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E593B3" w14:textId="5B8CAF47" w:rsidR="006D47F7" w:rsidRDefault="006D47F7" w:rsidP="006D47F7">
      <w:pPr>
        <w:jc w:val="both"/>
        <w:rPr>
          <w:rFonts w:asciiTheme="minorHAnsi" w:hAnsiTheme="minorHAnsi" w:cstheme="minorHAnsi"/>
          <w:b/>
          <w:sz w:val="32"/>
          <w:szCs w:val="32"/>
        </w:rPr>
      </w:pPr>
      <w:r w:rsidRPr="00EE0BA5">
        <w:rPr>
          <w:rFonts w:asciiTheme="minorHAnsi" w:hAnsiTheme="minorHAnsi" w:cstheme="minorHAnsi"/>
          <w:b/>
          <w:sz w:val="32"/>
          <w:szCs w:val="32"/>
        </w:rPr>
        <w:t xml:space="preserve">Predlog zakona o spremembah in dopolnitvah Zakona o </w:t>
      </w:r>
      <w:r>
        <w:rPr>
          <w:rFonts w:asciiTheme="minorHAnsi" w:hAnsiTheme="minorHAnsi" w:cstheme="minorHAnsi"/>
          <w:b/>
          <w:sz w:val="32"/>
          <w:szCs w:val="32"/>
        </w:rPr>
        <w:t>osnovni šoli</w:t>
      </w:r>
      <w:r w:rsidRPr="00EE0BA5">
        <w:rPr>
          <w:rFonts w:asciiTheme="minorHAnsi" w:hAnsiTheme="minorHAnsi" w:cstheme="minorHAnsi"/>
          <w:b/>
          <w:sz w:val="32"/>
          <w:szCs w:val="32"/>
        </w:rPr>
        <w:t xml:space="preserve"> (Z</w:t>
      </w:r>
      <w:r>
        <w:rPr>
          <w:rFonts w:asciiTheme="minorHAnsi" w:hAnsiTheme="minorHAnsi" w:cstheme="minorHAnsi"/>
          <w:b/>
          <w:sz w:val="32"/>
          <w:szCs w:val="32"/>
        </w:rPr>
        <w:t>Osn-L</w:t>
      </w:r>
      <w:r w:rsidRPr="00EE0BA5">
        <w:rPr>
          <w:rFonts w:asciiTheme="minorHAnsi" w:hAnsiTheme="minorHAnsi" w:cstheme="minorHAnsi"/>
          <w:b/>
          <w:sz w:val="32"/>
          <w:szCs w:val="32"/>
        </w:rPr>
        <w:t>)</w:t>
      </w:r>
    </w:p>
    <w:p w14:paraId="44A2AF3A" w14:textId="77777777" w:rsidR="006D47F7" w:rsidRDefault="006D47F7" w:rsidP="00F7695C">
      <w:pPr>
        <w:spacing w:after="160" w:line="259" w:lineRule="auto"/>
        <w:rPr>
          <w:rFonts w:asciiTheme="minorHAnsi" w:hAnsiTheme="minorHAnsi" w:cstheme="minorHAnsi"/>
          <w:b/>
          <w:sz w:val="22"/>
          <w:szCs w:val="22"/>
        </w:rPr>
      </w:pPr>
    </w:p>
    <w:p w14:paraId="3190464C" w14:textId="77777777" w:rsidR="006D47F7" w:rsidRDefault="006D47F7" w:rsidP="00F7695C">
      <w:pPr>
        <w:spacing w:after="160" w:line="259" w:lineRule="auto"/>
        <w:rPr>
          <w:rFonts w:asciiTheme="minorHAnsi" w:hAnsiTheme="minorHAnsi" w:cstheme="minorHAnsi"/>
          <w:b/>
          <w:sz w:val="22"/>
          <w:szCs w:val="22"/>
        </w:rPr>
      </w:pPr>
    </w:p>
    <w:p w14:paraId="289C3C4E" w14:textId="2B091847" w:rsidR="00B70700" w:rsidRPr="00F7695C" w:rsidRDefault="00A50258" w:rsidP="00F7695C">
      <w:pPr>
        <w:spacing w:after="160" w:line="259" w:lineRule="auto"/>
        <w:rPr>
          <w:rFonts w:asciiTheme="minorHAnsi" w:hAnsiTheme="minorHAnsi" w:cstheme="minorHAnsi"/>
          <w:b/>
          <w:sz w:val="22"/>
          <w:szCs w:val="22"/>
        </w:rPr>
      </w:pPr>
      <w:r>
        <w:rPr>
          <w:rFonts w:asciiTheme="minorHAnsi" w:hAnsiTheme="minorHAnsi" w:cstheme="minorHAnsi"/>
          <w:b/>
          <w:sz w:val="22"/>
          <w:szCs w:val="22"/>
        </w:rPr>
        <w:t>BESEDILO ČLENOV</w:t>
      </w:r>
    </w:p>
    <w:p w14:paraId="0CC256ED" w14:textId="77777777" w:rsidR="00B70700" w:rsidRPr="001D741E" w:rsidRDefault="00B70700" w:rsidP="00B70700">
      <w:pPr>
        <w:jc w:val="both"/>
        <w:rPr>
          <w:rFonts w:ascii="Calibri" w:hAnsi="Calibri" w:cs="Calibri"/>
          <w:b/>
          <w:sz w:val="22"/>
          <w:szCs w:val="22"/>
        </w:rPr>
      </w:pPr>
    </w:p>
    <w:p w14:paraId="168D8CBB" w14:textId="77777777" w:rsidR="00B70700" w:rsidRPr="001D741E" w:rsidRDefault="00B70700" w:rsidP="0002746B">
      <w:pPr>
        <w:pStyle w:val="Odstavekseznama"/>
        <w:numPr>
          <w:ilvl w:val="0"/>
          <w:numId w:val="14"/>
        </w:numPr>
        <w:ind w:left="426" w:hanging="426"/>
        <w:contextualSpacing/>
        <w:jc w:val="center"/>
        <w:rPr>
          <w:rFonts w:ascii="Calibri" w:hAnsi="Calibri" w:cs="Calibri"/>
          <w:b/>
          <w:sz w:val="22"/>
          <w:szCs w:val="22"/>
        </w:rPr>
      </w:pPr>
      <w:r w:rsidRPr="001D741E">
        <w:rPr>
          <w:rFonts w:ascii="Calibri" w:hAnsi="Calibri" w:cs="Calibri"/>
          <w:b/>
          <w:sz w:val="22"/>
          <w:szCs w:val="22"/>
        </w:rPr>
        <w:t>člen</w:t>
      </w:r>
    </w:p>
    <w:p w14:paraId="4F5C921D" w14:textId="77777777" w:rsidR="00B70700" w:rsidRPr="001D741E" w:rsidRDefault="00B70700" w:rsidP="00B70700">
      <w:pPr>
        <w:pStyle w:val="Odstavekseznama"/>
        <w:ind w:left="1080"/>
        <w:rPr>
          <w:rFonts w:ascii="Calibri" w:hAnsi="Calibri" w:cs="Calibri"/>
          <w:b/>
          <w:sz w:val="22"/>
          <w:szCs w:val="22"/>
        </w:rPr>
      </w:pPr>
    </w:p>
    <w:p w14:paraId="5972CC74" w14:textId="1D6EAC12" w:rsidR="0002746B" w:rsidRDefault="00B70700" w:rsidP="00664B6B">
      <w:pPr>
        <w:jc w:val="both"/>
        <w:rPr>
          <w:rFonts w:ascii="Calibri" w:hAnsi="Calibri" w:cs="Calibri"/>
          <w:bCs/>
          <w:color w:val="000000" w:themeColor="text1"/>
          <w:sz w:val="22"/>
          <w:szCs w:val="22"/>
        </w:rPr>
      </w:pPr>
      <w:r w:rsidRPr="0022156B">
        <w:rPr>
          <w:rFonts w:ascii="Calibri" w:hAnsi="Calibri" w:cs="Calibri"/>
          <w:bCs/>
          <w:color w:val="000000" w:themeColor="text1"/>
          <w:sz w:val="22"/>
          <w:szCs w:val="22"/>
        </w:rPr>
        <w:t xml:space="preserve">V Zakonu o osnovni šoli (Uradni list RS, št. 81/06 – uradno prečiščeno besedilo, 102/07, 107/10, 87/11, 40/12 – ZUJF, 63/13, 46/16 – ZOFVI-K, 76/23 in 16/24) se </w:t>
      </w:r>
      <w:r w:rsidR="0002746B">
        <w:rPr>
          <w:rFonts w:ascii="Calibri" w:hAnsi="Calibri" w:cs="Calibri"/>
          <w:bCs/>
          <w:color w:val="000000" w:themeColor="text1"/>
          <w:sz w:val="22"/>
          <w:szCs w:val="22"/>
        </w:rPr>
        <w:t>v 8. členu za drugim odstavkom doda nov tretji odstavek, ki se glasi:</w:t>
      </w:r>
    </w:p>
    <w:p w14:paraId="5FBE4D33" w14:textId="77777777" w:rsidR="0002746B" w:rsidRDefault="0002746B" w:rsidP="00664B6B">
      <w:pPr>
        <w:jc w:val="both"/>
        <w:rPr>
          <w:rFonts w:ascii="Calibri" w:hAnsi="Calibri" w:cs="Calibri"/>
          <w:bCs/>
          <w:color w:val="000000" w:themeColor="text1"/>
          <w:sz w:val="22"/>
          <w:szCs w:val="22"/>
        </w:rPr>
      </w:pPr>
    </w:p>
    <w:p w14:paraId="6A547775" w14:textId="7C2B302B" w:rsidR="0002746B" w:rsidRPr="0002746B" w:rsidRDefault="0002746B" w:rsidP="0002746B">
      <w:pPr>
        <w:shd w:val="clear" w:color="auto" w:fill="FFFFFF"/>
        <w:spacing w:line="240" w:lineRule="auto"/>
        <w:jc w:val="both"/>
        <w:rPr>
          <w:rFonts w:asciiTheme="minorHAnsi" w:hAnsiTheme="minorHAnsi" w:cstheme="minorHAnsi"/>
          <w:sz w:val="22"/>
          <w:szCs w:val="22"/>
          <w:lang w:eastAsia="sl-SI"/>
        </w:rPr>
      </w:pPr>
      <w:r>
        <w:rPr>
          <w:rFonts w:asciiTheme="minorHAnsi" w:hAnsiTheme="minorHAnsi" w:cstheme="minorHAnsi"/>
          <w:sz w:val="22"/>
          <w:szCs w:val="22"/>
          <w:lang w:eastAsia="sl-SI"/>
        </w:rPr>
        <w:t>»</w:t>
      </w:r>
      <w:r w:rsidRPr="0002746B">
        <w:rPr>
          <w:rFonts w:asciiTheme="minorHAnsi" w:hAnsiTheme="minorHAnsi" w:cstheme="minorHAnsi"/>
          <w:sz w:val="22"/>
          <w:szCs w:val="22"/>
          <w:lang w:eastAsia="sl-SI"/>
        </w:rPr>
        <w:t>Določba prejšnjega odstavka tega člena se smiselno uporablja tudi za učence pripadnike romske skupnosti.</w:t>
      </w:r>
      <w:r>
        <w:rPr>
          <w:rFonts w:asciiTheme="minorHAnsi" w:hAnsiTheme="minorHAnsi" w:cstheme="minorHAnsi"/>
          <w:sz w:val="22"/>
          <w:szCs w:val="22"/>
          <w:lang w:eastAsia="sl-SI"/>
        </w:rPr>
        <w:t>«.</w:t>
      </w:r>
    </w:p>
    <w:p w14:paraId="4577C3C8" w14:textId="77777777" w:rsidR="0002746B" w:rsidRDefault="0002746B" w:rsidP="0002746B">
      <w:pPr>
        <w:jc w:val="both"/>
        <w:rPr>
          <w:rFonts w:asciiTheme="minorHAnsi" w:hAnsiTheme="minorHAnsi" w:cstheme="minorHAnsi"/>
          <w:b/>
          <w:sz w:val="22"/>
          <w:szCs w:val="22"/>
        </w:rPr>
      </w:pPr>
    </w:p>
    <w:p w14:paraId="56B301E5" w14:textId="77777777" w:rsidR="0002746B" w:rsidRDefault="0002746B" w:rsidP="00664B6B">
      <w:pPr>
        <w:jc w:val="both"/>
        <w:rPr>
          <w:rFonts w:ascii="Calibri" w:hAnsi="Calibri" w:cs="Calibri"/>
          <w:bCs/>
          <w:color w:val="000000" w:themeColor="text1"/>
          <w:sz w:val="22"/>
          <w:szCs w:val="22"/>
        </w:rPr>
      </w:pPr>
    </w:p>
    <w:p w14:paraId="789B8161" w14:textId="0C9ACB82" w:rsidR="0002746B" w:rsidRPr="0002746B" w:rsidRDefault="0002746B" w:rsidP="00BC2C6D">
      <w:pPr>
        <w:pStyle w:val="Odstavekseznama"/>
        <w:numPr>
          <w:ilvl w:val="0"/>
          <w:numId w:val="14"/>
        </w:numPr>
        <w:jc w:val="center"/>
        <w:rPr>
          <w:rFonts w:ascii="Calibri" w:hAnsi="Calibri" w:cs="Calibri"/>
          <w:b/>
          <w:color w:val="000000" w:themeColor="text1"/>
          <w:sz w:val="22"/>
          <w:szCs w:val="22"/>
        </w:rPr>
      </w:pPr>
      <w:r w:rsidRPr="0002746B">
        <w:rPr>
          <w:rFonts w:ascii="Calibri" w:hAnsi="Calibri" w:cs="Calibri"/>
          <w:b/>
          <w:color w:val="000000" w:themeColor="text1"/>
          <w:sz w:val="22"/>
          <w:szCs w:val="22"/>
        </w:rPr>
        <w:t>člen</w:t>
      </w:r>
    </w:p>
    <w:p w14:paraId="4A6AC78E" w14:textId="77777777" w:rsidR="0002746B" w:rsidRDefault="0002746B" w:rsidP="00664B6B">
      <w:pPr>
        <w:jc w:val="both"/>
        <w:rPr>
          <w:rFonts w:ascii="Calibri" w:hAnsi="Calibri" w:cs="Calibri"/>
          <w:bCs/>
          <w:color w:val="000000" w:themeColor="text1"/>
          <w:sz w:val="22"/>
          <w:szCs w:val="22"/>
        </w:rPr>
      </w:pPr>
    </w:p>
    <w:p w14:paraId="508F6C4F" w14:textId="5060DC46" w:rsidR="00B70700" w:rsidRPr="0022156B" w:rsidRDefault="0002746B" w:rsidP="00664B6B">
      <w:pPr>
        <w:jc w:val="both"/>
        <w:rPr>
          <w:rFonts w:ascii="Calibri" w:hAnsi="Calibri" w:cs="Calibri"/>
          <w:b/>
          <w:bCs/>
          <w:color w:val="000000" w:themeColor="text1"/>
          <w:sz w:val="22"/>
          <w:szCs w:val="22"/>
          <w:lang w:eastAsia="sl-SI"/>
        </w:rPr>
      </w:pPr>
      <w:r>
        <w:rPr>
          <w:rFonts w:ascii="Calibri" w:hAnsi="Calibri" w:cs="Calibri"/>
          <w:color w:val="000000" w:themeColor="text1"/>
          <w:sz w:val="22"/>
          <w:szCs w:val="22"/>
          <w:lang w:eastAsia="sl-SI"/>
        </w:rPr>
        <w:t>V</w:t>
      </w:r>
      <w:r w:rsidR="00B70700" w:rsidRPr="0022156B">
        <w:rPr>
          <w:rFonts w:ascii="Calibri" w:hAnsi="Calibri" w:cs="Calibri"/>
          <w:color w:val="000000" w:themeColor="text1"/>
          <w:sz w:val="22"/>
          <w:szCs w:val="22"/>
          <w:lang w:eastAsia="sl-SI"/>
        </w:rPr>
        <w:t xml:space="preserve"> 16. členu </w:t>
      </w:r>
      <w:r>
        <w:rPr>
          <w:rFonts w:ascii="Calibri" w:hAnsi="Calibri" w:cs="Calibri"/>
          <w:color w:val="000000" w:themeColor="text1"/>
          <w:sz w:val="22"/>
          <w:szCs w:val="22"/>
          <w:lang w:eastAsia="sl-SI"/>
        </w:rPr>
        <w:t xml:space="preserve">se </w:t>
      </w:r>
      <w:r w:rsidR="00B70700" w:rsidRPr="0022156B">
        <w:rPr>
          <w:rFonts w:ascii="Calibri" w:hAnsi="Calibri" w:cs="Calibri"/>
          <w:color w:val="000000" w:themeColor="text1"/>
          <w:sz w:val="22"/>
          <w:szCs w:val="22"/>
          <w:lang w:eastAsia="sl-SI"/>
        </w:rPr>
        <w:t>v prvem odstavku za besedilom »naravoslovja in tehnike,« doda besedilo »</w:t>
      </w:r>
      <w:r w:rsidR="00F80677">
        <w:rPr>
          <w:rFonts w:ascii="Calibri" w:hAnsi="Calibri" w:cs="Calibri"/>
          <w:color w:val="000000" w:themeColor="text1"/>
          <w:sz w:val="22"/>
          <w:szCs w:val="22"/>
          <w:lang w:eastAsia="sl-SI"/>
        </w:rPr>
        <w:t>tehnik</w:t>
      </w:r>
      <w:r w:rsidR="00784084">
        <w:rPr>
          <w:rFonts w:ascii="Calibri" w:hAnsi="Calibri" w:cs="Calibri"/>
          <w:color w:val="000000" w:themeColor="text1"/>
          <w:sz w:val="22"/>
          <w:szCs w:val="22"/>
          <w:lang w:eastAsia="sl-SI"/>
        </w:rPr>
        <w:t>e</w:t>
      </w:r>
      <w:r w:rsidR="00F80677">
        <w:rPr>
          <w:rFonts w:ascii="Calibri" w:hAnsi="Calibri" w:cs="Calibri"/>
          <w:color w:val="000000" w:themeColor="text1"/>
          <w:sz w:val="22"/>
          <w:szCs w:val="22"/>
          <w:lang w:eastAsia="sl-SI"/>
        </w:rPr>
        <w:t xml:space="preserve"> in </w:t>
      </w:r>
      <w:r w:rsidR="00664B6B" w:rsidRPr="0022156B">
        <w:rPr>
          <w:rFonts w:ascii="Calibri" w:hAnsi="Calibri" w:cs="Calibri"/>
          <w:color w:val="000000" w:themeColor="text1"/>
          <w:sz w:val="22"/>
          <w:szCs w:val="22"/>
          <w:lang w:eastAsia="sl-SI"/>
        </w:rPr>
        <w:t>digitaln</w:t>
      </w:r>
      <w:r w:rsidR="008538CC">
        <w:rPr>
          <w:rFonts w:ascii="Calibri" w:hAnsi="Calibri" w:cs="Calibri"/>
          <w:color w:val="000000" w:themeColor="text1"/>
          <w:sz w:val="22"/>
          <w:szCs w:val="22"/>
          <w:lang w:eastAsia="sl-SI"/>
        </w:rPr>
        <w:t>ih</w:t>
      </w:r>
      <w:r w:rsidR="00664B6B" w:rsidRPr="0022156B">
        <w:rPr>
          <w:rFonts w:ascii="Calibri" w:hAnsi="Calibri" w:cs="Calibri"/>
          <w:color w:val="000000" w:themeColor="text1"/>
          <w:sz w:val="22"/>
          <w:szCs w:val="22"/>
          <w:lang w:eastAsia="sl-SI"/>
        </w:rPr>
        <w:t xml:space="preserve"> tehnologij</w:t>
      </w:r>
      <w:r w:rsidR="00B70700" w:rsidRPr="0022156B">
        <w:rPr>
          <w:rFonts w:ascii="Calibri" w:hAnsi="Calibri" w:cs="Calibri"/>
          <w:color w:val="000000" w:themeColor="text1"/>
          <w:sz w:val="22"/>
          <w:szCs w:val="22"/>
          <w:lang w:eastAsia="sl-SI"/>
        </w:rPr>
        <w:t>,«.</w:t>
      </w:r>
    </w:p>
    <w:p w14:paraId="293AE6B2" w14:textId="77777777" w:rsidR="00B70700" w:rsidRPr="009D5399" w:rsidRDefault="00B70700" w:rsidP="00B70700">
      <w:pPr>
        <w:shd w:val="clear" w:color="auto" w:fill="FFFFFF"/>
        <w:spacing w:line="240" w:lineRule="auto"/>
        <w:jc w:val="both"/>
        <w:rPr>
          <w:rFonts w:ascii="Calibri" w:hAnsi="Calibri" w:cs="Calibri"/>
          <w:color w:val="FF0000"/>
          <w:sz w:val="22"/>
          <w:szCs w:val="22"/>
          <w:lang w:eastAsia="sl-SI"/>
        </w:rPr>
      </w:pPr>
    </w:p>
    <w:p w14:paraId="53B105E4" w14:textId="77777777" w:rsidR="00B70700" w:rsidRPr="001D741E" w:rsidRDefault="00B70700" w:rsidP="00B70700">
      <w:pPr>
        <w:shd w:val="clear" w:color="auto" w:fill="FFFFFF"/>
        <w:spacing w:line="240" w:lineRule="auto"/>
        <w:jc w:val="both"/>
        <w:rPr>
          <w:rFonts w:ascii="Calibri" w:hAnsi="Calibri" w:cs="Calibri"/>
          <w:color w:val="292B2C"/>
          <w:sz w:val="22"/>
          <w:szCs w:val="22"/>
          <w:lang w:eastAsia="sl-SI"/>
        </w:rPr>
      </w:pPr>
      <w:r w:rsidRPr="001D741E">
        <w:rPr>
          <w:rFonts w:ascii="Calibri" w:hAnsi="Calibri" w:cs="Calibri"/>
          <w:color w:val="292B2C"/>
          <w:sz w:val="22"/>
          <w:szCs w:val="22"/>
          <w:lang w:eastAsia="sl-SI"/>
        </w:rPr>
        <w:t>V drugem odstavku se za besedo »gluhoslepoto« doda beseda »osnovna«.</w:t>
      </w:r>
    </w:p>
    <w:p w14:paraId="493BE3C1" w14:textId="77777777" w:rsidR="00B70700" w:rsidRPr="001D741E" w:rsidRDefault="00B70700" w:rsidP="00B70700">
      <w:pPr>
        <w:shd w:val="clear" w:color="auto" w:fill="FFFFFF"/>
        <w:spacing w:line="240" w:lineRule="auto"/>
        <w:jc w:val="both"/>
        <w:rPr>
          <w:rFonts w:ascii="Calibri" w:hAnsi="Calibri" w:cs="Calibri"/>
          <w:color w:val="292B2C"/>
          <w:sz w:val="22"/>
          <w:szCs w:val="22"/>
          <w:lang w:eastAsia="sl-SI"/>
        </w:rPr>
      </w:pPr>
    </w:p>
    <w:p w14:paraId="199D3A7B" w14:textId="77777777" w:rsidR="00B70700" w:rsidRPr="001D741E" w:rsidRDefault="00B70700" w:rsidP="00B70700">
      <w:pPr>
        <w:shd w:val="clear" w:color="auto" w:fill="FFFFFF"/>
        <w:spacing w:line="240" w:lineRule="auto"/>
        <w:jc w:val="both"/>
        <w:rPr>
          <w:rFonts w:ascii="Calibri" w:hAnsi="Calibri" w:cs="Calibri"/>
          <w:color w:val="292B2C"/>
          <w:sz w:val="22"/>
          <w:szCs w:val="22"/>
          <w:lang w:eastAsia="sl-SI"/>
        </w:rPr>
      </w:pPr>
      <w:r w:rsidRPr="001D741E">
        <w:rPr>
          <w:rFonts w:ascii="Calibri" w:hAnsi="Calibri" w:cs="Calibri"/>
          <w:color w:val="292B2C"/>
          <w:sz w:val="22"/>
          <w:szCs w:val="22"/>
          <w:lang w:eastAsia="sl-SI"/>
        </w:rPr>
        <w:t>V tretjem odstavku se za besedilom »enakovrednim izobrazbenim standardom,« doda beseda »osnovna«.</w:t>
      </w:r>
    </w:p>
    <w:p w14:paraId="3FD95295" w14:textId="77777777" w:rsidR="00B70700" w:rsidRPr="001D741E" w:rsidRDefault="00B70700" w:rsidP="00B70700">
      <w:pPr>
        <w:pStyle w:val="Odstavekseznama"/>
        <w:shd w:val="clear" w:color="auto" w:fill="FFFFFF"/>
        <w:spacing w:line="240" w:lineRule="auto"/>
        <w:ind w:left="1080"/>
        <w:rPr>
          <w:rFonts w:ascii="Calibri" w:hAnsi="Calibri" w:cs="Calibri"/>
          <w:color w:val="292B2C"/>
          <w:sz w:val="22"/>
          <w:szCs w:val="22"/>
          <w:lang w:eastAsia="sl-SI"/>
        </w:rPr>
      </w:pPr>
    </w:p>
    <w:p w14:paraId="0F41E610" w14:textId="77777777" w:rsidR="00B70700" w:rsidRPr="001D741E" w:rsidRDefault="00B70700" w:rsidP="00B70700">
      <w:pPr>
        <w:shd w:val="clear" w:color="auto" w:fill="FFFFFF"/>
        <w:spacing w:line="240" w:lineRule="auto"/>
        <w:rPr>
          <w:rFonts w:ascii="Calibri" w:hAnsi="Calibri" w:cs="Calibri"/>
          <w:bCs/>
          <w:sz w:val="22"/>
          <w:szCs w:val="22"/>
          <w:lang w:eastAsia="sl-SI"/>
        </w:rPr>
      </w:pPr>
    </w:p>
    <w:p w14:paraId="6E23B5AC" w14:textId="16920F35" w:rsidR="00B70700" w:rsidRDefault="006D5AA9" w:rsidP="0012213A">
      <w:pPr>
        <w:pStyle w:val="Odstavekseznama"/>
        <w:numPr>
          <w:ilvl w:val="0"/>
          <w:numId w:val="14"/>
        </w:numPr>
        <w:shd w:val="clear" w:color="auto" w:fill="FFFFFF"/>
        <w:spacing w:line="240" w:lineRule="auto"/>
        <w:ind w:left="426"/>
        <w:contextualSpacing/>
        <w:jc w:val="center"/>
        <w:rPr>
          <w:rFonts w:ascii="Calibri" w:hAnsi="Calibri" w:cs="Calibri"/>
          <w:b/>
          <w:bCs/>
          <w:sz w:val="22"/>
          <w:szCs w:val="22"/>
          <w:lang w:eastAsia="sl-SI"/>
        </w:rPr>
      </w:pPr>
      <w:r>
        <w:rPr>
          <w:rFonts w:ascii="Calibri" w:hAnsi="Calibri" w:cs="Calibri"/>
          <w:b/>
          <w:bCs/>
          <w:sz w:val="22"/>
          <w:szCs w:val="22"/>
          <w:lang w:eastAsia="sl-SI"/>
        </w:rPr>
        <w:t>č</w:t>
      </w:r>
      <w:r w:rsidR="00B70700" w:rsidRPr="001D741E">
        <w:rPr>
          <w:rFonts w:ascii="Calibri" w:hAnsi="Calibri" w:cs="Calibri"/>
          <w:b/>
          <w:bCs/>
          <w:sz w:val="22"/>
          <w:szCs w:val="22"/>
          <w:lang w:eastAsia="sl-SI"/>
        </w:rPr>
        <w:t>len</w:t>
      </w:r>
    </w:p>
    <w:p w14:paraId="41006FC3" w14:textId="77777777" w:rsidR="006D5AA9" w:rsidRDefault="006D5AA9" w:rsidP="006D5AA9">
      <w:pPr>
        <w:pStyle w:val="Odstavekseznama"/>
        <w:shd w:val="clear" w:color="auto" w:fill="FFFFFF"/>
        <w:spacing w:line="240" w:lineRule="auto"/>
        <w:ind w:left="426"/>
        <w:contextualSpacing/>
        <w:rPr>
          <w:rFonts w:ascii="Calibri" w:hAnsi="Calibri" w:cs="Calibri"/>
          <w:b/>
          <w:bCs/>
          <w:sz w:val="22"/>
          <w:szCs w:val="22"/>
          <w:lang w:eastAsia="sl-SI"/>
        </w:rPr>
      </w:pPr>
    </w:p>
    <w:p w14:paraId="623DAEB6" w14:textId="77777777" w:rsidR="006D5AA9" w:rsidRDefault="006D5AA9" w:rsidP="006D5AA9">
      <w:pPr>
        <w:pStyle w:val="Odstavekseznama"/>
        <w:shd w:val="clear" w:color="auto" w:fill="FFFFFF"/>
        <w:spacing w:line="240" w:lineRule="auto"/>
        <w:ind w:left="426"/>
        <w:contextualSpacing/>
        <w:rPr>
          <w:rFonts w:ascii="Calibri" w:hAnsi="Calibri" w:cs="Calibri"/>
          <w:b/>
          <w:bCs/>
          <w:sz w:val="22"/>
          <w:szCs w:val="22"/>
          <w:lang w:eastAsia="sl-SI"/>
        </w:rPr>
      </w:pPr>
    </w:p>
    <w:p w14:paraId="6EC90111" w14:textId="54BE255B" w:rsidR="006D5AA9" w:rsidRDefault="006D5AA9" w:rsidP="006D5AA9">
      <w:pPr>
        <w:shd w:val="clear" w:color="auto" w:fill="FFFFFF"/>
        <w:spacing w:line="240" w:lineRule="auto"/>
        <w:contextualSpacing/>
        <w:rPr>
          <w:rFonts w:ascii="Calibri" w:hAnsi="Calibri" w:cs="Calibri"/>
          <w:sz w:val="22"/>
          <w:szCs w:val="22"/>
          <w:lang w:eastAsia="sl-SI"/>
        </w:rPr>
      </w:pPr>
      <w:r w:rsidRPr="006D5AA9">
        <w:rPr>
          <w:rFonts w:ascii="Calibri" w:hAnsi="Calibri" w:cs="Calibri"/>
          <w:sz w:val="22"/>
          <w:szCs w:val="22"/>
          <w:lang w:eastAsia="sl-SI"/>
        </w:rPr>
        <w:t xml:space="preserve">V 17. členu se </w:t>
      </w:r>
      <w:r w:rsidR="001F4FF0">
        <w:rPr>
          <w:rFonts w:ascii="Calibri" w:hAnsi="Calibri" w:cs="Calibri"/>
          <w:sz w:val="22"/>
          <w:szCs w:val="22"/>
          <w:lang w:eastAsia="sl-SI"/>
        </w:rPr>
        <w:t xml:space="preserve">tretji </w:t>
      </w:r>
      <w:r w:rsidRPr="006D5AA9">
        <w:rPr>
          <w:rFonts w:ascii="Calibri" w:hAnsi="Calibri" w:cs="Calibri"/>
          <w:sz w:val="22"/>
          <w:szCs w:val="22"/>
          <w:lang w:eastAsia="sl-SI"/>
        </w:rPr>
        <w:t xml:space="preserve"> odstavek spremeni tako, da se glasi:</w:t>
      </w:r>
    </w:p>
    <w:p w14:paraId="7381F241" w14:textId="77777777" w:rsidR="006D5AA9" w:rsidRDefault="006D5AA9" w:rsidP="006D5AA9">
      <w:pPr>
        <w:shd w:val="clear" w:color="auto" w:fill="FFFFFF"/>
        <w:spacing w:line="240" w:lineRule="auto"/>
        <w:jc w:val="both"/>
        <w:rPr>
          <w:rFonts w:asciiTheme="minorHAnsi" w:hAnsiTheme="minorHAnsi" w:cstheme="minorHAnsi"/>
          <w:i/>
          <w:iCs/>
          <w:color w:val="292B2C"/>
          <w:sz w:val="22"/>
          <w:szCs w:val="22"/>
          <w:lang w:eastAsia="sl-SI"/>
        </w:rPr>
      </w:pPr>
    </w:p>
    <w:p w14:paraId="61E9E17B" w14:textId="32A2FED0" w:rsidR="00BC2C6D" w:rsidRPr="00BC2C6D" w:rsidRDefault="00BC2C6D" w:rsidP="00BC2C6D">
      <w:pPr>
        <w:shd w:val="clear" w:color="auto" w:fill="FFFFFF"/>
        <w:spacing w:line="240" w:lineRule="auto"/>
        <w:jc w:val="both"/>
        <w:rPr>
          <w:rFonts w:asciiTheme="minorHAnsi" w:hAnsiTheme="minorHAnsi" w:cstheme="minorHAnsi"/>
          <w:color w:val="292B2C"/>
          <w:sz w:val="22"/>
          <w:szCs w:val="22"/>
          <w:lang w:eastAsia="sl-SI"/>
        </w:rPr>
      </w:pPr>
      <w:r>
        <w:rPr>
          <w:rFonts w:asciiTheme="minorHAnsi" w:hAnsiTheme="minorHAnsi" w:cstheme="minorHAnsi"/>
          <w:color w:val="292B2C"/>
          <w:sz w:val="22"/>
          <w:szCs w:val="22"/>
          <w:lang w:eastAsia="sl-SI"/>
        </w:rPr>
        <w:t>»</w:t>
      </w:r>
      <w:r w:rsidRPr="00BC2C6D">
        <w:rPr>
          <w:rFonts w:asciiTheme="minorHAnsi" w:hAnsiTheme="minorHAnsi" w:cstheme="minorHAnsi"/>
          <w:color w:val="292B2C"/>
          <w:sz w:val="22"/>
          <w:szCs w:val="22"/>
          <w:lang w:eastAsia="sl-SI"/>
        </w:rPr>
        <w:t>Učenec v 7. razredu izbere dve uri pouka izbirnih predmetov tedensko, v 8. in 9. razredu pa lahko  tudi tri ure, če s tem soglašajo njegovi starši.</w:t>
      </w:r>
      <w:r>
        <w:rPr>
          <w:rFonts w:asciiTheme="minorHAnsi" w:hAnsiTheme="minorHAnsi" w:cstheme="minorHAnsi"/>
          <w:color w:val="292B2C"/>
          <w:sz w:val="22"/>
          <w:szCs w:val="22"/>
          <w:lang w:eastAsia="sl-SI"/>
        </w:rPr>
        <w:t>«.</w:t>
      </w:r>
    </w:p>
    <w:p w14:paraId="410F61DB" w14:textId="77777777" w:rsidR="006D5AA9" w:rsidRPr="0022156B" w:rsidRDefault="006D5AA9" w:rsidP="006D5AA9">
      <w:pPr>
        <w:shd w:val="clear" w:color="auto" w:fill="FFFFFF"/>
        <w:spacing w:line="240" w:lineRule="auto"/>
        <w:contextualSpacing/>
        <w:rPr>
          <w:rFonts w:ascii="Calibri" w:hAnsi="Calibri" w:cs="Calibri"/>
          <w:color w:val="000000" w:themeColor="text1"/>
          <w:sz w:val="22"/>
          <w:szCs w:val="22"/>
          <w:lang w:eastAsia="sl-SI"/>
        </w:rPr>
      </w:pPr>
    </w:p>
    <w:p w14:paraId="0D7444FE" w14:textId="6D4343AD" w:rsidR="006D5AA9" w:rsidRDefault="006D5AA9" w:rsidP="0012213A">
      <w:pPr>
        <w:pStyle w:val="Odstavekseznama"/>
        <w:numPr>
          <w:ilvl w:val="0"/>
          <w:numId w:val="14"/>
        </w:numPr>
        <w:shd w:val="clear" w:color="auto" w:fill="FFFFFF"/>
        <w:spacing w:line="240" w:lineRule="auto"/>
        <w:contextualSpacing/>
        <w:jc w:val="center"/>
        <w:rPr>
          <w:rFonts w:ascii="Calibri" w:hAnsi="Calibri" w:cs="Calibri"/>
          <w:b/>
          <w:bCs/>
          <w:sz w:val="22"/>
          <w:szCs w:val="22"/>
          <w:lang w:eastAsia="sl-SI"/>
        </w:rPr>
      </w:pPr>
      <w:r>
        <w:rPr>
          <w:rFonts w:ascii="Calibri" w:hAnsi="Calibri" w:cs="Calibri"/>
          <w:b/>
          <w:bCs/>
          <w:sz w:val="22"/>
          <w:szCs w:val="22"/>
          <w:lang w:eastAsia="sl-SI"/>
        </w:rPr>
        <w:t>člen</w:t>
      </w:r>
    </w:p>
    <w:p w14:paraId="2A6BC94D" w14:textId="77777777" w:rsidR="006D5AA9" w:rsidRDefault="006D5AA9" w:rsidP="006D5AA9">
      <w:pPr>
        <w:pStyle w:val="Odstavekseznama"/>
        <w:shd w:val="clear" w:color="auto" w:fill="FFFFFF"/>
        <w:spacing w:line="240" w:lineRule="auto"/>
        <w:ind w:left="1080"/>
        <w:contextualSpacing/>
        <w:rPr>
          <w:rFonts w:ascii="Calibri" w:hAnsi="Calibri" w:cs="Calibri"/>
          <w:b/>
          <w:bCs/>
          <w:sz w:val="22"/>
          <w:szCs w:val="22"/>
          <w:lang w:eastAsia="sl-SI"/>
        </w:rPr>
      </w:pPr>
    </w:p>
    <w:p w14:paraId="3A17DD57" w14:textId="65E11C9F" w:rsidR="006D5AA9" w:rsidRDefault="0091651D" w:rsidP="006D5AA9">
      <w:pPr>
        <w:shd w:val="clear" w:color="auto" w:fill="FFFFFF"/>
        <w:spacing w:line="240" w:lineRule="auto"/>
        <w:contextualSpacing/>
        <w:rPr>
          <w:rFonts w:ascii="Calibri" w:hAnsi="Calibri" w:cs="Calibri"/>
          <w:color w:val="000000" w:themeColor="text1"/>
          <w:sz w:val="22"/>
          <w:szCs w:val="22"/>
          <w:lang w:eastAsia="sl-SI"/>
        </w:rPr>
      </w:pPr>
      <w:r>
        <w:rPr>
          <w:rFonts w:ascii="Calibri" w:hAnsi="Calibri" w:cs="Calibri"/>
          <w:color w:val="000000" w:themeColor="text1"/>
          <w:sz w:val="22"/>
          <w:szCs w:val="22"/>
          <w:lang w:eastAsia="sl-SI"/>
        </w:rPr>
        <w:t xml:space="preserve">V </w:t>
      </w:r>
      <w:r w:rsidR="00C61936">
        <w:rPr>
          <w:rFonts w:ascii="Calibri" w:hAnsi="Calibri" w:cs="Calibri"/>
          <w:color w:val="000000" w:themeColor="text1"/>
          <w:sz w:val="22"/>
          <w:szCs w:val="22"/>
          <w:lang w:eastAsia="sl-SI"/>
        </w:rPr>
        <w:t>31. člen</w:t>
      </w:r>
      <w:r>
        <w:rPr>
          <w:rFonts w:ascii="Calibri" w:hAnsi="Calibri" w:cs="Calibri"/>
          <w:color w:val="000000" w:themeColor="text1"/>
          <w:sz w:val="22"/>
          <w:szCs w:val="22"/>
          <w:lang w:eastAsia="sl-SI"/>
        </w:rPr>
        <w:t>u</w:t>
      </w:r>
      <w:r w:rsidR="00C61936">
        <w:rPr>
          <w:rFonts w:ascii="Calibri" w:hAnsi="Calibri" w:cs="Calibri"/>
          <w:color w:val="000000" w:themeColor="text1"/>
          <w:sz w:val="22"/>
          <w:szCs w:val="22"/>
          <w:lang w:eastAsia="sl-SI"/>
        </w:rPr>
        <w:t xml:space="preserve"> se </w:t>
      </w:r>
      <w:r>
        <w:rPr>
          <w:rFonts w:ascii="Calibri" w:hAnsi="Calibri" w:cs="Calibri"/>
          <w:color w:val="000000" w:themeColor="text1"/>
          <w:sz w:val="22"/>
          <w:szCs w:val="22"/>
          <w:lang w:eastAsia="sl-SI"/>
        </w:rPr>
        <w:t xml:space="preserve">prvi odstavek </w:t>
      </w:r>
      <w:r w:rsidR="00C61936">
        <w:rPr>
          <w:rFonts w:ascii="Calibri" w:hAnsi="Calibri" w:cs="Calibri"/>
          <w:color w:val="000000" w:themeColor="text1"/>
          <w:sz w:val="22"/>
          <w:szCs w:val="22"/>
          <w:lang w:eastAsia="sl-SI"/>
        </w:rPr>
        <w:t>spremeni tako, da se glasi:</w:t>
      </w:r>
    </w:p>
    <w:p w14:paraId="660C429E" w14:textId="77777777" w:rsidR="00C61936" w:rsidRDefault="00C61936" w:rsidP="006D5AA9">
      <w:pPr>
        <w:shd w:val="clear" w:color="auto" w:fill="FFFFFF"/>
        <w:spacing w:line="240" w:lineRule="auto"/>
        <w:contextualSpacing/>
        <w:rPr>
          <w:rFonts w:ascii="Calibri" w:hAnsi="Calibri" w:cs="Calibri"/>
          <w:color w:val="000000" w:themeColor="text1"/>
          <w:sz w:val="22"/>
          <w:szCs w:val="22"/>
          <w:lang w:eastAsia="sl-SI"/>
        </w:rPr>
      </w:pPr>
    </w:p>
    <w:p w14:paraId="7A727FD3" w14:textId="00A7973F" w:rsidR="00C61936" w:rsidRPr="00C61936" w:rsidRDefault="00C61936" w:rsidP="00C61936">
      <w:pPr>
        <w:jc w:val="both"/>
        <w:rPr>
          <w:rFonts w:asciiTheme="minorHAnsi" w:hAnsiTheme="minorHAnsi" w:cstheme="minorHAnsi"/>
          <w:sz w:val="22"/>
          <w:szCs w:val="22"/>
        </w:rPr>
      </w:pPr>
      <w:r>
        <w:rPr>
          <w:rFonts w:asciiTheme="minorHAnsi" w:hAnsiTheme="minorHAnsi" w:cstheme="minorHAnsi"/>
          <w:sz w:val="22"/>
          <w:szCs w:val="22"/>
        </w:rPr>
        <w:t>»</w:t>
      </w:r>
      <w:r w:rsidRPr="00C61936">
        <w:rPr>
          <w:rFonts w:asciiTheme="minorHAnsi" w:hAnsiTheme="minorHAnsi" w:cstheme="minorHAnsi"/>
          <w:sz w:val="22"/>
          <w:szCs w:val="22"/>
        </w:rPr>
        <w:t xml:space="preserve">Z letnim delovnim načrtom se določijo vsebina, obseg in razporeditev vzgojno-izobraževalnega ter drugega dela v skladu s predmetnikom in učnim načrtom ter obseg, vsebina in organizacija razširjenega programa, ki ga izvaja osnovna šola, in načrt vzgojnih dejavnosti. Določi se delo šolske svetovalne službe in drugih služb, delo šolske knjižnice, aktivnosti, s katerimi se </w:t>
      </w:r>
      <w:r w:rsidR="00970327">
        <w:rPr>
          <w:rFonts w:asciiTheme="minorHAnsi" w:hAnsiTheme="minorHAnsi" w:cstheme="minorHAnsi"/>
          <w:sz w:val="22"/>
          <w:szCs w:val="22"/>
        </w:rPr>
        <w:t xml:space="preserve">osnovna </w:t>
      </w:r>
      <w:r w:rsidRPr="00C61936">
        <w:rPr>
          <w:rFonts w:asciiTheme="minorHAnsi" w:hAnsiTheme="minorHAnsi" w:cstheme="minorHAnsi"/>
          <w:sz w:val="22"/>
          <w:szCs w:val="22"/>
        </w:rPr>
        <w:t>šola vključuje v okolje, obseg dejavnosti, s katerimi</w:t>
      </w:r>
      <w:r w:rsidR="00970327">
        <w:rPr>
          <w:rFonts w:asciiTheme="minorHAnsi" w:hAnsiTheme="minorHAnsi" w:cstheme="minorHAnsi"/>
          <w:sz w:val="22"/>
          <w:szCs w:val="22"/>
        </w:rPr>
        <w:t xml:space="preserve"> osnovna</w:t>
      </w:r>
      <w:r w:rsidRPr="00C61936">
        <w:rPr>
          <w:rFonts w:asciiTheme="minorHAnsi" w:hAnsiTheme="minorHAnsi" w:cstheme="minorHAnsi"/>
          <w:sz w:val="22"/>
          <w:szCs w:val="22"/>
        </w:rPr>
        <w:t xml:space="preserve"> šola zagotavlja zdrav razvoj učencev, oblike sodelovanja s starši, strokovno izpopolnjevanje učiteljev in drugih delavcev </w:t>
      </w:r>
      <w:r w:rsidR="00C74DD1">
        <w:rPr>
          <w:rFonts w:asciiTheme="minorHAnsi" w:hAnsiTheme="minorHAnsi" w:cstheme="minorHAnsi"/>
          <w:sz w:val="22"/>
          <w:szCs w:val="22"/>
        </w:rPr>
        <w:t xml:space="preserve">osnovne </w:t>
      </w:r>
      <w:r w:rsidRPr="00C61936">
        <w:rPr>
          <w:rFonts w:asciiTheme="minorHAnsi" w:hAnsiTheme="minorHAnsi" w:cstheme="minorHAnsi"/>
          <w:sz w:val="22"/>
          <w:szCs w:val="22"/>
        </w:rPr>
        <w:t>šole, sodelovanje z visokošolskimi zavodi, ki izobražujejo učitelje, raziskovalnimi inštitucijami, vzgojnimi posvetovalnicami oziroma svetovalnimi centri, sodelovanje z zunanjimi sodelavci, dejavnosti za ugotavljanje in zagotavljanje kakovosti s samoevalvacijo in druge naloge, potrebne za uresničitev programa osnovne šole.</w:t>
      </w:r>
      <w:r>
        <w:rPr>
          <w:rFonts w:asciiTheme="minorHAnsi" w:hAnsiTheme="minorHAnsi" w:cstheme="minorHAnsi"/>
          <w:sz w:val="22"/>
          <w:szCs w:val="22"/>
        </w:rPr>
        <w:t>«.</w:t>
      </w:r>
    </w:p>
    <w:p w14:paraId="4F120392" w14:textId="77777777" w:rsidR="00C61936" w:rsidRPr="0022156B" w:rsidRDefault="00C61936" w:rsidP="006D5AA9">
      <w:pPr>
        <w:shd w:val="clear" w:color="auto" w:fill="FFFFFF"/>
        <w:spacing w:line="240" w:lineRule="auto"/>
        <w:contextualSpacing/>
        <w:rPr>
          <w:rFonts w:ascii="Calibri" w:hAnsi="Calibri" w:cs="Calibri"/>
          <w:color w:val="000000" w:themeColor="text1"/>
          <w:sz w:val="22"/>
          <w:szCs w:val="22"/>
          <w:lang w:eastAsia="sl-SI"/>
        </w:rPr>
      </w:pPr>
    </w:p>
    <w:p w14:paraId="68762A96" w14:textId="77777777" w:rsidR="006D5AA9" w:rsidRPr="00944058" w:rsidRDefault="006D5AA9" w:rsidP="006D5AA9">
      <w:pPr>
        <w:shd w:val="clear" w:color="auto" w:fill="FFFFFF"/>
        <w:spacing w:line="240" w:lineRule="auto"/>
        <w:contextualSpacing/>
        <w:rPr>
          <w:rFonts w:ascii="Calibri" w:hAnsi="Calibri" w:cs="Calibri"/>
          <w:sz w:val="22"/>
          <w:szCs w:val="22"/>
          <w:lang w:eastAsia="sl-SI"/>
        </w:rPr>
      </w:pPr>
    </w:p>
    <w:p w14:paraId="01F229D2" w14:textId="111A4237" w:rsidR="00B70700" w:rsidRPr="00AD4FB0" w:rsidRDefault="00B70700" w:rsidP="00AD4FB0">
      <w:pPr>
        <w:pStyle w:val="Odstavekseznama"/>
        <w:numPr>
          <w:ilvl w:val="0"/>
          <w:numId w:val="14"/>
        </w:numPr>
        <w:shd w:val="clear" w:color="auto" w:fill="FFFFFF"/>
        <w:spacing w:before="240" w:line="240" w:lineRule="auto"/>
        <w:contextualSpacing/>
        <w:jc w:val="center"/>
        <w:rPr>
          <w:rFonts w:ascii="Calibri" w:hAnsi="Calibri" w:cs="Calibri"/>
          <w:b/>
          <w:bCs/>
          <w:color w:val="292B2C"/>
          <w:sz w:val="22"/>
          <w:szCs w:val="22"/>
          <w:lang w:eastAsia="sl-SI"/>
        </w:rPr>
      </w:pPr>
      <w:r w:rsidRPr="00AD4FB0">
        <w:rPr>
          <w:rFonts w:ascii="Calibri" w:hAnsi="Calibri" w:cs="Calibri"/>
          <w:b/>
          <w:bCs/>
          <w:color w:val="292B2C"/>
          <w:sz w:val="22"/>
          <w:szCs w:val="22"/>
          <w:lang w:eastAsia="sl-SI"/>
        </w:rPr>
        <w:t>člen</w:t>
      </w:r>
    </w:p>
    <w:p w14:paraId="710189BA" w14:textId="77777777" w:rsidR="00B70700" w:rsidRDefault="00B70700" w:rsidP="00B70700">
      <w:pPr>
        <w:shd w:val="clear" w:color="auto" w:fill="FFFFFF"/>
        <w:spacing w:before="240" w:line="276" w:lineRule="auto"/>
        <w:jc w:val="both"/>
        <w:rPr>
          <w:rFonts w:ascii="Calibri" w:hAnsi="Calibri" w:cs="Calibri"/>
          <w:color w:val="292B2C"/>
          <w:sz w:val="22"/>
          <w:szCs w:val="22"/>
          <w:lang w:eastAsia="sl-SI"/>
        </w:rPr>
      </w:pPr>
      <w:r w:rsidRPr="001D741E">
        <w:rPr>
          <w:rFonts w:ascii="Calibri" w:hAnsi="Calibri" w:cs="Calibri"/>
          <w:color w:val="292B2C"/>
          <w:sz w:val="22"/>
          <w:szCs w:val="22"/>
          <w:lang w:eastAsia="sl-SI"/>
        </w:rPr>
        <w:t>44. člen se spremeni tako, da se glasi:</w:t>
      </w:r>
    </w:p>
    <w:p w14:paraId="16C9EAFD" w14:textId="77777777" w:rsidR="00102204" w:rsidRPr="001D741E" w:rsidRDefault="00102204" w:rsidP="00B70700">
      <w:pPr>
        <w:shd w:val="clear" w:color="auto" w:fill="FFFFFF"/>
        <w:spacing w:before="240" w:line="276" w:lineRule="auto"/>
        <w:jc w:val="both"/>
        <w:rPr>
          <w:rFonts w:ascii="Calibri" w:hAnsi="Calibri" w:cs="Calibri"/>
          <w:color w:val="292B2C"/>
          <w:sz w:val="22"/>
          <w:szCs w:val="22"/>
          <w:lang w:eastAsia="sl-SI"/>
        </w:rPr>
      </w:pPr>
    </w:p>
    <w:p w14:paraId="630D8C32" w14:textId="77777777" w:rsidR="00B70700" w:rsidRPr="00253B9E" w:rsidRDefault="00B70700" w:rsidP="00253B9E">
      <w:pPr>
        <w:pStyle w:val="Odstavekseznama"/>
        <w:shd w:val="clear" w:color="auto" w:fill="FFFFFF"/>
        <w:spacing w:line="240" w:lineRule="auto"/>
        <w:ind w:left="0"/>
        <w:jc w:val="center"/>
        <w:rPr>
          <w:rFonts w:ascii="Calibri" w:hAnsi="Calibri" w:cs="Calibri"/>
          <w:b/>
          <w:bCs/>
          <w:sz w:val="22"/>
          <w:szCs w:val="22"/>
          <w:lang w:eastAsia="sl-SI"/>
        </w:rPr>
      </w:pPr>
      <w:r w:rsidRPr="001D741E">
        <w:rPr>
          <w:rFonts w:ascii="Calibri" w:hAnsi="Calibri" w:cs="Calibri"/>
          <w:b/>
          <w:bCs/>
          <w:color w:val="292B2C"/>
          <w:sz w:val="22"/>
          <w:szCs w:val="22"/>
          <w:lang w:eastAsia="sl-SI"/>
        </w:rPr>
        <w:t>»</w:t>
      </w:r>
      <w:r w:rsidRPr="00253B9E">
        <w:rPr>
          <w:rFonts w:ascii="Calibri" w:hAnsi="Calibri" w:cs="Calibri"/>
          <w:b/>
          <w:bCs/>
          <w:sz w:val="22"/>
          <w:szCs w:val="22"/>
          <w:lang w:eastAsia="sl-SI"/>
        </w:rPr>
        <w:t>44. člen</w:t>
      </w:r>
    </w:p>
    <w:p w14:paraId="19C83C19" w14:textId="77777777" w:rsidR="00B70700" w:rsidRPr="00253B9E" w:rsidRDefault="00B70700" w:rsidP="00253B9E">
      <w:pPr>
        <w:pStyle w:val="Odstavekseznama"/>
        <w:shd w:val="clear" w:color="auto" w:fill="FFFFFF"/>
        <w:spacing w:line="240" w:lineRule="auto"/>
        <w:ind w:left="0"/>
        <w:jc w:val="center"/>
        <w:rPr>
          <w:rFonts w:ascii="Calibri" w:hAnsi="Calibri" w:cs="Calibri"/>
          <w:b/>
          <w:bCs/>
          <w:sz w:val="22"/>
          <w:szCs w:val="22"/>
          <w:lang w:eastAsia="sl-SI"/>
        </w:rPr>
      </w:pPr>
      <w:r w:rsidRPr="00253B9E">
        <w:rPr>
          <w:rFonts w:ascii="Calibri" w:hAnsi="Calibri" w:cs="Calibri"/>
          <w:b/>
          <w:bCs/>
          <w:sz w:val="22"/>
          <w:szCs w:val="22"/>
          <w:lang w:eastAsia="sl-SI"/>
        </w:rPr>
        <w:t>(vpis v 1. razred)</w:t>
      </w:r>
    </w:p>
    <w:p w14:paraId="0B5E4339" w14:textId="77777777" w:rsidR="00B70700" w:rsidRPr="001D741E" w:rsidRDefault="00B70700" w:rsidP="00B70700">
      <w:pPr>
        <w:pStyle w:val="Odstavekseznama"/>
        <w:ind w:left="0"/>
        <w:rPr>
          <w:rFonts w:ascii="Calibri" w:hAnsi="Calibri" w:cs="Calibri"/>
          <w:color w:val="FF0000"/>
          <w:sz w:val="22"/>
          <w:szCs w:val="22"/>
        </w:rPr>
      </w:pPr>
    </w:p>
    <w:p w14:paraId="48BC29A9" w14:textId="77777777" w:rsidR="00CC6A80" w:rsidRPr="009564A1" w:rsidRDefault="00CC6A80" w:rsidP="00CC6A80">
      <w:pPr>
        <w:shd w:val="clear" w:color="auto" w:fill="FFFFFF"/>
        <w:spacing w:before="240" w:line="276" w:lineRule="auto"/>
        <w:jc w:val="both"/>
        <w:rPr>
          <w:rFonts w:asciiTheme="minorHAnsi" w:hAnsiTheme="minorHAnsi" w:cstheme="minorHAnsi"/>
          <w:color w:val="292B2C"/>
          <w:sz w:val="22"/>
          <w:szCs w:val="22"/>
          <w:lang w:eastAsia="sl-SI"/>
        </w:rPr>
      </w:pPr>
      <w:r w:rsidRPr="009564A1">
        <w:rPr>
          <w:rFonts w:asciiTheme="minorHAnsi" w:hAnsiTheme="minorHAnsi" w:cstheme="minorHAnsi"/>
          <w:color w:val="292B2C"/>
          <w:sz w:val="22"/>
          <w:szCs w:val="22"/>
          <w:lang w:eastAsia="sl-SI"/>
        </w:rPr>
        <w:t xml:space="preserve">Osnovna šola vpisuje otroke v 1. razred v mesecu februarju za naslednje šolsko leto. </w:t>
      </w:r>
    </w:p>
    <w:p w14:paraId="759706B1" w14:textId="77777777" w:rsidR="00CC6A80" w:rsidRPr="009564A1" w:rsidRDefault="00CC6A80" w:rsidP="00CC6A80">
      <w:pPr>
        <w:shd w:val="clear" w:color="auto" w:fill="FFFFFF"/>
        <w:spacing w:before="240" w:line="276" w:lineRule="auto"/>
        <w:jc w:val="both"/>
        <w:rPr>
          <w:rFonts w:asciiTheme="minorHAnsi" w:hAnsiTheme="minorHAnsi" w:cstheme="minorHAnsi"/>
          <w:color w:val="292B2C"/>
          <w:sz w:val="22"/>
          <w:szCs w:val="22"/>
          <w:lang w:eastAsia="sl-SI"/>
        </w:rPr>
      </w:pPr>
      <w:r w:rsidRPr="009564A1">
        <w:rPr>
          <w:rFonts w:asciiTheme="minorHAnsi" w:hAnsiTheme="minorHAnsi" w:cstheme="minorHAnsi"/>
          <w:color w:val="292B2C"/>
          <w:sz w:val="22"/>
          <w:szCs w:val="22"/>
          <w:lang w:eastAsia="sl-SI"/>
        </w:rPr>
        <w:t xml:space="preserve">Starši morajo v prvi razred osnovne šole vpisati otroke, ki bodo v koledarskem letu, v katerem bodo začeli obiskovati </w:t>
      </w:r>
      <w:r>
        <w:rPr>
          <w:rFonts w:asciiTheme="minorHAnsi" w:hAnsiTheme="minorHAnsi" w:cstheme="minorHAnsi"/>
          <w:color w:val="292B2C"/>
          <w:sz w:val="22"/>
          <w:szCs w:val="22"/>
          <w:lang w:eastAsia="sl-SI"/>
        </w:rPr>
        <w:t xml:space="preserve">osnovno </w:t>
      </w:r>
      <w:r w:rsidRPr="009564A1">
        <w:rPr>
          <w:rFonts w:asciiTheme="minorHAnsi" w:hAnsiTheme="minorHAnsi" w:cstheme="minorHAnsi"/>
          <w:color w:val="292B2C"/>
          <w:sz w:val="22"/>
          <w:szCs w:val="22"/>
          <w:lang w:eastAsia="sl-SI"/>
        </w:rPr>
        <w:t>šolo, dopolnili starost 6 let.</w:t>
      </w:r>
    </w:p>
    <w:p w14:paraId="3DE8AD63" w14:textId="725074A2" w:rsidR="00CC6A80" w:rsidRPr="009564A1" w:rsidRDefault="00CC6A80" w:rsidP="00CC6A80">
      <w:pPr>
        <w:shd w:val="clear" w:color="auto" w:fill="FFFFFF"/>
        <w:spacing w:before="240" w:line="276" w:lineRule="auto"/>
        <w:jc w:val="both"/>
        <w:rPr>
          <w:rFonts w:asciiTheme="minorHAnsi" w:hAnsiTheme="minorHAnsi" w:cstheme="minorHAnsi"/>
          <w:color w:val="292B2C"/>
          <w:sz w:val="22"/>
          <w:szCs w:val="22"/>
          <w:lang w:eastAsia="sl-SI"/>
        </w:rPr>
      </w:pPr>
      <w:r w:rsidRPr="009564A1">
        <w:rPr>
          <w:rFonts w:asciiTheme="minorHAnsi" w:hAnsiTheme="minorHAnsi" w:cstheme="minorHAnsi"/>
          <w:color w:val="292B2C"/>
          <w:sz w:val="22"/>
          <w:szCs w:val="22"/>
          <w:lang w:eastAsia="sl-SI"/>
        </w:rPr>
        <w:t xml:space="preserve">Starši imajo pravico vpisati otroka v javno osnovno šolo ali v zasebno osnovno šolo s koncesijo v šolskem okolišu, v katerem otrok stalno oziroma začasno prebiva, javna osnovna šola oziroma zasebna osnovna šola s koncesijo v tem okolišu pa je dolžna otroka vpisati. </w:t>
      </w:r>
      <w:r w:rsidR="000473E2">
        <w:rPr>
          <w:rFonts w:asciiTheme="minorHAnsi" w:hAnsiTheme="minorHAnsi" w:cstheme="minorHAnsi"/>
          <w:color w:val="292B2C"/>
          <w:sz w:val="22"/>
          <w:szCs w:val="22"/>
          <w:lang w:eastAsia="sl-SI"/>
        </w:rPr>
        <w:t>Javna o</w:t>
      </w:r>
      <w:r w:rsidRPr="009564A1">
        <w:rPr>
          <w:rFonts w:asciiTheme="minorHAnsi" w:hAnsiTheme="minorHAnsi" w:cstheme="minorHAnsi"/>
          <w:color w:val="292B2C"/>
          <w:sz w:val="22"/>
          <w:szCs w:val="22"/>
          <w:lang w:eastAsia="sl-SI"/>
        </w:rPr>
        <w:t>snovna šola oziroma zasebna osnovna šola s koncesijo je dolžna vpisati otroka v 1. razred tudi po preteku roka za vpis, če se preseli v šolski okoliš te šole.</w:t>
      </w:r>
    </w:p>
    <w:p w14:paraId="225076D3" w14:textId="77777777" w:rsidR="00CC6A80" w:rsidRPr="009564A1" w:rsidRDefault="00CC6A80" w:rsidP="00CC6A80">
      <w:pPr>
        <w:shd w:val="clear" w:color="auto" w:fill="FFFFFF"/>
        <w:spacing w:before="240" w:line="276" w:lineRule="auto"/>
        <w:jc w:val="both"/>
        <w:rPr>
          <w:rFonts w:asciiTheme="minorHAnsi" w:hAnsiTheme="minorHAnsi" w:cstheme="minorHAnsi"/>
          <w:color w:val="292B2C"/>
          <w:sz w:val="22"/>
          <w:szCs w:val="22"/>
          <w:lang w:eastAsia="sl-SI"/>
        </w:rPr>
      </w:pPr>
      <w:r w:rsidRPr="009564A1">
        <w:rPr>
          <w:rFonts w:asciiTheme="minorHAnsi" w:hAnsiTheme="minorHAnsi" w:cstheme="minorHAnsi"/>
          <w:color w:val="292B2C"/>
          <w:sz w:val="22"/>
          <w:szCs w:val="22"/>
          <w:lang w:eastAsia="sl-SI"/>
        </w:rPr>
        <w:t xml:space="preserve">Seznam otrok iz šolskega okoliša, ki jih je javna ali zasebna šola s koncesijo dolžna vpisati v prvi razred, si </w:t>
      </w:r>
      <w:r>
        <w:rPr>
          <w:rFonts w:asciiTheme="minorHAnsi" w:hAnsiTheme="minorHAnsi" w:cstheme="minorHAnsi"/>
          <w:color w:val="292B2C"/>
          <w:sz w:val="22"/>
          <w:szCs w:val="22"/>
          <w:lang w:eastAsia="sl-SI"/>
        </w:rPr>
        <w:t xml:space="preserve">osnovna </w:t>
      </w:r>
      <w:r w:rsidRPr="009564A1">
        <w:rPr>
          <w:rFonts w:asciiTheme="minorHAnsi" w:hAnsiTheme="minorHAnsi" w:cstheme="minorHAnsi"/>
          <w:color w:val="292B2C"/>
          <w:sz w:val="22"/>
          <w:szCs w:val="22"/>
          <w:lang w:eastAsia="sl-SI"/>
        </w:rPr>
        <w:t>šola pridobi iz evidence šoloobveznih otrok, ki jo vodi ministrstvo.</w:t>
      </w:r>
    </w:p>
    <w:p w14:paraId="03EB378D" w14:textId="77777777" w:rsidR="00CC6A80" w:rsidRPr="009564A1" w:rsidRDefault="00CC6A80" w:rsidP="00CC6A80">
      <w:pPr>
        <w:spacing w:before="240" w:line="276" w:lineRule="auto"/>
        <w:jc w:val="both"/>
        <w:rPr>
          <w:rFonts w:asciiTheme="minorHAnsi" w:eastAsiaTheme="minorHAnsi" w:hAnsiTheme="minorHAnsi" w:cstheme="minorHAnsi"/>
          <w:color w:val="000000" w:themeColor="text1"/>
          <w:sz w:val="22"/>
          <w:szCs w:val="20"/>
        </w:rPr>
      </w:pPr>
      <w:r w:rsidRPr="009564A1">
        <w:rPr>
          <w:rFonts w:asciiTheme="minorHAnsi" w:eastAsiaTheme="minorHAnsi" w:hAnsiTheme="minorHAnsi" w:cstheme="minorHAnsi"/>
          <w:color w:val="000000" w:themeColor="text1"/>
          <w:sz w:val="22"/>
          <w:szCs w:val="20"/>
        </w:rPr>
        <w:t xml:space="preserve">Starši lahko po vpisu otroka v osnovno šolo in pred začetkom obiskovanja osnovne šole otroka prepišejo  v osnovno šolo zunaj šolskega okoliša, v katerem ima otrok stalno ali začasno prebivališče, če ta </w:t>
      </w:r>
      <w:r>
        <w:rPr>
          <w:rFonts w:asciiTheme="minorHAnsi" w:eastAsiaTheme="minorHAnsi" w:hAnsiTheme="minorHAnsi" w:cstheme="minorHAnsi"/>
          <w:color w:val="000000" w:themeColor="text1"/>
          <w:sz w:val="22"/>
          <w:szCs w:val="20"/>
        </w:rPr>
        <w:t xml:space="preserve">osnovna </w:t>
      </w:r>
      <w:r w:rsidRPr="009564A1">
        <w:rPr>
          <w:rFonts w:asciiTheme="minorHAnsi" w:eastAsiaTheme="minorHAnsi" w:hAnsiTheme="minorHAnsi" w:cstheme="minorHAnsi"/>
          <w:color w:val="000000" w:themeColor="text1"/>
          <w:sz w:val="22"/>
          <w:szCs w:val="20"/>
        </w:rPr>
        <w:t xml:space="preserve">šola s tem soglaša. </w:t>
      </w:r>
    </w:p>
    <w:p w14:paraId="71BEC6DB" w14:textId="77777777" w:rsidR="00CC6A80" w:rsidRPr="009564A1" w:rsidRDefault="00CC6A80" w:rsidP="00CC6A80">
      <w:pPr>
        <w:shd w:val="clear" w:color="auto" w:fill="FFFFFF"/>
        <w:spacing w:before="240" w:line="276" w:lineRule="auto"/>
        <w:jc w:val="both"/>
        <w:rPr>
          <w:rFonts w:asciiTheme="minorHAnsi" w:hAnsiTheme="minorHAnsi" w:cstheme="minorHAnsi"/>
          <w:color w:val="292B2C"/>
          <w:sz w:val="22"/>
          <w:szCs w:val="22"/>
          <w:lang w:eastAsia="sl-SI"/>
        </w:rPr>
      </w:pPr>
      <w:r w:rsidRPr="009564A1">
        <w:rPr>
          <w:rFonts w:asciiTheme="minorHAnsi" w:hAnsiTheme="minorHAnsi" w:cstheme="minorHAnsi"/>
          <w:color w:val="292B2C"/>
          <w:sz w:val="22"/>
          <w:szCs w:val="22"/>
          <w:lang w:eastAsia="sl-SI"/>
        </w:rPr>
        <w:t xml:space="preserve">Ob začetku pouka </w:t>
      </w:r>
      <w:r>
        <w:rPr>
          <w:rFonts w:asciiTheme="minorHAnsi" w:hAnsiTheme="minorHAnsi" w:cstheme="minorHAnsi"/>
          <w:color w:val="292B2C"/>
          <w:sz w:val="22"/>
          <w:szCs w:val="22"/>
          <w:lang w:eastAsia="sl-SI"/>
        </w:rPr>
        <w:t xml:space="preserve">osnovna </w:t>
      </w:r>
      <w:r w:rsidRPr="009564A1">
        <w:rPr>
          <w:rFonts w:asciiTheme="minorHAnsi" w:hAnsiTheme="minorHAnsi" w:cstheme="minorHAnsi"/>
          <w:color w:val="292B2C"/>
          <w:sz w:val="22"/>
          <w:szCs w:val="22"/>
          <w:lang w:eastAsia="sl-SI"/>
        </w:rPr>
        <w:t xml:space="preserve">šola staršem izda potrdilo o šolanju.  </w:t>
      </w:r>
    </w:p>
    <w:p w14:paraId="3EDFA6F6" w14:textId="77777777" w:rsidR="00CC6A80" w:rsidRPr="009564A1" w:rsidRDefault="00CC6A80" w:rsidP="00CC6A80">
      <w:pPr>
        <w:shd w:val="clear" w:color="auto" w:fill="FFFFFF"/>
        <w:spacing w:before="240" w:line="276" w:lineRule="auto"/>
        <w:jc w:val="both"/>
        <w:rPr>
          <w:rFonts w:asciiTheme="minorHAnsi" w:hAnsiTheme="minorHAnsi" w:cstheme="minorHAnsi"/>
          <w:color w:val="292B2C"/>
          <w:szCs w:val="20"/>
          <w:lang w:eastAsia="sl-SI"/>
        </w:rPr>
      </w:pPr>
      <w:r w:rsidRPr="009564A1">
        <w:rPr>
          <w:rFonts w:asciiTheme="minorHAnsi" w:hAnsiTheme="minorHAnsi" w:cstheme="minorHAnsi"/>
          <w:color w:val="292B2C"/>
          <w:sz w:val="22"/>
          <w:szCs w:val="22"/>
          <w:shd w:val="clear" w:color="auto" w:fill="FFFFFF"/>
        </w:rPr>
        <w:t xml:space="preserve">Določbe </w:t>
      </w:r>
      <w:r>
        <w:rPr>
          <w:rFonts w:asciiTheme="minorHAnsi" w:hAnsiTheme="minorHAnsi" w:cstheme="minorHAnsi"/>
          <w:color w:val="292B2C"/>
          <w:sz w:val="22"/>
          <w:szCs w:val="22"/>
          <w:shd w:val="clear" w:color="auto" w:fill="FFFFFF"/>
        </w:rPr>
        <w:t>tretjega</w:t>
      </w:r>
      <w:r w:rsidRPr="009564A1">
        <w:rPr>
          <w:rFonts w:asciiTheme="minorHAnsi" w:hAnsiTheme="minorHAnsi" w:cstheme="minorHAnsi"/>
          <w:color w:val="292B2C"/>
          <w:sz w:val="22"/>
          <w:szCs w:val="22"/>
          <w:shd w:val="clear" w:color="auto" w:fill="FFFFFF"/>
        </w:rPr>
        <w:t xml:space="preserve"> odstavka tega člena niso obvezne za zasebne osnovne šole.</w:t>
      </w:r>
      <w:r>
        <w:rPr>
          <w:rFonts w:asciiTheme="minorHAnsi" w:hAnsiTheme="minorHAnsi" w:cstheme="minorHAnsi"/>
          <w:color w:val="292B2C"/>
          <w:sz w:val="22"/>
          <w:szCs w:val="22"/>
          <w:shd w:val="clear" w:color="auto" w:fill="FFFFFF"/>
        </w:rPr>
        <w:t>«.</w:t>
      </w:r>
    </w:p>
    <w:p w14:paraId="3A459482" w14:textId="77777777" w:rsidR="00B70700" w:rsidRPr="001D741E" w:rsidRDefault="00B70700" w:rsidP="00B70700">
      <w:pPr>
        <w:shd w:val="clear" w:color="auto" w:fill="FFFFFF"/>
        <w:spacing w:line="276" w:lineRule="auto"/>
        <w:jc w:val="both"/>
        <w:rPr>
          <w:rFonts w:ascii="Calibri" w:hAnsi="Calibri" w:cs="Calibri"/>
          <w:i/>
          <w:iCs/>
          <w:color w:val="292B2C"/>
          <w:sz w:val="22"/>
          <w:szCs w:val="22"/>
          <w:lang w:eastAsia="sl-SI"/>
        </w:rPr>
      </w:pPr>
    </w:p>
    <w:p w14:paraId="1A5F1EEA" w14:textId="77777777" w:rsidR="00B70700" w:rsidRPr="001D741E" w:rsidRDefault="00B70700" w:rsidP="00B70700">
      <w:pPr>
        <w:pStyle w:val="Odstavekseznama"/>
        <w:ind w:left="0"/>
        <w:rPr>
          <w:rFonts w:ascii="Calibri" w:hAnsi="Calibri" w:cs="Calibri"/>
          <w:color w:val="FF0000"/>
          <w:sz w:val="22"/>
          <w:szCs w:val="22"/>
        </w:rPr>
      </w:pPr>
    </w:p>
    <w:p w14:paraId="4E31A8C2" w14:textId="77777777" w:rsidR="00B70700" w:rsidRPr="001D741E" w:rsidRDefault="00B70700" w:rsidP="00AD4FB0">
      <w:pPr>
        <w:pStyle w:val="Odstavekseznama"/>
        <w:numPr>
          <w:ilvl w:val="0"/>
          <w:numId w:val="14"/>
        </w:numPr>
        <w:ind w:left="426" w:hanging="426"/>
        <w:contextualSpacing/>
        <w:jc w:val="center"/>
        <w:rPr>
          <w:rFonts w:ascii="Calibri" w:hAnsi="Calibri" w:cs="Calibri"/>
          <w:b/>
          <w:bCs/>
          <w:sz w:val="22"/>
          <w:szCs w:val="22"/>
        </w:rPr>
      </w:pPr>
      <w:r w:rsidRPr="001D741E">
        <w:rPr>
          <w:rFonts w:ascii="Calibri" w:hAnsi="Calibri" w:cs="Calibri"/>
          <w:b/>
          <w:bCs/>
          <w:sz w:val="22"/>
          <w:szCs w:val="22"/>
        </w:rPr>
        <w:t>člen</w:t>
      </w:r>
    </w:p>
    <w:p w14:paraId="62240BB1" w14:textId="77777777" w:rsidR="00B70700" w:rsidRPr="001D741E" w:rsidRDefault="00B70700" w:rsidP="00B70700">
      <w:pPr>
        <w:pStyle w:val="Odstavekseznama"/>
        <w:ind w:left="1080"/>
        <w:rPr>
          <w:rFonts w:ascii="Calibri" w:hAnsi="Calibri" w:cs="Calibri"/>
          <w:b/>
          <w:bCs/>
          <w:sz w:val="22"/>
          <w:szCs w:val="22"/>
        </w:rPr>
      </w:pPr>
    </w:p>
    <w:p w14:paraId="1BE170C0" w14:textId="77777777" w:rsidR="00B70700" w:rsidRPr="001D741E" w:rsidRDefault="00B70700" w:rsidP="00B70700">
      <w:pPr>
        <w:rPr>
          <w:rFonts w:ascii="Calibri" w:hAnsi="Calibri" w:cs="Calibri"/>
          <w:sz w:val="22"/>
          <w:szCs w:val="22"/>
        </w:rPr>
      </w:pPr>
      <w:r w:rsidRPr="001D741E">
        <w:rPr>
          <w:rFonts w:ascii="Calibri" w:hAnsi="Calibri" w:cs="Calibri"/>
          <w:sz w:val="22"/>
          <w:szCs w:val="22"/>
        </w:rPr>
        <w:t>45. člen se spremeni tako, da se glasi:</w:t>
      </w:r>
    </w:p>
    <w:p w14:paraId="32AF3B5C" w14:textId="77777777" w:rsidR="00B70700" w:rsidRPr="001D741E" w:rsidRDefault="00B70700" w:rsidP="00B70700">
      <w:pPr>
        <w:pStyle w:val="Odstavekseznama"/>
        <w:ind w:left="1080"/>
        <w:rPr>
          <w:rFonts w:ascii="Calibri" w:hAnsi="Calibri" w:cs="Calibri"/>
          <w:b/>
          <w:bCs/>
          <w:sz w:val="22"/>
          <w:szCs w:val="22"/>
        </w:rPr>
      </w:pPr>
    </w:p>
    <w:p w14:paraId="07850873" w14:textId="77777777" w:rsidR="00B70700" w:rsidRPr="001D741E" w:rsidRDefault="00B70700" w:rsidP="00F97A43">
      <w:pPr>
        <w:pStyle w:val="Odstavekseznama"/>
        <w:ind w:left="0"/>
        <w:jc w:val="center"/>
        <w:rPr>
          <w:rFonts w:ascii="Calibri" w:hAnsi="Calibri" w:cs="Calibri"/>
          <w:b/>
          <w:bCs/>
          <w:sz w:val="22"/>
          <w:szCs w:val="22"/>
        </w:rPr>
      </w:pPr>
      <w:r w:rsidRPr="001D741E">
        <w:rPr>
          <w:rFonts w:ascii="Calibri" w:hAnsi="Calibri" w:cs="Calibri"/>
          <w:b/>
          <w:bCs/>
          <w:sz w:val="22"/>
          <w:szCs w:val="22"/>
        </w:rPr>
        <w:t>»45. člen</w:t>
      </w:r>
    </w:p>
    <w:p w14:paraId="15A1D6F5" w14:textId="1F52B265" w:rsidR="00B70700" w:rsidRPr="001D741E" w:rsidRDefault="00B70700" w:rsidP="00F97A43">
      <w:pPr>
        <w:pStyle w:val="Odstavekseznama"/>
        <w:ind w:left="0"/>
        <w:jc w:val="center"/>
        <w:rPr>
          <w:rFonts w:ascii="Calibri" w:hAnsi="Calibri" w:cs="Calibri"/>
          <w:b/>
          <w:bCs/>
          <w:color w:val="000000" w:themeColor="text1"/>
          <w:sz w:val="22"/>
          <w:szCs w:val="22"/>
        </w:rPr>
      </w:pPr>
      <w:r w:rsidRPr="001D741E">
        <w:rPr>
          <w:rFonts w:ascii="Calibri" w:hAnsi="Calibri" w:cs="Calibri"/>
          <w:b/>
          <w:bCs/>
          <w:color w:val="000000" w:themeColor="text1"/>
          <w:sz w:val="22"/>
          <w:szCs w:val="22"/>
        </w:rPr>
        <w:t>(odložitev šolanja)</w:t>
      </w:r>
    </w:p>
    <w:p w14:paraId="7CC02ACD" w14:textId="77777777" w:rsidR="00B70700" w:rsidRPr="001D741E" w:rsidRDefault="00B70700" w:rsidP="00B70700">
      <w:pPr>
        <w:pStyle w:val="Odstavekseznama"/>
        <w:ind w:left="1080"/>
        <w:rPr>
          <w:rFonts w:ascii="Calibri" w:hAnsi="Calibri" w:cs="Calibri"/>
          <w:i/>
          <w:iCs/>
          <w:color w:val="000000" w:themeColor="text1"/>
          <w:sz w:val="22"/>
          <w:szCs w:val="22"/>
        </w:rPr>
      </w:pPr>
    </w:p>
    <w:p w14:paraId="51BEB8AD" w14:textId="77777777" w:rsidR="009564A1" w:rsidRPr="00432BF5" w:rsidRDefault="009564A1" w:rsidP="009564A1">
      <w:pPr>
        <w:pStyle w:val="Odstavekseznama"/>
        <w:ind w:left="0"/>
        <w:rPr>
          <w:rFonts w:asciiTheme="minorHAnsi" w:hAnsiTheme="minorHAnsi" w:cstheme="minorHAnsi"/>
          <w:i/>
          <w:iCs/>
          <w:color w:val="000000" w:themeColor="text1"/>
          <w:sz w:val="22"/>
          <w:szCs w:val="22"/>
        </w:rPr>
      </w:pPr>
    </w:p>
    <w:p w14:paraId="66CA78AE" w14:textId="77777777" w:rsidR="009B0DDC" w:rsidRPr="009564A1" w:rsidRDefault="009B0DDC" w:rsidP="009B0DDC">
      <w:pPr>
        <w:pStyle w:val="Odstavekseznama"/>
        <w:ind w:left="0"/>
        <w:jc w:val="both"/>
        <w:rPr>
          <w:rFonts w:asciiTheme="minorHAnsi" w:hAnsiTheme="minorHAnsi" w:cstheme="minorHAnsi"/>
          <w:sz w:val="22"/>
          <w:szCs w:val="22"/>
        </w:rPr>
      </w:pPr>
      <w:r w:rsidRPr="009564A1">
        <w:rPr>
          <w:rFonts w:asciiTheme="minorHAnsi" w:hAnsiTheme="minorHAnsi" w:cstheme="minorHAnsi"/>
          <w:sz w:val="22"/>
          <w:szCs w:val="22"/>
        </w:rPr>
        <w:t>Otroku se lahko začetek šolanja na predlog staršev, zdravstvene službe oziroma na podlagi odločbe o usmeritvi odloži za eno leto, če se ugotovi, da otrok ni pripravljen za vstop v</w:t>
      </w:r>
      <w:r>
        <w:rPr>
          <w:rFonts w:asciiTheme="minorHAnsi" w:hAnsiTheme="minorHAnsi" w:cstheme="minorHAnsi"/>
          <w:sz w:val="22"/>
          <w:szCs w:val="22"/>
        </w:rPr>
        <w:t xml:space="preserve"> osnovno</w:t>
      </w:r>
      <w:r w:rsidRPr="009564A1">
        <w:rPr>
          <w:rFonts w:asciiTheme="minorHAnsi" w:hAnsiTheme="minorHAnsi" w:cstheme="minorHAnsi"/>
          <w:sz w:val="22"/>
          <w:szCs w:val="22"/>
        </w:rPr>
        <w:t xml:space="preserve"> šolo. Starši oziroma zdravstvena služba lahko predlog za odložitev šolanja vložijo najkasneje do 31. marca tekočega leta za naslednje šolsko leto.</w:t>
      </w:r>
    </w:p>
    <w:p w14:paraId="00848C8C" w14:textId="77777777" w:rsidR="009B0DDC" w:rsidRPr="009564A1" w:rsidRDefault="009B0DDC" w:rsidP="009B0DDC">
      <w:pPr>
        <w:jc w:val="both"/>
        <w:rPr>
          <w:rFonts w:asciiTheme="minorHAnsi" w:hAnsiTheme="minorHAnsi" w:cstheme="minorHAnsi"/>
          <w:sz w:val="22"/>
          <w:szCs w:val="22"/>
        </w:rPr>
      </w:pPr>
    </w:p>
    <w:p w14:paraId="78108875" w14:textId="77777777" w:rsidR="009B0DDC" w:rsidRPr="009564A1" w:rsidRDefault="009B0DDC" w:rsidP="009B0DDC">
      <w:pPr>
        <w:jc w:val="both"/>
        <w:rPr>
          <w:rFonts w:asciiTheme="minorHAnsi" w:hAnsiTheme="minorHAnsi" w:cstheme="minorHAnsi"/>
          <w:sz w:val="22"/>
          <w:szCs w:val="22"/>
        </w:rPr>
      </w:pPr>
      <w:r w:rsidRPr="009564A1">
        <w:rPr>
          <w:rFonts w:asciiTheme="minorHAnsi" w:hAnsiTheme="minorHAnsi" w:cstheme="minorHAnsi"/>
          <w:sz w:val="22"/>
          <w:szCs w:val="22"/>
        </w:rPr>
        <w:t>Učencu se med šolskim letom v 1. razredu lahko na predlog staršev oziroma na predlog šolske svetovalne službe ali zdravstvene službe v soglasju s starši iz zdravstvenih in drugih razlogov odloži šolanje za eno leto. Predlog za odložitev šolanja se lahko vloži do 31. oktobra tekočega šolskega leta.</w:t>
      </w:r>
      <w:r>
        <w:rPr>
          <w:rFonts w:asciiTheme="minorHAnsi" w:hAnsiTheme="minorHAnsi" w:cstheme="minorHAnsi"/>
          <w:sz w:val="22"/>
          <w:szCs w:val="22"/>
        </w:rPr>
        <w:t>«.</w:t>
      </w:r>
    </w:p>
    <w:p w14:paraId="2D4FFA26" w14:textId="77777777" w:rsidR="009B0DDC" w:rsidRPr="009564A1" w:rsidRDefault="009B0DDC" w:rsidP="009B0DDC">
      <w:pPr>
        <w:jc w:val="both"/>
        <w:rPr>
          <w:rFonts w:asciiTheme="minorHAnsi" w:hAnsiTheme="minorHAnsi" w:cstheme="minorHAnsi"/>
          <w:sz w:val="22"/>
          <w:szCs w:val="22"/>
        </w:rPr>
      </w:pPr>
    </w:p>
    <w:p w14:paraId="5A223651" w14:textId="77777777" w:rsidR="00B70700" w:rsidRPr="009B0DDC" w:rsidRDefault="00B70700" w:rsidP="009564A1">
      <w:pPr>
        <w:pStyle w:val="Odstavekseznama"/>
        <w:ind w:left="1080"/>
        <w:jc w:val="both"/>
        <w:rPr>
          <w:rFonts w:ascii="Calibri" w:hAnsi="Calibri" w:cs="Calibri"/>
          <w:color w:val="FF0000"/>
          <w:sz w:val="22"/>
          <w:szCs w:val="22"/>
        </w:rPr>
      </w:pPr>
    </w:p>
    <w:p w14:paraId="6D8A9711" w14:textId="77777777" w:rsidR="00B70700" w:rsidRPr="001D741E" w:rsidRDefault="00B70700" w:rsidP="00B70700">
      <w:pPr>
        <w:pStyle w:val="Odstavekseznama"/>
        <w:ind w:left="1080"/>
        <w:jc w:val="both"/>
        <w:rPr>
          <w:rFonts w:ascii="Calibri" w:hAnsi="Calibri" w:cs="Calibri"/>
          <w:i/>
          <w:iCs/>
          <w:color w:val="FF0000"/>
          <w:sz w:val="22"/>
          <w:szCs w:val="22"/>
        </w:rPr>
      </w:pPr>
    </w:p>
    <w:p w14:paraId="78D2589D" w14:textId="77777777" w:rsidR="00B70700" w:rsidRPr="001D741E" w:rsidRDefault="00B70700" w:rsidP="00AD4FB0">
      <w:pPr>
        <w:pStyle w:val="Odstavekseznama"/>
        <w:numPr>
          <w:ilvl w:val="0"/>
          <w:numId w:val="14"/>
        </w:numPr>
        <w:ind w:left="426" w:hanging="426"/>
        <w:contextualSpacing/>
        <w:jc w:val="center"/>
        <w:rPr>
          <w:rFonts w:ascii="Calibri" w:hAnsi="Calibri" w:cs="Calibri"/>
          <w:b/>
          <w:bCs/>
          <w:sz w:val="22"/>
          <w:szCs w:val="22"/>
        </w:rPr>
      </w:pPr>
      <w:r w:rsidRPr="001D741E">
        <w:rPr>
          <w:rFonts w:ascii="Calibri" w:hAnsi="Calibri" w:cs="Calibri"/>
          <w:b/>
          <w:bCs/>
          <w:sz w:val="22"/>
          <w:szCs w:val="22"/>
        </w:rPr>
        <w:t>člen</w:t>
      </w:r>
    </w:p>
    <w:p w14:paraId="389E7F8A" w14:textId="77777777" w:rsidR="00B70700" w:rsidRPr="001D741E" w:rsidRDefault="00B70700" w:rsidP="00B70700">
      <w:pPr>
        <w:pStyle w:val="Odstavekseznama"/>
        <w:ind w:left="1080"/>
        <w:rPr>
          <w:rFonts w:ascii="Calibri" w:hAnsi="Calibri" w:cs="Calibri"/>
          <w:b/>
          <w:bCs/>
          <w:sz w:val="22"/>
          <w:szCs w:val="22"/>
        </w:rPr>
      </w:pPr>
    </w:p>
    <w:p w14:paraId="338F9864" w14:textId="77777777" w:rsidR="00B70700" w:rsidRPr="001D741E" w:rsidRDefault="00B70700" w:rsidP="00B70700">
      <w:pPr>
        <w:rPr>
          <w:rFonts w:ascii="Calibri" w:hAnsi="Calibri" w:cs="Calibri"/>
          <w:sz w:val="22"/>
          <w:szCs w:val="22"/>
        </w:rPr>
      </w:pPr>
      <w:r w:rsidRPr="001D741E">
        <w:rPr>
          <w:rFonts w:ascii="Calibri" w:hAnsi="Calibri" w:cs="Calibri"/>
          <w:sz w:val="22"/>
          <w:szCs w:val="22"/>
        </w:rPr>
        <w:t>47. člen se črta.</w:t>
      </w:r>
    </w:p>
    <w:p w14:paraId="26D60434" w14:textId="77777777" w:rsidR="00B70700" w:rsidRPr="001D741E" w:rsidRDefault="00B70700" w:rsidP="00B70700">
      <w:pPr>
        <w:pStyle w:val="Odstavekseznama"/>
        <w:ind w:left="1080"/>
        <w:rPr>
          <w:rFonts w:ascii="Calibri" w:hAnsi="Calibri" w:cs="Calibri"/>
          <w:b/>
          <w:bCs/>
          <w:sz w:val="22"/>
          <w:szCs w:val="22"/>
        </w:rPr>
      </w:pPr>
    </w:p>
    <w:p w14:paraId="7B6C0A7D" w14:textId="77777777" w:rsidR="00B70700" w:rsidRPr="001D741E" w:rsidRDefault="00B70700" w:rsidP="00AD4FB0">
      <w:pPr>
        <w:pStyle w:val="Odstavekseznama"/>
        <w:numPr>
          <w:ilvl w:val="0"/>
          <w:numId w:val="14"/>
        </w:numPr>
        <w:ind w:left="426"/>
        <w:contextualSpacing/>
        <w:jc w:val="center"/>
        <w:rPr>
          <w:rFonts w:ascii="Calibri" w:hAnsi="Calibri" w:cs="Calibri"/>
          <w:b/>
          <w:bCs/>
          <w:sz w:val="22"/>
          <w:szCs w:val="22"/>
        </w:rPr>
      </w:pPr>
      <w:r w:rsidRPr="001D741E">
        <w:rPr>
          <w:rFonts w:ascii="Calibri" w:hAnsi="Calibri" w:cs="Calibri"/>
          <w:b/>
          <w:bCs/>
          <w:sz w:val="22"/>
          <w:szCs w:val="22"/>
        </w:rPr>
        <w:t>člen</w:t>
      </w:r>
    </w:p>
    <w:p w14:paraId="7ADB682D" w14:textId="77777777" w:rsidR="00B70700" w:rsidRPr="001D741E" w:rsidRDefault="00B70700" w:rsidP="00B70700">
      <w:pPr>
        <w:rPr>
          <w:rFonts w:ascii="Calibri" w:hAnsi="Calibri" w:cs="Calibri"/>
          <w:sz w:val="22"/>
          <w:szCs w:val="22"/>
        </w:rPr>
      </w:pPr>
      <w:r w:rsidRPr="001D741E">
        <w:rPr>
          <w:rFonts w:ascii="Calibri" w:hAnsi="Calibri" w:cs="Calibri"/>
          <w:sz w:val="22"/>
          <w:szCs w:val="22"/>
        </w:rPr>
        <w:t>48. člen se spremeni tako, da se glasi:</w:t>
      </w:r>
    </w:p>
    <w:p w14:paraId="4E386F79" w14:textId="77777777" w:rsidR="00B70700" w:rsidRPr="001D741E" w:rsidRDefault="00B70700" w:rsidP="00B70700">
      <w:pPr>
        <w:shd w:val="clear" w:color="auto" w:fill="FFFFFF"/>
        <w:spacing w:line="240" w:lineRule="auto"/>
        <w:jc w:val="center"/>
        <w:rPr>
          <w:rFonts w:ascii="Calibri" w:hAnsi="Calibri" w:cs="Calibri"/>
          <w:b/>
          <w:bCs/>
          <w:i/>
          <w:iCs/>
          <w:color w:val="292B2C"/>
          <w:sz w:val="22"/>
          <w:szCs w:val="22"/>
          <w:lang w:eastAsia="sl-SI"/>
        </w:rPr>
      </w:pPr>
    </w:p>
    <w:p w14:paraId="661948CD" w14:textId="77777777" w:rsidR="00B70700" w:rsidRPr="001D741E" w:rsidRDefault="00B70700" w:rsidP="00B70700">
      <w:pPr>
        <w:shd w:val="clear" w:color="auto" w:fill="FFFFFF"/>
        <w:spacing w:line="240" w:lineRule="auto"/>
        <w:jc w:val="center"/>
        <w:rPr>
          <w:rFonts w:ascii="Calibri" w:hAnsi="Calibri" w:cs="Calibri"/>
          <w:b/>
          <w:bCs/>
          <w:i/>
          <w:iCs/>
          <w:color w:val="292B2C"/>
          <w:sz w:val="22"/>
          <w:szCs w:val="22"/>
          <w:lang w:eastAsia="sl-SI"/>
        </w:rPr>
      </w:pPr>
    </w:p>
    <w:p w14:paraId="730AC420" w14:textId="77777777" w:rsidR="00B70700" w:rsidRPr="001D741E" w:rsidRDefault="00B70700" w:rsidP="00B70700">
      <w:pPr>
        <w:shd w:val="clear" w:color="auto" w:fill="FFFFFF"/>
        <w:spacing w:line="240" w:lineRule="auto"/>
        <w:jc w:val="center"/>
        <w:rPr>
          <w:rFonts w:ascii="Calibri" w:hAnsi="Calibri" w:cs="Calibri"/>
          <w:b/>
          <w:bCs/>
          <w:color w:val="292B2C"/>
          <w:sz w:val="22"/>
          <w:szCs w:val="22"/>
          <w:lang w:eastAsia="sl-SI"/>
        </w:rPr>
      </w:pPr>
      <w:r w:rsidRPr="001D741E">
        <w:rPr>
          <w:rFonts w:ascii="Calibri" w:hAnsi="Calibri" w:cs="Calibri"/>
          <w:b/>
          <w:bCs/>
          <w:color w:val="292B2C"/>
          <w:sz w:val="22"/>
          <w:szCs w:val="22"/>
          <w:lang w:eastAsia="sl-SI"/>
        </w:rPr>
        <w:t>»48. člen</w:t>
      </w:r>
    </w:p>
    <w:p w14:paraId="7F12EFCA" w14:textId="77777777" w:rsidR="00B70700" w:rsidRPr="001D741E" w:rsidRDefault="00B70700" w:rsidP="00B70700">
      <w:pPr>
        <w:shd w:val="clear" w:color="auto" w:fill="FFFFFF"/>
        <w:spacing w:line="240" w:lineRule="auto"/>
        <w:jc w:val="center"/>
        <w:rPr>
          <w:rFonts w:ascii="Calibri" w:hAnsi="Calibri" w:cs="Calibri"/>
          <w:b/>
          <w:bCs/>
          <w:color w:val="292B2C"/>
          <w:sz w:val="22"/>
          <w:szCs w:val="22"/>
          <w:lang w:eastAsia="sl-SI"/>
        </w:rPr>
      </w:pPr>
      <w:r w:rsidRPr="001D741E">
        <w:rPr>
          <w:rFonts w:ascii="Calibri" w:hAnsi="Calibri" w:cs="Calibri"/>
          <w:b/>
          <w:bCs/>
          <w:color w:val="292B2C"/>
          <w:sz w:val="22"/>
          <w:szCs w:val="22"/>
          <w:lang w:eastAsia="sl-SI"/>
        </w:rPr>
        <w:t>(vpis, prepis in šolski okoliš)</w:t>
      </w:r>
    </w:p>
    <w:p w14:paraId="14861571" w14:textId="77777777" w:rsidR="00B70700" w:rsidRPr="001D741E" w:rsidRDefault="00B70700" w:rsidP="00B70700">
      <w:pPr>
        <w:shd w:val="clear" w:color="auto" w:fill="FFFFFF"/>
        <w:spacing w:line="240" w:lineRule="auto"/>
        <w:jc w:val="both"/>
        <w:rPr>
          <w:rFonts w:ascii="Calibri" w:hAnsi="Calibri" w:cs="Calibri"/>
          <w:i/>
          <w:iCs/>
          <w:color w:val="292B2C"/>
          <w:sz w:val="22"/>
          <w:szCs w:val="22"/>
          <w:lang w:eastAsia="sl-SI"/>
        </w:rPr>
      </w:pPr>
    </w:p>
    <w:p w14:paraId="14F6A17F" w14:textId="77777777" w:rsidR="00584CA6" w:rsidRPr="0054685E" w:rsidRDefault="00584CA6" w:rsidP="00584CA6">
      <w:pPr>
        <w:shd w:val="clear" w:color="auto" w:fill="FFFFFF"/>
        <w:spacing w:line="240" w:lineRule="auto"/>
        <w:jc w:val="both"/>
        <w:rPr>
          <w:rFonts w:asciiTheme="minorHAnsi" w:hAnsiTheme="minorHAnsi" w:cstheme="minorHAnsi"/>
          <w:i/>
          <w:iCs/>
          <w:color w:val="292B2C"/>
          <w:sz w:val="22"/>
          <w:szCs w:val="22"/>
          <w:lang w:eastAsia="sl-SI"/>
        </w:rPr>
      </w:pPr>
    </w:p>
    <w:p w14:paraId="5C787C41" w14:textId="77777777" w:rsidR="009B0DDC" w:rsidRPr="00584CA6" w:rsidRDefault="009B0DDC" w:rsidP="009B0DDC">
      <w:pPr>
        <w:shd w:val="clear" w:color="auto" w:fill="FFFFFF"/>
        <w:spacing w:line="240" w:lineRule="auto"/>
        <w:jc w:val="both"/>
        <w:rPr>
          <w:rFonts w:asciiTheme="minorHAnsi" w:hAnsiTheme="minorHAnsi" w:cstheme="minorHAnsi"/>
          <w:color w:val="292B2C"/>
          <w:sz w:val="22"/>
          <w:szCs w:val="22"/>
          <w:lang w:eastAsia="sl-SI"/>
        </w:rPr>
      </w:pPr>
      <w:r w:rsidRPr="00584CA6">
        <w:rPr>
          <w:rFonts w:asciiTheme="minorHAnsi" w:hAnsiTheme="minorHAnsi" w:cstheme="minorHAnsi"/>
          <w:color w:val="292B2C"/>
          <w:sz w:val="22"/>
          <w:szCs w:val="22"/>
          <w:lang w:eastAsia="sl-SI"/>
        </w:rPr>
        <w:t xml:space="preserve">Med šolanjem se učenec lahko prepiše na drugo osnovno šolo, če ta šola s tem soglaša. Če se učenec, ki se je preselil v šolski okoliš druge šole, želi prepisati na to osnovno šolo, mu je osnovna šola dolžna omogočiti prepis. Učenec ki se je preselil v šolski okoliš druge </w:t>
      </w:r>
      <w:r>
        <w:rPr>
          <w:rFonts w:asciiTheme="minorHAnsi" w:hAnsiTheme="minorHAnsi" w:cstheme="minorHAnsi"/>
          <w:color w:val="292B2C"/>
          <w:sz w:val="22"/>
          <w:szCs w:val="22"/>
          <w:lang w:eastAsia="sl-SI"/>
        </w:rPr>
        <w:t xml:space="preserve">osnovne </w:t>
      </w:r>
      <w:r w:rsidRPr="00584CA6">
        <w:rPr>
          <w:rFonts w:asciiTheme="minorHAnsi" w:hAnsiTheme="minorHAnsi" w:cstheme="minorHAnsi"/>
          <w:color w:val="292B2C"/>
          <w:sz w:val="22"/>
          <w:szCs w:val="22"/>
          <w:lang w:eastAsia="sl-SI"/>
        </w:rPr>
        <w:t xml:space="preserve">šole, ima pravico dokončati šolanje na </w:t>
      </w:r>
      <w:r>
        <w:rPr>
          <w:rFonts w:asciiTheme="minorHAnsi" w:hAnsiTheme="minorHAnsi" w:cstheme="minorHAnsi"/>
          <w:color w:val="292B2C"/>
          <w:sz w:val="22"/>
          <w:szCs w:val="22"/>
          <w:lang w:eastAsia="sl-SI"/>
        </w:rPr>
        <w:t xml:space="preserve">osnovni </w:t>
      </w:r>
      <w:r w:rsidRPr="00584CA6">
        <w:rPr>
          <w:rFonts w:asciiTheme="minorHAnsi" w:hAnsiTheme="minorHAnsi" w:cstheme="minorHAnsi"/>
          <w:color w:val="292B2C"/>
          <w:sz w:val="22"/>
          <w:szCs w:val="22"/>
          <w:lang w:eastAsia="sl-SI"/>
        </w:rPr>
        <w:t>šoli, v katero je že vpisan.</w:t>
      </w:r>
    </w:p>
    <w:p w14:paraId="1543A94D" w14:textId="77777777" w:rsidR="009B0DDC" w:rsidRPr="00584CA6" w:rsidRDefault="009B0DDC" w:rsidP="009B0DDC">
      <w:pPr>
        <w:shd w:val="clear" w:color="auto" w:fill="FFFFFF"/>
        <w:spacing w:line="240" w:lineRule="auto"/>
        <w:jc w:val="both"/>
        <w:rPr>
          <w:rFonts w:asciiTheme="minorHAnsi" w:hAnsiTheme="minorHAnsi" w:cstheme="minorHAnsi"/>
          <w:color w:val="292B2C"/>
          <w:sz w:val="22"/>
          <w:szCs w:val="22"/>
          <w:lang w:eastAsia="sl-SI"/>
        </w:rPr>
      </w:pPr>
    </w:p>
    <w:p w14:paraId="5FC2A0B9" w14:textId="77777777" w:rsidR="009B0DDC" w:rsidRPr="00584CA6" w:rsidRDefault="009B0DDC" w:rsidP="009B0DDC">
      <w:pPr>
        <w:shd w:val="clear" w:color="auto" w:fill="FFFFFF"/>
        <w:spacing w:line="240" w:lineRule="auto"/>
        <w:jc w:val="both"/>
        <w:rPr>
          <w:rFonts w:asciiTheme="minorHAnsi" w:hAnsiTheme="minorHAnsi" w:cstheme="minorHAnsi"/>
          <w:color w:val="292B2C"/>
          <w:sz w:val="22"/>
          <w:szCs w:val="22"/>
          <w:lang w:eastAsia="sl-SI"/>
        </w:rPr>
      </w:pPr>
      <w:r w:rsidRPr="00584CA6">
        <w:rPr>
          <w:rFonts w:asciiTheme="minorHAnsi" w:hAnsiTheme="minorHAnsi" w:cstheme="minorHAnsi"/>
          <w:color w:val="292B2C"/>
          <w:sz w:val="22"/>
          <w:szCs w:val="22"/>
          <w:lang w:eastAsia="sl-SI"/>
        </w:rPr>
        <w:t xml:space="preserve">Če se želi učenec prepisati iz zasebne </w:t>
      </w:r>
      <w:r>
        <w:rPr>
          <w:rFonts w:asciiTheme="minorHAnsi" w:hAnsiTheme="minorHAnsi" w:cstheme="minorHAnsi"/>
          <w:color w:val="292B2C"/>
          <w:sz w:val="22"/>
          <w:szCs w:val="22"/>
          <w:lang w:eastAsia="sl-SI"/>
        </w:rPr>
        <w:t xml:space="preserve">osnovne </w:t>
      </w:r>
      <w:r w:rsidRPr="00584CA6">
        <w:rPr>
          <w:rFonts w:asciiTheme="minorHAnsi" w:hAnsiTheme="minorHAnsi" w:cstheme="minorHAnsi"/>
          <w:color w:val="292B2C"/>
          <w:sz w:val="22"/>
          <w:szCs w:val="22"/>
          <w:lang w:eastAsia="sl-SI"/>
        </w:rPr>
        <w:t xml:space="preserve">šole v javno </w:t>
      </w:r>
      <w:r>
        <w:rPr>
          <w:rFonts w:asciiTheme="minorHAnsi" w:hAnsiTheme="minorHAnsi" w:cstheme="minorHAnsi"/>
          <w:color w:val="292B2C"/>
          <w:sz w:val="22"/>
          <w:szCs w:val="22"/>
          <w:lang w:eastAsia="sl-SI"/>
        </w:rPr>
        <w:t xml:space="preserve">osnovno </w:t>
      </w:r>
      <w:r w:rsidRPr="00584CA6">
        <w:rPr>
          <w:rFonts w:asciiTheme="minorHAnsi" w:hAnsiTheme="minorHAnsi" w:cstheme="minorHAnsi"/>
          <w:color w:val="292B2C"/>
          <w:sz w:val="22"/>
          <w:szCs w:val="22"/>
          <w:lang w:eastAsia="sl-SI"/>
        </w:rPr>
        <w:t xml:space="preserve">šolo, ga je javna </w:t>
      </w:r>
      <w:r>
        <w:rPr>
          <w:rFonts w:asciiTheme="minorHAnsi" w:hAnsiTheme="minorHAnsi" w:cstheme="minorHAnsi"/>
          <w:color w:val="292B2C"/>
          <w:sz w:val="22"/>
          <w:szCs w:val="22"/>
          <w:lang w:eastAsia="sl-SI"/>
        </w:rPr>
        <w:t xml:space="preserve">osnovna </w:t>
      </w:r>
      <w:r w:rsidRPr="00584CA6">
        <w:rPr>
          <w:rFonts w:asciiTheme="minorHAnsi" w:hAnsiTheme="minorHAnsi" w:cstheme="minorHAnsi"/>
          <w:color w:val="292B2C"/>
          <w:sz w:val="22"/>
          <w:szCs w:val="22"/>
          <w:lang w:eastAsia="sl-SI"/>
        </w:rPr>
        <w:t>šola v šolskem okolišu, v katerem ima učenec stalno oziroma začasno bivališče, dolžna sprejeti.</w:t>
      </w:r>
    </w:p>
    <w:p w14:paraId="489CCA6C" w14:textId="77777777" w:rsidR="009B0DDC" w:rsidRPr="00584CA6" w:rsidRDefault="009B0DDC" w:rsidP="009B0DDC">
      <w:pPr>
        <w:shd w:val="clear" w:color="auto" w:fill="FFFFFF"/>
        <w:spacing w:line="240" w:lineRule="auto"/>
        <w:jc w:val="both"/>
        <w:rPr>
          <w:rFonts w:asciiTheme="minorHAnsi" w:hAnsiTheme="minorHAnsi" w:cstheme="minorHAnsi"/>
          <w:color w:val="292B2C"/>
          <w:sz w:val="22"/>
          <w:szCs w:val="22"/>
          <w:lang w:eastAsia="sl-SI"/>
        </w:rPr>
      </w:pPr>
    </w:p>
    <w:p w14:paraId="420E7CAF" w14:textId="77777777" w:rsidR="009B0DDC" w:rsidRPr="00584CA6" w:rsidRDefault="009B0DDC" w:rsidP="009B0DDC">
      <w:pPr>
        <w:pStyle w:val="Odstavekseznama"/>
        <w:ind w:left="0"/>
        <w:jc w:val="both"/>
        <w:rPr>
          <w:rFonts w:asciiTheme="minorHAnsi" w:hAnsiTheme="minorHAnsi" w:cstheme="minorHAnsi"/>
          <w:color w:val="FF0000"/>
          <w:sz w:val="22"/>
          <w:szCs w:val="22"/>
        </w:rPr>
      </w:pPr>
      <w:r w:rsidRPr="00584CA6">
        <w:rPr>
          <w:rFonts w:asciiTheme="minorHAnsi" w:hAnsiTheme="minorHAnsi" w:cstheme="minorHAnsi"/>
          <w:color w:val="292B2C"/>
          <w:sz w:val="22"/>
          <w:szCs w:val="22"/>
          <w:shd w:val="clear" w:color="auto" w:fill="FFFFFF"/>
        </w:rPr>
        <w:t xml:space="preserve">V primeru vpisa šoloobveznih otrok s tujimi listinami o izobraževanju v osnovnošolsko izobraževanje v Republiki Sloveniji osnovna šola na podlagi dokazil ugotovi, v kateri razred se bo otrok vključil. Pri tem </w:t>
      </w:r>
      <w:r>
        <w:rPr>
          <w:rFonts w:asciiTheme="minorHAnsi" w:hAnsiTheme="minorHAnsi" w:cstheme="minorHAnsi"/>
          <w:color w:val="292B2C"/>
          <w:sz w:val="22"/>
          <w:szCs w:val="22"/>
          <w:shd w:val="clear" w:color="auto" w:fill="FFFFFF"/>
        </w:rPr>
        <w:t xml:space="preserve">osnovna </w:t>
      </w:r>
      <w:r w:rsidRPr="00584CA6">
        <w:rPr>
          <w:rFonts w:asciiTheme="minorHAnsi" w:hAnsiTheme="minorHAnsi" w:cstheme="minorHAnsi"/>
          <w:color w:val="292B2C"/>
          <w:sz w:val="22"/>
          <w:szCs w:val="22"/>
          <w:shd w:val="clear" w:color="auto" w:fill="FFFFFF"/>
        </w:rPr>
        <w:t xml:space="preserve">šola upošteva predložena dokazila o predhodnem izobraževanju in starost otroka. </w:t>
      </w:r>
      <w:r>
        <w:rPr>
          <w:rFonts w:asciiTheme="minorHAnsi" w:hAnsiTheme="minorHAnsi" w:cstheme="minorHAnsi"/>
          <w:color w:val="292B2C"/>
          <w:sz w:val="22"/>
          <w:szCs w:val="22"/>
          <w:shd w:val="clear" w:color="auto" w:fill="FFFFFF"/>
        </w:rPr>
        <w:t>Osnovna š</w:t>
      </w:r>
      <w:r w:rsidRPr="00584CA6">
        <w:rPr>
          <w:rFonts w:asciiTheme="minorHAnsi" w:hAnsiTheme="minorHAnsi" w:cstheme="minorHAnsi"/>
          <w:color w:val="292B2C"/>
          <w:sz w:val="22"/>
          <w:szCs w:val="22"/>
          <w:shd w:val="clear" w:color="auto" w:fill="FFFFFF"/>
        </w:rPr>
        <w:t>ola pri vključitvi otroka lahko upošteva tudi njegovo poznavanje slovenskega jezika.</w:t>
      </w:r>
      <w:r>
        <w:rPr>
          <w:rFonts w:asciiTheme="minorHAnsi" w:hAnsiTheme="minorHAnsi" w:cstheme="minorHAnsi"/>
          <w:color w:val="292B2C"/>
          <w:sz w:val="22"/>
          <w:szCs w:val="22"/>
          <w:shd w:val="clear" w:color="auto" w:fill="FFFFFF"/>
        </w:rPr>
        <w:t>«.</w:t>
      </w:r>
      <w:r w:rsidRPr="00584CA6">
        <w:rPr>
          <w:rFonts w:asciiTheme="minorHAnsi" w:hAnsiTheme="minorHAnsi" w:cstheme="minorHAnsi"/>
          <w:color w:val="292B2C"/>
          <w:sz w:val="22"/>
          <w:szCs w:val="22"/>
          <w:shd w:val="clear" w:color="auto" w:fill="FFFFFF"/>
        </w:rPr>
        <w:t xml:space="preserve"> </w:t>
      </w:r>
    </w:p>
    <w:p w14:paraId="6608DD18" w14:textId="77777777" w:rsidR="00B70700" w:rsidRPr="001D741E" w:rsidRDefault="00B70700" w:rsidP="00B70700">
      <w:pPr>
        <w:shd w:val="clear" w:color="auto" w:fill="FFFFFF"/>
        <w:spacing w:line="240" w:lineRule="auto"/>
        <w:jc w:val="both"/>
        <w:rPr>
          <w:rFonts w:ascii="Calibri" w:hAnsi="Calibri" w:cs="Calibri"/>
          <w:color w:val="292B2C"/>
          <w:sz w:val="22"/>
          <w:szCs w:val="22"/>
          <w:lang w:eastAsia="sl-SI"/>
        </w:rPr>
      </w:pPr>
    </w:p>
    <w:p w14:paraId="7D16C42C" w14:textId="77777777" w:rsidR="00B70700" w:rsidRPr="001D741E" w:rsidRDefault="00B70700" w:rsidP="00AD4FB0">
      <w:pPr>
        <w:pStyle w:val="Odstavekseznama"/>
        <w:numPr>
          <w:ilvl w:val="0"/>
          <w:numId w:val="14"/>
        </w:numPr>
        <w:ind w:left="426"/>
        <w:contextualSpacing/>
        <w:jc w:val="center"/>
        <w:rPr>
          <w:rFonts w:ascii="Calibri" w:hAnsi="Calibri" w:cs="Calibri"/>
          <w:b/>
          <w:bCs/>
          <w:color w:val="000000" w:themeColor="text1"/>
          <w:sz w:val="22"/>
          <w:szCs w:val="22"/>
        </w:rPr>
      </w:pPr>
      <w:r w:rsidRPr="001D741E">
        <w:rPr>
          <w:rFonts w:ascii="Calibri" w:hAnsi="Calibri" w:cs="Calibri"/>
          <w:b/>
          <w:bCs/>
          <w:color w:val="000000" w:themeColor="text1"/>
          <w:sz w:val="22"/>
          <w:szCs w:val="22"/>
        </w:rPr>
        <w:t>člen</w:t>
      </w:r>
    </w:p>
    <w:p w14:paraId="6D70BFBF" w14:textId="77777777" w:rsidR="00B70700" w:rsidRPr="001D741E" w:rsidRDefault="00B70700" w:rsidP="00B70700">
      <w:pPr>
        <w:pStyle w:val="Odstavekseznama"/>
        <w:ind w:left="1080"/>
        <w:rPr>
          <w:rFonts w:ascii="Calibri" w:hAnsi="Calibri" w:cs="Calibri"/>
          <w:b/>
          <w:bCs/>
          <w:color w:val="000000" w:themeColor="text1"/>
          <w:sz w:val="22"/>
          <w:szCs w:val="22"/>
        </w:rPr>
      </w:pPr>
    </w:p>
    <w:p w14:paraId="7D26F360" w14:textId="465D357A" w:rsidR="00712D39" w:rsidRPr="0022156B" w:rsidRDefault="00712D39" w:rsidP="00712D39">
      <w:pPr>
        <w:shd w:val="clear" w:color="auto" w:fill="FFFFFF"/>
        <w:spacing w:line="240" w:lineRule="auto"/>
        <w:jc w:val="both"/>
        <w:rPr>
          <w:rFonts w:ascii="Calibri" w:hAnsi="Calibri" w:cs="Calibri"/>
          <w:color w:val="000000" w:themeColor="text1"/>
          <w:sz w:val="22"/>
          <w:szCs w:val="22"/>
          <w:lang w:eastAsia="sl-SI"/>
        </w:rPr>
      </w:pPr>
      <w:r w:rsidRPr="0022156B">
        <w:rPr>
          <w:rFonts w:ascii="Calibri" w:hAnsi="Calibri" w:cs="Calibri"/>
          <w:color w:val="000000" w:themeColor="text1"/>
          <w:sz w:val="22"/>
          <w:szCs w:val="22"/>
          <w:lang w:eastAsia="sl-SI"/>
        </w:rPr>
        <w:t>Besedilo 50. člena se spremeni tako, da se glasi:</w:t>
      </w:r>
    </w:p>
    <w:p w14:paraId="3002BEF4" w14:textId="77777777" w:rsidR="00712D39" w:rsidRPr="0022156B" w:rsidRDefault="00712D39" w:rsidP="00712D39">
      <w:pPr>
        <w:shd w:val="clear" w:color="auto" w:fill="FFFFFF"/>
        <w:spacing w:line="240" w:lineRule="auto"/>
        <w:jc w:val="both"/>
        <w:rPr>
          <w:rFonts w:ascii="Calibri" w:hAnsi="Calibri" w:cs="Calibri"/>
          <w:color w:val="000000" w:themeColor="text1"/>
          <w:sz w:val="22"/>
          <w:szCs w:val="22"/>
          <w:lang w:eastAsia="sl-SI"/>
        </w:rPr>
      </w:pPr>
    </w:p>
    <w:p w14:paraId="3ADCF085" w14:textId="77777777" w:rsidR="007971CB" w:rsidRPr="00584CA6" w:rsidRDefault="007971CB" w:rsidP="007971CB">
      <w:pPr>
        <w:shd w:val="clear" w:color="auto" w:fill="FFFFFF"/>
        <w:spacing w:line="240" w:lineRule="auto"/>
        <w:jc w:val="both"/>
        <w:rPr>
          <w:rFonts w:asciiTheme="minorHAnsi" w:hAnsiTheme="minorHAnsi" w:cstheme="minorHAnsi"/>
          <w:color w:val="292B2C"/>
          <w:sz w:val="22"/>
          <w:szCs w:val="22"/>
          <w:lang w:eastAsia="sl-SI"/>
        </w:rPr>
      </w:pPr>
      <w:r>
        <w:rPr>
          <w:rFonts w:asciiTheme="minorHAnsi" w:hAnsiTheme="minorHAnsi" w:cstheme="minorHAnsi"/>
          <w:color w:val="292B2C"/>
          <w:sz w:val="22"/>
          <w:szCs w:val="22"/>
          <w:lang w:eastAsia="sl-SI"/>
        </w:rPr>
        <w:t>»</w:t>
      </w:r>
      <w:r w:rsidRPr="00584CA6">
        <w:rPr>
          <w:rFonts w:asciiTheme="minorHAnsi" w:hAnsiTheme="minorHAnsi" w:cstheme="minorHAnsi"/>
          <w:color w:val="292B2C"/>
          <w:sz w:val="22"/>
          <w:szCs w:val="22"/>
          <w:lang w:eastAsia="sl-SI"/>
        </w:rPr>
        <w:t>Učenec ima pravico obiskovati pouk in se udeleževati dejavnosti v okviru obveznega programa ter izpolnjevati obveznosti in naloge, določene z akti osnovne šole.</w:t>
      </w:r>
    </w:p>
    <w:p w14:paraId="4903E041" w14:textId="77777777" w:rsidR="007971CB" w:rsidRPr="00584CA6" w:rsidRDefault="007971CB" w:rsidP="007971CB">
      <w:pPr>
        <w:shd w:val="clear" w:color="auto" w:fill="FFFFFF"/>
        <w:spacing w:line="240" w:lineRule="auto"/>
        <w:jc w:val="both"/>
        <w:rPr>
          <w:rFonts w:asciiTheme="minorHAnsi" w:hAnsiTheme="minorHAnsi" w:cstheme="minorHAnsi"/>
          <w:color w:val="292B2C"/>
          <w:sz w:val="22"/>
          <w:szCs w:val="22"/>
          <w:lang w:eastAsia="sl-SI"/>
        </w:rPr>
      </w:pPr>
    </w:p>
    <w:p w14:paraId="34BEF176" w14:textId="77777777" w:rsidR="007971CB" w:rsidRPr="00584CA6" w:rsidRDefault="007971CB" w:rsidP="007971CB">
      <w:pPr>
        <w:shd w:val="clear" w:color="auto" w:fill="FFFFFF"/>
        <w:spacing w:line="240" w:lineRule="auto"/>
        <w:jc w:val="both"/>
        <w:rPr>
          <w:rFonts w:asciiTheme="minorHAnsi" w:hAnsiTheme="minorHAnsi" w:cstheme="minorHAnsi"/>
          <w:color w:val="292B2C"/>
          <w:sz w:val="22"/>
          <w:szCs w:val="22"/>
          <w:lang w:eastAsia="sl-SI"/>
        </w:rPr>
      </w:pPr>
      <w:r w:rsidRPr="00584CA6">
        <w:rPr>
          <w:rFonts w:asciiTheme="minorHAnsi" w:hAnsiTheme="minorHAnsi" w:cstheme="minorHAnsi"/>
          <w:color w:val="292B2C"/>
          <w:sz w:val="22"/>
          <w:szCs w:val="22"/>
          <w:lang w:eastAsia="sl-SI"/>
        </w:rPr>
        <w:t>Učenci priseljenci iz drugih držav, katerih materni jezik ni slovenski (v nadaljnjem besedilu: učenci priseljenci iz drugih držav), se k pouku obveznih predmetov lahko vključujejo postopoma glede na znanje slovenskega jezika, v skladu s smernicami za vključevanje učencev iz drugih jezikovnih in kulturnih okolij v slovenski vzgojno-izobraževalni sistem, ki jih sprejme strokovni svet, pristojen za splošno izobraževanje. Ob vključitvi v osnovno šolo se udeležijo začetnega pouka slovenščine v okviru dopolnilnega izobraževanja, ki se lahko izvaja med izvajanjem obveznega programa.</w:t>
      </w:r>
    </w:p>
    <w:p w14:paraId="1C41F929" w14:textId="77777777" w:rsidR="007971CB" w:rsidRPr="00584CA6" w:rsidRDefault="007971CB" w:rsidP="007971CB">
      <w:pPr>
        <w:shd w:val="clear" w:color="auto" w:fill="FFFFFF"/>
        <w:spacing w:line="240" w:lineRule="auto"/>
        <w:jc w:val="both"/>
        <w:rPr>
          <w:rFonts w:asciiTheme="minorHAnsi" w:hAnsiTheme="minorHAnsi" w:cstheme="minorHAnsi"/>
          <w:color w:val="292B2C"/>
          <w:sz w:val="22"/>
          <w:szCs w:val="22"/>
          <w:lang w:eastAsia="sl-SI"/>
        </w:rPr>
      </w:pPr>
    </w:p>
    <w:p w14:paraId="2A0063B3" w14:textId="77777777" w:rsidR="007971CB" w:rsidRPr="00584CA6" w:rsidRDefault="007971CB" w:rsidP="007971CB">
      <w:pPr>
        <w:shd w:val="clear" w:color="auto" w:fill="FFFFFF"/>
        <w:spacing w:line="240" w:lineRule="auto"/>
        <w:jc w:val="both"/>
        <w:rPr>
          <w:rFonts w:asciiTheme="minorHAnsi" w:hAnsiTheme="minorHAnsi" w:cstheme="minorHAnsi"/>
          <w:color w:val="292B2C"/>
          <w:sz w:val="22"/>
          <w:szCs w:val="22"/>
          <w:lang w:eastAsia="sl-SI"/>
        </w:rPr>
      </w:pPr>
      <w:r w:rsidRPr="00584CA6">
        <w:rPr>
          <w:rFonts w:asciiTheme="minorHAnsi" w:hAnsiTheme="minorHAnsi" w:cstheme="minorHAnsi"/>
          <w:color w:val="292B2C"/>
          <w:sz w:val="22"/>
          <w:szCs w:val="22"/>
          <w:lang w:eastAsia="sl-SI"/>
        </w:rPr>
        <w:t>Učenci priseljenci iz drugih držav in učenci, katerih materni jezik ni italijanski in se vključujejo v osnovno šolo z italijanskim učnim jezikom, se k pouku obveznih predmetov lahko vključujejo postopoma glede na znanje italijanskega jezika. Ob vključitvi v osnovno šolo z italijanskim učnim jezikom se udeležijo začetnega pouka italijanščine v okviru dopolnilnega izobraževanja, ki se lahko izvaja med izvajanjem obveznega programa.</w:t>
      </w:r>
      <w:r>
        <w:rPr>
          <w:rFonts w:asciiTheme="minorHAnsi" w:hAnsiTheme="minorHAnsi" w:cstheme="minorHAnsi"/>
          <w:color w:val="292B2C"/>
          <w:sz w:val="22"/>
          <w:szCs w:val="22"/>
          <w:lang w:eastAsia="sl-SI"/>
        </w:rPr>
        <w:t>«.</w:t>
      </w:r>
    </w:p>
    <w:p w14:paraId="6BFDA0A4" w14:textId="77777777" w:rsidR="007971CB" w:rsidRDefault="007971CB" w:rsidP="007971CB">
      <w:pPr>
        <w:shd w:val="clear" w:color="auto" w:fill="FFFFFF"/>
        <w:spacing w:line="240" w:lineRule="auto"/>
        <w:jc w:val="both"/>
        <w:rPr>
          <w:rFonts w:ascii="Calibri" w:hAnsi="Calibri" w:cs="Calibri"/>
          <w:color w:val="292B2C"/>
          <w:sz w:val="22"/>
          <w:szCs w:val="22"/>
          <w:lang w:eastAsia="sl-SI"/>
        </w:rPr>
      </w:pPr>
    </w:p>
    <w:p w14:paraId="1EE5E71E" w14:textId="77777777" w:rsidR="0012133E" w:rsidRDefault="0012133E" w:rsidP="007971CB">
      <w:pPr>
        <w:shd w:val="clear" w:color="auto" w:fill="FFFFFF"/>
        <w:spacing w:line="240" w:lineRule="auto"/>
        <w:jc w:val="both"/>
        <w:rPr>
          <w:rFonts w:ascii="Calibri" w:hAnsi="Calibri" w:cs="Calibri"/>
          <w:color w:val="292B2C"/>
          <w:sz w:val="22"/>
          <w:szCs w:val="22"/>
          <w:lang w:eastAsia="sl-SI"/>
        </w:rPr>
      </w:pPr>
    </w:p>
    <w:p w14:paraId="5629CE28" w14:textId="77777777" w:rsidR="0012133E" w:rsidRDefault="0012133E" w:rsidP="007971CB">
      <w:pPr>
        <w:shd w:val="clear" w:color="auto" w:fill="FFFFFF"/>
        <w:spacing w:line="240" w:lineRule="auto"/>
        <w:jc w:val="both"/>
        <w:rPr>
          <w:rFonts w:ascii="Calibri" w:hAnsi="Calibri" w:cs="Calibri"/>
          <w:color w:val="292B2C"/>
          <w:sz w:val="22"/>
          <w:szCs w:val="22"/>
          <w:lang w:eastAsia="sl-SI"/>
        </w:rPr>
      </w:pPr>
    </w:p>
    <w:p w14:paraId="741CF679" w14:textId="77777777" w:rsidR="0012133E" w:rsidRPr="00584CA6" w:rsidRDefault="0012133E" w:rsidP="007971CB">
      <w:pPr>
        <w:shd w:val="clear" w:color="auto" w:fill="FFFFFF"/>
        <w:spacing w:line="240" w:lineRule="auto"/>
        <w:jc w:val="both"/>
        <w:rPr>
          <w:rFonts w:ascii="Calibri" w:hAnsi="Calibri" w:cs="Calibri"/>
          <w:color w:val="292B2C"/>
          <w:sz w:val="22"/>
          <w:szCs w:val="22"/>
          <w:lang w:eastAsia="sl-SI"/>
        </w:rPr>
      </w:pPr>
    </w:p>
    <w:p w14:paraId="2A139E61" w14:textId="77777777" w:rsidR="00B70700" w:rsidRPr="00584CA6" w:rsidRDefault="00B70700" w:rsidP="00B70700">
      <w:pPr>
        <w:shd w:val="clear" w:color="auto" w:fill="FFFFFF"/>
        <w:spacing w:line="240" w:lineRule="auto"/>
        <w:jc w:val="both"/>
        <w:rPr>
          <w:rFonts w:ascii="Calibri" w:hAnsi="Calibri" w:cs="Calibri"/>
          <w:color w:val="292B2C"/>
          <w:sz w:val="22"/>
          <w:szCs w:val="22"/>
          <w:lang w:eastAsia="sl-SI"/>
        </w:rPr>
      </w:pPr>
    </w:p>
    <w:p w14:paraId="4DAFB539" w14:textId="77777777" w:rsidR="00B70700" w:rsidRPr="00584CA6" w:rsidRDefault="00B70700" w:rsidP="00AD4FB0">
      <w:pPr>
        <w:pStyle w:val="Odstavekseznama"/>
        <w:numPr>
          <w:ilvl w:val="0"/>
          <w:numId w:val="14"/>
        </w:numPr>
        <w:ind w:left="426"/>
        <w:contextualSpacing/>
        <w:jc w:val="center"/>
        <w:rPr>
          <w:rFonts w:ascii="Calibri" w:hAnsi="Calibri" w:cs="Calibri"/>
          <w:b/>
          <w:bCs/>
          <w:color w:val="000000" w:themeColor="text1"/>
          <w:sz w:val="22"/>
          <w:szCs w:val="22"/>
        </w:rPr>
      </w:pPr>
      <w:r w:rsidRPr="00584CA6">
        <w:rPr>
          <w:rFonts w:ascii="Calibri" w:hAnsi="Calibri" w:cs="Calibri"/>
          <w:b/>
          <w:bCs/>
          <w:color w:val="000000" w:themeColor="text1"/>
          <w:sz w:val="22"/>
          <w:szCs w:val="22"/>
        </w:rPr>
        <w:lastRenderedPageBreak/>
        <w:t>člen</w:t>
      </w:r>
    </w:p>
    <w:p w14:paraId="5FBE8B13" w14:textId="77777777" w:rsidR="00B70700" w:rsidRPr="001D741E" w:rsidRDefault="00B70700" w:rsidP="00B70700">
      <w:pPr>
        <w:shd w:val="clear" w:color="auto" w:fill="FFFFFF"/>
        <w:spacing w:line="240" w:lineRule="auto"/>
        <w:jc w:val="both"/>
        <w:rPr>
          <w:rFonts w:ascii="Calibri" w:hAnsi="Calibri" w:cs="Calibri"/>
          <w:color w:val="292B2C"/>
          <w:sz w:val="22"/>
          <w:szCs w:val="22"/>
          <w:lang w:eastAsia="sl-SI"/>
        </w:rPr>
      </w:pPr>
    </w:p>
    <w:p w14:paraId="717E8FFA" w14:textId="77777777" w:rsidR="0002111C" w:rsidRPr="00F97A43" w:rsidRDefault="0002111C" w:rsidP="0002111C">
      <w:pPr>
        <w:pStyle w:val="zamik"/>
        <w:pBdr>
          <w:top w:val="none" w:sz="0" w:space="12" w:color="auto"/>
        </w:pBdr>
        <w:spacing w:before="210" w:after="210"/>
        <w:ind w:firstLine="0"/>
        <w:jc w:val="both"/>
        <w:rPr>
          <w:rFonts w:ascii="Calibri" w:hAnsi="Calibri" w:cs="Calibri"/>
          <w:color w:val="292B2C"/>
          <w:sz w:val="22"/>
          <w:szCs w:val="22"/>
          <w:lang w:val="sl-SI" w:eastAsia="sl-SI"/>
        </w:rPr>
      </w:pPr>
      <w:r w:rsidRPr="00F97A43">
        <w:rPr>
          <w:rFonts w:ascii="Calibri" w:hAnsi="Calibri" w:cs="Calibri"/>
          <w:color w:val="292B2C"/>
          <w:sz w:val="22"/>
          <w:szCs w:val="22"/>
          <w:lang w:val="sl-SI" w:eastAsia="sl-SI"/>
        </w:rPr>
        <w:t>V 53. členu se prvi odstavek spremeni tako, da se glasi:</w:t>
      </w:r>
    </w:p>
    <w:p w14:paraId="1F664FCD" w14:textId="7F5828E2" w:rsidR="0002111C" w:rsidRPr="000C46D8" w:rsidRDefault="0002111C" w:rsidP="0002111C">
      <w:pPr>
        <w:pStyle w:val="zamik"/>
        <w:pBdr>
          <w:top w:val="none" w:sz="0" w:space="12" w:color="auto"/>
        </w:pBdr>
        <w:spacing w:before="210" w:after="210"/>
        <w:ind w:firstLine="0"/>
        <w:jc w:val="both"/>
        <w:rPr>
          <w:rFonts w:asciiTheme="minorHAnsi" w:eastAsia="Arial" w:hAnsiTheme="minorHAnsi" w:cstheme="minorHAnsi"/>
          <w:sz w:val="22"/>
          <w:szCs w:val="22"/>
          <w:lang w:val="sl-SI"/>
        </w:rPr>
      </w:pPr>
      <w:r>
        <w:rPr>
          <w:rFonts w:asciiTheme="minorHAnsi" w:hAnsiTheme="minorHAnsi" w:cstheme="minorHAnsi"/>
          <w:color w:val="292B2C"/>
          <w:sz w:val="22"/>
          <w:szCs w:val="22"/>
          <w:lang w:val="sl-SI" w:eastAsia="sl-SI"/>
        </w:rPr>
        <w:t>»</w:t>
      </w:r>
      <w:r w:rsidRPr="000C46D8">
        <w:rPr>
          <w:rFonts w:asciiTheme="minorHAnsi" w:hAnsiTheme="minorHAnsi" w:cstheme="minorHAnsi"/>
          <w:color w:val="292B2C"/>
          <w:sz w:val="22"/>
          <w:szCs w:val="22"/>
          <w:lang w:val="sl-SI" w:eastAsia="sl-SI"/>
        </w:rPr>
        <w:t xml:space="preserve">Starši morajo ob vsakem izostanku učenca najpozneje v dveh delovnih dneh razredniku sporočiti vzrok izostanka. </w:t>
      </w:r>
      <w:r w:rsidRPr="000C46D8">
        <w:rPr>
          <w:rFonts w:asciiTheme="minorHAnsi" w:eastAsia="Arial" w:hAnsiTheme="minorHAnsi" w:cstheme="minorHAnsi"/>
          <w:sz w:val="22"/>
          <w:szCs w:val="22"/>
          <w:lang w:val="sl-SI"/>
        </w:rPr>
        <w:t xml:space="preserve">Po vrnitvi učenca v </w:t>
      </w:r>
      <w:r>
        <w:rPr>
          <w:rFonts w:asciiTheme="minorHAnsi" w:eastAsia="Arial" w:hAnsiTheme="minorHAnsi" w:cstheme="minorHAnsi"/>
          <w:sz w:val="22"/>
          <w:szCs w:val="22"/>
          <w:lang w:val="sl-SI"/>
        </w:rPr>
        <w:t xml:space="preserve">osnovno </w:t>
      </w:r>
      <w:r w:rsidRPr="000C46D8">
        <w:rPr>
          <w:rFonts w:asciiTheme="minorHAnsi" w:eastAsia="Arial" w:hAnsiTheme="minorHAnsi" w:cstheme="minorHAnsi"/>
          <w:sz w:val="22"/>
          <w:szCs w:val="22"/>
          <w:lang w:val="sl-SI"/>
        </w:rPr>
        <w:t>šolo, najpozneje pa v petih delovnih dneh, starši razredniku predložijo opravičilo izostanka.</w:t>
      </w:r>
      <w:r>
        <w:rPr>
          <w:rFonts w:asciiTheme="minorHAnsi" w:eastAsia="Arial" w:hAnsiTheme="minorHAnsi" w:cstheme="minorHAnsi"/>
          <w:sz w:val="22"/>
          <w:szCs w:val="22"/>
          <w:lang w:val="sl-SI"/>
        </w:rPr>
        <w:t>«.</w:t>
      </w:r>
      <w:r w:rsidRPr="000C46D8">
        <w:rPr>
          <w:rFonts w:asciiTheme="minorHAnsi" w:eastAsia="Arial" w:hAnsiTheme="minorHAnsi" w:cstheme="minorHAnsi"/>
          <w:sz w:val="22"/>
          <w:szCs w:val="22"/>
          <w:lang w:val="sl-SI"/>
        </w:rPr>
        <w:t xml:space="preserve"> </w:t>
      </w:r>
    </w:p>
    <w:p w14:paraId="33102731" w14:textId="77777777" w:rsidR="0002111C" w:rsidRDefault="0002111C" w:rsidP="0002111C">
      <w:pPr>
        <w:shd w:val="clear" w:color="auto" w:fill="FFFFFF"/>
        <w:spacing w:line="240" w:lineRule="auto"/>
        <w:jc w:val="both"/>
        <w:rPr>
          <w:rFonts w:ascii="Calibri" w:hAnsi="Calibri" w:cs="Calibri"/>
          <w:sz w:val="22"/>
          <w:szCs w:val="22"/>
          <w:lang w:eastAsia="sl-SI"/>
        </w:rPr>
      </w:pPr>
      <w:r w:rsidRPr="001D741E">
        <w:rPr>
          <w:rFonts w:ascii="Calibri" w:hAnsi="Calibri" w:cs="Calibri"/>
          <w:sz w:val="22"/>
          <w:szCs w:val="22"/>
          <w:lang w:eastAsia="sl-SI"/>
        </w:rPr>
        <w:t>Za prvim odstavkom se dodata nova drugi in tretji odstavek, ki se glasita:</w:t>
      </w:r>
    </w:p>
    <w:p w14:paraId="0DBC53BA" w14:textId="77777777" w:rsidR="0002111C" w:rsidRPr="001D741E" w:rsidRDefault="0002111C" w:rsidP="0002111C">
      <w:pPr>
        <w:shd w:val="clear" w:color="auto" w:fill="FFFFFF"/>
        <w:spacing w:line="240" w:lineRule="auto"/>
        <w:jc w:val="both"/>
        <w:rPr>
          <w:rFonts w:ascii="Calibri" w:hAnsi="Calibri" w:cs="Calibri"/>
          <w:sz w:val="22"/>
          <w:szCs w:val="22"/>
          <w:lang w:eastAsia="sl-SI"/>
        </w:rPr>
      </w:pPr>
    </w:p>
    <w:p w14:paraId="0CE4C0A5" w14:textId="77777777" w:rsidR="0002111C" w:rsidRPr="00F86345" w:rsidRDefault="0002111C" w:rsidP="0002111C">
      <w:pPr>
        <w:shd w:val="clear" w:color="auto" w:fill="FFFFFF"/>
        <w:spacing w:line="240" w:lineRule="auto"/>
        <w:jc w:val="both"/>
        <w:rPr>
          <w:rFonts w:asciiTheme="minorHAnsi" w:hAnsiTheme="minorHAnsi" w:cstheme="minorHAnsi"/>
          <w:sz w:val="22"/>
          <w:lang w:eastAsia="sl-SI"/>
        </w:rPr>
      </w:pPr>
      <w:r>
        <w:rPr>
          <w:rFonts w:asciiTheme="minorHAnsi" w:hAnsiTheme="minorHAnsi" w:cstheme="minorHAnsi"/>
          <w:sz w:val="22"/>
          <w:lang w:eastAsia="sl-SI"/>
        </w:rPr>
        <w:t>»</w:t>
      </w:r>
      <w:r w:rsidRPr="00F86345">
        <w:rPr>
          <w:rFonts w:asciiTheme="minorHAnsi" w:hAnsiTheme="minorHAnsi" w:cstheme="minorHAnsi"/>
          <w:sz w:val="22"/>
          <w:lang w:eastAsia="sl-SI"/>
        </w:rPr>
        <w:t>Če starši v določenem roku razredniku ne predložijo opravičila ali je prejeto opravičilo neverodostojno, razrednik izostanka ne opraviči. Neopravičen izostanek se zabeleži  pri urah pouka in dejavnostih obveznega programa.</w:t>
      </w:r>
    </w:p>
    <w:p w14:paraId="3EBF24A7" w14:textId="77777777" w:rsidR="0002111C" w:rsidRPr="00F86345" w:rsidRDefault="0002111C" w:rsidP="0002111C">
      <w:pPr>
        <w:shd w:val="clear" w:color="auto" w:fill="FFFFFF"/>
        <w:spacing w:before="240" w:line="240" w:lineRule="auto"/>
        <w:jc w:val="both"/>
        <w:rPr>
          <w:rFonts w:asciiTheme="minorHAnsi" w:hAnsiTheme="minorHAnsi" w:cstheme="minorHAnsi"/>
          <w:sz w:val="22"/>
          <w:szCs w:val="22"/>
          <w:lang w:eastAsia="sl-SI"/>
        </w:rPr>
      </w:pPr>
      <w:r w:rsidRPr="00F86345">
        <w:rPr>
          <w:rFonts w:asciiTheme="minorHAnsi" w:hAnsiTheme="minorHAnsi" w:cstheme="minorHAnsi"/>
          <w:sz w:val="22"/>
          <w:szCs w:val="22"/>
          <w:lang w:eastAsia="sl-SI"/>
        </w:rPr>
        <w:t>V primeru ponavljajočih ali daljših neopravičenih izostankov učenca po prejšnjem odstavku tega člena, osnovna šola lahko ukrepa tudi vzgojno, lahko obvesti center za socialno delo ter poda predlog za prekršek zoper starše.</w:t>
      </w:r>
      <w:r>
        <w:rPr>
          <w:rFonts w:asciiTheme="minorHAnsi" w:hAnsiTheme="minorHAnsi" w:cstheme="minorHAnsi"/>
          <w:sz w:val="22"/>
          <w:szCs w:val="22"/>
          <w:lang w:eastAsia="sl-SI"/>
        </w:rPr>
        <w:t>«.</w:t>
      </w:r>
      <w:r w:rsidRPr="00F86345">
        <w:rPr>
          <w:rFonts w:asciiTheme="minorHAnsi" w:hAnsiTheme="minorHAnsi" w:cstheme="minorHAnsi"/>
          <w:sz w:val="22"/>
          <w:szCs w:val="22"/>
          <w:lang w:eastAsia="sl-SI"/>
        </w:rPr>
        <w:t xml:space="preserve"> </w:t>
      </w:r>
    </w:p>
    <w:p w14:paraId="45EDE2AD" w14:textId="77777777" w:rsidR="0002111C" w:rsidRPr="001D741E" w:rsidRDefault="0002111C" w:rsidP="0002111C">
      <w:pPr>
        <w:shd w:val="clear" w:color="auto" w:fill="FFFFFF"/>
        <w:spacing w:line="240" w:lineRule="auto"/>
        <w:jc w:val="both"/>
        <w:rPr>
          <w:rFonts w:ascii="Calibri" w:hAnsi="Calibri" w:cs="Calibri"/>
          <w:color w:val="292B2C"/>
          <w:sz w:val="22"/>
          <w:szCs w:val="22"/>
          <w:lang w:eastAsia="sl-SI"/>
        </w:rPr>
      </w:pPr>
    </w:p>
    <w:p w14:paraId="521DCFAD" w14:textId="77777777" w:rsidR="0002111C" w:rsidRDefault="0002111C" w:rsidP="0002111C">
      <w:pPr>
        <w:shd w:val="clear" w:color="auto" w:fill="FFFFFF"/>
        <w:spacing w:line="240" w:lineRule="auto"/>
        <w:jc w:val="both"/>
        <w:rPr>
          <w:rFonts w:ascii="Calibri" w:hAnsi="Calibri" w:cs="Calibri"/>
          <w:color w:val="292B2C"/>
          <w:sz w:val="22"/>
          <w:szCs w:val="22"/>
          <w:lang w:eastAsia="sl-SI"/>
        </w:rPr>
      </w:pPr>
      <w:r w:rsidRPr="001D741E">
        <w:rPr>
          <w:rFonts w:ascii="Calibri" w:hAnsi="Calibri" w:cs="Calibri"/>
          <w:color w:val="292B2C"/>
          <w:sz w:val="22"/>
          <w:szCs w:val="22"/>
          <w:lang w:eastAsia="sl-SI"/>
        </w:rPr>
        <w:t>Dosedanja drugi in tretji odstavek postaneta četrti in peti odstavek.</w:t>
      </w:r>
    </w:p>
    <w:p w14:paraId="410B272B" w14:textId="77777777" w:rsidR="0084651A" w:rsidRPr="001D741E" w:rsidRDefault="0084651A" w:rsidP="00B70700">
      <w:pPr>
        <w:shd w:val="clear" w:color="auto" w:fill="FFFFFF"/>
        <w:spacing w:line="240" w:lineRule="auto"/>
        <w:jc w:val="both"/>
        <w:rPr>
          <w:rFonts w:ascii="Calibri" w:hAnsi="Calibri" w:cs="Calibri"/>
          <w:color w:val="292B2C"/>
          <w:sz w:val="22"/>
          <w:szCs w:val="22"/>
          <w:lang w:eastAsia="sl-SI"/>
        </w:rPr>
      </w:pPr>
    </w:p>
    <w:p w14:paraId="553AB866" w14:textId="77777777" w:rsidR="00B70700" w:rsidRPr="001D741E" w:rsidRDefault="00B70700" w:rsidP="00B70700">
      <w:pPr>
        <w:shd w:val="clear" w:color="auto" w:fill="FFFFFF"/>
        <w:spacing w:line="240" w:lineRule="auto"/>
        <w:jc w:val="both"/>
        <w:rPr>
          <w:rFonts w:ascii="Calibri" w:hAnsi="Calibri" w:cs="Calibri"/>
          <w:color w:val="292B2C"/>
          <w:sz w:val="22"/>
          <w:szCs w:val="22"/>
          <w:lang w:eastAsia="sl-SI"/>
        </w:rPr>
      </w:pPr>
    </w:p>
    <w:p w14:paraId="48C0FA98" w14:textId="77777777" w:rsidR="00B70700" w:rsidRPr="001D741E" w:rsidRDefault="00B70700" w:rsidP="00B70700">
      <w:pPr>
        <w:shd w:val="clear" w:color="auto" w:fill="FFFFFF"/>
        <w:spacing w:line="240" w:lineRule="auto"/>
        <w:jc w:val="both"/>
        <w:rPr>
          <w:rFonts w:ascii="Calibri" w:hAnsi="Calibri" w:cs="Calibri"/>
          <w:i/>
          <w:iCs/>
          <w:color w:val="292B2C"/>
          <w:sz w:val="22"/>
          <w:szCs w:val="22"/>
          <w:lang w:eastAsia="sl-SI"/>
        </w:rPr>
      </w:pPr>
    </w:p>
    <w:p w14:paraId="2E5A7562" w14:textId="0BBA5918" w:rsidR="00B70700" w:rsidRPr="001D741E" w:rsidRDefault="00F97A43" w:rsidP="00AD4FB0">
      <w:pPr>
        <w:pStyle w:val="Odstavekseznama"/>
        <w:numPr>
          <w:ilvl w:val="0"/>
          <w:numId w:val="14"/>
        </w:numPr>
        <w:shd w:val="clear" w:color="auto" w:fill="FFFFFF"/>
        <w:spacing w:line="240" w:lineRule="auto"/>
        <w:ind w:left="426" w:hanging="284"/>
        <w:contextualSpacing/>
        <w:jc w:val="center"/>
        <w:rPr>
          <w:rFonts w:ascii="Calibri" w:hAnsi="Calibri" w:cs="Calibri"/>
          <w:b/>
          <w:bCs/>
          <w:color w:val="292B2C"/>
          <w:sz w:val="22"/>
          <w:szCs w:val="22"/>
          <w:lang w:eastAsia="sl-SI"/>
        </w:rPr>
      </w:pPr>
      <w:r>
        <w:rPr>
          <w:rFonts w:ascii="Calibri" w:hAnsi="Calibri" w:cs="Calibri"/>
          <w:b/>
          <w:bCs/>
          <w:color w:val="292B2C"/>
          <w:sz w:val="22"/>
          <w:szCs w:val="22"/>
          <w:lang w:eastAsia="sl-SI"/>
        </w:rPr>
        <w:t xml:space="preserve"> </w:t>
      </w:r>
      <w:r w:rsidR="00B70700" w:rsidRPr="001D741E">
        <w:rPr>
          <w:rFonts w:ascii="Calibri" w:hAnsi="Calibri" w:cs="Calibri"/>
          <w:b/>
          <w:bCs/>
          <w:color w:val="292B2C"/>
          <w:sz w:val="22"/>
          <w:szCs w:val="22"/>
          <w:lang w:eastAsia="sl-SI"/>
        </w:rPr>
        <w:t>člen</w:t>
      </w:r>
    </w:p>
    <w:p w14:paraId="5F55F41C" w14:textId="77777777" w:rsidR="00B70700" w:rsidRPr="001D741E" w:rsidRDefault="00B70700" w:rsidP="00B70700">
      <w:pPr>
        <w:shd w:val="clear" w:color="auto" w:fill="FFFFFF"/>
        <w:spacing w:line="240" w:lineRule="auto"/>
        <w:jc w:val="both"/>
        <w:rPr>
          <w:rFonts w:ascii="Calibri" w:hAnsi="Calibri" w:cs="Calibri"/>
          <w:i/>
          <w:iCs/>
          <w:color w:val="292B2C"/>
          <w:sz w:val="22"/>
          <w:szCs w:val="22"/>
          <w:lang w:eastAsia="sl-SI"/>
        </w:rPr>
      </w:pPr>
    </w:p>
    <w:p w14:paraId="7F82C942" w14:textId="77777777" w:rsidR="00B70700" w:rsidRPr="001D741E" w:rsidRDefault="00B70700" w:rsidP="00B70700">
      <w:pPr>
        <w:shd w:val="clear" w:color="auto" w:fill="FFFFFF"/>
        <w:spacing w:line="240" w:lineRule="auto"/>
        <w:jc w:val="both"/>
        <w:rPr>
          <w:rFonts w:ascii="Calibri" w:hAnsi="Calibri" w:cs="Calibri"/>
          <w:color w:val="292B2C"/>
          <w:sz w:val="22"/>
          <w:szCs w:val="22"/>
          <w:lang w:eastAsia="sl-SI"/>
        </w:rPr>
      </w:pPr>
      <w:r w:rsidRPr="001D741E">
        <w:rPr>
          <w:rFonts w:ascii="Calibri" w:hAnsi="Calibri" w:cs="Calibri"/>
          <w:color w:val="292B2C"/>
          <w:sz w:val="22"/>
          <w:szCs w:val="22"/>
          <w:lang w:eastAsia="sl-SI"/>
        </w:rPr>
        <w:t>54. člen se črta.</w:t>
      </w:r>
    </w:p>
    <w:p w14:paraId="576FE92E" w14:textId="77777777" w:rsidR="00B70700" w:rsidRPr="001D741E" w:rsidRDefault="00B70700" w:rsidP="00B70700">
      <w:pPr>
        <w:shd w:val="clear" w:color="auto" w:fill="FFFFFF"/>
        <w:spacing w:line="240" w:lineRule="auto"/>
        <w:jc w:val="center"/>
        <w:rPr>
          <w:rFonts w:ascii="Calibri" w:hAnsi="Calibri" w:cs="Calibri"/>
          <w:b/>
          <w:bCs/>
          <w:i/>
          <w:iCs/>
          <w:color w:val="292B2C"/>
          <w:sz w:val="22"/>
          <w:szCs w:val="22"/>
          <w:lang w:eastAsia="sl-SI"/>
        </w:rPr>
      </w:pPr>
    </w:p>
    <w:p w14:paraId="7B515B74" w14:textId="77777777" w:rsidR="00B70700" w:rsidRPr="001D741E" w:rsidRDefault="00B70700" w:rsidP="00B70700">
      <w:pPr>
        <w:shd w:val="clear" w:color="auto" w:fill="FFFFFF"/>
        <w:spacing w:line="240" w:lineRule="auto"/>
        <w:jc w:val="center"/>
        <w:rPr>
          <w:rFonts w:ascii="Calibri" w:hAnsi="Calibri" w:cs="Calibri"/>
          <w:b/>
          <w:bCs/>
          <w:i/>
          <w:iCs/>
          <w:color w:val="292B2C"/>
          <w:sz w:val="22"/>
          <w:szCs w:val="22"/>
          <w:lang w:eastAsia="sl-SI"/>
        </w:rPr>
      </w:pPr>
    </w:p>
    <w:p w14:paraId="7B2E77DC" w14:textId="77777777" w:rsidR="00B70700" w:rsidRDefault="00B70700" w:rsidP="00AD4FB0">
      <w:pPr>
        <w:pStyle w:val="Odstavekseznama"/>
        <w:numPr>
          <w:ilvl w:val="0"/>
          <w:numId w:val="14"/>
        </w:numPr>
        <w:shd w:val="clear" w:color="auto" w:fill="FFFFFF"/>
        <w:spacing w:line="240" w:lineRule="auto"/>
        <w:ind w:left="426"/>
        <w:contextualSpacing/>
        <w:jc w:val="center"/>
        <w:rPr>
          <w:rFonts w:ascii="Calibri" w:hAnsi="Calibri" w:cs="Calibri"/>
          <w:b/>
          <w:bCs/>
          <w:sz w:val="22"/>
          <w:szCs w:val="22"/>
          <w:lang w:eastAsia="sl-SI"/>
        </w:rPr>
      </w:pPr>
      <w:r>
        <w:rPr>
          <w:rFonts w:ascii="Calibri" w:hAnsi="Calibri" w:cs="Calibri"/>
          <w:b/>
          <w:bCs/>
          <w:sz w:val="22"/>
          <w:szCs w:val="22"/>
          <w:lang w:eastAsia="sl-SI"/>
        </w:rPr>
        <w:t>č</w:t>
      </w:r>
      <w:r w:rsidRPr="00C832A6">
        <w:rPr>
          <w:rFonts w:ascii="Calibri" w:hAnsi="Calibri" w:cs="Calibri"/>
          <w:b/>
          <w:bCs/>
          <w:sz w:val="22"/>
          <w:szCs w:val="22"/>
          <w:lang w:eastAsia="sl-SI"/>
        </w:rPr>
        <w:t>len</w:t>
      </w:r>
    </w:p>
    <w:p w14:paraId="40B9238A" w14:textId="77777777" w:rsidR="00B70700" w:rsidRPr="00C832A6" w:rsidRDefault="00B70700" w:rsidP="00B70700">
      <w:pPr>
        <w:pStyle w:val="Odstavekseznama"/>
        <w:shd w:val="clear" w:color="auto" w:fill="FFFFFF"/>
        <w:spacing w:line="240" w:lineRule="auto"/>
        <w:ind w:left="1080"/>
        <w:rPr>
          <w:rFonts w:ascii="Calibri" w:hAnsi="Calibri" w:cs="Calibri"/>
          <w:b/>
          <w:bCs/>
          <w:sz w:val="22"/>
          <w:szCs w:val="22"/>
          <w:lang w:eastAsia="sl-SI"/>
        </w:rPr>
      </w:pPr>
    </w:p>
    <w:p w14:paraId="7B2652B8" w14:textId="77777777" w:rsidR="00CC72F0" w:rsidRDefault="00CC72F0" w:rsidP="00CC72F0">
      <w:pPr>
        <w:shd w:val="clear" w:color="auto" w:fill="FFFFFF"/>
        <w:spacing w:line="240" w:lineRule="auto"/>
        <w:rPr>
          <w:rFonts w:ascii="Calibri" w:hAnsi="Calibri" w:cs="Calibri"/>
          <w:sz w:val="22"/>
          <w:szCs w:val="22"/>
          <w:lang w:eastAsia="sl-SI"/>
        </w:rPr>
      </w:pPr>
      <w:r w:rsidRPr="00C832A6">
        <w:rPr>
          <w:rFonts w:ascii="Calibri" w:hAnsi="Calibri" w:cs="Calibri"/>
          <w:sz w:val="22"/>
          <w:szCs w:val="22"/>
          <w:lang w:eastAsia="sl-SI"/>
        </w:rPr>
        <w:t>Besedilo 56. člena se spremeni tako, da se glasi:</w:t>
      </w:r>
    </w:p>
    <w:p w14:paraId="08404F7D" w14:textId="77777777" w:rsidR="00CC72F0" w:rsidRDefault="00CC72F0" w:rsidP="00CC72F0">
      <w:pPr>
        <w:shd w:val="clear" w:color="auto" w:fill="FFFFFF"/>
        <w:spacing w:line="240" w:lineRule="auto"/>
        <w:rPr>
          <w:rFonts w:ascii="Calibri" w:hAnsi="Calibri" w:cs="Calibri"/>
          <w:sz w:val="22"/>
          <w:szCs w:val="22"/>
          <w:lang w:eastAsia="sl-SI"/>
        </w:rPr>
      </w:pPr>
    </w:p>
    <w:p w14:paraId="26361E97" w14:textId="74257536" w:rsidR="00CC72F0" w:rsidRPr="00DA068F" w:rsidRDefault="00CC72F0" w:rsidP="00CC72F0">
      <w:pPr>
        <w:shd w:val="clear" w:color="auto" w:fill="FFFFFF"/>
        <w:spacing w:line="240" w:lineRule="auto"/>
        <w:jc w:val="both"/>
        <w:rPr>
          <w:rFonts w:asciiTheme="minorHAnsi" w:hAnsiTheme="minorHAnsi" w:cstheme="minorHAnsi"/>
          <w:color w:val="292B2C"/>
          <w:sz w:val="22"/>
          <w:szCs w:val="22"/>
          <w:lang w:eastAsia="sl-SI"/>
        </w:rPr>
      </w:pPr>
      <w:r w:rsidRPr="00DA068F">
        <w:rPr>
          <w:rFonts w:asciiTheme="minorHAnsi" w:hAnsiTheme="minorHAnsi" w:cstheme="minorHAnsi"/>
          <w:color w:val="292B2C"/>
          <w:sz w:val="22"/>
          <w:szCs w:val="22"/>
          <w:lang w:eastAsia="sl-SI"/>
        </w:rPr>
        <w:t xml:space="preserve">»Učenec ima pravico do brezplačnega prevoza, če je njegovo prebivališče oddaljeno več kot </w:t>
      </w:r>
      <w:r w:rsidR="00D51757">
        <w:rPr>
          <w:rFonts w:asciiTheme="minorHAnsi" w:hAnsiTheme="minorHAnsi" w:cstheme="minorHAnsi"/>
          <w:color w:val="292B2C"/>
          <w:sz w:val="22"/>
          <w:szCs w:val="22"/>
          <w:lang w:eastAsia="sl-SI"/>
        </w:rPr>
        <w:t xml:space="preserve">štiri kilometre </w:t>
      </w:r>
      <w:r w:rsidRPr="00DA068F">
        <w:rPr>
          <w:rFonts w:asciiTheme="minorHAnsi" w:hAnsiTheme="minorHAnsi" w:cstheme="minorHAnsi"/>
          <w:color w:val="292B2C"/>
          <w:sz w:val="22"/>
          <w:szCs w:val="22"/>
          <w:lang w:eastAsia="sl-SI"/>
        </w:rPr>
        <w:t xml:space="preserve"> od osnovne šole. O načinu prevoza se osnovna šola dogovori z lokalno skupnostjo. </w:t>
      </w:r>
    </w:p>
    <w:p w14:paraId="054058D5" w14:textId="77777777" w:rsidR="00CC72F0" w:rsidRPr="00DA068F" w:rsidRDefault="00CC72F0" w:rsidP="00CC72F0">
      <w:pPr>
        <w:shd w:val="clear" w:color="auto" w:fill="FFFFFF"/>
        <w:spacing w:line="240" w:lineRule="auto"/>
        <w:jc w:val="both"/>
        <w:rPr>
          <w:rFonts w:asciiTheme="minorHAnsi" w:hAnsiTheme="minorHAnsi" w:cstheme="minorHAnsi"/>
          <w:color w:val="292B2C"/>
          <w:sz w:val="22"/>
          <w:szCs w:val="22"/>
          <w:lang w:eastAsia="sl-SI"/>
        </w:rPr>
      </w:pPr>
    </w:p>
    <w:p w14:paraId="109C8BEB" w14:textId="77777777" w:rsidR="00CC72F0" w:rsidRPr="00DA068F" w:rsidRDefault="00CC72F0" w:rsidP="00CC72F0">
      <w:pPr>
        <w:shd w:val="clear" w:color="auto" w:fill="FFFFFF"/>
        <w:spacing w:line="240" w:lineRule="auto"/>
        <w:jc w:val="both"/>
        <w:rPr>
          <w:rFonts w:asciiTheme="minorHAnsi" w:hAnsiTheme="minorHAnsi" w:cstheme="minorHAnsi"/>
          <w:b/>
          <w:sz w:val="22"/>
          <w:lang w:eastAsia="sl-SI"/>
        </w:rPr>
      </w:pPr>
      <w:r w:rsidRPr="00DA068F">
        <w:rPr>
          <w:rFonts w:asciiTheme="minorHAnsi" w:hAnsiTheme="minorHAnsi" w:cstheme="minorHAnsi"/>
          <w:sz w:val="22"/>
          <w:lang w:eastAsia="sl-SI"/>
        </w:rPr>
        <w:t xml:space="preserve">Pravica do prevoza se zagotovi z organiziranim prevozom, če le-tega ni mogoče zagotoviti ali ni gospodarno, pa se lahko učencu povrne strošek mesečne vozovnice za javni prevoz. Izjemoma se lahko staršem povrne strošek kilometrine za prevozne stroške po najkrajši varni poti v skladu s standardi, ki veljajo za javne uslužbence v državni upravi. Kilometrina se obračuna v skladu z določili kolektivne pogodbe za negospodarske dejavnosti za pot, ki jo opravijo do </w:t>
      </w:r>
      <w:r>
        <w:rPr>
          <w:rFonts w:asciiTheme="minorHAnsi" w:hAnsiTheme="minorHAnsi" w:cstheme="minorHAnsi"/>
          <w:sz w:val="22"/>
          <w:lang w:eastAsia="sl-SI"/>
        </w:rPr>
        <w:t xml:space="preserve">osnovne </w:t>
      </w:r>
      <w:r w:rsidRPr="00DA068F">
        <w:rPr>
          <w:rFonts w:asciiTheme="minorHAnsi" w:hAnsiTheme="minorHAnsi" w:cstheme="minorHAnsi"/>
          <w:sz w:val="22"/>
          <w:lang w:eastAsia="sl-SI"/>
        </w:rPr>
        <w:t>šole in nazaj</w:t>
      </w:r>
      <w:r>
        <w:rPr>
          <w:rFonts w:asciiTheme="minorHAnsi" w:hAnsiTheme="minorHAnsi" w:cstheme="minorHAnsi"/>
          <w:sz w:val="22"/>
          <w:lang w:eastAsia="sl-SI"/>
        </w:rPr>
        <w:t>,</w:t>
      </w:r>
      <w:r w:rsidRPr="00DA068F">
        <w:rPr>
          <w:rFonts w:asciiTheme="minorHAnsi" w:hAnsiTheme="minorHAnsi" w:cstheme="minorHAnsi"/>
          <w:sz w:val="22"/>
          <w:lang w:eastAsia="sl-SI"/>
        </w:rPr>
        <w:t xml:space="preserve">  in sicer v višini, kot velja za povračilo stroškov prevoza na delo in z dela. Staršem se strošek kilometrine mesečno povrne, če ne dobijo teh stroškov povrnjenih iz drugega pravnega naslova.</w:t>
      </w:r>
    </w:p>
    <w:p w14:paraId="60B0741C" w14:textId="77777777" w:rsidR="00CC72F0" w:rsidRPr="00DA068F" w:rsidRDefault="00CC72F0" w:rsidP="00CC72F0">
      <w:pPr>
        <w:shd w:val="clear" w:color="auto" w:fill="FFFFFF"/>
        <w:spacing w:line="240" w:lineRule="auto"/>
        <w:jc w:val="both"/>
        <w:rPr>
          <w:rFonts w:asciiTheme="minorHAnsi" w:hAnsiTheme="minorHAnsi" w:cstheme="minorHAnsi"/>
          <w:sz w:val="22"/>
          <w:lang w:eastAsia="sl-SI"/>
        </w:rPr>
      </w:pPr>
      <w:r w:rsidRPr="00DA068F">
        <w:rPr>
          <w:rFonts w:asciiTheme="minorHAnsi" w:hAnsiTheme="minorHAnsi" w:cstheme="minorHAnsi"/>
          <w:sz w:val="22"/>
          <w:lang w:eastAsia="sl-SI"/>
        </w:rPr>
        <w:t xml:space="preserve"> </w:t>
      </w:r>
    </w:p>
    <w:p w14:paraId="6C6349C9" w14:textId="77777777" w:rsidR="00CC72F0" w:rsidRDefault="00CC72F0" w:rsidP="0056531A">
      <w:pPr>
        <w:shd w:val="clear" w:color="auto" w:fill="FFFFFF"/>
        <w:spacing w:line="240" w:lineRule="auto"/>
        <w:jc w:val="both"/>
        <w:rPr>
          <w:rFonts w:asciiTheme="minorHAnsi" w:hAnsiTheme="minorHAnsi" w:cstheme="minorHAnsi"/>
          <w:sz w:val="22"/>
          <w:lang w:eastAsia="sl-SI"/>
        </w:rPr>
      </w:pPr>
      <w:r w:rsidRPr="00DA068F">
        <w:rPr>
          <w:rFonts w:asciiTheme="minorHAnsi" w:hAnsiTheme="minorHAnsi" w:cstheme="minorHAnsi"/>
          <w:sz w:val="22"/>
          <w:lang w:eastAsia="sl-SI"/>
        </w:rPr>
        <w:t>Učenec, ki obiskuje osnovno šolo zunaj šolskega okoliša, v katerem prebiva, ima pravico do povračila stroškov prevoza v višini, ki bi mu pripadala, če bi obiskoval osnovno šolo v šolskem okolišu, v katerem prebiva.</w:t>
      </w:r>
    </w:p>
    <w:p w14:paraId="5F399A5F" w14:textId="77777777" w:rsidR="00516F54" w:rsidRDefault="00516F54" w:rsidP="00CC72F0">
      <w:pPr>
        <w:shd w:val="clear" w:color="auto" w:fill="FFFFFF"/>
        <w:spacing w:line="240" w:lineRule="auto"/>
        <w:rPr>
          <w:rFonts w:asciiTheme="minorHAnsi" w:hAnsiTheme="minorHAnsi" w:cstheme="minorHAnsi"/>
          <w:sz w:val="22"/>
          <w:lang w:eastAsia="sl-SI"/>
        </w:rPr>
      </w:pPr>
    </w:p>
    <w:p w14:paraId="7AA2B9C1" w14:textId="12D1FDBA" w:rsidR="00516F54" w:rsidRPr="00516F54" w:rsidRDefault="00516F54" w:rsidP="00516F54">
      <w:pPr>
        <w:shd w:val="clear" w:color="auto" w:fill="FFFFFF"/>
        <w:spacing w:line="240" w:lineRule="auto"/>
        <w:jc w:val="both"/>
        <w:rPr>
          <w:rFonts w:asciiTheme="minorHAnsi" w:hAnsiTheme="minorHAnsi" w:cstheme="minorHAnsi"/>
          <w:sz w:val="22"/>
          <w:szCs w:val="22"/>
          <w:lang w:eastAsia="sl-SI"/>
        </w:rPr>
      </w:pPr>
      <w:r w:rsidRPr="00516F54">
        <w:rPr>
          <w:rFonts w:asciiTheme="minorHAnsi" w:hAnsiTheme="minorHAnsi" w:cstheme="minorHAnsi"/>
          <w:sz w:val="22"/>
          <w:szCs w:val="22"/>
          <w:lang w:eastAsia="sl-SI"/>
        </w:rPr>
        <w:t xml:space="preserve">Lokalna skupnost s pravilnikom </w:t>
      </w:r>
      <w:r>
        <w:rPr>
          <w:rFonts w:asciiTheme="minorHAnsi" w:hAnsiTheme="minorHAnsi" w:cstheme="minorHAnsi"/>
          <w:sz w:val="22"/>
          <w:szCs w:val="22"/>
          <w:lang w:eastAsia="sl-SI"/>
        </w:rPr>
        <w:t xml:space="preserve">podrobneje </w:t>
      </w:r>
      <w:r w:rsidRPr="00516F54">
        <w:rPr>
          <w:rFonts w:asciiTheme="minorHAnsi" w:hAnsiTheme="minorHAnsi" w:cstheme="minorHAnsi"/>
          <w:sz w:val="22"/>
          <w:szCs w:val="22"/>
          <w:lang w:eastAsia="sl-SI"/>
        </w:rPr>
        <w:t xml:space="preserve">določi </w:t>
      </w:r>
      <w:r w:rsidR="00C210EE">
        <w:rPr>
          <w:rFonts w:asciiTheme="minorHAnsi" w:hAnsiTheme="minorHAnsi" w:cstheme="minorHAnsi"/>
          <w:sz w:val="22"/>
          <w:szCs w:val="22"/>
          <w:lang w:eastAsia="sl-SI"/>
        </w:rPr>
        <w:t xml:space="preserve">način </w:t>
      </w:r>
      <w:r w:rsidRPr="00516F54">
        <w:rPr>
          <w:rFonts w:asciiTheme="minorHAnsi" w:hAnsiTheme="minorHAnsi" w:cstheme="minorHAnsi"/>
          <w:sz w:val="22"/>
          <w:szCs w:val="22"/>
          <w:lang w:eastAsia="sl-SI"/>
        </w:rPr>
        <w:t>organizacij</w:t>
      </w:r>
      <w:r w:rsidR="00C210EE">
        <w:rPr>
          <w:rFonts w:asciiTheme="minorHAnsi" w:hAnsiTheme="minorHAnsi" w:cstheme="minorHAnsi"/>
          <w:sz w:val="22"/>
          <w:szCs w:val="22"/>
          <w:lang w:eastAsia="sl-SI"/>
        </w:rPr>
        <w:t>e prevozov</w:t>
      </w:r>
      <w:r w:rsidRPr="00516F54">
        <w:rPr>
          <w:rFonts w:asciiTheme="minorHAnsi" w:hAnsiTheme="minorHAnsi" w:cstheme="minorHAnsi"/>
          <w:sz w:val="22"/>
          <w:szCs w:val="22"/>
          <w:lang w:eastAsia="sl-SI"/>
        </w:rPr>
        <w:t xml:space="preserve"> in povračil</w:t>
      </w:r>
      <w:r w:rsidR="00C210EE">
        <w:rPr>
          <w:rFonts w:asciiTheme="minorHAnsi" w:hAnsiTheme="minorHAnsi" w:cstheme="minorHAnsi"/>
          <w:sz w:val="22"/>
          <w:szCs w:val="22"/>
          <w:lang w:eastAsia="sl-SI"/>
        </w:rPr>
        <w:t>a</w:t>
      </w:r>
      <w:r w:rsidRPr="00516F54">
        <w:rPr>
          <w:rFonts w:asciiTheme="minorHAnsi" w:hAnsiTheme="minorHAnsi" w:cstheme="minorHAnsi"/>
          <w:sz w:val="22"/>
          <w:szCs w:val="22"/>
          <w:lang w:eastAsia="sl-SI"/>
        </w:rPr>
        <w:t xml:space="preserve"> prevoznih stroškov za zagotavljanje pravice učenca do brezplačnega prevoza.</w:t>
      </w:r>
    </w:p>
    <w:p w14:paraId="2A1B76A1" w14:textId="77777777" w:rsidR="00516F54" w:rsidRPr="00516F54" w:rsidRDefault="00516F54" w:rsidP="00CC72F0">
      <w:pPr>
        <w:shd w:val="clear" w:color="auto" w:fill="FFFFFF"/>
        <w:spacing w:line="240" w:lineRule="auto"/>
        <w:rPr>
          <w:rFonts w:asciiTheme="minorHAnsi" w:hAnsiTheme="minorHAnsi" w:cstheme="minorHAnsi"/>
          <w:b/>
          <w:sz w:val="22"/>
          <w:lang w:eastAsia="sl-SI"/>
        </w:rPr>
      </w:pPr>
    </w:p>
    <w:p w14:paraId="3A02C0C5" w14:textId="77777777" w:rsidR="00CC72F0" w:rsidRPr="00DA068F" w:rsidRDefault="00CC72F0" w:rsidP="00CC72F0">
      <w:pPr>
        <w:shd w:val="clear" w:color="auto" w:fill="FFFFFF"/>
        <w:spacing w:line="240" w:lineRule="auto"/>
        <w:jc w:val="both"/>
        <w:rPr>
          <w:rFonts w:asciiTheme="minorHAnsi" w:hAnsiTheme="minorHAnsi" w:cstheme="minorHAnsi"/>
          <w:sz w:val="22"/>
          <w:lang w:eastAsia="sl-SI"/>
        </w:rPr>
      </w:pPr>
      <w:r w:rsidRPr="00DA068F">
        <w:rPr>
          <w:rFonts w:asciiTheme="minorHAnsi" w:hAnsiTheme="minorHAnsi" w:cstheme="minorHAnsi"/>
          <w:sz w:val="22"/>
          <w:lang w:eastAsia="sl-SI"/>
        </w:rPr>
        <w:t xml:space="preserve">Otroci s posebnimi potrebami iz prvega odstavka 12. člena tega zakona imajo pravico do prevoza ne glede na oddaljenost njihovega prebivališča od osnovne šole, če je tako določeno v odločbi o usmeritvi. </w:t>
      </w:r>
      <w:r w:rsidRPr="00DA068F">
        <w:rPr>
          <w:rFonts w:asciiTheme="minorHAnsi" w:hAnsiTheme="minorHAnsi" w:cstheme="minorHAnsi"/>
          <w:sz w:val="22"/>
          <w:lang w:eastAsia="sl-SI"/>
        </w:rPr>
        <w:lastRenderedPageBreak/>
        <w:t>Na prevozu organizator prevoza za otroka s posebnimi potrebami, ki ima življenjsko ogrožajoče zdravstveno stanje, kar se izkaže z izvidom zdravnika specialista, zagotovi odraslo spremljevalno osebo.</w:t>
      </w:r>
    </w:p>
    <w:p w14:paraId="16AA0928" w14:textId="36AD862D" w:rsidR="00CC72F0" w:rsidRPr="00DA068F" w:rsidRDefault="00CC72F0" w:rsidP="00CC72F0">
      <w:pPr>
        <w:shd w:val="clear" w:color="auto" w:fill="FFFFFF"/>
        <w:spacing w:line="240" w:lineRule="auto"/>
        <w:jc w:val="both"/>
        <w:rPr>
          <w:rFonts w:asciiTheme="minorHAnsi" w:hAnsiTheme="minorHAnsi" w:cstheme="minorHAnsi"/>
          <w:b/>
          <w:sz w:val="22"/>
          <w:lang w:eastAsia="sl-SI"/>
        </w:rPr>
      </w:pPr>
      <w:r w:rsidRPr="00DA068F">
        <w:rPr>
          <w:rFonts w:asciiTheme="minorHAnsi" w:hAnsiTheme="minorHAnsi" w:cstheme="minorHAnsi"/>
          <w:sz w:val="22"/>
          <w:lang w:eastAsia="sl-SI"/>
        </w:rPr>
        <w:t xml:space="preserve">Otroci s posebnimi potrebami, ki imajo z odločbo o usmeritvi določeno izvajanje dodatne strokovne pomoči v zavodu za vzgojo in izobraževanje otrok in mladostnikov s posebnimi potrebami, imajo pravico do povračila stroškov prevoza do zavoda, v katerem se ta pomoč izvaja, če je njihovo prebivališče od tega zavoda oddaljeno več kot </w:t>
      </w:r>
      <w:r w:rsidR="00376833">
        <w:rPr>
          <w:rFonts w:asciiTheme="minorHAnsi" w:hAnsiTheme="minorHAnsi" w:cstheme="minorHAnsi"/>
          <w:sz w:val="22"/>
          <w:lang w:eastAsia="sl-SI"/>
        </w:rPr>
        <w:t>štiri</w:t>
      </w:r>
      <w:r w:rsidRPr="00DA068F">
        <w:rPr>
          <w:rFonts w:asciiTheme="minorHAnsi" w:hAnsiTheme="minorHAnsi" w:cstheme="minorHAnsi"/>
          <w:sz w:val="22"/>
          <w:lang w:eastAsia="sl-SI"/>
        </w:rPr>
        <w:t xml:space="preserve"> kilometr</w:t>
      </w:r>
      <w:r w:rsidR="00376833">
        <w:rPr>
          <w:rFonts w:asciiTheme="minorHAnsi" w:hAnsiTheme="minorHAnsi" w:cstheme="minorHAnsi"/>
          <w:sz w:val="22"/>
          <w:lang w:eastAsia="sl-SI"/>
        </w:rPr>
        <w:t>e</w:t>
      </w:r>
      <w:r w:rsidRPr="00DA068F">
        <w:rPr>
          <w:rFonts w:asciiTheme="minorHAnsi" w:hAnsiTheme="minorHAnsi" w:cstheme="minorHAnsi"/>
          <w:sz w:val="22"/>
          <w:lang w:eastAsia="sl-SI"/>
        </w:rPr>
        <w:t>.</w:t>
      </w:r>
    </w:p>
    <w:p w14:paraId="142DF0DE" w14:textId="77777777" w:rsidR="00CC72F0" w:rsidRPr="00DA068F" w:rsidRDefault="00CC72F0" w:rsidP="00CC72F0">
      <w:pPr>
        <w:shd w:val="clear" w:color="auto" w:fill="FFFFFF"/>
        <w:spacing w:line="240" w:lineRule="auto"/>
        <w:jc w:val="both"/>
        <w:rPr>
          <w:rFonts w:asciiTheme="minorHAnsi" w:hAnsiTheme="minorHAnsi" w:cstheme="minorHAnsi"/>
          <w:sz w:val="22"/>
          <w:lang w:eastAsia="sl-SI"/>
        </w:rPr>
      </w:pPr>
    </w:p>
    <w:p w14:paraId="417E2401" w14:textId="77777777" w:rsidR="00CC72F0" w:rsidRPr="00DA068F" w:rsidRDefault="00CC72F0" w:rsidP="00CC72F0">
      <w:pPr>
        <w:shd w:val="clear" w:color="auto" w:fill="FFFFFF"/>
        <w:spacing w:line="240" w:lineRule="auto"/>
        <w:jc w:val="both"/>
        <w:rPr>
          <w:rFonts w:asciiTheme="minorHAnsi" w:hAnsiTheme="minorHAnsi" w:cstheme="minorHAnsi"/>
          <w:b/>
          <w:sz w:val="22"/>
          <w:lang w:eastAsia="sl-SI"/>
        </w:rPr>
      </w:pPr>
      <w:r w:rsidRPr="00DA068F">
        <w:rPr>
          <w:rFonts w:asciiTheme="minorHAnsi" w:hAnsiTheme="minorHAnsi" w:cstheme="minorHAnsi"/>
          <w:sz w:val="22"/>
          <w:lang w:eastAsia="sl-SI"/>
        </w:rPr>
        <w:t>Če učencu ni mogoče zagotoviti prevoza, ima pravico do brezplačne oskrbe v kraju izobraževanja in pravico do brezplačnega prevoza domov ob pouka prostih dnevih.</w:t>
      </w:r>
    </w:p>
    <w:p w14:paraId="1F380C69" w14:textId="77777777" w:rsidR="00CC72F0" w:rsidRPr="00DA068F" w:rsidRDefault="00CC72F0" w:rsidP="00CC72F0">
      <w:pPr>
        <w:shd w:val="clear" w:color="auto" w:fill="FFFFFF"/>
        <w:spacing w:line="240" w:lineRule="auto"/>
        <w:jc w:val="both"/>
        <w:rPr>
          <w:rFonts w:asciiTheme="minorHAnsi" w:hAnsiTheme="minorHAnsi" w:cstheme="minorHAnsi"/>
          <w:sz w:val="22"/>
          <w:lang w:eastAsia="sl-SI"/>
        </w:rPr>
      </w:pPr>
    </w:p>
    <w:p w14:paraId="4440EE03" w14:textId="77777777" w:rsidR="00CC72F0" w:rsidRPr="00DA068F" w:rsidRDefault="00CC72F0" w:rsidP="00CC72F0">
      <w:pPr>
        <w:shd w:val="clear" w:color="auto" w:fill="FFFFFF"/>
        <w:spacing w:line="240" w:lineRule="auto"/>
        <w:jc w:val="both"/>
        <w:rPr>
          <w:rFonts w:asciiTheme="minorHAnsi" w:hAnsiTheme="minorHAnsi" w:cstheme="minorHAnsi"/>
          <w:b/>
          <w:sz w:val="22"/>
          <w:lang w:eastAsia="sl-SI"/>
        </w:rPr>
      </w:pPr>
      <w:r w:rsidRPr="00DA068F">
        <w:rPr>
          <w:rFonts w:asciiTheme="minorHAnsi" w:hAnsiTheme="minorHAnsi" w:cstheme="minorHAnsi"/>
          <w:sz w:val="22"/>
          <w:lang w:eastAsia="sl-SI"/>
        </w:rPr>
        <w:t>Osnovna šola mora učencem, ki čakajo na organiziran prevoz,  zagotoviti varstvo.</w:t>
      </w:r>
    </w:p>
    <w:p w14:paraId="09F7C914" w14:textId="77777777" w:rsidR="00CC72F0" w:rsidRPr="00DA068F" w:rsidRDefault="00CC72F0" w:rsidP="00CC72F0">
      <w:pPr>
        <w:shd w:val="clear" w:color="auto" w:fill="FFFFFF"/>
        <w:spacing w:line="240" w:lineRule="auto"/>
        <w:jc w:val="both"/>
        <w:rPr>
          <w:rFonts w:asciiTheme="minorHAnsi" w:hAnsiTheme="minorHAnsi" w:cstheme="minorHAnsi"/>
          <w:sz w:val="22"/>
          <w:lang w:eastAsia="sl-SI"/>
        </w:rPr>
      </w:pPr>
    </w:p>
    <w:p w14:paraId="01E9AB88" w14:textId="2852D2B8" w:rsidR="00CC72F0" w:rsidRPr="00DA068F" w:rsidRDefault="00CC72F0" w:rsidP="00CC72F0">
      <w:pPr>
        <w:shd w:val="clear" w:color="auto" w:fill="FFFFFF"/>
        <w:spacing w:line="240" w:lineRule="auto"/>
        <w:jc w:val="both"/>
        <w:rPr>
          <w:rFonts w:asciiTheme="minorHAnsi" w:hAnsiTheme="minorHAnsi" w:cstheme="minorHAnsi"/>
          <w:sz w:val="22"/>
          <w:lang w:eastAsia="sl-SI"/>
        </w:rPr>
      </w:pPr>
      <w:r w:rsidRPr="00DA068F">
        <w:rPr>
          <w:rFonts w:asciiTheme="minorHAnsi" w:hAnsiTheme="minorHAnsi" w:cstheme="minorHAnsi"/>
          <w:sz w:val="22"/>
          <w:lang w:eastAsia="sl-SI"/>
        </w:rPr>
        <w:t xml:space="preserve">Učenec, ki se prešola </w:t>
      </w:r>
      <w:r w:rsidRPr="00E73B1E">
        <w:rPr>
          <w:rFonts w:asciiTheme="minorHAnsi" w:hAnsiTheme="minorHAnsi" w:cstheme="minorHAnsi"/>
          <w:color w:val="000000" w:themeColor="text1"/>
          <w:sz w:val="22"/>
          <w:lang w:eastAsia="sl-SI"/>
        </w:rPr>
        <w:t>v skladu s 60.k členom tega zakona</w:t>
      </w:r>
      <w:r w:rsidRPr="00DA068F">
        <w:rPr>
          <w:rFonts w:asciiTheme="minorHAnsi" w:hAnsiTheme="minorHAnsi" w:cstheme="minorHAnsi"/>
          <w:sz w:val="22"/>
          <w:lang w:eastAsia="sl-SI"/>
        </w:rPr>
        <w:t xml:space="preserve">, ima pravico do prevoza, če je njegovo prebivališče oddaljeno več kot </w:t>
      </w:r>
      <w:r w:rsidR="00025225">
        <w:rPr>
          <w:rFonts w:asciiTheme="minorHAnsi" w:hAnsiTheme="minorHAnsi" w:cstheme="minorHAnsi"/>
          <w:sz w:val="22"/>
          <w:lang w:eastAsia="sl-SI"/>
        </w:rPr>
        <w:t>štiri</w:t>
      </w:r>
      <w:r w:rsidRPr="00DA068F">
        <w:rPr>
          <w:rFonts w:asciiTheme="minorHAnsi" w:hAnsiTheme="minorHAnsi" w:cstheme="minorHAnsi"/>
          <w:sz w:val="22"/>
          <w:lang w:eastAsia="sl-SI"/>
        </w:rPr>
        <w:t xml:space="preserve"> kilometr</w:t>
      </w:r>
      <w:r w:rsidR="00025225">
        <w:rPr>
          <w:rFonts w:asciiTheme="minorHAnsi" w:hAnsiTheme="minorHAnsi" w:cstheme="minorHAnsi"/>
          <w:sz w:val="22"/>
          <w:lang w:eastAsia="sl-SI"/>
        </w:rPr>
        <w:t>e</w:t>
      </w:r>
      <w:r w:rsidRPr="00DA068F">
        <w:rPr>
          <w:rFonts w:asciiTheme="minorHAnsi" w:hAnsiTheme="minorHAnsi" w:cstheme="minorHAnsi"/>
          <w:sz w:val="22"/>
          <w:lang w:eastAsia="sl-SI"/>
        </w:rPr>
        <w:t xml:space="preserve"> od osnovne šole, v katero je prešolan.«</w:t>
      </w:r>
      <w:r>
        <w:rPr>
          <w:rFonts w:asciiTheme="minorHAnsi" w:hAnsiTheme="minorHAnsi" w:cstheme="minorHAnsi"/>
          <w:sz w:val="22"/>
          <w:lang w:eastAsia="sl-SI"/>
        </w:rPr>
        <w:t>.</w:t>
      </w:r>
    </w:p>
    <w:p w14:paraId="7C663AC6" w14:textId="77777777" w:rsidR="00CC72F0" w:rsidRPr="00DA068F" w:rsidRDefault="00CC72F0" w:rsidP="00CC72F0">
      <w:pPr>
        <w:shd w:val="clear" w:color="auto" w:fill="FFFFFF"/>
        <w:spacing w:line="240" w:lineRule="auto"/>
        <w:rPr>
          <w:rFonts w:ascii="Calibri" w:hAnsi="Calibri" w:cs="Calibri"/>
          <w:sz w:val="22"/>
          <w:szCs w:val="22"/>
          <w:lang w:eastAsia="sl-SI"/>
        </w:rPr>
      </w:pPr>
    </w:p>
    <w:p w14:paraId="78E9AAE0" w14:textId="77777777" w:rsidR="00CC72F0" w:rsidRPr="00C832A6" w:rsidRDefault="00CC72F0" w:rsidP="00CC72F0">
      <w:pPr>
        <w:pStyle w:val="Odstavekseznama"/>
        <w:shd w:val="clear" w:color="auto" w:fill="FFFFFF"/>
        <w:spacing w:line="240" w:lineRule="auto"/>
        <w:ind w:left="1080"/>
        <w:rPr>
          <w:rFonts w:ascii="Calibri" w:hAnsi="Calibri" w:cs="Calibri"/>
          <w:b/>
          <w:bCs/>
          <w:sz w:val="22"/>
          <w:szCs w:val="22"/>
          <w:lang w:eastAsia="sl-SI"/>
        </w:rPr>
      </w:pPr>
    </w:p>
    <w:p w14:paraId="0DA9279D" w14:textId="77777777" w:rsidR="00B70700" w:rsidRPr="00C832A6" w:rsidRDefault="00B70700" w:rsidP="00B70700">
      <w:pPr>
        <w:pStyle w:val="Odstavekseznama"/>
        <w:shd w:val="clear" w:color="auto" w:fill="FFFFFF"/>
        <w:spacing w:line="240" w:lineRule="auto"/>
        <w:ind w:left="1080"/>
        <w:rPr>
          <w:rFonts w:ascii="Calibri" w:hAnsi="Calibri" w:cs="Calibri"/>
          <w:b/>
          <w:bCs/>
          <w:sz w:val="22"/>
          <w:szCs w:val="22"/>
          <w:lang w:eastAsia="sl-SI"/>
        </w:rPr>
      </w:pPr>
    </w:p>
    <w:p w14:paraId="159C5D95" w14:textId="77777777" w:rsidR="00B70700" w:rsidRDefault="00B70700" w:rsidP="00AD4FB0">
      <w:pPr>
        <w:pStyle w:val="Odstavekseznama"/>
        <w:numPr>
          <w:ilvl w:val="0"/>
          <w:numId w:val="14"/>
        </w:numPr>
        <w:shd w:val="clear" w:color="auto" w:fill="FFFFFF"/>
        <w:spacing w:line="240" w:lineRule="auto"/>
        <w:ind w:left="426" w:hanging="426"/>
        <w:contextualSpacing/>
        <w:jc w:val="center"/>
        <w:rPr>
          <w:rFonts w:ascii="Calibri" w:hAnsi="Calibri" w:cs="Calibri"/>
          <w:b/>
          <w:bCs/>
          <w:color w:val="292B2C"/>
          <w:sz w:val="22"/>
          <w:szCs w:val="22"/>
          <w:lang w:eastAsia="sl-SI"/>
        </w:rPr>
      </w:pPr>
      <w:r w:rsidRPr="001D741E">
        <w:rPr>
          <w:rFonts w:ascii="Calibri" w:hAnsi="Calibri" w:cs="Calibri"/>
          <w:b/>
          <w:bCs/>
          <w:color w:val="292B2C"/>
          <w:sz w:val="22"/>
          <w:szCs w:val="22"/>
          <w:lang w:eastAsia="sl-SI"/>
        </w:rPr>
        <w:t>člen</w:t>
      </w:r>
    </w:p>
    <w:p w14:paraId="733E6D5F" w14:textId="77777777" w:rsidR="001C6138" w:rsidRDefault="001C6138" w:rsidP="001C6138">
      <w:pPr>
        <w:pStyle w:val="Odstavekseznama"/>
        <w:shd w:val="clear" w:color="auto" w:fill="FFFFFF"/>
        <w:spacing w:line="240" w:lineRule="auto"/>
        <w:ind w:left="426"/>
        <w:contextualSpacing/>
        <w:rPr>
          <w:rFonts w:ascii="Calibri" w:hAnsi="Calibri" w:cs="Calibri"/>
          <w:b/>
          <w:bCs/>
          <w:color w:val="292B2C"/>
          <w:sz w:val="22"/>
          <w:szCs w:val="22"/>
          <w:lang w:eastAsia="sl-SI"/>
        </w:rPr>
      </w:pPr>
    </w:p>
    <w:p w14:paraId="07148859" w14:textId="162870E0" w:rsidR="00E73B1E" w:rsidRDefault="00E73B1E" w:rsidP="00E73B1E">
      <w:pPr>
        <w:shd w:val="clear" w:color="auto" w:fill="FFFFFF"/>
        <w:spacing w:line="240" w:lineRule="auto"/>
        <w:contextualSpacing/>
        <w:rPr>
          <w:rFonts w:ascii="Calibri" w:hAnsi="Calibri" w:cs="Calibri"/>
          <w:color w:val="000000" w:themeColor="text1"/>
          <w:sz w:val="22"/>
          <w:szCs w:val="22"/>
          <w:lang w:eastAsia="sl-SI"/>
        </w:rPr>
      </w:pPr>
      <w:r>
        <w:rPr>
          <w:rFonts w:ascii="Calibri" w:hAnsi="Calibri" w:cs="Calibri"/>
          <w:color w:val="000000" w:themeColor="text1"/>
          <w:sz w:val="22"/>
          <w:szCs w:val="22"/>
          <w:lang w:eastAsia="sl-SI"/>
        </w:rPr>
        <w:t>V 60.č členu se dodajo novi drugi, tretji</w:t>
      </w:r>
      <w:r w:rsidR="003E3C8F">
        <w:rPr>
          <w:rFonts w:ascii="Calibri" w:hAnsi="Calibri" w:cs="Calibri"/>
          <w:color w:val="000000" w:themeColor="text1"/>
          <w:sz w:val="22"/>
          <w:szCs w:val="22"/>
          <w:lang w:eastAsia="sl-SI"/>
        </w:rPr>
        <w:t xml:space="preserve"> in</w:t>
      </w:r>
      <w:r w:rsidR="0012133E">
        <w:rPr>
          <w:rFonts w:ascii="Calibri" w:hAnsi="Calibri" w:cs="Calibri"/>
          <w:color w:val="000000" w:themeColor="text1"/>
          <w:sz w:val="22"/>
          <w:szCs w:val="22"/>
          <w:lang w:eastAsia="sl-SI"/>
        </w:rPr>
        <w:t xml:space="preserve"> </w:t>
      </w:r>
      <w:r>
        <w:rPr>
          <w:rFonts w:ascii="Calibri" w:hAnsi="Calibri" w:cs="Calibri"/>
          <w:color w:val="000000" w:themeColor="text1"/>
          <w:sz w:val="22"/>
          <w:szCs w:val="22"/>
          <w:lang w:eastAsia="sl-SI"/>
        </w:rPr>
        <w:t>četrti  odstavek, ki se glasijo:</w:t>
      </w:r>
    </w:p>
    <w:p w14:paraId="39BF775A" w14:textId="77777777" w:rsidR="00E73B1E" w:rsidRDefault="00E73B1E" w:rsidP="00E73B1E">
      <w:pPr>
        <w:shd w:val="clear" w:color="auto" w:fill="FFFFFF"/>
        <w:spacing w:line="240" w:lineRule="auto"/>
        <w:contextualSpacing/>
        <w:rPr>
          <w:rFonts w:ascii="Calibri" w:hAnsi="Calibri" w:cs="Calibri"/>
          <w:color w:val="000000" w:themeColor="text1"/>
          <w:sz w:val="22"/>
          <w:szCs w:val="22"/>
          <w:lang w:eastAsia="sl-SI"/>
        </w:rPr>
      </w:pPr>
    </w:p>
    <w:p w14:paraId="01529A4E" w14:textId="77777777" w:rsidR="00E73B1E" w:rsidRPr="00E11BB6" w:rsidRDefault="00E73B1E" w:rsidP="00E73B1E">
      <w:pPr>
        <w:shd w:val="clear" w:color="auto" w:fill="FFFFFF"/>
        <w:spacing w:line="240" w:lineRule="auto"/>
        <w:jc w:val="both"/>
        <w:rPr>
          <w:rFonts w:asciiTheme="minorHAnsi" w:hAnsiTheme="minorHAnsi" w:cstheme="minorHAnsi"/>
          <w:color w:val="292B2C"/>
          <w:sz w:val="22"/>
          <w:szCs w:val="22"/>
          <w:lang w:eastAsia="sl-SI"/>
        </w:rPr>
      </w:pPr>
      <w:r w:rsidRPr="00E11BB6">
        <w:rPr>
          <w:rFonts w:asciiTheme="minorHAnsi" w:hAnsiTheme="minorHAnsi" w:cstheme="minorHAnsi"/>
          <w:color w:val="292B2C"/>
          <w:sz w:val="28"/>
          <w:szCs w:val="28"/>
          <w:lang w:eastAsia="sl-SI"/>
        </w:rPr>
        <w:t>»</w:t>
      </w:r>
      <w:r w:rsidRPr="00E11BB6">
        <w:rPr>
          <w:rFonts w:asciiTheme="minorHAnsi" w:hAnsiTheme="minorHAnsi" w:cstheme="minorHAnsi"/>
          <w:color w:val="292B2C"/>
          <w:sz w:val="22"/>
          <w:szCs w:val="22"/>
          <w:lang w:eastAsia="sl-SI"/>
        </w:rPr>
        <w:t xml:space="preserve">Vzgojne dejavnosti so proaktivne in preventivne dejavnosti, svetovanje, usmerjanje ter druge dejavnosti (pohvale, priznanja, nagrade in podobno), s katerimi </w:t>
      </w:r>
      <w:r>
        <w:rPr>
          <w:rFonts w:asciiTheme="minorHAnsi" w:hAnsiTheme="minorHAnsi" w:cstheme="minorHAnsi"/>
          <w:color w:val="292B2C"/>
          <w:sz w:val="22"/>
          <w:szCs w:val="22"/>
          <w:lang w:eastAsia="sl-SI"/>
        </w:rPr>
        <w:t xml:space="preserve">osnovna </w:t>
      </w:r>
      <w:r w:rsidRPr="00E11BB6">
        <w:rPr>
          <w:rFonts w:asciiTheme="minorHAnsi" w:hAnsiTheme="minorHAnsi" w:cstheme="minorHAnsi"/>
          <w:color w:val="292B2C"/>
          <w:sz w:val="22"/>
          <w:szCs w:val="22"/>
          <w:lang w:eastAsia="sl-SI"/>
        </w:rPr>
        <w:t>šola razvija varno in spodbudno okolje</w:t>
      </w:r>
      <w:r>
        <w:rPr>
          <w:rFonts w:asciiTheme="minorHAnsi" w:hAnsiTheme="minorHAnsi" w:cstheme="minorHAnsi"/>
          <w:color w:val="292B2C"/>
          <w:sz w:val="22"/>
          <w:szCs w:val="22"/>
          <w:lang w:eastAsia="sl-SI"/>
        </w:rPr>
        <w:t>,</w:t>
      </w:r>
      <w:r w:rsidRPr="00E11BB6">
        <w:rPr>
          <w:rFonts w:asciiTheme="minorHAnsi" w:hAnsiTheme="minorHAnsi" w:cstheme="minorHAnsi"/>
          <w:color w:val="292B2C"/>
          <w:sz w:val="22"/>
          <w:szCs w:val="22"/>
          <w:lang w:eastAsia="sl-SI"/>
        </w:rPr>
        <w:t xml:space="preserve"> ter dejavnosti, ki jih </w:t>
      </w:r>
      <w:r>
        <w:rPr>
          <w:rFonts w:asciiTheme="minorHAnsi" w:hAnsiTheme="minorHAnsi" w:cstheme="minorHAnsi"/>
          <w:color w:val="292B2C"/>
          <w:sz w:val="22"/>
          <w:szCs w:val="22"/>
          <w:lang w:eastAsia="sl-SI"/>
        </w:rPr>
        <w:t xml:space="preserve">osnovna </w:t>
      </w:r>
      <w:r w:rsidRPr="00E11BB6">
        <w:rPr>
          <w:rFonts w:asciiTheme="minorHAnsi" w:hAnsiTheme="minorHAnsi" w:cstheme="minorHAnsi"/>
          <w:color w:val="292B2C"/>
          <w:sz w:val="22"/>
          <w:szCs w:val="22"/>
          <w:lang w:eastAsia="sl-SI"/>
        </w:rPr>
        <w:t>šola izvede, ko učenec krši svoje dolžnosti in odgovornosti, določene z zakonom, drugimi predpisi in akti šole in so kršitve storjene v času izvajanja obveznega ali razširjenega programa ali v času drugih dejavnosti, ki so opredeljene z letnim delovnim načrtom.</w:t>
      </w:r>
    </w:p>
    <w:p w14:paraId="58F6574F" w14:textId="77777777" w:rsidR="00E73B1E" w:rsidRPr="00E11BB6" w:rsidRDefault="00E73B1E" w:rsidP="00E73B1E">
      <w:pPr>
        <w:shd w:val="clear" w:color="auto" w:fill="FFFFFF"/>
        <w:spacing w:line="240" w:lineRule="auto"/>
        <w:jc w:val="both"/>
        <w:rPr>
          <w:rFonts w:asciiTheme="minorHAnsi" w:hAnsiTheme="minorHAnsi" w:cstheme="minorHAnsi"/>
          <w:color w:val="292B2C"/>
          <w:sz w:val="28"/>
          <w:szCs w:val="28"/>
          <w:lang w:eastAsia="sl-SI"/>
        </w:rPr>
      </w:pPr>
    </w:p>
    <w:p w14:paraId="7D805BA5" w14:textId="77777777" w:rsidR="00E73B1E" w:rsidRPr="00E11BB6" w:rsidRDefault="00E73B1E" w:rsidP="00E73B1E">
      <w:pPr>
        <w:shd w:val="clear" w:color="auto" w:fill="FFFFFF"/>
        <w:spacing w:line="240" w:lineRule="auto"/>
        <w:jc w:val="both"/>
        <w:rPr>
          <w:rFonts w:asciiTheme="minorHAnsi" w:hAnsiTheme="minorHAnsi" w:cstheme="minorHAnsi"/>
          <w:color w:val="292B2C"/>
          <w:sz w:val="22"/>
          <w:szCs w:val="22"/>
          <w:lang w:eastAsia="sl-SI"/>
        </w:rPr>
      </w:pPr>
      <w:r w:rsidRPr="00E11BB6">
        <w:rPr>
          <w:rFonts w:asciiTheme="minorHAnsi" w:hAnsiTheme="minorHAnsi" w:cstheme="minorHAnsi"/>
          <w:color w:val="292B2C"/>
          <w:sz w:val="22"/>
          <w:szCs w:val="22"/>
          <w:lang w:eastAsia="sl-SI"/>
        </w:rPr>
        <w:t>Z vzgojnimi dejavnostmi ni mogoče omejiti pravic učencev (od 5. do 13. člena in od 50. do 57. člena tega zakona).</w:t>
      </w:r>
    </w:p>
    <w:p w14:paraId="4048CE77" w14:textId="77777777" w:rsidR="00E73B1E" w:rsidRPr="00E11BB6" w:rsidRDefault="00E73B1E" w:rsidP="00E73B1E">
      <w:pPr>
        <w:shd w:val="clear" w:color="auto" w:fill="FFFFFF"/>
        <w:spacing w:line="240" w:lineRule="auto"/>
        <w:jc w:val="both"/>
        <w:rPr>
          <w:rFonts w:asciiTheme="minorHAnsi" w:hAnsiTheme="minorHAnsi" w:cstheme="minorHAnsi"/>
          <w:b/>
          <w:bCs/>
          <w:color w:val="292B2C"/>
          <w:sz w:val="28"/>
          <w:szCs w:val="28"/>
          <w:lang w:eastAsia="sl-SI"/>
        </w:rPr>
      </w:pPr>
    </w:p>
    <w:p w14:paraId="44257915" w14:textId="77777777" w:rsidR="00E73B1E" w:rsidRPr="00E11BB6" w:rsidRDefault="00E73B1E" w:rsidP="00E73B1E">
      <w:pPr>
        <w:shd w:val="clear" w:color="auto" w:fill="FFFFFF"/>
        <w:spacing w:line="240" w:lineRule="auto"/>
        <w:jc w:val="both"/>
        <w:rPr>
          <w:rFonts w:asciiTheme="minorHAnsi" w:hAnsiTheme="minorHAnsi" w:cstheme="minorHAnsi"/>
          <w:color w:val="292B2C"/>
          <w:sz w:val="22"/>
          <w:szCs w:val="22"/>
          <w:lang w:eastAsia="sl-SI"/>
        </w:rPr>
      </w:pPr>
      <w:r>
        <w:rPr>
          <w:rFonts w:asciiTheme="minorHAnsi" w:hAnsiTheme="minorHAnsi" w:cstheme="minorHAnsi"/>
          <w:color w:val="292B2C"/>
          <w:sz w:val="22"/>
          <w:szCs w:val="22"/>
          <w:lang w:eastAsia="sl-SI"/>
        </w:rPr>
        <w:t>Osnovna š</w:t>
      </w:r>
      <w:r w:rsidRPr="00E11BB6">
        <w:rPr>
          <w:rFonts w:asciiTheme="minorHAnsi" w:hAnsiTheme="minorHAnsi" w:cstheme="minorHAnsi"/>
          <w:color w:val="292B2C"/>
          <w:sz w:val="22"/>
          <w:szCs w:val="22"/>
          <w:lang w:eastAsia="sl-SI"/>
        </w:rPr>
        <w:t xml:space="preserve">ola v letnem delovnem načrtu opredeli vzgojne dejavnosti ter njihovo spremljanje in </w:t>
      </w:r>
      <w:proofErr w:type="spellStart"/>
      <w:r w:rsidRPr="00E11BB6">
        <w:rPr>
          <w:rFonts w:asciiTheme="minorHAnsi" w:hAnsiTheme="minorHAnsi" w:cstheme="minorHAnsi"/>
          <w:color w:val="292B2C"/>
          <w:sz w:val="22"/>
          <w:szCs w:val="22"/>
          <w:lang w:eastAsia="sl-SI"/>
        </w:rPr>
        <w:t>evalviranje</w:t>
      </w:r>
      <w:proofErr w:type="spellEnd"/>
      <w:r w:rsidRPr="00E11BB6">
        <w:rPr>
          <w:rFonts w:asciiTheme="minorHAnsi" w:hAnsiTheme="minorHAnsi" w:cstheme="minorHAnsi"/>
          <w:color w:val="292B2C"/>
          <w:sz w:val="22"/>
          <w:szCs w:val="22"/>
          <w:lang w:eastAsia="sl-SI"/>
        </w:rPr>
        <w:t xml:space="preserve">. </w:t>
      </w:r>
    </w:p>
    <w:p w14:paraId="6CA2E9E7" w14:textId="77777777" w:rsidR="00E73B1E" w:rsidRPr="00E11BB6" w:rsidRDefault="00E73B1E" w:rsidP="00E73B1E">
      <w:pPr>
        <w:shd w:val="clear" w:color="auto" w:fill="FFFFFF"/>
        <w:spacing w:line="240" w:lineRule="auto"/>
        <w:jc w:val="both"/>
        <w:rPr>
          <w:rFonts w:asciiTheme="minorHAnsi" w:hAnsiTheme="minorHAnsi" w:cstheme="minorHAnsi"/>
          <w:color w:val="292B2C"/>
          <w:sz w:val="22"/>
          <w:szCs w:val="22"/>
          <w:lang w:eastAsia="sl-SI"/>
        </w:rPr>
      </w:pPr>
    </w:p>
    <w:p w14:paraId="7102C495" w14:textId="77777777" w:rsidR="00E73B1E" w:rsidRPr="00E11BB6" w:rsidRDefault="00E73B1E" w:rsidP="00E73B1E">
      <w:pPr>
        <w:shd w:val="clear" w:color="auto" w:fill="FFFFFF"/>
        <w:spacing w:line="240" w:lineRule="auto"/>
        <w:contextualSpacing/>
        <w:rPr>
          <w:rFonts w:ascii="Calibri" w:hAnsi="Calibri" w:cs="Calibri"/>
          <w:color w:val="000000" w:themeColor="text1"/>
          <w:sz w:val="22"/>
          <w:szCs w:val="22"/>
          <w:lang w:eastAsia="sl-SI"/>
        </w:rPr>
      </w:pPr>
    </w:p>
    <w:p w14:paraId="2ABEDE05" w14:textId="4BB707A5" w:rsidR="00B70700" w:rsidRPr="0022156B" w:rsidRDefault="001C6138" w:rsidP="001C6138">
      <w:pPr>
        <w:pStyle w:val="Odstavekseznama"/>
        <w:shd w:val="clear" w:color="auto" w:fill="FFFFFF"/>
        <w:spacing w:line="240" w:lineRule="auto"/>
        <w:ind w:left="426"/>
        <w:contextualSpacing/>
        <w:rPr>
          <w:rFonts w:ascii="Calibri" w:hAnsi="Calibri" w:cs="Calibri"/>
          <w:b/>
          <w:bCs/>
          <w:color w:val="000000" w:themeColor="text1"/>
          <w:sz w:val="22"/>
          <w:szCs w:val="22"/>
          <w:lang w:eastAsia="sl-SI"/>
        </w:rPr>
      </w:pPr>
      <w:r w:rsidRPr="0022156B">
        <w:rPr>
          <w:rFonts w:ascii="Calibri" w:hAnsi="Calibri" w:cs="Calibri"/>
          <w:b/>
          <w:bCs/>
          <w:color w:val="000000" w:themeColor="text1"/>
          <w:sz w:val="22"/>
          <w:szCs w:val="22"/>
          <w:lang w:eastAsia="sl-SI"/>
        </w:rPr>
        <w:t xml:space="preserve"> </w:t>
      </w:r>
    </w:p>
    <w:p w14:paraId="51039964" w14:textId="283614E2" w:rsidR="001C6138" w:rsidRPr="0022156B" w:rsidRDefault="001C6138" w:rsidP="00AD4FB0">
      <w:pPr>
        <w:pStyle w:val="Odstavekseznama"/>
        <w:numPr>
          <w:ilvl w:val="0"/>
          <w:numId w:val="14"/>
        </w:numPr>
        <w:shd w:val="clear" w:color="auto" w:fill="FFFFFF"/>
        <w:spacing w:line="240" w:lineRule="auto"/>
        <w:contextualSpacing/>
        <w:jc w:val="center"/>
        <w:rPr>
          <w:rFonts w:ascii="Calibri" w:hAnsi="Calibri" w:cs="Calibri"/>
          <w:b/>
          <w:bCs/>
          <w:color w:val="000000" w:themeColor="text1"/>
          <w:sz w:val="22"/>
          <w:szCs w:val="22"/>
          <w:lang w:eastAsia="sl-SI"/>
        </w:rPr>
      </w:pPr>
      <w:r w:rsidRPr="0022156B">
        <w:rPr>
          <w:rFonts w:ascii="Calibri" w:hAnsi="Calibri" w:cs="Calibri"/>
          <w:b/>
          <w:bCs/>
          <w:color w:val="000000" w:themeColor="text1"/>
          <w:sz w:val="22"/>
          <w:szCs w:val="22"/>
          <w:lang w:eastAsia="sl-SI"/>
        </w:rPr>
        <w:t>člen</w:t>
      </w:r>
    </w:p>
    <w:p w14:paraId="05677E51" w14:textId="0B9102BE" w:rsidR="008706B6" w:rsidRDefault="008706B6" w:rsidP="00B70700">
      <w:pPr>
        <w:shd w:val="clear" w:color="auto" w:fill="FFFFFF"/>
        <w:spacing w:line="240" w:lineRule="auto"/>
        <w:jc w:val="both"/>
        <w:rPr>
          <w:rFonts w:ascii="Calibri" w:hAnsi="Calibri" w:cs="Calibri"/>
          <w:color w:val="000000" w:themeColor="text1"/>
          <w:sz w:val="22"/>
          <w:szCs w:val="22"/>
          <w:lang w:eastAsia="sl-SI"/>
        </w:rPr>
      </w:pPr>
      <w:r w:rsidRPr="008706B6">
        <w:rPr>
          <w:rFonts w:ascii="Calibri" w:hAnsi="Calibri" w:cs="Calibri"/>
          <w:color w:val="000000" w:themeColor="text1"/>
          <w:sz w:val="22"/>
          <w:szCs w:val="22"/>
          <w:lang w:eastAsia="sl-SI"/>
        </w:rPr>
        <w:t xml:space="preserve">60.d člen se </w:t>
      </w:r>
      <w:r w:rsidR="00E11BB6">
        <w:rPr>
          <w:rFonts w:ascii="Calibri" w:hAnsi="Calibri" w:cs="Calibri"/>
          <w:color w:val="000000" w:themeColor="text1"/>
          <w:sz w:val="22"/>
          <w:szCs w:val="22"/>
          <w:lang w:eastAsia="sl-SI"/>
        </w:rPr>
        <w:t>črta.</w:t>
      </w:r>
    </w:p>
    <w:p w14:paraId="38BD797B" w14:textId="77777777" w:rsidR="00E11BB6" w:rsidRDefault="00E11BB6" w:rsidP="00B70700">
      <w:pPr>
        <w:shd w:val="clear" w:color="auto" w:fill="FFFFFF"/>
        <w:spacing w:line="240" w:lineRule="auto"/>
        <w:jc w:val="both"/>
        <w:rPr>
          <w:rFonts w:ascii="Calibri" w:hAnsi="Calibri" w:cs="Calibri"/>
          <w:color w:val="000000" w:themeColor="text1"/>
          <w:sz w:val="22"/>
          <w:szCs w:val="22"/>
          <w:lang w:eastAsia="sl-SI"/>
        </w:rPr>
      </w:pPr>
    </w:p>
    <w:p w14:paraId="4F21DC8B" w14:textId="77777777" w:rsidR="00E11BB6" w:rsidRDefault="00E11BB6" w:rsidP="00B70700">
      <w:pPr>
        <w:shd w:val="clear" w:color="auto" w:fill="FFFFFF"/>
        <w:spacing w:line="240" w:lineRule="auto"/>
        <w:jc w:val="both"/>
        <w:rPr>
          <w:rFonts w:ascii="Calibri" w:hAnsi="Calibri" w:cs="Calibri"/>
          <w:color w:val="000000" w:themeColor="text1"/>
          <w:sz w:val="22"/>
          <w:szCs w:val="22"/>
          <w:lang w:eastAsia="sl-SI"/>
        </w:rPr>
      </w:pPr>
    </w:p>
    <w:p w14:paraId="3D8B8484" w14:textId="77777777" w:rsidR="008706B6" w:rsidRDefault="008706B6" w:rsidP="00B70700">
      <w:pPr>
        <w:shd w:val="clear" w:color="auto" w:fill="FFFFFF"/>
        <w:spacing w:line="240" w:lineRule="auto"/>
        <w:jc w:val="both"/>
        <w:rPr>
          <w:rFonts w:ascii="Calibri" w:hAnsi="Calibri" w:cs="Calibri"/>
          <w:b/>
          <w:bCs/>
          <w:color w:val="000000" w:themeColor="text1"/>
          <w:sz w:val="22"/>
          <w:szCs w:val="22"/>
          <w:lang w:eastAsia="sl-SI"/>
        </w:rPr>
      </w:pPr>
    </w:p>
    <w:p w14:paraId="1B3851F3" w14:textId="77777777" w:rsidR="008706B6" w:rsidRPr="0022156B" w:rsidRDefault="008706B6" w:rsidP="00B70700">
      <w:pPr>
        <w:shd w:val="clear" w:color="auto" w:fill="FFFFFF"/>
        <w:spacing w:line="240" w:lineRule="auto"/>
        <w:jc w:val="both"/>
        <w:rPr>
          <w:rFonts w:ascii="Calibri" w:hAnsi="Calibri" w:cs="Calibri"/>
          <w:b/>
          <w:bCs/>
          <w:color w:val="000000" w:themeColor="text1"/>
          <w:sz w:val="22"/>
          <w:szCs w:val="22"/>
          <w:lang w:eastAsia="sl-SI"/>
        </w:rPr>
      </w:pPr>
    </w:p>
    <w:p w14:paraId="58FB2C92" w14:textId="3D6B981B" w:rsidR="001C6138" w:rsidRPr="0022156B" w:rsidRDefault="001C6138" w:rsidP="00AD4FB0">
      <w:pPr>
        <w:pStyle w:val="Odstavekseznama"/>
        <w:numPr>
          <w:ilvl w:val="0"/>
          <w:numId w:val="14"/>
        </w:numPr>
        <w:shd w:val="clear" w:color="auto" w:fill="FFFFFF"/>
        <w:spacing w:line="240" w:lineRule="auto"/>
        <w:jc w:val="center"/>
        <w:rPr>
          <w:rFonts w:ascii="Calibri" w:hAnsi="Calibri" w:cs="Calibri"/>
          <w:b/>
          <w:bCs/>
          <w:color w:val="000000" w:themeColor="text1"/>
          <w:sz w:val="22"/>
          <w:szCs w:val="22"/>
          <w:lang w:eastAsia="sl-SI"/>
        </w:rPr>
      </w:pPr>
      <w:r w:rsidRPr="0022156B">
        <w:rPr>
          <w:rFonts w:ascii="Calibri" w:hAnsi="Calibri" w:cs="Calibri"/>
          <w:b/>
          <w:bCs/>
          <w:color w:val="000000" w:themeColor="text1"/>
          <w:sz w:val="22"/>
          <w:szCs w:val="22"/>
          <w:lang w:eastAsia="sl-SI"/>
        </w:rPr>
        <w:t>člen</w:t>
      </w:r>
    </w:p>
    <w:p w14:paraId="32CABBA5" w14:textId="77777777" w:rsidR="001C6138" w:rsidRPr="0022156B" w:rsidRDefault="001C6138" w:rsidP="001C6138">
      <w:pPr>
        <w:pStyle w:val="Odstavekseznama"/>
        <w:shd w:val="clear" w:color="auto" w:fill="FFFFFF"/>
        <w:spacing w:line="240" w:lineRule="auto"/>
        <w:ind w:left="1080"/>
        <w:rPr>
          <w:rFonts w:ascii="Calibri" w:hAnsi="Calibri" w:cs="Calibri"/>
          <w:b/>
          <w:bCs/>
          <w:color w:val="000000" w:themeColor="text1"/>
          <w:sz w:val="22"/>
          <w:szCs w:val="22"/>
          <w:lang w:eastAsia="sl-SI"/>
        </w:rPr>
      </w:pPr>
    </w:p>
    <w:p w14:paraId="2889FFD5" w14:textId="5788DACB" w:rsidR="001C6138" w:rsidRDefault="00CD64B1" w:rsidP="00B70700">
      <w:pPr>
        <w:shd w:val="clear" w:color="auto" w:fill="FFFFFF"/>
        <w:spacing w:line="240" w:lineRule="auto"/>
        <w:jc w:val="both"/>
        <w:rPr>
          <w:rFonts w:ascii="Calibri" w:hAnsi="Calibri" w:cs="Calibri"/>
          <w:color w:val="000000" w:themeColor="text1"/>
          <w:sz w:val="22"/>
          <w:szCs w:val="22"/>
          <w:lang w:eastAsia="sl-SI"/>
        </w:rPr>
      </w:pPr>
      <w:r>
        <w:rPr>
          <w:rFonts w:ascii="Calibri" w:hAnsi="Calibri" w:cs="Calibri"/>
          <w:color w:val="000000" w:themeColor="text1"/>
          <w:sz w:val="22"/>
          <w:szCs w:val="22"/>
          <w:lang w:eastAsia="sl-SI"/>
        </w:rPr>
        <w:t xml:space="preserve">Besedilo </w:t>
      </w:r>
      <w:r w:rsidR="00B70700" w:rsidRPr="0022156B">
        <w:rPr>
          <w:rFonts w:ascii="Calibri" w:hAnsi="Calibri" w:cs="Calibri"/>
          <w:color w:val="000000" w:themeColor="text1"/>
          <w:sz w:val="22"/>
          <w:szCs w:val="22"/>
          <w:lang w:eastAsia="sl-SI"/>
        </w:rPr>
        <w:t>60.</w:t>
      </w:r>
      <w:r w:rsidR="001C6138" w:rsidRPr="0022156B">
        <w:rPr>
          <w:rFonts w:ascii="Calibri" w:hAnsi="Calibri" w:cs="Calibri"/>
          <w:color w:val="000000" w:themeColor="text1"/>
          <w:sz w:val="22"/>
          <w:szCs w:val="22"/>
          <w:lang w:eastAsia="sl-SI"/>
        </w:rPr>
        <w:t>e</w:t>
      </w:r>
      <w:r w:rsidR="00B70700" w:rsidRPr="0022156B">
        <w:rPr>
          <w:rFonts w:ascii="Calibri" w:hAnsi="Calibri" w:cs="Calibri"/>
          <w:color w:val="000000" w:themeColor="text1"/>
          <w:sz w:val="22"/>
          <w:szCs w:val="22"/>
          <w:lang w:eastAsia="sl-SI"/>
        </w:rPr>
        <w:t xml:space="preserve"> člen</w:t>
      </w:r>
      <w:r>
        <w:rPr>
          <w:rFonts w:ascii="Calibri" w:hAnsi="Calibri" w:cs="Calibri"/>
          <w:color w:val="000000" w:themeColor="text1"/>
          <w:sz w:val="22"/>
          <w:szCs w:val="22"/>
          <w:lang w:eastAsia="sl-SI"/>
        </w:rPr>
        <w:t>a</w:t>
      </w:r>
      <w:r w:rsidR="00B70700" w:rsidRPr="0022156B">
        <w:rPr>
          <w:rFonts w:ascii="Calibri" w:hAnsi="Calibri" w:cs="Calibri"/>
          <w:color w:val="000000" w:themeColor="text1"/>
          <w:sz w:val="22"/>
          <w:szCs w:val="22"/>
          <w:lang w:eastAsia="sl-SI"/>
        </w:rPr>
        <w:t xml:space="preserve"> se </w:t>
      </w:r>
      <w:r w:rsidR="001C6138" w:rsidRPr="0022156B">
        <w:rPr>
          <w:rFonts w:ascii="Calibri" w:hAnsi="Calibri" w:cs="Calibri"/>
          <w:color w:val="000000" w:themeColor="text1"/>
          <w:sz w:val="22"/>
          <w:szCs w:val="22"/>
          <w:lang w:eastAsia="sl-SI"/>
        </w:rPr>
        <w:t>spremeni tako, da se glasi:</w:t>
      </w:r>
    </w:p>
    <w:p w14:paraId="079BEB61" w14:textId="77777777" w:rsidR="00166F9D" w:rsidRDefault="00166F9D" w:rsidP="00B70700">
      <w:pPr>
        <w:shd w:val="clear" w:color="auto" w:fill="FFFFFF"/>
        <w:spacing w:line="240" w:lineRule="auto"/>
        <w:jc w:val="both"/>
        <w:rPr>
          <w:rFonts w:ascii="Calibri" w:hAnsi="Calibri" w:cs="Calibri"/>
          <w:color w:val="000000" w:themeColor="text1"/>
          <w:sz w:val="22"/>
          <w:szCs w:val="22"/>
          <w:lang w:eastAsia="sl-SI"/>
        </w:rPr>
      </w:pPr>
    </w:p>
    <w:p w14:paraId="29F2EBAC" w14:textId="5DAB4832" w:rsidR="00CD64B1" w:rsidRPr="00CD64B1" w:rsidRDefault="00CD64B1" w:rsidP="00CD64B1">
      <w:pPr>
        <w:shd w:val="clear" w:color="auto" w:fill="FFFFFF"/>
        <w:spacing w:line="240" w:lineRule="auto"/>
        <w:jc w:val="both"/>
        <w:rPr>
          <w:rFonts w:asciiTheme="minorHAnsi" w:hAnsiTheme="minorHAnsi" w:cstheme="minorHAnsi"/>
          <w:sz w:val="22"/>
          <w:lang w:eastAsia="sl-SI"/>
        </w:rPr>
      </w:pPr>
      <w:r>
        <w:rPr>
          <w:rFonts w:asciiTheme="minorHAnsi" w:hAnsiTheme="minorHAnsi" w:cstheme="minorHAnsi"/>
          <w:color w:val="292B2C"/>
          <w:sz w:val="22"/>
          <w:szCs w:val="22"/>
          <w:lang w:eastAsia="sl-SI"/>
        </w:rPr>
        <w:t>»</w:t>
      </w:r>
      <w:r w:rsidRPr="00CD64B1">
        <w:rPr>
          <w:rFonts w:asciiTheme="minorHAnsi" w:hAnsiTheme="minorHAnsi" w:cstheme="minorHAnsi"/>
          <w:sz w:val="22"/>
          <w:lang w:eastAsia="sl-SI"/>
        </w:rPr>
        <w:t xml:space="preserve">Osnovna šola v pravilih šolskega reda natančneje opredeli dolžnosti in odgovornosti učencev, pravila obnašanja in ravnanja, načine in ukrepe zagotavljanja varnosti, določi vzgojne dejavnosti za kršitve pravil ter postopke vzgojnega delovanja, organiziranost učencev, postopek pregleda in odvzema osebnih predmetov, postopek začasnega odvzema  elektronskih naprav, evidentiranje in opravičevanje  odsotnosti ter sodelovanje pri zagotavljanju zdravstvenega varstva učencev. </w:t>
      </w:r>
    </w:p>
    <w:p w14:paraId="6747E0C0" w14:textId="77777777" w:rsidR="00CD64B1" w:rsidRPr="00CD64B1" w:rsidRDefault="00CD64B1" w:rsidP="00CD64B1">
      <w:pPr>
        <w:shd w:val="clear" w:color="auto" w:fill="FFFFFF"/>
        <w:spacing w:line="240" w:lineRule="auto"/>
        <w:jc w:val="both"/>
        <w:rPr>
          <w:rFonts w:asciiTheme="minorHAnsi" w:hAnsiTheme="minorHAnsi" w:cstheme="minorHAnsi"/>
          <w:sz w:val="22"/>
          <w:lang w:eastAsia="sl-SI"/>
        </w:rPr>
      </w:pPr>
    </w:p>
    <w:p w14:paraId="4B861997" w14:textId="0E743914" w:rsidR="00CD64B1" w:rsidRPr="00CD64B1" w:rsidRDefault="00CD64B1" w:rsidP="00CD64B1">
      <w:pPr>
        <w:shd w:val="clear" w:color="auto" w:fill="FFFFFF"/>
        <w:spacing w:line="240" w:lineRule="auto"/>
        <w:jc w:val="both"/>
        <w:rPr>
          <w:rFonts w:asciiTheme="minorHAnsi" w:hAnsiTheme="minorHAnsi" w:cstheme="minorHAnsi"/>
          <w:color w:val="292B2C"/>
          <w:sz w:val="22"/>
          <w:szCs w:val="22"/>
          <w:lang w:eastAsia="sl-SI"/>
        </w:rPr>
      </w:pPr>
      <w:r w:rsidRPr="00CD64B1">
        <w:rPr>
          <w:rFonts w:asciiTheme="minorHAnsi" w:hAnsiTheme="minorHAnsi" w:cstheme="minorHAnsi"/>
          <w:sz w:val="22"/>
          <w:lang w:eastAsia="sl-SI"/>
        </w:rPr>
        <w:t>Pri pripravi pravil šolskega reda sodelujejo strokovni delavci šole ter učenci in starši. Pravila šolskega reda sprejme svet šole na predlog ravnatelja, ki si predhodno pridobi mnenje učiteljskega zbora in sveta staršev.</w:t>
      </w:r>
      <w:r>
        <w:rPr>
          <w:rFonts w:asciiTheme="minorHAnsi" w:hAnsiTheme="minorHAnsi" w:cstheme="minorHAnsi"/>
          <w:sz w:val="22"/>
          <w:lang w:eastAsia="sl-SI"/>
        </w:rPr>
        <w:t>«.</w:t>
      </w:r>
    </w:p>
    <w:p w14:paraId="4CAC9996" w14:textId="77777777" w:rsidR="006F24EB" w:rsidRDefault="006F24EB" w:rsidP="00B70700">
      <w:pPr>
        <w:shd w:val="clear" w:color="auto" w:fill="FFFFFF"/>
        <w:spacing w:line="240" w:lineRule="auto"/>
        <w:jc w:val="both"/>
        <w:rPr>
          <w:rFonts w:ascii="Calibri" w:hAnsi="Calibri" w:cs="Calibri"/>
          <w:color w:val="000000" w:themeColor="text1"/>
          <w:sz w:val="22"/>
          <w:szCs w:val="22"/>
          <w:lang w:eastAsia="sl-SI"/>
        </w:rPr>
      </w:pPr>
    </w:p>
    <w:p w14:paraId="569B00DF" w14:textId="77777777" w:rsidR="000E43E2" w:rsidRPr="0022156B" w:rsidRDefault="000E43E2" w:rsidP="00B70700">
      <w:pPr>
        <w:shd w:val="clear" w:color="auto" w:fill="FFFFFF"/>
        <w:spacing w:line="240" w:lineRule="auto"/>
        <w:jc w:val="both"/>
        <w:rPr>
          <w:rFonts w:ascii="Calibri" w:hAnsi="Calibri" w:cs="Calibri"/>
          <w:color w:val="000000" w:themeColor="text1"/>
          <w:sz w:val="22"/>
          <w:szCs w:val="22"/>
          <w:lang w:eastAsia="sl-SI"/>
        </w:rPr>
      </w:pPr>
    </w:p>
    <w:p w14:paraId="55FCB307" w14:textId="77777777" w:rsidR="00B70700" w:rsidRPr="001D741E" w:rsidRDefault="00B70700" w:rsidP="00AD4FB0">
      <w:pPr>
        <w:pStyle w:val="Odstavekseznama"/>
        <w:numPr>
          <w:ilvl w:val="0"/>
          <w:numId w:val="14"/>
        </w:numPr>
        <w:shd w:val="clear" w:color="auto" w:fill="FFFFFF"/>
        <w:spacing w:line="240" w:lineRule="auto"/>
        <w:ind w:left="426"/>
        <w:contextualSpacing/>
        <w:jc w:val="center"/>
        <w:rPr>
          <w:rFonts w:ascii="Calibri" w:hAnsi="Calibri" w:cs="Calibri"/>
          <w:b/>
          <w:bCs/>
          <w:color w:val="292B2C"/>
          <w:sz w:val="22"/>
          <w:szCs w:val="22"/>
          <w:lang w:eastAsia="sl-SI"/>
        </w:rPr>
      </w:pPr>
      <w:r w:rsidRPr="001D741E">
        <w:rPr>
          <w:rFonts w:ascii="Calibri" w:hAnsi="Calibri" w:cs="Calibri"/>
          <w:b/>
          <w:bCs/>
          <w:color w:val="292B2C"/>
          <w:sz w:val="22"/>
          <w:szCs w:val="22"/>
          <w:lang w:eastAsia="sl-SI"/>
        </w:rPr>
        <w:t>člen</w:t>
      </w:r>
    </w:p>
    <w:p w14:paraId="5A6D085B" w14:textId="77777777" w:rsidR="00B70700" w:rsidRPr="001D741E" w:rsidRDefault="00B70700" w:rsidP="00B70700">
      <w:pPr>
        <w:shd w:val="clear" w:color="auto" w:fill="FFFFFF"/>
        <w:spacing w:line="240" w:lineRule="auto"/>
        <w:jc w:val="both"/>
        <w:rPr>
          <w:rFonts w:ascii="Calibri" w:hAnsi="Calibri" w:cs="Calibri"/>
          <w:i/>
          <w:iCs/>
          <w:color w:val="292B2C"/>
          <w:sz w:val="22"/>
          <w:szCs w:val="22"/>
          <w:lang w:eastAsia="sl-SI"/>
        </w:rPr>
      </w:pPr>
    </w:p>
    <w:p w14:paraId="026E0E6D" w14:textId="77777777" w:rsidR="00B70700" w:rsidRPr="001D741E" w:rsidRDefault="00B70700" w:rsidP="00B70700">
      <w:pPr>
        <w:shd w:val="clear" w:color="auto" w:fill="FFFFFF"/>
        <w:spacing w:line="240" w:lineRule="auto"/>
        <w:jc w:val="both"/>
        <w:rPr>
          <w:rFonts w:ascii="Calibri" w:hAnsi="Calibri" w:cs="Calibri"/>
          <w:color w:val="292B2C"/>
          <w:sz w:val="22"/>
          <w:szCs w:val="22"/>
          <w:lang w:eastAsia="sl-SI"/>
        </w:rPr>
      </w:pPr>
    </w:p>
    <w:p w14:paraId="341A3415" w14:textId="0EC014F6" w:rsidR="00B70700" w:rsidRPr="00866BFC" w:rsidRDefault="00B70700" w:rsidP="00B70700">
      <w:pPr>
        <w:shd w:val="clear" w:color="auto" w:fill="FFFFFF"/>
        <w:spacing w:line="240" w:lineRule="auto"/>
        <w:rPr>
          <w:rFonts w:ascii="Calibri" w:hAnsi="Calibri" w:cs="Calibri"/>
          <w:sz w:val="22"/>
          <w:szCs w:val="22"/>
          <w:lang w:eastAsia="sl-SI"/>
        </w:rPr>
      </w:pPr>
      <w:r w:rsidRPr="00866BFC">
        <w:rPr>
          <w:rFonts w:ascii="Calibri" w:hAnsi="Calibri" w:cs="Calibri"/>
          <w:sz w:val="22"/>
          <w:szCs w:val="22"/>
          <w:lang w:eastAsia="sl-SI"/>
        </w:rPr>
        <w:t>Besedilo 60.f člena se spremeni tako, da se glasi:</w:t>
      </w:r>
    </w:p>
    <w:p w14:paraId="6C4CD468" w14:textId="77777777" w:rsidR="00B70700" w:rsidRPr="00866BFC" w:rsidRDefault="00B70700" w:rsidP="00B70700">
      <w:pPr>
        <w:shd w:val="clear" w:color="auto" w:fill="FFFFFF"/>
        <w:spacing w:line="240" w:lineRule="auto"/>
        <w:jc w:val="both"/>
        <w:rPr>
          <w:rFonts w:ascii="Calibri" w:hAnsi="Calibri" w:cs="Calibri"/>
          <w:b/>
          <w:bCs/>
          <w:sz w:val="22"/>
          <w:szCs w:val="22"/>
          <w:lang w:eastAsia="sl-SI"/>
        </w:rPr>
      </w:pPr>
    </w:p>
    <w:p w14:paraId="0BB09601" w14:textId="77777777" w:rsidR="009811E9" w:rsidRPr="002F5A48" w:rsidRDefault="009811E9" w:rsidP="009811E9">
      <w:pPr>
        <w:shd w:val="clear" w:color="auto" w:fill="FFFFFF"/>
        <w:spacing w:line="240" w:lineRule="auto"/>
        <w:jc w:val="both"/>
        <w:rPr>
          <w:rFonts w:asciiTheme="minorHAnsi" w:hAnsiTheme="minorHAnsi" w:cstheme="minorHAnsi"/>
          <w:color w:val="292B2C"/>
          <w:sz w:val="22"/>
          <w:szCs w:val="22"/>
          <w:lang w:eastAsia="sl-SI"/>
        </w:rPr>
      </w:pPr>
      <w:r>
        <w:rPr>
          <w:rFonts w:asciiTheme="minorHAnsi" w:hAnsiTheme="minorHAnsi" w:cstheme="minorHAnsi"/>
          <w:color w:val="292B2C"/>
          <w:sz w:val="22"/>
          <w:szCs w:val="22"/>
          <w:lang w:eastAsia="sl-SI"/>
        </w:rPr>
        <w:t>»</w:t>
      </w:r>
      <w:r w:rsidRPr="002F5A48">
        <w:rPr>
          <w:rFonts w:asciiTheme="minorHAnsi" w:hAnsiTheme="minorHAnsi" w:cstheme="minorHAnsi"/>
          <w:color w:val="292B2C"/>
          <w:sz w:val="22"/>
          <w:szCs w:val="22"/>
          <w:lang w:eastAsia="sl-SI"/>
        </w:rPr>
        <w:t xml:space="preserve">Vzgojni opomin je vzgojni ukrep, ki se lahko izreče učencu, kadar krši dolžnosti in odgovornosti, določene z zakonom, drugimi predpisi, akti šole in ko vzgojne dejavnosti ob predhodnih kršitvah niso dosegle namena. </w:t>
      </w:r>
    </w:p>
    <w:p w14:paraId="4CD14237" w14:textId="77777777" w:rsidR="002F5A48" w:rsidRPr="002F5A48" w:rsidRDefault="002F5A48" w:rsidP="002F5A48">
      <w:pPr>
        <w:shd w:val="clear" w:color="auto" w:fill="FFFFFF"/>
        <w:spacing w:line="240" w:lineRule="auto"/>
        <w:jc w:val="both"/>
        <w:rPr>
          <w:rFonts w:asciiTheme="minorHAnsi" w:hAnsiTheme="minorHAnsi" w:cstheme="minorHAnsi"/>
          <w:color w:val="292B2C"/>
          <w:sz w:val="22"/>
          <w:szCs w:val="22"/>
          <w:highlight w:val="yellow"/>
          <w:lang w:eastAsia="sl-SI"/>
        </w:rPr>
      </w:pPr>
    </w:p>
    <w:p w14:paraId="12E61F62" w14:textId="77777777" w:rsidR="002F5A48" w:rsidRPr="002F5A48" w:rsidRDefault="002F5A48" w:rsidP="002F5A48">
      <w:pPr>
        <w:shd w:val="clear" w:color="auto" w:fill="FFFFFF"/>
        <w:spacing w:line="240" w:lineRule="auto"/>
        <w:jc w:val="both"/>
        <w:rPr>
          <w:rFonts w:asciiTheme="minorHAnsi" w:hAnsiTheme="minorHAnsi" w:cstheme="minorHAnsi"/>
          <w:color w:val="292B2C"/>
          <w:sz w:val="22"/>
          <w:szCs w:val="22"/>
          <w:lang w:eastAsia="sl-SI"/>
        </w:rPr>
      </w:pPr>
      <w:r w:rsidRPr="002F5A48">
        <w:rPr>
          <w:rFonts w:asciiTheme="minorHAnsi" w:hAnsiTheme="minorHAnsi" w:cstheme="minorHAnsi"/>
          <w:color w:val="292B2C"/>
          <w:sz w:val="22"/>
          <w:szCs w:val="22"/>
          <w:lang w:eastAsia="sl-SI"/>
        </w:rPr>
        <w:t>Ne glede na določila prejšnjega odstavka se učencu izreče vzgojni opomin tudi zaradi naslednjih dejanj:</w:t>
      </w:r>
    </w:p>
    <w:p w14:paraId="214EBF8E" w14:textId="77777777" w:rsidR="002F5A48" w:rsidRPr="002F5A48" w:rsidRDefault="002F5A48" w:rsidP="002F5A48">
      <w:pPr>
        <w:pStyle w:val="Odstavekseznama"/>
        <w:numPr>
          <w:ilvl w:val="0"/>
          <w:numId w:val="17"/>
        </w:numPr>
        <w:shd w:val="clear" w:color="auto" w:fill="FFFFFF"/>
        <w:spacing w:line="240" w:lineRule="auto"/>
        <w:jc w:val="both"/>
        <w:rPr>
          <w:rFonts w:asciiTheme="minorHAnsi" w:hAnsiTheme="minorHAnsi" w:cstheme="minorHAnsi"/>
          <w:color w:val="292B2C"/>
          <w:sz w:val="22"/>
          <w:szCs w:val="22"/>
          <w:lang w:eastAsia="sl-SI"/>
        </w:rPr>
      </w:pPr>
      <w:r w:rsidRPr="002F5A48">
        <w:rPr>
          <w:rFonts w:asciiTheme="minorHAnsi" w:hAnsiTheme="minorHAnsi" w:cstheme="minorHAnsi"/>
          <w:color w:val="292B2C"/>
          <w:sz w:val="22"/>
          <w:szCs w:val="22"/>
          <w:lang w:eastAsia="sl-SI"/>
        </w:rPr>
        <w:t>ogrožanja življenja ali  zdravja učencev oziroma zaposlenih na šoli;</w:t>
      </w:r>
    </w:p>
    <w:p w14:paraId="651772F7" w14:textId="77777777" w:rsidR="002F5A48" w:rsidRPr="002F5A48" w:rsidRDefault="002F5A48" w:rsidP="002F5A48">
      <w:pPr>
        <w:pStyle w:val="Odstavekseznama"/>
        <w:numPr>
          <w:ilvl w:val="0"/>
          <w:numId w:val="17"/>
        </w:numPr>
        <w:shd w:val="clear" w:color="auto" w:fill="FFFFFF"/>
        <w:spacing w:line="240" w:lineRule="auto"/>
        <w:jc w:val="both"/>
        <w:rPr>
          <w:rFonts w:asciiTheme="minorHAnsi" w:hAnsiTheme="minorHAnsi" w:cstheme="minorHAnsi"/>
          <w:color w:val="292B2C"/>
          <w:szCs w:val="20"/>
          <w:lang w:eastAsia="sl-SI"/>
        </w:rPr>
      </w:pPr>
      <w:r w:rsidRPr="002F5A48">
        <w:rPr>
          <w:rFonts w:asciiTheme="minorHAnsi" w:hAnsiTheme="minorHAnsi" w:cstheme="minorHAnsi"/>
          <w:color w:val="292B2C"/>
          <w:sz w:val="22"/>
          <w:szCs w:val="22"/>
          <w:shd w:val="clear" w:color="auto" w:fill="FFFFFF"/>
        </w:rPr>
        <w:t>posedovanja predmetov oziroma sredstev, ki ogrožajo premoženje, varnost, življenje in zdravje;</w:t>
      </w:r>
    </w:p>
    <w:p w14:paraId="4FA25967" w14:textId="77777777" w:rsidR="002F5A48" w:rsidRPr="002F5A48" w:rsidRDefault="002F5A48" w:rsidP="002F5A48">
      <w:pPr>
        <w:pStyle w:val="Odstavekseznama"/>
        <w:numPr>
          <w:ilvl w:val="0"/>
          <w:numId w:val="17"/>
        </w:numPr>
        <w:shd w:val="clear" w:color="auto" w:fill="FFFFFF"/>
        <w:spacing w:line="240" w:lineRule="auto"/>
        <w:jc w:val="both"/>
        <w:rPr>
          <w:rFonts w:asciiTheme="minorHAnsi" w:hAnsiTheme="minorHAnsi" w:cstheme="minorHAnsi"/>
          <w:color w:val="292B2C"/>
          <w:sz w:val="22"/>
          <w:szCs w:val="22"/>
          <w:lang w:eastAsia="sl-SI"/>
        </w:rPr>
      </w:pPr>
      <w:r w:rsidRPr="002F5A48">
        <w:rPr>
          <w:rFonts w:asciiTheme="minorHAnsi" w:hAnsiTheme="minorHAnsi" w:cstheme="minorHAnsi"/>
          <w:color w:val="292B2C"/>
          <w:sz w:val="22"/>
          <w:szCs w:val="22"/>
          <w:lang w:eastAsia="sl-SI"/>
        </w:rPr>
        <w:t>ponavljajočih kršitev pravil šolskega reda;</w:t>
      </w:r>
    </w:p>
    <w:p w14:paraId="224C9EEF" w14:textId="77777777" w:rsidR="002F5A48" w:rsidRPr="002F5A48" w:rsidRDefault="002F5A48" w:rsidP="002F5A48">
      <w:pPr>
        <w:pStyle w:val="Odstavekseznama"/>
        <w:numPr>
          <w:ilvl w:val="0"/>
          <w:numId w:val="17"/>
        </w:numPr>
        <w:shd w:val="clear" w:color="auto" w:fill="FFFFFF"/>
        <w:spacing w:line="240" w:lineRule="auto"/>
        <w:jc w:val="both"/>
        <w:rPr>
          <w:rFonts w:asciiTheme="minorHAnsi" w:hAnsiTheme="minorHAnsi" w:cstheme="minorHAnsi"/>
          <w:color w:val="292B2C"/>
          <w:sz w:val="22"/>
          <w:szCs w:val="22"/>
          <w:lang w:eastAsia="sl-SI"/>
        </w:rPr>
      </w:pPr>
      <w:r w:rsidRPr="002F5A48">
        <w:rPr>
          <w:rFonts w:asciiTheme="minorHAnsi" w:hAnsiTheme="minorHAnsi" w:cstheme="minorHAnsi"/>
          <w:color w:val="292B2C"/>
          <w:sz w:val="22"/>
          <w:szCs w:val="22"/>
          <w:lang w:eastAsia="sl-SI"/>
        </w:rPr>
        <w:t>neopravičenih izostankov 15 ur ali več v šolskem letu;</w:t>
      </w:r>
    </w:p>
    <w:p w14:paraId="7079FA7B" w14:textId="77777777" w:rsidR="002F5A48" w:rsidRPr="002F5A48" w:rsidRDefault="002F5A48" w:rsidP="002F5A48">
      <w:pPr>
        <w:pStyle w:val="Odstavekseznama"/>
        <w:numPr>
          <w:ilvl w:val="0"/>
          <w:numId w:val="17"/>
        </w:numPr>
        <w:shd w:val="clear" w:color="auto" w:fill="FFFFFF"/>
        <w:spacing w:line="240" w:lineRule="auto"/>
        <w:jc w:val="both"/>
        <w:rPr>
          <w:rFonts w:asciiTheme="minorHAnsi" w:hAnsiTheme="minorHAnsi" w:cstheme="minorHAnsi"/>
          <w:color w:val="292B2C"/>
          <w:sz w:val="22"/>
          <w:szCs w:val="22"/>
          <w:lang w:eastAsia="sl-SI"/>
        </w:rPr>
      </w:pPr>
      <w:r w:rsidRPr="002F5A48">
        <w:rPr>
          <w:rFonts w:asciiTheme="minorHAnsi" w:hAnsiTheme="minorHAnsi" w:cstheme="minorHAnsi"/>
          <w:color w:val="292B2C"/>
          <w:sz w:val="22"/>
          <w:szCs w:val="22"/>
          <w:lang w:eastAsia="sl-SI"/>
        </w:rPr>
        <w:t>posedovanja ali preprodaje ali uporabe pirotehničnih sredstev;</w:t>
      </w:r>
    </w:p>
    <w:p w14:paraId="128B41B7" w14:textId="77777777" w:rsidR="002F5A48" w:rsidRPr="002F5A48" w:rsidRDefault="002F5A48" w:rsidP="002F5A48">
      <w:pPr>
        <w:pStyle w:val="Odstavekseznama"/>
        <w:numPr>
          <w:ilvl w:val="0"/>
          <w:numId w:val="17"/>
        </w:numPr>
        <w:shd w:val="clear" w:color="auto" w:fill="FFFFFF"/>
        <w:spacing w:line="240" w:lineRule="auto"/>
        <w:jc w:val="both"/>
        <w:rPr>
          <w:rFonts w:asciiTheme="minorHAnsi" w:hAnsiTheme="minorHAnsi" w:cstheme="minorHAnsi"/>
          <w:color w:val="292B2C"/>
          <w:sz w:val="22"/>
          <w:szCs w:val="22"/>
          <w:lang w:eastAsia="sl-SI"/>
        </w:rPr>
      </w:pPr>
      <w:r w:rsidRPr="002F5A48">
        <w:rPr>
          <w:rFonts w:asciiTheme="minorHAnsi" w:hAnsiTheme="minorHAnsi" w:cstheme="minorHAnsi"/>
          <w:color w:val="292B2C"/>
          <w:sz w:val="22"/>
          <w:szCs w:val="22"/>
          <w:lang w:eastAsia="sl-SI"/>
        </w:rPr>
        <w:t>namernega poškodovanja ali uničevanja šolske lastnine ali lastnine drugih učencev, delavcev ali obiskovalcev šole;</w:t>
      </w:r>
    </w:p>
    <w:p w14:paraId="0364B4DE" w14:textId="77777777" w:rsidR="002F5A48" w:rsidRPr="002F5A48" w:rsidRDefault="002F5A48" w:rsidP="002F5A48">
      <w:pPr>
        <w:pStyle w:val="Odstavekseznama"/>
        <w:numPr>
          <w:ilvl w:val="0"/>
          <w:numId w:val="17"/>
        </w:numPr>
        <w:shd w:val="clear" w:color="auto" w:fill="FFFFFF"/>
        <w:spacing w:line="240" w:lineRule="auto"/>
        <w:jc w:val="both"/>
        <w:rPr>
          <w:rFonts w:asciiTheme="minorHAnsi" w:hAnsiTheme="minorHAnsi" w:cstheme="minorHAnsi"/>
          <w:color w:val="292B2C"/>
          <w:sz w:val="22"/>
          <w:szCs w:val="22"/>
          <w:lang w:eastAsia="sl-SI"/>
        </w:rPr>
      </w:pPr>
      <w:r w:rsidRPr="002F5A48">
        <w:rPr>
          <w:rFonts w:asciiTheme="minorHAnsi" w:hAnsiTheme="minorHAnsi" w:cstheme="minorHAnsi"/>
          <w:color w:val="292B2C"/>
          <w:sz w:val="22"/>
          <w:szCs w:val="22"/>
          <w:lang w:eastAsia="sl-SI"/>
        </w:rPr>
        <w:t>tatvine;</w:t>
      </w:r>
    </w:p>
    <w:p w14:paraId="497B62A5" w14:textId="77777777" w:rsidR="002F5A48" w:rsidRPr="002F5A48" w:rsidRDefault="002F5A48" w:rsidP="002F5A48">
      <w:pPr>
        <w:pStyle w:val="Odstavekseznama"/>
        <w:numPr>
          <w:ilvl w:val="0"/>
          <w:numId w:val="17"/>
        </w:numPr>
        <w:shd w:val="clear" w:color="auto" w:fill="FFFFFF"/>
        <w:spacing w:line="240" w:lineRule="auto"/>
        <w:jc w:val="both"/>
        <w:rPr>
          <w:rFonts w:asciiTheme="minorHAnsi" w:hAnsiTheme="minorHAnsi" w:cstheme="minorHAnsi"/>
          <w:color w:val="292B2C"/>
          <w:sz w:val="22"/>
          <w:szCs w:val="22"/>
          <w:lang w:eastAsia="sl-SI"/>
        </w:rPr>
      </w:pPr>
      <w:r w:rsidRPr="002F5A48">
        <w:rPr>
          <w:rFonts w:asciiTheme="minorHAnsi" w:hAnsiTheme="minorHAnsi" w:cstheme="minorHAnsi"/>
          <w:color w:val="292B2C"/>
          <w:sz w:val="22"/>
          <w:szCs w:val="22"/>
          <w:lang w:eastAsia="sl-SI"/>
        </w:rPr>
        <w:t>nedovoljenega snemanja ali fotografiranja učencev, delavcev ali obiskovalcev šole oziroma objave vsebin;</w:t>
      </w:r>
    </w:p>
    <w:p w14:paraId="1D841E0C" w14:textId="77777777" w:rsidR="002F5A48" w:rsidRPr="002F5A48" w:rsidRDefault="002F5A48" w:rsidP="002F5A48">
      <w:pPr>
        <w:pStyle w:val="Odstavekseznama"/>
        <w:numPr>
          <w:ilvl w:val="0"/>
          <w:numId w:val="17"/>
        </w:numPr>
        <w:shd w:val="clear" w:color="auto" w:fill="FFFFFF"/>
        <w:spacing w:line="240" w:lineRule="auto"/>
        <w:jc w:val="both"/>
        <w:rPr>
          <w:rFonts w:asciiTheme="minorHAnsi" w:hAnsiTheme="minorHAnsi" w:cstheme="minorHAnsi"/>
          <w:color w:val="292B2C"/>
          <w:sz w:val="22"/>
          <w:szCs w:val="22"/>
          <w:lang w:eastAsia="sl-SI"/>
        </w:rPr>
      </w:pPr>
      <w:r w:rsidRPr="002F5A48">
        <w:rPr>
          <w:rFonts w:asciiTheme="minorHAnsi" w:hAnsiTheme="minorHAnsi" w:cstheme="minorHAnsi"/>
          <w:color w:val="292B2C"/>
          <w:sz w:val="22"/>
          <w:szCs w:val="22"/>
          <w:lang w:eastAsia="sl-SI"/>
        </w:rPr>
        <w:t>ponarejanja ali uničevanja šolske dokumentacije;</w:t>
      </w:r>
    </w:p>
    <w:p w14:paraId="70817E7C" w14:textId="77777777" w:rsidR="002F5A48" w:rsidRPr="002F5A48" w:rsidRDefault="002F5A48" w:rsidP="002F5A48">
      <w:pPr>
        <w:pStyle w:val="Odstavekseznama"/>
        <w:numPr>
          <w:ilvl w:val="0"/>
          <w:numId w:val="17"/>
        </w:numPr>
        <w:shd w:val="clear" w:color="auto" w:fill="FFFFFF"/>
        <w:spacing w:line="240" w:lineRule="auto"/>
        <w:jc w:val="both"/>
        <w:rPr>
          <w:rFonts w:asciiTheme="minorHAnsi" w:hAnsiTheme="minorHAnsi" w:cstheme="minorHAnsi"/>
          <w:color w:val="292B2C"/>
          <w:szCs w:val="20"/>
          <w:lang w:eastAsia="sl-SI"/>
        </w:rPr>
      </w:pPr>
      <w:r w:rsidRPr="002F5A48">
        <w:rPr>
          <w:rFonts w:asciiTheme="minorHAnsi" w:hAnsiTheme="minorHAnsi" w:cstheme="minorHAnsi"/>
          <w:color w:val="292B2C"/>
          <w:sz w:val="22"/>
          <w:szCs w:val="22"/>
          <w:shd w:val="clear" w:color="auto" w:fill="FFFFFF"/>
        </w:rPr>
        <w:t>vdora v varovani podatkovni sistem, s katerim je bila povzročena škoda ali pridobljena korist;</w:t>
      </w:r>
    </w:p>
    <w:p w14:paraId="32DE49DE" w14:textId="77777777" w:rsidR="002F5A48" w:rsidRPr="002F5A48" w:rsidRDefault="002F5A48" w:rsidP="002F5A48">
      <w:pPr>
        <w:pStyle w:val="Odstavekseznama"/>
        <w:numPr>
          <w:ilvl w:val="0"/>
          <w:numId w:val="17"/>
        </w:numPr>
        <w:shd w:val="clear" w:color="auto" w:fill="FFFFFF"/>
        <w:spacing w:line="240" w:lineRule="auto"/>
        <w:jc w:val="both"/>
        <w:rPr>
          <w:rFonts w:asciiTheme="minorHAnsi" w:hAnsiTheme="minorHAnsi" w:cstheme="minorHAnsi"/>
          <w:color w:val="292B2C"/>
          <w:sz w:val="22"/>
          <w:szCs w:val="22"/>
          <w:lang w:eastAsia="sl-SI"/>
        </w:rPr>
      </w:pPr>
      <w:r w:rsidRPr="002F5A48">
        <w:rPr>
          <w:rFonts w:asciiTheme="minorHAnsi" w:hAnsiTheme="minorHAnsi" w:cstheme="minorHAnsi"/>
          <w:color w:val="292B2C"/>
          <w:sz w:val="22"/>
          <w:szCs w:val="22"/>
          <w:lang w:eastAsia="sl-SI"/>
        </w:rPr>
        <w:t>posedovanja ali preprodaje tobačnih izdelkov, elektronskih cigaret, alkohola ali prepovedanih drog;</w:t>
      </w:r>
    </w:p>
    <w:p w14:paraId="14C49601" w14:textId="139755ED" w:rsidR="002F5A48" w:rsidRPr="002F5A48" w:rsidRDefault="002F5A48" w:rsidP="002F5A48">
      <w:pPr>
        <w:pStyle w:val="Odstavekseznama"/>
        <w:numPr>
          <w:ilvl w:val="0"/>
          <w:numId w:val="17"/>
        </w:numPr>
        <w:shd w:val="clear" w:color="auto" w:fill="FFFFFF"/>
        <w:spacing w:line="240" w:lineRule="auto"/>
        <w:jc w:val="both"/>
        <w:rPr>
          <w:rFonts w:asciiTheme="minorHAnsi" w:hAnsiTheme="minorHAnsi" w:cstheme="minorHAnsi"/>
          <w:color w:val="292B2C"/>
          <w:szCs w:val="20"/>
          <w:lang w:eastAsia="sl-SI"/>
        </w:rPr>
      </w:pPr>
      <w:r w:rsidRPr="002F5A48">
        <w:rPr>
          <w:rFonts w:asciiTheme="minorHAnsi" w:hAnsiTheme="minorHAnsi" w:cstheme="minorHAnsi"/>
          <w:color w:val="292B2C"/>
          <w:sz w:val="22"/>
          <w:szCs w:val="22"/>
          <w:shd w:val="clear" w:color="auto" w:fill="FFFFFF"/>
        </w:rPr>
        <w:t>prisotnost pod vplivom alkohola ali prepovedanih drog oziroma uživanje alkohola, tobačnih izdelkov, elektronskih cigaret ali prepovedanih drog;</w:t>
      </w:r>
    </w:p>
    <w:p w14:paraId="54BB5B5C" w14:textId="77777777" w:rsidR="002F5A48" w:rsidRPr="005A08A6" w:rsidRDefault="002F5A48" w:rsidP="002F5A48">
      <w:pPr>
        <w:pStyle w:val="Odstavekseznama"/>
        <w:numPr>
          <w:ilvl w:val="0"/>
          <w:numId w:val="17"/>
        </w:numPr>
        <w:shd w:val="clear" w:color="auto" w:fill="FFFFFF"/>
        <w:spacing w:line="240" w:lineRule="auto"/>
        <w:jc w:val="both"/>
        <w:rPr>
          <w:rFonts w:asciiTheme="minorHAnsi" w:hAnsiTheme="minorHAnsi" w:cstheme="minorHAnsi"/>
          <w:color w:val="292B2C"/>
          <w:sz w:val="22"/>
          <w:szCs w:val="22"/>
          <w:lang w:eastAsia="sl-SI"/>
        </w:rPr>
      </w:pPr>
      <w:r w:rsidRPr="00BB48AE">
        <w:rPr>
          <w:rFonts w:asciiTheme="minorHAnsi" w:hAnsiTheme="minorHAnsi" w:cstheme="minorHAnsi"/>
          <w:color w:val="292B2C"/>
          <w:sz w:val="22"/>
          <w:szCs w:val="22"/>
          <w:lang w:eastAsia="sl-SI"/>
        </w:rPr>
        <w:t>spolnega nadlegovanja učencev ali delavcev šole.</w:t>
      </w:r>
    </w:p>
    <w:p w14:paraId="32ACBEB3" w14:textId="77777777" w:rsidR="002F5A48" w:rsidRPr="002F5A48" w:rsidRDefault="002F5A48" w:rsidP="002F5A48">
      <w:pPr>
        <w:shd w:val="clear" w:color="auto" w:fill="FFFFFF"/>
        <w:spacing w:line="240" w:lineRule="auto"/>
        <w:jc w:val="both"/>
        <w:rPr>
          <w:rFonts w:asciiTheme="minorHAnsi" w:hAnsiTheme="minorHAnsi" w:cstheme="minorHAnsi"/>
          <w:color w:val="292B2C"/>
          <w:sz w:val="22"/>
          <w:szCs w:val="22"/>
          <w:highlight w:val="yellow"/>
          <w:lang w:eastAsia="sl-SI"/>
        </w:rPr>
      </w:pPr>
    </w:p>
    <w:p w14:paraId="281CB08C" w14:textId="77777777" w:rsidR="002F5A48" w:rsidRPr="002F5A48" w:rsidRDefault="002F5A48" w:rsidP="002F5A48">
      <w:pPr>
        <w:shd w:val="clear" w:color="auto" w:fill="FFFFFF"/>
        <w:spacing w:line="240" w:lineRule="auto"/>
        <w:jc w:val="both"/>
        <w:rPr>
          <w:rFonts w:asciiTheme="minorHAnsi" w:hAnsiTheme="minorHAnsi" w:cstheme="minorHAnsi"/>
          <w:color w:val="292B2C"/>
          <w:sz w:val="22"/>
          <w:szCs w:val="22"/>
          <w:lang w:eastAsia="sl-SI"/>
        </w:rPr>
      </w:pPr>
    </w:p>
    <w:p w14:paraId="6FADA454" w14:textId="77777777" w:rsidR="002F5A48" w:rsidRPr="002F5A48" w:rsidRDefault="002F5A48" w:rsidP="002F5A48">
      <w:pPr>
        <w:shd w:val="clear" w:color="auto" w:fill="FFFFFF"/>
        <w:spacing w:line="240" w:lineRule="auto"/>
        <w:jc w:val="both"/>
        <w:rPr>
          <w:rFonts w:asciiTheme="minorHAnsi" w:hAnsiTheme="minorHAnsi" w:cstheme="minorHAnsi"/>
          <w:color w:val="292B2C"/>
          <w:sz w:val="22"/>
          <w:szCs w:val="22"/>
          <w:lang w:eastAsia="sl-SI"/>
        </w:rPr>
      </w:pPr>
      <w:r w:rsidRPr="002F5A48">
        <w:rPr>
          <w:rFonts w:asciiTheme="minorHAnsi" w:hAnsiTheme="minorHAnsi" w:cstheme="minorHAnsi"/>
          <w:color w:val="292B2C"/>
          <w:sz w:val="22"/>
          <w:szCs w:val="22"/>
          <w:lang w:eastAsia="sl-SI"/>
        </w:rPr>
        <w:t>Obrazložen pisni predlog za izrek vzgojnega opomina poda strokovni delavec šole razredniku.</w:t>
      </w:r>
    </w:p>
    <w:p w14:paraId="73861091" w14:textId="77777777" w:rsidR="002F5A48" w:rsidRPr="002F5A48" w:rsidRDefault="002F5A48" w:rsidP="002F5A48">
      <w:pPr>
        <w:shd w:val="clear" w:color="auto" w:fill="FFFFFF"/>
        <w:spacing w:line="240" w:lineRule="auto"/>
        <w:jc w:val="both"/>
        <w:rPr>
          <w:rFonts w:asciiTheme="minorHAnsi" w:hAnsiTheme="minorHAnsi" w:cstheme="minorHAnsi"/>
          <w:color w:val="292B2C"/>
          <w:sz w:val="22"/>
          <w:szCs w:val="22"/>
          <w:lang w:eastAsia="sl-SI"/>
        </w:rPr>
      </w:pPr>
    </w:p>
    <w:p w14:paraId="3DCA0DE2" w14:textId="77777777" w:rsidR="006D73E1" w:rsidRPr="002F5A48" w:rsidRDefault="006D73E1" w:rsidP="006D73E1">
      <w:pPr>
        <w:shd w:val="clear" w:color="auto" w:fill="FFFFFF"/>
        <w:spacing w:line="240" w:lineRule="auto"/>
        <w:jc w:val="both"/>
        <w:rPr>
          <w:rFonts w:asciiTheme="minorHAnsi" w:hAnsiTheme="minorHAnsi" w:cstheme="minorHAnsi"/>
          <w:color w:val="292B2C"/>
          <w:sz w:val="22"/>
          <w:szCs w:val="22"/>
          <w:lang w:eastAsia="sl-SI"/>
        </w:rPr>
      </w:pPr>
      <w:r w:rsidRPr="002F5A48">
        <w:rPr>
          <w:rFonts w:asciiTheme="minorHAnsi" w:hAnsiTheme="minorHAnsi" w:cstheme="minorHAnsi"/>
          <w:color w:val="292B2C"/>
          <w:sz w:val="22"/>
          <w:szCs w:val="22"/>
          <w:lang w:eastAsia="sl-SI"/>
        </w:rPr>
        <w:t xml:space="preserve">Razrednik preveri, ali je učenec kršil dolžnosti in odgovornosti, določene z zakonom, drugimi predpisi in akti šole, ter katere vzgojne dejavnosti in vzgojne ukrepe je za učenca </w:t>
      </w:r>
      <w:r>
        <w:rPr>
          <w:rFonts w:asciiTheme="minorHAnsi" w:hAnsiTheme="minorHAnsi" w:cstheme="minorHAnsi"/>
          <w:color w:val="292B2C"/>
          <w:sz w:val="22"/>
          <w:szCs w:val="22"/>
          <w:lang w:eastAsia="sl-SI"/>
        </w:rPr>
        <w:t xml:space="preserve">osnovna </w:t>
      </w:r>
      <w:r w:rsidRPr="002F5A48">
        <w:rPr>
          <w:rFonts w:asciiTheme="minorHAnsi" w:hAnsiTheme="minorHAnsi" w:cstheme="minorHAnsi"/>
          <w:color w:val="292B2C"/>
          <w:sz w:val="22"/>
          <w:szCs w:val="22"/>
          <w:lang w:eastAsia="sl-SI"/>
        </w:rPr>
        <w:t xml:space="preserve">šola predhodno že izvedla. Nato razrednik opravi razgovor z učencem in njegovimi starši oziroma strokovnim delavcem šole, ki zastopa interese učenca, če se starši ne udeležijo pogovora. Po razgovoru razrednik pripravi pisni obrazložen predlog za izrek vzgojnega opomina in ga posreduje učiteljskemu zboru, ki izreče vzgojni opomin. Če razrednik oceni, da ni razlogov za izrek vzgojnega opomina, o tem seznani učiteljski zbor. </w:t>
      </w:r>
    </w:p>
    <w:p w14:paraId="0B836B79" w14:textId="77777777" w:rsidR="006D73E1" w:rsidRPr="002F5A48" w:rsidRDefault="006D73E1" w:rsidP="006D73E1">
      <w:pPr>
        <w:shd w:val="clear" w:color="auto" w:fill="FFFFFF"/>
        <w:spacing w:line="240" w:lineRule="auto"/>
        <w:jc w:val="both"/>
        <w:rPr>
          <w:rFonts w:asciiTheme="minorHAnsi" w:hAnsiTheme="minorHAnsi" w:cstheme="minorHAnsi"/>
          <w:color w:val="292B2C"/>
          <w:sz w:val="22"/>
          <w:szCs w:val="22"/>
          <w:lang w:eastAsia="sl-SI"/>
        </w:rPr>
      </w:pPr>
    </w:p>
    <w:p w14:paraId="4BBEC8AA" w14:textId="77777777" w:rsidR="006D73E1" w:rsidRPr="002F5A48" w:rsidRDefault="006D73E1" w:rsidP="006D73E1">
      <w:pPr>
        <w:shd w:val="clear" w:color="auto" w:fill="FFFFFF"/>
        <w:spacing w:line="240" w:lineRule="auto"/>
        <w:jc w:val="both"/>
        <w:rPr>
          <w:rFonts w:asciiTheme="minorHAnsi" w:hAnsiTheme="minorHAnsi" w:cstheme="minorHAnsi"/>
          <w:color w:val="292B2C"/>
          <w:sz w:val="22"/>
          <w:szCs w:val="22"/>
          <w:lang w:eastAsia="sl-SI"/>
        </w:rPr>
      </w:pPr>
      <w:r w:rsidRPr="002F5A48">
        <w:rPr>
          <w:rFonts w:asciiTheme="minorHAnsi" w:hAnsiTheme="minorHAnsi" w:cstheme="minorHAnsi"/>
          <w:color w:val="292B2C"/>
          <w:sz w:val="22"/>
          <w:szCs w:val="22"/>
          <w:lang w:eastAsia="sl-SI"/>
        </w:rPr>
        <w:t>O poteku postopka izrekanja vzgojnega opomina</w:t>
      </w:r>
      <w:r>
        <w:rPr>
          <w:rFonts w:asciiTheme="minorHAnsi" w:hAnsiTheme="minorHAnsi" w:cstheme="minorHAnsi"/>
          <w:color w:val="292B2C"/>
          <w:sz w:val="22"/>
          <w:szCs w:val="22"/>
          <w:lang w:eastAsia="sl-SI"/>
        </w:rPr>
        <w:t xml:space="preserve"> osnovna</w:t>
      </w:r>
      <w:r w:rsidRPr="002F5A48">
        <w:rPr>
          <w:rFonts w:asciiTheme="minorHAnsi" w:hAnsiTheme="minorHAnsi" w:cstheme="minorHAnsi"/>
          <w:color w:val="292B2C"/>
          <w:sz w:val="22"/>
          <w:szCs w:val="22"/>
          <w:lang w:eastAsia="sl-SI"/>
        </w:rPr>
        <w:t xml:space="preserve"> šola vodi zabeležke.</w:t>
      </w:r>
    </w:p>
    <w:p w14:paraId="7124F513" w14:textId="77777777" w:rsidR="006D73E1" w:rsidRPr="002F5A48" w:rsidRDefault="006D73E1" w:rsidP="006D73E1">
      <w:pPr>
        <w:shd w:val="clear" w:color="auto" w:fill="FFFFFF"/>
        <w:spacing w:line="240" w:lineRule="auto"/>
        <w:jc w:val="both"/>
        <w:rPr>
          <w:rFonts w:asciiTheme="minorHAnsi" w:hAnsiTheme="minorHAnsi" w:cstheme="minorHAnsi"/>
          <w:color w:val="292B2C"/>
          <w:sz w:val="22"/>
          <w:szCs w:val="22"/>
          <w:lang w:eastAsia="sl-SI"/>
        </w:rPr>
      </w:pPr>
    </w:p>
    <w:p w14:paraId="31DAD982" w14:textId="77777777" w:rsidR="006D73E1" w:rsidRPr="002F5A48" w:rsidRDefault="006D73E1" w:rsidP="006D73E1">
      <w:pPr>
        <w:shd w:val="clear" w:color="auto" w:fill="FFFFFF"/>
        <w:spacing w:line="240" w:lineRule="auto"/>
        <w:jc w:val="both"/>
        <w:rPr>
          <w:rFonts w:asciiTheme="minorHAnsi" w:hAnsiTheme="minorHAnsi" w:cstheme="minorHAnsi"/>
          <w:color w:val="292B2C"/>
          <w:sz w:val="22"/>
          <w:szCs w:val="22"/>
          <w:lang w:eastAsia="sl-SI"/>
        </w:rPr>
      </w:pPr>
      <w:r w:rsidRPr="002F5A48">
        <w:rPr>
          <w:rFonts w:asciiTheme="minorHAnsi" w:hAnsiTheme="minorHAnsi" w:cstheme="minorHAnsi"/>
          <w:color w:val="292B2C"/>
          <w:sz w:val="22"/>
          <w:szCs w:val="22"/>
          <w:lang w:eastAsia="sl-SI"/>
        </w:rPr>
        <w:t>Posamezen vzgojni opomin se izreče za dobo 12 mesecev. V tem obdobju</w:t>
      </w:r>
      <w:r>
        <w:rPr>
          <w:rFonts w:asciiTheme="minorHAnsi" w:hAnsiTheme="minorHAnsi" w:cstheme="minorHAnsi"/>
          <w:color w:val="292B2C"/>
          <w:sz w:val="22"/>
          <w:szCs w:val="22"/>
          <w:lang w:eastAsia="sl-SI"/>
        </w:rPr>
        <w:t xml:space="preserve"> osnovna</w:t>
      </w:r>
      <w:r w:rsidRPr="002F5A48">
        <w:rPr>
          <w:rFonts w:asciiTheme="minorHAnsi" w:hAnsiTheme="minorHAnsi" w:cstheme="minorHAnsi"/>
          <w:color w:val="292B2C"/>
          <w:sz w:val="22"/>
          <w:szCs w:val="22"/>
          <w:lang w:eastAsia="sl-SI"/>
        </w:rPr>
        <w:t xml:space="preserve"> šola z učencem izvaja vzgojne dejavnosti.</w:t>
      </w:r>
    </w:p>
    <w:p w14:paraId="33D71097" w14:textId="77777777" w:rsidR="006D73E1" w:rsidRPr="002F5A48" w:rsidRDefault="006D73E1" w:rsidP="006D73E1">
      <w:pPr>
        <w:shd w:val="clear" w:color="auto" w:fill="FFFFFF"/>
        <w:spacing w:line="240" w:lineRule="auto"/>
        <w:jc w:val="both"/>
        <w:rPr>
          <w:rFonts w:asciiTheme="minorHAnsi" w:hAnsiTheme="minorHAnsi" w:cstheme="minorHAnsi"/>
          <w:color w:val="292B2C"/>
          <w:sz w:val="22"/>
          <w:szCs w:val="22"/>
          <w:lang w:eastAsia="sl-SI"/>
        </w:rPr>
      </w:pPr>
    </w:p>
    <w:p w14:paraId="5CA44BD1" w14:textId="77777777" w:rsidR="006D73E1" w:rsidRPr="002F5A48" w:rsidRDefault="006D73E1" w:rsidP="006D73E1">
      <w:pPr>
        <w:shd w:val="clear" w:color="auto" w:fill="FFFFFF"/>
        <w:spacing w:line="240" w:lineRule="auto"/>
        <w:jc w:val="both"/>
        <w:rPr>
          <w:rFonts w:asciiTheme="minorHAnsi" w:hAnsiTheme="minorHAnsi" w:cstheme="minorHAnsi"/>
          <w:color w:val="292B2C"/>
          <w:sz w:val="22"/>
          <w:szCs w:val="22"/>
          <w:highlight w:val="yellow"/>
          <w:lang w:eastAsia="sl-SI"/>
        </w:rPr>
      </w:pPr>
      <w:r>
        <w:rPr>
          <w:rFonts w:asciiTheme="minorHAnsi" w:hAnsiTheme="minorHAnsi" w:cstheme="minorHAnsi"/>
          <w:color w:val="292B2C"/>
          <w:sz w:val="22"/>
          <w:szCs w:val="22"/>
          <w:lang w:eastAsia="sl-SI"/>
        </w:rPr>
        <w:t>Osnovna š</w:t>
      </w:r>
      <w:r w:rsidRPr="002F5A48">
        <w:rPr>
          <w:rFonts w:asciiTheme="minorHAnsi" w:hAnsiTheme="minorHAnsi" w:cstheme="minorHAnsi"/>
          <w:color w:val="292B2C"/>
          <w:sz w:val="22"/>
          <w:szCs w:val="22"/>
          <w:lang w:eastAsia="sl-SI"/>
        </w:rPr>
        <w:t>ola starše seznani o izrečenem opominu z obvestilom o vzgojnem opominu.</w:t>
      </w:r>
      <w:r>
        <w:rPr>
          <w:rFonts w:asciiTheme="minorHAnsi" w:hAnsiTheme="minorHAnsi" w:cstheme="minorHAnsi"/>
          <w:color w:val="292B2C"/>
          <w:sz w:val="22"/>
          <w:szCs w:val="22"/>
          <w:lang w:eastAsia="sl-SI"/>
        </w:rPr>
        <w:t>«.</w:t>
      </w:r>
    </w:p>
    <w:p w14:paraId="4029D1E6" w14:textId="77777777" w:rsidR="00B70700" w:rsidRPr="001D741E" w:rsidRDefault="00B70700" w:rsidP="00AD4FB0">
      <w:pPr>
        <w:pStyle w:val="Odstavekseznama"/>
        <w:numPr>
          <w:ilvl w:val="0"/>
          <w:numId w:val="14"/>
        </w:numPr>
        <w:shd w:val="clear" w:color="auto" w:fill="FFFFFF"/>
        <w:spacing w:line="240" w:lineRule="auto"/>
        <w:ind w:left="284"/>
        <w:contextualSpacing/>
        <w:jc w:val="center"/>
        <w:rPr>
          <w:rFonts w:ascii="Calibri" w:hAnsi="Calibri" w:cs="Calibri"/>
          <w:b/>
          <w:bCs/>
          <w:color w:val="292B2C"/>
          <w:sz w:val="22"/>
          <w:szCs w:val="22"/>
          <w:lang w:eastAsia="sl-SI"/>
        </w:rPr>
      </w:pPr>
      <w:r w:rsidRPr="001D741E">
        <w:rPr>
          <w:rFonts w:ascii="Calibri" w:hAnsi="Calibri" w:cs="Calibri"/>
          <w:b/>
          <w:bCs/>
          <w:color w:val="292B2C"/>
          <w:sz w:val="22"/>
          <w:szCs w:val="22"/>
          <w:lang w:eastAsia="sl-SI"/>
        </w:rPr>
        <w:lastRenderedPageBreak/>
        <w:t>člen</w:t>
      </w:r>
    </w:p>
    <w:p w14:paraId="1F664810" w14:textId="77777777" w:rsidR="00B70700" w:rsidRPr="001D741E" w:rsidRDefault="00B70700" w:rsidP="00B70700">
      <w:pPr>
        <w:pStyle w:val="Odstavekseznama"/>
        <w:shd w:val="clear" w:color="auto" w:fill="FFFFFF"/>
        <w:spacing w:line="240" w:lineRule="auto"/>
        <w:ind w:left="1080"/>
        <w:rPr>
          <w:rFonts w:ascii="Calibri" w:hAnsi="Calibri" w:cs="Calibri"/>
          <w:b/>
          <w:bCs/>
          <w:color w:val="292B2C"/>
          <w:sz w:val="22"/>
          <w:szCs w:val="22"/>
          <w:lang w:eastAsia="sl-SI"/>
        </w:rPr>
      </w:pPr>
    </w:p>
    <w:p w14:paraId="31E749AE" w14:textId="79F0EB9E" w:rsidR="00B70700" w:rsidRPr="001D741E" w:rsidRDefault="00B70700" w:rsidP="00B70700">
      <w:pPr>
        <w:shd w:val="clear" w:color="auto" w:fill="FFFFFF"/>
        <w:spacing w:line="240" w:lineRule="auto"/>
        <w:rPr>
          <w:rFonts w:ascii="Calibri" w:hAnsi="Calibri" w:cs="Calibri"/>
          <w:color w:val="292B2C"/>
          <w:sz w:val="22"/>
          <w:szCs w:val="22"/>
          <w:lang w:eastAsia="sl-SI"/>
        </w:rPr>
      </w:pPr>
      <w:r w:rsidRPr="001D741E">
        <w:rPr>
          <w:rFonts w:ascii="Calibri" w:hAnsi="Calibri" w:cs="Calibri"/>
          <w:color w:val="292B2C"/>
          <w:sz w:val="22"/>
          <w:szCs w:val="22"/>
          <w:lang w:eastAsia="sl-SI"/>
        </w:rPr>
        <w:t>60.g člen se spremeni tako, da se glasi:</w:t>
      </w:r>
    </w:p>
    <w:p w14:paraId="11027713" w14:textId="77777777" w:rsidR="00B70700" w:rsidRPr="001D741E" w:rsidRDefault="00B70700" w:rsidP="00B70700">
      <w:pPr>
        <w:pStyle w:val="Odstavekseznama"/>
        <w:shd w:val="clear" w:color="auto" w:fill="FFFFFF"/>
        <w:spacing w:line="240" w:lineRule="auto"/>
        <w:ind w:left="1080"/>
        <w:rPr>
          <w:rFonts w:ascii="Calibri" w:hAnsi="Calibri" w:cs="Calibri"/>
          <w:b/>
          <w:bCs/>
          <w:color w:val="292B2C"/>
          <w:sz w:val="22"/>
          <w:szCs w:val="22"/>
          <w:lang w:eastAsia="sl-SI"/>
        </w:rPr>
      </w:pPr>
    </w:p>
    <w:p w14:paraId="269EC5BB" w14:textId="77777777" w:rsidR="00B70700" w:rsidRPr="001D741E" w:rsidRDefault="00B70700" w:rsidP="00B70700">
      <w:pPr>
        <w:shd w:val="clear" w:color="auto" w:fill="FFFFFF"/>
        <w:spacing w:line="240" w:lineRule="auto"/>
        <w:jc w:val="center"/>
        <w:rPr>
          <w:rFonts w:ascii="Calibri" w:hAnsi="Calibri" w:cs="Calibri"/>
          <w:b/>
          <w:bCs/>
          <w:color w:val="292B2C"/>
          <w:sz w:val="22"/>
          <w:szCs w:val="22"/>
          <w:lang w:eastAsia="sl-SI"/>
        </w:rPr>
      </w:pPr>
    </w:p>
    <w:p w14:paraId="341468C2" w14:textId="77777777" w:rsidR="00B70700" w:rsidRPr="001D741E" w:rsidRDefault="00B70700" w:rsidP="00B70700">
      <w:pPr>
        <w:shd w:val="clear" w:color="auto" w:fill="FFFFFF"/>
        <w:spacing w:line="240" w:lineRule="auto"/>
        <w:jc w:val="center"/>
        <w:rPr>
          <w:rFonts w:ascii="Calibri" w:hAnsi="Calibri" w:cs="Calibri"/>
          <w:b/>
          <w:bCs/>
          <w:color w:val="292B2C"/>
          <w:sz w:val="22"/>
          <w:szCs w:val="22"/>
          <w:lang w:eastAsia="sl-SI"/>
        </w:rPr>
      </w:pPr>
      <w:r w:rsidRPr="001D741E">
        <w:rPr>
          <w:rFonts w:ascii="Calibri" w:hAnsi="Calibri" w:cs="Calibri"/>
          <w:b/>
          <w:bCs/>
          <w:color w:val="292B2C"/>
          <w:sz w:val="22"/>
          <w:szCs w:val="22"/>
          <w:lang w:eastAsia="sl-SI"/>
        </w:rPr>
        <w:t>»60.g člen</w:t>
      </w:r>
    </w:p>
    <w:p w14:paraId="0E039B71" w14:textId="77777777" w:rsidR="00B70700" w:rsidRDefault="00B70700" w:rsidP="00B70700">
      <w:pPr>
        <w:shd w:val="clear" w:color="auto" w:fill="FFFFFF"/>
        <w:spacing w:line="240" w:lineRule="auto"/>
        <w:jc w:val="center"/>
        <w:rPr>
          <w:rFonts w:ascii="Calibri" w:hAnsi="Calibri" w:cs="Calibri"/>
          <w:b/>
          <w:bCs/>
          <w:color w:val="292B2C"/>
          <w:sz w:val="22"/>
          <w:szCs w:val="22"/>
          <w:lang w:eastAsia="sl-SI"/>
        </w:rPr>
      </w:pPr>
      <w:r w:rsidRPr="001D741E">
        <w:rPr>
          <w:rFonts w:ascii="Calibri" w:hAnsi="Calibri" w:cs="Calibri"/>
          <w:b/>
          <w:bCs/>
          <w:color w:val="292B2C"/>
          <w:sz w:val="22"/>
          <w:szCs w:val="22"/>
          <w:lang w:eastAsia="sl-SI"/>
        </w:rPr>
        <w:t>(ugovor na vzgojni opomin)</w:t>
      </w:r>
    </w:p>
    <w:p w14:paraId="1D160EEC" w14:textId="77777777" w:rsidR="00A3170D" w:rsidRDefault="00A3170D" w:rsidP="00B70700">
      <w:pPr>
        <w:shd w:val="clear" w:color="auto" w:fill="FFFFFF"/>
        <w:spacing w:line="240" w:lineRule="auto"/>
        <w:jc w:val="center"/>
        <w:rPr>
          <w:rFonts w:ascii="Calibri" w:hAnsi="Calibri" w:cs="Calibri"/>
          <w:b/>
          <w:bCs/>
          <w:color w:val="292B2C"/>
          <w:sz w:val="22"/>
          <w:szCs w:val="22"/>
          <w:lang w:eastAsia="sl-SI"/>
        </w:rPr>
      </w:pPr>
    </w:p>
    <w:p w14:paraId="4336417D" w14:textId="77777777" w:rsidR="000E43E2" w:rsidRPr="000E43E2" w:rsidRDefault="000E43E2" w:rsidP="000E43E2">
      <w:pPr>
        <w:shd w:val="clear" w:color="auto" w:fill="FFFFFF"/>
        <w:spacing w:line="240" w:lineRule="auto"/>
        <w:jc w:val="both"/>
        <w:rPr>
          <w:rFonts w:asciiTheme="minorHAnsi" w:hAnsiTheme="minorHAnsi" w:cstheme="minorHAnsi"/>
          <w:color w:val="292B2C"/>
          <w:sz w:val="22"/>
          <w:szCs w:val="22"/>
          <w:lang w:eastAsia="sl-SI"/>
        </w:rPr>
      </w:pPr>
      <w:r w:rsidRPr="000E43E2">
        <w:rPr>
          <w:rFonts w:asciiTheme="minorHAnsi" w:hAnsiTheme="minorHAnsi" w:cstheme="minorHAnsi"/>
          <w:color w:val="292B2C"/>
          <w:sz w:val="22"/>
          <w:szCs w:val="22"/>
          <w:lang w:eastAsia="sl-SI"/>
        </w:rPr>
        <w:t xml:space="preserve">Učenec in njegovi starši lahko v 15 dneh po prejemu obvestila o vzgojnem opominu pri ravnatelju vložijo obrazložen pisni ugovor. </w:t>
      </w:r>
    </w:p>
    <w:p w14:paraId="137B23CB" w14:textId="77777777" w:rsidR="000E43E2" w:rsidRPr="000E43E2" w:rsidRDefault="000E43E2" w:rsidP="000E43E2">
      <w:pPr>
        <w:shd w:val="clear" w:color="auto" w:fill="FFFFFF"/>
        <w:spacing w:line="240" w:lineRule="auto"/>
        <w:jc w:val="both"/>
        <w:rPr>
          <w:rFonts w:asciiTheme="minorHAnsi" w:hAnsiTheme="minorHAnsi" w:cstheme="minorHAnsi"/>
          <w:color w:val="292B2C"/>
          <w:sz w:val="22"/>
          <w:szCs w:val="22"/>
          <w:lang w:eastAsia="sl-SI"/>
        </w:rPr>
      </w:pPr>
    </w:p>
    <w:p w14:paraId="7618CBE1" w14:textId="3BD06AE8" w:rsidR="000E43E2" w:rsidRPr="000E43E2" w:rsidRDefault="000E43E2" w:rsidP="000E43E2">
      <w:pPr>
        <w:shd w:val="clear" w:color="auto" w:fill="FFFFFF"/>
        <w:spacing w:line="240" w:lineRule="auto"/>
        <w:jc w:val="both"/>
        <w:rPr>
          <w:rFonts w:asciiTheme="minorHAnsi" w:hAnsiTheme="minorHAnsi" w:cstheme="minorHAnsi"/>
          <w:color w:val="292B2C"/>
          <w:sz w:val="22"/>
          <w:szCs w:val="22"/>
          <w:lang w:eastAsia="sl-SI"/>
        </w:rPr>
      </w:pPr>
      <w:r w:rsidRPr="000E43E2">
        <w:rPr>
          <w:rFonts w:asciiTheme="minorHAnsi" w:hAnsiTheme="minorHAnsi" w:cstheme="minorHAnsi"/>
          <w:color w:val="292B2C"/>
          <w:sz w:val="22"/>
          <w:szCs w:val="22"/>
          <w:lang w:eastAsia="sl-SI"/>
        </w:rPr>
        <w:t xml:space="preserve">Ravnatelj najpozneje v treh dneh po prejemu ugovora imenuje tričlansko komisijo. Med člani komisije mora biti vsaj en strokovni delavec, ki ni zaposlen na tej </w:t>
      </w:r>
      <w:r w:rsidR="00665AD3">
        <w:rPr>
          <w:rFonts w:asciiTheme="minorHAnsi" w:hAnsiTheme="minorHAnsi" w:cstheme="minorHAnsi"/>
          <w:color w:val="292B2C"/>
          <w:sz w:val="22"/>
          <w:szCs w:val="22"/>
          <w:lang w:eastAsia="sl-SI"/>
        </w:rPr>
        <w:t xml:space="preserve">osnovni </w:t>
      </w:r>
      <w:r w:rsidRPr="000E43E2">
        <w:rPr>
          <w:rFonts w:asciiTheme="minorHAnsi" w:hAnsiTheme="minorHAnsi" w:cstheme="minorHAnsi"/>
          <w:color w:val="292B2C"/>
          <w:sz w:val="22"/>
          <w:szCs w:val="22"/>
          <w:lang w:eastAsia="sl-SI"/>
        </w:rPr>
        <w:t>šoli. Komisija mora o ugovoru odločiti najkasneje v roku 15 dni od imenovanja.</w:t>
      </w:r>
    </w:p>
    <w:p w14:paraId="30526C3A" w14:textId="77777777" w:rsidR="000E43E2" w:rsidRPr="000E43E2" w:rsidRDefault="000E43E2" w:rsidP="000E43E2">
      <w:pPr>
        <w:shd w:val="clear" w:color="auto" w:fill="FFFFFF"/>
        <w:spacing w:line="240" w:lineRule="auto"/>
        <w:jc w:val="both"/>
        <w:rPr>
          <w:rFonts w:asciiTheme="minorHAnsi" w:hAnsiTheme="minorHAnsi" w:cstheme="minorHAnsi"/>
          <w:color w:val="292B2C"/>
          <w:sz w:val="22"/>
          <w:szCs w:val="22"/>
          <w:lang w:eastAsia="sl-SI"/>
        </w:rPr>
      </w:pPr>
    </w:p>
    <w:p w14:paraId="650EBFB7" w14:textId="3482CED1" w:rsidR="000E43E2" w:rsidRPr="000E43E2" w:rsidRDefault="000E43E2" w:rsidP="000E43E2">
      <w:pPr>
        <w:shd w:val="clear" w:color="auto" w:fill="FFFFFF"/>
        <w:spacing w:line="240" w:lineRule="auto"/>
        <w:jc w:val="both"/>
        <w:rPr>
          <w:rFonts w:asciiTheme="minorHAnsi" w:hAnsiTheme="minorHAnsi" w:cstheme="minorHAnsi"/>
          <w:color w:val="292B2C"/>
          <w:sz w:val="22"/>
          <w:szCs w:val="22"/>
          <w:lang w:eastAsia="sl-SI"/>
        </w:rPr>
      </w:pPr>
      <w:r w:rsidRPr="000E43E2">
        <w:rPr>
          <w:rFonts w:asciiTheme="minorHAnsi" w:hAnsiTheme="minorHAnsi" w:cstheme="minorHAnsi"/>
          <w:color w:val="292B2C"/>
          <w:sz w:val="22"/>
          <w:szCs w:val="22"/>
          <w:lang w:eastAsia="sl-SI"/>
        </w:rPr>
        <w:t>Če komisija na podlagi pregledane dokumentacije o vzgojnem ukrepanju ugotovi, da je bil izrečeni vzgojni opomin ustrezen, ugovor kot neutemeljen zavrne. Če komisija ugotovi, da je v postopku obravnave kršitve in izreka vzgojnega opomina prišlo do nepravilnosti, izrečeni vzgojni opomin razveljavi in ga vrne v ponovno obravnavo in odločanje. V tem primeru mora učiteljski zbor odločiti najkasneje v 30 dneh, odločitev je dokončna.</w:t>
      </w:r>
      <w:r>
        <w:rPr>
          <w:rFonts w:asciiTheme="minorHAnsi" w:hAnsiTheme="minorHAnsi" w:cstheme="minorHAnsi"/>
          <w:color w:val="292B2C"/>
          <w:sz w:val="22"/>
          <w:szCs w:val="22"/>
          <w:lang w:eastAsia="sl-SI"/>
        </w:rPr>
        <w:t>«.</w:t>
      </w:r>
    </w:p>
    <w:p w14:paraId="01DDB6BC" w14:textId="77777777" w:rsidR="000E43E2" w:rsidRDefault="000E43E2" w:rsidP="000E43E2">
      <w:pPr>
        <w:shd w:val="clear" w:color="auto" w:fill="FFFFFF"/>
        <w:spacing w:line="240" w:lineRule="auto"/>
        <w:jc w:val="both"/>
        <w:rPr>
          <w:rFonts w:asciiTheme="minorHAnsi" w:hAnsiTheme="minorHAnsi" w:cstheme="minorHAnsi"/>
          <w:i/>
          <w:iCs/>
          <w:color w:val="292B2C"/>
          <w:sz w:val="22"/>
          <w:szCs w:val="22"/>
          <w:lang w:eastAsia="sl-SI"/>
        </w:rPr>
      </w:pPr>
    </w:p>
    <w:p w14:paraId="0CDEC18B" w14:textId="77777777" w:rsidR="00A3170D" w:rsidRPr="001D741E" w:rsidRDefault="00A3170D" w:rsidP="00B33B8B">
      <w:pPr>
        <w:shd w:val="clear" w:color="auto" w:fill="FFFFFF"/>
        <w:spacing w:line="240" w:lineRule="auto"/>
        <w:rPr>
          <w:rFonts w:ascii="Calibri" w:hAnsi="Calibri" w:cs="Calibri"/>
          <w:b/>
          <w:bCs/>
          <w:color w:val="292B2C"/>
          <w:sz w:val="22"/>
          <w:szCs w:val="22"/>
          <w:lang w:eastAsia="sl-SI"/>
        </w:rPr>
      </w:pPr>
    </w:p>
    <w:p w14:paraId="3B6F0409" w14:textId="77777777" w:rsidR="00B70700" w:rsidRPr="001D741E" w:rsidRDefault="00B70700" w:rsidP="00B70700">
      <w:pPr>
        <w:shd w:val="clear" w:color="auto" w:fill="FFFFFF"/>
        <w:spacing w:line="240" w:lineRule="auto"/>
        <w:jc w:val="center"/>
        <w:rPr>
          <w:rFonts w:ascii="Calibri" w:hAnsi="Calibri" w:cs="Calibri"/>
          <w:b/>
          <w:bCs/>
          <w:color w:val="292B2C"/>
          <w:sz w:val="22"/>
          <w:szCs w:val="22"/>
          <w:lang w:eastAsia="sl-SI"/>
        </w:rPr>
      </w:pPr>
    </w:p>
    <w:p w14:paraId="3D2B4A77" w14:textId="77777777" w:rsidR="00B70700" w:rsidRDefault="00B70700" w:rsidP="00AD4FB0">
      <w:pPr>
        <w:pStyle w:val="Odstavekseznama"/>
        <w:numPr>
          <w:ilvl w:val="0"/>
          <w:numId w:val="14"/>
        </w:numPr>
        <w:shd w:val="clear" w:color="auto" w:fill="FFFFFF"/>
        <w:spacing w:line="240" w:lineRule="auto"/>
        <w:ind w:left="426" w:hanging="426"/>
        <w:contextualSpacing/>
        <w:jc w:val="center"/>
        <w:rPr>
          <w:rFonts w:ascii="Calibri" w:hAnsi="Calibri" w:cs="Calibri"/>
          <w:b/>
          <w:bCs/>
          <w:color w:val="292B2C"/>
          <w:sz w:val="22"/>
          <w:szCs w:val="22"/>
          <w:lang w:eastAsia="sl-SI"/>
        </w:rPr>
      </w:pPr>
      <w:r w:rsidRPr="001D741E">
        <w:rPr>
          <w:rFonts w:ascii="Calibri" w:hAnsi="Calibri" w:cs="Calibri"/>
          <w:b/>
          <w:bCs/>
          <w:color w:val="292B2C"/>
          <w:sz w:val="22"/>
          <w:szCs w:val="22"/>
          <w:lang w:eastAsia="sl-SI"/>
        </w:rPr>
        <w:t>člen</w:t>
      </w:r>
    </w:p>
    <w:p w14:paraId="6FF172F2" w14:textId="77777777" w:rsidR="00C834E9" w:rsidRPr="00C834E9" w:rsidRDefault="00C834E9" w:rsidP="00C834E9">
      <w:pPr>
        <w:pStyle w:val="Odstavekseznama"/>
        <w:shd w:val="clear" w:color="auto" w:fill="FFFFFF"/>
        <w:spacing w:line="240" w:lineRule="auto"/>
        <w:ind w:left="426"/>
        <w:contextualSpacing/>
        <w:rPr>
          <w:rFonts w:ascii="Calibri" w:hAnsi="Calibri" w:cs="Calibri"/>
          <w:color w:val="292B2C"/>
          <w:sz w:val="22"/>
          <w:szCs w:val="22"/>
          <w:lang w:eastAsia="sl-SI"/>
        </w:rPr>
      </w:pPr>
    </w:p>
    <w:p w14:paraId="7B001DCA" w14:textId="50EE33EE" w:rsidR="00C834E9" w:rsidRPr="00C834E9" w:rsidRDefault="00C834E9" w:rsidP="00C834E9">
      <w:pPr>
        <w:shd w:val="clear" w:color="auto" w:fill="FFFFFF"/>
        <w:spacing w:line="240" w:lineRule="auto"/>
        <w:contextualSpacing/>
        <w:rPr>
          <w:rFonts w:ascii="Calibri" w:hAnsi="Calibri" w:cs="Calibri"/>
          <w:color w:val="292B2C"/>
          <w:sz w:val="22"/>
          <w:szCs w:val="22"/>
          <w:lang w:eastAsia="sl-SI"/>
        </w:rPr>
      </w:pPr>
      <w:r w:rsidRPr="00C834E9">
        <w:rPr>
          <w:rFonts w:ascii="Calibri" w:hAnsi="Calibri" w:cs="Calibri"/>
          <w:color w:val="292B2C"/>
          <w:sz w:val="22"/>
          <w:szCs w:val="22"/>
          <w:lang w:eastAsia="sl-SI"/>
        </w:rPr>
        <w:t>60.h člen se črta.</w:t>
      </w:r>
    </w:p>
    <w:p w14:paraId="40D494E4" w14:textId="77777777" w:rsidR="00B70700" w:rsidRDefault="00B70700" w:rsidP="00B70700">
      <w:pPr>
        <w:shd w:val="clear" w:color="auto" w:fill="FFFFFF"/>
        <w:spacing w:line="240" w:lineRule="auto"/>
        <w:ind w:left="720"/>
        <w:rPr>
          <w:rFonts w:ascii="Calibri" w:hAnsi="Calibri" w:cs="Calibri"/>
          <w:b/>
          <w:bCs/>
          <w:color w:val="292B2C"/>
          <w:sz w:val="22"/>
          <w:szCs w:val="22"/>
          <w:lang w:eastAsia="sl-SI"/>
        </w:rPr>
      </w:pPr>
    </w:p>
    <w:p w14:paraId="5B8DC41E" w14:textId="77777777" w:rsidR="00C834E9" w:rsidRDefault="00C834E9" w:rsidP="00D326CF">
      <w:pPr>
        <w:shd w:val="clear" w:color="auto" w:fill="FFFFFF"/>
        <w:spacing w:line="240" w:lineRule="auto"/>
        <w:rPr>
          <w:rFonts w:ascii="Calibri" w:hAnsi="Calibri" w:cs="Calibri"/>
          <w:b/>
          <w:bCs/>
          <w:color w:val="292B2C"/>
          <w:sz w:val="22"/>
          <w:szCs w:val="22"/>
          <w:lang w:eastAsia="sl-SI"/>
        </w:rPr>
      </w:pPr>
    </w:p>
    <w:p w14:paraId="56FF863F" w14:textId="30236A09" w:rsidR="00C834E9" w:rsidRDefault="00C834E9" w:rsidP="00FB190C">
      <w:pPr>
        <w:pStyle w:val="Odstavekseznama"/>
        <w:numPr>
          <w:ilvl w:val="0"/>
          <w:numId w:val="14"/>
        </w:numPr>
        <w:shd w:val="clear" w:color="auto" w:fill="FFFFFF"/>
        <w:spacing w:line="240" w:lineRule="auto"/>
        <w:ind w:left="0" w:firstLine="0"/>
        <w:jc w:val="center"/>
        <w:rPr>
          <w:rFonts w:ascii="Calibri" w:hAnsi="Calibri" w:cs="Calibri"/>
          <w:b/>
          <w:bCs/>
          <w:color w:val="292B2C"/>
          <w:sz w:val="22"/>
          <w:szCs w:val="22"/>
          <w:lang w:eastAsia="sl-SI"/>
        </w:rPr>
      </w:pPr>
      <w:r>
        <w:rPr>
          <w:rFonts w:ascii="Calibri" w:hAnsi="Calibri" w:cs="Calibri"/>
          <w:b/>
          <w:bCs/>
          <w:color w:val="292B2C"/>
          <w:sz w:val="22"/>
          <w:szCs w:val="22"/>
          <w:lang w:eastAsia="sl-SI"/>
        </w:rPr>
        <w:t>člen</w:t>
      </w:r>
    </w:p>
    <w:p w14:paraId="7E052053" w14:textId="77777777" w:rsidR="00C834E9" w:rsidRPr="00C834E9" w:rsidRDefault="00C834E9" w:rsidP="00C834E9">
      <w:pPr>
        <w:pStyle w:val="Odstavekseznama"/>
        <w:shd w:val="clear" w:color="auto" w:fill="FFFFFF"/>
        <w:spacing w:line="240" w:lineRule="auto"/>
        <w:ind w:left="1080"/>
        <w:rPr>
          <w:rFonts w:ascii="Calibri" w:hAnsi="Calibri" w:cs="Calibri"/>
          <w:b/>
          <w:bCs/>
          <w:color w:val="292B2C"/>
          <w:sz w:val="22"/>
          <w:szCs w:val="22"/>
          <w:lang w:eastAsia="sl-SI"/>
        </w:rPr>
      </w:pPr>
    </w:p>
    <w:p w14:paraId="3660CA9E" w14:textId="549D65CF" w:rsidR="00B70700" w:rsidRPr="001D741E" w:rsidRDefault="00B70700" w:rsidP="00B70700">
      <w:pPr>
        <w:shd w:val="clear" w:color="auto" w:fill="FFFFFF"/>
        <w:spacing w:line="240" w:lineRule="auto"/>
        <w:jc w:val="both"/>
        <w:rPr>
          <w:rFonts w:ascii="Calibri" w:hAnsi="Calibri" w:cs="Calibri"/>
          <w:color w:val="292B2C"/>
          <w:sz w:val="22"/>
          <w:szCs w:val="22"/>
          <w:lang w:eastAsia="sl-SI"/>
        </w:rPr>
      </w:pPr>
      <w:r w:rsidRPr="001D741E">
        <w:rPr>
          <w:rFonts w:ascii="Calibri" w:hAnsi="Calibri" w:cs="Calibri"/>
          <w:color w:val="292B2C"/>
          <w:sz w:val="22"/>
          <w:szCs w:val="22"/>
          <w:lang w:eastAsia="sl-SI"/>
        </w:rPr>
        <w:t xml:space="preserve">Za </w:t>
      </w:r>
      <w:r w:rsidR="0084651A">
        <w:rPr>
          <w:rFonts w:ascii="Calibri" w:hAnsi="Calibri" w:cs="Calibri"/>
          <w:color w:val="292B2C"/>
          <w:sz w:val="22"/>
          <w:szCs w:val="22"/>
          <w:lang w:eastAsia="sl-SI"/>
        </w:rPr>
        <w:t>IV. B poglavjem</w:t>
      </w:r>
      <w:r w:rsidRPr="001D741E">
        <w:rPr>
          <w:rFonts w:ascii="Calibri" w:hAnsi="Calibri" w:cs="Calibri"/>
          <w:color w:val="292B2C"/>
          <w:sz w:val="22"/>
          <w:szCs w:val="22"/>
          <w:lang w:eastAsia="sl-SI"/>
        </w:rPr>
        <w:t xml:space="preserve"> se doda novo IV.C poglavje ter </w:t>
      </w:r>
      <w:r w:rsidR="002672D3">
        <w:rPr>
          <w:rFonts w:ascii="Calibri" w:hAnsi="Calibri" w:cs="Calibri"/>
          <w:color w:val="292B2C"/>
          <w:sz w:val="22"/>
          <w:szCs w:val="22"/>
          <w:lang w:eastAsia="sl-SI"/>
        </w:rPr>
        <w:t xml:space="preserve">členi </w:t>
      </w:r>
      <w:r w:rsidRPr="001D741E">
        <w:rPr>
          <w:rFonts w:ascii="Calibri" w:hAnsi="Calibri" w:cs="Calibri"/>
          <w:color w:val="292B2C"/>
          <w:sz w:val="22"/>
          <w:szCs w:val="22"/>
          <w:lang w:eastAsia="sl-SI"/>
        </w:rPr>
        <w:t>60.i, 60.j, 60.k, 60.l, 60.m</w:t>
      </w:r>
      <w:r w:rsidR="00F86589">
        <w:rPr>
          <w:rFonts w:ascii="Calibri" w:hAnsi="Calibri" w:cs="Calibri"/>
          <w:color w:val="292B2C"/>
          <w:sz w:val="22"/>
          <w:szCs w:val="22"/>
          <w:lang w:eastAsia="sl-SI"/>
        </w:rPr>
        <w:t xml:space="preserve"> in </w:t>
      </w:r>
      <w:r w:rsidRPr="001D741E">
        <w:rPr>
          <w:rFonts w:ascii="Calibri" w:hAnsi="Calibri" w:cs="Calibri"/>
          <w:color w:val="292B2C"/>
          <w:sz w:val="22"/>
          <w:szCs w:val="22"/>
          <w:lang w:eastAsia="sl-SI"/>
        </w:rPr>
        <w:t>60.n, ki se glasijo:</w:t>
      </w:r>
    </w:p>
    <w:p w14:paraId="3A49D66E" w14:textId="77777777" w:rsidR="00B70700" w:rsidRPr="001D741E" w:rsidRDefault="00B70700" w:rsidP="00B70700">
      <w:pPr>
        <w:shd w:val="clear" w:color="auto" w:fill="FFFFFF"/>
        <w:spacing w:line="240" w:lineRule="auto"/>
        <w:jc w:val="center"/>
        <w:rPr>
          <w:rFonts w:ascii="Calibri" w:hAnsi="Calibri" w:cs="Calibri"/>
          <w:b/>
          <w:bCs/>
          <w:color w:val="292B2C"/>
          <w:sz w:val="22"/>
          <w:szCs w:val="22"/>
          <w:lang w:eastAsia="sl-SI"/>
        </w:rPr>
      </w:pPr>
    </w:p>
    <w:p w14:paraId="3DB41B4B" w14:textId="77777777" w:rsidR="00B70700" w:rsidRPr="001D741E" w:rsidRDefault="00B70700" w:rsidP="00B70700">
      <w:pPr>
        <w:shd w:val="clear" w:color="auto" w:fill="FFFFFF"/>
        <w:spacing w:line="240" w:lineRule="auto"/>
        <w:jc w:val="center"/>
        <w:rPr>
          <w:rFonts w:ascii="Calibri" w:hAnsi="Calibri" w:cs="Calibri"/>
          <w:b/>
          <w:bCs/>
          <w:color w:val="292B2C"/>
          <w:sz w:val="22"/>
          <w:szCs w:val="22"/>
          <w:lang w:eastAsia="sl-SI"/>
        </w:rPr>
      </w:pPr>
      <w:r w:rsidRPr="001D741E">
        <w:rPr>
          <w:rFonts w:ascii="Calibri" w:hAnsi="Calibri" w:cs="Calibri"/>
          <w:b/>
          <w:bCs/>
          <w:color w:val="292B2C"/>
          <w:sz w:val="22"/>
          <w:szCs w:val="22"/>
          <w:lang w:eastAsia="sl-SI"/>
        </w:rPr>
        <w:t>»IV.C ZAGOTAVLJANJE VARNOSTI</w:t>
      </w:r>
    </w:p>
    <w:p w14:paraId="154ACEE6" w14:textId="77777777" w:rsidR="00B70700" w:rsidRPr="001D741E" w:rsidRDefault="00B70700" w:rsidP="00B70700">
      <w:pPr>
        <w:shd w:val="clear" w:color="auto" w:fill="FFFFFF"/>
        <w:spacing w:line="240" w:lineRule="auto"/>
        <w:rPr>
          <w:rFonts w:ascii="Calibri" w:hAnsi="Calibri" w:cs="Calibri"/>
          <w:b/>
          <w:bCs/>
          <w:sz w:val="22"/>
          <w:szCs w:val="22"/>
          <w:lang w:eastAsia="sl-SI"/>
        </w:rPr>
      </w:pPr>
    </w:p>
    <w:p w14:paraId="71F01AE1" w14:textId="77777777" w:rsidR="00B70700" w:rsidRPr="001D741E" w:rsidRDefault="00B70700" w:rsidP="00B70700">
      <w:pPr>
        <w:shd w:val="clear" w:color="auto" w:fill="FFFFFF"/>
        <w:spacing w:line="240" w:lineRule="auto"/>
        <w:jc w:val="center"/>
        <w:rPr>
          <w:rFonts w:ascii="Calibri" w:hAnsi="Calibri" w:cs="Calibri"/>
          <w:b/>
          <w:bCs/>
          <w:sz w:val="22"/>
          <w:szCs w:val="22"/>
          <w:lang w:eastAsia="sl-SI"/>
        </w:rPr>
      </w:pPr>
      <w:r w:rsidRPr="001D741E">
        <w:rPr>
          <w:rFonts w:ascii="Calibri" w:hAnsi="Calibri" w:cs="Calibri"/>
          <w:b/>
          <w:bCs/>
          <w:sz w:val="22"/>
          <w:szCs w:val="22"/>
          <w:lang w:eastAsia="sl-SI"/>
        </w:rPr>
        <w:t>60.i člen</w:t>
      </w:r>
    </w:p>
    <w:p w14:paraId="234414F6" w14:textId="77777777" w:rsidR="00B70700" w:rsidRDefault="00B70700" w:rsidP="00B70700">
      <w:pPr>
        <w:shd w:val="clear" w:color="auto" w:fill="FFFFFF"/>
        <w:spacing w:line="240" w:lineRule="auto"/>
        <w:jc w:val="center"/>
        <w:rPr>
          <w:rFonts w:ascii="Calibri" w:hAnsi="Calibri" w:cs="Calibri"/>
          <w:b/>
          <w:bCs/>
          <w:sz w:val="22"/>
          <w:szCs w:val="22"/>
          <w:lang w:eastAsia="sl-SI"/>
        </w:rPr>
      </w:pPr>
      <w:r w:rsidRPr="001D741E">
        <w:rPr>
          <w:rFonts w:ascii="Calibri" w:hAnsi="Calibri" w:cs="Calibri"/>
          <w:b/>
          <w:bCs/>
          <w:sz w:val="22"/>
          <w:szCs w:val="22"/>
          <w:lang w:eastAsia="sl-SI"/>
        </w:rPr>
        <w:t>(zagotavljanje varnosti)</w:t>
      </w:r>
    </w:p>
    <w:p w14:paraId="496F0473" w14:textId="77777777" w:rsidR="00D326CF" w:rsidRPr="001D741E" w:rsidRDefault="00D326CF" w:rsidP="00B70700">
      <w:pPr>
        <w:shd w:val="clear" w:color="auto" w:fill="FFFFFF"/>
        <w:spacing w:line="240" w:lineRule="auto"/>
        <w:jc w:val="center"/>
        <w:rPr>
          <w:rFonts w:ascii="Calibri" w:hAnsi="Calibri" w:cs="Calibri"/>
          <w:b/>
          <w:bCs/>
          <w:sz w:val="22"/>
          <w:szCs w:val="22"/>
          <w:lang w:eastAsia="sl-SI"/>
        </w:rPr>
      </w:pPr>
    </w:p>
    <w:p w14:paraId="66C2DA93" w14:textId="77777777" w:rsidR="00422CE7" w:rsidRPr="00D326CF" w:rsidRDefault="00422CE7" w:rsidP="00422CE7">
      <w:pPr>
        <w:shd w:val="clear" w:color="auto" w:fill="FFFFFF"/>
        <w:spacing w:line="240" w:lineRule="auto"/>
        <w:jc w:val="both"/>
        <w:rPr>
          <w:rFonts w:asciiTheme="minorHAnsi" w:hAnsiTheme="minorHAnsi" w:cstheme="minorHAnsi"/>
          <w:b/>
          <w:sz w:val="22"/>
          <w:szCs w:val="22"/>
          <w:lang w:eastAsia="sl-SI"/>
        </w:rPr>
      </w:pPr>
      <w:r w:rsidRPr="00D326CF">
        <w:rPr>
          <w:rFonts w:asciiTheme="minorHAnsi" w:hAnsiTheme="minorHAnsi" w:cstheme="minorHAnsi"/>
          <w:sz w:val="22"/>
          <w:szCs w:val="22"/>
          <w:lang w:eastAsia="sl-SI"/>
        </w:rPr>
        <w:t>Osnovna šola zagotavlja varno in spodbudno učno okolje z izvajanjem različnih aktivnosti in ukrepov za zagotavljanje varnosti vseh udeležencev v vzgojno-izobraževalnem programu in preprečevanje nasilja.</w:t>
      </w:r>
    </w:p>
    <w:p w14:paraId="5C482539" w14:textId="77777777" w:rsidR="00422CE7" w:rsidRPr="00D326CF" w:rsidRDefault="00422CE7" w:rsidP="00422CE7">
      <w:pPr>
        <w:shd w:val="clear" w:color="auto" w:fill="FFFFFF"/>
        <w:spacing w:line="240" w:lineRule="auto"/>
        <w:jc w:val="both"/>
        <w:rPr>
          <w:rFonts w:asciiTheme="minorHAnsi" w:hAnsiTheme="minorHAnsi" w:cstheme="minorHAnsi"/>
          <w:sz w:val="22"/>
          <w:szCs w:val="22"/>
          <w:lang w:eastAsia="sl-SI"/>
        </w:rPr>
      </w:pPr>
    </w:p>
    <w:p w14:paraId="56C8E428" w14:textId="77777777" w:rsidR="00422CE7" w:rsidRPr="00D326CF" w:rsidRDefault="00422CE7" w:rsidP="00422CE7">
      <w:pPr>
        <w:shd w:val="clear" w:color="auto" w:fill="FFFFFF"/>
        <w:spacing w:line="240" w:lineRule="auto"/>
        <w:jc w:val="both"/>
        <w:rPr>
          <w:rFonts w:asciiTheme="minorHAnsi" w:hAnsiTheme="minorHAnsi" w:cstheme="minorHAnsi"/>
          <w:sz w:val="22"/>
          <w:szCs w:val="22"/>
          <w:lang w:eastAsia="sl-SI"/>
        </w:rPr>
      </w:pPr>
      <w:r w:rsidRPr="00D326CF">
        <w:rPr>
          <w:rFonts w:asciiTheme="minorHAnsi" w:hAnsiTheme="minorHAnsi" w:cstheme="minorHAnsi"/>
          <w:sz w:val="22"/>
          <w:szCs w:val="22"/>
          <w:lang w:eastAsia="sl-SI"/>
        </w:rPr>
        <w:t xml:space="preserve">Ukrepe za zagotavljanje varnosti </w:t>
      </w:r>
      <w:r>
        <w:rPr>
          <w:rFonts w:asciiTheme="minorHAnsi" w:hAnsiTheme="minorHAnsi" w:cstheme="minorHAnsi"/>
          <w:sz w:val="22"/>
          <w:szCs w:val="22"/>
          <w:lang w:eastAsia="sl-SI"/>
        </w:rPr>
        <w:t xml:space="preserve">osnovna </w:t>
      </w:r>
      <w:r w:rsidRPr="00D326CF">
        <w:rPr>
          <w:rFonts w:asciiTheme="minorHAnsi" w:hAnsiTheme="minorHAnsi" w:cstheme="minorHAnsi"/>
          <w:sz w:val="22"/>
          <w:szCs w:val="22"/>
          <w:lang w:eastAsia="sl-SI"/>
        </w:rPr>
        <w:t>šola izvaja preventivno in ko je ukrepanje potrebno, da se vsem udeležencem vzgojno-izobraževalnega procesa zagotovi varnost.</w:t>
      </w:r>
    </w:p>
    <w:p w14:paraId="73E5B44F" w14:textId="77777777" w:rsidR="00422CE7" w:rsidRPr="00D326CF" w:rsidRDefault="00422CE7" w:rsidP="00422CE7">
      <w:pPr>
        <w:shd w:val="clear" w:color="auto" w:fill="FFFFFF"/>
        <w:spacing w:line="240" w:lineRule="auto"/>
        <w:jc w:val="both"/>
        <w:rPr>
          <w:rFonts w:asciiTheme="minorHAnsi" w:hAnsiTheme="minorHAnsi" w:cstheme="minorHAnsi"/>
          <w:sz w:val="22"/>
          <w:szCs w:val="22"/>
          <w:lang w:eastAsia="sl-SI"/>
        </w:rPr>
      </w:pPr>
    </w:p>
    <w:p w14:paraId="4E433C79" w14:textId="77777777" w:rsidR="00422CE7" w:rsidRPr="00D326CF" w:rsidRDefault="00422CE7" w:rsidP="00422CE7">
      <w:pPr>
        <w:shd w:val="clear" w:color="auto" w:fill="FFFFFF"/>
        <w:spacing w:line="240" w:lineRule="auto"/>
        <w:jc w:val="both"/>
        <w:rPr>
          <w:rFonts w:asciiTheme="minorHAnsi" w:hAnsiTheme="minorHAnsi" w:cstheme="minorHAnsi"/>
          <w:b/>
          <w:bCs/>
          <w:sz w:val="22"/>
          <w:szCs w:val="22"/>
          <w:lang w:eastAsia="sl-SI"/>
        </w:rPr>
      </w:pPr>
      <w:r>
        <w:rPr>
          <w:rFonts w:asciiTheme="minorHAnsi" w:hAnsiTheme="minorHAnsi" w:cstheme="minorHAnsi"/>
          <w:sz w:val="22"/>
          <w:szCs w:val="22"/>
          <w:lang w:eastAsia="sl-SI"/>
        </w:rPr>
        <w:t>Osnovna š</w:t>
      </w:r>
      <w:r w:rsidRPr="00D326CF">
        <w:rPr>
          <w:rFonts w:asciiTheme="minorHAnsi" w:hAnsiTheme="minorHAnsi" w:cstheme="minorHAnsi"/>
          <w:sz w:val="22"/>
          <w:szCs w:val="22"/>
          <w:lang w:eastAsia="sl-SI"/>
        </w:rPr>
        <w:t>ola poleg izvajanja ukrepov za zagotavljanje varnosti z učencem, ki s svojim nevarnim ravnanjem krši svoje dolžnosti in odgovornosti, deluje tudi vzgojno</w:t>
      </w:r>
      <w:r w:rsidRPr="00D326CF">
        <w:rPr>
          <w:rFonts w:asciiTheme="minorHAnsi" w:hAnsiTheme="minorHAnsi" w:cstheme="minorHAnsi"/>
          <w:b/>
          <w:bCs/>
          <w:sz w:val="22"/>
          <w:szCs w:val="22"/>
          <w:lang w:eastAsia="sl-SI"/>
        </w:rPr>
        <w:t>.</w:t>
      </w:r>
    </w:p>
    <w:p w14:paraId="0473DEE1" w14:textId="77777777" w:rsidR="00422CE7" w:rsidRPr="001D741E" w:rsidRDefault="00422CE7" w:rsidP="00422CE7">
      <w:pPr>
        <w:shd w:val="clear" w:color="auto" w:fill="FFFFFF"/>
        <w:spacing w:line="240" w:lineRule="auto"/>
        <w:jc w:val="center"/>
        <w:rPr>
          <w:rFonts w:ascii="Calibri" w:hAnsi="Calibri" w:cs="Calibri"/>
          <w:b/>
          <w:bCs/>
          <w:sz w:val="22"/>
          <w:szCs w:val="22"/>
          <w:lang w:eastAsia="sl-SI"/>
        </w:rPr>
      </w:pPr>
    </w:p>
    <w:p w14:paraId="05E4F883" w14:textId="77777777" w:rsidR="00B70700" w:rsidRPr="001D741E" w:rsidRDefault="00B70700" w:rsidP="00B70700">
      <w:pPr>
        <w:shd w:val="clear" w:color="auto" w:fill="FFFFFF"/>
        <w:spacing w:line="240" w:lineRule="auto"/>
        <w:jc w:val="center"/>
        <w:rPr>
          <w:rFonts w:ascii="Calibri" w:hAnsi="Calibri" w:cs="Calibri"/>
          <w:b/>
          <w:bCs/>
          <w:sz w:val="22"/>
          <w:szCs w:val="22"/>
          <w:lang w:eastAsia="sl-SI"/>
        </w:rPr>
      </w:pPr>
    </w:p>
    <w:p w14:paraId="6D26E32A" w14:textId="77777777" w:rsidR="00D326CF" w:rsidRDefault="00D326CF" w:rsidP="00B70700">
      <w:pPr>
        <w:shd w:val="clear" w:color="auto" w:fill="FFFFFF"/>
        <w:tabs>
          <w:tab w:val="left" w:pos="1890"/>
        </w:tabs>
        <w:spacing w:line="240" w:lineRule="auto"/>
        <w:jc w:val="center"/>
        <w:rPr>
          <w:rFonts w:ascii="Calibri" w:hAnsi="Calibri" w:cs="Calibri"/>
          <w:b/>
          <w:bCs/>
          <w:sz w:val="22"/>
          <w:szCs w:val="22"/>
          <w:lang w:eastAsia="sl-SI"/>
        </w:rPr>
      </w:pPr>
    </w:p>
    <w:p w14:paraId="0A52C66D" w14:textId="77777777" w:rsidR="006029A9" w:rsidRDefault="006029A9" w:rsidP="00B70700">
      <w:pPr>
        <w:shd w:val="clear" w:color="auto" w:fill="FFFFFF"/>
        <w:tabs>
          <w:tab w:val="left" w:pos="1890"/>
        </w:tabs>
        <w:spacing w:line="240" w:lineRule="auto"/>
        <w:jc w:val="center"/>
        <w:rPr>
          <w:rFonts w:ascii="Calibri" w:hAnsi="Calibri" w:cs="Calibri"/>
          <w:b/>
          <w:bCs/>
          <w:sz w:val="22"/>
          <w:szCs w:val="22"/>
          <w:lang w:eastAsia="sl-SI"/>
        </w:rPr>
      </w:pPr>
    </w:p>
    <w:p w14:paraId="2A6107E8" w14:textId="031F91BE" w:rsidR="00B70700" w:rsidRPr="005A1F26" w:rsidRDefault="00B70700" w:rsidP="00B70700">
      <w:pPr>
        <w:shd w:val="clear" w:color="auto" w:fill="FFFFFF"/>
        <w:tabs>
          <w:tab w:val="left" w:pos="1890"/>
        </w:tabs>
        <w:spacing w:line="240" w:lineRule="auto"/>
        <w:jc w:val="center"/>
        <w:rPr>
          <w:rFonts w:ascii="Calibri" w:hAnsi="Calibri" w:cs="Calibri"/>
          <w:b/>
          <w:bCs/>
          <w:sz w:val="22"/>
          <w:szCs w:val="22"/>
          <w:lang w:eastAsia="sl-SI"/>
        </w:rPr>
      </w:pPr>
      <w:r w:rsidRPr="005A1F26">
        <w:rPr>
          <w:rFonts w:ascii="Calibri" w:hAnsi="Calibri" w:cs="Calibri"/>
          <w:b/>
          <w:bCs/>
          <w:sz w:val="22"/>
          <w:szCs w:val="22"/>
          <w:lang w:eastAsia="sl-SI"/>
        </w:rPr>
        <w:t>60.j člen</w:t>
      </w:r>
    </w:p>
    <w:p w14:paraId="67791E54" w14:textId="77777777" w:rsidR="00B70700" w:rsidRPr="005A1F26" w:rsidRDefault="00B70700" w:rsidP="00B70700">
      <w:pPr>
        <w:shd w:val="clear" w:color="auto" w:fill="FFFFFF"/>
        <w:tabs>
          <w:tab w:val="left" w:pos="1890"/>
        </w:tabs>
        <w:spacing w:line="240" w:lineRule="auto"/>
        <w:jc w:val="center"/>
        <w:rPr>
          <w:rFonts w:ascii="Calibri" w:hAnsi="Calibri" w:cs="Calibri"/>
          <w:b/>
          <w:bCs/>
          <w:sz w:val="22"/>
          <w:szCs w:val="22"/>
          <w:lang w:eastAsia="sl-SI"/>
        </w:rPr>
      </w:pPr>
      <w:r w:rsidRPr="005A1F26">
        <w:rPr>
          <w:rFonts w:ascii="Calibri" w:hAnsi="Calibri" w:cs="Calibri"/>
          <w:b/>
          <w:bCs/>
          <w:sz w:val="22"/>
          <w:szCs w:val="22"/>
          <w:lang w:eastAsia="sl-SI"/>
        </w:rPr>
        <w:t>(izjeme od obiskovanja pouka)</w:t>
      </w:r>
    </w:p>
    <w:p w14:paraId="2C8D6E8F" w14:textId="77777777" w:rsidR="00B70700" w:rsidRPr="005A1F26" w:rsidRDefault="00B70700" w:rsidP="00B70700">
      <w:pPr>
        <w:shd w:val="clear" w:color="auto" w:fill="FFFFFF"/>
        <w:tabs>
          <w:tab w:val="left" w:pos="1890"/>
        </w:tabs>
        <w:spacing w:line="240" w:lineRule="auto"/>
        <w:jc w:val="center"/>
        <w:rPr>
          <w:rFonts w:ascii="Calibri" w:hAnsi="Calibri" w:cs="Calibri"/>
          <w:b/>
          <w:bCs/>
          <w:sz w:val="22"/>
          <w:szCs w:val="22"/>
          <w:lang w:eastAsia="sl-SI"/>
        </w:rPr>
      </w:pPr>
    </w:p>
    <w:p w14:paraId="79F6AFA7" w14:textId="77777777" w:rsidR="005168B6" w:rsidRPr="00D326CF" w:rsidRDefault="005168B6" w:rsidP="005168B6">
      <w:pPr>
        <w:shd w:val="clear" w:color="auto" w:fill="FFFFFF"/>
        <w:tabs>
          <w:tab w:val="left" w:pos="1890"/>
        </w:tabs>
        <w:spacing w:line="240" w:lineRule="auto"/>
        <w:jc w:val="both"/>
        <w:rPr>
          <w:rFonts w:asciiTheme="minorHAnsi" w:hAnsiTheme="minorHAnsi" w:cstheme="minorHAnsi"/>
          <w:bCs/>
          <w:sz w:val="22"/>
          <w:szCs w:val="22"/>
          <w:lang w:eastAsia="sl-SI"/>
        </w:rPr>
      </w:pPr>
      <w:r w:rsidRPr="00D326CF">
        <w:rPr>
          <w:rFonts w:asciiTheme="minorHAnsi" w:hAnsiTheme="minorHAnsi" w:cstheme="minorHAnsi"/>
          <w:bCs/>
          <w:sz w:val="22"/>
          <w:szCs w:val="22"/>
          <w:lang w:eastAsia="sl-SI"/>
        </w:rPr>
        <w:t xml:space="preserve">Učencu, ki s svojim ravnanjem ovira izvajanje pouka in dejavnosti v okviru obveznega in razširjenega programa ali pri ostalih dejavnostih, ki jih organizira osnovna šola, na način, da dela pri pouku in navedenih dejavnostih ni možno izvajati, lahko osnovna šola občasno zagotovi doseganje ciljev vzgoje in izobraževanja tudi z drugimi oblikami organiziranega dela izven oddelka ali skupine, če je to potrebno, da se zagotovi nemoteno nadaljevanje vzgojno-izobraževalnega dela. O tem odloči strokovni delavec, ki izvaja pouk oziroma posamezno dejavnost. Druge oblike organiziranega dela izven oddelka ali skupine </w:t>
      </w:r>
      <w:r>
        <w:rPr>
          <w:rFonts w:asciiTheme="minorHAnsi" w:hAnsiTheme="minorHAnsi" w:cstheme="minorHAnsi"/>
          <w:bCs/>
          <w:sz w:val="22"/>
          <w:szCs w:val="22"/>
          <w:lang w:eastAsia="sl-SI"/>
        </w:rPr>
        <w:t xml:space="preserve">osnovna </w:t>
      </w:r>
      <w:r w:rsidRPr="00D326CF">
        <w:rPr>
          <w:rFonts w:asciiTheme="minorHAnsi" w:hAnsiTheme="minorHAnsi" w:cstheme="minorHAnsi"/>
          <w:bCs/>
          <w:sz w:val="22"/>
          <w:szCs w:val="22"/>
          <w:lang w:eastAsia="sl-SI"/>
        </w:rPr>
        <w:t>šola načrtuje z letnim delovnim načrtom.</w:t>
      </w:r>
    </w:p>
    <w:p w14:paraId="07BD9D9F" w14:textId="77777777" w:rsidR="005168B6" w:rsidRPr="00D326CF" w:rsidRDefault="005168B6" w:rsidP="005168B6">
      <w:pPr>
        <w:shd w:val="clear" w:color="auto" w:fill="FFFFFF"/>
        <w:tabs>
          <w:tab w:val="left" w:pos="1890"/>
        </w:tabs>
        <w:spacing w:line="240" w:lineRule="auto"/>
        <w:jc w:val="both"/>
        <w:rPr>
          <w:rFonts w:asciiTheme="minorHAnsi" w:hAnsiTheme="minorHAnsi" w:cstheme="minorHAnsi"/>
          <w:bCs/>
          <w:sz w:val="22"/>
          <w:szCs w:val="22"/>
          <w:lang w:eastAsia="sl-SI"/>
        </w:rPr>
      </w:pPr>
    </w:p>
    <w:p w14:paraId="10548B4C" w14:textId="77777777" w:rsidR="005168B6" w:rsidRDefault="005168B6" w:rsidP="005168B6">
      <w:pPr>
        <w:shd w:val="clear" w:color="auto" w:fill="FFFFFF"/>
        <w:tabs>
          <w:tab w:val="left" w:pos="1890"/>
        </w:tabs>
        <w:spacing w:line="240" w:lineRule="auto"/>
        <w:jc w:val="both"/>
        <w:rPr>
          <w:rFonts w:asciiTheme="minorHAnsi" w:hAnsiTheme="minorHAnsi" w:cstheme="minorHAnsi"/>
          <w:bCs/>
          <w:sz w:val="22"/>
          <w:szCs w:val="22"/>
          <w:lang w:eastAsia="sl-SI"/>
        </w:rPr>
      </w:pPr>
      <w:r w:rsidRPr="00D326CF">
        <w:rPr>
          <w:rFonts w:asciiTheme="minorHAnsi" w:hAnsiTheme="minorHAnsi" w:cstheme="minorHAnsi"/>
          <w:bCs/>
          <w:sz w:val="22"/>
          <w:szCs w:val="22"/>
          <w:lang w:eastAsia="sl-SI"/>
        </w:rPr>
        <w:t>Učencu, ki s svojim ravnanjem ogroža zdravje in varnost sebe ali drugih udeležencev pri pouku in dejavnostih v okviru obveznega ali razširjenega programa ter pri ostalih dejavnostih, ki jih organizira osnovna šola, lahko osnovna šola občasno zagotovi doseganje ciljev vzgoje in izobraževanja tudi z drugimi oblikami organiziranega dela z učencem izven oddelka ali skupine, če je to potrebno, da se učencem in udeležencem vzgojno</w:t>
      </w:r>
      <w:r>
        <w:rPr>
          <w:rFonts w:asciiTheme="minorHAnsi" w:hAnsiTheme="minorHAnsi" w:cstheme="minorHAnsi"/>
          <w:bCs/>
          <w:sz w:val="22"/>
          <w:szCs w:val="22"/>
          <w:lang w:eastAsia="sl-SI"/>
        </w:rPr>
        <w:t>-</w:t>
      </w:r>
      <w:r w:rsidRPr="00D326CF">
        <w:rPr>
          <w:rFonts w:asciiTheme="minorHAnsi" w:hAnsiTheme="minorHAnsi" w:cstheme="minorHAnsi"/>
          <w:bCs/>
          <w:sz w:val="22"/>
          <w:szCs w:val="22"/>
          <w:lang w:eastAsia="sl-SI"/>
        </w:rPr>
        <w:t xml:space="preserve">izobraževalnega procesa zagotovi varnost in nemoteno nadaljevanje vzgojno-izobraževalnega dela. </w:t>
      </w:r>
      <w:r>
        <w:rPr>
          <w:rFonts w:asciiTheme="minorHAnsi" w:hAnsiTheme="minorHAnsi" w:cstheme="minorHAnsi"/>
          <w:bCs/>
          <w:sz w:val="22"/>
          <w:szCs w:val="22"/>
          <w:lang w:eastAsia="sl-SI"/>
        </w:rPr>
        <w:t>Osnovna š</w:t>
      </w:r>
      <w:r w:rsidRPr="00D326CF">
        <w:rPr>
          <w:rFonts w:asciiTheme="minorHAnsi" w:hAnsiTheme="minorHAnsi" w:cstheme="minorHAnsi"/>
          <w:bCs/>
          <w:sz w:val="22"/>
          <w:szCs w:val="22"/>
          <w:lang w:eastAsia="sl-SI"/>
        </w:rPr>
        <w:t>ola mora opredeliti vsebine, oblike, čas in trajanje drugih oblik organiziranega dela z učencem.</w:t>
      </w:r>
    </w:p>
    <w:p w14:paraId="16708E5F" w14:textId="77777777" w:rsidR="005168B6" w:rsidRPr="00D326CF" w:rsidRDefault="005168B6" w:rsidP="005168B6">
      <w:pPr>
        <w:shd w:val="clear" w:color="auto" w:fill="FFFFFF"/>
        <w:tabs>
          <w:tab w:val="left" w:pos="1890"/>
        </w:tabs>
        <w:spacing w:line="240" w:lineRule="auto"/>
        <w:jc w:val="both"/>
        <w:rPr>
          <w:rFonts w:asciiTheme="minorHAnsi" w:hAnsiTheme="minorHAnsi" w:cstheme="minorHAnsi"/>
          <w:bCs/>
          <w:sz w:val="22"/>
          <w:szCs w:val="22"/>
          <w:lang w:eastAsia="sl-SI"/>
        </w:rPr>
      </w:pPr>
    </w:p>
    <w:p w14:paraId="177213F5" w14:textId="0003CE34" w:rsidR="00B70700" w:rsidRPr="00E426BD" w:rsidRDefault="00B70700" w:rsidP="00B70700">
      <w:pPr>
        <w:pBdr>
          <w:top w:val="none" w:sz="0" w:space="24" w:color="auto"/>
        </w:pBdr>
        <w:spacing w:after="210" w:line="240" w:lineRule="auto"/>
        <w:contextualSpacing/>
        <w:jc w:val="center"/>
        <w:rPr>
          <w:rFonts w:ascii="Calibri" w:eastAsia="Arial" w:hAnsi="Calibri" w:cs="Calibri"/>
          <w:b/>
          <w:bCs/>
          <w:sz w:val="22"/>
          <w:szCs w:val="22"/>
        </w:rPr>
      </w:pPr>
      <w:r w:rsidRPr="00E426BD">
        <w:rPr>
          <w:rFonts w:ascii="Calibri" w:eastAsia="Arial" w:hAnsi="Calibri" w:cs="Calibri"/>
          <w:b/>
          <w:bCs/>
          <w:sz w:val="22"/>
          <w:szCs w:val="22"/>
        </w:rPr>
        <w:t>60.</w:t>
      </w:r>
      <w:r w:rsidR="006931E6">
        <w:rPr>
          <w:rFonts w:ascii="Calibri" w:eastAsia="Arial" w:hAnsi="Calibri" w:cs="Calibri"/>
          <w:b/>
          <w:bCs/>
          <w:sz w:val="22"/>
          <w:szCs w:val="22"/>
        </w:rPr>
        <w:t>k</w:t>
      </w:r>
      <w:r w:rsidRPr="00E426BD">
        <w:rPr>
          <w:rFonts w:ascii="Calibri" w:eastAsia="Arial" w:hAnsi="Calibri" w:cs="Calibri"/>
          <w:b/>
          <w:bCs/>
          <w:sz w:val="22"/>
          <w:szCs w:val="22"/>
        </w:rPr>
        <w:t xml:space="preserve"> člen</w:t>
      </w:r>
    </w:p>
    <w:p w14:paraId="0E746C15" w14:textId="77777777" w:rsidR="00B70700" w:rsidRDefault="00B70700" w:rsidP="00B70700">
      <w:pPr>
        <w:pBdr>
          <w:top w:val="none" w:sz="0" w:space="24" w:color="auto"/>
        </w:pBdr>
        <w:spacing w:after="210" w:line="240" w:lineRule="auto"/>
        <w:contextualSpacing/>
        <w:jc w:val="center"/>
        <w:rPr>
          <w:rFonts w:ascii="Calibri" w:eastAsia="Arial" w:hAnsi="Calibri" w:cs="Calibri"/>
          <w:b/>
          <w:bCs/>
          <w:sz w:val="22"/>
          <w:szCs w:val="22"/>
        </w:rPr>
      </w:pPr>
      <w:r w:rsidRPr="001D741E">
        <w:rPr>
          <w:rFonts w:ascii="Calibri" w:eastAsia="Arial" w:hAnsi="Calibri" w:cs="Calibri"/>
          <w:b/>
          <w:bCs/>
          <w:sz w:val="22"/>
          <w:szCs w:val="22"/>
        </w:rPr>
        <w:t>(prešolanje)</w:t>
      </w:r>
    </w:p>
    <w:p w14:paraId="32E58481" w14:textId="77777777" w:rsidR="006931E6" w:rsidRPr="001D741E" w:rsidRDefault="006931E6" w:rsidP="00B70700">
      <w:pPr>
        <w:pBdr>
          <w:top w:val="none" w:sz="0" w:space="24" w:color="auto"/>
        </w:pBdr>
        <w:spacing w:after="210" w:line="240" w:lineRule="auto"/>
        <w:contextualSpacing/>
        <w:jc w:val="center"/>
        <w:rPr>
          <w:rFonts w:ascii="Calibri" w:eastAsia="Arial" w:hAnsi="Calibri" w:cs="Calibri"/>
          <w:b/>
          <w:bCs/>
          <w:sz w:val="22"/>
          <w:szCs w:val="22"/>
        </w:rPr>
      </w:pPr>
    </w:p>
    <w:p w14:paraId="216E5381" w14:textId="6C42A5B5" w:rsidR="00515169" w:rsidRPr="00515169" w:rsidRDefault="00515169" w:rsidP="00515169">
      <w:pPr>
        <w:pBdr>
          <w:top w:val="none" w:sz="0" w:space="12" w:color="auto"/>
        </w:pBdr>
        <w:spacing w:after="210" w:line="240" w:lineRule="auto"/>
        <w:contextualSpacing/>
        <w:jc w:val="both"/>
        <w:rPr>
          <w:rFonts w:asciiTheme="minorHAnsi" w:eastAsia="Arial" w:hAnsiTheme="minorHAnsi" w:cstheme="minorHAnsi"/>
          <w:b/>
          <w:sz w:val="22"/>
        </w:rPr>
      </w:pPr>
      <w:r w:rsidRPr="00515169">
        <w:rPr>
          <w:rFonts w:asciiTheme="minorHAnsi" w:eastAsia="Arial" w:hAnsiTheme="minorHAnsi" w:cstheme="minorHAnsi"/>
          <w:sz w:val="22"/>
        </w:rPr>
        <w:t xml:space="preserve">Učenec ne more biti izključen iz </w:t>
      </w:r>
      <w:r w:rsidR="00183FE8">
        <w:rPr>
          <w:rFonts w:asciiTheme="minorHAnsi" w:eastAsia="Arial" w:hAnsiTheme="minorHAnsi" w:cstheme="minorHAnsi"/>
          <w:sz w:val="22"/>
        </w:rPr>
        <w:t xml:space="preserve">osnovne </w:t>
      </w:r>
      <w:r w:rsidRPr="00515169">
        <w:rPr>
          <w:rFonts w:asciiTheme="minorHAnsi" w:eastAsia="Arial" w:hAnsiTheme="minorHAnsi" w:cstheme="minorHAnsi"/>
          <w:sz w:val="22"/>
        </w:rPr>
        <w:t>šole, dokler je šoloobvezen.</w:t>
      </w:r>
    </w:p>
    <w:p w14:paraId="208634A9" w14:textId="77777777" w:rsidR="00515169" w:rsidRPr="00515169" w:rsidRDefault="00515169" w:rsidP="00515169">
      <w:pPr>
        <w:pBdr>
          <w:top w:val="none" w:sz="0" w:space="12" w:color="auto"/>
        </w:pBdr>
        <w:spacing w:after="210" w:line="240" w:lineRule="auto"/>
        <w:contextualSpacing/>
        <w:jc w:val="both"/>
        <w:rPr>
          <w:rFonts w:asciiTheme="minorHAnsi" w:eastAsia="Arial" w:hAnsiTheme="minorHAnsi" w:cstheme="minorHAnsi"/>
          <w:sz w:val="22"/>
        </w:rPr>
      </w:pPr>
    </w:p>
    <w:p w14:paraId="579F0518" w14:textId="59ECB538" w:rsidR="00515169" w:rsidRPr="00515169" w:rsidRDefault="00183FE8" w:rsidP="00515169">
      <w:pPr>
        <w:pBdr>
          <w:top w:val="none" w:sz="0" w:space="12" w:color="auto"/>
        </w:pBdr>
        <w:spacing w:before="210" w:after="210" w:line="240" w:lineRule="auto"/>
        <w:jc w:val="both"/>
        <w:rPr>
          <w:rFonts w:asciiTheme="minorHAnsi" w:eastAsia="Arial" w:hAnsiTheme="minorHAnsi" w:cstheme="minorHAnsi"/>
          <w:sz w:val="22"/>
        </w:rPr>
      </w:pPr>
      <w:r>
        <w:rPr>
          <w:rFonts w:asciiTheme="minorHAnsi" w:eastAsia="Arial" w:hAnsiTheme="minorHAnsi" w:cstheme="minorHAnsi"/>
          <w:sz w:val="22"/>
        </w:rPr>
        <w:t>Osnovna š</w:t>
      </w:r>
      <w:r w:rsidR="00515169" w:rsidRPr="00515169">
        <w:rPr>
          <w:rFonts w:asciiTheme="minorHAnsi" w:eastAsia="Arial" w:hAnsiTheme="minorHAnsi" w:cstheme="minorHAnsi"/>
          <w:sz w:val="22"/>
        </w:rPr>
        <w:t xml:space="preserve">ola lahko učenca prešola na drugo </w:t>
      </w:r>
      <w:r>
        <w:rPr>
          <w:rFonts w:asciiTheme="minorHAnsi" w:eastAsia="Arial" w:hAnsiTheme="minorHAnsi" w:cstheme="minorHAnsi"/>
          <w:sz w:val="22"/>
        </w:rPr>
        <w:t>osnov</w:t>
      </w:r>
      <w:r w:rsidR="00EF5732">
        <w:rPr>
          <w:rFonts w:asciiTheme="minorHAnsi" w:eastAsia="Arial" w:hAnsiTheme="minorHAnsi" w:cstheme="minorHAnsi"/>
          <w:sz w:val="22"/>
        </w:rPr>
        <w:t>n</w:t>
      </w:r>
      <w:r>
        <w:rPr>
          <w:rFonts w:asciiTheme="minorHAnsi" w:eastAsia="Arial" w:hAnsiTheme="minorHAnsi" w:cstheme="minorHAnsi"/>
          <w:sz w:val="22"/>
        </w:rPr>
        <w:t xml:space="preserve">o </w:t>
      </w:r>
      <w:r w:rsidR="00515169" w:rsidRPr="00515169">
        <w:rPr>
          <w:rFonts w:asciiTheme="minorHAnsi" w:eastAsia="Arial" w:hAnsiTheme="minorHAnsi" w:cstheme="minorHAnsi"/>
          <w:sz w:val="22"/>
        </w:rPr>
        <w:t>šolo:</w:t>
      </w:r>
    </w:p>
    <w:p w14:paraId="0A93516C" w14:textId="2FC82E4E" w:rsidR="00515169" w:rsidRPr="00515169" w:rsidRDefault="00515169" w:rsidP="00515169">
      <w:pPr>
        <w:spacing w:before="210" w:after="210" w:line="240" w:lineRule="auto"/>
        <w:jc w:val="both"/>
        <w:rPr>
          <w:rFonts w:asciiTheme="minorHAnsi" w:eastAsia="Arial" w:hAnsiTheme="minorHAnsi" w:cstheme="minorHAnsi"/>
          <w:sz w:val="22"/>
        </w:rPr>
      </w:pPr>
      <w:r w:rsidRPr="00515169">
        <w:rPr>
          <w:rFonts w:asciiTheme="minorHAnsi" w:eastAsia="Arial" w:hAnsiTheme="minorHAnsi" w:cstheme="minorHAnsi"/>
          <w:sz w:val="22"/>
        </w:rPr>
        <w:t>- če so bili učencu v dvanajstih mesecih izrečeni trije veljavni vzgojni opomini</w:t>
      </w:r>
      <w:r w:rsidR="00427C98">
        <w:rPr>
          <w:rFonts w:asciiTheme="minorHAnsi" w:eastAsia="Arial" w:hAnsiTheme="minorHAnsi" w:cstheme="minorHAnsi"/>
          <w:sz w:val="22"/>
        </w:rPr>
        <w:t>,</w:t>
      </w:r>
      <w:r w:rsidRPr="00515169">
        <w:rPr>
          <w:rFonts w:asciiTheme="minorHAnsi" w:eastAsia="Arial" w:hAnsiTheme="minorHAnsi" w:cstheme="minorHAnsi"/>
          <w:sz w:val="22"/>
        </w:rPr>
        <w:t xml:space="preserve"> učenec pa kljub vzgojnemu delovanju nadaljuje s kršenjem svojih dolžnosti in odgovornosti ter onemogoča izvajanje vzgojno-izobraževalnega procesa ali </w:t>
      </w:r>
    </w:p>
    <w:p w14:paraId="50A75EB2" w14:textId="77777777" w:rsidR="00515169" w:rsidRPr="00515169" w:rsidRDefault="00515169" w:rsidP="00515169">
      <w:pPr>
        <w:spacing w:before="210" w:after="210" w:line="240" w:lineRule="auto"/>
        <w:jc w:val="both"/>
        <w:rPr>
          <w:rFonts w:asciiTheme="minorHAnsi" w:eastAsia="Arial" w:hAnsiTheme="minorHAnsi" w:cstheme="minorHAnsi"/>
          <w:sz w:val="22"/>
        </w:rPr>
      </w:pPr>
      <w:r w:rsidRPr="00515169">
        <w:rPr>
          <w:rFonts w:asciiTheme="minorHAnsi" w:eastAsia="Arial" w:hAnsiTheme="minorHAnsi" w:cstheme="minorHAnsi"/>
          <w:sz w:val="22"/>
        </w:rPr>
        <w:t>- če so kršitve takšne narave, da ogrožajo življenje ali zdravje učenca oziroma življenje ali zdravje drugih ter je šola predhodno že ukrepala v skladu z drugim odstavkom 60.j člena tega zakona, izvajanje vzgojnih dejavnosti in postopno vključevanje učenca nazaj v oddelek ali skupino ni bilo uspešno.</w:t>
      </w:r>
    </w:p>
    <w:p w14:paraId="3FE8B0ED" w14:textId="77777777" w:rsidR="00515169" w:rsidRPr="00515169" w:rsidRDefault="00515169" w:rsidP="00515169">
      <w:pPr>
        <w:spacing w:before="210" w:after="210" w:line="240" w:lineRule="auto"/>
        <w:jc w:val="both"/>
        <w:rPr>
          <w:rFonts w:asciiTheme="minorHAnsi" w:eastAsia="Arial" w:hAnsiTheme="minorHAnsi" w:cstheme="minorHAnsi"/>
          <w:sz w:val="22"/>
        </w:rPr>
      </w:pPr>
      <w:r w:rsidRPr="00515169">
        <w:rPr>
          <w:rFonts w:asciiTheme="minorHAnsi" w:eastAsia="Arial" w:hAnsiTheme="minorHAnsi" w:cstheme="minorHAnsi"/>
          <w:sz w:val="22"/>
        </w:rPr>
        <w:t>Učence s posebnimi potrebami iz prvega odstavka 12. člena tega zakona je mogoče prešolati na drugo osnovno šolo, če ta izpolnjuje pogoje, ki so določeni v odločbi o usmeritvi.</w:t>
      </w:r>
    </w:p>
    <w:p w14:paraId="5CD83AE7" w14:textId="2DA52B92" w:rsidR="00515169" w:rsidRPr="00515169" w:rsidRDefault="00515169" w:rsidP="00515169">
      <w:pPr>
        <w:spacing w:before="210" w:after="210" w:line="240" w:lineRule="auto"/>
        <w:jc w:val="both"/>
        <w:rPr>
          <w:rFonts w:asciiTheme="minorHAnsi" w:eastAsia="Arial" w:hAnsiTheme="minorHAnsi" w:cstheme="minorHAnsi"/>
          <w:sz w:val="22"/>
        </w:rPr>
      </w:pPr>
      <w:r w:rsidRPr="00515169">
        <w:rPr>
          <w:rFonts w:asciiTheme="minorHAnsi" w:eastAsia="Arial" w:hAnsiTheme="minorHAnsi" w:cstheme="minorHAnsi"/>
          <w:sz w:val="22"/>
        </w:rPr>
        <w:t xml:space="preserve">Pred prešolanjem učenca na drugo </w:t>
      </w:r>
      <w:r w:rsidR="00183FE8">
        <w:rPr>
          <w:rFonts w:asciiTheme="minorHAnsi" w:eastAsia="Arial" w:hAnsiTheme="minorHAnsi" w:cstheme="minorHAnsi"/>
          <w:sz w:val="22"/>
        </w:rPr>
        <w:t xml:space="preserve">osnovno </w:t>
      </w:r>
      <w:r w:rsidRPr="00515169">
        <w:rPr>
          <w:rFonts w:asciiTheme="minorHAnsi" w:eastAsia="Arial" w:hAnsiTheme="minorHAnsi" w:cstheme="minorHAnsi"/>
          <w:sz w:val="22"/>
        </w:rPr>
        <w:t xml:space="preserve">šolo je potrebno pridobiti soglasje druge </w:t>
      </w:r>
      <w:r w:rsidR="00183FE8">
        <w:rPr>
          <w:rFonts w:asciiTheme="minorHAnsi" w:eastAsia="Arial" w:hAnsiTheme="minorHAnsi" w:cstheme="minorHAnsi"/>
          <w:sz w:val="22"/>
        </w:rPr>
        <w:t xml:space="preserve">osnovne </w:t>
      </w:r>
      <w:r w:rsidRPr="00515169">
        <w:rPr>
          <w:rFonts w:asciiTheme="minorHAnsi" w:eastAsia="Arial" w:hAnsiTheme="minorHAnsi" w:cstheme="minorHAnsi"/>
          <w:sz w:val="22"/>
        </w:rPr>
        <w:t>šole, na katero se namerava učenca prešolati.</w:t>
      </w:r>
    </w:p>
    <w:p w14:paraId="6E58A2B5" w14:textId="256148B9" w:rsidR="00515169" w:rsidRPr="00515169" w:rsidRDefault="00515169" w:rsidP="00515169">
      <w:pPr>
        <w:spacing w:before="210" w:after="210" w:line="240" w:lineRule="auto"/>
        <w:jc w:val="both"/>
        <w:rPr>
          <w:rFonts w:asciiTheme="minorHAnsi" w:eastAsia="Arial" w:hAnsiTheme="minorHAnsi" w:cstheme="minorHAnsi"/>
          <w:sz w:val="22"/>
        </w:rPr>
      </w:pPr>
      <w:r w:rsidRPr="00515169">
        <w:rPr>
          <w:rFonts w:asciiTheme="minorHAnsi" w:eastAsia="Arial" w:hAnsiTheme="minorHAnsi" w:cstheme="minorHAnsi"/>
          <w:sz w:val="22"/>
        </w:rPr>
        <w:t xml:space="preserve">Šola, ki učenca prešola, mora drugi </w:t>
      </w:r>
      <w:r w:rsidR="00183FE8">
        <w:rPr>
          <w:rFonts w:asciiTheme="minorHAnsi" w:eastAsia="Arial" w:hAnsiTheme="minorHAnsi" w:cstheme="minorHAnsi"/>
          <w:sz w:val="22"/>
        </w:rPr>
        <w:t>osnovni</w:t>
      </w:r>
      <w:r w:rsidRPr="00515169">
        <w:rPr>
          <w:rFonts w:asciiTheme="minorHAnsi" w:eastAsia="Arial" w:hAnsiTheme="minorHAnsi" w:cstheme="minorHAnsi"/>
          <w:sz w:val="22"/>
        </w:rPr>
        <w:t xml:space="preserve"> šoli posredovati vso obstoječo dokumentacijo o izvedenem vzgojnem delovanju. </w:t>
      </w:r>
    </w:p>
    <w:p w14:paraId="5966DE15" w14:textId="2492FB92" w:rsidR="00515169" w:rsidRDefault="00515169" w:rsidP="00515169">
      <w:pPr>
        <w:spacing w:before="210" w:after="210" w:line="240" w:lineRule="auto"/>
        <w:jc w:val="both"/>
        <w:rPr>
          <w:rFonts w:asciiTheme="minorHAnsi" w:eastAsia="Arial" w:hAnsiTheme="minorHAnsi" w:cstheme="minorHAnsi"/>
          <w:sz w:val="22"/>
        </w:rPr>
      </w:pPr>
      <w:r w:rsidRPr="00515169">
        <w:rPr>
          <w:rFonts w:asciiTheme="minorHAnsi" w:eastAsia="Arial" w:hAnsiTheme="minorHAnsi" w:cstheme="minorHAnsi"/>
          <w:sz w:val="22"/>
        </w:rPr>
        <w:t>Šola staršem vroči odločbo o prešolanju učenca, v kateri navede tudi ime druge</w:t>
      </w:r>
      <w:r w:rsidR="0045783B">
        <w:rPr>
          <w:rFonts w:asciiTheme="minorHAnsi" w:eastAsia="Arial" w:hAnsiTheme="minorHAnsi" w:cstheme="minorHAnsi"/>
          <w:sz w:val="22"/>
        </w:rPr>
        <w:t xml:space="preserve"> osnovne </w:t>
      </w:r>
      <w:r w:rsidRPr="00515169">
        <w:rPr>
          <w:rFonts w:asciiTheme="minorHAnsi" w:eastAsia="Arial" w:hAnsiTheme="minorHAnsi" w:cstheme="minorHAnsi"/>
          <w:sz w:val="22"/>
        </w:rPr>
        <w:t xml:space="preserve">šole ter datum vključitve v to šolo. Ob prešolanju učenca </w:t>
      </w:r>
      <w:r w:rsidR="0045783B">
        <w:rPr>
          <w:rFonts w:asciiTheme="minorHAnsi" w:eastAsia="Arial" w:hAnsiTheme="minorHAnsi" w:cstheme="minorHAnsi"/>
          <w:sz w:val="22"/>
        </w:rPr>
        <w:t xml:space="preserve">osnovna </w:t>
      </w:r>
      <w:r w:rsidRPr="00515169">
        <w:rPr>
          <w:rFonts w:asciiTheme="minorHAnsi" w:eastAsia="Arial" w:hAnsiTheme="minorHAnsi" w:cstheme="minorHAnsi"/>
          <w:sz w:val="22"/>
        </w:rPr>
        <w:t>šola obvesti center za socialno delo.</w:t>
      </w:r>
    </w:p>
    <w:p w14:paraId="57510B3E" w14:textId="77777777" w:rsidR="00BD00A8" w:rsidRDefault="00BD00A8" w:rsidP="00515169">
      <w:pPr>
        <w:spacing w:before="210" w:after="210" w:line="240" w:lineRule="auto"/>
        <w:jc w:val="both"/>
        <w:rPr>
          <w:rFonts w:asciiTheme="minorHAnsi" w:eastAsia="Arial" w:hAnsiTheme="minorHAnsi" w:cstheme="minorHAnsi"/>
          <w:sz w:val="22"/>
        </w:rPr>
      </w:pPr>
    </w:p>
    <w:p w14:paraId="79DD9869" w14:textId="77777777" w:rsidR="00FB190C" w:rsidRDefault="00FB190C" w:rsidP="00515169">
      <w:pPr>
        <w:spacing w:before="210" w:after="210" w:line="240" w:lineRule="auto"/>
        <w:jc w:val="both"/>
        <w:rPr>
          <w:rFonts w:asciiTheme="minorHAnsi" w:eastAsia="Arial" w:hAnsiTheme="minorHAnsi" w:cstheme="minorHAnsi"/>
          <w:sz w:val="22"/>
        </w:rPr>
      </w:pPr>
    </w:p>
    <w:p w14:paraId="6919C6E7" w14:textId="77777777" w:rsidR="00FB190C" w:rsidRPr="00515169" w:rsidRDefault="00FB190C" w:rsidP="00515169">
      <w:pPr>
        <w:spacing w:before="210" w:after="210" w:line="240" w:lineRule="auto"/>
        <w:jc w:val="both"/>
        <w:rPr>
          <w:rFonts w:asciiTheme="minorHAnsi" w:eastAsia="Arial" w:hAnsiTheme="minorHAnsi" w:cstheme="minorHAnsi"/>
          <w:sz w:val="22"/>
        </w:rPr>
      </w:pPr>
    </w:p>
    <w:p w14:paraId="36EB9003" w14:textId="77777777" w:rsidR="008726A1" w:rsidRPr="00515169" w:rsidRDefault="008726A1" w:rsidP="008726A1">
      <w:pPr>
        <w:shd w:val="clear" w:color="auto" w:fill="FFFFFF"/>
        <w:spacing w:line="240" w:lineRule="auto"/>
        <w:jc w:val="center"/>
        <w:rPr>
          <w:rFonts w:asciiTheme="minorHAnsi" w:hAnsiTheme="minorHAnsi" w:cstheme="minorHAnsi"/>
          <w:b/>
          <w:bCs/>
          <w:sz w:val="28"/>
          <w:szCs w:val="28"/>
          <w:lang w:eastAsia="sl-SI"/>
        </w:rPr>
      </w:pPr>
    </w:p>
    <w:p w14:paraId="0600A6C0" w14:textId="1E868565" w:rsidR="008726A1" w:rsidRPr="0058120D" w:rsidRDefault="008726A1" w:rsidP="008726A1">
      <w:pPr>
        <w:shd w:val="clear" w:color="auto" w:fill="FFFFFF"/>
        <w:spacing w:line="240" w:lineRule="auto"/>
        <w:jc w:val="center"/>
        <w:rPr>
          <w:rFonts w:asciiTheme="minorHAnsi" w:hAnsiTheme="minorHAnsi" w:cstheme="minorHAnsi"/>
          <w:b/>
          <w:bCs/>
          <w:sz w:val="22"/>
          <w:lang w:eastAsia="sl-SI"/>
        </w:rPr>
      </w:pPr>
      <w:r w:rsidRPr="0058120D">
        <w:rPr>
          <w:rFonts w:asciiTheme="minorHAnsi" w:hAnsiTheme="minorHAnsi" w:cstheme="minorHAnsi"/>
          <w:b/>
          <w:bCs/>
          <w:sz w:val="22"/>
          <w:lang w:eastAsia="sl-SI"/>
        </w:rPr>
        <w:lastRenderedPageBreak/>
        <w:t>60.</w:t>
      </w:r>
      <w:r w:rsidR="006931E6">
        <w:rPr>
          <w:rFonts w:asciiTheme="minorHAnsi" w:hAnsiTheme="minorHAnsi" w:cstheme="minorHAnsi"/>
          <w:b/>
          <w:bCs/>
          <w:sz w:val="22"/>
          <w:lang w:eastAsia="sl-SI"/>
        </w:rPr>
        <w:t>l</w:t>
      </w:r>
      <w:r w:rsidRPr="0058120D">
        <w:rPr>
          <w:rFonts w:asciiTheme="minorHAnsi" w:hAnsiTheme="minorHAnsi" w:cstheme="minorHAnsi"/>
          <w:b/>
          <w:bCs/>
          <w:sz w:val="22"/>
          <w:lang w:eastAsia="sl-SI"/>
        </w:rPr>
        <w:t xml:space="preserve"> člen </w:t>
      </w:r>
    </w:p>
    <w:p w14:paraId="6209B730" w14:textId="77777777" w:rsidR="008726A1" w:rsidRPr="0058120D" w:rsidRDefault="008726A1" w:rsidP="008726A1">
      <w:pPr>
        <w:shd w:val="clear" w:color="auto" w:fill="FFFFFF"/>
        <w:spacing w:line="240" w:lineRule="auto"/>
        <w:jc w:val="center"/>
        <w:rPr>
          <w:rFonts w:asciiTheme="minorHAnsi" w:hAnsiTheme="minorHAnsi" w:cstheme="minorHAnsi"/>
          <w:b/>
          <w:bCs/>
          <w:sz w:val="22"/>
          <w:lang w:eastAsia="sl-SI"/>
        </w:rPr>
      </w:pPr>
      <w:r w:rsidRPr="0058120D">
        <w:rPr>
          <w:rFonts w:asciiTheme="minorHAnsi" w:hAnsiTheme="minorHAnsi" w:cstheme="minorHAnsi"/>
          <w:b/>
          <w:bCs/>
          <w:sz w:val="22"/>
          <w:lang w:eastAsia="sl-SI"/>
        </w:rPr>
        <w:t>(uporaba učenčevih elektronskih naprav)</w:t>
      </w:r>
    </w:p>
    <w:p w14:paraId="1B1BDC0C" w14:textId="77777777" w:rsidR="008726A1" w:rsidRPr="0058120D" w:rsidRDefault="008726A1" w:rsidP="008726A1">
      <w:pPr>
        <w:shd w:val="clear" w:color="auto" w:fill="FFFFFF"/>
        <w:spacing w:line="240" w:lineRule="auto"/>
        <w:jc w:val="center"/>
        <w:rPr>
          <w:rFonts w:asciiTheme="minorHAnsi" w:hAnsiTheme="minorHAnsi" w:cstheme="minorHAnsi"/>
          <w:b/>
          <w:bCs/>
          <w:sz w:val="22"/>
          <w:lang w:eastAsia="sl-SI"/>
        </w:rPr>
      </w:pPr>
    </w:p>
    <w:p w14:paraId="4A918090" w14:textId="77777777" w:rsidR="006931E6" w:rsidRPr="006931E6" w:rsidRDefault="006931E6" w:rsidP="006931E6">
      <w:pPr>
        <w:jc w:val="both"/>
        <w:rPr>
          <w:rFonts w:asciiTheme="minorHAnsi" w:hAnsiTheme="minorHAnsi" w:cstheme="minorHAnsi"/>
          <w:sz w:val="22"/>
          <w:szCs w:val="28"/>
        </w:rPr>
      </w:pPr>
      <w:r w:rsidRPr="006931E6">
        <w:rPr>
          <w:rFonts w:asciiTheme="minorHAnsi" w:hAnsiTheme="minorHAnsi" w:cstheme="minorHAnsi"/>
          <w:sz w:val="22"/>
          <w:szCs w:val="28"/>
        </w:rPr>
        <w:t xml:space="preserve">Uporaba učenčevih elektronskih naprav v času izvajanja vzgojno-izobraževalne dejavnosti je dovoljena le, če je to potrebno za izvajanje vzgojno-izobraževalnega in drugega dela v skladu z letnim delovnim načrtom. O uporabi učenčevih elektronskih naprav v skladu s tem odstavkom odloči učitelj, ki izvaja vzgojno-izobraževalno ali drugo delo. </w:t>
      </w:r>
    </w:p>
    <w:p w14:paraId="4AFDFCC3" w14:textId="77777777" w:rsidR="006931E6" w:rsidRPr="006931E6" w:rsidRDefault="006931E6" w:rsidP="006931E6">
      <w:pPr>
        <w:jc w:val="both"/>
        <w:rPr>
          <w:rFonts w:asciiTheme="minorHAnsi" w:hAnsiTheme="minorHAnsi" w:cstheme="minorHAnsi"/>
          <w:sz w:val="22"/>
          <w:szCs w:val="28"/>
        </w:rPr>
      </w:pPr>
    </w:p>
    <w:p w14:paraId="0CD6A6A0" w14:textId="77777777" w:rsidR="006931E6" w:rsidRPr="006931E6" w:rsidRDefault="006931E6" w:rsidP="006931E6">
      <w:pPr>
        <w:jc w:val="both"/>
        <w:rPr>
          <w:rFonts w:asciiTheme="minorHAnsi" w:hAnsiTheme="minorHAnsi" w:cstheme="minorHAnsi"/>
          <w:sz w:val="22"/>
          <w:szCs w:val="28"/>
        </w:rPr>
      </w:pPr>
      <w:r w:rsidRPr="006931E6">
        <w:rPr>
          <w:rFonts w:asciiTheme="minorHAnsi" w:hAnsiTheme="minorHAnsi" w:cstheme="minorHAnsi"/>
          <w:sz w:val="22"/>
          <w:szCs w:val="28"/>
        </w:rPr>
        <w:t>Ne glede na prejšnji odstavek je uporaba učenčevih elektronskih naprav dovoljena tudi, če učenec potrebuje elektronsko napravo iz zdravstvenih razlogov ali v drugih utemeljenih primerih, določenih s pravili šolskega reda.</w:t>
      </w:r>
    </w:p>
    <w:p w14:paraId="21C2FD2D" w14:textId="77777777" w:rsidR="006931E6" w:rsidRPr="006931E6" w:rsidRDefault="006931E6" w:rsidP="006931E6">
      <w:pPr>
        <w:jc w:val="both"/>
        <w:rPr>
          <w:rFonts w:asciiTheme="minorHAnsi" w:hAnsiTheme="minorHAnsi" w:cstheme="minorHAnsi"/>
          <w:sz w:val="22"/>
          <w:szCs w:val="28"/>
        </w:rPr>
      </w:pPr>
    </w:p>
    <w:p w14:paraId="507771E7" w14:textId="77777777" w:rsidR="006931E6" w:rsidRPr="006931E6" w:rsidRDefault="006931E6" w:rsidP="006931E6">
      <w:pPr>
        <w:jc w:val="both"/>
        <w:rPr>
          <w:rFonts w:asciiTheme="minorHAnsi" w:hAnsiTheme="minorHAnsi" w:cstheme="minorHAnsi"/>
          <w:sz w:val="22"/>
          <w:szCs w:val="28"/>
        </w:rPr>
      </w:pPr>
      <w:r w:rsidRPr="006931E6">
        <w:rPr>
          <w:rFonts w:asciiTheme="minorHAnsi" w:hAnsiTheme="minorHAnsi" w:cstheme="minorHAnsi"/>
          <w:sz w:val="22"/>
          <w:szCs w:val="28"/>
        </w:rPr>
        <w:t xml:space="preserve">Če učenec prinese elektronsko napravo v šolski ali drugi prostor v času izvajanja vzgojno-izobraževalne dejavnosti in je ne uporablja za namene iz prvega in drugega odstavka tega člena, jo odloži v za to določen prostor. Šola v pravilih šolskega reda določi prostor in način odlaganja elektronskih naprav učencev ter utemeljene primere uporabe elektronskih naprav. </w:t>
      </w:r>
    </w:p>
    <w:p w14:paraId="11597A7F" w14:textId="77777777" w:rsidR="006931E6" w:rsidRPr="006931E6" w:rsidRDefault="006931E6" w:rsidP="006931E6">
      <w:pPr>
        <w:jc w:val="both"/>
        <w:rPr>
          <w:rFonts w:asciiTheme="minorHAnsi" w:hAnsiTheme="minorHAnsi" w:cstheme="minorHAnsi"/>
          <w:sz w:val="22"/>
          <w:szCs w:val="28"/>
        </w:rPr>
      </w:pPr>
    </w:p>
    <w:p w14:paraId="30BD09DE" w14:textId="77777777" w:rsidR="006931E6" w:rsidRPr="006931E6" w:rsidRDefault="006931E6" w:rsidP="006931E6">
      <w:pPr>
        <w:jc w:val="both"/>
        <w:rPr>
          <w:rFonts w:asciiTheme="minorHAnsi" w:hAnsiTheme="minorHAnsi" w:cstheme="minorHAnsi"/>
          <w:sz w:val="22"/>
          <w:szCs w:val="28"/>
        </w:rPr>
      </w:pPr>
      <w:r w:rsidRPr="006931E6">
        <w:rPr>
          <w:rFonts w:asciiTheme="minorHAnsi" w:hAnsiTheme="minorHAnsi" w:cstheme="minorHAnsi"/>
          <w:sz w:val="22"/>
          <w:szCs w:val="28"/>
        </w:rPr>
        <w:t>Šola v internem aktu določi način uporabe elektronskih naprav za ostale udeležence vzgojno-izobraževalne dejavnosti.</w:t>
      </w:r>
    </w:p>
    <w:p w14:paraId="793E3E15" w14:textId="77777777" w:rsidR="005F4645" w:rsidRPr="006931E6" w:rsidRDefault="005F4645" w:rsidP="005F4645">
      <w:pPr>
        <w:shd w:val="clear" w:color="auto" w:fill="FFFFFF"/>
        <w:spacing w:line="240" w:lineRule="auto"/>
        <w:jc w:val="both"/>
        <w:rPr>
          <w:rFonts w:asciiTheme="minorHAnsi" w:hAnsiTheme="minorHAnsi" w:cstheme="minorHAnsi"/>
          <w:sz w:val="22"/>
          <w:lang w:eastAsia="sl-SI"/>
        </w:rPr>
      </w:pPr>
    </w:p>
    <w:p w14:paraId="2889A9D3" w14:textId="77777777" w:rsidR="00B70700" w:rsidRPr="006931E6" w:rsidRDefault="00B70700" w:rsidP="00B70700">
      <w:pPr>
        <w:shd w:val="clear" w:color="auto" w:fill="FFFFFF"/>
        <w:spacing w:line="240" w:lineRule="auto"/>
        <w:jc w:val="both"/>
        <w:rPr>
          <w:rFonts w:ascii="Calibri" w:hAnsi="Calibri" w:cs="Calibri"/>
          <w:color w:val="FF0000"/>
          <w:sz w:val="22"/>
          <w:szCs w:val="22"/>
          <w:lang w:eastAsia="sl-SI"/>
        </w:rPr>
      </w:pPr>
    </w:p>
    <w:p w14:paraId="4444C4EA" w14:textId="77777777" w:rsidR="00B70700" w:rsidRPr="001D741E" w:rsidRDefault="00B70700" w:rsidP="00B70700">
      <w:pPr>
        <w:shd w:val="clear" w:color="auto" w:fill="FFFFFF"/>
        <w:spacing w:line="240" w:lineRule="auto"/>
        <w:jc w:val="center"/>
        <w:rPr>
          <w:rFonts w:ascii="Calibri" w:hAnsi="Calibri" w:cs="Calibri"/>
          <w:b/>
          <w:bCs/>
          <w:sz w:val="22"/>
          <w:szCs w:val="22"/>
          <w:lang w:eastAsia="sl-SI"/>
        </w:rPr>
      </w:pPr>
    </w:p>
    <w:p w14:paraId="1D4326DE" w14:textId="3F527548" w:rsidR="00B70700" w:rsidRPr="00EF3CEA" w:rsidRDefault="00B70700" w:rsidP="00102204">
      <w:pPr>
        <w:shd w:val="clear" w:color="auto" w:fill="FFFFFF"/>
        <w:spacing w:line="240" w:lineRule="auto"/>
        <w:jc w:val="center"/>
        <w:rPr>
          <w:rFonts w:ascii="Calibri" w:hAnsi="Calibri" w:cs="Calibri"/>
          <w:b/>
          <w:bCs/>
          <w:sz w:val="22"/>
          <w:szCs w:val="22"/>
          <w:lang w:eastAsia="sl-SI"/>
        </w:rPr>
      </w:pPr>
      <w:r w:rsidRPr="00EF3CEA">
        <w:rPr>
          <w:rFonts w:ascii="Calibri" w:hAnsi="Calibri" w:cs="Calibri"/>
          <w:b/>
          <w:bCs/>
          <w:sz w:val="22"/>
          <w:szCs w:val="22"/>
          <w:lang w:eastAsia="sl-SI"/>
        </w:rPr>
        <w:t>60.</w:t>
      </w:r>
      <w:r w:rsidR="00ED2742">
        <w:rPr>
          <w:rFonts w:ascii="Calibri" w:hAnsi="Calibri" w:cs="Calibri"/>
          <w:b/>
          <w:bCs/>
          <w:sz w:val="22"/>
          <w:szCs w:val="22"/>
          <w:lang w:eastAsia="sl-SI"/>
        </w:rPr>
        <w:t>m</w:t>
      </w:r>
      <w:r w:rsidRPr="00EF3CEA">
        <w:rPr>
          <w:rFonts w:ascii="Calibri" w:hAnsi="Calibri" w:cs="Calibri"/>
          <w:b/>
          <w:bCs/>
          <w:sz w:val="22"/>
          <w:szCs w:val="22"/>
          <w:lang w:eastAsia="sl-SI"/>
        </w:rPr>
        <w:t xml:space="preserve"> člen</w:t>
      </w:r>
    </w:p>
    <w:p w14:paraId="3436CEAB" w14:textId="77777777" w:rsidR="00B70700" w:rsidRPr="00EF3CEA" w:rsidRDefault="00B70700" w:rsidP="00102204">
      <w:pPr>
        <w:shd w:val="clear" w:color="auto" w:fill="FFFFFF"/>
        <w:spacing w:line="240" w:lineRule="auto"/>
        <w:jc w:val="center"/>
        <w:rPr>
          <w:rFonts w:ascii="Calibri" w:hAnsi="Calibri" w:cs="Calibri"/>
          <w:b/>
          <w:bCs/>
          <w:sz w:val="22"/>
          <w:szCs w:val="22"/>
          <w:lang w:eastAsia="sl-SI"/>
        </w:rPr>
      </w:pPr>
      <w:r w:rsidRPr="00EF3CEA">
        <w:rPr>
          <w:rFonts w:ascii="Calibri" w:hAnsi="Calibri" w:cs="Calibri"/>
          <w:b/>
          <w:bCs/>
          <w:sz w:val="22"/>
          <w:szCs w:val="22"/>
          <w:lang w:eastAsia="sl-SI"/>
        </w:rPr>
        <w:t>(pregled osebnih predmetov)</w:t>
      </w:r>
    </w:p>
    <w:p w14:paraId="0403F2FC" w14:textId="77777777" w:rsidR="00B70700" w:rsidRPr="007B5FB0" w:rsidRDefault="00B70700" w:rsidP="00B70700">
      <w:pPr>
        <w:shd w:val="clear" w:color="auto" w:fill="FFFFFF"/>
        <w:spacing w:line="240" w:lineRule="auto"/>
        <w:rPr>
          <w:rFonts w:ascii="Calibri" w:hAnsi="Calibri" w:cs="Calibri"/>
          <w:b/>
          <w:bCs/>
          <w:i/>
          <w:iCs/>
          <w:color w:val="FF0000"/>
          <w:sz w:val="22"/>
          <w:szCs w:val="22"/>
          <w:lang w:eastAsia="sl-SI"/>
        </w:rPr>
      </w:pPr>
    </w:p>
    <w:p w14:paraId="032F959E" w14:textId="77777777" w:rsidR="001566A0" w:rsidRDefault="001566A0" w:rsidP="00B70700">
      <w:pPr>
        <w:shd w:val="clear" w:color="auto" w:fill="FFFFFF"/>
        <w:spacing w:line="240" w:lineRule="auto"/>
        <w:rPr>
          <w:rFonts w:ascii="Calibri" w:hAnsi="Calibri" w:cs="Calibri"/>
          <w:b/>
          <w:bCs/>
          <w:sz w:val="22"/>
          <w:szCs w:val="22"/>
          <w:lang w:eastAsia="sl-SI"/>
        </w:rPr>
      </w:pPr>
    </w:p>
    <w:p w14:paraId="4F9C739A" w14:textId="77777777" w:rsidR="00561A1D" w:rsidRPr="00561A1D" w:rsidRDefault="00561A1D" w:rsidP="00561A1D">
      <w:pPr>
        <w:jc w:val="both"/>
        <w:rPr>
          <w:rFonts w:asciiTheme="minorHAnsi" w:hAnsiTheme="minorHAnsi" w:cstheme="minorHAnsi"/>
          <w:sz w:val="22"/>
        </w:rPr>
      </w:pPr>
      <w:r w:rsidRPr="00561A1D">
        <w:rPr>
          <w:rFonts w:asciiTheme="minorHAnsi" w:hAnsiTheme="minorHAnsi" w:cstheme="minorHAnsi"/>
          <w:sz w:val="22"/>
          <w:szCs w:val="28"/>
        </w:rPr>
        <w:t>Če obstaja sum, da učenec na šolskem prostoru poseduje predmete, ki so prepovedani v skladu z drugimi zakoni (orožje, pirotehnični izdelki, alkohol, prepovedane droge, tobačni izdelki, elektronske cigarete in drugo) ali so lahko nevarni njegovemu zdravju, življenju ali zdravju ali življenju drugih, se učenca pozove, da elektronsko napravo ali te predmete izroči prostovoljno, sicer se opravi pregled osebnih stvari in najdene elektronske naprave ali prepovedane ali nevarne predmete začasno odvzame.</w:t>
      </w:r>
    </w:p>
    <w:p w14:paraId="400BB8AE" w14:textId="77777777" w:rsidR="00561A1D" w:rsidRPr="00561A1D" w:rsidRDefault="00561A1D" w:rsidP="00561A1D">
      <w:pPr>
        <w:jc w:val="both"/>
        <w:rPr>
          <w:rFonts w:asciiTheme="minorHAnsi" w:hAnsiTheme="minorHAnsi" w:cstheme="minorHAnsi"/>
          <w:sz w:val="22"/>
          <w:szCs w:val="28"/>
        </w:rPr>
      </w:pPr>
    </w:p>
    <w:p w14:paraId="1CB8CDF8" w14:textId="77777777" w:rsidR="00561A1D" w:rsidRPr="00561A1D" w:rsidRDefault="00561A1D" w:rsidP="00561A1D">
      <w:pPr>
        <w:jc w:val="both"/>
        <w:rPr>
          <w:rFonts w:asciiTheme="minorHAnsi" w:hAnsiTheme="minorHAnsi" w:cstheme="minorHAnsi"/>
          <w:sz w:val="22"/>
          <w:szCs w:val="28"/>
        </w:rPr>
      </w:pPr>
      <w:r w:rsidRPr="00561A1D">
        <w:rPr>
          <w:rFonts w:asciiTheme="minorHAnsi" w:hAnsiTheme="minorHAnsi" w:cstheme="minorHAnsi"/>
          <w:sz w:val="22"/>
          <w:szCs w:val="28"/>
        </w:rPr>
        <w:t xml:space="preserve">Pri pregledu osebnih stvari se upošteva dostojanstvo učenca. Pregled opravita ravnatelj ali oseba, ki jo ravnatelj pooblasti, ter vsaj še en strokovni delavec šole, ki ga izbere učenec. Če ga učenec ne izbere, ga določi ravnatelj. </w:t>
      </w:r>
    </w:p>
    <w:p w14:paraId="78C26600" w14:textId="77777777" w:rsidR="00561A1D" w:rsidRPr="00561A1D" w:rsidRDefault="00561A1D" w:rsidP="00561A1D">
      <w:pPr>
        <w:jc w:val="both"/>
        <w:rPr>
          <w:rFonts w:asciiTheme="minorHAnsi" w:hAnsiTheme="minorHAnsi" w:cstheme="minorHAnsi"/>
          <w:sz w:val="22"/>
          <w:szCs w:val="28"/>
        </w:rPr>
      </w:pPr>
    </w:p>
    <w:p w14:paraId="54D01612" w14:textId="77777777" w:rsidR="00561A1D" w:rsidRPr="00561A1D" w:rsidRDefault="00561A1D" w:rsidP="00561A1D">
      <w:pPr>
        <w:jc w:val="both"/>
        <w:rPr>
          <w:rFonts w:asciiTheme="minorHAnsi" w:hAnsiTheme="minorHAnsi" w:cstheme="minorHAnsi"/>
          <w:sz w:val="22"/>
          <w:szCs w:val="28"/>
        </w:rPr>
      </w:pPr>
      <w:r w:rsidRPr="00561A1D">
        <w:rPr>
          <w:rFonts w:asciiTheme="minorHAnsi" w:hAnsiTheme="minorHAnsi" w:cstheme="minorHAnsi"/>
          <w:sz w:val="22"/>
          <w:szCs w:val="28"/>
        </w:rPr>
        <w:t>V primeru suma storitve prekrška ali kaznivega dejanja se predmete odvzame, ravnatelj o tem obvesti starše učenca in policijo.</w:t>
      </w:r>
    </w:p>
    <w:p w14:paraId="4DEB84FC" w14:textId="77777777" w:rsidR="00561A1D" w:rsidRPr="00561A1D" w:rsidRDefault="00561A1D" w:rsidP="00561A1D">
      <w:pPr>
        <w:jc w:val="both"/>
        <w:rPr>
          <w:rFonts w:asciiTheme="minorHAnsi" w:hAnsiTheme="minorHAnsi" w:cstheme="minorHAnsi"/>
          <w:sz w:val="22"/>
          <w:szCs w:val="28"/>
        </w:rPr>
      </w:pPr>
    </w:p>
    <w:p w14:paraId="5F598638" w14:textId="77777777" w:rsidR="00561A1D" w:rsidRDefault="00561A1D" w:rsidP="00561A1D">
      <w:pPr>
        <w:jc w:val="both"/>
        <w:rPr>
          <w:rFonts w:asciiTheme="minorHAnsi" w:hAnsiTheme="minorHAnsi" w:cstheme="minorHAnsi"/>
          <w:sz w:val="22"/>
          <w:szCs w:val="28"/>
        </w:rPr>
      </w:pPr>
      <w:r w:rsidRPr="00561A1D">
        <w:rPr>
          <w:rFonts w:asciiTheme="minorHAnsi" w:hAnsiTheme="minorHAnsi" w:cstheme="minorHAnsi"/>
          <w:sz w:val="22"/>
          <w:szCs w:val="28"/>
        </w:rPr>
        <w:t>Podrobnejši postopek pregleda, začasnega odvzema in vrnitve osebnih predmetov učencu ali staršem ali izročitve predmetov policiji šola opredeli v pravilih šolskega reda.</w:t>
      </w:r>
    </w:p>
    <w:p w14:paraId="52817B57" w14:textId="77777777" w:rsidR="00FB190C" w:rsidRPr="00561A1D" w:rsidRDefault="00FB190C" w:rsidP="00561A1D">
      <w:pPr>
        <w:jc w:val="both"/>
        <w:rPr>
          <w:rFonts w:asciiTheme="minorHAnsi" w:hAnsiTheme="minorHAnsi" w:cstheme="minorHAnsi"/>
          <w:sz w:val="22"/>
          <w:szCs w:val="28"/>
        </w:rPr>
      </w:pPr>
    </w:p>
    <w:p w14:paraId="10F4DC16" w14:textId="77777777" w:rsidR="00561A1D" w:rsidRPr="001D741E" w:rsidRDefault="00561A1D" w:rsidP="00B70700">
      <w:pPr>
        <w:shd w:val="clear" w:color="auto" w:fill="FFFFFF"/>
        <w:spacing w:line="240" w:lineRule="auto"/>
        <w:rPr>
          <w:rFonts w:ascii="Calibri" w:hAnsi="Calibri" w:cs="Calibri"/>
          <w:b/>
          <w:bCs/>
          <w:sz w:val="22"/>
          <w:szCs w:val="22"/>
          <w:lang w:eastAsia="sl-SI"/>
        </w:rPr>
      </w:pPr>
    </w:p>
    <w:p w14:paraId="268D4F57" w14:textId="15720823" w:rsidR="00B70700" w:rsidRPr="001D741E" w:rsidRDefault="00B70700" w:rsidP="00250052">
      <w:pPr>
        <w:shd w:val="clear" w:color="auto" w:fill="FFFFFF"/>
        <w:spacing w:line="240" w:lineRule="auto"/>
        <w:jc w:val="center"/>
        <w:rPr>
          <w:rFonts w:ascii="Calibri" w:hAnsi="Calibri" w:cs="Calibri"/>
          <w:b/>
          <w:bCs/>
          <w:sz w:val="22"/>
          <w:szCs w:val="22"/>
          <w:lang w:eastAsia="sl-SI"/>
        </w:rPr>
      </w:pPr>
      <w:r w:rsidRPr="001D741E">
        <w:rPr>
          <w:rFonts w:ascii="Calibri" w:hAnsi="Calibri" w:cs="Calibri"/>
          <w:b/>
          <w:bCs/>
          <w:sz w:val="22"/>
          <w:szCs w:val="22"/>
          <w:lang w:eastAsia="sl-SI"/>
        </w:rPr>
        <w:t>60.</w:t>
      </w:r>
      <w:r w:rsidR="00952C93">
        <w:rPr>
          <w:rFonts w:ascii="Calibri" w:hAnsi="Calibri" w:cs="Calibri"/>
          <w:b/>
          <w:bCs/>
          <w:sz w:val="22"/>
          <w:szCs w:val="22"/>
          <w:lang w:eastAsia="sl-SI"/>
        </w:rPr>
        <w:t>n</w:t>
      </w:r>
      <w:r w:rsidRPr="001D741E">
        <w:rPr>
          <w:rFonts w:ascii="Calibri" w:hAnsi="Calibri" w:cs="Calibri"/>
          <w:b/>
          <w:bCs/>
          <w:sz w:val="22"/>
          <w:szCs w:val="22"/>
          <w:lang w:eastAsia="sl-SI"/>
        </w:rPr>
        <w:t xml:space="preserve"> člen</w:t>
      </w:r>
    </w:p>
    <w:p w14:paraId="16299360" w14:textId="77777777" w:rsidR="00B70700" w:rsidRDefault="00B70700" w:rsidP="00250052">
      <w:pPr>
        <w:shd w:val="clear" w:color="auto" w:fill="FFFFFF"/>
        <w:spacing w:line="240" w:lineRule="auto"/>
        <w:jc w:val="center"/>
        <w:rPr>
          <w:rFonts w:ascii="Calibri" w:hAnsi="Calibri" w:cs="Calibri"/>
          <w:b/>
          <w:bCs/>
          <w:sz w:val="22"/>
          <w:szCs w:val="22"/>
          <w:lang w:eastAsia="sl-SI"/>
        </w:rPr>
      </w:pPr>
      <w:r w:rsidRPr="001D741E">
        <w:rPr>
          <w:rFonts w:ascii="Calibri" w:hAnsi="Calibri" w:cs="Calibri"/>
          <w:b/>
          <w:bCs/>
          <w:sz w:val="22"/>
          <w:szCs w:val="22"/>
          <w:lang w:eastAsia="sl-SI"/>
        </w:rPr>
        <w:t>(odgovornost staršev)</w:t>
      </w:r>
    </w:p>
    <w:p w14:paraId="37CDF442" w14:textId="77777777" w:rsidR="00952C93" w:rsidRDefault="00952C93" w:rsidP="00250052">
      <w:pPr>
        <w:shd w:val="clear" w:color="auto" w:fill="FFFFFF"/>
        <w:spacing w:line="240" w:lineRule="auto"/>
        <w:jc w:val="center"/>
        <w:rPr>
          <w:rFonts w:ascii="Calibri" w:hAnsi="Calibri" w:cs="Calibri"/>
          <w:b/>
          <w:bCs/>
          <w:sz w:val="22"/>
          <w:szCs w:val="22"/>
          <w:lang w:eastAsia="sl-SI"/>
        </w:rPr>
      </w:pPr>
    </w:p>
    <w:p w14:paraId="1BBB12B2" w14:textId="34B8BE49" w:rsidR="00952C93" w:rsidRDefault="00952C93" w:rsidP="00952C93">
      <w:pPr>
        <w:jc w:val="both"/>
        <w:rPr>
          <w:rFonts w:asciiTheme="minorHAnsi" w:hAnsiTheme="minorHAnsi" w:cstheme="minorHAnsi"/>
          <w:color w:val="000000" w:themeColor="text1"/>
          <w:sz w:val="22"/>
          <w:szCs w:val="22"/>
        </w:rPr>
      </w:pPr>
      <w:r w:rsidRPr="00952C93">
        <w:rPr>
          <w:rFonts w:asciiTheme="minorHAnsi" w:hAnsiTheme="minorHAnsi" w:cstheme="minorHAnsi"/>
          <w:color w:val="000000" w:themeColor="text1"/>
          <w:sz w:val="22"/>
          <w:szCs w:val="22"/>
          <w:lang w:eastAsia="sl-SI"/>
        </w:rPr>
        <w:t xml:space="preserve">Starši so dolžni skrbeti ali izvajati nadzorstvo nad otrokom ali mladoletnikom, na način, da v šolo ne prinaša stvari, ki so s tem zakonom, drugimi predpisi ali z internimi akti šole prepovedane. </w:t>
      </w:r>
      <w:r w:rsidRPr="00952C93">
        <w:rPr>
          <w:rFonts w:asciiTheme="minorHAnsi" w:hAnsiTheme="minorHAnsi" w:cstheme="minorHAnsi"/>
          <w:color w:val="000000" w:themeColor="text1"/>
          <w:sz w:val="22"/>
          <w:szCs w:val="22"/>
        </w:rPr>
        <w:t>Za spoštovanje omejitve uporabe elektronskih naprav učencev so odgovorni starši.</w:t>
      </w:r>
      <w:r>
        <w:rPr>
          <w:rFonts w:asciiTheme="minorHAnsi" w:hAnsiTheme="minorHAnsi" w:cstheme="minorHAnsi"/>
          <w:color w:val="000000" w:themeColor="text1"/>
          <w:sz w:val="22"/>
          <w:szCs w:val="22"/>
        </w:rPr>
        <w:t>«.</w:t>
      </w:r>
    </w:p>
    <w:p w14:paraId="577A5336" w14:textId="77777777" w:rsidR="00BD00A8" w:rsidRPr="00952C93" w:rsidRDefault="00BD00A8" w:rsidP="00952C93">
      <w:pPr>
        <w:jc w:val="both"/>
        <w:rPr>
          <w:rFonts w:asciiTheme="minorHAnsi" w:hAnsiTheme="minorHAnsi" w:cstheme="minorHAnsi"/>
          <w:color w:val="000000" w:themeColor="text1"/>
          <w:sz w:val="22"/>
          <w:szCs w:val="22"/>
        </w:rPr>
      </w:pPr>
    </w:p>
    <w:p w14:paraId="0A19D2DD" w14:textId="77777777" w:rsidR="00952C93" w:rsidRPr="00952C93" w:rsidRDefault="00952C93" w:rsidP="00250052">
      <w:pPr>
        <w:shd w:val="clear" w:color="auto" w:fill="FFFFFF"/>
        <w:spacing w:line="240" w:lineRule="auto"/>
        <w:jc w:val="center"/>
        <w:rPr>
          <w:rFonts w:ascii="Calibri" w:hAnsi="Calibri" w:cs="Calibri"/>
          <w:b/>
          <w:bCs/>
          <w:color w:val="000000" w:themeColor="text1"/>
          <w:sz w:val="22"/>
          <w:szCs w:val="22"/>
          <w:lang w:eastAsia="sl-SI"/>
        </w:rPr>
      </w:pPr>
    </w:p>
    <w:p w14:paraId="54078A63" w14:textId="77777777" w:rsidR="00B70700" w:rsidRPr="00952C93" w:rsidRDefault="00B70700" w:rsidP="00B70700">
      <w:pPr>
        <w:shd w:val="clear" w:color="auto" w:fill="FFFFFF"/>
        <w:spacing w:line="240" w:lineRule="auto"/>
        <w:jc w:val="both"/>
        <w:rPr>
          <w:rFonts w:ascii="Calibri" w:hAnsi="Calibri" w:cs="Calibri"/>
          <w:b/>
          <w:bCs/>
          <w:color w:val="000000" w:themeColor="text1"/>
          <w:sz w:val="22"/>
          <w:szCs w:val="22"/>
          <w:lang w:eastAsia="sl-SI"/>
        </w:rPr>
      </w:pPr>
    </w:p>
    <w:p w14:paraId="6B06930B" w14:textId="77777777" w:rsidR="00B70700" w:rsidRDefault="00B70700" w:rsidP="00AD4FB0">
      <w:pPr>
        <w:pStyle w:val="Odstavekseznama"/>
        <w:numPr>
          <w:ilvl w:val="0"/>
          <w:numId w:val="14"/>
        </w:numPr>
        <w:shd w:val="clear" w:color="auto" w:fill="FFFFFF"/>
        <w:spacing w:line="240" w:lineRule="auto"/>
        <w:ind w:left="426"/>
        <w:contextualSpacing/>
        <w:jc w:val="center"/>
        <w:rPr>
          <w:rFonts w:ascii="Calibri" w:hAnsi="Calibri" w:cs="Calibri"/>
          <w:b/>
          <w:bCs/>
          <w:sz w:val="22"/>
          <w:szCs w:val="22"/>
          <w:lang w:eastAsia="sl-SI"/>
        </w:rPr>
      </w:pPr>
      <w:r w:rsidRPr="001D741E">
        <w:rPr>
          <w:rFonts w:ascii="Calibri" w:hAnsi="Calibri" w:cs="Calibri"/>
          <w:b/>
          <w:bCs/>
          <w:sz w:val="22"/>
          <w:szCs w:val="22"/>
          <w:lang w:eastAsia="sl-SI"/>
        </w:rPr>
        <w:t>člen</w:t>
      </w:r>
    </w:p>
    <w:p w14:paraId="764400E8" w14:textId="77777777" w:rsidR="00B70700" w:rsidRDefault="00B70700" w:rsidP="00B70700">
      <w:pPr>
        <w:pStyle w:val="Odstavekseznama"/>
        <w:shd w:val="clear" w:color="auto" w:fill="FFFFFF"/>
        <w:spacing w:line="240" w:lineRule="auto"/>
        <w:ind w:left="1080"/>
        <w:rPr>
          <w:rFonts w:ascii="Calibri" w:hAnsi="Calibri" w:cs="Calibri"/>
          <w:b/>
          <w:bCs/>
          <w:sz w:val="22"/>
          <w:szCs w:val="22"/>
          <w:lang w:eastAsia="sl-SI"/>
        </w:rPr>
      </w:pPr>
    </w:p>
    <w:p w14:paraId="29E3C47C" w14:textId="77777777" w:rsidR="00B70700" w:rsidRPr="00A4648D" w:rsidRDefault="00B70700" w:rsidP="00B70700">
      <w:pPr>
        <w:shd w:val="clear" w:color="auto" w:fill="FFFFFF"/>
        <w:spacing w:line="240" w:lineRule="auto"/>
        <w:rPr>
          <w:rFonts w:ascii="Calibri" w:hAnsi="Calibri" w:cs="Calibri"/>
          <w:sz w:val="22"/>
          <w:szCs w:val="22"/>
          <w:lang w:eastAsia="sl-SI"/>
        </w:rPr>
      </w:pPr>
      <w:r w:rsidRPr="00A4648D">
        <w:rPr>
          <w:rFonts w:ascii="Calibri" w:hAnsi="Calibri" w:cs="Calibri"/>
          <w:sz w:val="22"/>
          <w:szCs w:val="22"/>
          <w:lang w:eastAsia="sl-SI"/>
        </w:rPr>
        <w:t>V 61. členu se drugi odstavek spremeni tako, da se glasi:</w:t>
      </w:r>
    </w:p>
    <w:p w14:paraId="21F59ACC" w14:textId="77777777" w:rsidR="00B70700" w:rsidRDefault="00B70700" w:rsidP="00B70700">
      <w:pPr>
        <w:shd w:val="clear" w:color="auto" w:fill="FFFFFF"/>
        <w:spacing w:line="240" w:lineRule="auto"/>
        <w:jc w:val="center"/>
        <w:rPr>
          <w:rFonts w:ascii="Calibri" w:hAnsi="Calibri" w:cs="Calibri"/>
          <w:sz w:val="22"/>
          <w:szCs w:val="22"/>
          <w:lang w:eastAsia="sl-SI"/>
        </w:rPr>
      </w:pPr>
    </w:p>
    <w:p w14:paraId="3656B6B6" w14:textId="77777777" w:rsidR="00BA7067" w:rsidRPr="00952C93" w:rsidRDefault="00BA7067" w:rsidP="00BA7067">
      <w:pPr>
        <w:shd w:val="clear" w:color="auto" w:fill="FFFFFF"/>
        <w:spacing w:line="240" w:lineRule="auto"/>
        <w:jc w:val="both"/>
        <w:rPr>
          <w:rFonts w:asciiTheme="minorHAnsi" w:hAnsiTheme="minorHAnsi" w:cstheme="minorHAnsi"/>
          <w:sz w:val="22"/>
          <w:szCs w:val="22"/>
          <w:lang w:eastAsia="sl-SI"/>
        </w:rPr>
      </w:pPr>
      <w:r>
        <w:rPr>
          <w:rFonts w:asciiTheme="minorHAnsi" w:hAnsiTheme="minorHAnsi" w:cstheme="minorHAnsi"/>
          <w:sz w:val="22"/>
          <w:szCs w:val="22"/>
          <w:lang w:eastAsia="sl-SI"/>
        </w:rPr>
        <w:t>»</w:t>
      </w:r>
      <w:r w:rsidRPr="00952C93">
        <w:rPr>
          <w:rFonts w:asciiTheme="minorHAnsi" w:hAnsiTheme="minorHAnsi" w:cstheme="minorHAnsi"/>
          <w:sz w:val="22"/>
          <w:szCs w:val="22"/>
          <w:lang w:eastAsia="sl-SI"/>
        </w:rPr>
        <w:t>V prvem vzgojno</w:t>
      </w:r>
      <w:r>
        <w:rPr>
          <w:rFonts w:asciiTheme="minorHAnsi" w:hAnsiTheme="minorHAnsi" w:cstheme="minorHAnsi"/>
          <w:sz w:val="22"/>
          <w:szCs w:val="22"/>
          <w:lang w:eastAsia="sl-SI"/>
        </w:rPr>
        <w:t>-</w:t>
      </w:r>
      <w:r w:rsidRPr="00952C93">
        <w:rPr>
          <w:rFonts w:asciiTheme="minorHAnsi" w:hAnsiTheme="minorHAnsi" w:cstheme="minorHAnsi"/>
          <w:sz w:val="22"/>
          <w:szCs w:val="22"/>
          <w:lang w:eastAsia="sl-SI"/>
        </w:rPr>
        <w:t>izobraževalnem obdobju osnovne šole se učenčevo znanje pri vseh predmetih ocenjuje z opisnimi ocenami</w:t>
      </w:r>
      <w:r>
        <w:rPr>
          <w:rFonts w:asciiTheme="minorHAnsi" w:hAnsiTheme="minorHAnsi" w:cstheme="minorHAnsi"/>
          <w:sz w:val="22"/>
          <w:szCs w:val="22"/>
          <w:lang w:eastAsia="sl-SI"/>
        </w:rPr>
        <w:t>,</w:t>
      </w:r>
      <w:r w:rsidRPr="00952C93">
        <w:rPr>
          <w:rFonts w:asciiTheme="minorHAnsi" w:hAnsiTheme="minorHAnsi" w:cstheme="minorHAnsi"/>
          <w:sz w:val="22"/>
          <w:szCs w:val="22"/>
          <w:lang w:eastAsia="sl-SI"/>
        </w:rPr>
        <w:t xml:space="preserve">  v drugem in tretjem vzgojno-izobraževalnem obdobju pa s številčnimi ocenami.</w:t>
      </w:r>
      <w:r>
        <w:rPr>
          <w:rFonts w:asciiTheme="minorHAnsi" w:hAnsiTheme="minorHAnsi" w:cstheme="minorHAnsi"/>
          <w:sz w:val="22"/>
          <w:szCs w:val="22"/>
          <w:lang w:eastAsia="sl-SI"/>
        </w:rPr>
        <w:t>«.</w:t>
      </w:r>
    </w:p>
    <w:p w14:paraId="37AC21EF" w14:textId="77777777" w:rsidR="00BA7067" w:rsidRPr="00952C93" w:rsidRDefault="00BA7067" w:rsidP="00BA7067">
      <w:pPr>
        <w:shd w:val="clear" w:color="auto" w:fill="FFFFFF"/>
        <w:spacing w:line="240" w:lineRule="auto"/>
        <w:jc w:val="both"/>
        <w:rPr>
          <w:rFonts w:asciiTheme="minorHAnsi" w:hAnsiTheme="minorHAnsi" w:cstheme="minorHAnsi"/>
          <w:sz w:val="22"/>
          <w:szCs w:val="22"/>
          <w:lang w:eastAsia="sl-SI"/>
        </w:rPr>
      </w:pPr>
    </w:p>
    <w:p w14:paraId="619EA20B" w14:textId="77777777" w:rsidR="00BA7067" w:rsidRDefault="00BA7067" w:rsidP="00BA7067">
      <w:pPr>
        <w:shd w:val="clear" w:color="auto" w:fill="FFFFFF"/>
        <w:spacing w:line="240" w:lineRule="auto"/>
        <w:jc w:val="both"/>
        <w:rPr>
          <w:rFonts w:asciiTheme="minorHAnsi" w:hAnsiTheme="minorHAnsi" w:cstheme="minorHAnsi"/>
          <w:sz w:val="22"/>
          <w:szCs w:val="22"/>
          <w:lang w:eastAsia="sl-SI"/>
        </w:rPr>
      </w:pPr>
      <w:r>
        <w:rPr>
          <w:rFonts w:asciiTheme="minorHAnsi" w:hAnsiTheme="minorHAnsi" w:cstheme="minorHAnsi"/>
          <w:sz w:val="22"/>
          <w:szCs w:val="22"/>
          <w:lang w:eastAsia="sl-SI"/>
        </w:rPr>
        <w:t>Tretji odstavek se črta.</w:t>
      </w:r>
    </w:p>
    <w:p w14:paraId="1DBB6022" w14:textId="77777777" w:rsidR="00BA7067" w:rsidRDefault="00BA7067" w:rsidP="00BA7067">
      <w:pPr>
        <w:shd w:val="clear" w:color="auto" w:fill="FFFFFF"/>
        <w:spacing w:line="240" w:lineRule="auto"/>
        <w:jc w:val="both"/>
        <w:rPr>
          <w:rFonts w:asciiTheme="minorHAnsi" w:hAnsiTheme="minorHAnsi" w:cstheme="minorHAnsi"/>
          <w:sz w:val="22"/>
          <w:szCs w:val="22"/>
          <w:lang w:eastAsia="sl-SI"/>
        </w:rPr>
      </w:pPr>
    </w:p>
    <w:p w14:paraId="3863AD8D" w14:textId="77777777" w:rsidR="00BA7067" w:rsidRPr="005B6D26" w:rsidRDefault="00BA7067" w:rsidP="00BA7067">
      <w:pPr>
        <w:shd w:val="clear" w:color="auto" w:fill="FFFFFF"/>
        <w:spacing w:line="240" w:lineRule="auto"/>
        <w:jc w:val="both"/>
        <w:rPr>
          <w:rFonts w:asciiTheme="minorHAnsi" w:hAnsiTheme="minorHAnsi" w:cstheme="minorHAnsi"/>
          <w:sz w:val="22"/>
          <w:szCs w:val="22"/>
          <w:lang w:eastAsia="sl-SI"/>
        </w:rPr>
      </w:pPr>
      <w:r>
        <w:rPr>
          <w:rFonts w:asciiTheme="minorHAnsi" w:hAnsiTheme="minorHAnsi" w:cstheme="minorHAnsi"/>
          <w:sz w:val="22"/>
          <w:szCs w:val="22"/>
          <w:lang w:eastAsia="sl-SI"/>
        </w:rPr>
        <w:t>Dosedanji četrti odstavek postane tretji odstavek.</w:t>
      </w:r>
    </w:p>
    <w:p w14:paraId="25F45235" w14:textId="77777777" w:rsidR="005B6D26" w:rsidRPr="00BA7067" w:rsidRDefault="005B6D26" w:rsidP="005B6D26">
      <w:pPr>
        <w:shd w:val="clear" w:color="auto" w:fill="FFFFFF"/>
        <w:spacing w:line="240" w:lineRule="auto"/>
        <w:jc w:val="both"/>
        <w:rPr>
          <w:rFonts w:asciiTheme="minorHAnsi" w:hAnsiTheme="minorHAnsi" w:cstheme="minorHAnsi"/>
          <w:sz w:val="22"/>
          <w:szCs w:val="22"/>
          <w:lang w:eastAsia="sl-SI"/>
        </w:rPr>
      </w:pPr>
    </w:p>
    <w:p w14:paraId="41A61D7C" w14:textId="77777777" w:rsidR="006C2B28" w:rsidRDefault="006C2B28" w:rsidP="00B70700">
      <w:pPr>
        <w:shd w:val="clear" w:color="auto" w:fill="FFFFFF"/>
        <w:spacing w:line="240" w:lineRule="auto"/>
        <w:jc w:val="both"/>
        <w:rPr>
          <w:rFonts w:ascii="Calibri" w:hAnsi="Calibri" w:cs="Calibri"/>
          <w:sz w:val="22"/>
          <w:szCs w:val="22"/>
          <w:lang w:eastAsia="sl-SI"/>
        </w:rPr>
      </w:pPr>
    </w:p>
    <w:p w14:paraId="786CC32B" w14:textId="77777777" w:rsidR="00B70700" w:rsidRPr="00C17F90" w:rsidRDefault="00B70700" w:rsidP="00AD4FB0">
      <w:pPr>
        <w:pStyle w:val="Odstavekseznama"/>
        <w:numPr>
          <w:ilvl w:val="0"/>
          <w:numId w:val="14"/>
        </w:numPr>
        <w:shd w:val="clear" w:color="auto" w:fill="FFFFFF"/>
        <w:spacing w:line="240" w:lineRule="auto"/>
        <w:ind w:left="426" w:hanging="426"/>
        <w:contextualSpacing/>
        <w:jc w:val="center"/>
        <w:rPr>
          <w:rFonts w:ascii="Calibri" w:hAnsi="Calibri" w:cs="Calibri"/>
          <w:b/>
          <w:bCs/>
          <w:sz w:val="22"/>
          <w:szCs w:val="22"/>
          <w:lang w:eastAsia="sl-SI"/>
        </w:rPr>
      </w:pPr>
      <w:r w:rsidRPr="00C17F90">
        <w:rPr>
          <w:rFonts w:ascii="Calibri" w:hAnsi="Calibri" w:cs="Calibri"/>
          <w:b/>
          <w:bCs/>
          <w:sz w:val="22"/>
          <w:szCs w:val="22"/>
          <w:lang w:eastAsia="sl-SI"/>
        </w:rPr>
        <w:t>člen</w:t>
      </w:r>
    </w:p>
    <w:p w14:paraId="7F883B42" w14:textId="77777777" w:rsidR="00B70700" w:rsidRDefault="00B70700" w:rsidP="00B70700">
      <w:pPr>
        <w:shd w:val="clear" w:color="auto" w:fill="FFFFFF"/>
        <w:spacing w:line="240" w:lineRule="auto"/>
        <w:jc w:val="center"/>
        <w:rPr>
          <w:rFonts w:ascii="Calibri" w:hAnsi="Calibri" w:cs="Calibri"/>
          <w:sz w:val="22"/>
          <w:szCs w:val="22"/>
          <w:lang w:eastAsia="sl-SI"/>
        </w:rPr>
      </w:pPr>
    </w:p>
    <w:p w14:paraId="12436327" w14:textId="77777777" w:rsidR="00B70700" w:rsidRPr="00AE4D56" w:rsidRDefault="00B70700" w:rsidP="00AE4D56">
      <w:pPr>
        <w:shd w:val="clear" w:color="auto" w:fill="FFFFFF"/>
        <w:spacing w:line="240" w:lineRule="auto"/>
        <w:rPr>
          <w:rFonts w:ascii="Calibri" w:hAnsi="Calibri" w:cs="Calibri"/>
          <w:b/>
          <w:bCs/>
          <w:sz w:val="22"/>
          <w:szCs w:val="22"/>
          <w:lang w:eastAsia="sl-SI"/>
        </w:rPr>
      </w:pPr>
    </w:p>
    <w:p w14:paraId="3E3F7EAC" w14:textId="6C9ECC07" w:rsidR="00B70700" w:rsidRPr="0058120D" w:rsidRDefault="000A25C1" w:rsidP="00B70700">
      <w:pPr>
        <w:shd w:val="clear" w:color="auto" w:fill="FFFFFF"/>
        <w:spacing w:line="240" w:lineRule="auto"/>
        <w:rPr>
          <w:rFonts w:ascii="Calibri" w:hAnsi="Calibri" w:cs="Calibri"/>
          <w:sz w:val="22"/>
          <w:szCs w:val="22"/>
          <w:lang w:eastAsia="sl-SI"/>
        </w:rPr>
      </w:pPr>
      <w:r w:rsidRPr="0058120D">
        <w:rPr>
          <w:rFonts w:ascii="Calibri" w:hAnsi="Calibri" w:cs="Calibri"/>
          <w:sz w:val="22"/>
          <w:szCs w:val="22"/>
          <w:lang w:eastAsia="sl-SI"/>
        </w:rPr>
        <w:t xml:space="preserve">Besedilo </w:t>
      </w:r>
      <w:r w:rsidR="00B70700" w:rsidRPr="0058120D">
        <w:rPr>
          <w:rFonts w:ascii="Calibri" w:hAnsi="Calibri" w:cs="Calibri"/>
          <w:sz w:val="22"/>
          <w:szCs w:val="22"/>
          <w:lang w:eastAsia="sl-SI"/>
        </w:rPr>
        <w:t>68. člen</w:t>
      </w:r>
      <w:r w:rsidRPr="0058120D">
        <w:rPr>
          <w:rFonts w:ascii="Calibri" w:hAnsi="Calibri" w:cs="Calibri"/>
          <w:sz w:val="22"/>
          <w:szCs w:val="22"/>
          <w:lang w:eastAsia="sl-SI"/>
        </w:rPr>
        <w:t>a</w:t>
      </w:r>
      <w:r w:rsidR="00B70700" w:rsidRPr="0058120D">
        <w:rPr>
          <w:rFonts w:ascii="Calibri" w:hAnsi="Calibri" w:cs="Calibri"/>
          <w:sz w:val="22"/>
          <w:szCs w:val="22"/>
          <w:lang w:eastAsia="sl-SI"/>
        </w:rPr>
        <w:t xml:space="preserve"> spremeni tako, da se glasi:</w:t>
      </w:r>
    </w:p>
    <w:p w14:paraId="24EB6C78" w14:textId="77777777" w:rsidR="00B70700" w:rsidRPr="0058120D" w:rsidRDefault="00B70700" w:rsidP="00B70700">
      <w:pPr>
        <w:pStyle w:val="Odstavekseznama"/>
        <w:shd w:val="clear" w:color="auto" w:fill="FFFFFF"/>
        <w:spacing w:line="240" w:lineRule="auto"/>
        <w:ind w:left="1080"/>
        <w:rPr>
          <w:rFonts w:ascii="Calibri" w:hAnsi="Calibri" w:cs="Calibri"/>
          <w:sz w:val="22"/>
          <w:szCs w:val="22"/>
          <w:lang w:eastAsia="sl-SI"/>
        </w:rPr>
      </w:pPr>
    </w:p>
    <w:p w14:paraId="3F5089DD" w14:textId="0AF8E8EA" w:rsidR="000142DF" w:rsidRPr="000142DF" w:rsidRDefault="000142DF" w:rsidP="000142DF">
      <w:pPr>
        <w:shd w:val="clear" w:color="auto" w:fill="FFFFFF"/>
        <w:spacing w:line="240" w:lineRule="auto"/>
        <w:jc w:val="both"/>
        <w:rPr>
          <w:rFonts w:asciiTheme="minorHAnsi" w:hAnsiTheme="minorHAnsi" w:cstheme="minorHAnsi"/>
          <w:sz w:val="22"/>
          <w:lang w:eastAsia="sl-SI"/>
        </w:rPr>
      </w:pPr>
      <w:r>
        <w:rPr>
          <w:rFonts w:asciiTheme="minorHAnsi" w:hAnsiTheme="minorHAnsi" w:cstheme="minorHAnsi"/>
          <w:sz w:val="22"/>
          <w:lang w:eastAsia="sl-SI"/>
        </w:rPr>
        <w:t>»</w:t>
      </w:r>
      <w:r w:rsidRPr="000142DF">
        <w:rPr>
          <w:rFonts w:asciiTheme="minorHAnsi" w:hAnsiTheme="minorHAnsi" w:cstheme="minorHAnsi"/>
          <w:sz w:val="22"/>
          <w:lang w:eastAsia="sl-SI"/>
        </w:rPr>
        <w:t>Če učenec in starši menijo, da je bil učenec ob koncu pouka v šolskem letu nepravilno ocenjen, lahko starši v treh dneh po prejemu spričevala, zaključnega spričevala oziroma obvestila o zaključnih ocenah ob koncu pouka v šolskem letu pri ravnatelju vložijo obrazložen ugovor.</w:t>
      </w:r>
    </w:p>
    <w:p w14:paraId="0FC5B7E2" w14:textId="77777777" w:rsidR="000142DF" w:rsidRPr="000142DF" w:rsidRDefault="000142DF" w:rsidP="000142DF">
      <w:pPr>
        <w:shd w:val="clear" w:color="auto" w:fill="FFFFFF"/>
        <w:spacing w:line="240" w:lineRule="auto"/>
        <w:jc w:val="both"/>
        <w:rPr>
          <w:rFonts w:asciiTheme="minorHAnsi" w:hAnsiTheme="minorHAnsi" w:cstheme="minorHAnsi"/>
          <w:sz w:val="22"/>
          <w:lang w:eastAsia="sl-SI"/>
        </w:rPr>
      </w:pPr>
    </w:p>
    <w:p w14:paraId="2F2C0F5A" w14:textId="2B3FA295" w:rsidR="000142DF" w:rsidRDefault="000142DF" w:rsidP="000142DF">
      <w:pPr>
        <w:shd w:val="clear" w:color="auto" w:fill="FFFFFF"/>
        <w:spacing w:line="240" w:lineRule="auto"/>
        <w:jc w:val="both"/>
        <w:rPr>
          <w:rFonts w:asciiTheme="minorHAnsi" w:hAnsiTheme="minorHAnsi" w:cstheme="minorHAnsi"/>
          <w:color w:val="292B2C"/>
          <w:sz w:val="22"/>
          <w:szCs w:val="22"/>
          <w:lang w:eastAsia="sl-SI"/>
        </w:rPr>
      </w:pPr>
      <w:r w:rsidRPr="000142DF">
        <w:rPr>
          <w:rFonts w:asciiTheme="minorHAnsi" w:hAnsiTheme="minorHAnsi" w:cstheme="minorHAnsi"/>
          <w:sz w:val="22"/>
          <w:lang w:eastAsia="sl-SI"/>
        </w:rPr>
        <w:t>Ravnatelj najpozneje v treh dneh po prejemu ugovora imenuje komisijo. Med člani komisije mora biti vsaj en</w:t>
      </w:r>
      <w:r w:rsidRPr="000142DF">
        <w:rPr>
          <w:rFonts w:asciiTheme="minorHAnsi" w:hAnsiTheme="minorHAnsi" w:cstheme="minorHAnsi"/>
          <w:color w:val="292B2C"/>
          <w:sz w:val="22"/>
          <w:szCs w:val="22"/>
          <w:lang w:eastAsia="sl-SI"/>
        </w:rPr>
        <w:t xml:space="preserve"> strokovni delavec, ki ni zaposlen na tej šoli</w:t>
      </w:r>
      <w:r>
        <w:rPr>
          <w:rFonts w:asciiTheme="minorHAnsi" w:hAnsiTheme="minorHAnsi" w:cstheme="minorHAnsi"/>
          <w:color w:val="292B2C"/>
          <w:sz w:val="22"/>
          <w:szCs w:val="22"/>
          <w:lang w:eastAsia="sl-SI"/>
        </w:rPr>
        <w:t>.</w:t>
      </w:r>
    </w:p>
    <w:p w14:paraId="1780BDBE" w14:textId="77777777" w:rsidR="000142DF" w:rsidRPr="000142DF" w:rsidRDefault="000142DF" w:rsidP="000142DF">
      <w:pPr>
        <w:shd w:val="clear" w:color="auto" w:fill="FFFFFF"/>
        <w:spacing w:line="240" w:lineRule="auto"/>
        <w:jc w:val="both"/>
        <w:rPr>
          <w:rFonts w:asciiTheme="minorHAnsi" w:hAnsiTheme="minorHAnsi" w:cstheme="minorHAnsi"/>
          <w:sz w:val="22"/>
          <w:lang w:eastAsia="sl-SI"/>
        </w:rPr>
      </w:pPr>
    </w:p>
    <w:p w14:paraId="4855B6A7" w14:textId="4FC0468E" w:rsidR="000142DF" w:rsidRPr="000142DF" w:rsidRDefault="000142DF" w:rsidP="000142DF">
      <w:pPr>
        <w:shd w:val="clear" w:color="auto" w:fill="FFFFFF"/>
        <w:spacing w:line="240" w:lineRule="auto"/>
        <w:jc w:val="both"/>
        <w:rPr>
          <w:rFonts w:asciiTheme="minorHAnsi" w:hAnsiTheme="minorHAnsi" w:cstheme="minorHAnsi"/>
          <w:sz w:val="22"/>
          <w:lang w:eastAsia="sl-SI"/>
        </w:rPr>
      </w:pPr>
      <w:r w:rsidRPr="000142DF">
        <w:rPr>
          <w:rFonts w:asciiTheme="minorHAnsi" w:hAnsiTheme="minorHAnsi" w:cstheme="minorHAnsi"/>
          <w:sz w:val="22"/>
          <w:lang w:eastAsia="sl-SI"/>
        </w:rPr>
        <w:t xml:space="preserve">Če komisija ugotovi, da je ocena učenca ob koncu pouka v šolskem letu neustrezna, učenca ponovno oceni. </w:t>
      </w:r>
      <w:r w:rsidRPr="000142DF">
        <w:rPr>
          <w:rFonts w:asciiTheme="minorHAnsi" w:hAnsiTheme="minorHAnsi" w:cstheme="minorHAnsi"/>
          <w:color w:val="292B2C"/>
          <w:sz w:val="22"/>
          <w:szCs w:val="22"/>
          <w:lang w:eastAsia="sl-SI"/>
        </w:rPr>
        <w:t xml:space="preserve">Komisija mora o svoji odločitvi starše ter učenca obvestiti najkasneje v osmih dneh po vložitvi ugovora. </w:t>
      </w:r>
      <w:r w:rsidRPr="000142DF">
        <w:rPr>
          <w:rFonts w:asciiTheme="minorHAnsi" w:hAnsiTheme="minorHAnsi" w:cstheme="minorHAnsi"/>
          <w:sz w:val="22"/>
          <w:lang w:eastAsia="sl-SI"/>
        </w:rPr>
        <w:t>Odločitev komisije je dokončna.</w:t>
      </w:r>
      <w:r>
        <w:rPr>
          <w:rFonts w:asciiTheme="minorHAnsi" w:hAnsiTheme="minorHAnsi" w:cstheme="minorHAnsi"/>
          <w:sz w:val="22"/>
          <w:lang w:eastAsia="sl-SI"/>
        </w:rPr>
        <w:t>«.</w:t>
      </w:r>
    </w:p>
    <w:p w14:paraId="47045338" w14:textId="77777777" w:rsidR="00B70700" w:rsidRPr="00662341" w:rsidRDefault="00B70700" w:rsidP="00B70700">
      <w:pPr>
        <w:shd w:val="clear" w:color="auto" w:fill="FFFFFF"/>
        <w:spacing w:line="240" w:lineRule="auto"/>
        <w:jc w:val="both"/>
        <w:rPr>
          <w:rFonts w:ascii="Calibri" w:hAnsi="Calibri" w:cs="Calibri"/>
          <w:sz w:val="22"/>
          <w:lang w:eastAsia="sl-SI"/>
        </w:rPr>
      </w:pPr>
    </w:p>
    <w:p w14:paraId="7A6F04F3" w14:textId="77777777" w:rsidR="00B70700" w:rsidRPr="00C17F90" w:rsidRDefault="00B70700" w:rsidP="00B70700">
      <w:pPr>
        <w:pStyle w:val="Odstavekseznama"/>
        <w:shd w:val="clear" w:color="auto" w:fill="FFFFFF"/>
        <w:spacing w:line="240" w:lineRule="auto"/>
        <w:ind w:left="1080"/>
        <w:jc w:val="both"/>
        <w:rPr>
          <w:rFonts w:asciiTheme="minorHAnsi" w:hAnsiTheme="minorHAnsi" w:cstheme="minorHAnsi"/>
          <w:i/>
          <w:iCs/>
          <w:sz w:val="22"/>
          <w:lang w:eastAsia="sl-SI"/>
        </w:rPr>
      </w:pPr>
    </w:p>
    <w:p w14:paraId="101DD258" w14:textId="77777777" w:rsidR="00B70700" w:rsidRPr="001D741E" w:rsidRDefault="00B70700" w:rsidP="00AD4FB0">
      <w:pPr>
        <w:pStyle w:val="Odstavekseznama"/>
        <w:numPr>
          <w:ilvl w:val="0"/>
          <w:numId w:val="14"/>
        </w:numPr>
        <w:shd w:val="clear" w:color="auto" w:fill="FFFFFF"/>
        <w:spacing w:line="240" w:lineRule="auto"/>
        <w:ind w:left="426"/>
        <w:contextualSpacing/>
        <w:jc w:val="center"/>
        <w:rPr>
          <w:rFonts w:ascii="Calibri" w:hAnsi="Calibri" w:cs="Calibri"/>
          <w:b/>
          <w:bCs/>
          <w:sz w:val="22"/>
          <w:szCs w:val="22"/>
          <w:lang w:eastAsia="sl-SI"/>
        </w:rPr>
      </w:pPr>
      <w:r w:rsidRPr="001D741E">
        <w:rPr>
          <w:rFonts w:ascii="Calibri" w:hAnsi="Calibri" w:cs="Calibri"/>
          <w:b/>
          <w:bCs/>
          <w:sz w:val="22"/>
          <w:szCs w:val="22"/>
          <w:lang w:eastAsia="sl-SI"/>
        </w:rPr>
        <w:t>člen</w:t>
      </w:r>
    </w:p>
    <w:p w14:paraId="631B3B61" w14:textId="77777777" w:rsidR="00B70700" w:rsidRPr="001D741E" w:rsidRDefault="00B70700" w:rsidP="00B70700">
      <w:pPr>
        <w:pStyle w:val="Odstavekseznama"/>
        <w:shd w:val="clear" w:color="auto" w:fill="FFFFFF"/>
        <w:spacing w:line="240" w:lineRule="auto"/>
        <w:ind w:left="1080"/>
        <w:rPr>
          <w:rFonts w:ascii="Calibri" w:hAnsi="Calibri" w:cs="Calibri"/>
          <w:b/>
          <w:bCs/>
          <w:sz w:val="22"/>
          <w:szCs w:val="22"/>
          <w:lang w:eastAsia="sl-SI"/>
        </w:rPr>
      </w:pPr>
    </w:p>
    <w:p w14:paraId="26D91F29" w14:textId="77777777" w:rsidR="00D77880" w:rsidRDefault="00D77880" w:rsidP="00D77880">
      <w:pPr>
        <w:shd w:val="clear" w:color="auto" w:fill="FFFFFF"/>
        <w:spacing w:line="240" w:lineRule="auto"/>
        <w:jc w:val="both"/>
        <w:rPr>
          <w:rFonts w:ascii="Calibri" w:hAnsi="Calibri" w:cs="Calibri"/>
          <w:sz w:val="22"/>
          <w:szCs w:val="22"/>
          <w:lang w:eastAsia="sl-SI"/>
        </w:rPr>
      </w:pPr>
      <w:r>
        <w:rPr>
          <w:rFonts w:ascii="Calibri" w:hAnsi="Calibri" w:cs="Calibri"/>
          <w:sz w:val="22"/>
          <w:szCs w:val="22"/>
          <w:lang w:eastAsia="sl-SI"/>
        </w:rPr>
        <w:t>Besedilo 69. člena se spremeni tako, da se glasi:</w:t>
      </w:r>
    </w:p>
    <w:p w14:paraId="728D2D0D" w14:textId="77777777" w:rsidR="00D77880" w:rsidRDefault="00D77880" w:rsidP="00D77880">
      <w:pPr>
        <w:shd w:val="clear" w:color="auto" w:fill="FFFFFF"/>
        <w:spacing w:line="240" w:lineRule="auto"/>
        <w:jc w:val="both"/>
        <w:rPr>
          <w:rFonts w:ascii="Calibri" w:hAnsi="Calibri" w:cs="Calibri"/>
          <w:sz w:val="22"/>
          <w:szCs w:val="22"/>
          <w:lang w:eastAsia="sl-SI"/>
        </w:rPr>
      </w:pPr>
    </w:p>
    <w:p w14:paraId="2D063EAA" w14:textId="77777777" w:rsidR="00D77880" w:rsidRPr="000142DF" w:rsidRDefault="00D77880" w:rsidP="00D77880">
      <w:pPr>
        <w:shd w:val="clear" w:color="auto" w:fill="FFFFFF"/>
        <w:spacing w:line="240" w:lineRule="auto"/>
        <w:jc w:val="both"/>
        <w:rPr>
          <w:rFonts w:asciiTheme="minorHAnsi" w:hAnsiTheme="minorHAnsi" w:cstheme="minorHAnsi"/>
          <w:color w:val="292B2C"/>
          <w:sz w:val="22"/>
          <w:szCs w:val="22"/>
          <w:lang w:eastAsia="sl-SI"/>
        </w:rPr>
      </w:pPr>
      <w:r>
        <w:rPr>
          <w:rFonts w:asciiTheme="minorHAnsi" w:hAnsiTheme="minorHAnsi" w:cstheme="minorHAnsi"/>
          <w:color w:val="292B2C"/>
          <w:sz w:val="22"/>
          <w:szCs w:val="22"/>
          <w:lang w:eastAsia="sl-SI"/>
        </w:rPr>
        <w:t>»</w:t>
      </w:r>
      <w:r w:rsidRPr="000142DF">
        <w:rPr>
          <w:rFonts w:asciiTheme="minorHAnsi" w:hAnsiTheme="minorHAnsi" w:cstheme="minorHAnsi"/>
          <w:color w:val="292B2C"/>
          <w:sz w:val="22"/>
          <w:szCs w:val="22"/>
          <w:lang w:eastAsia="sl-SI"/>
        </w:rPr>
        <w:t>Učenci v prvem in drugem vzgojno-izobraževalnem obdobju razredov ne ponavljajo.</w:t>
      </w:r>
    </w:p>
    <w:p w14:paraId="639ECBCF" w14:textId="77777777" w:rsidR="00D77880" w:rsidRPr="000142DF" w:rsidRDefault="00D77880" w:rsidP="00D77880">
      <w:pPr>
        <w:shd w:val="clear" w:color="auto" w:fill="FFFFFF"/>
        <w:spacing w:line="240" w:lineRule="auto"/>
        <w:jc w:val="both"/>
        <w:rPr>
          <w:rFonts w:asciiTheme="minorHAnsi" w:hAnsiTheme="minorHAnsi" w:cstheme="minorHAnsi"/>
          <w:color w:val="292B2C"/>
          <w:sz w:val="22"/>
          <w:szCs w:val="22"/>
          <w:lang w:eastAsia="sl-SI"/>
        </w:rPr>
      </w:pPr>
    </w:p>
    <w:p w14:paraId="5DFDAC0C" w14:textId="77777777" w:rsidR="00D77880" w:rsidRPr="000142DF" w:rsidRDefault="00D77880" w:rsidP="00D77880">
      <w:pPr>
        <w:shd w:val="clear" w:color="auto" w:fill="FFFFFF"/>
        <w:spacing w:line="240" w:lineRule="auto"/>
        <w:jc w:val="both"/>
        <w:rPr>
          <w:rFonts w:asciiTheme="minorHAnsi" w:hAnsiTheme="minorHAnsi" w:cstheme="minorHAnsi"/>
          <w:color w:val="292B2C"/>
          <w:sz w:val="22"/>
          <w:szCs w:val="22"/>
          <w:lang w:eastAsia="sl-SI"/>
        </w:rPr>
      </w:pPr>
      <w:r w:rsidRPr="000142DF">
        <w:rPr>
          <w:rFonts w:asciiTheme="minorHAnsi" w:hAnsiTheme="minorHAnsi" w:cstheme="minorHAnsi"/>
          <w:color w:val="292B2C"/>
          <w:sz w:val="22"/>
          <w:szCs w:val="22"/>
          <w:lang w:eastAsia="sl-SI"/>
        </w:rPr>
        <w:t>Učenci v tretjem vzgojno-izobraževalnem obdobju napredujejo v naslednji razred, če so ob koncu šolskega leta pozitivno ocenjeni iz vseh predmetov.</w:t>
      </w:r>
    </w:p>
    <w:p w14:paraId="67BE3F1E" w14:textId="77777777" w:rsidR="00D77880" w:rsidRPr="000142DF" w:rsidRDefault="00D77880" w:rsidP="00D77880">
      <w:pPr>
        <w:shd w:val="clear" w:color="auto" w:fill="FFFFFF"/>
        <w:spacing w:line="240" w:lineRule="auto"/>
        <w:jc w:val="both"/>
        <w:rPr>
          <w:rFonts w:asciiTheme="minorHAnsi" w:hAnsiTheme="minorHAnsi" w:cstheme="minorHAnsi"/>
          <w:color w:val="292B2C"/>
          <w:sz w:val="22"/>
          <w:szCs w:val="22"/>
          <w:lang w:eastAsia="sl-SI"/>
        </w:rPr>
      </w:pPr>
    </w:p>
    <w:p w14:paraId="08885E48" w14:textId="77777777" w:rsidR="00D77880" w:rsidRPr="000142DF" w:rsidRDefault="00D77880" w:rsidP="00D77880">
      <w:pPr>
        <w:shd w:val="clear" w:color="auto" w:fill="FFFFFF"/>
        <w:spacing w:line="240" w:lineRule="auto"/>
        <w:jc w:val="both"/>
        <w:rPr>
          <w:rFonts w:asciiTheme="minorHAnsi" w:hAnsiTheme="minorHAnsi" w:cstheme="minorHAnsi"/>
          <w:color w:val="292B2C"/>
          <w:sz w:val="22"/>
          <w:szCs w:val="22"/>
          <w:lang w:eastAsia="sl-SI"/>
        </w:rPr>
      </w:pPr>
      <w:r w:rsidRPr="000142DF">
        <w:rPr>
          <w:rFonts w:asciiTheme="minorHAnsi" w:hAnsiTheme="minorHAnsi" w:cstheme="minorHAnsi"/>
          <w:color w:val="292B2C"/>
          <w:sz w:val="22"/>
          <w:szCs w:val="22"/>
          <w:lang w:eastAsia="sl-SI"/>
        </w:rPr>
        <w:t>Ne glede na prvi in drugi odstavek tega člena lahko učenec zaradi slabših ocen, ki so posledica daljše odsotnosti od pouka, bolezni, preselitve ali drugih razlogov, ponavlja razred, če tako zahtevajo njegovi starši ali s pisno obrazložitvijo predlaga razrednik v soglasju s starši.</w:t>
      </w:r>
    </w:p>
    <w:p w14:paraId="7295B7B6" w14:textId="77777777" w:rsidR="00D77880" w:rsidRPr="000142DF" w:rsidRDefault="00D77880" w:rsidP="00D77880">
      <w:pPr>
        <w:shd w:val="clear" w:color="auto" w:fill="FFFFFF"/>
        <w:spacing w:line="240" w:lineRule="auto"/>
        <w:jc w:val="both"/>
        <w:rPr>
          <w:rFonts w:asciiTheme="minorHAnsi" w:hAnsiTheme="minorHAnsi" w:cstheme="minorHAnsi"/>
          <w:color w:val="292B2C"/>
          <w:sz w:val="22"/>
          <w:szCs w:val="22"/>
          <w:lang w:eastAsia="sl-SI"/>
        </w:rPr>
      </w:pPr>
    </w:p>
    <w:p w14:paraId="74B5ACDC" w14:textId="77777777" w:rsidR="00D77880" w:rsidRPr="000142DF" w:rsidRDefault="00D77880" w:rsidP="00D77880">
      <w:pPr>
        <w:shd w:val="clear" w:color="auto" w:fill="FFFFFF"/>
        <w:spacing w:line="240" w:lineRule="auto"/>
        <w:jc w:val="both"/>
        <w:rPr>
          <w:rFonts w:asciiTheme="minorHAnsi" w:hAnsiTheme="minorHAnsi" w:cstheme="minorHAnsi"/>
          <w:color w:val="292B2C"/>
          <w:sz w:val="22"/>
          <w:szCs w:val="22"/>
          <w:lang w:eastAsia="sl-SI"/>
        </w:rPr>
      </w:pPr>
      <w:r w:rsidRPr="000142DF">
        <w:rPr>
          <w:rFonts w:asciiTheme="minorHAnsi" w:hAnsiTheme="minorHAnsi" w:cstheme="minorHAnsi"/>
          <w:color w:val="292B2C"/>
          <w:sz w:val="22"/>
          <w:szCs w:val="22"/>
          <w:lang w:eastAsia="sl-SI"/>
        </w:rPr>
        <w:t>Ne glede na prvi odstavek tega člena lahko učenec 3., 4., 5. in 6. razreda na podlagi pisnega obrazloženega predloga razrednika ponavlja razred brez soglasja staršev. Učenec lahko ponavlja razred, če ni dosegel standardov znanja, ki so potrebni za napredovanje v naslednji razred, oziroma če je ob koncu šolskega leta negativno ocenjen iz enega ali več predmetov, čeprav mu je šola omogočila vključitev v ustrezne dejavnosti razširjenega programa.</w:t>
      </w:r>
    </w:p>
    <w:p w14:paraId="78B57BEA" w14:textId="77777777" w:rsidR="00D77880" w:rsidRPr="000142DF" w:rsidRDefault="00D77880" w:rsidP="00D77880">
      <w:pPr>
        <w:shd w:val="clear" w:color="auto" w:fill="FFFFFF"/>
        <w:spacing w:line="240" w:lineRule="auto"/>
        <w:jc w:val="both"/>
        <w:rPr>
          <w:rFonts w:asciiTheme="minorHAnsi" w:hAnsiTheme="minorHAnsi" w:cstheme="minorHAnsi"/>
          <w:color w:val="292B2C"/>
          <w:sz w:val="22"/>
          <w:szCs w:val="22"/>
          <w:lang w:eastAsia="sl-SI"/>
        </w:rPr>
      </w:pPr>
    </w:p>
    <w:p w14:paraId="655FB3EC" w14:textId="77777777" w:rsidR="00D77880" w:rsidRPr="000142DF" w:rsidRDefault="00D77880" w:rsidP="00D77880">
      <w:pPr>
        <w:shd w:val="clear" w:color="auto" w:fill="FFFFFF"/>
        <w:spacing w:line="240" w:lineRule="auto"/>
        <w:jc w:val="both"/>
        <w:rPr>
          <w:rFonts w:asciiTheme="minorHAnsi" w:hAnsiTheme="minorHAnsi" w:cstheme="minorHAnsi"/>
          <w:color w:val="292B2C"/>
          <w:sz w:val="22"/>
          <w:szCs w:val="22"/>
          <w:lang w:eastAsia="sl-SI"/>
        </w:rPr>
      </w:pPr>
      <w:r w:rsidRPr="000142DF">
        <w:rPr>
          <w:rFonts w:asciiTheme="minorHAnsi" w:hAnsiTheme="minorHAnsi" w:cstheme="minorHAnsi"/>
          <w:color w:val="292B2C"/>
          <w:sz w:val="22"/>
          <w:szCs w:val="22"/>
          <w:lang w:eastAsia="sl-SI"/>
        </w:rPr>
        <w:t xml:space="preserve">Pisni predlog iz tretjega in četrtega odstavka tega člena razrednik posreduje staršem z namenom, da se do njega opredelijo v roku, ki ni krajši od pet dni. Po izteku roka za opredelitev staršev razrednik </w:t>
      </w:r>
      <w:r w:rsidRPr="000142DF">
        <w:rPr>
          <w:rFonts w:asciiTheme="minorHAnsi" w:hAnsiTheme="minorHAnsi" w:cstheme="minorHAnsi"/>
          <w:color w:val="292B2C"/>
          <w:sz w:val="22"/>
          <w:szCs w:val="22"/>
          <w:lang w:eastAsia="sl-SI"/>
        </w:rPr>
        <w:lastRenderedPageBreak/>
        <w:t xml:space="preserve">predlog za ponavljanje ter opredelitev staršev posreduje učiteljskemu zboru, ki odloči o predlogu za ponavljanje. Svojo odločitev mora učiteljski zbor tudi pisno obrazložiti, tako da navede razloge za ponavljanje, pojasni svojo odločitev o ponavljanju učenca in se opredeli do morebitnih navedb staršev. </w:t>
      </w:r>
    </w:p>
    <w:p w14:paraId="23863E93" w14:textId="77777777" w:rsidR="00D77880" w:rsidRPr="000142DF" w:rsidRDefault="00D77880" w:rsidP="00D77880">
      <w:pPr>
        <w:shd w:val="clear" w:color="auto" w:fill="FFFFFF"/>
        <w:spacing w:line="240" w:lineRule="auto"/>
        <w:jc w:val="center"/>
        <w:rPr>
          <w:rFonts w:asciiTheme="minorHAnsi" w:hAnsiTheme="minorHAnsi" w:cstheme="minorHAnsi"/>
          <w:color w:val="292B2C"/>
          <w:sz w:val="22"/>
          <w:szCs w:val="22"/>
          <w:lang w:eastAsia="sl-SI"/>
        </w:rPr>
      </w:pPr>
    </w:p>
    <w:p w14:paraId="701B5F12" w14:textId="77777777" w:rsidR="00D77880" w:rsidRPr="000142DF" w:rsidRDefault="00D77880" w:rsidP="00D77880">
      <w:pPr>
        <w:shd w:val="clear" w:color="auto" w:fill="FFFFFF"/>
        <w:spacing w:line="240" w:lineRule="auto"/>
        <w:jc w:val="both"/>
        <w:rPr>
          <w:rFonts w:asciiTheme="minorHAnsi" w:hAnsiTheme="minorHAnsi" w:cstheme="minorHAnsi"/>
          <w:color w:val="292B2C"/>
          <w:sz w:val="22"/>
          <w:szCs w:val="22"/>
          <w:lang w:eastAsia="sl-SI"/>
        </w:rPr>
      </w:pPr>
      <w:r w:rsidRPr="000142DF">
        <w:rPr>
          <w:rFonts w:asciiTheme="minorHAnsi" w:hAnsiTheme="minorHAnsi" w:cstheme="minorHAnsi"/>
          <w:color w:val="292B2C"/>
          <w:sz w:val="22"/>
          <w:szCs w:val="22"/>
          <w:lang w:eastAsia="sl-SI"/>
        </w:rPr>
        <w:t>Ravnatelj na podlagi dokumentacije izda sklep, v katerem se navede odločitev učiteljskega zbora glede ponavljanja, ki mora biti obrazložena. Sklep se vroči staršem.</w:t>
      </w:r>
    </w:p>
    <w:p w14:paraId="651B354A" w14:textId="77777777" w:rsidR="00D77880" w:rsidRPr="000142DF" w:rsidRDefault="00D77880" w:rsidP="00D77880">
      <w:pPr>
        <w:shd w:val="clear" w:color="auto" w:fill="FFFFFF"/>
        <w:spacing w:line="240" w:lineRule="auto"/>
        <w:jc w:val="both"/>
        <w:rPr>
          <w:rFonts w:asciiTheme="minorHAnsi" w:hAnsiTheme="minorHAnsi" w:cstheme="minorHAnsi"/>
          <w:color w:val="292B2C"/>
          <w:sz w:val="22"/>
          <w:szCs w:val="22"/>
          <w:lang w:eastAsia="sl-SI"/>
        </w:rPr>
      </w:pPr>
    </w:p>
    <w:p w14:paraId="5FD84C8B" w14:textId="77777777" w:rsidR="00D77880" w:rsidRPr="000142DF" w:rsidRDefault="00D77880" w:rsidP="00D77880">
      <w:pPr>
        <w:shd w:val="clear" w:color="auto" w:fill="FFFFFF"/>
        <w:spacing w:line="240" w:lineRule="auto"/>
        <w:jc w:val="both"/>
        <w:rPr>
          <w:rFonts w:asciiTheme="minorHAnsi" w:hAnsiTheme="minorHAnsi" w:cstheme="minorHAnsi"/>
          <w:color w:val="292B2C"/>
          <w:sz w:val="22"/>
          <w:szCs w:val="22"/>
          <w:lang w:eastAsia="sl-SI"/>
        </w:rPr>
      </w:pPr>
      <w:r w:rsidRPr="000142DF">
        <w:rPr>
          <w:rFonts w:asciiTheme="minorHAnsi" w:hAnsiTheme="minorHAnsi" w:cstheme="minorHAnsi"/>
          <w:color w:val="292B2C"/>
          <w:sz w:val="22"/>
          <w:szCs w:val="22"/>
          <w:lang w:eastAsia="sl-SI"/>
        </w:rPr>
        <w:t>Če se učenec in starši ne strinjajo z odločitvijo o ponavljanju razreda, lahko v treh dneh po prejemu sklepa pri ravnatelju vložijo obrazložen ugovor. Ravnatelj najpozneje v treh dneh po prejemu ugovora imenuje komisijo. Med člani komisije mora biti vsaj en strokovni delavec, ki ni zaposlen na tej šoli. Komisija mora o svoji odločitvi starše ter učenca obvestiti najkasneje v osmih dneh po vložitvi ugovora. Odločitev komisije je dokončna.</w:t>
      </w:r>
      <w:r>
        <w:rPr>
          <w:rFonts w:asciiTheme="minorHAnsi" w:hAnsiTheme="minorHAnsi" w:cstheme="minorHAnsi"/>
          <w:color w:val="292B2C"/>
          <w:sz w:val="22"/>
          <w:szCs w:val="22"/>
          <w:lang w:eastAsia="sl-SI"/>
        </w:rPr>
        <w:t>«.</w:t>
      </w:r>
    </w:p>
    <w:p w14:paraId="560FD027" w14:textId="77777777" w:rsidR="00B70700" w:rsidRDefault="00B70700" w:rsidP="002534E3">
      <w:pPr>
        <w:shd w:val="clear" w:color="auto" w:fill="FFFFFF"/>
        <w:spacing w:line="240" w:lineRule="auto"/>
        <w:rPr>
          <w:rFonts w:ascii="Calibri" w:hAnsi="Calibri" w:cs="Calibri"/>
          <w:b/>
          <w:bCs/>
          <w:sz w:val="22"/>
          <w:szCs w:val="22"/>
          <w:lang w:eastAsia="sl-SI"/>
        </w:rPr>
      </w:pPr>
    </w:p>
    <w:p w14:paraId="441BDE7F" w14:textId="77777777" w:rsidR="00B33B8B" w:rsidRPr="001D741E" w:rsidRDefault="00B33B8B" w:rsidP="002534E3">
      <w:pPr>
        <w:shd w:val="clear" w:color="auto" w:fill="FFFFFF"/>
        <w:spacing w:line="240" w:lineRule="auto"/>
        <w:rPr>
          <w:rFonts w:ascii="Calibri" w:hAnsi="Calibri" w:cs="Calibri"/>
          <w:b/>
          <w:bCs/>
          <w:sz w:val="22"/>
          <w:szCs w:val="22"/>
          <w:lang w:eastAsia="sl-SI"/>
        </w:rPr>
      </w:pPr>
    </w:p>
    <w:p w14:paraId="37B14A53" w14:textId="77777777" w:rsidR="00B70700" w:rsidRPr="001D741E" w:rsidRDefault="00B70700" w:rsidP="00AD4FB0">
      <w:pPr>
        <w:pStyle w:val="Odstavekseznama"/>
        <w:numPr>
          <w:ilvl w:val="0"/>
          <w:numId w:val="14"/>
        </w:numPr>
        <w:shd w:val="clear" w:color="auto" w:fill="FFFFFF"/>
        <w:spacing w:line="240" w:lineRule="auto"/>
        <w:ind w:left="426" w:hanging="426"/>
        <w:contextualSpacing/>
        <w:jc w:val="center"/>
        <w:rPr>
          <w:rFonts w:ascii="Calibri" w:hAnsi="Calibri" w:cs="Calibri"/>
          <w:b/>
          <w:bCs/>
          <w:sz w:val="22"/>
          <w:szCs w:val="22"/>
          <w:lang w:eastAsia="sl-SI"/>
        </w:rPr>
      </w:pPr>
      <w:r w:rsidRPr="001D741E">
        <w:rPr>
          <w:rFonts w:ascii="Calibri" w:hAnsi="Calibri" w:cs="Calibri"/>
          <w:b/>
          <w:bCs/>
          <w:sz w:val="22"/>
          <w:szCs w:val="22"/>
          <w:lang w:eastAsia="sl-SI"/>
        </w:rPr>
        <w:t>člen</w:t>
      </w:r>
    </w:p>
    <w:p w14:paraId="277D2A0C" w14:textId="77777777" w:rsidR="00B70700" w:rsidRPr="001D741E" w:rsidRDefault="00B70700" w:rsidP="00B70700">
      <w:pPr>
        <w:pStyle w:val="Odstavekseznama"/>
        <w:shd w:val="clear" w:color="auto" w:fill="FFFFFF"/>
        <w:spacing w:line="240" w:lineRule="auto"/>
        <w:ind w:left="1080"/>
        <w:rPr>
          <w:rFonts w:ascii="Calibri" w:hAnsi="Calibri" w:cs="Calibri"/>
          <w:b/>
          <w:bCs/>
          <w:sz w:val="22"/>
          <w:szCs w:val="22"/>
          <w:lang w:eastAsia="sl-SI"/>
        </w:rPr>
      </w:pPr>
    </w:p>
    <w:p w14:paraId="18EA091C" w14:textId="77777777" w:rsidR="008D04DF" w:rsidRPr="001D741E" w:rsidRDefault="008D04DF" w:rsidP="008D04DF">
      <w:pPr>
        <w:shd w:val="clear" w:color="auto" w:fill="FFFFFF"/>
        <w:spacing w:line="240" w:lineRule="auto"/>
        <w:rPr>
          <w:rFonts w:ascii="Calibri" w:hAnsi="Calibri" w:cs="Calibri"/>
          <w:sz w:val="22"/>
          <w:szCs w:val="22"/>
          <w:lang w:eastAsia="sl-SI"/>
        </w:rPr>
      </w:pPr>
      <w:r w:rsidRPr="001D741E">
        <w:rPr>
          <w:rFonts w:ascii="Calibri" w:hAnsi="Calibri" w:cs="Calibri"/>
          <w:sz w:val="22"/>
          <w:szCs w:val="22"/>
          <w:lang w:eastAsia="sl-SI"/>
        </w:rPr>
        <w:t xml:space="preserve">V 70. členu se </w:t>
      </w:r>
      <w:r>
        <w:rPr>
          <w:rFonts w:ascii="Calibri" w:hAnsi="Calibri" w:cs="Calibri"/>
          <w:sz w:val="22"/>
          <w:szCs w:val="22"/>
          <w:lang w:eastAsia="sl-SI"/>
        </w:rPr>
        <w:t>v prvem odstavku za drugim stavkom doda nov tretji stavek, ki</w:t>
      </w:r>
      <w:r w:rsidRPr="001D741E">
        <w:rPr>
          <w:rFonts w:ascii="Calibri" w:hAnsi="Calibri" w:cs="Calibri"/>
          <w:sz w:val="22"/>
          <w:szCs w:val="22"/>
          <w:lang w:eastAsia="sl-SI"/>
        </w:rPr>
        <w:t xml:space="preserve"> se glasi:</w:t>
      </w:r>
    </w:p>
    <w:p w14:paraId="656C2972" w14:textId="77777777" w:rsidR="008D04DF" w:rsidRPr="001D741E" w:rsidRDefault="008D04DF" w:rsidP="008D04DF">
      <w:pPr>
        <w:shd w:val="clear" w:color="auto" w:fill="FFFFFF"/>
        <w:spacing w:line="240" w:lineRule="auto"/>
        <w:rPr>
          <w:rFonts w:ascii="Calibri" w:hAnsi="Calibri" w:cs="Calibri"/>
          <w:sz w:val="22"/>
          <w:szCs w:val="22"/>
          <w:lang w:eastAsia="sl-SI"/>
        </w:rPr>
      </w:pPr>
    </w:p>
    <w:p w14:paraId="017EF60D" w14:textId="77777777" w:rsidR="008D04DF" w:rsidRPr="00D246A0" w:rsidRDefault="008D04DF" w:rsidP="008D04DF">
      <w:pPr>
        <w:shd w:val="clear" w:color="auto" w:fill="FFFFFF"/>
        <w:spacing w:line="240" w:lineRule="auto"/>
        <w:jc w:val="both"/>
        <w:rPr>
          <w:rFonts w:asciiTheme="minorHAnsi" w:hAnsiTheme="minorHAnsi" w:cstheme="minorHAnsi"/>
          <w:sz w:val="22"/>
          <w:lang w:eastAsia="sl-SI"/>
        </w:rPr>
      </w:pPr>
      <w:r>
        <w:rPr>
          <w:rFonts w:asciiTheme="minorHAnsi" w:hAnsiTheme="minorHAnsi" w:cstheme="minorHAnsi"/>
          <w:sz w:val="22"/>
          <w:lang w:eastAsia="sl-SI"/>
        </w:rPr>
        <w:t>»</w:t>
      </w:r>
      <w:r w:rsidRPr="00D246A0">
        <w:rPr>
          <w:rFonts w:asciiTheme="minorHAnsi" w:hAnsiTheme="minorHAnsi" w:cstheme="minorHAnsi"/>
          <w:sz w:val="22"/>
          <w:lang w:eastAsia="sl-SI"/>
        </w:rPr>
        <w:t>Če učenec ne pristopi k opravljanju popravnih izpitov oziroma popravnih izpitov ne opravi uspešno, ponavlja razred.</w:t>
      </w:r>
      <w:r>
        <w:rPr>
          <w:rFonts w:asciiTheme="minorHAnsi" w:hAnsiTheme="minorHAnsi" w:cstheme="minorHAnsi"/>
          <w:sz w:val="22"/>
          <w:lang w:eastAsia="sl-SI"/>
        </w:rPr>
        <w:t>«.</w:t>
      </w:r>
    </w:p>
    <w:p w14:paraId="7EB1F8F5" w14:textId="77777777" w:rsidR="008D04DF" w:rsidRPr="001D741E" w:rsidRDefault="008D04DF" w:rsidP="008D04DF">
      <w:pPr>
        <w:shd w:val="clear" w:color="auto" w:fill="FFFFFF"/>
        <w:spacing w:line="240" w:lineRule="auto"/>
        <w:jc w:val="both"/>
        <w:rPr>
          <w:rFonts w:ascii="Calibri" w:hAnsi="Calibri" w:cs="Calibri"/>
          <w:sz w:val="22"/>
          <w:szCs w:val="22"/>
          <w:lang w:eastAsia="sl-SI"/>
        </w:rPr>
      </w:pPr>
    </w:p>
    <w:p w14:paraId="0CA8BD9A" w14:textId="77777777" w:rsidR="008D04DF" w:rsidRPr="001D741E" w:rsidRDefault="008D04DF" w:rsidP="008D04DF">
      <w:pPr>
        <w:shd w:val="clear" w:color="auto" w:fill="FFFFFF"/>
        <w:spacing w:line="240" w:lineRule="auto"/>
        <w:jc w:val="both"/>
        <w:rPr>
          <w:rFonts w:ascii="Calibri" w:hAnsi="Calibri" w:cs="Calibri"/>
          <w:sz w:val="22"/>
          <w:szCs w:val="22"/>
          <w:lang w:eastAsia="sl-SI"/>
        </w:rPr>
      </w:pPr>
      <w:r>
        <w:rPr>
          <w:rFonts w:ascii="Calibri" w:hAnsi="Calibri" w:cs="Calibri"/>
          <w:sz w:val="22"/>
          <w:szCs w:val="22"/>
          <w:lang w:eastAsia="sl-SI"/>
        </w:rPr>
        <w:t>Tretji odstavek se črta.</w:t>
      </w:r>
    </w:p>
    <w:p w14:paraId="45309B3E" w14:textId="77777777" w:rsidR="00B70700" w:rsidRPr="001D741E" w:rsidRDefault="00B70700" w:rsidP="00B70700">
      <w:pPr>
        <w:shd w:val="clear" w:color="auto" w:fill="FFFFFF"/>
        <w:spacing w:line="240" w:lineRule="auto"/>
        <w:jc w:val="both"/>
        <w:rPr>
          <w:rFonts w:ascii="Calibri" w:hAnsi="Calibri" w:cs="Calibri"/>
          <w:sz w:val="22"/>
          <w:szCs w:val="22"/>
          <w:lang w:eastAsia="sl-SI"/>
        </w:rPr>
      </w:pPr>
    </w:p>
    <w:p w14:paraId="74C06892" w14:textId="77777777" w:rsidR="00B70700" w:rsidRPr="001D741E" w:rsidRDefault="00B70700" w:rsidP="00B70700">
      <w:pPr>
        <w:shd w:val="clear" w:color="auto" w:fill="FFFFFF"/>
        <w:spacing w:line="240" w:lineRule="auto"/>
        <w:jc w:val="both"/>
        <w:rPr>
          <w:rFonts w:ascii="Calibri" w:hAnsi="Calibri" w:cs="Calibri"/>
          <w:sz w:val="22"/>
          <w:szCs w:val="22"/>
          <w:lang w:eastAsia="sl-SI"/>
        </w:rPr>
      </w:pPr>
    </w:p>
    <w:p w14:paraId="14789B15" w14:textId="77777777" w:rsidR="00B70700" w:rsidRPr="003B60A7" w:rsidRDefault="00B70700" w:rsidP="00AD4FB0">
      <w:pPr>
        <w:pStyle w:val="Odstavekseznama"/>
        <w:numPr>
          <w:ilvl w:val="0"/>
          <w:numId w:val="14"/>
        </w:numPr>
        <w:shd w:val="clear" w:color="auto" w:fill="FFFFFF"/>
        <w:spacing w:line="240" w:lineRule="auto"/>
        <w:ind w:left="426" w:hanging="426"/>
        <w:contextualSpacing/>
        <w:jc w:val="center"/>
        <w:rPr>
          <w:rFonts w:ascii="Calibri" w:hAnsi="Calibri" w:cs="Calibri"/>
          <w:b/>
          <w:bCs/>
          <w:color w:val="000000" w:themeColor="text1"/>
          <w:sz w:val="22"/>
          <w:szCs w:val="22"/>
          <w:lang w:eastAsia="sl-SI"/>
        </w:rPr>
      </w:pPr>
      <w:r w:rsidRPr="003B60A7">
        <w:rPr>
          <w:rFonts w:ascii="Calibri" w:hAnsi="Calibri" w:cs="Calibri"/>
          <w:b/>
          <w:bCs/>
          <w:color w:val="000000" w:themeColor="text1"/>
          <w:sz w:val="22"/>
          <w:szCs w:val="22"/>
          <w:lang w:eastAsia="sl-SI"/>
        </w:rPr>
        <w:t>člen</w:t>
      </w:r>
    </w:p>
    <w:p w14:paraId="71E239C9" w14:textId="77777777" w:rsidR="00B70700" w:rsidRPr="001D741E" w:rsidRDefault="00B70700" w:rsidP="00B70700">
      <w:pPr>
        <w:pStyle w:val="Odstavekseznama"/>
        <w:shd w:val="clear" w:color="auto" w:fill="FFFFFF"/>
        <w:spacing w:line="240" w:lineRule="auto"/>
        <w:ind w:left="1080"/>
        <w:rPr>
          <w:rFonts w:ascii="Calibri" w:hAnsi="Calibri" w:cs="Calibri"/>
          <w:b/>
          <w:bCs/>
          <w:color w:val="98A7BD" w:themeColor="text2" w:themeTint="80"/>
          <w:sz w:val="22"/>
          <w:szCs w:val="22"/>
          <w:lang w:eastAsia="sl-SI"/>
        </w:rPr>
      </w:pPr>
    </w:p>
    <w:p w14:paraId="0ECFC6F6" w14:textId="5C07885F" w:rsidR="00B70700" w:rsidRPr="003B60A7" w:rsidRDefault="00D06BC3" w:rsidP="00B70700">
      <w:pPr>
        <w:tabs>
          <w:tab w:val="left" w:pos="3402"/>
        </w:tabs>
        <w:jc w:val="both"/>
        <w:rPr>
          <w:rFonts w:ascii="Calibri" w:hAnsi="Calibri" w:cs="Calibri"/>
          <w:sz w:val="22"/>
          <w:szCs w:val="22"/>
        </w:rPr>
      </w:pPr>
      <w:r>
        <w:rPr>
          <w:rFonts w:ascii="Calibri" w:hAnsi="Calibri" w:cs="Calibri"/>
          <w:sz w:val="22"/>
          <w:szCs w:val="22"/>
        </w:rPr>
        <w:t xml:space="preserve">V 75. členu se v tretjem odstavku v </w:t>
      </w:r>
      <w:r w:rsidR="00B70700" w:rsidRPr="003B60A7">
        <w:rPr>
          <w:rFonts w:ascii="Calibri" w:hAnsi="Calibri" w:cs="Calibri"/>
          <w:sz w:val="22"/>
          <w:szCs w:val="22"/>
        </w:rPr>
        <w:t>drugem stavku za besedno zvezo »ne glede na prvi« črtata besedi »in drugi«.</w:t>
      </w:r>
    </w:p>
    <w:p w14:paraId="5410976B" w14:textId="77777777" w:rsidR="00B70700" w:rsidRPr="003B60A7" w:rsidRDefault="00B70700" w:rsidP="00B70700">
      <w:pPr>
        <w:tabs>
          <w:tab w:val="left" w:pos="3402"/>
        </w:tabs>
        <w:jc w:val="both"/>
        <w:rPr>
          <w:rFonts w:ascii="Calibri" w:hAnsi="Calibri" w:cs="Calibri"/>
          <w:sz w:val="22"/>
          <w:szCs w:val="22"/>
        </w:rPr>
      </w:pPr>
    </w:p>
    <w:p w14:paraId="1B8DCBB9" w14:textId="77777777" w:rsidR="00B70700" w:rsidRDefault="00B70700" w:rsidP="00B70700">
      <w:pPr>
        <w:tabs>
          <w:tab w:val="left" w:pos="3402"/>
        </w:tabs>
        <w:jc w:val="both"/>
        <w:rPr>
          <w:rFonts w:ascii="Calibri" w:hAnsi="Calibri" w:cs="Calibri"/>
          <w:sz w:val="22"/>
          <w:szCs w:val="22"/>
        </w:rPr>
      </w:pPr>
      <w:r w:rsidRPr="003B60A7">
        <w:rPr>
          <w:rFonts w:ascii="Calibri" w:hAnsi="Calibri" w:cs="Calibri"/>
          <w:sz w:val="22"/>
          <w:szCs w:val="22"/>
        </w:rPr>
        <w:t>Za tretjim odstavkom se doda nov četrti odstavek, ki se glasi:</w:t>
      </w:r>
    </w:p>
    <w:p w14:paraId="5648BD05" w14:textId="77777777" w:rsidR="009F11D6" w:rsidRDefault="009F11D6" w:rsidP="00B70700">
      <w:pPr>
        <w:tabs>
          <w:tab w:val="left" w:pos="3402"/>
        </w:tabs>
        <w:jc w:val="both"/>
        <w:rPr>
          <w:rFonts w:ascii="Calibri" w:hAnsi="Calibri" w:cs="Calibri"/>
          <w:sz w:val="22"/>
          <w:szCs w:val="22"/>
        </w:rPr>
      </w:pPr>
    </w:p>
    <w:p w14:paraId="58C188E4" w14:textId="274D5BEA" w:rsidR="009F11D6" w:rsidRPr="009F11D6" w:rsidRDefault="009F11D6" w:rsidP="009F11D6">
      <w:pPr>
        <w:shd w:val="clear" w:color="auto" w:fill="FFFFFF"/>
        <w:spacing w:line="240" w:lineRule="auto"/>
        <w:jc w:val="both"/>
        <w:rPr>
          <w:rFonts w:asciiTheme="minorHAnsi" w:hAnsiTheme="minorHAnsi" w:cstheme="minorHAnsi"/>
          <w:sz w:val="22"/>
          <w:lang w:eastAsia="sl-SI"/>
        </w:rPr>
      </w:pPr>
      <w:r w:rsidRPr="009F11D6">
        <w:rPr>
          <w:rFonts w:asciiTheme="minorHAnsi" w:hAnsiTheme="minorHAnsi" w:cstheme="minorHAnsi"/>
          <w:sz w:val="22"/>
          <w:lang w:eastAsia="sl-SI"/>
        </w:rPr>
        <w:t>»Učenci iz drugega odstavka tega člena s podaljšanim statusom morajo redno obiskovati pouk. Če učenec, ki ima podaljšan status v skladu s drugim odstavkom tega člena, pouka ne obiskuje več kot en mesec strnjeno brez ustreznega opravičila, lahko ravnatelj na predlog učiteljskega zbora, ne glede na drugi odstavek tega člena, med šolskim letom oziroma ob koncu šolskega leta odloči, da je učenec izključen iz osnovne šole.«.</w:t>
      </w:r>
    </w:p>
    <w:p w14:paraId="216C7497" w14:textId="77777777" w:rsidR="009F11D6" w:rsidRPr="009F11D6" w:rsidRDefault="009F11D6" w:rsidP="00B70700">
      <w:pPr>
        <w:tabs>
          <w:tab w:val="left" w:pos="3402"/>
        </w:tabs>
        <w:jc w:val="both"/>
        <w:rPr>
          <w:rFonts w:ascii="Calibri" w:hAnsi="Calibri" w:cs="Calibri"/>
          <w:i/>
          <w:iCs/>
          <w:sz w:val="22"/>
          <w:szCs w:val="22"/>
        </w:rPr>
      </w:pPr>
    </w:p>
    <w:p w14:paraId="29CD489B" w14:textId="77777777" w:rsidR="00B70700" w:rsidRPr="003B60A7" w:rsidRDefault="00B70700" w:rsidP="00B70700">
      <w:pPr>
        <w:tabs>
          <w:tab w:val="left" w:pos="3402"/>
        </w:tabs>
        <w:jc w:val="both"/>
        <w:rPr>
          <w:rFonts w:ascii="Calibri" w:hAnsi="Calibri" w:cs="Calibri"/>
          <w:sz w:val="22"/>
          <w:szCs w:val="22"/>
        </w:rPr>
      </w:pPr>
    </w:p>
    <w:p w14:paraId="1F9DBC4A" w14:textId="77777777" w:rsidR="00B70700" w:rsidRDefault="00B70700" w:rsidP="00B70700">
      <w:pPr>
        <w:shd w:val="clear" w:color="auto" w:fill="FFFFFF"/>
        <w:spacing w:line="240" w:lineRule="auto"/>
        <w:jc w:val="both"/>
        <w:rPr>
          <w:rFonts w:ascii="Calibri" w:hAnsi="Calibri" w:cs="Calibri"/>
          <w:sz w:val="22"/>
          <w:szCs w:val="22"/>
          <w:lang w:eastAsia="sl-SI"/>
        </w:rPr>
      </w:pPr>
      <w:r w:rsidRPr="003B60A7">
        <w:rPr>
          <w:rFonts w:ascii="Calibri" w:hAnsi="Calibri" w:cs="Calibri"/>
          <w:sz w:val="22"/>
          <w:szCs w:val="22"/>
          <w:lang w:eastAsia="sl-SI"/>
        </w:rPr>
        <w:t>Dosedanji četrti odstavek postane peti odstavek.</w:t>
      </w:r>
    </w:p>
    <w:p w14:paraId="22955B49" w14:textId="77777777" w:rsidR="00EF2C83" w:rsidRDefault="00EF2C83" w:rsidP="00B70700">
      <w:pPr>
        <w:shd w:val="clear" w:color="auto" w:fill="FFFFFF"/>
        <w:spacing w:line="240" w:lineRule="auto"/>
        <w:jc w:val="both"/>
        <w:rPr>
          <w:rFonts w:ascii="Calibri" w:hAnsi="Calibri" w:cs="Calibri"/>
          <w:sz w:val="22"/>
          <w:szCs w:val="22"/>
          <w:lang w:eastAsia="sl-SI"/>
        </w:rPr>
      </w:pPr>
    </w:p>
    <w:p w14:paraId="1F179E34" w14:textId="77777777" w:rsidR="00EF2C83" w:rsidRDefault="00EF2C83" w:rsidP="00B70700">
      <w:pPr>
        <w:shd w:val="clear" w:color="auto" w:fill="FFFFFF"/>
        <w:spacing w:line="240" w:lineRule="auto"/>
        <w:jc w:val="both"/>
        <w:rPr>
          <w:rFonts w:ascii="Calibri" w:hAnsi="Calibri" w:cs="Calibri"/>
          <w:sz w:val="22"/>
          <w:szCs w:val="22"/>
          <w:lang w:eastAsia="sl-SI"/>
        </w:rPr>
      </w:pPr>
    </w:p>
    <w:p w14:paraId="391C4467" w14:textId="77777777" w:rsidR="00EF2C83" w:rsidRDefault="00EF2C83" w:rsidP="00B70700">
      <w:pPr>
        <w:shd w:val="clear" w:color="auto" w:fill="FFFFFF"/>
        <w:spacing w:line="240" w:lineRule="auto"/>
        <w:jc w:val="both"/>
        <w:rPr>
          <w:rFonts w:ascii="Calibri" w:hAnsi="Calibri" w:cs="Calibri"/>
          <w:sz w:val="22"/>
          <w:szCs w:val="22"/>
          <w:lang w:eastAsia="sl-SI"/>
        </w:rPr>
      </w:pPr>
    </w:p>
    <w:p w14:paraId="48FB28BA" w14:textId="77777777" w:rsidR="00FB190C" w:rsidRDefault="00FB190C" w:rsidP="00B70700">
      <w:pPr>
        <w:shd w:val="clear" w:color="auto" w:fill="FFFFFF"/>
        <w:spacing w:line="240" w:lineRule="auto"/>
        <w:jc w:val="both"/>
        <w:rPr>
          <w:rFonts w:ascii="Calibri" w:hAnsi="Calibri" w:cs="Calibri"/>
          <w:sz w:val="22"/>
          <w:szCs w:val="22"/>
          <w:lang w:eastAsia="sl-SI"/>
        </w:rPr>
      </w:pPr>
    </w:p>
    <w:p w14:paraId="18CCEBA7" w14:textId="77777777" w:rsidR="00FB190C" w:rsidRDefault="00FB190C" w:rsidP="00B70700">
      <w:pPr>
        <w:shd w:val="clear" w:color="auto" w:fill="FFFFFF"/>
        <w:spacing w:line="240" w:lineRule="auto"/>
        <w:jc w:val="both"/>
        <w:rPr>
          <w:rFonts w:ascii="Calibri" w:hAnsi="Calibri" w:cs="Calibri"/>
          <w:sz w:val="22"/>
          <w:szCs w:val="22"/>
          <w:lang w:eastAsia="sl-SI"/>
        </w:rPr>
      </w:pPr>
    </w:p>
    <w:p w14:paraId="29590B85" w14:textId="77777777" w:rsidR="00FB190C" w:rsidRDefault="00FB190C" w:rsidP="00B70700">
      <w:pPr>
        <w:shd w:val="clear" w:color="auto" w:fill="FFFFFF"/>
        <w:spacing w:line="240" w:lineRule="auto"/>
        <w:jc w:val="both"/>
        <w:rPr>
          <w:rFonts w:ascii="Calibri" w:hAnsi="Calibri" w:cs="Calibri"/>
          <w:sz w:val="22"/>
          <w:szCs w:val="22"/>
          <w:lang w:eastAsia="sl-SI"/>
        </w:rPr>
      </w:pPr>
    </w:p>
    <w:p w14:paraId="39E29BAA" w14:textId="77777777" w:rsidR="00FB190C" w:rsidRDefault="00FB190C" w:rsidP="00B70700">
      <w:pPr>
        <w:shd w:val="clear" w:color="auto" w:fill="FFFFFF"/>
        <w:spacing w:line="240" w:lineRule="auto"/>
        <w:jc w:val="both"/>
        <w:rPr>
          <w:rFonts w:ascii="Calibri" w:hAnsi="Calibri" w:cs="Calibri"/>
          <w:sz w:val="22"/>
          <w:szCs w:val="22"/>
          <w:lang w:eastAsia="sl-SI"/>
        </w:rPr>
      </w:pPr>
    </w:p>
    <w:p w14:paraId="0C74BC7E" w14:textId="77777777" w:rsidR="00FB190C" w:rsidRDefault="00FB190C" w:rsidP="00B70700">
      <w:pPr>
        <w:shd w:val="clear" w:color="auto" w:fill="FFFFFF"/>
        <w:spacing w:line="240" w:lineRule="auto"/>
        <w:jc w:val="both"/>
        <w:rPr>
          <w:rFonts w:ascii="Calibri" w:hAnsi="Calibri" w:cs="Calibri"/>
          <w:sz w:val="22"/>
          <w:szCs w:val="22"/>
          <w:lang w:eastAsia="sl-SI"/>
        </w:rPr>
      </w:pPr>
    </w:p>
    <w:p w14:paraId="5E411B85" w14:textId="77777777" w:rsidR="00FB190C" w:rsidRDefault="00FB190C" w:rsidP="00B70700">
      <w:pPr>
        <w:shd w:val="clear" w:color="auto" w:fill="FFFFFF"/>
        <w:spacing w:line="240" w:lineRule="auto"/>
        <w:jc w:val="both"/>
        <w:rPr>
          <w:rFonts w:ascii="Calibri" w:hAnsi="Calibri" w:cs="Calibri"/>
          <w:sz w:val="22"/>
          <w:szCs w:val="22"/>
          <w:lang w:eastAsia="sl-SI"/>
        </w:rPr>
      </w:pPr>
    </w:p>
    <w:p w14:paraId="0A512FDD" w14:textId="77777777" w:rsidR="00FB190C" w:rsidRDefault="00FB190C" w:rsidP="00B70700">
      <w:pPr>
        <w:shd w:val="clear" w:color="auto" w:fill="FFFFFF"/>
        <w:spacing w:line="240" w:lineRule="auto"/>
        <w:jc w:val="both"/>
        <w:rPr>
          <w:rFonts w:ascii="Calibri" w:hAnsi="Calibri" w:cs="Calibri"/>
          <w:sz w:val="22"/>
          <w:szCs w:val="22"/>
          <w:lang w:eastAsia="sl-SI"/>
        </w:rPr>
      </w:pPr>
    </w:p>
    <w:p w14:paraId="3FB978D9" w14:textId="77777777" w:rsidR="00EF2C83" w:rsidRPr="003B60A7" w:rsidRDefault="00EF2C83" w:rsidP="00B70700">
      <w:pPr>
        <w:shd w:val="clear" w:color="auto" w:fill="FFFFFF"/>
        <w:spacing w:line="240" w:lineRule="auto"/>
        <w:jc w:val="both"/>
        <w:rPr>
          <w:rFonts w:ascii="Calibri" w:hAnsi="Calibri" w:cs="Calibri"/>
          <w:sz w:val="22"/>
          <w:szCs w:val="22"/>
          <w:lang w:eastAsia="sl-SI"/>
        </w:rPr>
      </w:pPr>
    </w:p>
    <w:p w14:paraId="014D1E01" w14:textId="77777777" w:rsidR="00B70700" w:rsidRPr="001D741E" w:rsidRDefault="00B70700" w:rsidP="00B70700">
      <w:pPr>
        <w:pStyle w:val="Odstavekseznama"/>
        <w:shd w:val="clear" w:color="auto" w:fill="FFFFFF"/>
        <w:spacing w:line="240" w:lineRule="auto"/>
        <w:ind w:left="1080"/>
        <w:rPr>
          <w:rFonts w:ascii="Calibri" w:hAnsi="Calibri" w:cs="Calibri"/>
          <w:b/>
          <w:bCs/>
          <w:color w:val="B4C6E7" w:themeColor="accent1" w:themeTint="66"/>
          <w:sz w:val="22"/>
          <w:szCs w:val="22"/>
          <w:lang w:eastAsia="sl-SI"/>
        </w:rPr>
      </w:pPr>
    </w:p>
    <w:p w14:paraId="0684CBE8" w14:textId="77777777" w:rsidR="00B70700" w:rsidRPr="001D741E" w:rsidRDefault="00B70700" w:rsidP="00B70700">
      <w:pPr>
        <w:pStyle w:val="Odstavekseznama"/>
        <w:shd w:val="clear" w:color="auto" w:fill="FFFFFF"/>
        <w:spacing w:line="240" w:lineRule="auto"/>
        <w:ind w:left="1080"/>
        <w:jc w:val="center"/>
        <w:rPr>
          <w:rFonts w:ascii="Calibri" w:hAnsi="Calibri" w:cs="Calibri"/>
          <w:b/>
          <w:bCs/>
          <w:sz w:val="22"/>
          <w:szCs w:val="22"/>
          <w:lang w:eastAsia="sl-SI"/>
        </w:rPr>
      </w:pPr>
    </w:p>
    <w:p w14:paraId="2F8F37F5" w14:textId="77777777" w:rsidR="00B70700" w:rsidRPr="001D741E" w:rsidRDefault="00B70700" w:rsidP="00AD4FB0">
      <w:pPr>
        <w:pStyle w:val="Odstavekseznama"/>
        <w:numPr>
          <w:ilvl w:val="0"/>
          <w:numId w:val="14"/>
        </w:numPr>
        <w:shd w:val="clear" w:color="auto" w:fill="FFFFFF"/>
        <w:spacing w:line="240" w:lineRule="auto"/>
        <w:ind w:left="426"/>
        <w:contextualSpacing/>
        <w:jc w:val="center"/>
        <w:rPr>
          <w:rFonts w:ascii="Calibri" w:hAnsi="Calibri" w:cs="Calibri"/>
          <w:b/>
          <w:bCs/>
          <w:sz w:val="22"/>
          <w:szCs w:val="22"/>
          <w:lang w:eastAsia="sl-SI"/>
        </w:rPr>
      </w:pPr>
      <w:r w:rsidRPr="001D741E">
        <w:rPr>
          <w:rFonts w:ascii="Calibri" w:hAnsi="Calibri" w:cs="Calibri"/>
          <w:b/>
          <w:bCs/>
          <w:sz w:val="22"/>
          <w:szCs w:val="22"/>
          <w:lang w:eastAsia="sl-SI"/>
        </w:rPr>
        <w:lastRenderedPageBreak/>
        <w:t>člen</w:t>
      </w:r>
    </w:p>
    <w:p w14:paraId="24628B94" w14:textId="77777777" w:rsidR="00B70700" w:rsidRPr="001D741E" w:rsidRDefault="00B70700" w:rsidP="00B70700">
      <w:pPr>
        <w:shd w:val="clear" w:color="auto" w:fill="FFFFFF"/>
        <w:spacing w:line="240" w:lineRule="auto"/>
        <w:rPr>
          <w:rFonts w:ascii="Calibri" w:hAnsi="Calibri" w:cs="Calibri"/>
          <w:sz w:val="22"/>
          <w:szCs w:val="22"/>
          <w:lang w:eastAsia="sl-SI"/>
        </w:rPr>
      </w:pPr>
      <w:r w:rsidRPr="001D741E">
        <w:rPr>
          <w:rFonts w:ascii="Calibri" w:hAnsi="Calibri" w:cs="Calibri"/>
          <w:sz w:val="22"/>
          <w:szCs w:val="22"/>
          <w:lang w:eastAsia="sl-SI"/>
        </w:rPr>
        <w:t>76. člen se spremeni tako, da se glasi:</w:t>
      </w:r>
    </w:p>
    <w:p w14:paraId="73917196" w14:textId="77777777" w:rsidR="00B70700" w:rsidRPr="001D741E" w:rsidRDefault="00B70700" w:rsidP="00B70700">
      <w:pPr>
        <w:shd w:val="clear" w:color="auto" w:fill="FFFFFF"/>
        <w:spacing w:line="240" w:lineRule="auto"/>
        <w:jc w:val="center"/>
        <w:rPr>
          <w:rFonts w:ascii="Calibri" w:hAnsi="Calibri" w:cs="Calibri"/>
          <w:b/>
          <w:bCs/>
          <w:sz w:val="22"/>
          <w:szCs w:val="22"/>
          <w:lang w:eastAsia="sl-SI"/>
        </w:rPr>
      </w:pPr>
    </w:p>
    <w:p w14:paraId="3BCD69F4" w14:textId="1E847C12" w:rsidR="00630866" w:rsidRPr="008479E3" w:rsidRDefault="00630866" w:rsidP="00630866">
      <w:pPr>
        <w:shd w:val="clear" w:color="auto" w:fill="FFFFFF"/>
        <w:spacing w:line="240" w:lineRule="auto"/>
        <w:jc w:val="center"/>
        <w:rPr>
          <w:rFonts w:asciiTheme="minorHAnsi" w:hAnsiTheme="minorHAnsi" w:cstheme="minorHAnsi"/>
          <w:b/>
          <w:bCs/>
          <w:sz w:val="22"/>
          <w:lang w:eastAsia="sl-SI"/>
        </w:rPr>
      </w:pPr>
      <w:r w:rsidRPr="008479E3">
        <w:rPr>
          <w:rFonts w:asciiTheme="minorHAnsi" w:hAnsiTheme="minorHAnsi" w:cstheme="minorHAnsi"/>
          <w:b/>
          <w:bCs/>
          <w:sz w:val="22"/>
          <w:lang w:eastAsia="sl-SI"/>
        </w:rPr>
        <w:t>»</w:t>
      </w:r>
      <w:r w:rsidR="0032024A" w:rsidRPr="008479E3">
        <w:rPr>
          <w:rFonts w:asciiTheme="minorHAnsi" w:hAnsiTheme="minorHAnsi" w:cstheme="minorHAnsi"/>
          <w:b/>
          <w:bCs/>
          <w:sz w:val="22"/>
          <w:lang w:eastAsia="sl-SI"/>
        </w:rPr>
        <w:t>7</w:t>
      </w:r>
      <w:r w:rsidRPr="008479E3">
        <w:rPr>
          <w:rFonts w:asciiTheme="minorHAnsi" w:hAnsiTheme="minorHAnsi" w:cstheme="minorHAnsi"/>
          <w:b/>
          <w:bCs/>
          <w:sz w:val="22"/>
          <w:lang w:eastAsia="sl-SI"/>
        </w:rPr>
        <w:t>6. člen</w:t>
      </w:r>
    </w:p>
    <w:p w14:paraId="52669613" w14:textId="77777777" w:rsidR="00630866" w:rsidRPr="008479E3" w:rsidRDefault="00630866" w:rsidP="00630866">
      <w:pPr>
        <w:shd w:val="clear" w:color="auto" w:fill="FFFFFF"/>
        <w:spacing w:line="240" w:lineRule="auto"/>
        <w:jc w:val="center"/>
        <w:rPr>
          <w:rFonts w:asciiTheme="minorHAnsi" w:hAnsiTheme="minorHAnsi" w:cstheme="minorHAnsi"/>
          <w:b/>
          <w:bCs/>
          <w:sz w:val="22"/>
          <w:lang w:eastAsia="sl-SI"/>
        </w:rPr>
      </w:pPr>
      <w:r w:rsidRPr="008479E3">
        <w:rPr>
          <w:rFonts w:asciiTheme="minorHAnsi" w:hAnsiTheme="minorHAnsi" w:cstheme="minorHAnsi"/>
          <w:b/>
          <w:bCs/>
          <w:sz w:val="22"/>
          <w:lang w:eastAsia="sl-SI"/>
        </w:rPr>
        <w:t>(neocenjenost učencev)</w:t>
      </w:r>
    </w:p>
    <w:p w14:paraId="6F955872" w14:textId="17E8C2C1" w:rsidR="009F11D6" w:rsidRPr="00973D92" w:rsidRDefault="009F11D6" w:rsidP="009F11D6">
      <w:pPr>
        <w:shd w:val="clear" w:color="auto" w:fill="FFFFFF"/>
        <w:spacing w:line="240" w:lineRule="auto"/>
        <w:jc w:val="both"/>
        <w:rPr>
          <w:rFonts w:asciiTheme="minorHAnsi" w:hAnsiTheme="minorHAnsi" w:cstheme="minorHAnsi"/>
          <w:i/>
          <w:iCs/>
          <w:sz w:val="22"/>
          <w:lang w:eastAsia="sl-SI"/>
        </w:rPr>
      </w:pPr>
    </w:p>
    <w:p w14:paraId="4F6F102A" w14:textId="77777777" w:rsidR="009F11D6" w:rsidRPr="004B0ED8" w:rsidRDefault="009F11D6" w:rsidP="009F11D6">
      <w:pPr>
        <w:shd w:val="clear" w:color="auto" w:fill="FFFFFF"/>
        <w:spacing w:line="240" w:lineRule="auto"/>
        <w:jc w:val="center"/>
        <w:rPr>
          <w:rFonts w:asciiTheme="minorHAnsi" w:hAnsiTheme="minorHAnsi" w:cstheme="minorHAnsi"/>
          <w:sz w:val="22"/>
          <w:lang w:eastAsia="sl-SI"/>
        </w:rPr>
      </w:pPr>
    </w:p>
    <w:p w14:paraId="72CBF3BF" w14:textId="5B987F6D" w:rsidR="009F11D6" w:rsidRPr="009F11D6" w:rsidRDefault="009F11D6" w:rsidP="009F11D6">
      <w:pPr>
        <w:shd w:val="clear" w:color="auto" w:fill="FFFFFF"/>
        <w:spacing w:line="240" w:lineRule="auto"/>
        <w:jc w:val="both"/>
        <w:rPr>
          <w:rFonts w:asciiTheme="minorHAnsi" w:hAnsiTheme="minorHAnsi" w:cstheme="minorHAnsi"/>
          <w:color w:val="292B2C"/>
          <w:sz w:val="22"/>
          <w:szCs w:val="22"/>
          <w:lang w:eastAsia="sl-SI"/>
        </w:rPr>
      </w:pPr>
      <w:r w:rsidRPr="009F11D6">
        <w:rPr>
          <w:rFonts w:asciiTheme="minorHAnsi" w:hAnsiTheme="minorHAnsi" w:cstheme="minorHAnsi"/>
          <w:color w:val="292B2C"/>
          <w:sz w:val="22"/>
          <w:szCs w:val="22"/>
          <w:lang w:eastAsia="sl-SI"/>
        </w:rPr>
        <w:t>Učenec je neocenjen pri predmetu, če učitelj zaradi učenčeve odsotnosti znanja učenca ne more oceniti skladno s tem zakonom in pravilnikom, ki ureja ocenjevanje znanja. Učenec, ki je ob koncu pouka v šolskem letu neocenjen pri enem ali več predmetih, opravlja do konca šolskega leta predmetni izpit iz tega predmeta.</w:t>
      </w:r>
    </w:p>
    <w:p w14:paraId="1552D416" w14:textId="77777777" w:rsidR="009F11D6" w:rsidRPr="009F11D6" w:rsidRDefault="009F11D6" w:rsidP="009F11D6">
      <w:pPr>
        <w:shd w:val="clear" w:color="auto" w:fill="FFFFFF"/>
        <w:spacing w:line="240" w:lineRule="auto"/>
        <w:jc w:val="both"/>
        <w:rPr>
          <w:rFonts w:asciiTheme="minorHAnsi" w:hAnsiTheme="minorHAnsi" w:cstheme="minorHAnsi"/>
          <w:color w:val="292B2C"/>
          <w:sz w:val="22"/>
          <w:szCs w:val="22"/>
          <w:lang w:eastAsia="sl-SI"/>
        </w:rPr>
      </w:pPr>
    </w:p>
    <w:p w14:paraId="259F0079" w14:textId="220DA4F6" w:rsidR="009F11D6" w:rsidRPr="009F11D6" w:rsidRDefault="009F11D6" w:rsidP="009F11D6">
      <w:pPr>
        <w:shd w:val="clear" w:color="auto" w:fill="FFFFFF"/>
        <w:spacing w:line="240" w:lineRule="auto"/>
        <w:jc w:val="both"/>
        <w:rPr>
          <w:rFonts w:asciiTheme="minorHAnsi" w:hAnsiTheme="minorHAnsi" w:cstheme="minorHAnsi"/>
          <w:color w:val="292B2C"/>
          <w:sz w:val="22"/>
          <w:szCs w:val="22"/>
          <w:lang w:eastAsia="sl-SI"/>
        </w:rPr>
      </w:pPr>
      <w:r w:rsidRPr="009F11D6">
        <w:rPr>
          <w:rFonts w:asciiTheme="minorHAnsi" w:hAnsiTheme="minorHAnsi" w:cstheme="minorHAnsi"/>
          <w:color w:val="292B2C"/>
          <w:sz w:val="22"/>
          <w:szCs w:val="22"/>
          <w:lang w:eastAsia="sl-SI"/>
        </w:rPr>
        <w:t>Učencu, ki zaradi bolezni ali drugih utemeljenih razlogov ni mogel obiskovati pouka in je neocenjen le v delu ocenjevalnega obdobja, se mu za manjkajoči del snovi v dogovoru z njegovimi starši prilagodi načine in roke za ocenjevanje znanja ter število ocen. O prilagoditvah odloča oddelčni učiteljski zbor.</w:t>
      </w:r>
      <w:r>
        <w:rPr>
          <w:rFonts w:asciiTheme="minorHAnsi" w:hAnsiTheme="minorHAnsi" w:cstheme="minorHAnsi"/>
          <w:color w:val="292B2C"/>
          <w:sz w:val="22"/>
          <w:szCs w:val="22"/>
          <w:lang w:eastAsia="sl-SI"/>
        </w:rPr>
        <w:t>«.</w:t>
      </w:r>
    </w:p>
    <w:p w14:paraId="5FE1E970" w14:textId="77777777" w:rsidR="009F11D6" w:rsidRPr="009F11D6" w:rsidRDefault="009F11D6" w:rsidP="009F11D6">
      <w:pPr>
        <w:shd w:val="clear" w:color="auto" w:fill="FFFFFF"/>
        <w:spacing w:line="240" w:lineRule="auto"/>
        <w:jc w:val="both"/>
        <w:rPr>
          <w:rFonts w:asciiTheme="minorHAnsi" w:hAnsiTheme="minorHAnsi" w:cstheme="minorHAnsi"/>
          <w:color w:val="292B2C"/>
          <w:sz w:val="22"/>
          <w:szCs w:val="22"/>
          <w:lang w:eastAsia="sl-SI"/>
        </w:rPr>
      </w:pPr>
    </w:p>
    <w:p w14:paraId="012E35CE" w14:textId="77777777" w:rsidR="00D06BC3" w:rsidRPr="00D06BC3" w:rsidRDefault="00D06BC3" w:rsidP="00B70700">
      <w:pPr>
        <w:pStyle w:val="Odstavekseznama"/>
        <w:shd w:val="clear" w:color="auto" w:fill="FFFFFF"/>
        <w:spacing w:line="240" w:lineRule="auto"/>
        <w:ind w:left="1080"/>
        <w:rPr>
          <w:rFonts w:ascii="Calibri" w:hAnsi="Calibri" w:cs="Calibri"/>
          <w:b/>
          <w:bCs/>
          <w:sz w:val="22"/>
          <w:szCs w:val="22"/>
          <w:lang w:eastAsia="sl-SI"/>
        </w:rPr>
      </w:pPr>
    </w:p>
    <w:p w14:paraId="3AD85E4B" w14:textId="77777777" w:rsidR="00B70700" w:rsidRPr="001D741E" w:rsidRDefault="00B70700" w:rsidP="00AD4FB0">
      <w:pPr>
        <w:pStyle w:val="Odstavekseznama"/>
        <w:numPr>
          <w:ilvl w:val="0"/>
          <w:numId w:val="14"/>
        </w:numPr>
        <w:shd w:val="clear" w:color="auto" w:fill="FFFFFF"/>
        <w:spacing w:line="240" w:lineRule="auto"/>
        <w:ind w:left="426" w:hanging="426"/>
        <w:contextualSpacing/>
        <w:jc w:val="center"/>
        <w:rPr>
          <w:rFonts w:ascii="Calibri" w:hAnsi="Calibri" w:cs="Calibri"/>
          <w:b/>
          <w:bCs/>
          <w:sz w:val="22"/>
          <w:szCs w:val="22"/>
          <w:lang w:eastAsia="sl-SI"/>
        </w:rPr>
      </w:pPr>
      <w:r w:rsidRPr="001D741E">
        <w:rPr>
          <w:rFonts w:ascii="Calibri" w:hAnsi="Calibri" w:cs="Calibri"/>
          <w:b/>
          <w:bCs/>
          <w:sz w:val="22"/>
          <w:szCs w:val="22"/>
          <w:lang w:eastAsia="sl-SI"/>
        </w:rPr>
        <w:t>člen</w:t>
      </w:r>
    </w:p>
    <w:p w14:paraId="19A633DF" w14:textId="77777777" w:rsidR="00B70700" w:rsidRPr="001D741E" w:rsidRDefault="00B70700" w:rsidP="00B70700">
      <w:pPr>
        <w:pStyle w:val="Odstavekseznama"/>
        <w:shd w:val="clear" w:color="auto" w:fill="FFFFFF"/>
        <w:spacing w:line="240" w:lineRule="auto"/>
        <w:ind w:left="1080"/>
        <w:rPr>
          <w:rFonts w:ascii="Calibri" w:hAnsi="Calibri" w:cs="Calibri"/>
          <w:sz w:val="22"/>
          <w:szCs w:val="22"/>
          <w:lang w:eastAsia="sl-SI"/>
        </w:rPr>
      </w:pPr>
    </w:p>
    <w:p w14:paraId="1820B693" w14:textId="77777777" w:rsidR="00B70700" w:rsidRPr="001D741E" w:rsidRDefault="00B70700" w:rsidP="00B70700">
      <w:pPr>
        <w:shd w:val="clear" w:color="auto" w:fill="FFFFFF"/>
        <w:spacing w:line="240" w:lineRule="auto"/>
        <w:rPr>
          <w:rFonts w:ascii="Calibri" w:hAnsi="Calibri" w:cs="Calibri"/>
          <w:sz w:val="22"/>
          <w:szCs w:val="22"/>
          <w:lang w:eastAsia="sl-SI"/>
        </w:rPr>
      </w:pPr>
      <w:r w:rsidRPr="001D741E">
        <w:rPr>
          <w:rFonts w:ascii="Calibri" w:hAnsi="Calibri" w:cs="Calibri"/>
          <w:sz w:val="22"/>
          <w:szCs w:val="22"/>
          <w:lang w:eastAsia="sl-SI"/>
        </w:rPr>
        <w:t>Za 76. členom se doda nov 76.a člen, ki se glasi:</w:t>
      </w:r>
    </w:p>
    <w:p w14:paraId="3A08E099" w14:textId="77777777" w:rsidR="00B70700" w:rsidRPr="001D741E" w:rsidRDefault="00B70700" w:rsidP="00B70700">
      <w:pPr>
        <w:shd w:val="clear" w:color="auto" w:fill="FFFFFF"/>
        <w:spacing w:line="240" w:lineRule="auto"/>
        <w:rPr>
          <w:rFonts w:ascii="Calibri" w:hAnsi="Calibri" w:cs="Calibri"/>
          <w:sz w:val="22"/>
          <w:szCs w:val="22"/>
          <w:lang w:eastAsia="sl-SI"/>
        </w:rPr>
      </w:pPr>
    </w:p>
    <w:p w14:paraId="28DA6AF3" w14:textId="4F4F1DFB" w:rsidR="00430B47" w:rsidRPr="007604BC" w:rsidRDefault="00430B47" w:rsidP="00673740">
      <w:pPr>
        <w:spacing w:line="259" w:lineRule="auto"/>
        <w:jc w:val="center"/>
        <w:rPr>
          <w:rFonts w:asciiTheme="minorHAnsi" w:hAnsiTheme="minorHAnsi" w:cstheme="minorHAnsi"/>
          <w:b/>
          <w:bCs/>
          <w:color w:val="000000" w:themeColor="text1"/>
          <w:sz w:val="22"/>
          <w:szCs w:val="22"/>
        </w:rPr>
      </w:pPr>
      <w:r w:rsidRPr="007604BC">
        <w:rPr>
          <w:rFonts w:asciiTheme="minorHAnsi" w:hAnsiTheme="minorHAnsi" w:cstheme="minorHAnsi"/>
          <w:b/>
          <w:bCs/>
          <w:color w:val="000000" w:themeColor="text1"/>
          <w:sz w:val="22"/>
          <w:szCs w:val="22"/>
        </w:rPr>
        <w:t>»76.a člen</w:t>
      </w:r>
    </w:p>
    <w:p w14:paraId="5E45C7B0" w14:textId="77777777" w:rsidR="00430B47" w:rsidRDefault="00430B47" w:rsidP="00EF2C83">
      <w:pPr>
        <w:pStyle w:val="Odstavekseznama"/>
        <w:spacing w:line="259" w:lineRule="auto"/>
        <w:ind w:left="0"/>
        <w:jc w:val="center"/>
        <w:rPr>
          <w:rFonts w:asciiTheme="minorHAnsi" w:hAnsiTheme="minorHAnsi" w:cstheme="minorHAnsi"/>
          <w:b/>
          <w:bCs/>
          <w:color w:val="000000" w:themeColor="text1"/>
          <w:sz w:val="22"/>
          <w:szCs w:val="22"/>
        </w:rPr>
      </w:pPr>
      <w:r w:rsidRPr="007604BC">
        <w:rPr>
          <w:rFonts w:asciiTheme="minorHAnsi" w:hAnsiTheme="minorHAnsi" w:cstheme="minorHAnsi"/>
          <w:b/>
          <w:bCs/>
          <w:color w:val="000000" w:themeColor="text1"/>
          <w:sz w:val="22"/>
          <w:szCs w:val="22"/>
        </w:rPr>
        <w:t>(predmetni izpit)</w:t>
      </w:r>
    </w:p>
    <w:p w14:paraId="15B2C778" w14:textId="77777777" w:rsidR="001B51BC" w:rsidRPr="007604BC" w:rsidRDefault="001B51BC" w:rsidP="00673740">
      <w:pPr>
        <w:pStyle w:val="Odstavekseznama"/>
        <w:spacing w:line="259" w:lineRule="auto"/>
        <w:ind w:left="1080"/>
        <w:jc w:val="center"/>
        <w:rPr>
          <w:rFonts w:asciiTheme="minorHAnsi" w:hAnsiTheme="minorHAnsi" w:cstheme="minorHAnsi"/>
          <w:b/>
          <w:bCs/>
          <w:color w:val="000000" w:themeColor="text1"/>
          <w:sz w:val="22"/>
          <w:szCs w:val="22"/>
        </w:rPr>
      </w:pPr>
    </w:p>
    <w:p w14:paraId="3A6D6F70" w14:textId="77777777" w:rsidR="009F3F70" w:rsidRPr="00CB759A" w:rsidRDefault="009F3F70" w:rsidP="009F3F70">
      <w:pPr>
        <w:spacing w:after="160" w:line="259" w:lineRule="auto"/>
        <w:jc w:val="both"/>
        <w:rPr>
          <w:rFonts w:asciiTheme="minorHAnsi" w:hAnsiTheme="minorHAnsi" w:cstheme="minorHAnsi"/>
          <w:sz w:val="22"/>
          <w:szCs w:val="22"/>
        </w:rPr>
      </w:pPr>
      <w:r w:rsidRPr="00CB759A">
        <w:rPr>
          <w:rFonts w:asciiTheme="minorHAnsi" w:hAnsiTheme="minorHAnsi" w:cstheme="minorHAnsi"/>
          <w:sz w:val="22"/>
          <w:szCs w:val="22"/>
        </w:rPr>
        <w:t>Predmetni izpit obsega snov celotnega ocenjevalnega obdobja ali dela ocenjevalnega obdobja, v katerem je bil učenec neocenjen.</w:t>
      </w:r>
    </w:p>
    <w:p w14:paraId="1358E0A0" w14:textId="77777777" w:rsidR="009F3F70" w:rsidRPr="00CB759A" w:rsidRDefault="009F3F70" w:rsidP="009F3F70">
      <w:pPr>
        <w:spacing w:after="160" w:line="259" w:lineRule="auto"/>
        <w:jc w:val="both"/>
        <w:rPr>
          <w:rFonts w:asciiTheme="minorHAnsi" w:hAnsiTheme="minorHAnsi" w:cstheme="minorHAnsi"/>
          <w:sz w:val="22"/>
          <w:szCs w:val="22"/>
        </w:rPr>
      </w:pPr>
      <w:r w:rsidRPr="00CB759A">
        <w:rPr>
          <w:rFonts w:asciiTheme="minorHAnsi" w:hAnsiTheme="minorHAnsi" w:cstheme="minorHAnsi"/>
          <w:sz w:val="22"/>
          <w:szCs w:val="22"/>
        </w:rPr>
        <w:t xml:space="preserve">O opravljanju predmetnega izpita odloči učitelj, ki predmet poučuje.  </w:t>
      </w:r>
    </w:p>
    <w:p w14:paraId="53AE11CC" w14:textId="77777777" w:rsidR="009F3F70" w:rsidRPr="00CB759A" w:rsidRDefault="009F3F70" w:rsidP="009F3F70">
      <w:pPr>
        <w:spacing w:after="160" w:line="259" w:lineRule="auto"/>
        <w:jc w:val="both"/>
        <w:rPr>
          <w:rFonts w:asciiTheme="minorHAnsi" w:hAnsiTheme="minorHAnsi" w:cstheme="minorHAnsi"/>
          <w:sz w:val="22"/>
          <w:szCs w:val="22"/>
        </w:rPr>
      </w:pPr>
      <w:r w:rsidRPr="00CB759A">
        <w:rPr>
          <w:rFonts w:asciiTheme="minorHAnsi" w:hAnsiTheme="minorHAnsi" w:cstheme="minorHAnsi"/>
          <w:sz w:val="22"/>
          <w:szCs w:val="22"/>
        </w:rPr>
        <w:t>Predmetni izpit iz posameznega predmeta lahko učenec opravlja enkrat v šolskem letu, v rokih, ki so določeni s pravilnikom, ki ureja šolski koledar.</w:t>
      </w:r>
    </w:p>
    <w:p w14:paraId="57ED9760" w14:textId="4AA77CB8" w:rsidR="009F3F70" w:rsidRPr="00CB759A" w:rsidRDefault="009F3F70" w:rsidP="009F3F70">
      <w:pPr>
        <w:spacing w:after="160" w:line="259" w:lineRule="auto"/>
        <w:jc w:val="both"/>
        <w:rPr>
          <w:rFonts w:asciiTheme="minorHAnsi" w:hAnsiTheme="minorHAnsi" w:cstheme="minorHAnsi"/>
          <w:sz w:val="22"/>
          <w:szCs w:val="22"/>
        </w:rPr>
      </w:pPr>
      <w:r w:rsidRPr="00CB759A">
        <w:rPr>
          <w:rFonts w:asciiTheme="minorHAnsi" w:hAnsiTheme="minorHAnsi" w:cstheme="minorHAnsi"/>
          <w:sz w:val="22"/>
          <w:szCs w:val="22"/>
        </w:rPr>
        <w:t>Učenec, ki do konca šolskega leta ne pristopi k opravljanju predmetnega izpita, opravlja popravni izpit iz predmeta ali več predmetov</w:t>
      </w:r>
      <w:r>
        <w:rPr>
          <w:rFonts w:asciiTheme="minorHAnsi" w:hAnsiTheme="minorHAnsi" w:cstheme="minorHAnsi"/>
          <w:sz w:val="22"/>
          <w:szCs w:val="22"/>
        </w:rPr>
        <w:t>,</w:t>
      </w:r>
      <w:r w:rsidRPr="00CB759A">
        <w:rPr>
          <w:rFonts w:asciiTheme="minorHAnsi" w:hAnsiTheme="minorHAnsi" w:cstheme="minorHAnsi"/>
          <w:sz w:val="22"/>
          <w:szCs w:val="22"/>
        </w:rPr>
        <w:t xml:space="preserve"> pri katerih je neocenjen. </w:t>
      </w:r>
    </w:p>
    <w:p w14:paraId="50D516AA" w14:textId="77777777" w:rsidR="009F3F70" w:rsidRPr="00CB759A" w:rsidRDefault="009F3F70" w:rsidP="009F3F70">
      <w:pPr>
        <w:spacing w:after="160" w:line="259" w:lineRule="auto"/>
        <w:jc w:val="both"/>
        <w:rPr>
          <w:rFonts w:asciiTheme="minorHAnsi" w:hAnsiTheme="minorHAnsi" w:cstheme="minorHAnsi"/>
          <w:sz w:val="22"/>
          <w:szCs w:val="22"/>
        </w:rPr>
      </w:pPr>
      <w:r w:rsidRPr="00CB759A">
        <w:rPr>
          <w:rFonts w:asciiTheme="minorHAnsi" w:hAnsiTheme="minorHAnsi" w:cstheme="minorHAnsi"/>
          <w:sz w:val="22"/>
          <w:szCs w:val="22"/>
        </w:rPr>
        <w:t>Ne glede na določbe 69. in 70. člena tega zakona, opravljajo popravni izpit po prejšnjem odstavku učenci od 4. do vključno 9. razreda. Popravni izpit lahko učenec opravlja enkrat v šolskem letu, v rokih, ki so določeni s pravilnikom, ki ureja šolski koledar.</w:t>
      </w:r>
    </w:p>
    <w:p w14:paraId="19D35AF7" w14:textId="77777777" w:rsidR="009F3F70" w:rsidRPr="00CB759A" w:rsidRDefault="009F3F70" w:rsidP="009F3F70">
      <w:pPr>
        <w:spacing w:after="160" w:line="259" w:lineRule="auto"/>
        <w:jc w:val="both"/>
        <w:rPr>
          <w:rFonts w:asciiTheme="minorHAnsi" w:hAnsiTheme="minorHAnsi" w:cstheme="minorHAnsi"/>
          <w:sz w:val="22"/>
          <w:szCs w:val="22"/>
        </w:rPr>
      </w:pPr>
      <w:r w:rsidRPr="00CB759A">
        <w:rPr>
          <w:rFonts w:asciiTheme="minorHAnsi" w:hAnsiTheme="minorHAnsi" w:cstheme="minorHAnsi"/>
          <w:sz w:val="22"/>
          <w:szCs w:val="22"/>
        </w:rPr>
        <w:t>Če učenec v primeru iz prejšnjega odstavka ne pristopi k opravljanju popravnih izpitov ali popravnih izpitov ne opravi uspešno, ponavlja razred.</w:t>
      </w:r>
      <w:r>
        <w:rPr>
          <w:rFonts w:asciiTheme="minorHAnsi" w:hAnsiTheme="minorHAnsi" w:cstheme="minorHAnsi"/>
          <w:sz w:val="22"/>
          <w:szCs w:val="22"/>
        </w:rPr>
        <w:t>«.</w:t>
      </w:r>
      <w:r w:rsidRPr="00CB759A">
        <w:rPr>
          <w:rFonts w:asciiTheme="minorHAnsi" w:hAnsiTheme="minorHAnsi" w:cstheme="minorHAnsi"/>
          <w:sz w:val="22"/>
          <w:szCs w:val="22"/>
        </w:rPr>
        <w:t xml:space="preserve"> </w:t>
      </w:r>
    </w:p>
    <w:p w14:paraId="078C7023" w14:textId="77777777" w:rsidR="007604BC" w:rsidRPr="007604BC" w:rsidRDefault="007604BC" w:rsidP="007604BC">
      <w:pPr>
        <w:spacing w:after="160" w:line="259" w:lineRule="auto"/>
        <w:jc w:val="both"/>
        <w:rPr>
          <w:rFonts w:asciiTheme="minorHAnsi" w:hAnsiTheme="minorHAnsi" w:cstheme="minorHAnsi"/>
          <w:color w:val="000000" w:themeColor="text1"/>
          <w:sz w:val="22"/>
          <w:szCs w:val="22"/>
        </w:rPr>
      </w:pPr>
    </w:p>
    <w:p w14:paraId="1B3DD67C" w14:textId="77777777" w:rsidR="00B70700" w:rsidRDefault="00B70700" w:rsidP="00AD4FB0">
      <w:pPr>
        <w:pStyle w:val="Odstavekseznama"/>
        <w:numPr>
          <w:ilvl w:val="0"/>
          <w:numId w:val="14"/>
        </w:numPr>
        <w:spacing w:after="160" w:line="259" w:lineRule="auto"/>
        <w:ind w:left="426"/>
        <w:contextualSpacing/>
        <w:jc w:val="center"/>
        <w:rPr>
          <w:rFonts w:ascii="Calibri" w:hAnsi="Calibri" w:cs="Calibri"/>
          <w:b/>
          <w:bCs/>
          <w:sz w:val="22"/>
          <w:szCs w:val="22"/>
        </w:rPr>
      </w:pPr>
      <w:r w:rsidRPr="007604BC">
        <w:rPr>
          <w:rFonts w:ascii="Calibri" w:hAnsi="Calibri" w:cs="Calibri"/>
          <w:b/>
          <w:bCs/>
          <w:sz w:val="22"/>
          <w:szCs w:val="22"/>
        </w:rPr>
        <w:t>člen</w:t>
      </w:r>
    </w:p>
    <w:p w14:paraId="367E84A5" w14:textId="77777777" w:rsidR="00F31EE2" w:rsidRDefault="00F31EE2" w:rsidP="00F31EE2">
      <w:pPr>
        <w:pStyle w:val="Odstavekseznama"/>
        <w:spacing w:after="160" w:line="259" w:lineRule="auto"/>
        <w:ind w:left="426"/>
        <w:contextualSpacing/>
        <w:rPr>
          <w:rFonts w:ascii="Calibri" w:hAnsi="Calibri" w:cs="Calibri"/>
          <w:b/>
          <w:bCs/>
          <w:sz w:val="22"/>
          <w:szCs w:val="22"/>
        </w:rPr>
      </w:pPr>
    </w:p>
    <w:p w14:paraId="5F526FB7" w14:textId="77777777" w:rsidR="00F31EE2" w:rsidRDefault="00F31EE2" w:rsidP="00F31EE2">
      <w:pPr>
        <w:spacing w:after="160" w:line="259" w:lineRule="auto"/>
        <w:contextualSpacing/>
        <w:rPr>
          <w:rFonts w:ascii="Calibri" w:hAnsi="Calibri" w:cs="Calibri"/>
          <w:sz w:val="22"/>
          <w:szCs w:val="22"/>
        </w:rPr>
      </w:pPr>
      <w:r w:rsidRPr="00F31EE2">
        <w:rPr>
          <w:rFonts w:ascii="Calibri" w:hAnsi="Calibri" w:cs="Calibri"/>
          <w:sz w:val="22"/>
          <w:szCs w:val="22"/>
        </w:rPr>
        <w:t>V 80. členu se črtata besedi »preverjanju in«.</w:t>
      </w:r>
    </w:p>
    <w:p w14:paraId="251B2BA4" w14:textId="77777777" w:rsidR="00EF2C83" w:rsidRDefault="00EF2C83" w:rsidP="00F31EE2">
      <w:pPr>
        <w:spacing w:after="160" w:line="259" w:lineRule="auto"/>
        <w:contextualSpacing/>
        <w:rPr>
          <w:rFonts w:ascii="Calibri" w:hAnsi="Calibri" w:cs="Calibri"/>
          <w:sz w:val="22"/>
          <w:szCs w:val="22"/>
        </w:rPr>
      </w:pPr>
    </w:p>
    <w:p w14:paraId="7B416105" w14:textId="77777777" w:rsidR="00EF2C83" w:rsidRPr="00F31EE2" w:rsidRDefault="00EF2C83" w:rsidP="00F31EE2">
      <w:pPr>
        <w:spacing w:after="160" w:line="259" w:lineRule="auto"/>
        <w:contextualSpacing/>
        <w:rPr>
          <w:rFonts w:ascii="Calibri" w:hAnsi="Calibri" w:cs="Calibri"/>
          <w:sz w:val="22"/>
          <w:szCs w:val="22"/>
        </w:rPr>
      </w:pPr>
    </w:p>
    <w:p w14:paraId="7E030B10" w14:textId="77777777" w:rsidR="002E09E6" w:rsidRDefault="002E09E6" w:rsidP="002E09E6">
      <w:pPr>
        <w:spacing w:after="160" w:line="259" w:lineRule="auto"/>
        <w:contextualSpacing/>
        <w:jc w:val="center"/>
        <w:rPr>
          <w:rFonts w:ascii="Calibri" w:hAnsi="Calibri" w:cs="Calibri"/>
          <w:b/>
          <w:bCs/>
          <w:sz w:val="22"/>
          <w:szCs w:val="22"/>
        </w:rPr>
      </w:pPr>
    </w:p>
    <w:p w14:paraId="1B9CEF9A" w14:textId="77777777" w:rsidR="002E09E6" w:rsidRDefault="002E09E6" w:rsidP="002E09E6">
      <w:pPr>
        <w:spacing w:after="160" w:line="259" w:lineRule="auto"/>
        <w:contextualSpacing/>
        <w:jc w:val="center"/>
        <w:rPr>
          <w:rFonts w:ascii="Calibri" w:hAnsi="Calibri" w:cs="Calibri"/>
          <w:b/>
          <w:bCs/>
          <w:sz w:val="22"/>
          <w:szCs w:val="22"/>
        </w:rPr>
      </w:pPr>
    </w:p>
    <w:p w14:paraId="73C5866E" w14:textId="39D7174D" w:rsidR="002E09E6" w:rsidRPr="002E09E6" w:rsidRDefault="002E09E6" w:rsidP="002E09E6">
      <w:pPr>
        <w:pStyle w:val="Odstavekseznama"/>
        <w:numPr>
          <w:ilvl w:val="0"/>
          <w:numId w:val="14"/>
        </w:numPr>
        <w:spacing w:after="160" w:line="259" w:lineRule="auto"/>
        <w:contextualSpacing/>
        <w:jc w:val="center"/>
        <w:rPr>
          <w:rFonts w:ascii="Calibri" w:hAnsi="Calibri" w:cs="Calibri"/>
          <w:b/>
          <w:bCs/>
          <w:sz w:val="22"/>
          <w:szCs w:val="22"/>
        </w:rPr>
      </w:pPr>
      <w:r>
        <w:rPr>
          <w:rFonts w:ascii="Calibri" w:hAnsi="Calibri" w:cs="Calibri"/>
          <w:b/>
          <w:bCs/>
          <w:sz w:val="22"/>
          <w:szCs w:val="22"/>
        </w:rPr>
        <w:lastRenderedPageBreak/>
        <w:t>člen</w:t>
      </w:r>
    </w:p>
    <w:p w14:paraId="71092536" w14:textId="00E7E9B8" w:rsidR="00B15D49" w:rsidRDefault="00B15D49" w:rsidP="00B15D49">
      <w:pPr>
        <w:rPr>
          <w:rFonts w:asciiTheme="minorHAnsi" w:hAnsiTheme="minorHAnsi" w:cstheme="minorHAnsi"/>
          <w:sz w:val="22"/>
          <w:szCs w:val="22"/>
        </w:rPr>
      </w:pPr>
      <w:r w:rsidRPr="00B15D49">
        <w:rPr>
          <w:rFonts w:asciiTheme="minorHAnsi" w:hAnsiTheme="minorHAnsi" w:cstheme="minorHAnsi"/>
          <w:sz w:val="22"/>
          <w:szCs w:val="22"/>
        </w:rPr>
        <w:t>V 81. členu se za besedilom »76.« doda vejica in besedilo »76.a«.</w:t>
      </w:r>
    </w:p>
    <w:p w14:paraId="666A530B" w14:textId="77777777" w:rsidR="00EF2C83" w:rsidRPr="00B15D49" w:rsidRDefault="00EF2C83" w:rsidP="00B15D49">
      <w:pPr>
        <w:rPr>
          <w:rFonts w:asciiTheme="minorHAnsi" w:hAnsiTheme="minorHAnsi" w:cstheme="minorHAnsi"/>
          <w:sz w:val="22"/>
          <w:szCs w:val="22"/>
        </w:rPr>
      </w:pPr>
    </w:p>
    <w:p w14:paraId="1C852ACA" w14:textId="77777777" w:rsidR="000473E2" w:rsidRDefault="000473E2" w:rsidP="00586BED">
      <w:pPr>
        <w:shd w:val="clear" w:color="auto" w:fill="FFFFFF"/>
        <w:spacing w:line="240" w:lineRule="auto"/>
        <w:jc w:val="both"/>
        <w:rPr>
          <w:rFonts w:ascii="Calibri" w:hAnsi="Calibri" w:cs="Calibri"/>
          <w:sz w:val="22"/>
          <w:szCs w:val="22"/>
          <w:lang w:eastAsia="sl-SI"/>
        </w:rPr>
      </w:pPr>
    </w:p>
    <w:p w14:paraId="502A64C8" w14:textId="57EA995C" w:rsidR="000473E2" w:rsidRPr="008479E3" w:rsidRDefault="000473E2" w:rsidP="000473E2">
      <w:pPr>
        <w:pStyle w:val="Odstavekseznama"/>
        <w:numPr>
          <w:ilvl w:val="0"/>
          <w:numId w:val="14"/>
        </w:numPr>
        <w:shd w:val="clear" w:color="auto" w:fill="FFFFFF"/>
        <w:spacing w:line="240" w:lineRule="auto"/>
        <w:jc w:val="center"/>
        <w:rPr>
          <w:rFonts w:ascii="Calibri" w:hAnsi="Calibri" w:cs="Calibri"/>
          <w:b/>
          <w:bCs/>
          <w:sz w:val="22"/>
          <w:szCs w:val="22"/>
          <w:lang w:eastAsia="sl-SI"/>
        </w:rPr>
      </w:pPr>
      <w:r w:rsidRPr="008479E3">
        <w:rPr>
          <w:rFonts w:ascii="Calibri" w:hAnsi="Calibri" w:cs="Calibri"/>
          <w:b/>
          <w:bCs/>
          <w:sz w:val="22"/>
          <w:szCs w:val="22"/>
          <w:lang w:eastAsia="sl-SI"/>
        </w:rPr>
        <w:t>člen</w:t>
      </w:r>
    </w:p>
    <w:p w14:paraId="7778DB7E" w14:textId="77777777" w:rsidR="000473E2" w:rsidRPr="008479E3" w:rsidRDefault="000473E2" w:rsidP="008479E3">
      <w:pPr>
        <w:pStyle w:val="Odstavekseznama"/>
        <w:shd w:val="clear" w:color="auto" w:fill="FFFFFF"/>
        <w:spacing w:line="240" w:lineRule="auto"/>
        <w:ind w:left="1080"/>
        <w:rPr>
          <w:rFonts w:ascii="Calibri" w:hAnsi="Calibri" w:cs="Calibri"/>
          <w:sz w:val="22"/>
          <w:szCs w:val="22"/>
          <w:lang w:eastAsia="sl-SI"/>
        </w:rPr>
      </w:pPr>
    </w:p>
    <w:p w14:paraId="28817C00" w14:textId="418A7669" w:rsidR="00586BED" w:rsidRDefault="00586BED" w:rsidP="00586BED">
      <w:pPr>
        <w:shd w:val="clear" w:color="auto" w:fill="FFFFFF"/>
        <w:spacing w:line="240" w:lineRule="auto"/>
        <w:jc w:val="both"/>
        <w:rPr>
          <w:rFonts w:ascii="Calibri" w:hAnsi="Calibri" w:cs="Calibri"/>
          <w:sz w:val="22"/>
          <w:szCs w:val="22"/>
          <w:lang w:eastAsia="sl-SI"/>
        </w:rPr>
      </w:pPr>
      <w:r w:rsidRPr="00586BED">
        <w:rPr>
          <w:rFonts w:ascii="Calibri" w:hAnsi="Calibri" w:cs="Calibri"/>
          <w:sz w:val="22"/>
          <w:szCs w:val="22"/>
          <w:lang w:eastAsia="sl-SI"/>
        </w:rPr>
        <w:t>V 92.a členu se drugi odstavek spremeni tako, da se glasi:</w:t>
      </w:r>
    </w:p>
    <w:p w14:paraId="5DC99045" w14:textId="77777777" w:rsidR="00586BED" w:rsidRDefault="00586BED" w:rsidP="00586BED">
      <w:pPr>
        <w:shd w:val="clear" w:color="auto" w:fill="FFFFFF"/>
        <w:spacing w:line="240" w:lineRule="auto"/>
        <w:jc w:val="both"/>
        <w:rPr>
          <w:rFonts w:ascii="Calibri" w:hAnsi="Calibri" w:cs="Calibri"/>
          <w:sz w:val="22"/>
          <w:szCs w:val="22"/>
          <w:lang w:eastAsia="sl-SI"/>
        </w:rPr>
      </w:pPr>
    </w:p>
    <w:p w14:paraId="7AF84212" w14:textId="77777777" w:rsidR="00586BED" w:rsidRPr="00367B60" w:rsidRDefault="00586BED" w:rsidP="00586BED">
      <w:pPr>
        <w:spacing w:after="160" w:line="259" w:lineRule="auto"/>
        <w:jc w:val="both"/>
        <w:rPr>
          <w:rFonts w:asciiTheme="minorHAnsi" w:hAnsiTheme="minorHAnsi" w:cstheme="minorHAnsi"/>
          <w:color w:val="000000" w:themeColor="text1"/>
          <w:sz w:val="22"/>
          <w:szCs w:val="22"/>
        </w:rPr>
      </w:pPr>
      <w:r>
        <w:rPr>
          <w:rFonts w:asciiTheme="minorHAnsi" w:hAnsiTheme="minorHAnsi" w:cstheme="minorHAnsi"/>
          <w:sz w:val="22"/>
          <w:szCs w:val="22"/>
          <w:lang w:eastAsia="sl-SI"/>
        </w:rPr>
        <w:t>»</w:t>
      </w:r>
      <w:r w:rsidRPr="00367B60">
        <w:rPr>
          <w:rFonts w:asciiTheme="minorHAnsi" w:hAnsiTheme="minorHAnsi" w:cstheme="minorHAnsi"/>
          <w:sz w:val="22"/>
          <w:szCs w:val="22"/>
          <w:lang w:eastAsia="sl-SI"/>
        </w:rPr>
        <w:t>Starši o izobraževanju na domu osnovno šolo pisno obvestijo za vsako šolsko leto posebej.</w:t>
      </w:r>
      <w:r>
        <w:rPr>
          <w:rFonts w:asciiTheme="minorHAnsi" w:hAnsiTheme="minorHAnsi" w:cstheme="minorHAnsi"/>
          <w:sz w:val="22"/>
          <w:szCs w:val="22"/>
          <w:lang w:eastAsia="sl-SI"/>
        </w:rPr>
        <w:t>«.</w:t>
      </w:r>
    </w:p>
    <w:p w14:paraId="11AB433C" w14:textId="77777777" w:rsidR="00BD00A8" w:rsidRPr="00586BED" w:rsidRDefault="00BD00A8" w:rsidP="00586BED">
      <w:pPr>
        <w:shd w:val="clear" w:color="auto" w:fill="FFFFFF"/>
        <w:spacing w:line="240" w:lineRule="auto"/>
        <w:jc w:val="both"/>
        <w:rPr>
          <w:rFonts w:ascii="Calibri" w:hAnsi="Calibri" w:cs="Calibri"/>
          <w:sz w:val="22"/>
          <w:szCs w:val="22"/>
          <w:lang w:eastAsia="sl-SI"/>
        </w:rPr>
      </w:pPr>
    </w:p>
    <w:p w14:paraId="50F95C7E" w14:textId="77777777" w:rsidR="00B70700" w:rsidRDefault="00B70700" w:rsidP="00B70700">
      <w:pPr>
        <w:pStyle w:val="Odstavekseznama"/>
        <w:spacing w:after="160" w:line="259" w:lineRule="auto"/>
        <w:ind w:left="1080"/>
        <w:rPr>
          <w:rFonts w:ascii="Calibri" w:hAnsi="Calibri" w:cs="Calibri"/>
          <w:b/>
          <w:bCs/>
          <w:sz w:val="22"/>
          <w:szCs w:val="22"/>
        </w:rPr>
      </w:pPr>
    </w:p>
    <w:p w14:paraId="095E3C12" w14:textId="77777777" w:rsidR="00B70700" w:rsidRDefault="00B70700" w:rsidP="00AD4FB0">
      <w:pPr>
        <w:pStyle w:val="Odstavekseznama"/>
        <w:numPr>
          <w:ilvl w:val="0"/>
          <w:numId w:val="14"/>
        </w:numPr>
        <w:spacing w:after="160" w:line="259" w:lineRule="auto"/>
        <w:ind w:left="426" w:hanging="426"/>
        <w:contextualSpacing/>
        <w:jc w:val="center"/>
        <w:rPr>
          <w:rFonts w:ascii="Calibri" w:hAnsi="Calibri" w:cs="Calibri"/>
          <w:b/>
          <w:bCs/>
          <w:sz w:val="22"/>
          <w:szCs w:val="22"/>
        </w:rPr>
      </w:pPr>
      <w:r>
        <w:rPr>
          <w:rFonts w:ascii="Calibri" w:hAnsi="Calibri" w:cs="Calibri"/>
          <w:b/>
          <w:bCs/>
          <w:sz w:val="22"/>
          <w:szCs w:val="22"/>
        </w:rPr>
        <w:t>člen</w:t>
      </w:r>
    </w:p>
    <w:p w14:paraId="7F334066" w14:textId="77777777" w:rsidR="00B70700" w:rsidRDefault="00B70700" w:rsidP="00B70700">
      <w:pPr>
        <w:pStyle w:val="Odstavekseznama"/>
        <w:spacing w:after="160" w:line="259" w:lineRule="auto"/>
        <w:ind w:left="1080"/>
        <w:rPr>
          <w:rFonts w:ascii="Calibri" w:hAnsi="Calibri" w:cs="Calibri"/>
          <w:b/>
          <w:bCs/>
          <w:sz w:val="22"/>
          <w:szCs w:val="22"/>
        </w:rPr>
      </w:pPr>
    </w:p>
    <w:p w14:paraId="198874FF" w14:textId="77777777" w:rsidR="00957AF8" w:rsidRPr="0095278E" w:rsidRDefault="00957AF8" w:rsidP="00957AF8">
      <w:pPr>
        <w:shd w:val="clear" w:color="auto" w:fill="FFFFFF"/>
        <w:spacing w:line="240" w:lineRule="auto"/>
        <w:rPr>
          <w:rFonts w:ascii="Calibri" w:hAnsi="Calibri" w:cs="Calibri"/>
          <w:sz w:val="22"/>
          <w:szCs w:val="22"/>
          <w:lang w:eastAsia="sl-SI"/>
        </w:rPr>
      </w:pPr>
      <w:r w:rsidRPr="0095278E">
        <w:rPr>
          <w:rFonts w:ascii="Calibri" w:hAnsi="Calibri" w:cs="Calibri"/>
          <w:sz w:val="22"/>
          <w:szCs w:val="22"/>
          <w:lang w:eastAsia="sl-SI"/>
        </w:rPr>
        <w:t>V 92.c člen</w:t>
      </w:r>
      <w:r>
        <w:rPr>
          <w:rFonts w:ascii="Calibri" w:hAnsi="Calibri" w:cs="Calibri"/>
          <w:sz w:val="22"/>
          <w:szCs w:val="22"/>
          <w:lang w:eastAsia="sl-SI"/>
        </w:rPr>
        <w:t>u</w:t>
      </w:r>
      <w:r w:rsidRPr="0095278E">
        <w:rPr>
          <w:rFonts w:ascii="Calibri" w:hAnsi="Calibri" w:cs="Calibri"/>
          <w:sz w:val="22"/>
          <w:szCs w:val="22"/>
          <w:lang w:eastAsia="sl-SI"/>
        </w:rPr>
        <w:t xml:space="preserve"> se</w:t>
      </w:r>
      <w:r>
        <w:rPr>
          <w:rFonts w:ascii="Calibri" w:hAnsi="Calibri" w:cs="Calibri"/>
          <w:sz w:val="22"/>
          <w:szCs w:val="22"/>
          <w:lang w:eastAsia="sl-SI"/>
        </w:rPr>
        <w:t xml:space="preserve"> v šestem odstavku </w:t>
      </w:r>
      <w:r w:rsidRPr="0095278E">
        <w:rPr>
          <w:rFonts w:ascii="Calibri" w:hAnsi="Calibri" w:cs="Calibri"/>
          <w:sz w:val="22"/>
          <w:szCs w:val="22"/>
          <w:lang w:eastAsia="sl-SI"/>
        </w:rPr>
        <w:t>črta drugi stavek.</w:t>
      </w:r>
    </w:p>
    <w:p w14:paraId="1ABF312D" w14:textId="77777777" w:rsidR="00B70700" w:rsidRPr="0095278E" w:rsidRDefault="00B70700" w:rsidP="00B70700">
      <w:pPr>
        <w:pStyle w:val="Odstavekseznama"/>
        <w:spacing w:after="160" w:line="259" w:lineRule="auto"/>
        <w:ind w:left="1080"/>
        <w:rPr>
          <w:rFonts w:ascii="Calibri" w:hAnsi="Calibri" w:cs="Calibri"/>
          <w:b/>
          <w:bCs/>
          <w:sz w:val="22"/>
          <w:szCs w:val="22"/>
        </w:rPr>
      </w:pPr>
    </w:p>
    <w:p w14:paraId="33CE3C6D" w14:textId="77777777" w:rsidR="00B70700" w:rsidRDefault="00B70700" w:rsidP="00AD4FB0">
      <w:pPr>
        <w:pStyle w:val="Odstavekseznama"/>
        <w:numPr>
          <w:ilvl w:val="0"/>
          <w:numId w:val="14"/>
        </w:numPr>
        <w:shd w:val="clear" w:color="auto" w:fill="FFFFFF"/>
        <w:spacing w:line="240" w:lineRule="auto"/>
        <w:ind w:left="284"/>
        <w:contextualSpacing/>
        <w:jc w:val="center"/>
        <w:rPr>
          <w:rFonts w:ascii="Calibri" w:hAnsi="Calibri" w:cs="Calibri"/>
          <w:b/>
          <w:bCs/>
          <w:sz w:val="22"/>
          <w:szCs w:val="22"/>
          <w:lang w:eastAsia="sl-SI"/>
        </w:rPr>
      </w:pPr>
      <w:r>
        <w:rPr>
          <w:rFonts w:ascii="Calibri" w:hAnsi="Calibri" w:cs="Calibri"/>
          <w:b/>
          <w:bCs/>
          <w:sz w:val="22"/>
          <w:szCs w:val="22"/>
          <w:lang w:eastAsia="sl-SI"/>
        </w:rPr>
        <w:t>č</w:t>
      </w:r>
      <w:r w:rsidRPr="0095278E">
        <w:rPr>
          <w:rFonts w:ascii="Calibri" w:hAnsi="Calibri" w:cs="Calibri"/>
          <w:b/>
          <w:bCs/>
          <w:sz w:val="22"/>
          <w:szCs w:val="22"/>
          <w:lang w:eastAsia="sl-SI"/>
        </w:rPr>
        <w:t>len</w:t>
      </w:r>
    </w:p>
    <w:p w14:paraId="09F0FA77" w14:textId="77777777" w:rsidR="00B70700" w:rsidRDefault="00B70700" w:rsidP="00B70700">
      <w:pPr>
        <w:pStyle w:val="Odstavekseznama"/>
        <w:shd w:val="clear" w:color="auto" w:fill="FFFFFF"/>
        <w:spacing w:line="240" w:lineRule="auto"/>
        <w:ind w:left="1080"/>
        <w:rPr>
          <w:rFonts w:ascii="Calibri" w:hAnsi="Calibri" w:cs="Calibri"/>
          <w:b/>
          <w:bCs/>
          <w:sz w:val="22"/>
          <w:szCs w:val="22"/>
          <w:lang w:eastAsia="sl-SI"/>
        </w:rPr>
      </w:pPr>
    </w:p>
    <w:p w14:paraId="7CC56B0A" w14:textId="2BB964D5" w:rsidR="00B70700" w:rsidRDefault="008571FF" w:rsidP="00B70700">
      <w:pPr>
        <w:shd w:val="clear" w:color="auto" w:fill="FFFFFF"/>
        <w:spacing w:line="240" w:lineRule="auto"/>
        <w:rPr>
          <w:rFonts w:ascii="Calibri" w:hAnsi="Calibri" w:cs="Calibri"/>
          <w:sz w:val="22"/>
          <w:szCs w:val="22"/>
          <w:lang w:eastAsia="sl-SI"/>
        </w:rPr>
      </w:pPr>
      <w:r>
        <w:rPr>
          <w:rFonts w:ascii="Calibri" w:hAnsi="Calibri" w:cs="Calibri"/>
          <w:sz w:val="22"/>
          <w:szCs w:val="22"/>
          <w:lang w:eastAsia="sl-SI"/>
        </w:rPr>
        <w:t xml:space="preserve">V </w:t>
      </w:r>
      <w:r w:rsidR="00B70700" w:rsidRPr="00993549">
        <w:rPr>
          <w:rFonts w:ascii="Calibri" w:hAnsi="Calibri" w:cs="Calibri"/>
          <w:sz w:val="22"/>
          <w:szCs w:val="22"/>
          <w:lang w:eastAsia="sl-SI"/>
        </w:rPr>
        <w:t>92.f člen</w:t>
      </w:r>
      <w:r>
        <w:rPr>
          <w:rFonts w:ascii="Calibri" w:hAnsi="Calibri" w:cs="Calibri"/>
          <w:sz w:val="22"/>
          <w:szCs w:val="22"/>
          <w:lang w:eastAsia="sl-SI"/>
        </w:rPr>
        <w:t>u</w:t>
      </w:r>
      <w:r w:rsidR="00B70700" w:rsidRPr="00993549">
        <w:rPr>
          <w:rFonts w:ascii="Calibri" w:hAnsi="Calibri" w:cs="Calibri"/>
          <w:sz w:val="22"/>
          <w:szCs w:val="22"/>
          <w:lang w:eastAsia="sl-SI"/>
        </w:rPr>
        <w:t xml:space="preserve"> se </w:t>
      </w:r>
      <w:r>
        <w:rPr>
          <w:rFonts w:ascii="Calibri" w:hAnsi="Calibri" w:cs="Calibri"/>
          <w:sz w:val="22"/>
          <w:szCs w:val="22"/>
          <w:lang w:eastAsia="sl-SI"/>
        </w:rPr>
        <w:t xml:space="preserve">prvi odstavek </w:t>
      </w:r>
      <w:r w:rsidR="00B70700" w:rsidRPr="00993549">
        <w:rPr>
          <w:rFonts w:ascii="Calibri" w:hAnsi="Calibri" w:cs="Calibri"/>
          <w:sz w:val="22"/>
          <w:szCs w:val="22"/>
          <w:lang w:eastAsia="sl-SI"/>
        </w:rPr>
        <w:t>spremeni tako, da se glasi:</w:t>
      </w:r>
    </w:p>
    <w:p w14:paraId="65D6D525" w14:textId="77777777" w:rsidR="00815EB4" w:rsidRDefault="00815EB4" w:rsidP="00B70700">
      <w:pPr>
        <w:shd w:val="clear" w:color="auto" w:fill="FFFFFF"/>
        <w:spacing w:line="240" w:lineRule="auto"/>
        <w:rPr>
          <w:rFonts w:ascii="Calibri" w:hAnsi="Calibri" w:cs="Calibri"/>
          <w:sz w:val="22"/>
          <w:szCs w:val="22"/>
          <w:lang w:eastAsia="sl-SI"/>
        </w:rPr>
      </w:pPr>
    </w:p>
    <w:p w14:paraId="0C4FD81E" w14:textId="5C28F26D" w:rsidR="00815EB4" w:rsidRPr="00815EB4" w:rsidRDefault="00815EB4" w:rsidP="00815EB4">
      <w:pPr>
        <w:spacing w:after="160" w:line="259" w:lineRule="auto"/>
        <w:jc w:val="both"/>
        <w:rPr>
          <w:rFonts w:asciiTheme="minorHAnsi" w:hAnsiTheme="minorHAnsi" w:cstheme="minorHAnsi"/>
          <w:color w:val="000000" w:themeColor="text1"/>
          <w:sz w:val="22"/>
          <w:szCs w:val="22"/>
        </w:rPr>
      </w:pPr>
      <w:r>
        <w:rPr>
          <w:rFonts w:asciiTheme="minorHAnsi" w:hAnsiTheme="minorHAnsi" w:cstheme="minorHAnsi"/>
          <w:sz w:val="22"/>
          <w:szCs w:val="22"/>
          <w:lang w:eastAsia="sl-SI"/>
        </w:rPr>
        <w:t>»</w:t>
      </w:r>
      <w:r w:rsidRPr="00815EB4">
        <w:rPr>
          <w:rFonts w:asciiTheme="minorHAnsi" w:hAnsiTheme="minorHAnsi" w:cstheme="minorHAnsi"/>
          <w:sz w:val="22"/>
          <w:szCs w:val="22"/>
          <w:lang w:eastAsia="sl-SI"/>
        </w:rPr>
        <w:t>Učencu iz prvega odstavka 92.a člena tega zakona se zagotovijo sredstva v višini javnih izdatkov na ravni države in lokalne skupnosti za osnovnošolsko izobraževanje.</w:t>
      </w:r>
      <w:r>
        <w:rPr>
          <w:rFonts w:asciiTheme="minorHAnsi" w:hAnsiTheme="minorHAnsi" w:cstheme="minorHAnsi"/>
          <w:sz w:val="22"/>
          <w:szCs w:val="22"/>
          <w:lang w:eastAsia="sl-SI"/>
        </w:rPr>
        <w:t>«.</w:t>
      </w:r>
    </w:p>
    <w:p w14:paraId="28FD1AF5" w14:textId="77777777" w:rsidR="00815EB4" w:rsidRPr="00993549" w:rsidRDefault="00815EB4" w:rsidP="00B70700">
      <w:pPr>
        <w:shd w:val="clear" w:color="auto" w:fill="FFFFFF"/>
        <w:spacing w:line="240" w:lineRule="auto"/>
        <w:rPr>
          <w:rFonts w:ascii="Calibri" w:hAnsi="Calibri" w:cs="Calibri"/>
          <w:sz w:val="22"/>
          <w:szCs w:val="22"/>
          <w:lang w:eastAsia="sl-SI"/>
        </w:rPr>
      </w:pPr>
    </w:p>
    <w:p w14:paraId="3CA8473C" w14:textId="77777777" w:rsidR="00B70700" w:rsidRPr="00993549" w:rsidRDefault="00B70700" w:rsidP="00B70700">
      <w:pPr>
        <w:pStyle w:val="Odstavekseznama"/>
        <w:shd w:val="clear" w:color="auto" w:fill="FFFFFF"/>
        <w:spacing w:line="240" w:lineRule="auto"/>
        <w:ind w:left="1080"/>
        <w:rPr>
          <w:rFonts w:ascii="Calibri" w:hAnsi="Calibri" w:cs="Calibri"/>
          <w:sz w:val="22"/>
          <w:szCs w:val="22"/>
          <w:lang w:eastAsia="sl-SI"/>
        </w:rPr>
      </w:pPr>
    </w:p>
    <w:p w14:paraId="330995E9" w14:textId="77777777" w:rsidR="00B70700" w:rsidRDefault="00B70700" w:rsidP="00AD4FB0">
      <w:pPr>
        <w:pStyle w:val="Odstavekseznama"/>
        <w:numPr>
          <w:ilvl w:val="0"/>
          <w:numId w:val="14"/>
        </w:numPr>
        <w:shd w:val="clear" w:color="auto" w:fill="FFFFFF"/>
        <w:spacing w:line="240" w:lineRule="auto"/>
        <w:ind w:left="426" w:hanging="426"/>
        <w:contextualSpacing/>
        <w:jc w:val="center"/>
        <w:rPr>
          <w:rFonts w:ascii="Calibri" w:hAnsi="Calibri" w:cs="Calibri"/>
          <w:b/>
          <w:bCs/>
          <w:sz w:val="22"/>
          <w:szCs w:val="22"/>
          <w:lang w:eastAsia="sl-SI"/>
        </w:rPr>
      </w:pPr>
      <w:r>
        <w:rPr>
          <w:rFonts w:ascii="Calibri" w:hAnsi="Calibri" w:cs="Calibri"/>
          <w:b/>
          <w:bCs/>
          <w:sz w:val="22"/>
          <w:szCs w:val="22"/>
          <w:lang w:eastAsia="sl-SI"/>
        </w:rPr>
        <w:t>člen</w:t>
      </w:r>
    </w:p>
    <w:p w14:paraId="11C8D42E" w14:textId="77777777" w:rsidR="00B70700" w:rsidRDefault="00B70700" w:rsidP="00B70700">
      <w:pPr>
        <w:shd w:val="clear" w:color="auto" w:fill="FFFFFF"/>
        <w:spacing w:line="240" w:lineRule="auto"/>
        <w:jc w:val="center"/>
        <w:rPr>
          <w:rFonts w:ascii="Calibri" w:hAnsi="Calibri" w:cs="Calibri"/>
          <w:b/>
          <w:bCs/>
          <w:sz w:val="22"/>
          <w:szCs w:val="22"/>
          <w:lang w:eastAsia="sl-SI"/>
        </w:rPr>
      </w:pPr>
    </w:p>
    <w:p w14:paraId="6080AC98" w14:textId="39786099" w:rsidR="00B70700" w:rsidRDefault="00B70700" w:rsidP="00B70700">
      <w:pPr>
        <w:shd w:val="clear" w:color="auto" w:fill="FFFFFF"/>
        <w:spacing w:line="240" w:lineRule="auto"/>
        <w:jc w:val="both"/>
        <w:rPr>
          <w:rFonts w:ascii="Calibri" w:hAnsi="Calibri" w:cs="Calibri"/>
          <w:color w:val="292B2C"/>
          <w:sz w:val="22"/>
          <w:szCs w:val="22"/>
          <w:lang w:eastAsia="sl-SI"/>
        </w:rPr>
      </w:pPr>
      <w:r w:rsidRPr="00D64385">
        <w:rPr>
          <w:rFonts w:ascii="Calibri" w:hAnsi="Calibri" w:cs="Calibri"/>
          <w:sz w:val="22"/>
          <w:szCs w:val="22"/>
          <w:lang w:eastAsia="sl-SI"/>
        </w:rPr>
        <w:t xml:space="preserve">V 95. členu se v drugem odstavku v </w:t>
      </w:r>
      <w:r>
        <w:rPr>
          <w:rFonts w:ascii="Calibri" w:hAnsi="Calibri" w:cs="Calibri"/>
          <w:sz w:val="22"/>
          <w:szCs w:val="22"/>
          <w:lang w:eastAsia="sl-SI"/>
        </w:rPr>
        <w:t xml:space="preserve">prvi </w:t>
      </w:r>
      <w:r w:rsidRPr="00D64385">
        <w:rPr>
          <w:rFonts w:ascii="Calibri" w:hAnsi="Calibri" w:cs="Calibri"/>
          <w:sz w:val="22"/>
          <w:szCs w:val="22"/>
          <w:lang w:eastAsia="sl-SI"/>
        </w:rPr>
        <w:t>alineji za besed</w:t>
      </w:r>
      <w:r w:rsidR="00857691">
        <w:rPr>
          <w:rFonts w:ascii="Calibri" w:hAnsi="Calibri" w:cs="Calibri"/>
          <w:sz w:val="22"/>
          <w:szCs w:val="22"/>
          <w:lang w:eastAsia="sl-SI"/>
        </w:rPr>
        <w:t>ilom</w:t>
      </w:r>
      <w:r w:rsidRPr="00D64385">
        <w:rPr>
          <w:rFonts w:ascii="Calibri" w:hAnsi="Calibri" w:cs="Calibri"/>
          <w:sz w:val="22"/>
          <w:szCs w:val="22"/>
          <w:lang w:eastAsia="sl-SI"/>
        </w:rPr>
        <w:t xml:space="preserve"> »spol</w:t>
      </w:r>
      <w:r w:rsidR="00857691">
        <w:rPr>
          <w:rFonts w:ascii="Calibri" w:hAnsi="Calibri" w:cs="Calibri"/>
          <w:sz w:val="22"/>
          <w:szCs w:val="22"/>
          <w:lang w:eastAsia="sl-SI"/>
        </w:rPr>
        <w:t>,</w:t>
      </w:r>
      <w:r w:rsidRPr="00D64385">
        <w:rPr>
          <w:rFonts w:ascii="Calibri" w:hAnsi="Calibri" w:cs="Calibri"/>
          <w:sz w:val="22"/>
          <w:szCs w:val="22"/>
          <w:lang w:eastAsia="sl-SI"/>
        </w:rPr>
        <w:t xml:space="preserve">« doda besedilo </w:t>
      </w:r>
      <w:r w:rsidRPr="00D64385">
        <w:rPr>
          <w:rFonts w:ascii="Calibri" w:hAnsi="Calibri" w:cs="Calibri"/>
          <w:color w:val="292B2C"/>
          <w:sz w:val="22"/>
          <w:szCs w:val="22"/>
          <w:lang w:eastAsia="sl-SI"/>
        </w:rPr>
        <w:t>»pripadnost romski skupnosti</w:t>
      </w:r>
      <w:r>
        <w:rPr>
          <w:rFonts w:ascii="Calibri" w:hAnsi="Calibri" w:cs="Calibri"/>
          <w:color w:val="292B2C"/>
          <w:sz w:val="22"/>
          <w:szCs w:val="22"/>
          <w:lang w:eastAsia="sl-SI"/>
        </w:rPr>
        <w:t>,</w:t>
      </w:r>
      <w:r w:rsidRPr="00D64385">
        <w:rPr>
          <w:rFonts w:ascii="Calibri" w:hAnsi="Calibri" w:cs="Calibri"/>
          <w:color w:val="292B2C"/>
          <w:sz w:val="22"/>
          <w:szCs w:val="22"/>
          <w:lang w:eastAsia="sl-SI"/>
        </w:rPr>
        <w:t>«</w:t>
      </w:r>
      <w:r>
        <w:rPr>
          <w:rFonts w:ascii="Calibri" w:hAnsi="Calibri" w:cs="Calibri"/>
          <w:color w:val="292B2C"/>
          <w:sz w:val="22"/>
          <w:szCs w:val="22"/>
          <w:lang w:eastAsia="sl-SI"/>
        </w:rPr>
        <w:t>.</w:t>
      </w:r>
    </w:p>
    <w:p w14:paraId="436A32C9" w14:textId="77777777" w:rsidR="00B70700" w:rsidRDefault="00B70700" w:rsidP="00B70700">
      <w:pPr>
        <w:shd w:val="clear" w:color="auto" w:fill="FFFFFF"/>
        <w:spacing w:line="240" w:lineRule="auto"/>
        <w:jc w:val="both"/>
        <w:rPr>
          <w:rFonts w:ascii="Calibri" w:hAnsi="Calibri" w:cs="Calibri"/>
          <w:color w:val="292B2C"/>
          <w:sz w:val="22"/>
          <w:szCs w:val="22"/>
          <w:lang w:eastAsia="sl-SI"/>
        </w:rPr>
      </w:pPr>
    </w:p>
    <w:p w14:paraId="5D900F09" w14:textId="77777777" w:rsidR="00B33B8B" w:rsidRDefault="00B33B8B" w:rsidP="00B70700">
      <w:pPr>
        <w:shd w:val="clear" w:color="auto" w:fill="FFFFFF"/>
        <w:spacing w:line="240" w:lineRule="auto"/>
        <w:jc w:val="both"/>
        <w:rPr>
          <w:rFonts w:ascii="Calibri" w:hAnsi="Calibri" w:cs="Calibri"/>
          <w:color w:val="292B2C"/>
          <w:sz w:val="22"/>
          <w:szCs w:val="22"/>
          <w:lang w:eastAsia="sl-SI"/>
        </w:rPr>
      </w:pPr>
    </w:p>
    <w:p w14:paraId="5C2B349D" w14:textId="77777777" w:rsidR="00B70700" w:rsidRDefault="00B70700" w:rsidP="00AD4FB0">
      <w:pPr>
        <w:pStyle w:val="Odstavekseznama"/>
        <w:numPr>
          <w:ilvl w:val="0"/>
          <w:numId w:val="14"/>
        </w:numPr>
        <w:shd w:val="clear" w:color="auto" w:fill="FFFFFF"/>
        <w:spacing w:line="240" w:lineRule="auto"/>
        <w:ind w:left="426"/>
        <w:contextualSpacing/>
        <w:jc w:val="center"/>
        <w:rPr>
          <w:rFonts w:ascii="Calibri" w:hAnsi="Calibri" w:cs="Calibri"/>
          <w:b/>
          <w:bCs/>
          <w:sz w:val="22"/>
          <w:szCs w:val="22"/>
          <w:lang w:eastAsia="sl-SI"/>
        </w:rPr>
      </w:pPr>
      <w:r>
        <w:rPr>
          <w:rFonts w:ascii="Calibri" w:hAnsi="Calibri" w:cs="Calibri"/>
          <w:b/>
          <w:bCs/>
          <w:sz w:val="22"/>
          <w:szCs w:val="22"/>
          <w:lang w:eastAsia="sl-SI"/>
        </w:rPr>
        <w:t>č</w:t>
      </w:r>
      <w:r w:rsidRPr="00DA4F5D">
        <w:rPr>
          <w:rFonts w:ascii="Calibri" w:hAnsi="Calibri" w:cs="Calibri"/>
          <w:b/>
          <w:bCs/>
          <w:sz w:val="22"/>
          <w:szCs w:val="22"/>
          <w:lang w:eastAsia="sl-SI"/>
        </w:rPr>
        <w:t>len</w:t>
      </w:r>
    </w:p>
    <w:p w14:paraId="008E64F3" w14:textId="77777777" w:rsidR="00B70700" w:rsidRDefault="00B70700" w:rsidP="00B70700">
      <w:pPr>
        <w:pStyle w:val="Odstavekseznama"/>
        <w:shd w:val="clear" w:color="auto" w:fill="FFFFFF"/>
        <w:spacing w:line="240" w:lineRule="auto"/>
        <w:ind w:left="1080"/>
        <w:rPr>
          <w:rFonts w:ascii="Calibri" w:hAnsi="Calibri" w:cs="Calibri"/>
          <w:b/>
          <w:bCs/>
          <w:sz w:val="22"/>
          <w:szCs w:val="22"/>
          <w:lang w:eastAsia="sl-SI"/>
        </w:rPr>
      </w:pPr>
    </w:p>
    <w:p w14:paraId="71C35FB1" w14:textId="77777777" w:rsidR="00B70700" w:rsidRDefault="00B70700" w:rsidP="00B70700">
      <w:pPr>
        <w:shd w:val="clear" w:color="auto" w:fill="FFFFFF"/>
        <w:spacing w:line="240" w:lineRule="auto"/>
        <w:rPr>
          <w:rFonts w:ascii="Calibri" w:hAnsi="Calibri" w:cs="Calibri"/>
          <w:sz w:val="22"/>
          <w:szCs w:val="22"/>
          <w:lang w:eastAsia="sl-SI"/>
        </w:rPr>
      </w:pPr>
      <w:r w:rsidRPr="00DA4F5D">
        <w:rPr>
          <w:rFonts w:ascii="Calibri" w:hAnsi="Calibri" w:cs="Calibri"/>
          <w:sz w:val="22"/>
          <w:szCs w:val="22"/>
          <w:lang w:eastAsia="sl-SI"/>
        </w:rPr>
        <w:t>V 97. členu se za drugim odstavkom doda nov tretji odstavek, ki se glasi:</w:t>
      </w:r>
    </w:p>
    <w:p w14:paraId="6F3B09F4" w14:textId="77777777" w:rsidR="00B70700" w:rsidRDefault="00B70700" w:rsidP="00B70700">
      <w:pPr>
        <w:shd w:val="clear" w:color="auto" w:fill="FFFFFF"/>
        <w:spacing w:line="240" w:lineRule="auto"/>
        <w:rPr>
          <w:rFonts w:ascii="Calibri" w:hAnsi="Calibri" w:cs="Calibri"/>
          <w:sz w:val="22"/>
          <w:szCs w:val="22"/>
          <w:lang w:eastAsia="sl-SI"/>
        </w:rPr>
      </w:pPr>
    </w:p>
    <w:p w14:paraId="3093FE63" w14:textId="3245DA6F" w:rsidR="003D54CE" w:rsidRPr="003D54CE" w:rsidRDefault="003D54CE" w:rsidP="003D54CE">
      <w:pPr>
        <w:spacing w:after="160" w:line="259" w:lineRule="auto"/>
        <w:jc w:val="both"/>
        <w:rPr>
          <w:rFonts w:asciiTheme="minorHAnsi" w:hAnsiTheme="minorHAnsi" w:cstheme="minorHAnsi"/>
          <w:color w:val="000000" w:themeColor="text1"/>
          <w:sz w:val="22"/>
          <w:szCs w:val="22"/>
        </w:rPr>
      </w:pPr>
      <w:r w:rsidRPr="003D54CE">
        <w:rPr>
          <w:rFonts w:asciiTheme="minorHAnsi" w:hAnsiTheme="minorHAnsi" w:cstheme="minorHAnsi"/>
          <w:color w:val="000000" w:themeColor="text1"/>
          <w:sz w:val="22"/>
          <w:szCs w:val="22"/>
        </w:rPr>
        <w:t>»Podatke o pripadnosti romski skupnosti iz prve alineje drugega odstavka 95. člena tega zakona osnovna šola uporablja za namen vzpodbujanja in zagotavljanja enakega obravnavanja, enakih možnosti ter zajamčenih osebnih pravic pripadnikov romske skupnosti.«.</w:t>
      </w:r>
    </w:p>
    <w:p w14:paraId="120230F8" w14:textId="2A6EA53F" w:rsidR="0052661E" w:rsidRDefault="0052661E" w:rsidP="00B70700">
      <w:pPr>
        <w:spacing w:after="160" w:line="259" w:lineRule="auto"/>
        <w:jc w:val="both"/>
        <w:rPr>
          <w:rFonts w:ascii="Calibri" w:hAnsi="Calibri" w:cs="Calibri"/>
          <w:color w:val="000000" w:themeColor="text1"/>
          <w:sz w:val="22"/>
          <w:szCs w:val="22"/>
        </w:rPr>
      </w:pPr>
      <w:r>
        <w:rPr>
          <w:rFonts w:ascii="Calibri" w:hAnsi="Calibri" w:cs="Calibri"/>
          <w:color w:val="000000" w:themeColor="text1"/>
          <w:sz w:val="22"/>
          <w:szCs w:val="22"/>
        </w:rPr>
        <w:t>Dosedanja tretji in četrti odstavek postaneta četrti in peti odstavek.</w:t>
      </w:r>
    </w:p>
    <w:p w14:paraId="0A8EC0D3" w14:textId="77777777" w:rsidR="00F87FDF" w:rsidRPr="00940980" w:rsidRDefault="00F87FDF" w:rsidP="00F87FDF">
      <w:pPr>
        <w:spacing w:after="160" w:line="259" w:lineRule="auto"/>
        <w:rPr>
          <w:rFonts w:ascii="Calibri" w:hAnsi="Calibri" w:cs="Calibri"/>
          <w:b/>
          <w:bCs/>
          <w:color w:val="000000" w:themeColor="text1"/>
          <w:sz w:val="22"/>
          <w:szCs w:val="22"/>
        </w:rPr>
      </w:pPr>
    </w:p>
    <w:p w14:paraId="21882576" w14:textId="77777777" w:rsidR="00F87FDF" w:rsidRPr="009259A2" w:rsidRDefault="00F87FDF" w:rsidP="00F87FDF">
      <w:pPr>
        <w:pStyle w:val="Odstavekseznama"/>
        <w:numPr>
          <w:ilvl w:val="0"/>
          <w:numId w:val="14"/>
        </w:numPr>
        <w:spacing w:after="160" w:line="259" w:lineRule="auto"/>
        <w:jc w:val="center"/>
        <w:rPr>
          <w:rFonts w:ascii="Calibri" w:hAnsi="Calibri" w:cs="Calibri"/>
          <w:b/>
          <w:bCs/>
          <w:color w:val="000000" w:themeColor="text1"/>
          <w:sz w:val="22"/>
          <w:szCs w:val="22"/>
        </w:rPr>
      </w:pPr>
      <w:r w:rsidRPr="009259A2">
        <w:rPr>
          <w:rFonts w:ascii="Calibri" w:hAnsi="Calibri" w:cs="Calibri"/>
          <w:b/>
          <w:bCs/>
          <w:color w:val="000000" w:themeColor="text1"/>
          <w:sz w:val="22"/>
          <w:szCs w:val="22"/>
        </w:rPr>
        <w:t>člen</w:t>
      </w:r>
    </w:p>
    <w:p w14:paraId="7F11EC4A" w14:textId="77777777" w:rsidR="00F87FDF" w:rsidRPr="0058120D" w:rsidRDefault="00F87FDF" w:rsidP="00F87FDF">
      <w:pPr>
        <w:spacing w:after="160" w:line="259" w:lineRule="auto"/>
        <w:rPr>
          <w:rFonts w:ascii="Calibri" w:hAnsi="Calibri" w:cs="Calibri"/>
          <w:sz w:val="22"/>
          <w:szCs w:val="22"/>
        </w:rPr>
      </w:pPr>
      <w:r w:rsidRPr="0058120D">
        <w:rPr>
          <w:rFonts w:ascii="Calibri" w:hAnsi="Calibri" w:cs="Calibri"/>
          <w:sz w:val="22"/>
          <w:szCs w:val="22"/>
        </w:rPr>
        <w:t>Besedilo 101. člena se spremeni tako, da se glasi:</w:t>
      </w:r>
    </w:p>
    <w:p w14:paraId="6DA2DD93" w14:textId="77777777" w:rsidR="00F87FDF" w:rsidRDefault="00F87FDF" w:rsidP="00F87FDF">
      <w:pPr>
        <w:shd w:val="clear" w:color="auto" w:fill="FFFFFF"/>
        <w:spacing w:line="240" w:lineRule="auto"/>
        <w:jc w:val="both"/>
        <w:rPr>
          <w:rFonts w:asciiTheme="minorHAnsi" w:hAnsiTheme="minorHAnsi" w:cstheme="minorHAnsi"/>
          <w:color w:val="000000" w:themeColor="text1"/>
          <w:sz w:val="22"/>
          <w:szCs w:val="22"/>
          <w:lang w:eastAsia="sl-SI"/>
        </w:rPr>
      </w:pPr>
    </w:p>
    <w:p w14:paraId="1C1B32A3" w14:textId="77777777" w:rsidR="00F87FDF" w:rsidRPr="003D54CE" w:rsidRDefault="00F87FDF" w:rsidP="00F87FDF">
      <w:pPr>
        <w:shd w:val="clear" w:color="auto" w:fill="FFFFFF"/>
        <w:spacing w:line="240" w:lineRule="auto"/>
        <w:jc w:val="both"/>
        <w:rPr>
          <w:rFonts w:asciiTheme="minorHAnsi" w:hAnsiTheme="minorHAnsi" w:cstheme="minorHAnsi"/>
          <w:color w:val="292B2C"/>
          <w:sz w:val="22"/>
          <w:szCs w:val="22"/>
          <w:lang w:eastAsia="sl-SI"/>
        </w:rPr>
      </w:pPr>
      <w:r>
        <w:rPr>
          <w:rFonts w:asciiTheme="minorHAnsi" w:hAnsiTheme="minorHAnsi" w:cstheme="minorHAnsi"/>
          <w:color w:val="292B2C"/>
          <w:sz w:val="22"/>
          <w:szCs w:val="22"/>
          <w:lang w:eastAsia="sl-SI"/>
        </w:rPr>
        <w:t>»</w:t>
      </w:r>
      <w:r w:rsidRPr="003D54CE">
        <w:rPr>
          <w:rFonts w:asciiTheme="minorHAnsi" w:hAnsiTheme="minorHAnsi" w:cstheme="minorHAnsi"/>
          <w:color w:val="292B2C"/>
          <w:sz w:val="22"/>
          <w:szCs w:val="22"/>
          <w:lang w:eastAsia="sl-SI"/>
        </w:rPr>
        <w:t>Z globo od 1000 do 2000 eurov se za prekršek kaznuje osnovno šolo in z globo od 500 do 1000 eurov odgovorno osebo osnovne šole, če:</w:t>
      </w:r>
    </w:p>
    <w:p w14:paraId="5A724FC9" w14:textId="77777777" w:rsidR="00F87FDF" w:rsidRPr="003D54CE" w:rsidRDefault="00F87FDF" w:rsidP="00F87FDF">
      <w:pPr>
        <w:shd w:val="clear" w:color="auto" w:fill="FFFFFF"/>
        <w:spacing w:line="240" w:lineRule="auto"/>
        <w:jc w:val="both"/>
        <w:rPr>
          <w:rFonts w:asciiTheme="minorHAnsi" w:hAnsiTheme="minorHAnsi" w:cstheme="minorHAnsi"/>
          <w:color w:val="292B2C"/>
          <w:sz w:val="22"/>
          <w:szCs w:val="22"/>
          <w:lang w:eastAsia="sl-SI"/>
        </w:rPr>
      </w:pPr>
      <w:r w:rsidRPr="003D54CE">
        <w:rPr>
          <w:rFonts w:asciiTheme="minorHAnsi" w:hAnsiTheme="minorHAnsi" w:cstheme="minorHAnsi"/>
          <w:color w:val="292B2C"/>
          <w:sz w:val="22"/>
          <w:szCs w:val="22"/>
          <w:lang w:eastAsia="sl-SI"/>
        </w:rPr>
        <w:lastRenderedPageBreak/>
        <w:t>-       ne izvaja vzgojno-izobraževalnega dela v obsegu, ki ga določata predmetnik in učni načrt (29. in 30. člen tega zakona);</w:t>
      </w:r>
    </w:p>
    <w:p w14:paraId="6E6BB12D" w14:textId="77777777" w:rsidR="00F87FDF" w:rsidRPr="003D54CE" w:rsidRDefault="00F87FDF" w:rsidP="00F87FDF">
      <w:pPr>
        <w:shd w:val="clear" w:color="auto" w:fill="FFFFFF"/>
        <w:spacing w:line="240" w:lineRule="auto"/>
        <w:jc w:val="both"/>
        <w:rPr>
          <w:rFonts w:asciiTheme="minorHAnsi" w:hAnsiTheme="minorHAnsi" w:cstheme="minorHAnsi"/>
          <w:color w:val="292B2C"/>
          <w:sz w:val="22"/>
          <w:szCs w:val="22"/>
          <w:lang w:eastAsia="sl-SI"/>
        </w:rPr>
      </w:pPr>
      <w:r w:rsidRPr="003D54CE">
        <w:rPr>
          <w:rFonts w:asciiTheme="minorHAnsi" w:hAnsiTheme="minorHAnsi" w:cstheme="minorHAnsi"/>
          <w:color w:val="292B2C"/>
          <w:sz w:val="22"/>
          <w:szCs w:val="22"/>
          <w:lang w:eastAsia="sl-SI"/>
        </w:rPr>
        <w:t>-</w:t>
      </w:r>
      <w:r w:rsidRPr="003D54CE">
        <w:rPr>
          <w:rFonts w:asciiTheme="minorHAnsi" w:hAnsiTheme="minorHAnsi" w:cstheme="minorHAnsi"/>
          <w:color w:val="292B2C"/>
          <w:sz w:val="22"/>
          <w:szCs w:val="22"/>
          <w:lang w:eastAsia="sl-SI"/>
        </w:rPr>
        <w:tab/>
        <w:t>ne prilagaja izvajanja vzgojno-izobraževalnega dela za učence z učnimi težavami na način</w:t>
      </w:r>
      <w:r>
        <w:rPr>
          <w:rFonts w:asciiTheme="minorHAnsi" w:hAnsiTheme="minorHAnsi" w:cstheme="minorHAnsi"/>
          <w:color w:val="292B2C"/>
          <w:sz w:val="22"/>
          <w:szCs w:val="22"/>
          <w:lang w:eastAsia="sl-SI"/>
        </w:rPr>
        <w:t>,</w:t>
      </w:r>
      <w:r w:rsidRPr="003D54CE">
        <w:rPr>
          <w:rFonts w:asciiTheme="minorHAnsi" w:hAnsiTheme="minorHAnsi" w:cstheme="minorHAnsi"/>
          <w:color w:val="292B2C"/>
          <w:sz w:val="22"/>
          <w:szCs w:val="22"/>
          <w:lang w:eastAsia="sl-SI"/>
        </w:rPr>
        <w:t xml:space="preserve"> kot ga določa 12.a člen tega zakona;</w:t>
      </w:r>
    </w:p>
    <w:p w14:paraId="3478FF6A" w14:textId="77777777" w:rsidR="00F87FDF" w:rsidRPr="003D54CE" w:rsidRDefault="00F87FDF" w:rsidP="00F87FDF">
      <w:pPr>
        <w:shd w:val="clear" w:color="auto" w:fill="FFFFFF"/>
        <w:spacing w:line="240" w:lineRule="auto"/>
        <w:jc w:val="both"/>
        <w:rPr>
          <w:rFonts w:asciiTheme="minorHAnsi" w:hAnsiTheme="minorHAnsi" w:cstheme="minorHAnsi"/>
          <w:color w:val="292B2C"/>
          <w:sz w:val="22"/>
          <w:szCs w:val="22"/>
          <w:lang w:eastAsia="sl-SI"/>
        </w:rPr>
      </w:pPr>
      <w:r w:rsidRPr="003D54CE">
        <w:rPr>
          <w:rFonts w:asciiTheme="minorHAnsi" w:hAnsiTheme="minorHAnsi" w:cstheme="minorHAnsi"/>
          <w:color w:val="292B2C"/>
          <w:sz w:val="22"/>
          <w:szCs w:val="22"/>
          <w:lang w:eastAsia="sl-SI"/>
        </w:rPr>
        <w:t>-       ne izvaja vzgojno-izobraževalnega dela po letnem delovnem načrtu (31. člen tega zakona) in vzgojnem načrtu (60.d člen tega zakona);</w:t>
      </w:r>
    </w:p>
    <w:p w14:paraId="20EB46EC" w14:textId="77777777" w:rsidR="00F87FDF" w:rsidRPr="003D54CE" w:rsidRDefault="00F87FDF" w:rsidP="00F87FDF">
      <w:pPr>
        <w:shd w:val="clear" w:color="auto" w:fill="FFFFFF"/>
        <w:spacing w:line="240" w:lineRule="auto"/>
        <w:jc w:val="both"/>
        <w:rPr>
          <w:rFonts w:asciiTheme="minorHAnsi" w:hAnsiTheme="minorHAnsi" w:cstheme="minorHAnsi"/>
          <w:color w:val="292B2C"/>
          <w:sz w:val="22"/>
          <w:szCs w:val="22"/>
          <w:lang w:eastAsia="sl-SI"/>
        </w:rPr>
      </w:pPr>
      <w:r w:rsidRPr="003D54CE">
        <w:rPr>
          <w:rFonts w:asciiTheme="minorHAnsi" w:hAnsiTheme="minorHAnsi" w:cstheme="minorHAnsi"/>
          <w:color w:val="292B2C"/>
          <w:sz w:val="22"/>
          <w:szCs w:val="22"/>
          <w:lang w:eastAsia="sl-SI"/>
        </w:rPr>
        <w:t>-</w:t>
      </w:r>
      <w:r w:rsidRPr="003D54CE">
        <w:rPr>
          <w:rFonts w:asciiTheme="minorHAnsi" w:hAnsiTheme="minorHAnsi" w:cstheme="minorHAnsi"/>
          <w:color w:val="292B2C"/>
          <w:sz w:val="22"/>
          <w:szCs w:val="22"/>
          <w:lang w:eastAsia="sl-SI"/>
        </w:rPr>
        <w:tab/>
        <w:t>ne izvaja vzgojnih dejavnosti v skladu s pravili šolskega reda (60.e člen tega zakona);</w:t>
      </w:r>
    </w:p>
    <w:p w14:paraId="7D0C9529" w14:textId="77777777" w:rsidR="00F87FDF" w:rsidRPr="003D54CE" w:rsidRDefault="00F87FDF" w:rsidP="00F87FDF">
      <w:pPr>
        <w:shd w:val="clear" w:color="auto" w:fill="FFFFFF"/>
        <w:spacing w:line="240" w:lineRule="auto"/>
        <w:jc w:val="both"/>
        <w:rPr>
          <w:rFonts w:asciiTheme="minorHAnsi" w:hAnsiTheme="minorHAnsi" w:cstheme="minorHAnsi"/>
          <w:color w:val="292B2C"/>
          <w:sz w:val="22"/>
          <w:szCs w:val="22"/>
          <w:lang w:eastAsia="sl-SI"/>
        </w:rPr>
      </w:pPr>
      <w:r w:rsidRPr="003D54CE">
        <w:rPr>
          <w:rFonts w:asciiTheme="minorHAnsi" w:hAnsiTheme="minorHAnsi" w:cstheme="minorHAnsi"/>
          <w:color w:val="292B2C"/>
          <w:sz w:val="22"/>
          <w:szCs w:val="22"/>
          <w:lang w:eastAsia="sl-SI"/>
        </w:rPr>
        <w:t>-       ne izvaja vzgojno-izobraževalnega dela za učence s posebnimi potrebami iz prvega odstavka 12. člena tega zakona v skladu z odločbo o usmeritvi;</w:t>
      </w:r>
    </w:p>
    <w:p w14:paraId="66C34665" w14:textId="77777777" w:rsidR="00F87FDF" w:rsidRPr="003D54CE" w:rsidRDefault="00F87FDF" w:rsidP="00F87FDF">
      <w:pPr>
        <w:shd w:val="clear" w:color="auto" w:fill="FFFFFF"/>
        <w:spacing w:line="240" w:lineRule="auto"/>
        <w:jc w:val="both"/>
        <w:rPr>
          <w:rFonts w:asciiTheme="minorHAnsi" w:hAnsiTheme="minorHAnsi" w:cstheme="minorHAnsi"/>
          <w:color w:val="292B2C"/>
          <w:sz w:val="22"/>
          <w:szCs w:val="22"/>
          <w:lang w:eastAsia="sl-SI"/>
        </w:rPr>
      </w:pPr>
      <w:r w:rsidRPr="003D54CE">
        <w:rPr>
          <w:rFonts w:asciiTheme="minorHAnsi" w:hAnsiTheme="minorHAnsi" w:cstheme="minorHAnsi"/>
          <w:color w:val="292B2C"/>
          <w:sz w:val="22"/>
          <w:szCs w:val="22"/>
          <w:lang w:eastAsia="sl-SI"/>
        </w:rPr>
        <w:t>-       odkloni vpis otroka iz svojega šolskega okoliša (48. člen tega zakona);</w:t>
      </w:r>
    </w:p>
    <w:p w14:paraId="6C707E4F" w14:textId="77777777" w:rsidR="00F87FDF" w:rsidRPr="003D54CE" w:rsidRDefault="00F87FDF" w:rsidP="00F87FDF">
      <w:pPr>
        <w:shd w:val="clear" w:color="auto" w:fill="FFFFFF"/>
        <w:spacing w:line="240" w:lineRule="auto"/>
        <w:jc w:val="both"/>
        <w:rPr>
          <w:rFonts w:asciiTheme="minorHAnsi" w:hAnsiTheme="minorHAnsi" w:cstheme="minorHAnsi"/>
          <w:color w:val="292B2C"/>
          <w:sz w:val="22"/>
          <w:szCs w:val="22"/>
          <w:lang w:eastAsia="sl-SI"/>
        </w:rPr>
      </w:pPr>
      <w:r w:rsidRPr="003D54CE">
        <w:rPr>
          <w:rFonts w:asciiTheme="minorHAnsi" w:hAnsiTheme="minorHAnsi" w:cstheme="minorHAnsi"/>
          <w:color w:val="292B2C"/>
          <w:sz w:val="22"/>
          <w:szCs w:val="22"/>
          <w:lang w:eastAsia="sl-SI"/>
        </w:rPr>
        <w:t>-</w:t>
      </w:r>
      <w:r w:rsidRPr="003D54CE">
        <w:rPr>
          <w:rFonts w:asciiTheme="minorHAnsi" w:hAnsiTheme="minorHAnsi" w:cstheme="minorHAnsi"/>
          <w:color w:val="292B2C"/>
          <w:sz w:val="22"/>
          <w:szCs w:val="22"/>
          <w:lang w:eastAsia="sl-SI"/>
        </w:rPr>
        <w:tab/>
        <w:t>ne zagotavlja doseganja ciljev vzgoje in izobraževanja z izvajanjem drugih oblik organiziranega dela izven oddelka ali skupine (60.j člen tega zakona);</w:t>
      </w:r>
    </w:p>
    <w:p w14:paraId="32AA92F0" w14:textId="77777777" w:rsidR="00F87FDF" w:rsidRPr="003D54CE" w:rsidRDefault="00F87FDF" w:rsidP="00F87FDF">
      <w:pPr>
        <w:shd w:val="clear" w:color="auto" w:fill="FFFFFF"/>
        <w:spacing w:line="240" w:lineRule="auto"/>
        <w:jc w:val="both"/>
        <w:rPr>
          <w:rFonts w:asciiTheme="minorHAnsi" w:hAnsiTheme="minorHAnsi" w:cstheme="minorHAnsi"/>
          <w:color w:val="292B2C"/>
          <w:sz w:val="22"/>
          <w:szCs w:val="22"/>
          <w:lang w:eastAsia="sl-SI"/>
        </w:rPr>
      </w:pPr>
      <w:r w:rsidRPr="003D54CE">
        <w:rPr>
          <w:rFonts w:asciiTheme="minorHAnsi" w:hAnsiTheme="minorHAnsi" w:cstheme="minorHAnsi"/>
          <w:color w:val="292B2C"/>
          <w:sz w:val="22"/>
          <w:szCs w:val="22"/>
          <w:lang w:eastAsia="sl-SI"/>
        </w:rPr>
        <w:t>-       ne izpolnjuje obveznosti do učencev, ki se izobražujejo na domu (89. in 92.b člen tega zakona);</w:t>
      </w:r>
    </w:p>
    <w:p w14:paraId="54D3CCF0" w14:textId="77777777" w:rsidR="00F87FDF" w:rsidRPr="003D54CE" w:rsidRDefault="00F87FDF" w:rsidP="00F87FDF">
      <w:pPr>
        <w:shd w:val="clear" w:color="auto" w:fill="FFFFFF"/>
        <w:spacing w:line="240" w:lineRule="auto"/>
        <w:jc w:val="both"/>
        <w:rPr>
          <w:rFonts w:asciiTheme="minorHAnsi" w:hAnsiTheme="minorHAnsi" w:cstheme="minorHAnsi"/>
          <w:color w:val="292B2C"/>
          <w:sz w:val="22"/>
          <w:szCs w:val="22"/>
          <w:lang w:eastAsia="sl-SI"/>
        </w:rPr>
      </w:pPr>
      <w:r w:rsidRPr="003D54CE">
        <w:rPr>
          <w:rFonts w:asciiTheme="minorHAnsi" w:hAnsiTheme="minorHAnsi" w:cstheme="minorHAnsi"/>
          <w:color w:val="292B2C"/>
          <w:sz w:val="22"/>
          <w:szCs w:val="22"/>
          <w:lang w:eastAsia="sl-SI"/>
        </w:rPr>
        <w:t>-       ne vodi predpisanih zbirk podatkov (95. člen tega zakona).</w:t>
      </w:r>
      <w:r>
        <w:rPr>
          <w:rFonts w:asciiTheme="minorHAnsi" w:hAnsiTheme="minorHAnsi" w:cstheme="minorHAnsi"/>
          <w:color w:val="292B2C"/>
          <w:sz w:val="22"/>
          <w:szCs w:val="22"/>
          <w:lang w:eastAsia="sl-SI"/>
        </w:rPr>
        <w:t>«.</w:t>
      </w:r>
    </w:p>
    <w:p w14:paraId="5C6A0587" w14:textId="77777777" w:rsidR="00F87FDF" w:rsidRPr="009D333F" w:rsidRDefault="00F87FDF" w:rsidP="00F87FDF">
      <w:pPr>
        <w:shd w:val="clear" w:color="auto" w:fill="FFFFFF"/>
        <w:spacing w:line="240" w:lineRule="auto"/>
        <w:jc w:val="both"/>
        <w:rPr>
          <w:rFonts w:asciiTheme="minorHAnsi" w:hAnsiTheme="minorHAnsi" w:cstheme="minorHAnsi"/>
          <w:color w:val="000000" w:themeColor="text1"/>
          <w:sz w:val="22"/>
          <w:szCs w:val="22"/>
          <w:lang w:eastAsia="sl-SI"/>
        </w:rPr>
      </w:pPr>
    </w:p>
    <w:p w14:paraId="24056F0F" w14:textId="4F12AF47" w:rsidR="00F87FDF" w:rsidRPr="00F87FDF" w:rsidRDefault="00F87FDF" w:rsidP="00F87FDF">
      <w:pPr>
        <w:pStyle w:val="Odstavekseznama"/>
        <w:numPr>
          <w:ilvl w:val="0"/>
          <w:numId w:val="14"/>
        </w:numPr>
        <w:shd w:val="clear" w:color="auto" w:fill="FFFFFF"/>
        <w:spacing w:line="240" w:lineRule="auto"/>
        <w:jc w:val="center"/>
        <w:rPr>
          <w:rFonts w:asciiTheme="minorHAnsi" w:hAnsiTheme="minorHAnsi" w:cstheme="minorHAnsi"/>
          <w:b/>
          <w:bCs/>
          <w:color w:val="000000" w:themeColor="text1"/>
          <w:sz w:val="22"/>
          <w:szCs w:val="22"/>
          <w:lang w:eastAsia="sl-SI"/>
        </w:rPr>
      </w:pPr>
      <w:r w:rsidRPr="009D333F">
        <w:rPr>
          <w:rFonts w:asciiTheme="minorHAnsi" w:hAnsiTheme="minorHAnsi" w:cstheme="minorHAnsi"/>
          <w:b/>
          <w:bCs/>
          <w:color w:val="000000" w:themeColor="text1"/>
          <w:sz w:val="22"/>
          <w:szCs w:val="22"/>
          <w:lang w:eastAsia="sl-SI"/>
        </w:rPr>
        <w:t>člen</w:t>
      </w:r>
    </w:p>
    <w:p w14:paraId="0189D3EB" w14:textId="77777777" w:rsidR="00D20C2F" w:rsidRPr="009D333F" w:rsidRDefault="00D20C2F" w:rsidP="00D20C2F">
      <w:pPr>
        <w:pStyle w:val="Odstavekseznama"/>
        <w:shd w:val="clear" w:color="auto" w:fill="FFFFFF"/>
        <w:spacing w:line="240" w:lineRule="auto"/>
        <w:ind w:left="1080"/>
        <w:rPr>
          <w:rFonts w:asciiTheme="minorHAnsi" w:hAnsiTheme="minorHAnsi" w:cstheme="minorHAnsi"/>
          <w:b/>
          <w:bCs/>
          <w:color w:val="000000" w:themeColor="text1"/>
          <w:sz w:val="22"/>
          <w:szCs w:val="22"/>
          <w:lang w:eastAsia="sl-SI"/>
        </w:rPr>
      </w:pPr>
    </w:p>
    <w:p w14:paraId="01AC8C9A" w14:textId="4BACA938" w:rsidR="00940980" w:rsidRPr="0058120D" w:rsidRDefault="009259A2" w:rsidP="006D3ADA">
      <w:pPr>
        <w:spacing w:after="160" w:line="259" w:lineRule="auto"/>
        <w:rPr>
          <w:rFonts w:ascii="Calibri" w:hAnsi="Calibri" w:cs="Calibri"/>
          <w:sz w:val="22"/>
          <w:szCs w:val="22"/>
        </w:rPr>
      </w:pPr>
      <w:r w:rsidRPr="0058120D">
        <w:rPr>
          <w:rFonts w:ascii="Calibri" w:hAnsi="Calibri" w:cs="Calibri"/>
          <w:sz w:val="22"/>
          <w:szCs w:val="22"/>
        </w:rPr>
        <w:t xml:space="preserve">Besedilo 102. člena se </w:t>
      </w:r>
      <w:r w:rsidR="00940980" w:rsidRPr="0058120D">
        <w:rPr>
          <w:rFonts w:ascii="Calibri" w:hAnsi="Calibri" w:cs="Calibri"/>
          <w:sz w:val="22"/>
          <w:szCs w:val="22"/>
        </w:rPr>
        <w:t>spremeni tako, da se glasi:</w:t>
      </w:r>
    </w:p>
    <w:p w14:paraId="1B5DDB15" w14:textId="671D68F0" w:rsidR="003D54CE" w:rsidRDefault="003D54CE" w:rsidP="003D54CE">
      <w:pPr>
        <w:shd w:val="clear" w:color="auto" w:fill="FFFFFF"/>
        <w:spacing w:line="240" w:lineRule="auto"/>
        <w:jc w:val="both"/>
        <w:rPr>
          <w:rFonts w:asciiTheme="minorHAnsi" w:hAnsiTheme="minorHAnsi" w:cstheme="minorHAnsi"/>
          <w:color w:val="292B2C"/>
          <w:sz w:val="22"/>
          <w:szCs w:val="22"/>
          <w:lang w:eastAsia="sl-SI"/>
        </w:rPr>
      </w:pPr>
      <w:r>
        <w:rPr>
          <w:rFonts w:asciiTheme="minorHAnsi" w:hAnsiTheme="minorHAnsi" w:cstheme="minorHAnsi"/>
          <w:color w:val="292B2C"/>
          <w:sz w:val="22"/>
          <w:szCs w:val="22"/>
          <w:lang w:eastAsia="sl-SI"/>
        </w:rPr>
        <w:t>»</w:t>
      </w:r>
      <w:r w:rsidRPr="003D54CE">
        <w:rPr>
          <w:rFonts w:asciiTheme="minorHAnsi" w:hAnsiTheme="minorHAnsi" w:cstheme="minorHAnsi"/>
          <w:color w:val="292B2C"/>
          <w:sz w:val="22"/>
          <w:szCs w:val="22"/>
          <w:lang w:eastAsia="sl-SI"/>
        </w:rPr>
        <w:t>Z globo od 100 do 300 eurov se za prekršek kaznuje starše, če v roku, določenem v 96. členu tega zakona, šoli ne sporočijo sprememb podatkov, vsebovanih v zbirkah podatkov iz 95. člena tega zakona (96. člen tega zakona).</w:t>
      </w:r>
    </w:p>
    <w:p w14:paraId="63BC8342" w14:textId="77777777" w:rsidR="003D54CE" w:rsidRPr="003D54CE" w:rsidRDefault="003D54CE" w:rsidP="003D54CE">
      <w:pPr>
        <w:shd w:val="clear" w:color="auto" w:fill="FFFFFF"/>
        <w:spacing w:line="240" w:lineRule="auto"/>
        <w:jc w:val="both"/>
        <w:rPr>
          <w:rFonts w:asciiTheme="minorHAnsi" w:hAnsiTheme="minorHAnsi" w:cstheme="minorHAnsi"/>
          <w:color w:val="292B2C"/>
          <w:sz w:val="22"/>
          <w:szCs w:val="22"/>
          <w:lang w:eastAsia="sl-SI"/>
        </w:rPr>
      </w:pPr>
    </w:p>
    <w:p w14:paraId="7AAA72D1" w14:textId="77777777" w:rsidR="003D54CE" w:rsidRPr="003D54CE" w:rsidRDefault="003D54CE" w:rsidP="003D54CE">
      <w:pPr>
        <w:shd w:val="clear" w:color="auto" w:fill="FFFFFF"/>
        <w:spacing w:line="240" w:lineRule="auto"/>
        <w:jc w:val="both"/>
        <w:rPr>
          <w:rFonts w:asciiTheme="minorHAnsi" w:hAnsiTheme="minorHAnsi" w:cstheme="minorHAnsi"/>
          <w:color w:val="292B2C"/>
          <w:sz w:val="22"/>
          <w:szCs w:val="22"/>
          <w:lang w:eastAsia="sl-SI"/>
        </w:rPr>
      </w:pPr>
      <w:r w:rsidRPr="003D54CE">
        <w:rPr>
          <w:rFonts w:asciiTheme="minorHAnsi" w:hAnsiTheme="minorHAnsi" w:cstheme="minorHAnsi"/>
          <w:color w:val="292B2C"/>
          <w:sz w:val="22"/>
          <w:szCs w:val="22"/>
          <w:lang w:eastAsia="sl-SI"/>
        </w:rPr>
        <w:t>Z globo od 500 do 1000 eurov se za prekršek kaznuje starše, če:</w:t>
      </w:r>
    </w:p>
    <w:p w14:paraId="7803B2FC" w14:textId="77777777" w:rsidR="003D54CE" w:rsidRPr="003D54CE" w:rsidRDefault="003D54CE" w:rsidP="003D54CE">
      <w:pPr>
        <w:shd w:val="clear" w:color="auto" w:fill="FFFFFF"/>
        <w:spacing w:line="240" w:lineRule="auto"/>
        <w:jc w:val="both"/>
        <w:rPr>
          <w:rFonts w:asciiTheme="minorHAnsi" w:hAnsiTheme="minorHAnsi" w:cstheme="minorHAnsi"/>
          <w:color w:val="292B2C"/>
          <w:sz w:val="22"/>
          <w:szCs w:val="22"/>
          <w:lang w:eastAsia="sl-SI"/>
        </w:rPr>
      </w:pPr>
      <w:r w:rsidRPr="003D54CE">
        <w:rPr>
          <w:rFonts w:asciiTheme="minorHAnsi" w:hAnsiTheme="minorHAnsi" w:cstheme="minorHAnsi"/>
          <w:color w:val="292B2C"/>
          <w:sz w:val="22"/>
          <w:szCs w:val="22"/>
          <w:lang w:eastAsia="sl-SI"/>
        </w:rPr>
        <w:t>-       ne vpišejo otroka v osnovno šolo v skladu s 44. členom tega zakona;</w:t>
      </w:r>
    </w:p>
    <w:p w14:paraId="40F65F83" w14:textId="77777777" w:rsidR="003D54CE" w:rsidRPr="003D54CE" w:rsidRDefault="003D54CE" w:rsidP="003D54CE">
      <w:pPr>
        <w:shd w:val="clear" w:color="auto" w:fill="FFFFFF"/>
        <w:spacing w:line="240" w:lineRule="auto"/>
        <w:jc w:val="both"/>
        <w:rPr>
          <w:rFonts w:asciiTheme="minorHAnsi" w:hAnsiTheme="minorHAnsi" w:cstheme="minorHAnsi"/>
          <w:color w:val="292B2C"/>
          <w:sz w:val="22"/>
          <w:szCs w:val="22"/>
          <w:lang w:eastAsia="sl-SI"/>
        </w:rPr>
      </w:pPr>
      <w:r w:rsidRPr="003D54CE">
        <w:rPr>
          <w:rFonts w:asciiTheme="minorHAnsi" w:hAnsiTheme="minorHAnsi" w:cstheme="minorHAnsi"/>
          <w:color w:val="292B2C"/>
          <w:sz w:val="22"/>
          <w:szCs w:val="22"/>
          <w:lang w:eastAsia="sl-SI"/>
        </w:rPr>
        <w:t>-</w:t>
      </w:r>
      <w:r w:rsidRPr="003D54CE">
        <w:rPr>
          <w:rFonts w:asciiTheme="minorHAnsi" w:hAnsiTheme="minorHAnsi" w:cstheme="minorHAnsi"/>
          <w:color w:val="292B2C"/>
          <w:sz w:val="22"/>
          <w:szCs w:val="22"/>
          <w:lang w:eastAsia="sl-SI"/>
        </w:rPr>
        <w:tab/>
        <w:t>ne zagotovijo, da njihov otrok v skladu s 50. členom obiskuje pouk in druge dejavnosti v okviru obveznega programa osnovne šole (4. člen v povezavi s 50. členom tega zakona);</w:t>
      </w:r>
    </w:p>
    <w:p w14:paraId="46BB0912" w14:textId="11308AEE" w:rsidR="003D54CE" w:rsidRPr="003D54CE" w:rsidRDefault="003D54CE" w:rsidP="003D54CE">
      <w:pPr>
        <w:shd w:val="clear" w:color="auto" w:fill="FFFFFF"/>
        <w:spacing w:line="240" w:lineRule="auto"/>
        <w:jc w:val="both"/>
        <w:rPr>
          <w:rFonts w:asciiTheme="minorHAnsi" w:hAnsiTheme="minorHAnsi" w:cstheme="minorHAnsi"/>
          <w:color w:val="292B2C"/>
          <w:sz w:val="22"/>
          <w:szCs w:val="22"/>
          <w:lang w:eastAsia="sl-SI"/>
        </w:rPr>
      </w:pPr>
      <w:r w:rsidRPr="003D54CE">
        <w:rPr>
          <w:rFonts w:asciiTheme="minorHAnsi" w:hAnsiTheme="minorHAnsi" w:cstheme="minorHAnsi"/>
          <w:color w:val="292B2C"/>
          <w:sz w:val="22"/>
          <w:szCs w:val="22"/>
          <w:lang w:eastAsia="sl-SI"/>
        </w:rPr>
        <w:t>-</w:t>
      </w:r>
      <w:r w:rsidRPr="003D54CE">
        <w:rPr>
          <w:rFonts w:asciiTheme="minorHAnsi" w:hAnsiTheme="minorHAnsi" w:cstheme="minorHAnsi"/>
          <w:color w:val="292B2C"/>
          <w:sz w:val="22"/>
          <w:szCs w:val="22"/>
          <w:lang w:eastAsia="sl-SI"/>
        </w:rPr>
        <w:tab/>
        <w:t xml:space="preserve">iz neupravičenih razlogov ne zagotovijo udeležbe učenca na predmetnih izpitih </w:t>
      </w:r>
      <w:r w:rsidR="00F87FDF">
        <w:rPr>
          <w:rFonts w:asciiTheme="minorHAnsi" w:hAnsiTheme="minorHAnsi" w:cstheme="minorHAnsi"/>
          <w:color w:val="292B2C"/>
          <w:sz w:val="22"/>
          <w:szCs w:val="22"/>
          <w:lang w:eastAsia="sl-SI"/>
        </w:rPr>
        <w:t>v</w:t>
      </w:r>
      <w:r w:rsidRPr="003D54CE">
        <w:rPr>
          <w:rFonts w:asciiTheme="minorHAnsi" w:hAnsiTheme="minorHAnsi" w:cstheme="minorHAnsi"/>
          <w:color w:val="292B2C"/>
          <w:sz w:val="22"/>
          <w:szCs w:val="22"/>
          <w:lang w:eastAsia="sl-SI"/>
        </w:rPr>
        <w:t xml:space="preserve"> skladu s tretjim odstavkom 76.a člena tega zakona</w:t>
      </w:r>
      <w:r>
        <w:rPr>
          <w:rFonts w:asciiTheme="minorHAnsi" w:hAnsiTheme="minorHAnsi" w:cstheme="minorHAnsi"/>
          <w:color w:val="292B2C"/>
          <w:sz w:val="22"/>
          <w:szCs w:val="22"/>
          <w:lang w:eastAsia="sl-SI"/>
        </w:rPr>
        <w:t>;</w:t>
      </w:r>
    </w:p>
    <w:p w14:paraId="1057C146" w14:textId="1ADB1129" w:rsidR="003D54CE" w:rsidRPr="003D54CE" w:rsidRDefault="003D54CE" w:rsidP="003D54CE">
      <w:pPr>
        <w:shd w:val="clear" w:color="auto" w:fill="FFFFFF"/>
        <w:spacing w:line="240" w:lineRule="auto"/>
        <w:jc w:val="both"/>
        <w:rPr>
          <w:rFonts w:asciiTheme="minorHAnsi" w:hAnsiTheme="minorHAnsi" w:cstheme="minorHAnsi"/>
          <w:color w:val="292B2C"/>
          <w:sz w:val="22"/>
          <w:szCs w:val="22"/>
          <w:lang w:eastAsia="sl-SI"/>
        </w:rPr>
      </w:pPr>
      <w:r w:rsidRPr="003D54CE">
        <w:rPr>
          <w:rFonts w:asciiTheme="minorHAnsi" w:hAnsiTheme="minorHAnsi" w:cstheme="minorHAnsi"/>
          <w:color w:val="292B2C"/>
          <w:sz w:val="22"/>
          <w:szCs w:val="22"/>
          <w:lang w:eastAsia="sl-SI"/>
        </w:rPr>
        <w:t>-</w:t>
      </w:r>
      <w:r w:rsidRPr="003D54CE">
        <w:rPr>
          <w:rFonts w:asciiTheme="minorHAnsi" w:hAnsiTheme="minorHAnsi" w:cstheme="minorHAnsi"/>
          <w:color w:val="292B2C"/>
          <w:sz w:val="22"/>
          <w:szCs w:val="22"/>
          <w:lang w:eastAsia="sl-SI"/>
        </w:rPr>
        <w:tab/>
        <w:t>opustijo dolžno skrb ali nadzorstvo v skladu s 60.n členom tega zakona, na način, da  omogočijo, dovolijo ali dopustijo, da učenec ravna v nasprotju s 60.m členom tega zakona</w:t>
      </w:r>
      <w:r>
        <w:rPr>
          <w:rFonts w:asciiTheme="minorHAnsi" w:hAnsiTheme="minorHAnsi" w:cstheme="minorHAnsi"/>
          <w:color w:val="292B2C"/>
          <w:sz w:val="22"/>
          <w:szCs w:val="22"/>
          <w:lang w:eastAsia="sl-SI"/>
        </w:rPr>
        <w:t>;</w:t>
      </w:r>
    </w:p>
    <w:p w14:paraId="119E43B8" w14:textId="77777777" w:rsidR="003D54CE" w:rsidRPr="003D54CE" w:rsidRDefault="003D54CE" w:rsidP="003D54CE">
      <w:pPr>
        <w:shd w:val="clear" w:color="auto" w:fill="FFFFFF"/>
        <w:spacing w:line="240" w:lineRule="auto"/>
        <w:jc w:val="both"/>
        <w:rPr>
          <w:rFonts w:asciiTheme="minorHAnsi" w:hAnsiTheme="minorHAnsi" w:cstheme="minorHAnsi"/>
          <w:color w:val="292B2C"/>
          <w:sz w:val="22"/>
          <w:szCs w:val="22"/>
          <w:lang w:eastAsia="sl-SI"/>
        </w:rPr>
      </w:pPr>
      <w:r w:rsidRPr="003D54CE">
        <w:rPr>
          <w:rFonts w:asciiTheme="minorHAnsi" w:hAnsiTheme="minorHAnsi" w:cstheme="minorHAnsi"/>
          <w:color w:val="292B2C"/>
          <w:sz w:val="22"/>
          <w:szCs w:val="22"/>
          <w:lang w:eastAsia="sl-SI"/>
        </w:rPr>
        <w:t>-       iz neupravičenih razlogov ne zagotovijo udeležbe učenca, ki se izobražuje na domu, na ocenjevanjih znanja v skladu z drugim odstavkom 90. člena in tretjim odstavkom 92.c člena tega zakona;</w:t>
      </w:r>
    </w:p>
    <w:p w14:paraId="7F98A08A" w14:textId="15C66E6B" w:rsidR="003D54CE" w:rsidRPr="003D54CE" w:rsidRDefault="003D54CE" w:rsidP="003D54CE">
      <w:pPr>
        <w:shd w:val="clear" w:color="auto" w:fill="FFFFFF"/>
        <w:spacing w:line="240" w:lineRule="auto"/>
        <w:jc w:val="both"/>
        <w:rPr>
          <w:rFonts w:asciiTheme="minorHAnsi" w:hAnsiTheme="minorHAnsi" w:cstheme="minorHAnsi"/>
          <w:color w:val="292B2C"/>
          <w:sz w:val="22"/>
          <w:szCs w:val="22"/>
          <w:lang w:eastAsia="sl-SI"/>
        </w:rPr>
      </w:pPr>
      <w:r w:rsidRPr="003D54CE">
        <w:rPr>
          <w:rFonts w:asciiTheme="minorHAnsi" w:hAnsiTheme="minorHAnsi" w:cstheme="minorHAnsi"/>
          <w:color w:val="292B2C"/>
          <w:sz w:val="22"/>
          <w:szCs w:val="22"/>
          <w:lang w:eastAsia="sl-SI"/>
        </w:rPr>
        <w:t>-       ne zagotovijo učitelja za izobraževanje na domu v skladu s prvim odstavkom 92.a člena tega zakona.</w:t>
      </w:r>
      <w:r>
        <w:rPr>
          <w:rFonts w:asciiTheme="minorHAnsi" w:hAnsiTheme="minorHAnsi" w:cstheme="minorHAnsi"/>
          <w:color w:val="292B2C"/>
          <w:sz w:val="22"/>
          <w:szCs w:val="22"/>
          <w:lang w:eastAsia="sl-SI"/>
        </w:rPr>
        <w:t>«.</w:t>
      </w:r>
    </w:p>
    <w:p w14:paraId="5B831142" w14:textId="77777777" w:rsidR="00B70700" w:rsidRDefault="00B70700" w:rsidP="003D54CE">
      <w:pPr>
        <w:shd w:val="clear" w:color="auto" w:fill="FFFFFF"/>
        <w:spacing w:line="240" w:lineRule="auto"/>
        <w:rPr>
          <w:rFonts w:asciiTheme="minorHAnsi" w:hAnsiTheme="minorHAnsi" w:cstheme="minorHAnsi"/>
          <w:b/>
          <w:bCs/>
          <w:color w:val="000000" w:themeColor="text1"/>
          <w:sz w:val="32"/>
          <w:szCs w:val="32"/>
        </w:rPr>
      </w:pPr>
    </w:p>
    <w:p w14:paraId="583749C1" w14:textId="77777777" w:rsidR="003D54CE" w:rsidRPr="003D54CE" w:rsidRDefault="003D54CE" w:rsidP="003D54CE">
      <w:pPr>
        <w:shd w:val="clear" w:color="auto" w:fill="FFFFFF"/>
        <w:spacing w:line="240" w:lineRule="auto"/>
        <w:rPr>
          <w:rFonts w:ascii="Calibri" w:hAnsi="Calibri" w:cs="Calibri"/>
          <w:b/>
          <w:bCs/>
          <w:color w:val="000000" w:themeColor="text1"/>
          <w:sz w:val="22"/>
          <w:szCs w:val="22"/>
          <w:lang w:eastAsia="sl-SI"/>
        </w:rPr>
      </w:pPr>
    </w:p>
    <w:p w14:paraId="4E39FDB2" w14:textId="77777777" w:rsidR="00B70700" w:rsidRDefault="00B70700" w:rsidP="00492E9F">
      <w:pPr>
        <w:shd w:val="clear" w:color="auto" w:fill="FFFFFF"/>
        <w:spacing w:line="240" w:lineRule="auto"/>
        <w:jc w:val="center"/>
        <w:rPr>
          <w:rFonts w:ascii="Calibri" w:hAnsi="Calibri" w:cs="Calibri"/>
          <w:b/>
          <w:bCs/>
          <w:color w:val="000000" w:themeColor="text1"/>
          <w:sz w:val="22"/>
          <w:szCs w:val="22"/>
          <w:lang w:eastAsia="sl-SI"/>
        </w:rPr>
      </w:pPr>
      <w:r w:rsidRPr="009D333F">
        <w:rPr>
          <w:rFonts w:ascii="Calibri" w:hAnsi="Calibri" w:cs="Calibri"/>
          <w:b/>
          <w:bCs/>
          <w:color w:val="000000" w:themeColor="text1"/>
          <w:sz w:val="22"/>
          <w:szCs w:val="22"/>
          <w:lang w:eastAsia="sl-SI"/>
        </w:rPr>
        <w:t>PREHODNE DOLOČBE</w:t>
      </w:r>
    </w:p>
    <w:p w14:paraId="5BF74D14" w14:textId="77777777" w:rsidR="00841337" w:rsidRDefault="00841337" w:rsidP="00492E9F">
      <w:pPr>
        <w:shd w:val="clear" w:color="auto" w:fill="FFFFFF"/>
        <w:spacing w:line="240" w:lineRule="auto"/>
        <w:jc w:val="center"/>
        <w:rPr>
          <w:rFonts w:ascii="Calibri" w:hAnsi="Calibri" w:cs="Calibri"/>
          <w:b/>
          <w:bCs/>
          <w:color w:val="000000" w:themeColor="text1"/>
          <w:sz w:val="22"/>
          <w:szCs w:val="22"/>
          <w:lang w:eastAsia="sl-SI"/>
        </w:rPr>
      </w:pPr>
    </w:p>
    <w:p w14:paraId="4795BA33" w14:textId="03C51981" w:rsidR="00841337" w:rsidRPr="00841337" w:rsidRDefault="00841337" w:rsidP="008538CC">
      <w:pPr>
        <w:pStyle w:val="Odstavekseznama"/>
        <w:numPr>
          <w:ilvl w:val="0"/>
          <w:numId w:val="14"/>
        </w:numPr>
        <w:shd w:val="clear" w:color="auto" w:fill="FFFFFF"/>
        <w:spacing w:line="240" w:lineRule="auto"/>
        <w:ind w:left="0" w:firstLine="0"/>
        <w:jc w:val="center"/>
        <w:rPr>
          <w:rFonts w:ascii="Calibri" w:hAnsi="Calibri" w:cs="Calibri"/>
          <w:b/>
          <w:bCs/>
          <w:sz w:val="22"/>
          <w:szCs w:val="22"/>
          <w:lang w:eastAsia="sl-SI"/>
        </w:rPr>
      </w:pPr>
      <w:r w:rsidRPr="00841337">
        <w:rPr>
          <w:rFonts w:ascii="Calibri" w:hAnsi="Calibri" w:cs="Calibri"/>
          <w:b/>
          <w:bCs/>
          <w:sz w:val="22"/>
          <w:szCs w:val="22"/>
          <w:lang w:eastAsia="sl-SI"/>
        </w:rPr>
        <w:t>člen</w:t>
      </w:r>
    </w:p>
    <w:p w14:paraId="561513E3" w14:textId="0FE93078" w:rsidR="00841337" w:rsidRPr="0058120D" w:rsidRDefault="00841337" w:rsidP="008538CC">
      <w:pPr>
        <w:pStyle w:val="Odstavekseznama"/>
        <w:spacing w:after="160" w:line="259" w:lineRule="auto"/>
        <w:ind w:left="0"/>
        <w:jc w:val="center"/>
        <w:rPr>
          <w:rFonts w:asciiTheme="minorHAnsi" w:hAnsiTheme="minorHAnsi" w:cstheme="minorHAnsi"/>
          <w:b/>
          <w:bCs/>
          <w:sz w:val="22"/>
          <w:szCs w:val="22"/>
        </w:rPr>
      </w:pPr>
      <w:r w:rsidRPr="0058120D">
        <w:rPr>
          <w:rFonts w:asciiTheme="minorHAnsi" w:hAnsiTheme="minorHAnsi" w:cstheme="minorHAnsi"/>
          <w:b/>
          <w:bCs/>
          <w:sz w:val="22"/>
          <w:szCs w:val="22"/>
        </w:rPr>
        <w:t>(p</w:t>
      </w:r>
      <w:r>
        <w:rPr>
          <w:rFonts w:asciiTheme="minorHAnsi" w:hAnsiTheme="minorHAnsi" w:cstheme="minorHAnsi"/>
          <w:b/>
          <w:bCs/>
          <w:sz w:val="22"/>
          <w:szCs w:val="22"/>
        </w:rPr>
        <w:t xml:space="preserve">redmetniki in učni načrt za </w:t>
      </w:r>
      <w:r w:rsidRPr="0058120D">
        <w:rPr>
          <w:rFonts w:asciiTheme="minorHAnsi" w:hAnsiTheme="minorHAnsi" w:cstheme="minorHAnsi"/>
          <w:b/>
          <w:bCs/>
          <w:sz w:val="22"/>
          <w:szCs w:val="22"/>
        </w:rPr>
        <w:t xml:space="preserve"> predmet</w:t>
      </w:r>
      <w:r w:rsidR="008538CC">
        <w:rPr>
          <w:rFonts w:asciiTheme="minorHAnsi" w:hAnsiTheme="minorHAnsi" w:cstheme="minorHAnsi"/>
          <w:b/>
          <w:bCs/>
          <w:sz w:val="22"/>
          <w:szCs w:val="22"/>
        </w:rPr>
        <w:t xml:space="preserve"> tehnika</w:t>
      </w:r>
      <w:r w:rsidRPr="0058120D">
        <w:rPr>
          <w:rFonts w:asciiTheme="minorHAnsi" w:hAnsiTheme="minorHAnsi" w:cstheme="minorHAnsi"/>
          <w:b/>
          <w:bCs/>
          <w:sz w:val="22"/>
          <w:szCs w:val="22"/>
        </w:rPr>
        <w:t xml:space="preserve"> digitaln</w:t>
      </w:r>
      <w:r w:rsidR="008538CC">
        <w:rPr>
          <w:rFonts w:asciiTheme="minorHAnsi" w:hAnsiTheme="minorHAnsi" w:cstheme="minorHAnsi"/>
          <w:b/>
          <w:bCs/>
          <w:sz w:val="22"/>
          <w:szCs w:val="22"/>
        </w:rPr>
        <w:t>e</w:t>
      </w:r>
      <w:r w:rsidRPr="0058120D">
        <w:rPr>
          <w:rFonts w:asciiTheme="minorHAnsi" w:hAnsiTheme="minorHAnsi" w:cstheme="minorHAnsi"/>
          <w:b/>
          <w:bCs/>
          <w:sz w:val="22"/>
          <w:szCs w:val="22"/>
        </w:rPr>
        <w:t xml:space="preserve"> tehnologij</w:t>
      </w:r>
      <w:r w:rsidR="008538CC">
        <w:rPr>
          <w:rFonts w:asciiTheme="minorHAnsi" w:hAnsiTheme="minorHAnsi" w:cstheme="minorHAnsi"/>
          <w:b/>
          <w:bCs/>
          <w:sz w:val="22"/>
          <w:szCs w:val="22"/>
        </w:rPr>
        <w:t>e</w:t>
      </w:r>
      <w:r w:rsidRPr="0058120D">
        <w:rPr>
          <w:rFonts w:asciiTheme="minorHAnsi" w:hAnsiTheme="minorHAnsi" w:cstheme="minorHAnsi"/>
          <w:b/>
          <w:bCs/>
          <w:sz w:val="22"/>
          <w:szCs w:val="22"/>
        </w:rPr>
        <w:t>)</w:t>
      </w:r>
    </w:p>
    <w:p w14:paraId="3B18F5AD" w14:textId="77777777" w:rsidR="00841337" w:rsidRPr="009D333F" w:rsidRDefault="00841337" w:rsidP="00492E9F">
      <w:pPr>
        <w:shd w:val="clear" w:color="auto" w:fill="FFFFFF"/>
        <w:spacing w:line="240" w:lineRule="auto"/>
        <w:jc w:val="center"/>
        <w:rPr>
          <w:rFonts w:ascii="Calibri" w:hAnsi="Calibri" w:cs="Calibri"/>
          <w:b/>
          <w:bCs/>
          <w:color w:val="000000" w:themeColor="text1"/>
          <w:sz w:val="22"/>
          <w:szCs w:val="22"/>
          <w:lang w:eastAsia="sl-SI"/>
        </w:rPr>
      </w:pPr>
    </w:p>
    <w:p w14:paraId="226C41E2" w14:textId="796DEA71" w:rsidR="003D54CE" w:rsidRPr="003D54CE" w:rsidRDefault="003D54CE" w:rsidP="003D54CE">
      <w:pPr>
        <w:spacing w:after="160" w:line="259" w:lineRule="auto"/>
        <w:jc w:val="both"/>
        <w:rPr>
          <w:rFonts w:asciiTheme="minorHAnsi" w:hAnsiTheme="minorHAnsi" w:cstheme="minorHAnsi"/>
          <w:color w:val="000000" w:themeColor="text1"/>
          <w:sz w:val="22"/>
          <w:szCs w:val="22"/>
        </w:rPr>
      </w:pPr>
      <w:r w:rsidRPr="003D54CE">
        <w:rPr>
          <w:rFonts w:asciiTheme="minorHAnsi" w:hAnsiTheme="minorHAnsi" w:cstheme="minorHAnsi"/>
          <w:color w:val="000000" w:themeColor="text1"/>
          <w:sz w:val="22"/>
          <w:szCs w:val="22"/>
        </w:rPr>
        <w:t>Predmetnike in učni načrt za predmet</w:t>
      </w:r>
      <w:r w:rsidR="008A3601">
        <w:rPr>
          <w:rFonts w:asciiTheme="minorHAnsi" w:hAnsiTheme="minorHAnsi" w:cstheme="minorHAnsi"/>
          <w:color w:val="000000" w:themeColor="text1"/>
          <w:sz w:val="22"/>
          <w:szCs w:val="22"/>
        </w:rPr>
        <w:t xml:space="preserve"> tehnika</w:t>
      </w:r>
      <w:r w:rsidRPr="003D54CE">
        <w:rPr>
          <w:rFonts w:asciiTheme="minorHAnsi" w:hAnsiTheme="minorHAnsi" w:cstheme="minorHAnsi"/>
          <w:color w:val="000000" w:themeColor="text1"/>
          <w:sz w:val="22"/>
          <w:szCs w:val="22"/>
        </w:rPr>
        <w:t xml:space="preserve"> digitaln</w:t>
      </w:r>
      <w:r w:rsidR="008A3601">
        <w:rPr>
          <w:rFonts w:asciiTheme="minorHAnsi" w:hAnsiTheme="minorHAnsi" w:cstheme="minorHAnsi"/>
          <w:color w:val="000000" w:themeColor="text1"/>
          <w:sz w:val="22"/>
          <w:szCs w:val="22"/>
        </w:rPr>
        <w:t>e</w:t>
      </w:r>
      <w:r w:rsidRPr="003D54CE">
        <w:rPr>
          <w:rFonts w:asciiTheme="minorHAnsi" w:hAnsiTheme="minorHAnsi" w:cstheme="minorHAnsi"/>
          <w:color w:val="000000" w:themeColor="text1"/>
          <w:sz w:val="22"/>
          <w:szCs w:val="22"/>
        </w:rPr>
        <w:t xml:space="preserve"> tehnologij</w:t>
      </w:r>
      <w:r w:rsidR="008A3601">
        <w:rPr>
          <w:rFonts w:asciiTheme="minorHAnsi" w:hAnsiTheme="minorHAnsi" w:cstheme="minorHAnsi"/>
          <w:color w:val="000000" w:themeColor="text1"/>
          <w:sz w:val="22"/>
          <w:szCs w:val="22"/>
        </w:rPr>
        <w:t>e</w:t>
      </w:r>
      <w:r w:rsidRPr="003D54CE">
        <w:rPr>
          <w:rFonts w:asciiTheme="minorHAnsi" w:hAnsiTheme="minorHAnsi" w:cstheme="minorHAnsi"/>
          <w:color w:val="000000" w:themeColor="text1"/>
          <w:sz w:val="22"/>
          <w:szCs w:val="22"/>
        </w:rPr>
        <w:t xml:space="preserve"> v skladu s tem zakonom sprejme pristojni strokovni svet najkasneje do 31. decembra 2027.</w:t>
      </w:r>
    </w:p>
    <w:p w14:paraId="2E28371F" w14:textId="77777777" w:rsidR="003D54CE" w:rsidRDefault="003D54CE" w:rsidP="003D54CE">
      <w:pPr>
        <w:spacing w:after="160" w:line="259" w:lineRule="auto"/>
        <w:jc w:val="both"/>
        <w:rPr>
          <w:rFonts w:asciiTheme="minorHAnsi" w:hAnsiTheme="minorHAnsi" w:cstheme="minorHAnsi"/>
          <w:color w:val="000000" w:themeColor="text1"/>
          <w:sz w:val="22"/>
          <w:szCs w:val="22"/>
        </w:rPr>
      </w:pPr>
      <w:r w:rsidRPr="003D54CE">
        <w:rPr>
          <w:rFonts w:asciiTheme="minorHAnsi" w:hAnsiTheme="minorHAnsi" w:cstheme="minorHAnsi"/>
          <w:color w:val="000000" w:themeColor="text1"/>
          <w:sz w:val="22"/>
          <w:szCs w:val="22"/>
        </w:rPr>
        <w:t>Zasebne šole uskladijo predmetnike in učni načrt za predmet digitalna tehnologija v skladu s tem zakonom najkasneje do 31. decembra 2027.</w:t>
      </w:r>
    </w:p>
    <w:p w14:paraId="61713F13" w14:textId="77777777" w:rsidR="00FB190C" w:rsidRPr="003D54CE" w:rsidRDefault="00FB190C" w:rsidP="003D54CE">
      <w:pPr>
        <w:spacing w:after="160" w:line="259" w:lineRule="auto"/>
        <w:jc w:val="both"/>
        <w:rPr>
          <w:rFonts w:asciiTheme="minorHAnsi" w:hAnsiTheme="minorHAnsi" w:cstheme="minorHAnsi"/>
          <w:color w:val="000000" w:themeColor="text1"/>
          <w:sz w:val="22"/>
          <w:szCs w:val="22"/>
        </w:rPr>
      </w:pPr>
    </w:p>
    <w:p w14:paraId="110E17A8" w14:textId="77777777" w:rsidR="00AC1A1D" w:rsidRPr="0058120D" w:rsidRDefault="00AC1A1D" w:rsidP="00070824">
      <w:pPr>
        <w:pStyle w:val="Odstavekseznama"/>
        <w:shd w:val="clear" w:color="auto" w:fill="FFFFFF"/>
        <w:spacing w:line="240" w:lineRule="auto"/>
        <w:ind w:left="426"/>
        <w:contextualSpacing/>
        <w:rPr>
          <w:rFonts w:ascii="Calibri" w:hAnsi="Calibri" w:cs="Calibri"/>
          <w:sz w:val="22"/>
          <w:szCs w:val="22"/>
        </w:rPr>
      </w:pPr>
    </w:p>
    <w:p w14:paraId="6915282C" w14:textId="77777777" w:rsidR="00B70700" w:rsidRPr="0058120D" w:rsidRDefault="00B70700" w:rsidP="008A3601">
      <w:pPr>
        <w:pStyle w:val="Odstavekseznama"/>
        <w:numPr>
          <w:ilvl w:val="0"/>
          <w:numId w:val="14"/>
        </w:numPr>
        <w:shd w:val="clear" w:color="auto" w:fill="FFFFFF"/>
        <w:spacing w:line="240" w:lineRule="auto"/>
        <w:ind w:left="0" w:firstLine="0"/>
        <w:jc w:val="center"/>
        <w:rPr>
          <w:rFonts w:ascii="Calibri" w:hAnsi="Calibri" w:cs="Calibri"/>
          <w:b/>
          <w:bCs/>
          <w:sz w:val="22"/>
          <w:szCs w:val="22"/>
          <w:lang w:eastAsia="sl-SI"/>
        </w:rPr>
      </w:pPr>
      <w:r w:rsidRPr="0058120D">
        <w:rPr>
          <w:rFonts w:ascii="Calibri" w:hAnsi="Calibri" w:cs="Calibri"/>
          <w:b/>
          <w:bCs/>
          <w:sz w:val="22"/>
          <w:szCs w:val="22"/>
          <w:lang w:eastAsia="sl-SI"/>
        </w:rPr>
        <w:lastRenderedPageBreak/>
        <w:t>člen</w:t>
      </w:r>
    </w:p>
    <w:p w14:paraId="3DC7AC79" w14:textId="77A1F1D3" w:rsidR="00AC1A1D" w:rsidRDefault="000C01DB" w:rsidP="008A3601">
      <w:pPr>
        <w:pStyle w:val="Odstavekseznama"/>
        <w:spacing w:after="160" w:line="259" w:lineRule="auto"/>
        <w:ind w:left="0"/>
        <w:rPr>
          <w:rFonts w:asciiTheme="minorHAnsi" w:hAnsiTheme="minorHAnsi" w:cstheme="minorHAnsi"/>
          <w:b/>
          <w:bCs/>
          <w:sz w:val="22"/>
          <w:szCs w:val="22"/>
        </w:rPr>
      </w:pPr>
      <w:r w:rsidRPr="0058120D">
        <w:rPr>
          <w:rFonts w:asciiTheme="minorHAnsi" w:hAnsiTheme="minorHAnsi" w:cstheme="minorHAnsi"/>
          <w:b/>
          <w:bCs/>
          <w:sz w:val="22"/>
          <w:szCs w:val="22"/>
        </w:rPr>
        <w:t xml:space="preserve">                                       </w:t>
      </w:r>
      <w:r w:rsidR="00AC1A1D" w:rsidRPr="0058120D">
        <w:rPr>
          <w:rFonts w:asciiTheme="minorHAnsi" w:hAnsiTheme="minorHAnsi" w:cstheme="minorHAnsi"/>
          <w:b/>
          <w:bCs/>
          <w:sz w:val="22"/>
          <w:szCs w:val="22"/>
        </w:rPr>
        <w:t xml:space="preserve">(pouk predmeta </w:t>
      </w:r>
      <w:r w:rsidR="008A3601">
        <w:rPr>
          <w:rFonts w:asciiTheme="minorHAnsi" w:hAnsiTheme="minorHAnsi" w:cstheme="minorHAnsi"/>
          <w:b/>
          <w:bCs/>
          <w:sz w:val="22"/>
          <w:szCs w:val="22"/>
        </w:rPr>
        <w:t xml:space="preserve">tehnika in </w:t>
      </w:r>
      <w:r w:rsidR="00AC1A1D" w:rsidRPr="0058120D">
        <w:rPr>
          <w:rFonts w:asciiTheme="minorHAnsi" w:hAnsiTheme="minorHAnsi" w:cstheme="minorHAnsi"/>
          <w:b/>
          <w:bCs/>
          <w:sz w:val="22"/>
          <w:szCs w:val="22"/>
        </w:rPr>
        <w:t>digitaln</w:t>
      </w:r>
      <w:r w:rsidR="008A3601">
        <w:rPr>
          <w:rFonts w:asciiTheme="minorHAnsi" w:hAnsiTheme="minorHAnsi" w:cstheme="minorHAnsi"/>
          <w:b/>
          <w:bCs/>
          <w:sz w:val="22"/>
          <w:szCs w:val="22"/>
        </w:rPr>
        <w:t xml:space="preserve">e </w:t>
      </w:r>
      <w:r w:rsidR="00AC1A1D" w:rsidRPr="0058120D">
        <w:rPr>
          <w:rFonts w:asciiTheme="minorHAnsi" w:hAnsiTheme="minorHAnsi" w:cstheme="minorHAnsi"/>
          <w:b/>
          <w:bCs/>
          <w:sz w:val="22"/>
          <w:szCs w:val="22"/>
        </w:rPr>
        <w:t>tehnologij</w:t>
      </w:r>
      <w:r w:rsidR="008A3601">
        <w:rPr>
          <w:rFonts w:asciiTheme="minorHAnsi" w:hAnsiTheme="minorHAnsi" w:cstheme="minorHAnsi"/>
          <w:b/>
          <w:bCs/>
          <w:sz w:val="22"/>
          <w:szCs w:val="22"/>
        </w:rPr>
        <w:t>e</w:t>
      </w:r>
      <w:r w:rsidR="00AC1A1D" w:rsidRPr="0058120D">
        <w:rPr>
          <w:rFonts w:asciiTheme="minorHAnsi" w:hAnsiTheme="minorHAnsi" w:cstheme="minorHAnsi"/>
          <w:b/>
          <w:bCs/>
          <w:sz w:val="22"/>
          <w:szCs w:val="22"/>
        </w:rPr>
        <w:t>)</w:t>
      </w:r>
    </w:p>
    <w:p w14:paraId="74939244" w14:textId="65ED2219" w:rsidR="003D54CE" w:rsidRPr="003D54CE" w:rsidRDefault="003D54CE" w:rsidP="003D54CE">
      <w:pPr>
        <w:spacing w:after="160" w:line="259" w:lineRule="auto"/>
        <w:jc w:val="both"/>
        <w:rPr>
          <w:rFonts w:asciiTheme="minorHAnsi" w:hAnsiTheme="minorHAnsi" w:cstheme="minorHAnsi"/>
          <w:color w:val="000000" w:themeColor="text1"/>
          <w:sz w:val="22"/>
          <w:szCs w:val="22"/>
        </w:rPr>
      </w:pPr>
      <w:r w:rsidRPr="003D54CE">
        <w:rPr>
          <w:rFonts w:asciiTheme="minorHAnsi" w:hAnsiTheme="minorHAnsi" w:cstheme="minorHAnsi"/>
          <w:color w:val="000000" w:themeColor="text1"/>
          <w:sz w:val="22"/>
          <w:szCs w:val="22"/>
        </w:rPr>
        <w:t>Pouk predmeta</w:t>
      </w:r>
      <w:r w:rsidR="008A3601">
        <w:rPr>
          <w:rFonts w:asciiTheme="minorHAnsi" w:hAnsiTheme="minorHAnsi" w:cstheme="minorHAnsi"/>
          <w:color w:val="000000" w:themeColor="text1"/>
          <w:sz w:val="22"/>
          <w:szCs w:val="22"/>
        </w:rPr>
        <w:t xml:space="preserve"> tehnika in</w:t>
      </w:r>
      <w:r w:rsidRPr="003D54CE">
        <w:rPr>
          <w:rFonts w:asciiTheme="minorHAnsi" w:hAnsiTheme="minorHAnsi" w:cstheme="minorHAnsi"/>
          <w:color w:val="000000" w:themeColor="text1"/>
          <w:sz w:val="22"/>
          <w:szCs w:val="22"/>
        </w:rPr>
        <w:t xml:space="preserve"> digitaln</w:t>
      </w:r>
      <w:r w:rsidR="008A3601">
        <w:rPr>
          <w:rFonts w:asciiTheme="minorHAnsi" w:hAnsiTheme="minorHAnsi" w:cstheme="minorHAnsi"/>
          <w:color w:val="000000" w:themeColor="text1"/>
          <w:sz w:val="22"/>
          <w:szCs w:val="22"/>
        </w:rPr>
        <w:t>e</w:t>
      </w:r>
      <w:r w:rsidRPr="003D54CE">
        <w:rPr>
          <w:rFonts w:asciiTheme="minorHAnsi" w:hAnsiTheme="minorHAnsi" w:cstheme="minorHAnsi"/>
          <w:color w:val="000000" w:themeColor="text1"/>
          <w:sz w:val="22"/>
          <w:szCs w:val="22"/>
        </w:rPr>
        <w:t xml:space="preserve"> tehnologij</w:t>
      </w:r>
      <w:r w:rsidR="008A3601">
        <w:rPr>
          <w:rFonts w:asciiTheme="minorHAnsi" w:hAnsiTheme="minorHAnsi" w:cstheme="minorHAnsi"/>
          <w:color w:val="000000" w:themeColor="text1"/>
          <w:sz w:val="22"/>
          <w:szCs w:val="22"/>
        </w:rPr>
        <w:t>e</w:t>
      </w:r>
      <w:r w:rsidRPr="003D54CE">
        <w:rPr>
          <w:rFonts w:asciiTheme="minorHAnsi" w:hAnsiTheme="minorHAnsi" w:cstheme="minorHAnsi"/>
          <w:color w:val="000000" w:themeColor="text1"/>
          <w:sz w:val="22"/>
          <w:szCs w:val="22"/>
        </w:rPr>
        <w:t xml:space="preserve"> iz </w:t>
      </w:r>
      <w:r w:rsidR="00DB78E2">
        <w:rPr>
          <w:rFonts w:asciiTheme="minorHAnsi" w:hAnsiTheme="minorHAnsi" w:cstheme="minorHAnsi"/>
          <w:color w:val="000000" w:themeColor="text1"/>
          <w:sz w:val="22"/>
          <w:szCs w:val="22"/>
        </w:rPr>
        <w:t>2.</w:t>
      </w:r>
      <w:r w:rsidR="00DB78E2" w:rsidRPr="003D54CE">
        <w:rPr>
          <w:rFonts w:asciiTheme="minorHAnsi" w:hAnsiTheme="minorHAnsi" w:cstheme="minorHAnsi"/>
          <w:color w:val="000000" w:themeColor="text1"/>
          <w:sz w:val="22"/>
          <w:szCs w:val="22"/>
        </w:rPr>
        <w:t xml:space="preserve"> </w:t>
      </w:r>
      <w:r w:rsidRPr="003D54CE">
        <w:rPr>
          <w:rFonts w:asciiTheme="minorHAnsi" w:hAnsiTheme="minorHAnsi" w:cstheme="minorHAnsi"/>
          <w:color w:val="000000" w:themeColor="text1"/>
          <w:sz w:val="22"/>
          <w:szCs w:val="22"/>
        </w:rPr>
        <w:t>člena tega zakona se začne izvajati s 1. septembrom 2028.</w:t>
      </w:r>
    </w:p>
    <w:p w14:paraId="2894EEA2" w14:textId="77777777" w:rsidR="003D54CE" w:rsidRPr="0058120D" w:rsidRDefault="003D54CE" w:rsidP="000C01DB">
      <w:pPr>
        <w:pStyle w:val="Odstavekseznama"/>
        <w:spacing w:after="160" w:line="259" w:lineRule="auto"/>
        <w:ind w:left="1080"/>
        <w:rPr>
          <w:rFonts w:asciiTheme="minorHAnsi" w:hAnsiTheme="minorHAnsi" w:cstheme="minorHAnsi"/>
          <w:b/>
          <w:bCs/>
          <w:sz w:val="22"/>
          <w:szCs w:val="22"/>
        </w:rPr>
      </w:pPr>
    </w:p>
    <w:p w14:paraId="71ACC338" w14:textId="7D27486C" w:rsidR="0012213A" w:rsidRPr="0012213A" w:rsidRDefault="0012213A" w:rsidP="001B680F">
      <w:pPr>
        <w:pStyle w:val="Odstavekseznama"/>
        <w:numPr>
          <w:ilvl w:val="0"/>
          <w:numId w:val="14"/>
        </w:numPr>
        <w:shd w:val="clear" w:color="auto" w:fill="FFFFFF"/>
        <w:spacing w:line="240" w:lineRule="auto"/>
        <w:ind w:left="0" w:firstLine="284"/>
        <w:contextualSpacing/>
        <w:jc w:val="center"/>
        <w:rPr>
          <w:rFonts w:ascii="Calibri" w:hAnsi="Calibri" w:cs="Calibri"/>
          <w:b/>
          <w:bCs/>
          <w:sz w:val="22"/>
          <w:szCs w:val="22"/>
          <w:lang w:eastAsia="sl-SI"/>
        </w:rPr>
      </w:pPr>
      <w:r w:rsidRPr="0012213A">
        <w:rPr>
          <w:rFonts w:ascii="Calibri" w:hAnsi="Calibri" w:cs="Calibri"/>
          <w:b/>
          <w:bCs/>
          <w:sz w:val="22"/>
          <w:szCs w:val="22"/>
          <w:lang w:eastAsia="sl-SI"/>
        </w:rPr>
        <w:t>člen</w:t>
      </w:r>
    </w:p>
    <w:p w14:paraId="0BCA31F5" w14:textId="5FFA05F1" w:rsidR="0012213A" w:rsidRPr="0012213A" w:rsidRDefault="0012213A" w:rsidP="008A3601">
      <w:pPr>
        <w:pStyle w:val="Odstavekseznama"/>
        <w:spacing w:after="160" w:line="259" w:lineRule="auto"/>
        <w:ind w:left="0"/>
        <w:jc w:val="center"/>
        <w:rPr>
          <w:rFonts w:asciiTheme="minorHAnsi" w:hAnsiTheme="minorHAnsi" w:cstheme="minorHAnsi"/>
          <w:b/>
          <w:color w:val="000000" w:themeColor="text1"/>
          <w:sz w:val="22"/>
          <w:szCs w:val="22"/>
        </w:rPr>
      </w:pPr>
      <w:r w:rsidRPr="0012213A">
        <w:rPr>
          <w:rFonts w:asciiTheme="minorHAnsi" w:hAnsiTheme="minorHAnsi" w:cstheme="minorHAnsi"/>
          <w:b/>
          <w:color w:val="000000" w:themeColor="text1"/>
          <w:sz w:val="22"/>
          <w:szCs w:val="22"/>
        </w:rPr>
        <w:t>(u</w:t>
      </w:r>
      <w:r>
        <w:rPr>
          <w:rFonts w:asciiTheme="minorHAnsi" w:hAnsiTheme="minorHAnsi" w:cstheme="minorHAnsi"/>
          <w:b/>
          <w:color w:val="000000" w:themeColor="text1"/>
          <w:sz w:val="22"/>
          <w:szCs w:val="22"/>
        </w:rPr>
        <w:t>skladitev pravil šolskega reda</w:t>
      </w:r>
      <w:r w:rsidRPr="0012213A">
        <w:rPr>
          <w:rFonts w:asciiTheme="minorHAnsi" w:hAnsiTheme="minorHAnsi" w:cstheme="minorHAnsi"/>
          <w:b/>
          <w:color w:val="000000" w:themeColor="text1"/>
          <w:sz w:val="22"/>
          <w:szCs w:val="22"/>
        </w:rPr>
        <w:t>)</w:t>
      </w:r>
    </w:p>
    <w:p w14:paraId="50F4C95F" w14:textId="37BCAD37" w:rsidR="003D54CE" w:rsidRDefault="00830549" w:rsidP="003D54CE">
      <w:pPr>
        <w:spacing w:after="160" w:line="259" w:lineRule="auto"/>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Osnovna š</w:t>
      </w:r>
      <w:r w:rsidR="003D54CE" w:rsidRPr="003D54CE">
        <w:rPr>
          <w:rFonts w:asciiTheme="minorHAnsi" w:hAnsiTheme="minorHAnsi" w:cstheme="minorHAnsi"/>
          <w:color w:val="000000" w:themeColor="text1"/>
          <w:sz w:val="22"/>
          <w:szCs w:val="22"/>
        </w:rPr>
        <w:t>ola uskladi pravila šolskega reda, določena s tem zakonom, najkasneje do 1. decembra 2026. Do takrat se uporabljajo pravila šolskega reda, ki veljajo ob uveljavitvi tega zakona.</w:t>
      </w:r>
    </w:p>
    <w:p w14:paraId="79A2BAC7" w14:textId="77777777" w:rsidR="00BD00A8" w:rsidRDefault="00BD00A8" w:rsidP="003D54CE">
      <w:pPr>
        <w:spacing w:after="160" w:line="259" w:lineRule="auto"/>
        <w:jc w:val="both"/>
        <w:rPr>
          <w:rFonts w:asciiTheme="minorHAnsi" w:hAnsiTheme="minorHAnsi" w:cstheme="minorHAnsi"/>
          <w:color w:val="000000" w:themeColor="text1"/>
          <w:sz w:val="22"/>
          <w:szCs w:val="22"/>
        </w:rPr>
      </w:pPr>
    </w:p>
    <w:p w14:paraId="04BACD46" w14:textId="77777777" w:rsidR="00D20C2F" w:rsidRPr="00340BFC" w:rsidRDefault="00D20C2F" w:rsidP="001B680F">
      <w:pPr>
        <w:spacing w:after="160" w:line="259" w:lineRule="auto"/>
        <w:ind w:left="-142" w:hanging="142"/>
        <w:jc w:val="both"/>
        <w:rPr>
          <w:rFonts w:ascii="Calibri" w:hAnsi="Calibri" w:cs="Calibri"/>
          <w:color w:val="000000" w:themeColor="text1"/>
          <w:sz w:val="22"/>
          <w:szCs w:val="22"/>
        </w:rPr>
      </w:pPr>
    </w:p>
    <w:p w14:paraId="710D023F" w14:textId="77777777" w:rsidR="00B70700" w:rsidRPr="0012213A" w:rsidRDefault="00B70700" w:rsidP="001B680F">
      <w:pPr>
        <w:pStyle w:val="Odstavekseznama"/>
        <w:numPr>
          <w:ilvl w:val="0"/>
          <w:numId w:val="14"/>
        </w:numPr>
        <w:shd w:val="clear" w:color="auto" w:fill="FFFFFF"/>
        <w:spacing w:line="240" w:lineRule="auto"/>
        <w:ind w:left="-142" w:hanging="142"/>
        <w:contextualSpacing/>
        <w:jc w:val="center"/>
        <w:rPr>
          <w:rFonts w:ascii="Calibri" w:hAnsi="Calibri" w:cs="Calibri"/>
          <w:b/>
          <w:bCs/>
          <w:sz w:val="22"/>
          <w:szCs w:val="22"/>
          <w:lang w:eastAsia="sl-SI"/>
        </w:rPr>
      </w:pPr>
      <w:r w:rsidRPr="0012213A">
        <w:rPr>
          <w:rFonts w:ascii="Calibri" w:hAnsi="Calibri" w:cs="Calibri"/>
          <w:b/>
          <w:bCs/>
          <w:sz w:val="22"/>
          <w:szCs w:val="22"/>
          <w:lang w:eastAsia="sl-SI"/>
        </w:rPr>
        <w:t>člen</w:t>
      </w:r>
    </w:p>
    <w:p w14:paraId="06D52C6C" w14:textId="77777777" w:rsidR="0012213A" w:rsidRPr="0012213A" w:rsidRDefault="0012213A" w:rsidP="008A3601">
      <w:pPr>
        <w:pStyle w:val="Odstavekseznama"/>
        <w:spacing w:after="160" w:line="259" w:lineRule="auto"/>
        <w:ind w:left="0"/>
        <w:jc w:val="center"/>
        <w:rPr>
          <w:rFonts w:asciiTheme="minorHAnsi" w:hAnsiTheme="minorHAnsi" w:cstheme="minorHAnsi"/>
          <w:b/>
          <w:color w:val="000000" w:themeColor="text1"/>
          <w:sz w:val="22"/>
          <w:szCs w:val="22"/>
        </w:rPr>
      </w:pPr>
      <w:r w:rsidRPr="0012213A">
        <w:rPr>
          <w:rFonts w:asciiTheme="minorHAnsi" w:hAnsiTheme="minorHAnsi" w:cstheme="minorHAnsi"/>
          <w:b/>
          <w:color w:val="000000" w:themeColor="text1"/>
          <w:sz w:val="22"/>
          <w:szCs w:val="22"/>
        </w:rPr>
        <w:t>(uporaba vzgojnega načrta)</w:t>
      </w:r>
    </w:p>
    <w:p w14:paraId="62BE33F3" w14:textId="148CFC5E" w:rsidR="00381677" w:rsidRPr="005A08A6" w:rsidRDefault="00381677" w:rsidP="00381677">
      <w:pPr>
        <w:spacing w:after="160" w:line="259" w:lineRule="auto"/>
        <w:jc w:val="both"/>
        <w:rPr>
          <w:rFonts w:asciiTheme="minorHAnsi" w:hAnsiTheme="minorHAnsi" w:cstheme="minorHAnsi"/>
          <w:color w:val="000000" w:themeColor="text1"/>
          <w:sz w:val="22"/>
          <w:szCs w:val="22"/>
        </w:rPr>
      </w:pPr>
      <w:r w:rsidRPr="00381677">
        <w:rPr>
          <w:rFonts w:asciiTheme="minorHAnsi" w:hAnsiTheme="minorHAnsi" w:cstheme="minorHAnsi"/>
          <w:color w:val="000000" w:themeColor="text1"/>
          <w:sz w:val="22"/>
          <w:szCs w:val="22"/>
        </w:rPr>
        <w:t xml:space="preserve">Do sprejema letnega delovnega načrta, določenega s tem zakonom, se uporablja </w:t>
      </w:r>
      <w:r w:rsidRPr="005A08A6">
        <w:rPr>
          <w:rFonts w:asciiTheme="minorHAnsi" w:hAnsiTheme="minorHAnsi" w:cstheme="minorHAnsi"/>
          <w:color w:val="000000" w:themeColor="text1"/>
          <w:sz w:val="22"/>
          <w:szCs w:val="22"/>
        </w:rPr>
        <w:t>vzgojni načrt, ki velja ob uveljavitvi tega zakona.</w:t>
      </w:r>
    </w:p>
    <w:p w14:paraId="0E73A731" w14:textId="77777777" w:rsidR="00B70700" w:rsidRDefault="00B70700" w:rsidP="00B70700">
      <w:pPr>
        <w:spacing w:after="160" w:line="259" w:lineRule="auto"/>
        <w:jc w:val="center"/>
        <w:rPr>
          <w:rFonts w:ascii="Calibri" w:hAnsi="Calibri" w:cs="Calibri"/>
          <w:b/>
          <w:bCs/>
          <w:sz w:val="22"/>
          <w:szCs w:val="22"/>
        </w:rPr>
      </w:pPr>
    </w:p>
    <w:p w14:paraId="3E47E2ED" w14:textId="7CD18D14" w:rsidR="00F74FAC" w:rsidRPr="00F74FAC" w:rsidRDefault="00F74FAC" w:rsidP="001B680F">
      <w:pPr>
        <w:pStyle w:val="Odstavekseznama"/>
        <w:numPr>
          <w:ilvl w:val="0"/>
          <w:numId w:val="14"/>
        </w:numPr>
        <w:shd w:val="clear" w:color="auto" w:fill="FFFFFF"/>
        <w:spacing w:line="240" w:lineRule="auto"/>
        <w:ind w:left="0" w:hanging="284"/>
        <w:contextualSpacing/>
        <w:jc w:val="center"/>
        <w:rPr>
          <w:rFonts w:ascii="Calibri" w:hAnsi="Calibri" w:cs="Calibri"/>
          <w:b/>
          <w:bCs/>
          <w:sz w:val="22"/>
          <w:szCs w:val="22"/>
          <w:lang w:eastAsia="sl-SI"/>
        </w:rPr>
      </w:pPr>
      <w:r w:rsidRPr="00F74FAC">
        <w:rPr>
          <w:rFonts w:ascii="Calibri" w:hAnsi="Calibri" w:cs="Calibri"/>
          <w:b/>
          <w:bCs/>
          <w:sz w:val="22"/>
          <w:szCs w:val="22"/>
          <w:lang w:eastAsia="sl-SI"/>
        </w:rPr>
        <w:t>člen</w:t>
      </w:r>
    </w:p>
    <w:p w14:paraId="66D97CBB" w14:textId="1A939DA4" w:rsidR="00F74FAC" w:rsidRPr="0012213A" w:rsidRDefault="00F74FAC" w:rsidP="001B680F">
      <w:pPr>
        <w:pStyle w:val="Odstavekseznama"/>
        <w:spacing w:after="160" w:line="259" w:lineRule="auto"/>
        <w:ind w:left="0" w:hanging="284"/>
        <w:jc w:val="center"/>
        <w:rPr>
          <w:rFonts w:asciiTheme="minorHAnsi" w:hAnsiTheme="minorHAnsi" w:cstheme="minorHAnsi"/>
          <w:b/>
          <w:color w:val="000000" w:themeColor="text1"/>
          <w:sz w:val="22"/>
          <w:szCs w:val="22"/>
        </w:rPr>
      </w:pPr>
      <w:r w:rsidRPr="0012213A">
        <w:rPr>
          <w:rFonts w:asciiTheme="minorHAnsi" w:hAnsiTheme="minorHAnsi" w:cstheme="minorHAnsi"/>
          <w:b/>
          <w:color w:val="000000" w:themeColor="text1"/>
          <w:sz w:val="22"/>
          <w:szCs w:val="22"/>
        </w:rPr>
        <w:t>(</w:t>
      </w:r>
      <w:r>
        <w:rPr>
          <w:rFonts w:asciiTheme="minorHAnsi" w:hAnsiTheme="minorHAnsi" w:cstheme="minorHAnsi"/>
          <w:b/>
          <w:color w:val="000000" w:themeColor="text1"/>
          <w:sz w:val="22"/>
          <w:szCs w:val="22"/>
        </w:rPr>
        <w:t xml:space="preserve">prenehanje veljavnosti </w:t>
      </w:r>
      <w:r w:rsidRPr="005A08A6">
        <w:rPr>
          <w:rFonts w:asciiTheme="minorHAnsi" w:hAnsiTheme="minorHAnsi" w:cstheme="minorHAnsi"/>
          <w:b/>
          <w:sz w:val="22"/>
          <w:szCs w:val="22"/>
        </w:rPr>
        <w:t>določb</w:t>
      </w:r>
      <w:r w:rsidRPr="0012213A">
        <w:rPr>
          <w:rFonts w:asciiTheme="minorHAnsi" w:hAnsiTheme="minorHAnsi" w:cstheme="minorHAnsi"/>
          <w:b/>
          <w:color w:val="000000" w:themeColor="text1"/>
          <w:sz w:val="22"/>
          <w:szCs w:val="22"/>
        </w:rPr>
        <w:t>)</w:t>
      </w:r>
    </w:p>
    <w:p w14:paraId="4F56C9CB" w14:textId="4C86C8A4" w:rsidR="00322E26" w:rsidRPr="005A08A6" w:rsidRDefault="00AC1A1D" w:rsidP="00841337">
      <w:pPr>
        <w:spacing w:after="160" w:line="259" w:lineRule="auto"/>
        <w:jc w:val="both"/>
        <w:rPr>
          <w:rFonts w:asciiTheme="minorHAnsi" w:hAnsiTheme="minorHAnsi" w:cstheme="minorHAnsi"/>
          <w:color w:val="000000" w:themeColor="text1"/>
          <w:sz w:val="22"/>
          <w:szCs w:val="22"/>
        </w:rPr>
      </w:pPr>
      <w:r w:rsidRPr="0058120D">
        <w:rPr>
          <w:rFonts w:asciiTheme="minorHAnsi" w:hAnsiTheme="minorHAnsi" w:cstheme="minorHAnsi"/>
          <w:sz w:val="22"/>
          <w:szCs w:val="22"/>
        </w:rPr>
        <w:t>Z dnem uveljavitve tega zakona prenehajo veljati določbe tretjega in četrtega odstavka 6. člena Uredbe o merilih za oblikovanje javne mreže osnovnih šol, javne mreže osnovnih šol in zavodov za vzgojo in izobraževanje otrok in mladostnikov s posebnimi potrebami ter javne mreže glasbenih šol</w:t>
      </w:r>
      <w:r w:rsidR="000D7078" w:rsidRPr="0058120D">
        <w:rPr>
          <w:rFonts w:asciiTheme="minorHAnsi" w:hAnsiTheme="minorHAnsi" w:cstheme="minorHAnsi"/>
          <w:sz w:val="22"/>
          <w:szCs w:val="22"/>
        </w:rPr>
        <w:t xml:space="preserve"> </w:t>
      </w:r>
      <w:r w:rsidR="000D7078" w:rsidRPr="005A08A6">
        <w:rPr>
          <w:rFonts w:asciiTheme="minorHAnsi" w:hAnsiTheme="minorHAnsi" w:cstheme="minorHAnsi"/>
          <w:color w:val="000000" w:themeColor="text1"/>
          <w:sz w:val="22"/>
          <w:szCs w:val="22"/>
        </w:rPr>
        <w:t>(Uradni list RS, št. </w:t>
      </w:r>
      <w:hyperlink r:id="rId6" w:tgtFrame="_blank" w:tooltip="Uredba o merilih za oblikovanje javne mreže osnovnih šol, javne mreže osnovnih šol in zavodov za vzgojo in izobraževanje otrok in mladostnikov s posebnimi potrebami ter javne mreže glasbenih šol" w:history="1">
        <w:r w:rsidR="000D7078" w:rsidRPr="005A08A6">
          <w:rPr>
            <w:rStyle w:val="Hiperpovezava"/>
            <w:rFonts w:asciiTheme="minorHAnsi" w:hAnsiTheme="minorHAnsi" w:cstheme="minorHAnsi"/>
            <w:color w:val="000000" w:themeColor="text1"/>
            <w:sz w:val="22"/>
            <w:szCs w:val="22"/>
            <w:u w:val="none"/>
          </w:rPr>
          <w:t>16/98</w:t>
        </w:r>
      </w:hyperlink>
      <w:r w:rsidR="000D7078" w:rsidRPr="005A08A6">
        <w:rPr>
          <w:rFonts w:asciiTheme="minorHAnsi" w:hAnsiTheme="minorHAnsi" w:cstheme="minorHAnsi"/>
          <w:color w:val="000000" w:themeColor="text1"/>
          <w:sz w:val="22"/>
          <w:szCs w:val="22"/>
        </w:rPr>
        <w:t>, </w:t>
      </w:r>
      <w:hyperlink r:id="rId7" w:tgtFrame="_blank" w:tooltip="Uredba o spremembi in dopolnitvi uredbe o merilih za oblikovanje javne mreže osnovnih šol, javne mreže osnovnih šol in zavodov za vzgojo in izobraževanje otrok in mladostnikov s posebnimi potrebami ter javne mreže glasbenih šol" w:history="1">
        <w:r w:rsidR="000D7078" w:rsidRPr="005A08A6">
          <w:rPr>
            <w:rStyle w:val="Hiperpovezava"/>
            <w:rFonts w:asciiTheme="minorHAnsi" w:hAnsiTheme="minorHAnsi" w:cstheme="minorHAnsi"/>
            <w:color w:val="000000" w:themeColor="text1"/>
            <w:sz w:val="22"/>
            <w:szCs w:val="22"/>
            <w:u w:val="none"/>
          </w:rPr>
          <w:t>27/99</w:t>
        </w:r>
      </w:hyperlink>
      <w:r w:rsidR="000D7078" w:rsidRPr="005A08A6">
        <w:rPr>
          <w:rFonts w:asciiTheme="minorHAnsi" w:hAnsiTheme="minorHAnsi" w:cstheme="minorHAnsi"/>
          <w:color w:val="000000" w:themeColor="text1"/>
          <w:sz w:val="22"/>
          <w:szCs w:val="22"/>
        </w:rPr>
        <w:t>, </w:t>
      </w:r>
      <w:hyperlink r:id="rId8" w:tgtFrame="_blank" w:tooltip="Uredba o dopolnitvi uredbe o merilih za oblikovanje javne mreže osnovnih šol, javne mreže osnovnih šol in zavodov za vzgojo in izobraževanje otrok in mladostnikov s posebnimi potrebami ter javne mreže glasbenih šol" w:history="1">
        <w:r w:rsidR="000D7078" w:rsidRPr="005A08A6">
          <w:rPr>
            <w:rStyle w:val="Hiperpovezava"/>
            <w:rFonts w:asciiTheme="minorHAnsi" w:hAnsiTheme="minorHAnsi" w:cstheme="minorHAnsi"/>
            <w:color w:val="000000" w:themeColor="text1"/>
            <w:sz w:val="22"/>
            <w:szCs w:val="22"/>
            <w:u w:val="none"/>
          </w:rPr>
          <w:t>134/03</w:t>
        </w:r>
      </w:hyperlink>
      <w:r w:rsidR="000D7078" w:rsidRPr="005A08A6">
        <w:rPr>
          <w:rFonts w:asciiTheme="minorHAnsi" w:hAnsiTheme="minorHAnsi" w:cstheme="minorHAnsi"/>
          <w:color w:val="000000" w:themeColor="text1"/>
          <w:sz w:val="22"/>
          <w:szCs w:val="22"/>
        </w:rPr>
        <w:t>, </w:t>
      </w:r>
      <w:hyperlink r:id="rId9" w:tgtFrame="_blank" w:tooltip="Uredba o spremembi Uredbe o merilih za oblikovanje javne mreže osnovnih šol, javne mreže osnovnih šol in zavodov za vzgojo in izobraževanje otrok in mladostnikov s posebnimi potrebami ter javne mreže glasbenih šol" w:history="1">
        <w:r w:rsidR="000D7078" w:rsidRPr="005A08A6">
          <w:rPr>
            <w:rStyle w:val="Hiperpovezava"/>
            <w:rFonts w:asciiTheme="minorHAnsi" w:hAnsiTheme="minorHAnsi" w:cstheme="minorHAnsi"/>
            <w:color w:val="000000" w:themeColor="text1"/>
            <w:sz w:val="22"/>
            <w:szCs w:val="22"/>
            <w:u w:val="none"/>
          </w:rPr>
          <w:t>37/16</w:t>
        </w:r>
      </w:hyperlink>
      <w:r w:rsidR="000D7078" w:rsidRPr="005A08A6">
        <w:rPr>
          <w:rFonts w:asciiTheme="minorHAnsi" w:hAnsiTheme="minorHAnsi" w:cstheme="minorHAnsi"/>
          <w:color w:val="000000" w:themeColor="text1"/>
          <w:sz w:val="22"/>
          <w:szCs w:val="22"/>
        </w:rPr>
        <w:t> in </w:t>
      </w:r>
      <w:hyperlink r:id="rId10" w:tgtFrame="_blank" w:tooltip="Uredba o spremembi Uredbe o merilih za oblikovanje javne mreže osnovnih šol, javne mreže osnovnih šol in zavodov za vzgojo in izobraževanje otrok in mladostnikov s posebnimi potrebami ter javne mreže glasbenih šol" w:history="1">
        <w:r w:rsidR="000D7078" w:rsidRPr="005A08A6">
          <w:rPr>
            <w:rStyle w:val="Hiperpovezava"/>
            <w:rFonts w:asciiTheme="minorHAnsi" w:hAnsiTheme="minorHAnsi" w:cstheme="minorHAnsi"/>
            <w:color w:val="000000" w:themeColor="text1"/>
            <w:sz w:val="22"/>
            <w:szCs w:val="22"/>
            <w:u w:val="none"/>
          </w:rPr>
          <w:t>4/18</w:t>
        </w:r>
      </w:hyperlink>
      <w:r w:rsidR="000D7078" w:rsidRPr="005A08A6">
        <w:rPr>
          <w:rFonts w:asciiTheme="minorHAnsi" w:hAnsiTheme="minorHAnsi" w:cstheme="minorHAnsi"/>
          <w:color w:val="000000" w:themeColor="text1"/>
          <w:sz w:val="22"/>
          <w:szCs w:val="22"/>
        </w:rPr>
        <w:t>).</w:t>
      </w:r>
    </w:p>
    <w:p w14:paraId="11FC582B" w14:textId="77777777" w:rsidR="00B33B8B" w:rsidRDefault="00B33B8B" w:rsidP="00B70700">
      <w:pPr>
        <w:shd w:val="clear" w:color="auto" w:fill="FFFFFF"/>
        <w:spacing w:line="240" w:lineRule="auto"/>
        <w:jc w:val="center"/>
        <w:rPr>
          <w:rFonts w:ascii="Calibri" w:hAnsi="Calibri" w:cs="Calibri"/>
          <w:b/>
          <w:bCs/>
          <w:color w:val="FF0000"/>
          <w:sz w:val="22"/>
          <w:szCs w:val="22"/>
          <w:lang w:eastAsia="sl-SI"/>
        </w:rPr>
      </w:pPr>
    </w:p>
    <w:p w14:paraId="5D0F1494" w14:textId="77777777" w:rsidR="00B33B8B" w:rsidRPr="00340BFC" w:rsidRDefault="00B33B8B" w:rsidP="00B70700">
      <w:pPr>
        <w:shd w:val="clear" w:color="auto" w:fill="FFFFFF"/>
        <w:spacing w:line="240" w:lineRule="auto"/>
        <w:jc w:val="center"/>
        <w:rPr>
          <w:rFonts w:ascii="Calibri" w:hAnsi="Calibri" w:cs="Calibri"/>
          <w:b/>
          <w:bCs/>
          <w:color w:val="FF0000"/>
          <w:sz w:val="22"/>
          <w:szCs w:val="22"/>
          <w:lang w:eastAsia="sl-SI"/>
        </w:rPr>
      </w:pPr>
    </w:p>
    <w:p w14:paraId="5ED4BCB1" w14:textId="77777777" w:rsidR="00B70700" w:rsidRPr="006A26E0" w:rsidRDefault="00B70700" w:rsidP="00B70700">
      <w:pPr>
        <w:shd w:val="clear" w:color="auto" w:fill="FFFFFF"/>
        <w:spacing w:line="240" w:lineRule="auto"/>
        <w:jc w:val="center"/>
        <w:rPr>
          <w:rFonts w:ascii="Calibri" w:hAnsi="Calibri" w:cs="Calibri"/>
          <w:b/>
          <w:bCs/>
          <w:color w:val="000000" w:themeColor="text1"/>
          <w:sz w:val="22"/>
          <w:szCs w:val="22"/>
          <w:lang w:eastAsia="sl-SI"/>
        </w:rPr>
      </w:pPr>
      <w:r w:rsidRPr="006A26E0">
        <w:rPr>
          <w:rFonts w:ascii="Calibri" w:hAnsi="Calibri" w:cs="Calibri"/>
          <w:b/>
          <w:bCs/>
          <w:color w:val="000000" w:themeColor="text1"/>
          <w:sz w:val="22"/>
          <w:szCs w:val="22"/>
          <w:lang w:eastAsia="sl-SI"/>
        </w:rPr>
        <w:t>KONČNA DOLOČBA</w:t>
      </w:r>
    </w:p>
    <w:p w14:paraId="2257AF5D" w14:textId="77777777" w:rsidR="00B70700" w:rsidRPr="006A26E0" w:rsidRDefault="00B70700" w:rsidP="00B70700">
      <w:pPr>
        <w:shd w:val="clear" w:color="auto" w:fill="FFFFFF"/>
        <w:spacing w:line="240" w:lineRule="auto"/>
        <w:jc w:val="center"/>
        <w:rPr>
          <w:rFonts w:ascii="Calibri" w:hAnsi="Calibri" w:cs="Calibri"/>
          <w:b/>
          <w:bCs/>
          <w:color w:val="000000" w:themeColor="text1"/>
          <w:sz w:val="22"/>
          <w:szCs w:val="22"/>
          <w:lang w:eastAsia="sl-SI"/>
        </w:rPr>
      </w:pPr>
    </w:p>
    <w:p w14:paraId="18EF4D31" w14:textId="77777777" w:rsidR="00B70700" w:rsidRPr="006A26E0" w:rsidRDefault="00B70700" w:rsidP="00F74FAC">
      <w:pPr>
        <w:pStyle w:val="Odstavekseznama"/>
        <w:numPr>
          <w:ilvl w:val="0"/>
          <w:numId w:val="14"/>
        </w:numPr>
        <w:shd w:val="clear" w:color="auto" w:fill="FFFFFF"/>
        <w:spacing w:line="240" w:lineRule="auto"/>
        <w:ind w:left="426"/>
        <w:contextualSpacing/>
        <w:jc w:val="center"/>
        <w:rPr>
          <w:rFonts w:ascii="Calibri" w:hAnsi="Calibri" w:cs="Calibri"/>
          <w:b/>
          <w:bCs/>
          <w:color w:val="000000" w:themeColor="text1"/>
          <w:sz w:val="22"/>
          <w:szCs w:val="22"/>
          <w:lang w:eastAsia="sl-SI"/>
        </w:rPr>
      </w:pPr>
      <w:r w:rsidRPr="006A26E0">
        <w:rPr>
          <w:rFonts w:ascii="Calibri" w:hAnsi="Calibri" w:cs="Calibri"/>
          <w:b/>
          <w:bCs/>
          <w:color w:val="000000" w:themeColor="text1"/>
          <w:sz w:val="22"/>
          <w:szCs w:val="22"/>
          <w:lang w:eastAsia="sl-SI"/>
        </w:rPr>
        <w:t>člen</w:t>
      </w:r>
    </w:p>
    <w:p w14:paraId="2F711270" w14:textId="77777777" w:rsidR="00B70700" w:rsidRPr="006A26E0" w:rsidRDefault="00B70700" w:rsidP="004E308C">
      <w:pPr>
        <w:shd w:val="clear" w:color="auto" w:fill="FFFFFF"/>
        <w:spacing w:line="240" w:lineRule="auto"/>
        <w:jc w:val="center"/>
        <w:rPr>
          <w:rFonts w:ascii="Calibri" w:hAnsi="Calibri" w:cs="Calibri"/>
          <w:b/>
          <w:bCs/>
          <w:color w:val="000000" w:themeColor="text1"/>
          <w:sz w:val="22"/>
          <w:szCs w:val="22"/>
          <w:lang w:eastAsia="sl-SI"/>
        </w:rPr>
      </w:pPr>
      <w:r w:rsidRPr="006A26E0">
        <w:rPr>
          <w:rFonts w:ascii="Calibri" w:hAnsi="Calibri" w:cs="Calibri"/>
          <w:b/>
          <w:bCs/>
          <w:color w:val="000000" w:themeColor="text1"/>
          <w:sz w:val="22"/>
          <w:szCs w:val="22"/>
          <w:lang w:eastAsia="sl-SI"/>
        </w:rPr>
        <w:t>(začetek veljavnosti in uporabe zakona)</w:t>
      </w:r>
    </w:p>
    <w:p w14:paraId="1FDD3106" w14:textId="77777777" w:rsidR="00B70700" w:rsidRPr="006A26E0" w:rsidRDefault="00B70700" w:rsidP="004E308C">
      <w:pPr>
        <w:shd w:val="clear" w:color="auto" w:fill="FFFFFF"/>
        <w:spacing w:line="240" w:lineRule="auto"/>
        <w:jc w:val="center"/>
        <w:rPr>
          <w:rFonts w:ascii="Calibri" w:hAnsi="Calibri" w:cs="Calibri"/>
          <w:b/>
          <w:bCs/>
          <w:color w:val="000000" w:themeColor="text1"/>
          <w:sz w:val="22"/>
          <w:szCs w:val="22"/>
          <w:lang w:eastAsia="sl-SI"/>
        </w:rPr>
      </w:pPr>
    </w:p>
    <w:p w14:paraId="03AE80F6" w14:textId="7865E785" w:rsidR="00B70700" w:rsidRPr="006A26E0" w:rsidRDefault="00B70700" w:rsidP="00B70700">
      <w:pPr>
        <w:shd w:val="clear" w:color="auto" w:fill="FFFFFF"/>
        <w:spacing w:line="240" w:lineRule="auto"/>
        <w:jc w:val="both"/>
        <w:rPr>
          <w:rFonts w:ascii="Calibri" w:hAnsi="Calibri" w:cs="Calibri"/>
          <w:color w:val="000000" w:themeColor="text1"/>
          <w:sz w:val="22"/>
          <w:szCs w:val="22"/>
          <w:lang w:eastAsia="sl-SI"/>
        </w:rPr>
      </w:pPr>
      <w:r w:rsidRPr="006A26E0">
        <w:rPr>
          <w:rFonts w:ascii="Calibri" w:hAnsi="Calibri" w:cs="Calibri"/>
          <w:color w:val="000000" w:themeColor="text1"/>
          <w:sz w:val="22"/>
          <w:szCs w:val="22"/>
          <w:lang w:eastAsia="sl-SI"/>
        </w:rPr>
        <w:t>Ta zakon začne veljati petnajsti dan po objavi v Uradnem listu Republike Slovenije, uporabljati pa</w:t>
      </w:r>
      <w:r>
        <w:rPr>
          <w:rFonts w:ascii="Calibri" w:hAnsi="Calibri" w:cs="Calibri"/>
          <w:color w:val="000000" w:themeColor="text1"/>
          <w:sz w:val="22"/>
          <w:szCs w:val="22"/>
          <w:lang w:eastAsia="sl-SI"/>
        </w:rPr>
        <w:t xml:space="preserve"> </w:t>
      </w:r>
      <w:r w:rsidRPr="006A26E0">
        <w:rPr>
          <w:rFonts w:ascii="Calibri" w:hAnsi="Calibri" w:cs="Calibri"/>
          <w:color w:val="000000" w:themeColor="text1"/>
          <w:sz w:val="22"/>
          <w:szCs w:val="22"/>
          <w:lang w:eastAsia="sl-SI"/>
        </w:rPr>
        <w:t>se začne 1. septembra 202</w:t>
      </w:r>
      <w:r w:rsidR="00B732FE">
        <w:rPr>
          <w:rFonts w:ascii="Calibri" w:hAnsi="Calibri" w:cs="Calibri"/>
          <w:color w:val="000000" w:themeColor="text1"/>
          <w:sz w:val="22"/>
          <w:szCs w:val="22"/>
          <w:lang w:eastAsia="sl-SI"/>
        </w:rPr>
        <w:t>6</w:t>
      </w:r>
      <w:r w:rsidRPr="006A26E0">
        <w:rPr>
          <w:rFonts w:ascii="Calibri" w:hAnsi="Calibri" w:cs="Calibri"/>
          <w:color w:val="000000" w:themeColor="text1"/>
          <w:sz w:val="22"/>
          <w:szCs w:val="22"/>
          <w:lang w:eastAsia="sl-SI"/>
        </w:rPr>
        <w:t>.</w:t>
      </w:r>
    </w:p>
    <w:p w14:paraId="5895FF4F" w14:textId="77777777" w:rsidR="00B70700" w:rsidRPr="001D741E" w:rsidRDefault="00B70700" w:rsidP="00B70700">
      <w:pPr>
        <w:shd w:val="clear" w:color="auto" w:fill="FFFFFF"/>
        <w:spacing w:line="240" w:lineRule="auto"/>
        <w:jc w:val="both"/>
        <w:rPr>
          <w:rFonts w:ascii="Calibri" w:hAnsi="Calibri" w:cs="Calibri"/>
          <w:color w:val="FF0000"/>
          <w:sz w:val="22"/>
          <w:szCs w:val="22"/>
          <w:lang w:eastAsia="sl-SI"/>
        </w:rPr>
      </w:pPr>
    </w:p>
    <w:p w14:paraId="0D705E68" w14:textId="6E22930F" w:rsidR="004E308C" w:rsidRDefault="004E308C">
      <w:pPr>
        <w:spacing w:after="160" w:line="259" w:lineRule="auto"/>
        <w:rPr>
          <w:rFonts w:ascii="Calibri" w:hAnsi="Calibri" w:cs="Calibri"/>
          <w:sz w:val="22"/>
          <w:szCs w:val="22"/>
          <w:lang w:eastAsia="sl-SI"/>
        </w:rPr>
      </w:pPr>
      <w:r>
        <w:rPr>
          <w:rFonts w:ascii="Calibri" w:hAnsi="Calibri" w:cs="Calibri"/>
          <w:sz w:val="22"/>
          <w:szCs w:val="22"/>
          <w:lang w:eastAsia="sl-SI"/>
        </w:rPr>
        <w:br w:type="page"/>
      </w:r>
    </w:p>
    <w:p w14:paraId="3436EAB4" w14:textId="0A2030C8" w:rsidR="00DD77F9" w:rsidRPr="00C33B07" w:rsidRDefault="00C33B07" w:rsidP="00C33B07">
      <w:pPr>
        <w:rPr>
          <w:rFonts w:asciiTheme="minorHAnsi" w:hAnsiTheme="minorHAnsi" w:cstheme="minorHAnsi"/>
          <w:b/>
          <w:bCs/>
          <w:color w:val="000000" w:themeColor="text1"/>
          <w:sz w:val="22"/>
          <w:szCs w:val="22"/>
        </w:rPr>
      </w:pPr>
      <w:r w:rsidRPr="00C33B07">
        <w:rPr>
          <w:rFonts w:asciiTheme="minorHAnsi" w:hAnsiTheme="minorHAnsi" w:cstheme="minorHAnsi"/>
          <w:b/>
          <w:bCs/>
          <w:color w:val="000000" w:themeColor="text1"/>
          <w:sz w:val="22"/>
          <w:szCs w:val="22"/>
        </w:rPr>
        <w:lastRenderedPageBreak/>
        <w:t>OBRAZLOŽITVE ČLENOV</w:t>
      </w:r>
    </w:p>
    <w:p w14:paraId="4C4A3DE0" w14:textId="77777777" w:rsidR="0053139A" w:rsidRDefault="0053139A">
      <w:pPr>
        <w:rPr>
          <w:rFonts w:asciiTheme="minorHAnsi" w:hAnsiTheme="minorHAnsi" w:cstheme="minorHAnsi"/>
          <w:b/>
          <w:bCs/>
          <w:sz w:val="22"/>
          <w:szCs w:val="22"/>
        </w:rPr>
      </w:pPr>
    </w:p>
    <w:p w14:paraId="3F65D409" w14:textId="77777777" w:rsidR="00284168" w:rsidRDefault="00284168">
      <w:pPr>
        <w:rPr>
          <w:rFonts w:asciiTheme="minorHAnsi" w:hAnsiTheme="minorHAnsi" w:cstheme="minorHAnsi"/>
          <w:b/>
          <w:bCs/>
          <w:color w:val="FF0000"/>
          <w:sz w:val="22"/>
          <w:szCs w:val="22"/>
        </w:rPr>
      </w:pPr>
    </w:p>
    <w:p w14:paraId="2BCCF8A3" w14:textId="4E5CC7A0" w:rsidR="00284168" w:rsidRPr="001E0DD2" w:rsidRDefault="00284168">
      <w:pPr>
        <w:rPr>
          <w:rFonts w:asciiTheme="minorHAnsi" w:hAnsiTheme="minorHAnsi" w:cstheme="minorHAnsi"/>
          <w:b/>
          <w:bCs/>
          <w:color w:val="000000" w:themeColor="text1"/>
          <w:sz w:val="22"/>
          <w:szCs w:val="22"/>
        </w:rPr>
      </w:pPr>
      <w:r w:rsidRPr="001E0DD2">
        <w:rPr>
          <w:rFonts w:asciiTheme="minorHAnsi" w:hAnsiTheme="minorHAnsi" w:cstheme="minorHAnsi"/>
          <w:b/>
          <w:bCs/>
          <w:color w:val="000000" w:themeColor="text1"/>
          <w:sz w:val="22"/>
          <w:szCs w:val="22"/>
        </w:rPr>
        <w:t>K 1. členu</w:t>
      </w:r>
    </w:p>
    <w:p w14:paraId="54ADC316" w14:textId="0E89BB89" w:rsidR="006D47F7" w:rsidRPr="006D47F7" w:rsidRDefault="006D47F7" w:rsidP="006D47F7">
      <w:pPr>
        <w:jc w:val="both"/>
        <w:rPr>
          <w:rFonts w:asciiTheme="minorHAnsi" w:hAnsiTheme="minorHAnsi" w:cstheme="minorHAnsi"/>
          <w:color w:val="000000" w:themeColor="text1"/>
          <w:sz w:val="22"/>
          <w:szCs w:val="22"/>
        </w:rPr>
      </w:pPr>
      <w:r w:rsidRPr="006D47F7">
        <w:rPr>
          <w:rFonts w:asciiTheme="minorHAnsi" w:hAnsiTheme="minorHAnsi" w:cstheme="minorHAnsi"/>
          <w:color w:val="000000" w:themeColor="text1"/>
          <w:sz w:val="22"/>
          <w:szCs w:val="22"/>
        </w:rPr>
        <w:t xml:space="preserve">V členu se dodaja </w:t>
      </w:r>
      <w:r>
        <w:rPr>
          <w:rFonts w:asciiTheme="minorHAnsi" w:hAnsiTheme="minorHAnsi" w:cstheme="minorHAnsi"/>
          <w:color w:val="000000" w:themeColor="text1"/>
          <w:sz w:val="22"/>
          <w:szCs w:val="22"/>
        </w:rPr>
        <w:t xml:space="preserve">določba, da se pouk slovenskega jezika in kulture organizira tudi za učence, ki so pripadniki romske skupnosti. Ker predstavlja nerazumevanje slovenščine kot učnega jezika eno izmed večjih preprek za doseganje ciljev in standardov znanja pri številnih učencih, ki so pripadniki romske skupnosti, bo sprememba člena pripomogla k uspešnejši integraciji učencev Romov. Na podlagi zakonske spremembe bo mogoče v podzakonskem aktu šolam, ki jih obiskujejo učenci Romi, sistemizirati ure slovenskega jezika v večjem </w:t>
      </w:r>
      <w:r w:rsidR="001E0DD2">
        <w:rPr>
          <w:rFonts w:asciiTheme="minorHAnsi" w:hAnsiTheme="minorHAnsi" w:cstheme="minorHAnsi"/>
          <w:color w:val="000000" w:themeColor="text1"/>
          <w:sz w:val="22"/>
          <w:szCs w:val="22"/>
        </w:rPr>
        <w:t>obsegu.</w:t>
      </w:r>
    </w:p>
    <w:p w14:paraId="4AF2ED98" w14:textId="77777777" w:rsidR="00284168" w:rsidRDefault="00284168">
      <w:pPr>
        <w:rPr>
          <w:rFonts w:asciiTheme="minorHAnsi" w:hAnsiTheme="minorHAnsi" w:cstheme="minorHAnsi"/>
          <w:b/>
          <w:bCs/>
          <w:color w:val="FF0000"/>
          <w:sz w:val="22"/>
          <w:szCs w:val="22"/>
        </w:rPr>
      </w:pPr>
    </w:p>
    <w:p w14:paraId="6920B089" w14:textId="6E5433A4" w:rsidR="002F14A1" w:rsidRPr="001E0DD2" w:rsidRDefault="0053139A">
      <w:pPr>
        <w:rPr>
          <w:rFonts w:asciiTheme="minorHAnsi" w:hAnsiTheme="minorHAnsi" w:cstheme="minorHAnsi"/>
          <w:b/>
          <w:bCs/>
          <w:color w:val="000000" w:themeColor="text1"/>
          <w:sz w:val="22"/>
          <w:szCs w:val="22"/>
        </w:rPr>
      </w:pPr>
      <w:r w:rsidRPr="001E0DD2">
        <w:rPr>
          <w:rFonts w:asciiTheme="minorHAnsi" w:hAnsiTheme="minorHAnsi" w:cstheme="minorHAnsi"/>
          <w:b/>
          <w:bCs/>
          <w:color w:val="000000" w:themeColor="text1"/>
          <w:sz w:val="22"/>
          <w:szCs w:val="22"/>
        </w:rPr>
        <w:t xml:space="preserve">K </w:t>
      </w:r>
      <w:r w:rsidR="00284168" w:rsidRPr="001E0DD2">
        <w:rPr>
          <w:rFonts w:asciiTheme="minorHAnsi" w:hAnsiTheme="minorHAnsi" w:cstheme="minorHAnsi"/>
          <w:b/>
          <w:bCs/>
          <w:color w:val="000000" w:themeColor="text1"/>
          <w:sz w:val="22"/>
          <w:szCs w:val="22"/>
        </w:rPr>
        <w:t>2</w:t>
      </w:r>
      <w:r w:rsidR="00EE1373" w:rsidRPr="001E0DD2">
        <w:rPr>
          <w:rFonts w:asciiTheme="minorHAnsi" w:hAnsiTheme="minorHAnsi" w:cstheme="minorHAnsi"/>
          <w:b/>
          <w:bCs/>
          <w:color w:val="000000" w:themeColor="text1"/>
          <w:sz w:val="22"/>
          <w:szCs w:val="22"/>
        </w:rPr>
        <w:t xml:space="preserve">. </w:t>
      </w:r>
      <w:r w:rsidRPr="001E0DD2">
        <w:rPr>
          <w:rFonts w:asciiTheme="minorHAnsi" w:hAnsiTheme="minorHAnsi" w:cstheme="minorHAnsi"/>
          <w:b/>
          <w:bCs/>
          <w:color w:val="000000" w:themeColor="text1"/>
          <w:sz w:val="22"/>
          <w:szCs w:val="22"/>
        </w:rPr>
        <w:t>členu</w:t>
      </w:r>
    </w:p>
    <w:p w14:paraId="01664DE1" w14:textId="2ECE06F4" w:rsidR="00405FE3" w:rsidRDefault="00E679ED" w:rsidP="004C78DB">
      <w:pPr>
        <w:jc w:val="both"/>
        <w:rPr>
          <w:rFonts w:asciiTheme="minorHAnsi" w:hAnsiTheme="minorHAnsi" w:cstheme="minorHAnsi"/>
          <w:color w:val="292B2C"/>
          <w:sz w:val="22"/>
          <w:szCs w:val="22"/>
          <w:lang w:eastAsia="sl-SI"/>
        </w:rPr>
      </w:pPr>
      <w:r>
        <w:rPr>
          <w:rFonts w:asciiTheme="minorHAnsi" w:hAnsiTheme="minorHAnsi" w:cstheme="minorHAnsi"/>
          <w:color w:val="292B2C"/>
          <w:sz w:val="22"/>
          <w:szCs w:val="22"/>
          <w:lang w:eastAsia="sl-SI"/>
        </w:rPr>
        <w:t>Člen uvaja nov predmet</w:t>
      </w:r>
      <w:r w:rsidR="008A3601">
        <w:rPr>
          <w:rFonts w:asciiTheme="minorHAnsi" w:hAnsiTheme="minorHAnsi" w:cstheme="minorHAnsi"/>
          <w:color w:val="292B2C"/>
          <w:sz w:val="22"/>
          <w:szCs w:val="22"/>
          <w:lang w:eastAsia="sl-SI"/>
        </w:rPr>
        <w:t xml:space="preserve"> tehnika in</w:t>
      </w:r>
      <w:r w:rsidR="00C34959">
        <w:rPr>
          <w:rFonts w:asciiTheme="minorHAnsi" w:hAnsiTheme="minorHAnsi" w:cstheme="minorHAnsi"/>
          <w:color w:val="292B2C"/>
          <w:sz w:val="22"/>
          <w:szCs w:val="22"/>
          <w:lang w:eastAsia="sl-SI"/>
        </w:rPr>
        <w:t xml:space="preserve"> </w:t>
      </w:r>
      <w:r w:rsidR="00B6205F" w:rsidRPr="00F11CDA">
        <w:rPr>
          <w:rFonts w:asciiTheme="minorHAnsi" w:hAnsiTheme="minorHAnsi" w:cstheme="minorHAnsi"/>
          <w:sz w:val="22"/>
          <w:szCs w:val="22"/>
          <w:lang w:eastAsia="sl-SI"/>
        </w:rPr>
        <w:t>digitaln</w:t>
      </w:r>
      <w:r w:rsidR="008A3601">
        <w:rPr>
          <w:rFonts w:asciiTheme="minorHAnsi" w:hAnsiTheme="minorHAnsi" w:cstheme="minorHAnsi"/>
          <w:sz w:val="22"/>
          <w:szCs w:val="22"/>
          <w:lang w:eastAsia="sl-SI"/>
        </w:rPr>
        <w:t>e</w:t>
      </w:r>
      <w:r w:rsidR="00B6205F" w:rsidRPr="00F11CDA">
        <w:rPr>
          <w:rFonts w:asciiTheme="minorHAnsi" w:hAnsiTheme="minorHAnsi" w:cstheme="minorHAnsi"/>
          <w:sz w:val="22"/>
          <w:szCs w:val="22"/>
          <w:lang w:eastAsia="sl-SI"/>
        </w:rPr>
        <w:t xml:space="preserve"> tehnologij</w:t>
      </w:r>
      <w:r w:rsidR="008A3601">
        <w:rPr>
          <w:rFonts w:asciiTheme="minorHAnsi" w:hAnsiTheme="minorHAnsi" w:cstheme="minorHAnsi"/>
          <w:sz w:val="22"/>
          <w:szCs w:val="22"/>
          <w:lang w:eastAsia="sl-SI"/>
        </w:rPr>
        <w:t>e</w:t>
      </w:r>
      <w:r w:rsidR="00B6205F" w:rsidRPr="00F11CDA">
        <w:rPr>
          <w:rFonts w:asciiTheme="minorHAnsi" w:hAnsiTheme="minorHAnsi" w:cstheme="minorHAnsi"/>
          <w:sz w:val="22"/>
          <w:szCs w:val="22"/>
          <w:lang w:eastAsia="sl-SI"/>
        </w:rPr>
        <w:t xml:space="preserve"> </w:t>
      </w:r>
      <w:r>
        <w:rPr>
          <w:rFonts w:asciiTheme="minorHAnsi" w:hAnsiTheme="minorHAnsi" w:cstheme="minorHAnsi"/>
          <w:color w:val="292B2C"/>
          <w:sz w:val="22"/>
          <w:szCs w:val="22"/>
          <w:lang w:eastAsia="sl-SI"/>
        </w:rPr>
        <w:t>v</w:t>
      </w:r>
      <w:r w:rsidR="00F92923">
        <w:rPr>
          <w:rFonts w:asciiTheme="minorHAnsi" w:hAnsiTheme="minorHAnsi" w:cstheme="minorHAnsi"/>
          <w:color w:val="292B2C"/>
          <w:sz w:val="22"/>
          <w:szCs w:val="22"/>
          <w:lang w:eastAsia="sl-SI"/>
        </w:rPr>
        <w:t xml:space="preserve"> nabor predmetov</w:t>
      </w:r>
      <w:r>
        <w:rPr>
          <w:rFonts w:asciiTheme="minorHAnsi" w:hAnsiTheme="minorHAnsi" w:cstheme="minorHAnsi"/>
          <w:color w:val="292B2C"/>
          <w:sz w:val="22"/>
          <w:szCs w:val="22"/>
          <w:lang w:eastAsia="sl-SI"/>
        </w:rPr>
        <w:t xml:space="preserve"> </w:t>
      </w:r>
      <w:r w:rsidR="001E0DD2">
        <w:rPr>
          <w:rFonts w:asciiTheme="minorHAnsi" w:hAnsiTheme="minorHAnsi" w:cstheme="minorHAnsi"/>
          <w:color w:val="292B2C"/>
          <w:sz w:val="22"/>
          <w:szCs w:val="22"/>
          <w:lang w:eastAsia="sl-SI"/>
        </w:rPr>
        <w:t xml:space="preserve"> obveznega </w:t>
      </w:r>
      <w:r>
        <w:rPr>
          <w:rFonts w:asciiTheme="minorHAnsi" w:hAnsiTheme="minorHAnsi" w:cstheme="minorHAnsi"/>
          <w:color w:val="292B2C"/>
          <w:sz w:val="22"/>
          <w:szCs w:val="22"/>
          <w:lang w:eastAsia="sl-SI"/>
        </w:rPr>
        <w:t>program</w:t>
      </w:r>
      <w:r w:rsidR="00F92923">
        <w:rPr>
          <w:rFonts w:asciiTheme="minorHAnsi" w:hAnsiTheme="minorHAnsi" w:cstheme="minorHAnsi"/>
          <w:color w:val="292B2C"/>
          <w:sz w:val="22"/>
          <w:szCs w:val="22"/>
          <w:lang w:eastAsia="sl-SI"/>
        </w:rPr>
        <w:t>a</w:t>
      </w:r>
      <w:r>
        <w:rPr>
          <w:rFonts w:asciiTheme="minorHAnsi" w:hAnsiTheme="minorHAnsi" w:cstheme="minorHAnsi"/>
          <w:color w:val="292B2C"/>
          <w:sz w:val="22"/>
          <w:szCs w:val="22"/>
          <w:lang w:eastAsia="sl-SI"/>
        </w:rPr>
        <w:t xml:space="preserve"> osnovne šole</w:t>
      </w:r>
      <w:r w:rsidR="00F92923">
        <w:rPr>
          <w:rFonts w:asciiTheme="minorHAnsi" w:hAnsiTheme="minorHAnsi" w:cstheme="minorHAnsi"/>
          <w:color w:val="292B2C"/>
          <w:sz w:val="22"/>
          <w:szCs w:val="22"/>
          <w:lang w:eastAsia="sl-SI"/>
        </w:rPr>
        <w:t xml:space="preserve">. </w:t>
      </w:r>
      <w:r w:rsidR="001E0DD2">
        <w:rPr>
          <w:rFonts w:asciiTheme="minorHAnsi" w:hAnsiTheme="minorHAnsi" w:cstheme="minorHAnsi"/>
          <w:color w:val="292B2C"/>
          <w:sz w:val="22"/>
          <w:szCs w:val="22"/>
          <w:lang w:eastAsia="sl-SI"/>
        </w:rPr>
        <w:t xml:space="preserve">Sprememba člena predstavlja neposreden ukrep na nezadovoljive rezultate, ki jih v mednarodnih primerjavah dosegajo slovenski osnovnošolci. Cilj uvedbe predmeta </w:t>
      </w:r>
      <w:r w:rsidR="00C3390B">
        <w:rPr>
          <w:rFonts w:asciiTheme="minorHAnsi" w:hAnsiTheme="minorHAnsi" w:cstheme="minorHAnsi"/>
          <w:color w:val="292B2C"/>
          <w:sz w:val="22"/>
          <w:szCs w:val="22"/>
          <w:lang w:eastAsia="sl-SI"/>
        </w:rPr>
        <w:t xml:space="preserve">tehnika in </w:t>
      </w:r>
      <w:r w:rsidR="001E0DD2">
        <w:rPr>
          <w:rFonts w:asciiTheme="minorHAnsi" w:hAnsiTheme="minorHAnsi" w:cstheme="minorHAnsi"/>
          <w:color w:val="292B2C"/>
          <w:sz w:val="22"/>
          <w:szCs w:val="22"/>
          <w:lang w:eastAsia="sl-SI"/>
        </w:rPr>
        <w:t>digitaln</w:t>
      </w:r>
      <w:r w:rsidR="00C3390B">
        <w:rPr>
          <w:rFonts w:asciiTheme="minorHAnsi" w:hAnsiTheme="minorHAnsi" w:cstheme="minorHAnsi"/>
          <w:color w:val="292B2C"/>
          <w:sz w:val="22"/>
          <w:szCs w:val="22"/>
          <w:lang w:eastAsia="sl-SI"/>
        </w:rPr>
        <w:t>e</w:t>
      </w:r>
      <w:r w:rsidR="001E0DD2">
        <w:rPr>
          <w:rFonts w:asciiTheme="minorHAnsi" w:hAnsiTheme="minorHAnsi" w:cstheme="minorHAnsi"/>
          <w:color w:val="292B2C"/>
          <w:sz w:val="22"/>
          <w:szCs w:val="22"/>
          <w:lang w:eastAsia="sl-SI"/>
        </w:rPr>
        <w:t xml:space="preserve"> tehnologij</w:t>
      </w:r>
      <w:r w:rsidR="00C3390B">
        <w:rPr>
          <w:rFonts w:asciiTheme="minorHAnsi" w:hAnsiTheme="minorHAnsi" w:cstheme="minorHAnsi"/>
          <w:color w:val="292B2C"/>
          <w:sz w:val="22"/>
          <w:szCs w:val="22"/>
          <w:lang w:eastAsia="sl-SI"/>
        </w:rPr>
        <w:t>e</w:t>
      </w:r>
      <w:r w:rsidR="001E0DD2">
        <w:rPr>
          <w:rFonts w:asciiTheme="minorHAnsi" w:hAnsiTheme="minorHAnsi" w:cstheme="minorHAnsi"/>
          <w:color w:val="292B2C"/>
          <w:sz w:val="22"/>
          <w:szCs w:val="22"/>
          <w:lang w:eastAsia="sl-SI"/>
        </w:rPr>
        <w:t xml:space="preserve"> predstavlja osvajanje digitalnih veščin ter ozaveščanje o nevarnostih in pasteh prekomerne uporabe elektronskih naprav. Predlog zakona vključuje tudi prehodni režim, v katerem je določen rok sprejetja prenovljenega posebnega dela izobraževalnih programov skladno z določili 12. člena Zakona o organizaciji in financiranju vzgoje in izobraževanja: predmetnikov osnovne šole, učnega načrta ter znanj izvajalcev.</w:t>
      </w:r>
    </w:p>
    <w:p w14:paraId="4C2196DE" w14:textId="77777777" w:rsidR="004C78DB" w:rsidRPr="00095B93" w:rsidRDefault="004C78DB" w:rsidP="004C78DB">
      <w:pPr>
        <w:jc w:val="both"/>
        <w:rPr>
          <w:rFonts w:asciiTheme="minorHAnsi" w:hAnsiTheme="minorHAnsi" w:cstheme="minorHAnsi"/>
          <w:b/>
          <w:bCs/>
          <w:sz w:val="22"/>
          <w:szCs w:val="22"/>
        </w:rPr>
      </w:pPr>
    </w:p>
    <w:p w14:paraId="2C50C781" w14:textId="467E1EE6" w:rsidR="00B6205F" w:rsidRDefault="00B6205F">
      <w:pPr>
        <w:rPr>
          <w:rFonts w:asciiTheme="minorHAnsi" w:hAnsiTheme="minorHAnsi" w:cstheme="minorHAnsi"/>
          <w:b/>
          <w:bCs/>
          <w:color w:val="000000" w:themeColor="text1"/>
          <w:sz w:val="22"/>
          <w:szCs w:val="22"/>
        </w:rPr>
      </w:pPr>
      <w:r w:rsidRPr="001E0DD2">
        <w:rPr>
          <w:rFonts w:asciiTheme="minorHAnsi" w:hAnsiTheme="minorHAnsi" w:cstheme="minorHAnsi"/>
          <w:b/>
          <w:bCs/>
          <w:color w:val="000000" w:themeColor="text1"/>
          <w:sz w:val="22"/>
          <w:szCs w:val="22"/>
        </w:rPr>
        <w:t xml:space="preserve">K </w:t>
      </w:r>
      <w:r w:rsidR="00284168" w:rsidRPr="001E0DD2">
        <w:rPr>
          <w:rFonts w:asciiTheme="minorHAnsi" w:hAnsiTheme="minorHAnsi" w:cstheme="minorHAnsi"/>
          <w:b/>
          <w:bCs/>
          <w:color w:val="000000" w:themeColor="text1"/>
          <w:sz w:val="22"/>
          <w:szCs w:val="22"/>
        </w:rPr>
        <w:t>3</w:t>
      </w:r>
      <w:r w:rsidRPr="001E0DD2">
        <w:rPr>
          <w:rFonts w:asciiTheme="minorHAnsi" w:hAnsiTheme="minorHAnsi" w:cstheme="minorHAnsi"/>
          <w:b/>
          <w:bCs/>
          <w:color w:val="000000" w:themeColor="text1"/>
          <w:sz w:val="22"/>
          <w:szCs w:val="22"/>
        </w:rPr>
        <w:t>. členu</w:t>
      </w:r>
    </w:p>
    <w:p w14:paraId="2348740F" w14:textId="253081AB" w:rsidR="001E0DD2" w:rsidRPr="001E0DD2" w:rsidRDefault="001E0DD2" w:rsidP="008A6157">
      <w:pPr>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Sprememba člena je vsebinsko povezana z drugim členom novele. Predvideva se uvedba novega predmeta</w:t>
      </w:r>
      <w:r w:rsidR="002E07C8">
        <w:rPr>
          <w:rFonts w:asciiTheme="minorHAnsi" w:hAnsiTheme="minorHAnsi" w:cstheme="minorHAnsi"/>
          <w:color w:val="000000" w:themeColor="text1"/>
          <w:sz w:val="22"/>
          <w:szCs w:val="22"/>
        </w:rPr>
        <w:t xml:space="preserve"> tehnike in</w:t>
      </w:r>
      <w:r>
        <w:rPr>
          <w:rFonts w:asciiTheme="minorHAnsi" w:hAnsiTheme="minorHAnsi" w:cstheme="minorHAnsi"/>
          <w:color w:val="000000" w:themeColor="text1"/>
          <w:sz w:val="22"/>
          <w:szCs w:val="22"/>
        </w:rPr>
        <w:t xml:space="preserve"> digitaln</w:t>
      </w:r>
      <w:r w:rsidR="002E07C8">
        <w:rPr>
          <w:rFonts w:asciiTheme="minorHAnsi" w:hAnsiTheme="minorHAnsi" w:cstheme="minorHAnsi"/>
          <w:color w:val="000000" w:themeColor="text1"/>
          <w:sz w:val="22"/>
          <w:szCs w:val="22"/>
        </w:rPr>
        <w:t>ih</w:t>
      </w:r>
      <w:r>
        <w:rPr>
          <w:rFonts w:asciiTheme="minorHAnsi" w:hAnsiTheme="minorHAnsi" w:cstheme="minorHAnsi"/>
          <w:color w:val="000000" w:themeColor="text1"/>
          <w:sz w:val="22"/>
          <w:szCs w:val="22"/>
        </w:rPr>
        <w:t xml:space="preserve"> tehnologij v sedmi razred osnovne šole. </w:t>
      </w:r>
      <w:r w:rsidR="008A6157">
        <w:rPr>
          <w:rFonts w:asciiTheme="minorHAnsi" w:hAnsiTheme="minorHAnsi" w:cstheme="minorHAnsi"/>
          <w:color w:val="000000" w:themeColor="text1"/>
          <w:sz w:val="22"/>
          <w:szCs w:val="22"/>
        </w:rPr>
        <w:t xml:space="preserve">Ker predstavlja uvedba novega predmeta v obvezni program dodatno obremenitev učencev z vidika učnih ur, se predlaga omejitev števila ur obveznih izbirnih predmetov v sedmem razredu na dve uri tedensko. Na ta način bodo učenci lahko izbrali dva predmeta v obsegu ene ure tedensko ali pa tuj jezik v obsegu dveh ur tedensko. V osmem in devetem razredu ostaja število ur obveznih izbirnih predmetov nespremenjeno: učenci izberejo dve uri, s soglasjem staršev pa lahko tri ure. </w:t>
      </w:r>
    </w:p>
    <w:p w14:paraId="1FF60EC0" w14:textId="77777777" w:rsidR="00B6205F" w:rsidRDefault="00B6205F">
      <w:pPr>
        <w:rPr>
          <w:rFonts w:asciiTheme="minorHAnsi" w:hAnsiTheme="minorHAnsi" w:cstheme="minorHAnsi"/>
          <w:b/>
          <w:bCs/>
          <w:sz w:val="22"/>
          <w:szCs w:val="22"/>
        </w:rPr>
      </w:pPr>
    </w:p>
    <w:p w14:paraId="6A91B952" w14:textId="5160AD78" w:rsidR="002F14A1" w:rsidRDefault="002F14A1">
      <w:pPr>
        <w:rPr>
          <w:rFonts w:asciiTheme="minorHAnsi" w:hAnsiTheme="minorHAnsi" w:cstheme="minorHAnsi"/>
          <w:b/>
          <w:bCs/>
          <w:color w:val="000000" w:themeColor="text1"/>
          <w:sz w:val="22"/>
          <w:szCs w:val="22"/>
        </w:rPr>
      </w:pPr>
      <w:r w:rsidRPr="008A6157">
        <w:rPr>
          <w:rFonts w:asciiTheme="minorHAnsi" w:hAnsiTheme="minorHAnsi" w:cstheme="minorHAnsi"/>
          <w:b/>
          <w:bCs/>
          <w:color w:val="000000" w:themeColor="text1"/>
          <w:sz w:val="22"/>
          <w:szCs w:val="22"/>
        </w:rPr>
        <w:t xml:space="preserve">K </w:t>
      </w:r>
      <w:r w:rsidR="00284168" w:rsidRPr="008A6157">
        <w:rPr>
          <w:rFonts w:asciiTheme="minorHAnsi" w:hAnsiTheme="minorHAnsi" w:cstheme="minorHAnsi"/>
          <w:b/>
          <w:bCs/>
          <w:color w:val="000000" w:themeColor="text1"/>
          <w:sz w:val="22"/>
          <w:szCs w:val="22"/>
        </w:rPr>
        <w:t>4</w:t>
      </w:r>
      <w:r w:rsidRPr="008A6157">
        <w:rPr>
          <w:rFonts w:asciiTheme="minorHAnsi" w:hAnsiTheme="minorHAnsi" w:cstheme="minorHAnsi"/>
          <w:b/>
          <w:bCs/>
          <w:color w:val="000000" w:themeColor="text1"/>
          <w:sz w:val="22"/>
          <w:szCs w:val="22"/>
        </w:rPr>
        <w:t>. členu</w:t>
      </w:r>
    </w:p>
    <w:p w14:paraId="6E5F7E19" w14:textId="1582DF29" w:rsidR="008A6157" w:rsidRPr="008A6157" w:rsidRDefault="008A6157" w:rsidP="00203EEB">
      <w:pPr>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Sprememba člena uvaja dodatne vsebine, ki jih mora vsebovati letni delovni načrt. Sprememba člena se povezuje </w:t>
      </w:r>
      <w:r w:rsidR="00203EEB">
        <w:rPr>
          <w:rFonts w:asciiTheme="minorHAnsi" w:hAnsiTheme="minorHAnsi" w:cstheme="minorHAnsi"/>
          <w:color w:val="000000" w:themeColor="text1"/>
          <w:sz w:val="22"/>
          <w:szCs w:val="22"/>
        </w:rPr>
        <w:t>s črtanjem 60.d člena Zakona o osnovni šoli (vzgojni načrt šole) ter ukinitvijo vzgojnega načrta kot samostojnega dokumenta. Sprememba člena predvideva, da mora osnovna šola v letni delovni načrt vnesti tudi načrt vzgojnih dejavnosti, s čimer se vsebine iz vzgojnega načrta prenesejo v letni delovni načrt. Sprememba pripomore k zmanjšanju birokratskih nalog osnovne šole, obenem pa se s tem doseže, da se vzgojne dejavnosti ter načrt njihovega izvajanja vsakoletno revidirajo in posodabljajo skupaj z letnim delovnim načrtom. Kot obvezna sestavina letnega delovnega načrta se vnese tudi opis dejavnosti, ki jih bo osnovna šola izvajala za namene ugotavljanja in zagotavljanja kakovosti s samoevalvacijo.</w:t>
      </w:r>
    </w:p>
    <w:p w14:paraId="038D097D" w14:textId="77777777" w:rsidR="00B6205F" w:rsidRDefault="00B6205F">
      <w:pPr>
        <w:rPr>
          <w:rFonts w:asciiTheme="minorHAnsi" w:hAnsiTheme="minorHAnsi" w:cstheme="minorHAnsi"/>
          <w:b/>
          <w:bCs/>
          <w:sz w:val="22"/>
          <w:szCs w:val="22"/>
        </w:rPr>
      </w:pPr>
    </w:p>
    <w:p w14:paraId="1BEDF00C" w14:textId="58B7D227" w:rsidR="00481610" w:rsidRPr="00203EEB" w:rsidRDefault="00481610" w:rsidP="002F14A1">
      <w:pPr>
        <w:pStyle w:val="Odstavekseznama"/>
        <w:ind w:left="0"/>
        <w:jc w:val="both"/>
        <w:rPr>
          <w:rFonts w:asciiTheme="minorHAnsi" w:hAnsiTheme="minorHAnsi" w:cstheme="minorHAnsi"/>
          <w:b/>
          <w:bCs/>
          <w:color w:val="000000" w:themeColor="text1"/>
          <w:sz w:val="22"/>
          <w:szCs w:val="22"/>
        </w:rPr>
      </w:pPr>
      <w:r w:rsidRPr="00203EEB">
        <w:rPr>
          <w:rFonts w:asciiTheme="minorHAnsi" w:hAnsiTheme="minorHAnsi" w:cstheme="minorHAnsi"/>
          <w:b/>
          <w:bCs/>
          <w:color w:val="000000" w:themeColor="text1"/>
          <w:sz w:val="22"/>
          <w:szCs w:val="22"/>
        </w:rPr>
        <w:t xml:space="preserve">K </w:t>
      </w:r>
      <w:r w:rsidR="00284168" w:rsidRPr="00203EEB">
        <w:rPr>
          <w:rFonts w:asciiTheme="minorHAnsi" w:hAnsiTheme="minorHAnsi" w:cstheme="minorHAnsi"/>
          <w:b/>
          <w:bCs/>
          <w:color w:val="000000" w:themeColor="text1"/>
          <w:sz w:val="22"/>
          <w:szCs w:val="22"/>
        </w:rPr>
        <w:t>5</w:t>
      </w:r>
      <w:r w:rsidRPr="00203EEB">
        <w:rPr>
          <w:rFonts w:asciiTheme="minorHAnsi" w:hAnsiTheme="minorHAnsi" w:cstheme="minorHAnsi"/>
          <w:b/>
          <w:bCs/>
          <w:color w:val="000000" w:themeColor="text1"/>
          <w:sz w:val="22"/>
          <w:szCs w:val="22"/>
        </w:rPr>
        <w:t>. členu</w:t>
      </w:r>
      <w:r w:rsidR="006143A8" w:rsidRPr="00203EEB">
        <w:rPr>
          <w:rFonts w:asciiTheme="minorHAnsi" w:hAnsiTheme="minorHAnsi" w:cstheme="minorHAnsi"/>
          <w:b/>
          <w:bCs/>
          <w:color w:val="000000" w:themeColor="text1"/>
          <w:sz w:val="22"/>
          <w:szCs w:val="22"/>
        </w:rPr>
        <w:t xml:space="preserve"> </w:t>
      </w:r>
    </w:p>
    <w:p w14:paraId="270B1107" w14:textId="0B912015" w:rsidR="00C228DC" w:rsidRDefault="00C228DC" w:rsidP="006B37DF">
      <w:pPr>
        <w:spacing w:line="276" w:lineRule="auto"/>
        <w:jc w:val="both"/>
        <w:rPr>
          <w:rFonts w:asciiTheme="minorHAnsi" w:hAnsiTheme="minorHAnsi" w:cstheme="minorHAnsi"/>
          <w:sz w:val="22"/>
          <w:szCs w:val="20"/>
        </w:rPr>
      </w:pPr>
      <w:r w:rsidRPr="002D3DFF">
        <w:rPr>
          <w:rFonts w:asciiTheme="minorHAnsi" w:hAnsiTheme="minorHAnsi" w:cstheme="minorHAnsi"/>
          <w:sz w:val="22"/>
          <w:szCs w:val="20"/>
        </w:rPr>
        <w:t>V členu se smiselno uredi področje vpisa v prvi razred osnovne šole na način, da se združi vsebina, ki je bila sedaj opredeljena v 44. in 48. členu</w:t>
      </w:r>
      <w:r w:rsidR="009248C9">
        <w:rPr>
          <w:rFonts w:asciiTheme="minorHAnsi" w:hAnsiTheme="minorHAnsi" w:cstheme="minorHAnsi"/>
          <w:sz w:val="22"/>
          <w:szCs w:val="20"/>
        </w:rPr>
        <w:t xml:space="preserve"> Zakona o osnovni šoli</w:t>
      </w:r>
      <w:r w:rsidRPr="002D3DFF">
        <w:rPr>
          <w:rFonts w:asciiTheme="minorHAnsi" w:hAnsiTheme="minorHAnsi" w:cstheme="minorHAnsi"/>
          <w:sz w:val="22"/>
          <w:szCs w:val="20"/>
        </w:rPr>
        <w:t>. V členu se uredi postopek</w:t>
      </w:r>
      <w:r w:rsidR="006542FC">
        <w:rPr>
          <w:rFonts w:asciiTheme="minorHAnsi" w:hAnsiTheme="minorHAnsi" w:cstheme="minorHAnsi"/>
          <w:sz w:val="22"/>
          <w:szCs w:val="20"/>
        </w:rPr>
        <w:t xml:space="preserve"> vpisa otroka v </w:t>
      </w:r>
      <w:r w:rsidR="009248C9">
        <w:rPr>
          <w:rFonts w:asciiTheme="minorHAnsi" w:hAnsiTheme="minorHAnsi" w:cstheme="minorHAnsi"/>
          <w:sz w:val="22"/>
          <w:szCs w:val="20"/>
        </w:rPr>
        <w:t>prvi</w:t>
      </w:r>
      <w:r w:rsidR="006542FC">
        <w:rPr>
          <w:rFonts w:asciiTheme="minorHAnsi" w:hAnsiTheme="minorHAnsi" w:cstheme="minorHAnsi"/>
          <w:sz w:val="22"/>
          <w:szCs w:val="20"/>
        </w:rPr>
        <w:t xml:space="preserve"> razred osnovne šole ter</w:t>
      </w:r>
      <w:r w:rsidRPr="002D3DFF">
        <w:rPr>
          <w:rFonts w:asciiTheme="minorHAnsi" w:hAnsiTheme="minorHAnsi" w:cstheme="minorHAnsi"/>
          <w:sz w:val="22"/>
          <w:szCs w:val="20"/>
        </w:rPr>
        <w:t xml:space="preserve"> </w:t>
      </w:r>
      <w:r w:rsidR="00F2380D">
        <w:rPr>
          <w:rFonts w:asciiTheme="minorHAnsi" w:hAnsiTheme="minorHAnsi" w:cstheme="minorHAnsi"/>
          <w:sz w:val="22"/>
          <w:szCs w:val="20"/>
        </w:rPr>
        <w:t>prepis</w:t>
      </w:r>
      <w:r w:rsidR="006542FC">
        <w:rPr>
          <w:rFonts w:asciiTheme="minorHAnsi" w:hAnsiTheme="minorHAnsi" w:cstheme="minorHAnsi"/>
          <w:sz w:val="22"/>
          <w:szCs w:val="20"/>
        </w:rPr>
        <w:t xml:space="preserve"> otroka</w:t>
      </w:r>
      <w:r w:rsidRPr="002D3DFF">
        <w:rPr>
          <w:rFonts w:asciiTheme="minorHAnsi" w:hAnsiTheme="minorHAnsi" w:cstheme="minorHAnsi"/>
          <w:sz w:val="22"/>
          <w:szCs w:val="20"/>
        </w:rPr>
        <w:t xml:space="preserve"> v osnovno šolo izven šolskega okoliša</w:t>
      </w:r>
      <w:r w:rsidR="006542FC">
        <w:rPr>
          <w:rFonts w:asciiTheme="minorHAnsi" w:hAnsiTheme="minorHAnsi" w:cstheme="minorHAnsi"/>
          <w:sz w:val="22"/>
          <w:szCs w:val="20"/>
        </w:rPr>
        <w:t xml:space="preserve"> pred začetkom pouka</w:t>
      </w:r>
      <w:r w:rsidRPr="002D3DFF">
        <w:rPr>
          <w:rFonts w:asciiTheme="minorHAnsi" w:hAnsiTheme="minorHAnsi" w:cstheme="minorHAnsi"/>
          <w:sz w:val="22"/>
          <w:szCs w:val="20"/>
        </w:rPr>
        <w:t>. Vsebina, ki obravnava vključevanje otrok s tujimi listinami</w:t>
      </w:r>
      <w:r w:rsidR="00B07C63">
        <w:rPr>
          <w:rFonts w:asciiTheme="minorHAnsi" w:hAnsiTheme="minorHAnsi" w:cstheme="minorHAnsi"/>
          <w:sz w:val="22"/>
          <w:szCs w:val="20"/>
        </w:rPr>
        <w:t>,</w:t>
      </w:r>
      <w:r w:rsidRPr="002D3DFF">
        <w:rPr>
          <w:rFonts w:asciiTheme="minorHAnsi" w:hAnsiTheme="minorHAnsi" w:cstheme="minorHAnsi"/>
          <w:sz w:val="22"/>
          <w:szCs w:val="20"/>
        </w:rPr>
        <w:t xml:space="preserve"> se smiselno prenese v 48. člen, ki ureja vpis v vse razrede.</w:t>
      </w:r>
      <w:r w:rsidR="006B37DF">
        <w:rPr>
          <w:rFonts w:asciiTheme="minorHAnsi" w:hAnsiTheme="minorHAnsi" w:cstheme="minorHAnsi"/>
          <w:sz w:val="22"/>
          <w:szCs w:val="20"/>
        </w:rPr>
        <w:t xml:space="preserve"> Dodano je določilo, da je šola dolžna vpisati otroka v prvi razred tudi po preteku roka za vpis (februar), če se je naknadno preselil v šolski okoliš te šole.</w:t>
      </w:r>
      <w:r w:rsidRPr="002D3DFF">
        <w:rPr>
          <w:rFonts w:asciiTheme="minorHAnsi" w:hAnsiTheme="minorHAnsi" w:cstheme="minorHAnsi"/>
          <w:sz w:val="22"/>
          <w:szCs w:val="20"/>
        </w:rPr>
        <w:t xml:space="preserve"> </w:t>
      </w:r>
      <w:r w:rsidR="008D4643">
        <w:rPr>
          <w:rFonts w:asciiTheme="minorHAnsi" w:hAnsiTheme="minorHAnsi" w:cstheme="minorHAnsi"/>
          <w:sz w:val="22"/>
          <w:szCs w:val="20"/>
        </w:rPr>
        <w:t xml:space="preserve">Uvedena je sprememba določila, ki osnovni šoli nalaga </w:t>
      </w:r>
      <w:r w:rsidR="00C33F47">
        <w:rPr>
          <w:rFonts w:asciiTheme="minorHAnsi" w:hAnsiTheme="minorHAnsi" w:cstheme="minorHAnsi"/>
          <w:sz w:val="22"/>
          <w:szCs w:val="20"/>
        </w:rPr>
        <w:t xml:space="preserve">izdajo potrdila o šolanju. </w:t>
      </w:r>
      <w:r w:rsidR="001558FB">
        <w:rPr>
          <w:rFonts w:asciiTheme="minorHAnsi" w:hAnsiTheme="minorHAnsi" w:cstheme="minorHAnsi"/>
          <w:sz w:val="22"/>
          <w:szCs w:val="20"/>
        </w:rPr>
        <w:t xml:space="preserve">Potrdilo o šolanju osnovna šola izda učencem </w:t>
      </w:r>
      <w:r w:rsidR="000554B0">
        <w:rPr>
          <w:rFonts w:asciiTheme="minorHAnsi" w:hAnsiTheme="minorHAnsi" w:cstheme="minorHAnsi"/>
          <w:sz w:val="22"/>
          <w:szCs w:val="20"/>
        </w:rPr>
        <w:lastRenderedPageBreak/>
        <w:t xml:space="preserve">ob začetku šolanja, saj </w:t>
      </w:r>
      <w:r w:rsidR="004E5D31">
        <w:rPr>
          <w:rFonts w:asciiTheme="minorHAnsi" w:hAnsiTheme="minorHAnsi" w:cstheme="minorHAnsi"/>
          <w:sz w:val="22"/>
          <w:szCs w:val="20"/>
        </w:rPr>
        <w:t xml:space="preserve">učenec pridobi status učenca šele z </w:t>
      </w:r>
      <w:r w:rsidR="00742640">
        <w:rPr>
          <w:rFonts w:asciiTheme="minorHAnsi" w:hAnsiTheme="minorHAnsi" w:cstheme="minorHAnsi"/>
          <w:sz w:val="22"/>
          <w:szCs w:val="20"/>
        </w:rPr>
        <w:t>vstopom v prvi razred. Sprememba člena se povezuje tudi s spremembo 45. člena</w:t>
      </w:r>
      <w:r w:rsidR="000864C5">
        <w:rPr>
          <w:rFonts w:asciiTheme="minorHAnsi" w:hAnsiTheme="minorHAnsi" w:cstheme="minorHAnsi"/>
          <w:sz w:val="22"/>
          <w:szCs w:val="20"/>
        </w:rPr>
        <w:t xml:space="preserve">, ki ureja odlog šolanja. </w:t>
      </w:r>
      <w:r w:rsidR="002836BD">
        <w:rPr>
          <w:rFonts w:asciiTheme="minorHAnsi" w:hAnsiTheme="minorHAnsi" w:cstheme="minorHAnsi"/>
          <w:sz w:val="22"/>
          <w:szCs w:val="20"/>
        </w:rPr>
        <w:t>Člen se poenoti terminološko</w:t>
      </w:r>
      <w:r w:rsidR="00E33E47">
        <w:rPr>
          <w:rFonts w:asciiTheme="minorHAnsi" w:hAnsiTheme="minorHAnsi" w:cstheme="minorHAnsi"/>
          <w:sz w:val="22"/>
          <w:szCs w:val="20"/>
        </w:rPr>
        <w:t>.</w:t>
      </w:r>
    </w:p>
    <w:p w14:paraId="310A2120" w14:textId="77777777" w:rsidR="00E33E47" w:rsidRPr="00B6205F" w:rsidRDefault="00E33E47" w:rsidP="006B37DF">
      <w:pPr>
        <w:spacing w:line="276" w:lineRule="auto"/>
        <w:jc w:val="both"/>
        <w:rPr>
          <w:rFonts w:asciiTheme="minorHAnsi" w:hAnsiTheme="minorHAnsi" w:cstheme="minorHAnsi"/>
          <w:color w:val="FF0000"/>
          <w:sz w:val="22"/>
          <w:szCs w:val="20"/>
        </w:rPr>
      </w:pPr>
    </w:p>
    <w:p w14:paraId="251AD1A9" w14:textId="4A63C179" w:rsidR="00E33E47" w:rsidRPr="009248C9" w:rsidRDefault="00E33E47" w:rsidP="006B37DF">
      <w:pPr>
        <w:spacing w:line="276" w:lineRule="auto"/>
        <w:jc w:val="both"/>
        <w:rPr>
          <w:rFonts w:asciiTheme="minorHAnsi" w:hAnsiTheme="minorHAnsi" w:cstheme="minorHAnsi"/>
          <w:b/>
          <w:bCs/>
          <w:color w:val="000000" w:themeColor="text1"/>
          <w:sz w:val="22"/>
          <w:szCs w:val="20"/>
        </w:rPr>
      </w:pPr>
      <w:r w:rsidRPr="009248C9">
        <w:rPr>
          <w:rFonts w:asciiTheme="minorHAnsi" w:hAnsiTheme="minorHAnsi" w:cstheme="minorHAnsi"/>
          <w:b/>
          <w:bCs/>
          <w:color w:val="000000" w:themeColor="text1"/>
          <w:sz w:val="22"/>
          <w:szCs w:val="20"/>
        </w:rPr>
        <w:t xml:space="preserve">K </w:t>
      </w:r>
      <w:r w:rsidR="00284168" w:rsidRPr="009248C9">
        <w:rPr>
          <w:rFonts w:asciiTheme="minorHAnsi" w:hAnsiTheme="minorHAnsi" w:cstheme="minorHAnsi"/>
          <w:b/>
          <w:bCs/>
          <w:color w:val="000000" w:themeColor="text1"/>
          <w:sz w:val="22"/>
          <w:szCs w:val="20"/>
        </w:rPr>
        <w:t>6</w:t>
      </w:r>
      <w:r w:rsidRPr="009248C9">
        <w:rPr>
          <w:rFonts w:asciiTheme="minorHAnsi" w:hAnsiTheme="minorHAnsi" w:cstheme="minorHAnsi"/>
          <w:b/>
          <w:bCs/>
          <w:color w:val="000000" w:themeColor="text1"/>
          <w:sz w:val="22"/>
          <w:szCs w:val="20"/>
        </w:rPr>
        <w:t>. členu</w:t>
      </w:r>
    </w:p>
    <w:p w14:paraId="20026F1D" w14:textId="157D3E8A" w:rsidR="000864C5" w:rsidRDefault="000864C5" w:rsidP="006B37DF">
      <w:pPr>
        <w:spacing w:line="276" w:lineRule="auto"/>
        <w:jc w:val="both"/>
        <w:rPr>
          <w:rFonts w:asciiTheme="minorHAnsi" w:hAnsiTheme="minorHAnsi" w:cstheme="minorHAnsi"/>
          <w:sz w:val="22"/>
          <w:szCs w:val="20"/>
        </w:rPr>
      </w:pPr>
      <w:r>
        <w:rPr>
          <w:rFonts w:asciiTheme="minorHAnsi" w:hAnsiTheme="minorHAnsi" w:cstheme="minorHAnsi"/>
          <w:sz w:val="22"/>
          <w:szCs w:val="20"/>
        </w:rPr>
        <w:t>Spremenjeni člen</w:t>
      </w:r>
      <w:r w:rsidR="00781666">
        <w:rPr>
          <w:rFonts w:asciiTheme="minorHAnsi" w:hAnsiTheme="minorHAnsi" w:cstheme="minorHAnsi"/>
          <w:sz w:val="22"/>
          <w:szCs w:val="20"/>
        </w:rPr>
        <w:t xml:space="preserve"> celostno</w:t>
      </w:r>
      <w:r>
        <w:rPr>
          <w:rFonts w:asciiTheme="minorHAnsi" w:hAnsiTheme="minorHAnsi" w:cstheme="minorHAnsi"/>
          <w:sz w:val="22"/>
          <w:szCs w:val="20"/>
        </w:rPr>
        <w:t xml:space="preserve"> ureja postopek </w:t>
      </w:r>
      <w:r w:rsidR="00781666">
        <w:rPr>
          <w:rFonts w:asciiTheme="minorHAnsi" w:hAnsiTheme="minorHAnsi" w:cstheme="minorHAnsi"/>
          <w:sz w:val="22"/>
          <w:szCs w:val="20"/>
        </w:rPr>
        <w:t>odloga šolanja</w:t>
      </w:r>
      <w:r w:rsidR="003D2497">
        <w:rPr>
          <w:rFonts w:asciiTheme="minorHAnsi" w:hAnsiTheme="minorHAnsi" w:cstheme="minorHAnsi"/>
          <w:sz w:val="22"/>
          <w:szCs w:val="20"/>
        </w:rPr>
        <w:t xml:space="preserve">, ki je bil do sedaj urejen v </w:t>
      </w:r>
      <w:r w:rsidR="00D35239">
        <w:rPr>
          <w:rFonts w:asciiTheme="minorHAnsi" w:hAnsiTheme="minorHAnsi" w:cstheme="minorHAnsi"/>
          <w:sz w:val="22"/>
          <w:szCs w:val="20"/>
        </w:rPr>
        <w:t>45. členu (odložitev šolanja pred pričetkom obiskovanja prvega razreda) ter 47. členu (</w:t>
      </w:r>
      <w:r w:rsidR="00C565DE">
        <w:rPr>
          <w:rFonts w:asciiTheme="minorHAnsi" w:hAnsiTheme="minorHAnsi" w:cstheme="minorHAnsi"/>
          <w:sz w:val="22"/>
          <w:szCs w:val="20"/>
        </w:rPr>
        <w:t>odložitev šolanja v času obiskovanja prvega razreda)</w:t>
      </w:r>
      <w:r w:rsidR="009248C9">
        <w:rPr>
          <w:rFonts w:asciiTheme="minorHAnsi" w:hAnsiTheme="minorHAnsi" w:cstheme="minorHAnsi"/>
          <w:sz w:val="22"/>
          <w:szCs w:val="20"/>
        </w:rPr>
        <w:t xml:space="preserve"> Zakona o osnovni šoli</w:t>
      </w:r>
      <w:r w:rsidR="00DA1B4A">
        <w:rPr>
          <w:rFonts w:asciiTheme="minorHAnsi" w:hAnsiTheme="minorHAnsi" w:cstheme="minorHAnsi"/>
          <w:sz w:val="22"/>
          <w:szCs w:val="20"/>
        </w:rPr>
        <w:t xml:space="preserve">.  Prvi odstavek ureja odlog šolanja za otroke, ki še ne obiskujejo prvega razreda ter določa rok </w:t>
      </w:r>
      <w:r w:rsidR="00801EF7">
        <w:rPr>
          <w:rFonts w:asciiTheme="minorHAnsi" w:hAnsiTheme="minorHAnsi" w:cstheme="minorHAnsi"/>
          <w:sz w:val="22"/>
          <w:szCs w:val="20"/>
        </w:rPr>
        <w:t>za podajo predloga za odlog šolanja</w:t>
      </w:r>
      <w:r w:rsidR="009248C9">
        <w:rPr>
          <w:rFonts w:asciiTheme="minorHAnsi" w:hAnsiTheme="minorHAnsi" w:cstheme="minorHAnsi"/>
          <w:sz w:val="22"/>
          <w:szCs w:val="20"/>
        </w:rPr>
        <w:t xml:space="preserve">: </w:t>
      </w:r>
      <w:r w:rsidR="00801EF7">
        <w:rPr>
          <w:rFonts w:asciiTheme="minorHAnsi" w:hAnsiTheme="minorHAnsi" w:cstheme="minorHAnsi"/>
          <w:sz w:val="22"/>
          <w:szCs w:val="20"/>
        </w:rPr>
        <w:t xml:space="preserve">31. marec. Ker odločanje o odlogu šolanja poteka po </w:t>
      </w:r>
      <w:r w:rsidR="00E07BE5">
        <w:rPr>
          <w:rFonts w:asciiTheme="minorHAnsi" w:hAnsiTheme="minorHAnsi" w:cstheme="minorHAnsi"/>
          <w:sz w:val="22"/>
          <w:szCs w:val="20"/>
        </w:rPr>
        <w:t xml:space="preserve">splošnem upravnem postopku in mora osnovna šola o posameznem </w:t>
      </w:r>
      <w:r w:rsidR="00BB413A">
        <w:rPr>
          <w:rFonts w:asciiTheme="minorHAnsi" w:hAnsiTheme="minorHAnsi" w:cstheme="minorHAnsi"/>
          <w:sz w:val="22"/>
          <w:szCs w:val="20"/>
        </w:rPr>
        <w:t xml:space="preserve">predlogu odločiti in izdati odločbo v roku 30 oziroma 60 dni, je z vidika delovanja osnovne šole smiselno, da se postavi rok za </w:t>
      </w:r>
      <w:r w:rsidR="009E5EAE">
        <w:rPr>
          <w:rFonts w:asciiTheme="minorHAnsi" w:hAnsiTheme="minorHAnsi" w:cstheme="minorHAnsi"/>
          <w:sz w:val="22"/>
          <w:szCs w:val="20"/>
        </w:rPr>
        <w:t>podajo predloga. Ravno tako se v drugem odstavku člena, ki ureja</w:t>
      </w:r>
      <w:r w:rsidR="00AC7651">
        <w:rPr>
          <w:rFonts w:asciiTheme="minorHAnsi" w:hAnsiTheme="minorHAnsi" w:cstheme="minorHAnsi"/>
          <w:sz w:val="22"/>
          <w:szCs w:val="20"/>
        </w:rPr>
        <w:t xml:space="preserve"> </w:t>
      </w:r>
      <w:r w:rsidR="008E75D1">
        <w:rPr>
          <w:rFonts w:asciiTheme="minorHAnsi" w:hAnsiTheme="minorHAnsi" w:cstheme="minorHAnsi"/>
          <w:sz w:val="22"/>
          <w:szCs w:val="20"/>
        </w:rPr>
        <w:t>odlog šolanja za učence, ki že obiskujejo prvi razred, določi rok za odlog</w:t>
      </w:r>
      <w:r w:rsidR="009248C9">
        <w:rPr>
          <w:rFonts w:asciiTheme="minorHAnsi" w:hAnsiTheme="minorHAnsi" w:cstheme="minorHAnsi"/>
          <w:sz w:val="22"/>
          <w:szCs w:val="20"/>
        </w:rPr>
        <w:t>:</w:t>
      </w:r>
      <w:r w:rsidR="008E75D1">
        <w:rPr>
          <w:rFonts w:asciiTheme="minorHAnsi" w:hAnsiTheme="minorHAnsi" w:cstheme="minorHAnsi"/>
          <w:sz w:val="22"/>
          <w:szCs w:val="20"/>
        </w:rPr>
        <w:t xml:space="preserve"> 31. oktober.</w:t>
      </w:r>
    </w:p>
    <w:p w14:paraId="7D67D189" w14:textId="77777777" w:rsidR="008E75D1" w:rsidRDefault="008E75D1" w:rsidP="006B37DF">
      <w:pPr>
        <w:spacing w:line="276" w:lineRule="auto"/>
        <w:jc w:val="both"/>
        <w:rPr>
          <w:rFonts w:asciiTheme="minorHAnsi" w:hAnsiTheme="minorHAnsi" w:cstheme="minorHAnsi"/>
          <w:sz w:val="22"/>
          <w:szCs w:val="20"/>
        </w:rPr>
      </w:pPr>
    </w:p>
    <w:p w14:paraId="4F95BE16" w14:textId="77777777" w:rsidR="00B6205F" w:rsidRDefault="00B6205F" w:rsidP="006B37DF">
      <w:pPr>
        <w:spacing w:line="276" w:lineRule="auto"/>
        <w:jc w:val="both"/>
        <w:rPr>
          <w:rFonts w:asciiTheme="minorHAnsi" w:hAnsiTheme="minorHAnsi" w:cstheme="minorHAnsi"/>
          <w:b/>
          <w:bCs/>
          <w:color w:val="FF0000"/>
          <w:sz w:val="22"/>
          <w:szCs w:val="20"/>
        </w:rPr>
      </w:pPr>
    </w:p>
    <w:p w14:paraId="7B8AC294" w14:textId="147895C4" w:rsidR="008E75D1" w:rsidRPr="009248C9" w:rsidRDefault="008E75D1" w:rsidP="006B37DF">
      <w:pPr>
        <w:spacing w:line="276" w:lineRule="auto"/>
        <w:jc w:val="both"/>
        <w:rPr>
          <w:rFonts w:asciiTheme="minorHAnsi" w:hAnsiTheme="minorHAnsi" w:cstheme="minorHAnsi"/>
          <w:b/>
          <w:bCs/>
          <w:color w:val="000000" w:themeColor="text1"/>
          <w:sz w:val="22"/>
          <w:szCs w:val="20"/>
        </w:rPr>
      </w:pPr>
      <w:r w:rsidRPr="009248C9">
        <w:rPr>
          <w:rFonts w:asciiTheme="minorHAnsi" w:hAnsiTheme="minorHAnsi" w:cstheme="minorHAnsi"/>
          <w:b/>
          <w:bCs/>
          <w:color w:val="000000" w:themeColor="text1"/>
          <w:sz w:val="22"/>
          <w:szCs w:val="20"/>
        </w:rPr>
        <w:t xml:space="preserve">K </w:t>
      </w:r>
      <w:r w:rsidR="00284168" w:rsidRPr="009248C9">
        <w:rPr>
          <w:rFonts w:asciiTheme="minorHAnsi" w:hAnsiTheme="minorHAnsi" w:cstheme="minorHAnsi"/>
          <w:b/>
          <w:bCs/>
          <w:color w:val="000000" w:themeColor="text1"/>
          <w:sz w:val="22"/>
          <w:szCs w:val="20"/>
        </w:rPr>
        <w:t>7</w:t>
      </w:r>
      <w:r w:rsidRPr="009248C9">
        <w:rPr>
          <w:rFonts w:asciiTheme="minorHAnsi" w:hAnsiTheme="minorHAnsi" w:cstheme="minorHAnsi"/>
          <w:b/>
          <w:bCs/>
          <w:color w:val="000000" w:themeColor="text1"/>
          <w:sz w:val="22"/>
          <w:szCs w:val="20"/>
        </w:rPr>
        <w:t>. členu</w:t>
      </w:r>
    </w:p>
    <w:p w14:paraId="0A73BB35" w14:textId="069C59F6" w:rsidR="008E75D1" w:rsidRPr="000864C5" w:rsidRDefault="008E75D1" w:rsidP="006B37DF">
      <w:pPr>
        <w:spacing w:line="276" w:lineRule="auto"/>
        <w:jc w:val="both"/>
        <w:rPr>
          <w:rFonts w:asciiTheme="minorHAnsi" w:hAnsiTheme="minorHAnsi" w:cstheme="minorHAnsi"/>
          <w:sz w:val="22"/>
          <w:szCs w:val="20"/>
        </w:rPr>
      </w:pPr>
      <w:r>
        <w:rPr>
          <w:rFonts w:asciiTheme="minorHAnsi" w:hAnsiTheme="minorHAnsi" w:cstheme="minorHAnsi"/>
          <w:sz w:val="22"/>
          <w:szCs w:val="20"/>
        </w:rPr>
        <w:t xml:space="preserve">Člen ukinja dosedanji 47. člen Zakona o osnovni šoli, ki </w:t>
      </w:r>
      <w:r w:rsidR="00C54129">
        <w:rPr>
          <w:rFonts w:asciiTheme="minorHAnsi" w:hAnsiTheme="minorHAnsi" w:cstheme="minorHAnsi"/>
          <w:sz w:val="22"/>
          <w:szCs w:val="20"/>
        </w:rPr>
        <w:t>ureja postopek odloga šolanja v času obiskovanja prvega razreda, saj je besedilo člena smiselno preneseno v 45. člen</w:t>
      </w:r>
    </w:p>
    <w:p w14:paraId="252D5C8F" w14:textId="77777777" w:rsidR="006143A8" w:rsidRDefault="006143A8" w:rsidP="000864C5">
      <w:pPr>
        <w:spacing w:line="276" w:lineRule="auto"/>
        <w:jc w:val="both"/>
        <w:rPr>
          <w:rFonts w:asciiTheme="minorHAnsi" w:hAnsiTheme="minorHAnsi" w:cstheme="minorHAnsi"/>
          <w:b/>
          <w:bCs/>
          <w:color w:val="FF0000"/>
          <w:sz w:val="22"/>
          <w:szCs w:val="20"/>
        </w:rPr>
      </w:pPr>
    </w:p>
    <w:p w14:paraId="32398E2F" w14:textId="52B8E423" w:rsidR="00B95C10" w:rsidRPr="009248C9" w:rsidRDefault="00093C20" w:rsidP="000864C5">
      <w:pPr>
        <w:spacing w:line="276" w:lineRule="auto"/>
        <w:jc w:val="both"/>
        <w:rPr>
          <w:rFonts w:asciiTheme="minorHAnsi" w:hAnsiTheme="minorHAnsi" w:cstheme="minorHAnsi"/>
          <w:b/>
          <w:bCs/>
          <w:color w:val="000000" w:themeColor="text1"/>
          <w:sz w:val="22"/>
          <w:szCs w:val="20"/>
        </w:rPr>
      </w:pPr>
      <w:r w:rsidRPr="009248C9">
        <w:rPr>
          <w:rFonts w:asciiTheme="minorHAnsi" w:hAnsiTheme="minorHAnsi" w:cstheme="minorHAnsi"/>
          <w:b/>
          <w:bCs/>
          <w:color w:val="000000" w:themeColor="text1"/>
          <w:sz w:val="22"/>
          <w:szCs w:val="20"/>
        </w:rPr>
        <w:t xml:space="preserve">K </w:t>
      </w:r>
      <w:r w:rsidR="00284168" w:rsidRPr="009248C9">
        <w:rPr>
          <w:rFonts w:asciiTheme="minorHAnsi" w:hAnsiTheme="minorHAnsi" w:cstheme="minorHAnsi"/>
          <w:b/>
          <w:bCs/>
          <w:color w:val="000000" w:themeColor="text1"/>
          <w:sz w:val="22"/>
          <w:szCs w:val="20"/>
        </w:rPr>
        <w:t>8</w:t>
      </w:r>
      <w:r w:rsidRPr="009248C9">
        <w:rPr>
          <w:rFonts w:asciiTheme="minorHAnsi" w:hAnsiTheme="minorHAnsi" w:cstheme="minorHAnsi"/>
          <w:b/>
          <w:bCs/>
          <w:color w:val="000000" w:themeColor="text1"/>
          <w:sz w:val="22"/>
          <w:szCs w:val="20"/>
        </w:rPr>
        <w:t>. členu</w:t>
      </w:r>
    </w:p>
    <w:p w14:paraId="70CCECD4" w14:textId="6B527FA4" w:rsidR="000864C5" w:rsidRDefault="000864C5" w:rsidP="000864C5">
      <w:pPr>
        <w:spacing w:line="276" w:lineRule="auto"/>
        <w:jc w:val="both"/>
        <w:rPr>
          <w:rFonts w:asciiTheme="minorHAnsi" w:hAnsiTheme="minorHAnsi" w:cstheme="minorHAnsi"/>
          <w:sz w:val="22"/>
          <w:szCs w:val="20"/>
        </w:rPr>
      </w:pPr>
      <w:r>
        <w:rPr>
          <w:rFonts w:asciiTheme="minorHAnsi" w:hAnsiTheme="minorHAnsi" w:cstheme="minorHAnsi"/>
          <w:sz w:val="22"/>
          <w:szCs w:val="20"/>
        </w:rPr>
        <w:t>Sprememba člena dopolnjuje spremembe v četrtem členu</w:t>
      </w:r>
      <w:r w:rsidR="00C54129">
        <w:rPr>
          <w:rFonts w:asciiTheme="minorHAnsi" w:hAnsiTheme="minorHAnsi" w:cstheme="minorHAnsi"/>
          <w:sz w:val="22"/>
          <w:szCs w:val="20"/>
        </w:rPr>
        <w:t xml:space="preserve"> (vpis v prvi razred)</w:t>
      </w:r>
      <w:r>
        <w:rPr>
          <w:rFonts w:asciiTheme="minorHAnsi" w:hAnsiTheme="minorHAnsi" w:cstheme="minorHAnsi"/>
          <w:sz w:val="22"/>
          <w:szCs w:val="20"/>
        </w:rPr>
        <w:t xml:space="preserve">. V tem členu </w:t>
      </w:r>
      <w:r w:rsidR="00517B78">
        <w:rPr>
          <w:rFonts w:asciiTheme="minorHAnsi" w:hAnsiTheme="minorHAnsi" w:cstheme="minorHAnsi"/>
          <w:sz w:val="22"/>
          <w:szCs w:val="20"/>
        </w:rPr>
        <w:t>je</w:t>
      </w:r>
      <w:r>
        <w:rPr>
          <w:rFonts w:asciiTheme="minorHAnsi" w:hAnsiTheme="minorHAnsi" w:cstheme="minorHAnsi"/>
          <w:sz w:val="22"/>
          <w:szCs w:val="20"/>
        </w:rPr>
        <w:t xml:space="preserve"> opredeljen prepis na drugo osnovno šolo</w:t>
      </w:r>
      <w:r w:rsidR="00517B78">
        <w:rPr>
          <w:rFonts w:asciiTheme="minorHAnsi" w:hAnsiTheme="minorHAnsi" w:cstheme="minorHAnsi"/>
          <w:sz w:val="22"/>
          <w:szCs w:val="20"/>
        </w:rPr>
        <w:t xml:space="preserve"> izven šolskega okoliša</w:t>
      </w:r>
      <w:r>
        <w:rPr>
          <w:rFonts w:asciiTheme="minorHAnsi" w:hAnsiTheme="minorHAnsi" w:cstheme="minorHAnsi"/>
          <w:sz w:val="22"/>
          <w:szCs w:val="20"/>
        </w:rPr>
        <w:t xml:space="preserve">, opredeljene so možnosti, ki jih ima otrok, ki se preseli </w:t>
      </w:r>
      <w:r w:rsidR="00B07C63">
        <w:rPr>
          <w:rFonts w:asciiTheme="minorHAnsi" w:hAnsiTheme="minorHAnsi" w:cstheme="minorHAnsi"/>
          <w:sz w:val="22"/>
          <w:szCs w:val="20"/>
        </w:rPr>
        <w:t>v</w:t>
      </w:r>
      <w:r w:rsidR="009248C9">
        <w:rPr>
          <w:rFonts w:asciiTheme="minorHAnsi" w:hAnsiTheme="minorHAnsi" w:cstheme="minorHAnsi"/>
          <w:sz w:val="22"/>
          <w:szCs w:val="20"/>
        </w:rPr>
        <w:t xml:space="preserve"> </w:t>
      </w:r>
      <w:r>
        <w:rPr>
          <w:rFonts w:asciiTheme="minorHAnsi" w:hAnsiTheme="minorHAnsi" w:cstheme="minorHAnsi"/>
          <w:sz w:val="22"/>
          <w:szCs w:val="20"/>
        </w:rPr>
        <w:t xml:space="preserve">šolski okoliš druge šole: šolanje lahko nadaljuje na dosedanji (stari) šoli ali pa na njegovo željo zahteva prepis na osnovno šolo, ki se nahaja v novem šolskem okolišu. </w:t>
      </w:r>
      <w:r w:rsidR="00521C2E">
        <w:rPr>
          <w:rFonts w:asciiTheme="minorHAnsi" w:hAnsiTheme="minorHAnsi" w:cstheme="minorHAnsi"/>
          <w:sz w:val="22"/>
          <w:szCs w:val="20"/>
        </w:rPr>
        <w:t xml:space="preserve">Besedilo, ki se nanaša na </w:t>
      </w:r>
      <w:r>
        <w:rPr>
          <w:rFonts w:asciiTheme="minorHAnsi" w:hAnsiTheme="minorHAnsi" w:cstheme="minorHAnsi"/>
          <w:sz w:val="22"/>
          <w:szCs w:val="20"/>
        </w:rPr>
        <w:t>priznavanj</w:t>
      </w:r>
      <w:r w:rsidR="00521C2E">
        <w:rPr>
          <w:rFonts w:asciiTheme="minorHAnsi" w:hAnsiTheme="minorHAnsi" w:cstheme="minorHAnsi"/>
          <w:sz w:val="22"/>
          <w:szCs w:val="20"/>
        </w:rPr>
        <w:t>e</w:t>
      </w:r>
      <w:r>
        <w:rPr>
          <w:rFonts w:asciiTheme="minorHAnsi" w:hAnsiTheme="minorHAnsi" w:cstheme="minorHAnsi"/>
          <w:sz w:val="22"/>
          <w:szCs w:val="20"/>
        </w:rPr>
        <w:t xml:space="preserve"> tujih listin</w:t>
      </w:r>
      <w:r w:rsidR="00B07C63">
        <w:rPr>
          <w:rFonts w:asciiTheme="minorHAnsi" w:hAnsiTheme="minorHAnsi" w:cstheme="minorHAnsi"/>
          <w:sz w:val="22"/>
          <w:szCs w:val="20"/>
        </w:rPr>
        <w:t>,</w:t>
      </w:r>
      <w:r>
        <w:rPr>
          <w:rFonts w:asciiTheme="minorHAnsi" w:hAnsiTheme="minorHAnsi" w:cstheme="minorHAnsi"/>
          <w:sz w:val="22"/>
          <w:szCs w:val="20"/>
        </w:rPr>
        <w:t xml:space="preserve"> je iz 44. člena premaknjen</w:t>
      </w:r>
      <w:r w:rsidR="00521C2E">
        <w:rPr>
          <w:rFonts w:asciiTheme="minorHAnsi" w:hAnsiTheme="minorHAnsi" w:cstheme="minorHAnsi"/>
          <w:sz w:val="22"/>
          <w:szCs w:val="20"/>
        </w:rPr>
        <w:t>o</w:t>
      </w:r>
      <w:r>
        <w:rPr>
          <w:rFonts w:asciiTheme="minorHAnsi" w:hAnsiTheme="minorHAnsi" w:cstheme="minorHAnsi"/>
          <w:sz w:val="22"/>
          <w:szCs w:val="20"/>
        </w:rPr>
        <w:t xml:space="preserve"> v ta člen, saj se </w:t>
      </w:r>
      <w:r w:rsidR="00521C2E">
        <w:rPr>
          <w:rFonts w:asciiTheme="minorHAnsi" w:hAnsiTheme="minorHAnsi" w:cstheme="minorHAnsi"/>
          <w:sz w:val="22"/>
          <w:szCs w:val="20"/>
        </w:rPr>
        <w:t>vse</w:t>
      </w:r>
      <w:r w:rsidR="000860D0">
        <w:rPr>
          <w:rFonts w:asciiTheme="minorHAnsi" w:hAnsiTheme="minorHAnsi" w:cstheme="minorHAnsi"/>
          <w:sz w:val="22"/>
          <w:szCs w:val="20"/>
        </w:rPr>
        <w:t xml:space="preserve">bina besedila </w:t>
      </w:r>
      <w:r>
        <w:rPr>
          <w:rFonts w:asciiTheme="minorHAnsi" w:hAnsiTheme="minorHAnsi" w:cstheme="minorHAnsi"/>
          <w:sz w:val="22"/>
          <w:szCs w:val="20"/>
        </w:rPr>
        <w:t>nanaša na celotno obdobje osnovnošolskega izobraževanja</w:t>
      </w:r>
      <w:r w:rsidR="000860D0">
        <w:rPr>
          <w:rFonts w:asciiTheme="minorHAnsi" w:hAnsiTheme="minorHAnsi" w:cstheme="minorHAnsi"/>
          <w:sz w:val="22"/>
          <w:szCs w:val="20"/>
        </w:rPr>
        <w:t xml:space="preserve"> in ne zgolj na vpis v </w:t>
      </w:r>
      <w:r w:rsidR="009248C9">
        <w:rPr>
          <w:rFonts w:asciiTheme="minorHAnsi" w:hAnsiTheme="minorHAnsi" w:cstheme="minorHAnsi"/>
          <w:sz w:val="22"/>
          <w:szCs w:val="20"/>
        </w:rPr>
        <w:t xml:space="preserve">prvi </w:t>
      </w:r>
      <w:r w:rsidR="000860D0">
        <w:rPr>
          <w:rFonts w:asciiTheme="minorHAnsi" w:hAnsiTheme="minorHAnsi" w:cstheme="minorHAnsi"/>
          <w:sz w:val="22"/>
          <w:szCs w:val="20"/>
        </w:rPr>
        <w:t>razred</w:t>
      </w:r>
      <w:r>
        <w:rPr>
          <w:rFonts w:asciiTheme="minorHAnsi" w:hAnsiTheme="minorHAnsi" w:cstheme="minorHAnsi"/>
          <w:sz w:val="22"/>
          <w:szCs w:val="20"/>
        </w:rPr>
        <w:t>.</w:t>
      </w:r>
    </w:p>
    <w:p w14:paraId="110026BD" w14:textId="77777777" w:rsidR="00B95C10" w:rsidRDefault="00B95C10" w:rsidP="000864C5">
      <w:pPr>
        <w:spacing w:line="276" w:lineRule="auto"/>
        <w:jc w:val="both"/>
        <w:rPr>
          <w:rFonts w:asciiTheme="minorHAnsi" w:hAnsiTheme="minorHAnsi" w:cstheme="minorHAnsi"/>
          <w:sz w:val="22"/>
          <w:szCs w:val="20"/>
        </w:rPr>
      </w:pPr>
    </w:p>
    <w:p w14:paraId="2BF8A659" w14:textId="407B0DFF" w:rsidR="003C7521" w:rsidRPr="009248C9" w:rsidRDefault="00B95C10" w:rsidP="006B37DF">
      <w:pPr>
        <w:spacing w:line="276" w:lineRule="auto"/>
        <w:jc w:val="both"/>
        <w:rPr>
          <w:rFonts w:asciiTheme="minorHAnsi" w:hAnsiTheme="minorHAnsi" w:cstheme="minorHAnsi"/>
          <w:b/>
          <w:bCs/>
          <w:color w:val="000000" w:themeColor="text1"/>
          <w:sz w:val="22"/>
          <w:szCs w:val="20"/>
        </w:rPr>
      </w:pPr>
      <w:r w:rsidRPr="009248C9">
        <w:rPr>
          <w:rFonts w:asciiTheme="minorHAnsi" w:hAnsiTheme="minorHAnsi" w:cstheme="minorHAnsi"/>
          <w:b/>
          <w:bCs/>
          <w:color w:val="000000" w:themeColor="text1"/>
          <w:sz w:val="22"/>
          <w:szCs w:val="20"/>
        </w:rPr>
        <w:t xml:space="preserve">K </w:t>
      </w:r>
      <w:r w:rsidR="00284168" w:rsidRPr="009248C9">
        <w:rPr>
          <w:rFonts w:asciiTheme="minorHAnsi" w:hAnsiTheme="minorHAnsi" w:cstheme="minorHAnsi"/>
          <w:b/>
          <w:bCs/>
          <w:color w:val="000000" w:themeColor="text1"/>
          <w:sz w:val="22"/>
          <w:szCs w:val="20"/>
        </w:rPr>
        <w:t>9</w:t>
      </w:r>
      <w:r w:rsidRPr="009248C9">
        <w:rPr>
          <w:rFonts w:asciiTheme="minorHAnsi" w:hAnsiTheme="minorHAnsi" w:cstheme="minorHAnsi"/>
          <w:b/>
          <w:bCs/>
          <w:color w:val="000000" w:themeColor="text1"/>
          <w:sz w:val="22"/>
          <w:szCs w:val="20"/>
        </w:rPr>
        <w:t>. členu</w:t>
      </w:r>
    </w:p>
    <w:p w14:paraId="4B395F0F" w14:textId="3C15370C" w:rsidR="00093C20" w:rsidRDefault="00093C20" w:rsidP="006B37DF">
      <w:pPr>
        <w:spacing w:line="276" w:lineRule="auto"/>
        <w:jc w:val="both"/>
        <w:rPr>
          <w:rFonts w:asciiTheme="minorHAnsi" w:hAnsiTheme="minorHAnsi" w:cstheme="minorHAnsi"/>
          <w:sz w:val="22"/>
          <w:szCs w:val="20"/>
        </w:rPr>
      </w:pPr>
      <w:r>
        <w:rPr>
          <w:rFonts w:asciiTheme="minorHAnsi" w:hAnsiTheme="minorHAnsi" w:cstheme="minorHAnsi"/>
          <w:sz w:val="22"/>
          <w:szCs w:val="20"/>
        </w:rPr>
        <w:t>Člen opredeljuje pravic</w:t>
      </w:r>
      <w:r w:rsidR="007C24EB">
        <w:rPr>
          <w:rFonts w:asciiTheme="minorHAnsi" w:hAnsiTheme="minorHAnsi" w:cstheme="minorHAnsi"/>
          <w:sz w:val="22"/>
          <w:szCs w:val="20"/>
        </w:rPr>
        <w:t>o</w:t>
      </w:r>
      <w:r>
        <w:rPr>
          <w:rFonts w:asciiTheme="minorHAnsi" w:hAnsiTheme="minorHAnsi" w:cstheme="minorHAnsi"/>
          <w:sz w:val="22"/>
          <w:szCs w:val="20"/>
        </w:rPr>
        <w:t xml:space="preserve"> učencev do obisko</w:t>
      </w:r>
      <w:r w:rsidR="007370DD">
        <w:rPr>
          <w:rFonts w:asciiTheme="minorHAnsi" w:hAnsiTheme="minorHAnsi" w:cstheme="minorHAnsi"/>
          <w:sz w:val="22"/>
          <w:szCs w:val="20"/>
        </w:rPr>
        <w:t xml:space="preserve">vanja pouka in drugih dejavnosti v okviru obveznega programa, opredeljuje pa tudi dolžnost učenca </w:t>
      </w:r>
      <w:r w:rsidR="003B6F07">
        <w:rPr>
          <w:rFonts w:asciiTheme="minorHAnsi" w:hAnsiTheme="minorHAnsi" w:cstheme="minorHAnsi"/>
          <w:sz w:val="22"/>
          <w:szCs w:val="20"/>
        </w:rPr>
        <w:t>za izpolnjevanje obveznosti in nalog, ki so določene z akti osnovne šole</w:t>
      </w:r>
      <w:r w:rsidR="0083364C">
        <w:rPr>
          <w:rFonts w:asciiTheme="minorHAnsi" w:hAnsiTheme="minorHAnsi" w:cstheme="minorHAnsi"/>
          <w:sz w:val="22"/>
          <w:szCs w:val="20"/>
        </w:rPr>
        <w:t xml:space="preserve">. </w:t>
      </w:r>
      <w:r w:rsidR="007C24EB">
        <w:rPr>
          <w:rFonts w:asciiTheme="minorHAnsi" w:hAnsiTheme="minorHAnsi" w:cstheme="minorHAnsi"/>
          <w:sz w:val="22"/>
          <w:szCs w:val="20"/>
        </w:rPr>
        <w:t>I</w:t>
      </w:r>
      <w:r w:rsidR="0083364C">
        <w:rPr>
          <w:rFonts w:asciiTheme="minorHAnsi" w:hAnsiTheme="minorHAnsi" w:cstheme="minorHAnsi"/>
          <w:sz w:val="22"/>
          <w:szCs w:val="20"/>
        </w:rPr>
        <w:t>z</w:t>
      </w:r>
      <w:r w:rsidR="007C24EB">
        <w:rPr>
          <w:rFonts w:asciiTheme="minorHAnsi" w:hAnsiTheme="minorHAnsi" w:cstheme="minorHAnsi"/>
          <w:sz w:val="22"/>
          <w:szCs w:val="20"/>
        </w:rPr>
        <w:t xml:space="preserve"> starega zapisa</w:t>
      </w:r>
      <w:r w:rsidR="0083364C">
        <w:rPr>
          <w:rFonts w:asciiTheme="minorHAnsi" w:hAnsiTheme="minorHAnsi" w:cstheme="minorHAnsi"/>
          <w:sz w:val="22"/>
          <w:szCs w:val="20"/>
        </w:rPr>
        <w:t xml:space="preserve"> člena je </w:t>
      </w:r>
      <w:r w:rsidR="00117060">
        <w:rPr>
          <w:rFonts w:asciiTheme="minorHAnsi" w:hAnsiTheme="minorHAnsi" w:cstheme="minorHAnsi"/>
          <w:sz w:val="22"/>
          <w:szCs w:val="20"/>
        </w:rPr>
        <w:t>izvzet</w:t>
      </w:r>
      <w:r w:rsidR="0083364C">
        <w:rPr>
          <w:rFonts w:asciiTheme="minorHAnsi" w:hAnsiTheme="minorHAnsi" w:cstheme="minorHAnsi"/>
          <w:sz w:val="22"/>
          <w:szCs w:val="20"/>
        </w:rPr>
        <w:t xml:space="preserve"> del, ki se nanaša na prilagoditve pouka za tiste učence, ki ogrožajo varnost in zdravje drugih učencev</w:t>
      </w:r>
      <w:r w:rsidR="00117060">
        <w:rPr>
          <w:rFonts w:asciiTheme="minorHAnsi" w:hAnsiTheme="minorHAnsi" w:cstheme="minorHAnsi"/>
          <w:sz w:val="22"/>
          <w:szCs w:val="20"/>
        </w:rPr>
        <w:t xml:space="preserve">, </w:t>
      </w:r>
      <w:r w:rsidR="00007283">
        <w:rPr>
          <w:rFonts w:asciiTheme="minorHAnsi" w:hAnsiTheme="minorHAnsi" w:cstheme="minorHAnsi"/>
          <w:sz w:val="22"/>
          <w:szCs w:val="20"/>
        </w:rPr>
        <w:t>ker je ta vsebina (omejitev pravice do obiskovanja pouka zaradi zagotavljanja varnosti</w:t>
      </w:r>
      <w:r w:rsidR="00F0337C">
        <w:rPr>
          <w:rFonts w:asciiTheme="minorHAnsi" w:hAnsiTheme="minorHAnsi" w:cstheme="minorHAnsi"/>
          <w:sz w:val="22"/>
          <w:szCs w:val="20"/>
        </w:rPr>
        <w:t xml:space="preserve">) </w:t>
      </w:r>
      <w:r w:rsidR="00117060">
        <w:rPr>
          <w:rFonts w:asciiTheme="minorHAnsi" w:hAnsiTheme="minorHAnsi" w:cstheme="minorHAnsi"/>
          <w:sz w:val="22"/>
          <w:szCs w:val="20"/>
        </w:rPr>
        <w:t>prem</w:t>
      </w:r>
      <w:r w:rsidR="009248C9">
        <w:rPr>
          <w:rFonts w:asciiTheme="minorHAnsi" w:hAnsiTheme="minorHAnsi" w:cstheme="minorHAnsi"/>
          <w:sz w:val="22"/>
          <w:szCs w:val="20"/>
        </w:rPr>
        <w:t>eščena</w:t>
      </w:r>
      <w:r w:rsidR="00117060">
        <w:rPr>
          <w:rFonts w:asciiTheme="minorHAnsi" w:hAnsiTheme="minorHAnsi" w:cstheme="minorHAnsi"/>
          <w:sz w:val="22"/>
          <w:szCs w:val="20"/>
        </w:rPr>
        <w:t xml:space="preserve"> v novo poglavje, ki obravnava varnost v osnovni šoli. </w:t>
      </w:r>
    </w:p>
    <w:p w14:paraId="0CDE1450" w14:textId="77777777" w:rsidR="00BF0F31" w:rsidRDefault="00BF0F31" w:rsidP="006B37DF">
      <w:pPr>
        <w:spacing w:line="276" w:lineRule="auto"/>
        <w:jc w:val="both"/>
        <w:rPr>
          <w:rFonts w:asciiTheme="minorHAnsi" w:hAnsiTheme="minorHAnsi" w:cstheme="minorHAnsi"/>
          <w:sz w:val="22"/>
          <w:szCs w:val="20"/>
        </w:rPr>
      </w:pPr>
    </w:p>
    <w:p w14:paraId="19CDF320" w14:textId="52B62CB1" w:rsidR="00BF0F31" w:rsidRPr="009248C9" w:rsidRDefault="00BF0F31" w:rsidP="006B37DF">
      <w:pPr>
        <w:spacing w:line="276" w:lineRule="auto"/>
        <w:jc w:val="both"/>
        <w:rPr>
          <w:rFonts w:asciiTheme="minorHAnsi" w:hAnsiTheme="minorHAnsi" w:cstheme="minorHAnsi"/>
          <w:b/>
          <w:bCs/>
          <w:color w:val="000000" w:themeColor="text1"/>
          <w:sz w:val="22"/>
          <w:szCs w:val="20"/>
        </w:rPr>
      </w:pPr>
      <w:r w:rsidRPr="009248C9">
        <w:rPr>
          <w:rFonts w:asciiTheme="minorHAnsi" w:hAnsiTheme="minorHAnsi" w:cstheme="minorHAnsi"/>
          <w:b/>
          <w:bCs/>
          <w:color w:val="000000" w:themeColor="text1"/>
          <w:sz w:val="22"/>
          <w:szCs w:val="20"/>
        </w:rPr>
        <w:t xml:space="preserve">K </w:t>
      </w:r>
      <w:r w:rsidR="00284168" w:rsidRPr="009248C9">
        <w:rPr>
          <w:rFonts w:asciiTheme="minorHAnsi" w:hAnsiTheme="minorHAnsi" w:cstheme="minorHAnsi"/>
          <w:b/>
          <w:bCs/>
          <w:color w:val="000000" w:themeColor="text1"/>
          <w:sz w:val="22"/>
          <w:szCs w:val="20"/>
        </w:rPr>
        <w:t>10</w:t>
      </w:r>
      <w:r w:rsidRPr="009248C9">
        <w:rPr>
          <w:rFonts w:asciiTheme="minorHAnsi" w:hAnsiTheme="minorHAnsi" w:cstheme="minorHAnsi"/>
          <w:b/>
          <w:bCs/>
          <w:color w:val="000000" w:themeColor="text1"/>
          <w:sz w:val="22"/>
          <w:szCs w:val="20"/>
        </w:rPr>
        <w:t>. členu</w:t>
      </w:r>
    </w:p>
    <w:p w14:paraId="44910124" w14:textId="7E3D44B8" w:rsidR="00481610" w:rsidRDefault="00C97BBD" w:rsidP="006B37DF">
      <w:pPr>
        <w:pStyle w:val="Odstavekseznama"/>
        <w:ind w:left="0"/>
        <w:jc w:val="both"/>
        <w:rPr>
          <w:rFonts w:asciiTheme="minorHAnsi" w:hAnsiTheme="minorHAnsi" w:cstheme="minorHAnsi"/>
          <w:sz w:val="22"/>
          <w:szCs w:val="22"/>
        </w:rPr>
      </w:pPr>
      <w:r>
        <w:rPr>
          <w:rFonts w:asciiTheme="minorHAnsi" w:hAnsiTheme="minorHAnsi" w:cstheme="minorHAnsi"/>
          <w:sz w:val="22"/>
          <w:szCs w:val="22"/>
        </w:rPr>
        <w:t>Člen uvaja podrobnejši postopek opravičevanja</w:t>
      </w:r>
      <w:r w:rsidR="004D3422">
        <w:rPr>
          <w:rFonts w:asciiTheme="minorHAnsi" w:hAnsiTheme="minorHAnsi" w:cstheme="minorHAnsi"/>
          <w:sz w:val="22"/>
          <w:szCs w:val="22"/>
        </w:rPr>
        <w:t xml:space="preserve"> odsotnosti učencev. Starše</w:t>
      </w:r>
      <w:r w:rsidR="00666DA0">
        <w:rPr>
          <w:rFonts w:asciiTheme="minorHAnsi" w:hAnsiTheme="minorHAnsi" w:cstheme="minorHAnsi"/>
          <w:sz w:val="22"/>
          <w:szCs w:val="22"/>
        </w:rPr>
        <w:t>m nalaga dolžnost, da najkasneje v dveh dne</w:t>
      </w:r>
      <w:r w:rsidR="00507D25">
        <w:rPr>
          <w:rFonts w:asciiTheme="minorHAnsi" w:hAnsiTheme="minorHAnsi" w:cstheme="minorHAnsi"/>
          <w:sz w:val="22"/>
          <w:szCs w:val="22"/>
        </w:rPr>
        <w:t>h</w:t>
      </w:r>
      <w:r w:rsidR="00666DA0">
        <w:rPr>
          <w:rFonts w:asciiTheme="minorHAnsi" w:hAnsiTheme="minorHAnsi" w:cstheme="minorHAnsi"/>
          <w:sz w:val="22"/>
          <w:szCs w:val="22"/>
        </w:rPr>
        <w:t xml:space="preserve"> od prvega izostanka</w:t>
      </w:r>
      <w:r w:rsidR="00507D25">
        <w:rPr>
          <w:rFonts w:asciiTheme="minorHAnsi" w:hAnsiTheme="minorHAnsi" w:cstheme="minorHAnsi"/>
          <w:sz w:val="22"/>
          <w:szCs w:val="22"/>
        </w:rPr>
        <w:t xml:space="preserve"> razredniku sporočijo </w:t>
      </w:r>
      <w:r w:rsidR="00AC4ACA">
        <w:rPr>
          <w:rFonts w:asciiTheme="minorHAnsi" w:hAnsiTheme="minorHAnsi" w:cstheme="minorHAnsi"/>
          <w:sz w:val="22"/>
          <w:szCs w:val="22"/>
        </w:rPr>
        <w:t xml:space="preserve">vzrok izostanka, najkasneje v petih dneh po vrnitvi otroka v šolo pa razredniku podajo opravičilo. Člen jasneje določa vlogo razrednika pri opravičevanju odsotnosti, ravno tako pa </w:t>
      </w:r>
      <w:r w:rsidR="0042360A">
        <w:rPr>
          <w:rFonts w:asciiTheme="minorHAnsi" w:hAnsiTheme="minorHAnsi" w:cstheme="minorHAnsi"/>
          <w:sz w:val="22"/>
          <w:szCs w:val="22"/>
        </w:rPr>
        <w:t>uvaja možnost</w:t>
      </w:r>
      <w:r w:rsidR="009248C9">
        <w:rPr>
          <w:rFonts w:asciiTheme="minorHAnsi" w:hAnsiTheme="minorHAnsi" w:cstheme="minorHAnsi"/>
          <w:sz w:val="22"/>
          <w:szCs w:val="22"/>
        </w:rPr>
        <w:t xml:space="preserve"> vzgojnega delovanja </w:t>
      </w:r>
      <w:r w:rsidR="0042360A">
        <w:rPr>
          <w:rFonts w:asciiTheme="minorHAnsi" w:hAnsiTheme="minorHAnsi" w:cstheme="minorHAnsi"/>
          <w:sz w:val="22"/>
          <w:szCs w:val="22"/>
        </w:rPr>
        <w:t>v primeru daljših neopravičenih odsotnosti</w:t>
      </w:r>
      <w:r w:rsidR="0057292B">
        <w:rPr>
          <w:rFonts w:asciiTheme="minorHAnsi" w:hAnsiTheme="minorHAnsi" w:cstheme="minorHAnsi"/>
          <w:sz w:val="22"/>
          <w:szCs w:val="22"/>
        </w:rPr>
        <w:t xml:space="preserve">. </w:t>
      </w:r>
      <w:r w:rsidR="00446020">
        <w:rPr>
          <w:rFonts w:asciiTheme="minorHAnsi" w:hAnsiTheme="minorHAnsi" w:cstheme="minorHAnsi"/>
          <w:sz w:val="22"/>
          <w:szCs w:val="22"/>
        </w:rPr>
        <w:t xml:space="preserve">Člen uvaja možnost, da  lahko </w:t>
      </w:r>
      <w:r w:rsidR="0066052B">
        <w:rPr>
          <w:rFonts w:asciiTheme="minorHAnsi" w:hAnsiTheme="minorHAnsi" w:cstheme="minorHAnsi"/>
          <w:sz w:val="22"/>
          <w:szCs w:val="22"/>
        </w:rPr>
        <w:t xml:space="preserve">v primerih daljših neopravičenih odsotnosti </w:t>
      </w:r>
      <w:r w:rsidR="009248C9">
        <w:rPr>
          <w:rFonts w:asciiTheme="minorHAnsi" w:hAnsiTheme="minorHAnsi" w:cstheme="minorHAnsi"/>
          <w:sz w:val="22"/>
          <w:szCs w:val="22"/>
        </w:rPr>
        <w:t xml:space="preserve">osnovna šola </w:t>
      </w:r>
      <w:r w:rsidR="0057292B">
        <w:rPr>
          <w:rFonts w:asciiTheme="minorHAnsi" w:hAnsiTheme="minorHAnsi" w:cstheme="minorHAnsi"/>
          <w:sz w:val="22"/>
          <w:szCs w:val="22"/>
        </w:rPr>
        <w:t>obve</w:t>
      </w:r>
      <w:r w:rsidR="00522939">
        <w:rPr>
          <w:rFonts w:asciiTheme="minorHAnsi" w:hAnsiTheme="minorHAnsi" w:cstheme="minorHAnsi"/>
          <w:sz w:val="22"/>
          <w:szCs w:val="22"/>
        </w:rPr>
        <w:t>sti</w:t>
      </w:r>
      <w:r w:rsidR="0057292B">
        <w:rPr>
          <w:rFonts w:asciiTheme="minorHAnsi" w:hAnsiTheme="minorHAnsi" w:cstheme="minorHAnsi"/>
          <w:sz w:val="22"/>
          <w:szCs w:val="22"/>
        </w:rPr>
        <w:t xml:space="preserve"> pristojn</w:t>
      </w:r>
      <w:r w:rsidR="00522939">
        <w:rPr>
          <w:rFonts w:asciiTheme="minorHAnsi" w:hAnsiTheme="minorHAnsi" w:cstheme="minorHAnsi"/>
          <w:sz w:val="22"/>
          <w:szCs w:val="22"/>
        </w:rPr>
        <w:t>i</w:t>
      </w:r>
      <w:r w:rsidR="0057292B">
        <w:rPr>
          <w:rFonts w:asciiTheme="minorHAnsi" w:hAnsiTheme="minorHAnsi" w:cstheme="minorHAnsi"/>
          <w:sz w:val="22"/>
          <w:szCs w:val="22"/>
        </w:rPr>
        <w:t xml:space="preserve"> Cent</w:t>
      </w:r>
      <w:r w:rsidR="00522939">
        <w:rPr>
          <w:rFonts w:asciiTheme="minorHAnsi" w:hAnsiTheme="minorHAnsi" w:cstheme="minorHAnsi"/>
          <w:sz w:val="22"/>
          <w:szCs w:val="22"/>
        </w:rPr>
        <w:t>er</w:t>
      </w:r>
      <w:r w:rsidR="0057292B">
        <w:rPr>
          <w:rFonts w:asciiTheme="minorHAnsi" w:hAnsiTheme="minorHAnsi" w:cstheme="minorHAnsi"/>
          <w:sz w:val="22"/>
          <w:szCs w:val="22"/>
        </w:rPr>
        <w:t xml:space="preserve"> za socialno delo </w:t>
      </w:r>
      <w:r w:rsidR="00522939">
        <w:rPr>
          <w:rFonts w:asciiTheme="minorHAnsi" w:hAnsiTheme="minorHAnsi" w:cstheme="minorHAnsi"/>
          <w:sz w:val="22"/>
          <w:szCs w:val="22"/>
        </w:rPr>
        <w:t>oziroma poda</w:t>
      </w:r>
      <w:r w:rsidR="0057292B">
        <w:rPr>
          <w:rFonts w:asciiTheme="minorHAnsi" w:hAnsiTheme="minorHAnsi" w:cstheme="minorHAnsi"/>
          <w:sz w:val="22"/>
          <w:szCs w:val="22"/>
        </w:rPr>
        <w:t xml:space="preserve"> predlog</w:t>
      </w:r>
      <w:r w:rsidR="00522939">
        <w:rPr>
          <w:rFonts w:asciiTheme="minorHAnsi" w:hAnsiTheme="minorHAnsi" w:cstheme="minorHAnsi"/>
          <w:sz w:val="22"/>
          <w:szCs w:val="22"/>
        </w:rPr>
        <w:t xml:space="preserve"> za začetek postopka izreka</w:t>
      </w:r>
      <w:r w:rsidR="0057292B">
        <w:rPr>
          <w:rFonts w:asciiTheme="minorHAnsi" w:hAnsiTheme="minorHAnsi" w:cstheme="minorHAnsi"/>
          <w:sz w:val="22"/>
          <w:szCs w:val="22"/>
        </w:rPr>
        <w:t xml:space="preserve"> prekrš</w:t>
      </w:r>
      <w:r w:rsidR="00522939">
        <w:rPr>
          <w:rFonts w:asciiTheme="minorHAnsi" w:hAnsiTheme="minorHAnsi" w:cstheme="minorHAnsi"/>
          <w:sz w:val="22"/>
          <w:szCs w:val="22"/>
        </w:rPr>
        <w:t>ka</w:t>
      </w:r>
      <w:r w:rsidR="0057292B">
        <w:rPr>
          <w:rFonts w:asciiTheme="minorHAnsi" w:hAnsiTheme="minorHAnsi" w:cstheme="minorHAnsi"/>
          <w:sz w:val="22"/>
          <w:szCs w:val="22"/>
        </w:rPr>
        <w:t xml:space="preserve"> zoper starše</w:t>
      </w:r>
      <w:r w:rsidR="00FA18E6">
        <w:rPr>
          <w:rFonts w:asciiTheme="minorHAnsi" w:hAnsiTheme="minorHAnsi" w:cstheme="minorHAnsi"/>
          <w:sz w:val="22"/>
          <w:szCs w:val="22"/>
        </w:rPr>
        <w:t xml:space="preserve">. </w:t>
      </w:r>
    </w:p>
    <w:p w14:paraId="6ADFF480" w14:textId="77777777" w:rsidR="008F6063" w:rsidRDefault="008F6063" w:rsidP="006B37DF">
      <w:pPr>
        <w:pStyle w:val="Odstavekseznama"/>
        <w:ind w:left="0"/>
        <w:jc w:val="both"/>
        <w:rPr>
          <w:rFonts w:asciiTheme="minorHAnsi" w:hAnsiTheme="minorHAnsi" w:cstheme="minorHAnsi"/>
          <w:sz w:val="22"/>
          <w:szCs w:val="22"/>
        </w:rPr>
      </w:pPr>
    </w:p>
    <w:p w14:paraId="094B1948" w14:textId="3F72FA6E" w:rsidR="008F6063" w:rsidRPr="00A24C63" w:rsidRDefault="008F6063" w:rsidP="006B37DF">
      <w:pPr>
        <w:pStyle w:val="Odstavekseznama"/>
        <w:ind w:left="0"/>
        <w:jc w:val="both"/>
        <w:rPr>
          <w:rFonts w:asciiTheme="minorHAnsi" w:hAnsiTheme="minorHAnsi" w:cstheme="minorHAnsi"/>
          <w:b/>
          <w:bCs/>
          <w:color w:val="000000" w:themeColor="text1"/>
          <w:sz w:val="22"/>
          <w:szCs w:val="22"/>
        </w:rPr>
      </w:pPr>
      <w:r w:rsidRPr="00A24C63">
        <w:rPr>
          <w:rFonts w:asciiTheme="minorHAnsi" w:hAnsiTheme="minorHAnsi" w:cstheme="minorHAnsi"/>
          <w:b/>
          <w:bCs/>
          <w:color w:val="000000" w:themeColor="text1"/>
          <w:sz w:val="22"/>
          <w:szCs w:val="22"/>
        </w:rPr>
        <w:t xml:space="preserve">K </w:t>
      </w:r>
      <w:r w:rsidR="00B6205F" w:rsidRPr="00A24C63">
        <w:rPr>
          <w:rFonts w:asciiTheme="minorHAnsi" w:hAnsiTheme="minorHAnsi" w:cstheme="minorHAnsi"/>
          <w:b/>
          <w:bCs/>
          <w:color w:val="000000" w:themeColor="text1"/>
          <w:sz w:val="22"/>
          <w:szCs w:val="22"/>
        </w:rPr>
        <w:t>1</w:t>
      </w:r>
      <w:r w:rsidR="00284168" w:rsidRPr="00A24C63">
        <w:rPr>
          <w:rFonts w:asciiTheme="minorHAnsi" w:hAnsiTheme="minorHAnsi" w:cstheme="minorHAnsi"/>
          <w:b/>
          <w:bCs/>
          <w:color w:val="000000" w:themeColor="text1"/>
          <w:sz w:val="22"/>
          <w:szCs w:val="22"/>
        </w:rPr>
        <w:t>1</w:t>
      </w:r>
      <w:r w:rsidRPr="00A24C63">
        <w:rPr>
          <w:rFonts w:asciiTheme="minorHAnsi" w:hAnsiTheme="minorHAnsi" w:cstheme="minorHAnsi"/>
          <w:b/>
          <w:bCs/>
          <w:color w:val="000000" w:themeColor="text1"/>
          <w:sz w:val="22"/>
          <w:szCs w:val="22"/>
        </w:rPr>
        <w:t>. členu</w:t>
      </w:r>
      <w:r w:rsidR="006143A8" w:rsidRPr="00A24C63">
        <w:rPr>
          <w:rFonts w:asciiTheme="minorHAnsi" w:hAnsiTheme="minorHAnsi" w:cstheme="minorHAnsi"/>
          <w:b/>
          <w:bCs/>
          <w:color w:val="000000" w:themeColor="text1"/>
          <w:sz w:val="22"/>
          <w:szCs w:val="22"/>
        </w:rPr>
        <w:t xml:space="preserve"> </w:t>
      </w:r>
    </w:p>
    <w:p w14:paraId="0ECF0F8D" w14:textId="6481015A" w:rsidR="00C228DC" w:rsidRDefault="002D4A68" w:rsidP="002F14A1">
      <w:pPr>
        <w:pStyle w:val="Odstavekseznama"/>
        <w:ind w:left="0"/>
        <w:jc w:val="both"/>
        <w:rPr>
          <w:rFonts w:asciiTheme="minorHAnsi" w:hAnsiTheme="minorHAnsi" w:cstheme="minorHAnsi"/>
          <w:color w:val="000000" w:themeColor="text1"/>
          <w:sz w:val="22"/>
          <w:szCs w:val="22"/>
        </w:rPr>
      </w:pPr>
      <w:r w:rsidRPr="00A24C63">
        <w:rPr>
          <w:rFonts w:asciiTheme="minorHAnsi" w:hAnsiTheme="minorHAnsi" w:cstheme="minorHAnsi"/>
          <w:color w:val="000000" w:themeColor="text1"/>
          <w:sz w:val="22"/>
          <w:szCs w:val="22"/>
        </w:rPr>
        <w:lastRenderedPageBreak/>
        <w:t xml:space="preserve">Briše se celotno besedilo </w:t>
      </w:r>
      <w:r w:rsidR="00B6205F" w:rsidRPr="00A24C63">
        <w:rPr>
          <w:rFonts w:asciiTheme="minorHAnsi" w:hAnsiTheme="minorHAnsi" w:cstheme="minorHAnsi"/>
          <w:color w:val="000000" w:themeColor="text1"/>
          <w:sz w:val="22"/>
          <w:szCs w:val="22"/>
        </w:rPr>
        <w:t xml:space="preserve">54. </w:t>
      </w:r>
      <w:r w:rsidRPr="00A24C63">
        <w:rPr>
          <w:rFonts w:asciiTheme="minorHAnsi" w:hAnsiTheme="minorHAnsi" w:cstheme="minorHAnsi"/>
          <w:color w:val="000000" w:themeColor="text1"/>
          <w:sz w:val="22"/>
          <w:szCs w:val="22"/>
        </w:rPr>
        <w:t>člena</w:t>
      </w:r>
      <w:r w:rsidR="00A24C63">
        <w:rPr>
          <w:rFonts w:asciiTheme="minorHAnsi" w:hAnsiTheme="minorHAnsi" w:cstheme="minorHAnsi"/>
          <w:color w:val="000000" w:themeColor="text1"/>
          <w:sz w:val="22"/>
          <w:szCs w:val="22"/>
        </w:rPr>
        <w:t>, ki ureja prešolanje.</w:t>
      </w:r>
      <w:r w:rsidR="006D33D1" w:rsidRPr="00A24C63">
        <w:rPr>
          <w:rFonts w:asciiTheme="minorHAnsi" w:hAnsiTheme="minorHAnsi" w:cstheme="minorHAnsi"/>
          <w:color w:val="000000" w:themeColor="text1"/>
          <w:sz w:val="22"/>
          <w:szCs w:val="22"/>
        </w:rPr>
        <w:t xml:space="preserve"> Prešolanje predstavlj</w:t>
      </w:r>
      <w:r w:rsidR="009C4262" w:rsidRPr="00A24C63">
        <w:rPr>
          <w:rFonts w:asciiTheme="minorHAnsi" w:hAnsiTheme="minorHAnsi" w:cstheme="minorHAnsi"/>
          <w:color w:val="000000" w:themeColor="text1"/>
          <w:sz w:val="22"/>
          <w:szCs w:val="22"/>
        </w:rPr>
        <w:t>a enega izmed vzgojnih ukrepov,</w:t>
      </w:r>
      <w:r w:rsidR="00180D4A">
        <w:rPr>
          <w:rFonts w:asciiTheme="minorHAnsi" w:hAnsiTheme="minorHAnsi" w:cstheme="minorHAnsi"/>
          <w:color w:val="000000" w:themeColor="text1"/>
          <w:sz w:val="22"/>
          <w:szCs w:val="22"/>
        </w:rPr>
        <w:t xml:space="preserve"> ki je posledica treh vzgojnih opominov</w:t>
      </w:r>
      <w:r w:rsidR="0048399B">
        <w:rPr>
          <w:rFonts w:asciiTheme="minorHAnsi" w:hAnsiTheme="minorHAnsi" w:cstheme="minorHAnsi"/>
          <w:color w:val="000000" w:themeColor="text1"/>
          <w:sz w:val="22"/>
          <w:szCs w:val="22"/>
        </w:rPr>
        <w:t>,</w:t>
      </w:r>
      <w:r w:rsidR="009C4262" w:rsidRPr="00A24C63">
        <w:rPr>
          <w:rFonts w:asciiTheme="minorHAnsi" w:hAnsiTheme="minorHAnsi" w:cstheme="minorHAnsi"/>
          <w:color w:val="000000" w:themeColor="text1"/>
          <w:sz w:val="22"/>
          <w:szCs w:val="22"/>
        </w:rPr>
        <w:t xml:space="preserve"> zaradi česar je vsebina prenesena v poglavje zakona, ki govori o vzgojnem delovanju </w:t>
      </w:r>
      <w:r w:rsidR="0048399B">
        <w:rPr>
          <w:rFonts w:asciiTheme="minorHAnsi" w:hAnsiTheme="minorHAnsi" w:cstheme="minorHAnsi"/>
          <w:color w:val="000000" w:themeColor="text1"/>
          <w:sz w:val="22"/>
          <w:szCs w:val="22"/>
        </w:rPr>
        <w:t xml:space="preserve"> in vzgojnih ukrepih </w:t>
      </w:r>
      <w:r w:rsidR="009C4262" w:rsidRPr="00A24C63">
        <w:rPr>
          <w:rFonts w:asciiTheme="minorHAnsi" w:hAnsiTheme="minorHAnsi" w:cstheme="minorHAnsi"/>
          <w:color w:val="000000" w:themeColor="text1"/>
          <w:sz w:val="22"/>
          <w:szCs w:val="22"/>
        </w:rPr>
        <w:t>šole</w:t>
      </w:r>
      <w:r w:rsidR="007C3996" w:rsidRPr="00A24C63">
        <w:rPr>
          <w:rFonts w:asciiTheme="minorHAnsi" w:hAnsiTheme="minorHAnsi" w:cstheme="minorHAnsi"/>
          <w:color w:val="000000" w:themeColor="text1"/>
          <w:sz w:val="22"/>
          <w:szCs w:val="22"/>
        </w:rPr>
        <w:t xml:space="preserve">. </w:t>
      </w:r>
    </w:p>
    <w:p w14:paraId="4F449C54" w14:textId="77777777" w:rsidR="00AF69C5" w:rsidRPr="00A24C63" w:rsidRDefault="00AF69C5" w:rsidP="002F14A1">
      <w:pPr>
        <w:pStyle w:val="Odstavekseznama"/>
        <w:ind w:left="0"/>
        <w:jc w:val="both"/>
        <w:rPr>
          <w:rFonts w:asciiTheme="minorHAnsi" w:hAnsiTheme="minorHAnsi" w:cstheme="minorHAnsi"/>
          <w:color w:val="000000" w:themeColor="text1"/>
          <w:sz w:val="22"/>
          <w:szCs w:val="22"/>
        </w:rPr>
      </w:pPr>
    </w:p>
    <w:p w14:paraId="05D988ED" w14:textId="77777777" w:rsidR="00C3537A" w:rsidRDefault="00C3537A" w:rsidP="002F14A1">
      <w:pPr>
        <w:pStyle w:val="Odstavekseznama"/>
        <w:ind w:left="0"/>
        <w:jc w:val="both"/>
        <w:rPr>
          <w:rFonts w:asciiTheme="minorHAnsi" w:hAnsiTheme="minorHAnsi" w:cstheme="minorHAnsi"/>
          <w:sz w:val="22"/>
          <w:szCs w:val="22"/>
        </w:rPr>
      </w:pPr>
    </w:p>
    <w:p w14:paraId="4FC4DC64" w14:textId="66E164A3" w:rsidR="00C3537A" w:rsidRPr="00AF69C5" w:rsidRDefault="00C3537A" w:rsidP="002F14A1">
      <w:pPr>
        <w:pStyle w:val="Odstavekseznama"/>
        <w:ind w:left="0"/>
        <w:jc w:val="both"/>
        <w:rPr>
          <w:rFonts w:asciiTheme="minorHAnsi" w:hAnsiTheme="minorHAnsi" w:cstheme="minorHAnsi"/>
          <w:b/>
          <w:bCs/>
          <w:color w:val="000000" w:themeColor="text1"/>
          <w:sz w:val="22"/>
          <w:szCs w:val="22"/>
        </w:rPr>
      </w:pPr>
      <w:r w:rsidRPr="00AF69C5">
        <w:rPr>
          <w:rFonts w:asciiTheme="minorHAnsi" w:hAnsiTheme="minorHAnsi" w:cstheme="minorHAnsi"/>
          <w:b/>
          <w:bCs/>
          <w:color w:val="000000" w:themeColor="text1"/>
          <w:sz w:val="22"/>
          <w:szCs w:val="22"/>
        </w:rPr>
        <w:t xml:space="preserve">K </w:t>
      </w:r>
      <w:r w:rsidR="00230C64" w:rsidRPr="00AF69C5">
        <w:rPr>
          <w:rFonts w:asciiTheme="minorHAnsi" w:hAnsiTheme="minorHAnsi" w:cstheme="minorHAnsi"/>
          <w:b/>
          <w:bCs/>
          <w:color w:val="000000" w:themeColor="text1"/>
          <w:sz w:val="22"/>
          <w:szCs w:val="22"/>
        </w:rPr>
        <w:t>1</w:t>
      </w:r>
      <w:r w:rsidR="00284168" w:rsidRPr="00AF69C5">
        <w:rPr>
          <w:rFonts w:asciiTheme="minorHAnsi" w:hAnsiTheme="minorHAnsi" w:cstheme="minorHAnsi"/>
          <w:b/>
          <w:bCs/>
          <w:color w:val="000000" w:themeColor="text1"/>
          <w:sz w:val="22"/>
          <w:szCs w:val="22"/>
        </w:rPr>
        <w:t>2</w:t>
      </w:r>
      <w:r w:rsidRPr="00AF69C5">
        <w:rPr>
          <w:rFonts w:asciiTheme="minorHAnsi" w:hAnsiTheme="minorHAnsi" w:cstheme="minorHAnsi"/>
          <w:b/>
          <w:bCs/>
          <w:color w:val="000000" w:themeColor="text1"/>
          <w:sz w:val="22"/>
          <w:szCs w:val="22"/>
        </w:rPr>
        <w:t>. členu</w:t>
      </w:r>
    </w:p>
    <w:p w14:paraId="05AE17AE" w14:textId="71CF6983" w:rsidR="0081712C" w:rsidRDefault="0081712C" w:rsidP="002F14A1">
      <w:pPr>
        <w:pStyle w:val="Odstavekseznama"/>
        <w:ind w:left="0"/>
        <w:jc w:val="both"/>
        <w:rPr>
          <w:rFonts w:asciiTheme="minorHAnsi" w:hAnsiTheme="minorHAnsi" w:cstheme="minorHAnsi"/>
          <w:sz w:val="22"/>
          <w:szCs w:val="22"/>
        </w:rPr>
      </w:pPr>
      <w:r w:rsidRPr="0077072C">
        <w:rPr>
          <w:rFonts w:asciiTheme="minorHAnsi" w:hAnsiTheme="minorHAnsi" w:cstheme="minorHAnsi"/>
          <w:sz w:val="22"/>
          <w:szCs w:val="22"/>
        </w:rPr>
        <w:t xml:space="preserve">Sprememba člena </w:t>
      </w:r>
      <w:r w:rsidR="002138EB">
        <w:rPr>
          <w:rFonts w:asciiTheme="minorHAnsi" w:hAnsiTheme="minorHAnsi" w:cstheme="minorHAnsi"/>
          <w:sz w:val="22"/>
          <w:szCs w:val="22"/>
        </w:rPr>
        <w:t xml:space="preserve">ohranja mejo </w:t>
      </w:r>
      <w:r w:rsidR="0077072C" w:rsidRPr="0077072C">
        <w:rPr>
          <w:rFonts w:asciiTheme="minorHAnsi" w:hAnsiTheme="minorHAnsi" w:cstheme="minorHAnsi"/>
          <w:sz w:val="22"/>
          <w:szCs w:val="22"/>
        </w:rPr>
        <w:t>oddaljenost</w:t>
      </w:r>
      <w:r w:rsidR="002138EB">
        <w:rPr>
          <w:rFonts w:asciiTheme="minorHAnsi" w:hAnsiTheme="minorHAnsi" w:cstheme="minorHAnsi"/>
          <w:sz w:val="22"/>
          <w:szCs w:val="22"/>
        </w:rPr>
        <w:t>i</w:t>
      </w:r>
      <w:r w:rsidR="0077072C" w:rsidRPr="0077072C">
        <w:rPr>
          <w:rFonts w:asciiTheme="minorHAnsi" w:hAnsiTheme="minorHAnsi" w:cstheme="minorHAnsi"/>
          <w:sz w:val="22"/>
          <w:szCs w:val="22"/>
        </w:rPr>
        <w:t xml:space="preserve"> od šole, pri kateri so učenci upravičeni do brezplačnega prevoza</w:t>
      </w:r>
      <w:r w:rsidR="00197CA0">
        <w:rPr>
          <w:rFonts w:asciiTheme="minorHAnsi" w:hAnsiTheme="minorHAnsi" w:cstheme="minorHAnsi"/>
          <w:sz w:val="22"/>
          <w:szCs w:val="22"/>
        </w:rPr>
        <w:t xml:space="preserve"> </w:t>
      </w:r>
      <w:r w:rsidR="002138EB">
        <w:rPr>
          <w:rFonts w:asciiTheme="minorHAnsi" w:hAnsiTheme="minorHAnsi" w:cstheme="minorHAnsi"/>
          <w:sz w:val="22"/>
          <w:szCs w:val="22"/>
        </w:rPr>
        <w:t xml:space="preserve">na najmanj štirih kilometre. </w:t>
      </w:r>
      <w:r w:rsidR="00AC26DB" w:rsidRPr="0077072C">
        <w:rPr>
          <w:rFonts w:asciiTheme="minorHAnsi" w:hAnsiTheme="minorHAnsi" w:cstheme="minorHAnsi"/>
          <w:sz w:val="22"/>
          <w:szCs w:val="22"/>
        </w:rPr>
        <w:t>Podrobneje je določeno</w:t>
      </w:r>
      <w:r w:rsidR="004D5C2F" w:rsidRPr="0077072C">
        <w:rPr>
          <w:rFonts w:asciiTheme="minorHAnsi" w:hAnsiTheme="minorHAnsi" w:cstheme="minorHAnsi"/>
          <w:sz w:val="22"/>
          <w:szCs w:val="22"/>
        </w:rPr>
        <w:t>, da lokalna skupnost v primerih</w:t>
      </w:r>
      <w:r w:rsidR="00B07C63" w:rsidRPr="0077072C">
        <w:rPr>
          <w:rFonts w:asciiTheme="minorHAnsi" w:hAnsiTheme="minorHAnsi" w:cstheme="minorHAnsi"/>
          <w:sz w:val="22"/>
          <w:szCs w:val="22"/>
        </w:rPr>
        <w:t>,</w:t>
      </w:r>
      <w:r w:rsidR="004D5C2F" w:rsidRPr="0077072C">
        <w:rPr>
          <w:rFonts w:asciiTheme="minorHAnsi" w:hAnsiTheme="minorHAnsi" w:cstheme="minorHAnsi"/>
          <w:sz w:val="22"/>
          <w:szCs w:val="22"/>
        </w:rPr>
        <w:t xml:space="preserve"> ko organizacija prevoza ni mogoča ali ekonomsko upravičena, učencu povrne stroške v višini mesečne vozovnice, v določenih primerih pa tudi kilometrin</w:t>
      </w:r>
      <w:r w:rsidR="00B07C63" w:rsidRPr="0077072C">
        <w:rPr>
          <w:rFonts w:asciiTheme="minorHAnsi" w:hAnsiTheme="minorHAnsi" w:cstheme="minorHAnsi"/>
          <w:sz w:val="22"/>
          <w:szCs w:val="22"/>
        </w:rPr>
        <w:t>o</w:t>
      </w:r>
      <w:r w:rsidR="00234A13">
        <w:rPr>
          <w:rFonts w:asciiTheme="minorHAnsi" w:hAnsiTheme="minorHAnsi" w:cstheme="minorHAnsi"/>
          <w:sz w:val="22"/>
          <w:szCs w:val="22"/>
        </w:rPr>
        <w:t xml:space="preserve">, kar lokalne skupnosti </w:t>
      </w:r>
      <w:r w:rsidR="00C02964">
        <w:rPr>
          <w:rFonts w:asciiTheme="minorHAnsi" w:hAnsiTheme="minorHAnsi" w:cstheme="minorHAnsi"/>
          <w:sz w:val="22"/>
          <w:szCs w:val="22"/>
        </w:rPr>
        <w:t xml:space="preserve">podrobneje </w:t>
      </w:r>
      <w:r w:rsidR="00234A13">
        <w:rPr>
          <w:rFonts w:asciiTheme="minorHAnsi" w:hAnsiTheme="minorHAnsi" w:cstheme="minorHAnsi"/>
          <w:sz w:val="22"/>
          <w:szCs w:val="22"/>
        </w:rPr>
        <w:t>uredijo z internimi akti.</w:t>
      </w:r>
      <w:r w:rsidR="0012133E">
        <w:rPr>
          <w:rFonts w:asciiTheme="minorHAnsi" w:hAnsiTheme="minorHAnsi" w:cstheme="minorHAnsi"/>
          <w:sz w:val="22"/>
          <w:szCs w:val="22"/>
        </w:rPr>
        <w:t xml:space="preserve"> </w:t>
      </w:r>
      <w:r w:rsidR="00B07B48" w:rsidRPr="0077072C">
        <w:rPr>
          <w:rFonts w:asciiTheme="minorHAnsi" w:hAnsiTheme="minorHAnsi" w:cstheme="minorHAnsi"/>
          <w:sz w:val="22"/>
          <w:szCs w:val="22"/>
        </w:rPr>
        <w:t xml:space="preserve">Dodano je tudi določilo, da mora organizator prevoza </w:t>
      </w:r>
      <w:r w:rsidR="009C639E" w:rsidRPr="0077072C">
        <w:rPr>
          <w:rFonts w:asciiTheme="minorHAnsi" w:hAnsiTheme="minorHAnsi" w:cstheme="minorHAnsi"/>
          <w:sz w:val="22"/>
          <w:szCs w:val="22"/>
        </w:rPr>
        <w:t xml:space="preserve">zagotoviti odraslo spremljevalno osebo za otroke, ki imajo </w:t>
      </w:r>
      <w:r w:rsidR="00571DCC" w:rsidRPr="0077072C">
        <w:rPr>
          <w:rFonts w:asciiTheme="minorHAnsi" w:hAnsiTheme="minorHAnsi" w:cstheme="minorHAnsi"/>
          <w:sz w:val="22"/>
          <w:szCs w:val="22"/>
        </w:rPr>
        <w:t>življenjsko</w:t>
      </w:r>
      <w:r w:rsidR="009C639E" w:rsidRPr="0077072C">
        <w:rPr>
          <w:rFonts w:asciiTheme="minorHAnsi" w:hAnsiTheme="minorHAnsi" w:cstheme="minorHAnsi"/>
          <w:sz w:val="22"/>
          <w:szCs w:val="22"/>
        </w:rPr>
        <w:t xml:space="preserve"> </w:t>
      </w:r>
      <w:r w:rsidR="00571DCC" w:rsidRPr="0077072C">
        <w:rPr>
          <w:rFonts w:asciiTheme="minorHAnsi" w:hAnsiTheme="minorHAnsi" w:cstheme="minorHAnsi"/>
          <w:sz w:val="22"/>
          <w:szCs w:val="22"/>
        </w:rPr>
        <w:t xml:space="preserve">ogrožajoče stanje. </w:t>
      </w:r>
      <w:r w:rsidR="00AB50AB" w:rsidRPr="0077072C">
        <w:rPr>
          <w:rFonts w:asciiTheme="minorHAnsi" w:hAnsiTheme="minorHAnsi" w:cstheme="minorHAnsi"/>
          <w:sz w:val="22"/>
          <w:szCs w:val="22"/>
        </w:rPr>
        <w:t>Sprememba člena sledi zavezi, ki jo je podalo Ministrstvo za vzgojo in izobraževanje Varuhu človekovih pravic glede ureditve prevoza ter spremljave za otroke s posebnimi potrebami.</w:t>
      </w:r>
    </w:p>
    <w:p w14:paraId="7B4A2894" w14:textId="2C9BABDC" w:rsidR="00B6205F" w:rsidRDefault="003F6E20" w:rsidP="002F14A1">
      <w:pPr>
        <w:pStyle w:val="Odstavekseznama"/>
        <w:ind w:left="0"/>
        <w:jc w:val="both"/>
        <w:rPr>
          <w:rFonts w:asciiTheme="minorHAnsi" w:hAnsiTheme="minorHAnsi" w:cstheme="minorHAnsi"/>
          <w:sz w:val="22"/>
          <w:szCs w:val="22"/>
        </w:rPr>
      </w:pPr>
      <w:r>
        <w:rPr>
          <w:rFonts w:asciiTheme="minorHAnsi" w:hAnsiTheme="minorHAnsi" w:cstheme="minorHAnsi"/>
          <w:sz w:val="22"/>
          <w:szCs w:val="22"/>
        </w:rPr>
        <w:t xml:space="preserve"> </w:t>
      </w:r>
    </w:p>
    <w:p w14:paraId="77E227A4" w14:textId="3477F80C" w:rsidR="00B6205F" w:rsidRDefault="00B6205F" w:rsidP="002F14A1">
      <w:pPr>
        <w:pStyle w:val="Odstavekseznama"/>
        <w:ind w:left="0"/>
        <w:jc w:val="both"/>
        <w:rPr>
          <w:rFonts w:asciiTheme="minorHAnsi" w:hAnsiTheme="minorHAnsi" w:cstheme="minorHAnsi"/>
          <w:b/>
          <w:bCs/>
          <w:color w:val="000000" w:themeColor="text1"/>
          <w:sz w:val="22"/>
          <w:szCs w:val="22"/>
        </w:rPr>
      </w:pPr>
      <w:r w:rsidRPr="000F2713">
        <w:rPr>
          <w:rFonts w:asciiTheme="minorHAnsi" w:hAnsiTheme="minorHAnsi" w:cstheme="minorHAnsi"/>
          <w:b/>
          <w:bCs/>
          <w:color w:val="000000" w:themeColor="text1"/>
          <w:sz w:val="22"/>
          <w:szCs w:val="22"/>
        </w:rPr>
        <w:t>K 1</w:t>
      </w:r>
      <w:r w:rsidR="00284168" w:rsidRPr="000F2713">
        <w:rPr>
          <w:rFonts w:asciiTheme="minorHAnsi" w:hAnsiTheme="minorHAnsi" w:cstheme="minorHAnsi"/>
          <w:b/>
          <w:bCs/>
          <w:color w:val="000000" w:themeColor="text1"/>
          <w:sz w:val="22"/>
          <w:szCs w:val="22"/>
        </w:rPr>
        <w:t>3</w:t>
      </w:r>
      <w:r w:rsidRPr="000F2713">
        <w:rPr>
          <w:rFonts w:asciiTheme="minorHAnsi" w:hAnsiTheme="minorHAnsi" w:cstheme="minorHAnsi"/>
          <w:b/>
          <w:bCs/>
          <w:color w:val="000000" w:themeColor="text1"/>
          <w:sz w:val="22"/>
          <w:szCs w:val="22"/>
        </w:rPr>
        <w:t>. členu</w:t>
      </w:r>
    </w:p>
    <w:p w14:paraId="6515C193" w14:textId="55520C2C" w:rsidR="000F2713" w:rsidRPr="000F2713" w:rsidRDefault="000F2713" w:rsidP="002F14A1">
      <w:pPr>
        <w:pStyle w:val="Odstavekseznama"/>
        <w:ind w:left="0"/>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Člen podrobneje opredeljuje </w:t>
      </w:r>
      <w:r w:rsidR="00014AC8">
        <w:rPr>
          <w:rFonts w:asciiTheme="minorHAnsi" w:hAnsiTheme="minorHAnsi" w:cstheme="minorHAnsi"/>
          <w:color w:val="000000" w:themeColor="text1"/>
          <w:sz w:val="22"/>
          <w:szCs w:val="22"/>
        </w:rPr>
        <w:t>področje vzgojnega delovanja, ki obsega tako proaktivne in preventivne vzgojne dejavnosti kot tudi dejavnosti, ki jih šola izvede v primerih ko učenci kršijo pravila</w:t>
      </w:r>
      <w:r w:rsidR="009D2371">
        <w:rPr>
          <w:rFonts w:asciiTheme="minorHAnsi" w:hAnsiTheme="minorHAnsi" w:cstheme="minorHAnsi"/>
          <w:color w:val="000000" w:themeColor="text1"/>
          <w:sz w:val="22"/>
          <w:szCs w:val="22"/>
        </w:rPr>
        <w:t xml:space="preserve">, določena v pravilih šolskega reda. </w:t>
      </w:r>
      <w:r w:rsidR="005733DF">
        <w:rPr>
          <w:rFonts w:asciiTheme="minorHAnsi" w:hAnsiTheme="minorHAnsi" w:cstheme="minorHAnsi"/>
          <w:color w:val="000000" w:themeColor="text1"/>
          <w:sz w:val="22"/>
          <w:szCs w:val="22"/>
        </w:rPr>
        <w:t>Člen tudi določa pravice učencev, ki jih ni dopustno omejiti z vzgojnim delovanjem</w:t>
      </w:r>
      <w:r w:rsidR="00084DA8">
        <w:rPr>
          <w:rFonts w:asciiTheme="minorHAnsi" w:hAnsiTheme="minorHAnsi" w:cstheme="minorHAnsi"/>
          <w:color w:val="000000" w:themeColor="text1"/>
          <w:sz w:val="22"/>
          <w:szCs w:val="22"/>
        </w:rPr>
        <w:t xml:space="preserve">. </w:t>
      </w:r>
    </w:p>
    <w:p w14:paraId="4F63F379" w14:textId="77777777" w:rsidR="00284168" w:rsidRDefault="00284168" w:rsidP="002F14A1">
      <w:pPr>
        <w:pStyle w:val="Odstavekseznama"/>
        <w:ind w:left="0"/>
        <w:jc w:val="both"/>
        <w:rPr>
          <w:rFonts w:asciiTheme="minorHAnsi" w:hAnsiTheme="minorHAnsi" w:cstheme="minorHAnsi"/>
          <w:b/>
          <w:bCs/>
          <w:color w:val="FF0000"/>
          <w:sz w:val="22"/>
          <w:szCs w:val="22"/>
        </w:rPr>
      </w:pPr>
    </w:p>
    <w:p w14:paraId="7AE6AAF5" w14:textId="775AF4A9" w:rsidR="00B04AFB" w:rsidRPr="00084DA8" w:rsidRDefault="00B04AFB" w:rsidP="002F14A1">
      <w:pPr>
        <w:pStyle w:val="Odstavekseznama"/>
        <w:ind w:left="0"/>
        <w:jc w:val="both"/>
        <w:rPr>
          <w:rFonts w:asciiTheme="minorHAnsi" w:hAnsiTheme="minorHAnsi" w:cstheme="minorHAnsi"/>
          <w:b/>
          <w:bCs/>
          <w:color w:val="000000" w:themeColor="text1"/>
          <w:sz w:val="22"/>
          <w:szCs w:val="22"/>
        </w:rPr>
      </w:pPr>
      <w:r w:rsidRPr="00084DA8">
        <w:rPr>
          <w:rFonts w:asciiTheme="minorHAnsi" w:hAnsiTheme="minorHAnsi" w:cstheme="minorHAnsi"/>
          <w:b/>
          <w:bCs/>
          <w:color w:val="000000" w:themeColor="text1"/>
          <w:sz w:val="22"/>
          <w:szCs w:val="22"/>
        </w:rPr>
        <w:t>K 1</w:t>
      </w:r>
      <w:r w:rsidR="003F6E20" w:rsidRPr="00084DA8">
        <w:rPr>
          <w:rFonts w:asciiTheme="minorHAnsi" w:hAnsiTheme="minorHAnsi" w:cstheme="minorHAnsi"/>
          <w:b/>
          <w:bCs/>
          <w:color w:val="000000" w:themeColor="text1"/>
          <w:sz w:val="22"/>
          <w:szCs w:val="22"/>
        </w:rPr>
        <w:t>4</w:t>
      </w:r>
      <w:r w:rsidRPr="00084DA8">
        <w:rPr>
          <w:rFonts w:asciiTheme="minorHAnsi" w:hAnsiTheme="minorHAnsi" w:cstheme="minorHAnsi"/>
          <w:b/>
          <w:bCs/>
          <w:color w:val="000000" w:themeColor="text1"/>
          <w:sz w:val="22"/>
          <w:szCs w:val="22"/>
        </w:rPr>
        <w:t>. členu</w:t>
      </w:r>
    </w:p>
    <w:p w14:paraId="04B38329" w14:textId="1B5733F4" w:rsidR="003F6E20" w:rsidRDefault="00084DA8" w:rsidP="002F14A1">
      <w:pPr>
        <w:pStyle w:val="Odstavekseznama"/>
        <w:ind w:left="0"/>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S črtanjem člena se ukinja vzgojni načrt šole kot samostojni dokument</w:t>
      </w:r>
      <w:r w:rsidR="00A51224">
        <w:rPr>
          <w:rFonts w:asciiTheme="minorHAnsi" w:hAnsiTheme="minorHAnsi" w:cstheme="minorHAnsi"/>
          <w:color w:val="000000" w:themeColor="text1"/>
          <w:sz w:val="22"/>
          <w:szCs w:val="22"/>
        </w:rPr>
        <w:t xml:space="preserve">. Vsebine vzgojnega delovanja postanejo sestavni del letnega delovnega načrta. </w:t>
      </w:r>
    </w:p>
    <w:p w14:paraId="3163AD1D" w14:textId="77777777" w:rsidR="00A51224" w:rsidRPr="00084DA8" w:rsidRDefault="00A51224" w:rsidP="002F14A1">
      <w:pPr>
        <w:pStyle w:val="Odstavekseznama"/>
        <w:ind w:left="0"/>
        <w:jc w:val="both"/>
        <w:rPr>
          <w:rFonts w:asciiTheme="minorHAnsi" w:hAnsiTheme="minorHAnsi" w:cstheme="minorHAnsi"/>
          <w:color w:val="000000" w:themeColor="text1"/>
          <w:sz w:val="22"/>
          <w:szCs w:val="22"/>
        </w:rPr>
      </w:pPr>
    </w:p>
    <w:p w14:paraId="21A7C5E6" w14:textId="40EC519D" w:rsidR="00284168" w:rsidRPr="004618AC" w:rsidRDefault="00284168" w:rsidP="003F6E20">
      <w:pPr>
        <w:pStyle w:val="Odstavekseznama"/>
        <w:ind w:left="0"/>
        <w:jc w:val="both"/>
        <w:rPr>
          <w:rFonts w:asciiTheme="minorHAnsi" w:hAnsiTheme="minorHAnsi" w:cstheme="minorHAnsi"/>
          <w:b/>
          <w:bCs/>
          <w:color w:val="000000" w:themeColor="text1"/>
          <w:sz w:val="22"/>
          <w:szCs w:val="22"/>
        </w:rPr>
      </w:pPr>
      <w:r w:rsidRPr="004618AC">
        <w:rPr>
          <w:rFonts w:asciiTheme="minorHAnsi" w:hAnsiTheme="minorHAnsi" w:cstheme="minorHAnsi"/>
          <w:b/>
          <w:bCs/>
          <w:color w:val="000000" w:themeColor="text1"/>
          <w:sz w:val="22"/>
          <w:szCs w:val="22"/>
        </w:rPr>
        <w:t>K 15. členu</w:t>
      </w:r>
    </w:p>
    <w:p w14:paraId="36F48001" w14:textId="15BF85B2" w:rsidR="003F6E20" w:rsidRDefault="004618AC" w:rsidP="003F6E20">
      <w:pPr>
        <w:pStyle w:val="Odstavekseznama"/>
        <w:ind w:left="0"/>
        <w:jc w:val="both"/>
        <w:rPr>
          <w:rFonts w:asciiTheme="minorHAnsi" w:hAnsiTheme="minorHAnsi" w:cstheme="minorHAnsi"/>
          <w:sz w:val="22"/>
          <w:szCs w:val="22"/>
        </w:rPr>
      </w:pPr>
      <w:r>
        <w:rPr>
          <w:rFonts w:asciiTheme="minorHAnsi" w:hAnsiTheme="minorHAnsi" w:cstheme="minorHAnsi"/>
          <w:sz w:val="22"/>
          <w:szCs w:val="22"/>
        </w:rPr>
        <w:t xml:space="preserve">Člen </w:t>
      </w:r>
      <w:r w:rsidR="002936CA">
        <w:rPr>
          <w:rFonts w:asciiTheme="minorHAnsi" w:hAnsiTheme="minorHAnsi" w:cstheme="minorHAnsi"/>
          <w:sz w:val="22"/>
          <w:szCs w:val="22"/>
        </w:rPr>
        <w:t xml:space="preserve">dodaja nove elemente, ki jih morajo vsebovati pravila šolskega reda.  Opredeljuje </w:t>
      </w:r>
      <w:r w:rsidR="003F6E20">
        <w:rPr>
          <w:rFonts w:asciiTheme="minorHAnsi" w:hAnsiTheme="minorHAnsi" w:cstheme="minorHAnsi"/>
          <w:sz w:val="22"/>
          <w:szCs w:val="22"/>
        </w:rPr>
        <w:t xml:space="preserve">dolžnost osnovne šole, da v pravilih šolskega reda natančneje opredeli postopek </w:t>
      </w:r>
      <w:r w:rsidR="002936CA">
        <w:rPr>
          <w:rFonts w:asciiTheme="minorHAnsi" w:hAnsiTheme="minorHAnsi" w:cstheme="minorHAnsi"/>
          <w:sz w:val="22"/>
          <w:szCs w:val="22"/>
        </w:rPr>
        <w:t xml:space="preserve"> začasnega zasega </w:t>
      </w:r>
      <w:r w:rsidR="003F6E20">
        <w:rPr>
          <w:rFonts w:asciiTheme="minorHAnsi" w:hAnsiTheme="minorHAnsi" w:cstheme="minorHAnsi"/>
          <w:sz w:val="22"/>
          <w:szCs w:val="22"/>
        </w:rPr>
        <w:t>in hrambe učenčevih elektronskih naprav v primeru nedovoljene uporabe ter postopek pregleda</w:t>
      </w:r>
      <w:r w:rsidR="00FA67F0">
        <w:rPr>
          <w:rFonts w:asciiTheme="minorHAnsi" w:hAnsiTheme="minorHAnsi" w:cstheme="minorHAnsi"/>
          <w:sz w:val="22"/>
          <w:szCs w:val="22"/>
        </w:rPr>
        <w:t xml:space="preserve"> in začasnega zasega</w:t>
      </w:r>
      <w:r w:rsidR="003F6E20">
        <w:rPr>
          <w:rFonts w:asciiTheme="minorHAnsi" w:hAnsiTheme="minorHAnsi" w:cstheme="minorHAnsi"/>
          <w:sz w:val="22"/>
          <w:szCs w:val="22"/>
        </w:rPr>
        <w:t xml:space="preserve"> učenčevih osebnih predmetov. O</w:t>
      </w:r>
      <w:r w:rsidR="00FA67F0">
        <w:rPr>
          <w:rFonts w:asciiTheme="minorHAnsi" w:hAnsiTheme="minorHAnsi" w:cstheme="minorHAnsi"/>
          <w:sz w:val="22"/>
          <w:szCs w:val="22"/>
        </w:rPr>
        <w:t>pisana elementa</w:t>
      </w:r>
      <w:r w:rsidR="003F6E20">
        <w:rPr>
          <w:rFonts w:asciiTheme="minorHAnsi" w:hAnsiTheme="minorHAnsi" w:cstheme="minorHAnsi"/>
          <w:sz w:val="22"/>
          <w:szCs w:val="22"/>
        </w:rPr>
        <w:t xml:space="preserve"> se smiselno navezujeta na nova člena, ki ju uvaja novela, in sicer na člen, ki </w:t>
      </w:r>
      <w:r w:rsidR="00C45AFA">
        <w:rPr>
          <w:rFonts w:asciiTheme="minorHAnsi" w:hAnsiTheme="minorHAnsi" w:cstheme="minorHAnsi"/>
          <w:sz w:val="22"/>
          <w:szCs w:val="22"/>
        </w:rPr>
        <w:t>omejuje</w:t>
      </w:r>
      <w:r w:rsidR="003F6E20">
        <w:rPr>
          <w:rFonts w:asciiTheme="minorHAnsi" w:hAnsiTheme="minorHAnsi" w:cstheme="minorHAnsi"/>
          <w:sz w:val="22"/>
          <w:szCs w:val="22"/>
        </w:rPr>
        <w:t xml:space="preserve"> rabo učenčevih elektronskih naprav, ter člen, ki </w:t>
      </w:r>
      <w:r w:rsidR="00C45AFA">
        <w:rPr>
          <w:rFonts w:asciiTheme="minorHAnsi" w:hAnsiTheme="minorHAnsi" w:cstheme="minorHAnsi"/>
          <w:sz w:val="22"/>
          <w:szCs w:val="22"/>
        </w:rPr>
        <w:t>šoli daje pravno podlago za</w:t>
      </w:r>
      <w:r w:rsidR="003F6E20">
        <w:rPr>
          <w:rFonts w:asciiTheme="minorHAnsi" w:hAnsiTheme="minorHAnsi" w:cstheme="minorHAnsi"/>
          <w:sz w:val="22"/>
          <w:szCs w:val="22"/>
        </w:rPr>
        <w:t xml:space="preserve"> pregled učenčevih osebnih predmetov. </w:t>
      </w:r>
    </w:p>
    <w:p w14:paraId="1D07CEA2" w14:textId="77777777" w:rsidR="003F6E20" w:rsidRPr="00B6205F" w:rsidRDefault="003F6E20" w:rsidP="002F14A1">
      <w:pPr>
        <w:pStyle w:val="Odstavekseznama"/>
        <w:ind w:left="0"/>
        <w:jc w:val="both"/>
        <w:rPr>
          <w:rFonts w:asciiTheme="minorHAnsi" w:hAnsiTheme="minorHAnsi" w:cstheme="minorHAnsi"/>
          <w:b/>
          <w:bCs/>
          <w:color w:val="FF0000"/>
          <w:sz w:val="22"/>
          <w:szCs w:val="22"/>
        </w:rPr>
      </w:pPr>
    </w:p>
    <w:p w14:paraId="05D119FD" w14:textId="602750CD" w:rsidR="000C01DB" w:rsidRPr="00FB16A7" w:rsidRDefault="003F6E20" w:rsidP="002F14A1">
      <w:pPr>
        <w:pStyle w:val="Odstavekseznama"/>
        <w:ind w:left="0"/>
        <w:jc w:val="both"/>
        <w:rPr>
          <w:rFonts w:asciiTheme="minorHAnsi" w:hAnsiTheme="minorHAnsi" w:cstheme="minorHAnsi"/>
          <w:b/>
          <w:bCs/>
          <w:color w:val="000000" w:themeColor="text1"/>
          <w:sz w:val="22"/>
          <w:szCs w:val="22"/>
        </w:rPr>
      </w:pPr>
      <w:r w:rsidRPr="00FB16A7">
        <w:rPr>
          <w:rFonts w:asciiTheme="minorHAnsi" w:hAnsiTheme="minorHAnsi" w:cstheme="minorHAnsi"/>
          <w:b/>
          <w:bCs/>
          <w:color w:val="000000" w:themeColor="text1"/>
          <w:sz w:val="22"/>
          <w:szCs w:val="22"/>
        </w:rPr>
        <w:t>K 1</w:t>
      </w:r>
      <w:r w:rsidR="00E35130" w:rsidRPr="00FB16A7">
        <w:rPr>
          <w:rFonts w:asciiTheme="minorHAnsi" w:hAnsiTheme="minorHAnsi" w:cstheme="minorHAnsi"/>
          <w:b/>
          <w:bCs/>
          <w:color w:val="000000" w:themeColor="text1"/>
          <w:sz w:val="22"/>
          <w:szCs w:val="22"/>
        </w:rPr>
        <w:t>6</w:t>
      </w:r>
      <w:r w:rsidRPr="00FB16A7">
        <w:rPr>
          <w:rFonts w:asciiTheme="minorHAnsi" w:hAnsiTheme="minorHAnsi" w:cstheme="minorHAnsi"/>
          <w:b/>
          <w:bCs/>
          <w:color w:val="000000" w:themeColor="text1"/>
          <w:sz w:val="22"/>
          <w:szCs w:val="22"/>
        </w:rPr>
        <w:t>. členu</w:t>
      </w:r>
    </w:p>
    <w:p w14:paraId="4CDFE1EE" w14:textId="79C2F4DA" w:rsidR="00E35130" w:rsidRPr="00EA7827" w:rsidRDefault="00E35130" w:rsidP="00E35130">
      <w:pPr>
        <w:pStyle w:val="Odstavekseznama"/>
        <w:ind w:left="0"/>
        <w:jc w:val="both"/>
        <w:rPr>
          <w:rFonts w:asciiTheme="minorHAnsi" w:hAnsiTheme="minorHAnsi" w:cstheme="minorHAnsi"/>
          <w:sz w:val="22"/>
          <w:szCs w:val="22"/>
        </w:rPr>
      </w:pPr>
      <w:r>
        <w:rPr>
          <w:rFonts w:asciiTheme="minorHAnsi" w:hAnsiTheme="minorHAnsi" w:cstheme="minorHAnsi"/>
          <w:sz w:val="22"/>
          <w:szCs w:val="22"/>
        </w:rPr>
        <w:t xml:space="preserve">Člen definira vzgojni opomin </w:t>
      </w:r>
      <w:r w:rsidR="00FB16A7">
        <w:rPr>
          <w:rFonts w:asciiTheme="minorHAnsi" w:hAnsiTheme="minorHAnsi" w:cstheme="minorHAnsi"/>
          <w:sz w:val="22"/>
          <w:szCs w:val="22"/>
        </w:rPr>
        <w:t>kot vzgojni ukrep</w:t>
      </w:r>
      <w:r>
        <w:rPr>
          <w:rFonts w:asciiTheme="minorHAnsi" w:hAnsiTheme="minorHAnsi" w:cstheme="minorHAnsi"/>
          <w:sz w:val="22"/>
          <w:szCs w:val="22"/>
        </w:rPr>
        <w:t>. V drugem odstavk</w:t>
      </w:r>
      <w:r w:rsidR="00D47CE5">
        <w:rPr>
          <w:rFonts w:asciiTheme="minorHAnsi" w:hAnsiTheme="minorHAnsi" w:cstheme="minorHAnsi"/>
          <w:sz w:val="22"/>
          <w:szCs w:val="22"/>
        </w:rPr>
        <w:t>u</w:t>
      </w:r>
      <w:r>
        <w:rPr>
          <w:rFonts w:asciiTheme="minorHAnsi" w:hAnsiTheme="minorHAnsi" w:cstheme="minorHAnsi"/>
          <w:sz w:val="22"/>
          <w:szCs w:val="22"/>
        </w:rPr>
        <w:t xml:space="preserve"> člena je </w:t>
      </w:r>
      <w:r w:rsidR="006A7F6E">
        <w:rPr>
          <w:rFonts w:asciiTheme="minorHAnsi" w:hAnsiTheme="minorHAnsi" w:cstheme="minorHAnsi"/>
          <w:sz w:val="22"/>
          <w:szCs w:val="22"/>
        </w:rPr>
        <w:t>opredeljeno</w:t>
      </w:r>
      <w:r>
        <w:rPr>
          <w:rFonts w:asciiTheme="minorHAnsi" w:hAnsiTheme="minorHAnsi" w:cstheme="minorHAnsi"/>
          <w:sz w:val="22"/>
          <w:szCs w:val="22"/>
        </w:rPr>
        <w:t>, da se učencu vzgojni opomin</w:t>
      </w:r>
      <w:r w:rsidR="006A7F6E" w:rsidRPr="006A7F6E">
        <w:rPr>
          <w:rFonts w:asciiTheme="minorHAnsi" w:hAnsiTheme="minorHAnsi" w:cstheme="minorHAnsi"/>
          <w:sz w:val="22"/>
          <w:szCs w:val="22"/>
        </w:rPr>
        <w:t xml:space="preserve"> </w:t>
      </w:r>
      <w:r w:rsidR="006A7F6E">
        <w:rPr>
          <w:rFonts w:asciiTheme="minorHAnsi" w:hAnsiTheme="minorHAnsi" w:cstheme="minorHAnsi"/>
          <w:sz w:val="22"/>
          <w:szCs w:val="22"/>
        </w:rPr>
        <w:t>lahko izreče tudi v primeru hujš</w:t>
      </w:r>
      <w:r w:rsidR="005162E1">
        <w:rPr>
          <w:rFonts w:asciiTheme="minorHAnsi" w:hAnsiTheme="minorHAnsi" w:cstheme="minorHAnsi"/>
          <w:sz w:val="22"/>
          <w:szCs w:val="22"/>
        </w:rPr>
        <w:t>ih</w:t>
      </w:r>
      <w:r w:rsidR="006A7F6E">
        <w:rPr>
          <w:rFonts w:asciiTheme="minorHAnsi" w:hAnsiTheme="minorHAnsi" w:cstheme="minorHAnsi"/>
          <w:sz w:val="22"/>
          <w:szCs w:val="22"/>
        </w:rPr>
        <w:t xml:space="preserve"> kršit</w:t>
      </w:r>
      <w:r w:rsidR="005162E1">
        <w:rPr>
          <w:rFonts w:asciiTheme="minorHAnsi" w:hAnsiTheme="minorHAnsi" w:cstheme="minorHAnsi"/>
          <w:sz w:val="22"/>
          <w:szCs w:val="22"/>
        </w:rPr>
        <w:t>ev</w:t>
      </w:r>
      <w:r w:rsidR="006A7F6E">
        <w:rPr>
          <w:rFonts w:asciiTheme="minorHAnsi" w:hAnsiTheme="minorHAnsi" w:cstheme="minorHAnsi"/>
          <w:sz w:val="22"/>
          <w:szCs w:val="22"/>
        </w:rPr>
        <w:t>, ki</w:t>
      </w:r>
      <w:r>
        <w:rPr>
          <w:rFonts w:asciiTheme="minorHAnsi" w:hAnsiTheme="minorHAnsi" w:cstheme="minorHAnsi"/>
          <w:sz w:val="22"/>
          <w:szCs w:val="22"/>
        </w:rPr>
        <w:t xml:space="preserve"> </w:t>
      </w:r>
      <w:r w:rsidR="005162E1">
        <w:rPr>
          <w:rFonts w:asciiTheme="minorHAnsi" w:hAnsiTheme="minorHAnsi" w:cstheme="minorHAnsi"/>
          <w:sz w:val="22"/>
          <w:szCs w:val="22"/>
        </w:rPr>
        <w:t>so navedene v tem členu</w:t>
      </w:r>
      <w:r>
        <w:rPr>
          <w:rFonts w:asciiTheme="minorHAnsi" w:hAnsiTheme="minorHAnsi" w:cstheme="minorHAnsi"/>
          <w:sz w:val="22"/>
          <w:szCs w:val="22"/>
        </w:rPr>
        <w:t xml:space="preserve">. V tem primeru se vzgojni opomin učencu lahko izreče tudi brez predhodnega vzgojnega delovanja. Člen podrobneje opredeljuje postopek izreka vzgojnega opomina. Trajanje vzgojnega opomina se podaljša na 12 mesecev, iz česar izhaja, da se izrečeni vzgojni opomini prenašajo tudi v naslednje šolsko leto. </w:t>
      </w:r>
      <w:r w:rsidR="00532E39">
        <w:rPr>
          <w:rFonts w:asciiTheme="minorHAnsi" w:hAnsiTheme="minorHAnsi" w:cstheme="minorHAnsi"/>
          <w:sz w:val="22"/>
          <w:szCs w:val="22"/>
        </w:rPr>
        <w:t xml:space="preserve">Člen tudi opredeljuje dolžnost šole, da </w:t>
      </w:r>
      <w:r w:rsidR="009A2E10">
        <w:rPr>
          <w:rFonts w:asciiTheme="minorHAnsi" w:hAnsiTheme="minorHAnsi" w:cstheme="minorHAnsi"/>
          <w:sz w:val="22"/>
          <w:szCs w:val="22"/>
        </w:rPr>
        <w:t>z učencem, ki mu je bil izrečen vzgojni opomin, vzgojno deluje.</w:t>
      </w:r>
    </w:p>
    <w:p w14:paraId="2634A663" w14:textId="77777777" w:rsidR="00E35130" w:rsidRPr="003F6E20" w:rsidRDefault="00E35130" w:rsidP="002F14A1">
      <w:pPr>
        <w:pStyle w:val="Odstavekseznama"/>
        <w:ind w:left="0"/>
        <w:jc w:val="both"/>
        <w:rPr>
          <w:rFonts w:asciiTheme="minorHAnsi" w:hAnsiTheme="minorHAnsi" w:cstheme="minorHAnsi"/>
          <w:b/>
          <w:bCs/>
          <w:color w:val="FF0000"/>
          <w:sz w:val="22"/>
          <w:szCs w:val="22"/>
        </w:rPr>
      </w:pPr>
    </w:p>
    <w:p w14:paraId="75A04053" w14:textId="14708A67" w:rsidR="00CC3BDC" w:rsidRPr="009A2E10" w:rsidRDefault="00CC3BDC" w:rsidP="00CC3BDC">
      <w:pPr>
        <w:pStyle w:val="Odstavekseznama"/>
        <w:ind w:left="0"/>
        <w:jc w:val="both"/>
        <w:rPr>
          <w:rFonts w:asciiTheme="minorHAnsi" w:hAnsiTheme="minorHAnsi" w:cstheme="minorHAnsi"/>
          <w:b/>
          <w:bCs/>
          <w:color w:val="000000" w:themeColor="text1"/>
          <w:sz w:val="22"/>
          <w:szCs w:val="22"/>
        </w:rPr>
      </w:pPr>
      <w:r w:rsidRPr="009A2E10">
        <w:rPr>
          <w:rFonts w:asciiTheme="minorHAnsi" w:hAnsiTheme="minorHAnsi" w:cstheme="minorHAnsi"/>
          <w:b/>
          <w:bCs/>
          <w:color w:val="000000" w:themeColor="text1"/>
          <w:sz w:val="22"/>
          <w:szCs w:val="22"/>
        </w:rPr>
        <w:t>K 1</w:t>
      </w:r>
      <w:r w:rsidR="00E35130" w:rsidRPr="009A2E10">
        <w:rPr>
          <w:rFonts w:asciiTheme="minorHAnsi" w:hAnsiTheme="minorHAnsi" w:cstheme="minorHAnsi"/>
          <w:b/>
          <w:bCs/>
          <w:color w:val="000000" w:themeColor="text1"/>
          <w:sz w:val="22"/>
          <w:szCs w:val="22"/>
        </w:rPr>
        <w:t>7</w:t>
      </w:r>
      <w:r w:rsidRPr="009A2E10">
        <w:rPr>
          <w:rFonts w:asciiTheme="minorHAnsi" w:hAnsiTheme="minorHAnsi" w:cstheme="minorHAnsi"/>
          <w:b/>
          <w:bCs/>
          <w:color w:val="000000" w:themeColor="text1"/>
          <w:sz w:val="22"/>
          <w:szCs w:val="22"/>
        </w:rPr>
        <w:t>. členu</w:t>
      </w:r>
    </w:p>
    <w:p w14:paraId="59B079D8" w14:textId="7F740AAE" w:rsidR="003D026F" w:rsidRDefault="000C01DB" w:rsidP="00CC3BDC">
      <w:pPr>
        <w:pStyle w:val="Odstavekseznama"/>
        <w:ind w:left="0"/>
        <w:jc w:val="both"/>
        <w:rPr>
          <w:rFonts w:asciiTheme="minorHAnsi" w:hAnsiTheme="minorHAnsi" w:cstheme="minorHAnsi"/>
          <w:sz w:val="22"/>
          <w:szCs w:val="22"/>
        </w:rPr>
      </w:pPr>
      <w:r>
        <w:rPr>
          <w:rFonts w:asciiTheme="minorHAnsi" w:hAnsiTheme="minorHAnsi" w:cstheme="minorHAnsi"/>
          <w:sz w:val="22"/>
          <w:szCs w:val="22"/>
        </w:rPr>
        <w:t>Č</w:t>
      </w:r>
      <w:r w:rsidR="003D026F" w:rsidRPr="003D026F">
        <w:rPr>
          <w:rFonts w:asciiTheme="minorHAnsi" w:hAnsiTheme="minorHAnsi" w:cstheme="minorHAnsi"/>
          <w:sz w:val="22"/>
          <w:szCs w:val="22"/>
        </w:rPr>
        <w:t>len ureja možnost ugovora</w:t>
      </w:r>
      <w:r w:rsidR="003D026F">
        <w:rPr>
          <w:rFonts w:asciiTheme="minorHAnsi" w:hAnsiTheme="minorHAnsi" w:cstheme="minorHAnsi"/>
          <w:sz w:val="22"/>
          <w:szCs w:val="22"/>
        </w:rPr>
        <w:t xml:space="preserve"> staršev</w:t>
      </w:r>
      <w:r w:rsidR="003D026F" w:rsidRPr="003D026F">
        <w:rPr>
          <w:rFonts w:asciiTheme="minorHAnsi" w:hAnsiTheme="minorHAnsi" w:cstheme="minorHAnsi"/>
          <w:sz w:val="22"/>
          <w:szCs w:val="22"/>
        </w:rPr>
        <w:t>, ki je bila v pr</w:t>
      </w:r>
      <w:r w:rsidR="003D026F">
        <w:rPr>
          <w:rFonts w:asciiTheme="minorHAnsi" w:hAnsiTheme="minorHAnsi" w:cstheme="minorHAnsi"/>
          <w:sz w:val="22"/>
          <w:szCs w:val="22"/>
        </w:rPr>
        <w:t xml:space="preserve">ejšnjem </w:t>
      </w:r>
      <w:r w:rsidR="003D026F" w:rsidRPr="003D026F">
        <w:rPr>
          <w:rFonts w:asciiTheme="minorHAnsi" w:hAnsiTheme="minorHAnsi" w:cstheme="minorHAnsi"/>
          <w:sz w:val="22"/>
          <w:szCs w:val="22"/>
        </w:rPr>
        <w:t xml:space="preserve">zapisu </w:t>
      </w:r>
      <w:r w:rsidR="003D026F">
        <w:rPr>
          <w:rFonts w:asciiTheme="minorHAnsi" w:hAnsiTheme="minorHAnsi" w:cstheme="minorHAnsi"/>
          <w:sz w:val="22"/>
          <w:szCs w:val="22"/>
        </w:rPr>
        <w:t xml:space="preserve">člena mogoča za vse vzgojno delovanje šole. Člen ureja </w:t>
      </w:r>
      <w:r w:rsidR="00B36CF5">
        <w:rPr>
          <w:rFonts w:asciiTheme="minorHAnsi" w:hAnsiTheme="minorHAnsi" w:cstheme="minorHAnsi"/>
          <w:sz w:val="22"/>
          <w:szCs w:val="22"/>
        </w:rPr>
        <w:t>možnost</w:t>
      </w:r>
      <w:r w:rsidR="003D026F">
        <w:rPr>
          <w:rFonts w:asciiTheme="minorHAnsi" w:hAnsiTheme="minorHAnsi" w:cstheme="minorHAnsi"/>
          <w:sz w:val="22"/>
          <w:szCs w:val="22"/>
        </w:rPr>
        <w:t xml:space="preserve"> ugovora staršev na način, da je slednji možen samo na izrečen vzgojni opomin</w:t>
      </w:r>
      <w:r w:rsidR="00B36CF5">
        <w:rPr>
          <w:rFonts w:asciiTheme="minorHAnsi" w:hAnsiTheme="minorHAnsi" w:cstheme="minorHAnsi"/>
          <w:sz w:val="22"/>
          <w:szCs w:val="22"/>
        </w:rPr>
        <w:t>. Člen tudi podrobneje opisuje sam postopek ugovora ter definira vlogo in sestavo komisije, ki o ugovoru odloča.</w:t>
      </w:r>
    </w:p>
    <w:p w14:paraId="1C7CB8DC" w14:textId="77777777" w:rsidR="003F6E20" w:rsidRDefault="003F6E20" w:rsidP="00CC3BDC">
      <w:pPr>
        <w:pStyle w:val="Odstavekseznama"/>
        <w:ind w:left="0"/>
        <w:jc w:val="both"/>
        <w:rPr>
          <w:rFonts w:asciiTheme="minorHAnsi" w:hAnsiTheme="minorHAnsi" w:cstheme="minorHAnsi"/>
          <w:sz w:val="22"/>
          <w:szCs w:val="22"/>
        </w:rPr>
      </w:pPr>
    </w:p>
    <w:p w14:paraId="5244E1E0" w14:textId="7C8962ED" w:rsidR="003F6E20" w:rsidRDefault="003F6E20" w:rsidP="00CC3BDC">
      <w:pPr>
        <w:pStyle w:val="Odstavekseznama"/>
        <w:ind w:left="0"/>
        <w:jc w:val="both"/>
        <w:rPr>
          <w:rFonts w:asciiTheme="minorHAnsi" w:hAnsiTheme="minorHAnsi" w:cstheme="minorHAnsi"/>
          <w:b/>
          <w:bCs/>
          <w:color w:val="000000" w:themeColor="text1"/>
          <w:sz w:val="22"/>
          <w:szCs w:val="22"/>
        </w:rPr>
      </w:pPr>
      <w:r w:rsidRPr="0052402F">
        <w:rPr>
          <w:rFonts w:asciiTheme="minorHAnsi" w:hAnsiTheme="minorHAnsi" w:cstheme="minorHAnsi"/>
          <w:b/>
          <w:bCs/>
          <w:color w:val="000000" w:themeColor="text1"/>
          <w:sz w:val="22"/>
          <w:szCs w:val="22"/>
        </w:rPr>
        <w:t>K 1</w:t>
      </w:r>
      <w:r w:rsidR="00E35130" w:rsidRPr="0052402F">
        <w:rPr>
          <w:rFonts w:asciiTheme="minorHAnsi" w:hAnsiTheme="minorHAnsi" w:cstheme="minorHAnsi"/>
          <w:b/>
          <w:bCs/>
          <w:color w:val="000000" w:themeColor="text1"/>
          <w:sz w:val="22"/>
          <w:szCs w:val="22"/>
        </w:rPr>
        <w:t>8</w:t>
      </w:r>
      <w:r w:rsidRPr="0052402F">
        <w:rPr>
          <w:rFonts w:asciiTheme="minorHAnsi" w:hAnsiTheme="minorHAnsi" w:cstheme="minorHAnsi"/>
          <w:b/>
          <w:bCs/>
          <w:color w:val="000000" w:themeColor="text1"/>
          <w:sz w:val="22"/>
          <w:szCs w:val="22"/>
        </w:rPr>
        <w:t>. členu</w:t>
      </w:r>
    </w:p>
    <w:p w14:paraId="7F74A527" w14:textId="1B6FEEBB" w:rsidR="0052402F" w:rsidRPr="0052402F" w:rsidRDefault="00B6097B" w:rsidP="00CC3BDC">
      <w:pPr>
        <w:pStyle w:val="Odstavekseznama"/>
        <w:ind w:left="0"/>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Briše se člen, </w:t>
      </w:r>
      <w:r w:rsidR="00747720">
        <w:rPr>
          <w:rFonts w:asciiTheme="minorHAnsi" w:hAnsiTheme="minorHAnsi" w:cstheme="minorHAnsi"/>
          <w:color w:val="000000" w:themeColor="text1"/>
          <w:sz w:val="22"/>
          <w:szCs w:val="22"/>
        </w:rPr>
        <w:t xml:space="preserve">na podlagi katerega določbe </w:t>
      </w:r>
      <w:r w:rsidR="00650BF4">
        <w:rPr>
          <w:rFonts w:asciiTheme="minorHAnsi" w:hAnsiTheme="minorHAnsi" w:cstheme="minorHAnsi"/>
          <w:color w:val="000000" w:themeColor="text1"/>
          <w:sz w:val="22"/>
          <w:szCs w:val="22"/>
        </w:rPr>
        <w:t xml:space="preserve">60.d člena (vzgojni načrt šole), 60.e člena (pravila šolskega reda) ter 60.f člen (vzgojni opomin) niso bila obvezna za zasebne šole. </w:t>
      </w:r>
      <w:r w:rsidR="00DF064F">
        <w:rPr>
          <w:rFonts w:asciiTheme="minorHAnsi" w:hAnsiTheme="minorHAnsi" w:cstheme="minorHAnsi"/>
          <w:color w:val="000000" w:themeColor="text1"/>
          <w:sz w:val="22"/>
          <w:szCs w:val="22"/>
        </w:rPr>
        <w:t xml:space="preserve">S spremembo zakona morajo zasebne šole v letni delovni načrt </w:t>
      </w:r>
      <w:r w:rsidR="000633F7">
        <w:rPr>
          <w:rFonts w:asciiTheme="minorHAnsi" w:hAnsiTheme="minorHAnsi" w:cstheme="minorHAnsi"/>
          <w:color w:val="000000" w:themeColor="text1"/>
          <w:sz w:val="22"/>
          <w:szCs w:val="22"/>
        </w:rPr>
        <w:t xml:space="preserve">vnesti načrt vzgojnega delovanja, sprejeti morajo pravila šolskega reda ter upoštevati </w:t>
      </w:r>
      <w:r w:rsidR="004E47DC">
        <w:rPr>
          <w:rFonts w:asciiTheme="minorHAnsi" w:hAnsiTheme="minorHAnsi" w:cstheme="minorHAnsi"/>
          <w:color w:val="000000" w:themeColor="text1"/>
          <w:sz w:val="22"/>
          <w:szCs w:val="22"/>
        </w:rPr>
        <w:t>določbe člena, ki ureja vzgojni opomin.</w:t>
      </w:r>
    </w:p>
    <w:p w14:paraId="7204077D" w14:textId="77777777" w:rsidR="00CE2177" w:rsidRPr="000C01DB" w:rsidRDefault="00CE2177" w:rsidP="00CC3BDC">
      <w:pPr>
        <w:pStyle w:val="Odstavekseznama"/>
        <w:ind w:left="0"/>
        <w:jc w:val="both"/>
        <w:rPr>
          <w:rFonts w:asciiTheme="minorHAnsi" w:hAnsiTheme="minorHAnsi" w:cstheme="minorHAnsi"/>
          <w:b/>
          <w:bCs/>
          <w:color w:val="FF0000"/>
          <w:sz w:val="22"/>
          <w:szCs w:val="22"/>
        </w:rPr>
      </w:pPr>
    </w:p>
    <w:p w14:paraId="2766679C" w14:textId="4743C58B" w:rsidR="00CE2177" w:rsidRPr="00E54098" w:rsidRDefault="00CE2177" w:rsidP="00CE2177">
      <w:pPr>
        <w:pStyle w:val="Odstavekseznama"/>
        <w:ind w:left="0"/>
        <w:jc w:val="both"/>
        <w:rPr>
          <w:rFonts w:asciiTheme="minorHAnsi" w:hAnsiTheme="minorHAnsi" w:cstheme="minorHAnsi"/>
          <w:b/>
          <w:bCs/>
          <w:color w:val="000000" w:themeColor="text1"/>
          <w:sz w:val="22"/>
          <w:szCs w:val="22"/>
        </w:rPr>
      </w:pPr>
      <w:r w:rsidRPr="00E54098">
        <w:rPr>
          <w:rFonts w:asciiTheme="minorHAnsi" w:hAnsiTheme="minorHAnsi" w:cstheme="minorHAnsi"/>
          <w:b/>
          <w:bCs/>
          <w:color w:val="000000" w:themeColor="text1"/>
          <w:sz w:val="22"/>
          <w:szCs w:val="22"/>
        </w:rPr>
        <w:t>K 1</w:t>
      </w:r>
      <w:r w:rsidR="00E35130" w:rsidRPr="00E54098">
        <w:rPr>
          <w:rFonts w:asciiTheme="minorHAnsi" w:hAnsiTheme="minorHAnsi" w:cstheme="minorHAnsi"/>
          <w:b/>
          <w:bCs/>
          <w:color w:val="000000" w:themeColor="text1"/>
          <w:sz w:val="22"/>
          <w:szCs w:val="22"/>
        </w:rPr>
        <w:t>9</w:t>
      </w:r>
      <w:r w:rsidRPr="00E54098">
        <w:rPr>
          <w:rFonts w:asciiTheme="minorHAnsi" w:hAnsiTheme="minorHAnsi" w:cstheme="minorHAnsi"/>
          <w:b/>
          <w:bCs/>
          <w:color w:val="000000" w:themeColor="text1"/>
          <w:sz w:val="22"/>
          <w:szCs w:val="22"/>
        </w:rPr>
        <w:t>. členu</w:t>
      </w:r>
      <w:r w:rsidR="00F27381" w:rsidRPr="00E54098">
        <w:rPr>
          <w:rFonts w:asciiTheme="minorHAnsi" w:hAnsiTheme="minorHAnsi" w:cstheme="minorHAnsi"/>
          <w:b/>
          <w:bCs/>
          <w:color w:val="000000" w:themeColor="text1"/>
          <w:sz w:val="22"/>
          <w:szCs w:val="22"/>
        </w:rPr>
        <w:t xml:space="preserve"> </w:t>
      </w:r>
    </w:p>
    <w:p w14:paraId="0308DAD0" w14:textId="2137B37D" w:rsidR="00C82C51" w:rsidRDefault="0058732A" w:rsidP="00CE2177">
      <w:pPr>
        <w:pStyle w:val="Odstavekseznama"/>
        <w:ind w:left="0"/>
        <w:jc w:val="both"/>
        <w:rPr>
          <w:rFonts w:asciiTheme="minorHAnsi" w:hAnsiTheme="minorHAnsi" w:cstheme="minorHAnsi"/>
          <w:sz w:val="22"/>
          <w:szCs w:val="22"/>
        </w:rPr>
      </w:pPr>
      <w:r>
        <w:rPr>
          <w:rFonts w:asciiTheme="minorHAnsi" w:hAnsiTheme="minorHAnsi" w:cstheme="minorHAnsi"/>
          <w:sz w:val="22"/>
          <w:szCs w:val="22"/>
        </w:rPr>
        <w:t>Sprememba se nanaša na uvedbo novega, IV.C poglavja z naslovom »Zagotavljanje varnosti</w:t>
      </w:r>
      <w:r w:rsidR="00B07C63">
        <w:rPr>
          <w:rFonts w:asciiTheme="minorHAnsi" w:hAnsiTheme="minorHAnsi" w:cstheme="minorHAnsi"/>
          <w:sz w:val="22"/>
          <w:szCs w:val="22"/>
        </w:rPr>
        <w:t>«</w:t>
      </w:r>
      <w:r>
        <w:rPr>
          <w:rFonts w:asciiTheme="minorHAnsi" w:hAnsiTheme="minorHAnsi" w:cstheme="minorHAnsi"/>
          <w:sz w:val="22"/>
          <w:szCs w:val="22"/>
        </w:rPr>
        <w:t xml:space="preserve">, ki vsebuje </w:t>
      </w:r>
      <w:r w:rsidR="00E54098">
        <w:rPr>
          <w:rFonts w:asciiTheme="minorHAnsi" w:hAnsiTheme="minorHAnsi" w:cstheme="minorHAnsi"/>
          <w:sz w:val="22"/>
          <w:szCs w:val="22"/>
        </w:rPr>
        <w:t>šest</w:t>
      </w:r>
      <w:r>
        <w:rPr>
          <w:rFonts w:asciiTheme="minorHAnsi" w:hAnsiTheme="minorHAnsi" w:cstheme="minorHAnsi"/>
          <w:sz w:val="22"/>
          <w:szCs w:val="22"/>
        </w:rPr>
        <w:t xml:space="preserve"> novih členov (od 60</w:t>
      </w:r>
      <w:r w:rsidR="00B07C63">
        <w:rPr>
          <w:rFonts w:asciiTheme="minorHAnsi" w:hAnsiTheme="minorHAnsi" w:cstheme="minorHAnsi"/>
          <w:sz w:val="22"/>
          <w:szCs w:val="22"/>
        </w:rPr>
        <w:t>.</w:t>
      </w:r>
      <w:r>
        <w:rPr>
          <w:rFonts w:asciiTheme="minorHAnsi" w:hAnsiTheme="minorHAnsi" w:cstheme="minorHAnsi"/>
          <w:sz w:val="22"/>
          <w:szCs w:val="22"/>
        </w:rPr>
        <w:t xml:space="preserve">i do </w:t>
      </w:r>
      <w:r w:rsidR="00C82C51">
        <w:rPr>
          <w:rFonts w:asciiTheme="minorHAnsi" w:hAnsiTheme="minorHAnsi" w:cstheme="minorHAnsi"/>
          <w:sz w:val="22"/>
          <w:szCs w:val="22"/>
        </w:rPr>
        <w:t>60.</w:t>
      </w:r>
      <w:r w:rsidR="00E35130">
        <w:rPr>
          <w:rFonts w:asciiTheme="minorHAnsi" w:hAnsiTheme="minorHAnsi" w:cstheme="minorHAnsi"/>
          <w:sz w:val="22"/>
          <w:szCs w:val="22"/>
        </w:rPr>
        <w:t>n</w:t>
      </w:r>
      <w:r w:rsidR="00C82C51">
        <w:rPr>
          <w:rFonts w:asciiTheme="minorHAnsi" w:hAnsiTheme="minorHAnsi" w:cstheme="minorHAnsi"/>
          <w:sz w:val="22"/>
          <w:szCs w:val="22"/>
        </w:rPr>
        <w:t>):</w:t>
      </w:r>
    </w:p>
    <w:p w14:paraId="510AE238" w14:textId="77777777" w:rsidR="00C82C51" w:rsidRDefault="00C82C51" w:rsidP="00CE2177">
      <w:pPr>
        <w:pStyle w:val="Odstavekseznama"/>
        <w:ind w:left="0"/>
        <w:jc w:val="both"/>
        <w:rPr>
          <w:rFonts w:asciiTheme="minorHAnsi" w:hAnsiTheme="minorHAnsi" w:cstheme="minorHAnsi"/>
          <w:sz w:val="22"/>
          <w:szCs w:val="22"/>
        </w:rPr>
      </w:pPr>
    </w:p>
    <w:p w14:paraId="2BF763FB" w14:textId="64568A35" w:rsidR="007540EA" w:rsidRPr="000D19C6" w:rsidRDefault="00C82C51" w:rsidP="00CE2177">
      <w:pPr>
        <w:pStyle w:val="Odstavekseznama"/>
        <w:ind w:left="0"/>
        <w:jc w:val="both"/>
        <w:rPr>
          <w:rFonts w:asciiTheme="minorHAnsi" w:hAnsiTheme="minorHAnsi" w:cstheme="minorHAnsi"/>
          <w:b/>
          <w:bCs/>
          <w:color w:val="000000" w:themeColor="text1"/>
          <w:sz w:val="22"/>
          <w:szCs w:val="22"/>
        </w:rPr>
      </w:pPr>
      <w:r w:rsidRPr="000D19C6">
        <w:rPr>
          <w:rFonts w:asciiTheme="minorHAnsi" w:hAnsiTheme="minorHAnsi" w:cstheme="minorHAnsi"/>
          <w:b/>
          <w:bCs/>
          <w:color w:val="000000" w:themeColor="text1"/>
          <w:sz w:val="22"/>
          <w:szCs w:val="22"/>
        </w:rPr>
        <w:t>60.i člen</w:t>
      </w:r>
      <w:r w:rsidR="00E35130" w:rsidRPr="000D19C6">
        <w:rPr>
          <w:rFonts w:asciiTheme="minorHAnsi" w:hAnsiTheme="minorHAnsi" w:cstheme="minorHAnsi"/>
          <w:b/>
          <w:bCs/>
          <w:color w:val="000000" w:themeColor="text1"/>
          <w:sz w:val="22"/>
          <w:szCs w:val="22"/>
        </w:rPr>
        <w:t xml:space="preserve"> </w:t>
      </w:r>
    </w:p>
    <w:p w14:paraId="48FC2017" w14:textId="526A387A" w:rsidR="00A24B8D" w:rsidRPr="00A24B8D" w:rsidRDefault="00A24B8D" w:rsidP="00CE2177">
      <w:pPr>
        <w:pStyle w:val="Odstavekseznama"/>
        <w:ind w:left="0"/>
        <w:jc w:val="both"/>
        <w:rPr>
          <w:rFonts w:asciiTheme="minorHAnsi" w:hAnsiTheme="minorHAnsi" w:cstheme="minorHAnsi"/>
          <w:sz w:val="22"/>
          <w:szCs w:val="22"/>
        </w:rPr>
      </w:pPr>
      <w:r>
        <w:rPr>
          <w:rFonts w:asciiTheme="minorHAnsi" w:hAnsiTheme="minorHAnsi" w:cstheme="minorHAnsi"/>
          <w:sz w:val="22"/>
          <w:szCs w:val="22"/>
        </w:rPr>
        <w:t xml:space="preserve">Člen predstavlja uvodni (pojasnjevalni) člen novo dodanega poglavja o varnosti. </w:t>
      </w:r>
      <w:r w:rsidR="004944A3">
        <w:rPr>
          <w:rFonts w:asciiTheme="minorHAnsi" w:hAnsiTheme="minorHAnsi" w:cstheme="minorHAnsi"/>
          <w:sz w:val="22"/>
          <w:szCs w:val="22"/>
        </w:rPr>
        <w:t>V členu sta definirani dve skupini aktivnosti, ki j</w:t>
      </w:r>
      <w:r w:rsidR="00B07C63">
        <w:rPr>
          <w:rFonts w:asciiTheme="minorHAnsi" w:hAnsiTheme="minorHAnsi" w:cstheme="minorHAnsi"/>
          <w:sz w:val="22"/>
          <w:szCs w:val="22"/>
        </w:rPr>
        <w:t>u</w:t>
      </w:r>
      <w:r w:rsidR="004944A3">
        <w:rPr>
          <w:rFonts w:asciiTheme="minorHAnsi" w:hAnsiTheme="minorHAnsi" w:cstheme="minorHAnsi"/>
          <w:sz w:val="22"/>
          <w:szCs w:val="22"/>
        </w:rPr>
        <w:t xml:space="preserve"> izvaja </w:t>
      </w:r>
      <w:r w:rsidR="00B07C63">
        <w:rPr>
          <w:rFonts w:asciiTheme="minorHAnsi" w:hAnsiTheme="minorHAnsi" w:cstheme="minorHAnsi"/>
          <w:sz w:val="22"/>
          <w:szCs w:val="22"/>
        </w:rPr>
        <w:t xml:space="preserve">osnovna </w:t>
      </w:r>
      <w:r w:rsidR="004944A3">
        <w:rPr>
          <w:rFonts w:asciiTheme="minorHAnsi" w:hAnsiTheme="minorHAnsi" w:cstheme="minorHAnsi"/>
          <w:sz w:val="22"/>
          <w:szCs w:val="22"/>
        </w:rPr>
        <w:t>šola – aktivnosti preventivne narave ter aktivnosti</w:t>
      </w:r>
      <w:r w:rsidR="009B3D71">
        <w:rPr>
          <w:rFonts w:asciiTheme="minorHAnsi" w:hAnsiTheme="minorHAnsi" w:cstheme="minorHAnsi"/>
          <w:sz w:val="22"/>
          <w:szCs w:val="22"/>
        </w:rPr>
        <w:t xml:space="preserve"> v primeru dogodkov, zaradi katerih </w:t>
      </w:r>
      <w:r w:rsidR="0095613E">
        <w:rPr>
          <w:rFonts w:asciiTheme="minorHAnsi" w:hAnsiTheme="minorHAnsi" w:cstheme="minorHAnsi"/>
          <w:sz w:val="22"/>
          <w:szCs w:val="22"/>
        </w:rPr>
        <w:t xml:space="preserve">sta bili ogroženi varnost in zdravje učencev. Člen eksplicitno razmejuje varnostne ukrepe od vzgojnih ukrepov ter osnovni šoli nalaga, da </w:t>
      </w:r>
      <w:r w:rsidR="00855456">
        <w:rPr>
          <w:rFonts w:asciiTheme="minorHAnsi" w:hAnsiTheme="minorHAnsi" w:cstheme="minorHAnsi"/>
          <w:sz w:val="22"/>
          <w:szCs w:val="22"/>
        </w:rPr>
        <w:t>v primeru dogodkov</w:t>
      </w:r>
      <w:r w:rsidR="00C972C3">
        <w:rPr>
          <w:rFonts w:asciiTheme="minorHAnsi" w:hAnsiTheme="minorHAnsi" w:cstheme="minorHAnsi"/>
          <w:sz w:val="22"/>
          <w:szCs w:val="22"/>
        </w:rPr>
        <w:t>,</w:t>
      </w:r>
      <w:r w:rsidR="00855456">
        <w:rPr>
          <w:rFonts w:asciiTheme="minorHAnsi" w:hAnsiTheme="minorHAnsi" w:cstheme="minorHAnsi"/>
          <w:sz w:val="22"/>
          <w:szCs w:val="22"/>
        </w:rPr>
        <w:t xml:space="preserve"> v katerih </w:t>
      </w:r>
      <w:r w:rsidR="00816A61">
        <w:rPr>
          <w:rFonts w:asciiTheme="minorHAnsi" w:hAnsiTheme="minorHAnsi" w:cstheme="minorHAnsi"/>
          <w:sz w:val="22"/>
          <w:szCs w:val="22"/>
        </w:rPr>
        <w:t xml:space="preserve">sta bili ogroženi varnost in zdravje učencev, šola izvede varnostne ukrepe, s povzročitelji pa obvezno izvaja ukrepe vzgojnega delovanja. </w:t>
      </w:r>
    </w:p>
    <w:p w14:paraId="05E2CCAC" w14:textId="77777777" w:rsidR="00CE2177" w:rsidRDefault="00CE2177" w:rsidP="00CE2177">
      <w:pPr>
        <w:pStyle w:val="Odstavekseznama"/>
        <w:ind w:left="0"/>
        <w:jc w:val="both"/>
        <w:rPr>
          <w:rFonts w:asciiTheme="minorHAnsi" w:hAnsiTheme="minorHAnsi" w:cstheme="minorHAnsi"/>
          <w:b/>
          <w:bCs/>
          <w:sz w:val="22"/>
          <w:szCs w:val="22"/>
        </w:rPr>
      </w:pPr>
    </w:p>
    <w:p w14:paraId="11EDC78A" w14:textId="63EC77C3" w:rsidR="007540EA" w:rsidRPr="0086588A" w:rsidRDefault="007540EA" w:rsidP="00CE2177">
      <w:pPr>
        <w:pStyle w:val="Odstavekseznama"/>
        <w:ind w:left="0"/>
        <w:jc w:val="both"/>
        <w:rPr>
          <w:rFonts w:asciiTheme="minorHAnsi" w:hAnsiTheme="minorHAnsi" w:cstheme="minorHAnsi"/>
          <w:b/>
          <w:bCs/>
          <w:color w:val="000000" w:themeColor="text1"/>
          <w:sz w:val="22"/>
          <w:szCs w:val="22"/>
        </w:rPr>
      </w:pPr>
      <w:r w:rsidRPr="0086588A">
        <w:rPr>
          <w:rFonts w:asciiTheme="minorHAnsi" w:hAnsiTheme="minorHAnsi" w:cstheme="minorHAnsi"/>
          <w:b/>
          <w:bCs/>
          <w:color w:val="000000" w:themeColor="text1"/>
          <w:sz w:val="22"/>
          <w:szCs w:val="22"/>
        </w:rPr>
        <w:t xml:space="preserve">60.j </w:t>
      </w:r>
      <w:r w:rsidR="0086588A" w:rsidRPr="0086588A">
        <w:rPr>
          <w:rFonts w:asciiTheme="minorHAnsi" w:hAnsiTheme="minorHAnsi" w:cstheme="minorHAnsi"/>
          <w:b/>
          <w:bCs/>
          <w:color w:val="000000" w:themeColor="text1"/>
          <w:sz w:val="22"/>
          <w:szCs w:val="22"/>
        </w:rPr>
        <w:t>člen</w:t>
      </w:r>
    </w:p>
    <w:p w14:paraId="27C23DD4" w14:textId="33C66DC1" w:rsidR="00403217" w:rsidRPr="00403217" w:rsidRDefault="00403217" w:rsidP="00CE2177">
      <w:pPr>
        <w:pStyle w:val="Odstavekseznama"/>
        <w:ind w:left="0"/>
        <w:jc w:val="both"/>
        <w:rPr>
          <w:rFonts w:asciiTheme="minorHAnsi" w:hAnsiTheme="minorHAnsi" w:cstheme="minorHAnsi"/>
          <w:sz w:val="22"/>
          <w:szCs w:val="22"/>
        </w:rPr>
      </w:pPr>
      <w:r>
        <w:rPr>
          <w:rFonts w:asciiTheme="minorHAnsi" w:hAnsiTheme="minorHAnsi" w:cstheme="minorHAnsi"/>
          <w:sz w:val="22"/>
          <w:szCs w:val="22"/>
        </w:rPr>
        <w:t xml:space="preserve">V </w:t>
      </w:r>
      <w:r w:rsidR="00D00FA9">
        <w:rPr>
          <w:rFonts w:asciiTheme="minorHAnsi" w:hAnsiTheme="minorHAnsi" w:cstheme="minorHAnsi"/>
          <w:sz w:val="22"/>
          <w:szCs w:val="22"/>
        </w:rPr>
        <w:t xml:space="preserve">člen se vnaša del besedila, ki je bil v </w:t>
      </w:r>
      <w:r w:rsidR="00474290">
        <w:rPr>
          <w:rFonts w:asciiTheme="minorHAnsi" w:hAnsiTheme="minorHAnsi" w:cstheme="minorHAnsi"/>
          <w:sz w:val="22"/>
          <w:szCs w:val="22"/>
        </w:rPr>
        <w:t>9</w:t>
      </w:r>
      <w:r w:rsidR="00D00FA9">
        <w:rPr>
          <w:rFonts w:asciiTheme="minorHAnsi" w:hAnsiTheme="minorHAnsi" w:cstheme="minorHAnsi"/>
          <w:sz w:val="22"/>
          <w:szCs w:val="22"/>
        </w:rPr>
        <w:t xml:space="preserve">. členu umaknjen. Člen definira izjeme od pravice do obiskovanja pouka ter </w:t>
      </w:r>
      <w:r w:rsidR="009F0566">
        <w:rPr>
          <w:rFonts w:asciiTheme="minorHAnsi" w:hAnsiTheme="minorHAnsi" w:cstheme="minorHAnsi"/>
          <w:sz w:val="22"/>
          <w:szCs w:val="22"/>
        </w:rPr>
        <w:t>opredeljuje dve ločeni kategorij</w:t>
      </w:r>
      <w:r w:rsidR="00C972C3">
        <w:rPr>
          <w:rFonts w:asciiTheme="minorHAnsi" w:hAnsiTheme="minorHAnsi" w:cstheme="minorHAnsi"/>
          <w:sz w:val="22"/>
          <w:szCs w:val="22"/>
        </w:rPr>
        <w:t>i</w:t>
      </w:r>
      <w:r w:rsidR="009F0566">
        <w:rPr>
          <w:rFonts w:asciiTheme="minorHAnsi" w:hAnsiTheme="minorHAnsi" w:cstheme="minorHAnsi"/>
          <w:sz w:val="22"/>
          <w:szCs w:val="22"/>
        </w:rPr>
        <w:t xml:space="preserve"> dogodkov, v katerih je lahko učencu odvzeta oz. omejena pravica do obiskovanja pouka. V primeru </w:t>
      </w:r>
      <w:r w:rsidR="00F577BE">
        <w:rPr>
          <w:rFonts w:asciiTheme="minorHAnsi" w:hAnsiTheme="minorHAnsi" w:cstheme="minorHAnsi"/>
          <w:sz w:val="22"/>
          <w:szCs w:val="22"/>
        </w:rPr>
        <w:t>dejanj, ki onemogočajo nemoteno izvajanje pouka</w:t>
      </w:r>
      <w:r w:rsidR="00C972C3">
        <w:rPr>
          <w:rFonts w:asciiTheme="minorHAnsi" w:hAnsiTheme="minorHAnsi" w:cstheme="minorHAnsi"/>
          <w:sz w:val="22"/>
          <w:szCs w:val="22"/>
        </w:rPr>
        <w:t>,</w:t>
      </w:r>
      <w:r w:rsidR="00F577BE">
        <w:rPr>
          <w:rFonts w:asciiTheme="minorHAnsi" w:hAnsiTheme="minorHAnsi" w:cstheme="minorHAnsi"/>
          <w:sz w:val="22"/>
          <w:szCs w:val="22"/>
        </w:rPr>
        <w:t xml:space="preserve"> se lahko učenca začasno umakne iz razreda </w:t>
      </w:r>
      <w:r w:rsidR="002D65F2">
        <w:rPr>
          <w:rFonts w:asciiTheme="minorHAnsi" w:hAnsiTheme="minorHAnsi" w:cstheme="minorHAnsi"/>
          <w:sz w:val="22"/>
          <w:szCs w:val="22"/>
        </w:rPr>
        <w:t>ter omogoči alternativno obliko pouka. V tem primeru</w:t>
      </w:r>
      <w:r w:rsidR="00152FCD">
        <w:rPr>
          <w:rFonts w:asciiTheme="minorHAnsi" w:hAnsiTheme="minorHAnsi" w:cstheme="minorHAnsi"/>
          <w:sz w:val="22"/>
          <w:szCs w:val="22"/>
        </w:rPr>
        <w:t xml:space="preserve"> o ukrepu</w:t>
      </w:r>
      <w:r w:rsidR="002D65F2">
        <w:rPr>
          <w:rFonts w:asciiTheme="minorHAnsi" w:hAnsiTheme="minorHAnsi" w:cstheme="minorHAnsi"/>
          <w:sz w:val="22"/>
          <w:szCs w:val="22"/>
        </w:rPr>
        <w:t xml:space="preserve"> odloča razrednik</w:t>
      </w:r>
      <w:r w:rsidR="00152FCD">
        <w:rPr>
          <w:rFonts w:asciiTheme="minorHAnsi" w:hAnsiTheme="minorHAnsi" w:cstheme="minorHAnsi"/>
          <w:sz w:val="22"/>
          <w:szCs w:val="22"/>
        </w:rPr>
        <w:t xml:space="preserve">. </w:t>
      </w:r>
      <w:r w:rsidR="00C77877">
        <w:rPr>
          <w:rFonts w:asciiTheme="minorHAnsi" w:hAnsiTheme="minorHAnsi" w:cstheme="minorHAnsi"/>
          <w:sz w:val="22"/>
          <w:szCs w:val="22"/>
        </w:rPr>
        <w:t>Drugi odstavek definira primere, ko učenec s svojimi dejanji ogr</w:t>
      </w:r>
      <w:r w:rsidR="00E9628C">
        <w:rPr>
          <w:rFonts w:asciiTheme="minorHAnsi" w:hAnsiTheme="minorHAnsi" w:cstheme="minorHAnsi"/>
          <w:sz w:val="22"/>
          <w:szCs w:val="22"/>
        </w:rPr>
        <w:t>oža varnost in zdravje drugih učencev</w:t>
      </w:r>
      <w:r w:rsidR="00F34948">
        <w:rPr>
          <w:rFonts w:asciiTheme="minorHAnsi" w:hAnsiTheme="minorHAnsi" w:cstheme="minorHAnsi"/>
          <w:sz w:val="22"/>
          <w:szCs w:val="22"/>
        </w:rPr>
        <w:t>, zaradi česar se učencu omogoči</w:t>
      </w:r>
      <w:r w:rsidR="0088201F">
        <w:rPr>
          <w:rFonts w:asciiTheme="minorHAnsi" w:hAnsiTheme="minorHAnsi" w:cstheme="minorHAnsi"/>
          <w:sz w:val="22"/>
          <w:szCs w:val="22"/>
        </w:rPr>
        <w:t xml:space="preserve"> začasno</w:t>
      </w:r>
      <w:r w:rsidR="00F34948">
        <w:rPr>
          <w:rFonts w:asciiTheme="minorHAnsi" w:hAnsiTheme="minorHAnsi" w:cstheme="minorHAnsi"/>
          <w:sz w:val="22"/>
          <w:szCs w:val="22"/>
        </w:rPr>
        <w:t xml:space="preserve"> prilagojeno izvajanje osnovnošolskega izobraževanja na način, da </w:t>
      </w:r>
      <w:r w:rsidR="0088201F">
        <w:rPr>
          <w:rFonts w:asciiTheme="minorHAnsi" w:hAnsiTheme="minorHAnsi" w:cstheme="minorHAnsi"/>
          <w:sz w:val="22"/>
          <w:szCs w:val="22"/>
        </w:rPr>
        <w:t xml:space="preserve">se učencu še vedno omogoča doseganje ciljev vzgoje in izobraževanja, obenem pa se </w:t>
      </w:r>
      <w:r w:rsidR="00073E38">
        <w:rPr>
          <w:rFonts w:asciiTheme="minorHAnsi" w:hAnsiTheme="minorHAnsi" w:cstheme="minorHAnsi"/>
          <w:sz w:val="22"/>
          <w:szCs w:val="22"/>
        </w:rPr>
        <w:t>nasilnega učenca loči od ostalih učencev.</w:t>
      </w:r>
      <w:r w:rsidR="0088201F">
        <w:rPr>
          <w:rFonts w:asciiTheme="minorHAnsi" w:hAnsiTheme="minorHAnsi" w:cstheme="minorHAnsi"/>
          <w:sz w:val="22"/>
          <w:szCs w:val="22"/>
        </w:rPr>
        <w:t xml:space="preserve"> </w:t>
      </w:r>
    </w:p>
    <w:p w14:paraId="088812BF" w14:textId="77777777" w:rsidR="00CE2177" w:rsidRDefault="00CE2177" w:rsidP="00CE2177">
      <w:pPr>
        <w:pStyle w:val="Odstavekseznama"/>
        <w:ind w:left="0"/>
        <w:jc w:val="both"/>
        <w:rPr>
          <w:rFonts w:asciiTheme="minorHAnsi" w:hAnsiTheme="minorHAnsi" w:cstheme="minorHAnsi"/>
          <w:b/>
          <w:bCs/>
          <w:sz w:val="22"/>
          <w:szCs w:val="22"/>
        </w:rPr>
      </w:pPr>
    </w:p>
    <w:p w14:paraId="3F7C4A71" w14:textId="3C557C28" w:rsidR="00CE2177" w:rsidRPr="001D73AE" w:rsidRDefault="00BC22F0" w:rsidP="00CE2177">
      <w:pPr>
        <w:pStyle w:val="Odstavekseznama"/>
        <w:ind w:left="0"/>
        <w:jc w:val="both"/>
        <w:rPr>
          <w:rFonts w:asciiTheme="minorHAnsi" w:hAnsiTheme="minorHAnsi" w:cstheme="minorHAnsi"/>
          <w:b/>
          <w:bCs/>
          <w:color w:val="000000" w:themeColor="text1"/>
          <w:sz w:val="22"/>
          <w:szCs w:val="22"/>
        </w:rPr>
      </w:pPr>
      <w:r w:rsidRPr="001D73AE">
        <w:rPr>
          <w:rFonts w:asciiTheme="minorHAnsi" w:hAnsiTheme="minorHAnsi" w:cstheme="minorHAnsi"/>
          <w:b/>
          <w:bCs/>
          <w:color w:val="000000" w:themeColor="text1"/>
          <w:sz w:val="22"/>
          <w:szCs w:val="22"/>
        </w:rPr>
        <w:t>60.k člen</w:t>
      </w:r>
    </w:p>
    <w:p w14:paraId="7C67F5FB" w14:textId="5E5CD678" w:rsidR="00CE2177" w:rsidRDefault="001D6DE7" w:rsidP="00CE2177">
      <w:pPr>
        <w:pStyle w:val="Odstavekseznama"/>
        <w:ind w:left="0"/>
        <w:jc w:val="both"/>
        <w:rPr>
          <w:rFonts w:asciiTheme="minorHAnsi" w:hAnsiTheme="minorHAnsi" w:cstheme="minorHAnsi"/>
          <w:sz w:val="22"/>
          <w:szCs w:val="22"/>
        </w:rPr>
      </w:pPr>
      <w:r>
        <w:rPr>
          <w:rFonts w:asciiTheme="minorHAnsi" w:hAnsiTheme="minorHAnsi" w:cstheme="minorHAnsi"/>
          <w:sz w:val="22"/>
          <w:szCs w:val="22"/>
        </w:rPr>
        <w:t xml:space="preserve">Člen </w:t>
      </w:r>
      <w:r w:rsidR="00D8524C">
        <w:rPr>
          <w:rFonts w:asciiTheme="minorHAnsi" w:hAnsiTheme="minorHAnsi" w:cstheme="minorHAnsi"/>
          <w:sz w:val="22"/>
          <w:szCs w:val="22"/>
        </w:rPr>
        <w:t>ureja inštrument pre</w:t>
      </w:r>
      <w:r w:rsidR="004A5436">
        <w:rPr>
          <w:rFonts w:asciiTheme="minorHAnsi" w:hAnsiTheme="minorHAnsi" w:cstheme="minorHAnsi"/>
          <w:sz w:val="22"/>
          <w:szCs w:val="22"/>
        </w:rPr>
        <w:t>šolanja</w:t>
      </w:r>
      <w:r w:rsidR="00D8524C">
        <w:rPr>
          <w:rFonts w:asciiTheme="minorHAnsi" w:hAnsiTheme="minorHAnsi" w:cstheme="minorHAnsi"/>
          <w:sz w:val="22"/>
          <w:szCs w:val="22"/>
        </w:rPr>
        <w:t xml:space="preserve"> na drugo osnovo šolo</w:t>
      </w:r>
      <w:r w:rsidR="00115623">
        <w:rPr>
          <w:rFonts w:asciiTheme="minorHAnsi" w:hAnsiTheme="minorHAnsi" w:cstheme="minorHAnsi"/>
          <w:sz w:val="22"/>
          <w:szCs w:val="22"/>
        </w:rPr>
        <w:t xml:space="preserve"> (</w:t>
      </w:r>
      <w:r w:rsidR="001D73AE">
        <w:rPr>
          <w:rFonts w:asciiTheme="minorHAnsi" w:hAnsiTheme="minorHAnsi" w:cstheme="minorHAnsi"/>
          <w:sz w:val="22"/>
          <w:szCs w:val="22"/>
        </w:rPr>
        <w:t>prenesen del besedila iz ukinjenega 11. člena zakona)</w:t>
      </w:r>
      <w:r w:rsidR="00366E09">
        <w:rPr>
          <w:rFonts w:asciiTheme="minorHAnsi" w:hAnsiTheme="minorHAnsi" w:cstheme="minorHAnsi"/>
          <w:sz w:val="22"/>
          <w:szCs w:val="22"/>
        </w:rPr>
        <w:t xml:space="preserve"> </w:t>
      </w:r>
      <w:r w:rsidR="00D8524C">
        <w:rPr>
          <w:rFonts w:asciiTheme="minorHAnsi" w:hAnsiTheme="minorHAnsi" w:cstheme="minorHAnsi"/>
          <w:sz w:val="22"/>
          <w:szCs w:val="22"/>
        </w:rPr>
        <w:t>t</w:t>
      </w:r>
      <w:r w:rsidR="00115623">
        <w:rPr>
          <w:rFonts w:asciiTheme="minorHAnsi" w:hAnsiTheme="minorHAnsi" w:cstheme="minorHAnsi"/>
          <w:sz w:val="22"/>
          <w:szCs w:val="22"/>
        </w:rPr>
        <w:t xml:space="preserve">er podrobneje </w:t>
      </w:r>
      <w:r w:rsidR="001D4393">
        <w:rPr>
          <w:rFonts w:asciiTheme="minorHAnsi" w:hAnsiTheme="minorHAnsi" w:cstheme="minorHAnsi"/>
          <w:sz w:val="22"/>
          <w:szCs w:val="22"/>
        </w:rPr>
        <w:t>definira primere, v katerih je možno izvesti prepis</w:t>
      </w:r>
      <w:r w:rsidR="00966672">
        <w:rPr>
          <w:rFonts w:asciiTheme="minorHAnsi" w:hAnsiTheme="minorHAnsi" w:cstheme="minorHAnsi"/>
          <w:sz w:val="22"/>
          <w:szCs w:val="22"/>
        </w:rPr>
        <w:t>, in sicer:</w:t>
      </w:r>
      <w:r w:rsidR="001D4393">
        <w:rPr>
          <w:rFonts w:asciiTheme="minorHAnsi" w:hAnsiTheme="minorHAnsi" w:cstheme="minorHAnsi"/>
          <w:sz w:val="22"/>
          <w:szCs w:val="22"/>
        </w:rPr>
        <w:t xml:space="preserve"> </w:t>
      </w:r>
      <w:r w:rsidR="00802371">
        <w:rPr>
          <w:rFonts w:asciiTheme="minorHAnsi" w:hAnsiTheme="minorHAnsi" w:cstheme="minorHAnsi"/>
          <w:sz w:val="22"/>
          <w:szCs w:val="22"/>
        </w:rPr>
        <w:t>v primeru treh vzgojnih opomin</w:t>
      </w:r>
      <w:r w:rsidR="00966672">
        <w:rPr>
          <w:rFonts w:asciiTheme="minorHAnsi" w:hAnsiTheme="minorHAnsi" w:cstheme="minorHAnsi"/>
          <w:sz w:val="22"/>
          <w:szCs w:val="22"/>
        </w:rPr>
        <w:t>ov</w:t>
      </w:r>
      <w:r w:rsidR="00802371">
        <w:rPr>
          <w:rFonts w:asciiTheme="minorHAnsi" w:hAnsiTheme="minorHAnsi" w:cstheme="minorHAnsi"/>
          <w:sz w:val="22"/>
          <w:szCs w:val="22"/>
        </w:rPr>
        <w:t xml:space="preserve"> ali v primeru </w:t>
      </w:r>
      <w:r w:rsidR="009A4FDB">
        <w:rPr>
          <w:rFonts w:asciiTheme="minorHAnsi" w:hAnsiTheme="minorHAnsi" w:cstheme="minorHAnsi"/>
          <w:sz w:val="22"/>
          <w:szCs w:val="22"/>
        </w:rPr>
        <w:t xml:space="preserve"> neu</w:t>
      </w:r>
      <w:r w:rsidR="0071239F">
        <w:rPr>
          <w:rFonts w:asciiTheme="minorHAnsi" w:hAnsiTheme="minorHAnsi" w:cstheme="minorHAnsi"/>
          <w:sz w:val="22"/>
          <w:szCs w:val="22"/>
        </w:rPr>
        <w:t xml:space="preserve">spešnih rezultatov </w:t>
      </w:r>
      <w:r w:rsidR="00802371">
        <w:rPr>
          <w:rFonts w:asciiTheme="minorHAnsi" w:hAnsiTheme="minorHAnsi" w:cstheme="minorHAnsi"/>
          <w:sz w:val="22"/>
          <w:szCs w:val="22"/>
        </w:rPr>
        <w:t xml:space="preserve">izrečenega ukrepa prilagoditve </w:t>
      </w:r>
      <w:r w:rsidR="009A4FDB">
        <w:rPr>
          <w:rFonts w:asciiTheme="minorHAnsi" w:hAnsiTheme="minorHAnsi" w:cstheme="minorHAnsi"/>
          <w:sz w:val="22"/>
          <w:szCs w:val="22"/>
        </w:rPr>
        <w:t>obiskovanja pouka</w:t>
      </w:r>
      <w:r w:rsidR="0071239F">
        <w:rPr>
          <w:rFonts w:asciiTheme="minorHAnsi" w:hAnsiTheme="minorHAnsi" w:cstheme="minorHAnsi"/>
          <w:sz w:val="22"/>
          <w:szCs w:val="22"/>
        </w:rPr>
        <w:t>. V členu so podrobneje določeni roki</w:t>
      </w:r>
      <w:r w:rsidR="00522F07">
        <w:rPr>
          <w:rFonts w:asciiTheme="minorHAnsi" w:hAnsiTheme="minorHAnsi" w:cstheme="minorHAnsi"/>
          <w:sz w:val="22"/>
          <w:szCs w:val="22"/>
        </w:rPr>
        <w:t>, člen ohranja soglasje šole</w:t>
      </w:r>
      <w:r w:rsidR="00AA21DE">
        <w:rPr>
          <w:rFonts w:asciiTheme="minorHAnsi" w:hAnsiTheme="minorHAnsi" w:cstheme="minorHAnsi"/>
          <w:sz w:val="22"/>
          <w:szCs w:val="22"/>
        </w:rPr>
        <w:t>, ki predstavlja ključni pogoj za prešolanje učenca.</w:t>
      </w:r>
    </w:p>
    <w:p w14:paraId="5E449DFA" w14:textId="77777777" w:rsidR="00522F07" w:rsidRPr="00E35130" w:rsidRDefault="00522F07" w:rsidP="00CE2177">
      <w:pPr>
        <w:pStyle w:val="Odstavekseznama"/>
        <w:ind w:left="0"/>
        <w:jc w:val="both"/>
        <w:rPr>
          <w:rFonts w:asciiTheme="minorHAnsi" w:hAnsiTheme="minorHAnsi" w:cstheme="minorHAnsi"/>
          <w:b/>
          <w:bCs/>
          <w:color w:val="FF0000"/>
          <w:sz w:val="22"/>
          <w:szCs w:val="22"/>
        </w:rPr>
      </w:pPr>
    </w:p>
    <w:p w14:paraId="60292A06" w14:textId="2A9C91F0" w:rsidR="00CE2177" w:rsidRPr="00366E09" w:rsidRDefault="00AA21DE" w:rsidP="00CE2177">
      <w:pPr>
        <w:pStyle w:val="Odstavekseznama"/>
        <w:ind w:left="0"/>
        <w:jc w:val="both"/>
        <w:rPr>
          <w:rFonts w:asciiTheme="minorHAnsi" w:hAnsiTheme="minorHAnsi" w:cstheme="minorHAnsi"/>
          <w:b/>
          <w:bCs/>
          <w:color w:val="000000" w:themeColor="text1"/>
          <w:sz w:val="22"/>
          <w:szCs w:val="22"/>
        </w:rPr>
      </w:pPr>
      <w:r w:rsidRPr="00366E09">
        <w:rPr>
          <w:rFonts w:asciiTheme="minorHAnsi" w:hAnsiTheme="minorHAnsi" w:cstheme="minorHAnsi"/>
          <w:b/>
          <w:bCs/>
          <w:color w:val="000000" w:themeColor="text1"/>
          <w:sz w:val="22"/>
          <w:szCs w:val="22"/>
        </w:rPr>
        <w:t>60.</w:t>
      </w:r>
      <w:r w:rsidR="00E35130" w:rsidRPr="00366E09">
        <w:rPr>
          <w:rFonts w:asciiTheme="minorHAnsi" w:hAnsiTheme="minorHAnsi" w:cstheme="minorHAnsi"/>
          <w:b/>
          <w:bCs/>
          <w:color w:val="000000" w:themeColor="text1"/>
          <w:sz w:val="22"/>
          <w:szCs w:val="22"/>
        </w:rPr>
        <w:t>l</w:t>
      </w:r>
      <w:r w:rsidRPr="00366E09">
        <w:rPr>
          <w:rFonts w:asciiTheme="minorHAnsi" w:hAnsiTheme="minorHAnsi" w:cstheme="minorHAnsi"/>
          <w:b/>
          <w:bCs/>
          <w:color w:val="000000" w:themeColor="text1"/>
          <w:sz w:val="22"/>
          <w:szCs w:val="22"/>
        </w:rPr>
        <w:t xml:space="preserve"> člen</w:t>
      </w:r>
      <w:r w:rsidR="00E35130" w:rsidRPr="00366E09">
        <w:rPr>
          <w:rFonts w:asciiTheme="minorHAnsi" w:hAnsiTheme="minorHAnsi" w:cstheme="minorHAnsi"/>
          <w:b/>
          <w:bCs/>
          <w:color w:val="000000" w:themeColor="text1"/>
          <w:sz w:val="22"/>
          <w:szCs w:val="22"/>
        </w:rPr>
        <w:t xml:space="preserve"> </w:t>
      </w:r>
    </w:p>
    <w:p w14:paraId="1DA89BF4" w14:textId="761E9825" w:rsidR="0012618D" w:rsidRPr="0012618D" w:rsidRDefault="0012618D" w:rsidP="00CE2177">
      <w:pPr>
        <w:pStyle w:val="Odstavekseznama"/>
        <w:ind w:left="0"/>
        <w:jc w:val="both"/>
        <w:rPr>
          <w:rFonts w:asciiTheme="minorHAnsi" w:hAnsiTheme="minorHAnsi" w:cstheme="minorHAnsi"/>
          <w:sz w:val="22"/>
          <w:szCs w:val="22"/>
        </w:rPr>
      </w:pPr>
      <w:r>
        <w:rPr>
          <w:rFonts w:asciiTheme="minorHAnsi" w:hAnsiTheme="minorHAnsi" w:cstheme="minorHAnsi"/>
          <w:sz w:val="22"/>
          <w:szCs w:val="22"/>
        </w:rPr>
        <w:t>Člen na zakonski ravni</w:t>
      </w:r>
      <w:r w:rsidR="00D83F9F">
        <w:rPr>
          <w:rFonts w:asciiTheme="minorHAnsi" w:hAnsiTheme="minorHAnsi" w:cstheme="minorHAnsi"/>
          <w:sz w:val="22"/>
          <w:szCs w:val="22"/>
        </w:rPr>
        <w:t xml:space="preserve"> učencem </w:t>
      </w:r>
      <w:r w:rsidR="00366E09">
        <w:rPr>
          <w:rFonts w:asciiTheme="minorHAnsi" w:hAnsiTheme="minorHAnsi" w:cstheme="minorHAnsi"/>
          <w:sz w:val="22"/>
          <w:szCs w:val="22"/>
        </w:rPr>
        <w:t>omejuje</w:t>
      </w:r>
      <w:r w:rsidR="00D83F9F">
        <w:rPr>
          <w:rFonts w:asciiTheme="minorHAnsi" w:hAnsiTheme="minorHAnsi" w:cstheme="minorHAnsi"/>
          <w:sz w:val="22"/>
          <w:szCs w:val="22"/>
        </w:rPr>
        <w:t xml:space="preserve"> uporabo osebnih elektronskih naprav</w:t>
      </w:r>
      <w:r w:rsidR="00C972C3">
        <w:rPr>
          <w:rFonts w:asciiTheme="minorHAnsi" w:hAnsiTheme="minorHAnsi" w:cstheme="minorHAnsi"/>
          <w:sz w:val="22"/>
          <w:szCs w:val="22"/>
        </w:rPr>
        <w:t>,</w:t>
      </w:r>
      <w:r w:rsidR="00D83F9F">
        <w:rPr>
          <w:rFonts w:asciiTheme="minorHAnsi" w:hAnsiTheme="minorHAnsi" w:cstheme="minorHAnsi"/>
          <w:sz w:val="22"/>
          <w:szCs w:val="22"/>
        </w:rPr>
        <w:t xml:space="preserve"> med katere se uvrščajo mobilni telefoni, pametne ure, tablice, pametna očala ipd.</w:t>
      </w:r>
      <w:r w:rsidR="00C65381">
        <w:rPr>
          <w:rFonts w:asciiTheme="minorHAnsi" w:hAnsiTheme="minorHAnsi" w:cstheme="minorHAnsi"/>
          <w:sz w:val="22"/>
          <w:szCs w:val="22"/>
        </w:rPr>
        <w:t xml:space="preserve"> na način, da je uporaba slednjih možna zgolj pri pedagoških aktivnosti</w:t>
      </w:r>
      <w:r w:rsidR="00F13BB5">
        <w:rPr>
          <w:rFonts w:asciiTheme="minorHAnsi" w:hAnsiTheme="minorHAnsi" w:cstheme="minorHAnsi"/>
          <w:sz w:val="22"/>
          <w:szCs w:val="22"/>
        </w:rPr>
        <w:t xml:space="preserve">h, ki so bile predhodno opredeljene v letnem delovnem načrtu. O uporabi odloča učitelj predmeta. </w:t>
      </w:r>
      <w:r w:rsidR="00D83F9F">
        <w:rPr>
          <w:rFonts w:asciiTheme="minorHAnsi" w:hAnsiTheme="minorHAnsi" w:cstheme="minorHAnsi"/>
          <w:sz w:val="22"/>
          <w:szCs w:val="22"/>
        </w:rPr>
        <w:t xml:space="preserve"> </w:t>
      </w:r>
      <w:r w:rsidR="00A33763">
        <w:rPr>
          <w:rFonts w:asciiTheme="minorHAnsi" w:hAnsiTheme="minorHAnsi" w:cstheme="minorHAnsi"/>
          <w:sz w:val="22"/>
          <w:szCs w:val="22"/>
        </w:rPr>
        <w:t>Člen tudi določa</w:t>
      </w:r>
      <w:r w:rsidR="00F17DBD">
        <w:rPr>
          <w:rFonts w:asciiTheme="minorHAnsi" w:hAnsiTheme="minorHAnsi" w:cstheme="minorHAnsi"/>
          <w:sz w:val="22"/>
          <w:szCs w:val="22"/>
        </w:rPr>
        <w:t xml:space="preserve"> utemeljene razloge za uporabo ki jih mora šola opredeliti v pravilih šolskega reda (npr. zdravstvene posebnosti). </w:t>
      </w:r>
      <w:r w:rsidR="00FC0778">
        <w:rPr>
          <w:rFonts w:asciiTheme="minorHAnsi" w:hAnsiTheme="minorHAnsi" w:cstheme="minorHAnsi"/>
          <w:sz w:val="22"/>
          <w:szCs w:val="22"/>
        </w:rPr>
        <w:t xml:space="preserve">Člen opredeljuje tudi možnost odlaganja elektronskih naprav v za to namenjene prostore.  Ravno tako sprememba člena nalaga sprejem internega akta šole, s katerim se uredi uporaba elektronskih naprav za zaposlene na šoli. </w:t>
      </w:r>
    </w:p>
    <w:p w14:paraId="34FD04FB" w14:textId="77777777" w:rsidR="00CE2177" w:rsidRDefault="00CE2177" w:rsidP="00CE2177">
      <w:pPr>
        <w:pStyle w:val="Odstavekseznama"/>
        <w:ind w:left="0"/>
        <w:jc w:val="both"/>
        <w:rPr>
          <w:rFonts w:asciiTheme="minorHAnsi" w:hAnsiTheme="minorHAnsi" w:cstheme="minorHAnsi"/>
          <w:b/>
          <w:bCs/>
          <w:sz w:val="22"/>
          <w:szCs w:val="22"/>
        </w:rPr>
      </w:pPr>
    </w:p>
    <w:p w14:paraId="5D07F295" w14:textId="71EFF416" w:rsidR="00CE2177" w:rsidRPr="000311B7" w:rsidRDefault="00AA21DE" w:rsidP="00CE2177">
      <w:pPr>
        <w:pStyle w:val="Odstavekseznama"/>
        <w:ind w:left="0"/>
        <w:jc w:val="both"/>
        <w:rPr>
          <w:rFonts w:asciiTheme="minorHAnsi" w:hAnsiTheme="minorHAnsi" w:cstheme="minorHAnsi"/>
          <w:b/>
          <w:bCs/>
          <w:color w:val="000000" w:themeColor="text1"/>
          <w:sz w:val="22"/>
          <w:szCs w:val="22"/>
        </w:rPr>
      </w:pPr>
      <w:r w:rsidRPr="000311B7">
        <w:rPr>
          <w:rFonts w:asciiTheme="minorHAnsi" w:hAnsiTheme="minorHAnsi" w:cstheme="minorHAnsi"/>
          <w:b/>
          <w:bCs/>
          <w:color w:val="000000" w:themeColor="text1"/>
          <w:sz w:val="22"/>
          <w:szCs w:val="22"/>
        </w:rPr>
        <w:t>60.</w:t>
      </w:r>
      <w:r w:rsidR="00E35130" w:rsidRPr="000311B7">
        <w:rPr>
          <w:rFonts w:asciiTheme="minorHAnsi" w:hAnsiTheme="minorHAnsi" w:cstheme="minorHAnsi"/>
          <w:b/>
          <w:bCs/>
          <w:color w:val="000000" w:themeColor="text1"/>
          <w:sz w:val="22"/>
          <w:szCs w:val="22"/>
        </w:rPr>
        <w:t>m</w:t>
      </w:r>
      <w:r w:rsidRPr="000311B7">
        <w:rPr>
          <w:rFonts w:asciiTheme="minorHAnsi" w:hAnsiTheme="minorHAnsi" w:cstheme="minorHAnsi"/>
          <w:b/>
          <w:bCs/>
          <w:color w:val="000000" w:themeColor="text1"/>
          <w:sz w:val="22"/>
          <w:szCs w:val="22"/>
        </w:rPr>
        <w:t xml:space="preserve"> člen</w:t>
      </w:r>
    </w:p>
    <w:p w14:paraId="44EDCE79" w14:textId="468DE3F9" w:rsidR="007F1D2F" w:rsidRPr="007F1D2F" w:rsidRDefault="007F1D2F" w:rsidP="00CE2177">
      <w:pPr>
        <w:pStyle w:val="Odstavekseznama"/>
        <w:ind w:left="0"/>
        <w:jc w:val="both"/>
        <w:rPr>
          <w:rFonts w:asciiTheme="minorHAnsi" w:hAnsiTheme="minorHAnsi" w:cstheme="minorHAnsi"/>
          <w:sz w:val="22"/>
          <w:szCs w:val="22"/>
        </w:rPr>
      </w:pPr>
      <w:r>
        <w:rPr>
          <w:rFonts w:asciiTheme="minorHAnsi" w:hAnsiTheme="minorHAnsi" w:cstheme="minorHAnsi"/>
          <w:sz w:val="22"/>
          <w:szCs w:val="22"/>
        </w:rPr>
        <w:t xml:space="preserve">Člen osnovni šoli daje </w:t>
      </w:r>
      <w:r w:rsidR="000311B7">
        <w:rPr>
          <w:rFonts w:asciiTheme="minorHAnsi" w:hAnsiTheme="minorHAnsi" w:cstheme="minorHAnsi"/>
          <w:sz w:val="22"/>
          <w:szCs w:val="22"/>
        </w:rPr>
        <w:t>pravno podlago</w:t>
      </w:r>
      <w:r>
        <w:rPr>
          <w:rFonts w:asciiTheme="minorHAnsi" w:hAnsiTheme="minorHAnsi" w:cstheme="minorHAnsi"/>
          <w:sz w:val="22"/>
          <w:szCs w:val="22"/>
        </w:rPr>
        <w:t>, da v primeru suma posedovanja nevarnih</w:t>
      </w:r>
      <w:r w:rsidR="003F6B5C">
        <w:rPr>
          <w:rFonts w:asciiTheme="minorHAnsi" w:hAnsiTheme="minorHAnsi" w:cstheme="minorHAnsi"/>
          <w:sz w:val="22"/>
          <w:szCs w:val="22"/>
        </w:rPr>
        <w:t xml:space="preserve"> predmetov</w:t>
      </w:r>
      <w:r w:rsidR="00C972C3">
        <w:rPr>
          <w:rFonts w:asciiTheme="minorHAnsi" w:hAnsiTheme="minorHAnsi" w:cstheme="minorHAnsi"/>
          <w:sz w:val="22"/>
          <w:szCs w:val="22"/>
        </w:rPr>
        <w:t>,</w:t>
      </w:r>
      <w:r w:rsidR="003F6B5C">
        <w:rPr>
          <w:rFonts w:asciiTheme="minorHAnsi" w:hAnsiTheme="minorHAnsi" w:cstheme="minorHAnsi"/>
          <w:sz w:val="22"/>
          <w:szCs w:val="22"/>
        </w:rPr>
        <w:t xml:space="preserve"> predmetov, ki ogrožajo zdravje udeležencev v vzgojno-izobraževalnem procesu</w:t>
      </w:r>
      <w:r w:rsidR="00C972C3">
        <w:rPr>
          <w:rFonts w:asciiTheme="minorHAnsi" w:hAnsiTheme="minorHAnsi" w:cstheme="minorHAnsi"/>
          <w:sz w:val="22"/>
          <w:szCs w:val="22"/>
        </w:rPr>
        <w:t>,</w:t>
      </w:r>
      <w:r w:rsidR="003F6B5C">
        <w:rPr>
          <w:rFonts w:asciiTheme="minorHAnsi" w:hAnsiTheme="minorHAnsi" w:cstheme="minorHAnsi"/>
          <w:sz w:val="22"/>
          <w:szCs w:val="22"/>
        </w:rPr>
        <w:t xml:space="preserve"> </w:t>
      </w:r>
      <w:r w:rsidR="00D91BF5">
        <w:rPr>
          <w:rFonts w:asciiTheme="minorHAnsi" w:hAnsiTheme="minorHAnsi" w:cstheme="minorHAnsi"/>
          <w:sz w:val="22"/>
          <w:szCs w:val="22"/>
        </w:rPr>
        <w:t xml:space="preserve"> ko učenec ne želi prostovoljno predati predmetov, lahko izvede pregled osebnih predmetov (šolska omarica, šolska torba ipd.) na način, ki je</w:t>
      </w:r>
      <w:r w:rsidR="00CE3B7A">
        <w:rPr>
          <w:rFonts w:asciiTheme="minorHAnsi" w:hAnsiTheme="minorHAnsi" w:cstheme="minorHAnsi"/>
          <w:sz w:val="22"/>
          <w:szCs w:val="22"/>
        </w:rPr>
        <w:t xml:space="preserve"> definiran v zakonu. Člen tudi nalaga šoli, da podrobnejši postopek pregleda in tudi morebitnega odvzema nevarnih predmetov opredelijo v pravilih šolskega reda. </w:t>
      </w:r>
    </w:p>
    <w:p w14:paraId="775BBDD8" w14:textId="77777777" w:rsidR="00CF4645" w:rsidRDefault="00CF4645" w:rsidP="00CE2177">
      <w:pPr>
        <w:pStyle w:val="Odstavekseznama"/>
        <w:ind w:left="0"/>
        <w:jc w:val="both"/>
        <w:rPr>
          <w:rFonts w:asciiTheme="minorHAnsi" w:hAnsiTheme="minorHAnsi" w:cstheme="minorHAnsi"/>
          <w:b/>
          <w:bCs/>
          <w:sz w:val="22"/>
          <w:szCs w:val="22"/>
        </w:rPr>
      </w:pPr>
    </w:p>
    <w:p w14:paraId="284EE407" w14:textId="4909BB41" w:rsidR="00CF4645" w:rsidRPr="008547FC" w:rsidRDefault="007A72B4" w:rsidP="00CE2177">
      <w:pPr>
        <w:pStyle w:val="Odstavekseznama"/>
        <w:ind w:left="0"/>
        <w:jc w:val="both"/>
        <w:rPr>
          <w:rFonts w:asciiTheme="minorHAnsi" w:hAnsiTheme="minorHAnsi" w:cstheme="minorHAnsi"/>
          <w:b/>
          <w:bCs/>
          <w:color w:val="000000" w:themeColor="text1"/>
          <w:sz w:val="22"/>
          <w:szCs w:val="22"/>
        </w:rPr>
      </w:pPr>
      <w:r w:rsidRPr="008547FC">
        <w:rPr>
          <w:rFonts w:asciiTheme="minorHAnsi" w:hAnsiTheme="minorHAnsi" w:cstheme="minorHAnsi"/>
          <w:b/>
          <w:bCs/>
          <w:color w:val="000000" w:themeColor="text1"/>
          <w:sz w:val="22"/>
          <w:szCs w:val="22"/>
        </w:rPr>
        <w:t>60.</w:t>
      </w:r>
      <w:r w:rsidR="00E35130" w:rsidRPr="008547FC">
        <w:rPr>
          <w:rFonts w:asciiTheme="minorHAnsi" w:hAnsiTheme="minorHAnsi" w:cstheme="minorHAnsi"/>
          <w:b/>
          <w:bCs/>
          <w:color w:val="000000" w:themeColor="text1"/>
          <w:sz w:val="22"/>
          <w:szCs w:val="22"/>
        </w:rPr>
        <w:t>n</w:t>
      </w:r>
      <w:r w:rsidRPr="008547FC">
        <w:rPr>
          <w:rFonts w:asciiTheme="minorHAnsi" w:hAnsiTheme="minorHAnsi" w:cstheme="minorHAnsi"/>
          <w:b/>
          <w:bCs/>
          <w:color w:val="000000" w:themeColor="text1"/>
          <w:sz w:val="22"/>
          <w:szCs w:val="22"/>
        </w:rPr>
        <w:t xml:space="preserve"> člen</w:t>
      </w:r>
      <w:r w:rsidR="00E35130" w:rsidRPr="008547FC">
        <w:rPr>
          <w:rFonts w:asciiTheme="minorHAnsi" w:hAnsiTheme="minorHAnsi" w:cstheme="minorHAnsi"/>
          <w:b/>
          <w:bCs/>
          <w:color w:val="000000" w:themeColor="text1"/>
          <w:sz w:val="22"/>
          <w:szCs w:val="22"/>
        </w:rPr>
        <w:t xml:space="preserve"> </w:t>
      </w:r>
    </w:p>
    <w:p w14:paraId="34FC657C" w14:textId="3E078735" w:rsidR="00CF4645" w:rsidRDefault="00CF4645" w:rsidP="00CE2177">
      <w:pPr>
        <w:pStyle w:val="Odstavekseznama"/>
        <w:ind w:left="0"/>
        <w:jc w:val="both"/>
        <w:rPr>
          <w:rFonts w:asciiTheme="minorHAnsi" w:hAnsiTheme="minorHAnsi" w:cstheme="minorHAnsi"/>
          <w:sz w:val="22"/>
          <w:szCs w:val="22"/>
        </w:rPr>
      </w:pPr>
      <w:r>
        <w:rPr>
          <w:rFonts w:asciiTheme="minorHAnsi" w:hAnsiTheme="minorHAnsi" w:cstheme="minorHAnsi"/>
          <w:sz w:val="22"/>
          <w:szCs w:val="22"/>
        </w:rPr>
        <w:t xml:space="preserve">V kontekstu zagotavljanja varnosti </w:t>
      </w:r>
      <w:r w:rsidR="00FE23C1">
        <w:rPr>
          <w:rFonts w:asciiTheme="minorHAnsi" w:hAnsiTheme="minorHAnsi" w:cstheme="minorHAnsi"/>
          <w:sz w:val="22"/>
          <w:szCs w:val="22"/>
        </w:rPr>
        <w:t xml:space="preserve">člen opredeljuje tudi aktivno vlogo staršev ter jim nalaga odgovornost za </w:t>
      </w:r>
      <w:r w:rsidR="008547FC">
        <w:rPr>
          <w:rFonts w:asciiTheme="minorHAnsi" w:hAnsiTheme="minorHAnsi" w:cstheme="minorHAnsi"/>
          <w:sz w:val="22"/>
          <w:szCs w:val="22"/>
        </w:rPr>
        <w:t xml:space="preserve">nadzor </w:t>
      </w:r>
      <w:r w:rsidR="00FE23C1">
        <w:rPr>
          <w:rFonts w:asciiTheme="minorHAnsi" w:hAnsiTheme="minorHAnsi" w:cstheme="minorHAnsi"/>
          <w:sz w:val="22"/>
          <w:szCs w:val="22"/>
        </w:rPr>
        <w:t>nad predmeti, ki jih učenec prinaša v šolo</w:t>
      </w:r>
      <w:r w:rsidR="008547FC">
        <w:rPr>
          <w:rFonts w:asciiTheme="minorHAnsi" w:hAnsiTheme="minorHAnsi" w:cstheme="minorHAnsi"/>
          <w:sz w:val="22"/>
          <w:szCs w:val="22"/>
        </w:rPr>
        <w:t>.</w:t>
      </w:r>
      <w:r w:rsidR="007F5B57">
        <w:rPr>
          <w:rFonts w:asciiTheme="minorHAnsi" w:hAnsiTheme="minorHAnsi" w:cstheme="minorHAnsi"/>
          <w:sz w:val="22"/>
          <w:szCs w:val="22"/>
        </w:rPr>
        <w:t xml:space="preserve"> Člen tudi opredeljuje odgovornost staršev za uporabo elektronskih naprav učenca v času vzgojno-izobraževalnega procesa.</w:t>
      </w:r>
    </w:p>
    <w:p w14:paraId="0EE5C492" w14:textId="77777777" w:rsidR="003F6E20" w:rsidRDefault="003F6E20" w:rsidP="00CE2177">
      <w:pPr>
        <w:pStyle w:val="Odstavekseznama"/>
        <w:ind w:left="0"/>
        <w:jc w:val="both"/>
        <w:rPr>
          <w:rFonts w:asciiTheme="minorHAnsi" w:hAnsiTheme="minorHAnsi" w:cstheme="minorHAnsi"/>
          <w:sz w:val="22"/>
          <w:szCs w:val="22"/>
        </w:rPr>
      </w:pPr>
    </w:p>
    <w:p w14:paraId="2546FD6E" w14:textId="77777777" w:rsidR="00887CE2" w:rsidRDefault="00887CE2" w:rsidP="00CE2177">
      <w:pPr>
        <w:pStyle w:val="Odstavekseznama"/>
        <w:ind w:left="0"/>
        <w:jc w:val="both"/>
        <w:rPr>
          <w:rFonts w:asciiTheme="minorHAnsi" w:hAnsiTheme="minorHAnsi" w:cstheme="minorHAnsi"/>
          <w:sz w:val="22"/>
          <w:szCs w:val="22"/>
        </w:rPr>
      </w:pPr>
    </w:p>
    <w:p w14:paraId="4F08AE0D" w14:textId="2E7A9B8B" w:rsidR="007A72B4" w:rsidRDefault="007A72B4" w:rsidP="00CE2177">
      <w:pPr>
        <w:pStyle w:val="Odstavekseznama"/>
        <w:ind w:left="0"/>
        <w:jc w:val="both"/>
        <w:rPr>
          <w:rFonts w:asciiTheme="minorHAnsi" w:hAnsiTheme="minorHAnsi" w:cstheme="minorHAnsi"/>
          <w:b/>
          <w:bCs/>
          <w:color w:val="000000" w:themeColor="text1"/>
          <w:sz w:val="22"/>
          <w:szCs w:val="22"/>
        </w:rPr>
      </w:pPr>
      <w:r w:rsidRPr="00C11745">
        <w:rPr>
          <w:rFonts w:asciiTheme="minorHAnsi" w:hAnsiTheme="minorHAnsi" w:cstheme="minorHAnsi"/>
          <w:b/>
          <w:bCs/>
          <w:color w:val="000000" w:themeColor="text1"/>
          <w:sz w:val="22"/>
          <w:szCs w:val="22"/>
        </w:rPr>
        <w:lastRenderedPageBreak/>
        <w:t xml:space="preserve">K </w:t>
      </w:r>
      <w:r w:rsidR="00E35130" w:rsidRPr="00C11745">
        <w:rPr>
          <w:rFonts w:asciiTheme="minorHAnsi" w:hAnsiTheme="minorHAnsi" w:cstheme="minorHAnsi"/>
          <w:b/>
          <w:bCs/>
          <w:color w:val="000000" w:themeColor="text1"/>
          <w:sz w:val="22"/>
          <w:szCs w:val="22"/>
        </w:rPr>
        <w:t>20</w:t>
      </w:r>
      <w:r w:rsidRPr="00C11745">
        <w:rPr>
          <w:rFonts w:asciiTheme="minorHAnsi" w:hAnsiTheme="minorHAnsi" w:cstheme="minorHAnsi"/>
          <w:b/>
          <w:bCs/>
          <w:color w:val="000000" w:themeColor="text1"/>
          <w:sz w:val="22"/>
          <w:szCs w:val="22"/>
        </w:rPr>
        <w:t>. členu</w:t>
      </w:r>
    </w:p>
    <w:p w14:paraId="1CEB28C8" w14:textId="36FF70A4" w:rsidR="00C11745" w:rsidRPr="00C11745" w:rsidRDefault="00C11745" w:rsidP="00CE2177">
      <w:pPr>
        <w:pStyle w:val="Odstavekseznama"/>
        <w:ind w:left="0"/>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Člen uvaja opisno ocenjevanje v tretji razred osnovne šole. S spremembo se sledi sodobnim pedagoškim načelom</w:t>
      </w:r>
      <w:r w:rsidR="005A3A74">
        <w:rPr>
          <w:rFonts w:asciiTheme="minorHAnsi" w:hAnsiTheme="minorHAnsi" w:cstheme="minorHAnsi"/>
          <w:color w:val="000000" w:themeColor="text1"/>
          <w:sz w:val="22"/>
          <w:szCs w:val="22"/>
        </w:rPr>
        <w:t xml:space="preserve"> ter prenovljenemu enotnemu učnemu načrtu za prvo vzgojno-izobraževalno obdobje. </w:t>
      </w:r>
      <w:r w:rsidR="00D902E5">
        <w:rPr>
          <w:rFonts w:asciiTheme="minorHAnsi" w:hAnsiTheme="minorHAnsi" w:cstheme="minorHAnsi"/>
          <w:color w:val="000000" w:themeColor="text1"/>
          <w:sz w:val="22"/>
          <w:szCs w:val="22"/>
        </w:rPr>
        <w:t xml:space="preserve">S spremembo se poenoti program osnovne šole s programom osnovne šole z nižjim izobrazbenim standardom. </w:t>
      </w:r>
    </w:p>
    <w:p w14:paraId="28EB7FD1" w14:textId="77777777" w:rsidR="003F6E20" w:rsidRPr="000C01DB" w:rsidRDefault="003F6E20" w:rsidP="00CE2177">
      <w:pPr>
        <w:pStyle w:val="Odstavekseznama"/>
        <w:ind w:left="0"/>
        <w:jc w:val="both"/>
        <w:rPr>
          <w:rFonts w:asciiTheme="minorHAnsi" w:hAnsiTheme="minorHAnsi" w:cstheme="minorHAnsi"/>
          <w:b/>
          <w:bCs/>
          <w:color w:val="FF0000"/>
          <w:sz w:val="22"/>
          <w:szCs w:val="22"/>
        </w:rPr>
      </w:pPr>
    </w:p>
    <w:p w14:paraId="09EE91EE" w14:textId="74EE712F" w:rsidR="006856BA" w:rsidRPr="000C01DB" w:rsidRDefault="006856BA" w:rsidP="00CE2177">
      <w:pPr>
        <w:pStyle w:val="Odstavekseznama"/>
        <w:ind w:left="0"/>
        <w:jc w:val="both"/>
        <w:rPr>
          <w:rFonts w:asciiTheme="minorHAnsi" w:hAnsiTheme="minorHAnsi" w:cstheme="minorHAnsi"/>
          <w:b/>
          <w:bCs/>
          <w:color w:val="FF0000"/>
          <w:sz w:val="22"/>
          <w:szCs w:val="22"/>
        </w:rPr>
      </w:pPr>
      <w:r w:rsidRPr="00F36D98">
        <w:rPr>
          <w:rFonts w:asciiTheme="minorHAnsi" w:hAnsiTheme="minorHAnsi" w:cstheme="minorHAnsi"/>
          <w:b/>
          <w:bCs/>
          <w:color w:val="000000" w:themeColor="text1"/>
          <w:sz w:val="22"/>
          <w:szCs w:val="22"/>
        </w:rPr>
        <w:t xml:space="preserve">K </w:t>
      </w:r>
      <w:r w:rsidR="000C01DB" w:rsidRPr="00F36D98">
        <w:rPr>
          <w:rFonts w:asciiTheme="minorHAnsi" w:hAnsiTheme="minorHAnsi" w:cstheme="minorHAnsi"/>
          <w:b/>
          <w:bCs/>
          <w:color w:val="000000" w:themeColor="text1"/>
          <w:sz w:val="22"/>
          <w:szCs w:val="22"/>
        </w:rPr>
        <w:t>2</w:t>
      </w:r>
      <w:r w:rsidR="00E35130" w:rsidRPr="00F36D98">
        <w:rPr>
          <w:rFonts w:asciiTheme="minorHAnsi" w:hAnsiTheme="minorHAnsi" w:cstheme="minorHAnsi"/>
          <w:b/>
          <w:bCs/>
          <w:color w:val="000000" w:themeColor="text1"/>
          <w:sz w:val="22"/>
          <w:szCs w:val="22"/>
        </w:rPr>
        <w:t>1</w:t>
      </w:r>
      <w:r w:rsidRPr="00F36D98">
        <w:rPr>
          <w:rFonts w:asciiTheme="minorHAnsi" w:hAnsiTheme="minorHAnsi" w:cstheme="minorHAnsi"/>
          <w:b/>
          <w:bCs/>
          <w:color w:val="000000" w:themeColor="text1"/>
          <w:sz w:val="22"/>
          <w:szCs w:val="22"/>
        </w:rPr>
        <w:t>. členu</w:t>
      </w:r>
    </w:p>
    <w:p w14:paraId="69228AB7" w14:textId="1BDA9A23" w:rsidR="007A72B4" w:rsidRDefault="006856BA" w:rsidP="00CE2177">
      <w:pPr>
        <w:pStyle w:val="Odstavekseznama"/>
        <w:ind w:left="0"/>
        <w:jc w:val="both"/>
        <w:rPr>
          <w:rFonts w:asciiTheme="minorHAnsi" w:hAnsiTheme="minorHAnsi" w:cstheme="minorHAnsi"/>
          <w:sz w:val="22"/>
          <w:szCs w:val="22"/>
        </w:rPr>
      </w:pPr>
      <w:r>
        <w:rPr>
          <w:rFonts w:asciiTheme="minorHAnsi" w:hAnsiTheme="minorHAnsi" w:cstheme="minorHAnsi"/>
          <w:sz w:val="22"/>
          <w:szCs w:val="22"/>
        </w:rPr>
        <w:t xml:space="preserve">Člen ureja </w:t>
      </w:r>
      <w:r w:rsidR="00055C24">
        <w:rPr>
          <w:rFonts w:asciiTheme="minorHAnsi" w:hAnsiTheme="minorHAnsi" w:cstheme="minorHAnsi"/>
          <w:sz w:val="22"/>
          <w:szCs w:val="22"/>
        </w:rPr>
        <w:t xml:space="preserve">postopek ugovora na oceno in daje možnost ugovora tudi na obvestilo o zaključnih ocenah. </w:t>
      </w:r>
      <w:r w:rsidR="00224437">
        <w:rPr>
          <w:rFonts w:asciiTheme="minorHAnsi" w:hAnsiTheme="minorHAnsi" w:cstheme="minorHAnsi"/>
          <w:sz w:val="22"/>
          <w:szCs w:val="22"/>
        </w:rPr>
        <w:t xml:space="preserve">Dodaja tudi določilo osemdnevnega roka, v katerem mora komisija </w:t>
      </w:r>
      <w:r w:rsidR="006D4787">
        <w:rPr>
          <w:rFonts w:asciiTheme="minorHAnsi" w:hAnsiTheme="minorHAnsi" w:cstheme="minorHAnsi"/>
          <w:sz w:val="22"/>
          <w:szCs w:val="22"/>
        </w:rPr>
        <w:t>izvesti ocenjevanje ter starše obvestiti o oceni.</w:t>
      </w:r>
    </w:p>
    <w:p w14:paraId="44808A76" w14:textId="77777777" w:rsidR="006D4787" w:rsidRPr="006856BA" w:rsidRDefault="006D4787" w:rsidP="00CE2177">
      <w:pPr>
        <w:pStyle w:val="Odstavekseznama"/>
        <w:ind w:left="0"/>
        <w:jc w:val="both"/>
        <w:rPr>
          <w:rFonts w:asciiTheme="minorHAnsi" w:hAnsiTheme="minorHAnsi" w:cstheme="minorHAnsi"/>
          <w:sz w:val="22"/>
          <w:szCs w:val="22"/>
        </w:rPr>
      </w:pPr>
    </w:p>
    <w:p w14:paraId="1EB20E53" w14:textId="661BC369" w:rsidR="00887CE2" w:rsidRPr="00F36D98" w:rsidRDefault="00887CE2" w:rsidP="00CE2177">
      <w:pPr>
        <w:pStyle w:val="Odstavekseznama"/>
        <w:ind w:left="0"/>
        <w:jc w:val="both"/>
        <w:rPr>
          <w:rFonts w:asciiTheme="minorHAnsi" w:hAnsiTheme="minorHAnsi" w:cstheme="minorHAnsi"/>
          <w:b/>
          <w:bCs/>
          <w:color w:val="000000" w:themeColor="text1"/>
          <w:sz w:val="22"/>
          <w:szCs w:val="22"/>
        </w:rPr>
      </w:pPr>
      <w:r w:rsidRPr="00F36D98">
        <w:rPr>
          <w:rFonts w:asciiTheme="minorHAnsi" w:hAnsiTheme="minorHAnsi" w:cstheme="minorHAnsi"/>
          <w:b/>
          <w:bCs/>
          <w:color w:val="000000" w:themeColor="text1"/>
          <w:sz w:val="22"/>
          <w:szCs w:val="22"/>
        </w:rPr>
        <w:t>K 2</w:t>
      </w:r>
      <w:r w:rsidR="00E35130" w:rsidRPr="00F36D98">
        <w:rPr>
          <w:rFonts w:asciiTheme="minorHAnsi" w:hAnsiTheme="minorHAnsi" w:cstheme="minorHAnsi"/>
          <w:b/>
          <w:bCs/>
          <w:color w:val="000000" w:themeColor="text1"/>
          <w:sz w:val="22"/>
          <w:szCs w:val="22"/>
        </w:rPr>
        <w:t>2</w:t>
      </w:r>
      <w:r w:rsidRPr="00F36D98">
        <w:rPr>
          <w:rFonts w:asciiTheme="minorHAnsi" w:hAnsiTheme="minorHAnsi" w:cstheme="minorHAnsi"/>
          <w:b/>
          <w:bCs/>
          <w:color w:val="000000" w:themeColor="text1"/>
          <w:sz w:val="22"/>
          <w:szCs w:val="22"/>
        </w:rPr>
        <w:t>. členu</w:t>
      </w:r>
    </w:p>
    <w:p w14:paraId="3B3B9386" w14:textId="4A2A8E8E" w:rsidR="006D4787" w:rsidRDefault="006D4787" w:rsidP="00CE2177">
      <w:pPr>
        <w:pStyle w:val="Odstavekseznama"/>
        <w:ind w:left="0"/>
        <w:jc w:val="both"/>
        <w:rPr>
          <w:rFonts w:asciiTheme="minorHAnsi" w:hAnsiTheme="minorHAnsi" w:cstheme="minorHAnsi"/>
          <w:sz w:val="22"/>
          <w:szCs w:val="22"/>
        </w:rPr>
      </w:pPr>
      <w:r>
        <w:rPr>
          <w:rFonts w:asciiTheme="minorHAnsi" w:hAnsiTheme="minorHAnsi" w:cstheme="minorHAnsi"/>
          <w:sz w:val="22"/>
          <w:szCs w:val="22"/>
        </w:rPr>
        <w:t>V členu se podrobneje opredeli postopek</w:t>
      </w:r>
      <w:r w:rsidR="0009205F">
        <w:rPr>
          <w:rFonts w:asciiTheme="minorHAnsi" w:hAnsiTheme="minorHAnsi" w:cstheme="minorHAnsi"/>
          <w:sz w:val="22"/>
          <w:szCs w:val="22"/>
        </w:rPr>
        <w:t>, s kater</w:t>
      </w:r>
      <w:r w:rsidR="00291A6C">
        <w:rPr>
          <w:rFonts w:asciiTheme="minorHAnsi" w:hAnsiTheme="minorHAnsi" w:cstheme="minorHAnsi"/>
          <w:sz w:val="22"/>
          <w:szCs w:val="22"/>
        </w:rPr>
        <w:t>im učiteljski zbor odloča o predlogu razrednika za ponavljanje učencev od 3. do 6. razreda osnovne šole</w:t>
      </w:r>
      <w:r w:rsidR="00FA7890">
        <w:rPr>
          <w:rFonts w:asciiTheme="minorHAnsi" w:hAnsiTheme="minorHAnsi" w:cstheme="minorHAnsi"/>
          <w:sz w:val="22"/>
          <w:szCs w:val="22"/>
        </w:rPr>
        <w:t xml:space="preserve">. </w:t>
      </w:r>
      <w:r w:rsidR="00922B7E">
        <w:rPr>
          <w:rFonts w:asciiTheme="minorHAnsi" w:hAnsiTheme="minorHAnsi" w:cstheme="minorHAnsi"/>
          <w:sz w:val="22"/>
          <w:szCs w:val="22"/>
        </w:rPr>
        <w:t>Upoštevajoč spremembe, ki jih uvaja 21. člen zakona</w:t>
      </w:r>
      <w:r w:rsidR="007848CB">
        <w:rPr>
          <w:rFonts w:asciiTheme="minorHAnsi" w:hAnsiTheme="minorHAnsi" w:cstheme="minorHAnsi"/>
          <w:sz w:val="22"/>
          <w:szCs w:val="22"/>
        </w:rPr>
        <w:t xml:space="preserve"> (opisno ocenjevanje v tretjem razredu) sprememba člena omogoča, da razred ponavljajo tudi učenci tretjega razreda, ki niso dosegli </w:t>
      </w:r>
      <w:r w:rsidR="00437146">
        <w:rPr>
          <w:rFonts w:asciiTheme="minorHAnsi" w:hAnsiTheme="minorHAnsi" w:cstheme="minorHAnsi"/>
          <w:sz w:val="22"/>
          <w:szCs w:val="22"/>
        </w:rPr>
        <w:t xml:space="preserve">minimalnih standardov znanja, ki so potrebni za napredovanje v višji razred. </w:t>
      </w:r>
      <w:r w:rsidR="00FA7890">
        <w:rPr>
          <w:rFonts w:asciiTheme="minorHAnsi" w:hAnsiTheme="minorHAnsi" w:cstheme="minorHAnsi"/>
          <w:sz w:val="22"/>
          <w:szCs w:val="22"/>
        </w:rPr>
        <w:t xml:space="preserve">Ravno tako člen opredeljuje možnost pritožbe na odločitev učiteljskega zbora ter podrobneje opisuje vlogo in sestavo komisije, ki odloča o </w:t>
      </w:r>
      <w:r w:rsidR="00FD6250">
        <w:rPr>
          <w:rFonts w:asciiTheme="minorHAnsi" w:hAnsiTheme="minorHAnsi" w:cstheme="minorHAnsi"/>
          <w:sz w:val="22"/>
          <w:szCs w:val="22"/>
        </w:rPr>
        <w:t>ugovoru.</w:t>
      </w:r>
    </w:p>
    <w:p w14:paraId="191CD8F7" w14:textId="77777777" w:rsidR="008E4AB5" w:rsidRPr="002E05FA" w:rsidRDefault="008E4AB5" w:rsidP="00CE2177">
      <w:pPr>
        <w:pStyle w:val="Odstavekseznama"/>
        <w:ind w:left="0"/>
        <w:jc w:val="both"/>
        <w:rPr>
          <w:rFonts w:asciiTheme="minorHAnsi" w:hAnsiTheme="minorHAnsi" w:cstheme="minorHAnsi"/>
          <w:color w:val="FF0000"/>
          <w:sz w:val="22"/>
          <w:szCs w:val="22"/>
        </w:rPr>
      </w:pPr>
    </w:p>
    <w:p w14:paraId="19C3B88A" w14:textId="5680705A" w:rsidR="001A1959" w:rsidRPr="00FB42A2" w:rsidRDefault="001A1959" w:rsidP="00CE2177">
      <w:pPr>
        <w:pStyle w:val="Odstavekseznama"/>
        <w:ind w:left="0"/>
        <w:jc w:val="both"/>
        <w:rPr>
          <w:rFonts w:asciiTheme="minorHAnsi" w:hAnsiTheme="minorHAnsi" w:cstheme="minorHAnsi"/>
          <w:b/>
          <w:bCs/>
          <w:color w:val="000000" w:themeColor="text1"/>
          <w:sz w:val="22"/>
          <w:szCs w:val="22"/>
        </w:rPr>
      </w:pPr>
      <w:r w:rsidRPr="00FB42A2">
        <w:rPr>
          <w:rFonts w:asciiTheme="minorHAnsi" w:hAnsiTheme="minorHAnsi" w:cstheme="minorHAnsi"/>
          <w:b/>
          <w:bCs/>
          <w:color w:val="000000" w:themeColor="text1"/>
          <w:sz w:val="22"/>
          <w:szCs w:val="22"/>
        </w:rPr>
        <w:t xml:space="preserve">K </w:t>
      </w:r>
      <w:r w:rsidR="002E05FA" w:rsidRPr="00FB42A2">
        <w:rPr>
          <w:rFonts w:asciiTheme="minorHAnsi" w:hAnsiTheme="minorHAnsi" w:cstheme="minorHAnsi"/>
          <w:b/>
          <w:bCs/>
          <w:color w:val="000000" w:themeColor="text1"/>
          <w:sz w:val="22"/>
          <w:szCs w:val="22"/>
        </w:rPr>
        <w:t>2</w:t>
      </w:r>
      <w:r w:rsidR="00E35130" w:rsidRPr="00FB42A2">
        <w:rPr>
          <w:rFonts w:asciiTheme="minorHAnsi" w:hAnsiTheme="minorHAnsi" w:cstheme="minorHAnsi"/>
          <w:b/>
          <w:bCs/>
          <w:color w:val="000000" w:themeColor="text1"/>
          <w:sz w:val="22"/>
          <w:szCs w:val="22"/>
        </w:rPr>
        <w:t>3</w:t>
      </w:r>
      <w:r w:rsidRPr="00FB42A2">
        <w:rPr>
          <w:rFonts w:asciiTheme="minorHAnsi" w:hAnsiTheme="minorHAnsi" w:cstheme="minorHAnsi"/>
          <w:b/>
          <w:bCs/>
          <w:color w:val="000000" w:themeColor="text1"/>
          <w:sz w:val="22"/>
          <w:szCs w:val="22"/>
        </w:rPr>
        <w:t>. členu</w:t>
      </w:r>
    </w:p>
    <w:p w14:paraId="1BCA3F3F" w14:textId="791AEDA6" w:rsidR="00FD6250" w:rsidRPr="00FD6250" w:rsidRDefault="002C1274" w:rsidP="00CE2177">
      <w:pPr>
        <w:pStyle w:val="Odstavekseznama"/>
        <w:ind w:left="0"/>
        <w:jc w:val="both"/>
        <w:rPr>
          <w:rFonts w:asciiTheme="minorHAnsi" w:hAnsiTheme="minorHAnsi" w:cstheme="minorHAnsi"/>
          <w:sz w:val="22"/>
          <w:szCs w:val="22"/>
        </w:rPr>
      </w:pPr>
      <w:r>
        <w:rPr>
          <w:rFonts w:asciiTheme="minorHAnsi" w:hAnsiTheme="minorHAnsi" w:cstheme="minorHAnsi"/>
          <w:sz w:val="22"/>
          <w:szCs w:val="22"/>
        </w:rPr>
        <w:t>Dosedanji zapis člena je definiral, da  razred ponavljajo</w:t>
      </w:r>
      <w:r w:rsidR="009F1E8B">
        <w:rPr>
          <w:rFonts w:asciiTheme="minorHAnsi" w:hAnsiTheme="minorHAnsi" w:cstheme="minorHAnsi"/>
          <w:sz w:val="22"/>
          <w:szCs w:val="22"/>
        </w:rPr>
        <w:t xml:space="preserve"> zgolj tisti učenci 7. in 8. razreda, ki popravnih izpitov niso opravljali uspešno, pojavljala se je pravna praznina pri učencih, ki </w:t>
      </w:r>
      <w:r w:rsidR="00FB42A2">
        <w:rPr>
          <w:rFonts w:asciiTheme="minorHAnsi" w:hAnsiTheme="minorHAnsi" w:cstheme="minorHAnsi"/>
          <w:sz w:val="22"/>
          <w:szCs w:val="22"/>
        </w:rPr>
        <w:t xml:space="preserve"> h </w:t>
      </w:r>
      <w:r w:rsidR="009F1E8B">
        <w:rPr>
          <w:rFonts w:asciiTheme="minorHAnsi" w:hAnsiTheme="minorHAnsi" w:cstheme="minorHAnsi"/>
          <w:sz w:val="22"/>
          <w:szCs w:val="22"/>
        </w:rPr>
        <w:t xml:space="preserve">popravnim izpitom niso pristopili. </w:t>
      </w:r>
      <w:r w:rsidR="00FD6250">
        <w:rPr>
          <w:rFonts w:asciiTheme="minorHAnsi" w:hAnsiTheme="minorHAnsi" w:cstheme="minorHAnsi"/>
          <w:sz w:val="22"/>
          <w:szCs w:val="22"/>
        </w:rPr>
        <w:t>Člen dodatno določa, da</w:t>
      </w:r>
      <w:r w:rsidR="009F1E8B">
        <w:rPr>
          <w:rFonts w:asciiTheme="minorHAnsi" w:hAnsiTheme="minorHAnsi" w:cstheme="minorHAnsi"/>
          <w:sz w:val="22"/>
          <w:szCs w:val="22"/>
        </w:rPr>
        <w:t xml:space="preserve"> </w:t>
      </w:r>
      <w:r w:rsidR="00B52C50">
        <w:rPr>
          <w:rFonts w:asciiTheme="minorHAnsi" w:hAnsiTheme="minorHAnsi" w:cstheme="minorHAnsi"/>
          <w:sz w:val="22"/>
          <w:szCs w:val="22"/>
        </w:rPr>
        <w:t xml:space="preserve">ponavljajo razred </w:t>
      </w:r>
      <w:r w:rsidR="009F1E8B">
        <w:rPr>
          <w:rFonts w:asciiTheme="minorHAnsi" w:hAnsiTheme="minorHAnsi" w:cstheme="minorHAnsi"/>
          <w:sz w:val="22"/>
          <w:szCs w:val="22"/>
        </w:rPr>
        <w:t>tudi</w:t>
      </w:r>
      <w:r w:rsidR="00FD6250">
        <w:rPr>
          <w:rFonts w:asciiTheme="minorHAnsi" w:hAnsiTheme="minorHAnsi" w:cstheme="minorHAnsi"/>
          <w:sz w:val="22"/>
          <w:szCs w:val="22"/>
        </w:rPr>
        <w:t xml:space="preserve"> </w:t>
      </w:r>
      <w:r>
        <w:rPr>
          <w:rFonts w:asciiTheme="minorHAnsi" w:hAnsiTheme="minorHAnsi" w:cstheme="minorHAnsi"/>
          <w:sz w:val="22"/>
          <w:szCs w:val="22"/>
        </w:rPr>
        <w:t xml:space="preserve">učenci 7. in 8. razreda, ki ne pristopijo k opravljanju popravnega izpita. </w:t>
      </w:r>
    </w:p>
    <w:p w14:paraId="03964FD4" w14:textId="77777777" w:rsidR="006448AF" w:rsidRDefault="006448AF" w:rsidP="00CE2177">
      <w:pPr>
        <w:pStyle w:val="Odstavekseznama"/>
        <w:ind w:left="0"/>
        <w:jc w:val="both"/>
        <w:rPr>
          <w:rFonts w:asciiTheme="minorHAnsi" w:hAnsiTheme="minorHAnsi" w:cstheme="minorHAnsi"/>
          <w:b/>
          <w:bCs/>
          <w:sz w:val="22"/>
          <w:szCs w:val="22"/>
        </w:rPr>
      </w:pPr>
    </w:p>
    <w:p w14:paraId="360688E8" w14:textId="759E2F66" w:rsidR="006448AF" w:rsidRPr="00512037" w:rsidRDefault="006448AF" w:rsidP="00CE2177">
      <w:pPr>
        <w:pStyle w:val="Odstavekseznama"/>
        <w:ind w:left="0"/>
        <w:jc w:val="both"/>
        <w:rPr>
          <w:rFonts w:asciiTheme="minorHAnsi" w:hAnsiTheme="minorHAnsi" w:cstheme="minorHAnsi"/>
          <w:b/>
          <w:bCs/>
          <w:color w:val="000000" w:themeColor="text1"/>
          <w:sz w:val="22"/>
          <w:szCs w:val="22"/>
        </w:rPr>
      </w:pPr>
      <w:r w:rsidRPr="00512037">
        <w:rPr>
          <w:rFonts w:asciiTheme="minorHAnsi" w:hAnsiTheme="minorHAnsi" w:cstheme="minorHAnsi"/>
          <w:b/>
          <w:bCs/>
          <w:color w:val="000000" w:themeColor="text1"/>
          <w:sz w:val="22"/>
          <w:szCs w:val="22"/>
        </w:rPr>
        <w:t>K 2</w:t>
      </w:r>
      <w:r w:rsidR="00E35130" w:rsidRPr="00512037">
        <w:rPr>
          <w:rFonts w:asciiTheme="minorHAnsi" w:hAnsiTheme="minorHAnsi" w:cstheme="minorHAnsi"/>
          <w:b/>
          <w:bCs/>
          <w:color w:val="000000" w:themeColor="text1"/>
          <w:sz w:val="22"/>
          <w:szCs w:val="22"/>
        </w:rPr>
        <w:t>4</w:t>
      </w:r>
      <w:r w:rsidRPr="00512037">
        <w:rPr>
          <w:rFonts w:asciiTheme="minorHAnsi" w:hAnsiTheme="minorHAnsi" w:cstheme="minorHAnsi"/>
          <w:b/>
          <w:bCs/>
          <w:color w:val="000000" w:themeColor="text1"/>
          <w:sz w:val="22"/>
          <w:szCs w:val="22"/>
        </w:rPr>
        <w:t>. členu</w:t>
      </w:r>
    </w:p>
    <w:p w14:paraId="7DD09546" w14:textId="4E063B2A" w:rsidR="00304236" w:rsidRDefault="00304236" w:rsidP="00CE2177">
      <w:pPr>
        <w:pStyle w:val="Odstavekseznama"/>
        <w:ind w:left="0"/>
        <w:jc w:val="both"/>
        <w:rPr>
          <w:rFonts w:asciiTheme="minorHAnsi" w:hAnsiTheme="minorHAnsi" w:cstheme="minorHAnsi"/>
          <w:sz w:val="22"/>
          <w:szCs w:val="22"/>
        </w:rPr>
      </w:pPr>
      <w:r>
        <w:rPr>
          <w:rFonts w:asciiTheme="minorHAnsi" w:hAnsiTheme="minorHAnsi" w:cstheme="minorHAnsi"/>
          <w:sz w:val="22"/>
          <w:szCs w:val="22"/>
        </w:rPr>
        <w:t>Člen predvideva možnost izključitve učenca</w:t>
      </w:r>
      <w:r w:rsidR="0053311A">
        <w:rPr>
          <w:rFonts w:asciiTheme="minorHAnsi" w:hAnsiTheme="minorHAnsi" w:cstheme="minorHAnsi"/>
          <w:sz w:val="22"/>
          <w:szCs w:val="22"/>
        </w:rPr>
        <w:t>, ki je vključen v posebni program vzgoje in izobraževanja in je izpolnil osnovnošolsko obveznost</w:t>
      </w:r>
      <w:r w:rsidR="00512037">
        <w:rPr>
          <w:rFonts w:asciiTheme="minorHAnsi" w:hAnsiTheme="minorHAnsi" w:cstheme="minorHAnsi"/>
          <w:sz w:val="22"/>
          <w:szCs w:val="22"/>
        </w:rPr>
        <w:t xml:space="preserve"> (devet let obiskovanja osnovne šole)</w:t>
      </w:r>
      <w:r w:rsidR="0053311A">
        <w:rPr>
          <w:rFonts w:asciiTheme="minorHAnsi" w:hAnsiTheme="minorHAnsi" w:cstheme="minorHAnsi"/>
          <w:sz w:val="22"/>
          <w:szCs w:val="22"/>
        </w:rPr>
        <w:t>, v primeru daljše neopravičene odsotnosti.</w:t>
      </w:r>
    </w:p>
    <w:p w14:paraId="1B58F4A6" w14:textId="77777777" w:rsidR="0053311A" w:rsidRPr="00304236" w:rsidRDefault="0053311A" w:rsidP="00CE2177">
      <w:pPr>
        <w:pStyle w:val="Odstavekseznama"/>
        <w:ind w:left="0"/>
        <w:jc w:val="both"/>
        <w:rPr>
          <w:rFonts w:asciiTheme="minorHAnsi" w:hAnsiTheme="minorHAnsi" w:cstheme="minorHAnsi"/>
          <w:sz w:val="22"/>
          <w:szCs w:val="22"/>
        </w:rPr>
      </w:pPr>
    </w:p>
    <w:p w14:paraId="016C9D4A" w14:textId="5DD5BE91" w:rsidR="005E564A" w:rsidRPr="00386ACC" w:rsidRDefault="00C37150" w:rsidP="005E564A">
      <w:pPr>
        <w:pStyle w:val="Odstavekseznama"/>
        <w:ind w:left="0"/>
        <w:jc w:val="both"/>
        <w:rPr>
          <w:rFonts w:asciiTheme="minorHAnsi" w:hAnsiTheme="minorHAnsi" w:cstheme="minorHAnsi"/>
          <w:b/>
          <w:bCs/>
          <w:color w:val="000000" w:themeColor="text1"/>
          <w:sz w:val="22"/>
          <w:szCs w:val="22"/>
        </w:rPr>
      </w:pPr>
      <w:r w:rsidRPr="00386ACC">
        <w:rPr>
          <w:rFonts w:asciiTheme="minorHAnsi" w:hAnsiTheme="minorHAnsi" w:cstheme="minorHAnsi"/>
          <w:b/>
          <w:bCs/>
          <w:color w:val="000000" w:themeColor="text1"/>
          <w:sz w:val="22"/>
          <w:szCs w:val="22"/>
        </w:rPr>
        <w:t>K 2</w:t>
      </w:r>
      <w:r w:rsidR="00E35130" w:rsidRPr="00386ACC">
        <w:rPr>
          <w:rFonts w:asciiTheme="minorHAnsi" w:hAnsiTheme="minorHAnsi" w:cstheme="minorHAnsi"/>
          <w:b/>
          <w:bCs/>
          <w:color w:val="000000" w:themeColor="text1"/>
          <w:sz w:val="22"/>
          <w:szCs w:val="22"/>
        </w:rPr>
        <w:t>5</w:t>
      </w:r>
      <w:r w:rsidRPr="00386ACC">
        <w:rPr>
          <w:rFonts w:asciiTheme="minorHAnsi" w:hAnsiTheme="minorHAnsi" w:cstheme="minorHAnsi"/>
          <w:b/>
          <w:bCs/>
          <w:color w:val="000000" w:themeColor="text1"/>
          <w:sz w:val="22"/>
          <w:szCs w:val="22"/>
        </w:rPr>
        <w:t>. členu</w:t>
      </w:r>
      <w:r w:rsidR="005E564A" w:rsidRPr="00386ACC">
        <w:rPr>
          <w:rFonts w:asciiTheme="minorHAnsi" w:hAnsiTheme="minorHAnsi" w:cstheme="minorHAnsi"/>
          <w:b/>
          <w:bCs/>
          <w:color w:val="000000" w:themeColor="text1"/>
          <w:sz w:val="22"/>
          <w:szCs w:val="22"/>
        </w:rPr>
        <w:t xml:space="preserve"> </w:t>
      </w:r>
    </w:p>
    <w:p w14:paraId="4682B491" w14:textId="716B6ACD" w:rsidR="005E564A" w:rsidRDefault="005E564A" w:rsidP="005E564A">
      <w:pPr>
        <w:pStyle w:val="Odstavekseznama"/>
        <w:ind w:left="0"/>
        <w:jc w:val="both"/>
        <w:rPr>
          <w:rFonts w:asciiTheme="minorHAnsi" w:hAnsiTheme="minorHAnsi" w:cstheme="minorHAnsi"/>
          <w:sz w:val="22"/>
          <w:szCs w:val="22"/>
        </w:rPr>
      </w:pPr>
      <w:r w:rsidRPr="000E5B4F">
        <w:rPr>
          <w:rFonts w:asciiTheme="minorHAnsi" w:hAnsiTheme="minorHAnsi" w:cstheme="minorHAnsi"/>
          <w:sz w:val="22"/>
          <w:szCs w:val="22"/>
        </w:rPr>
        <w:t>Člen definira pojem neocenjenosti ter posledice, ki iz neocenjenosti izhajajo</w:t>
      </w:r>
      <w:r>
        <w:rPr>
          <w:rFonts w:asciiTheme="minorHAnsi" w:hAnsiTheme="minorHAnsi" w:cstheme="minorHAnsi"/>
          <w:sz w:val="22"/>
          <w:szCs w:val="22"/>
        </w:rPr>
        <w:t xml:space="preserve">. Člen omogoča, da se učencem, ki iz opravičljivih razlogov niso mogli biti ocenjeni pri delu učne snovi, omogoči prilagojeno ocenjevanje. Dodatno člen določa, da mora učenec, </w:t>
      </w:r>
      <w:r w:rsidR="00386ACC">
        <w:rPr>
          <w:rFonts w:asciiTheme="minorHAnsi" w:hAnsiTheme="minorHAnsi" w:cstheme="minorHAnsi"/>
          <w:sz w:val="22"/>
          <w:szCs w:val="22"/>
        </w:rPr>
        <w:t>pri katerem je vzrok neocenjenosti neopravičena</w:t>
      </w:r>
      <w:r w:rsidR="00AD4B06">
        <w:rPr>
          <w:rFonts w:asciiTheme="minorHAnsi" w:hAnsiTheme="minorHAnsi" w:cstheme="minorHAnsi"/>
          <w:sz w:val="22"/>
          <w:szCs w:val="22"/>
        </w:rPr>
        <w:t xml:space="preserve"> odsotnost</w:t>
      </w:r>
      <w:r w:rsidR="00045E61">
        <w:rPr>
          <w:rFonts w:asciiTheme="minorHAnsi" w:hAnsiTheme="minorHAnsi" w:cstheme="minorHAnsi"/>
          <w:sz w:val="22"/>
          <w:szCs w:val="22"/>
        </w:rPr>
        <w:t>,</w:t>
      </w:r>
      <w:r>
        <w:rPr>
          <w:rFonts w:asciiTheme="minorHAnsi" w:hAnsiTheme="minorHAnsi" w:cstheme="minorHAnsi"/>
          <w:sz w:val="22"/>
          <w:szCs w:val="22"/>
        </w:rPr>
        <w:t xml:space="preserve"> opravljati predmetni izpit</w:t>
      </w:r>
      <w:r w:rsidR="00607360">
        <w:rPr>
          <w:rFonts w:asciiTheme="minorHAnsi" w:hAnsiTheme="minorHAnsi" w:cstheme="minorHAnsi"/>
          <w:sz w:val="22"/>
          <w:szCs w:val="22"/>
        </w:rPr>
        <w:t>.</w:t>
      </w:r>
    </w:p>
    <w:p w14:paraId="733146C9" w14:textId="1F55F140" w:rsidR="00C37150" w:rsidRPr="002E05FA" w:rsidRDefault="00C37150" w:rsidP="00C37150">
      <w:pPr>
        <w:pStyle w:val="Odstavekseznama"/>
        <w:ind w:left="0"/>
        <w:jc w:val="both"/>
        <w:rPr>
          <w:rFonts w:asciiTheme="minorHAnsi" w:hAnsiTheme="minorHAnsi" w:cstheme="minorHAnsi"/>
          <w:b/>
          <w:bCs/>
          <w:color w:val="FF0000"/>
          <w:sz w:val="22"/>
          <w:szCs w:val="22"/>
        </w:rPr>
      </w:pPr>
    </w:p>
    <w:p w14:paraId="1C80D11E" w14:textId="6EF7077F" w:rsidR="00862DC0" w:rsidRPr="0003361F" w:rsidRDefault="00862DC0" w:rsidP="00C37150">
      <w:pPr>
        <w:pStyle w:val="Odstavekseznama"/>
        <w:ind w:left="0"/>
        <w:jc w:val="both"/>
        <w:rPr>
          <w:rFonts w:asciiTheme="minorHAnsi" w:hAnsiTheme="minorHAnsi" w:cstheme="minorHAnsi"/>
          <w:b/>
          <w:bCs/>
          <w:color w:val="000000" w:themeColor="text1"/>
          <w:sz w:val="22"/>
          <w:szCs w:val="22"/>
        </w:rPr>
      </w:pPr>
      <w:r w:rsidRPr="0003361F">
        <w:rPr>
          <w:rFonts w:asciiTheme="minorHAnsi" w:hAnsiTheme="minorHAnsi" w:cstheme="minorHAnsi"/>
          <w:b/>
          <w:bCs/>
          <w:color w:val="000000" w:themeColor="text1"/>
          <w:sz w:val="22"/>
          <w:szCs w:val="22"/>
        </w:rPr>
        <w:t>K 2</w:t>
      </w:r>
      <w:r w:rsidR="00E35130" w:rsidRPr="0003361F">
        <w:rPr>
          <w:rFonts w:asciiTheme="minorHAnsi" w:hAnsiTheme="minorHAnsi" w:cstheme="minorHAnsi"/>
          <w:b/>
          <w:bCs/>
          <w:color w:val="000000" w:themeColor="text1"/>
          <w:sz w:val="22"/>
          <w:szCs w:val="22"/>
        </w:rPr>
        <w:t>6</w:t>
      </w:r>
      <w:r w:rsidRPr="0003361F">
        <w:rPr>
          <w:rFonts w:asciiTheme="minorHAnsi" w:hAnsiTheme="minorHAnsi" w:cstheme="minorHAnsi"/>
          <w:b/>
          <w:bCs/>
          <w:color w:val="000000" w:themeColor="text1"/>
          <w:sz w:val="22"/>
          <w:szCs w:val="22"/>
        </w:rPr>
        <w:t>. členu</w:t>
      </w:r>
    </w:p>
    <w:p w14:paraId="0D975C41" w14:textId="64E7E1C8" w:rsidR="00700C46" w:rsidRPr="00700C46" w:rsidRDefault="00700C46" w:rsidP="00C37150">
      <w:pPr>
        <w:pStyle w:val="Odstavekseznama"/>
        <w:ind w:left="0"/>
        <w:jc w:val="both"/>
        <w:rPr>
          <w:rFonts w:asciiTheme="minorHAnsi" w:hAnsiTheme="minorHAnsi" w:cstheme="minorHAnsi"/>
          <w:sz w:val="22"/>
          <w:szCs w:val="22"/>
        </w:rPr>
      </w:pPr>
      <w:r>
        <w:rPr>
          <w:rFonts w:asciiTheme="minorHAnsi" w:hAnsiTheme="minorHAnsi" w:cstheme="minorHAnsi"/>
          <w:sz w:val="22"/>
          <w:szCs w:val="22"/>
        </w:rPr>
        <w:t>Člen ureja predmetni izpit, ki ga opravljajo tisti učenci, pri katerih zaradi odsotnosti ni bilo mogoče med šolskim letom oceniti znanja. Člen določa, da se predmetni izpit opravlja le enkrat</w:t>
      </w:r>
      <w:r w:rsidR="00677A2D">
        <w:rPr>
          <w:rFonts w:asciiTheme="minorHAnsi" w:hAnsiTheme="minorHAnsi" w:cstheme="minorHAnsi"/>
          <w:sz w:val="22"/>
          <w:szCs w:val="22"/>
        </w:rPr>
        <w:t xml:space="preserve">, o opravljanju pa odloča učitelj, ki predmet poučuje. </w:t>
      </w:r>
      <w:r w:rsidR="00A540D5">
        <w:rPr>
          <w:rFonts w:asciiTheme="minorHAnsi" w:hAnsiTheme="minorHAnsi" w:cstheme="minorHAnsi"/>
          <w:sz w:val="22"/>
          <w:szCs w:val="22"/>
        </w:rPr>
        <w:t xml:space="preserve">Člen določa, da </w:t>
      </w:r>
      <w:r w:rsidR="00E17E58">
        <w:rPr>
          <w:rFonts w:asciiTheme="minorHAnsi" w:hAnsiTheme="minorHAnsi" w:cstheme="minorHAnsi"/>
          <w:sz w:val="22"/>
          <w:szCs w:val="22"/>
        </w:rPr>
        <w:t>učen</w:t>
      </w:r>
      <w:r w:rsidR="00B62BC0">
        <w:rPr>
          <w:rFonts w:asciiTheme="minorHAnsi" w:hAnsiTheme="minorHAnsi" w:cstheme="minorHAnsi"/>
          <w:sz w:val="22"/>
          <w:szCs w:val="22"/>
        </w:rPr>
        <w:t xml:space="preserve">ci od </w:t>
      </w:r>
      <w:r w:rsidR="00107153">
        <w:rPr>
          <w:rFonts w:asciiTheme="minorHAnsi" w:hAnsiTheme="minorHAnsi" w:cstheme="minorHAnsi"/>
          <w:sz w:val="22"/>
          <w:szCs w:val="22"/>
        </w:rPr>
        <w:t>4</w:t>
      </w:r>
      <w:r w:rsidR="00B62BC0">
        <w:rPr>
          <w:rFonts w:asciiTheme="minorHAnsi" w:hAnsiTheme="minorHAnsi" w:cstheme="minorHAnsi"/>
          <w:sz w:val="22"/>
          <w:szCs w:val="22"/>
        </w:rPr>
        <w:t>. do 9. razreda</w:t>
      </w:r>
      <w:r w:rsidR="00E17E58">
        <w:rPr>
          <w:rFonts w:asciiTheme="minorHAnsi" w:hAnsiTheme="minorHAnsi" w:cstheme="minorHAnsi"/>
          <w:sz w:val="22"/>
          <w:szCs w:val="22"/>
        </w:rPr>
        <w:t>, ki ne pristopi</w:t>
      </w:r>
      <w:r w:rsidR="00B62BC0">
        <w:rPr>
          <w:rFonts w:asciiTheme="minorHAnsi" w:hAnsiTheme="minorHAnsi" w:cstheme="minorHAnsi"/>
          <w:sz w:val="22"/>
          <w:szCs w:val="22"/>
        </w:rPr>
        <w:t>jo</w:t>
      </w:r>
      <w:r w:rsidR="00E17E58">
        <w:rPr>
          <w:rFonts w:asciiTheme="minorHAnsi" w:hAnsiTheme="minorHAnsi" w:cstheme="minorHAnsi"/>
          <w:sz w:val="22"/>
          <w:szCs w:val="22"/>
        </w:rPr>
        <w:t xml:space="preserve"> k opravljanju predmetnega izpita</w:t>
      </w:r>
      <w:r w:rsidR="00A60AC6">
        <w:rPr>
          <w:rFonts w:asciiTheme="minorHAnsi" w:hAnsiTheme="minorHAnsi" w:cstheme="minorHAnsi"/>
          <w:sz w:val="22"/>
          <w:szCs w:val="22"/>
        </w:rPr>
        <w:t xml:space="preserve"> ali predmetnega izpita ne opravijo uspešno</w:t>
      </w:r>
      <w:r w:rsidR="00E17E58">
        <w:rPr>
          <w:rFonts w:asciiTheme="minorHAnsi" w:hAnsiTheme="minorHAnsi" w:cstheme="minorHAnsi"/>
          <w:sz w:val="22"/>
          <w:szCs w:val="22"/>
        </w:rPr>
        <w:t>, opravlja</w:t>
      </w:r>
      <w:r w:rsidR="00B62BC0">
        <w:rPr>
          <w:rFonts w:asciiTheme="minorHAnsi" w:hAnsiTheme="minorHAnsi" w:cstheme="minorHAnsi"/>
          <w:sz w:val="22"/>
          <w:szCs w:val="22"/>
        </w:rPr>
        <w:t>jo</w:t>
      </w:r>
      <w:r w:rsidR="00E17E58">
        <w:rPr>
          <w:rFonts w:asciiTheme="minorHAnsi" w:hAnsiTheme="minorHAnsi" w:cstheme="minorHAnsi"/>
          <w:sz w:val="22"/>
          <w:szCs w:val="22"/>
        </w:rPr>
        <w:t xml:space="preserve"> popravni izpit</w:t>
      </w:r>
      <w:r w:rsidR="00B62BC0">
        <w:rPr>
          <w:rFonts w:asciiTheme="minorHAnsi" w:hAnsiTheme="minorHAnsi" w:cstheme="minorHAnsi"/>
          <w:sz w:val="22"/>
          <w:szCs w:val="22"/>
        </w:rPr>
        <w:t xml:space="preserve">, neudeležba na popravnem izpitu ali neuspešno opravljen popravni izpit </w:t>
      </w:r>
      <w:r w:rsidR="005E5DB8">
        <w:rPr>
          <w:rFonts w:asciiTheme="minorHAnsi" w:hAnsiTheme="minorHAnsi" w:cstheme="minorHAnsi"/>
          <w:sz w:val="22"/>
          <w:szCs w:val="22"/>
        </w:rPr>
        <w:t xml:space="preserve">pomeni neposredno ponavljanje razreda. </w:t>
      </w:r>
    </w:p>
    <w:p w14:paraId="4E3D06BB" w14:textId="77777777" w:rsidR="002D23B6" w:rsidRDefault="002D23B6" w:rsidP="00C37150">
      <w:pPr>
        <w:pStyle w:val="Odstavekseznama"/>
        <w:ind w:left="0"/>
        <w:jc w:val="both"/>
        <w:rPr>
          <w:rFonts w:asciiTheme="minorHAnsi" w:hAnsiTheme="minorHAnsi" w:cstheme="minorHAnsi"/>
          <w:sz w:val="22"/>
          <w:szCs w:val="22"/>
        </w:rPr>
      </w:pPr>
    </w:p>
    <w:p w14:paraId="7AB16DFA" w14:textId="652EF1F0" w:rsidR="00E35130" w:rsidRDefault="00E35130" w:rsidP="00CE2177">
      <w:pPr>
        <w:pStyle w:val="Odstavekseznama"/>
        <w:ind w:left="0"/>
        <w:jc w:val="both"/>
        <w:rPr>
          <w:rFonts w:asciiTheme="minorHAnsi" w:hAnsiTheme="minorHAnsi" w:cstheme="minorHAnsi"/>
          <w:b/>
          <w:bCs/>
          <w:color w:val="000000" w:themeColor="text1"/>
          <w:sz w:val="22"/>
          <w:szCs w:val="22"/>
        </w:rPr>
      </w:pPr>
      <w:r w:rsidRPr="00F65308">
        <w:rPr>
          <w:rFonts w:asciiTheme="minorHAnsi" w:hAnsiTheme="minorHAnsi" w:cstheme="minorHAnsi"/>
          <w:b/>
          <w:bCs/>
          <w:color w:val="000000" w:themeColor="text1"/>
          <w:sz w:val="22"/>
          <w:szCs w:val="22"/>
        </w:rPr>
        <w:t>K 27. členu</w:t>
      </w:r>
    </w:p>
    <w:p w14:paraId="26300658" w14:textId="10FAF003" w:rsidR="00F65308" w:rsidRPr="00F65308" w:rsidRDefault="00F65308" w:rsidP="00CE2177">
      <w:pPr>
        <w:pStyle w:val="Odstavekseznama"/>
        <w:ind w:left="0"/>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Člen določa, da se na podzakonski ravni uredi področje ocenjevanja </w:t>
      </w:r>
      <w:r w:rsidR="00344BD9">
        <w:rPr>
          <w:rFonts w:asciiTheme="minorHAnsi" w:hAnsiTheme="minorHAnsi" w:cstheme="minorHAnsi"/>
          <w:color w:val="000000" w:themeColor="text1"/>
          <w:sz w:val="22"/>
          <w:szCs w:val="22"/>
        </w:rPr>
        <w:t>in napredovanja, ne pa tudi preverjanja znanja učencev. Sprememba sledi sodobnim pedagoškim ugotovitvam</w:t>
      </w:r>
      <w:r w:rsidR="000623A4">
        <w:rPr>
          <w:rFonts w:asciiTheme="minorHAnsi" w:hAnsiTheme="minorHAnsi" w:cstheme="minorHAnsi"/>
          <w:color w:val="000000" w:themeColor="text1"/>
          <w:sz w:val="22"/>
          <w:szCs w:val="22"/>
        </w:rPr>
        <w:t xml:space="preserve">, ki preverjanje znanja tolmačijo kot sproten ter od pedagoškega dela neločljiv proces. </w:t>
      </w:r>
    </w:p>
    <w:p w14:paraId="7D3F924B" w14:textId="77777777" w:rsidR="00D1006C" w:rsidRDefault="00D1006C" w:rsidP="00CE2177">
      <w:pPr>
        <w:pStyle w:val="Odstavekseznama"/>
        <w:ind w:left="0"/>
        <w:jc w:val="both"/>
        <w:rPr>
          <w:rFonts w:asciiTheme="minorHAnsi" w:hAnsiTheme="minorHAnsi" w:cstheme="minorHAnsi"/>
          <w:b/>
          <w:bCs/>
          <w:color w:val="FF0000"/>
          <w:sz w:val="22"/>
          <w:szCs w:val="22"/>
        </w:rPr>
      </w:pPr>
    </w:p>
    <w:p w14:paraId="1E743388" w14:textId="1A7A8170" w:rsidR="009841E1" w:rsidRDefault="00D1006C" w:rsidP="00D1006C">
      <w:pPr>
        <w:pStyle w:val="Odstavekseznama"/>
        <w:ind w:left="0"/>
        <w:jc w:val="both"/>
        <w:rPr>
          <w:rFonts w:asciiTheme="minorHAnsi" w:hAnsiTheme="minorHAnsi" w:cstheme="minorHAnsi"/>
          <w:b/>
          <w:bCs/>
          <w:color w:val="000000" w:themeColor="text1"/>
          <w:sz w:val="22"/>
          <w:szCs w:val="22"/>
        </w:rPr>
      </w:pPr>
      <w:r w:rsidRPr="000623A4">
        <w:rPr>
          <w:rFonts w:asciiTheme="minorHAnsi" w:hAnsiTheme="minorHAnsi" w:cstheme="minorHAnsi"/>
          <w:b/>
          <w:bCs/>
          <w:color w:val="000000" w:themeColor="text1"/>
          <w:sz w:val="22"/>
          <w:szCs w:val="22"/>
        </w:rPr>
        <w:t>K 28. členu</w:t>
      </w:r>
    </w:p>
    <w:p w14:paraId="50D130E8" w14:textId="7CD178EE" w:rsidR="000623A4" w:rsidRDefault="000623A4" w:rsidP="00D1006C">
      <w:pPr>
        <w:pStyle w:val="Odstavekseznama"/>
        <w:ind w:left="0"/>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V členu se opredeli, da določbe 76.a člena, ki ureja </w:t>
      </w:r>
      <w:r w:rsidR="00C832F4">
        <w:rPr>
          <w:rFonts w:asciiTheme="minorHAnsi" w:hAnsiTheme="minorHAnsi" w:cstheme="minorHAnsi"/>
          <w:color w:val="000000" w:themeColor="text1"/>
          <w:sz w:val="22"/>
          <w:szCs w:val="22"/>
        </w:rPr>
        <w:t xml:space="preserve">predmetni izpit niso obvezne za zasebne šole sam imajo slednje drugačno urejeno področje ocenjevanja in napredovanja. </w:t>
      </w:r>
    </w:p>
    <w:p w14:paraId="64D9F196" w14:textId="77777777" w:rsidR="00C832F4" w:rsidRDefault="00C832F4" w:rsidP="00D1006C">
      <w:pPr>
        <w:pStyle w:val="Odstavekseznama"/>
        <w:ind w:left="0"/>
        <w:jc w:val="both"/>
        <w:rPr>
          <w:rFonts w:asciiTheme="minorHAnsi" w:hAnsiTheme="minorHAnsi" w:cstheme="minorHAnsi"/>
          <w:color w:val="000000" w:themeColor="text1"/>
          <w:sz w:val="22"/>
          <w:szCs w:val="22"/>
        </w:rPr>
      </w:pPr>
    </w:p>
    <w:p w14:paraId="1E0D020A" w14:textId="77777777" w:rsidR="00C832F4" w:rsidRPr="000623A4" w:rsidRDefault="00C832F4" w:rsidP="00D1006C">
      <w:pPr>
        <w:pStyle w:val="Odstavekseznama"/>
        <w:ind w:left="0"/>
        <w:jc w:val="both"/>
        <w:rPr>
          <w:rFonts w:asciiTheme="minorHAnsi" w:hAnsiTheme="minorHAnsi" w:cstheme="minorHAnsi"/>
          <w:color w:val="000000" w:themeColor="text1"/>
          <w:sz w:val="22"/>
          <w:szCs w:val="22"/>
        </w:rPr>
      </w:pPr>
    </w:p>
    <w:p w14:paraId="1C031FFA" w14:textId="77777777" w:rsidR="009841E1" w:rsidRDefault="009841E1" w:rsidP="00D1006C">
      <w:pPr>
        <w:pStyle w:val="Odstavekseznama"/>
        <w:ind w:left="0"/>
        <w:jc w:val="both"/>
        <w:rPr>
          <w:rFonts w:asciiTheme="minorHAnsi" w:hAnsiTheme="minorHAnsi" w:cstheme="minorHAnsi"/>
          <w:b/>
          <w:bCs/>
          <w:color w:val="FF0000"/>
          <w:sz w:val="22"/>
          <w:szCs w:val="22"/>
        </w:rPr>
      </w:pPr>
    </w:p>
    <w:p w14:paraId="125C6B57" w14:textId="401AC189" w:rsidR="00D1006C" w:rsidRPr="00AD6B71" w:rsidRDefault="009841E1" w:rsidP="00D1006C">
      <w:pPr>
        <w:pStyle w:val="Odstavekseznama"/>
        <w:ind w:left="0"/>
        <w:jc w:val="both"/>
        <w:rPr>
          <w:rFonts w:asciiTheme="minorHAnsi" w:hAnsiTheme="minorHAnsi" w:cstheme="minorHAnsi"/>
          <w:b/>
          <w:bCs/>
          <w:color w:val="000000" w:themeColor="text1"/>
          <w:sz w:val="22"/>
          <w:szCs w:val="22"/>
        </w:rPr>
      </w:pPr>
      <w:r w:rsidRPr="00AD6B71">
        <w:rPr>
          <w:rFonts w:asciiTheme="minorHAnsi" w:hAnsiTheme="minorHAnsi" w:cstheme="minorHAnsi"/>
          <w:b/>
          <w:bCs/>
          <w:color w:val="000000" w:themeColor="text1"/>
          <w:sz w:val="22"/>
          <w:szCs w:val="22"/>
        </w:rPr>
        <w:t xml:space="preserve">K. 29. členu </w:t>
      </w:r>
    </w:p>
    <w:p w14:paraId="7E8E970F" w14:textId="77777777" w:rsidR="00D1006C" w:rsidRPr="00AD6B71" w:rsidRDefault="00D1006C" w:rsidP="00D1006C">
      <w:pPr>
        <w:pStyle w:val="Odstavekseznama"/>
        <w:ind w:left="0"/>
        <w:jc w:val="both"/>
        <w:rPr>
          <w:rFonts w:asciiTheme="minorHAnsi" w:hAnsiTheme="minorHAnsi" w:cstheme="minorHAnsi"/>
          <w:color w:val="000000" w:themeColor="text1"/>
          <w:sz w:val="22"/>
          <w:szCs w:val="22"/>
        </w:rPr>
      </w:pPr>
      <w:r w:rsidRPr="00AD6B71">
        <w:rPr>
          <w:rFonts w:asciiTheme="minorHAnsi" w:hAnsiTheme="minorHAnsi" w:cstheme="minorHAnsi"/>
          <w:color w:val="000000" w:themeColor="text1"/>
          <w:sz w:val="22"/>
          <w:szCs w:val="22"/>
        </w:rPr>
        <w:t>Člen omogoča, da se pravica do izobraževanja na domu za otroke s posebnimi potrebami lahko uveljavlja tudi med šolskim letom, saj je to nujno zaradi posameznih primerov, pri katerih se potreba po izobraževanju na domu izkaže med samim šolskim letom.</w:t>
      </w:r>
    </w:p>
    <w:p w14:paraId="3F460BF7" w14:textId="77777777" w:rsidR="00D1006C" w:rsidRPr="00AD6B71" w:rsidRDefault="00D1006C" w:rsidP="00D1006C">
      <w:pPr>
        <w:pStyle w:val="Odstavekseznama"/>
        <w:ind w:left="0"/>
        <w:jc w:val="both"/>
        <w:rPr>
          <w:rFonts w:asciiTheme="minorHAnsi" w:hAnsiTheme="minorHAnsi" w:cstheme="minorHAnsi"/>
          <w:color w:val="000000" w:themeColor="text1"/>
          <w:sz w:val="22"/>
          <w:szCs w:val="22"/>
        </w:rPr>
      </w:pPr>
    </w:p>
    <w:p w14:paraId="6038A802" w14:textId="3E972F5B" w:rsidR="00CE5817" w:rsidRPr="00AD6B71" w:rsidRDefault="00CE5817" w:rsidP="00CE2177">
      <w:pPr>
        <w:pStyle w:val="Odstavekseznama"/>
        <w:ind w:left="0"/>
        <w:jc w:val="both"/>
        <w:rPr>
          <w:rFonts w:asciiTheme="minorHAnsi" w:hAnsiTheme="minorHAnsi" w:cstheme="minorHAnsi"/>
          <w:b/>
          <w:bCs/>
          <w:color w:val="000000" w:themeColor="text1"/>
          <w:sz w:val="22"/>
          <w:szCs w:val="22"/>
        </w:rPr>
      </w:pPr>
      <w:r w:rsidRPr="00AD6B71">
        <w:rPr>
          <w:rFonts w:asciiTheme="minorHAnsi" w:hAnsiTheme="minorHAnsi" w:cstheme="minorHAnsi"/>
          <w:b/>
          <w:bCs/>
          <w:color w:val="000000" w:themeColor="text1"/>
          <w:sz w:val="22"/>
          <w:szCs w:val="22"/>
        </w:rPr>
        <w:t xml:space="preserve">K </w:t>
      </w:r>
      <w:r w:rsidR="009841E1" w:rsidRPr="00AD6B71">
        <w:rPr>
          <w:rFonts w:asciiTheme="minorHAnsi" w:hAnsiTheme="minorHAnsi" w:cstheme="minorHAnsi"/>
          <w:b/>
          <w:bCs/>
          <w:color w:val="000000" w:themeColor="text1"/>
          <w:sz w:val="22"/>
          <w:szCs w:val="22"/>
        </w:rPr>
        <w:t>30</w:t>
      </w:r>
      <w:r w:rsidRPr="00AD6B71">
        <w:rPr>
          <w:rFonts w:asciiTheme="minorHAnsi" w:hAnsiTheme="minorHAnsi" w:cstheme="minorHAnsi"/>
          <w:b/>
          <w:bCs/>
          <w:color w:val="000000" w:themeColor="text1"/>
          <w:sz w:val="22"/>
          <w:szCs w:val="22"/>
        </w:rPr>
        <w:t>. členu</w:t>
      </w:r>
      <w:r w:rsidR="003903B4" w:rsidRPr="00AD6B71">
        <w:rPr>
          <w:rFonts w:asciiTheme="minorHAnsi" w:hAnsiTheme="minorHAnsi" w:cstheme="minorHAnsi"/>
          <w:b/>
          <w:bCs/>
          <w:color w:val="000000" w:themeColor="text1"/>
          <w:sz w:val="22"/>
          <w:szCs w:val="22"/>
        </w:rPr>
        <w:t xml:space="preserve"> </w:t>
      </w:r>
    </w:p>
    <w:p w14:paraId="62490C36" w14:textId="2AA3B176" w:rsidR="00CE2177" w:rsidRPr="00AD6B71" w:rsidRDefault="00C453AE" w:rsidP="00CC3BDC">
      <w:pPr>
        <w:pStyle w:val="Odstavekseznama"/>
        <w:ind w:left="0"/>
        <w:jc w:val="both"/>
        <w:rPr>
          <w:rFonts w:asciiTheme="minorHAnsi" w:hAnsiTheme="minorHAnsi" w:cstheme="minorHAnsi"/>
          <w:color w:val="000000" w:themeColor="text1"/>
          <w:sz w:val="22"/>
          <w:szCs w:val="22"/>
        </w:rPr>
      </w:pPr>
      <w:r w:rsidRPr="00AD6B71">
        <w:rPr>
          <w:rFonts w:asciiTheme="minorHAnsi" w:hAnsiTheme="minorHAnsi" w:cstheme="minorHAnsi"/>
          <w:color w:val="000000" w:themeColor="text1"/>
          <w:sz w:val="22"/>
          <w:szCs w:val="22"/>
        </w:rPr>
        <w:t>Člen določa, da lahko starši otrok s posebnimi potrebami pravico do izobraževanja na domu uveljavljajo ponovno – tudi v primeru</w:t>
      </w:r>
      <w:r w:rsidR="005F260A" w:rsidRPr="00AD6B71">
        <w:rPr>
          <w:rFonts w:asciiTheme="minorHAnsi" w:hAnsiTheme="minorHAnsi" w:cstheme="minorHAnsi"/>
          <w:color w:val="000000" w:themeColor="text1"/>
          <w:sz w:val="22"/>
          <w:szCs w:val="22"/>
        </w:rPr>
        <w:t xml:space="preserve"> neuspešnega ocenjevanja ter vključitve v </w:t>
      </w:r>
      <w:r w:rsidR="00FC0857" w:rsidRPr="00AD6B71">
        <w:rPr>
          <w:rFonts w:asciiTheme="minorHAnsi" w:hAnsiTheme="minorHAnsi" w:cstheme="minorHAnsi"/>
          <w:color w:val="000000" w:themeColor="text1"/>
          <w:sz w:val="22"/>
          <w:szCs w:val="22"/>
        </w:rPr>
        <w:t>osnovnošolsko izobraževanje.</w:t>
      </w:r>
    </w:p>
    <w:p w14:paraId="608593B8" w14:textId="77777777" w:rsidR="00FC0857" w:rsidRPr="00AD6B71" w:rsidRDefault="00FC0857" w:rsidP="00CC3BDC">
      <w:pPr>
        <w:pStyle w:val="Odstavekseznama"/>
        <w:ind w:left="0"/>
        <w:jc w:val="both"/>
        <w:rPr>
          <w:rFonts w:asciiTheme="minorHAnsi" w:hAnsiTheme="minorHAnsi" w:cstheme="minorHAnsi"/>
          <w:color w:val="000000" w:themeColor="text1"/>
          <w:sz w:val="22"/>
          <w:szCs w:val="22"/>
        </w:rPr>
      </w:pPr>
    </w:p>
    <w:p w14:paraId="0CA1AE1C" w14:textId="741D61E9" w:rsidR="00FC0857" w:rsidRPr="00AD6B71" w:rsidRDefault="00FC0857" w:rsidP="00CC3BDC">
      <w:pPr>
        <w:pStyle w:val="Odstavekseznama"/>
        <w:ind w:left="0"/>
        <w:jc w:val="both"/>
        <w:rPr>
          <w:rFonts w:asciiTheme="minorHAnsi" w:hAnsiTheme="minorHAnsi" w:cstheme="minorHAnsi"/>
          <w:b/>
          <w:bCs/>
          <w:color w:val="000000" w:themeColor="text1"/>
          <w:sz w:val="22"/>
          <w:szCs w:val="22"/>
        </w:rPr>
      </w:pPr>
      <w:r w:rsidRPr="00AD6B71">
        <w:rPr>
          <w:rFonts w:asciiTheme="minorHAnsi" w:hAnsiTheme="minorHAnsi" w:cstheme="minorHAnsi"/>
          <w:b/>
          <w:bCs/>
          <w:color w:val="000000" w:themeColor="text1"/>
          <w:sz w:val="22"/>
          <w:szCs w:val="22"/>
        </w:rPr>
        <w:t xml:space="preserve">K </w:t>
      </w:r>
      <w:r w:rsidR="00D1006C" w:rsidRPr="00AD6B71">
        <w:rPr>
          <w:rFonts w:asciiTheme="minorHAnsi" w:hAnsiTheme="minorHAnsi" w:cstheme="minorHAnsi"/>
          <w:b/>
          <w:bCs/>
          <w:color w:val="000000" w:themeColor="text1"/>
          <w:sz w:val="22"/>
          <w:szCs w:val="22"/>
        </w:rPr>
        <w:t>3</w:t>
      </w:r>
      <w:r w:rsidR="009841E1" w:rsidRPr="00AD6B71">
        <w:rPr>
          <w:rFonts w:asciiTheme="minorHAnsi" w:hAnsiTheme="minorHAnsi" w:cstheme="minorHAnsi"/>
          <w:b/>
          <w:bCs/>
          <w:color w:val="000000" w:themeColor="text1"/>
          <w:sz w:val="22"/>
          <w:szCs w:val="22"/>
        </w:rPr>
        <w:t>1</w:t>
      </w:r>
      <w:r w:rsidRPr="00AD6B71">
        <w:rPr>
          <w:rFonts w:asciiTheme="minorHAnsi" w:hAnsiTheme="minorHAnsi" w:cstheme="minorHAnsi"/>
          <w:b/>
          <w:bCs/>
          <w:color w:val="000000" w:themeColor="text1"/>
          <w:sz w:val="22"/>
          <w:szCs w:val="22"/>
        </w:rPr>
        <w:t>. členu</w:t>
      </w:r>
      <w:r w:rsidR="003903B4" w:rsidRPr="00AD6B71">
        <w:rPr>
          <w:rFonts w:asciiTheme="minorHAnsi" w:hAnsiTheme="minorHAnsi" w:cstheme="minorHAnsi"/>
          <w:b/>
          <w:bCs/>
          <w:color w:val="000000" w:themeColor="text1"/>
          <w:sz w:val="22"/>
          <w:szCs w:val="22"/>
        </w:rPr>
        <w:t xml:space="preserve"> </w:t>
      </w:r>
    </w:p>
    <w:p w14:paraId="0147D2A4" w14:textId="5E499B3E" w:rsidR="00FC0857" w:rsidRDefault="00093DE7" w:rsidP="00CC3BDC">
      <w:pPr>
        <w:pStyle w:val="Odstavekseznama"/>
        <w:ind w:left="0"/>
        <w:jc w:val="both"/>
        <w:rPr>
          <w:rFonts w:asciiTheme="minorHAnsi" w:hAnsiTheme="minorHAnsi" w:cstheme="minorHAnsi"/>
          <w:sz w:val="22"/>
          <w:szCs w:val="22"/>
        </w:rPr>
      </w:pPr>
      <w:r w:rsidRPr="00AD6B71">
        <w:rPr>
          <w:rFonts w:asciiTheme="minorHAnsi" w:hAnsiTheme="minorHAnsi" w:cstheme="minorHAnsi"/>
          <w:color w:val="000000" w:themeColor="text1"/>
          <w:sz w:val="22"/>
          <w:szCs w:val="22"/>
        </w:rPr>
        <w:t>Člen podrobneje ureja, da se učencu s posebnimi</w:t>
      </w:r>
      <w:r w:rsidR="00751AD5" w:rsidRPr="00AD6B71">
        <w:rPr>
          <w:rFonts w:asciiTheme="minorHAnsi" w:hAnsiTheme="minorHAnsi" w:cstheme="minorHAnsi"/>
          <w:color w:val="000000" w:themeColor="text1"/>
          <w:sz w:val="22"/>
          <w:szCs w:val="22"/>
        </w:rPr>
        <w:t xml:space="preserve"> potrebami, ki se izobražuje na domu</w:t>
      </w:r>
      <w:r w:rsidR="00045E61" w:rsidRPr="00AD6B71">
        <w:rPr>
          <w:rFonts w:asciiTheme="minorHAnsi" w:hAnsiTheme="minorHAnsi" w:cstheme="minorHAnsi"/>
          <w:color w:val="000000" w:themeColor="text1"/>
          <w:sz w:val="22"/>
          <w:szCs w:val="22"/>
        </w:rPr>
        <w:t>,</w:t>
      </w:r>
      <w:r w:rsidR="00751AD5" w:rsidRPr="00AD6B71">
        <w:rPr>
          <w:rFonts w:asciiTheme="minorHAnsi" w:hAnsiTheme="minorHAnsi" w:cstheme="minorHAnsi"/>
          <w:color w:val="000000" w:themeColor="text1"/>
          <w:sz w:val="22"/>
          <w:szCs w:val="22"/>
        </w:rPr>
        <w:t xml:space="preserve"> zagotovijo sredstva v višini javnih izdatkov </w:t>
      </w:r>
      <w:r w:rsidR="00751AD5">
        <w:rPr>
          <w:rFonts w:asciiTheme="minorHAnsi" w:hAnsiTheme="minorHAnsi" w:cstheme="minorHAnsi"/>
          <w:sz w:val="22"/>
          <w:szCs w:val="22"/>
        </w:rPr>
        <w:t>na ravni države in lokalne skupnosti za osnovnošolsko izobraževanje.</w:t>
      </w:r>
    </w:p>
    <w:p w14:paraId="0CB36591" w14:textId="77777777" w:rsidR="00751AD5" w:rsidRDefault="00751AD5" w:rsidP="00CC3BDC">
      <w:pPr>
        <w:pStyle w:val="Odstavekseznama"/>
        <w:ind w:left="0"/>
        <w:jc w:val="both"/>
        <w:rPr>
          <w:rFonts w:asciiTheme="minorHAnsi" w:hAnsiTheme="minorHAnsi" w:cstheme="minorHAnsi"/>
          <w:sz w:val="22"/>
          <w:szCs w:val="22"/>
        </w:rPr>
      </w:pPr>
    </w:p>
    <w:p w14:paraId="5A1FD825" w14:textId="31E33F23" w:rsidR="00751AD5" w:rsidRPr="00781754" w:rsidRDefault="00751AD5" w:rsidP="00CC3BDC">
      <w:pPr>
        <w:pStyle w:val="Odstavekseznama"/>
        <w:ind w:left="0"/>
        <w:jc w:val="both"/>
        <w:rPr>
          <w:rFonts w:asciiTheme="minorHAnsi" w:hAnsiTheme="minorHAnsi" w:cstheme="minorHAnsi"/>
          <w:b/>
          <w:bCs/>
          <w:color w:val="000000" w:themeColor="text1"/>
          <w:sz w:val="22"/>
          <w:szCs w:val="22"/>
        </w:rPr>
      </w:pPr>
      <w:r w:rsidRPr="00781754">
        <w:rPr>
          <w:rFonts w:asciiTheme="minorHAnsi" w:hAnsiTheme="minorHAnsi" w:cstheme="minorHAnsi"/>
          <w:b/>
          <w:bCs/>
          <w:color w:val="000000" w:themeColor="text1"/>
          <w:sz w:val="22"/>
          <w:szCs w:val="22"/>
        </w:rPr>
        <w:t xml:space="preserve">K </w:t>
      </w:r>
      <w:r w:rsidR="00E35130" w:rsidRPr="00781754">
        <w:rPr>
          <w:rFonts w:asciiTheme="minorHAnsi" w:hAnsiTheme="minorHAnsi" w:cstheme="minorHAnsi"/>
          <w:b/>
          <w:bCs/>
          <w:color w:val="000000" w:themeColor="text1"/>
          <w:sz w:val="22"/>
          <w:szCs w:val="22"/>
        </w:rPr>
        <w:t>3</w:t>
      </w:r>
      <w:r w:rsidR="009841E1" w:rsidRPr="00781754">
        <w:rPr>
          <w:rFonts w:asciiTheme="minorHAnsi" w:hAnsiTheme="minorHAnsi" w:cstheme="minorHAnsi"/>
          <w:b/>
          <w:bCs/>
          <w:color w:val="000000" w:themeColor="text1"/>
          <w:sz w:val="22"/>
          <w:szCs w:val="22"/>
        </w:rPr>
        <w:t>2</w:t>
      </w:r>
      <w:r w:rsidRPr="00781754">
        <w:rPr>
          <w:rFonts w:asciiTheme="minorHAnsi" w:hAnsiTheme="minorHAnsi" w:cstheme="minorHAnsi"/>
          <w:b/>
          <w:bCs/>
          <w:color w:val="000000" w:themeColor="text1"/>
          <w:sz w:val="22"/>
          <w:szCs w:val="22"/>
        </w:rPr>
        <w:t>. členu</w:t>
      </w:r>
    </w:p>
    <w:p w14:paraId="428D8A44" w14:textId="1550407D" w:rsidR="00751AD5" w:rsidRDefault="00751AD5" w:rsidP="00CC3BDC">
      <w:pPr>
        <w:pStyle w:val="Odstavekseznama"/>
        <w:ind w:left="0"/>
        <w:jc w:val="both"/>
        <w:rPr>
          <w:rFonts w:asciiTheme="minorHAnsi" w:hAnsiTheme="minorHAnsi" w:cstheme="minorHAnsi"/>
          <w:sz w:val="22"/>
          <w:szCs w:val="22"/>
        </w:rPr>
      </w:pPr>
      <w:r>
        <w:rPr>
          <w:rFonts w:asciiTheme="minorHAnsi" w:hAnsiTheme="minorHAnsi" w:cstheme="minorHAnsi"/>
          <w:sz w:val="22"/>
          <w:szCs w:val="22"/>
        </w:rPr>
        <w:t>V členu se ustvari zakonska podlaga za zbiranje podatkov o učencih, ki so pripadniki romske skupnosti.</w:t>
      </w:r>
      <w:r w:rsidR="00781754">
        <w:rPr>
          <w:rFonts w:asciiTheme="minorHAnsi" w:hAnsiTheme="minorHAnsi" w:cstheme="minorHAnsi"/>
          <w:sz w:val="22"/>
          <w:szCs w:val="22"/>
        </w:rPr>
        <w:t xml:space="preserve"> Na podlagi števila roms</w:t>
      </w:r>
      <w:r w:rsidR="006C3581">
        <w:rPr>
          <w:rFonts w:asciiTheme="minorHAnsi" w:hAnsiTheme="minorHAnsi" w:cstheme="minorHAnsi"/>
          <w:sz w:val="22"/>
          <w:szCs w:val="22"/>
        </w:rPr>
        <w:t>kih učencev so šole upravičene do ugodnejših n</w:t>
      </w:r>
      <w:r w:rsidR="003D2D95">
        <w:rPr>
          <w:rFonts w:asciiTheme="minorHAnsi" w:hAnsiTheme="minorHAnsi" w:cstheme="minorHAnsi"/>
          <w:sz w:val="22"/>
          <w:szCs w:val="22"/>
        </w:rPr>
        <w:t>ormativov za oblikovanje oddelkov v katerih so učenci Romi</w:t>
      </w:r>
      <w:r w:rsidR="005A4B43">
        <w:rPr>
          <w:rFonts w:asciiTheme="minorHAnsi" w:hAnsiTheme="minorHAnsi" w:cstheme="minorHAnsi"/>
          <w:sz w:val="22"/>
          <w:szCs w:val="22"/>
        </w:rPr>
        <w:t xml:space="preserve">, sistemizacije delovnega mesta romskega pomočnika ter dodatnih strokovnih delavcev za delo z Romi. </w:t>
      </w:r>
      <w:r w:rsidR="002B6775">
        <w:rPr>
          <w:rFonts w:asciiTheme="minorHAnsi" w:hAnsiTheme="minorHAnsi" w:cstheme="minorHAnsi"/>
          <w:sz w:val="22"/>
          <w:szCs w:val="22"/>
        </w:rPr>
        <w:t>Podatki o številu romskih učencev so se do sedaj pridobivali na podlagi ocen. S spremembo zakona se omogoča pravna podlaga za zbiranje podatkov o pripadnosti romski skupnosti.</w:t>
      </w:r>
    </w:p>
    <w:p w14:paraId="254EE971" w14:textId="77777777" w:rsidR="00751AD5" w:rsidRDefault="00751AD5" w:rsidP="00CC3BDC">
      <w:pPr>
        <w:pStyle w:val="Odstavekseznama"/>
        <w:ind w:left="0"/>
        <w:jc w:val="both"/>
        <w:rPr>
          <w:rFonts w:asciiTheme="minorHAnsi" w:hAnsiTheme="minorHAnsi" w:cstheme="minorHAnsi"/>
          <w:sz w:val="22"/>
          <w:szCs w:val="22"/>
        </w:rPr>
      </w:pPr>
    </w:p>
    <w:p w14:paraId="446E3837" w14:textId="71C02BA0" w:rsidR="00751AD5" w:rsidRPr="00014742" w:rsidRDefault="00751AD5" w:rsidP="00CC3BDC">
      <w:pPr>
        <w:pStyle w:val="Odstavekseznama"/>
        <w:ind w:left="0"/>
        <w:jc w:val="both"/>
        <w:rPr>
          <w:rFonts w:asciiTheme="minorHAnsi" w:hAnsiTheme="minorHAnsi" w:cstheme="minorHAnsi"/>
          <w:b/>
          <w:bCs/>
          <w:color w:val="000000" w:themeColor="text1"/>
          <w:sz w:val="22"/>
          <w:szCs w:val="22"/>
        </w:rPr>
      </w:pPr>
      <w:r w:rsidRPr="00014742">
        <w:rPr>
          <w:rFonts w:asciiTheme="minorHAnsi" w:hAnsiTheme="minorHAnsi" w:cstheme="minorHAnsi"/>
          <w:b/>
          <w:bCs/>
          <w:color w:val="000000" w:themeColor="text1"/>
          <w:sz w:val="22"/>
          <w:szCs w:val="22"/>
        </w:rPr>
        <w:t xml:space="preserve">K </w:t>
      </w:r>
      <w:r w:rsidR="003903B4" w:rsidRPr="00014742">
        <w:rPr>
          <w:rFonts w:asciiTheme="minorHAnsi" w:hAnsiTheme="minorHAnsi" w:cstheme="minorHAnsi"/>
          <w:b/>
          <w:bCs/>
          <w:color w:val="000000" w:themeColor="text1"/>
          <w:sz w:val="22"/>
          <w:szCs w:val="22"/>
        </w:rPr>
        <w:t>3</w:t>
      </w:r>
      <w:r w:rsidR="009841E1" w:rsidRPr="00014742">
        <w:rPr>
          <w:rFonts w:asciiTheme="minorHAnsi" w:hAnsiTheme="minorHAnsi" w:cstheme="minorHAnsi"/>
          <w:b/>
          <w:bCs/>
          <w:color w:val="000000" w:themeColor="text1"/>
          <w:sz w:val="22"/>
          <w:szCs w:val="22"/>
        </w:rPr>
        <w:t>3</w:t>
      </w:r>
      <w:r w:rsidRPr="00014742">
        <w:rPr>
          <w:rFonts w:asciiTheme="minorHAnsi" w:hAnsiTheme="minorHAnsi" w:cstheme="minorHAnsi"/>
          <w:b/>
          <w:bCs/>
          <w:color w:val="000000" w:themeColor="text1"/>
          <w:sz w:val="22"/>
          <w:szCs w:val="22"/>
        </w:rPr>
        <w:t>. členu</w:t>
      </w:r>
    </w:p>
    <w:p w14:paraId="0F19DDC8" w14:textId="664F3993" w:rsidR="00751AD5" w:rsidRDefault="00751AD5" w:rsidP="00CC3BDC">
      <w:pPr>
        <w:pStyle w:val="Odstavekseznama"/>
        <w:ind w:left="0"/>
        <w:jc w:val="both"/>
        <w:rPr>
          <w:rFonts w:asciiTheme="minorHAnsi" w:hAnsiTheme="minorHAnsi" w:cstheme="minorHAnsi"/>
          <w:sz w:val="22"/>
          <w:szCs w:val="22"/>
        </w:rPr>
      </w:pPr>
      <w:r>
        <w:rPr>
          <w:rFonts w:asciiTheme="minorHAnsi" w:hAnsiTheme="minorHAnsi" w:cstheme="minorHAnsi"/>
          <w:sz w:val="22"/>
          <w:szCs w:val="22"/>
        </w:rPr>
        <w:t>V členu, ki ureja namen in uporabo zbirk podatkov in evidenc</w:t>
      </w:r>
      <w:r w:rsidR="00045E61">
        <w:rPr>
          <w:rFonts w:asciiTheme="minorHAnsi" w:hAnsiTheme="minorHAnsi" w:cstheme="minorHAnsi"/>
          <w:sz w:val="22"/>
          <w:szCs w:val="22"/>
        </w:rPr>
        <w:t>,</w:t>
      </w:r>
      <w:r>
        <w:rPr>
          <w:rFonts w:asciiTheme="minorHAnsi" w:hAnsiTheme="minorHAnsi" w:cstheme="minorHAnsi"/>
          <w:sz w:val="22"/>
          <w:szCs w:val="22"/>
        </w:rPr>
        <w:t xml:space="preserve"> se določi, da se </w:t>
      </w:r>
      <w:r w:rsidR="00757D9A">
        <w:rPr>
          <w:rFonts w:asciiTheme="minorHAnsi" w:hAnsiTheme="minorHAnsi" w:cstheme="minorHAnsi"/>
          <w:sz w:val="22"/>
          <w:szCs w:val="22"/>
        </w:rPr>
        <w:t>podatke o pripadnosti</w:t>
      </w:r>
      <w:r w:rsidR="0056061F">
        <w:rPr>
          <w:rFonts w:asciiTheme="minorHAnsi" w:hAnsiTheme="minorHAnsi" w:cstheme="minorHAnsi"/>
          <w:sz w:val="22"/>
          <w:szCs w:val="22"/>
        </w:rPr>
        <w:t xml:space="preserve"> romski skupnosti uporablja za n</w:t>
      </w:r>
      <w:r w:rsidR="00895123">
        <w:rPr>
          <w:rFonts w:asciiTheme="minorHAnsi" w:hAnsiTheme="minorHAnsi" w:cstheme="minorHAnsi"/>
          <w:sz w:val="22"/>
          <w:szCs w:val="22"/>
        </w:rPr>
        <w:t>a</w:t>
      </w:r>
      <w:r w:rsidR="0056061F">
        <w:rPr>
          <w:rFonts w:asciiTheme="minorHAnsi" w:hAnsiTheme="minorHAnsi" w:cstheme="minorHAnsi"/>
          <w:sz w:val="22"/>
          <w:szCs w:val="22"/>
        </w:rPr>
        <w:t>mene vzpodbujanja in zagotavljanja enakega obravnavanja, enakih možnosti ter zajam</w:t>
      </w:r>
      <w:r w:rsidR="00895123">
        <w:rPr>
          <w:rFonts w:asciiTheme="minorHAnsi" w:hAnsiTheme="minorHAnsi" w:cstheme="minorHAnsi"/>
          <w:sz w:val="22"/>
          <w:szCs w:val="22"/>
        </w:rPr>
        <w:t xml:space="preserve">čenih osebnih pravic pripadnikov romske skupnosti. </w:t>
      </w:r>
    </w:p>
    <w:p w14:paraId="06330A87" w14:textId="77777777" w:rsidR="003C7EB5" w:rsidRDefault="003C7EB5" w:rsidP="00CC3BDC">
      <w:pPr>
        <w:pStyle w:val="Odstavekseznama"/>
        <w:ind w:left="0"/>
        <w:jc w:val="both"/>
        <w:rPr>
          <w:rFonts w:asciiTheme="minorHAnsi" w:hAnsiTheme="minorHAnsi" w:cstheme="minorHAnsi"/>
          <w:sz w:val="22"/>
          <w:szCs w:val="22"/>
        </w:rPr>
      </w:pPr>
    </w:p>
    <w:p w14:paraId="1E828813" w14:textId="20E0DB81" w:rsidR="003C7EB5" w:rsidRPr="00004DC2" w:rsidRDefault="003C7EB5" w:rsidP="00CC3BDC">
      <w:pPr>
        <w:pStyle w:val="Odstavekseznama"/>
        <w:ind w:left="0"/>
        <w:jc w:val="both"/>
        <w:rPr>
          <w:rFonts w:asciiTheme="minorHAnsi" w:hAnsiTheme="minorHAnsi" w:cstheme="minorHAnsi"/>
          <w:b/>
          <w:bCs/>
          <w:color w:val="000000" w:themeColor="text1"/>
          <w:sz w:val="22"/>
          <w:szCs w:val="22"/>
        </w:rPr>
      </w:pPr>
      <w:r w:rsidRPr="00004DC2">
        <w:rPr>
          <w:rFonts w:asciiTheme="minorHAnsi" w:hAnsiTheme="minorHAnsi" w:cstheme="minorHAnsi"/>
          <w:b/>
          <w:bCs/>
          <w:color w:val="000000" w:themeColor="text1"/>
          <w:sz w:val="22"/>
          <w:szCs w:val="22"/>
        </w:rPr>
        <w:t>K 3</w:t>
      </w:r>
      <w:r w:rsidR="009841E1" w:rsidRPr="00004DC2">
        <w:rPr>
          <w:rFonts w:asciiTheme="minorHAnsi" w:hAnsiTheme="minorHAnsi" w:cstheme="minorHAnsi"/>
          <w:b/>
          <w:bCs/>
          <w:color w:val="000000" w:themeColor="text1"/>
          <w:sz w:val="22"/>
          <w:szCs w:val="22"/>
        </w:rPr>
        <w:t>4</w:t>
      </w:r>
      <w:r w:rsidRPr="00004DC2">
        <w:rPr>
          <w:rFonts w:asciiTheme="minorHAnsi" w:hAnsiTheme="minorHAnsi" w:cstheme="minorHAnsi"/>
          <w:b/>
          <w:bCs/>
          <w:color w:val="000000" w:themeColor="text1"/>
          <w:sz w:val="22"/>
          <w:szCs w:val="22"/>
        </w:rPr>
        <w:t>. členu</w:t>
      </w:r>
    </w:p>
    <w:p w14:paraId="26F7A74E" w14:textId="5B3D1752" w:rsidR="00014742" w:rsidRPr="00004DC2" w:rsidRDefault="00014742" w:rsidP="00CC3BDC">
      <w:pPr>
        <w:pStyle w:val="Odstavekseznama"/>
        <w:ind w:left="0"/>
        <w:jc w:val="both"/>
        <w:rPr>
          <w:rFonts w:asciiTheme="minorHAnsi" w:hAnsiTheme="minorHAnsi" w:cstheme="minorHAnsi"/>
          <w:color w:val="000000" w:themeColor="text1"/>
          <w:sz w:val="22"/>
          <w:szCs w:val="22"/>
        </w:rPr>
      </w:pPr>
      <w:r w:rsidRPr="00004DC2">
        <w:rPr>
          <w:rFonts w:asciiTheme="minorHAnsi" w:hAnsiTheme="minorHAnsi" w:cstheme="minorHAnsi"/>
          <w:color w:val="000000" w:themeColor="text1"/>
          <w:sz w:val="22"/>
          <w:szCs w:val="22"/>
        </w:rPr>
        <w:t xml:space="preserve">Člen določa globe za pravne osebe. </w:t>
      </w:r>
      <w:r w:rsidR="009E1AC6" w:rsidRPr="00004DC2">
        <w:rPr>
          <w:rFonts w:asciiTheme="minorHAnsi" w:hAnsiTheme="minorHAnsi" w:cstheme="minorHAnsi"/>
          <w:color w:val="000000" w:themeColor="text1"/>
          <w:sz w:val="22"/>
          <w:szCs w:val="22"/>
        </w:rPr>
        <w:t xml:space="preserve">Dodatno se določi globa za šolo in odgovorno osebo če </w:t>
      </w:r>
      <w:r w:rsidR="00EB64C5" w:rsidRPr="00004DC2">
        <w:rPr>
          <w:rFonts w:asciiTheme="minorHAnsi" w:hAnsiTheme="minorHAnsi" w:cstheme="minorHAnsi"/>
          <w:color w:val="000000" w:themeColor="text1"/>
          <w:sz w:val="22"/>
          <w:szCs w:val="22"/>
        </w:rPr>
        <w:t xml:space="preserve">za učence z učnimi težavami ne prilagaja izobraževalnega dela, </w:t>
      </w:r>
      <w:r w:rsidR="005C1B2A" w:rsidRPr="00004DC2">
        <w:rPr>
          <w:rFonts w:asciiTheme="minorHAnsi" w:hAnsiTheme="minorHAnsi" w:cstheme="minorHAnsi"/>
          <w:color w:val="000000" w:themeColor="text1"/>
          <w:sz w:val="22"/>
          <w:szCs w:val="22"/>
        </w:rPr>
        <w:t>ne izvaja vzgojnih dejavnosti skladno s pravili šolskega reda</w:t>
      </w:r>
      <w:r w:rsidR="00004DC2" w:rsidRPr="00004DC2">
        <w:rPr>
          <w:rFonts w:asciiTheme="minorHAnsi" w:hAnsiTheme="minorHAnsi" w:cstheme="minorHAnsi"/>
          <w:color w:val="000000" w:themeColor="text1"/>
          <w:sz w:val="22"/>
          <w:szCs w:val="22"/>
        </w:rPr>
        <w:t xml:space="preserve"> in ne omogoča doseganje ciljev vzgoje in izobraževanja otrokom, ki se jim prilagodi pedagoški proces zaradi zagotavljanja varnosti. </w:t>
      </w:r>
    </w:p>
    <w:p w14:paraId="3E982DD3" w14:textId="77777777" w:rsidR="00014742" w:rsidRDefault="00014742" w:rsidP="00CC3BDC">
      <w:pPr>
        <w:pStyle w:val="Odstavekseznama"/>
        <w:ind w:left="0"/>
        <w:jc w:val="both"/>
        <w:rPr>
          <w:rFonts w:asciiTheme="minorHAnsi" w:hAnsiTheme="minorHAnsi" w:cstheme="minorHAnsi"/>
          <w:b/>
          <w:bCs/>
          <w:color w:val="FF0000"/>
          <w:sz w:val="22"/>
          <w:szCs w:val="22"/>
        </w:rPr>
      </w:pPr>
    </w:p>
    <w:p w14:paraId="6177E477" w14:textId="778EDBEE" w:rsidR="002946DA" w:rsidRPr="006E2DF9" w:rsidRDefault="002946DA" w:rsidP="00CC3BDC">
      <w:pPr>
        <w:pStyle w:val="Odstavekseznama"/>
        <w:ind w:left="0"/>
        <w:jc w:val="both"/>
        <w:rPr>
          <w:rFonts w:asciiTheme="minorHAnsi" w:hAnsiTheme="minorHAnsi" w:cstheme="minorHAnsi"/>
          <w:b/>
          <w:bCs/>
          <w:color w:val="000000" w:themeColor="text1"/>
          <w:sz w:val="22"/>
          <w:szCs w:val="22"/>
        </w:rPr>
      </w:pPr>
      <w:r w:rsidRPr="006E2DF9">
        <w:rPr>
          <w:rFonts w:asciiTheme="minorHAnsi" w:hAnsiTheme="minorHAnsi" w:cstheme="minorHAnsi"/>
          <w:b/>
          <w:bCs/>
          <w:color w:val="000000" w:themeColor="text1"/>
          <w:sz w:val="22"/>
          <w:szCs w:val="22"/>
        </w:rPr>
        <w:t>K 3</w:t>
      </w:r>
      <w:r w:rsidR="009841E1" w:rsidRPr="006E2DF9">
        <w:rPr>
          <w:rFonts w:asciiTheme="minorHAnsi" w:hAnsiTheme="minorHAnsi" w:cstheme="minorHAnsi"/>
          <w:b/>
          <w:bCs/>
          <w:color w:val="000000" w:themeColor="text1"/>
          <w:sz w:val="22"/>
          <w:szCs w:val="22"/>
        </w:rPr>
        <w:t>5</w:t>
      </w:r>
      <w:r w:rsidRPr="006E2DF9">
        <w:rPr>
          <w:rFonts w:asciiTheme="minorHAnsi" w:hAnsiTheme="minorHAnsi" w:cstheme="minorHAnsi"/>
          <w:b/>
          <w:bCs/>
          <w:color w:val="000000" w:themeColor="text1"/>
          <w:sz w:val="22"/>
          <w:szCs w:val="22"/>
        </w:rPr>
        <w:t>. členu</w:t>
      </w:r>
    </w:p>
    <w:p w14:paraId="4E388E6B" w14:textId="665AE6E0" w:rsidR="00D318CB" w:rsidRPr="006E2DF9" w:rsidRDefault="00004DC2" w:rsidP="00D318CB">
      <w:pPr>
        <w:shd w:val="clear" w:color="auto" w:fill="FFFFFF"/>
        <w:spacing w:line="240" w:lineRule="auto"/>
        <w:jc w:val="both"/>
        <w:rPr>
          <w:rFonts w:asciiTheme="minorHAnsi" w:hAnsiTheme="minorHAnsi" w:cstheme="minorHAnsi"/>
          <w:color w:val="000000" w:themeColor="text1"/>
          <w:sz w:val="22"/>
          <w:szCs w:val="22"/>
          <w:lang w:eastAsia="sl-SI"/>
        </w:rPr>
      </w:pPr>
      <w:r w:rsidRPr="006E2DF9">
        <w:rPr>
          <w:rFonts w:asciiTheme="minorHAnsi" w:hAnsiTheme="minorHAnsi" w:cstheme="minorHAnsi"/>
          <w:color w:val="000000" w:themeColor="text1"/>
          <w:sz w:val="22"/>
          <w:szCs w:val="22"/>
        </w:rPr>
        <w:t xml:space="preserve">Člen določa dodatne globe za starše, ki </w:t>
      </w:r>
      <w:r w:rsidR="00D318CB" w:rsidRPr="006E2DF9">
        <w:rPr>
          <w:rFonts w:asciiTheme="minorHAnsi" w:hAnsiTheme="minorHAnsi" w:cstheme="minorHAnsi"/>
          <w:color w:val="000000" w:themeColor="text1"/>
          <w:sz w:val="22"/>
          <w:szCs w:val="22"/>
          <w:lang w:eastAsia="sl-SI"/>
        </w:rPr>
        <w:t xml:space="preserve">ne zagotovijo, da njihov otrok obiskuje pouk in druge dejavnosti v iz neupravičenih razlogov ne zagotovijo udeležbe učenca na predmetnih izpitih  </w:t>
      </w:r>
      <w:r w:rsidR="006E2DF9" w:rsidRPr="006E2DF9">
        <w:rPr>
          <w:rFonts w:asciiTheme="minorHAnsi" w:hAnsiTheme="minorHAnsi" w:cstheme="minorHAnsi"/>
          <w:color w:val="000000" w:themeColor="text1"/>
          <w:sz w:val="22"/>
          <w:szCs w:val="22"/>
          <w:lang w:eastAsia="sl-SI"/>
        </w:rPr>
        <w:t xml:space="preserve">in </w:t>
      </w:r>
      <w:r w:rsidR="00D318CB" w:rsidRPr="006E2DF9">
        <w:rPr>
          <w:rFonts w:asciiTheme="minorHAnsi" w:hAnsiTheme="minorHAnsi" w:cstheme="minorHAnsi"/>
          <w:color w:val="000000" w:themeColor="text1"/>
          <w:sz w:val="22"/>
          <w:szCs w:val="22"/>
          <w:lang w:eastAsia="sl-SI"/>
        </w:rPr>
        <w:t xml:space="preserve">opustijo dolžno skrb ali nadzorstvo </w:t>
      </w:r>
      <w:r w:rsidR="006E2DF9" w:rsidRPr="006E2DF9">
        <w:rPr>
          <w:rFonts w:asciiTheme="minorHAnsi" w:hAnsiTheme="minorHAnsi" w:cstheme="minorHAnsi"/>
          <w:color w:val="000000" w:themeColor="text1"/>
          <w:sz w:val="22"/>
          <w:szCs w:val="22"/>
          <w:lang w:eastAsia="sl-SI"/>
        </w:rPr>
        <w:t>nad predmeti, ki jih učenec prinaša v šolo.</w:t>
      </w:r>
    </w:p>
    <w:p w14:paraId="5221EA09" w14:textId="6ABC7111" w:rsidR="00014742" w:rsidRPr="00937991" w:rsidRDefault="00014742" w:rsidP="00CC3BDC">
      <w:pPr>
        <w:pStyle w:val="Odstavekseznama"/>
        <w:ind w:left="0"/>
        <w:jc w:val="both"/>
        <w:rPr>
          <w:rFonts w:asciiTheme="minorHAnsi" w:hAnsiTheme="minorHAnsi" w:cstheme="minorHAnsi"/>
          <w:b/>
          <w:bCs/>
          <w:color w:val="000000" w:themeColor="text1"/>
          <w:sz w:val="22"/>
          <w:szCs w:val="22"/>
        </w:rPr>
      </w:pPr>
    </w:p>
    <w:p w14:paraId="16E10144" w14:textId="1083A7D4" w:rsidR="005B5F3C" w:rsidRPr="00937991" w:rsidRDefault="005B5F3C" w:rsidP="00CC3BDC">
      <w:pPr>
        <w:pStyle w:val="Odstavekseznama"/>
        <w:ind w:left="0"/>
        <w:jc w:val="both"/>
        <w:rPr>
          <w:rFonts w:asciiTheme="minorHAnsi" w:hAnsiTheme="minorHAnsi" w:cstheme="minorHAnsi"/>
          <w:b/>
          <w:bCs/>
          <w:color w:val="000000" w:themeColor="text1"/>
          <w:sz w:val="22"/>
          <w:szCs w:val="22"/>
        </w:rPr>
      </w:pPr>
      <w:r w:rsidRPr="00937991">
        <w:rPr>
          <w:rFonts w:asciiTheme="minorHAnsi" w:hAnsiTheme="minorHAnsi" w:cstheme="minorHAnsi"/>
          <w:b/>
          <w:bCs/>
          <w:color w:val="000000" w:themeColor="text1"/>
          <w:sz w:val="22"/>
          <w:szCs w:val="22"/>
        </w:rPr>
        <w:t>K 3</w:t>
      </w:r>
      <w:r w:rsidR="009841E1" w:rsidRPr="00937991">
        <w:rPr>
          <w:rFonts w:asciiTheme="minorHAnsi" w:hAnsiTheme="minorHAnsi" w:cstheme="minorHAnsi"/>
          <w:b/>
          <w:bCs/>
          <w:color w:val="000000" w:themeColor="text1"/>
          <w:sz w:val="22"/>
          <w:szCs w:val="22"/>
        </w:rPr>
        <w:t>6</w:t>
      </w:r>
      <w:r w:rsidRPr="00937991">
        <w:rPr>
          <w:rFonts w:asciiTheme="minorHAnsi" w:hAnsiTheme="minorHAnsi" w:cstheme="minorHAnsi"/>
          <w:b/>
          <w:bCs/>
          <w:color w:val="000000" w:themeColor="text1"/>
          <w:sz w:val="22"/>
          <w:szCs w:val="22"/>
        </w:rPr>
        <w:t>. členu</w:t>
      </w:r>
    </w:p>
    <w:p w14:paraId="1D9C5E5C" w14:textId="52E7AACA" w:rsidR="005B5F3C" w:rsidRDefault="005B5F3C" w:rsidP="00CC3BDC">
      <w:pPr>
        <w:pStyle w:val="Odstavekseznama"/>
        <w:ind w:left="0"/>
        <w:jc w:val="both"/>
        <w:rPr>
          <w:rFonts w:asciiTheme="minorHAnsi" w:hAnsiTheme="minorHAnsi" w:cstheme="minorHAnsi"/>
          <w:sz w:val="22"/>
          <w:szCs w:val="22"/>
        </w:rPr>
      </w:pPr>
      <w:r>
        <w:rPr>
          <w:rFonts w:asciiTheme="minorHAnsi" w:hAnsiTheme="minorHAnsi" w:cstheme="minorHAnsi"/>
          <w:sz w:val="22"/>
          <w:szCs w:val="22"/>
        </w:rPr>
        <w:t>Člen prehodnega režima določa rok za sprejetje predmetnikov osnovnošolskega izobraževanja, ki vključujejo nov predme</w:t>
      </w:r>
      <w:r w:rsidR="00E24505">
        <w:rPr>
          <w:rFonts w:asciiTheme="minorHAnsi" w:hAnsiTheme="minorHAnsi" w:cstheme="minorHAnsi"/>
          <w:sz w:val="22"/>
          <w:szCs w:val="22"/>
        </w:rPr>
        <w:t>t tehnika</w:t>
      </w:r>
      <w:r>
        <w:rPr>
          <w:rFonts w:asciiTheme="minorHAnsi" w:hAnsiTheme="minorHAnsi" w:cstheme="minorHAnsi"/>
          <w:sz w:val="22"/>
          <w:szCs w:val="22"/>
        </w:rPr>
        <w:t xml:space="preserve"> </w:t>
      </w:r>
      <w:r w:rsidR="00C7665E">
        <w:rPr>
          <w:rFonts w:asciiTheme="minorHAnsi" w:hAnsiTheme="minorHAnsi" w:cstheme="minorHAnsi"/>
          <w:sz w:val="22"/>
          <w:szCs w:val="22"/>
        </w:rPr>
        <w:t xml:space="preserve">in </w:t>
      </w:r>
      <w:r w:rsidR="003F6E20" w:rsidRPr="003F6E20">
        <w:rPr>
          <w:rFonts w:asciiTheme="minorHAnsi" w:hAnsiTheme="minorHAnsi" w:cstheme="minorHAnsi"/>
          <w:sz w:val="22"/>
          <w:szCs w:val="22"/>
        </w:rPr>
        <w:t>digitaln</w:t>
      </w:r>
      <w:r w:rsidR="00E24505">
        <w:rPr>
          <w:rFonts w:asciiTheme="minorHAnsi" w:hAnsiTheme="minorHAnsi" w:cstheme="minorHAnsi"/>
          <w:sz w:val="22"/>
          <w:szCs w:val="22"/>
        </w:rPr>
        <w:t>e</w:t>
      </w:r>
      <w:r w:rsidR="003F6E20" w:rsidRPr="003F6E20">
        <w:rPr>
          <w:rFonts w:asciiTheme="minorHAnsi" w:hAnsiTheme="minorHAnsi" w:cstheme="minorHAnsi"/>
          <w:sz w:val="22"/>
          <w:szCs w:val="22"/>
        </w:rPr>
        <w:t xml:space="preserve"> tehnologij</w:t>
      </w:r>
      <w:r w:rsidR="00E24505">
        <w:rPr>
          <w:rFonts w:asciiTheme="minorHAnsi" w:hAnsiTheme="minorHAnsi" w:cstheme="minorHAnsi"/>
          <w:sz w:val="22"/>
          <w:szCs w:val="22"/>
        </w:rPr>
        <w:t>e</w:t>
      </w:r>
      <w:r>
        <w:rPr>
          <w:rFonts w:asciiTheme="minorHAnsi" w:hAnsiTheme="minorHAnsi" w:cstheme="minorHAnsi"/>
          <w:sz w:val="22"/>
          <w:szCs w:val="22"/>
        </w:rPr>
        <w:t xml:space="preserve"> ter sprejetje učnega načrta</w:t>
      </w:r>
      <w:r w:rsidR="006A496D">
        <w:rPr>
          <w:rFonts w:asciiTheme="minorHAnsi" w:hAnsiTheme="minorHAnsi" w:cstheme="minorHAnsi"/>
          <w:sz w:val="22"/>
          <w:szCs w:val="22"/>
        </w:rPr>
        <w:t xml:space="preserve"> in znanj izvajalcev</w:t>
      </w:r>
      <w:r>
        <w:rPr>
          <w:rFonts w:asciiTheme="minorHAnsi" w:hAnsiTheme="minorHAnsi" w:cstheme="minorHAnsi"/>
          <w:sz w:val="22"/>
          <w:szCs w:val="22"/>
        </w:rPr>
        <w:t xml:space="preserve"> za predmet </w:t>
      </w:r>
      <w:r w:rsidR="0042014B">
        <w:rPr>
          <w:rFonts w:asciiTheme="minorHAnsi" w:hAnsiTheme="minorHAnsi" w:cstheme="minorHAnsi"/>
          <w:sz w:val="22"/>
          <w:szCs w:val="22"/>
        </w:rPr>
        <w:t xml:space="preserve">tehnika in </w:t>
      </w:r>
      <w:r w:rsidR="003F6E20">
        <w:rPr>
          <w:rFonts w:asciiTheme="minorHAnsi" w:hAnsiTheme="minorHAnsi" w:cstheme="minorHAnsi"/>
          <w:sz w:val="22"/>
          <w:szCs w:val="22"/>
        </w:rPr>
        <w:t>digitaln</w:t>
      </w:r>
      <w:r w:rsidR="0042014B">
        <w:rPr>
          <w:rFonts w:asciiTheme="minorHAnsi" w:hAnsiTheme="minorHAnsi" w:cstheme="minorHAnsi"/>
          <w:sz w:val="22"/>
          <w:szCs w:val="22"/>
        </w:rPr>
        <w:t>e</w:t>
      </w:r>
      <w:r w:rsidR="003F6E20">
        <w:rPr>
          <w:rFonts w:asciiTheme="minorHAnsi" w:hAnsiTheme="minorHAnsi" w:cstheme="minorHAnsi"/>
          <w:sz w:val="22"/>
          <w:szCs w:val="22"/>
        </w:rPr>
        <w:t xml:space="preserve"> tehnologij</w:t>
      </w:r>
      <w:r w:rsidR="0042014B">
        <w:rPr>
          <w:rFonts w:asciiTheme="minorHAnsi" w:hAnsiTheme="minorHAnsi" w:cstheme="minorHAnsi"/>
          <w:sz w:val="22"/>
          <w:szCs w:val="22"/>
        </w:rPr>
        <w:t>e</w:t>
      </w:r>
      <w:r w:rsidR="003F6E20">
        <w:rPr>
          <w:rFonts w:asciiTheme="minorHAnsi" w:hAnsiTheme="minorHAnsi" w:cstheme="minorHAnsi"/>
          <w:sz w:val="22"/>
          <w:szCs w:val="22"/>
        </w:rPr>
        <w:t>.</w:t>
      </w:r>
    </w:p>
    <w:p w14:paraId="26FB3372" w14:textId="77777777" w:rsidR="003C7EB5" w:rsidRDefault="003C7EB5" w:rsidP="00CC3BDC">
      <w:pPr>
        <w:pStyle w:val="Odstavekseznama"/>
        <w:ind w:left="0"/>
        <w:jc w:val="both"/>
        <w:rPr>
          <w:rFonts w:asciiTheme="minorHAnsi" w:hAnsiTheme="minorHAnsi" w:cstheme="minorHAnsi"/>
          <w:sz w:val="22"/>
          <w:szCs w:val="22"/>
        </w:rPr>
      </w:pPr>
    </w:p>
    <w:p w14:paraId="33E0A291" w14:textId="24A209FB" w:rsidR="005B5F3C" w:rsidRPr="00937991" w:rsidRDefault="005B5F3C" w:rsidP="00CC3BDC">
      <w:pPr>
        <w:pStyle w:val="Odstavekseznama"/>
        <w:ind w:left="0"/>
        <w:jc w:val="both"/>
        <w:rPr>
          <w:rFonts w:asciiTheme="minorHAnsi" w:hAnsiTheme="minorHAnsi" w:cstheme="minorHAnsi"/>
          <w:b/>
          <w:bCs/>
          <w:color w:val="000000" w:themeColor="text1"/>
          <w:sz w:val="22"/>
          <w:szCs w:val="22"/>
        </w:rPr>
      </w:pPr>
      <w:r w:rsidRPr="00937991">
        <w:rPr>
          <w:rFonts w:asciiTheme="minorHAnsi" w:hAnsiTheme="minorHAnsi" w:cstheme="minorHAnsi"/>
          <w:b/>
          <w:bCs/>
          <w:color w:val="000000" w:themeColor="text1"/>
          <w:sz w:val="22"/>
          <w:szCs w:val="22"/>
        </w:rPr>
        <w:t>K 3</w:t>
      </w:r>
      <w:r w:rsidR="009841E1" w:rsidRPr="00937991">
        <w:rPr>
          <w:rFonts w:asciiTheme="minorHAnsi" w:hAnsiTheme="minorHAnsi" w:cstheme="minorHAnsi"/>
          <w:b/>
          <w:bCs/>
          <w:color w:val="000000" w:themeColor="text1"/>
          <w:sz w:val="22"/>
          <w:szCs w:val="22"/>
        </w:rPr>
        <w:t>7</w:t>
      </w:r>
      <w:r w:rsidRPr="00937991">
        <w:rPr>
          <w:rFonts w:asciiTheme="minorHAnsi" w:hAnsiTheme="minorHAnsi" w:cstheme="minorHAnsi"/>
          <w:b/>
          <w:bCs/>
          <w:color w:val="000000" w:themeColor="text1"/>
          <w:sz w:val="22"/>
          <w:szCs w:val="22"/>
        </w:rPr>
        <w:t>. členu</w:t>
      </w:r>
      <w:r w:rsidR="006143A8" w:rsidRPr="00937991">
        <w:rPr>
          <w:rFonts w:asciiTheme="minorHAnsi" w:hAnsiTheme="minorHAnsi" w:cstheme="minorHAnsi"/>
          <w:b/>
          <w:bCs/>
          <w:color w:val="000000" w:themeColor="text1"/>
          <w:sz w:val="22"/>
          <w:szCs w:val="22"/>
        </w:rPr>
        <w:t xml:space="preserve"> </w:t>
      </w:r>
    </w:p>
    <w:p w14:paraId="7F8216D3" w14:textId="49154125" w:rsidR="005B5F3C" w:rsidRDefault="00E27806" w:rsidP="00CC3BDC">
      <w:pPr>
        <w:pStyle w:val="Odstavekseznama"/>
        <w:ind w:left="0"/>
        <w:jc w:val="both"/>
        <w:rPr>
          <w:rFonts w:asciiTheme="minorHAnsi" w:hAnsiTheme="minorHAnsi" w:cstheme="minorHAnsi"/>
          <w:color w:val="000000" w:themeColor="text1"/>
          <w:sz w:val="22"/>
          <w:szCs w:val="22"/>
        </w:rPr>
      </w:pPr>
      <w:r w:rsidRPr="00937991">
        <w:rPr>
          <w:rFonts w:asciiTheme="minorHAnsi" w:hAnsiTheme="minorHAnsi" w:cstheme="minorHAnsi"/>
          <w:color w:val="000000" w:themeColor="text1"/>
          <w:sz w:val="22"/>
          <w:szCs w:val="22"/>
        </w:rPr>
        <w:t>Člen prehodnega režima določa rok za začetek izvajanja predmeta</w:t>
      </w:r>
      <w:r w:rsidR="0042014B">
        <w:rPr>
          <w:rFonts w:asciiTheme="minorHAnsi" w:hAnsiTheme="minorHAnsi" w:cstheme="minorHAnsi"/>
          <w:color w:val="000000" w:themeColor="text1"/>
          <w:sz w:val="22"/>
          <w:szCs w:val="22"/>
        </w:rPr>
        <w:t xml:space="preserve"> tehnika in</w:t>
      </w:r>
      <w:r w:rsidRPr="00937991">
        <w:rPr>
          <w:rFonts w:asciiTheme="minorHAnsi" w:hAnsiTheme="minorHAnsi" w:cstheme="minorHAnsi"/>
          <w:color w:val="000000" w:themeColor="text1"/>
          <w:sz w:val="22"/>
          <w:szCs w:val="22"/>
        </w:rPr>
        <w:t xml:space="preserve"> </w:t>
      </w:r>
      <w:r w:rsidR="00E35130" w:rsidRPr="00937991">
        <w:rPr>
          <w:rFonts w:asciiTheme="minorHAnsi" w:hAnsiTheme="minorHAnsi" w:cstheme="minorHAnsi"/>
          <w:color w:val="000000" w:themeColor="text1"/>
          <w:sz w:val="22"/>
          <w:szCs w:val="22"/>
        </w:rPr>
        <w:t>digitaln</w:t>
      </w:r>
      <w:r w:rsidR="0042014B">
        <w:rPr>
          <w:rFonts w:asciiTheme="minorHAnsi" w:hAnsiTheme="minorHAnsi" w:cstheme="minorHAnsi"/>
          <w:color w:val="000000" w:themeColor="text1"/>
          <w:sz w:val="22"/>
          <w:szCs w:val="22"/>
        </w:rPr>
        <w:t>e</w:t>
      </w:r>
      <w:r w:rsidR="00E35130" w:rsidRPr="00937991">
        <w:rPr>
          <w:rFonts w:asciiTheme="minorHAnsi" w:hAnsiTheme="minorHAnsi" w:cstheme="minorHAnsi"/>
          <w:color w:val="000000" w:themeColor="text1"/>
          <w:sz w:val="22"/>
          <w:szCs w:val="22"/>
        </w:rPr>
        <w:t xml:space="preserve"> tehnologij</w:t>
      </w:r>
      <w:r w:rsidR="0042014B">
        <w:rPr>
          <w:rFonts w:asciiTheme="minorHAnsi" w:hAnsiTheme="minorHAnsi" w:cstheme="minorHAnsi"/>
          <w:color w:val="000000" w:themeColor="text1"/>
          <w:sz w:val="22"/>
          <w:szCs w:val="22"/>
        </w:rPr>
        <w:t>e</w:t>
      </w:r>
      <w:r w:rsidR="00E35130" w:rsidRPr="00937991">
        <w:rPr>
          <w:rFonts w:asciiTheme="minorHAnsi" w:hAnsiTheme="minorHAnsi" w:cstheme="minorHAnsi"/>
          <w:color w:val="000000" w:themeColor="text1"/>
          <w:sz w:val="22"/>
          <w:szCs w:val="22"/>
        </w:rPr>
        <w:t xml:space="preserve"> </w:t>
      </w:r>
      <w:r w:rsidRPr="00937991">
        <w:rPr>
          <w:rFonts w:asciiTheme="minorHAnsi" w:hAnsiTheme="minorHAnsi" w:cstheme="minorHAnsi"/>
          <w:color w:val="000000" w:themeColor="text1"/>
          <w:sz w:val="22"/>
          <w:szCs w:val="22"/>
        </w:rPr>
        <w:t>v osnovnih šolah.</w:t>
      </w:r>
    </w:p>
    <w:p w14:paraId="2EE198E4" w14:textId="77777777" w:rsidR="00C7665E" w:rsidRDefault="00C7665E" w:rsidP="00CC3BDC">
      <w:pPr>
        <w:pStyle w:val="Odstavekseznama"/>
        <w:ind w:left="0"/>
        <w:jc w:val="both"/>
        <w:rPr>
          <w:rFonts w:asciiTheme="minorHAnsi" w:hAnsiTheme="minorHAnsi" w:cstheme="minorHAnsi"/>
          <w:color w:val="000000" w:themeColor="text1"/>
          <w:sz w:val="22"/>
          <w:szCs w:val="22"/>
        </w:rPr>
      </w:pPr>
    </w:p>
    <w:p w14:paraId="3853D301" w14:textId="77777777" w:rsidR="00C7665E" w:rsidRPr="00937991" w:rsidRDefault="00C7665E" w:rsidP="00CC3BDC">
      <w:pPr>
        <w:pStyle w:val="Odstavekseznama"/>
        <w:ind w:left="0"/>
        <w:jc w:val="both"/>
        <w:rPr>
          <w:rFonts w:asciiTheme="minorHAnsi" w:hAnsiTheme="minorHAnsi" w:cstheme="minorHAnsi"/>
          <w:color w:val="000000" w:themeColor="text1"/>
          <w:sz w:val="22"/>
          <w:szCs w:val="22"/>
        </w:rPr>
      </w:pPr>
    </w:p>
    <w:p w14:paraId="705CFEA7" w14:textId="77777777" w:rsidR="00E27806" w:rsidRDefault="00E27806" w:rsidP="00CC3BDC">
      <w:pPr>
        <w:pStyle w:val="Odstavekseznama"/>
        <w:ind w:left="0"/>
        <w:jc w:val="both"/>
        <w:rPr>
          <w:rFonts w:asciiTheme="minorHAnsi" w:hAnsiTheme="minorHAnsi" w:cstheme="minorHAnsi"/>
          <w:sz w:val="22"/>
          <w:szCs w:val="22"/>
        </w:rPr>
      </w:pPr>
    </w:p>
    <w:p w14:paraId="357FEB30" w14:textId="77777777" w:rsidR="0042014B" w:rsidRDefault="0042014B" w:rsidP="00CC3BDC">
      <w:pPr>
        <w:pStyle w:val="Odstavekseznama"/>
        <w:ind w:left="0"/>
        <w:jc w:val="both"/>
        <w:rPr>
          <w:rFonts w:asciiTheme="minorHAnsi" w:hAnsiTheme="minorHAnsi" w:cstheme="minorHAnsi"/>
          <w:sz w:val="22"/>
          <w:szCs w:val="22"/>
        </w:rPr>
      </w:pPr>
    </w:p>
    <w:p w14:paraId="7B3E88DD" w14:textId="3FC9065A" w:rsidR="00E27806" w:rsidRPr="00937991" w:rsidRDefault="00E27806" w:rsidP="00CC3BDC">
      <w:pPr>
        <w:pStyle w:val="Odstavekseznama"/>
        <w:ind w:left="0"/>
        <w:jc w:val="both"/>
        <w:rPr>
          <w:rFonts w:asciiTheme="minorHAnsi" w:hAnsiTheme="minorHAnsi" w:cstheme="minorHAnsi"/>
          <w:b/>
          <w:bCs/>
          <w:color w:val="000000" w:themeColor="text1"/>
          <w:sz w:val="22"/>
          <w:szCs w:val="22"/>
        </w:rPr>
      </w:pPr>
      <w:r w:rsidRPr="00937991">
        <w:rPr>
          <w:rFonts w:asciiTheme="minorHAnsi" w:hAnsiTheme="minorHAnsi" w:cstheme="minorHAnsi"/>
          <w:b/>
          <w:bCs/>
          <w:color w:val="000000" w:themeColor="text1"/>
          <w:sz w:val="22"/>
          <w:szCs w:val="22"/>
        </w:rPr>
        <w:lastRenderedPageBreak/>
        <w:t>K 3</w:t>
      </w:r>
      <w:r w:rsidR="009841E1" w:rsidRPr="00937991">
        <w:rPr>
          <w:rFonts w:asciiTheme="minorHAnsi" w:hAnsiTheme="minorHAnsi" w:cstheme="minorHAnsi"/>
          <w:b/>
          <w:bCs/>
          <w:color w:val="000000" w:themeColor="text1"/>
          <w:sz w:val="22"/>
          <w:szCs w:val="22"/>
        </w:rPr>
        <w:t>8</w:t>
      </w:r>
      <w:r w:rsidRPr="00937991">
        <w:rPr>
          <w:rFonts w:asciiTheme="minorHAnsi" w:hAnsiTheme="minorHAnsi" w:cstheme="minorHAnsi"/>
          <w:b/>
          <w:bCs/>
          <w:color w:val="000000" w:themeColor="text1"/>
          <w:sz w:val="22"/>
          <w:szCs w:val="22"/>
        </w:rPr>
        <w:t>. členu</w:t>
      </w:r>
    </w:p>
    <w:p w14:paraId="12FD97FC" w14:textId="5EF567E3" w:rsidR="00CC3BDC" w:rsidRDefault="00536731" w:rsidP="002F14A1">
      <w:pPr>
        <w:pStyle w:val="Odstavekseznama"/>
        <w:ind w:left="0"/>
        <w:jc w:val="both"/>
        <w:rPr>
          <w:rFonts w:asciiTheme="minorHAnsi" w:hAnsiTheme="minorHAnsi" w:cstheme="minorHAnsi"/>
          <w:sz w:val="22"/>
          <w:szCs w:val="22"/>
        </w:rPr>
      </w:pPr>
      <w:r>
        <w:rPr>
          <w:rFonts w:asciiTheme="minorHAnsi" w:hAnsiTheme="minorHAnsi" w:cstheme="minorHAnsi"/>
          <w:sz w:val="22"/>
          <w:szCs w:val="22"/>
        </w:rPr>
        <w:t xml:space="preserve">Člen prehodnega režima določa rok, do katerega morajo osnovne šole uskladiti vsebino pravil </w:t>
      </w:r>
      <w:r w:rsidR="000E1A8D">
        <w:rPr>
          <w:rFonts w:asciiTheme="minorHAnsi" w:hAnsiTheme="minorHAnsi" w:cstheme="minorHAnsi"/>
          <w:sz w:val="22"/>
          <w:szCs w:val="22"/>
        </w:rPr>
        <w:t xml:space="preserve"> šolskega reda</w:t>
      </w:r>
    </w:p>
    <w:p w14:paraId="1BDA0A83" w14:textId="77777777" w:rsidR="006A496D" w:rsidRDefault="006A496D" w:rsidP="002F14A1">
      <w:pPr>
        <w:pStyle w:val="Odstavekseznama"/>
        <w:ind w:left="0"/>
        <w:jc w:val="both"/>
        <w:rPr>
          <w:rFonts w:asciiTheme="minorHAnsi" w:hAnsiTheme="minorHAnsi" w:cstheme="minorHAnsi"/>
          <w:sz w:val="22"/>
          <w:szCs w:val="22"/>
        </w:rPr>
      </w:pPr>
    </w:p>
    <w:p w14:paraId="4F65DFFF" w14:textId="77777777" w:rsidR="00536731" w:rsidRDefault="00536731" w:rsidP="002F14A1">
      <w:pPr>
        <w:pStyle w:val="Odstavekseznama"/>
        <w:ind w:left="0"/>
        <w:jc w:val="both"/>
        <w:rPr>
          <w:rFonts w:asciiTheme="minorHAnsi" w:hAnsiTheme="minorHAnsi" w:cstheme="minorHAnsi"/>
          <w:sz w:val="22"/>
          <w:szCs w:val="22"/>
        </w:rPr>
      </w:pPr>
    </w:p>
    <w:p w14:paraId="3E3D83AE" w14:textId="6DAE4603" w:rsidR="000E1A8D" w:rsidRPr="00BD2114" w:rsidRDefault="000E1A8D" w:rsidP="002F14A1">
      <w:pPr>
        <w:pStyle w:val="Odstavekseznama"/>
        <w:ind w:left="0"/>
        <w:jc w:val="both"/>
        <w:rPr>
          <w:rFonts w:asciiTheme="minorHAnsi" w:hAnsiTheme="minorHAnsi" w:cstheme="minorHAnsi"/>
          <w:b/>
          <w:bCs/>
          <w:color w:val="000000" w:themeColor="text1"/>
          <w:sz w:val="22"/>
          <w:szCs w:val="22"/>
        </w:rPr>
      </w:pPr>
      <w:r w:rsidRPr="00BD2114">
        <w:rPr>
          <w:rFonts w:asciiTheme="minorHAnsi" w:hAnsiTheme="minorHAnsi" w:cstheme="minorHAnsi"/>
          <w:b/>
          <w:bCs/>
          <w:color w:val="000000" w:themeColor="text1"/>
          <w:sz w:val="22"/>
          <w:szCs w:val="22"/>
        </w:rPr>
        <w:t>K 3</w:t>
      </w:r>
      <w:r w:rsidR="009841E1" w:rsidRPr="00BD2114">
        <w:rPr>
          <w:rFonts w:asciiTheme="minorHAnsi" w:hAnsiTheme="minorHAnsi" w:cstheme="minorHAnsi"/>
          <w:b/>
          <w:bCs/>
          <w:color w:val="000000" w:themeColor="text1"/>
          <w:sz w:val="22"/>
          <w:szCs w:val="22"/>
        </w:rPr>
        <w:t>9</w:t>
      </w:r>
      <w:r w:rsidRPr="00BD2114">
        <w:rPr>
          <w:rFonts w:asciiTheme="minorHAnsi" w:hAnsiTheme="minorHAnsi" w:cstheme="minorHAnsi"/>
          <w:b/>
          <w:bCs/>
          <w:color w:val="000000" w:themeColor="text1"/>
          <w:sz w:val="22"/>
          <w:szCs w:val="22"/>
        </w:rPr>
        <w:t xml:space="preserve">. členu </w:t>
      </w:r>
    </w:p>
    <w:p w14:paraId="6B07275F" w14:textId="1484D3C9" w:rsidR="005966CA" w:rsidRPr="00BD2114" w:rsidRDefault="005966CA" w:rsidP="002F14A1">
      <w:pPr>
        <w:pStyle w:val="Odstavekseznama"/>
        <w:ind w:left="0"/>
        <w:jc w:val="both"/>
        <w:rPr>
          <w:rFonts w:asciiTheme="minorHAnsi" w:hAnsiTheme="minorHAnsi" w:cstheme="minorHAnsi"/>
          <w:color w:val="000000" w:themeColor="text1"/>
          <w:sz w:val="22"/>
          <w:szCs w:val="22"/>
        </w:rPr>
      </w:pPr>
      <w:r w:rsidRPr="00BD2114">
        <w:rPr>
          <w:rFonts w:asciiTheme="minorHAnsi" w:hAnsiTheme="minorHAnsi" w:cstheme="minorHAnsi"/>
          <w:color w:val="000000" w:themeColor="text1"/>
          <w:sz w:val="22"/>
          <w:szCs w:val="22"/>
        </w:rPr>
        <w:t>Člen določa, da se do sprejetja letnega delovnega načrta, ki vsebuje tudi načrt vzgojnih dejavnosti, uporablja</w:t>
      </w:r>
      <w:r w:rsidR="00BD2114" w:rsidRPr="00BD2114">
        <w:rPr>
          <w:rFonts w:asciiTheme="minorHAnsi" w:hAnsiTheme="minorHAnsi" w:cstheme="minorHAnsi"/>
          <w:color w:val="000000" w:themeColor="text1"/>
          <w:sz w:val="22"/>
          <w:szCs w:val="22"/>
        </w:rPr>
        <w:t xml:space="preserve"> vzgojni načrt šole</w:t>
      </w:r>
    </w:p>
    <w:p w14:paraId="61F1246A" w14:textId="77777777" w:rsidR="003E3E1C" w:rsidRPr="003E3E1C" w:rsidRDefault="003E3E1C" w:rsidP="002F14A1">
      <w:pPr>
        <w:pStyle w:val="Odstavekseznama"/>
        <w:ind w:left="0"/>
        <w:jc w:val="both"/>
        <w:rPr>
          <w:rFonts w:asciiTheme="minorHAnsi" w:hAnsiTheme="minorHAnsi" w:cstheme="minorHAnsi"/>
          <w:b/>
          <w:bCs/>
          <w:color w:val="FF0000"/>
          <w:sz w:val="22"/>
          <w:szCs w:val="22"/>
        </w:rPr>
      </w:pPr>
    </w:p>
    <w:p w14:paraId="5C5D64F3" w14:textId="503479AC" w:rsidR="003E3E1C" w:rsidRPr="00BD2114" w:rsidRDefault="003E3E1C" w:rsidP="002F14A1">
      <w:pPr>
        <w:pStyle w:val="Odstavekseznama"/>
        <w:ind w:left="0"/>
        <w:jc w:val="both"/>
        <w:rPr>
          <w:rFonts w:asciiTheme="minorHAnsi" w:hAnsiTheme="minorHAnsi" w:cstheme="minorHAnsi"/>
          <w:b/>
          <w:bCs/>
          <w:color w:val="000000" w:themeColor="text1"/>
          <w:sz w:val="22"/>
          <w:szCs w:val="22"/>
        </w:rPr>
      </w:pPr>
      <w:r w:rsidRPr="00BD2114">
        <w:rPr>
          <w:rFonts w:asciiTheme="minorHAnsi" w:hAnsiTheme="minorHAnsi" w:cstheme="minorHAnsi"/>
          <w:b/>
          <w:bCs/>
          <w:color w:val="000000" w:themeColor="text1"/>
          <w:sz w:val="22"/>
          <w:szCs w:val="22"/>
        </w:rPr>
        <w:t xml:space="preserve">K </w:t>
      </w:r>
      <w:r w:rsidR="009841E1" w:rsidRPr="00BD2114">
        <w:rPr>
          <w:rFonts w:asciiTheme="minorHAnsi" w:hAnsiTheme="minorHAnsi" w:cstheme="minorHAnsi"/>
          <w:b/>
          <w:bCs/>
          <w:color w:val="000000" w:themeColor="text1"/>
          <w:sz w:val="22"/>
          <w:szCs w:val="22"/>
        </w:rPr>
        <w:t>40</w:t>
      </w:r>
      <w:r w:rsidRPr="00BD2114">
        <w:rPr>
          <w:rFonts w:asciiTheme="minorHAnsi" w:hAnsiTheme="minorHAnsi" w:cstheme="minorHAnsi"/>
          <w:b/>
          <w:bCs/>
          <w:color w:val="000000" w:themeColor="text1"/>
          <w:sz w:val="22"/>
          <w:szCs w:val="22"/>
        </w:rPr>
        <w:t>. členu</w:t>
      </w:r>
    </w:p>
    <w:p w14:paraId="04F15205" w14:textId="4DE5BBF5" w:rsidR="00571E23" w:rsidRDefault="00EA1257" w:rsidP="002F14A1">
      <w:pPr>
        <w:pStyle w:val="Odstavekseznama"/>
        <w:ind w:left="0"/>
        <w:jc w:val="both"/>
        <w:rPr>
          <w:rFonts w:asciiTheme="minorHAnsi" w:hAnsiTheme="minorHAnsi" w:cstheme="minorHAnsi"/>
          <w:sz w:val="22"/>
          <w:szCs w:val="22"/>
        </w:rPr>
      </w:pPr>
      <w:r>
        <w:rPr>
          <w:rFonts w:asciiTheme="minorHAnsi" w:hAnsiTheme="minorHAnsi" w:cstheme="minorHAnsi"/>
          <w:sz w:val="22"/>
          <w:szCs w:val="22"/>
        </w:rPr>
        <w:t xml:space="preserve">Člen določa da </w:t>
      </w:r>
      <w:r w:rsidR="005518B0">
        <w:rPr>
          <w:rFonts w:asciiTheme="minorHAnsi" w:hAnsiTheme="minorHAnsi" w:cstheme="minorHAnsi"/>
          <w:sz w:val="22"/>
          <w:szCs w:val="22"/>
        </w:rPr>
        <w:t>prenehajo veljati določbe</w:t>
      </w:r>
      <w:r w:rsidR="00C25B22">
        <w:rPr>
          <w:rFonts w:asciiTheme="minorHAnsi" w:hAnsiTheme="minorHAnsi" w:cstheme="minorHAnsi"/>
          <w:sz w:val="22"/>
          <w:szCs w:val="22"/>
        </w:rPr>
        <w:t xml:space="preserve"> tretjega in četrtega odstavka 6. člena Uredb</w:t>
      </w:r>
      <w:r w:rsidR="00A80FFE">
        <w:rPr>
          <w:rFonts w:asciiTheme="minorHAnsi" w:hAnsiTheme="minorHAnsi" w:cstheme="minorHAnsi"/>
          <w:sz w:val="22"/>
          <w:szCs w:val="22"/>
        </w:rPr>
        <w:t>e, ki ureja mreže javnih šol, saj je materija urejena v zakonu.</w:t>
      </w:r>
    </w:p>
    <w:p w14:paraId="2416AF73" w14:textId="77777777" w:rsidR="00A80FFE" w:rsidRDefault="00A80FFE" w:rsidP="002F14A1">
      <w:pPr>
        <w:pStyle w:val="Odstavekseznama"/>
        <w:ind w:left="0"/>
        <w:jc w:val="both"/>
        <w:rPr>
          <w:rFonts w:asciiTheme="minorHAnsi" w:hAnsiTheme="minorHAnsi" w:cstheme="minorHAnsi"/>
          <w:sz w:val="22"/>
          <w:szCs w:val="22"/>
        </w:rPr>
      </w:pPr>
    </w:p>
    <w:p w14:paraId="285DA8EB" w14:textId="5D038B0E" w:rsidR="00571E23" w:rsidRPr="00A80FFE" w:rsidRDefault="00571E23" w:rsidP="002F14A1">
      <w:pPr>
        <w:pStyle w:val="Odstavekseznama"/>
        <w:ind w:left="0"/>
        <w:jc w:val="both"/>
        <w:rPr>
          <w:rFonts w:asciiTheme="minorHAnsi" w:hAnsiTheme="minorHAnsi" w:cstheme="minorHAnsi"/>
          <w:b/>
          <w:bCs/>
          <w:color w:val="000000" w:themeColor="text1"/>
          <w:sz w:val="22"/>
          <w:szCs w:val="22"/>
        </w:rPr>
      </w:pPr>
      <w:r w:rsidRPr="00A80FFE">
        <w:rPr>
          <w:rFonts w:asciiTheme="minorHAnsi" w:hAnsiTheme="minorHAnsi" w:cstheme="minorHAnsi"/>
          <w:b/>
          <w:bCs/>
          <w:color w:val="000000" w:themeColor="text1"/>
          <w:sz w:val="22"/>
          <w:szCs w:val="22"/>
        </w:rPr>
        <w:t xml:space="preserve">K </w:t>
      </w:r>
      <w:r w:rsidR="00D1006C" w:rsidRPr="00A80FFE">
        <w:rPr>
          <w:rFonts w:asciiTheme="minorHAnsi" w:hAnsiTheme="minorHAnsi" w:cstheme="minorHAnsi"/>
          <w:b/>
          <w:bCs/>
          <w:color w:val="000000" w:themeColor="text1"/>
          <w:sz w:val="22"/>
          <w:szCs w:val="22"/>
        </w:rPr>
        <w:t>4</w:t>
      </w:r>
      <w:r w:rsidR="009841E1" w:rsidRPr="00A80FFE">
        <w:rPr>
          <w:rFonts w:asciiTheme="minorHAnsi" w:hAnsiTheme="minorHAnsi" w:cstheme="minorHAnsi"/>
          <w:b/>
          <w:bCs/>
          <w:color w:val="000000" w:themeColor="text1"/>
          <w:sz w:val="22"/>
          <w:szCs w:val="22"/>
        </w:rPr>
        <w:t>1</w:t>
      </w:r>
      <w:r w:rsidR="00B56F42" w:rsidRPr="00A80FFE">
        <w:rPr>
          <w:rFonts w:asciiTheme="minorHAnsi" w:hAnsiTheme="minorHAnsi" w:cstheme="minorHAnsi"/>
          <w:b/>
          <w:bCs/>
          <w:color w:val="000000" w:themeColor="text1"/>
          <w:sz w:val="22"/>
          <w:szCs w:val="22"/>
        </w:rPr>
        <w:t>. členu</w:t>
      </w:r>
      <w:r w:rsidR="003E3E1C" w:rsidRPr="00A80FFE">
        <w:rPr>
          <w:rFonts w:asciiTheme="minorHAnsi" w:hAnsiTheme="minorHAnsi" w:cstheme="minorHAnsi"/>
          <w:b/>
          <w:bCs/>
          <w:color w:val="000000" w:themeColor="text1"/>
          <w:sz w:val="22"/>
          <w:szCs w:val="22"/>
        </w:rPr>
        <w:t xml:space="preserve"> </w:t>
      </w:r>
    </w:p>
    <w:p w14:paraId="60479D2D" w14:textId="018FE5DE" w:rsidR="00B56F42" w:rsidRPr="00A80FFE" w:rsidRDefault="00B56F42" w:rsidP="002F14A1">
      <w:pPr>
        <w:pStyle w:val="Odstavekseznama"/>
        <w:ind w:left="0"/>
        <w:jc w:val="both"/>
        <w:rPr>
          <w:rFonts w:asciiTheme="minorHAnsi" w:hAnsiTheme="minorHAnsi" w:cstheme="minorHAnsi"/>
          <w:color w:val="000000" w:themeColor="text1"/>
          <w:sz w:val="22"/>
          <w:szCs w:val="22"/>
        </w:rPr>
      </w:pPr>
      <w:r w:rsidRPr="00A80FFE">
        <w:rPr>
          <w:rFonts w:asciiTheme="minorHAnsi" w:hAnsiTheme="minorHAnsi" w:cstheme="minorHAnsi"/>
          <w:color w:val="000000" w:themeColor="text1"/>
          <w:sz w:val="22"/>
          <w:szCs w:val="22"/>
        </w:rPr>
        <w:t xml:space="preserve">Člen predstavlja končno določbo, ki </w:t>
      </w:r>
      <w:r w:rsidR="00B23476" w:rsidRPr="00A80FFE">
        <w:rPr>
          <w:rFonts w:asciiTheme="minorHAnsi" w:hAnsiTheme="minorHAnsi" w:cstheme="minorHAnsi"/>
          <w:color w:val="000000" w:themeColor="text1"/>
          <w:sz w:val="22"/>
          <w:szCs w:val="22"/>
        </w:rPr>
        <w:t>opredeljuje začetek veljave</w:t>
      </w:r>
      <w:r w:rsidR="000E1A8D" w:rsidRPr="00A80FFE">
        <w:rPr>
          <w:rFonts w:asciiTheme="minorHAnsi" w:hAnsiTheme="minorHAnsi" w:cstheme="minorHAnsi"/>
          <w:color w:val="000000" w:themeColor="text1"/>
          <w:sz w:val="22"/>
          <w:szCs w:val="22"/>
        </w:rPr>
        <w:t xml:space="preserve"> in uporabe</w:t>
      </w:r>
      <w:r w:rsidR="00B23476" w:rsidRPr="00A80FFE">
        <w:rPr>
          <w:rFonts w:asciiTheme="minorHAnsi" w:hAnsiTheme="minorHAnsi" w:cstheme="minorHAnsi"/>
          <w:color w:val="000000" w:themeColor="text1"/>
          <w:sz w:val="22"/>
          <w:szCs w:val="22"/>
        </w:rPr>
        <w:t xml:space="preserve"> tega zakona.</w:t>
      </w:r>
    </w:p>
    <w:p w14:paraId="2B2FD92A" w14:textId="77777777" w:rsidR="00E40AF1" w:rsidRPr="00A80FFE" w:rsidRDefault="00E40AF1" w:rsidP="002F14A1">
      <w:pPr>
        <w:pStyle w:val="Odstavekseznama"/>
        <w:ind w:left="0"/>
        <w:jc w:val="both"/>
        <w:rPr>
          <w:rFonts w:asciiTheme="minorHAnsi" w:hAnsiTheme="minorHAnsi" w:cstheme="minorHAnsi"/>
          <w:color w:val="000000" w:themeColor="text1"/>
          <w:sz w:val="22"/>
          <w:szCs w:val="22"/>
        </w:rPr>
      </w:pPr>
    </w:p>
    <w:p w14:paraId="5A81522C" w14:textId="0C2CB2C8" w:rsidR="003F4681" w:rsidRDefault="003F4681" w:rsidP="002F14A1">
      <w:pPr>
        <w:pStyle w:val="Odstavekseznama"/>
        <w:ind w:left="0"/>
        <w:jc w:val="both"/>
        <w:rPr>
          <w:rFonts w:asciiTheme="minorHAnsi" w:hAnsiTheme="minorHAnsi" w:cstheme="minorHAnsi"/>
          <w:sz w:val="22"/>
          <w:szCs w:val="22"/>
        </w:rPr>
      </w:pPr>
      <w:r>
        <w:rPr>
          <w:rFonts w:asciiTheme="minorHAnsi" w:hAnsiTheme="minorHAnsi" w:cstheme="minorHAnsi"/>
          <w:sz w:val="22"/>
          <w:szCs w:val="22"/>
        </w:rPr>
        <w:br w:type="page"/>
      </w:r>
    </w:p>
    <w:p w14:paraId="2EE0A264" w14:textId="738A10EA" w:rsidR="003F4681" w:rsidRPr="003F4681" w:rsidRDefault="003F4681" w:rsidP="003F4681">
      <w:pPr>
        <w:jc w:val="both"/>
        <w:rPr>
          <w:rFonts w:ascii="Calibri" w:hAnsi="Calibri" w:cs="Calibri"/>
          <w:b/>
          <w:bCs/>
          <w:sz w:val="22"/>
          <w:szCs w:val="22"/>
        </w:rPr>
      </w:pPr>
      <w:r w:rsidRPr="003F4681">
        <w:rPr>
          <w:rFonts w:ascii="Calibri" w:hAnsi="Calibri" w:cs="Calibri"/>
          <w:b/>
          <w:bCs/>
          <w:sz w:val="22"/>
          <w:szCs w:val="22"/>
        </w:rPr>
        <w:lastRenderedPageBreak/>
        <w:t>BESEDILO ČLENOV, KI SE SPREMINJAJO</w:t>
      </w:r>
    </w:p>
    <w:p w14:paraId="751BC740" w14:textId="77777777" w:rsidR="00514D0E" w:rsidRDefault="00514D0E" w:rsidP="004D5818">
      <w:pPr>
        <w:pStyle w:val="center"/>
        <w:pBdr>
          <w:top w:val="none" w:sz="0" w:space="24" w:color="auto"/>
        </w:pBdr>
        <w:jc w:val="both"/>
        <w:rPr>
          <w:rFonts w:ascii="Calibri" w:eastAsia="Arial" w:hAnsi="Calibri" w:cs="Calibri"/>
          <w:b/>
          <w:bCs/>
          <w:sz w:val="22"/>
          <w:szCs w:val="22"/>
          <w:lang w:val="sl-SI"/>
        </w:rPr>
      </w:pPr>
    </w:p>
    <w:p w14:paraId="2478E0CC" w14:textId="77777777" w:rsidR="004D5818" w:rsidRPr="00DB63BC" w:rsidRDefault="004D5818" w:rsidP="004D5818">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8. člen</w:t>
      </w:r>
    </w:p>
    <w:p w14:paraId="4C54C61B" w14:textId="77777777" w:rsidR="004D5818" w:rsidRPr="00DB63BC" w:rsidRDefault="004D5818" w:rsidP="004D5818">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(dopolnilno izobraževanje)</w:t>
      </w:r>
    </w:p>
    <w:p w14:paraId="1B667E8C" w14:textId="77777777" w:rsidR="004D5818" w:rsidRPr="00DB63BC" w:rsidRDefault="004D5818" w:rsidP="004D5818">
      <w:pPr>
        <w:pStyle w:val="center"/>
        <w:pBdr>
          <w:top w:val="none" w:sz="0" w:space="24" w:color="auto"/>
        </w:pBdr>
        <w:jc w:val="both"/>
        <w:rPr>
          <w:rFonts w:ascii="Calibri" w:eastAsia="Arial" w:hAnsi="Calibri" w:cs="Calibri"/>
          <w:b/>
          <w:bCs/>
          <w:sz w:val="22"/>
          <w:szCs w:val="22"/>
          <w:lang w:val="sl-SI"/>
        </w:rPr>
      </w:pPr>
    </w:p>
    <w:p w14:paraId="6B40C509" w14:textId="77777777" w:rsidR="004D5818" w:rsidRPr="00DB63BC" w:rsidRDefault="004D5818" w:rsidP="004D5818">
      <w:pPr>
        <w:pStyle w:val="center"/>
        <w:pBdr>
          <w:top w:val="none" w:sz="0" w:space="24" w:color="auto"/>
        </w:pBdr>
        <w:jc w:val="both"/>
        <w:rPr>
          <w:rFonts w:ascii="Calibri" w:eastAsia="Arial" w:hAnsi="Calibri" w:cs="Calibri"/>
          <w:sz w:val="22"/>
          <w:szCs w:val="22"/>
          <w:lang w:val="sl-SI"/>
        </w:rPr>
      </w:pPr>
      <w:r w:rsidRPr="00DB63BC">
        <w:rPr>
          <w:rFonts w:ascii="Calibri" w:eastAsia="Arial" w:hAnsi="Calibri" w:cs="Calibri"/>
          <w:sz w:val="22"/>
          <w:szCs w:val="22"/>
          <w:lang w:val="sl-SI"/>
        </w:rPr>
        <w:t>Za otroke slovenskih izseljencev in zdomcev se v državah, kjer prebivajo, v skladu z mednarodnimi pogodbami organizira pouk slovenskega jezika in kulture.</w:t>
      </w:r>
    </w:p>
    <w:p w14:paraId="2AE76808" w14:textId="77777777" w:rsidR="004D5818" w:rsidRPr="00DB63BC" w:rsidRDefault="004D5818" w:rsidP="004D5818">
      <w:pPr>
        <w:pStyle w:val="center"/>
        <w:pBdr>
          <w:top w:val="none" w:sz="0" w:space="24" w:color="auto"/>
        </w:pBdr>
        <w:jc w:val="both"/>
        <w:rPr>
          <w:rFonts w:ascii="Calibri" w:eastAsia="Arial" w:hAnsi="Calibri" w:cs="Calibri"/>
          <w:sz w:val="22"/>
          <w:szCs w:val="22"/>
          <w:lang w:val="sl-SI"/>
        </w:rPr>
      </w:pPr>
    </w:p>
    <w:p w14:paraId="2ED3D232" w14:textId="77777777" w:rsidR="004D5818" w:rsidRPr="00DB63BC" w:rsidRDefault="004D5818" w:rsidP="004D5818">
      <w:pPr>
        <w:pStyle w:val="center"/>
        <w:pBdr>
          <w:top w:val="none" w:sz="0" w:space="24" w:color="auto"/>
        </w:pBdr>
        <w:jc w:val="both"/>
        <w:rPr>
          <w:rFonts w:ascii="Calibri" w:eastAsia="Arial" w:hAnsi="Calibri" w:cs="Calibri"/>
          <w:sz w:val="22"/>
          <w:szCs w:val="22"/>
          <w:lang w:val="sl-SI"/>
        </w:rPr>
      </w:pPr>
      <w:r w:rsidRPr="00DB63BC">
        <w:rPr>
          <w:rFonts w:ascii="Calibri" w:eastAsia="Arial" w:hAnsi="Calibri" w:cs="Calibri"/>
          <w:sz w:val="22"/>
          <w:szCs w:val="22"/>
          <w:lang w:val="sl-SI"/>
        </w:rPr>
        <w:t>Za otroke, ki prebivajo v Republiki Sloveniji in katerih materni jezik ni slovenski jezik, se ob vključitvi v osnovno šolo organizira pouk slovenskega jezika in kulture, s sodelovanjem z državami izvora pa tudi pouk njihovega maternega jezika in kulture.</w:t>
      </w:r>
    </w:p>
    <w:p w14:paraId="3832A803" w14:textId="77777777" w:rsidR="00514D0E" w:rsidRPr="00DB63BC" w:rsidRDefault="00514D0E" w:rsidP="004D5818">
      <w:pPr>
        <w:pStyle w:val="center"/>
        <w:pBdr>
          <w:top w:val="none" w:sz="0" w:space="24" w:color="auto"/>
        </w:pBdr>
        <w:jc w:val="both"/>
        <w:rPr>
          <w:rFonts w:ascii="Calibri" w:eastAsia="Arial" w:hAnsi="Calibri" w:cs="Calibri"/>
          <w:sz w:val="22"/>
          <w:szCs w:val="22"/>
          <w:lang w:val="sl-SI"/>
        </w:rPr>
      </w:pPr>
    </w:p>
    <w:p w14:paraId="455A68CC" w14:textId="77777777" w:rsidR="00514D0E" w:rsidRPr="00DB63BC" w:rsidRDefault="00514D0E" w:rsidP="00492E9F">
      <w:pPr>
        <w:pStyle w:val="center"/>
        <w:pBdr>
          <w:top w:val="none" w:sz="0" w:space="24" w:color="auto"/>
        </w:pBdr>
        <w:rPr>
          <w:rFonts w:ascii="Calibri" w:eastAsia="Arial" w:hAnsi="Calibri" w:cs="Calibri"/>
          <w:b/>
          <w:bCs/>
          <w:sz w:val="22"/>
          <w:szCs w:val="22"/>
          <w:lang w:val="sl-SI"/>
        </w:rPr>
      </w:pPr>
    </w:p>
    <w:p w14:paraId="5F9DDA9C" w14:textId="77777777" w:rsidR="00514D0E" w:rsidRPr="00DB63BC" w:rsidRDefault="00514D0E" w:rsidP="004D5818">
      <w:pPr>
        <w:pStyle w:val="center"/>
        <w:pBdr>
          <w:top w:val="none" w:sz="0" w:space="24" w:color="auto"/>
        </w:pBdr>
        <w:jc w:val="left"/>
        <w:rPr>
          <w:rFonts w:ascii="Calibri" w:eastAsia="Arial" w:hAnsi="Calibri" w:cs="Calibri"/>
          <w:b/>
          <w:bCs/>
          <w:sz w:val="22"/>
          <w:szCs w:val="22"/>
          <w:lang w:val="sl-SI"/>
        </w:rPr>
      </w:pPr>
    </w:p>
    <w:p w14:paraId="25F8E868" w14:textId="23110948"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16. člen</w:t>
      </w:r>
    </w:p>
    <w:p w14:paraId="58F89D05"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(obvezni predmeti)</w:t>
      </w:r>
    </w:p>
    <w:p w14:paraId="54ACAE58"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Osnovna šola za vse učence izvaja pouk iz naslednjih obveznih predmetov: slovenščine in italijanščine ali madžarščine na narodno mešanih območjih, tujega jezika, zgodovine, družbe, geografije, domovinske in državljanske kulture in etike, matematike, naravoslovja, spoznavanja okolja, naravoslovja in tehnike, kemije, biologije, fizike, likovne umetnosti, glasbene umetnosti, športa, tehnike in tehnologije ter gospodinjstva.</w:t>
      </w:r>
    </w:p>
    <w:p w14:paraId="7FA94486"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Za gluhe učence, učence s težko izgubo sluha in učence z gluhoslepoto šola poleg obveznih predmetov iz prejšnjega odstavka izvaja tudi pouk znakovnega jezika in jezika gluhoslepih.</w:t>
      </w:r>
    </w:p>
    <w:p w14:paraId="1BB6D1BA"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Za učence s posebnimi potrebami, ki so usmerjeni v prilagojeni izobraževalni program z enakovrednim izobrazbenim standardom, šola poleg obveznih predmetov iz prvega odstavka tega člena izvaja še specialno-pedagoške dejavnosti, določene s predmetnikom.</w:t>
      </w:r>
    </w:p>
    <w:p w14:paraId="47F8825C" w14:textId="59E00051" w:rsidR="007B29C8" w:rsidRPr="00DB63BC" w:rsidRDefault="007B29C8" w:rsidP="007B29C8">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17. člen</w:t>
      </w:r>
    </w:p>
    <w:p w14:paraId="5085F0C6" w14:textId="3DB62C3C" w:rsidR="007B29C8" w:rsidRPr="00DB63BC" w:rsidRDefault="007B29C8" w:rsidP="007B29C8">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(izbirni predmeti)</w:t>
      </w:r>
    </w:p>
    <w:p w14:paraId="6EE019E7" w14:textId="48647269" w:rsidR="007B30EC" w:rsidRPr="00DB63BC" w:rsidRDefault="007B30EC" w:rsidP="0058120D">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Poleg obveznih predmetov mora osnovna šola za učence 7., 8. in 9. razreda izvajati pouk iz izbirnih predmetov.</w:t>
      </w:r>
    </w:p>
    <w:p w14:paraId="264EA14A" w14:textId="77777777" w:rsidR="007B30EC" w:rsidRPr="00DB63BC" w:rsidRDefault="007B30EC" w:rsidP="0058120D">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Šola mora ponuditi pouk najmanj treh izbirnih predmetov iz družboslovno-humanističnega sklopa in najmanj treh iz naravoslovno-tehničnega sklopa. V okviru družboslovno-humanističnega sklopa mora šola ponuditi pouk tujega jezika, nekonfesionalni pouk o verstvih in etiki ter pouk retorike.</w:t>
      </w:r>
    </w:p>
    <w:p w14:paraId="318E5CCA" w14:textId="77777777" w:rsidR="007B30EC" w:rsidRPr="00DB63BC" w:rsidRDefault="007B30EC" w:rsidP="0058120D">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Učenec izbere dve uri pouka izbirnih predmetov tedensko, lahko pa tudi tri ure, če s tem soglašajo njegovi starši.</w:t>
      </w:r>
    </w:p>
    <w:p w14:paraId="20F81DEE" w14:textId="77777777" w:rsidR="004D5818" w:rsidRPr="00DB63BC" w:rsidRDefault="004D5818" w:rsidP="00803E44">
      <w:pPr>
        <w:pStyle w:val="center"/>
        <w:pBdr>
          <w:top w:val="none" w:sz="0" w:space="24" w:color="auto"/>
        </w:pBdr>
        <w:rPr>
          <w:rFonts w:ascii="Calibri" w:eastAsia="Arial" w:hAnsi="Calibri" w:cs="Calibri"/>
          <w:b/>
          <w:bCs/>
          <w:sz w:val="22"/>
          <w:szCs w:val="22"/>
          <w:lang w:val="sl-SI"/>
        </w:rPr>
      </w:pPr>
    </w:p>
    <w:p w14:paraId="5C669B41" w14:textId="77777777" w:rsidR="004D5818" w:rsidRPr="00DB63BC" w:rsidRDefault="004D5818" w:rsidP="00803E44">
      <w:pPr>
        <w:pStyle w:val="center"/>
        <w:pBdr>
          <w:top w:val="none" w:sz="0" w:space="24" w:color="auto"/>
        </w:pBdr>
        <w:rPr>
          <w:rFonts w:ascii="Calibri" w:eastAsia="Arial" w:hAnsi="Calibri" w:cs="Calibri"/>
          <w:b/>
          <w:bCs/>
          <w:sz w:val="22"/>
          <w:szCs w:val="22"/>
          <w:lang w:val="sl-SI"/>
        </w:rPr>
      </w:pPr>
    </w:p>
    <w:p w14:paraId="426A9765" w14:textId="77777777" w:rsidR="004D5818" w:rsidRPr="00DB63BC" w:rsidRDefault="004D5818" w:rsidP="00803E44">
      <w:pPr>
        <w:pStyle w:val="center"/>
        <w:pBdr>
          <w:top w:val="none" w:sz="0" w:space="24" w:color="auto"/>
        </w:pBdr>
        <w:rPr>
          <w:rFonts w:ascii="Calibri" w:eastAsia="Arial" w:hAnsi="Calibri" w:cs="Calibri"/>
          <w:b/>
          <w:bCs/>
          <w:sz w:val="22"/>
          <w:szCs w:val="22"/>
          <w:lang w:val="sl-SI"/>
        </w:rPr>
      </w:pPr>
    </w:p>
    <w:p w14:paraId="56FC75A4" w14:textId="675EFF07" w:rsidR="00803E44" w:rsidRPr="00DB63BC" w:rsidRDefault="00803E44" w:rsidP="00803E44">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lastRenderedPageBreak/>
        <w:t>31. člen</w:t>
      </w:r>
    </w:p>
    <w:p w14:paraId="0BD28292" w14:textId="20B40E5A" w:rsidR="00803E44" w:rsidRPr="00DB63BC" w:rsidRDefault="00803E44" w:rsidP="00803E44">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(letni delovni načrt)</w:t>
      </w:r>
    </w:p>
    <w:p w14:paraId="137F8533" w14:textId="7524475C" w:rsidR="007B30EC" w:rsidRPr="00DB63BC" w:rsidRDefault="007B30EC" w:rsidP="0058120D">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Z letnim delovnim načrtom se določijo vsebina, obseg in razporeditev vzgojno-izobraževalnega ter drugega dela v skladu s predmetnikom in učnim načrtom ter obseg, vsebina in organizacija razširjenega programa, ki ga izvaja osnovna šola. Določi se delo šolske svetovalne službe in drugih služb, delo šolske knjižnice, aktivnosti, s katerimi se šola vključuje v okolje, obseg dejavnosti, s katerimi šola zagotavlja zdrav razvoj učencev, oblike sodelovanja s starši, strokovno izpopolnjevanje učiteljev in drugih delavcev, sodelovanje z visokošolskimi zavodi, ki izobražujejo učitelje, raziskovalnimi inštitucijami, vzgojnimi posvetovalnicami oziroma svetovalnimi centri, sodelovanje z zunanjimi sodelavci in druge naloge, potrebne za uresničitev programa osnovne šole.</w:t>
      </w:r>
    </w:p>
    <w:p w14:paraId="38DA102B" w14:textId="0E3ECE18" w:rsidR="0058120D" w:rsidRPr="00DB63BC" w:rsidRDefault="007B30EC" w:rsidP="004D5818">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Letni delovni načrt sprejme svet osnovne šole v skladu z zakonom in drugimi predpisi najkasneje do konca meseca septembra v vsakem šolskem letu.</w:t>
      </w:r>
    </w:p>
    <w:p w14:paraId="4F988896" w14:textId="0BBEFC19"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44. člen</w:t>
      </w:r>
    </w:p>
    <w:p w14:paraId="29BCCF4A"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(vpis)</w:t>
      </w:r>
    </w:p>
    <w:p w14:paraId="4B6919D5"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Osnovna šola vpisuje otroke v 1. razred v mesecu februarju za naslednje šolsko leto.</w:t>
      </w:r>
    </w:p>
    <w:p w14:paraId="1A10D2F4"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Najmanj tri mesece pred začetkom pouka šola staršem otrok, vpisanih v 1. razred, izda potrdilo o šolanju oziroma odločbo o odložitvi začetka šolanja.</w:t>
      </w:r>
    </w:p>
    <w:p w14:paraId="3F3ADB07" w14:textId="009A3F2A" w:rsidR="003F4681" w:rsidRPr="00DB63BC" w:rsidRDefault="003F4681" w:rsidP="00415B0A">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V primeru vpisa oziroma vključitve šoloobveznih otrok s tujimi listinami o izobraževanju v osnovnošolsko izobraževanje v Republiki Sloveniji, osnovna šola na podlagi dokazil ugotovi, v kateri razred se bo otrok vključil. Pri tem šola upošteva predložena dokazila o predhodnem izobraževanju in starost otroka. Šola pri vključitvi otroka lahko upošteva tudi njegovo poznavanje slovenskega jezika. Šola učencu ob vpisu oziroma vključitvi izda potrdilo o šolanju.</w:t>
      </w:r>
    </w:p>
    <w:p w14:paraId="4FF163A0"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45. člen</w:t>
      </w:r>
    </w:p>
    <w:p w14:paraId="7A87C0EC"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(pogoji za vpis)</w:t>
      </w:r>
    </w:p>
    <w:p w14:paraId="450108BB"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Starši morajo v prvi razred osnovne šole vpisati otroke, ki bodo v koledarskem letu, v katerem bodo začeli obiskovati šolo, dopolnili starost 6 let.</w:t>
      </w:r>
    </w:p>
    <w:p w14:paraId="53B8D675"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Otroku se lahko začetek šolanja na predlog staršev, zdravstvene službe oziroma na podlagi odločbe o usmeritvi odloži za eno leto, če se ugotovi, da otrok ni pripravljen za vstop v šolo.</w:t>
      </w:r>
    </w:p>
    <w:p w14:paraId="75082F40"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47. člen</w:t>
      </w:r>
    </w:p>
    <w:p w14:paraId="5609A7E7"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(odložitev šolanja)</w:t>
      </w:r>
    </w:p>
    <w:p w14:paraId="4B7B3A49"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Učencu se med šolskim letom v 1. razredu lahko na predlog staršev oziroma na predlog šolske svetovalne službe ali zdravstvene službe v soglasju s starši iz zdravstvenih in drugih razlogov odloži šolanje za eno leto.</w:t>
      </w:r>
    </w:p>
    <w:p w14:paraId="5177D58A"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lastRenderedPageBreak/>
        <w:t>48. člen</w:t>
      </w:r>
    </w:p>
    <w:p w14:paraId="7D47F2DC"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(šolski okoliš)</w:t>
      </w:r>
    </w:p>
    <w:p w14:paraId="4C3CD90F"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Starši imajo pravico vpisati otroka v javno osnovno šolo ali v zasebno osnovno šolo s koncesijo v šolskem okolišu, v katerem otrok stalno oziroma začasno prebiva, javna osnovna šola oziroma zasebna osnovna šola s koncesijo v tem okolišu, pa je dolžna na željo staršev otroka vpisati. V drugo osnovno šolo lahko starši vpišejo otroka, če ta šola s tem soglaša.</w:t>
      </w:r>
    </w:p>
    <w:p w14:paraId="555FE718"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Seznam otrok iz šolskega okoliša, ki jih je javna ali zasebna šola s koncesijo dolžna vpisati v prvi razred, si šola pridobi iz evidence šoloobveznih otrok, ki jo vodi ministrstvo.</w:t>
      </w:r>
    </w:p>
    <w:p w14:paraId="5B316AF8"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Med šolanjem lahko učenec prestopi na drugo osnovno šolo, če ta šola s tem soglaša.</w:t>
      </w:r>
    </w:p>
    <w:p w14:paraId="11E1917A"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Če se učenec med šolanjem preseli v šolski okoliš druge osnovne šole, ima pravico dokončati šolanje na šoli, v katero je vpisan.</w:t>
      </w:r>
    </w:p>
    <w:p w14:paraId="15969F95"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Če učenec želi prestopiti iz zasebne šole v javno šolo, ga je javna šola v šolskem okolišu, v katerem učenec stalno prebiva, dolžna sprejeti.</w:t>
      </w:r>
    </w:p>
    <w:p w14:paraId="3DF95B0F" w14:textId="10CBC7BA" w:rsidR="003F4681" w:rsidRPr="00DB63BC" w:rsidRDefault="003F4681" w:rsidP="007B29C8">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Določbe prvega odstavka tega člena niso obvezne za zasebne osnovne šole.</w:t>
      </w:r>
    </w:p>
    <w:p w14:paraId="222734CE"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50. člen</w:t>
      </w:r>
    </w:p>
    <w:p w14:paraId="55217AF5"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(obiskovanje pouka)</w:t>
      </w:r>
    </w:p>
    <w:p w14:paraId="0076E4B8"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Učenec ima pravico obiskovati pouk oziroma se udeleževati drugih dejavnosti, ki jih organizira šola. Učencu šola lahko občasno zagotovi doseganje ciljev izobraževanja tudi v drugih oblikah organiziranega dela z učenci z namenom, da se učencem zagotovi varnost ali nemoten pouk.</w:t>
      </w:r>
    </w:p>
    <w:p w14:paraId="6C3126E8"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Učenec mora redno obiskovati pouk v okviru obveznega programa in izpolnjevati obveznosti in naloge, določene z akti osnovne šole.</w:t>
      </w:r>
    </w:p>
    <w:p w14:paraId="34AE77BD"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Učenci priseljenci iz drugih držav, katerih materni jezik ni slovenski (v nadaljnjem besedilu: učenci priseljenci iz drugih držav), se k pouku obveznih predmetov lahko vključujejo postopoma glede na znanje slovenskega jezika, v skladu s smernicami za vključevanje učencev iz drugih jezikovnih in kulturnih okolij v slovenski vzgojno-izobraževalni sistem, ki jih sprejme strokovni svet, pristojen za splošno izobraževanje. Ob vključitvi v osnovno šolo se udeležijo začetnega pouka slovenščine v okviru dopolnilnega izobraževanja, ki se lahko izvaja med izvajanjem obveznega programa.</w:t>
      </w:r>
    </w:p>
    <w:p w14:paraId="24344A6E"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Učenci priseljenci iz drugih držav in učenci, katerih materni jezik ni italijanski in se vključujejo v osnovno šolo z italijanskim učnim jezikom, se k pouku obveznih predmetov lahko vključujejo postopoma glede na znanje italijanskega jezika. Ob vključitvi v osnovno šolo z italijanskim učnim jezikom se udeležijo začetnega pouka italijanščine v okviru dopolnilnega izobraževanja, ki se lahko izvaja med izvajanjem obveznega programa.</w:t>
      </w:r>
    </w:p>
    <w:p w14:paraId="5E86F4B0" w14:textId="77777777" w:rsidR="004D5818" w:rsidRPr="00DB63BC" w:rsidRDefault="004D5818" w:rsidP="00492E9F">
      <w:pPr>
        <w:pStyle w:val="center"/>
        <w:pBdr>
          <w:top w:val="none" w:sz="0" w:space="24" w:color="auto"/>
        </w:pBdr>
        <w:rPr>
          <w:rFonts w:ascii="Calibri" w:eastAsia="Arial" w:hAnsi="Calibri" w:cs="Calibri"/>
          <w:b/>
          <w:bCs/>
          <w:sz w:val="22"/>
          <w:szCs w:val="22"/>
          <w:lang w:val="sl-SI"/>
        </w:rPr>
      </w:pPr>
    </w:p>
    <w:p w14:paraId="3283BB40" w14:textId="77777777" w:rsidR="004D5818" w:rsidRPr="00DB63BC" w:rsidRDefault="004D5818" w:rsidP="00492E9F">
      <w:pPr>
        <w:pStyle w:val="center"/>
        <w:pBdr>
          <w:top w:val="none" w:sz="0" w:space="24" w:color="auto"/>
        </w:pBdr>
        <w:rPr>
          <w:rFonts w:ascii="Calibri" w:eastAsia="Arial" w:hAnsi="Calibri" w:cs="Calibri"/>
          <w:b/>
          <w:bCs/>
          <w:sz w:val="22"/>
          <w:szCs w:val="22"/>
          <w:lang w:val="sl-SI"/>
        </w:rPr>
      </w:pPr>
    </w:p>
    <w:p w14:paraId="324CD423" w14:textId="77777777" w:rsidR="004D5818" w:rsidRPr="00DB63BC" w:rsidRDefault="004D5818" w:rsidP="00492E9F">
      <w:pPr>
        <w:pStyle w:val="center"/>
        <w:pBdr>
          <w:top w:val="none" w:sz="0" w:space="24" w:color="auto"/>
        </w:pBdr>
        <w:rPr>
          <w:rFonts w:ascii="Calibri" w:eastAsia="Arial" w:hAnsi="Calibri" w:cs="Calibri"/>
          <w:b/>
          <w:bCs/>
          <w:sz w:val="22"/>
          <w:szCs w:val="22"/>
          <w:lang w:val="sl-SI"/>
        </w:rPr>
      </w:pPr>
    </w:p>
    <w:p w14:paraId="05181D5B" w14:textId="02B34438"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lastRenderedPageBreak/>
        <w:t>53. člen</w:t>
      </w:r>
    </w:p>
    <w:p w14:paraId="092AD2CD"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(izostanki)</w:t>
      </w:r>
    </w:p>
    <w:p w14:paraId="4AE5B26D"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Starši morajo ob vsakem izostanku učenca šoli sporočiti vzrok izostanka. Če starši vzroka izostanka ne sporočijo v petih delovnih dneh od prvega dne izostanka dalje, jih šola obvesti o izostanku učenca in jih pozove, da izostanek pojasnijo.</w:t>
      </w:r>
    </w:p>
    <w:p w14:paraId="68FAE306"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Učenec lahko izostane od pouka, ne da bi starši sporočili vzrok izostanka, če njegov izostanek vnaprej napovejo, vendar ne več kot pet dni v šolskem letu.</w:t>
      </w:r>
    </w:p>
    <w:p w14:paraId="08487883" w14:textId="48731A9C" w:rsidR="0058120D" w:rsidRPr="00DB63BC" w:rsidRDefault="003F4681" w:rsidP="004D5818">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Ravnatelj lahko na željo staršev iz opravičljivih razlogov dovoli učencu daljši izostanek od pouka.</w:t>
      </w:r>
    </w:p>
    <w:p w14:paraId="4BEA76D9" w14:textId="77777777" w:rsidR="0058120D" w:rsidRPr="00DB63BC" w:rsidRDefault="0058120D" w:rsidP="00492E9F">
      <w:pPr>
        <w:pStyle w:val="center"/>
        <w:pBdr>
          <w:top w:val="none" w:sz="0" w:space="24" w:color="auto"/>
        </w:pBdr>
        <w:rPr>
          <w:rFonts w:ascii="Calibri" w:eastAsia="Arial" w:hAnsi="Calibri" w:cs="Calibri"/>
          <w:b/>
          <w:bCs/>
          <w:sz w:val="22"/>
          <w:szCs w:val="22"/>
          <w:lang w:val="sl-SI"/>
        </w:rPr>
      </w:pPr>
    </w:p>
    <w:p w14:paraId="0315E7D2" w14:textId="180B132D"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54. člen</w:t>
      </w:r>
    </w:p>
    <w:p w14:paraId="7A6B14D0"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(prešolanje)</w:t>
      </w:r>
    </w:p>
    <w:p w14:paraId="790A723D"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Učenec osnovne šole ne more biti izključen iz šole, dokler je šoloobvezen.</w:t>
      </w:r>
    </w:p>
    <w:p w14:paraId="20CD76B0"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Če je iz učnih ali vzgojnih razlogov potrebno, lahko osnovna šola v soglasju ali na zahtevo staršev vključi učenca v drugo osnovno šolo, če ta s tem soglaša.</w:t>
      </w:r>
    </w:p>
    <w:p w14:paraId="054F0067"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Šola lahko iz vzgojnih razlogov prešola učenca na drugo šolo brez soglasja staršev:</w:t>
      </w:r>
    </w:p>
    <w:p w14:paraId="42CF2751" w14:textId="77777777" w:rsidR="003F4681" w:rsidRPr="00DB63BC" w:rsidRDefault="003F4681" w:rsidP="003F4681">
      <w:pPr>
        <w:pStyle w:val="alineazaodstavkom"/>
        <w:spacing w:before="210" w:after="210"/>
        <w:ind w:left="425"/>
        <w:rPr>
          <w:rFonts w:ascii="Calibri" w:eastAsia="Arial" w:hAnsi="Calibri" w:cs="Calibri"/>
          <w:sz w:val="22"/>
          <w:szCs w:val="22"/>
          <w:lang w:val="sl-SI"/>
        </w:rPr>
      </w:pPr>
      <w:r w:rsidRPr="00DB63BC">
        <w:rPr>
          <w:rFonts w:ascii="Calibri" w:eastAsia="Arial" w:hAnsi="Calibri" w:cs="Calibri"/>
          <w:sz w:val="22"/>
          <w:szCs w:val="22"/>
          <w:lang w:val="sl-SI"/>
        </w:rPr>
        <w:t>-       če so kršitve pravil šole takšne narave, da ogrožajo življenje ali zdravje učenca oziroma življenje ali zdravje drugih ali</w:t>
      </w:r>
    </w:p>
    <w:p w14:paraId="2024153C" w14:textId="77777777" w:rsidR="003F4681" w:rsidRPr="00DB63BC" w:rsidRDefault="003F4681" w:rsidP="003F4681">
      <w:pPr>
        <w:pStyle w:val="alineazaodstavkom"/>
        <w:spacing w:before="210" w:after="210"/>
        <w:ind w:left="425"/>
        <w:rPr>
          <w:rFonts w:ascii="Calibri" w:eastAsia="Arial" w:hAnsi="Calibri" w:cs="Calibri"/>
          <w:sz w:val="22"/>
          <w:szCs w:val="22"/>
          <w:lang w:val="sl-SI"/>
        </w:rPr>
      </w:pPr>
      <w:r w:rsidRPr="00DB63BC">
        <w:rPr>
          <w:rFonts w:ascii="Calibri" w:eastAsia="Arial" w:hAnsi="Calibri" w:cs="Calibri"/>
          <w:sz w:val="22"/>
          <w:szCs w:val="22"/>
          <w:lang w:val="sl-SI"/>
        </w:rPr>
        <w:t>-       če učenec po treh vzgojnih opominih v istem šolskem letu in kljub izvajanju individualiziranega vzgojnega načrta onemogoča nemoteno izvajanje pouka ali drugih dejavnosti, ki jih organizira šola.</w:t>
      </w:r>
    </w:p>
    <w:p w14:paraId="234F6B3A"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Če se učenca prešola brez soglasja staršev, si šola pred odločitvijo o prešolanju učenca na drugo šolo pridobi mnenje centra za socialno delo ter soglasje šole, v katero bo učenec prešolan, glede na okoliščine pa tudi mnenje drugih inštitucij.</w:t>
      </w:r>
    </w:p>
    <w:p w14:paraId="38D14E09"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p>
    <w:p w14:paraId="50AB916D"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Šola staršem vroči odločbo o prešolanju, v kateri navede tudi ime druge šole ter datum vključitve v to šolo.</w:t>
      </w:r>
    </w:p>
    <w:p w14:paraId="60F6DA7D" w14:textId="2CA08473" w:rsidR="003F4681" w:rsidRPr="00DB63BC" w:rsidRDefault="003F4681" w:rsidP="007B30EC">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Učence s posebnimi potrebami iz prvega odstavka 12. člena tega zakona je mogoče vključiti v drugo osnovno šolo na podlagi odločbe o usmeritvi.</w:t>
      </w:r>
    </w:p>
    <w:p w14:paraId="3EDD1331" w14:textId="77777777" w:rsidR="007B30EC" w:rsidRPr="00DB63BC" w:rsidRDefault="007B30EC" w:rsidP="007B30EC">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56. člen</w:t>
      </w:r>
    </w:p>
    <w:p w14:paraId="423609A8" w14:textId="77777777" w:rsidR="007B30EC" w:rsidRPr="00DB63BC" w:rsidRDefault="007B30EC" w:rsidP="007B30EC">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(brezplačen prevoz)</w:t>
      </w:r>
    </w:p>
    <w:p w14:paraId="25A41AFD" w14:textId="77777777" w:rsidR="007B30EC" w:rsidRPr="00DB63BC" w:rsidRDefault="007B30EC" w:rsidP="007B30EC">
      <w:pPr>
        <w:pStyle w:val="center"/>
        <w:pBdr>
          <w:top w:val="none" w:sz="0" w:space="24" w:color="auto"/>
        </w:pBdr>
        <w:rPr>
          <w:rFonts w:ascii="Calibri" w:eastAsia="Arial" w:hAnsi="Calibri" w:cs="Calibri"/>
          <w:sz w:val="22"/>
          <w:szCs w:val="22"/>
          <w:lang w:val="sl-SI"/>
        </w:rPr>
      </w:pPr>
    </w:p>
    <w:p w14:paraId="2E1D371E" w14:textId="77777777" w:rsidR="007B30EC" w:rsidRPr="00DB63BC" w:rsidRDefault="007B30EC" w:rsidP="00D44562">
      <w:pPr>
        <w:pStyle w:val="center"/>
        <w:pBdr>
          <w:top w:val="none" w:sz="0" w:space="24" w:color="auto"/>
        </w:pBdr>
        <w:jc w:val="both"/>
        <w:rPr>
          <w:rFonts w:ascii="Calibri" w:eastAsia="Arial" w:hAnsi="Calibri" w:cs="Calibri"/>
          <w:sz w:val="22"/>
          <w:szCs w:val="22"/>
          <w:lang w:val="sl-SI"/>
        </w:rPr>
      </w:pPr>
      <w:r w:rsidRPr="00DB63BC">
        <w:rPr>
          <w:rFonts w:ascii="Calibri" w:eastAsia="Arial" w:hAnsi="Calibri" w:cs="Calibri"/>
          <w:sz w:val="22"/>
          <w:szCs w:val="22"/>
          <w:lang w:val="sl-SI"/>
        </w:rPr>
        <w:t>Učenec ima pravico do brezplačnega prevoza, če je njegovo prebivališče oddaljeno več kot štiri kilometre od osnovne šole.</w:t>
      </w:r>
    </w:p>
    <w:p w14:paraId="7C69EBF9" w14:textId="77777777" w:rsidR="00D44562" w:rsidRPr="00DB63BC" w:rsidRDefault="00D44562" w:rsidP="00D44562">
      <w:pPr>
        <w:pStyle w:val="center"/>
        <w:pBdr>
          <w:top w:val="none" w:sz="0" w:space="24" w:color="auto"/>
        </w:pBdr>
        <w:jc w:val="both"/>
        <w:rPr>
          <w:rFonts w:ascii="Calibri" w:eastAsia="Arial" w:hAnsi="Calibri" w:cs="Calibri"/>
          <w:sz w:val="22"/>
          <w:szCs w:val="22"/>
          <w:lang w:val="sl-SI"/>
        </w:rPr>
      </w:pPr>
    </w:p>
    <w:p w14:paraId="31D83F82" w14:textId="77777777" w:rsidR="007B30EC" w:rsidRPr="00DB63BC" w:rsidRDefault="007B30EC" w:rsidP="00D44562">
      <w:pPr>
        <w:pStyle w:val="center"/>
        <w:pBdr>
          <w:top w:val="none" w:sz="0" w:space="24" w:color="auto"/>
        </w:pBdr>
        <w:jc w:val="both"/>
        <w:rPr>
          <w:rFonts w:ascii="Calibri" w:eastAsia="Arial" w:hAnsi="Calibri" w:cs="Calibri"/>
          <w:sz w:val="22"/>
          <w:szCs w:val="22"/>
          <w:lang w:val="sl-SI"/>
        </w:rPr>
      </w:pPr>
      <w:r w:rsidRPr="00DB63BC">
        <w:rPr>
          <w:rFonts w:ascii="Calibri" w:eastAsia="Arial" w:hAnsi="Calibri" w:cs="Calibri"/>
          <w:sz w:val="22"/>
          <w:szCs w:val="22"/>
          <w:lang w:val="sl-SI"/>
        </w:rPr>
        <w:t>Učenec ima pravico do brezplačnega prevoza ne glede na oddaljenost njegovega prebivališča od osnovne šole v prvem razredu, v ostalih razredih pa, če pristojni organ za preventivo v cestnem prometu ugotovi, da je ogrožena varnost učenca na poti v šolo.</w:t>
      </w:r>
    </w:p>
    <w:p w14:paraId="2B62FEC4" w14:textId="77777777" w:rsidR="00D44562" w:rsidRPr="00DB63BC" w:rsidRDefault="00D44562" w:rsidP="00D44562">
      <w:pPr>
        <w:pStyle w:val="center"/>
        <w:pBdr>
          <w:top w:val="none" w:sz="0" w:space="24" w:color="auto"/>
        </w:pBdr>
        <w:jc w:val="both"/>
        <w:rPr>
          <w:rFonts w:ascii="Calibri" w:eastAsia="Arial" w:hAnsi="Calibri" w:cs="Calibri"/>
          <w:sz w:val="22"/>
          <w:szCs w:val="22"/>
          <w:lang w:val="sl-SI"/>
        </w:rPr>
      </w:pPr>
    </w:p>
    <w:p w14:paraId="50092E40" w14:textId="77777777" w:rsidR="007B30EC" w:rsidRPr="00DB63BC" w:rsidRDefault="007B30EC" w:rsidP="00D44562">
      <w:pPr>
        <w:pStyle w:val="center"/>
        <w:pBdr>
          <w:top w:val="none" w:sz="0" w:space="24" w:color="auto"/>
        </w:pBdr>
        <w:jc w:val="both"/>
        <w:rPr>
          <w:rFonts w:ascii="Calibri" w:eastAsia="Arial" w:hAnsi="Calibri" w:cs="Calibri"/>
          <w:sz w:val="22"/>
          <w:szCs w:val="22"/>
          <w:lang w:val="sl-SI"/>
        </w:rPr>
      </w:pPr>
      <w:r w:rsidRPr="00DB63BC">
        <w:rPr>
          <w:rFonts w:ascii="Calibri" w:eastAsia="Arial" w:hAnsi="Calibri" w:cs="Calibri"/>
          <w:sz w:val="22"/>
          <w:szCs w:val="22"/>
          <w:lang w:val="sl-SI"/>
        </w:rPr>
        <w:t>Učenec, ki obiskuje osnovno šolo zunaj šolskega okoliša, v katerem prebiva, ima pravico do povračila stroškov prevoza v višini, ki bi mu pripadala, če bi obiskoval osnovno šolo v šolskem okolišu, v katerem prebiva.</w:t>
      </w:r>
    </w:p>
    <w:p w14:paraId="6673B6A8" w14:textId="77777777" w:rsidR="00D44562" w:rsidRPr="00DB63BC" w:rsidRDefault="00D44562" w:rsidP="00D44562">
      <w:pPr>
        <w:pStyle w:val="center"/>
        <w:pBdr>
          <w:top w:val="none" w:sz="0" w:space="24" w:color="auto"/>
        </w:pBdr>
        <w:jc w:val="both"/>
        <w:rPr>
          <w:rFonts w:ascii="Calibri" w:eastAsia="Arial" w:hAnsi="Calibri" w:cs="Calibri"/>
          <w:sz w:val="22"/>
          <w:szCs w:val="22"/>
          <w:lang w:val="sl-SI"/>
        </w:rPr>
      </w:pPr>
    </w:p>
    <w:p w14:paraId="0B4026CB" w14:textId="77777777" w:rsidR="007B30EC" w:rsidRPr="00DB63BC" w:rsidRDefault="007B30EC" w:rsidP="00D44562">
      <w:pPr>
        <w:pStyle w:val="center"/>
        <w:pBdr>
          <w:top w:val="none" w:sz="0" w:space="24" w:color="auto"/>
        </w:pBdr>
        <w:jc w:val="both"/>
        <w:rPr>
          <w:rFonts w:ascii="Calibri" w:eastAsia="Arial" w:hAnsi="Calibri" w:cs="Calibri"/>
          <w:sz w:val="22"/>
          <w:szCs w:val="22"/>
          <w:lang w:val="sl-SI"/>
        </w:rPr>
      </w:pPr>
      <w:r w:rsidRPr="00DB63BC">
        <w:rPr>
          <w:rFonts w:ascii="Calibri" w:eastAsia="Arial" w:hAnsi="Calibri" w:cs="Calibri"/>
          <w:sz w:val="22"/>
          <w:szCs w:val="22"/>
          <w:lang w:val="sl-SI"/>
        </w:rPr>
        <w:t>O načinu prevoza se osnovna šola dogovori s starši in lokalno skupnostjo.</w:t>
      </w:r>
    </w:p>
    <w:p w14:paraId="48E3051A" w14:textId="77777777" w:rsidR="00D44562" w:rsidRPr="00DB63BC" w:rsidRDefault="00D44562" w:rsidP="00D44562">
      <w:pPr>
        <w:pStyle w:val="center"/>
        <w:pBdr>
          <w:top w:val="none" w:sz="0" w:space="24" w:color="auto"/>
        </w:pBdr>
        <w:jc w:val="both"/>
        <w:rPr>
          <w:rFonts w:ascii="Calibri" w:eastAsia="Arial" w:hAnsi="Calibri" w:cs="Calibri"/>
          <w:sz w:val="22"/>
          <w:szCs w:val="22"/>
          <w:lang w:val="sl-SI"/>
        </w:rPr>
      </w:pPr>
    </w:p>
    <w:p w14:paraId="371CEF8C" w14:textId="77777777" w:rsidR="007B30EC" w:rsidRPr="00DB63BC" w:rsidRDefault="007B30EC" w:rsidP="00D44562">
      <w:pPr>
        <w:pStyle w:val="center"/>
        <w:pBdr>
          <w:top w:val="none" w:sz="0" w:space="24" w:color="auto"/>
        </w:pBdr>
        <w:jc w:val="both"/>
        <w:rPr>
          <w:rFonts w:ascii="Calibri" w:eastAsia="Arial" w:hAnsi="Calibri" w:cs="Calibri"/>
          <w:sz w:val="22"/>
          <w:szCs w:val="22"/>
          <w:lang w:val="sl-SI"/>
        </w:rPr>
      </w:pPr>
      <w:r w:rsidRPr="00DB63BC">
        <w:rPr>
          <w:rFonts w:ascii="Calibri" w:eastAsia="Arial" w:hAnsi="Calibri" w:cs="Calibri"/>
          <w:sz w:val="22"/>
          <w:szCs w:val="22"/>
          <w:lang w:val="sl-SI"/>
        </w:rPr>
        <w:t>Otroci s posebnimi potrebami iz prvega odstavka 12. člena tega zakona imajo pravico do brezplačnega prevoza ne glede na oddaljenost njihovega prebivališča od osnovne šole, če je tako določeno v odločbi o usmeritvi.</w:t>
      </w:r>
    </w:p>
    <w:p w14:paraId="7B3DCEAC" w14:textId="77777777" w:rsidR="00D44562" w:rsidRPr="00DB63BC" w:rsidRDefault="00D44562" w:rsidP="00D44562">
      <w:pPr>
        <w:pStyle w:val="center"/>
        <w:pBdr>
          <w:top w:val="none" w:sz="0" w:space="24" w:color="auto"/>
        </w:pBdr>
        <w:jc w:val="both"/>
        <w:rPr>
          <w:rFonts w:ascii="Calibri" w:eastAsia="Arial" w:hAnsi="Calibri" w:cs="Calibri"/>
          <w:sz w:val="22"/>
          <w:szCs w:val="22"/>
          <w:lang w:val="sl-SI"/>
        </w:rPr>
      </w:pPr>
    </w:p>
    <w:p w14:paraId="6C1E915E" w14:textId="77777777" w:rsidR="007B30EC" w:rsidRPr="00DB63BC" w:rsidRDefault="007B30EC" w:rsidP="00D44562">
      <w:pPr>
        <w:pStyle w:val="center"/>
        <w:pBdr>
          <w:top w:val="none" w:sz="0" w:space="24" w:color="auto"/>
        </w:pBdr>
        <w:jc w:val="both"/>
        <w:rPr>
          <w:rFonts w:ascii="Calibri" w:eastAsia="Arial" w:hAnsi="Calibri" w:cs="Calibri"/>
          <w:sz w:val="22"/>
          <w:szCs w:val="22"/>
          <w:lang w:val="sl-SI"/>
        </w:rPr>
      </w:pPr>
      <w:r w:rsidRPr="00DB63BC">
        <w:rPr>
          <w:rFonts w:ascii="Calibri" w:eastAsia="Arial" w:hAnsi="Calibri" w:cs="Calibri"/>
          <w:sz w:val="22"/>
          <w:szCs w:val="22"/>
          <w:lang w:val="sl-SI"/>
        </w:rPr>
        <w:t>Otroci s posebnimi potrebami, ki imajo z odločbo o usmeritvi določeno izvajanje dodatne strokovne pomoči v zavodu za vzgojo in izobraževanje otrok in mladostnikov s posebnimi potrebami, imajo pravico do povračila stroškov prevoza do zavoda, v katerem se ta pomoč izvaja, če je njihovo prebivališče od tega zavoda oddaljeno več kot štiri kilometre.</w:t>
      </w:r>
    </w:p>
    <w:p w14:paraId="4DC859EE" w14:textId="77777777" w:rsidR="00D44562" w:rsidRPr="00DB63BC" w:rsidRDefault="00D44562" w:rsidP="00D44562">
      <w:pPr>
        <w:pStyle w:val="center"/>
        <w:pBdr>
          <w:top w:val="none" w:sz="0" w:space="24" w:color="auto"/>
        </w:pBdr>
        <w:jc w:val="both"/>
        <w:rPr>
          <w:rFonts w:ascii="Calibri" w:eastAsia="Arial" w:hAnsi="Calibri" w:cs="Calibri"/>
          <w:sz w:val="22"/>
          <w:szCs w:val="22"/>
          <w:lang w:val="sl-SI"/>
        </w:rPr>
      </w:pPr>
    </w:p>
    <w:p w14:paraId="6BBBB63C" w14:textId="77777777" w:rsidR="007B30EC" w:rsidRPr="00DB63BC" w:rsidRDefault="007B30EC" w:rsidP="00D44562">
      <w:pPr>
        <w:pStyle w:val="center"/>
        <w:pBdr>
          <w:top w:val="none" w:sz="0" w:space="24" w:color="auto"/>
        </w:pBdr>
        <w:jc w:val="both"/>
        <w:rPr>
          <w:rFonts w:ascii="Calibri" w:eastAsia="Arial" w:hAnsi="Calibri" w:cs="Calibri"/>
          <w:sz w:val="22"/>
          <w:szCs w:val="22"/>
          <w:lang w:val="sl-SI"/>
        </w:rPr>
      </w:pPr>
      <w:r w:rsidRPr="00DB63BC">
        <w:rPr>
          <w:rFonts w:ascii="Calibri" w:eastAsia="Arial" w:hAnsi="Calibri" w:cs="Calibri"/>
          <w:sz w:val="22"/>
          <w:szCs w:val="22"/>
          <w:lang w:val="sl-SI"/>
        </w:rPr>
        <w:t>Če učencu ni mogoče zagotoviti prevoza, ima pravico do brezplačne oskrbe v kraju izobraževanja in pravico do brezplačnega prevoza domov ob pouka prostih dnevih.</w:t>
      </w:r>
    </w:p>
    <w:p w14:paraId="15472EA2" w14:textId="77777777" w:rsidR="00D44562" w:rsidRPr="00DB63BC" w:rsidRDefault="00D44562" w:rsidP="00D44562">
      <w:pPr>
        <w:pStyle w:val="center"/>
        <w:pBdr>
          <w:top w:val="none" w:sz="0" w:space="24" w:color="auto"/>
        </w:pBdr>
        <w:jc w:val="both"/>
        <w:rPr>
          <w:rFonts w:ascii="Calibri" w:eastAsia="Arial" w:hAnsi="Calibri" w:cs="Calibri"/>
          <w:sz w:val="22"/>
          <w:szCs w:val="22"/>
          <w:lang w:val="sl-SI"/>
        </w:rPr>
      </w:pPr>
    </w:p>
    <w:p w14:paraId="1B4B1C00" w14:textId="77777777" w:rsidR="007B30EC" w:rsidRPr="00DB63BC" w:rsidRDefault="007B30EC" w:rsidP="00D44562">
      <w:pPr>
        <w:pStyle w:val="center"/>
        <w:pBdr>
          <w:top w:val="none" w:sz="0" w:space="24" w:color="auto"/>
        </w:pBdr>
        <w:jc w:val="both"/>
        <w:rPr>
          <w:rFonts w:ascii="Calibri" w:eastAsia="Arial" w:hAnsi="Calibri" w:cs="Calibri"/>
          <w:sz w:val="22"/>
          <w:szCs w:val="22"/>
          <w:lang w:val="sl-SI"/>
        </w:rPr>
      </w:pPr>
      <w:r w:rsidRPr="00DB63BC">
        <w:rPr>
          <w:rFonts w:ascii="Calibri" w:eastAsia="Arial" w:hAnsi="Calibri" w:cs="Calibri"/>
          <w:sz w:val="22"/>
          <w:szCs w:val="22"/>
          <w:lang w:val="sl-SI"/>
        </w:rPr>
        <w:t>Osnovna šola mora učencem, ki morajo čakati na organiziran prevoz, zagotoviti varstvo.</w:t>
      </w:r>
    </w:p>
    <w:p w14:paraId="0CB9076F" w14:textId="77777777" w:rsidR="00D44562" w:rsidRPr="00DB63BC" w:rsidRDefault="00D44562" w:rsidP="00D44562">
      <w:pPr>
        <w:pStyle w:val="center"/>
        <w:pBdr>
          <w:top w:val="none" w:sz="0" w:space="24" w:color="auto"/>
        </w:pBdr>
        <w:jc w:val="both"/>
        <w:rPr>
          <w:rFonts w:ascii="Calibri" w:eastAsia="Arial" w:hAnsi="Calibri" w:cs="Calibri"/>
          <w:sz w:val="22"/>
          <w:szCs w:val="22"/>
          <w:lang w:val="sl-SI"/>
        </w:rPr>
      </w:pPr>
    </w:p>
    <w:p w14:paraId="2B7DFDC0" w14:textId="77777777" w:rsidR="007B30EC" w:rsidRPr="00DB63BC" w:rsidRDefault="007B30EC" w:rsidP="00D44562">
      <w:pPr>
        <w:pStyle w:val="center"/>
        <w:pBdr>
          <w:top w:val="none" w:sz="0" w:space="24" w:color="auto"/>
        </w:pBdr>
        <w:jc w:val="both"/>
        <w:rPr>
          <w:rFonts w:ascii="Calibri" w:eastAsia="Arial" w:hAnsi="Calibri" w:cs="Calibri"/>
          <w:sz w:val="22"/>
          <w:szCs w:val="22"/>
          <w:lang w:val="sl-SI"/>
        </w:rPr>
      </w:pPr>
      <w:r w:rsidRPr="00DB63BC">
        <w:rPr>
          <w:rFonts w:ascii="Calibri" w:eastAsia="Arial" w:hAnsi="Calibri" w:cs="Calibri"/>
          <w:sz w:val="22"/>
          <w:szCs w:val="22"/>
          <w:lang w:val="sl-SI"/>
        </w:rPr>
        <w:t>Učenec, ki se prešola v skladu s 54. členom tega zakona, ima pravico do brezplačnega prevoza, če je njegovo prebivališče oddaljeno več kot štiri kilometre od osnovne šole, v katero je prešolan.</w:t>
      </w:r>
    </w:p>
    <w:p w14:paraId="18888582" w14:textId="77777777" w:rsidR="004D5818" w:rsidRPr="00DB63BC" w:rsidRDefault="004D5818" w:rsidP="00D44562">
      <w:pPr>
        <w:pStyle w:val="center"/>
        <w:pBdr>
          <w:top w:val="none" w:sz="0" w:space="24" w:color="auto"/>
        </w:pBdr>
        <w:jc w:val="both"/>
        <w:rPr>
          <w:rFonts w:ascii="Calibri" w:eastAsia="Arial" w:hAnsi="Calibri" w:cs="Calibri"/>
          <w:sz w:val="22"/>
          <w:szCs w:val="22"/>
          <w:lang w:val="sl-SI"/>
        </w:rPr>
      </w:pPr>
    </w:p>
    <w:p w14:paraId="07BA264A" w14:textId="77777777" w:rsidR="004D5818" w:rsidRPr="00DB63BC" w:rsidRDefault="004D5818" w:rsidP="00D44562">
      <w:pPr>
        <w:pStyle w:val="center"/>
        <w:pBdr>
          <w:top w:val="none" w:sz="0" w:space="24" w:color="auto"/>
        </w:pBdr>
        <w:jc w:val="both"/>
        <w:rPr>
          <w:rFonts w:ascii="Calibri" w:eastAsia="Arial" w:hAnsi="Calibri" w:cs="Calibri"/>
          <w:sz w:val="22"/>
          <w:szCs w:val="22"/>
          <w:lang w:val="sl-SI"/>
        </w:rPr>
      </w:pPr>
    </w:p>
    <w:p w14:paraId="5501E6CF" w14:textId="77777777" w:rsidR="004D5818" w:rsidRPr="00DB63BC" w:rsidRDefault="004D5818" w:rsidP="00D44562">
      <w:pPr>
        <w:pStyle w:val="center"/>
        <w:pBdr>
          <w:top w:val="none" w:sz="0" w:space="24" w:color="auto"/>
        </w:pBdr>
        <w:jc w:val="both"/>
        <w:rPr>
          <w:rFonts w:ascii="Calibri" w:eastAsia="Arial" w:hAnsi="Calibri" w:cs="Calibri"/>
          <w:sz w:val="22"/>
          <w:szCs w:val="22"/>
          <w:lang w:val="sl-SI"/>
        </w:rPr>
      </w:pPr>
    </w:p>
    <w:p w14:paraId="052A3FE5" w14:textId="77777777" w:rsidR="00193237" w:rsidRPr="00DB63BC" w:rsidRDefault="00193237" w:rsidP="00193237">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60.č člen</w:t>
      </w:r>
    </w:p>
    <w:p w14:paraId="40E1E08D" w14:textId="77777777" w:rsidR="00193237" w:rsidRPr="00DB63BC" w:rsidRDefault="00193237" w:rsidP="00193237">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(vzgojno delovanje šole)</w:t>
      </w:r>
    </w:p>
    <w:p w14:paraId="18144AB2" w14:textId="77777777" w:rsidR="00193237" w:rsidRPr="00DB63BC" w:rsidRDefault="00193237" w:rsidP="00193237">
      <w:pPr>
        <w:pStyle w:val="center"/>
        <w:pBdr>
          <w:top w:val="none" w:sz="0" w:space="24" w:color="auto"/>
        </w:pBdr>
        <w:rPr>
          <w:rFonts w:ascii="Calibri" w:eastAsia="Arial" w:hAnsi="Calibri" w:cs="Calibri"/>
          <w:b/>
          <w:bCs/>
          <w:sz w:val="22"/>
          <w:szCs w:val="22"/>
          <w:lang w:val="sl-SI"/>
        </w:rPr>
      </w:pPr>
    </w:p>
    <w:p w14:paraId="34704914" w14:textId="77777777" w:rsidR="00193237" w:rsidRPr="00DB63BC" w:rsidRDefault="00193237" w:rsidP="00193237">
      <w:pPr>
        <w:pStyle w:val="center"/>
        <w:pBdr>
          <w:top w:val="none" w:sz="0" w:space="24" w:color="auto"/>
        </w:pBdr>
        <w:jc w:val="both"/>
        <w:rPr>
          <w:rFonts w:ascii="Calibri" w:eastAsia="Arial" w:hAnsi="Calibri" w:cs="Calibri"/>
          <w:sz w:val="22"/>
          <w:szCs w:val="22"/>
          <w:lang w:val="sl-SI"/>
        </w:rPr>
      </w:pPr>
      <w:r w:rsidRPr="00DB63BC">
        <w:rPr>
          <w:rFonts w:ascii="Calibri" w:eastAsia="Arial" w:hAnsi="Calibri" w:cs="Calibri"/>
          <w:sz w:val="22"/>
          <w:szCs w:val="22"/>
          <w:lang w:val="sl-SI"/>
        </w:rPr>
        <w:t>Vzgojno delovanje šole je strokovno delo, ki se izvaja v skladu s pravili stroke, v skladu s tem zakonom, na njegovi podlagi izdanimi predpisi in akti šole.</w:t>
      </w:r>
    </w:p>
    <w:p w14:paraId="3B24D8A9" w14:textId="77777777" w:rsidR="004D5818" w:rsidRPr="00DB63BC" w:rsidRDefault="004D5818" w:rsidP="00193237">
      <w:pPr>
        <w:pStyle w:val="center"/>
        <w:pBdr>
          <w:top w:val="none" w:sz="0" w:space="24" w:color="auto"/>
        </w:pBdr>
        <w:jc w:val="both"/>
        <w:rPr>
          <w:rFonts w:ascii="Calibri" w:eastAsia="Arial" w:hAnsi="Calibri" w:cs="Calibri"/>
          <w:sz w:val="22"/>
          <w:szCs w:val="22"/>
          <w:lang w:val="sl-SI"/>
        </w:rPr>
      </w:pPr>
    </w:p>
    <w:p w14:paraId="6AE59388" w14:textId="77777777" w:rsidR="007B30EC" w:rsidRPr="00DB63BC" w:rsidRDefault="007B30EC" w:rsidP="00193237">
      <w:pPr>
        <w:pStyle w:val="center"/>
        <w:pBdr>
          <w:top w:val="none" w:sz="0" w:space="24" w:color="auto"/>
        </w:pBdr>
        <w:jc w:val="both"/>
        <w:rPr>
          <w:rFonts w:ascii="Calibri" w:eastAsia="Arial" w:hAnsi="Calibri" w:cs="Calibri"/>
          <w:b/>
          <w:bCs/>
          <w:color w:val="FF0000"/>
          <w:sz w:val="22"/>
          <w:szCs w:val="22"/>
          <w:lang w:val="sl-SI"/>
        </w:rPr>
      </w:pPr>
    </w:p>
    <w:p w14:paraId="363C566A"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60.d člen</w:t>
      </w:r>
    </w:p>
    <w:p w14:paraId="43CBE704"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(vzgojni načrt šole)</w:t>
      </w:r>
    </w:p>
    <w:p w14:paraId="006A5B60"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Z vzgojnim načrtom šola določi načine doseganja in uresničevanja ciljev in vrednot iz 2. člena tega zakona, ob upoštevanju potreb in interesov učencev ter posebnosti širšega okolja. Vzgojni načrt vsebuje vzgojne dejavnosti in oblike vzajemnega sodelovanja šole s starši ter njihovo vključevanje v uresničevanje vzgojnega načrta.</w:t>
      </w:r>
    </w:p>
    <w:p w14:paraId="0B4019F7"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Vzgojne dejavnosti so proaktivne in preventivne dejavnosti, svetovanje, usmerjanje ter druge dejavnosti (pohvale, priznanja, nagrade, vrste vzgojnih ukrepov in podobno), s katerimi šola razvija varno in spodbudno okolje za doseganje ciljev iz 2. člena tega zakona.</w:t>
      </w:r>
    </w:p>
    <w:p w14:paraId="3530D307"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Pri pripravi vzgojnega načrta sodelujejo strokovni delavci šole ter učenci in starši. Vzgojni načrt sprejme svet šole na predlog ravnatelja po postopku, kot je določen za letni delovni načrt.</w:t>
      </w:r>
    </w:p>
    <w:p w14:paraId="55C61C43" w14:textId="2C371460" w:rsidR="003039DF" w:rsidRPr="00DB63BC" w:rsidRDefault="003F4681" w:rsidP="003039DF">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lastRenderedPageBreak/>
        <w:t>O uresničevanju vzgojnega načrta ravnatelj najmanj enkrat letno poroča svetu staršev in svetu šole. Poročilo je sestavni del letne samoevalvacije šole.</w:t>
      </w:r>
    </w:p>
    <w:p w14:paraId="16B2A14F"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60.e člen</w:t>
      </w:r>
    </w:p>
    <w:p w14:paraId="5DE2FEB5"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(pravila šolskega reda)</w:t>
      </w:r>
    </w:p>
    <w:p w14:paraId="685249A2"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Na podlagi vzgojnega načrta šola v pravilih šolskega reda natančneje opredeli dolžnosti in odgovornosti učencev, načine zagotavljanja varnosti, pravila obnašanja in ravnanja, določi vzgojne ukrepe za posamezne kršitve pravil, organiziranost učencev, opravičevanje odsotnosti ter sodelovanje pri zagotavljanju zdravstvenega varstva učencev. Pri pripravi pravil šolskega reda sodelujejo strokovni delavci šole ter učenci in starši.</w:t>
      </w:r>
    </w:p>
    <w:p w14:paraId="37DFAA90"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Vzgojne ukrepe šola izvede, kadar učenec krši svoje dolžnosti, določene z zakonom ter drugimi predpisi in akti šole. Z vzgojnimi ukrepi ni mogoče omejiti pravic učencev (od 5. do 13. člena in od 50. do 57. člena tega zakona).</w:t>
      </w:r>
    </w:p>
    <w:p w14:paraId="1A9F2092"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Pravila šolskega reda sprejme svet šole na predlog ravnatelja, ki si predhodno pridobi mnenje učiteljskega zbora in sveta staršev.</w:t>
      </w:r>
    </w:p>
    <w:p w14:paraId="5C70F5C3" w14:textId="77777777" w:rsidR="00C97D9D" w:rsidRPr="00DB63BC" w:rsidRDefault="00C97D9D" w:rsidP="00492E9F">
      <w:pPr>
        <w:pStyle w:val="center"/>
        <w:pBdr>
          <w:top w:val="none" w:sz="0" w:space="24" w:color="auto"/>
        </w:pBdr>
        <w:rPr>
          <w:rFonts w:ascii="Calibri" w:eastAsia="Arial" w:hAnsi="Calibri" w:cs="Calibri"/>
          <w:b/>
          <w:bCs/>
          <w:sz w:val="22"/>
          <w:szCs w:val="22"/>
          <w:lang w:val="sl-SI"/>
        </w:rPr>
      </w:pPr>
    </w:p>
    <w:p w14:paraId="65B134BD" w14:textId="34EF53DC"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60.f člen</w:t>
      </w:r>
    </w:p>
    <w:p w14:paraId="5A411D3C"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(vzgojni opomini)</w:t>
      </w:r>
    </w:p>
    <w:p w14:paraId="0F0B7A31"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Učencu se lahko izreče vzgojni opomin, kadar krši dolžnosti in odgovornosti, določene z zakonom, drugimi predpisi, akti šole in ko vzgojne dejavnosti oziroma vzgojni ukrepi ob predhodnih kršitvah niso dosegli namena.</w:t>
      </w:r>
    </w:p>
    <w:p w14:paraId="465B52C9"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Vzgojni opomin šola lahko izreče za kršitve, ki so storjene v času pouka, dnevih dejavnosti in drugih organiziranih oblikah vzgojno-izobraževalne dejavnosti ter drugih dejavnosti, ki so opredeljene v letnem delovnem načrtu, hišnem redu, pravilih šolskega reda in drugih aktih šole.</w:t>
      </w:r>
    </w:p>
    <w:p w14:paraId="3883D092"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Učencu lahko šola izreče vzgojni opomin v posameznem šolskem letu največ trikrat. O izrečenem opominu šola starše seznani z obvestilom o vzgojnem opominu.</w:t>
      </w:r>
    </w:p>
    <w:p w14:paraId="33E54BEE"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Šola za učenca, ki mu je bil izrečen vzgojni opomin, pripravi individualizirani vzgojni načrt, v katerem opredeli konkretne vzgojne dejavnosti, postopke in vzgojne ukrepe, ki jih bo izvajala.</w:t>
      </w:r>
    </w:p>
    <w:p w14:paraId="7E9EA999"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Obrazložen pisni predlog za izrek vzgojnega opomina poda strokovni delavec šole razredniku.</w:t>
      </w:r>
    </w:p>
    <w:p w14:paraId="27DD3F01"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Razrednik preveri, ali je učenec kršil dolžnosti in odgovornosti, določene z zakonom, drugimi predpisi in akti šole, ter katere vzgojne dejavnosti in vzgojne ukrepe je za učenca šola predhodno že izvedla. Nato razrednik opravi razgovor z učencem in njegovimi starši oziroma strokovnim delavcem šole, ki zastopa interese učenca, če se starši ne udeležijo pogovora. Po razgovoru razrednik pripravi pisni obrazložen predlog za izrek vzgojnega opomina in ga posreduje učiteljskemu zboru. Če razrednik oceni, da ni razlogov za izrek vzgojnega opomina, o tem seznani učiteljski zbor.</w:t>
      </w:r>
    </w:p>
    <w:p w14:paraId="6DC6DCE8"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O poteku postopka izrekanja vzgojnega opomina šola vodi zabeležke.</w:t>
      </w:r>
    </w:p>
    <w:p w14:paraId="7B67BA53" w14:textId="5710B343" w:rsidR="003F4681" w:rsidRPr="00DB63BC" w:rsidRDefault="003F4681" w:rsidP="00415B0A">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lastRenderedPageBreak/>
        <w:t>Vzgojni opomin izreče učiteljski zbor.</w:t>
      </w:r>
    </w:p>
    <w:p w14:paraId="5563EC66"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60.g člen</w:t>
      </w:r>
    </w:p>
    <w:p w14:paraId="7570F4C5"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(ugovor na izvajanje vzgojnega delovanja šole)</w:t>
      </w:r>
    </w:p>
    <w:p w14:paraId="096B231B"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Učenec in njegovi starši lahko pisno podajo ugovor razredniku ali šolski svetovalni službi ali ravnatelju glede vzgojnega delovanja šole. Če učenec ali starši v 30 dneh ne dobijo pisnega odgovora oziroma če z njim niso zadovoljni, lahko dajo predlog za inšpekcijski nadzor.</w:t>
      </w:r>
    </w:p>
    <w:p w14:paraId="5EFCE116" w14:textId="77777777" w:rsidR="004A13E4" w:rsidRPr="00DB63BC" w:rsidRDefault="004A13E4" w:rsidP="003F4681">
      <w:pPr>
        <w:pStyle w:val="zamik"/>
        <w:pBdr>
          <w:top w:val="none" w:sz="0" w:space="12" w:color="auto"/>
        </w:pBdr>
        <w:spacing w:before="210" w:after="210"/>
        <w:jc w:val="both"/>
        <w:rPr>
          <w:rFonts w:ascii="Calibri" w:eastAsia="Arial" w:hAnsi="Calibri" w:cs="Calibri"/>
          <w:sz w:val="22"/>
          <w:szCs w:val="22"/>
          <w:lang w:val="sl-SI"/>
        </w:rPr>
      </w:pPr>
    </w:p>
    <w:p w14:paraId="2ADF37FA" w14:textId="77777777" w:rsidR="004A13E4" w:rsidRPr="00DB63BC" w:rsidRDefault="004A13E4" w:rsidP="004A13E4">
      <w:pPr>
        <w:pStyle w:val="zamik"/>
        <w:pBdr>
          <w:top w:val="none" w:sz="0" w:space="12" w:color="auto"/>
        </w:pBdr>
        <w:spacing w:before="210" w:after="210"/>
        <w:jc w:val="center"/>
        <w:rPr>
          <w:rFonts w:ascii="Calibri" w:eastAsia="Arial" w:hAnsi="Calibri" w:cs="Calibri"/>
          <w:b/>
          <w:bCs/>
          <w:sz w:val="22"/>
          <w:szCs w:val="22"/>
          <w:lang w:val="sl-SI"/>
        </w:rPr>
      </w:pPr>
      <w:r w:rsidRPr="00DB63BC">
        <w:rPr>
          <w:rFonts w:ascii="Calibri" w:eastAsia="Arial" w:hAnsi="Calibri" w:cs="Calibri"/>
          <w:b/>
          <w:bCs/>
          <w:sz w:val="22"/>
          <w:szCs w:val="22"/>
          <w:lang w:val="sl-SI"/>
        </w:rPr>
        <w:t>60.h člen</w:t>
      </w:r>
    </w:p>
    <w:p w14:paraId="00001FB4" w14:textId="5D824702" w:rsidR="004A13E4" w:rsidRPr="00DB63BC" w:rsidRDefault="004A13E4" w:rsidP="00193237">
      <w:pPr>
        <w:pStyle w:val="zamik"/>
        <w:pBdr>
          <w:top w:val="none" w:sz="0" w:space="12" w:color="auto"/>
        </w:pBdr>
        <w:spacing w:before="210" w:after="210"/>
        <w:rPr>
          <w:rFonts w:ascii="Calibri" w:eastAsia="Arial" w:hAnsi="Calibri" w:cs="Calibri"/>
          <w:sz w:val="22"/>
          <w:szCs w:val="22"/>
          <w:lang w:val="sl-SI"/>
        </w:rPr>
      </w:pPr>
      <w:r w:rsidRPr="00DB63BC">
        <w:rPr>
          <w:rFonts w:ascii="Calibri" w:eastAsia="Arial" w:hAnsi="Calibri" w:cs="Calibri"/>
          <w:sz w:val="22"/>
          <w:szCs w:val="22"/>
          <w:lang w:val="sl-SI"/>
        </w:rPr>
        <w:t>Določbe 60.d, 60.e in 60.f člena niso obvezne za zasebne šole.</w:t>
      </w:r>
    </w:p>
    <w:p w14:paraId="0554B907" w14:textId="63A3F01D"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61. člen</w:t>
      </w:r>
    </w:p>
    <w:p w14:paraId="328AAA4C" w14:textId="6B9958AD" w:rsidR="00492E9F" w:rsidRPr="00DB63BC" w:rsidRDefault="003F4681" w:rsidP="004A13E4">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(ocenjevanje)</w:t>
      </w:r>
    </w:p>
    <w:p w14:paraId="3A732BD6" w14:textId="77777777" w:rsidR="003F4681" w:rsidRPr="00DB63BC" w:rsidRDefault="003F4681" w:rsidP="003F4681">
      <w:pPr>
        <w:pStyle w:val="zamik"/>
        <w:pBdr>
          <w:top w:val="none" w:sz="0" w:space="12" w:color="auto"/>
        </w:pBdr>
        <w:spacing w:before="210" w:after="210"/>
        <w:ind w:firstLine="0"/>
        <w:jc w:val="both"/>
        <w:rPr>
          <w:rFonts w:ascii="Calibri" w:eastAsia="Arial" w:hAnsi="Calibri" w:cs="Calibri"/>
          <w:sz w:val="22"/>
          <w:szCs w:val="22"/>
          <w:lang w:val="sl-SI"/>
        </w:rPr>
      </w:pPr>
      <w:r w:rsidRPr="00DB63BC">
        <w:rPr>
          <w:rFonts w:ascii="Calibri" w:eastAsia="Arial" w:hAnsi="Calibri" w:cs="Calibri"/>
          <w:sz w:val="22"/>
          <w:szCs w:val="22"/>
          <w:lang w:val="sl-SI"/>
        </w:rPr>
        <w:t xml:space="preserve">                    Znanje učenca se v osnovni šoli ocenjuje opisno oziroma številčno.</w:t>
      </w:r>
    </w:p>
    <w:p w14:paraId="6F658C3A"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V 1. in 2. razredu osnovne šole se učenčevo znanje pri vseh predmetih ocenjuje z opisnimi ocenami, od 3. razreda dalje pa s številčnimi ocenami.</w:t>
      </w:r>
    </w:p>
    <w:p w14:paraId="25C184F5"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V prilagojenem izobraževalnem programu z nižjim izobrazbenim standardom se v prvem izobraževalnem obdobju osnovne šole učenčevo znanje ocenjuje z opisnimi ocenami, v drugem in tretjem izobraževalnem obdobju pa s številčnimi ocenami. Če učenec pri posameznih predmetih prehaja v izobraževalni program osnovne šole, se njegovo znanje pri teh predmetih ocenjuje v skladu z drugim odstavkom tega člena.</w:t>
      </w:r>
    </w:p>
    <w:p w14:paraId="54CB3CF8" w14:textId="4F78E295" w:rsidR="003F4681" w:rsidRPr="00DB63BC" w:rsidRDefault="003F4681" w:rsidP="004A13E4">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V posebnem programu vzgoje in izobraževanja se napredek učenca ocenjuje z opisnimi ocenami.</w:t>
      </w:r>
    </w:p>
    <w:p w14:paraId="13EEE777"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68. člen</w:t>
      </w:r>
    </w:p>
    <w:p w14:paraId="4F326CE3"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(ugovor na oceno)</w:t>
      </w:r>
    </w:p>
    <w:p w14:paraId="5C882431"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Če učenec in starši menijo, da je bil učenec ob koncu pouka v šolskem letu nepravilno ocenjen, lahko starši v treh dneh po prejemu spričevala oziroma zaključnega spričevala pri ravnatelju vložijo obrazložen ugovor.</w:t>
      </w:r>
    </w:p>
    <w:p w14:paraId="6DE162EF"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Ravnatelj najpozneje v treh dneh po prejemu ugovora imenuje komisijo. Med člani komisije mora biti vsaj en član, ki ni zaposlen v šoli.</w:t>
      </w:r>
    </w:p>
    <w:p w14:paraId="19B91708" w14:textId="36BA0448" w:rsidR="003F4681" w:rsidRPr="00DB63BC" w:rsidRDefault="003F4681" w:rsidP="00415B0A">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Če komisija ugotovi, da je ocena učenca ob koncu pouka v šolskem letu neustrezna, učenca ponovno oceni. Odločitev komisije je dokončna.</w:t>
      </w:r>
    </w:p>
    <w:p w14:paraId="6CB560A1"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lastRenderedPageBreak/>
        <w:t>69. člen</w:t>
      </w:r>
    </w:p>
    <w:p w14:paraId="0548DF5A" w14:textId="77777777" w:rsidR="003F4681" w:rsidRPr="00DB63BC" w:rsidRDefault="003F4681" w:rsidP="00492E9F">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(napredovanje)</w:t>
      </w:r>
    </w:p>
    <w:p w14:paraId="57AD31AC"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Učenci v prvem in drugem obdobju razredov ne ponavljajo.</w:t>
      </w:r>
    </w:p>
    <w:p w14:paraId="2A57733F"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Učenci v tretjem obdobju napredujejo v naslednji razred, če so ob koncu šolskega leta pozitivno ocenjeni iz vseh predmetov.</w:t>
      </w:r>
    </w:p>
    <w:p w14:paraId="77ECF09B"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Ne glede na prvi in drugi odstavek tega člena lahko učenec zaradi slabših ocen, ki so posledica daljše odsotnosti od pouka, bolezni, preselitve ali drugih razlogov, ponavlja razred, če tako zahtevajo njegovi starši ali s pisno obrazložitvijo predlaga razrednik v soglasju s starši.</w:t>
      </w:r>
    </w:p>
    <w:p w14:paraId="57D75767"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Ne glede na prvi odstavek tega člena lahko učenec 3., 4., 5. in 6. razreda na podlagi pisnega obrazloženega predloga razrednika ponavlja razred brez soglasja staršev. Učenec lahko ponavlja razred, kadar je ob koncu šolskega leta negativno ocenjen iz enega ali več predmetov, čeprav mu je šola omogočila vključitev v ustrezne dejavnosti razširjenega programa.</w:t>
      </w:r>
    </w:p>
    <w:p w14:paraId="7B40F63D"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Ne glede na prvi odstavek tega člena lahko učenec 3., 4., 5. in 6. razreda v prilagojenem izobraževalnem programu osnovne šole z nižjim izobrazbenim standardom na podlagi pisnega obrazloženega predloga razrednika ponavlja razred brez soglasja staršev. Učenec lahko ponavlja razred, če ni dosegel standardov znanja, ki so potrebni za napredovanje v naslednji razred, oziroma če je ob koncu šolskega leta negativno ocenjen iz enega ali več predmetov, čeprav mu je šola omogočila vključitev v ustrezne dejavnosti razširjenega programa.</w:t>
      </w:r>
    </w:p>
    <w:p w14:paraId="06336A9D"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Odločitev o ponavljanju razreda sprejme učiteljski zbor. Če se učenec in starši ne strinjajo z odločitvijo o ponavljanju razreda, lahko v treh dneh po prejemu spričevala pri ravnatelju vložijo obrazložen ugovor. O ugovoru se odloči na način in po postopku iz 68. člena tega zakona.</w:t>
      </w:r>
    </w:p>
    <w:p w14:paraId="7D8DC49A" w14:textId="77777777" w:rsidR="003F4681" w:rsidRPr="00DB63BC" w:rsidRDefault="003F4681" w:rsidP="00395D1D">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70. člen</w:t>
      </w:r>
    </w:p>
    <w:p w14:paraId="42BC314B" w14:textId="77777777" w:rsidR="003F4681" w:rsidRPr="00DB63BC" w:rsidRDefault="003F4681" w:rsidP="00395D1D">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(popravni izpit)</w:t>
      </w:r>
    </w:p>
    <w:p w14:paraId="48BBF312"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Učenci, ki so v 7. in 8. razredu ob koncu pouka v šolskem letu negativno ocenjeni iz največ dveh predmetov, do konca šolskega leta opravljajo popravni izpit. Popravni izpit lahko opravljajo največ dvakrat v šolskem letu.</w:t>
      </w:r>
    </w:p>
    <w:p w14:paraId="6D68D7CC"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Učenci 9. razreda lahko opravljajo popravni izpit tudi iz več predmetov, iz katerih so ob koncu šolskega leta negativno ocenjeni. Popravni izpit lahko opravljajo dvakrat v istem šolskem letu in najmanj štirikrat v naslednjem šolskem letu.</w:t>
      </w:r>
    </w:p>
    <w:p w14:paraId="31EBADB5" w14:textId="19430A10" w:rsidR="00487F9D" w:rsidRPr="00DB63BC" w:rsidRDefault="003F4681" w:rsidP="00415B0A">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Če učenec popravnih izpitov ne opravi uspešno, ponavlja razred.</w:t>
      </w:r>
    </w:p>
    <w:p w14:paraId="25CA88A9" w14:textId="77777777" w:rsidR="003F4681" w:rsidRPr="00DB63BC" w:rsidRDefault="003F4681" w:rsidP="00395D1D">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75. člen</w:t>
      </w:r>
    </w:p>
    <w:p w14:paraId="65E98054" w14:textId="77777777" w:rsidR="003F4681" w:rsidRPr="00DB63BC" w:rsidRDefault="003F4681" w:rsidP="00395D1D">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(podaljšanje izobraževanja za učence s posebnimi potrebami)</w:t>
      </w:r>
    </w:p>
    <w:p w14:paraId="49ECF48D"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 xml:space="preserve">Učenci s posebnimi potrebami, ki so bili vključeni v osnovnošolsko izobraževanje po prilagojenem programu z nižjim izobrazbenim standardom in so izpolnili osnovnošolsko obveznost, </w:t>
      </w:r>
      <w:r w:rsidRPr="00DB63BC">
        <w:rPr>
          <w:rFonts w:ascii="Calibri" w:eastAsia="Arial" w:hAnsi="Calibri" w:cs="Calibri"/>
          <w:sz w:val="22"/>
          <w:szCs w:val="22"/>
          <w:lang w:val="sl-SI"/>
        </w:rPr>
        <w:lastRenderedPageBreak/>
        <w:t>vendar niso končali osnovnošolskega izobraževanja, lahko ne glede na prvi odstavek 55. člena tega zakona nadaljujejo izobraževanje v istem programu še največ tri leta in obdržijo status učenca. Izjemoma lahko ravnatelj na predlog strokovne skupine, ki pripravlja in spremlja individualizirani program, odloči, da se učencu, ki po treh letih podaljšanega statusa ni končal osnovnošolskega izobraževanja, šolanje podaljša še za eno šolsko leto. Odločitev ravnatelja je dokončna.</w:t>
      </w:r>
    </w:p>
    <w:p w14:paraId="226E9D7E"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Učenci s posebnimi potrebami, ki so bili vključeni v posebni program vzgoje in izobraževanja in so izpolnili osnovnošolsko obveznost, lahko ne glede na določbo prvega odstavka 55. člena tega zakona nadaljujejo izobraževanje v posebnem programu vzgoje in izobraževanja še največ 11 let, vendar največ do 26. leta starosti.</w:t>
      </w:r>
    </w:p>
    <w:p w14:paraId="089C9D34"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Učenci iz prvega odstavka tega člena s podaljšanim statusom morajo redno obiskovati pouk in izpolnjevati obveznosti in naloge, določene z akti osnovne šole. Če učenec, ki ima podaljšan status v skladu s prvim odstavkom tega člena, pouka ne obiskuje več kot en mesec strnjeno brez ustreznega opravičila ali z neprimernim odnosom, ki ne izvira iz njegovega primanjkljaja, ovire oziroma motnje, ovira vzgojno-izobraževalno delo, lahko ravnatelj na predlog učiteljskega zbora, ne glede na prvi in drugi odstavek tega člena, med šolskim letom oziroma ob koncu šolskega leta odloči, da je učenec izključen iz osnovne šole.</w:t>
      </w:r>
    </w:p>
    <w:p w14:paraId="7B4790BB"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Izobraževanje za učence, ki so se izobraževali po prilagojenih izobraževalnih programih, se izvaja v skladu s programom, ki je prilagojen vrsti in stopnji primanjkljaja, ovire oziroma motnje posameznega učenca, za učence, ki so bili vključeni v posebni program vzgoje in izobraževanja, pa v skladu s posebnim programom vzgoje in izobraževanja.</w:t>
      </w:r>
    </w:p>
    <w:p w14:paraId="3BBD804B" w14:textId="77777777" w:rsidR="00980735" w:rsidRPr="00DB63BC" w:rsidRDefault="00980735" w:rsidP="00395D1D">
      <w:pPr>
        <w:pStyle w:val="center"/>
        <w:pBdr>
          <w:top w:val="none" w:sz="0" w:space="24" w:color="auto"/>
        </w:pBdr>
        <w:rPr>
          <w:rFonts w:ascii="Calibri" w:eastAsia="Arial" w:hAnsi="Calibri" w:cs="Calibri"/>
          <w:b/>
          <w:bCs/>
          <w:sz w:val="22"/>
          <w:szCs w:val="22"/>
          <w:lang w:val="sl-SI"/>
        </w:rPr>
      </w:pPr>
    </w:p>
    <w:p w14:paraId="038842A9" w14:textId="2709BDA7" w:rsidR="003F4681" w:rsidRPr="00DB63BC" w:rsidRDefault="003F4681" w:rsidP="00395D1D">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76. člen</w:t>
      </w:r>
    </w:p>
    <w:p w14:paraId="1D71F017" w14:textId="77777777" w:rsidR="003F4681" w:rsidRPr="00DB63BC" w:rsidRDefault="003F4681" w:rsidP="00395D1D">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(izpit)</w:t>
      </w:r>
    </w:p>
    <w:p w14:paraId="371459A7"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Učenci, ki zaradi bolezni ali drugih utemeljenih razlogov ne morejo obiskovati pouka, lahko do konca šolskega leta opravljajo izpite iz posameznih predmetov.</w:t>
      </w:r>
    </w:p>
    <w:p w14:paraId="0E965875" w14:textId="07B81AD3" w:rsidR="009E11F7" w:rsidRPr="00DB63BC" w:rsidRDefault="003F4681" w:rsidP="00F24300">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O utemeljenosti razlogov iz prejšnjega odstavka odloča ravnatelj.</w:t>
      </w:r>
    </w:p>
    <w:p w14:paraId="5A331482" w14:textId="2997A361" w:rsidR="009E11F7" w:rsidRPr="00DB63BC" w:rsidRDefault="009E11F7" w:rsidP="009E11F7">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80. člen</w:t>
      </w:r>
    </w:p>
    <w:p w14:paraId="52F7D8B4" w14:textId="2E425EB6" w:rsidR="009E11F7" w:rsidRPr="00DB63BC" w:rsidRDefault="009E11F7" w:rsidP="009E11F7">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(izvršilni predpis o ocenjevanju in napredovanju učencev )</w:t>
      </w:r>
    </w:p>
    <w:p w14:paraId="14C520E5" w14:textId="2974AA2B" w:rsidR="00F24300" w:rsidRPr="00DB63BC" w:rsidRDefault="009E11F7" w:rsidP="00F24300">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Podrobnejše določbe o preverjanju in ocenjevanju znanja in napredovanju učencev iz razreda v razred izda minister</w:t>
      </w:r>
      <w:r w:rsidR="00F24300" w:rsidRPr="00DB63BC">
        <w:rPr>
          <w:rFonts w:ascii="Calibri" w:eastAsia="Arial" w:hAnsi="Calibri" w:cs="Calibri"/>
          <w:sz w:val="22"/>
          <w:szCs w:val="22"/>
          <w:lang w:val="sl-SI"/>
        </w:rPr>
        <w:t>.</w:t>
      </w:r>
    </w:p>
    <w:p w14:paraId="2BEB94CC" w14:textId="77777777" w:rsidR="00F24300" w:rsidRPr="00DB63BC" w:rsidRDefault="00F24300" w:rsidP="00F24300">
      <w:pPr>
        <w:pStyle w:val="center"/>
        <w:pBdr>
          <w:top w:val="none" w:sz="0" w:space="24" w:color="auto"/>
        </w:pBdr>
        <w:rPr>
          <w:rFonts w:ascii="Calibri" w:eastAsia="Arial" w:hAnsi="Calibri" w:cs="Calibri"/>
          <w:b/>
          <w:bCs/>
          <w:sz w:val="22"/>
          <w:szCs w:val="22"/>
          <w:lang w:val="sl-SI"/>
        </w:rPr>
      </w:pPr>
    </w:p>
    <w:p w14:paraId="695FF2DA" w14:textId="698B9BF9" w:rsidR="00F24300" w:rsidRPr="00DB63BC" w:rsidRDefault="00F24300" w:rsidP="00F24300">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81. člen</w:t>
      </w:r>
    </w:p>
    <w:p w14:paraId="20F489B6" w14:textId="735B31A2" w:rsidR="00F24300" w:rsidRPr="00DB63BC" w:rsidRDefault="00F24300" w:rsidP="00F24300">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(zasebne šole)</w:t>
      </w:r>
    </w:p>
    <w:p w14:paraId="1F0A79E0" w14:textId="77777777" w:rsidR="00F24300" w:rsidRPr="00DB63BC" w:rsidRDefault="00F24300" w:rsidP="00F24300">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Določbe 61. in 62. člena, prvega, drugega in petega odstavka 63. člena, 69., 70., 76. in 77. člena, drugega odstavka 78. člena ter 79. in 80. člena tega zakona niso obvezne za zasebne osnovne šole.</w:t>
      </w:r>
    </w:p>
    <w:p w14:paraId="0A971E83" w14:textId="77777777" w:rsidR="009E11F7" w:rsidRPr="00DB63BC" w:rsidRDefault="009E11F7" w:rsidP="003F4681">
      <w:pPr>
        <w:pStyle w:val="zamik"/>
        <w:pBdr>
          <w:top w:val="none" w:sz="0" w:space="12" w:color="auto"/>
        </w:pBdr>
        <w:spacing w:before="210" w:after="210"/>
        <w:jc w:val="both"/>
        <w:rPr>
          <w:rFonts w:ascii="Calibri" w:eastAsia="Arial" w:hAnsi="Calibri" w:cs="Calibri"/>
          <w:sz w:val="22"/>
          <w:szCs w:val="22"/>
          <w:lang w:val="sl-SI"/>
        </w:rPr>
      </w:pPr>
    </w:p>
    <w:p w14:paraId="431C4A89" w14:textId="77777777" w:rsidR="003F4681" w:rsidRPr="00DB63BC" w:rsidRDefault="003F4681" w:rsidP="00395D1D">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92.a člen</w:t>
      </w:r>
    </w:p>
    <w:p w14:paraId="2F644B1A" w14:textId="77777777" w:rsidR="003F4681" w:rsidRPr="00DB63BC" w:rsidRDefault="003F4681" w:rsidP="00395D1D">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(pravica do izobraževanja na domu za učence s posebnimi potrebami)</w:t>
      </w:r>
    </w:p>
    <w:p w14:paraId="35A1FC69"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Starši imajo pravico organizirati osnovnošolsko izobraževanje na domu za svojega otroka s posebnimi potrebami, vključenega v program osnovne šole s prilagojenim izvajanjem in dodatno strokovno pomočjo, prilagojene programe ali v prve štiri stopnje posebnega programa vzgoje in izobraževanja, če je tako odločeno v odločbi o usmeritvi. Starši za pomoč pri izvajanju izobraževanja na domu zagotovijo osebo, ki izpolnjuje pogoje za izvajanje javno veljavnega programa (v nadaljnjem besedilu: učitelj za izobraževanje na domu), v katerega je učenec usmerjen, in opremo oziroma didaktične pripomočke, potrebne za doseganje ciljev in standardov znanja, določenih z učnimi načrti.</w:t>
      </w:r>
    </w:p>
    <w:p w14:paraId="225D2B6D"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Starši najpozneje do 16. avgusta tekočega šolskega leta za naslednje šolsko leto o izobraževanju na domu pisno obvestijo osnovno šolo, v katero je otrok vpisan. Pravice do izobraževanja na domu med šolskim letom ni mogoče uveljavljati. Starši o izobraževanju na domu osnovno šolo pisno obvestijo za vsako šolsko leto posebej. Obvestilo vsebuje ime in priimek otroka, kraj, kjer bo izobraževanje potekalo, ter ime in priimek oseb, ki bodo otroka poučevale.</w:t>
      </w:r>
    </w:p>
    <w:p w14:paraId="6B57C1EC"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Starši z izbiro izobraževanja na domu prevzamejo vse obveznosti, povezane z izvedbo izobraževanja svojega otroka, vključno s prevozi v šolo in nazaj.</w:t>
      </w:r>
    </w:p>
    <w:p w14:paraId="20B765F6"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Osnovna šola vodi dokumentacijo o izobraževanju učenca na domu.</w:t>
      </w:r>
    </w:p>
    <w:p w14:paraId="36CF3F25"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Starši lahko med šolskim letom prekinejo izobraževanje na domu. Vključitev učenca v izobraževanje v osnovni šoli je mogoča do začetka rokov za ocenjevanje znanja za učence, ki se izobražujejo na domu, določenih v pravilniku, ki ureja šolski koledar za osnovne šole. O prekinitvi izobraževanja na domu starši pisno obvestijo osnovno šolo.</w:t>
      </w:r>
    </w:p>
    <w:p w14:paraId="101C766D" w14:textId="627A4B40" w:rsidR="004A13E4" w:rsidRPr="00DB63BC" w:rsidRDefault="003F4681" w:rsidP="009E11F7">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Podrobnejši postopek uveljavljanja pravice staršev do izobraževanja na domu učencev s posebnimi potrebami določi minister.</w:t>
      </w:r>
    </w:p>
    <w:p w14:paraId="5336EF00" w14:textId="2EBE0AD4" w:rsidR="00A86F90" w:rsidRPr="00DB63BC" w:rsidRDefault="00A86F90" w:rsidP="00A86F90">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92.c člen</w:t>
      </w:r>
    </w:p>
    <w:p w14:paraId="7D7BA33F" w14:textId="0A042069" w:rsidR="00A86F90" w:rsidRPr="00DB63BC" w:rsidRDefault="00A86F90" w:rsidP="00A86F90">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(ocenjevanje znanja učenca s posebnimi potrebami, ki se izobražuje na domu)</w:t>
      </w:r>
    </w:p>
    <w:p w14:paraId="5C76C380" w14:textId="77777777" w:rsidR="00A86F90" w:rsidRPr="00DB63BC" w:rsidRDefault="00A86F90" w:rsidP="004A13E4">
      <w:pPr>
        <w:pStyle w:val="center"/>
        <w:pBdr>
          <w:top w:val="none" w:sz="0" w:space="24" w:color="auto"/>
        </w:pBdr>
        <w:spacing w:before="210" w:after="210"/>
        <w:rPr>
          <w:rFonts w:asciiTheme="minorHAnsi" w:eastAsia="Arial" w:hAnsiTheme="minorHAnsi" w:cstheme="minorHAnsi"/>
          <w:b/>
          <w:bCs/>
          <w:sz w:val="22"/>
          <w:szCs w:val="22"/>
          <w:lang w:val="sl-SI"/>
        </w:rPr>
      </w:pPr>
    </w:p>
    <w:p w14:paraId="37F2B04C" w14:textId="77777777" w:rsidR="004A13E4" w:rsidRPr="00DB63BC" w:rsidRDefault="004A13E4" w:rsidP="004A13E4">
      <w:pPr>
        <w:pStyle w:val="center"/>
        <w:pBdr>
          <w:top w:val="none" w:sz="0" w:space="24" w:color="auto"/>
        </w:pBdr>
        <w:spacing w:before="210" w:after="210"/>
        <w:jc w:val="both"/>
        <w:rPr>
          <w:rFonts w:asciiTheme="minorHAnsi" w:eastAsia="Arial" w:hAnsiTheme="minorHAnsi" w:cstheme="minorHAnsi"/>
          <w:sz w:val="22"/>
          <w:szCs w:val="22"/>
          <w:lang w:val="sl-SI"/>
        </w:rPr>
      </w:pPr>
      <w:r w:rsidRPr="00DB63BC">
        <w:rPr>
          <w:rFonts w:asciiTheme="minorHAnsi" w:eastAsia="Arial" w:hAnsiTheme="minorHAnsi" w:cstheme="minorHAnsi"/>
          <w:sz w:val="22"/>
          <w:szCs w:val="22"/>
          <w:lang w:val="sl-SI"/>
        </w:rPr>
        <w:t>Znanje učenca iz prvega odstavka 92.a člena tega zakona se ocenjuje iz vseh predmetov glede na predmetnik posameznega razreda javno veljavnega izobraževalnega programa osnovne šole, v katerega je učenec usmerjen.</w:t>
      </w:r>
    </w:p>
    <w:p w14:paraId="7462317E" w14:textId="77777777" w:rsidR="004A13E4" w:rsidRPr="00DB63BC" w:rsidRDefault="004A13E4" w:rsidP="004A13E4">
      <w:pPr>
        <w:pStyle w:val="center"/>
        <w:pBdr>
          <w:top w:val="none" w:sz="0" w:space="24" w:color="auto"/>
        </w:pBdr>
        <w:spacing w:before="210" w:after="210"/>
        <w:jc w:val="both"/>
        <w:rPr>
          <w:rFonts w:asciiTheme="minorHAnsi" w:eastAsia="Arial" w:hAnsiTheme="minorHAnsi" w:cstheme="minorHAnsi"/>
          <w:sz w:val="22"/>
          <w:szCs w:val="22"/>
          <w:lang w:val="sl-SI"/>
        </w:rPr>
      </w:pPr>
      <w:r w:rsidRPr="00DB63BC">
        <w:rPr>
          <w:rFonts w:asciiTheme="minorHAnsi" w:eastAsia="Arial" w:hAnsiTheme="minorHAnsi" w:cstheme="minorHAnsi"/>
          <w:sz w:val="22"/>
          <w:szCs w:val="22"/>
          <w:lang w:val="sl-SI"/>
        </w:rPr>
        <w:t>Znanje učenca, ki se izobražuje po posebnem programu vzgoje in izobraževanja za otroke z zmerno, težjo in težko motnjo v duševnem razvoju, osnovna šola preverja kot napredovanje po operativnih ciljih iz individualiziranega programa s področja razvijanja samostojnosti, splošne poučenosti in enega izbranega področja iz obveznega dela programa.</w:t>
      </w:r>
    </w:p>
    <w:p w14:paraId="76119F76" w14:textId="77777777" w:rsidR="004A13E4" w:rsidRPr="00DB63BC" w:rsidRDefault="004A13E4" w:rsidP="004A13E4">
      <w:pPr>
        <w:pStyle w:val="center"/>
        <w:pBdr>
          <w:top w:val="none" w:sz="0" w:space="24" w:color="auto"/>
        </w:pBdr>
        <w:spacing w:before="210" w:after="210"/>
        <w:jc w:val="both"/>
        <w:rPr>
          <w:rFonts w:asciiTheme="minorHAnsi" w:eastAsia="Arial" w:hAnsiTheme="minorHAnsi" w:cstheme="minorHAnsi"/>
          <w:sz w:val="22"/>
          <w:szCs w:val="22"/>
          <w:lang w:val="sl-SI"/>
        </w:rPr>
      </w:pPr>
      <w:r w:rsidRPr="00DB63BC">
        <w:rPr>
          <w:rFonts w:asciiTheme="minorHAnsi" w:eastAsia="Arial" w:hAnsiTheme="minorHAnsi" w:cstheme="minorHAnsi"/>
          <w:sz w:val="22"/>
          <w:szCs w:val="22"/>
          <w:lang w:val="sl-SI"/>
        </w:rPr>
        <w:t xml:space="preserve">Učenec iz prvega odstavka 92.a člena tega zakona se udeleži ocenjevanja znanja, ki je določeno v skladu s tem zakonom in na njegovi podlagi izdanimi podzakonskimi predpisi. Ocenjevanje znanja se izvaja na osnovni šoli, v katero je učenec vpisan. Strokovna skupina lahko z individualiziranim programom v skladu z zakonom, ki ureja usmerjanje otrok s posebnimi potrebami, zaradi bolezni učenca izjemoma </w:t>
      </w:r>
      <w:r w:rsidRPr="00DB63BC">
        <w:rPr>
          <w:rFonts w:asciiTheme="minorHAnsi" w:eastAsia="Arial" w:hAnsiTheme="minorHAnsi" w:cstheme="minorHAnsi"/>
          <w:sz w:val="22"/>
          <w:szCs w:val="22"/>
          <w:lang w:val="sl-SI"/>
        </w:rPr>
        <w:lastRenderedPageBreak/>
        <w:t>odloči, da ocenjevanje poteka na domu. Znanje učenca iz prvega odstavka 92.a člena tega zakona oceni izpitna komisija.</w:t>
      </w:r>
    </w:p>
    <w:p w14:paraId="1D1F7944" w14:textId="77777777" w:rsidR="004A13E4" w:rsidRPr="00DB63BC" w:rsidRDefault="004A13E4" w:rsidP="004A13E4">
      <w:pPr>
        <w:pStyle w:val="center"/>
        <w:pBdr>
          <w:top w:val="none" w:sz="0" w:space="24" w:color="auto"/>
        </w:pBdr>
        <w:spacing w:before="210" w:after="210"/>
        <w:jc w:val="both"/>
        <w:rPr>
          <w:rFonts w:asciiTheme="minorHAnsi" w:eastAsia="Arial" w:hAnsiTheme="minorHAnsi" w:cstheme="minorHAnsi"/>
          <w:sz w:val="22"/>
          <w:szCs w:val="22"/>
          <w:lang w:val="sl-SI"/>
        </w:rPr>
      </w:pPr>
      <w:r w:rsidRPr="00DB63BC">
        <w:rPr>
          <w:rFonts w:asciiTheme="minorHAnsi" w:eastAsia="Arial" w:hAnsiTheme="minorHAnsi" w:cstheme="minorHAnsi"/>
          <w:sz w:val="22"/>
          <w:szCs w:val="22"/>
          <w:lang w:val="sl-SI"/>
        </w:rPr>
        <w:t>Ocenjevanje znanja se za učenca iz prvega odstavka 92.a člena tega zakona, ki se izobražuje na domu, opravlja v rokih, določenih s pravilnikom, ki ureja šolski koledar za osnovne šole, lahko pa se opravlja tudi predhodno ali v dveh delih, in sicer v rokih, ki jih na predlog strokovne skupine, ki pripravlja in spremlja individualizirani program učenca s posebnimi potrebami določi ravnatelj.</w:t>
      </w:r>
    </w:p>
    <w:p w14:paraId="5B7BE1DF" w14:textId="77777777" w:rsidR="004A13E4" w:rsidRPr="00DB63BC" w:rsidRDefault="004A13E4" w:rsidP="004A13E4">
      <w:pPr>
        <w:pStyle w:val="center"/>
        <w:pBdr>
          <w:top w:val="none" w:sz="0" w:space="24" w:color="auto"/>
        </w:pBdr>
        <w:spacing w:before="210" w:after="210"/>
        <w:jc w:val="both"/>
        <w:rPr>
          <w:rFonts w:asciiTheme="minorHAnsi" w:eastAsia="Arial" w:hAnsiTheme="minorHAnsi" w:cstheme="minorHAnsi"/>
          <w:sz w:val="22"/>
          <w:szCs w:val="22"/>
          <w:lang w:val="sl-SI"/>
        </w:rPr>
      </w:pPr>
      <w:r w:rsidRPr="00DB63BC">
        <w:rPr>
          <w:rFonts w:asciiTheme="minorHAnsi" w:eastAsia="Arial" w:hAnsiTheme="minorHAnsi" w:cstheme="minorHAnsi"/>
          <w:sz w:val="22"/>
          <w:szCs w:val="22"/>
          <w:lang w:val="sl-SI"/>
        </w:rPr>
        <w:t>Če učenec iz prvega odstavka 92.a člena tega zakona ne doseže minimalnih standardov znanja oziroma je negativno ocenjen pri posameznem predmetu, ima pravico do ponovnega ocenjevanja znanja pred začetkom naslednjega šolskega leta.</w:t>
      </w:r>
    </w:p>
    <w:p w14:paraId="3A94FC62" w14:textId="77777777" w:rsidR="004A13E4" w:rsidRPr="00DB63BC" w:rsidRDefault="004A13E4" w:rsidP="004A13E4">
      <w:pPr>
        <w:pStyle w:val="center"/>
        <w:pBdr>
          <w:top w:val="none" w:sz="0" w:space="24" w:color="auto"/>
        </w:pBdr>
        <w:spacing w:before="210" w:after="210"/>
        <w:jc w:val="both"/>
        <w:rPr>
          <w:rFonts w:asciiTheme="minorHAnsi" w:eastAsia="Arial" w:hAnsiTheme="minorHAnsi" w:cstheme="minorHAnsi"/>
          <w:sz w:val="22"/>
          <w:szCs w:val="22"/>
          <w:lang w:val="sl-SI"/>
        </w:rPr>
      </w:pPr>
      <w:r w:rsidRPr="00DB63BC">
        <w:rPr>
          <w:rFonts w:asciiTheme="minorHAnsi" w:eastAsia="Arial" w:hAnsiTheme="minorHAnsi" w:cstheme="minorHAnsi"/>
          <w:sz w:val="22"/>
          <w:szCs w:val="22"/>
          <w:lang w:val="sl-SI"/>
        </w:rPr>
        <w:t>Učenec iz prvega odstavka 92.a člena tega zakona, ki ponovnega ocenjevanja znanja ne opravi uspešno, mora v naslednjem šolskem letu nadaljevati osnovnošolsko izobraževanje v šoli. V tem primeru starši pravice do izobraževanja učenca na domu v naslednjih razredih ne smejo več uveljavljati. Če učenec 9. razreda iz prvega odstavka 92.a člena tega zakona, ponovnega ocenjevanja znanja ne opravi uspešno, lahko opravlja popravni izpit ali 9. razred ponavlja.</w:t>
      </w:r>
    </w:p>
    <w:p w14:paraId="50D766ED" w14:textId="77777777" w:rsidR="00C35056" w:rsidRPr="00DB63BC" w:rsidRDefault="00C35056" w:rsidP="004A13E4">
      <w:pPr>
        <w:pStyle w:val="center"/>
        <w:pBdr>
          <w:top w:val="none" w:sz="0" w:space="24" w:color="auto"/>
        </w:pBdr>
        <w:spacing w:before="210" w:after="210"/>
        <w:rPr>
          <w:rFonts w:asciiTheme="minorHAnsi" w:eastAsia="Arial" w:hAnsiTheme="minorHAnsi" w:cstheme="minorHAnsi"/>
          <w:b/>
          <w:bCs/>
          <w:sz w:val="22"/>
          <w:szCs w:val="22"/>
          <w:lang w:val="sl-SI"/>
        </w:rPr>
      </w:pPr>
    </w:p>
    <w:p w14:paraId="729478D2" w14:textId="06EA3BDD" w:rsidR="00C35056" w:rsidRPr="00DB63BC" w:rsidRDefault="00C35056" w:rsidP="00C35056">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92.f člen</w:t>
      </w:r>
    </w:p>
    <w:p w14:paraId="44EC119E" w14:textId="567A3BCE" w:rsidR="00C35056" w:rsidRPr="00DB63BC" w:rsidRDefault="00C35056" w:rsidP="00C35056">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(financiranje izobraževanja na domu)</w:t>
      </w:r>
    </w:p>
    <w:p w14:paraId="7E357072" w14:textId="77777777" w:rsidR="004A13E4" w:rsidRPr="00DB63BC" w:rsidRDefault="004A13E4" w:rsidP="004A13E4">
      <w:pPr>
        <w:pStyle w:val="center"/>
        <w:pBdr>
          <w:top w:val="none" w:sz="0" w:space="24" w:color="auto"/>
        </w:pBdr>
        <w:spacing w:before="210" w:after="210"/>
        <w:jc w:val="both"/>
        <w:rPr>
          <w:rFonts w:asciiTheme="minorHAnsi" w:eastAsia="Arial" w:hAnsiTheme="minorHAnsi" w:cstheme="minorHAnsi"/>
          <w:sz w:val="22"/>
          <w:szCs w:val="22"/>
          <w:lang w:val="sl-SI"/>
        </w:rPr>
      </w:pPr>
      <w:r w:rsidRPr="00DB63BC">
        <w:rPr>
          <w:rFonts w:asciiTheme="minorHAnsi" w:eastAsia="Arial" w:hAnsiTheme="minorHAnsi" w:cstheme="minorHAnsi"/>
          <w:sz w:val="22"/>
          <w:szCs w:val="22"/>
          <w:lang w:val="sl-SI"/>
        </w:rPr>
        <w:t>Učencu iz prvega odstavka 92.a člena tega zakona se zagotovijo sredstva v višini, ki jih država oziroma lokalna skupnost zagotavlja za plače in materialne stroške na učenca v javni osnovni šoli v skladu s standardi in normativi.</w:t>
      </w:r>
    </w:p>
    <w:p w14:paraId="6327CD56" w14:textId="77777777" w:rsidR="004A13E4" w:rsidRPr="00DB63BC" w:rsidRDefault="004A13E4" w:rsidP="004A13E4">
      <w:pPr>
        <w:pStyle w:val="center"/>
        <w:pBdr>
          <w:top w:val="none" w:sz="0" w:space="24" w:color="auto"/>
        </w:pBdr>
        <w:spacing w:before="210" w:after="210"/>
        <w:jc w:val="both"/>
        <w:rPr>
          <w:rFonts w:asciiTheme="minorHAnsi" w:eastAsia="Arial" w:hAnsiTheme="minorHAnsi" w:cstheme="minorHAnsi"/>
          <w:sz w:val="22"/>
          <w:szCs w:val="22"/>
          <w:lang w:val="sl-SI"/>
        </w:rPr>
      </w:pPr>
      <w:r w:rsidRPr="00DB63BC">
        <w:rPr>
          <w:rFonts w:asciiTheme="minorHAnsi" w:eastAsia="Arial" w:hAnsiTheme="minorHAnsi" w:cstheme="minorHAnsi"/>
          <w:sz w:val="22"/>
          <w:szCs w:val="22"/>
          <w:lang w:val="sl-SI"/>
        </w:rPr>
        <w:t>Za učenca, ki je v skladu z zakonom, ki ureja celostno obravnavo otrok in mladostnikov s čustvenimi in vedenjskimi težavami in motnjami v vzgoji in izobraževanju, nameščen v strokovni center, je financiranje izobraževanja na domu zagotovljeno v okviru programsko odvisnih stroškov strokovnega centra v skladu s pravilnikom, ki ureja merila in metodologijo za določanje obsega sredstev za materialne stroške v zavodih za vzgojo in izobraževanje otrok in mladostnikov s posebnimi potrebami.</w:t>
      </w:r>
    </w:p>
    <w:p w14:paraId="08FD39D5" w14:textId="77777777" w:rsidR="004A13E4" w:rsidRPr="00DB63BC" w:rsidRDefault="004A13E4" w:rsidP="004A13E4">
      <w:pPr>
        <w:pStyle w:val="center"/>
        <w:pBdr>
          <w:top w:val="none" w:sz="0" w:space="24" w:color="auto"/>
        </w:pBdr>
        <w:spacing w:before="210" w:after="210"/>
        <w:jc w:val="both"/>
        <w:rPr>
          <w:rFonts w:asciiTheme="minorHAnsi" w:eastAsia="Arial" w:hAnsiTheme="minorHAnsi" w:cstheme="minorHAnsi"/>
          <w:sz w:val="22"/>
          <w:szCs w:val="22"/>
          <w:lang w:val="sl-SI"/>
        </w:rPr>
      </w:pPr>
      <w:r w:rsidRPr="00DB63BC">
        <w:rPr>
          <w:rFonts w:asciiTheme="minorHAnsi" w:eastAsia="Arial" w:hAnsiTheme="minorHAnsi" w:cstheme="minorHAnsi"/>
          <w:sz w:val="22"/>
          <w:szCs w:val="22"/>
          <w:lang w:val="sl-SI"/>
        </w:rPr>
        <w:t>Podrobnejši način financiranja izobraževanja učencev s posebnimi potrebami na domu določi minister.</w:t>
      </w:r>
    </w:p>
    <w:p w14:paraId="14AE644A" w14:textId="77777777" w:rsidR="004A13E4" w:rsidRPr="00DB63BC" w:rsidRDefault="004A13E4" w:rsidP="004A13E4">
      <w:pPr>
        <w:pStyle w:val="center"/>
        <w:pBdr>
          <w:top w:val="none" w:sz="0" w:space="24" w:color="auto"/>
        </w:pBdr>
        <w:spacing w:before="210" w:after="210"/>
        <w:jc w:val="both"/>
        <w:rPr>
          <w:rFonts w:asciiTheme="minorHAnsi" w:eastAsia="Arial" w:hAnsiTheme="minorHAnsi" w:cstheme="minorHAnsi"/>
          <w:sz w:val="22"/>
          <w:szCs w:val="22"/>
          <w:lang w:val="sl-SI"/>
        </w:rPr>
      </w:pPr>
    </w:p>
    <w:p w14:paraId="41F6FD85" w14:textId="77777777" w:rsidR="003F4681" w:rsidRPr="00DB63BC" w:rsidRDefault="003F4681" w:rsidP="00395D1D">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95. člen</w:t>
      </w:r>
    </w:p>
    <w:p w14:paraId="3B68AEC2" w14:textId="77777777" w:rsidR="003F4681" w:rsidRPr="00DB63BC" w:rsidRDefault="003F4681" w:rsidP="00395D1D">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(zbirke podatkov, ki jih vodi osnovna šola)</w:t>
      </w:r>
    </w:p>
    <w:p w14:paraId="75A26F93" w14:textId="77777777" w:rsidR="00395D1D" w:rsidRPr="00DB63BC" w:rsidRDefault="00395D1D" w:rsidP="00395D1D">
      <w:pPr>
        <w:pStyle w:val="center"/>
        <w:pBdr>
          <w:top w:val="none" w:sz="0" w:space="24" w:color="auto"/>
        </w:pBdr>
        <w:rPr>
          <w:rFonts w:ascii="Calibri" w:eastAsia="Arial" w:hAnsi="Calibri" w:cs="Calibri"/>
          <w:b/>
          <w:bCs/>
          <w:sz w:val="22"/>
          <w:szCs w:val="22"/>
          <w:lang w:val="sl-SI"/>
        </w:rPr>
      </w:pPr>
    </w:p>
    <w:p w14:paraId="3A052158"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Osnovna šola vodi naslednje zbirke podatkov:</w:t>
      </w:r>
    </w:p>
    <w:p w14:paraId="71DCF0C7" w14:textId="77777777" w:rsidR="003F4681" w:rsidRPr="00DB63BC" w:rsidRDefault="003F4681" w:rsidP="003F4681">
      <w:pPr>
        <w:pStyle w:val="alineazaodstavkom"/>
        <w:spacing w:before="210" w:after="210"/>
        <w:ind w:left="425"/>
        <w:rPr>
          <w:rFonts w:ascii="Calibri" w:eastAsia="Arial" w:hAnsi="Calibri" w:cs="Calibri"/>
          <w:sz w:val="22"/>
          <w:szCs w:val="22"/>
          <w:lang w:val="sl-SI"/>
        </w:rPr>
      </w:pPr>
      <w:r w:rsidRPr="00DB63BC">
        <w:rPr>
          <w:rFonts w:ascii="Calibri" w:eastAsia="Arial" w:hAnsi="Calibri" w:cs="Calibri"/>
          <w:sz w:val="22"/>
          <w:szCs w:val="22"/>
          <w:lang w:val="sl-SI"/>
        </w:rPr>
        <w:t>-       zbirko podatkov o otrocih, vpisanih v osnovno šolo, in o učencih, vključenih v osnovno šolo, in njihovih starših,</w:t>
      </w:r>
    </w:p>
    <w:p w14:paraId="440DEAE5" w14:textId="77777777" w:rsidR="003F4681" w:rsidRPr="00DB63BC" w:rsidRDefault="003F4681" w:rsidP="003F4681">
      <w:pPr>
        <w:pStyle w:val="alineazaodstavkom"/>
        <w:spacing w:before="210" w:after="210"/>
        <w:ind w:left="425"/>
        <w:rPr>
          <w:rFonts w:ascii="Calibri" w:eastAsia="Arial" w:hAnsi="Calibri" w:cs="Calibri"/>
          <w:sz w:val="22"/>
          <w:szCs w:val="22"/>
          <w:lang w:val="sl-SI"/>
        </w:rPr>
      </w:pPr>
      <w:r w:rsidRPr="00DB63BC">
        <w:rPr>
          <w:rFonts w:ascii="Calibri" w:eastAsia="Arial" w:hAnsi="Calibri" w:cs="Calibri"/>
          <w:sz w:val="22"/>
          <w:szCs w:val="22"/>
          <w:lang w:val="sl-SI"/>
        </w:rPr>
        <w:t>-       zbirko podatkov o napredovanju učencev, izdanih spričevalih, vzgojnih opominih in drugih listinah,</w:t>
      </w:r>
    </w:p>
    <w:p w14:paraId="64F91C8B" w14:textId="77777777" w:rsidR="003F4681" w:rsidRPr="00DB63BC" w:rsidRDefault="003F4681" w:rsidP="003F4681">
      <w:pPr>
        <w:pStyle w:val="alineazaodstavkom"/>
        <w:spacing w:before="210" w:after="210"/>
        <w:ind w:left="425"/>
        <w:rPr>
          <w:rFonts w:ascii="Calibri" w:eastAsia="Arial" w:hAnsi="Calibri" w:cs="Calibri"/>
          <w:sz w:val="22"/>
          <w:szCs w:val="22"/>
          <w:lang w:val="sl-SI"/>
        </w:rPr>
      </w:pPr>
      <w:r w:rsidRPr="00DB63BC">
        <w:rPr>
          <w:rFonts w:ascii="Calibri" w:eastAsia="Arial" w:hAnsi="Calibri" w:cs="Calibri"/>
          <w:sz w:val="22"/>
          <w:szCs w:val="22"/>
          <w:lang w:val="sl-SI"/>
        </w:rPr>
        <w:t>-       zbirko podatkov o gibalnih sposobnostih in morfoloških značilnostih učencev,</w:t>
      </w:r>
    </w:p>
    <w:p w14:paraId="43C8FA08" w14:textId="77777777" w:rsidR="003F4681" w:rsidRPr="00DB63BC" w:rsidRDefault="003F4681" w:rsidP="003F4681">
      <w:pPr>
        <w:pStyle w:val="alineazaodstavkom"/>
        <w:spacing w:before="210" w:after="210"/>
        <w:ind w:left="425"/>
        <w:rPr>
          <w:rFonts w:ascii="Calibri" w:eastAsia="Arial" w:hAnsi="Calibri" w:cs="Calibri"/>
          <w:sz w:val="22"/>
          <w:szCs w:val="22"/>
          <w:lang w:val="sl-SI"/>
        </w:rPr>
      </w:pPr>
      <w:r w:rsidRPr="00DB63BC">
        <w:rPr>
          <w:rFonts w:ascii="Calibri" w:eastAsia="Arial" w:hAnsi="Calibri" w:cs="Calibri"/>
          <w:sz w:val="22"/>
          <w:szCs w:val="22"/>
          <w:lang w:val="sl-SI"/>
        </w:rPr>
        <w:t>-       zbirko podatkov o učencih, ki potrebujejo pomoč oziroma svetovanje.</w:t>
      </w:r>
    </w:p>
    <w:p w14:paraId="102CD036"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Zbirka podatkov iz prve alineje prejšnjega odstavka obsega:</w:t>
      </w:r>
    </w:p>
    <w:p w14:paraId="223C7026" w14:textId="77777777" w:rsidR="003F4681" w:rsidRPr="00DB63BC" w:rsidRDefault="003F4681" w:rsidP="003F4681">
      <w:pPr>
        <w:pStyle w:val="alineazaodstavkom"/>
        <w:spacing w:before="210" w:after="210"/>
        <w:ind w:left="425"/>
        <w:rPr>
          <w:rFonts w:ascii="Calibri" w:eastAsia="Arial" w:hAnsi="Calibri" w:cs="Calibri"/>
          <w:sz w:val="22"/>
          <w:szCs w:val="22"/>
          <w:lang w:val="sl-SI"/>
        </w:rPr>
      </w:pPr>
      <w:r w:rsidRPr="00DB63BC">
        <w:rPr>
          <w:rFonts w:ascii="Calibri" w:eastAsia="Arial" w:hAnsi="Calibri" w:cs="Calibri"/>
          <w:sz w:val="22"/>
          <w:szCs w:val="22"/>
          <w:lang w:val="sl-SI"/>
        </w:rPr>
        <w:lastRenderedPageBreak/>
        <w:t>-       podatke o otroku, učencu: ime in priimek, EMŠO, spol, kraj in država rojstva, prebivališče in državljanstvo, oddelek in razred, v katerega se razporedi učenec, podatek o izobraževanju na domu, zdravstvene posebnosti, katerih poznavanje je nujno za učenčevo varnost in za delo z učencem (alergije, kronične bolezni ipd.),</w:t>
      </w:r>
    </w:p>
    <w:p w14:paraId="03A7350E" w14:textId="77777777" w:rsidR="003F4681" w:rsidRPr="00DB63BC" w:rsidRDefault="003F4681" w:rsidP="003F4681">
      <w:pPr>
        <w:pStyle w:val="alineazaodstavkom"/>
        <w:spacing w:before="210" w:after="210"/>
        <w:ind w:left="425"/>
        <w:rPr>
          <w:rFonts w:ascii="Calibri" w:eastAsia="Arial" w:hAnsi="Calibri" w:cs="Calibri"/>
          <w:sz w:val="22"/>
          <w:szCs w:val="22"/>
          <w:lang w:val="sl-SI"/>
        </w:rPr>
      </w:pPr>
      <w:r w:rsidRPr="00DB63BC">
        <w:rPr>
          <w:rFonts w:ascii="Calibri" w:eastAsia="Arial" w:hAnsi="Calibri" w:cs="Calibri"/>
          <w:sz w:val="22"/>
          <w:szCs w:val="22"/>
          <w:lang w:val="sl-SI"/>
        </w:rPr>
        <w:t>-       podatke o starših: ime in priimek, naslov prebivališča, telefonska številka, na katero je mogoče posredovati nujna sporočila v času, ko je učenec v šoli, e-naslov in davčna številka.</w:t>
      </w:r>
    </w:p>
    <w:p w14:paraId="40AB05FF"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Zbirka podatkov iz druge alineje prvega odstavka tega člena obsega poleg podatkov iz prve alineje drugega odstavka tega člena še podatke o napredovanju učenca v višji razred, izdanih spričevalih, vzgojnih opominih in drugih listinah.</w:t>
      </w:r>
    </w:p>
    <w:p w14:paraId="7C11CC0B"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 xml:space="preserve">Zbirka podatkov iz tretje alineje prvega odstavka tega člena obsega poleg podatkov iz prve alineje drugega odstavka tega člena še podatke o gibalnih sposobnostih in morfoloških značilnostih učenca, ki se nanašajo na: telesno višino, voluminoznost telesa, hitrost alternativnih gibov, eksplozivno moč, koordinacijo gibanja telesa, fizično vzdržljivost trupa, gibljivost, mišično vzdržljivost ramenskega obroča in rok, sprintersko hitrost in vzdržljivost v </w:t>
      </w:r>
      <w:proofErr w:type="spellStart"/>
      <w:r w:rsidRPr="00DB63BC">
        <w:rPr>
          <w:rFonts w:ascii="Calibri" w:eastAsia="Arial" w:hAnsi="Calibri" w:cs="Calibri"/>
          <w:sz w:val="22"/>
          <w:szCs w:val="22"/>
          <w:lang w:val="sl-SI"/>
        </w:rPr>
        <w:t>submaksimalnem</w:t>
      </w:r>
      <w:proofErr w:type="spellEnd"/>
      <w:r w:rsidRPr="00DB63BC">
        <w:rPr>
          <w:rFonts w:ascii="Calibri" w:eastAsia="Arial" w:hAnsi="Calibri" w:cs="Calibri"/>
          <w:sz w:val="22"/>
          <w:szCs w:val="22"/>
          <w:lang w:val="sl-SI"/>
        </w:rPr>
        <w:t xml:space="preserve"> kontinuiranem naprezanju.</w:t>
      </w:r>
    </w:p>
    <w:p w14:paraId="51CDBBFB"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Osebni podatki iz tretje alineje prvega odstavka tega člena se zbirajo v soglasju s starši.</w:t>
      </w:r>
    </w:p>
    <w:p w14:paraId="5CB15AEF" w14:textId="77777777" w:rsidR="003F4681" w:rsidRPr="00DB63BC" w:rsidRDefault="003F4681" w:rsidP="003F4681">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Zbirka podatkov iz četrte alineje prvega odstavka tega člena obsega poleg podatkov iz prve in druge alineje prvega odstavka tega člena še:</w:t>
      </w:r>
    </w:p>
    <w:p w14:paraId="1AFA58FF" w14:textId="77777777" w:rsidR="003F4681" w:rsidRPr="00DB63BC" w:rsidRDefault="003F4681" w:rsidP="003F4681">
      <w:pPr>
        <w:pStyle w:val="zamik"/>
        <w:spacing w:before="210" w:after="210"/>
        <w:ind w:left="425" w:hanging="425"/>
        <w:jc w:val="both"/>
        <w:rPr>
          <w:rFonts w:ascii="Calibri" w:eastAsia="Arial" w:hAnsi="Calibri" w:cs="Calibri"/>
          <w:sz w:val="22"/>
          <w:szCs w:val="22"/>
          <w:lang w:val="sl-SI"/>
        </w:rPr>
      </w:pPr>
      <w:r w:rsidRPr="00DB63BC">
        <w:rPr>
          <w:rFonts w:ascii="Calibri" w:eastAsia="Arial" w:hAnsi="Calibri" w:cs="Calibri"/>
          <w:sz w:val="22"/>
          <w:szCs w:val="22"/>
          <w:lang w:val="sl-SI"/>
        </w:rPr>
        <w:t>1.     družinsko in socialno anamnezo,</w:t>
      </w:r>
    </w:p>
    <w:p w14:paraId="1134DDC5" w14:textId="77777777" w:rsidR="003F4681" w:rsidRPr="00DB63BC" w:rsidRDefault="003F4681" w:rsidP="003F4681">
      <w:pPr>
        <w:pStyle w:val="zamik"/>
        <w:spacing w:before="210" w:after="210"/>
        <w:ind w:left="425" w:hanging="425"/>
        <w:jc w:val="both"/>
        <w:rPr>
          <w:rFonts w:ascii="Calibri" w:eastAsia="Arial" w:hAnsi="Calibri" w:cs="Calibri"/>
          <w:sz w:val="22"/>
          <w:szCs w:val="22"/>
          <w:lang w:val="sl-SI"/>
        </w:rPr>
      </w:pPr>
      <w:r w:rsidRPr="00DB63BC">
        <w:rPr>
          <w:rFonts w:ascii="Calibri" w:eastAsia="Arial" w:hAnsi="Calibri" w:cs="Calibri"/>
          <w:sz w:val="22"/>
          <w:szCs w:val="22"/>
          <w:lang w:val="sl-SI"/>
        </w:rPr>
        <w:t>2.     razvojno anamnezo,</w:t>
      </w:r>
    </w:p>
    <w:p w14:paraId="342C8BB5" w14:textId="77777777" w:rsidR="003F4681" w:rsidRPr="00DB63BC" w:rsidRDefault="003F4681" w:rsidP="003F4681">
      <w:pPr>
        <w:pStyle w:val="zamik"/>
        <w:spacing w:before="210" w:after="210"/>
        <w:ind w:left="425" w:hanging="425"/>
        <w:jc w:val="both"/>
        <w:rPr>
          <w:rFonts w:ascii="Calibri" w:eastAsia="Arial" w:hAnsi="Calibri" w:cs="Calibri"/>
          <w:sz w:val="22"/>
          <w:szCs w:val="22"/>
          <w:lang w:val="sl-SI"/>
        </w:rPr>
      </w:pPr>
      <w:r w:rsidRPr="00DB63BC">
        <w:rPr>
          <w:rFonts w:ascii="Calibri" w:eastAsia="Arial" w:hAnsi="Calibri" w:cs="Calibri"/>
          <w:sz w:val="22"/>
          <w:szCs w:val="22"/>
          <w:lang w:val="sl-SI"/>
        </w:rPr>
        <w:t>3.     strokovno interpretirane rezultate diagnostičnih postopkov,</w:t>
      </w:r>
    </w:p>
    <w:p w14:paraId="2BF880FD" w14:textId="77777777" w:rsidR="003F4681" w:rsidRPr="00DB63BC" w:rsidRDefault="003F4681" w:rsidP="003F4681">
      <w:pPr>
        <w:pStyle w:val="zamik"/>
        <w:spacing w:before="210" w:after="210"/>
        <w:ind w:left="425" w:hanging="425"/>
        <w:jc w:val="both"/>
        <w:rPr>
          <w:rFonts w:ascii="Calibri" w:eastAsia="Arial" w:hAnsi="Calibri" w:cs="Calibri"/>
          <w:sz w:val="22"/>
          <w:szCs w:val="22"/>
          <w:lang w:val="sl-SI"/>
        </w:rPr>
      </w:pPr>
      <w:r w:rsidRPr="00DB63BC">
        <w:rPr>
          <w:rFonts w:ascii="Calibri" w:eastAsia="Arial" w:hAnsi="Calibri" w:cs="Calibri"/>
          <w:sz w:val="22"/>
          <w:szCs w:val="22"/>
          <w:lang w:val="sl-SI"/>
        </w:rPr>
        <w:t>4.     podatke o postopkih strokovne pomoči oziroma svetovanja,</w:t>
      </w:r>
    </w:p>
    <w:p w14:paraId="77792267" w14:textId="77777777" w:rsidR="003F4681" w:rsidRPr="00DB63BC" w:rsidRDefault="003F4681" w:rsidP="003F4681">
      <w:pPr>
        <w:pStyle w:val="zamik"/>
        <w:spacing w:before="210" w:after="210"/>
        <w:ind w:left="425" w:hanging="425"/>
        <w:jc w:val="both"/>
        <w:rPr>
          <w:rFonts w:ascii="Calibri" w:eastAsia="Arial" w:hAnsi="Calibri" w:cs="Calibri"/>
          <w:sz w:val="22"/>
          <w:szCs w:val="22"/>
          <w:lang w:val="sl-SI"/>
        </w:rPr>
      </w:pPr>
      <w:r w:rsidRPr="00DB63BC">
        <w:rPr>
          <w:rFonts w:ascii="Calibri" w:eastAsia="Arial" w:hAnsi="Calibri" w:cs="Calibri"/>
          <w:sz w:val="22"/>
          <w:szCs w:val="22"/>
          <w:lang w:val="sl-SI"/>
        </w:rPr>
        <w:t>5.     dokumentacijo v zvezi s postopkom usmerjanja učenca s posebnimi potrebami,</w:t>
      </w:r>
    </w:p>
    <w:p w14:paraId="7D29C7F8" w14:textId="77777777" w:rsidR="003F4681" w:rsidRPr="00DB63BC" w:rsidRDefault="003F4681" w:rsidP="003F4681">
      <w:pPr>
        <w:pStyle w:val="zamik"/>
        <w:spacing w:before="210" w:after="210"/>
        <w:ind w:left="425" w:hanging="425"/>
        <w:jc w:val="both"/>
        <w:rPr>
          <w:rFonts w:ascii="Calibri" w:eastAsia="Arial" w:hAnsi="Calibri" w:cs="Calibri"/>
          <w:sz w:val="22"/>
          <w:szCs w:val="22"/>
          <w:lang w:val="sl-SI"/>
        </w:rPr>
      </w:pPr>
      <w:r w:rsidRPr="00DB63BC">
        <w:rPr>
          <w:rFonts w:ascii="Calibri" w:eastAsia="Arial" w:hAnsi="Calibri" w:cs="Calibri"/>
          <w:sz w:val="22"/>
          <w:szCs w:val="22"/>
          <w:lang w:val="sl-SI"/>
        </w:rPr>
        <w:t>6.     strokovna mnenja drugih inštitucij: centrov za socialno delo, zdravstvenih inštitucij, svetovalnih centrov oziroma vzgojnih posvetovalnic.</w:t>
      </w:r>
    </w:p>
    <w:p w14:paraId="5B38AC57" w14:textId="57D0A152" w:rsidR="00980735" w:rsidRPr="00DB63BC" w:rsidRDefault="003F4681" w:rsidP="00E20766">
      <w:pPr>
        <w:pStyle w:val="zamik"/>
        <w:pBdr>
          <w:top w:val="none" w:sz="0" w:space="12" w:color="auto"/>
        </w:pBdr>
        <w:spacing w:before="210" w:after="210"/>
        <w:jc w:val="both"/>
        <w:rPr>
          <w:rFonts w:ascii="Calibri" w:eastAsia="Arial" w:hAnsi="Calibri" w:cs="Calibri"/>
          <w:sz w:val="22"/>
          <w:szCs w:val="22"/>
          <w:lang w:val="sl-SI"/>
        </w:rPr>
      </w:pPr>
      <w:r w:rsidRPr="00DB63BC">
        <w:rPr>
          <w:rFonts w:ascii="Calibri" w:eastAsia="Arial" w:hAnsi="Calibri" w:cs="Calibri"/>
          <w:sz w:val="22"/>
          <w:szCs w:val="22"/>
          <w:lang w:val="sl-SI"/>
        </w:rPr>
        <w:t>Osebni podatki iz četrte alineje prvega odstavka tega člena se zbirajo v soglasju s starši učencev, razen v primeru, ko je učenec v družini ogrožen in ga je potrebno zavarovati.</w:t>
      </w:r>
    </w:p>
    <w:p w14:paraId="041C56BC" w14:textId="2F17BE45" w:rsidR="009E11F7" w:rsidRPr="00DB63BC" w:rsidRDefault="009E11F7" w:rsidP="009E11F7">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97. člen</w:t>
      </w:r>
    </w:p>
    <w:p w14:paraId="4E381647" w14:textId="5546A36E" w:rsidR="009E11F7" w:rsidRPr="00DB63BC" w:rsidRDefault="009E11F7" w:rsidP="009E11F7">
      <w:pPr>
        <w:pStyle w:val="center"/>
        <w:pBdr>
          <w:top w:val="none" w:sz="0" w:space="24" w:color="auto"/>
        </w:pBdr>
        <w:rPr>
          <w:rFonts w:ascii="Calibri" w:eastAsia="Arial" w:hAnsi="Calibri" w:cs="Calibri"/>
          <w:b/>
          <w:bCs/>
          <w:sz w:val="22"/>
          <w:szCs w:val="22"/>
          <w:lang w:val="sl-SI"/>
        </w:rPr>
      </w:pPr>
      <w:r w:rsidRPr="00DB63BC">
        <w:rPr>
          <w:rFonts w:ascii="Calibri" w:eastAsia="Arial" w:hAnsi="Calibri" w:cs="Calibri"/>
          <w:b/>
          <w:bCs/>
          <w:sz w:val="22"/>
          <w:szCs w:val="22"/>
          <w:lang w:val="sl-SI"/>
        </w:rPr>
        <w:t>(namen in uporaba zbirk podatkov in evidenc)</w:t>
      </w:r>
    </w:p>
    <w:p w14:paraId="34C8F031" w14:textId="77777777" w:rsidR="004F4CD7" w:rsidRPr="00DB63BC" w:rsidRDefault="004F4CD7" w:rsidP="004F4CD7">
      <w:pPr>
        <w:pStyle w:val="zamik"/>
        <w:pBdr>
          <w:top w:val="none" w:sz="0" w:space="12" w:color="auto"/>
        </w:pBdr>
        <w:spacing w:before="210" w:after="210"/>
        <w:ind w:firstLine="0"/>
        <w:jc w:val="both"/>
        <w:rPr>
          <w:rFonts w:asciiTheme="minorHAnsi" w:eastAsia="Arial" w:hAnsiTheme="minorHAnsi" w:cstheme="minorHAnsi"/>
          <w:sz w:val="22"/>
          <w:szCs w:val="22"/>
          <w:lang w:val="sl-SI"/>
        </w:rPr>
      </w:pPr>
      <w:r w:rsidRPr="00DB63BC">
        <w:rPr>
          <w:rFonts w:asciiTheme="minorHAnsi" w:eastAsia="Arial" w:hAnsiTheme="minorHAnsi" w:cstheme="minorHAnsi"/>
          <w:sz w:val="22"/>
          <w:szCs w:val="22"/>
          <w:lang w:val="sl-SI"/>
        </w:rPr>
        <w:t>Osebni podatki učencev iz zbirk podatkov in evidenc iz prvega odstavka 95. člena in prvega ter drugega odstavka 95.a člena tega zakona se obdelujejo za potrebe obveznega izobraževanja.</w:t>
      </w:r>
    </w:p>
    <w:p w14:paraId="1BB35CC6" w14:textId="77777777" w:rsidR="004F4CD7" w:rsidRPr="00DB63BC" w:rsidRDefault="004F4CD7" w:rsidP="004F4CD7">
      <w:pPr>
        <w:pStyle w:val="zamik"/>
        <w:pBdr>
          <w:top w:val="none" w:sz="0" w:space="12" w:color="auto"/>
        </w:pBdr>
        <w:spacing w:before="210" w:after="210"/>
        <w:ind w:firstLine="0"/>
        <w:jc w:val="both"/>
        <w:rPr>
          <w:rFonts w:asciiTheme="minorHAnsi" w:eastAsia="Arial" w:hAnsiTheme="minorHAnsi" w:cstheme="minorHAnsi"/>
          <w:sz w:val="22"/>
          <w:szCs w:val="22"/>
          <w:lang w:val="sl-SI"/>
        </w:rPr>
      </w:pPr>
      <w:r w:rsidRPr="00DB63BC">
        <w:rPr>
          <w:rFonts w:asciiTheme="minorHAnsi" w:eastAsia="Arial" w:hAnsiTheme="minorHAnsi" w:cstheme="minorHAnsi"/>
          <w:sz w:val="22"/>
          <w:szCs w:val="22"/>
          <w:lang w:val="sl-SI"/>
        </w:rPr>
        <w:t>Ministrstvo pridobljene podatke uporablja za izvajanje z zakonom določenih nalog, za razvoj sistema vzgoje in izobraževanja ter ugotavljanje in zagotavljanje kakovosti v vzgoji in izobraževanju.</w:t>
      </w:r>
    </w:p>
    <w:p w14:paraId="4AFACAA8" w14:textId="77777777" w:rsidR="004F4CD7" w:rsidRPr="00DB63BC" w:rsidRDefault="004F4CD7" w:rsidP="004F4CD7">
      <w:pPr>
        <w:pStyle w:val="zamik"/>
        <w:pBdr>
          <w:top w:val="none" w:sz="0" w:space="12" w:color="auto"/>
        </w:pBdr>
        <w:spacing w:before="210" w:after="210"/>
        <w:ind w:firstLine="0"/>
        <w:jc w:val="both"/>
        <w:rPr>
          <w:rFonts w:asciiTheme="minorHAnsi" w:eastAsia="Arial" w:hAnsiTheme="minorHAnsi" w:cstheme="minorHAnsi"/>
          <w:sz w:val="22"/>
          <w:szCs w:val="22"/>
          <w:lang w:val="sl-SI"/>
        </w:rPr>
      </w:pPr>
      <w:r w:rsidRPr="00DB63BC">
        <w:rPr>
          <w:rFonts w:asciiTheme="minorHAnsi" w:eastAsia="Arial" w:hAnsiTheme="minorHAnsi" w:cstheme="minorHAnsi"/>
          <w:sz w:val="22"/>
          <w:szCs w:val="22"/>
          <w:lang w:val="sl-SI"/>
        </w:rPr>
        <w:t xml:space="preserve">RIC pridobljene podatke uporablja za izvajanje in razvoj nacionalnega preverjanja znanja, podporo razvoja sistema vzgoje in izobraževanja ter ugotavljanja in zagotavljanja kakovosti. Podatkov in analiz </w:t>
      </w:r>
      <w:r w:rsidRPr="00DB63BC">
        <w:rPr>
          <w:rFonts w:asciiTheme="minorHAnsi" w:eastAsia="Arial" w:hAnsiTheme="minorHAnsi" w:cstheme="minorHAnsi"/>
          <w:sz w:val="22"/>
          <w:szCs w:val="22"/>
          <w:lang w:val="sl-SI"/>
        </w:rPr>
        <w:lastRenderedPageBreak/>
        <w:t>podatkov iz evidence RIC-NPZ tega zakona ni dovoljeno obdelovati, uporabljati in objavljati za namen razvrščanja osnovnih šol.</w:t>
      </w:r>
    </w:p>
    <w:p w14:paraId="123D67C0" w14:textId="77777777" w:rsidR="004F4CD7" w:rsidRPr="00DB63BC" w:rsidRDefault="004F4CD7" w:rsidP="004F4CD7">
      <w:pPr>
        <w:pStyle w:val="zamik"/>
        <w:pBdr>
          <w:top w:val="none" w:sz="0" w:space="12" w:color="auto"/>
        </w:pBdr>
        <w:spacing w:before="210" w:after="210"/>
        <w:ind w:firstLine="0"/>
        <w:jc w:val="both"/>
        <w:rPr>
          <w:rFonts w:asciiTheme="minorHAnsi" w:eastAsia="Arial" w:hAnsiTheme="minorHAnsi" w:cstheme="minorHAnsi"/>
          <w:sz w:val="22"/>
          <w:szCs w:val="22"/>
          <w:lang w:val="sl-SI"/>
        </w:rPr>
      </w:pPr>
      <w:r w:rsidRPr="00DB63BC">
        <w:rPr>
          <w:rFonts w:asciiTheme="minorHAnsi" w:eastAsia="Arial" w:hAnsiTheme="minorHAnsi" w:cstheme="minorHAnsi"/>
          <w:sz w:val="22"/>
          <w:szCs w:val="22"/>
          <w:lang w:val="sl-SI"/>
        </w:rPr>
        <w:t>Za potrebe znanstveno-raziskovalnega dela in pri izdelavi analiz smejo ministrstvo, RIC, univerze in raziskovalne organizacije osebne podatke uporabljati in objavljati tako, da identiteta učenca ni razvidna.</w:t>
      </w:r>
    </w:p>
    <w:p w14:paraId="5B3C8342" w14:textId="77777777" w:rsidR="00F30E75" w:rsidRPr="00DB63BC" w:rsidRDefault="00F30E75" w:rsidP="004F4CD7">
      <w:pPr>
        <w:pStyle w:val="zamik"/>
        <w:pBdr>
          <w:top w:val="none" w:sz="0" w:space="12" w:color="auto"/>
        </w:pBdr>
        <w:spacing w:before="210" w:after="210"/>
        <w:ind w:firstLine="0"/>
        <w:rPr>
          <w:rFonts w:ascii="Calibri" w:eastAsia="Arial" w:hAnsi="Calibri" w:cs="Calibri"/>
          <w:sz w:val="22"/>
          <w:szCs w:val="22"/>
          <w:lang w:val="sl-SI"/>
        </w:rPr>
      </w:pPr>
    </w:p>
    <w:p w14:paraId="63975016" w14:textId="77777777" w:rsidR="00F30E75" w:rsidRPr="00DB63BC" w:rsidRDefault="00F30E75" w:rsidP="00F30E75">
      <w:pPr>
        <w:pStyle w:val="Odstavekseznama"/>
        <w:jc w:val="center"/>
        <w:rPr>
          <w:rFonts w:asciiTheme="minorHAnsi" w:hAnsiTheme="minorHAnsi" w:cstheme="minorHAnsi"/>
          <w:b/>
          <w:bCs/>
          <w:sz w:val="22"/>
          <w:szCs w:val="22"/>
        </w:rPr>
      </w:pPr>
      <w:r w:rsidRPr="00DB63BC">
        <w:rPr>
          <w:rFonts w:asciiTheme="minorHAnsi" w:hAnsiTheme="minorHAnsi" w:cstheme="minorHAnsi"/>
          <w:b/>
          <w:bCs/>
          <w:sz w:val="22"/>
          <w:szCs w:val="22"/>
        </w:rPr>
        <w:t>101. člen</w:t>
      </w:r>
    </w:p>
    <w:p w14:paraId="3EE83E73" w14:textId="77777777" w:rsidR="00F30E75" w:rsidRPr="00DB63BC" w:rsidRDefault="00F30E75" w:rsidP="00F30E75">
      <w:pPr>
        <w:pStyle w:val="Odstavekseznama"/>
        <w:jc w:val="center"/>
        <w:rPr>
          <w:rFonts w:asciiTheme="minorHAnsi" w:hAnsiTheme="minorHAnsi" w:cstheme="minorHAnsi"/>
          <w:b/>
          <w:bCs/>
          <w:sz w:val="22"/>
          <w:szCs w:val="22"/>
        </w:rPr>
      </w:pPr>
      <w:r w:rsidRPr="00DB63BC">
        <w:rPr>
          <w:rFonts w:asciiTheme="minorHAnsi" w:hAnsiTheme="minorHAnsi" w:cstheme="minorHAnsi"/>
          <w:b/>
          <w:bCs/>
          <w:sz w:val="22"/>
          <w:szCs w:val="22"/>
        </w:rPr>
        <w:t>(globa za prekrške za pravne in odgovorne osebe)</w:t>
      </w:r>
    </w:p>
    <w:p w14:paraId="182A4EA8" w14:textId="77777777" w:rsidR="00F30E75" w:rsidRPr="00DB63BC" w:rsidRDefault="00F30E75" w:rsidP="00F30E75">
      <w:pPr>
        <w:pStyle w:val="Odstavekseznama"/>
        <w:jc w:val="center"/>
        <w:rPr>
          <w:rFonts w:asciiTheme="minorHAnsi" w:hAnsiTheme="minorHAnsi" w:cstheme="minorHAnsi"/>
          <w:b/>
          <w:bCs/>
          <w:sz w:val="22"/>
          <w:szCs w:val="22"/>
        </w:rPr>
      </w:pPr>
    </w:p>
    <w:p w14:paraId="6EB08F2D" w14:textId="77777777" w:rsidR="00F30E75" w:rsidRPr="00DB63BC" w:rsidRDefault="00F30E75" w:rsidP="00F30E75">
      <w:pPr>
        <w:pStyle w:val="Odstavekseznama"/>
        <w:rPr>
          <w:rFonts w:asciiTheme="minorHAnsi" w:hAnsiTheme="minorHAnsi" w:cstheme="minorHAnsi"/>
          <w:sz w:val="22"/>
          <w:szCs w:val="22"/>
        </w:rPr>
      </w:pPr>
      <w:r w:rsidRPr="00DB63BC">
        <w:rPr>
          <w:rFonts w:asciiTheme="minorHAnsi" w:hAnsiTheme="minorHAnsi" w:cstheme="minorHAnsi"/>
          <w:sz w:val="22"/>
          <w:szCs w:val="22"/>
        </w:rPr>
        <w:t>Z globo od 1000 do 2000 eurov se za prekršek kaznuje osnovno šolo in z globo od 500 do 1000 eurov odgovorno osebo osnovne šole, če:</w:t>
      </w:r>
    </w:p>
    <w:p w14:paraId="0671A38B" w14:textId="77777777" w:rsidR="00F30E75" w:rsidRPr="00DB63BC" w:rsidRDefault="00F30E75" w:rsidP="00F30E75">
      <w:pPr>
        <w:pStyle w:val="Odstavekseznama"/>
        <w:ind w:left="0"/>
        <w:rPr>
          <w:rFonts w:asciiTheme="minorHAnsi" w:hAnsiTheme="minorHAnsi" w:cstheme="minorHAnsi"/>
          <w:sz w:val="22"/>
          <w:szCs w:val="22"/>
        </w:rPr>
      </w:pPr>
      <w:r w:rsidRPr="00DB63BC">
        <w:rPr>
          <w:rFonts w:asciiTheme="minorHAnsi" w:hAnsiTheme="minorHAnsi" w:cstheme="minorHAnsi"/>
          <w:sz w:val="22"/>
          <w:szCs w:val="22"/>
        </w:rPr>
        <w:t>-       ne izvaja vzgojno-izobraževalnega dela v obsegu, ki ga določata predmetnik in učni načrt (29. in 30. člen tega zakona);</w:t>
      </w:r>
    </w:p>
    <w:p w14:paraId="509BB814" w14:textId="77777777" w:rsidR="00F30E75" w:rsidRPr="00DB63BC" w:rsidRDefault="00F30E75" w:rsidP="00F30E75">
      <w:pPr>
        <w:pStyle w:val="Odstavekseznama"/>
        <w:ind w:left="0"/>
        <w:rPr>
          <w:rFonts w:asciiTheme="minorHAnsi" w:hAnsiTheme="minorHAnsi" w:cstheme="minorHAnsi"/>
          <w:sz w:val="22"/>
          <w:szCs w:val="22"/>
        </w:rPr>
      </w:pPr>
      <w:r w:rsidRPr="00DB63BC">
        <w:rPr>
          <w:rFonts w:asciiTheme="minorHAnsi" w:hAnsiTheme="minorHAnsi" w:cstheme="minorHAnsi"/>
          <w:sz w:val="22"/>
          <w:szCs w:val="22"/>
        </w:rPr>
        <w:t>-       ne izvaja vzgojno-izobraževalnega dela po letnem delovnem načrtu (31. člen tega zakona) in vzgojnem načrtu (60.d člen tega zakona);</w:t>
      </w:r>
    </w:p>
    <w:p w14:paraId="00F1B408" w14:textId="77777777" w:rsidR="00F30E75" w:rsidRPr="00DB63BC" w:rsidRDefault="00F30E75" w:rsidP="00F30E75">
      <w:pPr>
        <w:pStyle w:val="Odstavekseznama"/>
        <w:ind w:left="0"/>
        <w:rPr>
          <w:rFonts w:asciiTheme="minorHAnsi" w:hAnsiTheme="minorHAnsi" w:cstheme="minorHAnsi"/>
          <w:sz w:val="22"/>
          <w:szCs w:val="22"/>
        </w:rPr>
      </w:pPr>
      <w:r w:rsidRPr="00DB63BC">
        <w:rPr>
          <w:rFonts w:asciiTheme="minorHAnsi" w:hAnsiTheme="minorHAnsi" w:cstheme="minorHAnsi"/>
          <w:sz w:val="22"/>
          <w:szCs w:val="22"/>
        </w:rPr>
        <w:t>-       ne izvaja vzgojno-izobraževalnega dela za učence s posebnimi potrebami iz prvega odstavka 12. člena tega zakona v skladu z odločbo o usmeritvi;</w:t>
      </w:r>
    </w:p>
    <w:p w14:paraId="53944570" w14:textId="77777777" w:rsidR="00F30E75" w:rsidRPr="00DB63BC" w:rsidRDefault="00F30E75" w:rsidP="00F30E75">
      <w:pPr>
        <w:pStyle w:val="Odstavekseznama"/>
        <w:ind w:left="0"/>
        <w:rPr>
          <w:rFonts w:asciiTheme="minorHAnsi" w:hAnsiTheme="minorHAnsi" w:cstheme="minorHAnsi"/>
          <w:sz w:val="22"/>
          <w:szCs w:val="22"/>
        </w:rPr>
      </w:pPr>
      <w:r w:rsidRPr="00DB63BC">
        <w:rPr>
          <w:rFonts w:asciiTheme="minorHAnsi" w:hAnsiTheme="minorHAnsi" w:cstheme="minorHAnsi"/>
          <w:sz w:val="22"/>
          <w:szCs w:val="22"/>
        </w:rPr>
        <w:t>-       odkloni vpis otroka iz svojega šolskega okoliša (48. člen tega zakona);</w:t>
      </w:r>
    </w:p>
    <w:p w14:paraId="7A38ABCF" w14:textId="77777777" w:rsidR="00F30E75" w:rsidRPr="00DB63BC" w:rsidRDefault="00F30E75" w:rsidP="00F30E75">
      <w:pPr>
        <w:pStyle w:val="Odstavekseznama"/>
        <w:ind w:left="0"/>
        <w:rPr>
          <w:rFonts w:asciiTheme="minorHAnsi" w:hAnsiTheme="minorHAnsi" w:cstheme="minorHAnsi"/>
          <w:sz w:val="22"/>
          <w:szCs w:val="22"/>
        </w:rPr>
      </w:pPr>
      <w:r w:rsidRPr="00DB63BC">
        <w:rPr>
          <w:rFonts w:asciiTheme="minorHAnsi" w:hAnsiTheme="minorHAnsi" w:cstheme="minorHAnsi"/>
          <w:sz w:val="22"/>
          <w:szCs w:val="22"/>
        </w:rPr>
        <w:t>-       ne izpolnjuje obveznosti do učencev, ki se izobražujejo na domu (89. in 92.b člen tega zakona);</w:t>
      </w:r>
    </w:p>
    <w:p w14:paraId="6B240C7F" w14:textId="77777777" w:rsidR="00F30E75" w:rsidRPr="00DB63BC" w:rsidRDefault="00F30E75" w:rsidP="00F30E75">
      <w:pPr>
        <w:pStyle w:val="Odstavekseznama"/>
        <w:ind w:left="0"/>
        <w:rPr>
          <w:rFonts w:asciiTheme="minorHAnsi" w:hAnsiTheme="minorHAnsi" w:cstheme="minorHAnsi"/>
          <w:sz w:val="22"/>
          <w:szCs w:val="22"/>
        </w:rPr>
      </w:pPr>
      <w:r w:rsidRPr="00DB63BC">
        <w:rPr>
          <w:rFonts w:asciiTheme="minorHAnsi" w:hAnsiTheme="minorHAnsi" w:cstheme="minorHAnsi"/>
          <w:sz w:val="22"/>
          <w:szCs w:val="22"/>
        </w:rPr>
        <w:t>-       ne vodi predpisanih zbirk podatkov (95. člen tega zakona).</w:t>
      </w:r>
    </w:p>
    <w:p w14:paraId="3E6F67A2" w14:textId="77777777" w:rsidR="00583F56" w:rsidRPr="00DB63BC" w:rsidRDefault="00583F56" w:rsidP="002F14A1">
      <w:pPr>
        <w:pStyle w:val="Odstavekseznama"/>
        <w:ind w:left="0"/>
        <w:jc w:val="both"/>
        <w:rPr>
          <w:rFonts w:asciiTheme="minorHAnsi" w:hAnsiTheme="minorHAnsi" w:cstheme="minorHAnsi"/>
          <w:sz w:val="22"/>
          <w:szCs w:val="22"/>
        </w:rPr>
      </w:pPr>
    </w:p>
    <w:p w14:paraId="18820FFE" w14:textId="77777777" w:rsidR="00583F56" w:rsidRPr="00DB63BC" w:rsidRDefault="00583F56" w:rsidP="002F14A1">
      <w:pPr>
        <w:pStyle w:val="Odstavekseznama"/>
        <w:ind w:left="0"/>
        <w:jc w:val="both"/>
        <w:rPr>
          <w:rFonts w:asciiTheme="minorHAnsi" w:hAnsiTheme="minorHAnsi" w:cstheme="minorHAnsi"/>
          <w:sz w:val="22"/>
          <w:szCs w:val="22"/>
        </w:rPr>
      </w:pPr>
    </w:p>
    <w:p w14:paraId="7F4E371A" w14:textId="77777777" w:rsidR="00415B0A" w:rsidRPr="00DB63BC" w:rsidRDefault="00415B0A" w:rsidP="00415B0A">
      <w:pPr>
        <w:pStyle w:val="Odstavekseznama"/>
        <w:jc w:val="center"/>
        <w:rPr>
          <w:rFonts w:asciiTheme="minorHAnsi" w:hAnsiTheme="minorHAnsi" w:cstheme="minorHAnsi"/>
          <w:b/>
          <w:bCs/>
          <w:color w:val="000000" w:themeColor="text1"/>
          <w:sz w:val="22"/>
          <w:szCs w:val="22"/>
        </w:rPr>
      </w:pPr>
      <w:r w:rsidRPr="00DB63BC">
        <w:rPr>
          <w:rFonts w:asciiTheme="minorHAnsi" w:hAnsiTheme="minorHAnsi" w:cstheme="minorHAnsi"/>
          <w:b/>
          <w:bCs/>
          <w:color w:val="000000" w:themeColor="text1"/>
          <w:sz w:val="22"/>
          <w:szCs w:val="22"/>
        </w:rPr>
        <w:t>102. člen</w:t>
      </w:r>
    </w:p>
    <w:p w14:paraId="76A4C9DE" w14:textId="77777777" w:rsidR="00415B0A" w:rsidRPr="00DB63BC" w:rsidRDefault="00415B0A" w:rsidP="00415B0A">
      <w:pPr>
        <w:pStyle w:val="Odstavekseznama"/>
        <w:jc w:val="center"/>
        <w:rPr>
          <w:rFonts w:asciiTheme="minorHAnsi" w:hAnsiTheme="minorHAnsi" w:cstheme="minorHAnsi"/>
          <w:b/>
          <w:bCs/>
          <w:color w:val="000000" w:themeColor="text1"/>
          <w:sz w:val="22"/>
          <w:szCs w:val="22"/>
        </w:rPr>
      </w:pPr>
      <w:r w:rsidRPr="00DB63BC">
        <w:rPr>
          <w:rFonts w:asciiTheme="minorHAnsi" w:hAnsiTheme="minorHAnsi" w:cstheme="minorHAnsi"/>
          <w:b/>
          <w:bCs/>
          <w:color w:val="000000" w:themeColor="text1"/>
          <w:sz w:val="22"/>
          <w:szCs w:val="22"/>
        </w:rPr>
        <w:t>(globa za prekrške za starše)</w:t>
      </w:r>
    </w:p>
    <w:p w14:paraId="1FFF858A" w14:textId="77777777" w:rsidR="00415B0A" w:rsidRPr="00DB63BC" w:rsidRDefault="00415B0A" w:rsidP="00415B0A">
      <w:pPr>
        <w:pStyle w:val="Odstavekseznama"/>
        <w:jc w:val="center"/>
        <w:rPr>
          <w:rFonts w:asciiTheme="minorHAnsi" w:hAnsiTheme="minorHAnsi" w:cstheme="minorHAnsi"/>
          <w:b/>
          <w:bCs/>
          <w:color w:val="000000" w:themeColor="text1"/>
          <w:sz w:val="22"/>
          <w:szCs w:val="22"/>
        </w:rPr>
      </w:pPr>
    </w:p>
    <w:p w14:paraId="6E23F22E" w14:textId="77777777" w:rsidR="00415B0A" w:rsidRPr="00DB63BC" w:rsidRDefault="00415B0A" w:rsidP="00415B0A">
      <w:pPr>
        <w:pStyle w:val="Odstavekseznama"/>
        <w:jc w:val="both"/>
        <w:rPr>
          <w:rFonts w:asciiTheme="minorHAnsi" w:hAnsiTheme="minorHAnsi" w:cstheme="minorHAnsi"/>
          <w:color w:val="000000" w:themeColor="text1"/>
          <w:sz w:val="22"/>
          <w:szCs w:val="22"/>
        </w:rPr>
      </w:pPr>
      <w:r w:rsidRPr="00DB63BC">
        <w:rPr>
          <w:rFonts w:asciiTheme="minorHAnsi" w:hAnsiTheme="minorHAnsi" w:cstheme="minorHAnsi"/>
          <w:color w:val="000000" w:themeColor="text1"/>
          <w:sz w:val="22"/>
          <w:szCs w:val="22"/>
        </w:rPr>
        <w:t>Z globo od 100 do 300 eurov se za prekršek kaznuje starše, če v roku, določenem v 96. členu</w:t>
      </w:r>
    </w:p>
    <w:p w14:paraId="2AE1395E" w14:textId="726A064B" w:rsidR="00415B0A" w:rsidRPr="00DB63BC" w:rsidRDefault="00415B0A" w:rsidP="00415B0A">
      <w:pPr>
        <w:jc w:val="both"/>
        <w:rPr>
          <w:rFonts w:asciiTheme="minorHAnsi" w:hAnsiTheme="minorHAnsi" w:cstheme="minorHAnsi"/>
          <w:color w:val="000000" w:themeColor="text1"/>
          <w:sz w:val="22"/>
          <w:szCs w:val="22"/>
        </w:rPr>
      </w:pPr>
      <w:r w:rsidRPr="00DB63BC">
        <w:rPr>
          <w:rFonts w:asciiTheme="minorHAnsi" w:hAnsiTheme="minorHAnsi" w:cstheme="minorHAnsi"/>
          <w:color w:val="000000" w:themeColor="text1"/>
          <w:sz w:val="22"/>
          <w:szCs w:val="22"/>
        </w:rPr>
        <w:t>tega zakona, šoli ne sporočijo sprememb podatkov, vsebovanih v zbirkah podatkov iz 95. člena tega zakona (96. člen tega zakona).</w:t>
      </w:r>
    </w:p>
    <w:p w14:paraId="3538B5F0" w14:textId="77777777" w:rsidR="00415B0A" w:rsidRPr="00DB63BC" w:rsidRDefault="00415B0A" w:rsidP="00415B0A">
      <w:pPr>
        <w:jc w:val="both"/>
        <w:rPr>
          <w:rFonts w:asciiTheme="minorHAnsi" w:hAnsiTheme="minorHAnsi" w:cstheme="minorHAnsi"/>
          <w:color w:val="000000" w:themeColor="text1"/>
          <w:sz w:val="22"/>
          <w:szCs w:val="22"/>
        </w:rPr>
      </w:pPr>
    </w:p>
    <w:p w14:paraId="1D629E65" w14:textId="77777777" w:rsidR="00415B0A" w:rsidRPr="00DB63BC" w:rsidRDefault="00415B0A" w:rsidP="00415B0A">
      <w:pPr>
        <w:pStyle w:val="Odstavekseznama"/>
        <w:rPr>
          <w:rFonts w:asciiTheme="minorHAnsi" w:hAnsiTheme="minorHAnsi" w:cstheme="minorHAnsi"/>
          <w:color w:val="000000" w:themeColor="text1"/>
          <w:sz w:val="22"/>
          <w:szCs w:val="22"/>
        </w:rPr>
      </w:pPr>
      <w:r w:rsidRPr="00DB63BC">
        <w:rPr>
          <w:rFonts w:asciiTheme="minorHAnsi" w:hAnsiTheme="minorHAnsi" w:cstheme="minorHAnsi"/>
          <w:color w:val="000000" w:themeColor="text1"/>
          <w:sz w:val="22"/>
          <w:szCs w:val="22"/>
        </w:rPr>
        <w:t>Z globo od 500 do 1000 eurov se za prekršek kaznuje starše, če:</w:t>
      </w:r>
    </w:p>
    <w:p w14:paraId="6B635AF6" w14:textId="77777777" w:rsidR="00415B0A" w:rsidRPr="00DB63BC" w:rsidRDefault="00415B0A" w:rsidP="00415B0A">
      <w:pPr>
        <w:pStyle w:val="Odstavekseznama"/>
        <w:ind w:left="0"/>
        <w:rPr>
          <w:rFonts w:asciiTheme="minorHAnsi" w:hAnsiTheme="minorHAnsi" w:cstheme="minorHAnsi"/>
          <w:color w:val="000000" w:themeColor="text1"/>
          <w:sz w:val="22"/>
          <w:szCs w:val="22"/>
        </w:rPr>
      </w:pPr>
      <w:r w:rsidRPr="00DB63BC">
        <w:rPr>
          <w:rFonts w:asciiTheme="minorHAnsi" w:hAnsiTheme="minorHAnsi" w:cstheme="minorHAnsi"/>
          <w:color w:val="000000" w:themeColor="text1"/>
          <w:sz w:val="22"/>
          <w:szCs w:val="22"/>
        </w:rPr>
        <w:t>-       ne vpišejo otroka v osnovno šolo v skladu s 45. členom tega zakona;</w:t>
      </w:r>
    </w:p>
    <w:p w14:paraId="5DA57A23" w14:textId="77777777" w:rsidR="00415B0A" w:rsidRPr="00DB63BC" w:rsidRDefault="00415B0A" w:rsidP="00415B0A">
      <w:pPr>
        <w:pStyle w:val="Odstavekseznama"/>
        <w:ind w:left="0"/>
        <w:rPr>
          <w:rFonts w:asciiTheme="minorHAnsi" w:hAnsiTheme="minorHAnsi" w:cstheme="minorHAnsi"/>
          <w:color w:val="000000" w:themeColor="text1"/>
          <w:sz w:val="22"/>
          <w:szCs w:val="22"/>
        </w:rPr>
      </w:pPr>
      <w:r w:rsidRPr="00DB63BC">
        <w:rPr>
          <w:rFonts w:asciiTheme="minorHAnsi" w:hAnsiTheme="minorHAnsi" w:cstheme="minorHAnsi"/>
          <w:color w:val="000000" w:themeColor="text1"/>
          <w:sz w:val="22"/>
          <w:szCs w:val="22"/>
        </w:rPr>
        <w:t>-       njihov otrok ne obiskuje pouka in drugih dejavnosti v okviru obveznega programa osnovne šole iz neopravičljivih razlogov (50. člen tega zakona);</w:t>
      </w:r>
    </w:p>
    <w:p w14:paraId="304B8AC6" w14:textId="77777777" w:rsidR="00415B0A" w:rsidRPr="00DB63BC" w:rsidRDefault="00415B0A" w:rsidP="00415B0A">
      <w:pPr>
        <w:pStyle w:val="Odstavekseznama"/>
        <w:ind w:left="0"/>
        <w:rPr>
          <w:rFonts w:asciiTheme="minorHAnsi" w:hAnsiTheme="minorHAnsi" w:cstheme="minorHAnsi"/>
          <w:color w:val="000000" w:themeColor="text1"/>
          <w:sz w:val="22"/>
          <w:szCs w:val="22"/>
        </w:rPr>
      </w:pPr>
      <w:r w:rsidRPr="00DB63BC">
        <w:rPr>
          <w:rFonts w:asciiTheme="minorHAnsi" w:hAnsiTheme="minorHAnsi" w:cstheme="minorHAnsi"/>
          <w:color w:val="000000" w:themeColor="text1"/>
          <w:sz w:val="22"/>
          <w:szCs w:val="22"/>
        </w:rPr>
        <w:t>-       iz neupravičenih razlogov ne zagotovijo udeležbe učenca, ki se izobražuje na domu, na ocenjevanjih znanja v skladu z drugim odstavkom 90. člena in tretjim odstavkom 92.c člena tega zakona;</w:t>
      </w:r>
    </w:p>
    <w:p w14:paraId="5D17A3A5" w14:textId="77777777" w:rsidR="00415B0A" w:rsidRPr="00DB63BC" w:rsidRDefault="00415B0A" w:rsidP="00415B0A">
      <w:pPr>
        <w:pStyle w:val="Odstavekseznama"/>
        <w:ind w:left="0"/>
        <w:rPr>
          <w:rFonts w:asciiTheme="minorHAnsi" w:hAnsiTheme="minorHAnsi" w:cstheme="minorHAnsi"/>
          <w:color w:val="000000" w:themeColor="text1"/>
          <w:sz w:val="22"/>
          <w:szCs w:val="22"/>
        </w:rPr>
      </w:pPr>
      <w:r w:rsidRPr="00DB63BC">
        <w:rPr>
          <w:rFonts w:asciiTheme="minorHAnsi" w:hAnsiTheme="minorHAnsi" w:cstheme="minorHAnsi"/>
          <w:color w:val="000000" w:themeColor="text1"/>
          <w:sz w:val="22"/>
          <w:szCs w:val="22"/>
        </w:rPr>
        <w:t>-       ne zagotovijo učitelja za izobraževanje na domu v skladu s prvim odstavkom 92.a člena tega zakona.</w:t>
      </w:r>
    </w:p>
    <w:p w14:paraId="7AD12901" w14:textId="77777777" w:rsidR="00583F56" w:rsidRPr="00DB63BC" w:rsidRDefault="00583F56" w:rsidP="002F14A1">
      <w:pPr>
        <w:pStyle w:val="Odstavekseznama"/>
        <w:ind w:left="0"/>
        <w:jc w:val="both"/>
        <w:rPr>
          <w:rFonts w:asciiTheme="minorHAnsi" w:hAnsiTheme="minorHAnsi" w:cstheme="minorHAnsi"/>
          <w:color w:val="000000" w:themeColor="text1"/>
          <w:sz w:val="22"/>
          <w:szCs w:val="22"/>
        </w:rPr>
      </w:pPr>
    </w:p>
    <w:p w14:paraId="512E60E4" w14:textId="77777777" w:rsidR="00583F56" w:rsidRPr="00DB63BC" w:rsidRDefault="00583F56" w:rsidP="002F14A1">
      <w:pPr>
        <w:pStyle w:val="Odstavekseznama"/>
        <w:ind w:left="0"/>
        <w:jc w:val="both"/>
        <w:rPr>
          <w:rFonts w:asciiTheme="minorHAnsi" w:hAnsiTheme="minorHAnsi" w:cstheme="minorHAnsi"/>
          <w:color w:val="000000" w:themeColor="text1"/>
          <w:sz w:val="22"/>
          <w:szCs w:val="22"/>
        </w:rPr>
      </w:pPr>
    </w:p>
    <w:p w14:paraId="101F25AB" w14:textId="77777777" w:rsidR="00583F56" w:rsidRPr="00DB63BC" w:rsidRDefault="00583F56" w:rsidP="002F14A1">
      <w:pPr>
        <w:pStyle w:val="Odstavekseznama"/>
        <w:ind w:left="0"/>
        <w:jc w:val="both"/>
        <w:rPr>
          <w:rFonts w:asciiTheme="minorHAnsi" w:hAnsiTheme="minorHAnsi" w:cstheme="minorHAnsi"/>
          <w:color w:val="000000" w:themeColor="text1"/>
          <w:sz w:val="22"/>
          <w:szCs w:val="22"/>
        </w:rPr>
      </w:pPr>
    </w:p>
    <w:p w14:paraId="697A7B03" w14:textId="77777777" w:rsidR="00583F56" w:rsidRPr="00DB63BC" w:rsidRDefault="00583F56" w:rsidP="002F14A1">
      <w:pPr>
        <w:pStyle w:val="Odstavekseznama"/>
        <w:ind w:left="0"/>
        <w:jc w:val="both"/>
        <w:rPr>
          <w:rFonts w:asciiTheme="minorHAnsi" w:hAnsiTheme="minorHAnsi" w:cstheme="minorHAnsi"/>
          <w:color w:val="000000" w:themeColor="text1"/>
          <w:sz w:val="22"/>
          <w:szCs w:val="22"/>
        </w:rPr>
      </w:pPr>
    </w:p>
    <w:sectPr w:rsidR="00583F56" w:rsidRPr="00DB63B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968DD"/>
    <w:multiLevelType w:val="hybridMultilevel"/>
    <w:tmpl w:val="88A82B32"/>
    <w:lvl w:ilvl="0" w:tplc="6C768DD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4D60B61"/>
    <w:multiLevelType w:val="hybridMultilevel"/>
    <w:tmpl w:val="46548FD8"/>
    <w:lvl w:ilvl="0" w:tplc="FFFFFFFF">
      <w:start w:val="4"/>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160E56B7"/>
    <w:multiLevelType w:val="hybridMultilevel"/>
    <w:tmpl w:val="46548FD8"/>
    <w:lvl w:ilvl="0" w:tplc="A3C89986">
      <w:start w:val="4"/>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21B72FB1"/>
    <w:multiLevelType w:val="multilevel"/>
    <w:tmpl w:val="3F924EC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250A17AA"/>
    <w:multiLevelType w:val="hybridMultilevel"/>
    <w:tmpl w:val="640CBEAA"/>
    <w:lvl w:ilvl="0" w:tplc="FFFFFFFF">
      <w:start w:val="1"/>
      <w:numFmt w:val="decimal"/>
      <w:lvlText w:val="%1."/>
      <w:lvlJc w:val="left"/>
      <w:pPr>
        <w:ind w:left="1080" w:hanging="360"/>
      </w:pPr>
      <w:rPr>
        <w:rFonts w:asciiTheme="minorHAnsi" w:hAnsiTheme="minorHAnsi" w:hint="default"/>
        <w:sz w:val="22"/>
        <w:szCs w:val="22"/>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095031A"/>
    <w:multiLevelType w:val="hybridMultilevel"/>
    <w:tmpl w:val="595C9080"/>
    <w:lvl w:ilvl="0" w:tplc="91004D60">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72668B0"/>
    <w:multiLevelType w:val="hybridMultilevel"/>
    <w:tmpl w:val="A5DA2C5A"/>
    <w:lvl w:ilvl="0" w:tplc="CAD4AE1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6584EA9"/>
    <w:multiLevelType w:val="hybridMultilevel"/>
    <w:tmpl w:val="640CBEAA"/>
    <w:lvl w:ilvl="0" w:tplc="63A088C4">
      <w:start w:val="1"/>
      <w:numFmt w:val="decimal"/>
      <w:lvlText w:val="%1."/>
      <w:lvlJc w:val="left"/>
      <w:pPr>
        <w:ind w:left="1080" w:hanging="360"/>
      </w:pPr>
      <w:rPr>
        <w:rFonts w:asciiTheme="minorHAnsi" w:hAnsiTheme="minorHAnsi" w:hint="default"/>
        <w:sz w:val="22"/>
        <w:szCs w:val="22"/>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15:restartNumberingAfterBreak="0">
    <w:nsid w:val="47E55ADE"/>
    <w:multiLevelType w:val="hybridMultilevel"/>
    <w:tmpl w:val="E78226DE"/>
    <w:lvl w:ilvl="0" w:tplc="5C161BF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C4B1818"/>
    <w:multiLevelType w:val="hybridMultilevel"/>
    <w:tmpl w:val="EB98C686"/>
    <w:lvl w:ilvl="0" w:tplc="C7F202FC">
      <w:start w:val="3"/>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4C35013"/>
    <w:multiLevelType w:val="hybridMultilevel"/>
    <w:tmpl w:val="82883482"/>
    <w:lvl w:ilvl="0" w:tplc="6C768DD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CFE2B16"/>
    <w:multiLevelType w:val="hybridMultilevel"/>
    <w:tmpl w:val="53AEC970"/>
    <w:lvl w:ilvl="0" w:tplc="76AC1A70">
      <w:start w:val="49"/>
      <w:numFmt w:val="bullet"/>
      <w:lvlText w:val=""/>
      <w:lvlJc w:val="left"/>
      <w:pPr>
        <w:ind w:left="720" w:hanging="360"/>
      </w:pPr>
      <w:rPr>
        <w:rFonts w:ascii="Symbol" w:eastAsia="Times New Roman" w:hAnsi="Symbol" w:cs="Times New Roman"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num w:numId="1" w16cid:durableId="1163157518">
    <w:abstractNumId w:val="12"/>
  </w:num>
  <w:num w:numId="2" w16cid:durableId="830684688">
    <w:abstractNumId w:val="3"/>
  </w:num>
  <w:num w:numId="3" w16cid:durableId="1763261464">
    <w:abstractNumId w:val="15"/>
  </w:num>
  <w:num w:numId="4" w16cid:durableId="506097150">
    <w:abstractNumId w:val="14"/>
  </w:num>
  <w:num w:numId="5" w16cid:durableId="513036616">
    <w:abstractNumId w:val="16"/>
  </w:num>
  <w:num w:numId="6" w16cid:durableId="1072238353">
    <w:abstractNumId w:val="9"/>
  </w:num>
  <w:num w:numId="7" w16cid:durableId="1805809942">
    <w:abstractNumId w:val="5"/>
  </w:num>
  <w:num w:numId="8" w16cid:durableId="1766539762">
    <w:abstractNumId w:val="10"/>
  </w:num>
  <w:num w:numId="9" w16cid:durableId="160705133">
    <w:abstractNumId w:val="17"/>
  </w:num>
  <w:num w:numId="10" w16cid:durableId="824786884">
    <w:abstractNumId w:val="13"/>
  </w:num>
  <w:num w:numId="11" w16cid:durableId="1919363902">
    <w:abstractNumId w:val="8"/>
  </w:num>
  <w:num w:numId="12" w16cid:durableId="663360688">
    <w:abstractNumId w:val="7"/>
  </w:num>
  <w:num w:numId="13" w16cid:durableId="462114457">
    <w:abstractNumId w:val="0"/>
  </w:num>
  <w:num w:numId="14" w16cid:durableId="904878103">
    <w:abstractNumId w:val="11"/>
  </w:num>
  <w:num w:numId="15" w16cid:durableId="163477303">
    <w:abstractNumId w:val="2"/>
  </w:num>
  <w:num w:numId="16" w16cid:durableId="874924049">
    <w:abstractNumId w:val="1"/>
  </w:num>
  <w:num w:numId="17" w16cid:durableId="771820438">
    <w:abstractNumId w:val="6"/>
  </w:num>
  <w:num w:numId="18" w16cid:durableId="468714187">
    <w:abstractNumId w:val="4"/>
  </w:num>
  <w:num w:numId="19" w16cid:durableId="41100523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F41"/>
    <w:rsid w:val="000003A1"/>
    <w:rsid w:val="00000FF2"/>
    <w:rsid w:val="00003293"/>
    <w:rsid w:val="00003297"/>
    <w:rsid w:val="00004611"/>
    <w:rsid w:val="00004B44"/>
    <w:rsid w:val="00004DC2"/>
    <w:rsid w:val="00004EAF"/>
    <w:rsid w:val="00007283"/>
    <w:rsid w:val="000079E2"/>
    <w:rsid w:val="00010AEE"/>
    <w:rsid w:val="00010B39"/>
    <w:rsid w:val="000115E8"/>
    <w:rsid w:val="00012090"/>
    <w:rsid w:val="000142DF"/>
    <w:rsid w:val="00014742"/>
    <w:rsid w:val="00014AC8"/>
    <w:rsid w:val="00014D8D"/>
    <w:rsid w:val="00015659"/>
    <w:rsid w:val="00017E0C"/>
    <w:rsid w:val="00017F3C"/>
    <w:rsid w:val="0002111C"/>
    <w:rsid w:val="00022571"/>
    <w:rsid w:val="00022677"/>
    <w:rsid w:val="000231CF"/>
    <w:rsid w:val="00024536"/>
    <w:rsid w:val="000250E8"/>
    <w:rsid w:val="00025225"/>
    <w:rsid w:val="00025F56"/>
    <w:rsid w:val="00026F28"/>
    <w:rsid w:val="0002746B"/>
    <w:rsid w:val="00027487"/>
    <w:rsid w:val="00027942"/>
    <w:rsid w:val="000311B7"/>
    <w:rsid w:val="0003266D"/>
    <w:rsid w:val="0003361F"/>
    <w:rsid w:val="000336BD"/>
    <w:rsid w:val="00033DD9"/>
    <w:rsid w:val="00033FC0"/>
    <w:rsid w:val="00035186"/>
    <w:rsid w:val="000366C5"/>
    <w:rsid w:val="0003725D"/>
    <w:rsid w:val="00040A99"/>
    <w:rsid w:val="0004361D"/>
    <w:rsid w:val="00043B43"/>
    <w:rsid w:val="00045E61"/>
    <w:rsid w:val="000460CA"/>
    <w:rsid w:val="000473E2"/>
    <w:rsid w:val="000529F4"/>
    <w:rsid w:val="000534FA"/>
    <w:rsid w:val="000554B0"/>
    <w:rsid w:val="00055C24"/>
    <w:rsid w:val="0005614D"/>
    <w:rsid w:val="00056355"/>
    <w:rsid w:val="00057128"/>
    <w:rsid w:val="000623A4"/>
    <w:rsid w:val="00062728"/>
    <w:rsid w:val="000633F7"/>
    <w:rsid w:val="0006386B"/>
    <w:rsid w:val="00063872"/>
    <w:rsid w:val="0006654A"/>
    <w:rsid w:val="00070824"/>
    <w:rsid w:val="00072356"/>
    <w:rsid w:val="00072E6D"/>
    <w:rsid w:val="00073E38"/>
    <w:rsid w:val="000811DE"/>
    <w:rsid w:val="00081AE7"/>
    <w:rsid w:val="0008366F"/>
    <w:rsid w:val="00083C22"/>
    <w:rsid w:val="00084DA8"/>
    <w:rsid w:val="000860D0"/>
    <w:rsid w:val="000864C5"/>
    <w:rsid w:val="0009205F"/>
    <w:rsid w:val="00093C20"/>
    <w:rsid w:val="00093DE7"/>
    <w:rsid w:val="00094C40"/>
    <w:rsid w:val="00095B93"/>
    <w:rsid w:val="00095C16"/>
    <w:rsid w:val="0009637E"/>
    <w:rsid w:val="000A05BE"/>
    <w:rsid w:val="000A123E"/>
    <w:rsid w:val="000A1478"/>
    <w:rsid w:val="000A25C1"/>
    <w:rsid w:val="000A3E88"/>
    <w:rsid w:val="000A76FF"/>
    <w:rsid w:val="000B0844"/>
    <w:rsid w:val="000B3997"/>
    <w:rsid w:val="000B49E4"/>
    <w:rsid w:val="000B5A05"/>
    <w:rsid w:val="000B5C87"/>
    <w:rsid w:val="000B6296"/>
    <w:rsid w:val="000B71FD"/>
    <w:rsid w:val="000B7720"/>
    <w:rsid w:val="000C01DB"/>
    <w:rsid w:val="000C148D"/>
    <w:rsid w:val="000C18C0"/>
    <w:rsid w:val="000C2E4E"/>
    <w:rsid w:val="000C46D8"/>
    <w:rsid w:val="000C5F89"/>
    <w:rsid w:val="000C62E0"/>
    <w:rsid w:val="000C6ED0"/>
    <w:rsid w:val="000C71AA"/>
    <w:rsid w:val="000D19C6"/>
    <w:rsid w:val="000D434F"/>
    <w:rsid w:val="000D4B6C"/>
    <w:rsid w:val="000D4F13"/>
    <w:rsid w:val="000D6CB0"/>
    <w:rsid w:val="000D7078"/>
    <w:rsid w:val="000E1A8D"/>
    <w:rsid w:val="000E43E2"/>
    <w:rsid w:val="000E5B4F"/>
    <w:rsid w:val="000E5C8C"/>
    <w:rsid w:val="000E6FC5"/>
    <w:rsid w:val="000F2713"/>
    <w:rsid w:val="000F2FAB"/>
    <w:rsid w:val="0010049C"/>
    <w:rsid w:val="001011A6"/>
    <w:rsid w:val="00101529"/>
    <w:rsid w:val="00101F99"/>
    <w:rsid w:val="00102204"/>
    <w:rsid w:val="00105A4E"/>
    <w:rsid w:val="00107153"/>
    <w:rsid w:val="001075E4"/>
    <w:rsid w:val="00110070"/>
    <w:rsid w:val="00111772"/>
    <w:rsid w:val="00113DDC"/>
    <w:rsid w:val="0011498E"/>
    <w:rsid w:val="00115623"/>
    <w:rsid w:val="00117060"/>
    <w:rsid w:val="00120221"/>
    <w:rsid w:val="0012133E"/>
    <w:rsid w:val="001213F4"/>
    <w:rsid w:val="0012213A"/>
    <w:rsid w:val="00123650"/>
    <w:rsid w:val="00123BDA"/>
    <w:rsid w:val="00124532"/>
    <w:rsid w:val="0012562E"/>
    <w:rsid w:val="0012618D"/>
    <w:rsid w:val="00132925"/>
    <w:rsid w:val="00133219"/>
    <w:rsid w:val="00133421"/>
    <w:rsid w:val="001337AD"/>
    <w:rsid w:val="0013490B"/>
    <w:rsid w:val="00135984"/>
    <w:rsid w:val="001360C6"/>
    <w:rsid w:val="001366E5"/>
    <w:rsid w:val="001379C7"/>
    <w:rsid w:val="00142623"/>
    <w:rsid w:val="00143FC3"/>
    <w:rsid w:val="001442C8"/>
    <w:rsid w:val="0014463A"/>
    <w:rsid w:val="0014546C"/>
    <w:rsid w:val="0014580F"/>
    <w:rsid w:val="0015020F"/>
    <w:rsid w:val="00150A37"/>
    <w:rsid w:val="00152FCD"/>
    <w:rsid w:val="001558FB"/>
    <w:rsid w:val="00155AD9"/>
    <w:rsid w:val="001566A0"/>
    <w:rsid w:val="00157407"/>
    <w:rsid w:val="00157951"/>
    <w:rsid w:val="00161AB8"/>
    <w:rsid w:val="00164A7F"/>
    <w:rsid w:val="001650A2"/>
    <w:rsid w:val="00166F9D"/>
    <w:rsid w:val="00170819"/>
    <w:rsid w:val="001736B3"/>
    <w:rsid w:val="00174FF7"/>
    <w:rsid w:val="00175737"/>
    <w:rsid w:val="00177DBA"/>
    <w:rsid w:val="00180D4A"/>
    <w:rsid w:val="00182A5A"/>
    <w:rsid w:val="00182C4E"/>
    <w:rsid w:val="00183FE8"/>
    <w:rsid w:val="001851DF"/>
    <w:rsid w:val="0018553B"/>
    <w:rsid w:val="00193237"/>
    <w:rsid w:val="00193ACE"/>
    <w:rsid w:val="00193BFD"/>
    <w:rsid w:val="0019538D"/>
    <w:rsid w:val="00195535"/>
    <w:rsid w:val="00196DA2"/>
    <w:rsid w:val="00197CA0"/>
    <w:rsid w:val="001A090F"/>
    <w:rsid w:val="001A0A06"/>
    <w:rsid w:val="001A0A58"/>
    <w:rsid w:val="001A1959"/>
    <w:rsid w:val="001A6E15"/>
    <w:rsid w:val="001B0636"/>
    <w:rsid w:val="001B0776"/>
    <w:rsid w:val="001B4DB5"/>
    <w:rsid w:val="001B4E2E"/>
    <w:rsid w:val="001B51BC"/>
    <w:rsid w:val="001B6598"/>
    <w:rsid w:val="001B680F"/>
    <w:rsid w:val="001C6138"/>
    <w:rsid w:val="001C7B55"/>
    <w:rsid w:val="001D1016"/>
    <w:rsid w:val="001D3F78"/>
    <w:rsid w:val="001D4393"/>
    <w:rsid w:val="001D6387"/>
    <w:rsid w:val="001D63D7"/>
    <w:rsid w:val="001D63E6"/>
    <w:rsid w:val="001D6DE7"/>
    <w:rsid w:val="001D6EB9"/>
    <w:rsid w:val="001D73AE"/>
    <w:rsid w:val="001D7E37"/>
    <w:rsid w:val="001E0DD2"/>
    <w:rsid w:val="001E2AAA"/>
    <w:rsid w:val="001E2B61"/>
    <w:rsid w:val="001E5E13"/>
    <w:rsid w:val="001E61C1"/>
    <w:rsid w:val="001E63C5"/>
    <w:rsid w:val="001F0130"/>
    <w:rsid w:val="001F109D"/>
    <w:rsid w:val="001F49C9"/>
    <w:rsid w:val="001F4FF0"/>
    <w:rsid w:val="001F544C"/>
    <w:rsid w:val="001F5DD7"/>
    <w:rsid w:val="001F7662"/>
    <w:rsid w:val="00202665"/>
    <w:rsid w:val="00202B92"/>
    <w:rsid w:val="00203EEB"/>
    <w:rsid w:val="00204CF2"/>
    <w:rsid w:val="00205A4B"/>
    <w:rsid w:val="0021048A"/>
    <w:rsid w:val="0021167D"/>
    <w:rsid w:val="00212CA0"/>
    <w:rsid w:val="002138EB"/>
    <w:rsid w:val="0021435A"/>
    <w:rsid w:val="00216137"/>
    <w:rsid w:val="002161BF"/>
    <w:rsid w:val="00217497"/>
    <w:rsid w:val="00217DD6"/>
    <w:rsid w:val="0022156B"/>
    <w:rsid w:val="002229AA"/>
    <w:rsid w:val="00222EBF"/>
    <w:rsid w:val="00224437"/>
    <w:rsid w:val="00227996"/>
    <w:rsid w:val="00230354"/>
    <w:rsid w:val="00230A27"/>
    <w:rsid w:val="00230C64"/>
    <w:rsid w:val="00230FBA"/>
    <w:rsid w:val="0023242D"/>
    <w:rsid w:val="00234A13"/>
    <w:rsid w:val="00234AD8"/>
    <w:rsid w:val="002367E3"/>
    <w:rsid w:val="0023698D"/>
    <w:rsid w:val="00237C0B"/>
    <w:rsid w:val="00241E95"/>
    <w:rsid w:val="00244B4E"/>
    <w:rsid w:val="00250052"/>
    <w:rsid w:val="00251130"/>
    <w:rsid w:val="00251D33"/>
    <w:rsid w:val="00252A80"/>
    <w:rsid w:val="002534E3"/>
    <w:rsid w:val="00253B9E"/>
    <w:rsid w:val="002543CA"/>
    <w:rsid w:val="00254AA5"/>
    <w:rsid w:val="00260E8C"/>
    <w:rsid w:val="00263E60"/>
    <w:rsid w:val="002672D3"/>
    <w:rsid w:val="002720A7"/>
    <w:rsid w:val="00272B9A"/>
    <w:rsid w:val="00274D5E"/>
    <w:rsid w:val="00280C3A"/>
    <w:rsid w:val="0028121C"/>
    <w:rsid w:val="00282377"/>
    <w:rsid w:val="002836BD"/>
    <w:rsid w:val="00284168"/>
    <w:rsid w:val="002854A0"/>
    <w:rsid w:val="00286154"/>
    <w:rsid w:val="00286456"/>
    <w:rsid w:val="00291A6C"/>
    <w:rsid w:val="002936BA"/>
    <w:rsid w:val="002936CA"/>
    <w:rsid w:val="002946DA"/>
    <w:rsid w:val="00295AFE"/>
    <w:rsid w:val="002969DC"/>
    <w:rsid w:val="0029754C"/>
    <w:rsid w:val="002A02DC"/>
    <w:rsid w:val="002A069E"/>
    <w:rsid w:val="002A0848"/>
    <w:rsid w:val="002A12B4"/>
    <w:rsid w:val="002A1694"/>
    <w:rsid w:val="002A57B4"/>
    <w:rsid w:val="002A6158"/>
    <w:rsid w:val="002A63B9"/>
    <w:rsid w:val="002B001D"/>
    <w:rsid w:val="002B175A"/>
    <w:rsid w:val="002B1E4B"/>
    <w:rsid w:val="002B3919"/>
    <w:rsid w:val="002B4674"/>
    <w:rsid w:val="002B549B"/>
    <w:rsid w:val="002B5521"/>
    <w:rsid w:val="002B5644"/>
    <w:rsid w:val="002B6561"/>
    <w:rsid w:val="002B6775"/>
    <w:rsid w:val="002C07DF"/>
    <w:rsid w:val="002C1274"/>
    <w:rsid w:val="002C389B"/>
    <w:rsid w:val="002C418F"/>
    <w:rsid w:val="002C5AAB"/>
    <w:rsid w:val="002D23B6"/>
    <w:rsid w:val="002D2BEA"/>
    <w:rsid w:val="002D34A4"/>
    <w:rsid w:val="002D3978"/>
    <w:rsid w:val="002D4A68"/>
    <w:rsid w:val="002D50C1"/>
    <w:rsid w:val="002D5989"/>
    <w:rsid w:val="002D65F2"/>
    <w:rsid w:val="002D7BFA"/>
    <w:rsid w:val="002D7E0D"/>
    <w:rsid w:val="002E05FA"/>
    <w:rsid w:val="002E07C8"/>
    <w:rsid w:val="002E09E6"/>
    <w:rsid w:val="002E23F8"/>
    <w:rsid w:val="002E2A60"/>
    <w:rsid w:val="002E6A88"/>
    <w:rsid w:val="002F0981"/>
    <w:rsid w:val="002F0E0F"/>
    <w:rsid w:val="002F14A1"/>
    <w:rsid w:val="002F5A48"/>
    <w:rsid w:val="002F660C"/>
    <w:rsid w:val="002F6762"/>
    <w:rsid w:val="002F6ADB"/>
    <w:rsid w:val="002F7452"/>
    <w:rsid w:val="003005DE"/>
    <w:rsid w:val="003017B4"/>
    <w:rsid w:val="003024F8"/>
    <w:rsid w:val="003039DF"/>
    <w:rsid w:val="00304236"/>
    <w:rsid w:val="0030513B"/>
    <w:rsid w:val="003130B9"/>
    <w:rsid w:val="003148BA"/>
    <w:rsid w:val="00315938"/>
    <w:rsid w:val="0032024A"/>
    <w:rsid w:val="00320EF7"/>
    <w:rsid w:val="00322A33"/>
    <w:rsid w:val="00322E26"/>
    <w:rsid w:val="003232AD"/>
    <w:rsid w:val="00324D3D"/>
    <w:rsid w:val="0032541E"/>
    <w:rsid w:val="0033062D"/>
    <w:rsid w:val="003309D3"/>
    <w:rsid w:val="00330CA0"/>
    <w:rsid w:val="003317BC"/>
    <w:rsid w:val="00337459"/>
    <w:rsid w:val="00340282"/>
    <w:rsid w:val="00340828"/>
    <w:rsid w:val="003437C5"/>
    <w:rsid w:val="00344BD9"/>
    <w:rsid w:val="0035336A"/>
    <w:rsid w:val="003572E0"/>
    <w:rsid w:val="00360D27"/>
    <w:rsid w:val="00360F64"/>
    <w:rsid w:val="00361786"/>
    <w:rsid w:val="00366B7D"/>
    <w:rsid w:val="00366E09"/>
    <w:rsid w:val="00366F00"/>
    <w:rsid w:val="00367B60"/>
    <w:rsid w:val="00371F9D"/>
    <w:rsid w:val="0037204A"/>
    <w:rsid w:val="00372FAB"/>
    <w:rsid w:val="00373A0B"/>
    <w:rsid w:val="00373D70"/>
    <w:rsid w:val="00373FDF"/>
    <w:rsid w:val="0037628E"/>
    <w:rsid w:val="00376833"/>
    <w:rsid w:val="003807DE"/>
    <w:rsid w:val="0038082C"/>
    <w:rsid w:val="0038151B"/>
    <w:rsid w:val="00381677"/>
    <w:rsid w:val="00382200"/>
    <w:rsid w:val="00382A45"/>
    <w:rsid w:val="00385848"/>
    <w:rsid w:val="00386ACC"/>
    <w:rsid w:val="00387FC0"/>
    <w:rsid w:val="003903B4"/>
    <w:rsid w:val="00394FB7"/>
    <w:rsid w:val="0039563D"/>
    <w:rsid w:val="00395D1D"/>
    <w:rsid w:val="003976A2"/>
    <w:rsid w:val="003A1706"/>
    <w:rsid w:val="003A18D3"/>
    <w:rsid w:val="003A1A79"/>
    <w:rsid w:val="003A27A2"/>
    <w:rsid w:val="003A7194"/>
    <w:rsid w:val="003A7461"/>
    <w:rsid w:val="003B61D3"/>
    <w:rsid w:val="003B6E26"/>
    <w:rsid w:val="003B6F07"/>
    <w:rsid w:val="003B7371"/>
    <w:rsid w:val="003B7FD1"/>
    <w:rsid w:val="003C3054"/>
    <w:rsid w:val="003C3CAA"/>
    <w:rsid w:val="003C7521"/>
    <w:rsid w:val="003C7EB5"/>
    <w:rsid w:val="003D026F"/>
    <w:rsid w:val="003D0EF1"/>
    <w:rsid w:val="003D2497"/>
    <w:rsid w:val="003D274D"/>
    <w:rsid w:val="003D2A15"/>
    <w:rsid w:val="003D2D2A"/>
    <w:rsid w:val="003D2D95"/>
    <w:rsid w:val="003D54CE"/>
    <w:rsid w:val="003D5BFC"/>
    <w:rsid w:val="003E0C7D"/>
    <w:rsid w:val="003E1DD2"/>
    <w:rsid w:val="003E2014"/>
    <w:rsid w:val="003E3C8F"/>
    <w:rsid w:val="003E3E1C"/>
    <w:rsid w:val="003E3ED6"/>
    <w:rsid w:val="003E401C"/>
    <w:rsid w:val="003E5541"/>
    <w:rsid w:val="003E61FA"/>
    <w:rsid w:val="003E78CA"/>
    <w:rsid w:val="003F1232"/>
    <w:rsid w:val="003F188A"/>
    <w:rsid w:val="003F3B91"/>
    <w:rsid w:val="003F44DC"/>
    <w:rsid w:val="003F4582"/>
    <w:rsid w:val="003F4681"/>
    <w:rsid w:val="003F5C87"/>
    <w:rsid w:val="003F6B5C"/>
    <w:rsid w:val="003F6E20"/>
    <w:rsid w:val="003F7B0A"/>
    <w:rsid w:val="00402807"/>
    <w:rsid w:val="00403217"/>
    <w:rsid w:val="004032CB"/>
    <w:rsid w:val="00404D11"/>
    <w:rsid w:val="004050D0"/>
    <w:rsid w:val="00405957"/>
    <w:rsid w:val="00405FE3"/>
    <w:rsid w:val="00407A97"/>
    <w:rsid w:val="00411484"/>
    <w:rsid w:val="00412A4E"/>
    <w:rsid w:val="00415B0A"/>
    <w:rsid w:val="004162FF"/>
    <w:rsid w:val="00417B18"/>
    <w:rsid w:val="0042014B"/>
    <w:rsid w:val="004201CD"/>
    <w:rsid w:val="004207AF"/>
    <w:rsid w:val="00422CE7"/>
    <w:rsid w:val="00422E23"/>
    <w:rsid w:val="0042320D"/>
    <w:rsid w:val="004232A4"/>
    <w:rsid w:val="0042360A"/>
    <w:rsid w:val="0042662D"/>
    <w:rsid w:val="00427C98"/>
    <w:rsid w:val="00430B47"/>
    <w:rsid w:val="00432BF5"/>
    <w:rsid w:val="0043400A"/>
    <w:rsid w:val="004354F4"/>
    <w:rsid w:val="00437146"/>
    <w:rsid w:val="00445DF6"/>
    <w:rsid w:val="00446020"/>
    <w:rsid w:val="00454C55"/>
    <w:rsid w:val="0045516A"/>
    <w:rsid w:val="0045783B"/>
    <w:rsid w:val="00460027"/>
    <w:rsid w:val="00460613"/>
    <w:rsid w:val="0046102C"/>
    <w:rsid w:val="004618AC"/>
    <w:rsid w:val="00462120"/>
    <w:rsid w:val="0046782F"/>
    <w:rsid w:val="00474290"/>
    <w:rsid w:val="00480E51"/>
    <w:rsid w:val="00481610"/>
    <w:rsid w:val="00481E46"/>
    <w:rsid w:val="00483500"/>
    <w:rsid w:val="0048360D"/>
    <w:rsid w:val="0048399B"/>
    <w:rsid w:val="004847EE"/>
    <w:rsid w:val="004868E2"/>
    <w:rsid w:val="00487F9D"/>
    <w:rsid w:val="00490917"/>
    <w:rsid w:val="004927E2"/>
    <w:rsid w:val="00492E9F"/>
    <w:rsid w:val="00493E3C"/>
    <w:rsid w:val="004944A3"/>
    <w:rsid w:val="00495766"/>
    <w:rsid w:val="004961A2"/>
    <w:rsid w:val="004A13E4"/>
    <w:rsid w:val="004A32D6"/>
    <w:rsid w:val="004A5436"/>
    <w:rsid w:val="004B0ED8"/>
    <w:rsid w:val="004B22CD"/>
    <w:rsid w:val="004B2793"/>
    <w:rsid w:val="004B288E"/>
    <w:rsid w:val="004B3FBE"/>
    <w:rsid w:val="004B4A9C"/>
    <w:rsid w:val="004B542D"/>
    <w:rsid w:val="004B7CB4"/>
    <w:rsid w:val="004C5CA0"/>
    <w:rsid w:val="004C78DB"/>
    <w:rsid w:val="004D07E5"/>
    <w:rsid w:val="004D322B"/>
    <w:rsid w:val="004D3422"/>
    <w:rsid w:val="004D51BD"/>
    <w:rsid w:val="004D5818"/>
    <w:rsid w:val="004D5C2F"/>
    <w:rsid w:val="004D5DF8"/>
    <w:rsid w:val="004D63D2"/>
    <w:rsid w:val="004D704C"/>
    <w:rsid w:val="004D72F0"/>
    <w:rsid w:val="004E10F6"/>
    <w:rsid w:val="004E15BF"/>
    <w:rsid w:val="004E1683"/>
    <w:rsid w:val="004E2AEB"/>
    <w:rsid w:val="004E308C"/>
    <w:rsid w:val="004E3E5C"/>
    <w:rsid w:val="004E47DC"/>
    <w:rsid w:val="004E4F78"/>
    <w:rsid w:val="004E5D31"/>
    <w:rsid w:val="004F026D"/>
    <w:rsid w:val="004F1FC5"/>
    <w:rsid w:val="004F2001"/>
    <w:rsid w:val="004F2C3A"/>
    <w:rsid w:val="004F35C0"/>
    <w:rsid w:val="004F4CD7"/>
    <w:rsid w:val="004F4DE2"/>
    <w:rsid w:val="004F4E7F"/>
    <w:rsid w:val="0050263B"/>
    <w:rsid w:val="00502D53"/>
    <w:rsid w:val="00504BE4"/>
    <w:rsid w:val="005061BC"/>
    <w:rsid w:val="00506F19"/>
    <w:rsid w:val="00506F21"/>
    <w:rsid w:val="0050710D"/>
    <w:rsid w:val="0050740F"/>
    <w:rsid w:val="00507D25"/>
    <w:rsid w:val="00507FA4"/>
    <w:rsid w:val="00512037"/>
    <w:rsid w:val="005121DF"/>
    <w:rsid w:val="005126B7"/>
    <w:rsid w:val="00513BA6"/>
    <w:rsid w:val="00514D0E"/>
    <w:rsid w:val="00515169"/>
    <w:rsid w:val="005162C5"/>
    <w:rsid w:val="005162E1"/>
    <w:rsid w:val="005168B6"/>
    <w:rsid w:val="00516F54"/>
    <w:rsid w:val="00517B78"/>
    <w:rsid w:val="0052057C"/>
    <w:rsid w:val="00521C2E"/>
    <w:rsid w:val="005223ED"/>
    <w:rsid w:val="00522939"/>
    <w:rsid w:val="00522F07"/>
    <w:rsid w:val="0052402F"/>
    <w:rsid w:val="00524057"/>
    <w:rsid w:val="0052661E"/>
    <w:rsid w:val="00527F22"/>
    <w:rsid w:val="0053139A"/>
    <w:rsid w:val="00532E39"/>
    <w:rsid w:val="0053311A"/>
    <w:rsid w:val="00534B5B"/>
    <w:rsid w:val="00536731"/>
    <w:rsid w:val="005419F5"/>
    <w:rsid w:val="00544132"/>
    <w:rsid w:val="00544401"/>
    <w:rsid w:val="00544C4C"/>
    <w:rsid w:val="00544CF2"/>
    <w:rsid w:val="005453DE"/>
    <w:rsid w:val="0054685E"/>
    <w:rsid w:val="00547C28"/>
    <w:rsid w:val="005506FE"/>
    <w:rsid w:val="00551719"/>
    <w:rsid w:val="005518B0"/>
    <w:rsid w:val="00551B23"/>
    <w:rsid w:val="00555C16"/>
    <w:rsid w:val="005564AC"/>
    <w:rsid w:val="00556702"/>
    <w:rsid w:val="00556999"/>
    <w:rsid w:val="00557BF8"/>
    <w:rsid w:val="0056061F"/>
    <w:rsid w:val="00561A1D"/>
    <w:rsid w:val="005626B2"/>
    <w:rsid w:val="0056531A"/>
    <w:rsid w:val="00565554"/>
    <w:rsid w:val="00571C24"/>
    <w:rsid w:val="00571DCC"/>
    <w:rsid w:val="00571E23"/>
    <w:rsid w:val="00572792"/>
    <w:rsid w:val="0057292B"/>
    <w:rsid w:val="005733DF"/>
    <w:rsid w:val="005734E6"/>
    <w:rsid w:val="00574B6A"/>
    <w:rsid w:val="0057668B"/>
    <w:rsid w:val="0058120D"/>
    <w:rsid w:val="00582CE3"/>
    <w:rsid w:val="00582E9F"/>
    <w:rsid w:val="00583F56"/>
    <w:rsid w:val="00584C98"/>
    <w:rsid w:val="00584CA6"/>
    <w:rsid w:val="00584FD6"/>
    <w:rsid w:val="00586BED"/>
    <w:rsid w:val="00587274"/>
    <w:rsid w:val="0058732A"/>
    <w:rsid w:val="00590E77"/>
    <w:rsid w:val="005917EA"/>
    <w:rsid w:val="00593162"/>
    <w:rsid w:val="00593A53"/>
    <w:rsid w:val="00593F19"/>
    <w:rsid w:val="00593F4C"/>
    <w:rsid w:val="00595E9A"/>
    <w:rsid w:val="005966CA"/>
    <w:rsid w:val="005A08A6"/>
    <w:rsid w:val="005A2670"/>
    <w:rsid w:val="005A3A74"/>
    <w:rsid w:val="005A46A8"/>
    <w:rsid w:val="005A4B43"/>
    <w:rsid w:val="005A68B7"/>
    <w:rsid w:val="005A6F36"/>
    <w:rsid w:val="005A7E98"/>
    <w:rsid w:val="005B2DF4"/>
    <w:rsid w:val="005B3DF8"/>
    <w:rsid w:val="005B4620"/>
    <w:rsid w:val="005B4D81"/>
    <w:rsid w:val="005B5850"/>
    <w:rsid w:val="005B5F3C"/>
    <w:rsid w:val="005B6D26"/>
    <w:rsid w:val="005B74A5"/>
    <w:rsid w:val="005C0F9D"/>
    <w:rsid w:val="005C1B2A"/>
    <w:rsid w:val="005C1CB1"/>
    <w:rsid w:val="005C1FA8"/>
    <w:rsid w:val="005C4B3D"/>
    <w:rsid w:val="005C5CA2"/>
    <w:rsid w:val="005C5EE0"/>
    <w:rsid w:val="005C68A7"/>
    <w:rsid w:val="005C72FF"/>
    <w:rsid w:val="005D007D"/>
    <w:rsid w:val="005D10EB"/>
    <w:rsid w:val="005D371B"/>
    <w:rsid w:val="005D6CD5"/>
    <w:rsid w:val="005E04BC"/>
    <w:rsid w:val="005E32DB"/>
    <w:rsid w:val="005E46AF"/>
    <w:rsid w:val="005E564A"/>
    <w:rsid w:val="005E56F3"/>
    <w:rsid w:val="005E5A8A"/>
    <w:rsid w:val="005E5DB8"/>
    <w:rsid w:val="005E7DEE"/>
    <w:rsid w:val="005F260A"/>
    <w:rsid w:val="005F2B63"/>
    <w:rsid w:val="005F4645"/>
    <w:rsid w:val="005F6539"/>
    <w:rsid w:val="006029A9"/>
    <w:rsid w:val="00602B3C"/>
    <w:rsid w:val="00604902"/>
    <w:rsid w:val="00604A21"/>
    <w:rsid w:val="006057C1"/>
    <w:rsid w:val="0060699B"/>
    <w:rsid w:val="00607360"/>
    <w:rsid w:val="00607A9E"/>
    <w:rsid w:val="006112FD"/>
    <w:rsid w:val="00612F5D"/>
    <w:rsid w:val="00613B0F"/>
    <w:rsid w:val="00613C35"/>
    <w:rsid w:val="006143A8"/>
    <w:rsid w:val="006176F1"/>
    <w:rsid w:val="00621B52"/>
    <w:rsid w:val="0062203B"/>
    <w:rsid w:val="006223D5"/>
    <w:rsid w:val="00623358"/>
    <w:rsid w:val="0062384A"/>
    <w:rsid w:val="00627B6D"/>
    <w:rsid w:val="00630544"/>
    <w:rsid w:val="00630866"/>
    <w:rsid w:val="00634681"/>
    <w:rsid w:val="00641D73"/>
    <w:rsid w:val="006420E5"/>
    <w:rsid w:val="006448AF"/>
    <w:rsid w:val="006467E5"/>
    <w:rsid w:val="006469EB"/>
    <w:rsid w:val="00650BF4"/>
    <w:rsid w:val="00650E8E"/>
    <w:rsid w:val="00651C64"/>
    <w:rsid w:val="0065273D"/>
    <w:rsid w:val="00652A03"/>
    <w:rsid w:val="006542FC"/>
    <w:rsid w:val="00655453"/>
    <w:rsid w:val="00655768"/>
    <w:rsid w:val="0066052B"/>
    <w:rsid w:val="00664B6B"/>
    <w:rsid w:val="00665AD3"/>
    <w:rsid w:val="00666DA0"/>
    <w:rsid w:val="0067136E"/>
    <w:rsid w:val="00673740"/>
    <w:rsid w:val="00674065"/>
    <w:rsid w:val="00674EA7"/>
    <w:rsid w:val="0067702B"/>
    <w:rsid w:val="00677A2D"/>
    <w:rsid w:val="006804B6"/>
    <w:rsid w:val="006856BA"/>
    <w:rsid w:val="00686438"/>
    <w:rsid w:val="00690F45"/>
    <w:rsid w:val="006931E6"/>
    <w:rsid w:val="00694440"/>
    <w:rsid w:val="00695C31"/>
    <w:rsid w:val="006A1511"/>
    <w:rsid w:val="006A43EE"/>
    <w:rsid w:val="006A496D"/>
    <w:rsid w:val="006A63C1"/>
    <w:rsid w:val="006A6B8F"/>
    <w:rsid w:val="006A7F6E"/>
    <w:rsid w:val="006B1EAB"/>
    <w:rsid w:val="006B2806"/>
    <w:rsid w:val="006B37DF"/>
    <w:rsid w:val="006B619F"/>
    <w:rsid w:val="006B67DE"/>
    <w:rsid w:val="006B68C6"/>
    <w:rsid w:val="006B74E4"/>
    <w:rsid w:val="006B7E68"/>
    <w:rsid w:val="006C1485"/>
    <w:rsid w:val="006C2B1F"/>
    <w:rsid w:val="006C2B28"/>
    <w:rsid w:val="006C3581"/>
    <w:rsid w:val="006C404C"/>
    <w:rsid w:val="006C50E2"/>
    <w:rsid w:val="006C55B4"/>
    <w:rsid w:val="006C7A7F"/>
    <w:rsid w:val="006C7D02"/>
    <w:rsid w:val="006D21F0"/>
    <w:rsid w:val="006D33D1"/>
    <w:rsid w:val="006D3ADA"/>
    <w:rsid w:val="006D4787"/>
    <w:rsid w:val="006D47F7"/>
    <w:rsid w:val="006D5AA9"/>
    <w:rsid w:val="006D5F39"/>
    <w:rsid w:val="006D6973"/>
    <w:rsid w:val="006D6AE7"/>
    <w:rsid w:val="006D6DB4"/>
    <w:rsid w:val="006D73E1"/>
    <w:rsid w:val="006E0BF2"/>
    <w:rsid w:val="006E2DF9"/>
    <w:rsid w:val="006E4001"/>
    <w:rsid w:val="006E6904"/>
    <w:rsid w:val="006F0D38"/>
    <w:rsid w:val="006F24EB"/>
    <w:rsid w:val="006F2A3E"/>
    <w:rsid w:val="006F4D1B"/>
    <w:rsid w:val="006F5D43"/>
    <w:rsid w:val="006F79DF"/>
    <w:rsid w:val="00700C46"/>
    <w:rsid w:val="0070570E"/>
    <w:rsid w:val="00707C08"/>
    <w:rsid w:val="0071060B"/>
    <w:rsid w:val="0071239F"/>
    <w:rsid w:val="00712813"/>
    <w:rsid w:val="00712D39"/>
    <w:rsid w:val="007133D7"/>
    <w:rsid w:val="007138D9"/>
    <w:rsid w:val="00715AE5"/>
    <w:rsid w:val="007160BD"/>
    <w:rsid w:val="0072388A"/>
    <w:rsid w:val="00724CA4"/>
    <w:rsid w:val="0072775F"/>
    <w:rsid w:val="00730071"/>
    <w:rsid w:val="00732099"/>
    <w:rsid w:val="0073253F"/>
    <w:rsid w:val="00734397"/>
    <w:rsid w:val="007370DD"/>
    <w:rsid w:val="00737565"/>
    <w:rsid w:val="00737FEB"/>
    <w:rsid w:val="00742640"/>
    <w:rsid w:val="007440FC"/>
    <w:rsid w:val="00744832"/>
    <w:rsid w:val="0074597F"/>
    <w:rsid w:val="00747720"/>
    <w:rsid w:val="00751AD5"/>
    <w:rsid w:val="007532A3"/>
    <w:rsid w:val="007540EA"/>
    <w:rsid w:val="00754438"/>
    <w:rsid w:val="007545C4"/>
    <w:rsid w:val="00755083"/>
    <w:rsid w:val="00755FFA"/>
    <w:rsid w:val="007572D7"/>
    <w:rsid w:val="00757D9A"/>
    <w:rsid w:val="007604BC"/>
    <w:rsid w:val="00764B48"/>
    <w:rsid w:val="007660A4"/>
    <w:rsid w:val="007703D5"/>
    <w:rsid w:val="007704C6"/>
    <w:rsid w:val="0077072C"/>
    <w:rsid w:val="0077076C"/>
    <w:rsid w:val="00770919"/>
    <w:rsid w:val="00770C00"/>
    <w:rsid w:val="00771E7F"/>
    <w:rsid w:val="00772A09"/>
    <w:rsid w:val="00772D06"/>
    <w:rsid w:val="007739AD"/>
    <w:rsid w:val="007756EE"/>
    <w:rsid w:val="0078063C"/>
    <w:rsid w:val="00781666"/>
    <w:rsid w:val="00781754"/>
    <w:rsid w:val="00781D74"/>
    <w:rsid w:val="007827CC"/>
    <w:rsid w:val="00782AC0"/>
    <w:rsid w:val="0078387B"/>
    <w:rsid w:val="00783A6A"/>
    <w:rsid w:val="00784084"/>
    <w:rsid w:val="007848CB"/>
    <w:rsid w:val="00784ECE"/>
    <w:rsid w:val="00785DFF"/>
    <w:rsid w:val="0078601B"/>
    <w:rsid w:val="007921D9"/>
    <w:rsid w:val="00792667"/>
    <w:rsid w:val="007957FF"/>
    <w:rsid w:val="00795A94"/>
    <w:rsid w:val="00795C93"/>
    <w:rsid w:val="007971CB"/>
    <w:rsid w:val="007A2EC1"/>
    <w:rsid w:val="007A4878"/>
    <w:rsid w:val="007A53A6"/>
    <w:rsid w:val="007A72B4"/>
    <w:rsid w:val="007B2344"/>
    <w:rsid w:val="007B29C8"/>
    <w:rsid w:val="007B30EC"/>
    <w:rsid w:val="007B3864"/>
    <w:rsid w:val="007B4352"/>
    <w:rsid w:val="007B5FB0"/>
    <w:rsid w:val="007B7518"/>
    <w:rsid w:val="007B7F25"/>
    <w:rsid w:val="007C24EB"/>
    <w:rsid w:val="007C2578"/>
    <w:rsid w:val="007C2ACD"/>
    <w:rsid w:val="007C3996"/>
    <w:rsid w:val="007D1802"/>
    <w:rsid w:val="007D33B4"/>
    <w:rsid w:val="007E036C"/>
    <w:rsid w:val="007E34EE"/>
    <w:rsid w:val="007E71BB"/>
    <w:rsid w:val="007E7A45"/>
    <w:rsid w:val="007F0B79"/>
    <w:rsid w:val="007F1D2F"/>
    <w:rsid w:val="007F20DA"/>
    <w:rsid w:val="007F4CF3"/>
    <w:rsid w:val="007F53BA"/>
    <w:rsid w:val="007F5908"/>
    <w:rsid w:val="007F5B57"/>
    <w:rsid w:val="007F6065"/>
    <w:rsid w:val="007F6947"/>
    <w:rsid w:val="007F6FE0"/>
    <w:rsid w:val="007F7EFD"/>
    <w:rsid w:val="00800E6F"/>
    <w:rsid w:val="00801B0E"/>
    <w:rsid w:val="00801BC7"/>
    <w:rsid w:val="00801EF7"/>
    <w:rsid w:val="00802371"/>
    <w:rsid w:val="00802ED4"/>
    <w:rsid w:val="00803E44"/>
    <w:rsid w:val="008064C1"/>
    <w:rsid w:val="008113A9"/>
    <w:rsid w:val="00811587"/>
    <w:rsid w:val="008129EC"/>
    <w:rsid w:val="00812BD5"/>
    <w:rsid w:val="00813676"/>
    <w:rsid w:val="00815EB4"/>
    <w:rsid w:val="00816A61"/>
    <w:rsid w:val="00816CB6"/>
    <w:rsid w:val="0081712C"/>
    <w:rsid w:val="008204C9"/>
    <w:rsid w:val="00823630"/>
    <w:rsid w:val="00823E6E"/>
    <w:rsid w:val="00823FAB"/>
    <w:rsid w:val="00824964"/>
    <w:rsid w:val="00826783"/>
    <w:rsid w:val="00830549"/>
    <w:rsid w:val="00830F2D"/>
    <w:rsid w:val="00831542"/>
    <w:rsid w:val="00831BB0"/>
    <w:rsid w:val="00832DA8"/>
    <w:rsid w:val="008331B2"/>
    <w:rsid w:val="0083364C"/>
    <w:rsid w:val="00834B08"/>
    <w:rsid w:val="008354EF"/>
    <w:rsid w:val="008411E2"/>
    <w:rsid w:val="00841337"/>
    <w:rsid w:val="00843842"/>
    <w:rsid w:val="0084495F"/>
    <w:rsid w:val="00844A59"/>
    <w:rsid w:val="00846412"/>
    <w:rsid w:val="0084651A"/>
    <w:rsid w:val="008479E3"/>
    <w:rsid w:val="00850796"/>
    <w:rsid w:val="00850AEE"/>
    <w:rsid w:val="008515AF"/>
    <w:rsid w:val="00853315"/>
    <w:rsid w:val="008533A4"/>
    <w:rsid w:val="008538CC"/>
    <w:rsid w:val="00853A35"/>
    <w:rsid w:val="00853F6F"/>
    <w:rsid w:val="008547FC"/>
    <w:rsid w:val="00855456"/>
    <w:rsid w:val="00856E54"/>
    <w:rsid w:val="008571FF"/>
    <w:rsid w:val="00857691"/>
    <w:rsid w:val="008615D0"/>
    <w:rsid w:val="00862DC0"/>
    <w:rsid w:val="00863664"/>
    <w:rsid w:val="00864FEA"/>
    <w:rsid w:val="0086588A"/>
    <w:rsid w:val="008668FF"/>
    <w:rsid w:val="00866BFC"/>
    <w:rsid w:val="00866D95"/>
    <w:rsid w:val="00866F93"/>
    <w:rsid w:val="008706B6"/>
    <w:rsid w:val="00872484"/>
    <w:rsid w:val="008726A1"/>
    <w:rsid w:val="0087305A"/>
    <w:rsid w:val="00876FE0"/>
    <w:rsid w:val="0088201F"/>
    <w:rsid w:val="00882BBF"/>
    <w:rsid w:val="00883C0A"/>
    <w:rsid w:val="00887CE2"/>
    <w:rsid w:val="00890A80"/>
    <w:rsid w:val="00892138"/>
    <w:rsid w:val="00895123"/>
    <w:rsid w:val="00897770"/>
    <w:rsid w:val="008979AD"/>
    <w:rsid w:val="008A0D4D"/>
    <w:rsid w:val="008A2CA7"/>
    <w:rsid w:val="008A3601"/>
    <w:rsid w:val="008A5789"/>
    <w:rsid w:val="008A5E22"/>
    <w:rsid w:val="008A6157"/>
    <w:rsid w:val="008A69C8"/>
    <w:rsid w:val="008A7C14"/>
    <w:rsid w:val="008A7DF8"/>
    <w:rsid w:val="008B03B9"/>
    <w:rsid w:val="008B27A8"/>
    <w:rsid w:val="008B56B8"/>
    <w:rsid w:val="008B5B1C"/>
    <w:rsid w:val="008B6775"/>
    <w:rsid w:val="008B6F68"/>
    <w:rsid w:val="008C304E"/>
    <w:rsid w:val="008C3177"/>
    <w:rsid w:val="008C4574"/>
    <w:rsid w:val="008C57F6"/>
    <w:rsid w:val="008C5B53"/>
    <w:rsid w:val="008C6001"/>
    <w:rsid w:val="008C6841"/>
    <w:rsid w:val="008C68E2"/>
    <w:rsid w:val="008C6909"/>
    <w:rsid w:val="008C69E6"/>
    <w:rsid w:val="008C6BF5"/>
    <w:rsid w:val="008D04DF"/>
    <w:rsid w:val="008D1BCE"/>
    <w:rsid w:val="008D1D3F"/>
    <w:rsid w:val="008D2BCD"/>
    <w:rsid w:val="008D2DFC"/>
    <w:rsid w:val="008D4643"/>
    <w:rsid w:val="008E01FF"/>
    <w:rsid w:val="008E02A8"/>
    <w:rsid w:val="008E203D"/>
    <w:rsid w:val="008E2AF4"/>
    <w:rsid w:val="008E2E6E"/>
    <w:rsid w:val="008E32C2"/>
    <w:rsid w:val="008E3F33"/>
    <w:rsid w:val="008E45E2"/>
    <w:rsid w:val="008E4AB5"/>
    <w:rsid w:val="008E624F"/>
    <w:rsid w:val="008E7286"/>
    <w:rsid w:val="008E75D1"/>
    <w:rsid w:val="008E7A54"/>
    <w:rsid w:val="008E7E0B"/>
    <w:rsid w:val="008F0BC4"/>
    <w:rsid w:val="008F3642"/>
    <w:rsid w:val="008F3C1A"/>
    <w:rsid w:val="008F402F"/>
    <w:rsid w:val="008F40EE"/>
    <w:rsid w:val="008F6063"/>
    <w:rsid w:val="008F65D1"/>
    <w:rsid w:val="008F6D7A"/>
    <w:rsid w:val="00904BB5"/>
    <w:rsid w:val="00904FBE"/>
    <w:rsid w:val="00905094"/>
    <w:rsid w:val="00905385"/>
    <w:rsid w:val="009110ED"/>
    <w:rsid w:val="0091120C"/>
    <w:rsid w:val="00911336"/>
    <w:rsid w:val="00911455"/>
    <w:rsid w:val="00911B84"/>
    <w:rsid w:val="009139BD"/>
    <w:rsid w:val="0091651D"/>
    <w:rsid w:val="00916BB9"/>
    <w:rsid w:val="00920A05"/>
    <w:rsid w:val="00920DC0"/>
    <w:rsid w:val="009229BE"/>
    <w:rsid w:val="00922B1C"/>
    <w:rsid w:val="00922B7E"/>
    <w:rsid w:val="00922C75"/>
    <w:rsid w:val="009248C9"/>
    <w:rsid w:val="009259A2"/>
    <w:rsid w:val="00925FF9"/>
    <w:rsid w:val="009263E2"/>
    <w:rsid w:val="0092666A"/>
    <w:rsid w:val="00927C97"/>
    <w:rsid w:val="00931413"/>
    <w:rsid w:val="00931859"/>
    <w:rsid w:val="00932544"/>
    <w:rsid w:val="00933A4F"/>
    <w:rsid w:val="00933A71"/>
    <w:rsid w:val="00937991"/>
    <w:rsid w:val="00940980"/>
    <w:rsid w:val="00944058"/>
    <w:rsid w:val="00945AB8"/>
    <w:rsid w:val="00945C34"/>
    <w:rsid w:val="00946AEA"/>
    <w:rsid w:val="009479AA"/>
    <w:rsid w:val="00950A84"/>
    <w:rsid w:val="00950EDC"/>
    <w:rsid w:val="00952077"/>
    <w:rsid w:val="009523F9"/>
    <w:rsid w:val="00952C93"/>
    <w:rsid w:val="00953AF7"/>
    <w:rsid w:val="00954431"/>
    <w:rsid w:val="00954DD8"/>
    <w:rsid w:val="00954EA0"/>
    <w:rsid w:val="0095613E"/>
    <w:rsid w:val="009564A1"/>
    <w:rsid w:val="00956CDB"/>
    <w:rsid w:val="00956EA1"/>
    <w:rsid w:val="00957AF8"/>
    <w:rsid w:val="00957FB3"/>
    <w:rsid w:val="009603D9"/>
    <w:rsid w:val="00963028"/>
    <w:rsid w:val="00964FB2"/>
    <w:rsid w:val="00966672"/>
    <w:rsid w:val="00966B11"/>
    <w:rsid w:val="00967201"/>
    <w:rsid w:val="00970327"/>
    <w:rsid w:val="00970815"/>
    <w:rsid w:val="00971F94"/>
    <w:rsid w:val="00973D92"/>
    <w:rsid w:val="00980735"/>
    <w:rsid w:val="009807F1"/>
    <w:rsid w:val="00980972"/>
    <w:rsid w:val="00980AEC"/>
    <w:rsid w:val="00980CDB"/>
    <w:rsid w:val="009811E9"/>
    <w:rsid w:val="00981FF1"/>
    <w:rsid w:val="009841E1"/>
    <w:rsid w:val="00984481"/>
    <w:rsid w:val="00985664"/>
    <w:rsid w:val="00990D73"/>
    <w:rsid w:val="00992E30"/>
    <w:rsid w:val="009939E9"/>
    <w:rsid w:val="009940E3"/>
    <w:rsid w:val="00996ACB"/>
    <w:rsid w:val="009A16CC"/>
    <w:rsid w:val="009A17DE"/>
    <w:rsid w:val="009A1FA4"/>
    <w:rsid w:val="009A24A6"/>
    <w:rsid w:val="009A2887"/>
    <w:rsid w:val="009A2E10"/>
    <w:rsid w:val="009A3A6E"/>
    <w:rsid w:val="009A4FDB"/>
    <w:rsid w:val="009A54BB"/>
    <w:rsid w:val="009A71BA"/>
    <w:rsid w:val="009B00D6"/>
    <w:rsid w:val="009B056A"/>
    <w:rsid w:val="009B0DDC"/>
    <w:rsid w:val="009B3D71"/>
    <w:rsid w:val="009B4788"/>
    <w:rsid w:val="009B54FC"/>
    <w:rsid w:val="009B599F"/>
    <w:rsid w:val="009B640B"/>
    <w:rsid w:val="009B7E26"/>
    <w:rsid w:val="009C1B6C"/>
    <w:rsid w:val="009C238E"/>
    <w:rsid w:val="009C4006"/>
    <w:rsid w:val="009C4262"/>
    <w:rsid w:val="009C5A22"/>
    <w:rsid w:val="009C639E"/>
    <w:rsid w:val="009D2371"/>
    <w:rsid w:val="009D333F"/>
    <w:rsid w:val="009D38C0"/>
    <w:rsid w:val="009D4531"/>
    <w:rsid w:val="009D5399"/>
    <w:rsid w:val="009D725D"/>
    <w:rsid w:val="009E059D"/>
    <w:rsid w:val="009E11F7"/>
    <w:rsid w:val="009E121B"/>
    <w:rsid w:val="009E1392"/>
    <w:rsid w:val="009E1AC6"/>
    <w:rsid w:val="009E3CAA"/>
    <w:rsid w:val="009E5EAE"/>
    <w:rsid w:val="009E612C"/>
    <w:rsid w:val="009F0566"/>
    <w:rsid w:val="009F11D6"/>
    <w:rsid w:val="009F1414"/>
    <w:rsid w:val="009F1E8B"/>
    <w:rsid w:val="009F3F70"/>
    <w:rsid w:val="009F4F69"/>
    <w:rsid w:val="009F7DC4"/>
    <w:rsid w:val="009F7E58"/>
    <w:rsid w:val="00A031E2"/>
    <w:rsid w:val="00A0442D"/>
    <w:rsid w:val="00A059A7"/>
    <w:rsid w:val="00A11AEE"/>
    <w:rsid w:val="00A12CA0"/>
    <w:rsid w:val="00A14384"/>
    <w:rsid w:val="00A159AE"/>
    <w:rsid w:val="00A16F4A"/>
    <w:rsid w:val="00A2152B"/>
    <w:rsid w:val="00A215D5"/>
    <w:rsid w:val="00A2298F"/>
    <w:rsid w:val="00A24B8D"/>
    <w:rsid w:val="00A24C63"/>
    <w:rsid w:val="00A25C07"/>
    <w:rsid w:val="00A26183"/>
    <w:rsid w:val="00A3170D"/>
    <w:rsid w:val="00A33763"/>
    <w:rsid w:val="00A34750"/>
    <w:rsid w:val="00A3662F"/>
    <w:rsid w:val="00A37B37"/>
    <w:rsid w:val="00A400F7"/>
    <w:rsid w:val="00A41F3A"/>
    <w:rsid w:val="00A433BE"/>
    <w:rsid w:val="00A50258"/>
    <w:rsid w:val="00A502CA"/>
    <w:rsid w:val="00A51224"/>
    <w:rsid w:val="00A522CA"/>
    <w:rsid w:val="00A540D5"/>
    <w:rsid w:val="00A549BE"/>
    <w:rsid w:val="00A54DE8"/>
    <w:rsid w:val="00A56255"/>
    <w:rsid w:val="00A563F4"/>
    <w:rsid w:val="00A56FB4"/>
    <w:rsid w:val="00A60AC6"/>
    <w:rsid w:val="00A617E2"/>
    <w:rsid w:val="00A70D82"/>
    <w:rsid w:val="00A710AE"/>
    <w:rsid w:val="00A71956"/>
    <w:rsid w:val="00A736CC"/>
    <w:rsid w:val="00A73BDA"/>
    <w:rsid w:val="00A741C1"/>
    <w:rsid w:val="00A74855"/>
    <w:rsid w:val="00A76EFB"/>
    <w:rsid w:val="00A80541"/>
    <w:rsid w:val="00A80FFE"/>
    <w:rsid w:val="00A82E90"/>
    <w:rsid w:val="00A838AE"/>
    <w:rsid w:val="00A83FBA"/>
    <w:rsid w:val="00A86176"/>
    <w:rsid w:val="00A86F90"/>
    <w:rsid w:val="00A87EEC"/>
    <w:rsid w:val="00A9104C"/>
    <w:rsid w:val="00A92515"/>
    <w:rsid w:val="00A9351F"/>
    <w:rsid w:val="00A93C77"/>
    <w:rsid w:val="00A9595C"/>
    <w:rsid w:val="00A97EFF"/>
    <w:rsid w:val="00AA0197"/>
    <w:rsid w:val="00AA044A"/>
    <w:rsid w:val="00AA21DE"/>
    <w:rsid w:val="00AA2482"/>
    <w:rsid w:val="00AA2962"/>
    <w:rsid w:val="00AA29B5"/>
    <w:rsid w:val="00AA2DAB"/>
    <w:rsid w:val="00AA30D1"/>
    <w:rsid w:val="00AA31CA"/>
    <w:rsid w:val="00AB50AB"/>
    <w:rsid w:val="00AB5880"/>
    <w:rsid w:val="00AB5D77"/>
    <w:rsid w:val="00AB7642"/>
    <w:rsid w:val="00AC1A1D"/>
    <w:rsid w:val="00AC26DB"/>
    <w:rsid w:val="00AC4ACA"/>
    <w:rsid w:val="00AC4F80"/>
    <w:rsid w:val="00AC7651"/>
    <w:rsid w:val="00AD2170"/>
    <w:rsid w:val="00AD33E7"/>
    <w:rsid w:val="00AD4B06"/>
    <w:rsid w:val="00AD4E47"/>
    <w:rsid w:val="00AD4FB0"/>
    <w:rsid w:val="00AD5E53"/>
    <w:rsid w:val="00AD69C1"/>
    <w:rsid w:val="00AD6B71"/>
    <w:rsid w:val="00AE1EAC"/>
    <w:rsid w:val="00AE2E45"/>
    <w:rsid w:val="00AE4D56"/>
    <w:rsid w:val="00AE6B3D"/>
    <w:rsid w:val="00AF0192"/>
    <w:rsid w:val="00AF3D44"/>
    <w:rsid w:val="00AF4B1E"/>
    <w:rsid w:val="00AF69C5"/>
    <w:rsid w:val="00AF6A05"/>
    <w:rsid w:val="00AF7EDE"/>
    <w:rsid w:val="00B01F87"/>
    <w:rsid w:val="00B02EAD"/>
    <w:rsid w:val="00B03C9D"/>
    <w:rsid w:val="00B04AFB"/>
    <w:rsid w:val="00B07B48"/>
    <w:rsid w:val="00B07C63"/>
    <w:rsid w:val="00B104CB"/>
    <w:rsid w:val="00B11497"/>
    <w:rsid w:val="00B12239"/>
    <w:rsid w:val="00B1226F"/>
    <w:rsid w:val="00B14F8F"/>
    <w:rsid w:val="00B15D49"/>
    <w:rsid w:val="00B23476"/>
    <w:rsid w:val="00B25D8F"/>
    <w:rsid w:val="00B2715E"/>
    <w:rsid w:val="00B272AE"/>
    <w:rsid w:val="00B314F8"/>
    <w:rsid w:val="00B33B8B"/>
    <w:rsid w:val="00B34D6E"/>
    <w:rsid w:val="00B36CF5"/>
    <w:rsid w:val="00B37768"/>
    <w:rsid w:val="00B37F29"/>
    <w:rsid w:val="00B41B28"/>
    <w:rsid w:val="00B47552"/>
    <w:rsid w:val="00B506B8"/>
    <w:rsid w:val="00B52C50"/>
    <w:rsid w:val="00B55D91"/>
    <w:rsid w:val="00B56F42"/>
    <w:rsid w:val="00B6097B"/>
    <w:rsid w:val="00B6205F"/>
    <w:rsid w:val="00B62BC0"/>
    <w:rsid w:val="00B638FA"/>
    <w:rsid w:val="00B66627"/>
    <w:rsid w:val="00B66682"/>
    <w:rsid w:val="00B66F70"/>
    <w:rsid w:val="00B70700"/>
    <w:rsid w:val="00B72890"/>
    <w:rsid w:val="00B732FE"/>
    <w:rsid w:val="00B7406F"/>
    <w:rsid w:val="00B754C6"/>
    <w:rsid w:val="00B76481"/>
    <w:rsid w:val="00B76777"/>
    <w:rsid w:val="00B80C9D"/>
    <w:rsid w:val="00B83517"/>
    <w:rsid w:val="00B85C76"/>
    <w:rsid w:val="00B87B8F"/>
    <w:rsid w:val="00B90498"/>
    <w:rsid w:val="00B92103"/>
    <w:rsid w:val="00B92176"/>
    <w:rsid w:val="00B924FF"/>
    <w:rsid w:val="00B92871"/>
    <w:rsid w:val="00B92E7C"/>
    <w:rsid w:val="00B95C10"/>
    <w:rsid w:val="00BA0FF0"/>
    <w:rsid w:val="00BA1347"/>
    <w:rsid w:val="00BA26C0"/>
    <w:rsid w:val="00BA2988"/>
    <w:rsid w:val="00BA458F"/>
    <w:rsid w:val="00BA5737"/>
    <w:rsid w:val="00BA6540"/>
    <w:rsid w:val="00BA7067"/>
    <w:rsid w:val="00BB1FC8"/>
    <w:rsid w:val="00BB24DD"/>
    <w:rsid w:val="00BB2E39"/>
    <w:rsid w:val="00BB340F"/>
    <w:rsid w:val="00BB413A"/>
    <w:rsid w:val="00BB48AE"/>
    <w:rsid w:val="00BB5427"/>
    <w:rsid w:val="00BB5F1A"/>
    <w:rsid w:val="00BB6345"/>
    <w:rsid w:val="00BC062B"/>
    <w:rsid w:val="00BC22F0"/>
    <w:rsid w:val="00BC2C6D"/>
    <w:rsid w:val="00BC4BB8"/>
    <w:rsid w:val="00BC5E26"/>
    <w:rsid w:val="00BC6D28"/>
    <w:rsid w:val="00BC73EC"/>
    <w:rsid w:val="00BC74D2"/>
    <w:rsid w:val="00BC7DF6"/>
    <w:rsid w:val="00BD00A8"/>
    <w:rsid w:val="00BD00AA"/>
    <w:rsid w:val="00BD0424"/>
    <w:rsid w:val="00BD1447"/>
    <w:rsid w:val="00BD2114"/>
    <w:rsid w:val="00BD3ED6"/>
    <w:rsid w:val="00BE0900"/>
    <w:rsid w:val="00BE22E9"/>
    <w:rsid w:val="00BE4760"/>
    <w:rsid w:val="00BE5F07"/>
    <w:rsid w:val="00BE7C5F"/>
    <w:rsid w:val="00BF046C"/>
    <w:rsid w:val="00BF0F31"/>
    <w:rsid w:val="00BF1987"/>
    <w:rsid w:val="00BF19BD"/>
    <w:rsid w:val="00BF1F7C"/>
    <w:rsid w:val="00BF75AE"/>
    <w:rsid w:val="00BF7F2C"/>
    <w:rsid w:val="00C02964"/>
    <w:rsid w:val="00C0384A"/>
    <w:rsid w:val="00C111E0"/>
    <w:rsid w:val="00C11480"/>
    <w:rsid w:val="00C11745"/>
    <w:rsid w:val="00C1311F"/>
    <w:rsid w:val="00C132DC"/>
    <w:rsid w:val="00C13C40"/>
    <w:rsid w:val="00C17210"/>
    <w:rsid w:val="00C20C4D"/>
    <w:rsid w:val="00C210EE"/>
    <w:rsid w:val="00C22707"/>
    <w:rsid w:val="00C228DC"/>
    <w:rsid w:val="00C257CF"/>
    <w:rsid w:val="00C25B22"/>
    <w:rsid w:val="00C271F5"/>
    <w:rsid w:val="00C3390B"/>
    <w:rsid w:val="00C33B07"/>
    <w:rsid w:val="00C33F47"/>
    <w:rsid w:val="00C34339"/>
    <w:rsid w:val="00C34959"/>
    <w:rsid w:val="00C34EA6"/>
    <w:rsid w:val="00C35056"/>
    <w:rsid w:val="00C3537A"/>
    <w:rsid w:val="00C367D9"/>
    <w:rsid w:val="00C37150"/>
    <w:rsid w:val="00C37166"/>
    <w:rsid w:val="00C42D55"/>
    <w:rsid w:val="00C443C4"/>
    <w:rsid w:val="00C44587"/>
    <w:rsid w:val="00C453AE"/>
    <w:rsid w:val="00C45AFA"/>
    <w:rsid w:val="00C45C0D"/>
    <w:rsid w:val="00C509A7"/>
    <w:rsid w:val="00C51849"/>
    <w:rsid w:val="00C54129"/>
    <w:rsid w:val="00C54ADA"/>
    <w:rsid w:val="00C5572A"/>
    <w:rsid w:val="00C563AD"/>
    <w:rsid w:val="00C565DE"/>
    <w:rsid w:val="00C56B97"/>
    <w:rsid w:val="00C61936"/>
    <w:rsid w:val="00C631DF"/>
    <w:rsid w:val="00C64617"/>
    <w:rsid w:val="00C65381"/>
    <w:rsid w:val="00C65AC6"/>
    <w:rsid w:val="00C65F5A"/>
    <w:rsid w:val="00C67F8B"/>
    <w:rsid w:val="00C71176"/>
    <w:rsid w:val="00C73F2B"/>
    <w:rsid w:val="00C74362"/>
    <w:rsid w:val="00C74DD1"/>
    <w:rsid w:val="00C7665E"/>
    <w:rsid w:val="00C777B8"/>
    <w:rsid w:val="00C77877"/>
    <w:rsid w:val="00C807F9"/>
    <w:rsid w:val="00C81882"/>
    <w:rsid w:val="00C81EBD"/>
    <w:rsid w:val="00C8239B"/>
    <w:rsid w:val="00C82C51"/>
    <w:rsid w:val="00C832F4"/>
    <w:rsid w:val="00C834E9"/>
    <w:rsid w:val="00C85082"/>
    <w:rsid w:val="00C87428"/>
    <w:rsid w:val="00C90294"/>
    <w:rsid w:val="00C92AF1"/>
    <w:rsid w:val="00C9407B"/>
    <w:rsid w:val="00C95A20"/>
    <w:rsid w:val="00C96A38"/>
    <w:rsid w:val="00C97248"/>
    <w:rsid w:val="00C972C3"/>
    <w:rsid w:val="00C97BBD"/>
    <w:rsid w:val="00C97D9D"/>
    <w:rsid w:val="00CA0F41"/>
    <w:rsid w:val="00CA1C6D"/>
    <w:rsid w:val="00CA1D8A"/>
    <w:rsid w:val="00CA3582"/>
    <w:rsid w:val="00CA46F7"/>
    <w:rsid w:val="00CA4E2C"/>
    <w:rsid w:val="00CA5C75"/>
    <w:rsid w:val="00CA7F1C"/>
    <w:rsid w:val="00CB016D"/>
    <w:rsid w:val="00CB2003"/>
    <w:rsid w:val="00CB538D"/>
    <w:rsid w:val="00CB73D2"/>
    <w:rsid w:val="00CB759A"/>
    <w:rsid w:val="00CC3BDC"/>
    <w:rsid w:val="00CC67A0"/>
    <w:rsid w:val="00CC6A80"/>
    <w:rsid w:val="00CC6C0B"/>
    <w:rsid w:val="00CC72F0"/>
    <w:rsid w:val="00CC77DF"/>
    <w:rsid w:val="00CD1CD1"/>
    <w:rsid w:val="00CD5303"/>
    <w:rsid w:val="00CD5996"/>
    <w:rsid w:val="00CD6384"/>
    <w:rsid w:val="00CD64B1"/>
    <w:rsid w:val="00CD65AC"/>
    <w:rsid w:val="00CD6C76"/>
    <w:rsid w:val="00CE2177"/>
    <w:rsid w:val="00CE3B7A"/>
    <w:rsid w:val="00CE49DB"/>
    <w:rsid w:val="00CE5677"/>
    <w:rsid w:val="00CE5817"/>
    <w:rsid w:val="00CE663E"/>
    <w:rsid w:val="00CE6FFE"/>
    <w:rsid w:val="00CF0595"/>
    <w:rsid w:val="00CF0A8B"/>
    <w:rsid w:val="00CF21FF"/>
    <w:rsid w:val="00CF36F0"/>
    <w:rsid w:val="00CF4645"/>
    <w:rsid w:val="00D00FA9"/>
    <w:rsid w:val="00D03E07"/>
    <w:rsid w:val="00D06BC3"/>
    <w:rsid w:val="00D1006C"/>
    <w:rsid w:val="00D1126B"/>
    <w:rsid w:val="00D12040"/>
    <w:rsid w:val="00D13C5C"/>
    <w:rsid w:val="00D16256"/>
    <w:rsid w:val="00D16ABD"/>
    <w:rsid w:val="00D16F55"/>
    <w:rsid w:val="00D17896"/>
    <w:rsid w:val="00D20C2F"/>
    <w:rsid w:val="00D22064"/>
    <w:rsid w:val="00D246A0"/>
    <w:rsid w:val="00D24B05"/>
    <w:rsid w:val="00D255CC"/>
    <w:rsid w:val="00D26A63"/>
    <w:rsid w:val="00D271E0"/>
    <w:rsid w:val="00D3058D"/>
    <w:rsid w:val="00D318CB"/>
    <w:rsid w:val="00D31AAB"/>
    <w:rsid w:val="00D326CF"/>
    <w:rsid w:val="00D35239"/>
    <w:rsid w:val="00D365FA"/>
    <w:rsid w:val="00D43564"/>
    <w:rsid w:val="00D4417C"/>
    <w:rsid w:val="00D44562"/>
    <w:rsid w:val="00D44905"/>
    <w:rsid w:val="00D45BB0"/>
    <w:rsid w:val="00D47CE5"/>
    <w:rsid w:val="00D51757"/>
    <w:rsid w:val="00D51D36"/>
    <w:rsid w:val="00D53208"/>
    <w:rsid w:val="00D54FF0"/>
    <w:rsid w:val="00D55EAC"/>
    <w:rsid w:val="00D56544"/>
    <w:rsid w:val="00D601DB"/>
    <w:rsid w:val="00D604BB"/>
    <w:rsid w:val="00D63E27"/>
    <w:rsid w:val="00D64019"/>
    <w:rsid w:val="00D6613C"/>
    <w:rsid w:val="00D66FEF"/>
    <w:rsid w:val="00D7148A"/>
    <w:rsid w:val="00D746B0"/>
    <w:rsid w:val="00D752F1"/>
    <w:rsid w:val="00D77880"/>
    <w:rsid w:val="00D803DF"/>
    <w:rsid w:val="00D82ABE"/>
    <w:rsid w:val="00D82AF6"/>
    <w:rsid w:val="00D83EC0"/>
    <w:rsid w:val="00D83F9F"/>
    <w:rsid w:val="00D8524C"/>
    <w:rsid w:val="00D85F8D"/>
    <w:rsid w:val="00D866AA"/>
    <w:rsid w:val="00D86C24"/>
    <w:rsid w:val="00D87211"/>
    <w:rsid w:val="00D87F96"/>
    <w:rsid w:val="00D902E5"/>
    <w:rsid w:val="00D9045C"/>
    <w:rsid w:val="00D91BF5"/>
    <w:rsid w:val="00D94425"/>
    <w:rsid w:val="00D94F41"/>
    <w:rsid w:val="00D963CF"/>
    <w:rsid w:val="00DA068F"/>
    <w:rsid w:val="00DA0B40"/>
    <w:rsid w:val="00DA1B4A"/>
    <w:rsid w:val="00DA35E7"/>
    <w:rsid w:val="00DA3745"/>
    <w:rsid w:val="00DA5FC2"/>
    <w:rsid w:val="00DA6D08"/>
    <w:rsid w:val="00DB06C2"/>
    <w:rsid w:val="00DB073F"/>
    <w:rsid w:val="00DB2C2B"/>
    <w:rsid w:val="00DB2CDB"/>
    <w:rsid w:val="00DB4FC3"/>
    <w:rsid w:val="00DB57C1"/>
    <w:rsid w:val="00DB63BC"/>
    <w:rsid w:val="00DB78E2"/>
    <w:rsid w:val="00DC1ACD"/>
    <w:rsid w:val="00DC1DC1"/>
    <w:rsid w:val="00DC2170"/>
    <w:rsid w:val="00DC3842"/>
    <w:rsid w:val="00DC4F64"/>
    <w:rsid w:val="00DC7288"/>
    <w:rsid w:val="00DD1F23"/>
    <w:rsid w:val="00DD31E4"/>
    <w:rsid w:val="00DD73D0"/>
    <w:rsid w:val="00DD77F9"/>
    <w:rsid w:val="00DE144B"/>
    <w:rsid w:val="00DE3C5B"/>
    <w:rsid w:val="00DE7C20"/>
    <w:rsid w:val="00DF0093"/>
    <w:rsid w:val="00DF064F"/>
    <w:rsid w:val="00DF5491"/>
    <w:rsid w:val="00DF64F9"/>
    <w:rsid w:val="00E024D9"/>
    <w:rsid w:val="00E065CA"/>
    <w:rsid w:val="00E07739"/>
    <w:rsid w:val="00E07BE4"/>
    <w:rsid w:val="00E07BE5"/>
    <w:rsid w:val="00E10E7D"/>
    <w:rsid w:val="00E1133F"/>
    <w:rsid w:val="00E11BB6"/>
    <w:rsid w:val="00E1261C"/>
    <w:rsid w:val="00E127C3"/>
    <w:rsid w:val="00E17E58"/>
    <w:rsid w:val="00E20766"/>
    <w:rsid w:val="00E21007"/>
    <w:rsid w:val="00E244AD"/>
    <w:rsid w:val="00E24505"/>
    <w:rsid w:val="00E26405"/>
    <w:rsid w:val="00E26777"/>
    <w:rsid w:val="00E27806"/>
    <w:rsid w:val="00E27E94"/>
    <w:rsid w:val="00E308D7"/>
    <w:rsid w:val="00E30B86"/>
    <w:rsid w:val="00E32D97"/>
    <w:rsid w:val="00E33E47"/>
    <w:rsid w:val="00E35130"/>
    <w:rsid w:val="00E355A5"/>
    <w:rsid w:val="00E40AF1"/>
    <w:rsid w:val="00E426BD"/>
    <w:rsid w:val="00E45E84"/>
    <w:rsid w:val="00E46849"/>
    <w:rsid w:val="00E46FAC"/>
    <w:rsid w:val="00E502CC"/>
    <w:rsid w:val="00E54098"/>
    <w:rsid w:val="00E5581B"/>
    <w:rsid w:val="00E55E3C"/>
    <w:rsid w:val="00E5680A"/>
    <w:rsid w:val="00E636DC"/>
    <w:rsid w:val="00E63B4C"/>
    <w:rsid w:val="00E641A0"/>
    <w:rsid w:val="00E66229"/>
    <w:rsid w:val="00E67386"/>
    <w:rsid w:val="00E679ED"/>
    <w:rsid w:val="00E70215"/>
    <w:rsid w:val="00E71685"/>
    <w:rsid w:val="00E71871"/>
    <w:rsid w:val="00E73B1E"/>
    <w:rsid w:val="00E74DF9"/>
    <w:rsid w:val="00E779DD"/>
    <w:rsid w:val="00E80676"/>
    <w:rsid w:val="00E810C9"/>
    <w:rsid w:val="00E832AA"/>
    <w:rsid w:val="00E85BC4"/>
    <w:rsid w:val="00E86087"/>
    <w:rsid w:val="00E86476"/>
    <w:rsid w:val="00E8782D"/>
    <w:rsid w:val="00E87D27"/>
    <w:rsid w:val="00E91A30"/>
    <w:rsid w:val="00E92AB5"/>
    <w:rsid w:val="00E9628C"/>
    <w:rsid w:val="00E967B5"/>
    <w:rsid w:val="00E972E8"/>
    <w:rsid w:val="00EA1257"/>
    <w:rsid w:val="00EA54ED"/>
    <w:rsid w:val="00EA6C3F"/>
    <w:rsid w:val="00EA7827"/>
    <w:rsid w:val="00EB64C5"/>
    <w:rsid w:val="00EB6A3E"/>
    <w:rsid w:val="00EB7096"/>
    <w:rsid w:val="00EB735D"/>
    <w:rsid w:val="00EC1318"/>
    <w:rsid w:val="00EC2102"/>
    <w:rsid w:val="00EC39B3"/>
    <w:rsid w:val="00ED2742"/>
    <w:rsid w:val="00EE1373"/>
    <w:rsid w:val="00EE1392"/>
    <w:rsid w:val="00EE233C"/>
    <w:rsid w:val="00EE3B49"/>
    <w:rsid w:val="00EE5AE0"/>
    <w:rsid w:val="00EE70B7"/>
    <w:rsid w:val="00EF0A77"/>
    <w:rsid w:val="00EF2C83"/>
    <w:rsid w:val="00EF5732"/>
    <w:rsid w:val="00EF5B88"/>
    <w:rsid w:val="00F00ED4"/>
    <w:rsid w:val="00F0111F"/>
    <w:rsid w:val="00F0337C"/>
    <w:rsid w:val="00F0756D"/>
    <w:rsid w:val="00F1087B"/>
    <w:rsid w:val="00F11CDA"/>
    <w:rsid w:val="00F124C4"/>
    <w:rsid w:val="00F1274B"/>
    <w:rsid w:val="00F12826"/>
    <w:rsid w:val="00F13AAB"/>
    <w:rsid w:val="00F13BB5"/>
    <w:rsid w:val="00F15965"/>
    <w:rsid w:val="00F15AF9"/>
    <w:rsid w:val="00F15EBC"/>
    <w:rsid w:val="00F17DBD"/>
    <w:rsid w:val="00F203D8"/>
    <w:rsid w:val="00F2046C"/>
    <w:rsid w:val="00F20C3E"/>
    <w:rsid w:val="00F23339"/>
    <w:rsid w:val="00F2380D"/>
    <w:rsid w:val="00F23AD2"/>
    <w:rsid w:val="00F24300"/>
    <w:rsid w:val="00F252BF"/>
    <w:rsid w:val="00F25F7A"/>
    <w:rsid w:val="00F27381"/>
    <w:rsid w:val="00F30B92"/>
    <w:rsid w:val="00F30E75"/>
    <w:rsid w:val="00F31EE2"/>
    <w:rsid w:val="00F320E6"/>
    <w:rsid w:val="00F326E6"/>
    <w:rsid w:val="00F32A43"/>
    <w:rsid w:val="00F34948"/>
    <w:rsid w:val="00F369A1"/>
    <w:rsid w:val="00F36D98"/>
    <w:rsid w:val="00F37B5F"/>
    <w:rsid w:val="00F37FAA"/>
    <w:rsid w:val="00F40390"/>
    <w:rsid w:val="00F40EA4"/>
    <w:rsid w:val="00F423C1"/>
    <w:rsid w:val="00F42A25"/>
    <w:rsid w:val="00F43E36"/>
    <w:rsid w:val="00F46C9F"/>
    <w:rsid w:val="00F47230"/>
    <w:rsid w:val="00F539AA"/>
    <w:rsid w:val="00F53D7B"/>
    <w:rsid w:val="00F55016"/>
    <w:rsid w:val="00F5553A"/>
    <w:rsid w:val="00F559D6"/>
    <w:rsid w:val="00F55FF8"/>
    <w:rsid w:val="00F568DB"/>
    <w:rsid w:val="00F5745B"/>
    <w:rsid w:val="00F577BE"/>
    <w:rsid w:val="00F57A26"/>
    <w:rsid w:val="00F62366"/>
    <w:rsid w:val="00F62853"/>
    <w:rsid w:val="00F63729"/>
    <w:rsid w:val="00F65308"/>
    <w:rsid w:val="00F72FBB"/>
    <w:rsid w:val="00F73F49"/>
    <w:rsid w:val="00F74FAC"/>
    <w:rsid w:val="00F755FD"/>
    <w:rsid w:val="00F7695C"/>
    <w:rsid w:val="00F76B4F"/>
    <w:rsid w:val="00F77B37"/>
    <w:rsid w:val="00F77B67"/>
    <w:rsid w:val="00F80677"/>
    <w:rsid w:val="00F807BA"/>
    <w:rsid w:val="00F82091"/>
    <w:rsid w:val="00F82199"/>
    <w:rsid w:val="00F846DF"/>
    <w:rsid w:val="00F84E51"/>
    <w:rsid w:val="00F85388"/>
    <w:rsid w:val="00F86345"/>
    <w:rsid w:val="00F86589"/>
    <w:rsid w:val="00F868CB"/>
    <w:rsid w:val="00F87FDF"/>
    <w:rsid w:val="00F909F8"/>
    <w:rsid w:val="00F92037"/>
    <w:rsid w:val="00F92923"/>
    <w:rsid w:val="00F952C0"/>
    <w:rsid w:val="00F954AF"/>
    <w:rsid w:val="00F97A43"/>
    <w:rsid w:val="00FA18E6"/>
    <w:rsid w:val="00FA3252"/>
    <w:rsid w:val="00FA67F0"/>
    <w:rsid w:val="00FA7890"/>
    <w:rsid w:val="00FB12B2"/>
    <w:rsid w:val="00FB16A7"/>
    <w:rsid w:val="00FB190C"/>
    <w:rsid w:val="00FB1C00"/>
    <w:rsid w:val="00FB2743"/>
    <w:rsid w:val="00FB42A2"/>
    <w:rsid w:val="00FB50E7"/>
    <w:rsid w:val="00FB55A2"/>
    <w:rsid w:val="00FB5945"/>
    <w:rsid w:val="00FB78C4"/>
    <w:rsid w:val="00FB7EBA"/>
    <w:rsid w:val="00FC0778"/>
    <w:rsid w:val="00FC0857"/>
    <w:rsid w:val="00FC1048"/>
    <w:rsid w:val="00FC461C"/>
    <w:rsid w:val="00FC6F48"/>
    <w:rsid w:val="00FD2A21"/>
    <w:rsid w:val="00FD2D0C"/>
    <w:rsid w:val="00FD4639"/>
    <w:rsid w:val="00FD6250"/>
    <w:rsid w:val="00FD680B"/>
    <w:rsid w:val="00FE0786"/>
    <w:rsid w:val="00FE23C1"/>
    <w:rsid w:val="00FE36DF"/>
    <w:rsid w:val="00FE3938"/>
    <w:rsid w:val="00FE519D"/>
    <w:rsid w:val="00FE58EE"/>
    <w:rsid w:val="00FF135C"/>
    <w:rsid w:val="00FF2CEA"/>
    <w:rsid w:val="00FF3A8B"/>
    <w:rsid w:val="00FF486D"/>
    <w:rsid w:val="00FF4B02"/>
    <w:rsid w:val="00FF5E08"/>
    <w:rsid w:val="00FF640A"/>
    <w:rsid w:val="00FF67EA"/>
    <w:rsid w:val="00FF6D98"/>
    <w:rsid w:val="00FF75A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84D00"/>
  <w15:chartTrackingRefBased/>
  <w15:docId w15:val="{5A5C8D7C-458D-4519-B0AC-1C8DD7D4BE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A0F41"/>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CA0F41"/>
    <w:pPr>
      <w:ind w:left="708"/>
    </w:pPr>
  </w:style>
  <w:style w:type="paragraph" w:customStyle="1" w:styleId="Default">
    <w:name w:val="Default"/>
    <w:rsid w:val="00230A27"/>
    <w:pPr>
      <w:autoSpaceDE w:val="0"/>
      <w:autoSpaceDN w:val="0"/>
      <w:adjustRightInd w:val="0"/>
      <w:spacing w:after="0" w:line="240" w:lineRule="auto"/>
    </w:pPr>
    <w:rPr>
      <w:rFonts w:ascii="Calibri" w:hAnsi="Calibri" w:cs="Calibri"/>
      <w:color w:val="000000"/>
      <w:sz w:val="24"/>
      <w:szCs w:val="24"/>
    </w:rPr>
  </w:style>
  <w:style w:type="paragraph" w:styleId="Brezrazmikov">
    <w:name w:val="No Spacing"/>
    <w:uiPriority w:val="1"/>
    <w:qFormat/>
    <w:rsid w:val="00D752F1"/>
    <w:pPr>
      <w:spacing w:after="0" w:line="240" w:lineRule="auto"/>
    </w:pPr>
    <w:rPr>
      <w:rFonts w:ascii="Arial" w:eastAsia="Times New Roman" w:hAnsi="Arial" w:cs="Times New Roman"/>
      <w:sz w:val="20"/>
      <w:szCs w:val="24"/>
    </w:rPr>
  </w:style>
  <w:style w:type="paragraph" w:customStyle="1" w:styleId="Naslovpredpisa">
    <w:name w:val="Naslov_predpisa"/>
    <w:basedOn w:val="Navaden"/>
    <w:link w:val="NaslovpredpisaZnak"/>
    <w:qFormat/>
    <w:rsid w:val="009110ED"/>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9110ED"/>
    <w:rPr>
      <w:rFonts w:ascii="Arial" w:eastAsia="Times New Roman" w:hAnsi="Arial" w:cs="Times New Roman"/>
      <w:b/>
    </w:rPr>
  </w:style>
  <w:style w:type="paragraph" w:customStyle="1" w:styleId="Neotevilenodstavek">
    <w:name w:val="Neoštevilčen odstavek"/>
    <w:basedOn w:val="Navaden"/>
    <w:link w:val="NeotevilenodstavekZnak"/>
    <w:qFormat/>
    <w:rsid w:val="009110ED"/>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9110ED"/>
    <w:rPr>
      <w:rFonts w:ascii="Arial" w:eastAsia="Times New Roman" w:hAnsi="Arial" w:cs="Times New Roman"/>
    </w:rPr>
  </w:style>
  <w:style w:type="paragraph" w:customStyle="1" w:styleId="Oddelek">
    <w:name w:val="Oddelek"/>
    <w:basedOn w:val="Navaden"/>
    <w:link w:val="OddelekZnak1"/>
    <w:qFormat/>
    <w:rsid w:val="009110ED"/>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9110ED"/>
    <w:rPr>
      <w:rFonts w:ascii="Arial" w:eastAsia="Times New Roman" w:hAnsi="Arial" w:cs="Arial"/>
      <w:b/>
      <w:lang w:eastAsia="sl-SI"/>
    </w:rPr>
  </w:style>
  <w:style w:type="character" w:styleId="Hiperpovezava">
    <w:name w:val="Hyperlink"/>
    <w:uiPriority w:val="99"/>
    <w:rsid w:val="0065273D"/>
    <w:rPr>
      <w:color w:val="0000FF"/>
      <w:u w:val="single"/>
    </w:rPr>
  </w:style>
  <w:style w:type="paragraph" w:customStyle="1" w:styleId="esegmenth4">
    <w:name w:val="esegment_h4"/>
    <w:basedOn w:val="Navaden"/>
    <w:rsid w:val="0065273D"/>
    <w:pPr>
      <w:spacing w:after="210" w:line="240" w:lineRule="auto"/>
      <w:jc w:val="center"/>
    </w:pPr>
    <w:rPr>
      <w:rFonts w:ascii="Times New Roman" w:hAnsi="Times New Roman"/>
      <w:b/>
      <w:bCs/>
      <w:color w:val="333333"/>
      <w:sz w:val="18"/>
      <w:szCs w:val="18"/>
      <w:lang w:eastAsia="sl-SI"/>
    </w:rPr>
  </w:style>
  <w:style w:type="character" w:customStyle="1" w:styleId="OdstavekZnak">
    <w:name w:val="Odstavek Znak"/>
    <w:link w:val="Odstavek"/>
    <w:locked/>
    <w:rsid w:val="00651C64"/>
    <w:rPr>
      <w:rFonts w:ascii="Arial" w:eastAsia="Times New Roman" w:hAnsi="Arial" w:cs="Arial"/>
      <w:lang w:eastAsia="sl-SI"/>
    </w:rPr>
  </w:style>
  <w:style w:type="paragraph" w:customStyle="1" w:styleId="Odstavek">
    <w:name w:val="Odstavek"/>
    <w:basedOn w:val="Navaden"/>
    <w:link w:val="OdstavekZnak"/>
    <w:qFormat/>
    <w:rsid w:val="00651C64"/>
    <w:pPr>
      <w:overflowPunct w:val="0"/>
      <w:autoSpaceDE w:val="0"/>
      <w:autoSpaceDN w:val="0"/>
      <w:adjustRightInd w:val="0"/>
      <w:spacing w:before="240" w:line="240" w:lineRule="auto"/>
      <w:ind w:firstLine="1021"/>
      <w:jc w:val="both"/>
    </w:pPr>
    <w:rPr>
      <w:rFonts w:cs="Arial"/>
      <w:sz w:val="22"/>
      <w:szCs w:val="22"/>
      <w:lang w:eastAsia="sl-SI"/>
    </w:rPr>
  </w:style>
  <w:style w:type="paragraph" w:styleId="Revizija">
    <w:name w:val="Revision"/>
    <w:hidden/>
    <w:uiPriority w:val="99"/>
    <w:semiHidden/>
    <w:rsid w:val="00366B7D"/>
    <w:pPr>
      <w:spacing w:after="0" w:line="240" w:lineRule="auto"/>
    </w:pPr>
    <w:rPr>
      <w:rFonts w:ascii="Arial" w:eastAsia="Times New Roman" w:hAnsi="Arial" w:cs="Times New Roman"/>
      <w:sz w:val="20"/>
      <w:szCs w:val="24"/>
    </w:rPr>
  </w:style>
  <w:style w:type="paragraph" w:customStyle="1" w:styleId="zamik">
    <w:name w:val="zamik"/>
    <w:basedOn w:val="Navaden"/>
    <w:rsid w:val="005B2DF4"/>
    <w:pPr>
      <w:spacing w:line="240" w:lineRule="auto"/>
      <w:ind w:firstLine="1021"/>
    </w:pPr>
    <w:rPr>
      <w:rFonts w:ascii="Times New Roman" w:hAnsi="Times New Roman"/>
      <w:sz w:val="24"/>
      <w:lang w:val="en-US"/>
    </w:rPr>
  </w:style>
  <w:style w:type="table" w:styleId="Tabelamrea">
    <w:name w:val="Table Grid"/>
    <w:basedOn w:val="Navadnatabela"/>
    <w:uiPriority w:val="39"/>
    <w:rsid w:val="001349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semiHidden/>
    <w:unhideWhenUsed/>
    <w:rsid w:val="00A74855"/>
    <w:pPr>
      <w:spacing w:before="100" w:beforeAutospacing="1" w:after="100" w:afterAutospacing="1" w:line="240" w:lineRule="auto"/>
    </w:pPr>
    <w:rPr>
      <w:rFonts w:ascii="Times New Roman" w:hAnsi="Times New Roman"/>
      <w:sz w:val="24"/>
      <w:lang w:eastAsia="sl-SI"/>
    </w:rPr>
  </w:style>
  <w:style w:type="character" w:styleId="Nerazreenaomemba">
    <w:name w:val="Unresolved Mention"/>
    <w:basedOn w:val="Privzetapisavaodstavka"/>
    <w:uiPriority w:val="99"/>
    <w:semiHidden/>
    <w:unhideWhenUsed/>
    <w:rsid w:val="00295AFE"/>
    <w:rPr>
      <w:color w:val="605E5C"/>
      <w:shd w:val="clear" w:color="auto" w:fill="E1DFDD"/>
    </w:rPr>
  </w:style>
  <w:style w:type="paragraph" w:customStyle="1" w:styleId="center">
    <w:name w:val="center"/>
    <w:basedOn w:val="Navaden"/>
    <w:rsid w:val="003F4681"/>
    <w:pPr>
      <w:spacing w:line="240" w:lineRule="auto"/>
      <w:jc w:val="center"/>
    </w:pPr>
    <w:rPr>
      <w:rFonts w:ascii="Times New Roman" w:hAnsi="Times New Roman"/>
      <w:sz w:val="24"/>
      <w:lang w:val="en-US"/>
    </w:rPr>
  </w:style>
  <w:style w:type="paragraph" w:customStyle="1" w:styleId="alineazaodstavkom">
    <w:name w:val="alinea_za_odstavkom"/>
    <w:basedOn w:val="Navaden"/>
    <w:rsid w:val="003F4681"/>
    <w:pPr>
      <w:spacing w:line="240" w:lineRule="auto"/>
      <w:ind w:hanging="425"/>
      <w:jc w:val="both"/>
    </w:pPr>
    <w:rPr>
      <w:rFonts w:ascii="Times New Roman" w:hAnsi="Times New Roman"/>
      <w:sz w:val="24"/>
      <w:lang w:val="en-US"/>
    </w:rPr>
  </w:style>
  <w:style w:type="character" w:styleId="Pripombasklic">
    <w:name w:val="annotation reference"/>
    <w:basedOn w:val="Privzetapisavaodstavka"/>
    <w:uiPriority w:val="99"/>
    <w:semiHidden/>
    <w:unhideWhenUsed/>
    <w:rsid w:val="006D5AA9"/>
    <w:rPr>
      <w:sz w:val="16"/>
      <w:szCs w:val="16"/>
    </w:rPr>
  </w:style>
  <w:style w:type="paragraph" w:styleId="Pripombabesedilo">
    <w:name w:val="annotation text"/>
    <w:basedOn w:val="Navaden"/>
    <w:link w:val="PripombabesediloZnak"/>
    <w:uiPriority w:val="99"/>
    <w:unhideWhenUsed/>
    <w:rsid w:val="006D5AA9"/>
    <w:pPr>
      <w:spacing w:line="240" w:lineRule="auto"/>
    </w:pPr>
    <w:rPr>
      <w:szCs w:val="20"/>
    </w:rPr>
  </w:style>
  <w:style w:type="character" w:customStyle="1" w:styleId="PripombabesediloZnak">
    <w:name w:val="Pripomba – besedilo Znak"/>
    <w:basedOn w:val="Privzetapisavaodstavka"/>
    <w:link w:val="Pripombabesedilo"/>
    <w:uiPriority w:val="99"/>
    <w:rsid w:val="006D5AA9"/>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42320D"/>
    <w:rPr>
      <w:b/>
      <w:bCs/>
    </w:rPr>
  </w:style>
  <w:style w:type="character" w:customStyle="1" w:styleId="ZadevapripombeZnak">
    <w:name w:val="Zadeva pripombe Znak"/>
    <w:basedOn w:val="PripombabesediloZnak"/>
    <w:link w:val="Zadevapripombe"/>
    <w:uiPriority w:val="99"/>
    <w:semiHidden/>
    <w:rsid w:val="0042320D"/>
    <w:rPr>
      <w:rFonts w:ascii="Arial" w:eastAsia="Times New Roman"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935">
      <w:bodyDiv w:val="1"/>
      <w:marLeft w:val="0"/>
      <w:marRight w:val="0"/>
      <w:marTop w:val="0"/>
      <w:marBottom w:val="0"/>
      <w:divBdr>
        <w:top w:val="none" w:sz="0" w:space="0" w:color="auto"/>
        <w:left w:val="none" w:sz="0" w:space="0" w:color="auto"/>
        <w:bottom w:val="none" w:sz="0" w:space="0" w:color="auto"/>
        <w:right w:val="none" w:sz="0" w:space="0" w:color="auto"/>
      </w:divBdr>
    </w:div>
    <w:div w:id="10835757">
      <w:bodyDiv w:val="1"/>
      <w:marLeft w:val="0"/>
      <w:marRight w:val="0"/>
      <w:marTop w:val="0"/>
      <w:marBottom w:val="0"/>
      <w:divBdr>
        <w:top w:val="none" w:sz="0" w:space="0" w:color="auto"/>
        <w:left w:val="none" w:sz="0" w:space="0" w:color="auto"/>
        <w:bottom w:val="none" w:sz="0" w:space="0" w:color="auto"/>
        <w:right w:val="none" w:sz="0" w:space="0" w:color="auto"/>
      </w:divBdr>
    </w:div>
    <w:div w:id="21134546">
      <w:bodyDiv w:val="1"/>
      <w:marLeft w:val="0"/>
      <w:marRight w:val="0"/>
      <w:marTop w:val="0"/>
      <w:marBottom w:val="0"/>
      <w:divBdr>
        <w:top w:val="none" w:sz="0" w:space="0" w:color="auto"/>
        <w:left w:val="none" w:sz="0" w:space="0" w:color="auto"/>
        <w:bottom w:val="none" w:sz="0" w:space="0" w:color="auto"/>
        <w:right w:val="none" w:sz="0" w:space="0" w:color="auto"/>
      </w:divBdr>
    </w:div>
    <w:div w:id="23140397">
      <w:bodyDiv w:val="1"/>
      <w:marLeft w:val="0"/>
      <w:marRight w:val="0"/>
      <w:marTop w:val="0"/>
      <w:marBottom w:val="0"/>
      <w:divBdr>
        <w:top w:val="none" w:sz="0" w:space="0" w:color="auto"/>
        <w:left w:val="none" w:sz="0" w:space="0" w:color="auto"/>
        <w:bottom w:val="none" w:sz="0" w:space="0" w:color="auto"/>
        <w:right w:val="none" w:sz="0" w:space="0" w:color="auto"/>
      </w:divBdr>
      <w:divsChild>
        <w:div w:id="1013261490">
          <w:marLeft w:val="0"/>
          <w:marRight w:val="0"/>
          <w:marTop w:val="480"/>
          <w:marBottom w:val="0"/>
          <w:divBdr>
            <w:top w:val="none" w:sz="0" w:space="0" w:color="auto"/>
            <w:left w:val="none" w:sz="0" w:space="0" w:color="auto"/>
            <w:bottom w:val="none" w:sz="0" w:space="0" w:color="auto"/>
            <w:right w:val="none" w:sz="0" w:space="0" w:color="auto"/>
          </w:divBdr>
        </w:div>
        <w:div w:id="1106802283">
          <w:marLeft w:val="0"/>
          <w:marRight w:val="0"/>
          <w:marTop w:val="240"/>
          <w:marBottom w:val="0"/>
          <w:divBdr>
            <w:top w:val="none" w:sz="0" w:space="0" w:color="auto"/>
            <w:left w:val="none" w:sz="0" w:space="0" w:color="auto"/>
            <w:bottom w:val="none" w:sz="0" w:space="0" w:color="auto"/>
            <w:right w:val="none" w:sz="0" w:space="0" w:color="auto"/>
          </w:divBdr>
        </w:div>
      </w:divsChild>
    </w:div>
    <w:div w:id="39019524">
      <w:bodyDiv w:val="1"/>
      <w:marLeft w:val="0"/>
      <w:marRight w:val="0"/>
      <w:marTop w:val="0"/>
      <w:marBottom w:val="0"/>
      <w:divBdr>
        <w:top w:val="none" w:sz="0" w:space="0" w:color="auto"/>
        <w:left w:val="none" w:sz="0" w:space="0" w:color="auto"/>
        <w:bottom w:val="none" w:sz="0" w:space="0" w:color="auto"/>
        <w:right w:val="none" w:sz="0" w:space="0" w:color="auto"/>
      </w:divBdr>
      <w:divsChild>
        <w:div w:id="618995347">
          <w:marLeft w:val="0"/>
          <w:marRight w:val="0"/>
          <w:marTop w:val="480"/>
          <w:marBottom w:val="0"/>
          <w:divBdr>
            <w:top w:val="none" w:sz="0" w:space="0" w:color="auto"/>
            <w:left w:val="none" w:sz="0" w:space="0" w:color="auto"/>
            <w:bottom w:val="none" w:sz="0" w:space="0" w:color="auto"/>
            <w:right w:val="none" w:sz="0" w:space="0" w:color="auto"/>
          </w:divBdr>
        </w:div>
        <w:div w:id="2022468423">
          <w:marLeft w:val="0"/>
          <w:marRight w:val="0"/>
          <w:marTop w:val="480"/>
          <w:marBottom w:val="0"/>
          <w:divBdr>
            <w:top w:val="none" w:sz="0" w:space="0" w:color="auto"/>
            <w:left w:val="none" w:sz="0" w:space="0" w:color="auto"/>
            <w:bottom w:val="none" w:sz="0" w:space="0" w:color="auto"/>
            <w:right w:val="none" w:sz="0" w:space="0" w:color="auto"/>
          </w:divBdr>
        </w:div>
        <w:div w:id="407269674">
          <w:marLeft w:val="0"/>
          <w:marRight w:val="0"/>
          <w:marTop w:val="240"/>
          <w:marBottom w:val="0"/>
          <w:divBdr>
            <w:top w:val="none" w:sz="0" w:space="0" w:color="auto"/>
            <w:left w:val="none" w:sz="0" w:space="0" w:color="auto"/>
            <w:bottom w:val="none" w:sz="0" w:space="0" w:color="auto"/>
            <w:right w:val="none" w:sz="0" w:space="0" w:color="auto"/>
          </w:divBdr>
        </w:div>
        <w:div w:id="1877888194">
          <w:marLeft w:val="0"/>
          <w:marRight w:val="0"/>
          <w:marTop w:val="240"/>
          <w:marBottom w:val="0"/>
          <w:divBdr>
            <w:top w:val="none" w:sz="0" w:space="0" w:color="auto"/>
            <w:left w:val="none" w:sz="0" w:space="0" w:color="auto"/>
            <w:bottom w:val="none" w:sz="0" w:space="0" w:color="auto"/>
            <w:right w:val="none" w:sz="0" w:space="0" w:color="auto"/>
          </w:divBdr>
        </w:div>
        <w:div w:id="1152332927">
          <w:marLeft w:val="0"/>
          <w:marRight w:val="0"/>
          <w:marTop w:val="240"/>
          <w:marBottom w:val="0"/>
          <w:divBdr>
            <w:top w:val="none" w:sz="0" w:space="0" w:color="auto"/>
            <w:left w:val="none" w:sz="0" w:space="0" w:color="auto"/>
            <w:bottom w:val="none" w:sz="0" w:space="0" w:color="auto"/>
            <w:right w:val="none" w:sz="0" w:space="0" w:color="auto"/>
          </w:divBdr>
        </w:div>
      </w:divsChild>
    </w:div>
    <w:div w:id="42602076">
      <w:bodyDiv w:val="1"/>
      <w:marLeft w:val="0"/>
      <w:marRight w:val="0"/>
      <w:marTop w:val="0"/>
      <w:marBottom w:val="0"/>
      <w:divBdr>
        <w:top w:val="none" w:sz="0" w:space="0" w:color="auto"/>
        <w:left w:val="none" w:sz="0" w:space="0" w:color="auto"/>
        <w:bottom w:val="none" w:sz="0" w:space="0" w:color="auto"/>
        <w:right w:val="none" w:sz="0" w:space="0" w:color="auto"/>
      </w:divBdr>
    </w:div>
    <w:div w:id="44719593">
      <w:bodyDiv w:val="1"/>
      <w:marLeft w:val="0"/>
      <w:marRight w:val="0"/>
      <w:marTop w:val="0"/>
      <w:marBottom w:val="0"/>
      <w:divBdr>
        <w:top w:val="none" w:sz="0" w:space="0" w:color="auto"/>
        <w:left w:val="none" w:sz="0" w:space="0" w:color="auto"/>
        <w:bottom w:val="none" w:sz="0" w:space="0" w:color="auto"/>
        <w:right w:val="none" w:sz="0" w:space="0" w:color="auto"/>
      </w:divBdr>
      <w:divsChild>
        <w:div w:id="246154885">
          <w:marLeft w:val="0"/>
          <w:marRight w:val="0"/>
          <w:marTop w:val="480"/>
          <w:marBottom w:val="0"/>
          <w:divBdr>
            <w:top w:val="none" w:sz="0" w:space="0" w:color="auto"/>
            <w:left w:val="none" w:sz="0" w:space="0" w:color="auto"/>
            <w:bottom w:val="none" w:sz="0" w:space="0" w:color="auto"/>
            <w:right w:val="none" w:sz="0" w:space="0" w:color="auto"/>
          </w:divBdr>
        </w:div>
        <w:div w:id="334460075">
          <w:marLeft w:val="0"/>
          <w:marRight w:val="0"/>
          <w:marTop w:val="240"/>
          <w:marBottom w:val="0"/>
          <w:divBdr>
            <w:top w:val="none" w:sz="0" w:space="0" w:color="auto"/>
            <w:left w:val="none" w:sz="0" w:space="0" w:color="auto"/>
            <w:bottom w:val="none" w:sz="0" w:space="0" w:color="auto"/>
            <w:right w:val="none" w:sz="0" w:space="0" w:color="auto"/>
          </w:divBdr>
        </w:div>
        <w:div w:id="403381848">
          <w:marLeft w:val="0"/>
          <w:marRight w:val="0"/>
          <w:marTop w:val="240"/>
          <w:marBottom w:val="0"/>
          <w:divBdr>
            <w:top w:val="none" w:sz="0" w:space="0" w:color="auto"/>
            <w:left w:val="none" w:sz="0" w:space="0" w:color="auto"/>
            <w:bottom w:val="none" w:sz="0" w:space="0" w:color="auto"/>
            <w:right w:val="none" w:sz="0" w:space="0" w:color="auto"/>
          </w:divBdr>
        </w:div>
        <w:div w:id="409666818">
          <w:marLeft w:val="0"/>
          <w:marRight w:val="0"/>
          <w:marTop w:val="240"/>
          <w:marBottom w:val="0"/>
          <w:divBdr>
            <w:top w:val="none" w:sz="0" w:space="0" w:color="auto"/>
            <w:left w:val="none" w:sz="0" w:space="0" w:color="auto"/>
            <w:bottom w:val="none" w:sz="0" w:space="0" w:color="auto"/>
            <w:right w:val="none" w:sz="0" w:space="0" w:color="auto"/>
          </w:divBdr>
        </w:div>
        <w:div w:id="627392665">
          <w:marLeft w:val="0"/>
          <w:marRight w:val="0"/>
          <w:marTop w:val="240"/>
          <w:marBottom w:val="0"/>
          <w:divBdr>
            <w:top w:val="none" w:sz="0" w:space="0" w:color="auto"/>
            <w:left w:val="none" w:sz="0" w:space="0" w:color="auto"/>
            <w:bottom w:val="none" w:sz="0" w:space="0" w:color="auto"/>
            <w:right w:val="none" w:sz="0" w:space="0" w:color="auto"/>
          </w:divBdr>
        </w:div>
        <w:div w:id="791480014">
          <w:marLeft w:val="0"/>
          <w:marRight w:val="0"/>
          <w:marTop w:val="480"/>
          <w:marBottom w:val="0"/>
          <w:divBdr>
            <w:top w:val="none" w:sz="0" w:space="0" w:color="auto"/>
            <w:left w:val="none" w:sz="0" w:space="0" w:color="auto"/>
            <w:bottom w:val="none" w:sz="0" w:space="0" w:color="auto"/>
            <w:right w:val="none" w:sz="0" w:space="0" w:color="auto"/>
          </w:divBdr>
        </w:div>
        <w:div w:id="868642067">
          <w:marLeft w:val="0"/>
          <w:marRight w:val="0"/>
          <w:marTop w:val="240"/>
          <w:marBottom w:val="0"/>
          <w:divBdr>
            <w:top w:val="none" w:sz="0" w:space="0" w:color="auto"/>
            <w:left w:val="none" w:sz="0" w:space="0" w:color="auto"/>
            <w:bottom w:val="none" w:sz="0" w:space="0" w:color="auto"/>
            <w:right w:val="none" w:sz="0" w:space="0" w:color="auto"/>
          </w:divBdr>
        </w:div>
        <w:div w:id="914896160">
          <w:marLeft w:val="0"/>
          <w:marRight w:val="0"/>
          <w:marTop w:val="240"/>
          <w:marBottom w:val="0"/>
          <w:divBdr>
            <w:top w:val="none" w:sz="0" w:space="0" w:color="auto"/>
            <w:left w:val="none" w:sz="0" w:space="0" w:color="auto"/>
            <w:bottom w:val="none" w:sz="0" w:space="0" w:color="auto"/>
            <w:right w:val="none" w:sz="0" w:space="0" w:color="auto"/>
          </w:divBdr>
        </w:div>
        <w:div w:id="1109929443">
          <w:marLeft w:val="0"/>
          <w:marRight w:val="0"/>
          <w:marTop w:val="480"/>
          <w:marBottom w:val="0"/>
          <w:divBdr>
            <w:top w:val="none" w:sz="0" w:space="0" w:color="auto"/>
            <w:left w:val="none" w:sz="0" w:space="0" w:color="auto"/>
            <w:bottom w:val="none" w:sz="0" w:space="0" w:color="auto"/>
            <w:right w:val="none" w:sz="0" w:space="0" w:color="auto"/>
          </w:divBdr>
        </w:div>
        <w:div w:id="1384018619">
          <w:marLeft w:val="0"/>
          <w:marRight w:val="0"/>
          <w:marTop w:val="240"/>
          <w:marBottom w:val="0"/>
          <w:divBdr>
            <w:top w:val="none" w:sz="0" w:space="0" w:color="auto"/>
            <w:left w:val="none" w:sz="0" w:space="0" w:color="auto"/>
            <w:bottom w:val="none" w:sz="0" w:space="0" w:color="auto"/>
            <w:right w:val="none" w:sz="0" w:space="0" w:color="auto"/>
          </w:divBdr>
        </w:div>
        <w:div w:id="1535312494">
          <w:marLeft w:val="0"/>
          <w:marRight w:val="0"/>
          <w:marTop w:val="240"/>
          <w:marBottom w:val="0"/>
          <w:divBdr>
            <w:top w:val="none" w:sz="0" w:space="0" w:color="auto"/>
            <w:left w:val="none" w:sz="0" w:space="0" w:color="auto"/>
            <w:bottom w:val="none" w:sz="0" w:space="0" w:color="auto"/>
            <w:right w:val="none" w:sz="0" w:space="0" w:color="auto"/>
          </w:divBdr>
        </w:div>
        <w:div w:id="2013528723">
          <w:marLeft w:val="0"/>
          <w:marRight w:val="0"/>
          <w:marTop w:val="240"/>
          <w:marBottom w:val="0"/>
          <w:divBdr>
            <w:top w:val="none" w:sz="0" w:space="0" w:color="auto"/>
            <w:left w:val="none" w:sz="0" w:space="0" w:color="auto"/>
            <w:bottom w:val="none" w:sz="0" w:space="0" w:color="auto"/>
            <w:right w:val="none" w:sz="0" w:space="0" w:color="auto"/>
          </w:divBdr>
        </w:div>
      </w:divsChild>
    </w:div>
    <w:div w:id="90009670">
      <w:bodyDiv w:val="1"/>
      <w:marLeft w:val="0"/>
      <w:marRight w:val="0"/>
      <w:marTop w:val="0"/>
      <w:marBottom w:val="0"/>
      <w:divBdr>
        <w:top w:val="none" w:sz="0" w:space="0" w:color="auto"/>
        <w:left w:val="none" w:sz="0" w:space="0" w:color="auto"/>
        <w:bottom w:val="none" w:sz="0" w:space="0" w:color="auto"/>
        <w:right w:val="none" w:sz="0" w:space="0" w:color="auto"/>
      </w:divBdr>
      <w:divsChild>
        <w:div w:id="81072299">
          <w:marLeft w:val="0"/>
          <w:marRight w:val="0"/>
          <w:marTop w:val="240"/>
          <w:marBottom w:val="0"/>
          <w:divBdr>
            <w:top w:val="none" w:sz="0" w:space="0" w:color="auto"/>
            <w:left w:val="none" w:sz="0" w:space="0" w:color="auto"/>
            <w:bottom w:val="none" w:sz="0" w:space="0" w:color="auto"/>
            <w:right w:val="none" w:sz="0" w:space="0" w:color="auto"/>
          </w:divBdr>
        </w:div>
        <w:div w:id="92820449">
          <w:marLeft w:val="0"/>
          <w:marRight w:val="0"/>
          <w:marTop w:val="240"/>
          <w:marBottom w:val="0"/>
          <w:divBdr>
            <w:top w:val="none" w:sz="0" w:space="0" w:color="auto"/>
            <w:left w:val="none" w:sz="0" w:space="0" w:color="auto"/>
            <w:bottom w:val="none" w:sz="0" w:space="0" w:color="auto"/>
            <w:right w:val="none" w:sz="0" w:space="0" w:color="auto"/>
          </w:divBdr>
        </w:div>
        <w:div w:id="718941553">
          <w:marLeft w:val="0"/>
          <w:marRight w:val="0"/>
          <w:marTop w:val="240"/>
          <w:marBottom w:val="0"/>
          <w:divBdr>
            <w:top w:val="none" w:sz="0" w:space="0" w:color="auto"/>
            <w:left w:val="none" w:sz="0" w:space="0" w:color="auto"/>
            <w:bottom w:val="none" w:sz="0" w:space="0" w:color="auto"/>
            <w:right w:val="none" w:sz="0" w:space="0" w:color="auto"/>
          </w:divBdr>
        </w:div>
        <w:div w:id="870266532">
          <w:marLeft w:val="0"/>
          <w:marRight w:val="0"/>
          <w:marTop w:val="480"/>
          <w:marBottom w:val="0"/>
          <w:divBdr>
            <w:top w:val="none" w:sz="0" w:space="0" w:color="auto"/>
            <w:left w:val="none" w:sz="0" w:space="0" w:color="auto"/>
            <w:bottom w:val="none" w:sz="0" w:space="0" w:color="auto"/>
            <w:right w:val="none" w:sz="0" w:space="0" w:color="auto"/>
          </w:divBdr>
        </w:div>
        <w:div w:id="950359049">
          <w:marLeft w:val="0"/>
          <w:marRight w:val="0"/>
          <w:marTop w:val="240"/>
          <w:marBottom w:val="0"/>
          <w:divBdr>
            <w:top w:val="none" w:sz="0" w:space="0" w:color="auto"/>
            <w:left w:val="none" w:sz="0" w:space="0" w:color="auto"/>
            <w:bottom w:val="none" w:sz="0" w:space="0" w:color="auto"/>
            <w:right w:val="none" w:sz="0" w:space="0" w:color="auto"/>
          </w:divBdr>
        </w:div>
        <w:div w:id="1182083717">
          <w:marLeft w:val="0"/>
          <w:marRight w:val="0"/>
          <w:marTop w:val="480"/>
          <w:marBottom w:val="0"/>
          <w:divBdr>
            <w:top w:val="none" w:sz="0" w:space="0" w:color="auto"/>
            <w:left w:val="none" w:sz="0" w:space="0" w:color="auto"/>
            <w:bottom w:val="none" w:sz="0" w:space="0" w:color="auto"/>
            <w:right w:val="none" w:sz="0" w:space="0" w:color="auto"/>
          </w:divBdr>
        </w:div>
        <w:div w:id="1426222338">
          <w:marLeft w:val="0"/>
          <w:marRight w:val="0"/>
          <w:marTop w:val="240"/>
          <w:marBottom w:val="0"/>
          <w:divBdr>
            <w:top w:val="none" w:sz="0" w:space="0" w:color="auto"/>
            <w:left w:val="none" w:sz="0" w:space="0" w:color="auto"/>
            <w:bottom w:val="none" w:sz="0" w:space="0" w:color="auto"/>
            <w:right w:val="none" w:sz="0" w:space="0" w:color="auto"/>
          </w:divBdr>
        </w:div>
        <w:div w:id="1808357013">
          <w:marLeft w:val="0"/>
          <w:marRight w:val="0"/>
          <w:marTop w:val="240"/>
          <w:marBottom w:val="0"/>
          <w:divBdr>
            <w:top w:val="none" w:sz="0" w:space="0" w:color="auto"/>
            <w:left w:val="none" w:sz="0" w:space="0" w:color="auto"/>
            <w:bottom w:val="none" w:sz="0" w:space="0" w:color="auto"/>
            <w:right w:val="none" w:sz="0" w:space="0" w:color="auto"/>
          </w:divBdr>
        </w:div>
      </w:divsChild>
    </w:div>
    <w:div w:id="95907807">
      <w:bodyDiv w:val="1"/>
      <w:marLeft w:val="0"/>
      <w:marRight w:val="0"/>
      <w:marTop w:val="0"/>
      <w:marBottom w:val="0"/>
      <w:divBdr>
        <w:top w:val="none" w:sz="0" w:space="0" w:color="auto"/>
        <w:left w:val="none" w:sz="0" w:space="0" w:color="auto"/>
        <w:bottom w:val="none" w:sz="0" w:space="0" w:color="auto"/>
        <w:right w:val="none" w:sz="0" w:space="0" w:color="auto"/>
      </w:divBdr>
      <w:divsChild>
        <w:div w:id="74327607">
          <w:marLeft w:val="0"/>
          <w:marRight w:val="0"/>
          <w:marTop w:val="480"/>
          <w:marBottom w:val="0"/>
          <w:divBdr>
            <w:top w:val="none" w:sz="0" w:space="0" w:color="auto"/>
            <w:left w:val="none" w:sz="0" w:space="0" w:color="auto"/>
            <w:bottom w:val="none" w:sz="0" w:space="0" w:color="auto"/>
            <w:right w:val="none" w:sz="0" w:space="0" w:color="auto"/>
          </w:divBdr>
        </w:div>
        <w:div w:id="643853064">
          <w:marLeft w:val="0"/>
          <w:marRight w:val="0"/>
          <w:marTop w:val="240"/>
          <w:marBottom w:val="0"/>
          <w:divBdr>
            <w:top w:val="none" w:sz="0" w:space="0" w:color="auto"/>
            <w:left w:val="none" w:sz="0" w:space="0" w:color="auto"/>
            <w:bottom w:val="none" w:sz="0" w:space="0" w:color="auto"/>
            <w:right w:val="none" w:sz="0" w:space="0" w:color="auto"/>
          </w:divBdr>
        </w:div>
        <w:div w:id="671639002">
          <w:marLeft w:val="0"/>
          <w:marRight w:val="0"/>
          <w:marTop w:val="240"/>
          <w:marBottom w:val="0"/>
          <w:divBdr>
            <w:top w:val="none" w:sz="0" w:space="0" w:color="auto"/>
            <w:left w:val="none" w:sz="0" w:space="0" w:color="auto"/>
            <w:bottom w:val="none" w:sz="0" w:space="0" w:color="auto"/>
            <w:right w:val="none" w:sz="0" w:space="0" w:color="auto"/>
          </w:divBdr>
        </w:div>
        <w:div w:id="1095250271">
          <w:marLeft w:val="0"/>
          <w:marRight w:val="0"/>
          <w:marTop w:val="240"/>
          <w:marBottom w:val="0"/>
          <w:divBdr>
            <w:top w:val="none" w:sz="0" w:space="0" w:color="auto"/>
            <w:left w:val="none" w:sz="0" w:space="0" w:color="auto"/>
            <w:bottom w:val="none" w:sz="0" w:space="0" w:color="auto"/>
            <w:right w:val="none" w:sz="0" w:space="0" w:color="auto"/>
          </w:divBdr>
        </w:div>
        <w:div w:id="1272663311">
          <w:marLeft w:val="0"/>
          <w:marRight w:val="0"/>
          <w:marTop w:val="240"/>
          <w:marBottom w:val="0"/>
          <w:divBdr>
            <w:top w:val="none" w:sz="0" w:space="0" w:color="auto"/>
            <w:left w:val="none" w:sz="0" w:space="0" w:color="auto"/>
            <w:bottom w:val="none" w:sz="0" w:space="0" w:color="auto"/>
            <w:right w:val="none" w:sz="0" w:space="0" w:color="auto"/>
          </w:divBdr>
        </w:div>
        <w:div w:id="1310817337">
          <w:marLeft w:val="0"/>
          <w:marRight w:val="0"/>
          <w:marTop w:val="240"/>
          <w:marBottom w:val="0"/>
          <w:divBdr>
            <w:top w:val="none" w:sz="0" w:space="0" w:color="auto"/>
            <w:left w:val="none" w:sz="0" w:space="0" w:color="auto"/>
            <w:bottom w:val="none" w:sz="0" w:space="0" w:color="auto"/>
            <w:right w:val="none" w:sz="0" w:space="0" w:color="auto"/>
          </w:divBdr>
        </w:div>
        <w:div w:id="1380739956">
          <w:marLeft w:val="425"/>
          <w:marRight w:val="0"/>
          <w:marTop w:val="0"/>
          <w:marBottom w:val="0"/>
          <w:divBdr>
            <w:top w:val="none" w:sz="0" w:space="0" w:color="auto"/>
            <w:left w:val="none" w:sz="0" w:space="0" w:color="auto"/>
            <w:bottom w:val="none" w:sz="0" w:space="0" w:color="auto"/>
            <w:right w:val="none" w:sz="0" w:space="0" w:color="auto"/>
          </w:divBdr>
        </w:div>
        <w:div w:id="1586572908">
          <w:marLeft w:val="0"/>
          <w:marRight w:val="0"/>
          <w:marTop w:val="480"/>
          <w:marBottom w:val="0"/>
          <w:divBdr>
            <w:top w:val="none" w:sz="0" w:space="0" w:color="auto"/>
            <w:left w:val="none" w:sz="0" w:space="0" w:color="auto"/>
            <w:bottom w:val="none" w:sz="0" w:space="0" w:color="auto"/>
            <w:right w:val="none" w:sz="0" w:space="0" w:color="auto"/>
          </w:divBdr>
        </w:div>
        <w:div w:id="1792167790">
          <w:marLeft w:val="425"/>
          <w:marRight w:val="0"/>
          <w:marTop w:val="0"/>
          <w:marBottom w:val="0"/>
          <w:divBdr>
            <w:top w:val="none" w:sz="0" w:space="0" w:color="auto"/>
            <w:left w:val="none" w:sz="0" w:space="0" w:color="auto"/>
            <w:bottom w:val="none" w:sz="0" w:space="0" w:color="auto"/>
            <w:right w:val="none" w:sz="0" w:space="0" w:color="auto"/>
          </w:divBdr>
        </w:div>
        <w:div w:id="1977366882">
          <w:marLeft w:val="0"/>
          <w:marRight w:val="0"/>
          <w:marTop w:val="240"/>
          <w:marBottom w:val="0"/>
          <w:divBdr>
            <w:top w:val="none" w:sz="0" w:space="0" w:color="auto"/>
            <w:left w:val="none" w:sz="0" w:space="0" w:color="auto"/>
            <w:bottom w:val="none" w:sz="0" w:space="0" w:color="auto"/>
            <w:right w:val="none" w:sz="0" w:space="0" w:color="auto"/>
          </w:divBdr>
        </w:div>
      </w:divsChild>
    </w:div>
    <w:div w:id="117334339">
      <w:bodyDiv w:val="1"/>
      <w:marLeft w:val="0"/>
      <w:marRight w:val="0"/>
      <w:marTop w:val="0"/>
      <w:marBottom w:val="0"/>
      <w:divBdr>
        <w:top w:val="none" w:sz="0" w:space="0" w:color="auto"/>
        <w:left w:val="none" w:sz="0" w:space="0" w:color="auto"/>
        <w:bottom w:val="none" w:sz="0" w:space="0" w:color="auto"/>
        <w:right w:val="none" w:sz="0" w:space="0" w:color="auto"/>
      </w:divBdr>
      <w:divsChild>
        <w:div w:id="873226407">
          <w:marLeft w:val="0"/>
          <w:marRight w:val="0"/>
          <w:marTop w:val="240"/>
          <w:marBottom w:val="0"/>
          <w:divBdr>
            <w:top w:val="none" w:sz="0" w:space="0" w:color="auto"/>
            <w:left w:val="none" w:sz="0" w:space="0" w:color="auto"/>
            <w:bottom w:val="none" w:sz="0" w:space="0" w:color="auto"/>
            <w:right w:val="none" w:sz="0" w:space="0" w:color="auto"/>
          </w:divBdr>
        </w:div>
        <w:div w:id="2038506499">
          <w:marLeft w:val="0"/>
          <w:marRight w:val="0"/>
          <w:marTop w:val="240"/>
          <w:marBottom w:val="0"/>
          <w:divBdr>
            <w:top w:val="none" w:sz="0" w:space="0" w:color="auto"/>
            <w:left w:val="none" w:sz="0" w:space="0" w:color="auto"/>
            <w:bottom w:val="none" w:sz="0" w:space="0" w:color="auto"/>
            <w:right w:val="none" w:sz="0" w:space="0" w:color="auto"/>
          </w:divBdr>
        </w:div>
      </w:divsChild>
    </w:div>
    <w:div w:id="204105851">
      <w:bodyDiv w:val="1"/>
      <w:marLeft w:val="0"/>
      <w:marRight w:val="0"/>
      <w:marTop w:val="0"/>
      <w:marBottom w:val="0"/>
      <w:divBdr>
        <w:top w:val="none" w:sz="0" w:space="0" w:color="auto"/>
        <w:left w:val="none" w:sz="0" w:space="0" w:color="auto"/>
        <w:bottom w:val="none" w:sz="0" w:space="0" w:color="auto"/>
        <w:right w:val="none" w:sz="0" w:space="0" w:color="auto"/>
      </w:divBdr>
      <w:divsChild>
        <w:div w:id="326173179">
          <w:marLeft w:val="0"/>
          <w:marRight w:val="0"/>
          <w:marTop w:val="240"/>
          <w:marBottom w:val="0"/>
          <w:divBdr>
            <w:top w:val="none" w:sz="0" w:space="0" w:color="auto"/>
            <w:left w:val="none" w:sz="0" w:space="0" w:color="auto"/>
            <w:bottom w:val="none" w:sz="0" w:space="0" w:color="auto"/>
            <w:right w:val="none" w:sz="0" w:space="0" w:color="auto"/>
          </w:divBdr>
        </w:div>
        <w:div w:id="816264163">
          <w:marLeft w:val="0"/>
          <w:marRight w:val="0"/>
          <w:marTop w:val="240"/>
          <w:marBottom w:val="0"/>
          <w:divBdr>
            <w:top w:val="none" w:sz="0" w:space="0" w:color="auto"/>
            <w:left w:val="none" w:sz="0" w:space="0" w:color="auto"/>
            <w:bottom w:val="none" w:sz="0" w:space="0" w:color="auto"/>
            <w:right w:val="none" w:sz="0" w:space="0" w:color="auto"/>
          </w:divBdr>
        </w:div>
        <w:div w:id="1640964084">
          <w:marLeft w:val="0"/>
          <w:marRight w:val="0"/>
          <w:marTop w:val="480"/>
          <w:marBottom w:val="0"/>
          <w:divBdr>
            <w:top w:val="none" w:sz="0" w:space="0" w:color="auto"/>
            <w:left w:val="none" w:sz="0" w:space="0" w:color="auto"/>
            <w:bottom w:val="none" w:sz="0" w:space="0" w:color="auto"/>
            <w:right w:val="none" w:sz="0" w:space="0" w:color="auto"/>
          </w:divBdr>
        </w:div>
        <w:div w:id="1704986219">
          <w:marLeft w:val="0"/>
          <w:marRight w:val="0"/>
          <w:marTop w:val="480"/>
          <w:marBottom w:val="0"/>
          <w:divBdr>
            <w:top w:val="none" w:sz="0" w:space="0" w:color="auto"/>
            <w:left w:val="none" w:sz="0" w:space="0" w:color="auto"/>
            <w:bottom w:val="none" w:sz="0" w:space="0" w:color="auto"/>
            <w:right w:val="none" w:sz="0" w:space="0" w:color="auto"/>
          </w:divBdr>
        </w:div>
      </w:divsChild>
    </w:div>
    <w:div w:id="206530981">
      <w:bodyDiv w:val="1"/>
      <w:marLeft w:val="0"/>
      <w:marRight w:val="0"/>
      <w:marTop w:val="0"/>
      <w:marBottom w:val="0"/>
      <w:divBdr>
        <w:top w:val="none" w:sz="0" w:space="0" w:color="auto"/>
        <w:left w:val="none" w:sz="0" w:space="0" w:color="auto"/>
        <w:bottom w:val="none" w:sz="0" w:space="0" w:color="auto"/>
        <w:right w:val="none" w:sz="0" w:space="0" w:color="auto"/>
      </w:divBdr>
      <w:divsChild>
        <w:div w:id="1114977776">
          <w:marLeft w:val="0"/>
          <w:marRight w:val="0"/>
          <w:marTop w:val="480"/>
          <w:marBottom w:val="0"/>
          <w:divBdr>
            <w:top w:val="none" w:sz="0" w:space="0" w:color="auto"/>
            <w:left w:val="none" w:sz="0" w:space="0" w:color="auto"/>
            <w:bottom w:val="none" w:sz="0" w:space="0" w:color="auto"/>
            <w:right w:val="none" w:sz="0" w:space="0" w:color="auto"/>
          </w:divBdr>
        </w:div>
        <w:div w:id="1661349014">
          <w:marLeft w:val="0"/>
          <w:marRight w:val="0"/>
          <w:marTop w:val="480"/>
          <w:marBottom w:val="0"/>
          <w:divBdr>
            <w:top w:val="none" w:sz="0" w:space="0" w:color="auto"/>
            <w:left w:val="none" w:sz="0" w:space="0" w:color="auto"/>
            <w:bottom w:val="none" w:sz="0" w:space="0" w:color="auto"/>
            <w:right w:val="none" w:sz="0" w:space="0" w:color="auto"/>
          </w:divBdr>
        </w:div>
        <w:div w:id="140077108">
          <w:marLeft w:val="0"/>
          <w:marRight w:val="0"/>
          <w:marTop w:val="240"/>
          <w:marBottom w:val="0"/>
          <w:divBdr>
            <w:top w:val="none" w:sz="0" w:space="0" w:color="auto"/>
            <w:left w:val="none" w:sz="0" w:space="0" w:color="auto"/>
            <w:bottom w:val="none" w:sz="0" w:space="0" w:color="auto"/>
            <w:right w:val="none" w:sz="0" w:space="0" w:color="auto"/>
          </w:divBdr>
        </w:div>
        <w:div w:id="731541802">
          <w:marLeft w:val="0"/>
          <w:marRight w:val="0"/>
          <w:marTop w:val="240"/>
          <w:marBottom w:val="0"/>
          <w:divBdr>
            <w:top w:val="none" w:sz="0" w:space="0" w:color="auto"/>
            <w:left w:val="none" w:sz="0" w:space="0" w:color="auto"/>
            <w:bottom w:val="none" w:sz="0" w:space="0" w:color="auto"/>
            <w:right w:val="none" w:sz="0" w:space="0" w:color="auto"/>
          </w:divBdr>
        </w:div>
      </w:divsChild>
    </w:div>
    <w:div w:id="215439405">
      <w:bodyDiv w:val="1"/>
      <w:marLeft w:val="0"/>
      <w:marRight w:val="0"/>
      <w:marTop w:val="0"/>
      <w:marBottom w:val="0"/>
      <w:divBdr>
        <w:top w:val="none" w:sz="0" w:space="0" w:color="auto"/>
        <w:left w:val="none" w:sz="0" w:space="0" w:color="auto"/>
        <w:bottom w:val="none" w:sz="0" w:space="0" w:color="auto"/>
        <w:right w:val="none" w:sz="0" w:space="0" w:color="auto"/>
      </w:divBdr>
      <w:divsChild>
        <w:div w:id="488375289">
          <w:marLeft w:val="0"/>
          <w:marRight w:val="0"/>
          <w:marTop w:val="480"/>
          <w:marBottom w:val="0"/>
          <w:divBdr>
            <w:top w:val="none" w:sz="0" w:space="0" w:color="auto"/>
            <w:left w:val="none" w:sz="0" w:space="0" w:color="auto"/>
            <w:bottom w:val="none" w:sz="0" w:space="0" w:color="auto"/>
            <w:right w:val="none" w:sz="0" w:space="0" w:color="auto"/>
          </w:divBdr>
        </w:div>
        <w:div w:id="765729782">
          <w:marLeft w:val="0"/>
          <w:marRight w:val="0"/>
          <w:marTop w:val="240"/>
          <w:marBottom w:val="0"/>
          <w:divBdr>
            <w:top w:val="none" w:sz="0" w:space="0" w:color="auto"/>
            <w:left w:val="none" w:sz="0" w:space="0" w:color="auto"/>
            <w:bottom w:val="none" w:sz="0" w:space="0" w:color="auto"/>
            <w:right w:val="none" w:sz="0" w:space="0" w:color="auto"/>
          </w:divBdr>
        </w:div>
        <w:div w:id="959527873">
          <w:marLeft w:val="0"/>
          <w:marRight w:val="0"/>
          <w:marTop w:val="240"/>
          <w:marBottom w:val="0"/>
          <w:divBdr>
            <w:top w:val="none" w:sz="0" w:space="0" w:color="auto"/>
            <w:left w:val="none" w:sz="0" w:space="0" w:color="auto"/>
            <w:bottom w:val="none" w:sz="0" w:space="0" w:color="auto"/>
            <w:right w:val="none" w:sz="0" w:space="0" w:color="auto"/>
          </w:divBdr>
        </w:div>
        <w:div w:id="1205095966">
          <w:marLeft w:val="0"/>
          <w:marRight w:val="0"/>
          <w:marTop w:val="240"/>
          <w:marBottom w:val="0"/>
          <w:divBdr>
            <w:top w:val="none" w:sz="0" w:space="0" w:color="auto"/>
            <w:left w:val="none" w:sz="0" w:space="0" w:color="auto"/>
            <w:bottom w:val="none" w:sz="0" w:space="0" w:color="auto"/>
            <w:right w:val="none" w:sz="0" w:space="0" w:color="auto"/>
          </w:divBdr>
        </w:div>
        <w:div w:id="1914461929">
          <w:marLeft w:val="0"/>
          <w:marRight w:val="0"/>
          <w:marTop w:val="240"/>
          <w:marBottom w:val="0"/>
          <w:divBdr>
            <w:top w:val="none" w:sz="0" w:space="0" w:color="auto"/>
            <w:left w:val="none" w:sz="0" w:space="0" w:color="auto"/>
            <w:bottom w:val="none" w:sz="0" w:space="0" w:color="auto"/>
            <w:right w:val="none" w:sz="0" w:space="0" w:color="auto"/>
          </w:divBdr>
        </w:div>
        <w:div w:id="1920433928">
          <w:marLeft w:val="0"/>
          <w:marRight w:val="0"/>
          <w:marTop w:val="240"/>
          <w:marBottom w:val="0"/>
          <w:divBdr>
            <w:top w:val="none" w:sz="0" w:space="0" w:color="auto"/>
            <w:left w:val="none" w:sz="0" w:space="0" w:color="auto"/>
            <w:bottom w:val="none" w:sz="0" w:space="0" w:color="auto"/>
            <w:right w:val="none" w:sz="0" w:space="0" w:color="auto"/>
          </w:divBdr>
        </w:div>
        <w:div w:id="1962760316">
          <w:marLeft w:val="0"/>
          <w:marRight w:val="0"/>
          <w:marTop w:val="240"/>
          <w:marBottom w:val="0"/>
          <w:divBdr>
            <w:top w:val="none" w:sz="0" w:space="0" w:color="auto"/>
            <w:left w:val="none" w:sz="0" w:space="0" w:color="auto"/>
            <w:bottom w:val="none" w:sz="0" w:space="0" w:color="auto"/>
            <w:right w:val="none" w:sz="0" w:space="0" w:color="auto"/>
          </w:divBdr>
        </w:div>
        <w:div w:id="2126078413">
          <w:marLeft w:val="0"/>
          <w:marRight w:val="0"/>
          <w:marTop w:val="480"/>
          <w:marBottom w:val="0"/>
          <w:divBdr>
            <w:top w:val="none" w:sz="0" w:space="0" w:color="auto"/>
            <w:left w:val="none" w:sz="0" w:space="0" w:color="auto"/>
            <w:bottom w:val="none" w:sz="0" w:space="0" w:color="auto"/>
            <w:right w:val="none" w:sz="0" w:space="0" w:color="auto"/>
          </w:divBdr>
        </w:div>
      </w:divsChild>
    </w:div>
    <w:div w:id="228620184">
      <w:bodyDiv w:val="1"/>
      <w:marLeft w:val="0"/>
      <w:marRight w:val="0"/>
      <w:marTop w:val="0"/>
      <w:marBottom w:val="0"/>
      <w:divBdr>
        <w:top w:val="none" w:sz="0" w:space="0" w:color="auto"/>
        <w:left w:val="none" w:sz="0" w:space="0" w:color="auto"/>
        <w:bottom w:val="none" w:sz="0" w:space="0" w:color="auto"/>
        <w:right w:val="none" w:sz="0" w:space="0" w:color="auto"/>
      </w:divBdr>
    </w:div>
    <w:div w:id="267273914">
      <w:bodyDiv w:val="1"/>
      <w:marLeft w:val="0"/>
      <w:marRight w:val="0"/>
      <w:marTop w:val="0"/>
      <w:marBottom w:val="0"/>
      <w:divBdr>
        <w:top w:val="none" w:sz="0" w:space="0" w:color="auto"/>
        <w:left w:val="none" w:sz="0" w:space="0" w:color="auto"/>
        <w:bottom w:val="none" w:sz="0" w:space="0" w:color="auto"/>
        <w:right w:val="none" w:sz="0" w:space="0" w:color="auto"/>
      </w:divBdr>
      <w:divsChild>
        <w:div w:id="1884519709">
          <w:marLeft w:val="0"/>
          <w:marRight w:val="0"/>
          <w:marTop w:val="480"/>
          <w:marBottom w:val="0"/>
          <w:divBdr>
            <w:top w:val="none" w:sz="0" w:space="0" w:color="auto"/>
            <w:left w:val="none" w:sz="0" w:space="0" w:color="auto"/>
            <w:bottom w:val="none" w:sz="0" w:space="0" w:color="auto"/>
            <w:right w:val="none" w:sz="0" w:space="0" w:color="auto"/>
          </w:divBdr>
        </w:div>
        <w:div w:id="1646204676">
          <w:marLeft w:val="0"/>
          <w:marRight w:val="0"/>
          <w:marTop w:val="480"/>
          <w:marBottom w:val="0"/>
          <w:divBdr>
            <w:top w:val="none" w:sz="0" w:space="0" w:color="auto"/>
            <w:left w:val="none" w:sz="0" w:space="0" w:color="auto"/>
            <w:bottom w:val="none" w:sz="0" w:space="0" w:color="auto"/>
            <w:right w:val="none" w:sz="0" w:space="0" w:color="auto"/>
          </w:divBdr>
        </w:div>
        <w:div w:id="2019308439">
          <w:marLeft w:val="0"/>
          <w:marRight w:val="0"/>
          <w:marTop w:val="240"/>
          <w:marBottom w:val="0"/>
          <w:divBdr>
            <w:top w:val="none" w:sz="0" w:space="0" w:color="auto"/>
            <w:left w:val="none" w:sz="0" w:space="0" w:color="auto"/>
            <w:bottom w:val="none" w:sz="0" w:space="0" w:color="auto"/>
            <w:right w:val="none" w:sz="0" w:space="0" w:color="auto"/>
          </w:divBdr>
        </w:div>
        <w:div w:id="1141967828">
          <w:marLeft w:val="0"/>
          <w:marRight w:val="0"/>
          <w:marTop w:val="240"/>
          <w:marBottom w:val="0"/>
          <w:divBdr>
            <w:top w:val="none" w:sz="0" w:space="0" w:color="auto"/>
            <w:left w:val="none" w:sz="0" w:space="0" w:color="auto"/>
            <w:bottom w:val="none" w:sz="0" w:space="0" w:color="auto"/>
            <w:right w:val="none" w:sz="0" w:space="0" w:color="auto"/>
          </w:divBdr>
        </w:div>
        <w:div w:id="1469854488">
          <w:marLeft w:val="0"/>
          <w:marRight w:val="0"/>
          <w:marTop w:val="240"/>
          <w:marBottom w:val="0"/>
          <w:divBdr>
            <w:top w:val="none" w:sz="0" w:space="0" w:color="auto"/>
            <w:left w:val="none" w:sz="0" w:space="0" w:color="auto"/>
            <w:bottom w:val="none" w:sz="0" w:space="0" w:color="auto"/>
            <w:right w:val="none" w:sz="0" w:space="0" w:color="auto"/>
          </w:divBdr>
        </w:div>
        <w:div w:id="993338400">
          <w:marLeft w:val="0"/>
          <w:marRight w:val="0"/>
          <w:marTop w:val="240"/>
          <w:marBottom w:val="0"/>
          <w:divBdr>
            <w:top w:val="none" w:sz="0" w:space="0" w:color="auto"/>
            <w:left w:val="none" w:sz="0" w:space="0" w:color="auto"/>
            <w:bottom w:val="none" w:sz="0" w:space="0" w:color="auto"/>
            <w:right w:val="none" w:sz="0" w:space="0" w:color="auto"/>
          </w:divBdr>
        </w:div>
        <w:div w:id="2035493945">
          <w:marLeft w:val="0"/>
          <w:marRight w:val="0"/>
          <w:marTop w:val="240"/>
          <w:marBottom w:val="0"/>
          <w:divBdr>
            <w:top w:val="none" w:sz="0" w:space="0" w:color="auto"/>
            <w:left w:val="none" w:sz="0" w:space="0" w:color="auto"/>
            <w:bottom w:val="none" w:sz="0" w:space="0" w:color="auto"/>
            <w:right w:val="none" w:sz="0" w:space="0" w:color="auto"/>
          </w:divBdr>
        </w:div>
        <w:div w:id="615722194">
          <w:marLeft w:val="0"/>
          <w:marRight w:val="0"/>
          <w:marTop w:val="240"/>
          <w:marBottom w:val="0"/>
          <w:divBdr>
            <w:top w:val="none" w:sz="0" w:space="0" w:color="auto"/>
            <w:left w:val="none" w:sz="0" w:space="0" w:color="auto"/>
            <w:bottom w:val="none" w:sz="0" w:space="0" w:color="auto"/>
            <w:right w:val="none" w:sz="0" w:space="0" w:color="auto"/>
          </w:divBdr>
        </w:div>
      </w:divsChild>
    </w:div>
    <w:div w:id="267781526">
      <w:bodyDiv w:val="1"/>
      <w:marLeft w:val="0"/>
      <w:marRight w:val="0"/>
      <w:marTop w:val="0"/>
      <w:marBottom w:val="0"/>
      <w:divBdr>
        <w:top w:val="none" w:sz="0" w:space="0" w:color="auto"/>
        <w:left w:val="none" w:sz="0" w:space="0" w:color="auto"/>
        <w:bottom w:val="none" w:sz="0" w:space="0" w:color="auto"/>
        <w:right w:val="none" w:sz="0" w:space="0" w:color="auto"/>
      </w:divBdr>
    </w:div>
    <w:div w:id="282732333">
      <w:bodyDiv w:val="1"/>
      <w:marLeft w:val="0"/>
      <w:marRight w:val="0"/>
      <w:marTop w:val="0"/>
      <w:marBottom w:val="0"/>
      <w:divBdr>
        <w:top w:val="none" w:sz="0" w:space="0" w:color="auto"/>
        <w:left w:val="none" w:sz="0" w:space="0" w:color="auto"/>
        <w:bottom w:val="none" w:sz="0" w:space="0" w:color="auto"/>
        <w:right w:val="none" w:sz="0" w:space="0" w:color="auto"/>
      </w:divBdr>
      <w:divsChild>
        <w:div w:id="776413957">
          <w:marLeft w:val="0"/>
          <w:marRight w:val="0"/>
          <w:marTop w:val="480"/>
          <w:marBottom w:val="0"/>
          <w:divBdr>
            <w:top w:val="none" w:sz="0" w:space="0" w:color="auto"/>
            <w:left w:val="none" w:sz="0" w:space="0" w:color="auto"/>
            <w:bottom w:val="none" w:sz="0" w:space="0" w:color="auto"/>
            <w:right w:val="none" w:sz="0" w:space="0" w:color="auto"/>
          </w:divBdr>
        </w:div>
        <w:div w:id="1019114065">
          <w:marLeft w:val="0"/>
          <w:marRight w:val="0"/>
          <w:marTop w:val="480"/>
          <w:marBottom w:val="0"/>
          <w:divBdr>
            <w:top w:val="none" w:sz="0" w:space="0" w:color="auto"/>
            <w:left w:val="none" w:sz="0" w:space="0" w:color="auto"/>
            <w:bottom w:val="none" w:sz="0" w:space="0" w:color="auto"/>
            <w:right w:val="none" w:sz="0" w:space="0" w:color="auto"/>
          </w:divBdr>
        </w:div>
        <w:div w:id="1476874279">
          <w:marLeft w:val="0"/>
          <w:marRight w:val="0"/>
          <w:marTop w:val="240"/>
          <w:marBottom w:val="0"/>
          <w:divBdr>
            <w:top w:val="none" w:sz="0" w:space="0" w:color="auto"/>
            <w:left w:val="none" w:sz="0" w:space="0" w:color="auto"/>
            <w:bottom w:val="none" w:sz="0" w:space="0" w:color="auto"/>
            <w:right w:val="none" w:sz="0" w:space="0" w:color="auto"/>
          </w:divBdr>
        </w:div>
        <w:div w:id="2001426694">
          <w:marLeft w:val="0"/>
          <w:marRight w:val="0"/>
          <w:marTop w:val="240"/>
          <w:marBottom w:val="0"/>
          <w:divBdr>
            <w:top w:val="none" w:sz="0" w:space="0" w:color="auto"/>
            <w:left w:val="none" w:sz="0" w:space="0" w:color="auto"/>
            <w:bottom w:val="none" w:sz="0" w:space="0" w:color="auto"/>
            <w:right w:val="none" w:sz="0" w:space="0" w:color="auto"/>
          </w:divBdr>
        </w:div>
        <w:div w:id="2021464456">
          <w:marLeft w:val="0"/>
          <w:marRight w:val="0"/>
          <w:marTop w:val="240"/>
          <w:marBottom w:val="0"/>
          <w:divBdr>
            <w:top w:val="none" w:sz="0" w:space="0" w:color="auto"/>
            <w:left w:val="none" w:sz="0" w:space="0" w:color="auto"/>
            <w:bottom w:val="none" w:sz="0" w:space="0" w:color="auto"/>
            <w:right w:val="none" w:sz="0" w:space="0" w:color="auto"/>
          </w:divBdr>
        </w:div>
      </w:divsChild>
    </w:div>
    <w:div w:id="287854622">
      <w:bodyDiv w:val="1"/>
      <w:marLeft w:val="0"/>
      <w:marRight w:val="0"/>
      <w:marTop w:val="0"/>
      <w:marBottom w:val="0"/>
      <w:divBdr>
        <w:top w:val="none" w:sz="0" w:space="0" w:color="auto"/>
        <w:left w:val="none" w:sz="0" w:space="0" w:color="auto"/>
        <w:bottom w:val="none" w:sz="0" w:space="0" w:color="auto"/>
        <w:right w:val="none" w:sz="0" w:space="0" w:color="auto"/>
      </w:divBdr>
      <w:divsChild>
        <w:div w:id="206989514">
          <w:marLeft w:val="425"/>
          <w:marRight w:val="0"/>
          <w:marTop w:val="0"/>
          <w:marBottom w:val="0"/>
          <w:divBdr>
            <w:top w:val="none" w:sz="0" w:space="0" w:color="auto"/>
            <w:left w:val="none" w:sz="0" w:space="0" w:color="auto"/>
            <w:bottom w:val="none" w:sz="0" w:space="0" w:color="auto"/>
            <w:right w:val="none" w:sz="0" w:space="0" w:color="auto"/>
          </w:divBdr>
        </w:div>
        <w:div w:id="426081911">
          <w:marLeft w:val="0"/>
          <w:marRight w:val="0"/>
          <w:marTop w:val="480"/>
          <w:marBottom w:val="0"/>
          <w:divBdr>
            <w:top w:val="none" w:sz="0" w:space="0" w:color="auto"/>
            <w:left w:val="none" w:sz="0" w:space="0" w:color="auto"/>
            <w:bottom w:val="none" w:sz="0" w:space="0" w:color="auto"/>
            <w:right w:val="none" w:sz="0" w:space="0" w:color="auto"/>
          </w:divBdr>
        </w:div>
        <w:div w:id="794837687">
          <w:marLeft w:val="425"/>
          <w:marRight w:val="0"/>
          <w:marTop w:val="0"/>
          <w:marBottom w:val="0"/>
          <w:divBdr>
            <w:top w:val="none" w:sz="0" w:space="0" w:color="auto"/>
            <w:left w:val="none" w:sz="0" w:space="0" w:color="auto"/>
            <w:bottom w:val="none" w:sz="0" w:space="0" w:color="auto"/>
            <w:right w:val="none" w:sz="0" w:space="0" w:color="auto"/>
          </w:divBdr>
        </w:div>
        <w:div w:id="992104833">
          <w:marLeft w:val="425"/>
          <w:marRight w:val="0"/>
          <w:marTop w:val="0"/>
          <w:marBottom w:val="0"/>
          <w:divBdr>
            <w:top w:val="none" w:sz="0" w:space="0" w:color="auto"/>
            <w:left w:val="none" w:sz="0" w:space="0" w:color="auto"/>
            <w:bottom w:val="none" w:sz="0" w:space="0" w:color="auto"/>
            <w:right w:val="none" w:sz="0" w:space="0" w:color="auto"/>
          </w:divBdr>
        </w:div>
        <w:div w:id="1139372580">
          <w:marLeft w:val="0"/>
          <w:marRight w:val="0"/>
          <w:marTop w:val="480"/>
          <w:marBottom w:val="0"/>
          <w:divBdr>
            <w:top w:val="none" w:sz="0" w:space="0" w:color="auto"/>
            <w:left w:val="none" w:sz="0" w:space="0" w:color="auto"/>
            <w:bottom w:val="none" w:sz="0" w:space="0" w:color="auto"/>
            <w:right w:val="none" w:sz="0" w:space="0" w:color="auto"/>
          </w:divBdr>
        </w:div>
        <w:div w:id="1368145279">
          <w:marLeft w:val="425"/>
          <w:marRight w:val="0"/>
          <w:marTop w:val="0"/>
          <w:marBottom w:val="0"/>
          <w:divBdr>
            <w:top w:val="none" w:sz="0" w:space="0" w:color="auto"/>
            <w:left w:val="none" w:sz="0" w:space="0" w:color="auto"/>
            <w:bottom w:val="none" w:sz="0" w:space="0" w:color="auto"/>
            <w:right w:val="none" w:sz="0" w:space="0" w:color="auto"/>
          </w:divBdr>
        </w:div>
        <w:div w:id="1431463530">
          <w:marLeft w:val="425"/>
          <w:marRight w:val="0"/>
          <w:marTop w:val="0"/>
          <w:marBottom w:val="0"/>
          <w:divBdr>
            <w:top w:val="none" w:sz="0" w:space="0" w:color="auto"/>
            <w:left w:val="none" w:sz="0" w:space="0" w:color="auto"/>
            <w:bottom w:val="none" w:sz="0" w:space="0" w:color="auto"/>
            <w:right w:val="none" w:sz="0" w:space="0" w:color="auto"/>
          </w:divBdr>
        </w:div>
        <w:div w:id="1497110557">
          <w:marLeft w:val="425"/>
          <w:marRight w:val="0"/>
          <w:marTop w:val="0"/>
          <w:marBottom w:val="0"/>
          <w:divBdr>
            <w:top w:val="none" w:sz="0" w:space="0" w:color="auto"/>
            <w:left w:val="none" w:sz="0" w:space="0" w:color="auto"/>
            <w:bottom w:val="none" w:sz="0" w:space="0" w:color="auto"/>
            <w:right w:val="none" w:sz="0" w:space="0" w:color="auto"/>
          </w:divBdr>
        </w:div>
        <w:div w:id="2038311354">
          <w:marLeft w:val="0"/>
          <w:marRight w:val="0"/>
          <w:marTop w:val="240"/>
          <w:marBottom w:val="0"/>
          <w:divBdr>
            <w:top w:val="none" w:sz="0" w:space="0" w:color="auto"/>
            <w:left w:val="none" w:sz="0" w:space="0" w:color="auto"/>
            <w:bottom w:val="none" w:sz="0" w:space="0" w:color="auto"/>
            <w:right w:val="none" w:sz="0" w:space="0" w:color="auto"/>
          </w:divBdr>
        </w:div>
      </w:divsChild>
    </w:div>
    <w:div w:id="293097573">
      <w:bodyDiv w:val="1"/>
      <w:marLeft w:val="0"/>
      <w:marRight w:val="0"/>
      <w:marTop w:val="0"/>
      <w:marBottom w:val="0"/>
      <w:divBdr>
        <w:top w:val="none" w:sz="0" w:space="0" w:color="auto"/>
        <w:left w:val="none" w:sz="0" w:space="0" w:color="auto"/>
        <w:bottom w:val="none" w:sz="0" w:space="0" w:color="auto"/>
        <w:right w:val="none" w:sz="0" w:space="0" w:color="auto"/>
      </w:divBdr>
      <w:divsChild>
        <w:div w:id="183791632">
          <w:marLeft w:val="0"/>
          <w:marRight w:val="0"/>
          <w:marTop w:val="240"/>
          <w:marBottom w:val="0"/>
          <w:divBdr>
            <w:top w:val="none" w:sz="0" w:space="0" w:color="auto"/>
            <w:left w:val="none" w:sz="0" w:space="0" w:color="auto"/>
            <w:bottom w:val="none" w:sz="0" w:space="0" w:color="auto"/>
            <w:right w:val="none" w:sz="0" w:space="0" w:color="auto"/>
          </w:divBdr>
        </w:div>
        <w:div w:id="236210612">
          <w:marLeft w:val="0"/>
          <w:marRight w:val="0"/>
          <w:marTop w:val="480"/>
          <w:marBottom w:val="0"/>
          <w:divBdr>
            <w:top w:val="none" w:sz="0" w:space="0" w:color="auto"/>
            <w:left w:val="none" w:sz="0" w:space="0" w:color="auto"/>
            <w:bottom w:val="none" w:sz="0" w:space="0" w:color="auto"/>
            <w:right w:val="none" w:sz="0" w:space="0" w:color="auto"/>
          </w:divBdr>
        </w:div>
        <w:div w:id="898632819">
          <w:marLeft w:val="0"/>
          <w:marRight w:val="0"/>
          <w:marTop w:val="240"/>
          <w:marBottom w:val="0"/>
          <w:divBdr>
            <w:top w:val="none" w:sz="0" w:space="0" w:color="auto"/>
            <w:left w:val="none" w:sz="0" w:space="0" w:color="auto"/>
            <w:bottom w:val="none" w:sz="0" w:space="0" w:color="auto"/>
            <w:right w:val="none" w:sz="0" w:space="0" w:color="auto"/>
          </w:divBdr>
        </w:div>
        <w:div w:id="1323698523">
          <w:marLeft w:val="0"/>
          <w:marRight w:val="0"/>
          <w:marTop w:val="240"/>
          <w:marBottom w:val="0"/>
          <w:divBdr>
            <w:top w:val="none" w:sz="0" w:space="0" w:color="auto"/>
            <w:left w:val="none" w:sz="0" w:space="0" w:color="auto"/>
            <w:bottom w:val="none" w:sz="0" w:space="0" w:color="auto"/>
            <w:right w:val="none" w:sz="0" w:space="0" w:color="auto"/>
          </w:divBdr>
        </w:div>
        <w:div w:id="1446122875">
          <w:marLeft w:val="0"/>
          <w:marRight w:val="0"/>
          <w:marTop w:val="480"/>
          <w:marBottom w:val="0"/>
          <w:divBdr>
            <w:top w:val="none" w:sz="0" w:space="0" w:color="auto"/>
            <w:left w:val="none" w:sz="0" w:space="0" w:color="auto"/>
            <w:bottom w:val="none" w:sz="0" w:space="0" w:color="auto"/>
            <w:right w:val="none" w:sz="0" w:space="0" w:color="auto"/>
          </w:divBdr>
        </w:div>
        <w:div w:id="2014068068">
          <w:marLeft w:val="0"/>
          <w:marRight w:val="0"/>
          <w:marTop w:val="240"/>
          <w:marBottom w:val="0"/>
          <w:divBdr>
            <w:top w:val="none" w:sz="0" w:space="0" w:color="auto"/>
            <w:left w:val="none" w:sz="0" w:space="0" w:color="auto"/>
            <w:bottom w:val="none" w:sz="0" w:space="0" w:color="auto"/>
            <w:right w:val="none" w:sz="0" w:space="0" w:color="auto"/>
          </w:divBdr>
        </w:div>
      </w:divsChild>
    </w:div>
    <w:div w:id="337467143">
      <w:bodyDiv w:val="1"/>
      <w:marLeft w:val="0"/>
      <w:marRight w:val="0"/>
      <w:marTop w:val="0"/>
      <w:marBottom w:val="0"/>
      <w:divBdr>
        <w:top w:val="none" w:sz="0" w:space="0" w:color="auto"/>
        <w:left w:val="none" w:sz="0" w:space="0" w:color="auto"/>
        <w:bottom w:val="none" w:sz="0" w:space="0" w:color="auto"/>
        <w:right w:val="none" w:sz="0" w:space="0" w:color="auto"/>
      </w:divBdr>
      <w:divsChild>
        <w:div w:id="714893636">
          <w:marLeft w:val="0"/>
          <w:marRight w:val="0"/>
          <w:marTop w:val="480"/>
          <w:marBottom w:val="0"/>
          <w:divBdr>
            <w:top w:val="none" w:sz="0" w:space="0" w:color="auto"/>
            <w:left w:val="none" w:sz="0" w:space="0" w:color="auto"/>
            <w:bottom w:val="none" w:sz="0" w:space="0" w:color="auto"/>
            <w:right w:val="none" w:sz="0" w:space="0" w:color="auto"/>
          </w:divBdr>
        </w:div>
        <w:div w:id="129397328">
          <w:marLeft w:val="0"/>
          <w:marRight w:val="0"/>
          <w:marTop w:val="480"/>
          <w:marBottom w:val="0"/>
          <w:divBdr>
            <w:top w:val="none" w:sz="0" w:space="0" w:color="auto"/>
            <w:left w:val="none" w:sz="0" w:space="0" w:color="auto"/>
            <w:bottom w:val="none" w:sz="0" w:space="0" w:color="auto"/>
            <w:right w:val="none" w:sz="0" w:space="0" w:color="auto"/>
          </w:divBdr>
        </w:div>
        <w:div w:id="380982141">
          <w:marLeft w:val="0"/>
          <w:marRight w:val="0"/>
          <w:marTop w:val="240"/>
          <w:marBottom w:val="0"/>
          <w:divBdr>
            <w:top w:val="none" w:sz="0" w:space="0" w:color="auto"/>
            <w:left w:val="none" w:sz="0" w:space="0" w:color="auto"/>
            <w:bottom w:val="none" w:sz="0" w:space="0" w:color="auto"/>
            <w:right w:val="none" w:sz="0" w:space="0" w:color="auto"/>
          </w:divBdr>
        </w:div>
      </w:divsChild>
    </w:div>
    <w:div w:id="364985712">
      <w:bodyDiv w:val="1"/>
      <w:marLeft w:val="0"/>
      <w:marRight w:val="0"/>
      <w:marTop w:val="0"/>
      <w:marBottom w:val="0"/>
      <w:divBdr>
        <w:top w:val="none" w:sz="0" w:space="0" w:color="auto"/>
        <w:left w:val="none" w:sz="0" w:space="0" w:color="auto"/>
        <w:bottom w:val="none" w:sz="0" w:space="0" w:color="auto"/>
        <w:right w:val="none" w:sz="0" w:space="0" w:color="auto"/>
      </w:divBdr>
      <w:divsChild>
        <w:div w:id="255943526">
          <w:marLeft w:val="425"/>
          <w:marRight w:val="0"/>
          <w:marTop w:val="0"/>
          <w:marBottom w:val="0"/>
          <w:divBdr>
            <w:top w:val="none" w:sz="0" w:space="0" w:color="auto"/>
            <w:left w:val="none" w:sz="0" w:space="0" w:color="auto"/>
            <w:bottom w:val="none" w:sz="0" w:space="0" w:color="auto"/>
            <w:right w:val="none" w:sz="0" w:space="0" w:color="auto"/>
          </w:divBdr>
        </w:div>
        <w:div w:id="1077021891">
          <w:marLeft w:val="425"/>
          <w:marRight w:val="0"/>
          <w:marTop w:val="0"/>
          <w:marBottom w:val="0"/>
          <w:divBdr>
            <w:top w:val="none" w:sz="0" w:space="0" w:color="auto"/>
            <w:left w:val="none" w:sz="0" w:space="0" w:color="auto"/>
            <w:bottom w:val="none" w:sz="0" w:space="0" w:color="auto"/>
            <w:right w:val="none" w:sz="0" w:space="0" w:color="auto"/>
          </w:divBdr>
        </w:div>
        <w:div w:id="1293516749">
          <w:marLeft w:val="425"/>
          <w:marRight w:val="0"/>
          <w:marTop w:val="0"/>
          <w:marBottom w:val="0"/>
          <w:divBdr>
            <w:top w:val="none" w:sz="0" w:space="0" w:color="auto"/>
            <w:left w:val="none" w:sz="0" w:space="0" w:color="auto"/>
            <w:bottom w:val="none" w:sz="0" w:space="0" w:color="auto"/>
            <w:right w:val="none" w:sz="0" w:space="0" w:color="auto"/>
          </w:divBdr>
        </w:div>
        <w:div w:id="1384056642">
          <w:marLeft w:val="425"/>
          <w:marRight w:val="0"/>
          <w:marTop w:val="0"/>
          <w:marBottom w:val="0"/>
          <w:divBdr>
            <w:top w:val="none" w:sz="0" w:space="0" w:color="auto"/>
            <w:left w:val="none" w:sz="0" w:space="0" w:color="auto"/>
            <w:bottom w:val="none" w:sz="0" w:space="0" w:color="auto"/>
            <w:right w:val="none" w:sz="0" w:space="0" w:color="auto"/>
          </w:divBdr>
        </w:div>
        <w:div w:id="1701514883">
          <w:marLeft w:val="425"/>
          <w:marRight w:val="0"/>
          <w:marTop w:val="0"/>
          <w:marBottom w:val="0"/>
          <w:divBdr>
            <w:top w:val="none" w:sz="0" w:space="0" w:color="auto"/>
            <w:left w:val="none" w:sz="0" w:space="0" w:color="auto"/>
            <w:bottom w:val="none" w:sz="0" w:space="0" w:color="auto"/>
            <w:right w:val="none" w:sz="0" w:space="0" w:color="auto"/>
          </w:divBdr>
        </w:div>
        <w:div w:id="1819765410">
          <w:marLeft w:val="0"/>
          <w:marRight w:val="0"/>
          <w:marTop w:val="480"/>
          <w:marBottom w:val="0"/>
          <w:divBdr>
            <w:top w:val="none" w:sz="0" w:space="0" w:color="auto"/>
            <w:left w:val="none" w:sz="0" w:space="0" w:color="auto"/>
            <w:bottom w:val="none" w:sz="0" w:space="0" w:color="auto"/>
            <w:right w:val="none" w:sz="0" w:space="0" w:color="auto"/>
          </w:divBdr>
        </w:div>
        <w:div w:id="1965230873">
          <w:marLeft w:val="425"/>
          <w:marRight w:val="0"/>
          <w:marTop w:val="0"/>
          <w:marBottom w:val="0"/>
          <w:divBdr>
            <w:top w:val="none" w:sz="0" w:space="0" w:color="auto"/>
            <w:left w:val="none" w:sz="0" w:space="0" w:color="auto"/>
            <w:bottom w:val="none" w:sz="0" w:space="0" w:color="auto"/>
            <w:right w:val="none" w:sz="0" w:space="0" w:color="auto"/>
          </w:divBdr>
        </w:div>
        <w:div w:id="1974209740">
          <w:marLeft w:val="0"/>
          <w:marRight w:val="0"/>
          <w:marTop w:val="480"/>
          <w:marBottom w:val="0"/>
          <w:divBdr>
            <w:top w:val="none" w:sz="0" w:space="0" w:color="auto"/>
            <w:left w:val="none" w:sz="0" w:space="0" w:color="auto"/>
            <w:bottom w:val="none" w:sz="0" w:space="0" w:color="auto"/>
            <w:right w:val="none" w:sz="0" w:space="0" w:color="auto"/>
          </w:divBdr>
        </w:div>
        <w:div w:id="2081519530">
          <w:marLeft w:val="0"/>
          <w:marRight w:val="0"/>
          <w:marTop w:val="240"/>
          <w:marBottom w:val="0"/>
          <w:divBdr>
            <w:top w:val="none" w:sz="0" w:space="0" w:color="auto"/>
            <w:left w:val="none" w:sz="0" w:space="0" w:color="auto"/>
            <w:bottom w:val="none" w:sz="0" w:space="0" w:color="auto"/>
            <w:right w:val="none" w:sz="0" w:space="0" w:color="auto"/>
          </w:divBdr>
        </w:div>
      </w:divsChild>
    </w:div>
    <w:div w:id="384182276">
      <w:bodyDiv w:val="1"/>
      <w:marLeft w:val="0"/>
      <w:marRight w:val="0"/>
      <w:marTop w:val="0"/>
      <w:marBottom w:val="0"/>
      <w:divBdr>
        <w:top w:val="none" w:sz="0" w:space="0" w:color="auto"/>
        <w:left w:val="none" w:sz="0" w:space="0" w:color="auto"/>
        <w:bottom w:val="none" w:sz="0" w:space="0" w:color="auto"/>
        <w:right w:val="none" w:sz="0" w:space="0" w:color="auto"/>
      </w:divBdr>
      <w:divsChild>
        <w:div w:id="172845702">
          <w:marLeft w:val="0"/>
          <w:marRight w:val="0"/>
          <w:marTop w:val="480"/>
          <w:marBottom w:val="0"/>
          <w:divBdr>
            <w:top w:val="none" w:sz="0" w:space="0" w:color="auto"/>
            <w:left w:val="none" w:sz="0" w:space="0" w:color="auto"/>
            <w:bottom w:val="none" w:sz="0" w:space="0" w:color="auto"/>
            <w:right w:val="none" w:sz="0" w:space="0" w:color="auto"/>
          </w:divBdr>
        </w:div>
        <w:div w:id="1031107205">
          <w:marLeft w:val="0"/>
          <w:marRight w:val="0"/>
          <w:marTop w:val="480"/>
          <w:marBottom w:val="0"/>
          <w:divBdr>
            <w:top w:val="none" w:sz="0" w:space="0" w:color="auto"/>
            <w:left w:val="none" w:sz="0" w:space="0" w:color="auto"/>
            <w:bottom w:val="none" w:sz="0" w:space="0" w:color="auto"/>
            <w:right w:val="none" w:sz="0" w:space="0" w:color="auto"/>
          </w:divBdr>
        </w:div>
        <w:div w:id="329796193">
          <w:marLeft w:val="0"/>
          <w:marRight w:val="0"/>
          <w:marTop w:val="240"/>
          <w:marBottom w:val="0"/>
          <w:divBdr>
            <w:top w:val="none" w:sz="0" w:space="0" w:color="auto"/>
            <w:left w:val="none" w:sz="0" w:space="0" w:color="auto"/>
            <w:bottom w:val="none" w:sz="0" w:space="0" w:color="auto"/>
            <w:right w:val="none" w:sz="0" w:space="0" w:color="auto"/>
          </w:divBdr>
        </w:div>
      </w:divsChild>
    </w:div>
    <w:div w:id="418209731">
      <w:bodyDiv w:val="1"/>
      <w:marLeft w:val="0"/>
      <w:marRight w:val="0"/>
      <w:marTop w:val="0"/>
      <w:marBottom w:val="0"/>
      <w:divBdr>
        <w:top w:val="none" w:sz="0" w:space="0" w:color="auto"/>
        <w:left w:val="none" w:sz="0" w:space="0" w:color="auto"/>
        <w:bottom w:val="none" w:sz="0" w:space="0" w:color="auto"/>
        <w:right w:val="none" w:sz="0" w:space="0" w:color="auto"/>
      </w:divBdr>
      <w:divsChild>
        <w:div w:id="96561763">
          <w:marLeft w:val="0"/>
          <w:marRight w:val="0"/>
          <w:marTop w:val="240"/>
          <w:marBottom w:val="0"/>
          <w:divBdr>
            <w:top w:val="none" w:sz="0" w:space="0" w:color="auto"/>
            <w:left w:val="none" w:sz="0" w:space="0" w:color="auto"/>
            <w:bottom w:val="none" w:sz="0" w:space="0" w:color="auto"/>
            <w:right w:val="none" w:sz="0" w:space="0" w:color="auto"/>
          </w:divBdr>
        </w:div>
        <w:div w:id="151412925">
          <w:marLeft w:val="0"/>
          <w:marRight w:val="0"/>
          <w:marTop w:val="240"/>
          <w:marBottom w:val="0"/>
          <w:divBdr>
            <w:top w:val="none" w:sz="0" w:space="0" w:color="auto"/>
            <w:left w:val="none" w:sz="0" w:space="0" w:color="auto"/>
            <w:bottom w:val="none" w:sz="0" w:space="0" w:color="auto"/>
            <w:right w:val="none" w:sz="0" w:space="0" w:color="auto"/>
          </w:divBdr>
        </w:div>
        <w:div w:id="236326987">
          <w:marLeft w:val="0"/>
          <w:marRight w:val="0"/>
          <w:marTop w:val="480"/>
          <w:marBottom w:val="0"/>
          <w:divBdr>
            <w:top w:val="none" w:sz="0" w:space="0" w:color="auto"/>
            <w:left w:val="none" w:sz="0" w:space="0" w:color="auto"/>
            <w:bottom w:val="none" w:sz="0" w:space="0" w:color="auto"/>
            <w:right w:val="none" w:sz="0" w:space="0" w:color="auto"/>
          </w:divBdr>
        </w:div>
        <w:div w:id="256905162">
          <w:marLeft w:val="0"/>
          <w:marRight w:val="0"/>
          <w:marTop w:val="240"/>
          <w:marBottom w:val="0"/>
          <w:divBdr>
            <w:top w:val="none" w:sz="0" w:space="0" w:color="auto"/>
            <w:left w:val="none" w:sz="0" w:space="0" w:color="auto"/>
            <w:bottom w:val="none" w:sz="0" w:space="0" w:color="auto"/>
            <w:right w:val="none" w:sz="0" w:space="0" w:color="auto"/>
          </w:divBdr>
        </w:div>
        <w:div w:id="444547681">
          <w:marLeft w:val="0"/>
          <w:marRight w:val="0"/>
          <w:marTop w:val="480"/>
          <w:marBottom w:val="0"/>
          <w:divBdr>
            <w:top w:val="none" w:sz="0" w:space="0" w:color="auto"/>
            <w:left w:val="none" w:sz="0" w:space="0" w:color="auto"/>
            <w:bottom w:val="none" w:sz="0" w:space="0" w:color="auto"/>
            <w:right w:val="none" w:sz="0" w:space="0" w:color="auto"/>
          </w:divBdr>
        </w:div>
        <w:div w:id="556207571">
          <w:marLeft w:val="0"/>
          <w:marRight w:val="0"/>
          <w:marTop w:val="240"/>
          <w:marBottom w:val="0"/>
          <w:divBdr>
            <w:top w:val="none" w:sz="0" w:space="0" w:color="auto"/>
            <w:left w:val="none" w:sz="0" w:space="0" w:color="auto"/>
            <w:bottom w:val="none" w:sz="0" w:space="0" w:color="auto"/>
            <w:right w:val="none" w:sz="0" w:space="0" w:color="auto"/>
          </w:divBdr>
        </w:div>
        <w:div w:id="1271666407">
          <w:marLeft w:val="0"/>
          <w:marRight w:val="0"/>
          <w:marTop w:val="480"/>
          <w:marBottom w:val="0"/>
          <w:divBdr>
            <w:top w:val="none" w:sz="0" w:space="0" w:color="auto"/>
            <w:left w:val="none" w:sz="0" w:space="0" w:color="auto"/>
            <w:bottom w:val="none" w:sz="0" w:space="0" w:color="auto"/>
            <w:right w:val="none" w:sz="0" w:space="0" w:color="auto"/>
          </w:divBdr>
        </w:div>
        <w:div w:id="1315143315">
          <w:marLeft w:val="0"/>
          <w:marRight w:val="0"/>
          <w:marTop w:val="240"/>
          <w:marBottom w:val="0"/>
          <w:divBdr>
            <w:top w:val="none" w:sz="0" w:space="0" w:color="auto"/>
            <w:left w:val="none" w:sz="0" w:space="0" w:color="auto"/>
            <w:bottom w:val="none" w:sz="0" w:space="0" w:color="auto"/>
            <w:right w:val="none" w:sz="0" w:space="0" w:color="auto"/>
          </w:divBdr>
        </w:div>
        <w:div w:id="1335912172">
          <w:marLeft w:val="0"/>
          <w:marRight w:val="0"/>
          <w:marTop w:val="240"/>
          <w:marBottom w:val="0"/>
          <w:divBdr>
            <w:top w:val="none" w:sz="0" w:space="0" w:color="auto"/>
            <w:left w:val="none" w:sz="0" w:space="0" w:color="auto"/>
            <w:bottom w:val="none" w:sz="0" w:space="0" w:color="auto"/>
            <w:right w:val="none" w:sz="0" w:space="0" w:color="auto"/>
          </w:divBdr>
        </w:div>
        <w:div w:id="1671561247">
          <w:marLeft w:val="0"/>
          <w:marRight w:val="0"/>
          <w:marTop w:val="240"/>
          <w:marBottom w:val="0"/>
          <w:divBdr>
            <w:top w:val="none" w:sz="0" w:space="0" w:color="auto"/>
            <w:left w:val="none" w:sz="0" w:space="0" w:color="auto"/>
            <w:bottom w:val="none" w:sz="0" w:space="0" w:color="auto"/>
            <w:right w:val="none" w:sz="0" w:space="0" w:color="auto"/>
          </w:divBdr>
        </w:div>
        <w:div w:id="1863593092">
          <w:marLeft w:val="0"/>
          <w:marRight w:val="0"/>
          <w:marTop w:val="240"/>
          <w:marBottom w:val="0"/>
          <w:divBdr>
            <w:top w:val="none" w:sz="0" w:space="0" w:color="auto"/>
            <w:left w:val="none" w:sz="0" w:space="0" w:color="auto"/>
            <w:bottom w:val="none" w:sz="0" w:space="0" w:color="auto"/>
            <w:right w:val="none" w:sz="0" w:space="0" w:color="auto"/>
          </w:divBdr>
        </w:div>
        <w:div w:id="1873222300">
          <w:marLeft w:val="0"/>
          <w:marRight w:val="0"/>
          <w:marTop w:val="240"/>
          <w:marBottom w:val="0"/>
          <w:divBdr>
            <w:top w:val="none" w:sz="0" w:space="0" w:color="auto"/>
            <w:left w:val="none" w:sz="0" w:space="0" w:color="auto"/>
            <w:bottom w:val="none" w:sz="0" w:space="0" w:color="auto"/>
            <w:right w:val="none" w:sz="0" w:space="0" w:color="auto"/>
          </w:divBdr>
        </w:div>
      </w:divsChild>
    </w:div>
    <w:div w:id="418675160">
      <w:bodyDiv w:val="1"/>
      <w:marLeft w:val="0"/>
      <w:marRight w:val="0"/>
      <w:marTop w:val="0"/>
      <w:marBottom w:val="0"/>
      <w:divBdr>
        <w:top w:val="none" w:sz="0" w:space="0" w:color="auto"/>
        <w:left w:val="none" w:sz="0" w:space="0" w:color="auto"/>
        <w:bottom w:val="none" w:sz="0" w:space="0" w:color="auto"/>
        <w:right w:val="none" w:sz="0" w:space="0" w:color="auto"/>
      </w:divBdr>
      <w:divsChild>
        <w:div w:id="177432030">
          <w:marLeft w:val="0"/>
          <w:marRight w:val="0"/>
          <w:marTop w:val="240"/>
          <w:marBottom w:val="0"/>
          <w:divBdr>
            <w:top w:val="none" w:sz="0" w:space="0" w:color="auto"/>
            <w:left w:val="none" w:sz="0" w:space="0" w:color="auto"/>
            <w:bottom w:val="none" w:sz="0" w:space="0" w:color="auto"/>
            <w:right w:val="none" w:sz="0" w:space="0" w:color="auto"/>
          </w:divBdr>
        </w:div>
        <w:div w:id="225919531">
          <w:marLeft w:val="0"/>
          <w:marRight w:val="0"/>
          <w:marTop w:val="240"/>
          <w:marBottom w:val="0"/>
          <w:divBdr>
            <w:top w:val="none" w:sz="0" w:space="0" w:color="auto"/>
            <w:left w:val="none" w:sz="0" w:space="0" w:color="auto"/>
            <w:bottom w:val="none" w:sz="0" w:space="0" w:color="auto"/>
            <w:right w:val="none" w:sz="0" w:space="0" w:color="auto"/>
          </w:divBdr>
        </w:div>
        <w:div w:id="588317725">
          <w:marLeft w:val="0"/>
          <w:marRight w:val="0"/>
          <w:marTop w:val="240"/>
          <w:marBottom w:val="0"/>
          <w:divBdr>
            <w:top w:val="none" w:sz="0" w:space="0" w:color="auto"/>
            <w:left w:val="none" w:sz="0" w:space="0" w:color="auto"/>
            <w:bottom w:val="none" w:sz="0" w:space="0" w:color="auto"/>
            <w:right w:val="none" w:sz="0" w:space="0" w:color="auto"/>
          </w:divBdr>
        </w:div>
        <w:div w:id="611327856">
          <w:marLeft w:val="0"/>
          <w:marRight w:val="0"/>
          <w:marTop w:val="480"/>
          <w:marBottom w:val="0"/>
          <w:divBdr>
            <w:top w:val="none" w:sz="0" w:space="0" w:color="auto"/>
            <w:left w:val="none" w:sz="0" w:space="0" w:color="auto"/>
            <w:bottom w:val="none" w:sz="0" w:space="0" w:color="auto"/>
            <w:right w:val="none" w:sz="0" w:space="0" w:color="auto"/>
          </w:divBdr>
        </w:div>
        <w:div w:id="1396051325">
          <w:marLeft w:val="0"/>
          <w:marRight w:val="0"/>
          <w:marTop w:val="240"/>
          <w:marBottom w:val="0"/>
          <w:divBdr>
            <w:top w:val="none" w:sz="0" w:space="0" w:color="auto"/>
            <w:left w:val="none" w:sz="0" w:space="0" w:color="auto"/>
            <w:bottom w:val="none" w:sz="0" w:space="0" w:color="auto"/>
            <w:right w:val="none" w:sz="0" w:space="0" w:color="auto"/>
          </w:divBdr>
        </w:div>
        <w:div w:id="1492018251">
          <w:marLeft w:val="0"/>
          <w:marRight w:val="0"/>
          <w:marTop w:val="480"/>
          <w:marBottom w:val="0"/>
          <w:divBdr>
            <w:top w:val="none" w:sz="0" w:space="0" w:color="auto"/>
            <w:left w:val="none" w:sz="0" w:space="0" w:color="auto"/>
            <w:bottom w:val="none" w:sz="0" w:space="0" w:color="auto"/>
            <w:right w:val="none" w:sz="0" w:space="0" w:color="auto"/>
          </w:divBdr>
        </w:div>
      </w:divsChild>
    </w:div>
    <w:div w:id="443963698">
      <w:bodyDiv w:val="1"/>
      <w:marLeft w:val="0"/>
      <w:marRight w:val="0"/>
      <w:marTop w:val="0"/>
      <w:marBottom w:val="0"/>
      <w:divBdr>
        <w:top w:val="none" w:sz="0" w:space="0" w:color="auto"/>
        <w:left w:val="none" w:sz="0" w:space="0" w:color="auto"/>
        <w:bottom w:val="none" w:sz="0" w:space="0" w:color="auto"/>
        <w:right w:val="none" w:sz="0" w:space="0" w:color="auto"/>
      </w:divBdr>
      <w:divsChild>
        <w:div w:id="36859998">
          <w:marLeft w:val="0"/>
          <w:marRight w:val="0"/>
          <w:marTop w:val="240"/>
          <w:marBottom w:val="0"/>
          <w:divBdr>
            <w:top w:val="none" w:sz="0" w:space="0" w:color="auto"/>
            <w:left w:val="none" w:sz="0" w:space="0" w:color="auto"/>
            <w:bottom w:val="none" w:sz="0" w:space="0" w:color="auto"/>
            <w:right w:val="none" w:sz="0" w:space="0" w:color="auto"/>
          </w:divBdr>
        </w:div>
        <w:div w:id="271910426">
          <w:marLeft w:val="0"/>
          <w:marRight w:val="0"/>
          <w:marTop w:val="480"/>
          <w:marBottom w:val="0"/>
          <w:divBdr>
            <w:top w:val="none" w:sz="0" w:space="0" w:color="auto"/>
            <w:left w:val="none" w:sz="0" w:space="0" w:color="auto"/>
            <w:bottom w:val="none" w:sz="0" w:space="0" w:color="auto"/>
            <w:right w:val="none" w:sz="0" w:space="0" w:color="auto"/>
          </w:divBdr>
        </w:div>
        <w:div w:id="374039155">
          <w:marLeft w:val="0"/>
          <w:marRight w:val="0"/>
          <w:marTop w:val="240"/>
          <w:marBottom w:val="0"/>
          <w:divBdr>
            <w:top w:val="none" w:sz="0" w:space="0" w:color="auto"/>
            <w:left w:val="none" w:sz="0" w:space="0" w:color="auto"/>
            <w:bottom w:val="none" w:sz="0" w:space="0" w:color="auto"/>
            <w:right w:val="none" w:sz="0" w:space="0" w:color="auto"/>
          </w:divBdr>
        </w:div>
        <w:div w:id="398334392">
          <w:marLeft w:val="0"/>
          <w:marRight w:val="0"/>
          <w:marTop w:val="240"/>
          <w:marBottom w:val="0"/>
          <w:divBdr>
            <w:top w:val="none" w:sz="0" w:space="0" w:color="auto"/>
            <w:left w:val="none" w:sz="0" w:space="0" w:color="auto"/>
            <w:bottom w:val="none" w:sz="0" w:space="0" w:color="auto"/>
            <w:right w:val="none" w:sz="0" w:space="0" w:color="auto"/>
          </w:divBdr>
        </w:div>
        <w:div w:id="714961670">
          <w:marLeft w:val="0"/>
          <w:marRight w:val="0"/>
          <w:marTop w:val="240"/>
          <w:marBottom w:val="0"/>
          <w:divBdr>
            <w:top w:val="none" w:sz="0" w:space="0" w:color="auto"/>
            <w:left w:val="none" w:sz="0" w:space="0" w:color="auto"/>
            <w:bottom w:val="none" w:sz="0" w:space="0" w:color="auto"/>
            <w:right w:val="none" w:sz="0" w:space="0" w:color="auto"/>
          </w:divBdr>
        </w:div>
        <w:div w:id="1358312475">
          <w:marLeft w:val="0"/>
          <w:marRight w:val="0"/>
          <w:marTop w:val="240"/>
          <w:marBottom w:val="0"/>
          <w:divBdr>
            <w:top w:val="none" w:sz="0" w:space="0" w:color="auto"/>
            <w:left w:val="none" w:sz="0" w:space="0" w:color="auto"/>
            <w:bottom w:val="none" w:sz="0" w:space="0" w:color="auto"/>
            <w:right w:val="none" w:sz="0" w:space="0" w:color="auto"/>
          </w:divBdr>
        </w:div>
        <w:div w:id="2049645937">
          <w:marLeft w:val="0"/>
          <w:marRight w:val="0"/>
          <w:marTop w:val="240"/>
          <w:marBottom w:val="0"/>
          <w:divBdr>
            <w:top w:val="none" w:sz="0" w:space="0" w:color="auto"/>
            <w:left w:val="none" w:sz="0" w:space="0" w:color="auto"/>
            <w:bottom w:val="none" w:sz="0" w:space="0" w:color="auto"/>
            <w:right w:val="none" w:sz="0" w:space="0" w:color="auto"/>
          </w:divBdr>
        </w:div>
        <w:div w:id="2129736051">
          <w:marLeft w:val="0"/>
          <w:marRight w:val="0"/>
          <w:marTop w:val="480"/>
          <w:marBottom w:val="0"/>
          <w:divBdr>
            <w:top w:val="none" w:sz="0" w:space="0" w:color="auto"/>
            <w:left w:val="none" w:sz="0" w:space="0" w:color="auto"/>
            <w:bottom w:val="none" w:sz="0" w:space="0" w:color="auto"/>
            <w:right w:val="none" w:sz="0" w:space="0" w:color="auto"/>
          </w:divBdr>
        </w:div>
      </w:divsChild>
    </w:div>
    <w:div w:id="446393172">
      <w:bodyDiv w:val="1"/>
      <w:marLeft w:val="0"/>
      <w:marRight w:val="0"/>
      <w:marTop w:val="0"/>
      <w:marBottom w:val="0"/>
      <w:divBdr>
        <w:top w:val="none" w:sz="0" w:space="0" w:color="auto"/>
        <w:left w:val="none" w:sz="0" w:space="0" w:color="auto"/>
        <w:bottom w:val="none" w:sz="0" w:space="0" w:color="auto"/>
        <w:right w:val="none" w:sz="0" w:space="0" w:color="auto"/>
      </w:divBdr>
      <w:divsChild>
        <w:div w:id="1494834406">
          <w:marLeft w:val="0"/>
          <w:marRight w:val="0"/>
          <w:marTop w:val="480"/>
          <w:marBottom w:val="0"/>
          <w:divBdr>
            <w:top w:val="none" w:sz="0" w:space="0" w:color="auto"/>
            <w:left w:val="none" w:sz="0" w:space="0" w:color="auto"/>
            <w:bottom w:val="none" w:sz="0" w:space="0" w:color="auto"/>
            <w:right w:val="none" w:sz="0" w:space="0" w:color="auto"/>
          </w:divBdr>
        </w:div>
        <w:div w:id="423770994">
          <w:marLeft w:val="0"/>
          <w:marRight w:val="0"/>
          <w:marTop w:val="240"/>
          <w:marBottom w:val="0"/>
          <w:divBdr>
            <w:top w:val="none" w:sz="0" w:space="0" w:color="auto"/>
            <w:left w:val="none" w:sz="0" w:space="0" w:color="auto"/>
            <w:bottom w:val="none" w:sz="0" w:space="0" w:color="auto"/>
            <w:right w:val="none" w:sz="0" w:space="0" w:color="auto"/>
          </w:divBdr>
        </w:div>
      </w:divsChild>
    </w:div>
    <w:div w:id="454251327">
      <w:bodyDiv w:val="1"/>
      <w:marLeft w:val="0"/>
      <w:marRight w:val="0"/>
      <w:marTop w:val="0"/>
      <w:marBottom w:val="0"/>
      <w:divBdr>
        <w:top w:val="none" w:sz="0" w:space="0" w:color="auto"/>
        <w:left w:val="none" w:sz="0" w:space="0" w:color="auto"/>
        <w:bottom w:val="none" w:sz="0" w:space="0" w:color="auto"/>
        <w:right w:val="none" w:sz="0" w:space="0" w:color="auto"/>
      </w:divBdr>
    </w:div>
    <w:div w:id="478958521">
      <w:bodyDiv w:val="1"/>
      <w:marLeft w:val="0"/>
      <w:marRight w:val="0"/>
      <w:marTop w:val="0"/>
      <w:marBottom w:val="0"/>
      <w:divBdr>
        <w:top w:val="none" w:sz="0" w:space="0" w:color="auto"/>
        <w:left w:val="none" w:sz="0" w:space="0" w:color="auto"/>
        <w:bottom w:val="none" w:sz="0" w:space="0" w:color="auto"/>
        <w:right w:val="none" w:sz="0" w:space="0" w:color="auto"/>
      </w:divBdr>
      <w:divsChild>
        <w:div w:id="592786835">
          <w:marLeft w:val="0"/>
          <w:marRight w:val="0"/>
          <w:marTop w:val="240"/>
          <w:marBottom w:val="0"/>
          <w:divBdr>
            <w:top w:val="none" w:sz="0" w:space="0" w:color="auto"/>
            <w:left w:val="none" w:sz="0" w:space="0" w:color="auto"/>
            <w:bottom w:val="none" w:sz="0" w:space="0" w:color="auto"/>
            <w:right w:val="none" w:sz="0" w:space="0" w:color="auto"/>
          </w:divBdr>
        </w:div>
        <w:div w:id="1515847684">
          <w:marLeft w:val="0"/>
          <w:marRight w:val="0"/>
          <w:marTop w:val="480"/>
          <w:marBottom w:val="0"/>
          <w:divBdr>
            <w:top w:val="none" w:sz="0" w:space="0" w:color="auto"/>
            <w:left w:val="none" w:sz="0" w:space="0" w:color="auto"/>
            <w:bottom w:val="none" w:sz="0" w:space="0" w:color="auto"/>
            <w:right w:val="none" w:sz="0" w:space="0" w:color="auto"/>
          </w:divBdr>
        </w:div>
        <w:div w:id="1893497171">
          <w:marLeft w:val="0"/>
          <w:marRight w:val="0"/>
          <w:marTop w:val="240"/>
          <w:marBottom w:val="0"/>
          <w:divBdr>
            <w:top w:val="none" w:sz="0" w:space="0" w:color="auto"/>
            <w:left w:val="none" w:sz="0" w:space="0" w:color="auto"/>
            <w:bottom w:val="none" w:sz="0" w:space="0" w:color="auto"/>
            <w:right w:val="none" w:sz="0" w:space="0" w:color="auto"/>
          </w:divBdr>
        </w:div>
        <w:div w:id="2056539837">
          <w:marLeft w:val="0"/>
          <w:marRight w:val="0"/>
          <w:marTop w:val="480"/>
          <w:marBottom w:val="0"/>
          <w:divBdr>
            <w:top w:val="none" w:sz="0" w:space="0" w:color="auto"/>
            <w:left w:val="none" w:sz="0" w:space="0" w:color="auto"/>
            <w:bottom w:val="none" w:sz="0" w:space="0" w:color="auto"/>
            <w:right w:val="none" w:sz="0" w:space="0" w:color="auto"/>
          </w:divBdr>
        </w:div>
      </w:divsChild>
    </w:div>
    <w:div w:id="491214491">
      <w:bodyDiv w:val="1"/>
      <w:marLeft w:val="0"/>
      <w:marRight w:val="0"/>
      <w:marTop w:val="0"/>
      <w:marBottom w:val="0"/>
      <w:divBdr>
        <w:top w:val="none" w:sz="0" w:space="0" w:color="auto"/>
        <w:left w:val="none" w:sz="0" w:space="0" w:color="auto"/>
        <w:bottom w:val="none" w:sz="0" w:space="0" w:color="auto"/>
        <w:right w:val="none" w:sz="0" w:space="0" w:color="auto"/>
      </w:divBdr>
      <w:divsChild>
        <w:div w:id="230578103">
          <w:marLeft w:val="0"/>
          <w:marRight w:val="0"/>
          <w:marTop w:val="480"/>
          <w:marBottom w:val="0"/>
          <w:divBdr>
            <w:top w:val="none" w:sz="0" w:space="0" w:color="auto"/>
            <w:left w:val="none" w:sz="0" w:space="0" w:color="auto"/>
            <w:bottom w:val="none" w:sz="0" w:space="0" w:color="auto"/>
            <w:right w:val="none" w:sz="0" w:space="0" w:color="auto"/>
          </w:divBdr>
        </w:div>
        <w:div w:id="387724251">
          <w:marLeft w:val="0"/>
          <w:marRight w:val="0"/>
          <w:marTop w:val="240"/>
          <w:marBottom w:val="0"/>
          <w:divBdr>
            <w:top w:val="none" w:sz="0" w:space="0" w:color="auto"/>
            <w:left w:val="none" w:sz="0" w:space="0" w:color="auto"/>
            <w:bottom w:val="none" w:sz="0" w:space="0" w:color="auto"/>
            <w:right w:val="none" w:sz="0" w:space="0" w:color="auto"/>
          </w:divBdr>
        </w:div>
        <w:div w:id="393240660">
          <w:marLeft w:val="0"/>
          <w:marRight w:val="0"/>
          <w:marTop w:val="240"/>
          <w:marBottom w:val="0"/>
          <w:divBdr>
            <w:top w:val="none" w:sz="0" w:space="0" w:color="auto"/>
            <w:left w:val="none" w:sz="0" w:space="0" w:color="auto"/>
            <w:bottom w:val="none" w:sz="0" w:space="0" w:color="auto"/>
            <w:right w:val="none" w:sz="0" w:space="0" w:color="auto"/>
          </w:divBdr>
        </w:div>
        <w:div w:id="570316036">
          <w:marLeft w:val="0"/>
          <w:marRight w:val="0"/>
          <w:marTop w:val="240"/>
          <w:marBottom w:val="0"/>
          <w:divBdr>
            <w:top w:val="none" w:sz="0" w:space="0" w:color="auto"/>
            <w:left w:val="none" w:sz="0" w:space="0" w:color="auto"/>
            <w:bottom w:val="none" w:sz="0" w:space="0" w:color="auto"/>
            <w:right w:val="none" w:sz="0" w:space="0" w:color="auto"/>
          </w:divBdr>
        </w:div>
        <w:div w:id="1101142131">
          <w:marLeft w:val="0"/>
          <w:marRight w:val="0"/>
          <w:marTop w:val="480"/>
          <w:marBottom w:val="0"/>
          <w:divBdr>
            <w:top w:val="none" w:sz="0" w:space="0" w:color="auto"/>
            <w:left w:val="none" w:sz="0" w:space="0" w:color="auto"/>
            <w:bottom w:val="none" w:sz="0" w:space="0" w:color="auto"/>
            <w:right w:val="none" w:sz="0" w:space="0" w:color="auto"/>
          </w:divBdr>
        </w:div>
        <w:div w:id="1749964246">
          <w:marLeft w:val="0"/>
          <w:marRight w:val="0"/>
          <w:marTop w:val="240"/>
          <w:marBottom w:val="0"/>
          <w:divBdr>
            <w:top w:val="none" w:sz="0" w:space="0" w:color="auto"/>
            <w:left w:val="none" w:sz="0" w:space="0" w:color="auto"/>
            <w:bottom w:val="none" w:sz="0" w:space="0" w:color="auto"/>
            <w:right w:val="none" w:sz="0" w:space="0" w:color="auto"/>
          </w:divBdr>
        </w:div>
      </w:divsChild>
    </w:div>
    <w:div w:id="500122741">
      <w:bodyDiv w:val="1"/>
      <w:marLeft w:val="0"/>
      <w:marRight w:val="0"/>
      <w:marTop w:val="0"/>
      <w:marBottom w:val="0"/>
      <w:divBdr>
        <w:top w:val="none" w:sz="0" w:space="0" w:color="auto"/>
        <w:left w:val="none" w:sz="0" w:space="0" w:color="auto"/>
        <w:bottom w:val="none" w:sz="0" w:space="0" w:color="auto"/>
        <w:right w:val="none" w:sz="0" w:space="0" w:color="auto"/>
      </w:divBdr>
    </w:div>
    <w:div w:id="519272202">
      <w:bodyDiv w:val="1"/>
      <w:marLeft w:val="0"/>
      <w:marRight w:val="0"/>
      <w:marTop w:val="0"/>
      <w:marBottom w:val="0"/>
      <w:divBdr>
        <w:top w:val="none" w:sz="0" w:space="0" w:color="auto"/>
        <w:left w:val="none" w:sz="0" w:space="0" w:color="auto"/>
        <w:bottom w:val="none" w:sz="0" w:space="0" w:color="auto"/>
        <w:right w:val="none" w:sz="0" w:space="0" w:color="auto"/>
      </w:divBdr>
      <w:divsChild>
        <w:div w:id="2069373277">
          <w:marLeft w:val="0"/>
          <w:marRight w:val="0"/>
          <w:marTop w:val="480"/>
          <w:marBottom w:val="0"/>
          <w:divBdr>
            <w:top w:val="none" w:sz="0" w:space="0" w:color="auto"/>
            <w:left w:val="none" w:sz="0" w:space="0" w:color="auto"/>
            <w:bottom w:val="none" w:sz="0" w:space="0" w:color="auto"/>
            <w:right w:val="none" w:sz="0" w:space="0" w:color="auto"/>
          </w:divBdr>
        </w:div>
        <w:div w:id="1902864001">
          <w:marLeft w:val="0"/>
          <w:marRight w:val="0"/>
          <w:marTop w:val="480"/>
          <w:marBottom w:val="0"/>
          <w:divBdr>
            <w:top w:val="none" w:sz="0" w:space="0" w:color="auto"/>
            <w:left w:val="none" w:sz="0" w:space="0" w:color="auto"/>
            <w:bottom w:val="none" w:sz="0" w:space="0" w:color="auto"/>
            <w:right w:val="none" w:sz="0" w:space="0" w:color="auto"/>
          </w:divBdr>
        </w:div>
        <w:div w:id="86779870">
          <w:marLeft w:val="0"/>
          <w:marRight w:val="0"/>
          <w:marTop w:val="240"/>
          <w:marBottom w:val="0"/>
          <w:divBdr>
            <w:top w:val="none" w:sz="0" w:space="0" w:color="auto"/>
            <w:left w:val="none" w:sz="0" w:space="0" w:color="auto"/>
            <w:bottom w:val="none" w:sz="0" w:space="0" w:color="auto"/>
            <w:right w:val="none" w:sz="0" w:space="0" w:color="auto"/>
          </w:divBdr>
        </w:div>
        <w:div w:id="244802914">
          <w:marLeft w:val="0"/>
          <w:marRight w:val="0"/>
          <w:marTop w:val="240"/>
          <w:marBottom w:val="0"/>
          <w:divBdr>
            <w:top w:val="none" w:sz="0" w:space="0" w:color="auto"/>
            <w:left w:val="none" w:sz="0" w:space="0" w:color="auto"/>
            <w:bottom w:val="none" w:sz="0" w:space="0" w:color="auto"/>
            <w:right w:val="none" w:sz="0" w:space="0" w:color="auto"/>
          </w:divBdr>
        </w:div>
        <w:div w:id="181435271">
          <w:marLeft w:val="0"/>
          <w:marRight w:val="0"/>
          <w:marTop w:val="240"/>
          <w:marBottom w:val="0"/>
          <w:divBdr>
            <w:top w:val="none" w:sz="0" w:space="0" w:color="auto"/>
            <w:left w:val="none" w:sz="0" w:space="0" w:color="auto"/>
            <w:bottom w:val="none" w:sz="0" w:space="0" w:color="auto"/>
            <w:right w:val="none" w:sz="0" w:space="0" w:color="auto"/>
          </w:divBdr>
        </w:div>
      </w:divsChild>
    </w:div>
    <w:div w:id="693727307">
      <w:bodyDiv w:val="1"/>
      <w:marLeft w:val="0"/>
      <w:marRight w:val="0"/>
      <w:marTop w:val="0"/>
      <w:marBottom w:val="0"/>
      <w:divBdr>
        <w:top w:val="none" w:sz="0" w:space="0" w:color="auto"/>
        <w:left w:val="none" w:sz="0" w:space="0" w:color="auto"/>
        <w:bottom w:val="none" w:sz="0" w:space="0" w:color="auto"/>
        <w:right w:val="none" w:sz="0" w:space="0" w:color="auto"/>
      </w:divBdr>
    </w:div>
    <w:div w:id="718748840">
      <w:bodyDiv w:val="1"/>
      <w:marLeft w:val="0"/>
      <w:marRight w:val="0"/>
      <w:marTop w:val="0"/>
      <w:marBottom w:val="0"/>
      <w:divBdr>
        <w:top w:val="none" w:sz="0" w:space="0" w:color="auto"/>
        <w:left w:val="none" w:sz="0" w:space="0" w:color="auto"/>
        <w:bottom w:val="none" w:sz="0" w:space="0" w:color="auto"/>
        <w:right w:val="none" w:sz="0" w:space="0" w:color="auto"/>
      </w:divBdr>
      <w:divsChild>
        <w:div w:id="351688006">
          <w:marLeft w:val="0"/>
          <w:marRight w:val="0"/>
          <w:marTop w:val="480"/>
          <w:marBottom w:val="0"/>
          <w:divBdr>
            <w:top w:val="none" w:sz="0" w:space="0" w:color="auto"/>
            <w:left w:val="none" w:sz="0" w:space="0" w:color="auto"/>
            <w:bottom w:val="none" w:sz="0" w:space="0" w:color="auto"/>
            <w:right w:val="none" w:sz="0" w:space="0" w:color="auto"/>
          </w:divBdr>
        </w:div>
        <w:div w:id="431320958">
          <w:marLeft w:val="0"/>
          <w:marRight w:val="0"/>
          <w:marTop w:val="240"/>
          <w:marBottom w:val="0"/>
          <w:divBdr>
            <w:top w:val="none" w:sz="0" w:space="0" w:color="auto"/>
            <w:left w:val="none" w:sz="0" w:space="0" w:color="auto"/>
            <w:bottom w:val="none" w:sz="0" w:space="0" w:color="auto"/>
            <w:right w:val="none" w:sz="0" w:space="0" w:color="auto"/>
          </w:divBdr>
        </w:div>
        <w:div w:id="1185755070">
          <w:marLeft w:val="425"/>
          <w:marRight w:val="0"/>
          <w:marTop w:val="0"/>
          <w:marBottom w:val="0"/>
          <w:divBdr>
            <w:top w:val="none" w:sz="0" w:space="0" w:color="auto"/>
            <w:left w:val="none" w:sz="0" w:space="0" w:color="auto"/>
            <w:bottom w:val="none" w:sz="0" w:space="0" w:color="auto"/>
            <w:right w:val="none" w:sz="0" w:space="0" w:color="auto"/>
          </w:divBdr>
        </w:div>
        <w:div w:id="1257859289">
          <w:marLeft w:val="425"/>
          <w:marRight w:val="0"/>
          <w:marTop w:val="0"/>
          <w:marBottom w:val="0"/>
          <w:divBdr>
            <w:top w:val="none" w:sz="0" w:space="0" w:color="auto"/>
            <w:left w:val="none" w:sz="0" w:space="0" w:color="auto"/>
            <w:bottom w:val="none" w:sz="0" w:space="0" w:color="auto"/>
            <w:right w:val="none" w:sz="0" w:space="0" w:color="auto"/>
          </w:divBdr>
        </w:div>
        <w:div w:id="1552568985">
          <w:marLeft w:val="425"/>
          <w:marRight w:val="0"/>
          <w:marTop w:val="0"/>
          <w:marBottom w:val="0"/>
          <w:divBdr>
            <w:top w:val="none" w:sz="0" w:space="0" w:color="auto"/>
            <w:left w:val="none" w:sz="0" w:space="0" w:color="auto"/>
            <w:bottom w:val="none" w:sz="0" w:space="0" w:color="auto"/>
            <w:right w:val="none" w:sz="0" w:space="0" w:color="auto"/>
          </w:divBdr>
        </w:div>
        <w:div w:id="1861623912">
          <w:marLeft w:val="425"/>
          <w:marRight w:val="0"/>
          <w:marTop w:val="0"/>
          <w:marBottom w:val="0"/>
          <w:divBdr>
            <w:top w:val="none" w:sz="0" w:space="0" w:color="auto"/>
            <w:left w:val="none" w:sz="0" w:space="0" w:color="auto"/>
            <w:bottom w:val="none" w:sz="0" w:space="0" w:color="auto"/>
            <w:right w:val="none" w:sz="0" w:space="0" w:color="auto"/>
          </w:divBdr>
        </w:div>
        <w:div w:id="1955364840">
          <w:marLeft w:val="0"/>
          <w:marRight w:val="0"/>
          <w:marTop w:val="240"/>
          <w:marBottom w:val="0"/>
          <w:divBdr>
            <w:top w:val="none" w:sz="0" w:space="0" w:color="auto"/>
            <w:left w:val="none" w:sz="0" w:space="0" w:color="auto"/>
            <w:bottom w:val="none" w:sz="0" w:space="0" w:color="auto"/>
            <w:right w:val="none" w:sz="0" w:space="0" w:color="auto"/>
          </w:divBdr>
        </w:div>
        <w:div w:id="2049065428">
          <w:marLeft w:val="0"/>
          <w:marRight w:val="0"/>
          <w:marTop w:val="480"/>
          <w:marBottom w:val="0"/>
          <w:divBdr>
            <w:top w:val="none" w:sz="0" w:space="0" w:color="auto"/>
            <w:left w:val="none" w:sz="0" w:space="0" w:color="auto"/>
            <w:bottom w:val="none" w:sz="0" w:space="0" w:color="auto"/>
            <w:right w:val="none" w:sz="0" w:space="0" w:color="auto"/>
          </w:divBdr>
        </w:div>
      </w:divsChild>
    </w:div>
    <w:div w:id="784886371">
      <w:bodyDiv w:val="1"/>
      <w:marLeft w:val="0"/>
      <w:marRight w:val="0"/>
      <w:marTop w:val="0"/>
      <w:marBottom w:val="0"/>
      <w:divBdr>
        <w:top w:val="none" w:sz="0" w:space="0" w:color="auto"/>
        <w:left w:val="none" w:sz="0" w:space="0" w:color="auto"/>
        <w:bottom w:val="none" w:sz="0" w:space="0" w:color="auto"/>
        <w:right w:val="none" w:sz="0" w:space="0" w:color="auto"/>
      </w:divBdr>
      <w:divsChild>
        <w:div w:id="20516004">
          <w:marLeft w:val="0"/>
          <w:marRight w:val="0"/>
          <w:marTop w:val="240"/>
          <w:marBottom w:val="0"/>
          <w:divBdr>
            <w:top w:val="none" w:sz="0" w:space="0" w:color="auto"/>
            <w:left w:val="none" w:sz="0" w:space="0" w:color="auto"/>
            <w:bottom w:val="none" w:sz="0" w:space="0" w:color="auto"/>
            <w:right w:val="none" w:sz="0" w:space="0" w:color="auto"/>
          </w:divBdr>
        </w:div>
        <w:div w:id="41640487">
          <w:marLeft w:val="425"/>
          <w:marRight w:val="0"/>
          <w:marTop w:val="0"/>
          <w:marBottom w:val="0"/>
          <w:divBdr>
            <w:top w:val="none" w:sz="0" w:space="0" w:color="auto"/>
            <w:left w:val="none" w:sz="0" w:space="0" w:color="auto"/>
            <w:bottom w:val="none" w:sz="0" w:space="0" w:color="auto"/>
            <w:right w:val="none" w:sz="0" w:space="0" w:color="auto"/>
          </w:divBdr>
        </w:div>
        <w:div w:id="69155290">
          <w:marLeft w:val="0"/>
          <w:marRight w:val="0"/>
          <w:marTop w:val="240"/>
          <w:marBottom w:val="0"/>
          <w:divBdr>
            <w:top w:val="none" w:sz="0" w:space="0" w:color="auto"/>
            <w:left w:val="none" w:sz="0" w:space="0" w:color="auto"/>
            <w:bottom w:val="none" w:sz="0" w:space="0" w:color="auto"/>
            <w:right w:val="none" w:sz="0" w:space="0" w:color="auto"/>
          </w:divBdr>
        </w:div>
        <w:div w:id="111049782">
          <w:marLeft w:val="0"/>
          <w:marRight w:val="0"/>
          <w:marTop w:val="240"/>
          <w:marBottom w:val="0"/>
          <w:divBdr>
            <w:top w:val="none" w:sz="0" w:space="0" w:color="auto"/>
            <w:left w:val="none" w:sz="0" w:space="0" w:color="auto"/>
            <w:bottom w:val="none" w:sz="0" w:space="0" w:color="auto"/>
            <w:right w:val="none" w:sz="0" w:space="0" w:color="auto"/>
          </w:divBdr>
        </w:div>
        <w:div w:id="221715728">
          <w:marLeft w:val="0"/>
          <w:marRight w:val="0"/>
          <w:marTop w:val="240"/>
          <w:marBottom w:val="0"/>
          <w:divBdr>
            <w:top w:val="none" w:sz="0" w:space="0" w:color="auto"/>
            <w:left w:val="none" w:sz="0" w:space="0" w:color="auto"/>
            <w:bottom w:val="none" w:sz="0" w:space="0" w:color="auto"/>
            <w:right w:val="none" w:sz="0" w:space="0" w:color="auto"/>
          </w:divBdr>
        </w:div>
        <w:div w:id="402457919">
          <w:marLeft w:val="425"/>
          <w:marRight w:val="0"/>
          <w:marTop w:val="0"/>
          <w:marBottom w:val="0"/>
          <w:divBdr>
            <w:top w:val="none" w:sz="0" w:space="0" w:color="auto"/>
            <w:left w:val="none" w:sz="0" w:space="0" w:color="auto"/>
            <w:bottom w:val="none" w:sz="0" w:space="0" w:color="auto"/>
            <w:right w:val="none" w:sz="0" w:space="0" w:color="auto"/>
          </w:divBdr>
        </w:div>
        <w:div w:id="561717075">
          <w:marLeft w:val="425"/>
          <w:marRight w:val="0"/>
          <w:marTop w:val="0"/>
          <w:marBottom w:val="0"/>
          <w:divBdr>
            <w:top w:val="none" w:sz="0" w:space="0" w:color="auto"/>
            <w:left w:val="none" w:sz="0" w:space="0" w:color="auto"/>
            <w:bottom w:val="none" w:sz="0" w:space="0" w:color="auto"/>
            <w:right w:val="none" w:sz="0" w:space="0" w:color="auto"/>
          </w:divBdr>
        </w:div>
        <w:div w:id="616453457">
          <w:marLeft w:val="425"/>
          <w:marRight w:val="0"/>
          <w:marTop w:val="0"/>
          <w:marBottom w:val="0"/>
          <w:divBdr>
            <w:top w:val="none" w:sz="0" w:space="0" w:color="auto"/>
            <w:left w:val="none" w:sz="0" w:space="0" w:color="auto"/>
            <w:bottom w:val="none" w:sz="0" w:space="0" w:color="auto"/>
            <w:right w:val="none" w:sz="0" w:space="0" w:color="auto"/>
          </w:divBdr>
        </w:div>
        <w:div w:id="642540884">
          <w:marLeft w:val="0"/>
          <w:marRight w:val="0"/>
          <w:marTop w:val="480"/>
          <w:marBottom w:val="0"/>
          <w:divBdr>
            <w:top w:val="none" w:sz="0" w:space="0" w:color="auto"/>
            <w:left w:val="none" w:sz="0" w:space="0" w:color="auto"/>
            <w:bottom w:val="none" w:sz="0" w:space="0" w:color="auto"/>
            <w:right w:val="none" w:sz="0" w:space="0" w:color="auto"/>
          </w:divBdr>
        </w:div>
        <w:div w:id="703948852">
          <w:marLeft w:val="0"/>
          <w:marRight w:val="0"/>
          <w:marTop w:val="240"/>
          <w:marBottom w:val="0"/>
          <w:divBdr>
            <w:top w:val="none" w:sz="0" w:space="0" w:color="auto"/>
            <w:left w:val="none" w:sz="0" w:space="0" w:color="auto"/>
            <w:bottom w:val="none" w:sz="0" w:space="0" w:color="auto"/>
            <w:right w:val="none" w:sz="0" w:space="0" w:color="auto"/>
          </w:divBdr>
        </w:div>
        <w:div w:id="995382082">
          <w:marLeft w:val="425"/>
          <w:marRight w:val="0"/>
          <w:marTop w:val="0"/>
          <w:marBottom w:val="0"/>
          <w:divBdr>
            <w:top w:val="none" w:sz="0" w:space="0" w:color="auto"/>
            <w:left w:val="none" w:sz="0" w:space="0" w:color="auto"/>
            <w:bottom w:val="none" w:sz="0" w:space="0" w:color="auto"/>
            <w:right w:val="none" w:sz="0" w:space="0" w:color="auto"/>
          </w:divBdr>
        </w:div>
        <w:div w:id="1162506337">
          <w:marLeft w:val="0"/>
          <w:marRight w:val="0"/>
          <w:marTop w:val="240"/>
          <w:marBottom w:val="0"/>
          <w:divBdr>
            <w:top w:val="none" w:sz="0" w:space="0" w:color="auto"/>
            <w:left w:val="none" w:sz="0" w:space="0" w:color="auto"/>
            <w:bottom w:val="none" w:sz="0" w:space="0" w:color="auto"/>
            <w:right w:val="none" w:sz="0" w:space="0" w:color="auto"/>
          </w:divBdr>
        </w:div>
        <w:div w:id="1209495609">
          <w:marLeft w:val="0"/>
          <w:marRight w:val="0"/>
          <w:marTop w:val="240"/>
          <w:marBottom w:val="0"/>
          <w:divBdr>
            <w:top w:val="none" w:sz="0" w:space="0" w:color="auto"/>
            <w:left w:val="none" w:sz="0" w:space="0" w:color="auto"/>
            <w:bottom w:val="none" w:sz="0" w:space="0" w:color="auto"/>
            <w:right w:val="none" w:sz="0" w:space="0" w:color="auto"/>
          </w:divBdr>
        </w:div>
        <w:div w:id="1325551391">
          <w:marLeft w:val="425"/>
          <w:marRight w:val="0"/>
          <w:marTop w:val="0"/>
          <w:marBottom w:val="0"/>
          <w:divBdr>
            <w:top w:val="none" w:sz="0" w:space="0" w:color="auto"/>
            <w:left w:val="none" w:sz="0" w:space="0" w:color="auto"/>
            <w:bottom w:val="none" w:sz="0" w:space="0" w:color="auto"/>
            <w:right w:val="none" w:sz="0" w:space="0" w:color="auto"/>
          </w:divBdr>
        </w:div>
        <w:div w:id="1386031843">
          <w:marLeft w:val="425"/>
          <w:marRight w:val="0"/>
          <w:marTop w:val="0"/>
          <w:marBottom w:val="0"/>
          <w:divBdr>
            <w:top w:val="none" w:sz="0" w:space="0" w:color="auto"/>
            <w:left w:val="none" w:sz="0" w:space="0" w:color="auto"/>
            <w:bottom w:val="none" w:sz="0" w:space="0" w:color="auto"/>
            <w:right w:val="none" w:sz="0" w:space="0" w:color="auto"/>
          </w:divBdr>
        </w:div>
        <w:div w:id="1392999330">
          <w:marLeft w:val="425"/>
          <w:marRight w:val="0"/>
          <w:marTop w:val="0"/>
          <w:marBottom w:val="0"/>
          <w:divBdr>
            <w:top w:val="none" w:sz="0" w:space="0" w:color="auto"/>
            <w:left w:val="none" w:sz="0" w:space="0" w:color="auto"/>
            <w:bottom w:val="none" w:sz="0" w:space="0" w:color="auto"/>
            <w:right w:val="none" w:sz="0" w:space="0" w:color="auto"/>
          </w:divBdr>
        </w:div>
        <w:div w:id="1426195951">
          <w:marLeft w:val="425"/>
          <w:marRight w:val="0"/>
          <w:marTop w:val="0"/>
          <w:marBottom w:val="0"/>
          <w:divBdr>
            <w:top w:val="none" w:sz="0" w:space="0" w:color="auto"/>
            <w:left w:val="none" w:sz="0" w:space="0" w:color="auto"/>
            <w:bottom w:val="none" w:sz="0" w:space="0" w:color="auto"/>
            <w:right w:val="none" w:sz="0" w:space="0" w:color="auto"/>
          </w:divBdr>
        </w:div>
        <w:div w:id="1653097994">
          <w:marLeft w:val="425"/>
          <w:marRight w:val="0"/>
          <w:marTop w:val="0"/>
          <w:marBottom w:val="0"/>
          <w:divBdr>
            <w:top w:val="none" w:sz="0" w:space="0" w:color="auto"/>
            <w:left w:val="none" w:sz="0" w:space="0" w:color="auto"/>
            <w:bottom w:val="none" w:sz="0" w:space="0" w:color="auto"/>
            <w:right w:val="none" w:sz="0" w:space="0" w:color="auto"/>
          </w:divBdr>
        </w:div>
        <w:div w:id="1766924135">
          <w:marLeft w:val="425"/>
          <w:marRight w:val="0"/>
          <w:marTop w:val="0"/>
          <w:marBottom w:val="0"/>
          <w:divBdr>
            <w:top w:val="none" w:sz="0" w:space="0" w:color="auto"/>
            <w:left w:val="none" w:sz="0" w:space="0" w:color="auto"/>
            <w:bottom w:val="none" w:sz="0" w:space="0" w:color="auto"/>
            <w:right w:val="none" w:sz="0" w:space="0" w:color="auto"/>
          </w:divBdr>
        </w:div>
        <w:div w:id="1918519646">
          <w:marLeft w:val="0"/>
          <w:marRight w:val="0"/>
          <w:marTop w:val="480"/>
          <w:marBottom w:val="0"/>
          <w:divBdr>
            <w:top w:val="none" w:sz="0" w:space="0" w:color="auto"/>
            <w:left w:val="none" w:sz="0" w:space="0" w:color="auto"/>
            <w:bottom w:val="none" w:sz="0" w:space="0" w:color="auto"/>
            <w:right w:val="none" w:sz="0" w:space="0" w:color="auto"/>
          </w:divBdr>
        </w:div>
        <w:div w:id="2028096579">
          <w:marLeft w:val="425"/>
          <w:marRight w:val="0"/>
          <w:marTop w:val="0"/>
          <w:marBottom w:val="0"/>
          <w:divBdr>
            <w:top w:val="none" w:sz="0" w:space="0" w:color="auto"/>
            <w:left w:val="none" w:sz="0" w:space="0" w:color="auto"/>
            <w:bottom w:val="none" w:sz="0" w:space="0" w:color="auto"/>
            <w:right w:val="none" w:sz="0" w:space="0" w:color="auto"/>
          </w:divBdr>
        </w:div>
      </w:divsChild>
    </w:div>
    <w:div w:id="801732078">
      <w:bodyDiv w:val="1"/>
      <w:marLeft w:val="0"/>
      <w:marRight w:val="0"/>
      <w:marTop w:val="0"/>
      <w:marBottom w:val="0"/>
      <w:divBdr>
        <w:top w:val="none" w:sz="0" w:space="0" w:color="auto"/>
        <w:left w:val="none" w:sz="0" w:space="0" w:color="auto"/>
        <w:bottom w:val="none" w:sz="0" w:space="0" w:color="auto"/>
        <w:right w:val="none" w:sz="0" w:space="0" w:color="auto"/>
      </w:divBdr>
    </w:div>
    <w:div w:id="810512948">
      <w:bodyDiv w:val="1"/>
      <w:marLeft w:val="0"/>
      <w:marRight w:val="0"/>
      <w:marTop w:val="0"/>
      <w:marBottom w:val="0"/>
      <w:divBdr>
        <w:top w:val="none" w:sz="0" w:space="0" w:color="auto"/>
        <w:left w:val="none" w:sz="0" w:space="0" w:color="auto"/>
        <w:bottom w:val="none" w:sz="0" w:space="0" w:color="auto"/>
        <w:right w:val="none" w:sz="0" w:space="0" w:color="auto"/>
      </w:divBdr>
      <w:divsChild>
        <w:div w:id="786505685">
          <w:marLeft w:val="0"/>
          <w:marRight w:val="0"/>
          <w:marTop w:val="240"/>
          <w:marBottom w:val="0"/>
          <w:divBdr>
            <w:top w:val="none" w:sz="0" w:space="0" w:color="auto"/>
            <w:left w:val="none" w:sz="0" w:space="0" w:color="auto"/>
            <w:bottom w:val="none" w:sz="0" w:space="0" w:color="auto"/>
            <w:right w:val="none" w:sz="0" w:space="0" w:color="auto"/>
          </w:divBdr>
        </w:div>
        <w:div w:id="847061322">
          <w:marLeft w:val="0"/>
          <w:marRight w:val="0"/>
          <w:marTop w:val="480"/>
          <w:marBottom w:val="0"/>
          <w:divBdr>
            <w:top w:val="none" w:sz="0" w:space="0" w:color="auto"/>
            <w:left w:val="none" w:sz="0" w:space="0" w:color="auto"/>
            <w:bottom w:val="none" w:sz="0" w:space="0" w:color="auto"/>
            <w:right w:val="none" w:sz="0" w:space="0" w:color="auto"/>
          </w:divBdr>
        </w:div>
        <w:div w:id="865294670">
          <w:marLeft w:val="0"/>
          <w:marRight w:val="0"/>
          <w:marTop w:val="480"/>
          <w:marBottom w:val="0"/>
          <w:divBdr>
            <w:top w:val="none" w:sz="0" w:space="0" w:color="auto"/>
            <w:left w:val="none" w:sz="0" w:space="0" w:color="auto"/>
            <w:bottom w:val="none" w:sz="0" w:space="0" w:color="auto"/>
            <w:right w:val="none" w:sz="0" w:space="0" w:color="auto"/>
          </w:divBdr>
        </w:div>
        <w:div w:id="875774902">
          <w:marLeft w:val="0"/>
          <w:marRight w:val="0"/>
          <w:marTop w:val="240"/>
          <w:marBottom w:val="0"/>
          <w:divBdr>
            <w:top w:val="none" w:sz="0" w:space="0" w:color="auto"/>
            <w:left w:val="none" w:sz="0" w:space="0" w:color="auto"/>
            <w:bottom w:val="none" w:sz="0" w:space="0" w:color="auto"/>
            <w:right w:val="none" w:sz="0" w:space="0" w:color="auto"/>
          </w:divBdr>
        </w:div>
        <w:div w:id="984235777">
          <w:marLeft w:val="0"/>
          <w:marRight w:val="0"/>
          <w:marTop w:val="240"/>
          <w:marBottom w:val="0"/>
          <w:divBdr>
            <w:top w:val="none" w:sz="0" w:space="0" w:color="auto"/>
            <w:left w:val="none" w:sz="0" w:space="0" w:color="auto"/>
            <w:bottom w:val="none" w:sz="0" w:space="0" w:color="auto"/>
            <w:right w:val="none" w:sz="0" w:space="0" w:color="auto"/>
          </w:divBdr>
        </w:div>
      </w:divsChild>
    </w:div>
    <w:div w:id="819149756">
      <w:bodyDiv w:val="1"/>
      <w:marLeft w:val="0"/>
      <w:marRight w:val="0"/>
      <w:marTop w:val="0"/>
      <w:marBottom w:val="0"/>
      <w:divBdr>
        <w:top w:val="none" w:sz="0" w:space="0" w:color="auto"/>
        <w:left w:val="none" w:sz="0" w:space="0" w:color="auto"/>
        <w:bottom w:val="none" w:sz="0" w:space="0" w:color="auto"/>
        <w:right w:val="none" w:sz="0" w:space="0" w:color="auto"/>
      </w:divBdr>
      <w:divsChild>
        <w:div w:id="68426001">
          <w:marLeft w:val="0"/>
          <w:marRight w:val="0"/>
          <w:marTop w:val="240"/>
          <w:marBottom w:val="0"/>
          <w:divBdr>
            <w:top w:val="none" w:sz="0" w:space="0" w:color="auto"/>
            <w:left w:val="none" w:sz="0" w:space="0" w:color="auto"/>
            <w:bottom w:val="none" w:sz="0" w:space="0" w:color="auto"/>
            <w:right w:val="none" w:sz="0" w:space="0" w:color="auto"/>
          </w:divBdr>
        </w:div>
        <w:div w:id="125397811">
          <w:marLeft w:val="0"/>
          <w:marRight w:val="0"/>
          <w:marTop w:val="240"/>
          <w:marBottom w:val="0"/>
          <w:divBdr>
            <w:top w:val="none" w:sz="0" w:space="0" w:color="auto"/>
            <w:left w:val="none" w:sz="0" w:space="0" w:color="auto"/>
            <w:bottom w:val="none" w:sz="0" w:space="0" w:color="auto"/>
            <w:right w:val="none" w:sz="0" w:space="0" w:color="auto"/>
          </w:divBdr>
        </w:div>
        <w:div w:id="631255146">
          <w:marLeft w:val="0"/>
          <w:marRight w:val="0"/>
          <w:marTop w:val="480"/>
          <w:marBottom w:val="0"/>
          <w:divBdr>
            <w:top w:val="none" w:sz="0" w:space="0" w:color="auto"/>
            <w:left w:val="none" w:sz="0" w:space="0" w:color="auto"/>
            <w:bottom w:val="none" w:sz="0" w:space="0" w:color="auto"/>
            <w:right w:val="none" w:sz="0" w:space="0" w:color="auto"/>
          </w:divBdr>
        </w:div>
        <w:div w:id="849412496">
          <w:marLeft w:val="0"/>
          <w:marRight w:val="0"/>
          <w:marTop w:val="240"/>
          <w:marBottom w:val="0"/>
          <w:divBdr>
            <w:top w:val="none" w:sz="0" w:space="0" w:color="auto"/>
            <w:left w:val="none" w:sz="0" w:space="0" w:color="auto"/>
            <w:bottom w:val="none" w:sz="0" w:space="0" w:color="auto"/>
            <w:right w:val="none" w:sz="0" w:space="0" w:color="auto"/>
          </w:divBdr>
        </w:div>
        <w:div w:id="1791510423">
          <w:marLeft w:val="0"/>
          <w:marRight w:val="0"/>
          <w:marTop w:val="480"/>
          <w:marBottom w:val="0"/>
          <w:divBdr>
            <w:top w:val="none" w:sz="0" w:space="0" w:color="auto"/>
            <w:left w:val="none" w:sz="0" w:space="0" w:color="auto"/>
            <w:bottom w:val="none" w:sz="0" w:space="0" w:color="auto"/>
            <w:right w:val="none" w:sz="0" w:space="0" w:color="auto"/>
          </w:divBdr>
        </w:div>
      </w:divsChild>
    </w:div>
    <w:div w:id="830367501">
      <w:bodyDiv w:val="1"/>
      <w:marLeft w:val="0"/>
      <w:marRight w:val="0"/>
      <w:marTop w:val="0"/>
      <w:marBottom w:val="0"/>
      <w:divBdr>
        <w:top w:val="none" w:sz="0" w:space="0" w:color="auto"/>
        <w:left w:val="none" w:sz="0" w:space="0" w:color="auto"/>
        <w:bottom w:val="none" w:sz="0" w:space="0" w:color="auto"/>
        <w:right w:val="none" w:sz="0" w:space="0" w:color="auto"/>
      </w:divBdr>
      <w:divsChild>
        <w:div w:id="508058708">
          <w:marLeft w:val="0"/>
          <w:marRight w:val="0"/>
          <w:marTop w:val="240"/>
          <w:marBottom w:val="0"/>
          <w:divBdr>
            <w:top w:val="none" w:sz="0" w:space="0" w:color="auto"/>
            <w:left w:val="none" w:sz="0" w:space="0" w:color="auto"/>
            <w:bottom w:val="none" w:sz="0" w:space="0" w:color="auto"/>
            <w:right w:val="none" w:sz="0" w:space="0" w:color="auto"/>
          </w:divBdr>
        </w:div>
        <w:div w:id="812718535">
          <w:marLeft w:val="0"/>
          <w:marRight w:val="0"/>
          <w:marTop w:val="480"/>
          <w:marBottom w:val="0"/>
          <w:divBdr>
            <w:top w:val="none" w:sz="0" w:space="0" w:color="auto"/>
            <w:left w:val="none" w:sz="0" w:space="0" w:color="auto"/>
            <w:bottom w:val="none" w:sz="0" w:space="0" w:color="auto"/>
            <w:right w:val="none" w:sz="0" w:space="0" w:color="auto"/>
          </w:divBdr>
        </w:div>
        <w:div w:id="820271756">
          <w:marLeft w:val="0"/>
          <w:marRight w:val="0"/>
          <w:marTop w:val="240"/>
          <w:marBottom w:val="0"/>
          <w:divBdr>
            <w:top w:val="none" w:sz="0" w:space="0" w:color="auto"/>
            <w:left w:val="none" w:sz="0" w:space="0" w:color="auto"/>
            <w:bottom w:val="none" w:sz="0" w:space="0" w:color="auto"/>
            <w:right w:val="none" w:sz="0" w:space="0" w:color="auto"/>
          </w:divBdr>
        </w:div>
        <w:div w:id="1357540975">
          <w:marLeft w:val="0"/>
          <w:marRight w:val="0"/>
          <w:marTop w:val="240"/>
          <w:marBottom w:val="0"/>
          <w:divBdr>
            <w:top w:val="none" w:sz="0" w:space="0" w:color="auto"/>
            <w:left w:val="none" w:sz="0" w:space="0" w:color="auto"/>
            <w:bottom w:val="none" w:sz="0" w:space="0" w:color="auto"/>
            <w:right w:val="none" w:sz="0" w:space="0" w:color="auto"/>
          </w:divBdr>
        </w:div>
        <w:div w:id="1424762711">
          <w:marLeft w:val="0"/>
          <w:marRight w:val="0"/>
          <w:marTop w:val="240"/>
          <w:marBottom w:val="0"/>
          <w:divBdr>
            <w:top w:val="none" w:sz="0" w:space="0" w:color="auto"/>
            <w:left w:val="none" w:sz="0" w:space="0" w:color="auto"/>
            <w:bottom w:val="none" w:sz="0" w:space="0" w:color="auto"/>
            <w:right w:val="none" w:sz="0" w:space="0" w:color="auto"/>
          </w:divBdr>
        </w:div>
        <w:div w:id="2007858255">
          <w:marLeft w:val="0"/>
          <w:marRight w:val="0"/>
          <w:marTop w:val="480"/>
          <w:marBottom w:val="0"/>
          <w:divBdr>
            <w:top w:val="none" w:sz="0" w:space="0" w:color="auto"/>
            <w:left w:val="none" w:sz="0" w:space="0" w:color="auto"/>
            <w:bottom w:val="none" w:sz="0" w:space="0" w:color="auto"/>
            <w:right w:val="none" w:sz="0" w:space="0" w:color="auto"/>
          </w:divBdr>
        </w:div>
      </w:divsChild>
    </w:div>
    <w:div w:id="837575387">
      <w:bodyDiv w:val="1"/>
      <w:marLeft w:val="0"/>
      <w:marRight w:val="0"/>
      <w:marTop w:val="0"/>
      <w:marBottom w:val="0"/>
      <w:divBdr>
        <w:top w:val="none" w:sz="0" w:space="0" w:color="auto"/>
        <w:left w:val="none" w:sz="0" w:space="0" w:color="auto"/>
        <w:bottom w:val="none" w:sz="0" w:space="0" w:color="auto"/>
        <w:right w:val="none" w:sz="0" w:space="0" w:color="auto"/>
      </w:divBdr>
      <w:divsChild>
        <w:div w:id="11996070">
          <w:marLeft w:val="0"/>
          <w:marRight w:val="0"/>
          <w:marTop w:val="240"/>
          <w:marBottom w:val="0"/>
          <w:divBdr>
            <w:top w:val="none" w:sz="0" w:space="0" w:color="auto"/>
            <w:left w:val="none" w:sz="0" w:space="0" w:color="auto"/>
            <w:bottom w:val="none" w:sz="0" w:space="0" w:color="auto"/>
            <w:right w:val="none" w:sz="0" w:space="0" w:color="auto"/>
          </w:divBdr>
        </w:div>
        <w:div w:id="921455994">
          <w:marLeft w:val="0"/>
          <w:marRight w:val="0"/>
          <w:marTop w:val="480"/>
          <w:marBottom w:val="0"/>
          <w:divBdr>
            <w:top w:val="none" w:sz="0" w:space="0" w:color="auto"/>
            <w:left w:val="none" w:sz="0" w:space="0" w:color="auto"/>
            <w:bottom w:val="none" w:sz="0" w:space="0" w:color="auto"/>
            <w:right w:val="none" w:sz="0" w:space="0" w:color="auto"/>
          </w:divBdr>
        </w:div>
        <w:div w:id="1441952865">
          <w:marLeft w:val="0"/>
          <w:marRight w:val="0"/>
          <w:marTop w:val="480"/>
          <w:marBottom w:val="0"/>
          <w:divBdr>
            <w:top w:val="none" w:sz="0" w:space="0" w:color="auto"/>
            <w:left w:val="none" w:sz="0" w:space="0" w:color="auto"/>
            <w:bottom w:val="none" w:sz="0" w:space="0" w:color="auto"/>
            <w:right w:val="none" w:sz="0" w:space="0" w:color="auto"/>
          </w:divBdr>
        </w:div>
        <w:div w:id="1581015675">
          <w:marLeft w:val="0"/>
          <w:marRight w:val="0"/>
          <w:marTop w:val="240"/>
          <w:marBottom w:val="0"/>
          <w:divBdr>
            <w:top w:val="none" w:sz="0" w:space="0" w:color="auto"/>
            <w:left w:val="none" w:sz="0" w:space="0" w:color="auto"/>
            <w:bottom w:val="none" w:sz="0" w:space="0" w:color="auto"/>
            <w:right w:val="none" w:sz="0" w:space="0" w:color="auto"/>
          </w:divBdr>
        </w:div>
        <w:div w:id="1706297581">
          <w:marLeft w:val="0"/>
          <w:marRight w:val="0"/>
          <w:marTop w:val="240"/>
          <w:marBottom w:val="0"/>
          <w:divBdr>
            <w:top w:val="none" w:sz="0" w:space="0" w:color="auto"/>
            <w:left w:val="none" w:sz="0" w:space="0" w:color="auto"/>
            <w:bottom w:val="none" w:sz="0" w:space="0" w:color="auto"/>
            <w:right w:val="none" w:sz="0" w:space="0" w:color="auto"/>
          </w:divBdr>
        </w:div>
      </w:divsChild>
    </w:div>
    <w:div w:id="846410340">
      <w:bodyDiv w:val="1"/>
      <w:marLeft w:val="0"/>
      <w:marRight w:val="0"/>
      <w:marTop w:val="0"/>
      <w:marBottom w:val="0"/>
      <w:divBdr>
        <w:top w:val="none" w:sz="0" w:space="0" w:color="auto"/>
        <w:left w:val="none" w:sz="0" w:space="0" w:color="auto"/>
        <w:bottom w:val="none" w:sz="0" w:space="0" w:color="auto"/>
        <w:right w:val="none" w:sz="0" w:space="0" w:color="auto"/>
      </w:divBdr>
    </w:div>
    <w:div w:id="851917858">
      <w:bodyDiv w:val="1"/>
      <w:marLeft w:val="0"/>
      <w:marRight w:val="0"/>
      <w:marTop w:val="0"/>
      <w:marBottom w:val="0"/>
      <w:divBdr>
        <w:top w:val="none" w:sz="0" w:space="0" w:color="auto"/>
        <w:left w:val="none" w:sz="0" w:space="0" w:color="auto"/>
        <w:bottom w:val="none" w:sz="0" w:space="0" w:color="auto"/>
        <w:right w:val="none" w:sz="0" w:space="0" w:color="auto"/>
      </w:divBdr>
      <w:divsChild>
        <w:div w:id="44572579">
          <w:marLeft w:val="0"/>
          <w:marRight w:val="0"/>
          <w:marTop w:val="240"/>
          <w:marBottom w:val="0"/>
          <w:divBdr>
            <w:top w:val="none" w:sz="0" w:space="0" w:color="auto"/>
            <w:left w:val="none" w:sz="0" w:space="0" w:color="auto"/>
            <w:bottom w:val="none" w:sz="0" w:space="0" w:color="auto"/>
            <w:right w:val="none" w:sz="0" w:space="0" w:color="auto"/>
          </w:divBdr>
        </w:div>
        <w:div w:id="837498330">
          <w:marLeft w:val="0"/>
          <w:marRight w:val="0"/>
          <w:marTop w:val="480"/>
          <w:marBottom w:val="0"/>
          <w:divBdr>
            <w:top w:val="none" w:sz="0" w:space="0" w:color="auto"/>
            <w:left w:val="none" w:sz="0" w:space="0" w:color="auto"/>
            <w:bottom w:val="none" w:sz="0" w:space="0" w:color="auto"/>
            <w:right w:val="none" w:sz="0" w:space="0" w:color="auto"/>
          </w:divBdr>
        </w:div>
        <w:div w:id="1075202949">
          <w:marLeft w:val="0"/>
          <w:marRight w:val="0"/>
          <w:marTop w:val="240"/>
          <w:marBottom w:val="0"/>
          <w:divBdr>
            <w:top w:val="none" w:sz="0" w:space="0" w:color="auto"/>
            <w:left w:val="none" w:sz="0" w:space="0" w:color="auto"/>
            <w:bottom w:val="none" w:sz="0" w:space="0" w:color="auto"/>
            <w:right w:val="none" w:sz="0" w:space="0" w:color="auto"/>
          </w:divBdr>
        </w:div>
        <w:div w:id="1403137187">
          <w:marLeft w:val="0"/>
          <w:marRight w:val="0"/>
          <w:marTop w:val="240"/>
          <w:marBottom w:val="0"/>
          <w:divBdr>
            <w:top w:val="none" w:sz="0" w:space="0" w:color="auto"/>
            <w:left w:val="none" w:sz="0" w:space="0" w:color="auto"/>
            <w:bottom w:val="none" w:sz="0" w:space="0" w:color="auto"/>
            <w:right w:val="none" w:sz="0" w:space="0" w:color="auto"/>
          </w:divBdr>
        </w:div>
        <w:div w:id="1806895368">
          <w:marLeft w:val="0"/>
          <w:marRight w:val="0"/>
          <w:marTop w:val="240"/>
          <w:marBottom w:val="0"/>
          <w:divBdr>
            <w:top w:val="none" w:sz="0" w:space="0" w:color="auto"/>
            <w:left w:val="none" w:sz="0" w:space="0" w:color="auto"/>
            <w:bottom w:val="none" w:sz="0" w:space="0" w:color="auto"/>
            <w:right w:val="none" w:sz="0" w:space="0" w:color="auto"/>
          </w:divBdr>
        </w:div>
        <w:div w:id="2060321003">
          <w:marLeft w:val="0"/>
          <w:marRight w:val="0"/>
          <w:marTop w:val="480"/>
          <w:marBottom w:val="0"/>
          <w:divBdr>
            <w:top w:val="none" w:sz="0" w:space="0" w:color="auto"/>
            <w:left w:val="none" w:sz="0" w:space="0" w:color="auto"/>
            <w:bottom w:val="none" w:sz="0" w:space="0" w:color="auto"/>
            <w:right w:val="none" w:sz="0" w:space="0" w:color="auto"/>
          </w:divBdr>
        </w:div>
      </w:divsChild>
    </w:div>
    <w:div w:id="855196510">
      <w:bodyDiv w:val="1"/>
      <w:marLeft w:val="0"/>
      <w:marRight w:val="0"/>
      <w:marTop w:val="0"/>
      <w:marBottom w:val="0"/>
      <w:divBdr>
        <w:top w:val="none" w:sz="0" w:space="0" w:color="auto"/>
        <w:left w:val="none" w:sz="0" w:space="0" w:color="auto"/>
        <w:bottom w:val="none" w:sz="0" w:space="0" w:color="auto"/>
        <w:right w:val="none" w:sz="0" w:space="0" w:color="auto"/>
      </w:divBdr>
      <w:divsChild>
        <w:div w:id="436945791">
          <w:marLeft w:val="0"/>
          <w:marRight w:val="0"/>
          <w:marTop w:val="240"/>
          <w:marBottom w:val="0"/>
          <w:divBdr>
            <w:top w:val="none" w:sz="0" w:space="0" w:color="auto"/>
            <w:left w:val="none" w:sz="0" w:space="0" w:color="auto"/>
            <w:bottom w:val="none" w:sz="0" w:space="0" w:color="auto"/>
            <w:right w:val="none" w:sz="0" w:space="0" w:color="auto"/>
          </w:divBdr>
        </w:div>
        <w:div w:id="794446220">
          <w:marLeft w:val="0"/>
          <w:marRight w:val="0"/>
          <w:marTop w:val="240"/>
          <w:marBottom w:val="0"/>
          <w:divBdr>
            <w:top w:val="none" w:sz="0" w:space="0" w:color="auto"/>
            <w:left w:val="none" w:sz="0" w:space="0" w:color="auto"/>
            <w:bottom w:val="none" w:sz="0" w:space="0" w:color="auto"/>
            <w:right w:val="none" w:sz="0" w:space="0" w:color="auto"/>
          </w:divBdr>
        </w:div>
        <w:div w:id="1681353793">
          <w:marLeft w:val="0"/>
          <w:marRight w:val="0"/>
          <w:marTop w:val="480"/>
          <w:marBottom w:val="0"/>
          <w:divBdr>
            <w:top w:val="none" w:sz="0" w:space="0" w:color="auto"/>
            <w:left w:val="none" w:sz="0" w:space="0" w:color="auto"/>
            <w:bottom w:val="none" w:sz="0" w:space="0" w:color="auto"/>
            <w:right w:val="none" w:sz="0" w:space="0" w:color="auto"/>
          </w:divBdr>
        </w:div>
        <w:div w:id="1978290788">
          <w:marLeft w:val="0"/>
          <w:marRight w:val="0"/>
          <w:marTop w:val="480"/>
          <w:marBottom w:val="0"/>
          <w:divBdr>
            <w:top w:val="none" w:sz="0" w:space="0" w:color="auto"/>
            <w:left w:val="none" w:sz="0" w:space="0" w:color="auto"/>
            <w:bottom w:val="none" w:sz="0" w:space="0" w:color="auto"/>
            <w:right w:val="none" w:sz="0" w:space="0" w:color="auto"/>
          </w:divBdr>
        </w:div>
        <w:div w:id="1997610778">
          <w:marLeft w:val="0"/>
          <w:marRight w:val="0"/>
          <w:marTop w:val="240"/>
          <w:marBottom w:val="0"/>
          <w:divBdr>
            <w:top w:val="none" w:sz="0" w:space="0" w:color="auto"/>
            <w:left w:val="none" w:sz="0" w:space="0" w:color="auto"/>
            <w:bottom w:val="none" w:sz="0" w:space="0" w:color="auto"/>
            <w:right w:val="none" w:sz="0" w:space="0" w:color="auto"/>
          </w:divBdr>
        </w:div>
      </w:divsChild>
    </w:div>
    <w:div w:id="855269315">
      <w:bodyDiv w:val="1"/>
      <w:marLeft w:val="0"/>
      <w:marRight w:val="0"/>
      <w:marTop w:val="0"/>
      <w:marBottom w:val="0"/>
      <w:divBdr>
        <w:top w:val="none" w:sz="0" w:space="0" w:color="auto"/>
        <w:left w:val="none" w:sz="0" w:space="0" w:color="auto"/>
        <w:bottom w:val="none" w:sz="0" w:space="0" w:color="auto"/>
        <w:right w:val="none" w:sz="0" w:space="0" w:color="auto"/>
      </w:divBdr>
    </w:div>
    <w:div w:id="861824297">
      <w:bodyDiv w:val="1"/>
      <w:marLeft w:val="0"/>
      <w:marRight w:val="0"/>
      <w:marTop w:val="0"/>
      <w:marBottom w:val="0"/>
      <w:divBdr>
        <w:top w:val="none" w:sz="0" w:space="0" w:color="auto"/>
        <w:left w:val="none" w:sz="0" w:space="0" w:color="auto"/>
        <w:bottom w:val="none" w:sz="0" w:space="0" w:color="auto"/>
        <w:right w:val="none" w:sz="0" w:space="0" w:color="auto"/>
      </w:divBdr>
      <w:divsChild>
        <w:div w:id="452871838">
          <w:marLeft w:val="0"/>
          <w:marRight w:val="0"/>
          <w:marTop w:val="480"/>
          <w:marBottom w:val="0"/>
          <w:divBdr>
            <w:top w:val="none" w:sz="0" w:space="0" w:color="auto"/>
            <w:left w:val="none" w:sz="0" w:space="0" w:color="auto"/>
            <w:bottom w:val="none" w:sz="0" w:space="0" w:color="auto"/>
            <w:right w:val="none" w:sz="0" w:space="0" w:color="auto"/>
          </w:divBdr>
        </w:div>
        <w:div w:id="665983547">
          <w:marLeft w:val="0"/>
          <w:marRight w:val="0"/>
          <w:marTop w:val="480"/>
          <w:marBottom w:val="0"/>
          <w:divBdr>
            <w:top w:val="none" w:sz="0" w:space="0" w:color="auto"/>
            <w:left w:val="none" w:sz="0" w:space="0" w:color="auto"/>
            <w:bottom w:val="none" w:sz="0" w:space="0" w:color="auto"/>
            <w:right w:val="none" w:sz="0" w:space="0" w:color="auto"/>
          </w:divBdr>
        </w:div>
        <w:div w:id="1553493229">
          <w:marLeft w:val="0"/>
          <w:marRight w:val="0"/>
          <w:marTop w:val="240"/>
          <w:marBottom w:val="0"/>
          <w:divBdr>
            <w:top w:val="none" w:sz="0" w:space="0" w:color="auto"/>
            <w:left w:val="none" w:sz="0" w:space="0" w:color="auto"/>
            <w:bottom w:val="none" w:sz="0" w:space="0" w:color="auto"/>
            <w:right w:val="none" w:sz="0" w:space="0" w:color="auto"/>
          </w:divBdr>
        </w:div>
        <w:div w:id="1766726437">
          <w:marLeft w:val="0"/>
          <w:marRight w:val="0"/>
          <w:marTop w:val="240"/>
          <w:marBottom w:val="0"/>
          <w:divBdr>
            <w:top w:val="none" w:sz="0" w:space="0" w:color="auto"/>
            <w:left w:val="none" w:sz="0" w:space="0" w:color="auto"/>
            <w:bottom w:val="none" w:sz="0" w:space="0" w:color="auto"/>
            <w:right w:val="none" w:sz="0" w:space="0" w:color="auto"/>
          </w:divBdr>
        </w:div>
        <w:div w:id="2007898615">
          <w:marLeft w:val="0"/>
          <w:marRight w:val="0"/>
          <w:marTop w:val="240"/>
          <w:marBottom w:val="0"/>
          <w:divBdr>
            <w:top w:val="none" w:sz="0" w:space="0" w:color="auto"/>
            <w:left w:val="none" w:sz="0" w:space="0" w:color="auto"/>
            <w:bottom w:val="none" w:sz="0" w:space="0" w:color="auto"/>
            <w:right w:val="none" w:sz="0" w:space="0" w:color="auto"/>
          </w:divBdr>
        </w:div>
      </w:divsChild>
    </w:div>
    <w:div w:id="869951075">
      <w:bodyDiv w:val="1"/>
      <w:marLeft w:val="0"/>
      <w:marRight w:val="0"/>
      <w:marTop w:val="0"/>
      <w:marBottom w:val="0"/>
      <w:divBdr>
        <w:top w:val="none" w:sz="0" w:space="0" w:color="auto"/>
        <w:left w:val="none" w:sz="0" w:space="0" w:color="auto"/>
        <w:bottom w:val="none" w:sz="0" w:space="0" w:color="auto"/>
        <w:right w:val="none" w:sz="0" w:space="0" w:color="auto"/>
      </w:divBdr>
    </w:div>
    <w:div w:id="874082067">
      <w:bodyDiv w:val="1"/>
      <w:marLeft w:val="0"/>
      <w:marRight w:val="0"/>
      <w:marTop w:val="0"/>
      <w:marBottom w:val="0"/>
      <w:divBdr>
        <w:top w:val="none" w:sz="0" w:space="0" w:color="auto"/>
        <w:left w:val="none" w:sz="0" w:space="0" w:color="auto"/>
        <w:bottom w:val="none" w:sz="0" w:space="0" w:color="auto"/>
        <w:right w:val="none" w:sz="0" w:space="0" w:color="auto"/>
      </w:divBdr>
    </w:div>
    <w:div w:id="877930986">
      <w:bodyDiv w:val="1"/>
      <w:marLeft w:val="0"/>
      <w:marRight w:val="0"/>
      <w:marTop w:val="0"/>
      <w:marBottom w:val="0"/>
      <w:divBdr>
        <w:top w:val="none" w:sz="0" w:space="0" w:color="auto"/>
        <w:left w:val="none" w:sz="0" w:space="0" w:color="auto"/>
        <w:bottom w:val="none" w:sz="0" w:space="0" w:color="auto"/>
        <w:right w:val="none" w:sz="0" w:space="0" w:color="auto"/>
      </w:divBdr>
    </w:div>
    <w:div w:id="890769622">
      <w:bodyDiv w:val="1"/>
      <w:marLeft w:val="0"/>
      <w:marRight w:val="0"/>
      <w:marTop w:val="0"/>
      <w:marBottom w:val="0"/>
      <w:divBdr>
        <w:top w:val="none" w:sz="0" w:space="0" w:color="auto"/>
        <w:left w:val="none" w:sz="0" w:space="0" w:color="auto"/>
        <w:bottom w:val="none" w:sz="0" w:space="0" w:color="auto"/>
        <w:right w:val="none" w:sz="0" w:space="0" w:color="auto"/>
      </w:divBdr>
    </w:div>
    <w:div w:id="936526687">
      <w:bodyDiv w:val="1"/>
      <w:marLeft w:val="0"/>
      <w:marRight w:val="0"/>
      <w:marTop w:val="0"/>
      <w:marBottom w:val="0"/>
      <w:divBdr>
        <w:top w:val="none" w:sz="0" w:space="0" w:color="auto"/>
        <w:left w:val="none" w:sz="0" w:space="0" w:color="auto"/>
        <w:bottom w:val="none" w:sz="0" w:space="0" w:color="auto"/>
        <w:right w:val="none" w:sz="0" w:space="0" w:color="auto"/>
      </w:divBdr>
      <w:divsChild>
        <w:div w:id="264270063">
          <w:marLeft w:val="0"/>
          <w:marRight w:val="0"/>
          <w:marTop w:val="240"/>
          <w:marBottom w:val="0"/>
          <w:divBdr>
            <w:top w:val="none" w:sz="0" w:space="0" w:color="auto"/>
            <w:left w:val="none" w:sz="0" w:space="0" w:color="auto"/>
            <w:bottom w:val="none" w:sz="0" w:space="0" w:color="auto"/>
            <w:right w:val="none" w:sz="0" w:space="0" w:color="auto"/>
          </w:divBdr>
        </w:div>
        <w:div w:id="695622871">
          <w:marLeft w:val="0"/>
          <w:marRight w:val="0"/>
          <w:marTop w:val="480"/>
          <w:marBottom w:val="0"/>
          <w:divBdr>
            <w:top w:val="none" w:sz="0" w:space="0" w:color="auto"/>
            <w:left w:val="none" w:sz="0" w:space="0" w:color="auto"/>
            <w:bottom w:val="none" w:sz="0" w:space="0" w:color="auto"/>
            <w:right w:val="none" w:sz="0" w:space="0" w:color="auto"/>
          </w:divBdr>
        </w:div>
        <w:div w:id="709187587">
          <w:marLeft w:val="0"/>
          <w:marRight w:val="0"/>
          <w:marTop w:val="240"/>
          <w:marBottom w:val="0"/>
          <w:divBdr>
            <w:top w:val="none" w:sz="0" w:space="0" w:color="auto"/>
            <w:left w:val="none" w:sz="0" w:space="0" w:color="auto"/>
            <w:bottom w:val="none" w:sz="0" w:space="0" w:color="auto"/>
            <w:right w:val="none" w:sz="0" w:space="0" w:color="auto"/>
          </w:divBdr>
        </w:div>
        <w:div w:id="1104154970">
          <w:marLeft w:val="0"/>
          <w:marRight w:val="0"/>
          <w:marTop w:val="480"/>
          <w:marBottom w:val="0"/>
          <w:divBdr>
            <w:top w:val="none" w:sz="0" w:space="0" w:color="auto"/>
            <w:left w:val="none" w:sz="0" w:space="0" w:color="auto"/>
            <w:bottom w:val="none" w:sz="0" w:space="0" w:color="auto"/>
            <w:right w:val="none" w:sz="0" w:space="0" w:color="auto"/>
          </w:divBdr>
        </w:div>
        <w:div w:id="1155416293">
          <w:marLeft w:val="0"/>
          <w:marRight w:val="0"/>
          <w:marTop w:val="240"/>
          <w:marBottom w:val="0"/>
          <w:divBdr>
            <w:top w:val="none" w:sz="0" w:space="0" w:color="auto"/>
            <w:left w:val="none" w:sz="0" w:space="0" w:color="auto"/>
            <w:bottom w:val="none" w:sz="0" w:space="0" w:color="auto"/>
            <w:right w:val="none" w:sz="0" w:space="0" w:color="auto"/>
          </w:divBdr>
        </w:div>
      </w:divsChild>
    </w:div>
    <w:div w:id="942882159">
      <w:bodyDiv w:val="1"/>
      <w:marLeft w:val="0"/>
      <w:marRight w:val="0"/>
      <w:marTop w:val="0"/>
      <w:marBottom w:val="0"/>
      <w:divBdr>
        <w:top w:val="none" w:sz="0" w:space="0" w:color="auto"/>
        <w:left w:val="none" w:sz="0" w:space="0" w:color="auto"/>
        <w:bottom w:val="none" w:sz="0" w:space="0" w:color="auto"/>
        <w:right w:val="none" w:sz="0" w:space="0" w:color="auto"/>
      </w:divBdr>
    </w:div>
    <w:div w:id="957756568">
      <w:bodyDiv w:val="1"/>
      <w:marLeft w:val="0"/>
      <w:marRight w:val="0"/>
      <w:marTop w:val="0"/>
      <w:marBottom w:val="0"/>
      <w:divBdr>
        <w:top w:val="none" w:sz="0" w:space="0" w:color="auto"/>
        <w:left w:val="none" w:sz="0" w:space="0" w:color="auto"/>
        <w:bottom w:val="none" w:sz="0" w:space="0" w:color="auto"/>
        <w:right w:val="none" w:sz="0" w:space="0" w:color="auto"/>
      </w:divBdr>
    </w:div>
    <w:div w:id="986054845">
      <w:bodyDiv w:val="1"/>
      <w:marLeft w:val="0"/>
      <w:marRight w:val="0"/>
      <w:marTop w:val="0"/>
      <w:marBottom w:val="0"/>
      <w:divBdr>
        <w:top w:val="none" w:sz="0" w:space="0" w:color="auto"/>
        <w:left w:val="none" w:sz="0" w:space="0" w:color="auto"/>
        <w:bottom w:val="none" w:sz="0" w:space="0" w:color="auto"/>
        <w:right w:val="none" w:sz="0" w:space="0" w:color="auto"/>
      </w:divBdr>
      <w:divsChild>
        <w:div w:id="1152481204">
          <w:marLeft w:val="0"/>
          <w:marRight w:val="0"/>
          <w:marTop w:val="480"/>
          <w:marBottom w:val="0"/>
          <w:divBdr>
            <w:top w:val="none" w:sz="0" w:space="0" w:color="auto"/>
            <w:left w:val="none" w:sz="0" w:space="0" w:color="auto"/>
            <w:bottom w:val="none" w:sz="0" w:space="0" w:color="auto"/>
            <w:right w:val="none" w:sz="0" w:space="0" w:color="auto"/>
          </w:divBdr>
        </w:div>
        <w:div w:id="1791507276">
          <w:marLeft w:val="0"/>
          <w:marRight w:val="0"/>
          <w:marTop w:val="480"/>
          <w:marBottom w:val="0"/>
          <w:divBdr>
            <w:top w:val="none" w:sz="0" w:space="0" w:color="auto"/>
            <w:left w:val="none" w:sz="0" w:space="0" w:color="auto"/>
            <w:bottom w:val="none" w:sz="0" w:space="0" w:color="auto"/>
            <w:right w:val="none" w:sz="0" w:space="0" w:color="auto"/>
          </w:divBdr>
        </w:div>
        <w:div w:id="2036688344">
          <w:marLeft w:val="0"/>
          <w:marRight w:val="0"/>
          <w:marTop w:val="240"/>
          <w:marBottom w:val="0"/>
          <w:divBdr>
            <w:top w:val="none" w:sz="0" w:space="0" w:color="auto"/>
            <w:left w:val="none" w:sz="0" w:space="0" w:color="auto"/>
            <w:bottom w:val="none" w:sz="0" w:space="0" w:color="auto"/>
            <w:right w:val="none" w:sz="0" w:space="0" w:color="auto"/>
          </w:divBdr>
        </w:div>
      </w:divsChild>
    </w:div>
    <w:div w:id="1032877685">
      <w:bodyDiv w:val="1"/>
      <w:marLeft w:val="0"/>
      <w:marRight w:val="0"/>
      <w:marTop w:val="0"/>
      <w:marBottom w:val="0"/>
      <w:divBdr>
        <w:top w:val="none" w:sz="0" w:space="0" w:color="auto"/>
        <w:left w:val="none" w:sz="0" w:space="0" w:color="auto"/>
        <w:bottom w:val="none" w:sz="0" w:space="0" w:color="auto"/>
        <w:right w:val="none" w:sz="0" w:space="0" w:color="auto"/>
      </w:divBdr>
    </w:div>
    <w:div w:id="1041058223">
      <w:bodyDiv w:val="1"/>
      <w:marLeft w:val="0"/>
      <w:marRight w:val="0"/>
      <w:marTop w:val="0"/>
      <w:marBottom w:val="0"/>
      <w:divBdr>
        <w:top w:val="none" w:sz="0" w:space="0" w:color="auto"/>
        <w:left w:val="none" w:sz="0" w:space="0" w:color="auto"/>
        <w:bottom w:val="none" w:sz="0" w:space="0" w:color="auto"/>
        <w:right w:val="none" w:sz="0" w:space="0" w:color="auto"/>
      </w:divBdr>
    </w:div>
    <w:div w:id="1047342204">
      <w:bodyDiv w:val="1"/>
      <w:marLeft w:val="0"/>
      <w:marRight w:val="0"/>
      <w:marTop w:val="0"/>
      <w:marBottom w:val="0"/>
      <w:divBdr>
        <w:top w:val="none" w:sz="0" w:space="0" w:color="auto"/>
        <w:left w:val="none" w:sz="0" w:space="0" w:color="auto"/>
        <w:bottom w:val="none" w:sz="0" w:space="0" w:color="auto"/>
        <w:right w:val="none" w:sz="0" w:space="0" w:color="auto"/>
      </w:divBdr>
    </w:div>
    <w:div w:id="1088424123">
      <w:bodyDiv w:val="1"/>
      <w:marLeft w:val="0"/>
      <w:marRight w:val="0"/>
      <w:marTop w:val="0"/>
      <w:marBottom w:val="0"/>
      <w:divBdr>
        <w:top w:val="none" w:sz="0" w:space="0" w:color="auto"/>
        <w:left w:val="none" w:sz="0" w:space="0" w:color="auto"/>
        <w:bottom w:val="none" w:sz="0" w:space="0" w:color="auto"/>
        <w:right w:val="none" w:sz="0" w:space="0" w:color="auto"/>
      </w:divBdr>
      <w:divsChild>
        <w:div w:id="1990091497">
          <w:marLeft w:val="0"/>
          <w:marRight w:val="0"/>
          <w:marTop w:val="480"/>
          <w:marBottom w:val="0"/>
          <w:divBdr>
            <w:top w:val="none" w:sz="0" w:space="0" w:color="auto"/>
            <w:left w:val="none" w:sz="0" w:space="0" w:color="auto"/>
            <w:bottom w:val="none" w:sz="0" w:space="0" w:color="auto"/>
            <w:right w:val="none" w:sz="0" w:space="0" w:color="auto"/>
          </w:divBdr>
        </w:div>
        <w:div w:id="917599236">
          <w:marLeft w:val="0"/>
          <w:marRight w:val="0"/>
          <w:marTop w:val="480"/>
          <w:marBottom w:val="0"/>
          <w:divBdr>
            <w:top w:val="none" w:sz="0" w:space="0" w:color="auto"/>
            <w:left w:val="none" w:sz="0" w:space="0" w:color="auto"/>
            <w:bottom w:val="none" w:sz="0" w:space="0" w:color="auto"/>
            <w:right w:val="none" w:sz="0" w:space="0" w:color="auto"/>
          </w:divBdr>
        </w:div>
        <w:div w:id="1844515089">
          <w:marLeft w:val="0"/>
          <w:marRight w:val="0"/>
          <w:marTop w:val="240"/>
          <w:marBottom w:val="0"/>
          <w:divBdr>
            <w:top w:val="none" w:sz="0" w:space="0" w:color="auto"/>
            <w:left w:val="none" w:sz="0" w:space="0" w:color="auto"/>
            <w:bottom w:val="none" w:sz="0" w:space="0" w:color="auto"/>
            <w:right w:val="none" w:sz="0" w:space="0" w:color="auto"/>
          </w:divBdr>
        </w:div>
      </w:divsChild>
    </w:div>
    <w:div w:id="1108114684">
      <w:bodyDiv w:val="1"/>
      <w:marLeft w:val="0"/>
      <w:marRight w:val="0"/>
      <w:marTop w:val="0"/>
      <w:marBottom w:val="0"/>
      <w:divBdr>
        <w:top w:val="none" w:sz="0" w:space="0" w:color="auto"/>
        <w:left w:val="none" w:sz="0" w:space="0" w:color="auto"/>
        <w:bottom w:val="none" w:sz="0" w:space="0" w:color="auto"/>
        <w:right w:val="none" w:sz="0" w:space="0" w:color="auto"/>
      </w:divBdr>
    </w:div>
    <w:div w:id="1191798592">
      <w:bodyDiv w:val="1"/>
      <w:marLeft w:val="0"/>
      <w:marRight w:val="0"/>
      <w:marTop w:val="0"/>
      <w:marBottom w:val="0"/>
      <w:divBdr>
        <w:top w:val="none" w:sz="0" w:space="0" w:color="auto"/>
        <w:left w:val="none" w:sz="0" w:space="0" w:color="auto"/>
        <w:bottom w:val="none" w:sz="0" w:space="0" w:color="auto"/>
        <w:right w:val="none" w:sz="0" w:space="0" w:color="auto"/>
      </w:divBdr>
    </w:div>
    <w:div w:id="1229922379">
      <w:bodyDiv w:val="1"/>
      <w:marLeft w:val="0"/>
      <w:marRight w:val="0"/>
      <w:marTop w:val="0"/>
      <w:marBottom w:val="0"/>
      <w:divBdr>
        <w:top w:val="none" w:sz="0" w:space="0" w:color="auto"/>
        <w:left w:val="none" w:sz="0" w:space="0" w:color="auto"/>
        <w:bottom w:val="none" w:sz="0" w:space="0" w:color="auto"/>
        <w:right w:val="none" w:sz="0" w:space="0" w:color="auto"/>
      </w:divBdr>
      <w:divsChild>
        <w:div w:id="14966969">
          <w:marLeft w:val="425"/>
          <w:marRight w:val="0"/>
          <w:marTop w:val="0"/>
          <w:marBottom w:val="0"/>
          <w:divBdr>
            <w:top w:val="none" w:sz="0" w:space="0" w:color="auto"/>
            <w:left w:val="none" w:sz="0" w:space="0" w:color="auto"/>
            <w:bottom w:val="none" w:sz="0" w:space="0" w:color="auto"/>
            <w:right w:val="none" w:sz="0" w:space="0" w:color="auto"/>
          </w:divBdr>
        </w:div>
        <w:div w:id="400055871">
          <w:marLeft w:val="425"/>
          <w:marRight w:val="0"/>
          <w:marTop w:val="0"/>
          <w:marBottom w:val="0"/>
          <w:divBdr>
            <w:top w:val="none" w:sz="0" w:space="0" w:color="auto"/>
            <w:left w:val="none" w:sz="0" w:space="0" w:color="auto"/>
            <w:bottom w:val="none" w:sz="0" w:space="0" w:color="auto"/>
            <w:right w:val="none" w:sz="0" w:space="0" w:color="auto"/>
          </w:divBdr>
        </w:div>
        <w:div w:id="685642656">
          <w:marLeft w:val="425"/>
          <w:marRight w:val="0"/>
          <w:marTop w:val="0"/>
          <w:marBottom w:val="0"/>
          <w:divBdr>
            <w:top w:val="none" w:sz="0" w:space="0" w:color="auto"/>
            <w:left w:val="none" w:sz="0" w:space="0" w:color="auto"/>
            <w:bottom w:val="none" w:sz="0" w:space="0" w:color="auto"/>
            <w:right w:val="none" w:sz="0" w:space="0" w:color="auto"/>
          </w:divBdr>
        </w:div>
        <w:div w:id="740373110">
          <w:marLeft w:val="425"/>
          <w:marRight w:val="0"/>
          <w:marTop w:val="0"/>
          <w:marBottom w:val="0"/>
          <w:divBdr>
            <w:top w:val="none" w:sz="0" w:space="0" w:color="auto"/>
            <w:left w:val="none" w:sz="0" w:space="0" w:color="auto"/>
            <w:bottom w:val="none" w:sz="0" w:space="0" w:color="auto"/>
            <w:right w:val="none" w:sz="0" w:space="0" w:color="auto"/>
          </w:divBdr>
        </w:div>
        <w:div w:id="1278683543">
          <w:marLeft w:val="425"/>
          <w:marRight w:val="0"/>
          <w:marTop w:val="0"/>
          <w:marBottom w:val="0"/>
          <w:divBdr>
            <w:top w:val="none" w:sz="0" w:space="0" w:color="auto"/>
            <w:left w:val="none" w:sz="0" w:space="0" w:color="auto"/>
            <w:bottom w:val="none" w:sz="0" w:space="0" w:color="auto"/>
            <w:right w:val="none" w:sz="0" w:space="0" w:color="auto"/>
          </w:divBdr>
        </w:div>
        <w:div w:id="1781797520">
          <w:marLeft w:val="0"/>
          <w:marRight w:val="0"/>
          <w:marTop w:val="240"/>
          <w:marBottom w:val="0"/>
          <w:divBdr>
            <w:top w:val="none" w:sz="0" w:space="0" w:color="auto"/>
            <w:left w:val="none" w:sz="0" w:space="0" w:color="auto"/>
            <w:bottom w:val="none" w:sz="0" w:space="0" w:color="auto"/>
            <w:right w:val="none" w:sz="0" w:space="0" w:color="auto"/>
          </w:divBdr>
        </w:div>
        <w:div w:id="1809860649">
          <w:marLeft w:val="0"/>
          <w:marRight w:val="0"/>
          <w:marTop w:val="480"/>
          <w:marBottom w:val="0"/>
          <w:divBdr>
            <w:top w:val="none" w:sz="0" w:space="0" w:color="auto"/>
            <w:left w:val="none" w:sz="0" w:space="0" w:color="auto"/>
            <w:bottom w:val="none" w:sz="0" w:space="0" w:color="auto"/>
            <w:right w:val="none" w:sz="0" w:space="0" w:color="auto"/>
          </w:divBdr>
        </w:div>
        <w:div w:id="1931961219">
          <w:marLeft w:val="425"/>
          <w:marRight w:val="0"/>
          <w:marTop w:val="0"/>
          <w:marBottom w:val="0"/>
          <w:divBdr>
            <w:top w:val="none" w:sz="0" w:space="0" w:color="auto"/>
            <w:left w:val="none" w:sz="0" w:space="0" w:color="auto"/>
            <w:bottom w:val="none" w:sz="0" w:space="0" w:color="auto"/>
            <w:right w:val="none" w:sz="0" w:space="0" w:color="auto"/>
          </w:divBdr>
        </w:div>
        <w:div w:id="2083402908">
          <w:marLeft w:val="0"/>
          <w:marRight w:val="0"/>
          <w:marTop w:val="480"/>
          <w:marBottom w:val="0"/>
          <w:divBdr>
            <w:top w:val="none" w:sz="0" w:space="0" w:color="auto"/>
            <w:left w:val="none" w:sz="0" w:space="0" w:color="auto"/>
            <w:bottom w:val="none" w:sz="0" w:space="0" w:color="auto"/>
            <w:right w:val="none" w:sz="0" w:space="0" w:color="auto"/>
          </w:divBdr>
        </w:div>
      </w:divsChild>
    </w:div>
    <w:div w:id="1286500222">
      <w:bodyDiv w:val="1"/>
      <w:marLeft w:val="0"/>
      <w:marRight w:val="0"/>
      <w:marTop w:val="0"/>
      <w:marBottom w:val="0"/>
      <w:divBdr>
        <w:top w:val="none" w:sz="0" w:space="0" w:color="auto"/>
        <w:left w:val="none" w:sz="0" w:space="0" w:color="auto"/>
        <w:bottom w:val="none" w:sz="0" w:space="0" w:color="auto"/>
        <w:right w:val="none" w:sz="0" w:space="0" w:color="auto"/>
      </w:divBdr>
      <w:divsChild>
        <w:div w:id="846402336">
          <w:marLeft w:val="-225"/>
          <w:marRight w:val="-225"/>
          <w:marTop w:val="0"/>
          <w:marBottom w:val="0"/>
          <w:divBdr>
            <w:top w:val="none" w:sz="0" w:space="0" w:color="auto"/>
            <w:left w:val="none" w:sz="0" w:space="0" w:color="auto"/>
            <w:bottom w:val="none" w:sz="0" w:space="0" w:color="auto"/>
            <w:right w:val="none" w:sz="0" w:space="0" w:color="auto"/>
          </w:divBdr>
          <w:divsChild>
            <w:div w:id="1475098893">
              <w:marLeft w:val="0"/>
              <w:marRight w:val="0"/>
              <w:marTop w:val="0"/>
              <w:marBottom w:val="0"/>
              <w:divBdr>
                <w:top w:val="none" w:sz="0" w:space="0" w:color="auto"/>
                <w:left w:val="none" w:sz="0" w:space="0" w:color="auto"/>
                <w:bottom w:val="none" w:sz="0" w:space="0" w:color="auto"/>
                <w:right w:val="none" w:sz="0" w:space="0" w:color="auto"/>
              </w:divBdr>
              <w:divsChild>
                <w:div w:id="1923291584">
                  <w:marLeft w:val="0"/>
                  <w:marRight w:val="0"/>
                  <w:marTop w:val="0"/>
                  <w:marBottom w:val="0"/>
                  <w:divBdr>
                    <w:top w:val="none" w:sz="0" w:space="0" w:color="auto"/>
                    <w:left w:val="none" w:sz="0" w:space="0" w:color="auto"/>
                    <w:bottom w:val="none" w:sz="0" w:space="0" w:color="auto"/>
                    <w:right w:val="none" w:sz="0" w:space="0" w:color="auto"/>
                  </w:divBdr>
                  <w:divsChild>
                    <w:div w:id="37315166">
                      <w:marLeft w:val="-225"/>
                      <w:marRight w:val="-225"/>
                      <w:marTop w:val="0"/>
                      <w:marBottom w:val="0"/>
                      <w:divBdr>
                        <w:top w:val="none" w:sz="0" w:space="0" w:color="auto"/>
                        <w:left w:val="none" w:sz="0" w:space="0" w:color="auto"/>
                        <w:bottom w:val="none" w:sz="0" w:space="0" w:color="auto"/>
                        <w:right w:val="none" w:sz="0" w:space="0" w:color="auto"/>
                      </w:divBdr>
                    </w:div>
                    <w:div w:id="325986473">
                      <w:marLeft w:val="-225"/>
                      <w:marRight w:val="-225"/>
                      <w:marTop w:val="0"/>
                      <w:marBottom w:val="0"/>
                      <w:divBdr>
                        <w:top w:val="none" w:sz="0" w:space="0" w:color="auto"/>
                        <w:left w:val="none" w:sz="0" w:space="0" w:color="auto"/>
                        <w:bottom w:val="none" w:sz="0" w:space="0" w:color="auto"/>
                        <w:right w:val="none" w:sz="0" w:space="0" w:color="auto"/>
                      </w:divBdr>
                    </w:div>
                    <w:div w:id="357464773">
                      <w:marLeft w:val="-225"/>
                      <w:marRight w:val="-225"/>
                      <w:marTop w:val="0"/>
                      <w:marBottom w:val="0"/>
                      <w:divBdr>
                        <w:top w:val="none" w:sz="0" w:space="0" w:color="auto"/>
                        <w:left w:val="none" w:sz="0" w:space="0" w:color="auto"/>
                        <w:bottom w:val="none" w:sz="0" w:space="0" w:color="auto"/>
                        <w:right w:val="none" w:sz="0" w:space="0" w:color="auto"/>
                      </w:divBdr>
                    </w:div>
                    <w:div w:id="645087899">
                      <w:marLeft w:val="-225"/>
                      <w:marRight w:val="-225"/>
                      <w:marTop w:val="0"/>
                      <w:marBottom w:val="0"/>
                      <w:divBdr>
                        <w:top w:val="none" w:sz="0" w:space="0" w:color="auto"/>
                        <w:left w:val="none" w:sz="0" w:space="0" w:color="auto"/>
                        <w:bottom w:val="none" w:sz="0" w:space="0" w:color="auto"/>
                        <w:right w:val="none" w:sz="0" w:space="0" w:color="auto"/>
                      </w:divBdr>
                    </w:div>
                    <w:div w:id="743189617">
                      <w:marLeft w:val="-225"/>
                      <w:marRight w:val="-225"/>
                      <w:marTop w:val="0"/>
                      <w:marBottom w:val="0"/>
                      <w:divBdr>
                        <w:top w:val="none" w:sz="0" w:space="0" w:color="auto"/>
                        <w:left w:val="none" w:sz="0" w:space="0" w:color="auto"/>
                        <w:bottom w:val="none" w:sz="0" w:space="0" w:color="auto"/>
                        <w:right w:val="none" w:sz="0" w:space="0" w:color="auto"/>
                      </w:divBdr>
                    </w:div>
                    <w:div w:id="960763121">
                      <w:marLeft w:val="-225"/>
                      <w:marRight w:val="-225"/>
                      <w:marTop w:val="0"/>
                      <w:marBottom w:val="0"/>
                      <w:divBdr>
                        <w:top w:val="none" w:sz="0" w:space="0" w:color="auto"/>
                        <w:left w:val="none" w:sz="0" w:space="0" w:color="auto"/>
                        <w:bottom w:val="none" w:sz="0" w:space="0" w:color="auto"/>
                        <w:right w:val="none" w:sz="0" w:space="0" w:color="auto"/>
                      </w:divBdr>
                    </w:div>
                    <w:div w:id="1122573592">
                      <w:marLeft w:val="-225"/>
                      <w:marRight w:val="-225"/>
                      <w:marTop w:val="0"/>
                      <w:marBottom w:val="0"/>
                      <w:divBdr>
                        <w:top w:val="none" w:sz="0" w:space="0" w:color="auto"/>
                        <w:left w:val="none" w:sz="0" w:space="0" w:color="auto"/>
                        <w:bottom w:val="none" w:sz="0" w:space="0" w:color="auto"/>
                        <w:right w:val="none" w:sz="0" w:space="0" w:color="auto"/>
                      </w:divBdr>
                    </w:div>
                    <w:div w:id="1146556552">
                      <w:marLeft w:val="-225"/>
                      <w:marRight w:val="-225"/>
                      <w:marTop w:val="0"/>
                      <w:marBottom w:val="0"/>
                      <w:divBdr>
                        <w:top w:val="none" w:sz="0" w:space="0" w:color="auto"/>
                        <w:left w:val="none" w:sz="0" w:space="0" w:color="auto"/>
                        <w:bottom w:val="none" w:sz="0" w:space="0" w:color="auto"/>
                        <w:right w:val="none" w:sz="0" w:space="0" w:color="auto"/>
                      </w:divBdr>
                    </w:div>
                    <w:div w:id="1329209894">
                      <w:marLeft w:val="-225"/>
                      <w:marRight w:val="-225"/>
                      <w:marTop w:val="0"/>
                      <w:marBottom w:val="0"/>
                      <w:divBdr>
                        <w:top w:val="none" w:sz="0" w:space="0" w:color="auto"/>
                        <w:left w:val="none" w:sz="0" w:space="0" w:color="auto"/>
                        <w:bottom w:val="none" w:sz="0" w:space="0" w:color="auto"/>
                        <w:right w:val="none" w:sz="0" w:space="0" w:color="auto"/>
                      </w:divBdr>
                    </w:div>
                    <w:div w:id="1482884007">
                      <w:marLeft w:val="-225"/>
                      <w:marRight w:val="-225"/>
                      <w:marTop w:val="0"/>
                      <w:marBottom w:val="0"/>
                      <w:divBdr>
                        <w:top w:val="none" w:sz="0" w:space="0" w:color="auto"/>
                        <w:left w:val="none" w:sz="0" w:space="0" w:color="auto"/>
                        <w:bottom w:val="none" w:sz="0" w:space="0" w:color="auto"/>
                        <w:right w:val="none" w:sz="0" w:space="0" w:color="auto"/>
                      </w:divBdr>
                    </w:div>
                    <w:div w:id="1569342639">
                      <w:marLeft w:val="-225"/>
                      <w:marRight w:val="-225"/>
                      <w:marTop w:val="0"/>
                      <w:marBottom w:val="0"/>
                      <w:divBdr>
                        <w:top w:val="none" w:sz="0" w:space="0" w:color="auto"/>
                        <w:left w:val="none" w:sz="0" w:space="0" w:color="auto"/>
                        <w:bottom w:val="none" w:sz="0" w:space="0" w:color="auto"/>
                        <w:right w:val="none" w:sz="0" w:space="0" w:color="auto"/>
                      </w:divBdr>
                    </w:div>
                    <w:div w:id="1662855383">
                      <w:marLeft w:val="-225"/>
                      <w:marRight w:val="-225"/>
                      <w:marTop w:val="0"/>
                      <w:marBottom w:val="0"/>
                      <w:divBdr>
                        <w:top w:val="none" w:sz="0" w:space="0" w:color="auto"/>
                        <w:left w:val="none" w:sz="0" w:space="0" w:color="auto"/>
                        <w:bottom w:val="none" w:sz="0" w:space="0" w:color="auto"/>
                        <w:right w:val="none" w:sz="0" w:space="0" w:color="auto"/>
                      </w:divBdr>
                    </w:div>
                    <w:div w:id="1870557625">
                      <w:marLeft w:val="-225"/>
                      <w:marRight w:val="-225"/>
                      <w:marTop w:val="0"/>
                      <w:marBottom w:val="0"/>
                      <w:divBdr>
                        <w:top w:val="none" w:sz="0" w:space="0" w:color="auto"/>
                        <w:left w:val="none" w:sz="0" w:space="0" w:color="auto"/>
                        <w:bottom w:val="none" w:sz="0" w:space="0" w:color="auto"/>
                        <w:right w:val="none" w:sz="0" w:space="0" w:color="auto"/>
                      </w:divBdr>
                    </w:div>
                    <w:div w:id="1917281055">
                      <w:marLeft w:val="-225"/>
                      <w:marRight w:val="-225"/>
                      <w:marTop w:val="0"/>
                      <w:marBottom w:val="0"/>
                      <w:divBdr>
                        <w:top w:val="none" w:sz="0" w:space="0" w:color="auto"/>
                        <w:left w:val="none" w:sz="0" w:space="0" w:color="auto"/>
                        <w:bottom w:val="none" w:sz="0" w:space="0" w:color="auto"/>
                        <w:right w:val="none" w:sz="0" w:space="0" w:color="auto"/>
                      </w:divBdr>
                    </w:div>
                    <w:div w:id="1929341672">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1375492">
      <w:bodyDiv w:val="1"/>
      <w:marLeft w:val="0"/>
      <w:marRight w:val="0"/>
      <w:marTop w:val="0"/>
      <w:marBottom w:val="0"/>
      <w:divBdr>
        <w:top w:val="none" w:sz="0" w:space="0" w:color="auto"/>
        <w:left w:val="none" w:sz="0" w:space="0" w:color="auto"/>
        <w:bottom w:val="none" w:sz="0" w:space="0" w:color="auto"/>
        <w:right w:val="none" w:sz="0" w:space="0" w:color="auto"/>
      </w:divBdr>
      <w:divsChild>
        <w:div w:id="1308899647">
          <w:marLeft w:val="0"/>
          <w:marRight w:val="0"/>
          <w:marTop w:val="480"/>
          <w:marBottom w:val="0"/>
          <w:divBdr>
            <w:top w:val="none" w:sz="0" w:space="0" w:color="auto"/>
            <w:left w:val="none" w:sz="0" w:space="0" w:color="auto"/>
            <w:bottom w:val="none" w:sz="0" w:space="0" w:color="auto"/>
            <w:right w:val="none" w:sz="0" w:space="0" w:color="auto"/>
          </w:divBdr>
        </w:div>
        <w:div w:id="1276062306">
          <w:marLeft w:val="0"/>
          <w:marRight w:val="0"/>
          <w:marTop w:val="480"/>
          <w:marBottom w:val="0"/>
          <w:divBdr>
            <w:top w:val="none" w:sz="0" w:space="0" w:color="auto"/>
            <w:left w:val="none" w:sz="0" w:space="0" w:color="auto"/>
            <w:bottom w:val="none" w:sz="0" w:space="0" w:color="auto"/>
            <w:right w:val="none" w:sz="0" w:space="0" w:color="auto"/>
          </w:divBdr>
        </w:div>
        <w:div w:id="2034719919">
          <w:marLeft w:val="0"/>
          <w:marRight w:val="0"/>
          <w:marTop w:val="240"/>
          <w:marBottom w:val="0"/>
          <w:divBdr>
            <w:top w:val="none" w:sz="0" w:space="0" w:color="auto"/>
            <w:left w:val="none" w:sz="0" w:space="0" w:color="auto"/>
            <w:bottom w:val="none" w:sz="0" w:space="0" w:color="auto"/>
            <w:right w:val="none" w:sz="0" w:space="0" w:color="auto"/>
          </w:divBdr>
        </w:div>
        <w:div w:id="1462072341">
          <w:marLeft w:val="0"/>
          <w:marRight w:val="0"/>
          <w:marTop w:val="240"/>
          <w:marBottom w:val="0"/>
          <w:divBdr>
            <w:top w:val="none" w:sz="0" w:space="0" w:color="auto"/>
            <w:left w:val="none" w:sz="0" w:space="0" w:color="auto"/>
            <w:bottom w:val="none" w:sz="0" w:space="0" w:color="auto"/>
            <w:right w:val="none" w:sz="0" w:space="0" w:color="auto"/>
          </w:divBdr>
        </w:div>
        <w:div w:id="1993947529">
          <w:marLeft w:val="0"/>
          <w:marRight w:val="0"/>
          <w:marTop w:val="240"/>
          <w:marBottom w:val="0"/>
          <w:divBdr>
            <w:top w:val="none" w:sz="0" w:space="0" w:color="auto"/>
            <w:left w:val="none" w:sz="0" w:space="0" w:color="auto"/>
            <w:bottom w:val="none" w:sz="0" w:space="0" w:color="auto"/>
            <w:right w:val="none" w:sz="0" w:space="0" w:color="auto"/>
          </w:divBdr>
        </w:div>
        <w:div w:id="1199901418">
          <w:marLeft w:val="0"/>
          <w:marRight w:val="0"/>
          <w:marTop w:val="240"/>
          <w:marBottom w:val="0"/>
          <w:divBdr>
            <w:top w:val="none" w:sz="0" w:space="0" w:color="auto"/>
            <w:left w:val="none" w:sz="0" w:space="0" w:color="auto"/>
            <w:bottom w:val="none" w:sz="0" w:space="0" w:color="auto"/>
            <w:right w:val="none" w:sz="0" w:space="0" w:color="auto"/>
          </w:divBdr>
        </w:div>
      </w:divsChild>
    </w:div>
    <w:div w:id="1313169395">
      <w:bodyDiv w:val="1"/>
      <w:marLeft w:val="0"/>
      <w:marRight w:val="0"/>
      <w:marTop w:val="0"/>
      <w:marBottom w:val="0"/>
      <w:divBdr>
        <w:top w:val="none" w:sz="0" w:space="0" w:color="auto"/>
        <w:left w:val="none" w:sz="0" w:space="0" w:color="auto"/>
        <w:bottom w:val="none" w:sz="0" w:space="0" w:color="auto"/>
        <w:right w:val="none" w:sz="0" w:space="0" w:color="auto"/>
      </w:divBdr>
      <w:divsChild>
        <w:div w:id="661930551">
          <w:marLeft w:val="0"/>
          <w:marRight w:val="0"/>
          <w:marTop w:val="240"/>
          <w:marBottom w:val="0"/>
          <w:divBdr>
            <w:top w:val="none" w:sz="0" w:space="0" w:color="auto"/>
            <w:left w:val="none" w:sz="0" w:space="0" w:color="auto"/>
            <w:bottom w:val="none" w:sz="0" w:space="0" w:color="auto"/>
            <w:right w:val="none" w:sz="0" w:space="0" w:color="auto"/>
          </w:divBdr>
        </w:div>
        <w:div w:id="1030690712">
          <w:marLeft w:val="0"/>
          <w:marRight w:val="0"/>
          <w:marTop w:val="480"/>
          <w:marBottom w:val="0"/>
          <w:divBdr>
            <w:top w:val="none" w:sz="0" w:space="0" w:color="auto"/>
            <w:left w:val="none" w:sz="0" w:space="0" w:color="auto"/>
            <w:bottom w:val="none" w:sz="0" w:space="0" w:color="auto"/>
            <w:right w:val="none" w:sz="0" w:space="0" w:color="auto"/>
          </w:divBdr>
        </w:div>
        <w:div w:id="1848129438">
          <w:marLeft w:val="0"/>
          <w:marRight w:val="0"/>
          <w:marTop w:val="480"/>
          <w:marBottom w:val="0"/>
          <w:divBdr>
            <w:top w:val="none" w:sz="0" w:space="0" w:color="auto"/>
            <w:left w:val="none" w:sz="0" w:space="0" w:color="auto"/>
            <w:bottom w:val="none" w:sz="0" w:space="0" w:color="auto"/>
            <w:right w:val="none" w:sz="0" w:space="0" w:color="auto"/>
          </w:divBdr>
        </w:div>
      </w:divsChild>
    </w:div>
    <w:div w:id="1340932934">
      <w:bodyDiv w:val="1"/>
      <w:marLeft w:val="0"/>
      <w:marRight w:val="0"/>
      <w:marTop w:val="0"/>
      <w:marBottom w:val="0"/>
      <w:divBdr>
        <w:top w:val="none" w:sz="0" w:space="0" w:color="auto"/>
        <w:left w:val="none" w:sz="0" w:space="0" w:color="auto"/>
        <w:bottom w:val="none" w:sz="0" w:space="0" w:color="auto"/>
        <w:right w:val="none" w:sz="0" w:space="0" w:color="auto"/>
      </w:divBdr>
      <w:divsChild>
        <w:div w:id="11029661">
          <w:marLeft w:val="0"/>
          <w:marRight w:val="0"/>
          <w:marTop w:val="240"/>
          <w:marBottom w:val="0"/>
          <w:divBdr>
            <w:top w:val="none" w:sz="0" w:space="0" w:color="auto"/>
            <w:left w:val="none" w:sz="0" w:space="0" w:color="auto"/>
            <w:bottom w:val="none" w:sz="0" w:space="0" w:color="auto"/>
            <w:right w:val="none" w:sz="0" w:space="0" w:color="auto"/>
          </w:divBdr>
        </w:div>
        <w:div w:id="125512698">
          <w:marLeft w:val="0"/>
          <w:marRight w:val="0"/>
          <w:marTop w:val="240"/>
          <w:marBottom w:val="0"/>
          <w:divBdr>
            <w:top w:val="none" w:sz="0" w:space="0" w:color="auto"/>
            <w:left w:val="none" w:sz="0" w:space="0" w:color="auto"/>
            <w:bottom w:val="none" w:sz="0" w:space="0" w:color="auto"/>
            <w:right w:val="none" w:sz="0" w:space="0" w:color="auto"/>
          </w:divBdr>
        </w:div>
        <w:div w:id="266231358">
          <w:marLeft w:val="0"/>
          <w:marRight w:val="0"/>
          <w:marTop w:val="240"/>
          <w:marBottom w:val="0"/>
          <w:divBdr>
            <w:top w:val="none" w:sz="0" w:space="0" w:color="auto"/>
            <w:left w:val="none" w:sz="0" w:space="0" w:color="auto"/>
            <w:bottom w:val="none" w:sz="0" w:space="0" w:color="auto"/>
            <w:right w:val="none" w:sz="0" w:space="0" w:color="auto"/>
          </w:divBdr>
        </w:div>
        <w:div w:id="321978485">
          <w:marLeft w:val="0"/>
          <w:marRight w:val="0"/>
          <w:marTop w:val="480"/>
          <w:marBottom w:val="0"/>
          <w:divBdr>
            <w:top w:val="none" w:sz="0" w:space="0" w:color="auto"/>
            <w:left w:val="none" w:sz="0" w:space="0" w:color="auto"/>
            <w:bottom w:val="none" w:sz="0" w:space="0" w:color="auto"/>
            <w:right w:val="none" w:sz="0" w:space="0" w:color="auto"/>
          </w:divBdr>
        </w:div>
        <w:div w:id="601299348">
          <w:marLeft w:val="0"/>
          <w:marRight w:val="0"/>
          <w:marTop w:val="240"/>
          <w:marBottom w:val="0"/>
          <w:divBdr>
            <w:top w:val="none" w:sz="0" w:space="0" w:color="auto"/>
            <w:left w:val="none" w:sz="0" w:space="0" w:color="auto"/>
            <w:bottom w:val="none" w:sz="0" w:space="0" w:color="auto"/>
            <w:right w:val="none" w:sz="0" w:space="0" w:color="auto"/>
          </w:divBdr>
        </w:div>
        <w:div w:id="1436826818">
          <w:marLeft w:val="0"/>
          <w:marRight w:val="0"/>
          <w:marTop w:val="240"/>
          <w:marBottom w:val="0"/>
          <w:divBdr>
            <w:top w:val="none" w:sz="0" w:space="0" w:color="auto"/>
            <w:left w:val="none" w:sz="0" w:space="0" w:color="auto"/>
            <w:bottom w:val="none" w:sz="0" w:space="0" w:color="auto"/>
            <w:right w:val="none" w:sz="0" w:space="0" w:color="auto"/>
          </w:divBdr>
        </w:div>
        <w:div w:id="1470590472">
          <w:marLeft w:val="0"/>
          <w:marRight w:val="0"/>
          <w:marTop w:val="240"/>
          <w:marBottom w:val="0"/>
          <w:divBdr>
            <w:top w:val="none" w:sz="0" w:space="0" w:color="auto"/>
            <w:left w:val="none" w:sz="0" w:space="0" w:color="auto"/>
            <w:bottom w:val="none" w:sz="0" w:space="0" w:color="auto"/>
            <w:right w:val="none" w:sz="0" w:space="0" w:color="auto"/>
          </w:divBdr>
        </w:div>
        <w:div w:id="1557625438">
          <w:marLeft w:val="0"/>
          <w:marRight w:val="0"/>
          <w:marTop w:val="480"/>
          <w:marBottom w:val="0"/>
          <w:divBdr>
            <w:top w:val="none" w:sz="0" w:space="0" w:color="auto"/>
            <w:left w:val="none" w:sz="0" w:space="0" w:color="auto"/>
            <w:bottom w:val="none" w:sz="0" w:space="0" w:color="auto"/>
            <w:right w:val="none" w:sz="0" w:space="0" w:color="auto"/>
          </w:divBdr>
        </w:div>
        <w:div w:id="1632251973">
          <w:marLeft w:val="0"/>
          <w:marRight w:val="0"/>
          <w:marTop w:val="240"/>
          <w:marBottom w:val="0"/>
          <w:divBdr>
            <w:top w:val="none" w:sz="0" w:space="0" w:color="auto"/>
            <w:left w:val="none" w:sz="0" w:space="0" w:color="auto"/>
            <w:bottom w:val="none" w:sz="0" w:space="0" w:color="auto"/>
            <w:right w:val="none" w:sz="0" w:space="0" w:color="auto"/>
          </w:divBdr>
        </w:div>
        <w:div w:id="2062291649">
          <w:marLeft w:val="0"/>
          <w:marRight w:val="0"/>
          <w:marTop w:val="240"/>
          <w:marBottom w:val="0"/>
          <w:divBdr>
            <w:top w:val="none" w:sz="0" w:space="0" w:color="auto"/>
            <w:left w:val="none" w:sz="0" w:space="0" w:color="auto"/>
            <w:bottom w:val="none" w:sz="0" w:space="0" w:color="auto"/>
            <w:right w:val="none" w:sz="0" w:space="0" w:color="auto"/>
          </w:divBdr>
        </w:div>
        <w:div w:id="2117215121">
          <w:marLeft w:val="0"/>
          <w:marRight w:val="0"/>
          <w:marTop w:val="240"/>
          <w:marBottom w:val="0"/>
          <w:divBdr>
            <w:top w:val="none" w:sz="0" w:space="0" w:color="auto"/>
            <w:left w:val="none" w:sz="0" w:space="0" w:color="auto"/>
            <w:bottom w:val="none" w:sz="0" w:space="0" w:color="auto"/>
            <w:right w:val="none" w:sz="0" w:space="0" w:color="auto"/>
          </w:divBdr>
        </w:div>
      </w:divsChild>
    </w:div>
    <w:div w:id="1373917941">
      <w:bodyDiv w:val="1"/>
      <w:marLeft w:val="0"/>
      <w:marRight w:val="0"/>
      <w:marTop w:val="0"/>
      <w:marBottom w:val="0"/>
      <w:divBdr>
        <w:top w:val="none" w:sz="0" w:space="0" w:color="auto"/>
        <w:left w:val="none" w:sz="0" w:space="0" w:color="auto"/>
        <w:bottom w:val="none" w:sz="0" w:space="0" w:color="auto"/>
        <w:right w:val="none" w:sz="0" w:space="0" w:color="auto"/>
      </w:divBdr>
      <w:divsChild>
        <w:div w:id="1537740977">
          <w:marLeft w:val="0"/>
          <w:marRight w:val="0"/>
          <w:marTop w:val="480"/>
          <w:marBottom w:val="0"/>
          <w:divBdr>
            <w:top w:val="none" w:sz="0" w:space="0" w:color="auto"/>
            <w:left w:val="none" w:sz="0" w:space="0" w:color="auto"/>
            <w:bottom w:val="none" w:sz="0" w:space="0" w:color="auto"/>
            <w:right w:val="none" w:sz="0" w:space="0" w:color="auto"/>
          </w:divBdr>
        </w:div>
        <w:div w:id="1610964458">
          <w:marLeft w:val="0"/>
          <w:marRight w:val="0"/>
          <w:marTop w:val="480"/>
          <w:marBottom w:val="0"/>
          <w:divBdr>
            <w:top w:val="none" w:sz="0" w:space="0" w:color="auto"/>
            <w:left w:val="none" w:sz="0" w:space="0" w:color="auto"/>
            <w:bottom w:val="none" w:sz="0" w:space="0" w:color="auto"/>
            <w:right w:val="none" w:sz="0" w:space="0" w:color="auto"/>
          </w:divBdr>
        </w:div>
        <w:div w:id="75325216">
          <w:marLeft w:val="0"/>
          <w:marRight w:val="0"/>
          <w:marTop w:val="240"/>
          <w:marBottom w:val="0"/>
          <w:divBdr>
            <w:top w:val="none" w:sz="0" w:space="0" w:color="auto"/>
            <w:left w:val="none" w:sz="0" w:space="0" w:color="auto"/>
            <w:bottom w:val="none" w:sz="0" w:space="0" w:color="auto"/>
            <w:right w:val="none" w:sz="0" w:space="0" w:color="auto"/>
          </w:divBdr>
        </w:div>
        <w:div w:id="1693531872">
          <w:marLeft w:val="0"/>
          <w:marRight w:val="0"/>
          <w:marTop w:val="240"/>
          <w:marBottom w:val="0"/>
          <w:divBdr>
            <w:top w:val="none" w:sz="0" w:space="0" w:color="auto"/>
            <w:left w:val="none" w:sz="0" w:space="0" w:color="auto"/>
            <w:bottom w:val="none" w:sz="0" w:space="0" w:color="auto"/>
            <w:right w:val="none" w:sz="0" w:space="0" w:color="auto"/>
          </w:divBdr>
        </w:div>
        <w:div w:id="770245964">
          <w:marLeft w:val="0"/>
          <w:marRight w:val="0"/>
          <w:marTop w:val="240"/>
          <w:marBottom w:val="0"/>
          <w:divBdr>
            <w:top w:val="none" w:sz="0" w:space="0" w:color="auto"/>
            <w:left w:val="none" w:sz="0" w:space="0" w:color="auto"/>
            <w:bottom w:val="none" w:sz="0" w:space="0" w:color="auto"/>
            <w:right w:val="none" w:sz="0" w:space="0" w:color="auto"/>
          </w:divBdr>
        </w:div>
        <w:div w:id="1015839811">
          <w:marLeft w:val="0"/>
          <w:marRight w:val="0"/>
          <w:marTop w:val="240"/>
          <w:marBottom w:val="0"/>
          <w:divBdr>
            <w:top w:val="none" w:sz="0" w:space="0" w:color="auto"/>
            <w:left w:val="none" w:sz="0" w:space="0" w:color="auto"/>
            <w:bottom w:val="none" w:sz="0" w:space="0" w:color="auto"/>
            <w:right w:val="none" w:sz="0" w:space="0" w:color="auto"/>
          </w:divBdr>
        </w:div>
      </w:divsChild>
    </w:div>
    <w:div w:id="1387529021">
      <w:bodyDiv w:val="1"/>
      <w:marLeft w:val="0"/>
      <w:marRight w:val="0"/>
      <w:marTop w:val="0"/>
      <w:marBottom w:val="0"/>
      <w:divBdr>
        <w:top w:val="none" w:sz="0" w:space="0" w:color="auto"/>
        <w:left w:val="none" w:sz="0" w:space="0" w:color="auto"/>
        <w:bottom w:val="none" w:sz="0" w:space="0" w:color="auto"/>
        <w:right w:val="none" w:sz="0" w:space="0" w:color="auto"/>
      </w:divBdr>
      <w:divsChild>
        <w:div w:id="2098938472">
          <w:marLeft w:val="0"/>
          <w:marRight w:val="0"/>
          <w:marTop w:val="480"/>
          <w:marBottom w:val="0"/>
          <w:divBdr>
            <w:top w:val="none" w:sz="0" w:space="0" w:color="auto"/>
            <w:left w:val="none" w:sz="0" w:space="0" w:color="auto"/>
            <w:bottom w:val="none" w:sz="0" w:space="0" w:color="auto"/>
            <w:right w:val="none" w:sz="0" w:space="0" w:color="auto"/>
          </w:divBdr>
        </w:div>
        <w:div w:id="809977446">
          <w:marLeft w:val="0"/>
          <w:marRight w:val="0"/>
          <w:marTop w:val="240"/>
          <w:marBottom w:val="0"/>
          <w:divBdr>
            <w:top w:val="none" w:sz="0" w:space="0" w:color="auto"/>
            <w:left w:val="none" w:sz="0" w:space="0" w:color="auto"/>
            <w:bottom w:val="none" w:sz="0" w:space="0" w:color="auto"/>
            <w:right w:val="none" w:sz="0" w:space="0" w:color="auto"/>
          </w:divBdr>
        </w:div>
      </w:divsChild>
    </w:div>
    <w:div w:id="1412266847">
      <w:bodyDiv w:val="1"/>
      <w:marLeft w:val="0"/>
      <w:marRight w:val="0"/>
      <w:marTop w:val="0"/>
      <w:marBottom w:val="0"/>
      <w:divBdr>
        <w:top w:val="none" w:sz="0" w:space="0" w:color="auto"/>
        <w:left w:val="none" w:sz="0" w:space="0" w:color="auto"/>
        <w:bottom w:val="none" w:sz="0" w:space="0" w:color="auto"/>
        <w:right w:val="none" w:sz="0" w:space="0" w:color="auto"/>
      </w:divBdr>
      <w:divsChild>
        <w:div w:id="2110852903">
          <w:marLeft w:val="-225"/>
          <w:marRight w:val="-225"/>
          <w:marTop w:val="0"/>
          <w:marBottom w:val="0"/>
          <w:divBdr>
            <w:top w:val="none" w:sz="0" w:space="0" w:color="auto"/>
            <w:left w:val="none" w:sz="0" w:space="0" w:color="auto"/>
            <w:bottom w:val="none" w:sz="0" w:space="0" w:color="auto"/>
            <w:right w:val="none" w:sz="0" w:space="0" w:color="auto"/>
          </w:divBdr>
          <w:divsChild>
            <w:div w:id="1772775244">
              <w:marLeft w:val="0"/>
              <w:marRight w:val="0"/>
              <w:marTop w:val="0"/>
              <w:marBottom w:val="0"/>
              <w:divBdr>
                <w:top w:val="none" w:sz="0" w:space="0" w:color="auto"/>
                <w:left w:val="none" w:sz="0" w:space="0" w:color="auto"/>
                <w:bottom w:val="none" w:sz="0" w:space="0" w:color="auto"/>
                <w:right w:val="none" w:sz="0" w:space="0" w:color="auto"/>
              </w:divBdr>
              <w:divsChild>
                <w:div w:id="153879444">
                  <w:marLeft w:val="-225"/>
                  <w:marRight w:val="-225"/>
                  <w:marTop w:val="0"/>
                  <w:marBottom w:val="0"/>
                  <w:divBdr>
                    <w:top w:val="none" w:sz="0" w:space="0" w:color="auto"/>
                    <w:left w:val="none" w:sz="0" w:space="0" w:color="auto"/>
                    <w:bottom w:val="none" w:sz="0" w:space="0" w:color="auto"/>
                    <w:right w:val="none" w:sz="0" w:space="0" w:color="auto"/>
                  </w:divBdr>
                </w:div>
                <w:div w:id="1479109966">
                  <w:marLeft w:val="-225"/>
                  <w:marRight w:val="-225"/>
                  <w:marTop w:val="0"/>
                  <w:marBottom w:val="0"/>
                  <w:divBdr>
                    <w:top w:val="none" w:sz="0" w:space="0" w:color="auto"/>
                    <w:left w:val="none" w:sz="0" w:space="0" w:color="auto"/>
                    <w:bottom w:val="none" w:sz="0" w:space="0" w:color="auto"/>
                    <w:right w:val="none" w:sz="0" w:space="0" w:color="auto"/>
                  </w:divBdr>
                </w:div>
                <w:div w:id="2030401951">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414670114">
      <w:bodyDiv w:val="1"/>
      <w:marLeft w:val="0"/>
      <w:marRight w:val="0"/>
      <w:marTop w:val="0"/>
      <w:marBottom w:val="0"/>
      <w:divBdr>
        <w:top w:val="none" w:sz="0" w:space="0" w:color="auto"/>
        <w:left w:val="none" w:sz="0" w:space="0" w:color="auto"/>
        <w:bottom w:val="none" w:sz="0" w:space="0" w:color="auto"/>
        <w:right w:val="none" w:sz="0" w:space="0" w:color="auto"/>
      </w:divBdr>
    </w:div>
    <w:div w:id="1425690767">
      <w:bodyDiv w:val="1"/>
      <w:marLeft w:val="0"/>
      <w:marRight w:val="0"/>
      <w:marTop w:val="0"/>
      <w:marBottom w:val="0"/>
      <w:divBdr>
        <w:top w:val="none" w:sz="0" w:space="0" w:color="auto"/>
        <w:left w:val="none" w:sz="0" w:space="0" w:color="auto"/>
        <w:bottom w:val="none" w:sz="0" w:space="0" w:color="auto"/>
        <w:right w:val="none" w:sz="0" w:space="0" w:color="auto"/>
      </w:divBdr>
    </w:div>
    <w:div w:id="1453941604">
      <w:bodyDiv w:val="1"/>
      <w:marLeft w:val="0"/>
      <w:marRight w:val="0"/>
      <w:marTop w:val="0"/>
      <w:marBottom w:val="0"/>
      <w:divBdr>
        <w:top w:val="none" w:sz="0" w:space="0" w:color="auto"/>
        <w:left w:val="none" w:sz="0" w:space="0" w:color="auto"/>
        <w:bottom w:val="none" w:sz="0" w:space="0" w:color="auto"/>
        <w:right w:val="none" w:sz="0" w:space="0" w:color="auto"/>
      </w:divBdr>
      <w:divsChild>
        <w:div w:id="408774914">
          <w:marLeft w:val="0"/>
          <w:marRight w:val="0"/>
          <w:marTop w:val="480"/>
          <w:marBottom w:val="0"/>
          <w:divBdr>
            <w:top w:val="none" w:sz="0" w:space="0" w:color="auto"/>
            <w:left w:val="none" w:sz="0" w:space="0" w:color="auto"/>
            <w:bottom w:val="none" w:sz="0" w:space="0" w:color="auto"/>
            <w:right w:val="none" w:sz="0" w:space="0" w:color="auto"/>
          </w:divBdr>
        </w:div>
        <w:div w:id="731272000">
          <w:marLeft w:val="0"/>
          <w:marRight w:val="0"/>
          <w:marTop w:val="240"/>
          <w:marBottom w:val="0"/>
          <w:divBdr>
            <w:top w:val="none" w:sz="0" w:space="0" w:color="auto"/>
            <w:left w:val="none" w:sz="0" w:space="0" w:color="auto"/>
            <w:bottom w:val="none" w:sz="0" w:space="0" w:color="auto"/>
            <w:right w:val="none" w:sz="0" w:space="0" w:color="auto"/>
          </w:divBdr>
        </w:div>
      </w:divsChild>
    </w:div>
    <w:div w:id="1489437318">
      <w:bodyDiv w:val="1"/>
      <w:marLeft w:val="0"/>
      <w:marRight w:val="0"/>
      <w:marTop w:val="0"/>
      <w:marBottom w:val="0"/>
      <w:divBdr>
        <w:top w:val="none" w:sz="0" w:space="0" w:color="auto"/>
        <w:left w:val="none" w:sz="0" w:space="0" w:color="auto"/>
        <w:bottom w:val="none" w:sz="0" w:space="0" w:color="auto"/>
        <w:right w:val="none" w:sz="0" w:space="0" w:color="auto"/>
      </w:divBdr>
      <w:divsChild>
        <w:div w:id="2030905665">
          <w:marLeft w:val="0"/>
          <w:marRight w:val="0"/>
          <w:marTop w:val="480"/>
          <w:marBottom w:val="0"/>
          <w:divBdr>
            <w:top w:val="none" w:sz="0" w:space="0" w:color="auto"/>
            <w:left w:val="none" w:sz="0" w:space="0" w:color="auto"/>
            <w:bottom w:val="none" w:sz="0" w:space="0" w:color="auto"/>
            <w:right w:val="none" w:sz="0" w:space="0" w:color="auto"/>
          </w:divBdr>
        </w:div>
        <w:div w:id="1240679689">
          <w:marLeft w:val="0"/>
          <w:marRight w:val="0"/>
          <w:marTop w:val="480"/>
          <w:marBottom w:val="0"/>
          <w:divBdr>
            <w:top w:val="none" w:sz="0" w:space="0" w:color="auto"/>
            <w:left w:val="none" w:sz="0" w:space="0" w:color="auto"/>
            <w:bottom w:val="none" w:sz="0" w:space="0" w:color="auto"/>
            <w:right w:val="none" w:sz="0" w:space="0" w:color="auto"/>
          </w:divBdr>
        </w:div>
        <w:div w:id="389377781">
          <w:marLeft w:val="0"/>
          <w:marRight w:val="0"/>
          <w:marTop w:val="240"/>
          <w:marBottom w:val="0"/>
          <w:divBdr>
            <w:top w:val="none" w:sz="0" w:space="0" w:color="auto"/>
            <w:left w:val="none" w:sz="0" w:space="0" w:color="auto"/>
            <w:bottom w:val="none" w:sz="0" w:space="0" w:color="auto"/>
            <w:right w:val="none" w:sz="0" w:space="0" w:color="auto"/>
          </w:divBdr>
        </w:div>
      </w:divsChild>
    </w:div>
    <w:div w:id="1497500757">
      <w:bodyDiv w:val="1"/>
      <w:marLeft w:val="0"/>
      <w:marRight w:val="0"/>
      <w:marTop w:val="0"/>
      <w:marBottom w:val="0"/>
      <w:divBdr>
        <w:top w:val="none" w:sz="0" w:space="0" w:color="auto"/>
        <w:left w:val="none" w:sz="0" w:space="0" w:color="auto"/>
        <w:bottom w:val="none" w:sz="0" w:space="0" w:color="auto"/>
        <w:right w:val="none" w:sz="0" w:space="0" w:color="auto"/>
      </w:divBdr>
      <w:divsChild>
        <w:div w:id="634027559">
          <w:marLeft w:val="0"/>
          <w:marRight w:val="0"/>
          <w:marTop w:val="480"/>
          <w:marBottom w:val="0"/>
          <w:divBdr>
            <w:top w:val="none" w:sz="0" w:space="0" w:color="auto"/>
            <w:left w:val="none" w:sz="0" w:space="0" w:color="auto"/>
            <w:bottom w:val="none" w:sz="0" w:space="0" w:color="auto"/>
            <w:right w:val="none" w:sz="0" w:space="0" w:color="auto"/>
          </w:divBdr>
        </w:div>
        <w:div w:id="1183594936">
          <w:marLeft w:val="0"/>
          <w:marRight w:val="0"/>
          <w:marTop w:val="240"/>
          <w:marBottom w:val="0"/>
          <w:divBdr>
            <w:top w:val="none" w:sz="0" w:space="0" w:color="auto"/>
            <w:left w:val="none" w:sz="0" w:space="0" w:color="auto"/>
            <w:bottom w:val="none" w:sz="0" w:space="0" w:color="auto"/>
            <w:right w:val="none" w:sz="0" w:space="0" w:color="auto"/>
          </w:divBdr>
        </w:div>
        <w:div w:id="1183788171">
          <w:marLeft w:val="0"/>
          <w:marRight w:val="0"/>
          <w:marTop w:val="240"/>
          <w:marBottom w:val="0"/>
          <w:divBdr>
            <w:top w:val="none" w:sz="0" w:space="0" w:color="auto"/>
            <w:left w:val="none" w:sz="0" w:space="0" w:color="auto"/>
            <w:bottom w:val="none" w:sz="0" w:space="0" w:color="auto"/>
            <w:right w:val="none" w:sz="0" w:space="0" w:color="auto"/>
          </w:divBdr>
        </w:div>
        <w:div w:id="1368137145">
          <w:marLeft w:val="0"/>
          <w:marRight w:val="0"/>
          <w:marTop w:val="480"/>
          <w:marBottom w:val="0"/>
          <w:divBdr>
            <w:top w:val="none" w:sz="0" w:space="0" w:color="auto"/>
            <w:left w:val="none" w:sz="0" w:space="0" w:color="auto"/>
            <w:bottom w:val="none" w:sz="0" w:space="0" w:color="auto"/>
            <w:right w:val="none" w:sz="0" w:space="0" w:color="auto"/>
          </w:divBdr>
        </w:div>
        <w:div w:id="1500656535">
          <w:marLeft w:val="0"/>
          <w:marRight w:val="0"/>
          <w:marTop w:val="240"/>
          <w:marBottom w:val="0"/>
          <w:divBdr>
            <w:top w:val="none" w:sz="0" w:space="0" w:color="auto"/>
            <w:left w:val="none" w:sz="0" w:space="0" w:color="auto"/>
            <w:bottom w:val="none" w:sz="0" w:space="0" w:color="auto"/>
            <w:right w:val="none" w:sz="0" w:space="0" w:color="auto"/>
          </w:divBdr>
        </w:div>
      </w:divsChild>
    </w:div>
    <w:div w:id="1528135072">
      <w:bodyDiv w:val="1"/>
      <w:marLeft w:val="0"/>
      <w:marRight w:val="0"/>
      <w:marTop w:val="0"/>
      <w:marBottom w:val="0"/>
      <w:divBdr>
        <w:top w:val="none" w:sz="0" w:space="0" w:color="auto"/>
        <w:left w:val="none" w:sz="0" w:space="0" w:color="auto"/>
        <w:bottom w:val="none" w:sz="0" w:space="0" w:color="auto"/>
        <w:right w:val="none" w:sz="0" w:space="0" w:color="auto"/>
      </w:divBdr>
      <w:divsChild>
        <w:div w:id="459883720">
          <w:marLeft w:val="0"/>
          <w:marRight w:val="0"/>
          <w:marTop w:val="240"/>
          <w:marBottom w:val="0"/>
          <w:divBdr>
            <w:top w:val="none" w:sz="0" w:space="0" w:color="auto"/>
            <w:left w:val="none" w:sz="0" w:space="0" w:color="auto"/>
            <w:bottom w:val="none" w:sz="0" w:space="0" w:color="auto"/>
            <w:right w:val="none" w:sz="0" w:space="0" w:color="auto"/>
          </w:divBdr>
        </w:div>
        <w:div w:id="647855101">
          <w:marLeft w:val="0"/>
          <w:marRight w:val="0"/>
          <w:marTop w:val="240"/>
          <w:marBottom w:val="0"/>
          <w:divBdr>
            <w:top w:val="none" w:sz="0" w:space="0" w:color="auto"/>
            <w:left w:val="none" w:sz="0" w:space="0" w:color="auto"/>
            <w:bottom w:val="none" w:sz="0" w:space="0" w:color="auto"/>
            <w:right w:val="none" w:sz="0" w:space="0" w:color="auto"/>
          </w:divBdr>
        </w:div>
        <w:div w:id="866522266">
          <w:marLeft w:val="0"/>
          <w:marRight w:val="0"/>
          <w:marTop w:val="480"/>
          <w:marBottom w:val="0"/>
          <w:divBdr>
            <w:top w:val="none" w:sz="0" w:space="0" w:color="auto"/>
            <w:left w:val="none" w:sz="0" w:space="0" w:color="auto"/>
            <w:bottom w:val="none" w:sz="0" w:space="0" w:color="auto"/>
            <w:right w:val="none" w:sz="0" w:space="0" w:color="auto"/>
          </w:divBdr>
        </w:div>
        <w:div w:id="1078791272">
          <w:marLeft w:val="0"/>
          <w:marRight w:val="0"/>
          <w:marTop w:val="240"/>
          <w:marBottom w:val="0"/>
          <w:divBdr>
            <w:top w:val="none" w:sz="0" w:space="0" w:color="auto"/>
            <w:left w:val="none" w:sz="0" w:space="0" w:color="auto"/>
            <w:bottom w:val="none" w:sz="0" w:space="0" w:color="auto"/>
            <w:right w:val="none" w:sz="0" w:space="0" w:color="auto"/>
          </w:divBdr>
        </w:div>
        <w:div w:id="1319765209">
          <w:marLeft w:val="0"/>
          <w:marRight w:val="0"/>
          <w:marTop w:val="240"/>
          <w:marBottom w:val="0"/>
          <w:divBdr>
            <w:top w:val="none" w:sz="0" w:space="0" w:color="auto"/>
            <w:left w:val="none" w:sz="0" w:space="0" w:color="auto"/>
            <w:bottom w:val="none" w:sz="0" w:space="0" w:color="auto"/>
            <w:right w:val="none" w:sz="0" w:space="0" w:color="auto"/>
          </w:divBdr>
        </w:div>
        <w:div w:id="1403018932">
          <w:marLeft w:val="0"/>
          <w:marRight w:val="0"/>
          <w:marTop w:val="480"/>
          <w:marBottom w:val="0"/>
          <w:divBdr>
            <w:top w:val="none" w:sz="0" w:space="0" w:color="auto"/>
            <w:left w:val="none" w:sz="0" w:space="0" w:color="auto"/>
            <w:bottom w:val="none" w:sz="0" w:space="0" w:color="auto"/>
            <w:right w:val="none" w:sz="0" w:space="0" w:color="auto"/>
          </w:divBdr>
        </w:div>
        <w:div w:id="1861704039">
          <w:marLeft w:val="0"/>
          <w:marRight w:val="0"/>
          <w:marTop w:val="240"/>
          <w:marBottom w:val="0"/>
          <w:divBdr>
            <w:top w:val="none" w:sz="0" w:space="0" w:color="auto"/>
            <w:left w:val="none" w:sz="0" w:space="0" w:color="auto"/>
            <w:bottom w:val="none" w:sz="0" w:space="0" w:color="auto"/>
            <w:right w:val="none" w:sz="0" w:space="0" w:color="auto"/>
          </w:divBdr>
        </w:div>
        <w:div w:id="1862737860">
          <w:marLeft w:val="0"/>
          <w:marRight w:val="0"/>
          <w:marTop w:val="240"/>
          <w:marBottom w:val="0"/>
          <w:divBdr>
            <w:top w:val="none" w:sz="0" w:space="0" w:color="auto"/>
            <w:left w:val="none" w:sz="0" w:space="0" w:color="auto"/>
            <w:bottom w:val="none" w:sz="0" w:space="0" w:color="auto"/>
            <w:right w:val="none" w:sz="0" w:space="0" w:color="auto"/>
          </w:divBdr>
        </w:div>
        <w:div w:id="1944150553">
          <w:marLeft w:val="0"/>
          <w:marRight w:val="0"/>
          <w:marTop w:val="240"/>
          <w:marBottom w:val="0"/>
          <w:divBdr>
            <w:top w:val="none" w:sz="0" w:space="0" w:color="auto"/>
            <w:left w:val="none" w:sz="0" w:space="0" w:color="auto"/>
            <w:bottom w:val="none" w:sz="0" w:space="0" w:color="auto"/>
            <w:right w:val="none" w:sz="0" w:space="0" w:color="auto"/>
          </w:divBdr>
        </w:div>
        <w:div w:id="2131195066">
          <w:marLeft w:val="0"/>
          <w:marRight w:val="0"/>
          <w:marTop w:val="240"/>
          <w:marBottom w:val="0"/>
          <w:divBdr>
            <w:top w:val="none" w:sz="0" w:space="0" w:color="auto"/>
            <w:left w:val="none" w:sz="0" w:space="0" w:color="auto"/>
            <w:bottom w:val="none" w:sz="0" w:space="0" w:color="auto"/>
            <w:right w:val="none" w:sz="0" w:space="0" w:color="auto"/>
          </w:divBdr>
        </w:div>
      </w:divsChild>
    </w:div>
    <w:div w:id="1548685049">
      <w:bodyDiv w:val="1"/>
      <w:marLeft w:val="0"/>
      <w:marRight w:val="0"/>
      <w:marTop w:val="0"/>
      <w:marBottom w:val="0"/>
      <w:divBdr>
        <w:top w:val="none" w:sz="0" w:space="0" w:color="auto"/>
        <w:left w:val="none" w:sz="0" w:space="0" w:color="auto"/>
        <w:bottom w:val="none" w:sz="0" w:space="0" w:color="auto"/>
        <w:right w:val="none" w:sz="0" w:space="0" w:color="auto"/>
      </w:divBdr>
      <w:divsChild>
        <w:div w:id="674846989">
          <w:marLeft w:val="0"/>
          <w:marRight w:val="0"/>
          <w:marTop w:val="240"/>
          <w:marBottom w:val="0"/>
          <w:divBdr>
            <w:top w:val="none" w:sz="0" w:space="0" w:color="auto"/>
            <w:left w:val="none" w:sz="0" w:space="0" w:color="auto"/>
            <w:bottom w:val="none" w:sz="0" w:space="0" w:color="auto"/>
            <w:right w:val="none" w:sz="0" w:space="0" w:color="auto"/>
          </w:divBdr>
        </w:div>
        <w:div w:id="1070927167">
          <w:marLeft w:val="0"/>
          <w:marRight w:val="0"/>
          <w:marTop w:val="240"/>
          <w:marBottom w:val="0"/>
          <w:divBdr>
            <w:top w:val="none" w:sz="0" w:space="0" w:color="auto"/>
            <w:left w:val="none" w:sz="0" w:space="0" w:color="auto"/>
            <w:bottom w:val="none" w:sz="0" w:space="0" w:color="auto"/>
            <w:right w:val="none" w:sz="0" w:space="0" w:color="auto"/>
          </w:divBdr>
        </w:div>
        <w:div w:id="1100836014">
          <w:marLeft w:val="0"/>
          <w:marRight w:val="0"/>
          <w:marTop w:val="480"/>
          <w:marBottom w:val="0"/>
          <w:divBdr>
            <w:top w:val="none" w:sz="0" w:space="0" w:color="auto"/>
            <w:left w:val="none" w:sz="0" w:space="0" w:color="auto"/>
            <w:bottom w:val="none" w:sz="0" w:space="0" w:color="auto"/>
            <w:right w:val="none" w:sz="0" w:space="0" w:color="auto"/>
          </w:divBdr>
        </w:div>
        <w:div w:id="1950965576">
          <w:marLeft w:val="0"/>
          <w:marRight w:val="0"/>
          <w:marTop w:val="240"/>
          <w:marBottom w:val="0"/>
          <w:divBdr>
            <w:top w:val="none" w:sz="0" w:space="0" w:color="auto"/>
            <w:left w:val="none" w:sz="0" w:space="0" w:color="auto"/>
            <w:bottom w:val="none" w:sz="0" w:space="0" w:color="auto"/>
            <w:right w:val="none" w:sz="0" w:space="0" w:color="auto"/>
          </w:divBdr>
        </w:div>
        <w:div w:id="2121027785">
          <w:marLeft w:val="0"/>
          <w:marRight w:val="0"/>
          <w:marTop w:val="240"/>
          <w:marBottom w:val="0"/>
          <w:divBdr>
            <w:top w:val="none" w:sz="0" w:space="0" w:color="auto"/>
            <w:left w:val="none" w:sz="0" w:space="0" w:color="auto"/>
            <w:bottom w:val="none" w:sz="0" w:space="0" w:color="auto"/>
            <w:right w:val="none" w:sz="0" w:space="0" w:color="auto"/>
          </w:divBdr>
        </w:div>
        <w:div w:id="2126800521">
          <w:marLeft w:val="0"/>
          <w:marRight w:val="0"/>
          <w:marTop w:val="480"/>
          <w:marBottom w:val="0"/>
          <w:divBdr>
            <w:top w:val="none" w:sz="0" w:space="0" w:color="auto"/>
            <w:left w:val="none" w:sz="0" w:space="0" w:color="auto"/>
            <w:bottom w:val="none" w:sz="0" w:space="0" w:color="auto"/>
            <w:right w:val="none" w:sz="0" w:space="0" w:color="auto"/>
          </w:divBdr>
        </w:div>
      </w:divsChild>
    </w:div>
    <w:div w:id="1549876213">
      <w:bodyDiv w:val="1"/>
      <w:marLeft w:val="0"/>
      <w:marRight w:val="0"/>
      <w:marTop w:val="0"/>
      <w:marBottom w:val="0"/>
      <w:divBdr>
        <w:top w:val="none" w:sz="0" w:space="0" w:color="auto"/>
        <w:left w:val="none" w:sz="0" w:space="0" w:color="auto"/>
        <w:bottom w:val="none" w:sz="0" w:space="0" w:color="auto"/>
        <w:right w:val="none" w:sz="0" w:space="0" w:color="auto"/>
      </w:divBdr>
      <w:divsChild>
        <w:div w:id="405956806">
          <w:marLeft w:val="0"/>
          <w:marRight w:val="0"/>
          <w:marTop w:val="240"/>
          <w:marBottom w:val="0"/>
          <w:divBdr>
            <w:top w:val="none" w:sz="0" w:space="0" w:color="auto"/>
            <w:left w:val="none" w:sz="0" w:space="0" w:color="auto"/>
            <w:bottom w:val="none" w:sz="0" w:space="0" w:color="auto"/>
            <w:right w:val="none" w:sz="0" w:space="0" w:color="auto"/>
          </w:divBdr>
        </w:div>
        <w:div w:id="407847014">
          <w:marLeft w:val="0"/>
          <w:marRight w:val="0"/>
          <w:marTop w:val="240"/>
          <w:marBottom w:val="0"/>
          <w:divBdr>
            <w:top w:val="none" w:sz="0" w:space="0" w:color="auto"/>
            <w:left w:val="none" w:sz="0" w:space="0" w:color="auto"/>
            <w:bottom w:val="none" w:sz="0" w:space="0" w:color="auto"/>
            <w:right w:val="none" w:sz="0" w:space="0" w:color="auto"/>
          </w:divBdr>
        </w:div>
        <w:div w:id="552354164">
          <w:marLeft w:val="0"/>
          <w:marRight w:val="0"/>
          <w:marTop w:val="240"/>
          <w:marBottom w:val="0"/>
          <w:divBdr>
            <w:top w:val="none" w:sz="0" w:space="0" w:color="auto"/>
            <w:left w:val="none" w:sz="0" w:space="0" w:color="auto"/>
            <w:bottom w:val="none" w:sz="0" w:space="0" w:color="auto"/>
            <w:right w:val="none" w:sz="0" w:space="0" w:color="auto"/>
          </w:divBdr>
        </w:div>
        <w:div w:id="580598220">
          <w:marLeft w:val="0"/>
          <w:marRight w:val="0"/>
          <w:marTop w:val="240"/>
          <w:marBottom w:val="0"/>
          <w:divBdr>
            <w:top w:val="none" w:sz="0" w:space="0" w:color="auto"/>
            <w:left w:val="none" w:sz="0" w:space="0" w:color="auto"/>
            <w:bottom w:val="none" w:sz="0" w:space="0" w:color="auto"/>
            <w:right w:val="none" w:sz="0" w:space="0" w:color="auto"/>
          </w:divBdr>
        </w:div>
        <w:div w:id="874997493">
          <w:marLeft w:val="0"/>
          <w:marRight w:val="0"/>
          <w:marTop w:val="480"/>
          <w:marBottom w:val="0"/>
          <w:divBdr>
            <w:top w:val="none" w:sz="0" w:space="0" w:color="auto"/>
            <w:left w:val="none" w:sz="0" w:space="0" w:color="auto"/>
            <w:bottom w:val="none" w:sz="0" w:space="0" w:color="auto"/>
            <w:right w:val="none" w:sz="0" w:space="0" w:color="auto"/>
          </w:divBdr>
        </w:div>
        <w:div w:id="1900751468">
          <w:marLeft w:val="0"/>
          <w:marRight w:val="0"/>
          <w:marTop w:val="480"/>
          <w:marBottom w:val="0"/>
          <w:divBdr>
            <w:top w:val="none" w:sz="0" w:space="0" w:color="auto"/>
            <w:left w:val="none" w:sz="0" w:space="0" w:color="auto"/>
            <w:bottom w:val="none" w:sz="0" w:space="0" w:color="auto"/>
            <w:right w:val="none" w:sz="0" w:space="0" w:color="auto"/>
          </w:divBdr>
        </w:div>
      </w:divsChild>
    </w:div>
    <w:div w:id="1601983545">
      <w:bodyDiv w:val="1"/>
      <w:marLeft w:val="0"/>
      <w:marRight w:val="0"/>
      <w:marTop w:val="0"/>
      <w:marBottom w:val="0"/>
      <w:divBdr>
        <w:top w:val="none" w:sz="0" w:space="0" w:color="auto"/>
        <w:left w:val="none" w:sz="0" w:space="0" w:color="auto"/>
        <w:bottom w:val="none" w:sz="0" w:space="0" w:color="auto"/>
        <w:right w:val="none" w:sz="0" w:space="0" w:color="auto"/>
      </w:divBdr>
    </w:div>
    <w:div w:id="1610241577">
      <w:bodyDiv w:val="1"/>
      <w:marLeft w:val="0"/>
      <w:marRight w:val="0"/>
      <w:marTop w:val="0"/>
      <w:marBottom w:val="0"/>
      <w:divBdr>
        <w:top w:val="none" w:sz="0" w:space="0" w:color="auto"/>
        <w:left w:val="none" w:sz="0" w:space="0" w:color="auto"/>
        <w:bottom w:val="none" w:sz="0" w:space="0" w:color="auto"/>
        <w:right w:val="none" w:sz="0" w:space="0" w:color="auto"/>
      </w:divBdr>
      <w:divsChild>
        <w:div w:id="673263318">
          <w:marLeft w:val="0"/>
          <w:marRight w:val="0"/>
          <w:marTop w:val="240"/>
          <w:marBottom w:val="0"/>
          <w:divBdr>
            <w:top w:val="none" w:sz="0" w:space="0" w:color="auto"/>
            <w:left w:val="none" w:sz="0" w:space="0" w:color="auto"/>
            <w:bottom w:val="none" w:sz="0" w:space="0" w:color="auto"/>
            <w:right w:val="none" w:sz="0" w:space="0" w:color="auto"/>
          </w:divBdr>
        </w:div>
        <w:div w:id="961152211">
          <w:marLeft w:val="0"/>
          <w:marRight w:val="0"/>
          <w:marTop w:val="480"/>
          <w:marBottom w:val="0"/>
          <w:divBdr>
            <w:top w:val="none" w:sz="0" w:space="0" w:color="auto"/>
            <w:left w:val="none" w:sz="0" w:space="0" w:color="auto"/>
            <w:bottom w:val="none" w:sz="0" w:space="0" w:color="auto"/>
            <w:right w:val="none" w:sz="0" w:space="0" w:color="auto"/>
          </w:divBdr>
        </w:div>
        <w:div w:id="1462772337">
          <w:marLeft w:val="0"/>
          <w:marRight w:val="0"/>
          <w:marTop w:val="240"/>
          <w:marBottom w:val="0"/>
          <w:divBdr>
            <w:top w:val="none" w:sz="0" w:space="0" w:color="auto"/>
            <w:left w:val="none" w:sz="0" w:space="0" w:color="auto"/>
            <w:bottom w:val="none" w:sz="0" w:space="0" w:color="auto"/>
            <w:right w:val="none" w:sz="0" w:space="0" w:color="auto"/>
          </w:divBdr>
        </w:div>
        <w:div w:id="1599558290">
          <w:marLeft w:val="0"/>
          <w:marRight w:val="0"/>
          <w:marTop w:val="480"/>
          <w:marBottom w:val="0"/>
          <w:divBdr>
            <w:top w:val="none" w:sz="0" w:space="0" w:color="auto"/>
            <w:left w:val="none" w:sz="0" w:space="0" w:color="auto"/>
            <w:bottom w:val="none" w:sz="0" w:space="0" w:color="auto"/>
            <w:right w:val="none" w:sz="0" w:space="0" w:color="auto"/>
          </w:divBdr>
        </w:div>
      </w:divsChild>
    </w:div>
    <w:div w:id="1612858631">
      <w:bodyDiv w:val="1"/>
      <w:marLeft w:val="0"/>
      <w:marRight w:val="0"/>
      <w:marTop w:val="0"/>
      <w:marBottom w:val="0"/>
      <w:divBdr>
        <w:top w:val="none" w:sz="0" w:space="0" w:color="auto"/>
        <w:left w:val="none" w:sz="0" w:space="0" w:color="auto"/>
        <w:bottom w:val="none" w:sz="0" w:space="0" w:color="auto"/>
        <w:right w:val="none" w:sz="0" w:space="0" w:color="auto"/>
      </w:divBdr>
      <w:divsChild>
        <w:div w:id="180515891">
          <w:marLeft w:val="0"/>
          <w:marRight w:val="0"/>
          <w:marTop w:val="240"/>
          <w:marBottom w:val="0"/>
          <w:divBdr>
            <w:top w:val="none" w:sz="0" w:space="0" w:color="auto"/>
            <w:left w:val="none" w:sz="0" w:space="0" w:color="auto"/>
            <w:bottom w:val="none" w:sz="0" w:space="0" w:color="auto"/>
            <w:right w:val="none" w:sz="0" w:space="0" w:color="auto"/>
          </w:divBdr>
        </w:div>
        <w:div w:id="202786828">
          <w:marLeft w:val="0"/>
          <w:marRight w:val="0"/>
          <w:marTop w:val="480"/>
          <w:marBottom w:val="0"/>
          <w:divBdr>
            <w:top w:val="none" w:sz="0" w:space="0" w:color="auto"/>
            <w:left w:val="none" w:sz="0" w:space="0" w:color="auto"/>
            <w:bottom w:val="none" w:sz="0" w:space="0" w:color="auto"/>
            <w:right w:val="none" w:sz="0" w:space="0" w:color="auto"/>
          </w:divBdr>
        </w:div>
        <w:div w:id="518586478">
          <w:marLeft w:val="0"/>
          <w:marRight w:val="0"/>
          <w:marTop w:val="240"/>
          <w:marBottom w:val="0"/>
          <w:divBdr>
            <w:top w:val="none" w:sz="0" w:space="0" w:color="auto"/>
            <w:left w:val="none" w:sz="0" w:space="0" w:color="auto"/>
            <w:bottom w:val="none" w:sz="0" w:space="0" w:color="auto"/>
            <w:right w:val="none" w:sz="0" w:space="0" w:color="auto"/>
          </w:divBdr>
        </w:div>
        <w:div w:id="1979914409">
          <w:marLeft w:val="0"/>
          <w:marRight w:val="0"/>
          <w:marTop w:val="480"/>
          <w:marBottom w:val="0"/>
          <w:divBdr>
            <w:top w:val="none" w:sz="0" w:space="0" w:color="auto"/>
            <w:left w:val="none" w:sz="0" w:space="0" w:color="auto"/>
            <w:bottom w:val="none" w:sz="0" w:space="0" w:color="auto"/>
            <w:right w:val="none" w:sz="0" w:space="0" w:color="auto"/>
          </w:divBdr>
        </w:div>
      </w:divsChild>
    </w:div>
    <w:div w:id="1613975856">
      <w:bodyDiv w:val="1"/>
      <w:marLeft w:val="0"/>
      <w:marRight w:val="0"/>
      <w:marTop w:val="0"/>
      <w:marBottom w:val="0"/>
      <w:divBdr>
        <w:top w:val="none" w:sz="0" w:space="0" w:color="auto"/>
        <w:left w:val="none" w:sz="0" w:space="0" w:color="auto"/>
        <w:bottom w:val="none" w:sz="0" w:space="0" w:color="auto"/>
        <w:right w:val="none" w:sz="0" w:space="0" w:color="auto"/>
      </w:divBdr>
    </w:div>
    <w:div w:id="1638143364">
      <w:bodyDiv w:val="1"/>
      <w:marLeft w:val="0"/>
      <w:marRight w:val="0"/>
      <w:marTop w:val="0"/>
      <w:marBottom w:val="0"/>
      <w:divBdr>
        <w:top w:val="none" w:sz="0" w:space="0" w:color="auto"/>
        <w:left w:val="none" w:sz="0" w:space="0" w:color="auto"/>
        <w:bottom w:val="none" w:sz="0" w:space="0" w:color="auto"/>
        <w:right w:val="none" w:sz="0" w:space="0" w:color="auto"/>
      </w:divBdr>
      <w:divsChild>
        <w:div w:id="91971152">
          <w:marLeft w:val="0"/>
          <w:marRight w:val="0"/>
          <w:marTop w:val="480"/>
          <w:marBottom w:val="0"/>
          <w:divBdr>
            <w:top w:val="none" w:sz="0" w:space="0" w:color="auto"/>
            <w:left w:val="none" w:sz="0" w:space="0" w:color="auto"/>
            <w:bottom w:val="none" w:sz="0" w:space="0" w:color="auto"/>
            <w:right w:val="none" w:sz="0" w:space="0" w:color="auto"/>
          </w:divBdr>
        </w:div>
        <w:div w:id="1458137471">
          <w:marLeft w:val="0"/>
          <w:marRight w:val="0"/>
          <w:marTop w:val="480"/>
          <w:marBottom w:val="0"/>
          <w:divBdr>
            <w:top w:val="none" w:sz="0" w:space="0" w:color="auto"/>
            <w:left w:val="none" w:sz="0" w:space="0" w:color="auto"/>
            <w:bottom w:val="none" w:sz="0" w:space="0" w:color="auto"/>
            <w:right w:val="none" w:sz="0" w:space="0" w:color="auto"/>
          </w:divBdr>
        </w:div>
        <w:div w:id="1480616672">
          <w:marLeft w:val="0"/>
          <w:marRight w:val="0"/>
          <w:marTop w:val="240"/>
          <w:marBottom w:val="0"/>
          <w:divBdr>
            <w:top w:val="none" w:sz="0" w:space="0" w:color="auto"/>
            <w:left w:val="none" w:sz="0" w:space="0" w:color="auto"/>
            <w:bottom w:val="none" w:sz="0" w:space="0" w:color="auto"/>
            <w:right w:val="none" w:sz="0" w:space="0" w:color="auto"/>
          </w:divBdr>
        </w:div>
        <w:div w:id="965426890">
          <w:marLeft w:val="0"/>
          <w:marRight w:val="0"/>
          <w:marTop w:val="240"/>
          <w:marBottom w:val="0"/>
          <w:divBdr>
            <w:top w:val="none" w:sz="0" w:space="0" w:color="auto"/>
            <w:left w:val="none" w:sz="0" w:space="0" w:color="auto"/>
            <w:bottom w:val="none" w:sz="0" w:space="0" w:color="auto"/>
            <w:right w:val="none" w:sz="0" w:space="0" w:color="auto"/>
          </w:divBdr>
        </w:div>
      </w:divsChild>
    </w:div>
    <w:div w:id="1649170371">
      <w:bodyDiv w:val="1"/>
      <w:marLeft w:val="0"/>
      <w:marRight w:val="0"/>
      <w:marTop w:val="0"/>
      <w:marBottom w:val="0"/>
      <w:divBdr>
        <w:top w:val="none" w:sz="0" w:space="0" w:color="auto"/>
        <w:left w:val="none" w:sz="0" w:space="0" w:color="auto"/>
        <w:bottom w:val="none" w:sz="0" w:space="0" w:color="auto"/>
        <w:right w:val="none" w:sz="0" w:space="0" w:color="auto"/>
      </w:divBdr>
      <w:divsChild>
        <w:div w:id="391930576">
          <w:marLeft w:val="0"/>
          <w:marRight w:val="0"/>
          <w:marTop w:val="480"/>
          <w:marBottom w:val="0"/>
          <w:divBdr>
            <w:top w:val="none" w:sz="0" w:space="0" w:color="auto"/>
            <w:left w:val="none" w:sz="0" w:space="0" w:color="auto"/>
            <w:bottom w:val="none" w:sz="0" w:space="0" w:color="auto"/>
            <w:right w:val="none" w:sz="0" w:space="0" w:color="auto"/>
          </w:divBdr>
        </w:div>
        <w:div w:id="1492985898">
          <w:marLeft w:val="0"/>
          <w:marRight w:val="0"/>
          <w:marTop w:val="240"/>
          <w:marBottom w:val="0"/>
          <w:divBdr>
            <w:top w:val="none" w:sz="0" w:space="0" w:color="auto"/>
            <w:left w:val="none" w:sz="0" w:space="0" w:color="auto"/>
            <w:bottom w:val="none" w:sz="0" w:space="0" w:color="auto"/>
            <w:right w:val="none" w:sz="0" w:space="0" w:color="auto"/>
          </w:divBdr>
        </w:div>
      </w:divsChild>
    </w:div>
    <w:div w:id="1651208505">
      <w:bodyDiv w:val="1"/>
      <w:marLeft w:val="0"/>
      <w:marRight w:val="0"/>
      <w:marTop w:val="0"/>
      <w:marBottom w:val="0"/>
      <w:divBdr>
        <w:top w:val="none" w:sz="0" w:space="0" w:color="auto"/>
        <w:left w:val="none" w:sz="0" w:space="0" w:color="auto"/>
        <w:bottom w:val="none" w:sz="0" w:space="0" w:color="auto"/>
        <w:right w:val="none" w:sz="0" w:space="0" w:color="auto"/>
      </w:divBdr>
      <w:divsChild>
        <w:div w:id="59252629">
          <w:marLeft w:val="0"/>
          <w:marRight w:val="0"/>
          <w:marTop w:val="240"/>
          <w:marBottom w:val="0"/>
          <w:divBdr>
            <w:top w:val="none" w:sz="0" w:space="0" w:color="auto"/>
            <w:left w:val="none" w:sz="0" w:space="0" w:color="auto"/>
            <w:bottom w:val="none" w:sz="0" w:space="0" w:color="auto"/>
            <w:right w:val="none" w:sz="0" w:space="0" w:color="auto"/>
          </w:divBdr>
        </w:div>
        <w:div w:id="212541358">
          <w:marLeft w:val="0"/>
          <w:marRight w:val="0"/>
          <w:marTop w:val="480"/>
          <w:marBottom w:val="0"/>
          <w:divBdr>
            <w:top w:val="none" w:sz="0" w:space="0" w:color="auto"/>
            <w:left w:val="none" w:sz="0" w:space="0" w:color="auto"/>
            <w:bottom w:val="none" w:sz="0" w:space="0" w:color="auto"/>
            <w:right w:val="none" w:sz="0" w:space="0" w:color="auto"/>
          </w:divBdr>
        </w:div>
        <w:div w:id="380373903">
          <w:marLeft w:val="0"/>
          <w:marRight w:val="0"/>
          <w:marTop w:val="240"/>
          <w:marBottom w:val="0"/>
          <w:divBdr>
            <w:top w:val="none" w:sz="0" w:space="0" w:color="auto"/>
            <w:left w:val="none" w:sz="0" w:space="0" w:color="auto"/>
            <w:bottom w:val="none" w:sz="0" w:space="0" w:color="auto"/>
            <w:right w:val="none" w:sz="0" w:space="0" w:color="auto"/>
          </w:divBdr>
        </w:div>
        <w:div w:id="611286070">
          <w:marLeft w:val="0"/>
          <w:marRight w:val="0"/>
          <w:marTop w:val="240"/>
          <w:marBottom w:val="0"/>
          <w:divBdr>
            <w:top w:val="none" w:sz="0" w:space="0" w:color="auto"/>
            <w:left w:val="none" w:sz="0" w:space="0" w:color="auto"/>
            <w:bottom w:val="none" w:sz="0" w:space="0" w:color="auto"/>
            <w:right w:val="none" w:sz="0" w:space="0" w:color="auto"/>
          </w:divBdr>
        </w:div>
        <w:div w:id="937520238">
          <w:marLeft w:val="0"/>
          <w:marRight w:val="0"/>
          <w:marTop w:val="240"/>
          <w:marBottom w:val="0"/>
          <w:divBdr>
            <w:top w:val="none" w:sz="0" w:space="0" w:color="auto"/>
            <w:left w:val="none" w:sz="0" w:space="0" w:color="auto"/>
            <w:bottom w:val="none" w:sz="0" w:space="0" w:color="auto"/>
            <w:right w:val="none" w:sz="0" w:space="0" w:color="auto"/>
          </w:divBdr>
        </w:div>
        <w:div w:id="1020475209">
          <w:marLeft w:val="0"/>
          <w:marRight w:val="0"/>
          <w:marTop w:val="240"/>
          <w:marBottom w:val="0"/>
          <w:divBdr>
            <w:top w:val="none" w:sz="0" w:space="0" w:color="auto"/>
            <w:left w:val="none" w:sz="0" w:space="0" w:color="auto"/>
            <w:bottom w:val="none" w:sz="0" w:space="0" w:color="auto"/>
            <w:right w:val="none" w:sz="0" w:space="0" w:color="auto"/>
          </w:divBdr>
        </w:div>
        <w:div w:id="1671172567">
          <w:marLeft w:val="0"/>
          <w:marRight w:val="0"/>
          <w:marTop w:val="240"/>
          <w:marBottom w:val="0"/>
          <w:divBdr>
            <w:top w:val="none" w:sz="0" w:space="0" w:color="auto"/>
            <w:left w:val="none" w:sz="0" w:space="0" w:color="auto"/>
            <w:bottom w:val="none" w:sz="0" w:space="0" w:color="auto"/>
            <w:right w:val="none" w:sz="0" w:space="0" w:color="auto"/>
          </w:divBdr>
        </w:div>
        <w:div w:id="1766993994">
          <w:marLeft w:val="0"/>
          <w:marRight w:val="0"/>
          <w:marTop w:val="480"/>
          <w:marBottom w:val="0"/>
          <w:divBdr>
            <w:top w:val="none" w:sz="0" w:space="0" w:color="auto"/>
            <w:left w:val="none" w:sz="0" w:space="0" w:color="auto"/>
            <w:bottom w:val="none" w:sz="0" w:space="0" w:color="auto"/>
            <w:right w:val="none" w:sz="0" w:space="0" w:color="auto"/>
          </w:divBdr>
        </w:div>
        <w:div w:id="1832257812">
          <w:marLeft w:val="0"/>
          <w:marRight w:val="0"/>
          <w:marTop w:val="240"/>
          <w:marBottom w:val="0"/>
          <w:divBdr>
            <w:top w:val="none" w:sz="0" w:space="0" w:color="auto"/>
            <w:left w:val="none" w:sz="0" w:space="0" w:color="auto"/>
            <w:bottom w:val="none" w:sz="0" w:space="0" w:color="auto"/>
            <w:right w:val="none" w:sz="0" w:space="0" w:color="auto"/>
          </w:divBdr>
        </w:div>
        <w:div w:id="1940067928">
          <w:marLeft w:val="0"/>
          <w:marRight w:val="0"/>
          <w:marTop w:val="240"/>
          <w:marBottom w:val="0"/>
          <w:divBdr>
            <w:top w:val="none" w:sz="0" w:space="0" w:color="auto"/>
            <w:left w:val="none" w:sz="0" w:space="0" w:color="auto"/>
            <w:bottom w:val="none" w:sz="0" w:space="0" w:color="auto"/>
            <w:right w:val="none" w:sz="0" w:space="0" w:color="auto"/>
          </w:divBdr>
        </w:div>
        <w:div w:id="1973365652">
          <w:marLeft w:val="0"/>
          <w:marRight w:val="0"/>
          <w:marTop w:val="240"/>
          <w:marBottom w:val="0"/>
          <w:divBdr>
            <w:top w:val="none" w:sz="0" w:space="0" w:color="auto"/>
            <w:left w:val="none" w:sz="0" w:space="0" w:color="auto"/>
            <w:bottom w:val="none" w:sz="0" w:space="0" w:color="auto"/>
            <w:right w:val="none" w:sz="0" w:space="0" w:color="auto"/>
          </w:divBdr>
        </w:div>
      </w:divsChild>
    </w:div>
    <w:div w:id="1701013023">
      <w:bodyDiv w:val="1"/>
      <w:marLeft w:val="0"/>
      <w:marRight w:val="0"/>
      <w:marTop w:val="0"/>
      <w:marBottom w:val="0"/>
      <w:divBdr>
        <w:top w:val="none" w:sz="0" w:space="0" w:color="auto"/>
        <w:left w:val="none" w:sz="0" w:space="0" w:color="auto"/>
        <w:bottom w:val="none" w:sz="0" w:space="0" w:color="auto"/>
        <w:right w:val="none" w:sz="0" w:space="0" w:color="auto"/>
      </w:divBdr>
      <w:divsChild>
        <w:div w:id="515268754">
          <w:marLeft w:val="0"/>
          <w:marRight w:val="0"/>
          <w:marTop w:val="240"/>
          <w:marBottom w:val="0"/>
          <w:divBdr>
            <w:top w:val="none" w:sz="0" w:space="0" w:color="auto"/>
            <w:left w:val="none" w:sz="0" w:space="0" w:color="auto"/>
            <w:bottom w:val="none" w:sz="0" w:space="0" w:color="auto"/>
            <w:right w:val="none" w:sz="0" w:space="0" w:color="auto"/>
          </w:divBdr>
        </w:div>
        <w:div w:id="585841770">
          <w:marLeft w:val="0"/>
          <w:marRight w:val="0"/>
          <w:marTop w:val="480"/>
          <w:marBottom w:val="0"/>
          <w:divBdr>
            <w:top w:val="none" w:sz="0" w:space="0" w:color="auto"/>
            <w:left w:val="none" w:sz="0" w:space="0" w:color="auto"/>
            <w:bottom w:val="none" w:sz="0" w:space="0" w:color="auto"/>
            <w:right w:val="none" w:sz="0" w:space="0" w:color="auto"/>
          </w:divBdr>
        </w:div>
        <w:div w:id="1310355640">
          <w:marLeft w:val="0"/>
          <w:marRight w:val="0"/>
          <w:marTop w:val="480"/>
          <w:marBottom w:val="0"/>
          <w:divBdr>
            <w:top w:val="none" w:sz="0" w:space="0" w:color="auto"/>
            <w:left w:val="none" w:sz="0" w:space="0" w:color="auto"/>
            <w:bottom w:val="none" w:sz="0" w:space="0" w:color="auto"/>
            <w:right w:val="none" w:sz="0" w:space="0" w:color="auto"/>
          </w:divBdr>
        </w:div>
        <w:div w:id="1488519344">
          <w:marLeft w:val="0"/>
          <w:marRight w:val="0"/>
          <w:marTop w:val="240"/>
          <w:marBottom w:val="0"/>
          <w:divBdr>
            <w:top w:val="none" w:sz="0" w:space="0" w:color="auto"/>
            <w:left w:val="none" w:sz="0" w:space="0" w:color="auto"/>
            <w:bottom w:val="none" w:sz="0" w:space="0" w:color="auto"/>
            <w:right w:val="none" w:sz="0" w:space="0" w:color="auto"/>
          </w:divBdr>
        </w:div>
        <w:div w:id="1720393424">
          <w:marLeft w:val="0"/>
          <w:marRight w:val="0"/>
          <w:marTop w:val="240"/>
          <w:marBottom w:val="0"/>
          <w:divBdr>
            <w:top w:val="none" w:sz="0" w:space="0" w:color="auto"/>
            <w:left w:val="none" w:sz="0" w:space="0" w:color="auto"/>
            <w:bottom w:val="none" w:sz="0" w:space="0" w:color="auto"/>
            <w:right w:val="none" w:sz="0" w:space="0" w:color="auto"/>
          </w:divBdr>
        </w:div>
      </w:divsChild>
    </w:div>
    <w:div w:id="1728141889">
      <w:bodyDiv w:val="1"/>
      <w:marLeft w:val="0"/>
      <w:marRight w:val="0"/>
      <w:marTop w:val="0"/>
      <w:marBottom w:val="0"/>
      <w:divBdr>
        <w:top w:val="none" w:sz="0" w:space="0" w:color="auto"/>
        <w:left w:val="none" w:sz="0" w:space="0" w:color="auto"/>
        <w:bottom w:val="none" w:sz="0" w:space="0" w:color="auto"/>
        <w:right w:val="none" w:sz="0" w:space="0" w:color="auto"/>
      </w:divBdr>
      <w:divsChild>
        <w:div w:id="456606993">
          <w:marLeft w:val="0"/>
          <w:marRight w:val="0"/>
          <w:marTop w:val="240"/>
          <w:marBottom w:val="0"/>
          <w:divBdr>
            <w:top w:val="none" w:sz="0" w:space="0" w:color="auto"/>
            <w:left w:val="none" w:sz="0" w:space="0" w:color="auto"/>
            <w:bottom w:val="none" w:sz="0" w:space="0" w:color="auto"/>
            <w:right w:val="none" w:sz="0" w:space="0" w:color="auto"/>
          </w:divBdr>
        </w:div>
        <w:div w:id="480468523">
          <w:marLeft w:val="0"/>
          <w:marRight w:val="0"/>
          <w:marTop w:val="480"/>
          <w:marBottom w:val="0"/>
          <w:divBdr>
            <w:top w:val="none" w:sz="0" w:space="0" w:color="auto"/>
            <w:left w:val="none" w:sz="0" w:space="0" w:color="auto"/>
            <w:bottom w:val="none" w:sz="0" w:space="0" w:color="auto"/>
            <w:right w:val="none" w:sz="0" w:space="0" w:color="auto"/>
          </w:divBdr>
        </w:div>
        <w:div w:id="695010277">
          <w:marLeft w:val="0"/>
          <w:marRight w:val="0"/>
          <w:marTop w:val="240"/>
          <w:marBottom w:val="0"/>
          <w:divBdr>
            <w:top w:val="none" w:sz="0" w:space="0" w:color="auto"/>
            <w:left w:val="none" w:sz="0" w:space="0" w:color="auto"/>
            <w:bottom w:val="none" w:sz="0" w:space="0" w:color="auto"/>
            <w:right w:val="none" w:sz="0" w:space="0" w:color="auto"/>
          </w:divBdr>
        </w:div>
        <w:div w:id="934434181">
          <w:marLeft w:val="0"/>
          <w:marRight w:val="0"/>
          <w:marTop w:val="240"/>
          <w:marBottom w:val="0"/>
          <w:divBdr>
            <w:top w:val="none" w:sz="0" w:space="0" w:color="auto"/>
            <w:left w:val="none" w:sz="0" w:space="0" w:color="auto"/>
            <w:bottom w:val="none" w:sz="0" w:space="0" w:color="auto"/>
            <w:right w:val="none" w:sz="0" w:space="0" w:color="auto"/>
          </w:divBdr>
        </w:div>
        <w:div w:id="1139957643">
          <w:marLeft w:val="0"/>
          <w:marRight w:val="0"/>
          <w:marTop w:val="240"/>
          <w:marBottom w:val="0"/>
          <w:divBdr>
            <w:top w:val="none" w:sz="0" w:space="0" w:color="auto"/>
            <w:left w:val="none" w:sz="0" w:space="0" w:color="auto"/>
            <w:bottom w:val="none" w:sz="0" w:space="0" w:color="auto"/>
            <w:right w:val="none" w:sz="0" w:space="0" w:color="auto"/>
          </w:divBdr>
        </w:div>
        <w:div w:id="1201087402">
          <w:marLeft w:val="0"/>
          <w:marRight w:val="0"/>
          <w:marTop w:val="240"/>
          <w:marBottom w:val="0"/>
          <w:divBdr>
            <w:top w:val="none" w:sz="0" w:space="0" w:color="auto"/>
            <w:left w:val="none" w:sz="0" w:space="0" w:color="auto"/>
            <w:bottom w:val="none" w:sz="0" w:space="0" w:color="auto"/>
            <w:right w:val="none" w:sz="0" w:space="0" w:color="auto"/>
          </w:divBdr>
        </w:div>
        <w:div w:id="1248808195">
          <w:marLeft w:val="0"/>
          <w:marRight w:val="0"/>
          <w:marTop w:val="480"/>
          <w:marBottom w:val="0"/>
          <w:divBdr>
            <w:top w:val="none" w:sz="0" w:space="0" w:color="auto"/>
            <w:left w:val="none" w:sz="0" w:space="0" w:color="auto"/>
            <w:bottom w:val="none" w:sz="0" w:space="0" w:color="auto"/>
            <w:right w:val="none" w:sz="0" w:space="0" w:color="auto"/>
          </w:divBdr>
        </w:div>
        <w:div w:id="1359161462">
          <w:marLeft w:val="0"/>
          <w:marRight w:val="0"/>
          <w:marTop w:val="240"/>
          <w:marBottom w:val="0"/>
          <w:divBdr>
            <w:top w:val="none" w:sz="0" w:space="0" w:color="auto"/>
            <w:left w:val="none" w:sz="0" w:space="0" w:color="auto"/>
            <w:bottom w:val="none" w:sz="0" w:space="0" w:color="auto"/>
            <w:right w:val="none" w:sz="0" w:space="0" w:color="auto"/>
          </w:divBdr>
        </w:div>
        <w:div w:id="1689285279">
          <w:marLeft w:val="0"/>
          <w:marRight w:val="0"/>
          <w:marTop w:val="240"/>
          <w:marBottom w:val="0"/>
          <w:divBdr>
            <w:top w:val="none" w:sz="0" w:space="0" w:color="auto"/>
            <w:left w:val="none" w:sz="0" w:space="0" w:color="auto"/>
            <w:bottom w:val="none" w:sz="0" w:space="0" w:color="auto"/>
            <w:right w:val="none" w:sz="0" w:space="0" w:color="auto"/>
          </w:divBdr>
        </w:div>
        <w:div w:id="1931935963">
          <w:marLeft w:val="0"/>
          <w:marRight w:val="0"/>
          <w:marTop w:val="240"/>
          <w:marBottom w:val="0"/>
          <w:divBdr>
            <w:top w:val="none" w:sz="0" w:space="0" w:color="auto"/>
            <w:left w:val="none" w:sz="0" w:space="0" w:color="auto"/>
            <w:bottom w:val="none" w:sz="0" w:space="0" w:color="auto"/>
            <w:right w:val="none" w:sz="0" w:space="0" w:color="auto"/>
          </w:divBdr>
        </w:div>
        <w:div w:id="1972206915">
          <w:marLeft w:val="0"/>
          <w:marRight w:val="0"/>
          <w:marTop w:val="240"/>
          <w:marBottom w:val="0"/>
          <w:divBdr>
            <w:top w:val="none" w:sz="0" w:space="0" w:color="auto"/>
            <w:left w:val="none" w:sz="0" w:space="0" w:color="auto"/>
            <w:bottom w:val="none" w:sz="0" w:space="0" w:color="auto"/>
            <w:right w:val="none" w:sz="0" w:space="0" w:color="auto"/>
          </w:divBdr>
        </w:div>
      </w:divsChild>
    </w:div>
    <w:div w:id="1757284764">
      <w:bodyDiv w:val="1"/>
      <w:marLeft w:val="0"/>
      <w:marRight w:val="0"/>
      <w:marTop w:val="0"/>
      <w:marBottom w:val="0"/>
      <w:divBdr>
        <w:top w:val="none" w:sz="0" w:space="0" w:color="auto"/>
        <w:left w:val="none" w:sz="0" w:space="0" w:color="auto"/>
        <w:bottom w:val="none" w:sz="0" w:space="0" w:color="auto"/>
        <w:right w:val="none" w:sz="0" w:space="0" w:color="auto"/>
      </w:divBdr>
    </w:div>
    <w:div w:id="1831868137">
      <w:bodyDiv w:val="1"/>
      <w:marLeft w:val="0"/>
      <w:marRight w:val="0"/>
      <w:marTop w:val="0"/>
      <w:marBottom w:val="0"/>
      <w:divBdr>
        <w:top w:val="none" w:sz="0" w:space="0" w:color="auto"/>
        <w:left w:val="none" w:sz="0" w:space="0" w:color="auto"/>
        <w:bottom w:val="none" w:sz="0" w:space="0" w:color="auto"/>
        <w:right w:val="none" w:sz="0" w:space="0" w:color="auto"/>
      </w:divBdr>
      <w:divsChild>
        <w:div w:id="1267276294">
          <w:marLeft w:val="0"/>
          <w:marRight w:val="0"/>
          <w:marTop w:val="480"/>
          <w:marBottom w:val="0"/>
          <w:divBdr>
            <w:top w:val="none" w:sz="0" w:space="0" w:color="auto"/>
            <w:left w:val="none" w:sz="0" w:space="0" w:color="auto"/>
            <w:bottom w:val="none" w:sz="0" w:space="0" w:color="auto"/>
            <w:right w:val="none" w:sz="0" w:space="0" w:color="auto"/>
          </w:divBdr>
        </w:div>
        <w:div w:id="1497260629">
          <w:marLeft w:val="0"/>
          <w:marRight w:val="0"/>
          <w:marTop w:val="480"/>
          <w:marBottom w:val="0"/>
          <w:divBdr>
            <w:top w:val="none" w:sz="0" w:space="0" w:color="auto"/>
            <w:left w:val="none" w:sz="0" w:space="0" w:color="auto"/>
            <w:bottom w:val="none" w:sz="0" w:space="0" w:color="auto"/>
            <w:right w:val="none" w:sz="0" w:space="0" w:color="auto"/>
          </w:divBdr>
        </w:div>
        <w:div w:id="1828355835">
          <w:marLeft w:val="0"/>
          <w:marRight w:val="0"/>
          <w:marTop w:val="240"/>
          <w:marBottom w:val="0"/>
          <w:divBdr>
            <w:top w:val="none" w:sz="0" w:space="0" w:color="auto"/>
            <w:left w:val="none" w:sz="0" w:space="0" w:color="auto"/>
            <w:bottom w:val="none" w:sz="0" w:space="0" w:color="auto"/>
            <w:right w:val="none" w:sz="0" w:space="0" w:color="auto"/>
          </w:divBdr>
        </w:div>
        <w:div w:id="430780830">
          <w:marLeft w:val="0"/>
          <w:marRight w:val="0"/>
          <w:marTop w:val="240"/>
          <w:marBottom w:val="0"/>
          <w:divBdr>
            <w:top w:val="none" w:sz="0" w:space="0" w:color="auto"/>
            <w:left w:val="none" w:sz="0" w:space="0" w:color="auto"/>
            <w:bottom w:val="none" w:sz="0" w:space="0" w:color="auto"/>
            <w:right w:val="none" w:sz="0" w:space="0" w:color="auto"/>
          </w:divBdr>
        </w:div>
        <w:div w:id="400952626">
          <w:marLeft w:val="0"/>
          <w:marRight w:val="0"/>
          <w:marTop w:val="240"/>
          <w:marBottom w:val="0"/>
          <w:divBdr>
            <w:top w:val="none" w:sz="0" w:space="0" w:color="auto"/>
            <w:left w:val="none" w:sz="0" w:space="0" w:color="auto"/>
            <w:bottom w:val="none" w:sz="0" w:space="0" w:color="auto"/>
            <w:right w:val="none" w:sz="0" w:space="0" w:color="auto"/>
          </w:divBdr>
        </w:div>
        <w:div w:id="1133209862">
          <w:marLeft w:val="0"/>
          <w:marRight w:val="0"/>
          <w:marTop w:val="240"/>
          <w:marBottom w:val="0"/>
          <w:divBdr>
            <w:top w:val="none" w:sz="0" w:space="0" w:color="auto"/>
            <w:left w:val="none" w:sz="0" w:space="0" w:color="auto"/>
            <w:bottom w:val="none" w:sz="0" w:space="0" w:color="auto"/>
            <w:right w:val="none" w:sz="0" w:space="0" w:color="auto"/>
          </w:divBdr>
        </w:div>
        <w:div w:id="818424371">
          <w:marLeft w:val="0"/>
          <w:marRight w:val="0"/>
          <w:marTop w:val="240"/>
          <w:marBottom w:val="0"/>
          <w:divBdr>
            <w:top w:val="none" w:sz="0" w:space="0" w:color="auto"/>
            <w:left w:val="none" w:sz="0" w:space="0" w:color="auto"/>
            <w:bottom w:val="none" w:sz="0" w:space="0" w:color="auto"/>
            <w:right w:val="none" w:sz="0" w:space="0" w:color="auto"/>
          </w:divBdr>
        </w:div>
        <w:div w:id="86122748">
          <w:marLeft w:val="0"/>
          <w:marRight w:val="0"/>
          <w:marTop w:val="240"/>
          <w:marBottom w:val="0"/>
          <w:divBdr>
            <w:top w:val="none" w:sz="0" w:space="0" w:color="auto"/>
            <w:left w:val="none" w:sz="0" w:space="0" w:color="auto"/>
            <w:bottom w:val="none" w:sz="0" w:space="0" w:color="auto"/>
            <w:right w:val="none" w:sz="0" w:space="0" w:color="auto"/>
          </w:divBdr>
        </w:div>
      </w:divsChild>
    </w:div>
    <w:div w:id="1847557363">
      <w:bodyDiv w:val="1"/>
      <w:marLeft w:val="0"/>
      <w:marRight w:val="0"/>
      <w:marTop w:val="0"/>
      <w:marBottom w:val="0"/>
      <w:divBdr>
        <w:top w:val="none" w:sz="0" w:space="0" w:color="auto"/>
        <w:left w:val="none" w:sz="0" w:space="0" w:color="auto"/>
        <w:bottom w:val="none" w:sz="0" w:space="0" w:color="auto"/>
        <w:right w:val="none" w:sz="0" w:space="0" w:color="auto"/>
      </w:divBdr>
      <w:divsChild>
        <w:div w:id="18168199">
          <w:marLeft w:val="425"/>
          <w:marRight w:val="0"/>
          <w:marTop w:val="0"/>
          <w:marBottom w:val="0"/>
          <w:divBdr>
            <w:top w:val="none" w:sz="0" w:space="0" w:color="auto"/>
            <w:left w:val="none" w:sz="0" w:space="0" w:color="auto"/>
            <w:bottom w:val="none" w:sz="0" w:space="0" w:color="auto"/>
            <w:right w:val="none" w:sz="0" w:space="0" w:color="auto"/>
          </w:divBdr>
        </w:div>
        <w:div w:id="143666845">
          <w:marLeft w:val="425"/>
          <w:marRight w:val="0"/>
          <w:marTop w:val="0"/>
          <w:marBottom w:val="0"/>
          <w:divBdr>
            <w:top w:val="none" w:sz="0" w:space="0" w:color="auto"/>
            <w:left w:val="none" w:sz="0" w:space="0" w:color="auto"/>
            <w:bottom w:val="none" w:sz="0" w:space="0" w:color="auto"/>
            <w:right w:val="none" w:sz="0" w:space="0" w:color="auto"/>
          </w:divBdr>
        </w:div>
        <w:div w:id="647979656">
          <w:marLeft w:val="425"/>
          <w:marRight w:val="0"/>
          <w:marTop w:val="0"/>
          <w:marBottom w:val="0"/>
          <w:divBdr>
            <w:top w:val="none" w:sz="0" w:space="0" w:color="auto"/>
            <w:left w:val="none" w:sz="0" w:space="0" w:color="auto"/>
            <w:bottom w:val="none" w:sz="0" w:space="0" w:color="auto"/>
            <w:right w:val="none" w:sz="0" w:space="0" w:color="auto"/>
          </w:divBdr>
        </w:div>
        <w:div w:id="759643703">
          <w:marLeft w:val="425"/>
          <w:marRight w:val="0"/>
          <w:marTop w:val="0"/>
          <w:marBottom w:val="0"/>
          <w:divBdr>
            <w:top w:val="none" w:sz="0" w:space="0" w:color="auto"/>
            <w:left w:val="none" w:sz="0" w:space="0" w:color="auto"/>
            <w:bottom w:val="none" w:sz="0" w:space="0" w:color="auto"/>
            <w:right w:val="none" w:sz="0" w:space="0" w:color="auto"/>
          </w:divBdr>
        </w:div>
        <w:div w:id="1449471159">
          <w:marLeft w:val="0"/>
          <w:marRight w:val="0"/>
          <w:marTop w:val="240"/>
          <w:marBottom w:val="0"/>
          <w:divBdr>
            <w:top w:val="none" w:sz="0" w:space="0" w:color="auto"/>
            <w:left w:val="none" w:sz="0" w:space="0" w:color="auto"/>
            <w:bottom w:val="none" w:sz="0" w:space="0" w:color="auto"/>
            <w:right w:val="none" w:sz="0" w:space="0" w:color="auto"/>
          </w:divBdr>
        </w:div>
        <w:div w:id="1464467545">
          <w:marLeft w:val="0"/>
          <w:marRight w:val="0"/>
          <w:marTop w:val="480"/>
          <w:marBottom w:val="0"/>
          <w:divBdr>
            <w:top w:val="none" w:sz="0" w:space="0" w:color="auto"/>
            <w:left w:val="none" w:sz="0" w:space="0" w:color="auto"/>
            <w:bottom w:val="none" w:sz="0" w:space="0" w:color="auto"/>
            <w:right w:val="none" w:sz="0" w:space="0" w:color="auto"/>
          </w:divBdr>
        </w:div>
        <w:div w:id="1554730132">
          <w:marLeft w:val="0"/>
          <w:marRight w:val="0"/>
          <w:marTop w:val="480"/>
          <w:marBottom w:val="0"/>
          <w:divBdr>
            <w:top w:val="none" w:sz="0" w:space="0" w:color="auto"/>
            <w:left w:val="none" w:sz="0" w:space="0" w:color="auto"/>
            <w:bottom w:val="none" w:sz="0" w:space="0" w:color="auto"/>
            <w:right w:val="none" w:sz="0" w:space="0" w:color="auto"/>
          </w:divBdr>
        </w:div>
        <w:div w:id="1594629196">
          <w:marLeft w:val="425"/>
          <w:marRight w:val="0"/>
          <w:marTop w:val="0"/>
          <w:marBottom w:val="0"/>
          <w:divBdr>
            <w:top w:val="none" w:sz="0" w:space="0" w:color="auto"/>
            <w:left w:val="none" w:sz="0" w:space="0" w:color="auto"/>
            <w:bottom w:val="none" w:sz="0" w:space="0" w:color="auto"/>
            <w:right w:val="none" w:sz="0" w:space="0" w:color="auto"/>
          </w:divBdr>
        </w:div>
        <w:div w:id="1833636761">
          <w:marLeft w:val="425"/>
          <w:marRight w:val="0"/>
          <w:marTop w:val="0"/>
          <w:marBottom w:val="0"/>
          <w:divBdr>
            <w:top w:val="none" w:sz="0" w:space="0" w:color="auto"/>
            <w:left w:val="none" w:sz="0" w:space="0" w:color="auto"/>
            <w:bottom w:val="none" w:sz="0" w:space="0" w:color="auto"/>
            <w:right w:val="none" w:sz="0" w:space="0" w:color="auto"/>
          </w:divBdr>
        </w:div>
      </w:divsChild>
    </w:div>
    <w:div w:id="1855267158">
      <w:bodyDiv w:val="1"/>
      <w:marLeft w:val="0"/>
      <w:marRight w:val="0"/>
      <w:marTop w:val="0"/>
      <w:marBottom w:val="0"/>
      <w:divBdr>
        <w:top w:val="none" w:sz="0" w:space="0" w:color="auto"/>
        <w:left w:val="none" w:sz="0" w:space="0" w:color="auto"/>
        <w:bottom w:val="none" w:sz="0" w:space="0" w:color="auto"/>
        <w:right w:val="none" w:sz="0" w:space="0" w:color="auto"/>
      </w:divBdr>
      <w:divsChild>
        <w:div w:id="1719427686">
          <w:marLeft w:val="0"/>
          <w:marRight w:val="0"/>
          <w:marTop w:val="240"/>
          <w:marBottom w:val="0"/>
          <w:divBdr>
            <w:top w:val="none" w:sz="0" w:space="0" w:color="auto"/>
            <w:left w:val="none" w:sz="0" w:space="0" w:color="auto"/>
            <w:bottom w:val="none" w:sz="0" w:space="0" w:color="auto"/>
            <w:right w:val="none" w:sz="0" w:space="0" w:color="auto"/>
          </w:divBdr>
        </w:div>
        <w:div w:id="2038310751">
          <w:marLeft w:val="0"/>
          <w:marRight w:val="0"/>
          <w:marTop w:val="240"/>
          <w:marBottom w:val="0"/>
          <w:divBdr>
            <w:top w:val="none" w:sz="0" w:space="0" w:color="auto"/>
            <w:left w:val="none" w:sz="0" w:space="0" w:color="auto"/>
            <w:bottom w:val="none" w:sz="0" w:space="0" w:color="auto"/>
            <w:right w:val="none" w:sz="0" w:space="0" w:color="auto"/>
          </w:divBdr>
        </w:div>
      </w:divsChild>
    </w:div>
    <w:div w:id="1881819102">
      <w:bodyDiv w:val="1"/>
      <w:marLeft w:val="0"/>
      <w:marRight w:val="0"/>
      <w:marTop w:val="0"/>
      <w:marBottom w:val="0"/>
      <w:divBdr>
        <w:top w:val="none" w:sz="0" w:space="0" w:color="auto"/>
        <w:left w:val="none" w:sz="0" w:space="0" w:color="auto"/>
        <w:bottom w:val="none" w:sz="0" w:space="0" w:color="auto"/>
        <w:right w:val="none" w:sz="0" w:space="0" w:color="auto"/>
      </w:divBdr>
      <w:divsChild>
        <w:div w:id="317416351">
          <w:marLeft w:val="0"/>
          <w:marRight w:val="0"/>
          <w:marTop w:val="240"/>
          <w:marBottom w:val="0"/>
          <w:divBdr>
            <w:top w:val="none" w:sz="0" w:space="0" w:color="auto"/>
            <w:left w:val="none" w:sz="0" w:space="0" w:color="auto"/>
            <w:bottom w:val="none" w:sz="0" w:space="0" w:color="auto"/>
            <w:right w:val="none" w:sz="0" w:space="0" w:color="auto"/>
          </w:divBdr>
        </w:div>
        <w:div w:id="435560103">
          <w:marLeft w:val="0"/>
          <w:marRight w:val="0"/>
          <w:marTop w:val="480"/>
          <w:marBottom w:val="0"/>
          <w:divBdr>
            <w:top w:val="none" w:sz="0" w:space="0" w:color="auto"/>
            <w:left w:val="none" w:sz="0" w:space="0" w:color="auto"/>
            <w:bottom w:val="none" w:sz="0" w:space="0" w:color="auto"/>
            <w:right w:val="none" w:sz="0" w:space="0" w:color="auto"/>
          </w:divBdr>
        </w:div>
        <w:div w:id="826898583">
          <w:marLeft w:val="425"/>
          <w:marRight w:val="0"/>
          <w:marTop w:val="0"/>
          <w:marBottom w:val="0"/>
          <w:divBdr>
            <w:top w:val="none" w:sz="0" w:space="0" w:color="auto"/>
            <w:left w:val="none" w:sz="0" w:space="0" w:color="auto"/>
            <w:bottom w:val="none" w:sz="0" w:space="0" w:color="auto"/>
            <w:right w:val="none" w:sz="0" w:space="0" w:color="auto"/>
          </w:divBdr>
        </w:div>
        <w:div w:id="1136723606">
          <w:marLeft w:val="425"/>
          <w:marRight w:val="0"/>
          <w:marTop w:val="0"/>
          <w:marBottom w:val="0"/>
          <w:divBdr>
            <w:top w:val="none" w:sz="0" w:space="0" w:color="auto"/>
            <w:left w:val="none" w:sz="0" w:space="0" w:color="auto"/>
            <w:bottom w:val="none" w:sz="0" w:space="0" w:color="auto"/>
            <w:right w:val="none" w:sz="0" w:space="0" w:color="auto"/>
          </w:divBdr>
        </w:div>
        <w:div w:id="1267615572">
          <w:marLeft w:val="425"/>
          <w:marRight w:val="0"/>
          <w:marTop w:val="0"/>
          <w:marBottom w:val="0"/>
          <w:divBdr>
            <w:top w:val="none" w:sz="0" w:space="0" w:color="auto"/>
            <w:left w:val="none" w:sz="0" w:space="0" w:color="auto"/>
            <w:bottom w:val="none" w:sz="0" w:space="0" w:color="auto"/>
            <w:right w:val="none" w:sz="0" w:space="0" w:color="auto"/>
          </w:divBdr>
        </w:div>
        <w:div w:id="1471631581">
          <w:marLeft w:val="425"/>
          <w:marRight w:val="0"/>
          <w:marTop w:val="0"/>
          <w:marBottom w:val="0"/>
          <w:divBdr>
            <w:top w:val="none" w:sz="0" w:space="0" w:color="auto"/>
            <w:left w:val="none" w:sz="0" w:space="0" w:color="auto"/>
            <w:bottom w:val="none" w:sz="0" w:space="0" w:color="auto"/>
            <w:right w:val="none" w:sz="0" w:space="0" w:color="auto"/>
          </w:divBdr>
        </w:div>
        <w:div w:id="1595822805">
          <w:marLeft w:val="0"/>
          <w:marRight w:val="0"/>
          <w:marTop w:val="240"/>
          <w:marBottom w:val="0"/>
          <w:divBdr>
            <w:top w:val="none" w:sz="0" w:space="0" w:color="auto"/>
            <w:left w:val="none" w:sz="0" w:space="0" w:color="auto"/>
            <w:bottom w:val="none" w:sz="0" w:space="0" w:color="auto"/>
            <w:right w:val="none" w:sz="0" w:space="0" w:color="auto"/>
          </w:divBdr>
        </w:div>
        <w:div w:id="1866820439">
          <w:marLeft w:val="0"/>
          <w:marRight w:val="0"/>
          <w:marTop w:val="480"/>
          <w:marBottom w:val="0"/>
          <w:divBdr>
            <w:top w:val="none" w:sz="0" w:space="0" w:color="auto"/>
            <w:left w:val="none" w:sz="0" w:space="0" w:color="auto"/>
            <w:bottom w:val="none" w:sz="0" w:space="0" w:color="auto"/>
            <w:right w:val="none" w:sz="0" w:space="0" w:color="auto"/>
          </w:divBdr>
        </w:div>
      </w:divsChild>
    </w:div>
    <w:div w:id="1887832543">
      <w:bodyDiv w:val="1"/>
      <w:marLeft w:val="0"/>
      <w:marRight w:val="0"/>
      <w:marTop w:val="0"/>
      <w:marBottom w:val="0"/>
      <w:divBdr>
        <w:top w:val="none" w:sz="0" w:space="0" w:color="auto"/>
        <w:left w:val="none" w:sz="0" w:space="0" w:color="auto"/>
        <w:bottom w:val="none" w:sz="0" w:space="0" w:color="auto"/>
        <w:right w:val="none" w:sz="0" w:space="0" w:color="auto"/>
      </w:divBdr>
    </w:div>
    <w:div w:id="1894273285">
      <w:bodyDiv w:val="1"/>
      <w:marLeft w:val="0"/>
      <w:marRight w:val="0"/>
      <w:marTop w:val="0"/>
      <w:marBottom w:val="0"/>
      <w:divBdr>
        <w:top w:val="none" w:sz="0" w:space="0" w:color="auto"/>
        <w:left w:val="none" w:sz="0" w:space="0" w:color="auto"/>
        <w:bottom w:val="none" w:sz="0" w:space="0" w:color="auto"/>
        <w:right w:val="none" w:sz="0" w:space="0" w:color="auto"/>
      </w:divBdr>
    </w:div>
    <w:div w:id="1901212298">
      <w:bodyDiv w:val="1"/>
      <w:marLeft w:val="0"/>
      <w:marRight w:val="0"/>
      <w:marTop w:val="0"/>
      <w:marBottom w:val="0"/>
      <w:divBdr>
        <w:top w:val="none" w:sz="0" w:space="0" w:color="auto"/>
        <w:left w:val="none" w:sz="0" w:space="0" w:color="auto"/>
        <w:bottom w:val="none" w:sz="0" w:space="0" w:color="auto"/>
        <w:right w:val="none" w:sz="0" w:space="0" w:color="auto"/>
      </w:divBdr>
      <w:divsChild>
        <w:div w:id="517621399">
          <w:marLeft w:val="0"/>
          <w:marRight w:val="0"/>
          <w:marTop w:val="480"/>
          <w:marBottom w:val="0"/>
          <w:divBdr>
            <w:top w:val="none" w:sz="0" w:space="0" w:color="auto"/>
            <w:left w:val="none" w:sz="0" w:space="0" w:color="auto"/>
            <w:bottom w:val="none" w:sz="0" w:space="0" w:color="auto"/>
            <w:right w:val="none" w:sz="0" w:space="0" w:color="auto"/>
          </w:divBdr>
        </w:div>
        <w:div w:id="835456544">
          <w:marLeft w:val="0"/>
          <w:marRight w:val="0"/>
          <w:marTop w:val="240"/>
          <w:marBottom w:val="0"/>
          <w:divBdr>
            <w:top w:val="none" w:sz="0" w:space="0" w:color="auto"/>
            <w:left w:val="none" w:sz="0" w:space="0" w:color="auto"/>
            <w:bottom w:val="none" w:sz="0" w:space="0" w:color="auto"/>
            <w:right w:val="none" w:sz="0" w:space="0" w:color="auto"/>
          </w:divBdr>
        </w:div>
      </w:divsChild>
    </w:div>
    <w:div w:id="1902473849">
      <w:bodyDiv w:val="1"/>
      <w:marLeft w:val="0"/>
      <w:marRight w:val="0"/>
      <w:marTop w:val="0"/>
      <w:marBottom w:val="0"/>
      <w:divBdr>
        <w:top w:val="none" w:sz="0" w:space="0" w:color="auto"/>
        <w:left w:val="none" w:sz="0" w:space="0" w:color="auto"/>
        <w:bottom w:val="none" w:sz="0" w:space="0" w:color="auto"/>
        <w:right w:val="none" w:sz="0" w:space="0" w:color="auto"/>
      </w:divBdr>
    </w:div>
    <w:div w:id="1910533937">
      <w:bodyDiv w:val="1"/>
      <w:marLeft w:val="0"/>
      <w:marRight w:val="0"/>
      <w:marTop w:val="0"/>
      <w:marBottom w:val="0"/>
      <w:divBdr>
        <w:top w:val="none" w:sz="0" w:space="0" w:color="auto"/>
        <w:left w:val="none" w:sz="0" w:space="0" w:color="auto"/>
        <w:bottom w:val="none" w:sz="0" w:space="0" w:color="auto"/>
        <w:right w:val="none" w:sz="0" w:space="0" w:color="auto"/>
      </w:divBdr>
      <w:divsChild>
        <w:div w:id="85999421">
          <w:marLeft w:val="0"/>
          <w:marRight w:val="0"/>
          <w:marTop w:val="480"/>
          <w:marBottom w:val="0"/>
          <w:divBdr>
            <w:top w:val="none" w:sz="0" w:space="0" w:color="auto"/>
            <w:left w:val="none" w:sz="0" w:space="0" w:color="auto"/>
            <w:bottom w:val="none" w:sz="0" w:space="0" w:color="auto"/>
            <w:right w:val="none" w:sz="0" w:space="0" w:color="auto"/>
          </w:divBdr>
        </w:div>
        <w:div w:id="685329121">
          <w:marLeft w:val="0"/>
          <w:marRight w:val="0"/>
          <w:marTop w:val="480"/>
          <w:marBottom w:val="0"/>
          <w:divBdr>
            <w:top w:val="none" w:sz="0" w:space="0" w:color="auto"/>
            <w:left w:val="none" w:sz="0" w:space="0" w:color="auto"/>
            <w:bottom w:val="none" w:sz="0" w:space="0" w:color="auto"/>
            <w:right w:val="none" w:sz="0" w:space="0" w:color="auto"/>
          </w:divBdr>
        </w:div>
        <w:div w:id="771316638">
          <w:marLeft w:val="0"/>
          <w:marRight w:val="0"/>
          <w:marTop w:val="240"/>
          <w:marBottom w:val="0"/>
          <w:divBdr>
            <w:top w:val="none" w:sz="0" w:space="0" w:color="auto"/>
            <w:left w:val="none" w:sz="0" w:space="0" w:color="auto"/>
            <w:bottom w:val="none" w:sz="0" w:space="0" w:color="auto"/>
            <w:right w:val="none" w:sz="0" w:space="0" w:color="auto"/>
          </w:divBdr>
        </w:div>
        <w:div w:id="1746996875">
          <w:marLeft w:val="0"/>
          <w:marRight w:val="0"/>
          <w:marTop w:val="240"/>
          <w:marBottom w:val="0"/>
          <w:divBdr>
            <w:top w:val="none" w:sz="0" w:space="0" w:color="auto"/>
            <w:left w:val="none" w:sz="0" w:space="0" w:color="auto"/>
            <w:bottom w:val="none" w:sz="0" w:space="0" w:color="auto"/>
            <w:right w:val="none" w:sz="0" w:space="0" w:color="auto"/>
          </w:divBdr>
        </w:div>
        <w:div w:id="2096196321">
          <w:marLeft w:val="0"/>
          <w:marRight w:val="0"/>
          <w:marTop w:val="240"/>
          <w:marBottom w:val="0"/>
          <w:divBdr>
            <w:top w:val="none" w:sz="0" w:space="0" w:color="auto"/>
            <w:left w:val="none" w:sz="0" w:space="0" w:color="auto"/>
            <w:bottom w:val="none" w:sz="0" w:space="0" w:color="auto"/>
            <w:right w:val="none" w:sz="0" w:space="0" w:color="auto"/>
          </w:divBdr>
        </w:div>
      </w:divsChild>
    </w:div>
    <w:div w:id="1990819775">
      <w:bodyDiv w:val="1"/>
      <w:marLeft w:val="0"/>
      <w:marRight w:val="0"/>
      <w:marTop w:val="0"/>
      <w:marBottom w:val="0"/>
      <w:divBdr>
        <w:top w:val="none" w:sz="0" w:space="0" w:color="auto"/>
        <w:left w:val="none" w:sz="0" w:space="0" w:color="auto"/>
        <w:bottom w:val="none" w:sz="0" w:space="0" w:color="auto"/>
        <w:right w:val="none" w:sz="0" w:space="0" w:color="auto"/>
      </w:divBdr>
    </w:div>
    <w:div w:id="1998873854">
      <w:bodyDiv w:val="1"/>
      <w:marLeft w:val="0"/>
      <w:marRight w:val="0"/>
      <w:marTop w:val="0"/>
      <w:marBottom w:val="0"/>
      <w:divBdr>
        <w:top w:val="none" w:sz="0" w:space="0" w:color="auto"/>
        <w:left w:val="none" w:sz="0" w:space="0" w:color="auto"/>
        <w:bottom w:val="none" w:sz="0" w:space="0" w:color="auto"/>
        <w:right w:val="none" w:sz="0" w:space="0" w:color="auto"/>
      </w:divBdr>
      <w:divsChild>
        <w:div w:id="195778367">
          <w:marLeft w:val="0"/>
          <w:marRight w:val="0"/>
          <w:marTop w:val="240"/>
          <w:marBottom w:val="0"/>
          <w:divBdr>
            <w:top w:val="none" w:sz="0" w:space="0" w:color="auto"/>
            <w:left w:val="none" w:sz="0" w:space="0" w:color="auto"/>
            <w:bottom w:val="none" w:sz="0" w:space="0" w:color="auto"/>
            <w:right w:val="none" w:sz="0" w:space="0" w:color="auto"/>
          </w:divBdr>
        </w:div>
        <w:div w:id="681707951">
          <w:marLeft w:val="0"/>
          <w:marRight w:val="0"/>
          <w:marTop w:val="240"/>
          <w:marBottom w:val="0"/>
          <w:divBdr>
            <w:top w:val="none" w:sz="0" w:space="0" w:color="auto"/>
            <w:left w:val="none" w:sz="0" w:space="0" w:color="auto"/>
            <w:bottom w:val="none" w:sz="0" w:space="0" w:color="auto"/>
            <w:right w:val="none" w:sz="0" w:space="0" w:color="auto"/>
          </w:divBdr>
        </w:div>
        <w:div w:id="831793822">
          <w:marLeft w:val="0"/>
          <w:marRight w:val="0"/>
          <w:marTop w:val="240"/>
          <w:marBottom w:val="0"/>
          <w:divBdr>
            <w:top w:val="none" w:sz="0" w:space="0" w:color="auto"/>
            <w:left w:val="none" w:sz="0" w:space="0" w:color="auto"/>
            <w:bottom w:val="none" w:sz="0" w:space="0" w:color="auto"/>
            <w:right w:val="none" w:sz="0" w:space="0" w:color="auto"/>
          </w:divBdr>
        </w:div>
        <w:div w:id="1079257863">
          <w:marLeft w:val="0"/>
          <w:marRight w:val="0"/>
          <w:marTop w:val="240"/>
          <w:marBottom w:val="0"/>
          <w:divBdr>
            <w:top w:val="none" w:sz="0" w:space="0" w:color="auto"/>
            <w:left w:val="none" w:sz="0" w:space="0" w:color="auto"/>
            <w:bottom w:val="none" w:sz="0" w:space="0" w:color="auto"/>
            <w:right w:val="none" w:sz="0" w:space="0" w:color="auto"/>
          </w:divBdr>
        </w:div>
        <w:div w:id="1188174698">
          <w:marLeft w:val="0"/>
          <w:marRight w:val="0"/>
          <w:marTop w:val="480"/>
          <w:marBottom w:val="0"/>
          <w:divBdr>
            <w:top w:val="none" w:sz="0" w:space="0" w:color="auto"/>
            <w:left w:val="none" w:sz="0" w:space="0" w:color="auto"/>
            <w:bottom w:val="none" w:sz="0" w:space="0" w:color="auto"/>
            <w:right w:val="none" w:sz="0" w:space="0" w:color="auto"/>
          </w:divBdr>
        </w:div>
        <w:div w:id="1352804357">
          <w:marLeft w:val="0"/>
          <w:marRight w:val="0"/>
          <w:marTop w:val="480"/>
          <w:marBottom w:val="0"/>
          <w:divBdr>
            <w:top w:val="none" w:sz="0" w:space="0" w:color="auto"/>
            <w:left w:val="none" w:sz="0" w:space="0" w:color="auto"/>
            <w:bottom w:val="none" w:sz="0" w:space="0" w:color="auto"/>
            <w:right w:val="none" w:sz="0" w:space="0" w:color="auto"/>
          </w:divBdr>
        </w:div>
        <w:div w:id="1394813995">
          <w:marLeft w:val="0"/>
          <w:marRight w:val="0"/>
          <w:marTop w:val="240"/>
          <w:marBottom w:val="0"/>
          <w:divBdr>
            <w:top w:val="none" w:sz="0" w:space="0" w:color="auto"/>
            <w:left w:val="none" w:sz="0" w:space="0" w:color="auto"/>
            <w:bottom w:val="none" w:sz="0" w:space="0" w:color="auto"/>
            <w:right w:val="none" w:sz="0" w:space="0" w:color="auto"/>
          </w:divBdr>
        </w:div>
        <w:div w:id="2047289619">
          <w:marLeft w:val="0"/>
          <w:marRight w:val="0"/>
          <w:marTop w:val="240"/>
          <w:marBottom w:val="0"/>
          <w:divBdr>
            <w:top w:val="none" w:sz="0" w:space="0" w:color="auto"/>
            <w:left w:val="none" w:sz="0" w:space="0" w:color="auto"/>
            <w:bottom w:val="none" w:sz="0" w:space="0" w:color="auto"/>
            <w:right w:val="none" w:sz="0" w:space="0" w:color="auto"/>
          </w:divBdr>
        </w:div>
      </w:divsChild>
    </w:div>
    <w:div w:id="2035496255">
      <w:bodyDiv w:val="1"/>
      <w:marLeft w:val="0"/>
      <w:marRight w:val="0"/>
      <w:marTop w:val="0"/>
      <w:marBottom w:val="0"/>
      <w:divBdr>
        <w:top w:val="none" w:sz="0" w:space="0" w:color="auto"/>
        <w:left w:val="none" w:sz="0" w:space="0" w:color="auto"/>
        <w:bottom w:val="none" w:sz="0" w:space="0" w:color="auto"/>
        <w:right w:val="none" w:sz="0" w:space="0" w:color="auto"/>
      </w:divBdr>
    </w:div>
    <w:div w:id="2060205700">
      <w:bodyDiv w:val="1"/>
      <w:marLeft w:val="0"/>
      <w:marRight w:val="0"/>
      <w:marTop w:val="0"/>
      <w:marBottom w:val="0"/>
      <w:divBdr>
        <w:top w:val="none" w:sz="0" w:space="0" w:color="auto"/>
        <w:left w:val="none" w:sz="0" w:space="0" w:color="auto"/>
        <w:bottom w:val="none" w:sz="0" w:space="0" w:color="auto"/>
        <w:right w:val="none" w:sz="0" w:space="0" w:color="auto"/>
      </w:divBdr>
    </w:div>
    <w:div w:id="2070640948">
      <w:bodyDiv w:val="1"/>
      <w:marLeft w:val="0"/>
      <w:marRight w:val="0"/>
      <w:marTop w:val="0"/>
      <w:marBottom w:val="0"/>
      <w:divBdr>
        <w:top w:val="none" w:sz="0" w:space="0" w:color="auto"/>
        <w:left w:val="none" w:sz="0" w:space="0" w:color="auto"/>
        <w:bottom w:val="none" w:sz="0" w:space="0" w:color="auto"/>
        <w:right w:val="none" w:sz="0" w:space="0" w:color="auto"/>
      </w:divBdr>
      <w:divsChild>
        <w:div w:id="552738998">
          <w:marLeft w:val="-225"/>
          <w:marRight w:val="-225"/>
          <w:marTop w:val="0"/>
          <w:marBottom w:val="0"/>
          <w:divBdr>
            <w:top w:val="none" w:sz="0" w:space="0" w:color="auto"/>
            <w:left w:val="none" w:sz="0" w:space="0" w:color="auto"/>
            <w:bottom w:val="none" w:sz="0" w:space="0" w:color="auto"/>
            <w:right w:val="none" w:sz="0" w:space="0" w:color="auto"/>
          </w:divBdr>
          <w:divsChild>
            <w:div w:id="363749524">
              <w:marLeft w:val="0"/>
              <w:marRight w:val="0"/>
              <w:marTop w:val="0"/>
              <w:marBottom w:val="0"/>
              <w:divBdr>
                <w:top w:val="none" w:sz="0" w:space="0" w:color="auto"/>
                <w:left w:val="none" w:sz="0" w:space="0" w:color="auto"/>
                <w:bottom w:val="none" w:sz="0" w:space="0" w:color="auto"/>
                <w:right w:val="none" w:sz="0" w:space="0" w:color="auto"/>
              </w:divBdr>
              <w:divsChild>
                <w:div w:id="18170886">
                  <w:marLeft w:val="-225"/>
                  <w:marRight w:val="-225"/>
                  <w:marTop w:val="0"/>
                  <w:marBottom w:val="0"/>
                  <w:divBdr>
                    <w:top w:val="none" w:sz="0" w:space="0" w:color="auto"/>
                    <w:left w:val="none" w:sz="0" w:space="0" w:color="auto"/>
                    <w:bottom w:val="none" w:sz="0" w:space="0" w:color="auto"/>
                    <w:right w:val="none" w:sz="0" w:space="0" w:color="auto"/>
                  </w:divBdr>
                </w:div>
                <w:div w:id="1014841552">
                  <w:marLeft w:val="-225"/>
                  <w:marRight w:val="-225"/>
                  <w:marTop w:val="0"/>
                  <w:marBottom w:val="0"/>
                  <w:divBdr>
                    <w:top w:val="none" w:sz="0" w:space="0" w:color="auto"/>
                    <w:left w:val="none" w:sz="0" w:space="0" w:color="auto"/>
                    <w:bottom w:val="none" w:sz="0" w:space="0" w:color="auto"/>
                    <w:right w:val="none" w:sz="0" w:space="0" w:color="auto"/>
                  </w:divBdr>
                </w:div>
                <w:div w:id="1139876923">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2081633428">
      <w:bodyDiv w:val="1"/>
      <w:marLeft w:val="0"/>
      <w:marRight w:val="0"/>
      <w:marTop w:val="0"/>
      <w:marBottom w:val="0"/>
      <w:divBdr>
        <w:top w:val="none" w:sz="0" w:space="0" w:color="auto"/>
        <w:left w:val="none" w:sz="0" w:space="0" w:color="auto"/>
        <w:bottom w:val="none" w:sz="0" w:space="0" w:color="auto"/>
        <w:right w:val="none" w:sz="0" w:space="0" w:color="auto"/>
      </w:divBdr>
      <w:divsChild>
        <w:div w:id="26491855">
          <w:marLeft w:val="0"/>
          <w:marRight w:val="0"/>
          <w:marTop w:val="240"/>
          <w:marBottom w:val="0"/>
          <w:divBdr>
            <w:top w:val="none" w:sz="0" w:space="0" w:color="auto"/>
            <w:left w:val="none" w:sz="0" w:space="0" w:color="auto"/>
            <w:bottom w:val="none" w:sz="0" w:space="0" w:color="auto"/>
            <w:right w:val="none" w:sz="0" w:space="0" w:color="auto"/>
          </w:divBdr>
        </w:div>
        <w:div w:id="414208777">
          <w:marLeft w:val="0"/>
          <w:marRight w:val="0"/>
          <w:marTop w:val="480"/>
          <w:marBottom w:val="0"/>
          <w:divBdr>
            <w:top w:val="none" w:sz="0" w:space="0" w:color="auto"/>
            <w:left w:val="none" w:sz="0" w:space="0" w:color="auto"/>
            <w:bottom w:val="none" w:sz="0" w:space="0" w:color="auto"/>
            <w:right w:val="none" w:sz="0" w:space="0" w:color="auto"/>
          </w:divBdr>
        </w:div>
        <w:div w:id="494957098">
          <w:marLeft w:val="0"/>
          <w:marRight w:val="0"/>
          <w:marTop w:val="240"/>
          <w:marBottom w:val="0"/>
          <w:divBdr>
            <w:top w:val="none" w:sz="0" w:space="0" w:color="auto"/>
            <w:left w:val="none" w:sz="0" w:space="0" w:color="auto"/>
            <w:bottom w:val="none" w:sz="0" w:space="0" w:color="auto"/>
            <w:right w:val="none" w:sz="0" w:space="0" w:color="auto"/>
          </w:divBdr>
        </w:div>
        <w:div w:id="997265056">
          <w:marLeft w:val="0"/>
          <w:marRight w:val="0"/>
          <w:marTop w:val="480"/>
          <w:marBottom w:val="0"/>
          <w:divBdr>
            <w:top w:val="none" w:sz="0" w:space="0" w:color="auto"/>
            <w:left w:val="none" w:sz="0" w:space="0" w:color="auto"/>
            <w:bottom w:val="none" w:sz="0" w:space="0" w:color="auto"/>
            <w:right w:val="none" w:sz="0" w:space="0" w:color="auto"/>
          </w:divBdr>
        </w:div>
        <w:div w:id="1723866797">
          <w:marLeft w:val="0"/>
          <w:marRight w:val="0"/>
          <w:marTop w:val="240"/>
          <w:marBottom w:val="0"/>
          <w:divBdr>
            <w:top w:val="none" w:sz="0" w:space="0" w:color="auto"/>
            <w:left w:val="none" w:sz="0" w:space="0" w:color="auto"/>
            <w:bottom w:val="none" w:sz="0" w:space="0" w:color="auto"/>
            <w:right w:val="none" w:sz="0" w:space="0" w:color="auto"/>
          </w:divBdr>
        </w:div>
        <w:div w:id="1757559398">
          <w:marLeft w:val="0"/>
          <w:marRight w:val="0"/>
          <w:marTop w:val="240"/>
          <w:marBottom w:val="0"/>
          <w:divBdr>
            <w:top w:val="none" w:sz="0" w:space="0" w:color="auto"/>
            <w:left w:val="none" w:sz="0" w:space="0" w:color="auto"/>
            <w:bottom w:val="none" w:sz="0" w:space="0" w:color="auto"/>
            <w:right w:val="none" w:sz="0" w:space="0" w:color="auto"/>
          </w:divBdr>
        </w:div>
      </w:divsChild>
    </w:div>
    <w:div w:id="2111582551">
      <w:bodyDiv w:val="1"/>
      <w:marLeft w:val="0"/>
      <w:marRight w:val="0"/>
      <w:marTop w:val="0"/>
      <w:marBottom w:val="0"/>
      <w:divBdr>
        <w:top w:val="none" w:sz="0" w:space="0" w:color="auto"/>
        <w:left w:val="none" w:sz="0" w:space="0" w:color="auto"/>
        <w:bottom w:val="none" w:sz="0" w:space="0" w:color="auto"/>
        <w:right w:val="none" w:sz="0" w:space="0" w:color="auto"/>
      </w:divBdr>
      <w:divsChild>
        <w:div w:id="415636338">
          <w:marLeft w:val="0"/>
          <w:marRight w:val="0"/>
          <w:marTop w:val="480"/>
          <w:marBottom w:val="0"/>
          <w:divBdr>
            <w:top w:val="none" w:sz="0" w:space="0" w:color="auto"/>
            <w:left w:val="none" w:sz="0" w:space="0" w:color="auto"/>
            <w:bottom w:val="none" w:sz="0" w:space="0" w:color="auto"/>
            <w:right w:val="none" w:sz="0" w:space="0" w:color="auto"/>
          </w:divBdr>
        </w:div>
        <w:div w:id="1800103178">
          <w:marLeft w:val="0"/>
          <w:marRight w:val="0"/>
          <w:marTop w:val="480"/>
          <w:marBottom w:val="0"/>
          <w:divBdr>
            <w:top w:val="none" w:sz="0" w:space="0" w:color="auto"/>
            <w:left w:val="none" w:sz="0" w:space="0" w:color="auto"/>
            <w:bottom w:val="none" w:sz="0" w:space="0" w:color="auto"/>
            <w:right w:val="none" w:sz="0" w:space="0" w:color="auto"/>
          </w:divBdr>
        </w:div>
        <w:div w:id="1411082094">
          <w:marLeft w:val="0"/>
          <w:marRight w:val="0"/>
          <w:marTop w:val="240"/>
          <w:marBottom w:val="0"/>
          <w:divBdr>
            <w:top w:val="none" w:sz="0" w:space="0" w:color="auto"/>
            <w:left w:val="none" w:sz="0" w:space="0" w:color="auto"/>
            <w:bottom w:val="none" w:sz="0" w:space="0" w:color="auto"/>
            <w:right w:val="none" w:sz="0" w:space="0" w:color="auto"/>
          </w:divBdr>
        </w:div>
      </w:divsChild>
    </w:div>
    <w:div w:id="2114783968">
      <w:bodyDiv w:val="1"/>
      <w:marLeft w:val="0"/>
      <w:marRight w:val="0"/>
      <w:marTop w:val="0"/>
      <w:marBottom w:val="0"/>
      <w:divBdr>
        <w:top w:val="none" w:sz="0" w:space="0" w:color="auto"/>
        <w:left w:val="none" w:sz="0" w:space="0" w:color="auto"/>
        <w:bottom w:val="none" w:sz="0" w:space="0" w:color="auto"/>
        <w:right w:val="none" w:sz="0" w:space="0" w:color="auto"/>
      </w:divBdr>
    </w:div>
    <w:div w:id="2144960132">
      <w:bodyDiv w:val="1"/>
      <w:marLeft w:val="0"/>
      <w:marRight w:val="0"/>
      <w:marTop w:val="0"/>
      <w:marBottom w:val="0"/>
      <w:divBdr>
        <w:top w:val="none" w:sz="0" w:space="0" w:color="auto"/>
        <w:left w:val="none" w:sz="0" w:space="0" w:color="auto"/>
        <w:bottom w:val="none" w:sz="0" w:space="0" w:color="auto"/>
        <w:right w:val="none" w:sz="0" w:space="0" w:color="auto"/>
      </w:divBdr>
      <w:divsChild>
        <w:div w:id="588781000">
          <w:marLeft w:val="0"/>
          <w:marRight w:val="0"/>
          <w:marTop w:val="480"/>
          <w:marBottom w:val="0"/>
          <w:divBdr>
            <w:top w:val="none" w:sz="0" w:space="0" w:color="auto"/>
            <w:left w:val="none" w:sz="0" w:space="0" w:color="auto"/>
            <w:bottom w:val="none" w:sz="0" w:space="0" w:color="auto"/>
            <w:right w:val="none" w:sz="0" w:space="0" w:color="auto"/>
          </w:divBdr>
        </w:div>
        <w:div w:id="769005695">
          <w:marLeft w:val="0"/>
          <w:marRight w:val="0"/>
          <w:marTop w:val="480"/>
          <w:marBottom w:val="0"/>
          <w:divBdr>
            <w:top w:val="none" w:sz="0" w:space="0" w:color="auto"/>
            <w:left w:val="none" w:sz="0" w:space="0" w:color="auto"/>
            <w:bottom w:val="none" w:sz="0" w:space="0" w:color="auto"/>
            <w:right w:val="none" w:sz="0" w:space="0" w:color="auto"/>
          </w:divBdr>
        </w:div>
        <w:div w:id="1471243151">
          <w:marLeft w:val="0"/>
          <w:marRight w:val="0"/>
          <w:marTop w:val="240"/>
          <w:marBottom w:val="0"/>
          <w:divBdr>
            <w:top w:val="none" w:sz="0" w:space="0" w:color="auto"/>
            <w:left w:val="none" w:sz="0" w:space="0" w:color="auto"/>
            <w:bottom w:val="none" w:sz="0" w:space="0" w:color="auto"/>
            <w:right w:val="none" w:sz="0" w:space="0" w:color="auto"/>
          </w:divBdr>
        </w:div>
        <w:div w:id="1479760721">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3-01-5833" TargetMode="External"/><Relationship Id="rId3" Type="http://schemas.openxmlformats.org/officeDocument/2006/relationships/styles" Target="styles.xml"/><Relationship Id="rId7" Type="http://schemas.openxmlformats.org/officeDocument/2006/relationships/hyperlink" Target="https://www.uradni-list.si/glasilo-uradni-list-rs/vsebina/1999-01-1300"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uradni-list.si/glasilo-uradni-list-rs/vsebina/1998-01-0723"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uradni-list.si/glasilo-uradni-list-rs/vsebina/2018-01-0157" TargetMode="External"/><Relationship Id="rId4" Type="http://schemas.openxmlformats.org/officeDocument/2006/relationships/settings" Target="settings.xml"/><Relationship Id="rId9" Type="http://schemas.openxmlformats.org/officeDocument/2006/relationships/hyperlink" Target="https://www.uradni-list.si/glasilo-uradni-list-rs/vsebina/2016-01-159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1BDD886-3B73-409E-AB01-EFAFE2A3C0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12356</Words>
  <Characters>70434</Characters>
  <Application>Microsoft Office Word</Application>
  <DocSecurity>4</DocSecurity>
  <Lines>586</Lines>
  <Paragraphs>165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Stanovnik</dc:creator>
  <cp:keywords/>
  <dc:description/>
  <cp:lastModifiedBy>Sabina Katić</cp:lastModifiedBy>
  <cp:revision>2</cp:revision>
  <cp:lastPrinted>2025-03-12T13:35:00Z</cp:lastPrinted>
  <dcterms:created xsi:type="dcterms:W3CDTF">2025-03-14T10:42:00Z</dcterms:created>
  <dcterms:modified xsi:type="dcterms:W3CDTF">2025-03-14T10:42:00Z</dcterms:modified>
</cp:coreProperties>
</file>