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6E5E6" w14:textId="2F582AF0" w:rsidR="00E55693" w:rsidRPr="00190AEA" w:rsidRDefault="0098617E" w:rsidP="00A97EA6">
      <w:pPr>
        <w:tabs>
          <w:tab w:val="left" w:pos="420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  <w:bookmarkStart w:id="0" w:name="_Hlk43212632"/>
      <w:r w:rsidRPr="00190AEA">
        <w:rPr>
          <w:rFonts w:ascii="Arial" w:hAnsi="Arial" w:cs="Arial"/>
          <w:sz w:val="20"/>
          <w:szCs w:val="20"/>
        </w:rPr>
        <w:t>Na podlagi enajstega odstavka 64. člena Zakona o pacientovih pravicah (Uradni list RS, št. 15/08, 55/17, 177/20 in 100/22 – ZNUZSZS) ministrica za zdravje izdaja</w:t>
      </w:r>
      <w:r w:rsidRPr="00190AEA" w:rsidDel="0098617E">
        <w:rPr>
          <w:rFonts w:ascii="Arial" w:hAnsi="Arial" w:cs="Arial"/>
          <w:sz w:val="20"/>
          <w:szCs w:val="20"/>
        </w:rPr>
        <w:t xml:space="preserve"> </w:t>
      </w:r>
    </w:p>
    <w:p w14:paraId="0CCE846C" w14:textId="77777777" w:rsidR="00E55693" w:rsidRPr="00190AEA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</w:p>
    <w:p w14:paraId="69BACADF" w14:textId="77777777" w:rsidR="00E55693" w:rsidRPr="00190AEA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  <w:r w:rsidRPr="00190AEA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  <w:t>PRAVILNIK</w:t>
      </w:r>
    </w:p>
    <w:p w14:paraId="3E05AA39" w14:textId="630CA9EA" w:rsidR="00E55693" w:rsidRPr="00190AEA" w:rsidRDefault="00F83EE5" w:rsidP="00F83EE5">
      <w:pPr>
        <w:spacing w:after="200" w:line="276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190AEA">
        <w:rPr>
          <w:rFonts w:ascii="Arial" w:eastAsia="Calibri" w:hAnsi="Arial" w:cs="Arial"/>
          <w:b/>
          <w:bCs/>
          <w:sz w:val="20"/>
          <w:szCs w:val="20"/>
        </w:rPr>
        <w:t xml:space="preserve">o </w:t>
      </w:r>
      <w:r w:rsidR="0098617E" w:rsidRPr="00190AEA">
        <w:rPr>
          <w:rFonts w:ascii="Arial" w:eastAsia="Calibri" w:hAnsi="Arial" w:cs="Arial"/>
          <w:b/>
          <w:bCs/>
          <w:sz w:val="20"/>
          <w:szCs w:val="20"/>
        </w:rPr>
        <w:t xml:space="preserve"> višini </w:t>
      </w:r>
      <w:r w:rsidR="00E05BD3">
        <w:rPr>
          <w:rFonts w:ascii="Arial" w:eastAsia="Calibri" w:hAnsi="Arial" w:cs="Arial"/>
          <w:b/>
          <w:bCs/>
          <w:sz w:val="20"/>
          <w:szCs w:val="20"/>
        </w:rPr>
        <w:t>nadomestil</w:t>
      </w:r>
      <w:r w:rsidR="00E05BD3" w:rsidRPr="00190AEA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="0098617E" w:rsidRPr="00190AEA">
        <w:rPr>
          <w:rFonts w:ascii="Arial" w:eastAsia="Calibri" w:hAnsi="Arial" w:cs="Arial"/>
          <w:b/>
          <w:bCs/>
          <w:sz w:val="20"/>
          <w:szCs w:val="20"/>
        </w:rPr>
        <w:t>predsedniku</w:t>
      </w:r>
      <w:r w:rsidR="0098617E" w:rsidRPr="00190AEA" w:rsidDel="0098617E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="0098617E" w:rsidRPr="00190AEA">
        <w:rPr>
          <w:rFonts w:ascii="Arial" w:eastAsia="Calibri" w:hAnsi="Arial" w:cs="Arial"/>
          <w:b/>
          <w:bCs/>
          <w:sz w:val="20"/>
          <w:szCs w:val="20"/>
        </w:rPr>
        <w:t>in članom Komisije Republike Slovenije za varstvo pacientovih pravic ter mediatorjem</w:t>
      </w:r>
    </w:p>
    <w:p w14:paraId="7BD926A0" w14:textId="77777777" w:rsidR="00C623FB" w:rsidRPr="00190AEA" w:rsidRDefault="00C623FB" w:rsidP="00F83EE5">
      <w:pPr>
        <w:spacing w:after="200" w:line="276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14:paraId="7A60250B" w14:textId="77777777" w:rsidR="00E55693" w:rsidRPr="00190AEA" w:rsidRDefault="00E55693" w:rsidP="00F63971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90AEA">
        <w:rPr>
          <w:rFonts w:ascii="Arial" w:eastAsia="Times New Roman" w:hAnsi="Arial" w:cs="Arial"/>
          <w:b/>
          <w:sz w:val="20"/>
          <w:szCs w:val="20"/>
        </w:rPr>
        <w:t>člen</w:t>
      </w:r>
    </w:p>
    <w:p w14:paraId="162AD16F" w14:textId="0186246B" w:rsidR="0098617E" w:rsidRPr="00190AEA" w:rsidRDefault="0098617E" w:rsidP="006A4A88">
      <w:pPr>
        <w:pStyle w:val="Odstavek"/>
        <w:spacing w:line="276" w:lineRule="auto"/>
        <w:ind w:firstLine="0"/>
        <w:rPr>
          <w:rFonts w:eastAsia="Calibri"/>
          <w:sz w:val="20"/>
          <w:szCs w:val="20"/>
        </w:rPr>
      </w:pPr>
      <w:r w:rsidRPr="00190AEA">
        <w:rPr>
          <w:rFonts w:eastAsia="Calibri"/>
          <w:sz w:val="20"/>
          <w:szCs w:val="20"/>
        </w:rPr>
        <w:t xml:space="preserve">(1) Ta pravilnik določa višino sejnine, prevoznih stroškov in </w:t>
      </w:r>
      <w:r w:rsidR="002C4C5B">
        <w:rPr>
          <w:rFonts w:eastAsia="Calibri"/>
          <w:sz w:val="20"/>
          <w:szCs w:val="20"/>
        </w:rPr>
        <w:t>višino</w:t>
      </w:r>
      <w:r w:rsidRPr="00190AEA">
        <w:rPr>
          <w:rFonts w:eastAsia="Calibri"/>
          <w:sz w:val="20"/>
          <w:szCs w:val="20"/>
        </w:rPr>
        <w:t xml:space="preserve"> nagrad</w:t>
      </w:r>
      <w:r w:rsidR="003D1870">
        <w:rPr>
          <w:rFonts w:eastAsia="Calibri"/>
          <w:sz w:val="20"/>
          <w:szCs w:val="20"/>
        </w:rPr>
        <w:t>,</w:t>
      </w:r>
      <w:r w:rsidRPr="00190AEA">
        <w:rPr>
          <w:rFonts w:eastAsia="Calibri"/>
          <w:sz w:val="20"/>
          <w:szCs w:val="20"/>
        </w:rPr>
        <w:t xml:space="preserve"> do</w:t>
      </w:r>
      <w:r w:rsidR="00453DAD">
        <w:rPr>
          <w:rFonts w:eastAsia="Calibri"/>
          <w:sz w:val="20"/>
          <w:szCs w:val="20"/>
        </w:rPr>
        <w:t xml:space="preserve"> povračila</w:t>
      </w:r>
      <w:r w:rsidRPr="00190AEA">
        <w:rPr>
          <w:rFonts w:eastAsia="Calibri"/>
          <w:sz w:val="20"/>
          <w:szCs w:val="20"/>
        </w:rPr>
        <w:t xml:space="preserve"> katerih so upravičeni predsednik in člani Komisije Republike Slovenije za varstvo pacientovih pravic (v nadaljnjem besedilu: Komisija) ter mediatorji za sodelovanje pri delu Komisije.</w:t>
      </w:r>
    </w:p>
    <w:p w14:paraId="6271DAF7" w14:textId="77777777" w:rsidR="00E55693" w:rsidRPr="00190AEA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EA1770" w14:textId="77777777" w:rsidR="00E55693" w:rsidRPr="00190AEA" w:rsidRDefault="00E55693" w:rsidP="005D0065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90AEA">
        <w:rPr>
          <w:rFonts w:ascii="Arial" w:eastAsia="Times New Roman" w:hAnsi="Arial" w:cs="Arial"/>
          <w:b/>
          <w:sz w:val="20"/>
          <w:szCs w:val="20"/>
        </w:rPr>
        <w:t>člen</w:t>
      </w:r>
    </w:p>
    <w:p w14:paraId="6391F821" w14:textId="77777777" w:rsidR="00E55693" w:rsidRPr="00190AEA" w:rsidRDefault="00E55693" w:rsidP="005648EE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6830D6" w14:textId="77777777" w:rsidR="00C623FB" w:rsidRPr="00190AEA" w:rsidRDefault="00C623FB" w:rsidP="005D0065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sz w:val="20"/>
          <w:szCs w:val="20"/>
          <w:shd w:val="clear" w:color="auto" w:fill="FFFFFF"/>
        </w:rPr>
        <w:t>(1) Sejnina je plačilo za opravljeno delo predsednika in članov Komisije ter mediatorja v skladu s tabelo iz drugega odstavka tega člena.</w:t>
      </w:r>
    </w:p>
    <w:p w14:paraId="32264BB3" w14:textId="77777777" w:rsidR="00C623FB" w:rsidRPr="00190AEA" w:rsidRDefault="00C623FB" w:rsidP="00C623FB">
      <w:pPr>
        <w:rPr>
          <w:rFonts w:ascii="Arial" w:hAnsi="Arial" w:cs="Arial"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sz w:val="20"/>
          <w:szCs w:val="20"/>
          <w:shd w:val="clear" w:color="auto" w:fill="FFFFFF"/>
        </w:rPr>
        <w:t>(2) Sejnina se prizna v naslednjih višinah: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3260"/>
        <w:gridCol w:w="1843"/>
      </w:tblGrid>
      <w:tr w:rsidR="00927645" w:rsidRPr="005E5431" w14:paraId="4386FEF6" w14:textId="77777777" w:rsidTr="006F2E23">
        <w:trPr>
          <w:jc w:val="center"/>
        </w:trPr>
        <w:tc>
          <w:tcPr>
            <w:tcW w:w="6629" w:type="dxa"/>
            <w:gridSpan w:val="2"/>
            <w:shd w:val="clear" w:color="auto" w:fill="DDD9C3"/>
          </w:tcPr>
          <w:p w14:paraId="0232E73A" w14:textId="267F86DF" w:rsidR="00927645" w:rsidRPr="005E5431" w:rsidRDefault="00927645" w:rsidP="00927645">
            <w:pP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E5431">
              <w:rPr>
                <w:rFonts w:ascii="Arial" w:hAnsi="Arial" w:cs="Arial"/>
                <w:sz w:val="20"/>
                <w:szCs w:val="20"/>
              </w:rPr>
              <w:t>Opravljeno delo predsednika in članov Komisije</w:t>
            </w:r>
          </w:p>
        </w:tc>
        <w:tc>
          <w:tcPr>
            <w:tcW w:w="1843" w:type="dxa"/>
            <w:shd w:val="clear" w:color="auto" w:fill="DDD9C3"/>
          </w:tcPr>
          <w:p w14:paraId="75DD3D56" w14:textId="1F5AE616" w:rsidR="00927645" w:rsidRPr="005E5431" w:rsidRDefault="00927645" w:rsidP="00927645">
            <w:pP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E5431">
              <w:rPr>
                <w:rFonts w:ascii="Arial" w:hAnsi="Arial" w:cs="Arial"/>
                <w:sz w:val="20"/>
                <w:szCs w:val="20"/>
              </w:rPr>
              <w:t>Višina sejnine</w:t>
            </w:r>
          </w:p>
        </w:tc>
      </w:tr>
      <w:tr w:rsidR="00C623FB" w:rsidRPr="00190AEA" w14:paraId="304821C3" w14:textId="77777777" w:rsidTr="00F82334">
        <w:trPr>
          <w:jc w:val="center"/>
        </w:trPr>
        <w:tc>
          <w:tcPr>
            <w:tcW w:w="6629" w:type="dxa"/>
            <w:gridSpan w:val="2"/>
          </w:tcPr>
          <w:p w14:paraId="2CEFF15E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Pregled gradiva</w:t>
            </w:r>
          </w:p>
        </w:tc>
        <w:tc>
          <w:tcPr>
            <w:tcW w:w="1843" w:type="dxa"/>
            <w:vAlign w:val="bottom"/>
          </w:tcPr>
          <w:p w14:paraId="0C0B805D" w14:textId="16A90D9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100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  <w:tr w:rsidR="00C623FB" w:rsidRPr="00190AEA" w14:paraId="1564FFDB" w14:textId="77777777" w:rsidTr="006F2E23">
        <w:trPr>
          <w:jc w:val="center"/>
        </w:trPr>
        <w:tc>
          <w:tcPr>
            <w:tcW w:w="6629" w:type="dxa"/>
            <w:gridSpan w:val="2"/>
          </w:tcPr>
          <w:p w14:paraId="5A441599" w14:textId="6066FC28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Poziv na dopolnitev ali popravek gradiva,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odgovori na splošna vprašanja in dopise,</w:t>
            </w: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odstop zadeve pristojnemu organu, priprava sklepa (o ustavitvi, o izrednem strokovnem nadzoru,…)</w:t>
            </w:r>
          </w:p>
        </w:tc>
        <w:tc>
          <w:tcPr>
            <w:tcW w:w="1843" w:type="dxa"/>
            <w:vAlign w:val="bottom"/>
          </w:tcPr>
          <w:p w14:paraId="00FD6DAC" w14:textId="6E7B07B6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80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  <w:tr w:rsidR="00C623FB" w:rsidRPr="00190AEA" w14:paraId="196E22D0" w14:textId="77777777" w:rsidTr="006F2E23">
        <w:trPr>
          <w:jc w:val="center"/>
        </w:trPr>
        <w:tc>
          <w:tcPr>
            <w:tcW w:w="6629" w:type="dxa"/>
            <w:gridSpan w:val="2"/>
          </w:tcPr>
          <w:p w14:paraId="5EB83A04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Udeležba na pripravljalnem naroku</w:t>
            </w:r>
          </w:p>
        </w:tc>
        <w:tc>
          <w:tcPr>
            <w:tcW w:w="1843" w:type="dxa"/>
          </w:tcPr>
          <w:p w14:paraId="5C969F67" w14:textId="00E3B141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150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  <w:tr w:rsidR="00C623FB" w:rsidRPr="00190AEA" w14:paraId="4E7818A6" w14:textId="77777777" w:rsidTr="006F2E23">
        <w:trPr>
          <w:trHeight w:val="356"/>
          <w:jc w:val="center"/>
        </w:trPr>
        <w:tc>
          <w:tcPr>
            <w:tcW w:w="3369" w:type="dxa"/>
            <w:vMerge w:val="restart"/>
          </w:tcPr>
          <w:p w14:paraId="313A4AB9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Obravnava na senatu za začeto uro</w:t>
            </w:r>
          </w:p>
        </w:tc>
        <w:tc>
          <w:tcPr>
            <w:tcW w:w="3260" w:type="dxa"/>
          </w:tcPr>
          <w:p w14:paraId="245167C9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predsednik senata</w:t>
            </w:r>
          </w:p>
        </w:tc>
        <w:tc>
          <w:tcPr>
            <w:tcW w:w="1843" w:type="dxa"/>
          </w:tcPr>
          <w:p w14:paraId="620755EC" w14:textId="3A13BFE3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150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  <w:tr w:rsidR="00C623FB" w:rsidRPr="00190AEA" w14:paraId="2CCA1AD2" w14:textId="77777777" w:rsidTr="006F2E23">
        <w:trPr>
          <w:trHeight w:val="388"/>
          <w:jc w:val="center"/>
        </w:trPr>
        <w:tc>
          <w:tcPr>
            <w:tcW w:w="3369" w:type="dxa"/>
            <w:vMerge/>
          </w:tcPr>
          <w:p w14:paraId="705670F1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3260" w:type="dxa"/>
          </w:tcPr>
          <w:p w14:paraId="3F37C92F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člani senata</w:t>
            </w:r>
          </w:p>
        </w:tc>
        <w:tc>
          <w:tcPr>
            <w:tcW w:w="1843" w:type="dxa"/>
          </w:tcPr>
          <w:p w14:paraId="5A2DDED3" w14:textId="22B546ED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100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  <w:tr w:rsidR="00C623FB" w:rsidRPr="00190AEA" w14:paraId="0630EA21" w14:textId="77777777" w:rsidTr="006F2E23">
        <w:trPr>
          <w:trHeight w:val="231"/>
          <w:jc w:val="center"/>
        </w:trPr>
        <w:tc>
          <w:tcPr>
            <w:tcW w:w="6629" w:type="dxa"/>
            <w:gridSpan w:val="2"/>
          </w:tcPr>
          <w:p w14:paraId="6073BFC8" w14:textId="77777777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Opravljeno delo mediatorja</w:t>
            </w:r>
          </w:p>
        </w:tc>
        <w:tc>
          <w:tcPr>
            <w:tcW w:w="1843" w:type="dxa"/>
          </w:tcPr>
          <w:p w14:paraId="53913F29" w14:textId="1F6EC0C6" w:rsidR="00C623FB" w:rsidRPr="00190AEA" w:rsidRDefault="00C623FB" w:rsidP="00C623FB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190AEA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150 </w:t>
            </w:r>
            <w:r w:rsidR="00AC75DE" w:rsidRPr="00A04473">
              <w:rPr>
                <w:rFonts w:ascii="Arial" w:hAnsi="Arial" w:cs="Arial"/>
                <w:sz w:val="20"/>
                <w:szCs w:val="20"/>
              </w:rPr>
              <w:t>eurov</w:t>
            </w:r>
            <w:r w:rsidR="00AC75D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bruto</w:t>
            </w:r>
          </w:p>
        </w:tc>
      </w:tr>
    </w:tbl>
    <w:p w14:paraId="5FCCEC47" w14:textId="77777777" w:rsidR="00C623FB" w:rsidRPr="00190AEA" w:rsidRDefault="00C623FB" w:rsidP="00C623FB">
      <w:pPr>
        <w:rPr>
          <w:rFonts w:ascii="Arial" w:hAnsi="Arial" w:cs="Arial"/>
          <w:sz w:val="20"/>
          <w:szCs w:val="20"/>
          <w:shd w:val="clear" w:color="auto" w:fill="FFFFFF"/>
        </w:rPr>
      </w:pPr>
    </w:p>
    <w:p w14:paraId="59BA1D3A" w14:textId="4CCA36BF" w:rsidR="00F1688A" w:rsidRPr="00190AEA" w:rsidRDefault="00C623FB" w:rsidP="006A4A88">
      <w:pPr>
        <w:spacing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sz w:val="20"/>
          <w:szCs w:val="20"/>
          <w:shd w:val="clear" w:color="auto" w:fill="FFFFFF"/>
        </w:rPr>
        <w:t>(3) Sejnina se izplačuje na podlagi sklepa o zavrženju zahteve za drugo obravnavo kršitve pacientovih pravic, odstopa pristojnemu organu ali dokazila o dejanski udeležbi na pripravljalnem naroku ali drugi obravnavi kršitve pacientovih pravic oziroma v postopku mediacije, pri čemer se udeležba dokaže s podpisom na seznamu prisotnih, ki je obvezna priloga zapisnika obravnave oziroma postopka.</w:t>
      </w:r>
    </w:p>
    <w:p w14:paraId="32E718B7" w14:textId="219D325B" w:rsidR="00F83EE5" w:rsidRPr="00190AEA" w:rsidRDefault="00A2162E" w:rsidP="00F63971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b/>
          <w:bCs/>
          <w:sz w:val="20"/>
          <w:szCs w:val="20"/>
          <w:shd w:val="clear" w:color="auto" w:fill="FFFFFF"/>
        </w:rPr>
        <w:t>3</w:t>
      </w:r>
      <w:r w:rsidR="00F83EE5" w:rsidRPr="00190AEA">
        <w:rPr>
          <w:rFonts w:ascii="Arial" w:hAnsi="Arial" w:cs="Arial"/>
          <w:b/>
          <w:bCs/>
          <w:sz w:val="20"/>
          <w:szCs w:val="20"/>
          <w:shd w:val="clear" w:color="auto" w:fill="FFFFFF"/>
        </w:rPr>
        <w:t>. člen</w:t>
      </w:r>
    </w:p>
    <w:p w14:paraId="54ADE837" w14:textId="0F243A11" w:rsidR="00C623FB" w:rsidRPr="00190AEA" w:rsidRDefault="00C623FB" w:rsidP="00C623FB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sz w:val="20"/>
          <w:szCs w:val="20"/>
          <w:shd w:val="clear" w:color="auto" w:fill="FFFFFF"/>
        </w:rPr>
        <w:t>(1) Predsedniku senata za opravljen pripravljalni ali senatni narok, kjer je sklenjena poravnava in postopek končan, poleg sejnine iz 2. člena pripada še nagrada v višini 100 eurov</w:t>
      </w:r>
      <w:r w:rsidR="00AC75DE">
        <w:rPr>
          <w:rFonts w:ascii="Arial" w:hAnsi="Arial" w:cs="Arial"/>
          <w:sz w:val="20"/>
          <w:szCs w:val="20"/>
          <w:shd w:val="clear" w:color="auto" w:fill="FFFFFF"/>
        </w:rPr>
        <w:t xml:space="preserve"> bruto</w:t>
      </w:r>
      <w:r w:rsidRPr="00190AEA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736095A0" w14:textId="77777777" w:rsidR="00C623FB" w:rsidRPr="00190AEA" w:rsidRDefault="00C623FB" w:rsidP="00C623FB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6079C3B" w14:textId="23DCA7DF" w:rsidR="00F83EE5" w:rsidRDefault="00C623FB" w:rsidP="006C4BA3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90AEA">
        <w:rPr>
          <w:rFonts w:ascii="Arial" w:hAnsi="Arial" w:cs="Arial"/>
          <w:sz w:val="20"/>
          <w:szCs w:val="20"/>
          <w:shd w:val="clear" w:color="auto" w:fill="FFFFFF"/>
        </w:rPr>
        <w:t xml:space="preserve">(2) Predsedniku senata pripada poleg sejnine iz prejšnjega člena še nagrada v višini 300 eurov </w:t>
      </w:r>
      <w:r w:rsidR="00AC75DE">
        <w:rPr>
          <w:rFonts w:ascii="Arial" w:hAnsi="Arial" w:cs="Arial"/>
          <w:sz w:val="20"/>
          <w:szCs w:val="20"/>
          <w:shd w:val="clear" w:color="auto" w:fill="FFFFFF"/>
        </w:rPr>
        <w:t xml:space="preserve">bruto </w:t>
      </w:r>
      <w:r w:rsidRPr="00190AEA">
        <w:rPr>
          <w:rFonts w:ascii="Arial" w:hAnsi="Arial" w:cs="Arial"/>
          <w:sz w:val="20"/>
          <w:szCs w:val="20"/>
          <w:shd w:val="clear" w:color="auto" w:fill="FFFFFF"/>
        </w:rPr>
        <w:t xml:space="preserve">za meritorno odločbo, izdano v postopku po </w:t>
      </w:r>
      <w:r w:rsidR="00A97EA6">
        <w:rPr>
          <w:rFonts w:ascii="Arial" w:hAnsi="Arial" w:cs="Arial"/>
          <w:sz w:val="20"/>
          <w:szCs w:val="20"/>
          <w:shd w:val="clear" w:color="auto" w:fill="FFFFFF"/>
        </w:rPr>
        <w:t>zakonu, ki ureja pacientove pravice</w:t>
      </w:r>
      <w:r w:rsidRPr="00190AEA">
        <w:rPr>
          <w:rFonts w:ascii="Arial" w:hAnsi="Arial" w:cs="Arial"/>
          <w:sz w:val="20"/>
          <w:szCs w:val="20"/>
          <w:shd w:val="clear" w:color="auto" w:fill="FFFFFF"/>
        </w:rPr>
        <w:t>, za pripravo odgovora na tožbo v upravnem sporu in za pripravo izrednih pravnih sredstev.</w:t>
      </w:r>
    </w:p>
    <w:p w14:paraId="0D015ABA" w14:textId="77777777" w:rsidR="00E55693" w:rsidRPr="00190AEA" w:rsidRDefault="00E55693" w:rsidP="009B08A6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5C044D" w14:textId="521970AE" w:rsidR="00F83EE5" w:rsidRPr="00190AEA" w:rsidRDefault="00A2162E" w:rsidP="00A2162E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 w:rsidRPr="00190AEA">
        <w:rPr>
          <w:rFonts w:cs="Arial"/>
          <w:b/>
          <w:bCs/>
          <w:szCs w:val="20"/>
          <w:shd w:val="clear" w:color="auto" w:fill="FFFFFF"/>
          <w:lang w:val="sl-SI"/>
        </w:rPr>
        <w:t>4</w:t>
      </w:r>
      <w:r w:rsidR="00F83EE5" w:rsidRPr="00190AEA">
        <w:rPr>
          <w:rFonts w:cs="Arial"/>
          <w:b/>
          <w:bCs/>
          <w:szCs w:val="20"/>
          <w:shd w:val="clear" w:color="auto" w:fill="FFFFFF"/>
          <w:lang w:val="sl-SI"/>
        </w:rPr>
        <w:t>. člen</w:t>
      </w:r>
    </w:p>
    <w:p w14:paraId="2B467A22" w14:textId="4341BD1C" w:rsidR="00190AEA" w:rsidRPr="00190AEA" w:rsidRDefault="00190AEA" w:rsidP="00190AEA">
      <w:pPr>
        <w:pStyle w:val="Odstavek"/>
        <w:ind w:firstLine="0"/>
        <w:rPr>
          <w:rFonts w:eastAsia="Calibri"/>
          <w:sz w:val="20"/>
          <w:szCs w:val="20"/>
        </w:rPr>
      </w:pPr>
      <w:r w:rsidRPr="00190AEA">
        <w:rPr>
          <w:rFonts w:eastAsia="Calibri"/>
          <w:sz w:val="20"/>
          <w:szCs w:val="20"/>
        </w:rPr>
        <w:t>(1) Predsednik in člani Komisije ter mediatorji so upravičeni do povračil  prevoznih stroškov.</w:t>
      </w:r>
    </w:p>
    <w:p w14:paraId="49C82432" w14:textId="77777777" w:rsidR="00190AEA" w:rsidRPr="00190AEA" w:rsidRDefault="00190AEA" w:rsidP="00190AEA">
      <w:pPr>
        <w:pStyle w:val="Odstavek"/>
        <w:ind w:firstLine="0"/>
        <w:rPr>
          <w:rFonts w:eastAsia="Calibri"/>
          <w:sz w:val="20"/>
          <w:szCs w:val="20"/>
        </w:rPr>
      </w:pPr>
    </w:p>
    <w:p w14:paraId="1E2174B2" w14:textId="5F16DA65" w:rsidR="00190AEA" w:rsidRDefault="00190AEA" w:rsidP="00190AEA">
      <w:pPr>
        <w:pStyle w:val="lennaslov"/>
        <w:jc w:val="both"/>
        <w:rPr>
          <w:b w:val="0"/>
          <w:color w:val="000000"/>
          <w:sz w:val="20"/>
          <w:szCs w:val="20"/>
          <w:shd w:val="clear" w:color="auto" w:fill="FFFFFF"/>
        </w:rPr>
      </w:pPr>
      <w:r w:rsidRPr="00190AEA">
        <w:rPr>
          <w:rFonts w:eastAsia="Calibri"/>
          <w:b w:val="0"/>
          <w:sz w:val="20"/>
          <w:szCs w:val="20"/>
        </w:rPr>
        <w:t>(2) S</w:t>
      </w:r>
      <w:r w:rsidRPr="00190AEA">
        <w:rPr>
          <w:b w:val="0"/>
          <w:color w:val="000000"/>
          <w:sz w:val="20"/>
          <w:szCs w:val="20"/>
          <w:shd w:val="clear" w:color="auto" w:fill="FFFFFF"/>
        </w:rPr>
        <w:t>troški kilometrine se povrnejo v višini, kot jo določa</w:t>
      </w:r>
      <w:r w:rsidR="002C4C5B">
        <w:rPr>
          <w:b w:val="0"/>
          <w:color w:val="000000"/>
          <w:sz w:val="20"/>
          <w:szCs w:val="20"/>
          <w:shd w:val="clear" w:color="auto" w:fill="FFFFFF"/>
        </w:rPr>
        <w:t xml:space="preserve"> </w:t>
      </w:r>
      <w:r w:rsidR="002C4C5B" w:rsidRPr="002C4C5B">
        <w:rPr>
          <w:b w:val="0"/>
          <w:color w:val="000000"/>
          <w:sz w:val="20"/>
          <w:szCs w:val="20"/>
          <w:shd w:val="clear" w:color="auto" w:fill="FFFFFF"/>
        </w:rPr>
        <w:t>Aneks</w:t>
      </w:r>
      <w:r w:rsidR="002C4C5B">
        <w:rPr>
          <w:b w:val="0"/>
          <w:color w:val="000000"/>
          <w:sz w:val="20"/>
          <w:szCs w:val="20"/>
          <w:shd w:val="clear" w:color="auto" w:fill="FFFFFF"/>
        </w:rPr>
        <w:t xml:space="preserve"> </w:t>
      </w:r>
      <w:r w:rsidR="002C4C5B" w:rsidRPr="002C4C5B">
        <w:rPr>
          <w:b w:val="0"/>
          <w:color w:val="000000"/>
          <w:sz w:val="20"/>
          <w:szCs w:val="20"/>
          <w:shd w:val="clear" w:color="auto" w:fill="FFFFFF"/>
        </w:rPr>
        <w:t>h Kolektivni pogodbi za negospodarske dejavnosti v Republiki Sloveniji (Uradni list RS, št. 88/21</w:t>
      </w:r>
      <w:r w:rsidR="005E5431">
        <w:rPr>
          <w:b w:val="0"/>
          <w:color w:val="000000"/>
          <w:sz w:val="20"/>
          <w:szCs w:val="20"/>
          <w:shd w:val="clear" w:color="auto" w:fill="FFFFFF"/>
        </w:rPr>
        <w:t>).</w:t>
      </w:r>
    </w:p>
    <w:p w14:paraId="482D4181" w14:textId="77777777" w:rsidR="0033788A" w:rsidRPr="00190AEA" w:rsidRDefault="0033788A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bookmarkStart w:id="1" w:name="_Hlk182999758"/>
    </w:p>
    <w:p w14:paraId="1674CD31" w14:textId="32E538C6" w:rsidR="001D2E6D" w:rsidRDefault="00A2162E" w:rsidP="00A2162E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 w:rsidRPr="00190AEA">
        <w:rPr>
          <w:rFonts w:cs="Arial"/>
          <w:b/>
          <w:bCs/>
          <w:szCs w:val="20"/>
          <w:shd w:val="clear" w:color="auto" w:fill="FFFFFF"/>
          <w:lang w:val="sl-SI"/>
        </w:rPr>
        <w:t>5</w:t>
      </w:r>
      <w:r w:rsidR="001D2E6D" w:rsidRPr="00190AEA">
        <w:rPr>
          <w:rFonts w:cs="Arial"/>
          <w:b/>
          <w:bCs/>
          <w:szCs w:val="20"/>
          <w:shd w:val="clear" w:color="auto" w:fill="FFFFFF"/>
          <w:lang w:val="sl-SI"/>
        </w:rPr>
        <w:t>. člen</w:t>
      </w:r>
    </w:p>
    <w:p w14:paraId="3EFB3ED0" w14:textId="77777777" w:rsidR="00DB4853" w:rsidRPr="00190AEA" w:rsidRDefault="00DB4853" w:rsidP="00A2162E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</w:p>
    <w:p w14:paraId="5651668B" w14:textId="479B2211" w:rsidR="00DB4853" w:rsidRPr="00DB4853" w:rsidRDefault="00DB4853" w:rsidP="00AC75DE">
      <w:pPr>
        <w:jc w:val="both"/>
        <w:rPr>
          <w:rFonts w:ascii="Arial" w:eastAsia="Calibri" w:hAnsi="Arial" w:cs="Arial"/>
          <w:sz w:val="20"/>
          <w:szCs w:val="20"/>
          <w:lang w:eastAsia="sl-SI"/>
        </w:rPr>
      </w:pPr>
      <w:r w:rsidRPr="00DB4853">
        <w:rPr>
          <w:rFonts w:ascii="Arial" w:eastAsia="Calibri" w:hAnsi="Arial" w:cs="Arial"/>
          <w:sz w:val="20"/>
          <w:szCs w:val="20"/>
          <w:lang w:eastAsia="sl-SI"/>
        </w:rPr>
        <w:t>Predsednik</w:t>
      </w:r>
      <w:r>
        <w:rPr>
          <w:rFonts w:ascii="Arial" w:eastAsia="Calibri" w:hAnsi="Arial" w:cs="Arial"/>
          <w:sz w:val="20"/>
          <w:szCs w:val="20"/>
          <w:lang w:eastAsia="sl-SI"/>
        </w:rPr>
        <w:t xml:space="preserve">, 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 člani Komisije ter mediatorji </w:t>
      </w:r>
      <w:r>
        <w:rPr>
          <w:rFonts w:ascii="Arial" w:eastAsia="Calibri" w:hAnsi="Arial" w:cs="Arial"/>
          <w:sz w:val="20"/>
          <w:szCs w:val="20"/>
          <w:lang w:eastAsia="sl-SI"/>
        </w:rPr>
        <w:t>morajo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 vsak mesec najpozneje do 3. v mesecu za pretekli koledarski mesec </w:t>
      </w:r>
      <w:r>
        <w:rPr>
          <w:rFonts w:ascii="Arial" w:eastAsia="Calibri" w:hAnsi="Arial" w:cs="Arial"/>
          <w:sz w:val="20"/>
          <w:szCs w:val="20"/>
          <w:lang w:eastAsia="sl-SI"/>
        </w:rPr>
        <w:t xml:space="preserve">ministrstvu 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predložiti </w:t>
      </w:r>
      <w:r>
        <w:rPr>
          <w:rFonts w:ascii="Arial" w:eastAsia="Calibri" w:hAnsi="Arial" w:cs="Arial"/>
          <w:sz w:val="20"/>
          <w:szCs w:val="20"/>
          <w:lang w:eastAsia="sl-SI"/>
        </w:rPr>
        <w:t>poročilo</w:t>
      </w:r>
      <w:r w:rsidR="00FE73B7">
        <w:rPr>
          <w:rFonts w:ascii="Arial" w:eastAsia="Calibri" w:hAnsi="Arial" w:cs="Arial"/>
          <w:sz w:val="20"/>
          <w:szCs w:val="20"/>
          <w:lang w:eastAsia="sl-SI"/>
        </w:rPr>
        <w:t xml:space="preserve"> o opravljenem delu</w:t>
      </w:r>
      <w:r>
        <w:rPr>
          <w:rFonts w:ascii="Arial" w:eastAsia="Calibri" w:hAnsi="Arial" w:cs="Arial"/>
          <w:sz w:val="20"/>
          <w:szCs w:val="20"/>
          <w:lang w:eastAsia="sl-SI"/>
        </w:rPr>
        <w:t xml:space="preserve"> 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>na obrazc</w:t>
      </w:r>
      <w:r>
        <w:rPr>
          <w:rFonts w:ascii="Arial" w:eastAsia="Calibri" w:hAnsi="Arial" w:cs="Arial"/>
          <w:sz w:val="20"/>
          <w:szCs w:val="20"/>
          <w:lang w:eastAsia="sl-SI"/>
        </w:rPr>
        <w:t>u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 iz prilog</w:t>
      </w:r>
      <w:r>
        <w:rPr>
          <w:rFonts w:ascii="Arial" w:eastAsia="Calibri" w:hAnsi="Arial" w:cs="Arial"/>
          <w:sz w:val="20"/>
          <w:szCs w:val="20"/>
          <w:lang w:eastAsia="sl-SI"/>
        </w:rPr>
        <w:t>e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, ki </w:t>
      </w:r>
      <w:r>
        <w:rPr>
          <w:rFonts w:ascii="Arial" w:eastAsia="Calibri" w:hAnsi="Arial" w:cs="Arial"/>
          <w:sz w:val="20"/>
          <w:szCs w:val="20"/>
          <w:lang w:eastAsia="sl-SI"/>
        </w:rPr>
        <w:t>je</w:t>
      </w:r>
      <w:r w:rsidRPr="00DB4853">
        <w:rPr>
          <w:rFonts w:ascii="Arial" w:eastAsia="Calibri" w:hAnsi="Arial" w:cs="Arial"/>
          <w:sz w:val="20"/>
          <w:szCs w:val="20"/>
          <w:lang w:eastAsia="sl-SI"/>
        </w:rPr>
        <w:t xml:space="preserve"> sestavni del tega pravilnika.</w:t>
      </w:r>
    </w:p>
    <w:p w14:paraId="6B73189A" w14:textId="77777777" w:rsidR="001D0AF1" w:rsidRDefault="001D0AF1" w:rsidP="00190AEA">
      <w:pPr>
        <w:pStyle w:val="Odstavek"/>
        <w:ind w:firstLine="0"/>
        <w:rPr>
          <w:rFonts w:eastAsia="Calibri"/>
          <w:sz w:val="20"/>
          <w:szCs w:val="20"/>
        </w:rPr>
      </w:pPr>
    </w:p>
    <w:p w14:paraId="3C4A3768" w14:textId="2EAC3A12" w:rsidR="001D0AF1" w:rsidRPr="00190AEA" w:rsidRDefault="001D0AF1" w:rsidP="001D0AF1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>
        <w:rPr>
          <w:rFonts w:cs="Arial"/>
          <w:b/>
          <w:bCs/>
          <w:szCs w:val="20"/>
          <w:shd w:val="clear" w:color="auto" w:fill="FFFFFF"/>
          <w:lang w:val="sl-SI"/>
        </w:rPr>
        <w:t>6</w:t>
      </w:r>
      <w:r w:rsidRPr="00190AEA">
        <w:rPr>
          <w:rFonts w:cs="Arial"/>
          <w:b/>
          <w:bCs/>
          <w:szCs w:val="20"/>
          <w:shd w:val="clear" w:color="auto" w:fill="FFFFFF"/>
          <w:lang w:val="sl-SI"/>
        </w:rPr>
        <w:t>. člen</w:t>
      </w:r>
    </w:p>
    <w:p w14:paraId="1E91F0A9" w14:textId="13378ED7" w:rsidR="001D0AF1" w:rsidRPr="00190AEA" w:rsidRDefault="001D0AF1" w:rsidP="001D0AF1">
      <w:pPr>
        <w:pStyle w:val="Odstavek"/>
        <w:spacing w:line="276" w:lineRule="auto"/>
        <w:ind w:firstLine="0"/>
        <w:rPr>
          <w:rFonts w:eastAsia="Calibri"/>
          <w:sz w:val="20"/>
          <w:szCs w:val="20"/>
        </w:rPr>
      </w:pPr>
      <w:r w:rsidRPr="00190AEA">
        <w:rPr>
          <w:rFonts w:eastAsia="Calibri"/>
          <w:sz w:val="20"/>
          <w:szCs w:val="20"/>
        </w:rPr>
        <w:t>Sredstva za izplačilo sejnin,</w:t>
      </w:r>
      <w:r>
        <w:rPr>
          <w:rFonts w:eastAsia="Calibri"/>
          <w:sz w:val="20"/>
          <w:szCs w:val="20"/>
        </w:rPr>
        <w:t xml:space="preserve"> </w:t>
      </w:r>
      <w:r w:rsidRPr="00190AEA">
        <w:rPr>
          <w:rFonts w:eastAsia="Calibri"/>
          <w:sz w:val="20"/>
          <w:szCs w:val="20"/>
        </w:rPr>
        <w:t>povračilo prevoznih stroškov in nagrad na podlagi tega pravilnika se zagotavljajo iz proračunske postavke ministrstva, pristojnega za zdravje.</w:t>
      </w:r>
    </w:p>
    <w:p w14:paraId="31443FC4" w14:textId="4679234B" w:rsidR="001D2E6D" w:rsidRPr="00190AEA" w:rsidRDefault="001D2E6D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bookmarkEnd w:id="1"/>
    <w:p w14:paraId="57F6BAFE" w14:textId="77777777" w:rsidR="00214290" w:rsidRPr="00190AEA" w:rsidRDefault="00B44236" w:rsidP="006C4BA3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KONČNI DOLOČBI</w:t>
      </w:r>
    </w:p>
    <w:p w14:paraId="2F708C73" w14:textId="22607380" w:rsidR="00E55693" w:rsidRPr="00190AEA" w:rsidRDefault="001D0AF1" w:rsidP="00A2162E">
      <w:pPr>
        <w:suppressAutoHyphens/>
        <w:overflowPunct w:val="0"/>
        <w:autoSpaceDE w:val="0"/>
        <w:autoSpaceDN w:val="0"/>
        <w:adjustRightInd w:val="0"/>
        <w:spacing w:after="0" w:line="276" w:lineRule="auto"/>
        <w:ind w:left="4537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7</w:t>
      </w:r>
      <w:r w:rsidR="00A2162E"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. </w:t>
      </w:r>
      <w:r w:rsidR="0098136A"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</w:t>
      </w:r>
      <w:r w:rsidR="00E55693"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len</w:t>
      </w:r>
    </w:p>
    <w:p w14:paraId="2455CB54" w14:textId="3E4D0F6E" w:rsidR="00190AEA" w:rsidRPr="00190AEA" w:rsidRDefault="0098136A" w:rsidP="00190AEA">
      <w:pPr>
        <w:pStyle w:val="Odstavek"/>
        <w:ind w:firstLine="0"/>
        <w:rPr>
          <w:rFonts w:eastAsia="Calibri"/>
          <w:sz w:val="20"/>
          <w:szCs w:val="20"/>
        </w:rPr>
      </w:pPr>
      <w:r w:rsidRPr="00190AEA">
        <w:rPr>
          <w:sz w:val="20"/>
          <w:szCs w:val="20"/>
        </w:rPr>
        <w:t xml:space="preserve">Z dnem uveljavitve tega pravilnika preneha veljati </w:t>
      </w:r>
      <w:r w:rsidR="00190AEA" w:rsidRPr="00190AEA">
        <w:rPr>
          <w:rFonts w:eastAsia="Calibri"/>
          <w:sz w:val="20"/>
          <w:szCs w:val="20"/>
        </w:rPr>
        <w:t>Pravilnik o višini nadomestil predsednika in članov Komisije Republike Slovenije za varstvo pacientovih pravic ter mediatorjev (Uradni list RS, št. 14/10).</w:t>
      </w:r>
    </w:p>
    <w:p w14:paraId="1B399C5F" w14:textId="77777777" w:rsidR="004D09A2" w:rsidRPr="00190AEA" w:rsidRDefault="004D09A2" w:rsidP="00190AEA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C30B3D1" w14:textId="47691743" w:rsidR="004D09A2" w:rsidRPr="00190AEA" w:rsidRDefault="0010312C" w:rsidP="001D0AF1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</w:t>
      </w:r>
      <w:r w:rsidR="001D0AF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8</w:t>
      </w:r>
      <w:r w:rsidR="00A2162E"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. </w:t>
      </w:r>
      <w:r w:rsidR="00FD1EF0" w:rsidRPr="00190AE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436F2175" w14:textId="77777777" w:rsidR="00E55693" w:rsidRPr="00190AEA" w:rsidRDefault="00E55693" w:rsidP="00E55693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sz w:val="20"/>
          <w:szCs w:val="20"/>
        </w:rPr>
      </w:pPr>
    </w:p>
    <w:p w14:paraId="196358C0" w14:textId="486BEC84" w:rsidR="00E55693" w:rsidRPr="00190AEA" w:rsidRDefault="00E55693" w:rsidP="00E55693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90AEA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D871E3"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Pr="00190AEA">
        <w:rPr>
          <w:rFonts w:ascii="Arial" w:eastAsia="Times New Roman" w:hAnsi="Arial" w:cs="Arial"/>
          <w:sz w:val="20"/>
          <w:szCs w:val="20"/>
          <w:lang w:eastAsia="sl-SI"/>
        </w:rPr>
        <w:t>dan po objavi v Uradnem listu Republike Slovenije.</w:t>
      </w:r>
    </w:p>
    <w:p w14:paraId="13509006" w14:textId="77777777" w:rsidR="00E55693" w:rsidRPr="00190AEA" w:rsidRDefault="00E55693" w:rsidP="00E55693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1656E868" w14:textId="77777777" w:rsidR="00FF12C2" w:rsidRPr="00190AEA" w:rsidRDefault="00FF12C2" w:rsidP="00E55693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65878511" w14:textId="2779C1D1" w:rsidR="00E55693" w:rsidRPr="00190AEA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90AEA">
        <w:rPr>
          <w:rFonts w:ascii="Arial" w:eastAsia="Times New Roman" w:hAnsi="Arial" w:cs="Arial"/>
          <w:sz w:val="20"/>
          <w:szCs w:val="20"/>
        </w:rPr>
        <w:t xml:space="preserve">Št. </w:t>
      </w:r>
      <w:r w:rsidR="00BD2F39" w:rsidRPr="00BD2F39">
        <w:rPr>
          <w:rFonts w:ascii="Arial" w:eastAsia="Times New Roman" w:hAnsi="Arial" w:cs="Arial"/>
          <w:sz w:val="20"/>
          <w:szCs w:val="20"/>
        </w:rPr>
        <w:t>0070-11/2025</w:t>
      </w:r>
    </w:p>
    <w:p w14:paraId="1B08D9B6" w14:textId="67FAA4D0" w:rsidR="00E55693" w:rsidRPr="00190AEA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90AEA">
        <w:rPr>
          <w:rFonts w:ascii="Arial" w:eastAsia="Times New Roman" w:hAnsi="Arial" w:cs="Arial"/>
          <w:sz w:val="20"/>
          <w:szCs w:val="20"/>
        </w:rPr>
        <w:t>Ljubljana, dne</w:t>
      </w:r>
      <w:r w:rsidR="0080007E" w:rsidRPr="00190AEA">
        <w:rPr>
          <w:rFonts w:ascii="Arial" w:eastAsia="Times New Roman" w:hAnsi="Arial" w:cs="Arial"/>
          <w:sz w:val="20"/>
          <w:szCs w:val="20"/>
        </w:rPr>
        <w:t xml:space="preserve"> </w:t>
      </w:r>
      <w:r w:rsidR="00A04473" w:rsidRPr="00190AEA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F63971" w:rsidRPr="00190AEA">
        <w:rPr>
          <w:rFonts w:ascii="Arial" w:hAnsi="Arial" w:cs="Arial"/>
          <w:sz w:val="20"/>
          <w:szCs w:val="20"/>
          <w:lang w:eastAsia="sl-SI"/>
        </w:rPr>
        <w:t xml:space="preserve">marca </w:t>
      </w:r>
      <w:r w:rsidR="00A04473" w:rsidRPr="00190AEA">
        <w:rPr>
          <w:rFonts w:ascii="Arial" w:hAnsi="Arial" w:cs="Arial"/>
          <w:sz w:val="20"/>
          <w:szCs w:val="20"/>
          <w:lang w:eastAsia="sl-SI"/>
        </w:rPr>
        <w:t>202</w:t>
      </w:r>
      <w:r w:rsidR="001D2704" w:rsidRPr="00190AEA">
        <w:rPr>
          <w:rFonts w:ascii="Arial" w:hAnsi="Arial" w:cs="Arial"/>
          <w:sz w:val="20"/>
          <w:szCs w:val="20"/>
          <w:lang w:eastAsia="sl-SI"/>
        </w:rPr>
        <w:t>5</w:t>
      </w:r>
    </w:p>
    <w:p w14:paraId="3D94CA3F" w14:textId="08205CC7" w:rsidR="00E55693" w:rsidRPr="00190AEA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  <w:r w:rsidRPr="00190AEA">
        <w:rPr>
          <w:rFonts w:ascii="Arial" w:eastAsia="Calibri" w:hAnsi="Arial" w:cs="Arial"/>
          <w:color w:val="000000"/>
          <w:sz w:val="20"/>
          <w:szCs w:val="20"/>
          <w:lang w:eastAsia="sl-SI"/>
        </w:rPr>
        <w:t xml:space="preserve">EVA </w:t>
      </w:r>
      <w:r w:rsidR="00BD2F39" w:rsidRPr="00BD2F39">
        <w:rPr>
          <w:rFonts w:ascii="Arial" w:eastAsia="Calibri" w:hAnsi="Arial" w:cs="Arial"/>
          <w:color w:val="000000"/>
          <w:sz w:val="20"/>
          <w:szCs w:val="20"/>
          <w:lang w:eastAsia="sl-SI"/>
        </w:rPr>
        <w:t>2025-2711-0011</w:t>
      </w:r>
    </w:p>
    <w:p w14:paraId="101FB665" w14:textId="77777777" w:rsidR="00E55693" w:rsidRPr="00190AEA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</w:p>
    <w:p w14:paraId="2BA4FC90" w14:textId="6B9297AB" w:rsidR="00F83EE5" w:rsidRPr="00190AEA" w:rsidRDefault="00F83EE5" w:rsidP="00F83EE5">
      <w:pPr>
        <w:ind w:left="3600" w:firstLine="72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190AEA">
        <w:rPr>
          <w:rFonts w:ascii="Arial" w:hAnsi="Arial" w:cs="Arial"/>
          <w:bCs/>
          <w:sz w:val="20"/>
          <w:szCs w:val="20"/>
        </w:rPr>
        <w:t xml:space="preserve">                               </w:t>
      </w:r>
      <w:r w:rsidR="00FD1EF0" w:rsidRPr="00190AEA">
        <w:rPr>
          <w:rFonts w:ascii="Arial" w:hAnsi="Arial" w:cs="Arial"/>
          <w:bCs/>
          <w:sz w:val="20"/>
          <w:szCs w:val="20"/>
        </w:rPr>
        <w:t>D</w:t>
      </w:r>
      <w:r w:rsidRPr="00190AEA">
        <w:rPr>
          <w:rFonts w:ascii="Arial" w:hAnsi="Arial" w:cs="Arial"/>
          <w:bCs/>
          <w:sz w:val="20"/>
          <w:szCs w:val="20"/>
        </w:rPr>
        <w:t xml:space="preserve">r. Valentina Prevolnik Rupel </w:t>
      </w:r>
    </w:p>
    <w:p w14:paraId="7379D8CE" w14:textId="606556E9" w:rsidR="00F83EE5" w:rsidRPr="00190AEA" w:rsidRDefault="00F83EE5" w:rsidP="00F83EE5">
      <w:pPr>
        <w:ind w:left="3600" w:firstLine="720"/>
        <w:contextualSpacing/>
        <w:jc w:val="both"/>
        <w:rPr>
          <w:rFonts w:ascii="Arial" w:hAnsi="Arial" w:cs="Arial"/>
          <w:sz w:val="20"/>
          <w:szCs w:val="20"/>
        </w:rPr>
      </w:pPr>
      <w:r w:rsidRPr="00190AEA">
        <w:rPr>
          <w:rFonts w:ascii="Arial" w:hAnsi="Arial" w:cs="Arial"/>
          <w:bCs/>
          <w:sz w:val="20"/>
          <w:szCs w:val="20"/>
        </w:rPr>
        <w:t xml:space="preserve">                               ministrica</w:t>
      </w:r>
      <w:r w:rsidR="00FD1EF0" w:rsidRPr="00190AEA">
        <w:rPr>
          <w:rFonts w:ascii="Arial" w:hAnsi="Arial" w:cs="Arial"/>
          <w:bCs/>
          <w:sz w:val="20"/>
          <w:szCs w:val="20"/>
        </w:rPr>
        <w:t xml:space="preserve"> za zdravje</w:t>
      </w:r>
    </w:p>
    <w:bookmarkEnd w:id="0"/>
    <w:p w14:paraId="17CA67CF" w14:textId="77777777" w:rsidR="00F83EE5" w:rsidRPr="00190AEA" w:rsidRDefault="00F83EE5">
      <w:pPr>
        <w:rPr>
          <w:rFonts w:ascii="Arial" w:hAnsi="Arial" w:cs="Arial"/>
          <w:sz w:val="20"/>
          <w:szCs w:val="20"/>
        </w:rPr>
      </w:pPr>
    </w:p>
    <w:p w14:paraId="0D58170D" w14:textId="77777777" w:rsidR="00F63971" w:rsidRPr="00190AEA" w:rsidRDefault="00F63971" w:rsidP="00F63971">
      <w:pPr>
        <w:rPr>
          <w:rFonts w:ascii="Arial" w:hAnsi="Arial" w:cs="Arial"/>
          <w:sz w:val="20"/>
          <w:szCs w:val="20"/>
        </w:rPr>
      </w:pPr>
    </w:p>
    <w:p w14:paraId="56F2CEBD" w14:textId="1AB90887" w:rsidR="00F63971" w:rsidRPr="00190AEA" w:rsidRDefault="00F63971" w:rsidP="00F63971">
      <w:pPr>
        <w:rPr>
          <w:rFonts w:ascii="Arial" w:hAnsi="Arial" w:cs="Arial"/>
          <w:sz w:val="20"/>
          <w:szCs w:val="20"/>
        </w:rPr>
      </w:pPr>
    </w:p>
    <w:sectPr w:rsidR="00F63971" w:rsidRPr="00190AEA" w:rsidSect="00DF44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42355" w14:textId="77777777" w:rsidR="00440248" w:rsidRDefault="00440248" w:rsidP="001D2E6D">
      <w:pPr>
        <w:spacing w:after="0" w:line="240" w:lineRule="auto"/>
      </w:pPr>
      <w:r>
        <w:separator/>
      </w:r>
    </w:p>
  </w:endnote>
  <w:endnote w:type="continuationSeparator" w:id="0">
    <w:p w14:paraId="64F6B095" w14:textId="77777777" w:rsidR="00440248" w:rsidRDefault="00440248" w:rsidP="001D2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38978553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5AACEDBD" w14:textId="29E76836" w:rsidR="001D2E6D" w:rsidRPr="009A695E" w:rsidRDefault="001D2E6D">
        <w:pPr>
          <w:pStyle w:val="Noga"/>
          <w:jc w:val="center"/>
          <w:rPr>
            <w:rFonts w:ascii="Arial" w:hAnsi="Arial" w:cs="Arial"/>
          </w:rPr>
        </w:pPr>
        <w:r w:rsidRPr="009A695E">
          <w:rPr>
            <w:rFonts w:ascii="Arial" w:hAnsi="Arial" w:cs="Arial"/>
          </w:rPr>
          <w:fldChar w:fldCharType="begin"/>
        </w:r>
        <w:r w:rsidRPr="009A695E">
          <w:rPr>
            <w:rFonts w:ascii="Arial" w:hAnsi="Arial" w:cs="Arial"/>
          </w:rPr>
          <w:instrText>PAGE   \* MERGEFORMAT</w:instrText>
        </w:r>
        <w:r w:rsidRPr="009A695E">
          <w:rPr>
            <w:rFonts w:ascii="Arial" w:hAnsi="Arial" w:cs="Arial"/>
          </w:rPr>
          <w:fldChar w:fldCharType="separate"/>
        </w:r>
        <w:r w:rsidRPr="009A695E">
          <w:rPr>
            <w:rFonts w:ascii="Arial" w:hAnsi="Arial" w:cs="Arial"/>
          </w:rPr>
          <w:t>2</w:t>
        </w:r>
        <w:r w:rsidRPr="009A695E">
          <w:rPr>
            <w:rFonts w:ascii="Arial" w:hAnsi="Arial" w:cs="Arial"/>
          </w:rPr>
          <w:fldChar w:fldCharType="end"/>
        </w:r>
      </w:p>
    </w:sdtContent>
  </w:sdt>
  <w:p w14:paraId="0DC8F604" w14:textId="77777777" w:rsidR="001D2E6D" w:rsidRDefault="001D2E6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6FA71" w14:textId="77777777" w:rsidR="00440248" w:rsidRDefault="00440248" w:rsidP="001D2E6D">
      <w:pPr>
        <w:spacing w:after="0" w:line="240" w:lineRule="auto"/>
      </w:pPr>
      <w:r>
        <w:separator/>
      </w:r>
    </w:p>
  </w:footnote>
  <w:footnote w:type="continuationSeparator" w:id="0">
    <w:p w14:paraId="44EEEC9E" w14:textId="77777777" w:rsidR="00440248" w:rsidRDefault="00440248" w:rsidP="001D2E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2590C"/>
    <w:multiLevelType w:val="hybridMultilevel"/>
    <w:tmpl w:val="E2CC44E6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983BEF"/>
    <w:multiLevelType w:val="hybridMultilevel"/>
    <w:tmpl w:val="2D28BB48"/>
    <w:lvl w:ilvl="0" w:tplc="0424000F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C0D80"/>
    <w:multiLevelType w:val="hybridMultilevel"/>
    <w:tmpl w:val="3F6EDB7C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B917C6"/>
    <w:multiLevelType w:val="hybridMultilevel"/>
    <w:tmpl w:val="633688B8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936F2B"/>
    <w:multiLevelType w:val="hybridMultilevel"/>
    <w:tmpl w:val="75B2CAFC"/>
    <w:lvl w:ilvl="0" w:tplc="AE6027C8">
      <w:numFmt w:val="bullet"/>
      <w:lvlText w:val="-"/>
      <w:lvlJc w:val="left"/>
      <w:pPr>
        <w:ind w:left="870" w:hanging="51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3432385">
    <w:abstractNumId w:val="1"/>
  </w:num>
  <w:num w:numId="2" w16cid:durableId="1449202736">
    <w:abstractNumId w:val="0"/>
  </w:num>
  <w:num w:numId="3" w16cid:durableId="395473853">
    <w:abstractNumId w:val="3"/>
  </w:num>
  <w:num w:numId="4" w16cid:durableId="978729678">
    <w:abstractNumId w:val="2"/>
  </w:num>
  <w:num w:numId="5" w16cid:durableId="1536852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93"/>
    <w:rsid w:val="00007817"/>
    <w:rsid w:val="00020E38"/>
    <w:rsid w:val="0003049C"/>
    <w:rsid w:val="00066557"/>
    <w:rsid w:val="0010312C"/>
    <w:rsid w:val="001065F9"/>
    <w:rsid w:val="001613E4"/>
    <w:rsid w:val="00190AEA"/>
    <w:rsid w:val="001A3545"/>
    <w:rsid w:val="001D0AF1"/>
    <w:rsid w:val="001D2704"/>
    <w:rsid w:val="001D2E6D"/>
    <w:rsid w:val="001F0F83"/>
    <w:rsid w:val="00214290"/>
    <w:rsid w:val="00234919"/>
    <w:rsid w:val="00260EEE"/>
    <w:rsid w:val="002C4C5B"/>
    <w:rsid w:val="002F0623"/>
    <w:rsid w:val="002F0DC9"/>
    <w:rsid w:val="00314FFD"/>
    <w:rsid w:val="00336E64"/>
    <w:rsid w:val="0033788A"/>
    <w:rsid w:val="00337DA1"/>
    <w:rsid w:val="00341E6E"/>
    <w:rsid w:val="00356D2C"/>
    <w:rsid w:val="00391E67"/>
    <w:rsid w:val="003D1870"/>
    <w:rsid w:val="003E190D"/>
    <w:rsid w:val="003F7428"/>
    <w:rsid w:val="003F7704"/>
    <w:rsid w:val="004049F0"/>
    <w:rsid w:val="00440248"/>
    <w:rsid w:val="00453DAD"/>
    <w:rsid w:val="004A2C8A"/>
    <w:rsid w:val="004C36CA"/>
    <w:rsid w:val="004D09A2"/>
    <w:rsid w:val="00506041"/>
    <w:rsid w:val="00514ABD"/>
    <w:rsid w:val="00516296"/>
    <w:rsid w:val="005648EE"/>
    <w:rsid w:val="005665CF"/>
    <w:rsid w:val="005C229D"/>
    <w:rsid w:val="005D0065"/>
    <w:rsid w:val="005D62DA"/>
    <w:rsid w:val="005E5431"/>
    <w:rsid w:val="00632F0F"/>
    <w:rsid w:val="00635F13"/>
    <w:rsid w:val="0067718C"/>
    <w:rsid w:val="006778F9"/>
    <w:rsid w:val="00682337"/>
    <w:rsid w:val="006A4A88"/>
    <w:rsid w:val="006A6DD9"/>
    <w:rsid w:val="006C4BA3"/>
    <w:rsid w:val="006F29AB"/>
    <w:rsid w:val="007426F6"/>
    <w:rsid w:val="007678AF"/>
    <w:rsid w:val="00775A01"/>
    <w:rsid w:val="0077710C"/>
    <w:rsid w:val="007B5D67"/>
    <w:rsid w:val="007E12E0"/>
    <w:rsid w:val="007F4477"/>
    <w:rsid w:val="0080007E"/>
    <w:rsid w:val="0081124E"/>
    <w:rsid w:val="00850FD0"/>
    <w:rsid w:val="00881E79"/>
    <w:rsid w:val="0088453B"/>
    <w:rsid w:val="008C2AAF"/>
    <w:rsid w:val="008D09C7"/>
    <w:rsid w:val="008E1DA1"/>
    <w:rsid w:val="00914229"/>
    <w:rsid w:val="00916C4F"/>
    <w:rsid w:val="00924EC5"/>
    <w:rsid w:val="00927645"/>
    <w:rsid w:val="0093447D"/>
    <w:rsid w:val="00942ECA"/>
    <w:rsid w:val="009602B4"/>
    <w:rsid w:val="0096231E"/>
    <w:rsid w:val="0096551E"/>
    <w:rsid w:val="00970D99"/>
    <w:rsid w:val="0098136A"/>
    <w:rsid w:val="0098617E"/>
    <w:rsid w:val="00986942"/>
    <w:rsid w:val="00996E03"/>
    <w:rsid w:val="009A695E"/>
    <w:rsid w:val="009B08A6"/>
    <w:rsid w:val="009B43FF"/>
    <w:rsid w:val="009E430C"/>
    <w:rsid w:val="009E79A3"/>
    <w:rsid w:val="00A04473"/>
    <w:rsid w:val="00A2162E"/>
    <w:rsid w:val="00A23222"/>
    <w:rsid w:val="00A67DB5"/>
    <w:rsid w:val="00A97EA6"/>
    <w:rsid w:val="00AC75DE"/>
    <w:rsid w:val="00B03F22"/>
    <w:rsid w:val="00B24E3E"/>
    <w:rsid w:val="00B3302D"/>
    <w:rsid w:val="00B4279B"/>
    <w:rsid w:val="00B44236"/>
    <w:rsid w:val="00B815AA"/>
    <w:rsid w:val="00B967FA"/>
    <w:rsid w:val="00BD2F39"/>
    <w:rsid w:val="00BE484B"/>
    <w:rsid w:val="00C04EC4"/>
    <w:rsid w:val="00C21269"/>
    <w:rsid w:val="00C42ABE"/>
    <w:rsid w:val="00C442DE"/>
    <w:rsid w:val="00C5118C"/>
    <w:rsid w:val="00C54567"/>
    <w:rsid w:val="00C61CC7"/>
    <w:rsid w:val="00C623FB"/>
    <w:rsid w:val="00C66485"/>
    <w:rsid w:val="00C9212E"/>
    <w:rsid w:val="00CB7CA1"/>
    <w:rsid w:val="00CC6D46"/>
    <w:rsid w:val="00CD05E1"/>
    <w:rsid w:val="00D37055"/>
    <w:rsid w:val="00D5104B"/>
    <w:rsid w:val="00D659C4"/>
    <w:rsid w:val="00D871E3"/>
    <w:rsid w:val="00DA2A58"/>
    <w:rsid w:val="00DB4853"/>
    <w:rsid w:val="00DF4475"/>
    <w:rsid w:val="00E05BD3"/>
    <w:rsid w:val="00E13148"/>
    <w:rsid w:val="00E248BB"/>
    <w:rsid w:val="00E51630"/>
    <w:rsid w:val="00E55693"/>
    <w:rsid w:val="00E558A0"/>
    <w:rsid w:val="00E63B2D"/>
    <w:rsid w:val="00E84A78"/>
    <w:rsid w:val="00F1688A"/>
    <w:rsid w:val="00F27ABE"/>
    <w:rsid w:val="00F63971"/>
    <w:rsid w:val="00F66934"/>
    <w:rsid w:val="00F71A9E"/>
    <w:rsid w:val="00F82334"/>
    <w:rsid w:val="00F83EE5"/>
    <w:rsid w:val="00FA3084"/>
    <w:rsid w:val="00FD1EF0"/>
    <w:rsid w:val="00FD2759"/>
    <w:rsid w:val="00FD2C41"/>
    <w:rsid w:val="00FE4ABE"/>
    <w:rsid w:val="00FE73B7"/>
    <w:rsid w:val="00FF12C2"/>
    <w:rsid w:val="00FF2A63"/>
    <w:rsid w:val="00FF3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2A3D1"/>
  <w15:docId w15:val="{A0246744-BAB6-46C8-A08F-6DFC3422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569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1">
    <w:name w:val="odstavek1"/>
    <w:basedOn w:val="Navaden"/>
    <w:rsid w:val="00E5569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F83EE5"/>
    <w:pPr>
      <w:suppressAutoHyphens/>
      <w:autoSpaceDN w:val="0"/>
      <w:spacing w:after="0" w:line="260" w:lineRule="atLeas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  <w:style w:type="paragraph" w:styleId="Revizija">
    <w:name w:val="Revision"/>
    <w:hidden/>
    <w:uiPriority w:val="99"/>
    <w:semiHidden/>
    <w:rsid w:val="00C9212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881E7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81E7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81E7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81E7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81E79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942ECA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78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78F9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1D2E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D2E6D"/>
  </w:style>
  <w:style w:type="paragraph" w:styleId="Noga">
    <w:name w:val="footer"/>
    <w:basedOn w:val="Navaden"/>
    <w:link w:val="NogaZnak"/>
    <w:uiPriority w:val="99"/>
    <w:unhideWhenUsed/>
    <w:rsid w:val="001D2E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D2E6D"/>
  </w:style>
  <w:style w:type="character" w:styleId="Nerazreenaomemba">
    <w:name w:val="Unresolved Mention"/>
    <w:basedOn w:val="Privzetapisavaodstavka"/>
    <w:uiPriority w:val="99"/>
    <w:semiHidden/>
    <w:unhideWhenUsed/>
    <w:rsid w:val="00FD2C41"/>
    <w:rPr>
      <w:color w:val="605E5C"/>
      <w:shd w:val="clear" w:color="auto" w:fill="E1DFDD"/>
    </w:rPr>
  </w:style>
  <w:style w:type="paragraph" w:customStyle="1" w:styleId="Odstavek">
    <w:name w:val="Odstavek"/>
    <w:basedOn w:val="Navaden"/>
    <w:link w:val="OdstavekZnak"/>
    <w:qFormat/>
    <w:rsid w:val="0098617E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8617E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Navaden"/>
    <w:qFormat/>
    <w:rsid w:val="00190AEA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3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8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852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12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96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028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30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2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75158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23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0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634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7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13151DF-F6E9-435C-8133-C822EAD15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 Ranzinger</dc:creator>
  <cp:lastModifiedBy>Maja Žejn Mikuž</cp:lastModifiedBy>
  <cp:revision>6</cp:revision>
  <cp:lastPrinted>2025-03-10T07:32:00Z</cp:lastPrinted>
  <dcterms:created xsi:type="dcterms:W3CDTF">2025-03-12T13:32:00Z</dcterms:created>
  <dcterms:modified xsi:type="dcterms:W3CDTF">2025-03-13T09:55:00Z</dcterms:modified>
</cp:coreProperties>
</file>