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7B2678" w14:textId="77777777" w:rsidR="00DA0D0A" w:rsidRPr="00DA0D0A" w:rsidRDefault="00DA0D0A" w:rsidP="00DA0D0A">
      <w:pPr>
        <w:rPr>
          <w:rFonts w:cs="Arial"/>
          <w:szCs w:val="20"/>
          <w:lang w:val="sl-SI"/>
        </w:rPr>
      </w:pPr>
    </w:p>
    <w:p w14:paraId="3A7F8218" w14:textId="77777777" w:rsidR="00DA0D0A" w:rsidRPr="00DA0D0A" w:rsidRDefault="00DA0D0A" w:rsidP="00DA0D0A">
      <w:pPr>
        <w:rPr>
          <w:rFonts w:cs="Arial"/>
          <w:szCs w:val="20"/>
          <w:lang w:val="sl-SI"/>
        </w:rPr>
      </w:pPr>
    </w:p>
    <w:p w14:paraId="39983484" w14:textId="35A47675" w:rsidR="00DA0D0A" w:rsidRDefault="00DA0D0A" w:rsidP="00DA0D0A">
      <w:pPr>
        <w:rPr>
          <w:rFonts w:cs="Arial"/>
          <w:szCs w:val="20"/>
          <w:lang w:val="sl-SI"/>
        </w:rPr>
      </w:pPr>
    </w:p>
    <w:p w14:paraId="016127EC" w14:textId="77777777" w:rsidR="003C679D" w:rsidRPr="00DA0D0A" w:rsidRDefault="003C679D" w:rsidP="00DA0D0A">
      <w:pPr>
        <w:rPr>
          <w:rFonts w:cs="Arial"/>
          <w:szCs w:val="20"/>
          <w:lang w:val="sl-SI"/>
        </w:rPr>
      </w:pPr>
    </w:p>
    <w:p w14:paraId="64F23F75" w14:textId="77777777" w:rsidR="00F44019" w:rsidRPr="005F4647" w:rsidRDefault="00F44019" w:rsidP="00F44019">
      <w:pPr>
        <w:jc w:val="both"/>
        <w:rPr>
          <w:b/>
          <w:lang w:val="sl-SI"/>
        </w:rPr>
      </w:pPr>
      <w:r w:rsidRPr="005F4647">
        <w:rPr>
          <w:b/>
          <w:lang w:val="sl-SI"/>
        </w:rPr>
        <w:t>OSNUTEK</w:t>
      </w:r>
    </w:p>
    <w:p w14:paraId="00782159" w14:textId="77777777" w:rsidR="005529AC" w:rsidRPr="005529AC" w:rsidRDefault="005529AC" w:rsidP="004A446E">
      <w:pPr>
        <w:jc w:val="both"/>
        <w:rPr>
          <w:lang w:val="sl-SI"/>
        </w:rPr>
      </w:pPr>
      <w:r w:rsidRPr="005529AC">
        <w:rPr>
          <w:lang w:val="sl-SI"/>
        </w:rPr>
        <w:t>Na podlagi drugega odstavka 27. člena Zakona o referendumu in o ljudski iniciativi (Uradni list RS, št. 26/07 – uradno prečiščeno besedilo, 6/18 – odl. US, 52/20 in 30/24) minister za notranje zadeve izdaja</w:t>
      </w:r>
    </w:p>
    <w:p w14:paraId="1BA40D8E" w14:textId="77777777" w:rsidR="005529AC" w:rsidRPr="005529AC" w:rsidRDefault="005529AC" w:rsidP="005529AC">
      <w:pPr>
        <w:rPr>
          <w:lang w:val="sl-SI"/>
        </w:rPr>
      </w:pPr>
    </w:p>
    <w:p w14:paraId="7FA8B93B" w14:textId="77777777" w:rsidR="005529AC" w:rsidRPr="005529AC" w:rsidRDefault="005529AC" w:rsidP="005529AC">
      <w:pPr>
        <w:rPr>
          <w:lang w:val="sl-SI"/>
        </w:rPr>
      </w:pPr>
    </w:p>
    <w:p w14:paraId="06D6FE11" w14:textId="77777777" w:rsidR="005529AC" w:rsidRPr="005529AC" w:rsidRDefault="005529AC" w:rsidP="005529AC">
      <w:pPr>
        <w:rPr>
          <w:lang w:val="sl-SI"/>
        </w:rPr>
      </w:pPr>
      <w:bookmarkStart w:id="0" w:name="_GoBack"/>
      <w:bookmarkEnd w:id="0"/>
    </w:p>
    <w:p w14:paraId="00DD8428" w14:textId="77777777" w:rsidR="005529AC" w:rsidRPr="008E44FC" w:rsidRDefault="005529AC" w:rsidP="008E44FC">
      <w:pPr>
        <w:jc w:val="center"/>
        <w:rPr>
          <w:b/>
          <w:lang w:val="sl-SI"/>
        </w:rPr>
      </w:pPr>
      <w:r w:rsidRPr="008E44FC">
        <w:rPr>
          <w:b/>
          <w:lang w:val="sl-SI"/>
        </w:rPr>
        <w:t>ODREDBO</w:t>
      </w:r>
    </w:p>
    <w:p w14:paraId="4D23ABED" w14:textId="003EDD81" w:rsidR="005529AC" w:rsidRPr="008E44FC" w:rsidRDefault="005529AC" w:rsidP="008E44FC">
      <w:pPr>
        <w:jc w:val="center"/>
        <w:rPr>
          <w:b/>
          <w:lang w:val="sl-SI"/>
        </w:rPr>
      </w:pPr>
      <w:r w:rsidRPr="008E44FC">
        <w:rPr>
          <w:b/>
          <w:lang w:val="sl-SI"/>
        </w:rPr>
        <w:t>o objavi datuma, od katerega je mogoče podporo zahtevi za referendum oddati</w:t>
      </w:r>
    </w:p>
    <w:p w14:paraId="6C87822E" w14:textId="06C445F4" w:rsidR="005529AC" w:rsidRPr="008E44FC" w:rsidRDefault="005529AC" w:rsidP="008E44FC">
      <w:pPr>
        <w:jc w:val="center"/>
        <w:rPr>
          <w:b/>
          <w:lang w:val="sl-SI"/>
        </w:rPr>
      </w:pPr>
      <w:r w:rsidRPr="008E44FC">
        <w:rPr>
          <w:b/>
          <w:lang w:val="sl-SI"/>
        </w:rPr>
        <w:t>z zajemom podpisa volivca preko digitalne podpisne naprave in preko državnega portala eUprava</w:t>
      </w:r>
    </w:p>
    <w:p w14:paraId="259A1746" w14:textId="77777777" w:rsidR="005529AC" w:rsidRPr="008E44FC" w:rsidRDefault="005529AC" w:rsidP="008E44FC">
      <w:pPr>
        <w:jc w:val="center"/>
        <w:rPr>
          <w:b/>
          <w:lang w:val="sl-SI"/>
        </w:rPr>
      </w:pPr>
    </w:p>
    <w:p w14:paraId="237B95F3" w14:textId="77777777" w:rsidR="005529AC" w:rsidRPr="005529AC" w:rsidRDefault="005529AC" w:rsidP="005529AC">
      <w:pPr>
        <w:rPr>
          <w:lang w:val="sl-SI"/>
        </w:rPr>
      </w:pPr>
    </w:p>
    <w:p w14:paraId="5734439F" w14:textId="77777777" w:rsidR="005529AC" w:rsidRPr="005529AC" w:rsidRDefault="005529AC" w:rsidP="00331ED6">
      <w:pPr>
        <w:jc w:val="center"/>
        <w:rPr>
          <w:lang w:val="sl-SI"/>
        </w:rPr>
      </w:pPr>
      <w:r w:rsidRPr="005529AC">
        <w:rPr>
          <w:lang w:val="sl-SI"/>
        </w:rPr>
        <w:t>1. člen</w:t>
      </w:r>
    </w:p>
    <w:p w14:paraId="0B131B62" w14:textId="77777777" w:rsidR="005529AC" w:rsidRPr="005529AC" w:rsidRDefault="005529AC" w:rsidP="00331ED6">
      <w:pPr>
        <w:jc w:val="center"/>
        <w:rPr>
          <w:lang w:val="sl-SI"/>
        </w:rPr>
      </w:pPr>
    </w:p>
    <w:p w14:paraId="770E324D" w14:textId="23A13225" w:rsidR="005529AC" w:rsidRPr="005529AC" w:rsidRDefault="005529AC" w:rsidP="00B829A4">
      <w:pPr>
        <w:jc w:val="both"/>
        <w:rPr>
          <w:lang w:val="sl-SI"/>
        </w:rPr>
      </w:pPr>
      <w:r w:rsidRPr="005529AC">
        <w:rPr>
          <w:lang w:val="sl-SI"/>
        </w:rPr>
        <w:t>Oddaja podpore zahtevi za referendum z zajemom podpisa volivca preko digitalne podpisne naprave in shranjevanje neposredno v evidenci volilne pravice ter oddaja podpore preko državnega portala eUprave se v skladu s prvim odstavkom 27. člena Zakona o referendumu in o ljudski iniciativi (Uradni list RS, št. 26/07 – uradno prečiščeno besedilo, 6/18 – odl. US, 52/20 in 30/24) začne izvajati 19. aprila 2025.</w:t>
      </w:r>
    </w:p>
    <w:p w14:paraId="76AC9A8C" w14:textId="77777777" w:rsidR="005529AC" w:rsidRPr="005529AC" w:rsidRDefault="005529AC" w:rsidP="005529AC">
      <w:pPr>
        <w:rPr>
          <w:lang w:val="sl-SI"/>
        </w:rPr>
      </w:pPr>
    </w:p>
    <w:p w14:paraId="56B1E053" w14:textId="77777777" w:rsidR="005529AC" w:rsidRPr="005529AC" w:rsidRDefault="005529AC" w:rsidP="005529AC">
      <w:pPr>
        <w:rPr>
          <w:lang w:val="sl-SI"/>
        </w:rPr>
      </w:pPr>
    </w:p>
    <w:p w14:paraId="00F7A68D" w14:textId="77777777" w:rsidR="005529AC" w:rsidRPr="00331ED6" w:rsidRDefault="005529AC" w:rsidP="00331ED6">
      <w:pPr>
        <w:jc w:val="center"/>
        <w:rPr>
          <w:b/>
          <w:lang w:val="sl-SI"/>
        </w:rPr>
      </w:pPr>
      <w:r w:rsidRPr="00331ED6">
        <w:rPr>
          <w:b/>
          <w:lang w:val="sl-SI"/>
        </w:rPr>
        <w:t>KONČNA DOLOČBA</w:t>
      </w:r>
    </w:p>
    <w:p w14:paraId="37BD0CE5" w14:textId="77777777" w:rsidR="005529AC" w:rsidRPr="005529AC" w:rsidRDefault="005529AC" w:rsidP="00331ED6">
      <w:pPr>
        <w:jc w:val="center"/>
        <w:rPr>
          <w:lang w:val="sl-SI"/>
        </w:rPr>
      </w:pPr>
    </w:p>
    <w:p w14:paraId="6AA48455" w14:textId="77777777" w:rsidR="005529AC" w:rsidRPr="005529AC" w:rsidRDefault="005529AC" w:rsidP="00331ED6">
      <w:pPr>
        <w:jc w:val="center"/>
        <w:rPr>
          <w:lang w:val="sl-SI"/>
        </w:rPr>
      </w:pPr>
      <w:r w:rsidRPr="005529AC">
        <w:rPr>
          <w:lang w:val="sl-SI"/>
        </w:rPr>
        <w:t>2. člen</w:t>
      </w:r>
    </w:p>
    <w:p w14:paraId="44759FB3" w14:textId="77777777" w:rsidR="005529AC" w:rsidRPr="005529AC" w:rsidRDefault="005529AC" w:rsidP="00331ED6">
      <w:pPr>
        <w:jc w:val="center"/>
        <w:rPr>
          <w:lang w:val="sl-SI"/>
        </w:rPr>
      </w:pPr>
    </w:p>
    <w:p w14:paraId="6F7C624D" w14:textId="77777777" w:rsidR="005529AC" w:rsidRPr="005529AC" w:rsidRDefault="005529AC" w:rsidP="00B829A4">
      <w:pPr>
        <w:jc w:val="both"/>
        <w:rPr>
          <w:lang w:val="sl-SI"/>
        </w:rPr>
      </w:pPr>
      <w:r w:rsidRPr="005529AC">
        <w:rPr>
          <w:lang w:val="sl-SI"/>
        </w:rPr>
        <w:t>Ta odredba začne veljati naslednji dan po objavi v Uradnem listu Republike Slovenije.</w:t>
      </w:r>
    </w:p>
    <w:p w14:paraId="11D420BB" w14:textId="77777777" w:rsidR="005529AC" w:rsidRPr="005529AC" w:rsidRDefault="005529AC" w:rsidP="005529AC">
      <w:pPr>
        <w:rPr>
          <w:lang w:val="sl-SI"/>
        </w:rPr>
      </w:pPr>
    </w:p>
    <w:p w14:paraId="11F86A0C" w14:textId="77777777" w:rsidR="005529AC" w:rsidRPr="005529AC" w:rsidRDefault="005529AC" w:rsidP="005529AC">
      <w:pPr>
        <w:rPr>
          <w:lang w:val="sl-SI"/>
        </w:rPr>
      </w:pPr>
    </w:p>
    <w:p w14:paraId="0209061C" w14:textId="77777777" w:rsidR="005529AC" w:rsidRPr="005529AC" w:rsidRDefault="005529AC" w:rsidP="005529AC">
      <w:pPr>
        <w:rPr>
          <w:lang w:val="sl-SI"/>
        </w:rPr>
      </w:pPr>
    </w:p>
    <w:p w14:paraId="2F998FAB" w14:textId="7A0D7C2C" w:rsidR="005529AC" w:rsidRPr="005529AC" w:rsidRDefault="005529AC" w:rsidP="005529AC">
      <w:pPr>
        <w:rPr>
          <w:lang w:val="sl-SI"/>
        </w:rPr>
      </w:pPr>
      <w:r w:rsidRPr="005529AC">
        <w:rPr>
          <w:lang w:val="sl-SI"/>
        </w:rPr>
        <w:t>Št. 007-86/2025</w:t>
      </w:r>
    </w:p>
    <w:p w14:paraId="1C6E54BE" w14:textId="07F37634" w:rsidR="005529AC" w:rsidRPr="005529AC" w:rsidRDefault="005529AC" w:rsidP="005529AC">
      <w:pPr>
        <w:rPr>
          <w:lang w:val="sl-SI"/>
        </w:rPr>
      </w:pPr>
      <w:r w:rsidRPr="005529AC">
        <w:rPr>
          <w:lang w:val="sl-SI"/>
        </w:rPr>
        <w:t xml:space="preserve">Ljubljana, dne </w:t>
      </w:r>
    </w:p>
    <w:p w14:paraId="4FB5B239" w14:textId="77777777" w:rsidR="005529AC" w:rsidRPr="005529AC" w:rsidRDefault="005529AC" w:rsidP="005529AC">
      <w:pPr>
        <w:rPr>
          <w:lang w:val="sl-SI"/>
        </w:rPr>
      </w:pPr>
      <w:r w:rsidRPr="005529AC">
        <w:rPr>
          <w:lang w:val="sl-SI"/>
        </w:rPr>
        <w:t>EVA 2025-1711-0007</w:t>
      </w:r>
    </w:p>
    <w:p w14:paraId="08830D33" w14:textId="77777777" w:rsidR="005529AC" w:rsidRPr="005529AC" w:rsidRDefault="005529AC" w:rsidP="005529AC">
      <w:pPr>
        <w:rPr>
          <w:lang w:val="sl-SI"/>
        </w:rPr>
      </w:pPr>
    </w:p>
    <w:p w14:paraId="269E24DC" w14:textId="77777777" w:rsidR="005529AC" w:rsidRPr="005529AC" w:rsidRDefault="005529AC" w:rsidP="005529AC">
      <w:pPr>
        <w:rPr>
          <w:lang w:val="sl-SI"/>
        </w:rPr>
      </w:pPr>
    </w:p>
    <w:p w14:paraId="1BF8E2C4" w14:textId="77777777" w:rsidR="005529AC" w:rsidRPr="005529AC" w:rsidRDefault="005529AC" w:rsidP="005529AC">
      <w:pPr>
        <w:rPr>
          <w:lang w:val="sl-SI"/>
        </w:rPr>
      </w:pPr>
    </w:p>
    <w:p w14:paraId="3EA28E62" w14:textId="7C5AAE05" w:rsidR="00331ED6" w:rsidRPr="003268A1" w:rsidRDefault="005529AC" w:rsidP="00331ED6">
      <w:pPr>
        <w:jc w:val="center"/>
        <w:rPr>
          <w:b/>
          <w:lang w:val="sl-SI"/>
        </w:rPr>
      </w:pPr>
      <w:r w:rsidRPr="005529AC">
        <w:rPr>
          <w:lang w:val="sl-SI"/>
        </w:rPr>
        <w:t xml:space="preserve">                                                                                       </w:t>
      </w:r>
      <w:r w:rsidR="00331ED6">
        <w:rPr>
          <w:lang w:val="sl-SI"/>
        </w:rPr>
        <w:t xml:space="preserve">                             </w:t>
      </w:r>
      <w:r w:rsidR="00331ED6" w:rsidRPr="003268A1">
        <w:rPr>
          <w:b/>
          <w:lang w:val="sl-SI"/>
        </w:rPr>
        <w:t>Boštjan Poklukar</w:t>
      </w:r>
    </w:p>
    <w:p w14:paraId="7D3D21AF" w14:textId="77777777" w:rsidR="00331ED6" w:rsidRPr="007F2236" w:rsidRDefault="00331ED6" w:rsidP="00331ED6">
      <w:pPr>
        <w:jc w:val="right"/>
        <w:rPr>
          <w:lang w:val="sl-SI"/>
        </w:rPr>
      </w:pPr>
      <w:r w:rsidRPr="003268A1">
        <w:rPr>
          <w:lang w:val="sl-SI"/>
        </w:rPr>
        <w:t>minister za notranje zadeve</w:t>
      </w:r>
    </w:p>
    <w:p w14:paraId="0E5E5E5B" w14:textId="7EE8A8D9" w:rsidR="005529AC" w:rsidRPr="005529AC" w:rsidRDefault="005529AC" w:rsidP="005529AC">
      <w:pPr>
        <w:rPr>
          <w:lang w:val="sl-SI"/>
        </w:rPr>
      </w:pPr>
    </w:p>
    <w:p w14:paraId="73B7B122" w14:textId="3099F26F" w:rsidR="005529AC" w:rsidRPr="005529AC" w:rsidRDefault="005529AC" w:rsidP="00331ED6">
      <w:pPr>
        <w:ind w:right="1410"/>
        <w:jc w:val="right"/>
        <w:rPr>
          <w:lang w:val="sl-SI"/>
        </w:rPr>
      </w:pPr>
      <w:r w:rsidRPr="005529AC">
        <w:rPr>
          <w:lang w:val="sl-SI"/>
        </w:rPr>
        <w:t xml:space="preserve">                                                                                                                           </w:t>
      </w:r>
    </w:p>
    <w:p w14:paraId="69136A46" w14:textId="77777777" w:rsidR="005529AC" w:rsidRPr="005529AC" w:rsidRDefault="005529AC" w:rsidP="005529AC">
      <w:pPr>
        <w:rPr>
          <w:lang w:val="sl-SI"/>
        </w:rPr>
      </w:pPr>
    </w:p>
    <w:p w14:paraId="28E0E243" w14:textId="77777777" w:rsidR="005529AC" w:rsidRPr="005529AC" w:rsidRDefault="005529AC" w:rsidP="005529AC">
      <w:pPr>
        <w:rPr>
          <w:lang w:val="sl-SI"/>
        </w:rPr>
      </w:pPr>
      <w:r w:rsidRPr="005529AC">
        <w:rPr>
          <w:lang w:val="sl-SI"/>
        </w:rPr>
        <w:tab/>
      </w:r>
    </w:p>
    <w:p w14:paraId="5654EE38" w14:textId="77777777" w:rsidR="005529AC" w:rsidRPr="005529AC" w:rsidRDefault="005529AC" w:rsidP="005529AC">
      <w:pPr>
        <w:rPr>
          <w:lang w:val="sl-SI"/>
        </w:rPr>
      </w:pPr>
    </w:p>
    <w:p w14:paraId="1343B7EF" w14:textId="77777777" w:rsidR="005529AC" w:rsidRPr="005529AC" w:rsidRDefault="005529AC" w:rsidP="005529AC">
      <w:pPr>
        <w:rPr>
          <w:lang w:val="sl-SI"/>
        </w:rPr>
      </w:pPr>
    </w:p>
    <w:p w14:paraId="27F3FA48" w14:textId="77777777" w:rsidR="005529AC" w:rsidRPr="005529AC" w:rsidRDefault="005529AC" w:rsidP="005529AC">
      <w:pPr>
        <w:rPr>
          <w:lang w:val="sl-SI"/>
        </w:rPr>
      </w:pPr>
    </w:p>
    <w:p w14:paraId="55D5674F" w14:textId="4020FE96" w:rsidR="005529AC" w:rsidRDefault="005529AC" w:rsidP="005529AC">
      <w:pPr>
        <w:rPr>
          <w:lang w:val="sl-SI"/>
        </w:rPr>
      </w:pPr>
    </w:p>
    <w:p w14:paraId="4CD3A5CB" w14:textId="3C796A95" w:rsidR="003715CB" w:rsidRDefault="003715CB" w:rsidP="005529AC">
      <w:pPr>
        <w:rPr>
          <w:lang w:val="sl-SI"/>
        </w:rPr>
      </w:pPr>
    </w:p>
    <w:p w14:paraId="18FAB25E" w14:textId="64998AA0" w:rsidR="00F44019" w:rsidRDefault="00F44019" w:rsidP="005529AC">
      <w:pPr>
        <w:rPr>
          <w:lang w:val="sl-SI"/>
        </w:rPr>
      </w:pPr>
    </w:p>
    <w:p w14:paraId="71680B17" w14:textId="77777777" w:rsidR="00F44019" w:rsidRDefault="00F44019" w:rsidP="005529AC">
      <w:pPr>
        <w:rPr>
          <w:lang w:val="sl-SI"/>
        </w:rPr>
      </w:pPr>
    </w:p>
    <w:p w14:paraId="1769C3E3" w14:textId="77777777" w:rsidR="003715CB" w:rsidRPr="005529AC" w:rsidRDefault="003715CB" w:rsidP="005529AC">
      <w:pPr>
        <w:rPr>
          <w:lang w:val="sl-SI"/>
        </w:rPr>
      </w:pPr>
    </w:p>
    <w:p w14:paraId="76E922A7" w14:textId="77777777" w:rsidR="005529AC" w:rsidRPr="005529AC" w:rsidRDefault="005529AC" w:rsidP="005529AC">
      <w:pPr>
        <w:rPr>
          <w:lang w:val="sl-SI"/>
        </w:rPr>
      </w:pPr>
    </w:p>
    <w:p w14:paraId="2A83FAF9" w14:textId="7CBBB063" w:rsidR="003715CB" w:rsidRPr="00DA0D0A" w:rsidRDefault="003715CB" w:rsidP="003715CB">
      <w:pPr>
        <w:rPr>
          <w:rFonts w:cs="Arial"/>
          <w:b/>
          <w:szCs w:val="20"/>
          <w:lang w:val="sl-SI"/>
        </w:rPr>
      </w:pPr>
      <w:r w:rsidRPr="00DA0D0A">
        <w:rPr>
          <w:rFonts w:cs="Arial"/>
          <w:b/>
          <w:szCs w:val="20"/>
          <w:lang w:val="sl-SI"/>
        </w:rPr>
        <w:t>OBRAZLOŽITEV</w:t>
      </w:r>
    </w:p>
    <w:p w14:paraId="34698D2A" w14:textId="77777777" w:rsidR="005529AC" w:rsidRPr="005529AC" w:rsidRDefault="005529AC" w:rsidP="005529AC">
      <w:pPr>
        <w:rPr>
          <w:lang w:val="sl-SI"/>
        </w:rPr>
      </w:pPr>
    </w:p>
    <w:p w14:paraId="268725EA" w14:textId="622E614E" w:rsidR="005529AC" w:rsidRPr="005529AC" w:rsidRDefault="005529AC" w:rsidP="003715CB">
      <w:pPr>
        <w:jc w:val="both"/>
        <w:rPr>
          <w:lang w:val="sl-SI"/>
        </w:rPr>
      </w:pPr>
      <w:r w:rsidRPr="003715CB">
        <w:rPr>
          <w:b/>
          <w:lang w:val="sl-SI"/>
        </w:rPr>
        <w:t>K 1. členu</w:t>
      </w:r>
      <w:r w:rsidR="003715CB" w:rsidRPr="003715CB">
        <w:rPr>
          <w:b/>
          <w:lang w:val="sl-SI"/>
        </w:rPr>
        <w:t>:</w:t>
      </w:r>
      <w:r w:rsidR="003715CB">
        <w:rPr>
          <w:lang w:val="sl-SI"/>
        </w:rPr>
        <w:t xml:space="preserve"> </w:t>
      </w:r>
      <w:r w:rsidRPr="005529AC">
        <w:rPr>
          <w:lang w:val="sl-SI"/>
        </w:rPr>
        <w:t xml:space="preserve">Zakon o spremembah in dopolnitvah Zakona o referendumu in o ljudski iniciativi (Uradni list RS, št. 26/07 – uradno prečiščeno besedilo, 6/18 – odl. US, 52/20 in 30/24) je s spremembo 16.b člena dal podlago, da se obrazci podpor volivcev, ki se trenutno izpisujejo in potrjujejo v papirnati obliki ter vračajo volivcu, ki jih posreduje pobudnikom, nadomestijo s podpisovanjem volivca na digitalno podpisno napravo. Nov a16.c člen pa določa hrambo podatkov o dani podpori v evidenci volilne pravice. </w:t>
      </w:r>
    </w:p>
    <w:p w14:paraId="29C64692" w14:textId="77777777" w:rsidR="005529AC" w:rsidRPr="005529AC" w:rsidRDefault="005529AC" w:rsidP="003715CB">
      <w:pPr>
        <w:jc w:val="both"/>
        <w:rPr>
          <w:lang w:val="sl-SI"/>
        </w:rPr>
      </w:pPr>
    </w:p>
    <w:p w14:paraId="368E0A3C" w14:textId="77777777" w:rsidR="005529AC" w:rsidRPr="005529AC" w:rsidRDefault="005529AC" w:rsidP="003715CB">
      <w:pPr>
        <w:jc w:val="both"/>
        <w:rPr>
          <w:lang w:val="sl-SI"/>
        </w:rPr>
      </w:pPr>
      <w:r w:rsidRPr="005529AC">
        <w:rPr>
          <w:lang w:val="sl-SI"/>
        </w:rPr>
        <w:t xml:space="preserve">27. člen novele ZRLI določa, da ministrstvo, pristojno za vodenje evidence volilne pravice, v enem letu od uveljavitve tega zakona zagotovi tehnične pogoje za oddajo podpore zahtevi za referendum z zajemom podpisa volivca preko digitalne podpisne naprave in shranjevanjem neposredno v evidenci volilne pravice (drugi odstavek novega 16.b člena zakona), za nadgradnjo evidence volilne pravice (novi a16.c člen zakona) ter v sodelovanju z ministrstvom, pristojnim za vodenje državnega portala eUprava, za oddajo podpore preko državnega portala eUprava (tretji odstavek novega 16.b člena zakona). </w:t>
      </w:r>
    </w:p>
    <w:p w14:paraId="022B664F" w14:textId="77777777" w:rsidR="005529AC" w:rsidRPr="005529AC" w:rsidRDefault="005529AC" w:rsidP="003715CB">
      <w:pPr>
        <w:jc w:val="both"/>
        <w:rPr>
          <w:lang w:val="sl-SI"/>
        </w:rPr>
      </w:pPr>
    </w:p>
    <w:p w14:paraId="56009540" w14:textId="77777777" w:rsidR="005529AC" w:rsidRPr="005529AC" w:rsidRDefault="005529AC" w:rsidP="003715CB">
      <w:pPr>
        <w:jc w:val="both"/>
        <w:rPr>
          <w:lang w:val="sl-SI"/>
        </w:rPr>
      </w:pPr>
      <w:r w:rsidRPr="005529AC">
        <w:rPr>
          <w:lang w:val="sl-SI"/>
        </w:rPr>
        <w:t>Minister, pristojen za evidenco volilne pravice, ob tehnični izpolnitvi pogojev iz prvega odstavka tega člena, z odredbo, ki se objavi v Uradnem listu Republike Slovenije, določi datum, od katerega je v skladu s spremenjenim in dopolnjenim zakonom mogoče podporo zahtevi za referendum oddati pri upravni enoti z zajemom podpisa preko digitalne podpisne naprave in preko državnega portala eUprava.</w:t>
      </w:r>
    </w:p>
    <w:p w14:paraId="6F6AAD10" w14:textId="77777777" w:rsidR="005529AC" w:rsidRPr="005529AC" w:rsidRDefault="005529AC" w:rsidP="003715CB">
      <w:pPr>
        <w:jc w:val="both"/>
        <w:rPr>
          <w:lang w:val="sl-SI"/>
        </w:rPr>
      </w:pPr>
    </w:p>
    <w:p w14:paraId="6A7E3679" w14:textId="77777777" w:rsidR="005529AC" w:rsidRPr="005529AC" w:rsidRDefault="005529AC" w:rsidP="003715CB">
      <w:pPr>
        <w:jc w:val="both"/>
        <w:rPr>
          <w:lang w:val="sl-SI"/>
        </w:rPr>
      </w:pPr>
      <w:r w:rsidRPr="005529AC">
        <w:rPr>
          <w:lang w:val="sl-SI"/>
        </w:rPr>
        <w:t xml:space="preserve">Zakon je bil objavljen v Uradnem listu RS, št. 30/2024 z dne 5. 4. 2024 in je začel veljati petnajst dni po objavi, to je 19. 4. 2024. Glede na navedeno je skrajni rok za tehnične prilagoditve evidence 19. 4. 2025. </w:t>
      </w:r>
    </w:p>
    <w:p w14:paraId="06FC9CF2" w14:textId="77777777" w:rsidR="005529AC" w:rsidRPr="005529AC" w:rsidRDefault="005529AC" w:rsidP="003715CB">
      <w:pPr>
        <w:jc w:val="both"/>
        <w:rPr>
          <w:lang w:val="sl-SI"/>
        </w:rPr>
      </w:pPr>
    </w:p>
    <w:p w14:paraId="241DB35A" w14:textId="77777777" w:rsidR="005529AC" w:rsidRPr="005529AC" w:rsidRDefault="005529AC" w:rsidP="003715CB">
      <w:pPr>
        <w:jc w:val="both"/>
        <w:rPr>
          <w:lang w:val="sl-SI"/>
        </w:rPr>
      </w:pPr>
      <w:r w:rsidRPr="005529AC">
        <w:rPr>
          <w:lang w:val="sl-SI"/>
        </w:rPr>
        <w:t xml:space="preserve">Z odredbo se tako določa datum 19. 4. 2025, od katerega se začne izvajati oddaja podpore zahtevi za referendum z zajemom podpisa volivca preko digitalne podpisne naprave in shranjevanje neposredno v evidenci volilne pravice ter oddaja podpore preko državnega portala eUprave. </w:t>
      </w:r>
    </w:p>
    <w:p w14:paraId="22764975" w14:textId="77777777" w:rsidR="005529AC" w:rsidRPr="005529AC" w:rsidRDefault="005529AC" w:rsidP="003715CB">
      <w:pPr>
        <w:jc w:val="both"/>
        <w:rPr>
          <w:lang w:val="sl-SI"/>
        </w:rPr>
      </w:pPr>
    </w:p>
    <w:p w14:paraId="78135217" w14:textId="2CE9693D" w:rsidR="00DA0D0A" w:rsidRPr="005529AC" w:rsidRDefault="005529AC" w:rsidP="003715CB">
      <w:pPr>
        <w:jc w:val="both"/>
        <w:rPr>
          <w:rFonts w:cs="Arial"/>
          <w:szCs w:val="20"/>
          <w:lang w:val="sl-SI"/>
        </w:rPr>
      </w:pPr>
      <w:r w:rsidRPr="003715CB">
        <w:rPr>
          <w:b/>
          <w:lang w:val="sl-SI"/>
        </w:rPr>
        <w:t>K 2. členu</w:t>
      </w:r>
      <w:r w:rsidR="003715CB" w:rsidRPr="003715CB">
        <w:rPr>
          <w:b/>
          <w:lang w:val="sl-SI"/>
        </w:rPr>
        <w:t>:</w:t>
      </w:r>
      <w:r w:rsidR="003715CB">
        <w:rPr>
          <w:lang w:val="sl-SI"/>
        </w:rPr>
        <w:t xml:space="preserve"> </w:t>
      </w:r>
      <w:r w:rsidRPr="005529AC">
        <w:rPr>
          <w:lang w:val="sl-SI"/>
        </w:rPr>
        <w:t>Zaradi potrebe po čimprejšnji uveljavitvi odredbe in posledičnega začetka njenega izvajanja se določa, da odredba začne veljati naslednji dan po objavi v Uradnem listu Republike Slovenije.</w:t>
      </w:r>
    </w:p>
    <w:p w14:paraId="5869F589" w14:textId="5AC075FF" w:rsidR="00DA0D0A" w:rsidRPr="00DA0D0A" w:rsidRDefault="00DA0D0A" w:rsidP="003715CB">
      <w:pPr>
        <w:jc w:val="both"/>
        <w:rPr>
          <w:rFonts w:cs="Arial"/>
          <w:b/>
          <w:szCs w:val="20"/>
          <w:lang w:val="sl-SI"/>
        </w:rPr>
      </w:pPr>
      <w:r w:rsidRPr="00DA0D0A">
        <w:rPr>
          <w:rFonts w:cs="Arial"/>
          <w:szCs w:val="20"/>
          <w:lang w:val="sl-SI"/>
        </w:rPr>
        <w:t xml:space="preserve"> </w:t>
      </w:r>
    </w:p>
    <w:p w14:paraId="73FD7304" w14:textId="77777777" w:rsidR="00DA0D0A" w:rsidRPr="00DA0D0A" w:rsidRDefault="00DA0D0A" w:rsidP="00DA0D0A">
      <w:pPr>
        <w:jc w:val="both"/>
        <w:rPr>
          <w:rFonts w:cs="Arial"/>
          <w:b/>
          <w:szCs w:val="20"/>
          <w:lang w:val="sl-SI"/>
        </w:rPr>
      </w:pPr>
      <w:r w:rsidRPr="00DA0D0A">
        <w:rPr>
          <w:rFonts w:cs="Arial"/>
          <w:b/>
          <w:szCs w:val="20"/>
          <w:lang w:val="sl-SI"/>
        </w:rPr>
        <w:t xml:space="preserve"> </w:t>
      </w:r>
    </w:p>
    <w:sectPr w:rsidR="00DA0D0A" w:rsidRPr="00DA0D0A" w:rsidSect="005621A7">
      <w:headerReference w:type="default" r:id="rId8"/>
      <w:headerReference w:type="first" r:id="rId9"/>
      <w:pgSz w:w="11900" w:h="16840" w:code="9"/>
      <w:pgMar w:top="1701" w:right="1701" w:bottom="1134" w:left="1701" w:header="79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69D53A" w14:textId="77777777" w:rsidR="00A7114D" w:rsidRDefault="00A7114D">
      <w:pPr>
        <w:spacing w:line="240" w:lineRule="auto"/>
      </w:pPr>
      <w:r>
        <w:separator/>
      </w:r>
    </w:p>
  </w:endnote>
  <w:endnote w:type="continuationSeparator" w:id="0">
    <w:p w14:paraId="1B675253" w14:textId="77777777" w:rsidR="00A7114D" w:rsidRDefault="00A7114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A18C682" w14:textId="77777777" w:rsidR="00A7114D" w:rsidRDefault="00A7114D">
      <w:pPr>
        <w:spacing w:line="240" w:lineRule="auto"/>
      </w:pPr>
      <w:r>
        <w:separator/>
      </w:r>
    </w:p>
  </w:footnote>
  <w:footnote w:type="continuationSeparator" w:id="0">
    <w:p w14:paraId="28F2FC8A" w14:textId="77777777" w:rsidR="00A7114D" w:rsidRDefault="00A7114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4F4DBA" w14:textId="77777777" w:rsidR="002A2B69" w:rsidRPr="00110CBD" w:rsidRDefault="00A7114D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08D268" w14:textId="767B9BA0" w:rsidR="002A2B69" w:rsidRPr="008F3500" w:rsidRDefault="00A22050" w:rsidP="005621A7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lang w:val="sl-SI"/>
      </w:rPr>
    </w:pPr>
    <w:r>
      <w:rPr>
        <w:rFonts w:cs="Arial"/>
        <w:noProof/>
        <w:sz w:val="16"/>
        <w:lang w:val="sl-SI" w:eastAsia="sl-SI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529A67D4" wp14:editId="5183B713">
              <wp:simplePos x="0" y="0"/>
              <wp:positionH relativeFrom="column">
                <wp:posOffset>-463550</wp:posOffset>
              </wp:positionH>
              <wp:positionV relativeFrom="page">
                <wp:posOffset>3600450</wp:posOffset>
              </wp:positionV>
              <wp:extent cx="215900" cy="0"/>
              <wp:effectExtent l="6985" t="9525" r="5715" b="9525"/>
              <wp:wrapNone/>
              <wp:docPr id="1" name="AutoShap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15900" cy="0"/>
                      </a:xfrm>
                      <a:prstGeom prst="straightConnector1">
                        <a:avLst/>
                      </a:prstGeom>
                      <a:noFill/>
                      <a:ln w="6350">
                        <a:solidFill>
                          <a:srgbClr val="529DBA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AED660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4" o:spid="_x0000_s1026" type="#_x0000_t32" style="position:absolute;margin-left:-36.5pt;margin-top:283.5pt;width:17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" o:allowincell="f" strokecolor="#529dba" strokeweight=".5pt">
              <w10:wrap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5B1B15"/>
    <w:multiLevelType w:val="hybridMultilevel"/>
    <w:tmpl w:val="BDB8BBF2"/>
    <w:lvl w:ilvl="0" w:tplc="3B463FF6">
      <w:start w:val="2"/>
      <w:numFmt w:val="upperRoman"/>
      <w:lvlText w:val="%1."/>
      <w:lvlJc w:val="right"/>
      <w:pPr>
        <w:tabs>
          <w:tab w:val="num" w:pos="720"/>
        </w:tabs>
        <w:ind w:left="720" w:hanging="180"/>
      </w:pPr>
      <w:rPr>
        <w:rFonts w:hint="default"/>
      </w:rPr>
    </w:lvl>
    <w:lvl w:ilvl="1" w:tplc="ACBE7BC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6B4827"/>
    <w:multiLevelType w:val="multilevel"/>
    <w:tmpl w:val="0424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2" w15:restartNumberingAfterBreak="0">
    <w:nsid w:val="19E467DF"/>
    <w:multiLevelType w:val="hybridMultilevel"/>
    <w:tmpl w:val="54E4447E"/>
    <w:lvl w:ilvl="0" w:tplc="0424000F">
      <w:start w:val="1"/>
      <w:numFmt w:val="decimal"/>
      <w:lvlText w:val="%1."/>
      <w:lvlJc w:val="left"/>
      <w:pPr>
        <w:ind w:left="781" w:hanging="360"/>
      </w:pPr>
    </w:lvl>
    <w:lvl w:ilvl="1" w:tplc="04240019" w:tentative="1">
      <w:start w:val="1"/>
      <w:numFmt w:val="lowerLetter"/>
      <w:lvlText w:val="%2."/>
      <w:lvlJc w:val="left"/>
      <w:pPr>
        <w:ind w:left="1501" w:hanging="360"/>
      </w:pPr>
    </w:lvl>
    <w:lvl w:ilvl="2" w:tplc="0424001B" w:tentative="1">
      <w:start w:val="1"/>
      <w:numFmt w:val="lowerRoman"/>
      <w:lvlText w:val="%3."/>
      <w:lvlJc w:val="right"/>
      <w:pPr>
        <w:ind w:left="2221" w:hanging="180"/>
      </w:pPr>
    </w:lvl>
    <w:lvl w:ilvl="3" w:tplc="0424000F" w:tentative="1">
      <w:start w:val="1"/>
      <w:numFmt w:val="decimal"/>
      <w:lvlText w:val="%4."/>
      <w:lvlJc w:val="left"/>
      <w:pPr>
        <w:ind w:left="2941" w:hanging="360"/>
      </w:pPr>
    </w:lvl>
    <w:lvl w:ilvl="4" w:tplc="04240019" w:tentative="1">
      <w:start w:val="1"/>
      <w:numFmt w:val="lowerLetter"/>
      <w:lvlText w:val="%5."/>
      <w:lvlJc w:val="left"/>
      <w:pPr>
        <w:ind w:left="3661" w:hanging="360"/>
      </w:pPr>
    </w:lvl>
    <w:lvl w:ilvl="5" w:tplc="0424001B" w:tentative="1">
      <w:start w:val="1"/>
      <w:numFmt w:val="lowerRoman"/>
      <w:lvlText w:val="%6."/>
      <w:lvlJc w:val="right"/>
      <w:pPr>
        <w:ind w:left="4381" w:hanging="180"/>
      </w:pPr>
    </w:lvl>
    <w:lvl w:ilvl="6" w:tplc="0424000F" w:tentative="1">
      <w:start w:val="1"/>
      <w:numFmt w:val="decimal"/>
      <w:lvlText w:val="%7."/>
      <w:lvlJc w:val="left"/>
      <w:pPr>
        <w:ind w:left="5101" w:hanging="360"/>
      </w:pPr>
    </w:lvl>
    <w:lvl w:ilvl="7" w:tplc="04240019" w:tentative="1">
      <w:start w:val="1"/>
      <w:numFmt w:val="lowerLetter"/>
      <w:lvlText w:val="%8."/>
      <w:lvlJc w:val="left"/>
      <w:pPr>
        <w:ind w:left="5821" w:hanging="360"/>
      </w:pPr>
    </w:lvl>
    <w:lvl w:ilvl="8" w:tplc="0424001B" w:tentative="1">
      <w:start w:val="1"/>
      <w:numFmt w:val="lowerRoman"/>
      <w:lvlText w:val="%9."/>
      <w:lvlJc w:val="right"/>
      <w:pPr>
        <w:ind w:left="6541" w:hanging="180"/>
      </w:pPr>
    </w:lvl>
  </w:abstractNum>
  <w:abstractNum w:abstractNumId="3" w15:restartNumberingAfterBreak="0">
    <w:nsid w:val="29A14A4C"/>
    <w:multiLevelType w:val="hybridMultilevel"/>
    <w:tmpl w:val="C958ABC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0E7C26"/>
    <w:multiLevelType w:val="hybridMultilevel"/>
    <w:tmpl w:val="99FCC866"/>
    <w:lvl w:ilvl="0" w:tplc="E04C5080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99D3ECA"/>
    <w:multiLevelType w:val="hybridMultilevel"/>
    <w:tmpl w:val="AC34CB1C"/>
    <w:lvl w:ilvl="0" w:tplc="003EA2C4">
      <w:start w:val="300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6FC5AD5"/>
    <w:multiLevelType w:val="hybridMultilevel"/>
    <w:tmpl w:val="AAE6A48C"/>
    <w:lvl w:ilvl="0" w:tplc="EC24A59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02B0C57"/>
    <w:multiLevelType w:val="hybridMultilevel"/>
    <w:tmpl w:val="3F8AF792"/>
    <w:lvl w:ilvl="0" w:tplc="B9184F1C">
      <w:start w:val="300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4C80873"/>
    <w:multiLevelType w:val="hybridMultilevel"/>
    <w:tmpl w:val="B2AE5362"/>
    <w:lvl w:ilvl="0" w:tplc="21ECD88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8A1333A"/>
    <w:multiLevelType w:val="multilevel"/>
    <w:tmpl w:val="0424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0" w15:restartNumberingAfterBreak="0">
    <w:nsid w:val="7B8854E7"/>
    <w:multiLevelType w:val="hybridMultilevel"/>
    <w:tmpl w:val="DFBA8772"/>
    <w:lvl w:ilvl="0" w:tplc="444EBC2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5"/>
  </w:num>
  <w:num w:numId="3">
    <w:abstractNumId w:val="2"/>
  </w:num>
  <w:num w:numId="4">
    <w:abstractNumId w:val="3"/>
  </w:num>
  <w:num w:numId="5">
    <w:abstractNumId w:val="1"/>
  </w:num>
  <w:num w:numId="6">
    <w:abstractNumId w:val="9"/>
  </w:num>
  <w:num w:numId="7">
    <w:abstractNumId w:val="10"/>
  </w:num>
  <w:num w:numId="8">
    <w:abstractNumId w:val="4"/>
  </w:num>
  <w:num w:numId="9">
    <w:abstractNumId w:val="8"/>
  </w:num>
  <w:num w:numId="10">
    <w:abstractNumId w:val="6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2050"/>
    <w:rsid w:val="0000278B"/>
    <w:rsid w:val="0003276B"/>
    <w:rsid w:val="00037D56"/>
    <w:rsid w:val="00043C9B"/>
    <w:rsid w:val="0005044B"/>
    <w:rsid w:val="0007794E"/>
    <w:rsid w:val="000C38E5"/>
    <w:rsid w:val="000F12F1"/>
    <w:rsid w:val="000F6F80"/>
    <w:rsid w:val="00100503"/>
    <w:rsid w:val="00104A0D"/>
    <w:rsid w:val="00117484"/>
    <w:rsid w:val="00123A48"/>
    <w:rsid w:val="001353A6"/>
    <w:rsid w:val="00137986"/>
    <w:rsid w:val="00141717"/>
    <w:rsid w:val="00144287"/>
    <w:rsid w:val="00144AC7"/>
    <w:rsid w:val="00145DB6"/>
    <w:rsid w:val="00190650"/>
    <w:rsid w:val="001A058B"/>
    <w:rsid w:val="001A20DB"/>
    <w:rsid w:val="002231D8"/>
    <w:rsid w:val="00235247"/>
    <w:rsid w:val="00244CD3"/>
    <w:rsid w:val="00250598"/>
    <w:rsid w:val="00250E03"/>
    <w:rsid w:val="002532AA"/>
    <w:rsid w:val="0027035B"/>
    <w:rsid w:val="00272B67"/>
    <w:rsid w:val="0027456C"/>
    <w:rsid w:val="002751AC"/>
    <w:rsid w:val="002830C6"/>
    <w:rsid w:val="00294E43"/>
    <w:rsid w:val="002A0AA0"/>
    <w:rsid w:val="002A3223"/>
    <w:rsid w:val="002A7440"/>
    <w:rsid w:val="002A7817"/>
    <w:rsid w:val="002B0505"/>
    <w:rsid w:val="002E7FE0"/>
    <w:rsid w:val="002F3C7C"/>
    <w:rsid w:val="002F7119"/>
    <w:rsid w:val="00315AF6"/>
    <w:rsid w:val="00331ED6"/>
    <w:rsid w:val="00333548"/>
    <w:rsid w:val="00333ADE"/>
    <w:rsid w:val="00341541"/>
    <w:rsid w:val="0034788F"/>
    <w:rsid w:val="00354F9D"/>
    <w:rsid w:val="00362F37"/>
    <w:rsid w:val="00363376"/>
    <w:rsid w:val="00366E4D"/>
    <w:rsid w:val="00371257"/>
    <w:rsid w:val="003715CB"/>
    <w:rsid w:val="003812D8"/>
    <w:rsid w:val="003924B8"/>
    <w:rsid w:val="003A7326"/>
    <w:rsid w:val="003C679D"/>
    <w:rsid w:val="003D383D"/>
    <w:rsid w:val="004102D3"/>
    <w:rsid w:val="00420B33"/>
    <w:rsid w:val="004577D7"/>
    <w:rsid w:val="0048331E"/>
    <w:rsid w:val="00491F03"/>
    <w:rsid w:val="004A1672"/>
    <w:rsid w:val="004A446E"/>
    <w:rsid w:val="004B0F17"/>
    <w:rsid w:val="004B31D7"/>
    <w:rsid w:val="004C3FB9"/>
    <w:rsid w:val="004C6542"/>
    <w:rsid w:val="004D1377"/>
    <w:rsid w:val="00512B22"/>
    <w:rsid w:val="00521F63"/>
    <w:rsid w:val="00526479"/>
    <w:rsid w:val="005529AC"/>
    <w:rsid w:val="005621A7"/>
    <w:rsid w:val="00566515"/>
    <w:rsid w:val="005D1CCA"/>
    <w:rsid w:val="005E5ECB"/>
    <w:rsid w:val="005F1265"/>
    <w:rsid w:val="005F2EE4"/>
    <w:rsid w:val="00613650"/>
    <w:rsid w:val="006149EA"/>
    <w:rsid w:val="0062345C"/>
    <w:rsid w:val="00632F8A"/>
    <w:rsid w:val="00634E1E"/>
    <w:rsid w:val="006433C2"/>
    <w:rsid w:val="0064458D"/>
    <w:rsid w:val="0065687D"/>
    <w:rsid w:val="006760A6"/>
    <w:rsid w:val="00697EC7"/>
    <w:rsid w:val="006A2142"/>
    <w:rsid w:val="006A2D75"/>
    <w:rsid w:val="006A4DD6"/>
    <w:rsid w:val="006A571A"/>
    <w:rsid w:val="006B0013"/>
    <w:rsid w:val="006C5ED7"/>
    <w:rsid w:val="006D43BD"/>
    <w:rsid w:val="006D6551"/>
    <w:rsid w:val="006E2F6B"/>
    <w:rsid w:val="006F1756"/>
    <w:rsid w:val="006F35AA"/>
    <w:rsid w:val="00704790"/>
    <w:rsid w:val="007064C6"/>
    <w:rsid w:val="007207CF"/>
    <w:rsid w:val="007235E8"/>
    <w:rsid w:val="00735C21"/>
    <w:rsid w:val="00743DB4"/>
    <w:rsid w:val="007616EB"/>
    <w:rsid w:val="00763F92"/>
    <w:rsid w:val="00772192"/>
    <w:rsid w:val="007739EB"/>
    <w:rsid w:val="00791FE0"/>
    <w:rsid w:val="007A41FA"/>
    <w:rsid w:val="007A59D9"/>
    <w:rsid w:val="007C4602"/>
    <w:rsid w:val="007C7E41"/>
    <w:rsid w:val="007D3144"/>
    <w:rsid w:val="007D6551"/>
    <w:rsid w:val="007E202A"/>
    <w:rsid w:val="007E5879"/>
    <w:rsid w:val="00800E22"/>
    <w:rsid w:val="0080689E"/>
    <w:rsid w:val="00813D8F"/>
    <w:rsid w:val="0081644D"/>
    <w:rsid w:val="00844C64"/>
    <w:rsid w:val="008510A3"/>
    <w:rsid w:val="00853B9A"/>
    <w:rsid w:val="008551C8"/>
    <w:rsid w:val="00864B9F"/>
    <w:rsid w:val="00870084"/>
    <w:rsid w:val="00873A77"/>
    <w:rsid w:val="008759CE"/>
    <w:rsid w:val="0088716D"/>
    <w:rsid w:val="008A12E9"/>
    <w:rsid w:val="008B18BB"/>
    <w:rsid w:val="008B77FA"/>
    <w:rsid w:val="008C3A4F"/>
    <w:rsid w:val="008E44FC"/>
    <w:rsid w:val="008F0275"/>
    <w:rsid w:val="0091586A"/>
    <w:rsid w:val="009177E2"/>
    <w:rsid w:val="00923E84"/>
    <w:rsid w:val="00935C5C"/>
    <w:rsid w:val="00952321"/>
    <w:rsid w:val="00957787"/>
    <w:rsid w:val="0095795D"/>
    <w:rsid w:val="00984F14"/>
    <w:rsid w:val="0099410D"/>
    <w:rsid w:val="009A4C4D"/>
    <w:rsid w:val="009A7857"/>
    <w:rsid w:val="009C155E"/>
    <w:rsid w:val="009C7269"/>
    <w:rsid w:val="009D5C1B"/>
    <w:rsid w:val="009E1F65"/>
    <w:rsid w:val="00A01B52"/>
    <w:rsid w:val="00A073D5"/>
    <w:rsid w:val="00A10951"/>
    <w:rsid w:val="00A218CB"/>
    <w:rsid w:val="00A22050"/>
    <w:rsid w:val="00A23E5E"/>
    <w:rsid w:val="00A305FE"/>
    <w:rsid w:val="00A4315B"/>
    <w:rsid w:val="00A7114D"/>
    <w:rsid w:val="00A9316C"/>
    <w:rsid w:val="00A946FA"/>
    <w:rsid w:val="00AC02AC"/>
    <w:rsid w:val="00AC3639"/>
    <w:rsid w:val="00AC48F5"/>
    <w:rsid w:val="00AD397E"/>
    <w:rsid w:val="00AE238E"/>
    <w:rsid w:val="00AE304D"/>
    <w:rsid w:val="00AE5E5F"/>
    <w:rsid w:val="00B142D4"/>
    <w:rsid w:val="00B16090"/>
    <w:rsid w:val="00B35EE5"/>
    <w:rsid w:val="00B40434"/>
    <w:rsid w:val="00B41715"/>
    <w:rsid w:val="00B56E99"/>
    <w:rsid w:val="00B669B2"/>
    <w:rsid w:val="00B7642D"/>
    <w:rsid w:val="00B829A4"/>
    <w:rsid w:val="00B87616"/>
    <w:rsid w:val="00B94D39"/>
    <w:rsid w:val="00B96289"/>
    <w:rsid w:val="00BA16E2"/>
    <w:rsid w:val="00BF516A"/>
    <w:rsid w:val="00BF525F"/>
    <w:rsid w:val="00C0350B"/>
    <w:rsid w:val="00C1018D"/>
    <w:rsid w:val="00C2051B"/>
    <w:rsid w:val="00C2070B"/>
    <w:rsid w:val="00C334EA"/>
    <w:rsid w:val="00C345F9"/>
    <w:rsid w:val="00C451CB"/>
    <w:rsid w:val="00C51426"/>
    <w:rsid w:val="00C5542B"/>
    <w:rsid w:val="00C57F1A"/>
    <w:rsid w:val="00C6386C"/>
    <w:rsid w:val="00C6778B"/>
    <w:rsid w:val="00C828AF"/>
    <w:rsid w:val="00C877D5"/>
    <w:rsid w:val="00CC04DF"/>
    <w:rsid w:val="00CC0C1F"/>
    <w:rsid w:val="00CC7A75"/>
    <w:rsid w:val="00CD0A17"/>
    <w:rsid w:val="00CD67C2"/>
    <w:rsid w:val="00CE1B46"/>
    <w:rsid w:val="00CF48EC"/>
    <w:rsid w:val="00D16E25"/>
    <w:rsid w:val="00D470A2"/>
    <w:rsid w:val="00D847D6"/>
    <w:rsid w:val="00D8603B"/>
    <w:rsid w:val="00DA0D0A"/>
    <w:rsid w:val="00DB445B"/>
    <w:rsid w:val="00DB709F"/>
    <w:rsid w:val="00DB74EB"/>
    <w:rsid w:val="00DC0B4F"/>
    <w:rsid w:val="00DD1C21"/>
    <w:rsid w:val="00DD44C0"/>
    <w:rsid w:val="00DE7CC9"/>
    <w:rsid w:val="00DF48B3"/>
    <w:rsid w:val="00E0674B"/>
    <w:rsid w:val="00E130B5"/>
    <w:rsid w:val="00E15060"/>
    <w:rsid w:val="00E22991"/>
    <w:rsid w:val="00E23C07"/>
    <w:rsid w:val="00E34759"/>
    <w:rsid w:val="00E54DE6"/>
    <w:rsid w:val="00E6429F"/>
    <w:rsid w:val="00EA4C65"/>
    <w:rsid w:val="00EA6730"/>
    <w:rsid w:val="00EB60EA"/>
    <w:rsid w:val="00ED1154"/>
    <w:rsid w:val="00ED144E"/>
    <w:rsid w:val="00EE25F9"/>
    <w:rsid w:val="00EE58F3"/>
    <w:rsid w:val="00F237F8"/>
    <w:rsid w:val="00F26881"/>
    <w:rsid w:val="00F32AA6"/>
    <w:rsid w:val="00F36403"/>
    <w:rsid w:val="00F44019"/>
    <w:rsid w:val="00F47F03"/>
    <w:rsid w:val="00F67D70"/>
    <w:rsid w:val="00F73E6C"/>
    <w:rsid w:val="00F77407"/>
    <w:rsid w:val="00F8149A"/>
    <w:rsid w:val="00F81765"/>
    <w:rsid w:val="00F82ACC"/>
    <w:rsid w:val="00F871C1"/>
    <w:rsid w:val="00FA6103"/>
    <w:rsid w:val="00FA748A"/>
    <w:rsid w:val="00FC3771"/>
    <w:rsid w:val="00FD6B28"/>
    <w:rsid w:val="00FF12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F4CFD4"/>
  <w15:chartTrackingRefBased/>
  <w15:docId w15:val="{BDAD52A4-CCA3-4729-87D8-CDE8F48AE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C2051B"/>
    <w:pPr>
      <w:spacing w:after="0" w:line="260" w:lineRule="exact"/>
    </w:pPr>
    <w:rPr>
      <w:rFonts w:ascii="Arial" w:eastAsia="Times New Roman" w:hAnsi="Arial" w:cs="Times New Roman"/>
      <w:sz w:val="20"/>
      <w:szCs w:val="24"/>
      <w:lang w:val="en-US"/>
    </w:rPr>
  </w:style>
  <w:style w:type="paragraph" w:styleId="Naslov1">
    <w:name w:val="heading 1"/>
    <w:basedOn w:val="Navaden"/>
    <w:next w:val="Navaden"/>
    <w:link w:val="Naslov1Znak"/>
    <w:uiPriority w:val="9"/>
    <w:qFormat/>
    <w:rsid w:val="00B142D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5529AC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22050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A22050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datumtevilka">
    <w:name w:val="datum številka"/>
    <w:basedOn w:val="Navaden"/>
    <w:qFormat/>
    <w:rsid w:val="00A22050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A22050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A22050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A22050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D6551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D6551"/>
    <w:rPr>
      <w:rFonts w:ascii="Segoe UI" w:eastAsia="Times New Roman" w:hAnsi="Segoe UI" w:cs="Segoe UI"/>
      <w:sz w:val="18"/>
      <w:szCs w:val="18"/>
      <w:lang w:val="en-US"/>
    </w:rPr>
  </w:style>
  <w:style w:type="character" w:styleId="Hiperpovezava">
    <w:name w:val="Hyperlink"/>
    <w:rsid w:val="00E15060"/>
    <w:rPr>
      <w:color w:val="0000FF"/>
      <w:u w:val="single"/>
    </w:rPr>
  </w:style>
  <w:style w:type="character" w:customStyle="1" w:styleId="Naslov1Znak">
    <w:name w:val="Naslov 1 Znak"/>
    <w:basedOn w:val="Privzetapisavaodstavka"/>
    <w:link w:val="Naslov1"/>
    <w:uiPriority w:val="9"/>
    <w:rsid w:val="00B142D4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US"/>
    </w:rPr>
  </w:style>
  <w:style w:type="paragraph" w:styleId="Brezrazmikov">
    <w:name w:val="No Spacing"/>
    <w:uiPriority w:val="1"/>
    <w:qFormat/>
    <w:rsid w:val="00B142D4"/>
    <w:pPr>
      <w:spacing w:after="0" w:line="240" w:lineRule="auto"/>
    </w:pPr>
    <w:rPr>
      <w:rFonts w:ascii="Arial" w:eastAsia="Times New Roman" w:hAnsi="Arial" w:cs="Times New Roman"/>
      <w:sz w:val="20"/>
      <w:szCs w:val="24"/>
      <w:lang w:val="en-US"/>
    </w:rPr>
  </w:style>
  <w:style w:type="character" w:styleId="Pripombasklic">
    <w:name w:val="annotation reference"/>
    <w:basedOn w:val="Privzetapisavaodstavka"/>
    <w:uiPriority w:val="99"/>
    <w:semiHidden/>
    <w:unhideWhenUsed/>
    <w:rsid w:val="00B8761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B87616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B87616"/>
    <w:rPr>
      <w:rFonts w:ascii="Arial" w:eastAsia="Times New Roman" w:hAnsi="Arial" w:cs="Times New Roman"/>
      <w:sz w:val="20"/>
      <w:szCs w:val="20"/>
      <w:lang w:val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B8761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B87616"/>
    <w:rPr>
      <w:rFonts w:ascii="Arial" w:eastAsia="Times New Roman" w:hAnsi="Arial" w:cs="Times New Roman"/>
      <w:b/>
      <w:bCs/>
      <w:sz w:val="20"/>
      <w:szCs w:val="20"/>
      <w:lang w:val="en-US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AC48F5"/>
    <w:pPr>
      <w:spacing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AC48F5"/>
    <w:rPr>
      <w:rFonts w:ascii="Arial" w:eastAsia="Times New Roman" w:hAnsi="Arial" w:cs="Times New Roman"/>
      <w:sz w:val="20"/>
      <w:szCs w:val="20"/>
      <w:lang w:val="en-US"/>
    </w:rPr>
  </w:style>
  <w:style w:type="character" w:styleId="Sprotnaopomba-sklic">
    <w:name w:val="footnote reference"/>
    <w:basedOn w:val="Privzetapisavaodstavka"/>
    <w:uiPriority w:val="99"/>
    <w:unhideWhenUsed/>
    <w:rsid w:val="00AC48F5"/>
    <w:rPr>
      <w:vertAlign w:val="superscript"/>
    </w:rPr>
  </w:style>
  <w:style w:type="paragraph" w:customStyle="1" w:styleId="poglavje">
    <w:name w:val="poglavje"/>
    <w:basedOn w:val="Navaden"/>
    <w:rsid w:val="00AC48F5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len">
    <w:name w:val="len"/>
    <w:basedOn w:val="Navaden"/>
    <w:rsid w:val="00AC48F5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odstavek">
    <w:name w:val="odstavek"/>
    <w:basedOn w:val="Navaden"/>
    <w:rsid w:val="00AC48F5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alineazaodstavkom">
    <w:name w:val="alineazaodstavkom"/>
    <w:basedOn w:val="Navaden"/>
    <w:rsid w:val="00AC48F5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Default">
    <w:name w:val="Default"/>
    <w:rsid w:val="00363376"/>
    <w:pPr>
      <w:autoSpaceDE w:val="0"/>
      <w:autoSpaceDN w:val="0"/>
      <w:adjustRightInd w:val="0"/>
      <w:spacing w:after="0" w:line="240" w:lineRule="auto"/>
    </w:pPr>
    <w:rPr>
      <w:rFonts w:ascii="TimesNewRomanPSMT" w:hAnsi="TimesNewRomanPSMT" w:cs="TimesNewRomanPSMT"/>
      <w:color w:val="000000"/>
      <w:sz w:val="24"/>
      <w:szCs w:val="24"/>
    </w:rPr>
  </w:style>
  <w:style w:type="paragraph" w:customStyle="1" w:styleId="odstavek1">
    <w:name w:val="odstavek1"/>
    <w:basedOn w:val="Navaden"/>
    <w:rsid w:val="00E22991"/>
    <w:pPr>
      <w:spacing w:before="240" w:line="240" w:lineRule="auto"/>
      <w:ind w:firstLine="1021"/>
      <w:jc w:val="both"/>
    </w:pPr>
    <w:rPr>
      <w:rFonts w:cs="Arial"/>
      <w:sz w:val="22"/>
      <w:szCs w:val="22"/>
      <w:lang w:val="sl-SI" w:eastAsia="sl-SI"/>
    </w:rPr>
  </w:style>
  <w:style w:type="paragraph" w:customStyle="1" w:styleId="alineazaodstavkom1">
    <w:name w:val="alineazaodstavkom1"/>
    <w:basedOn w:val="Navaden"/>
    <w:rsid w:val="00E22991"/>
    <w:pPr>
      <w:spacing w:line="240" w:lineRule="auto"/>
      <w:ind w:left="425" w:hanging="425"/>
      <w:jc w:val="both"/>
    </w:pPr>
    <w:rPr>
      <w:rFonts w:cs="Arial"/>
      <w:sz w:val="22"/>
      <w:szCs w:val="22"/>
      <w:lang w:val="sl-SI" w:eastAsia="sl-SI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5529AC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4"/>
      <w:lang w:val="en-US"/>
    </w:rPr>
  </w:style>
  <w:style w:type="paragraph" w:styleId="Noga">
    <w:name w:val="footer"/>
    <w:basedOn w:val="Navaden"/>
    <w:link w:val="NogaZnak"/>
    <w:uiPriority w:val="99"/>
    <w:unhideWhenUsed/>
    <w:rsid w:val="005621A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5621A7"/>
    <w:rPr>
      <w:rFonts w:ascii="Arial" w:eastAsia="Times New Roman" w:hAnsi="Arial" w:cs="Times New Roman"/>
      <w:sz w:val="20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193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23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4834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58600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98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6828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58323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75601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083689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79977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71824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03908EF6-B3D4-4177-997E-ED399F4345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523</Words>
  <Characters>2983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3500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MNZ</dc:creator>
  <cp:keywords/>
  <dc:description/>
  <cp:lastModifiedBy>Tiselj Irena</cp:lastModifiedBy>
  <cp:revision>2</cp:revision>
  <cp:lastPrinted>2025-03-05T08:18:00Z</cp:lastPrinted>
  <dcterms:created xsi:type="dcterms:W3CDTF">2025-03-07T09:29:00Z</dcterms:created>
  <dcterms:modified xsi:type="dcterms:W3CDTF">2025-03-07T09:29:00Z</dcterms:modified>
</cp:coreProperties>
</file>