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6A2E" w:rsidRPr="002760DC" w:rsidRDefault="00CC6A2E" w:rsidP="00CC6A2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2024-2611-0048</w:t>
      </w:r>
    </w:p>
    <w:p w:rsidR="00CC6A2E" w:rsidRPr="002760DC" w:rsidRDefault="00CC6A2E" w:rsidP="00CC6A2E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00704-402/2024/7</w:t>
      </w:r>
    </w:p>
    <w:p w:rsidR="00CC6A2E" w:rsidRDefault="00CC6A2E" w:rsidP="00CC6A2E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6. 3. 2025</w:t>
      </w:r>
      <w:r w:rsidRPr="002760DC">
        <w:t xml:space="preserve"> </w:t>
      </w:r>
    </w:p>
    <w:p w:rsidR="00CC6A2E" w:rsidRDefault="00CC6A2E" w:rsidP="00CC6A2E">
      <w:pPr>
        <w:pStyle w:val="datumtevilka"/>
      </w:pPr>
    </w:p>
    <w:p w:rsidR="00CC6A2E" w:rsidRPr="002760DC" w:rsidRDefault="00CC6A2E" w:rsidP="00CC6A2E">
      <w:pPr>
        <w:pStyle w:val="datumtevilka"/>
      </w:pPr>
    </w:p>
    <w:p w:rsidR="00CC6A2E" w:rsidRPr="00EF4F1A" w:rsidRDefault="00CC6A2E" w:rsidP="00CC6A2E">
      <w:pPr>
        <w:jc w:val="center"/>
        <w:rPr>
          <w:b/>
        </w:rPr>
      </w:pPr>
      <w:r w:rsidRPr="00EF4F1A">
        <w:rPr>
          <w:rFonts w:cs="Arial"/>
          <w:b/>
          <w:iCs/>
          <w:szCs w:val="20"/>
          <w:lang w:eastAsia="sl-SI"/>
        </w:rPr>
        <w:t>Predlog amandmaja k Predlogu zakonu o spremembah in dopolnitvah Zakona o evidencah na področju dela in socialne varnosti</w:t>
      </w:r>
    </w:p>
    <w:p w:rsidR="00CC6A2E" w:rsidRDefault="00CC6A2E" w:rsidP="00CC6A2E"/>
    <w:p w:rsidR="00CC6A2E" w:rsidRDefault="00CC6A2E" w:rsidP="00CC6A2E"/>
    <w:p w:rsidR="00CC6A2E" w:rsidRPr="00615068" w:rsidRDefault="00CC6A2E" w:rsidP="00CC6A2E">
      <w:pPr>
        <w:autoSpaceDE w:val="0"/>
        <w:autoSpaceDN w:val="0"/>
        <w:adjustRightInd w:val="0"/>
        <w:ind w:left="-24"/>
        <w:rPr>
          <w:rFonts w:cs="Arial"/>
          <w:b/>
          <w:bCs/>
          <w:color w:val="000000"/>
          <w:szCs w:val="20"/>
        </w:rPr>
      </w:pPr>
    </w:p>
    <w:p w:rsidR="00CC6A2E" w:rsidRPr="00732B8B" w:rsidRDefault="00CC6A2E" w:rsidP="00CC6A2E">
      <w:pPr>
        <w:autoSpaceDE w:val="0"/>
        <w:autoSpaceDN w:val="0"/>
        <w:adjustRightInd w:val="0"/>
        <w:ind w:left="-24"/>
        <w:rPr>
          <w:rFonts w:cs="Arial"/>
          <w:b/>
          <w:bCs/>
          <w:color w:val="000000"/>
          <w:szCs w:val="20"/>
          <w:u w:val="single"/>
        </w:rPr>
      </w:pPr>
      <w:r w:rsidRPr="00732B8B">
        <w:rPr>
          <w:rFonts w:cs="Arial"/>
          <w:b/>
          <w:bCs/>
          <w:color w:val="000000"/>
          <w:szCs w:val="20"/>
          <w:u w:val="single"/>
        </w:rPr>
        <w:t>K 3. členu:</w:t>
      </w:r>
    </w:p>
    <w:p w:rsidR="00CC6A2E" w:rsidRPr="00732B8B" w:rsidRDefault="00CC6A2E" w:rsidP="00CC6A2E">
      <w:pPr>
        <w:autoSpaceDE w:val="0"/>
        <w:autoSpaceDN w:val="0"/>
        <w:adjustRightInd w:val="0"/>
        <w:ind w:left="-24"/>
        <w:rPr>
          <w:rFonts w:cs="Arial"/>
          <w:b/>
          <w:bCs/>
          <w:color w:val="000000"/>
          <w:szCs w:val="20"/>
          <w:u w:val="single"/>
        </w:rPr>
      </w:pPr>
    </w:p>
    <w:p w:rsidR="00CC6A2E" w:rsidRPr="00732B8B" w:rsidRDefault="00CC6A2E" w:rsidP="00CC6A2E">
      <w:pPr>
        <w:autoSpaceDE w:val="0"/>
        <w:autoSpaceDN w:val="0"/>
        <w:adjustRightInd w:val="0"/>
        <w:ind w:left="-24"/>
        <w:jc w:val="both"/>
        <w:rPr>
          <w:rFonts w:cs="Arial"/>
          <w:color w:val="000000"/>
          <w:szCs w:val="20"/>
        </w:rPr>
      </w:pPr>
      <w:r w:rsidRPr="00732B8B">
        <w:rPr>
          <w:rFonts w:cs="Arial"/>
          <w:color w:val="000000"/>
          <w:szCs w:val="20"/>
        </w:rPr>
        <w:t>V tretjem odstavku 3. člena se spremeni besedilo novega šestega odstavka 19. člena tako, da se glasi: »Obveznost delodajalca voditi evidenco o izrabi delovnega časa ne velja za poslovodne osebe.«.</w:t>
      </w:r>
    </w:p>
    <w:p w:rsidR="00CC6A2E" w:rsidRPr="00732B8B" w:rsidRDefault="00CC6A2E" w:rsidP="00CC6A2E">
      <w:pPr>
        <w:autoSpaceDE w:val="0"/>
        <w:autoSpaceDN w:val="0"/>
        <w:adjustRightInd w:val="0"/>
        <w:ind w:left="-24"/>
        <w:jc w:val="center"/>
        <w:rPr>
          <w:rFonts w:cs="Arial"/>
          <w:b/>
          <w:bCs/>
          <w:color w:val="000000"/>
          <w:szCs w:val="20"/>
        </w:rPr>
      </w:pPr>
    </w:p>
    <w:p w:rsidR="00CC6A2E" w:rsidRPr="00732B8B" w:rsidRDefault="00CC6A2E" w:rsidP="00CC6A2E">
      <w:pPr>
        <w:autoSpaceDE w:val="0"/>
        <w:autoSpaceDN w:val="0"/>
        <w:adjustRightInd w:val="0"/>
        <w:rPr>
          <w:rFonts w:cs="Arial"/>
          <w:b/>
          <w:bCs/>
          <w:color w:val="000000"/>
          <w:szCs w:val="20"/>
        </w:rPr>
      </w:pPr>
      <w:r w:rsidRPr="00732B8B">
        <w:rPr>
          <w:rFonts w:cs="Arial"/>
          <w:b/>
          <w:bCs/>
          <w:color w:val="000000"/>
          <w:szCs w:val="20"/>
        </w:rPr>
        <w:t>Obrazložitev:</w:t>
      </w:r>
    </w:p>
    <w:p w:rsidR="00CC6A2E" w:rsidRPr="00732B8B" w:rsidRDefault="00CC6A2E" w:rsidP="00CC6A2E">
      <w:pPr>
        <w:autoSpaceDE w:val="0"/>
        <w:autoSpaceDN w:val="0"/>
        <w:adjustRightInd w:val="0"/>
        <w:rPr>
          <w:rFonts w:cs="Arial"/>
          <w:b/>
          <w:bCs/>
          <w:color w:val="000000"/>
          <w:szCs w:val="20"/>
        </w:rPr>
      </w:pPr>
    </w:p>
    <w:p w:rsidR="00CC6A2E" w:rsidRPr="00732B8B" w:rsidRDefault="00CC6A2E" w:rsidP="00CC6A2E">
      <w:pPr>
        <w:spacing w:line="260" w:lineRule="atLeast"/>
        <w:jc w:val="both"/>
        <w:rPr>
          <w:rFonts w:cs="Arial"/>
          <w:color w:val="000000"/>
          <w:szCs w:val="20"/>
        </w:rPr>
      </w:pPr>
      <w:r w:rsidRPr="00732B8B">
        <w:rPr>
          <w:rFonts w:cs="Arial"/>
          <w:color w:val="000000"/>
          <w:szCs w:val="20"/>
        </w:rPr>
        <w:t>Amandma je redakcijske narave in usklajen z mnenjem Zakonodajno-pravne službe Državnega zbora, ki je ugotovila, da je v predlaganem novem šestem odstavku 19. člena zakona, ki določa, da se evidenca o izrabi delovnega časa ne vodi za poslovodne osebe, napačen sklic na 12. in 19. člen zakona.</w:t>
      </w:r>
    </w:p>
    <w:p w:rsidR="00CC6A2E" w:rsidRPr="00EF4F1A" w:rsidRDefault="00CC6A2E" w:rsidP="00CC6A2E"/>
    <w:p w:rsidR="007E1230" w:rsidRPr="00CC6A2E" w:rsidRDefault="007E1230" w:rsidP="00CC6A2E">
      <w:bookmarkStart w:id="1" w:name="_GoBack"/>
      <w:bookmarkEnd w:id="1"/>
    </w:p>
    <w:sectPr w:rsidR="007E1230" w:rsidRPr="00CC6A2E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590E" w:rsidRDefault="00C0590E" w:rsidP="00767987">
      <w:pPr>
        <w:spacing w:line="240" w:lineRule="auto"/>
      </w:pPr>
      <w:r>
        <w:separator/>
      </w:r>
    </w:p>
  </w:endnote>
  <w:endnote w:type="continuationSeparator" w:id="0">
    <w:p w:rsidR="00C0590E" w:rsidRDefault="00C0590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330" w:rsidRDefault="002B433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330" w:rsidRDefault="002B433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330" w:rsidRDefault="002B433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590E" w:rsidRDefault="00C0590E" w:rsidP="00767987">
      <w:pPr>
        <w:spacing w:line="240" w:lineRule="auto"/>
      </w:pPr>
      <w:r>
        <w:separator/>
      </w:r>
    </w:p>
  </w:footnote>
  <w:footnote w:type="continuationSeparator" w:id="0">
    <w:p w:rsidR="00C0590E" w:rsidRDefault="00C0590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330" w:rsidRDefault="002B433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330" w:rsidRDefault="002B433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2831F7"/>
    <w:multiLevelType w:val="hybridMultilevel"/>
    <w:tmpl w:val="04E88B64"/>
    <w:lvl w:ilvl="0" w:tplc="57CE03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4561E"/>
    <w:rsid w:val="0025683E"/>
    <w:rsid w:val="002B4330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B2856"/>
    <w:rsid w:val="007E1230"/>
    <w:rsid w:val="00811140"/>
    <w:rsid w:val="00904A48"/>
    <w:rsid w:val="00980294"/>
    <w:rsid w:val="009C5392"/>
    <w:rsid w:val="009C657E"/>
    <w:rsid w:val="00A049AE"/>
    <w:rsid w:val="00A16E6F"/>
    <w:rsid w:val="00A50E4B"/>
    <w:rsid w:val="00A56EFB"/>
    <w:rsid w:val="00A9231D"/>
    <w:rsid w:val="00AD3BB3"/>
    <w:rsid w:val="00C0216A"/>
    <w:rsid w:val="00C0590E"/>
    <w:rsid w:val="00CC6A2E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4561E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1456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2</cp:revision>
  <dcterms:created xsi:type="dcterms:W3CDTF">2025-03-06T15:50:00Z</dcterms:created>
  <dcterms:modified xsi:type="dcterms:W3CDTF">2025-03-06T15:50:00Z</dcterms:modified>
</cp:coreProperties>
</file>