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7426B" w14:textId="77777777" w:rsidR="00515650" w:rsidRPr="004E064B" w:rsidRDefault="00515650" w:rsidP="00D1424B">
      <w:pPr>
        <w:pStyle w:val="Golobesedilo1"/>
        <w:rPr>
          <w:rFonts w:ascii="Arial" w:hAnsi="Arial" w:cs="Arial"/>
          <w:sz w:val="22"/>
          <w:szCs w:val="22"/>
        </w:rPr>
      </w:pPr>
      <w:r w:rsidRPr="004E064B">
        <w:rPr>
          <w:rFonts w:ascii="Arial" w:hAnsi="Arial" w:cs="Arial"/>
          <w:sz w:val="22"/>
          <w:szCs w:val="22"/>
        </w:rPr>
        <w:t>Na podlagi 5. člena, prvega odstavka 6. člena, šestega odstavka 7. člena in 8. člena ter za izvrševanje 9., 14. in 16. člena Zakona o tehničnih zahtevah za proizvode in o ugotavljanju skladnosti (</w:t>
      </w:r>
      <w:r w:rsidRPr="00337D17">
        <w:rPr>
          <w:rFonts w:ascii="Arial" w:hAnsi="Arial" w:cs="Arial"/>
          <w:sz w:val="22"/>
          <w:szCs w:val="22"/>
        </w:rPr>
        <w:t>Uradni list RS, št. 17/11</w:t>
      </w:r>
      <w:r w:rsidR="00337D17">
        <w:rPr>
          <w:rFonts w:ascii="Arial" w:hAnsi="Arial" w:cs="Arial"/>
          <w:sz w:val="22"/>
          <w:szCs w:val="22"/>
        </w:rPr>
        <w:t xml:space="preserve"> </w:t>
      </w:r>
      <w:r w:rsidR="00337D17" w:rsidRPr="00337D17">
        <w:rPr>
          <w:rFonts w:ascii="Arial" w:hAnsi="Arial" w:cs="Arial"/>
          <w:sz w:val="22"/>
          <w:szCs w:val="22"/>
        </w:rPr>
        <w:t>in 29/23</w:t>
      </w:r>
      <w:r w:rsidRPr="004E064B">
        <w:rPr>
          <w:rFonts w:ascii="Arial" w:hAnsi="Arial" w:cs="Arial"/>
          <w:sz w:val="22"/>
          <w:szCs w:val="22"/>
        </w:rPr>
        <w:t>) minister za gospodars</w:t>
      </w:r>
      <w:r w:rsidR="00337D17">
        <w:rPr>
          <w:rFonts w:ascii="Arial" w:hAnsi="Arial" w:cs="Arial"/>
          <w:sz w:val="22"/>
          <w:szCs w:val="22"/>
        </w:rPr>
        <w:t>tvo, turizem in šport</w:t>
      </w:r>
      <w:r w:rsidR="00433648">
        <w:rPr>
          <w:rFonts w:ascii="Arial" w:hAnsi="Arial" w:cs="Arial"/>
          <w:sz w:val="22"/>
          <w:szCs w:val="22"/>
        </w:rPr>
        <w:t xml:space="preserve"> </w:t>
      </w:r>
      <w:r w:rsidR="00433648" w:rsidRPr="004E064B">
        <w:rPr>
          <w:rFonts w:ascii="Arial" w:hAnsi="Arial" w:cs="Arial"/>
          <w:sz w:val="22"/>
          <w:szCs w:val="22"/>
        </w:rPr>
        <w:t>izdaja</w:t>
      </w:r>
    </w:p>
    <w:p w14:paraId="599BC4F5" w14:textId="77777777" w:rsidR="00605113" w:rsidRPr="004E064B" w:rsidRDefault="00605113" w:rsidP="00515650">
      <w:pPr>
        <w:pStyle w:val="Golobesedilo1"/>
        <w:rPr>
          <w:rFonts w:ascii="Arial" w:hAnsi="Arial" w:cs="Arial"/>
          <w:sz w:val="22"/>
          <w:szCs w:val="22"/>
        </w:rPr>
      </w:pPr>
    </w:p>
    <w:p w14:paraId="47DFCCC9" w14:textId="77777777" w:rsidR="00515650" w:rsidRPr="004E064B" w:rsidRDefault="00515650" w:rsidP="00515650">
      <w:pPr>
        <w:pStyle w:val="Golobesedilo1"/>
        <w:rPr>
          <w:rFonts w:ascii="Arial" w:hAnsi="Arial" w:cs="Arial"/>
          <w:sz w:val="22"/>
          <w:szCs w:val="22"/>
        </w:rPr>
      </w:pPr>
    </w:p>
    <w:p w14:paraId="6FC0166E" w14:textId="77777777" w:rsidR="00515650" w:rsidRPr="00DD1F4C" w:rsidRDefault="00515650" w:rsidP="00515650">
      <w:pPr>
        <w:pStyle w:val="Naslov1"/>
        <w:spacing w:before="0"/>
        <w:rPr>
          <w:rFonts w:ascii="Arial" w:hAnsi="Arial" w:cs="Arial"/>
          <w:b w:val="0"/>
          <w:sz w:val="22"/>
          <w:szCs w:val="22"/>
          <w:lang w:val="sl-SI"/>
        </w:rPr>
      </w:pPr>
      <w:r w:rsidRPr="00DD1F4C">
        <w:rPr>
          <w:rFonts w:ascii="Arial" w:hAnsi="Arial" w:cs="Arial"/>
          <w:b w:val="0"/>
          <w:sz w:val="22"/>
          <w:szCs w:val="22"/>
          <w:lang w:val="sl-SI"/>
        </w:rPr>
        <w:t xml:space="preserve">PRAVILNIK </w:t>
      </w:r>
    </w:p>
    <w:p w14:paraId="37296AE1" w14:textId="7E2C0133" w:rsidR="00515650" w:rsidRPr="00DD1F4C" w:rsidRDefault="00515650" w:rsidP="00515650">
      <w:pPr>
        <w:pStyle w:val="Naslov1"/>
        <w:spacing w:before="0"/>
        <w:rPr>
          <w:rFonts w:ascii="Arial" w:hAnsi="Arial" w:cs="Arial"/>
          <w:b w:val="0"/>
          <w:sz w:val="22"/>
          <w:szCs w:val="22"/>
          <w:u w:val="single"/>
          <w:lang w:val="sl-SI"/>
        </w:rPr>
      </w:pPr>
      <w:r w:rsidRPr="00DD1F4C">
        <w:rPr>
          <w:rFonts w:ascii="Arial" w:hAnsi="Arial" w:cs="Arial"/>
          <w:b w:val="0"/>
          <w:sz w:val="22"/>
          <w:szCs w:val="22"/>
          <w:lang w:val="sl-SI"/>
        </w:rPr>
        <w:t xml:space="preserve">o </w:t>
      </w:r>
      <w:r w:rsidR="004822FF">
        <w:rPr>
          <w:rFonts w:ascii="Arial" w:hAnsi="Arial" w:cs="Arial"/>
          <w:b w:val="0"/>
          <w:sz w:val="22"/>
          <w:szCs w:val="22"/>
          <w:lang w:val="sl-SI"/>
        </w:rPr>
        <w:t xml:space="preserve">spremembah </w:t>
      </w:r>
      <w:r w:rsidRPr="00DD1F4C">
        <w:rPr>
          <w:rFonts w:ascii="Arial" w:hAnsi="Arial" w:cs="Arial"/>
          <w:b w:val="0"/>
          <w:sz w:val="22"/>
          <w:szCs w:val="22"/>
          <w:lang w:val="sl-SI"/>
        </w:rPr>
        <w:t xml:space="preserve">Pravilnika o </w:t>
      </w:r>
      <w:r w:rsidR="00605113">
        <w:rPr>
          <w:rFonts w:ascii="Arial" w:hAnsi="Arial" w:cs="Arial"/>
          <w:b w:val="0"/>
          <w:sz w:val="22"/>
          <w:szCs w:val="22"/>
          <w:lang w:val="sl-SI"/>
        </w:rPr>
        <w:t>radijski opremi</w:t>
      </w:r>
    </w:p>
    <w:p w14:paraId="4AF60963" w14:textId="77777777" w:rsidR="00515650" w:rsidRDefault="00515650" w:rsidP="00515650">
      <w:pPr>
        <w:spacing w:after="0" w:line="240" w:lineRule="auto"/>
        <w:jc w:val="both"/>
        <w:rPr>
          <w:rFonts w:ascii="Arial" w:hAnsi="Arial" w:cs="Arial"/>
        </w:rPr>
      </w:pPr>
    </w:p>
    <w:p w14:paraId="5BD2F806" w14:textId="77777777" w:rsidR="00CC5EA3" w:rsidRDefault="00CC5EA3" w:rsidP="00CC5EA3">
      <w:pPr>
        <w:numPr>
          <w:ilvl w:val="0"/>
          <w:numId w:val="6"/>
        </w:numPr>
        <w:spacing w:after="0" w:line="240" w:lineRule="auto"/>
        <w:ind w:left="4678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14:paraId="4781EEF2" w14:textId="77777777" w:rsidR="002D5BAB" w:rsidRDefault="002D5BAB" w:rsidP="00013929">
      <w:pPr>
        <w:spacing w:after="0" w:line="240" w:lineRule="auto"/>
        <w:rPr>
          <w:rFonts w:ascii="Arial" w:hAnsi="Arial" w:cs="Arial"/>
        </w:rPr>
      </w:pPr>
    </w:p>
    <w:p w14:paraId="5EB8A1EA" w14:textId="57B50731" w:rsidR="00CC4CA8" w:rsidRPr="00CC4CA8" w:rsidRDefault="00CC4CA8" w:rsidP="00F42D61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  <w:r w:rsidRPr="00CC4CA8">
        <w:rPr>
          <w:rFonts w:ascii="Arial" w:eastAsia="Times New Roman" w:hAnsi="Arial" w:cs="Arial"/>
          <w:color w:val="000000"/>
          <w:lang w:eastAsia="sl-SI"/>
        </w:rPr>
        <w:t>V Pravilniku o radijski opremi (Uradni list RS, št. 3/16</w:t>
      </w:r>
      <w:r w:rsidR="003A6CDC">
        <w:rPr>
          <w:rFonts w:ascii="Arial" w:eastAsia="Times New Roman" w:hAnsi="Arial" w:cs="Arial"/>
          <w:color w:val="000000"/>
          <w:lang w:eastAsia="sl-SI"/>
        </w:rPr>
        <w:t>,</w:t>
      </w:r>
      <w:r w:rsidR="002C4F15" w:rsidRPr="0083457D">
        <w:rPr>
          <w:rFonts w:ascii="Arial" w:eastAsia="Times New Roman" w:hAnsi="Arial" w:cs="Arial"/>
          <w:color w:val="000000"/>
          <w:lang w:eastAsia="sl-SI"/>
        </w:rPr>
        <w:t xml:space="preserve"> 9/20</w:t>
      </w:r>
      <w:r w:rsidR="003A6CDC" w:rsidRPr="003A6CDC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3A6CDC" w:rsidRPr="0083457D">
        <w:rPr>
          <w:rFonts w:ascii="Arial" w:eastAsia="Times New Roman" w:hAnsi="Arial" w:cs="Arial"/>
          <w:color w:val="000000"/>
          <w:lang w:eastAsia="sl-SI"/>
        </w:rPr>
        <w:t>in</w:t>
      </w:r>
      <w:r w:rsidR="003A6CDC">
        <w:rPr>
          <w:rFonts w:ascii="Arial" w:eastAsia="Times New Roman" w:hAnsi="Arial" w:cs="Arial"/>
          <w:color w:val="000000"/>
          <w:lang w:eastAsia="sl-SI"/>
        </w:rPr>
        <w:t xml:space="preserve"> 124/23</w:t>
      </w:r>
      <w:r w:rsidRPr="00CC4CA8">
        <w:rPr>
          <w:rFonts w:ascii="Arial" w:eastAsia="Times New Roman" w:hAnsi="Arial" w:cs="Arial"/>
          <w:color w:val="000000"/>
          <w:lang w:eastAsia="sl-SI"/>
        </w:rPr>
        <w:t xml:space="preserve">) se v 1. členu </w:t>
      </w:r>
      <w:r w:rsidR="003A6CDC">
        <w:rPr>
          <w:rFonts w:ascii="Arial" w:eastAsia="Times New Roman" w:hAnsi="Arial" w:cs="Arial"/>
          <w:color w:val="000000"/>
          <w:lang w:eastAsia="sl-SI"/>
        </w:rPr>
        <w:t xml:space="preserve">v </w:t>
      </w:r>
      <w:r w:rsidR="003A6CDC" w:rsidRPr="00CC4CA8">
        <w:rPr>
          <w:rFonts w:ascii="Arial" w:eastAsia="Times New Roman" w:hAnsi="Arial" w:cs="Arial"/>
          <w:color w:val="000000"/>
          <w:lang w:eastAsia="sl-SI"/>
        </w:rPr>
        <w:t>prv</w:t>
      </w:r>
      <w:r w:rsidR="003A6CDC">
        <w:rPr>
          <w:rFonts w:ascii="Arial" w:eastAsia="Times New Roman" w:hAnsi="Arial" w:cs="Arial"/>
          <w:color w:val="000000"/>
          <w:lang w:eastAsia="sl-SI"/>
        </w:rPr>
        <w:t>em</w:t>
      </w:r>
      <w:r w:rsidR="003A6CDC" w:rsidRPr="00CC4CA8">
        <w:rPr>
          <w:rFonts w:ascii="Arial" w:eastAsia="Times New Roman" w:hAnsi="Arial" w:cs="Arial"/>
          <w:color w:val="000000"/>
          <w:lang w:eastAsia="sl-SI"/>
        </w:rPr>
        <w:t xml:space="preserve"> odstavk</w:t>
      </w:r>
      <w:r w:rsidR="003A6CDC">
        <w:rPr>
          <w:rFonts w:ascii="Arial" w:eastAsia="Times New Roman" w:hAnsi="Arial" w:cs="Arial"/>
          <w:color w:val="000000"/>
          <w:lang w:eastAsia="sl-SI"/>
        </w:rPr>
        <w:t>u</w:t>
      </w:r>
      <w:r w:rsidR="003A6CDC" w:rsidRPr="00CC4CA8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3A6CDC">
        <w:rPr>
          <w:rFonts w:ascii="Arial" w:eastAsia="Times New Roman" w:hAnsi="Arial" w:cs="Arial"/>
          <w:color w:val="000000"/>
          <w:lang w:eastAsia="sl-SI"/>
        </w:rPr>
        <w:t>besedilo »</w:t>
      </w:r>
      <w:r w:rsidR="003A6CDC" w:rsidRPr="003A6CDC">
        <w:rPr>
          <w:rFonts w:ascii="Arial" w:eastAsia="Times New Roman" w:hAnsi="Arial" w:cs="Arial"/>
          <w:color w:val="000000"/>
          <w:lang w:eastAsia="sl-SI"/>
        </w:rPr>
        <w:t>Delegirano uredbo Komisije (EU) 2023/1717 z dne 27. junija 2023 o spremembi Direktive 2014/53/EU Evropskega parlamenta in Sveta glede tehničnih specifikacij za polnilno vtičnico in komunikacijski protokol za polnjenje za vse kategorije ali razrede radijske opreme, ki se lahko polni žično (UL L št. 223 z dne 11. 9. 2023, str. 1)</w:t>
      </w:r>
      <w:r w:rsidR="003A6CDC">
        <w:rPr>
          <w:rFonts w:ascii="Arial" w:eastAsia="Times New Roman" w:hAnsi="Arial" w:cs="Arial"/>
          <w:color w:val="000000"/>
          <w:lang w:eastAsia="sl-SI"/>
        </w:rPr>
        <w:t>« nadomesti z besedilom »</w:t>
      </w:r>
      <w:r w:rsidR="003A6CDC" w:rsidRPr="00DE47D8">
        <w:rPr>
          <w:rFonts w:ascii="Arial" w:hAnsi="Arial" w:cs="Arial"/>
        </w:rPr>
        <w:t>Direktivo (EU) 2024/2749 Evropskega parlamenta in Sveta</w:t>
      </w:r>
      <w:r w:rsidR="003A6CDC">
        <w:rPr>
          <w:rFonts w:ascii="Arial" w:hAnsi="Arial" w:cs="Arial"/>
        </w:rPr>
        <w:t xml:space="preserve"> </w:t>
      </w:r>
      <w:r w:rsidR="003A6CDC" w:rsidRPr="00A63452">
        <w:rPr>
          <w:rFonts w:ascii="Arial" w:hAnsi="Arial" w:cs="Arial"/>
        </w:rPr>
        <w:t>z dne 9. oktobra 2024</w:t>
      </w:r>
      <w:r w:rsidR="003A6CDC" w:rsidRPr="00DE47D8">
        <w:rPr>
          <w:rFonts w:ascii="Arial" w:hAnsi="Arial" w:cs="Arial"/>
        </w:rPr>
        <w:t xml:space="preserve"> o spremembi direktiv 2000/14/ES, 2006/42/ES, 2010/35/EU, 2014/29/EU, 2014/30/EU, 2014/33/EU, 2014/34/EU, 2014/35/EU, 2014/53/EU in 2014/68/EU glede nujnih postopkov za ugotavljanje skladnosti, domnevo o skladnosti, sprejetje skupnih specifikacij</w:t>
      </w:r>
      <w:r w:rsidR="003A6CDC">
        <w:rPr>
          <w:rFonts w:ascii="Arial" w:hAnsi="Arial" w:cs="Arial"/>
        </w:rPr>
        <w:t xml:space="preserve"> (UL L, 2024/2747, z dne 8. novembra 2024)</w:t>
      </w:r>
      <w:r w:rsidR="003A6CDC">
        <w:rPr>
          <w:rFonts w:ascii="Arial" w:eastAsia="Times New Roman" w:hAnsi="Arial" w:cs="Arial"/>
          <w:color w:val="000000"/>
          <w:lang w:eastAsia="sl-SI"/>
        </w:rPr>
        <w:t>«.</w:t>
      </w:r>
    </w:p>
    <w:p w14:paraId="65D139BE" w14:textId="48C1C68F" w:rsidR="00CC4CA8" w:rsidRPr="00A63452" w:rsidRDefault="00CC4CA8" w:rsidP="00A63452">
      <w:pPr>
        <w:spacing w:after="0" w:line="240" w:lineRule="auto"/>
        <w:jc w:val="both"/>
        <w:rPr>
          <w:rFonts w:ascii="Arial" w:hAnsi="Arial" w:cs="Arial"/>
        </w:rPr>
      </w:pPr>
    </w:p>
    <w:p w14:paraId="26A11CD8" w14:textId="77777777" w:rsidR="008D52FC" w:rsidRPr="004E51C0" w:rsidRDefault="008D52FC" w:rsidP="00090790">
      <w:pPr>
        <w:spacing w:after="0" w:line="240" w:lineRule="auto"/>
        <w:jc w:val="both"/>
        <w:rPr>
          <w:rFonts w:ascii="Arial" w:eastAsia="Times New Roman" w:hAnsi="Arial" w:cs="Arial"/>
          <w:color w:val="000000"/>
          <w:highlight w:val="yellow"/>
          <w:lang w:eastAsia="sl-SI"/>
        </w:rPr>
      </w:pPr>
    </w:p>
    <w:p w14:paraId="0DDC56C0" w14:textId="77777777" w:rsidR="00CC4CA8" w:rsidRDefault="00CC4CA8" w:rsidP="00CC4CA8">
      <w:pPr>
        <w:numPr>
          <w:ilvl w:val="0"/>
          <w:numId w:val="6"/>
        </w:numPr>
        <w:spacing w:after="0" w:line="240" w:lineRule="auto"/>
        <w:ind w:left="4678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14:paraId="3EDDC345" w14:textId="77777777" w:rsidR="005246CB" w:rsidRDefault="005246CB" w:rsidP="005246CB">
      <w:pPr>
        <w:spacing w:after="0" w:line="240" w:lineRule="auto"/>
        <w:jc w:val="both"/>
        <w:rPr>
          <w:rFonts w:ascii="Arial" w:hAnsi="Arial" w:cs="Arial"/>
        </w:rPr>
      </w:pPr>
    </w:p>
    <w:p w14:paraId="728E8A43" w14:textId="19604A21" w:rsidR="005246CB" w:rsidRDefault="003A6CDC" w:rsidP="003A6CDC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12. členu se v drugem odstavku besedilo »</w:t>
      </w:r>
      <w:r w:rsidRPr="003A6CDC">
        <w:rPr>
          <w:rFonts w:ascii="Arial" w:hAnsi="Arial" w:cs="Arial"/>
        </w:rPr>
        <w:t>osmega, devetega in desetega odstavka 10. člena</w:t>
      </w:r>
      <w:r>
        <w:rPr>
          <w:rFonts w:ascii="Arial" w:hAnsi="Arial" w:cs="Arial"/>
        </w:rPr>
        <w:t>« nadomesti z besedilom »</w:t>
      </w:r>
      <w:r w:rsidRPr="005246CB">
        <w:rPr>
          <w:rFonts w:ascii="Arial" w:hAnsi="Arial" w:cs="Arial"/>
        </w:rPr>
        <w:t>osmega, devetega</w:t>
      </w:r>
      <w:r>
        <w:rPr>
          <w:rFonts w:ascii="Arial" w:hAnsi="Arial" w:cs="Arial"/>
        </w:rPr>
        <w:t xml:space="preserve">, </w:t>
      </w:r>
      <w:r w:rsidRPr="005246CB">
        <w:rPr>
          <w:rFonts w:ascii="Arial" w:hAnsi="Arial" w:cs="Arial"/>
        </w:rPr>
        <w:t>desetega</w:t>
      </w:r>
      <w:r>
        <w:rPr>
          <w:rFonts w:ascii="Arial" w:hAnsi="Arial" w:cs="Arial"/>
        </w:rPr>
        <w:t xml:space="preserve"> in enajstega</w:t>
      </w:r>
      <w:r w:rsidRPr="005246CB">
        <w:rPr>
          <w:rFonts w:ascii="Arial" w:hAnsi="Arial" w:cs="Arial"/>
        </w:rPr>
        <w:t xml:space="preserve"> odstavka 10. člena</w:t>
      </w:r>
      <w:r>
        <w:rPr>
          <w:rFonts w:ascii="Arial" w:hAnsi="Arial" w:cs="Arial"/>
        </w:rPr>
        <w:t>«.</w:t>
      </w:r>
    </w:p>
    <w:p w14:paraId="2E51EB2E" w14:textId="77777777" w:rsidR="005246CB" w:rsidRDefault="005246CB" w:rsidP="005246CB">
      <w:pPr>
        <w:spacing w:after="0" w:line="240" w:lineRule="auto"/>
        <w:jc w:val="both"/>
        <w:rPr>
          <w:rFonts w:ascii="Arial" w:hAnsi="Arial" w:cs="Arial"/>
        </w:rPr>
      </w:pPr>
    </w:p>
    <w:p w14:paraId="78EB2CE1" w14:textId="77777777" w:rsidR="005246CB" w:rsidRDefault="005246CB" w:rsidP="005246CB">
      <w:pPr>
        <w:numPr>
          <w:ilvl w:val="0"/>
          <w:numId w:val="6"/>
        </w:numPr>
        <w:spacing w:after="0" w:line="240" w:lineRule="auto"/>
        <w:ind w:left="4678" w:hanging="425"/>
        <w:jc w:val="both"/>
        <w:rPr>
          <w:rFonts w:ascii="Arial" w:hAnsi="Arial" w:cs="Arial"/>
        </w:rPr>
      </w:pPr>
      <w:r w:rsidRPr="004E064B">
        <w:rPr>
          <w:rFonts w:ascii="Arial" w:hAnsi="Arial" w:cs="Arial"/>
        </w:rPr>
        <w:t>člen</w:t>
      </w:r>
    </w:p>
    <w:p w14:paraId="7125BA28" w14:textId="77777777" w:rsidR="005246CB" w:rsidRDefault="005246CB" w:rsidP="005246CB">
      <w:pPr>
        <w:spacing w:after="0" w:line="240" w:lineRule="auto"/>
        <w:jc w:val="both"/>
        <w:rPr>
          <w:rFonts w:ascii="Arial" w:hAnsi="Arial" w:cs="Arial"/>
        </w:rPr>
      </w:pPr>
    </w:p>
    <w:p w14:paraId="4F638BA3" w14:textId="625FA1D8" w:rsidR="005246CB" w:rsidRDefault="003A6CDC" w:rsidP="005246CB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13. členu se v drugem odstavku beseda »varnostne« nadomesti z besedo »varnostnimi«, beseda »desetega« pa se nadomesti z besedo »enajstega«. </w:t>
      </w:r>
    </w:p>
    <w:p w14:paraId="3AE228C0" w14:textId="77777777" w:rsidR="005246CB" w:rsidRDefault="005246CB" w:rsidP="005246CB">
      <w:pPr>
        <w:spacing w:after="0" w:line="240" w:lineRule="auto"/>
        <w:jc w:val="both"/>
        <w:rPr>
          <w:rFonts w:ascii="Arial" w:hAnsi="Arial" w:cs="Arial"/>
        </w:rPr>
      </w:pPr>
    </w:p>
    <w:p w14:paraId="31322653" w14:textId="77777777" w:rsidR="005246CB" w:rsidRDefault="005246CB" w:rsidP="005246CB">
      <w:pPr>
        <w:spacing w:after="0" w:line="240" w:lineRule="auto"/>
        <w:jc w:val="both"/>
        <w:rPr>
          <w:rFonts w:ascii="Arial" w:hAnsi="Arial" w:cs="Arial"/>
        </w:rPr>
      </w:pPr>
    </w:p>
    <w:p w14:paraId="1FF7BCA6" w14:textId="77777777" w:rsidR="00CC290E" w:rsidRDefault="00CC290E" w:rsidP="00CC290E">
      <w:pPr>
        <w:numPr>
          <w:ilvl w:val="0"/>
          <w:numId w:val="6"/>
        </w:numPr>
        <w:spacing w:after="0" w:line="240" w:lineRule="auto"/>
        <w:ind w:left="4678" w:hanging="425"/>
        <w:jc w:val="both"/>
        <w:rPr>
          <w:rFonts w:ascii="Arial" w:hAnsi="Arial" w:cs="Arial"/>
        </w:rPr>
      </w:pPr>
      <w:r w:rsidRPr="004E064B">
        <w:rPr>
          <w:rFonts w:ascii="Arial" w:hAnsi="Arial" w:cs="Arial"/>
        </w:rPr>
        <w:t>člen</w:t>
      </w:r>
    </w:p>
    <w:p w14:paraId="7E0CF941" w14:textId="77777777" w:rsidR="00CC290E" w:rsidRDefault="00CC290E" w:rsidP="00CC290E">
      <w:pPr>
        <w:spacing w:after="0" w:line="240" w:lineRule="auto"/>
        <w:jc w:val="both"/>
        <w:rPr>
          <w:rFonts w:ascii="Arial" w:hAnsi="Arial" w:cs="Arial"/>
        </w:rPr>
      </w:pPr>
    </w:p>
    <w:p w14:paraId="52C3215B" w14:textId="2A32420F" w:rsidR="00CC290E" w:rsidRDefault="00CC290E" w:rsidP="00CC290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38. členu se:</w:t>
      </w:r>
    </w:p>
    <w:p w14:paraId="01319556" w14:textId="509CE69F" w:rsidR="003A6CDC" w:rsidRDefault="003A6CDC" w:rsidP="003A6CDC">
      <w:pPr>
        <w:pStyle w:val="Odstavekseznama"/>
        <w:numPr>
          <w:ilvl w:val="0"/>
          <w:numId w:val="47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7. točki beseda »osmega« nadomesti z besedo »devetega«,</w:t>
      </w:r>
    </w:p>
    <w:p w14:paraId="2FAFD031" w14:textId="2B6835EB" w:rsidR="003A6CDC" w:rsidRDefault="003A6CDC" w:rsidP="003A6CDC">
      <w:pPr>
        <w:pStyle w:val="Odstavekseznama"/>
        <w:numPr>
          <w:ilvl w:val="0"/>
          <w:numId w:val="47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8. točki beseda »osmega« nadomesti z besedo »devetega«,</w:t>
      </w:r>
    </w:p>
    <w:p w14:paraId="18E6D670" w14:textId="50B70ACB" w:rsidR="003A6CDC" w:rsidRDefault="003A6CDC" w:rsidP="003A6CDC">
      <w:pPr>
        <w:pStyle w:val="Odstavekseznama"/>
        <w:numPr>
          <w:ilvl w:val="0"/>
          <w:numId w:val="47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9. točki beseda »osmim« nadomesti z besedo »devetim«,</w:t>
      </w:r>
    </w:p>
    <w:p w14:paraId="5F249D56" w14:textId="32D7F9D1" w:rsidR="003A6CDC" w:rsidRPr="001C23A2" w:rsidRDefault="003A6CDC" w:rsidP="001C23A2">
      <w:pPr>
        <w:pStyle w:val="Odstavekseznama"/>
        <w:numPr>
          <w:ilvl w:val="0"/>
          <w:numId w:val="47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 11. točki za besedo »osmega« doda besedilo »in devetega«</w:t>
      </w:r>
      <w:r w:rsidR="000A0F57">
        <w:rPr>
          <w:rFonts w:ascii="Arial" w:hAnsi="Arial" w:cs="Arial"/>
        </w:rPr>
        <w:t>.</w:t>
      </w:r>
    </w:p>
    <w:p w14:paraId="4834784B" w14:textId="77777777" w:rsidR="00CC290E" w:rsidRDefault="00CC290E" w:rsidP="005246CB">
      <w:pPr>
        <w:spacing w:after="0" w:line="240" w:lineRule="auto"/>
        <w:jc w:val="both"/>
        <w:rPr>
          <w:rFonts w:ascii="Arial" w:hAnsi="Arial" w:cs="Arial"/>
        </w:rPr>
      </w:pPr>
    </w:p>
    <w:p w14:paraId="6B237492" w14:textId="77777777" w:rsidR="00314366" w:rsidRDefault="00314366" w:rsidP="005246CB">
      <w:pPr>
        <w:spacing w:after="0" w:line="240" w:lineRule="auto"/>
        <w:jc w:val="both"/>
        <w:rPr>
          <w:rFonts w:ascii="Arial" w:hAnsi="Arial" w:cs="Arial"/>
        </w:rPr>
      </w:pPr>
    </w:p>
    <w:p w14:paraId="5D5926DA" w14:textId="0B7A82B3" w:rsidR="00970E69" w:rsidRPr="005246CB" w:rsidRDefault="005246CB" w:rsidP="00FC26BB">
      <w:pPr>
        <w:numPr>
          <w:ilvl w:val="0"/>
          <w:numId w:val="6"/>
        </w:numPr>
        <w:spacing w:after="0" w:line="240" w:lineRule="auto"/>
        <w:ind w:left="4678" w:hanging="425"/>
        <w:jc w:val="both"/>
        <w:rPr>
          <w:rFonts w:ascii="Arial" w:hAnsi="Arial" w:cs="Arial"/>
        </w:rPr>
      </w:pPr>
      <w:r w:rsidRPr="004E064B">
        <w:rPr>
          <w:rFonts w:ascii="Arial" w:hAnsi="Arial" w:cs="Arial"/>
        </w:rPr>
        <w:t>člen</w:t>
      </w:r>
    </w:p>
    <w:p w14:paraId="5023BE5B" w14:textId="77777777" w:rsidR="008A200F" w:rsidRDefault="008A200F" w:rsidP="00EE55E6">
      <w:pPr>
        <w:spacing w:after="0" w:line="240" w:lineRule="auto"/>
        <w:jc w:val="both"/>
        <w:rPr>
          <w:rFonts w:ascii="Arial" w:hAnsi="Arial" w:cs="Arial"/>
        </w:rPr>
      </w:pPr>
    </w:p>
    <w:p w14:paraId="020B9C70" w14:textId="437116CC" w:rsidR="00D32CFD" w:rsidRDefault="00C06974" w:rsidP="000A0F57">
      <w:pPr>
        <w:spacing w:after="0" w:line="240" w:lineRule="auto"/>
        <w:jc w:val="both"/>
        <w:rPr>
          <w:rFonts w:ascii="Arial" w:hAnsi="Arial" w:cs="Arial"/>
        </w:rPr>
      </w:pPr>
      <w:r w:rsidRPr="009E18AE">
        <w:rPr>
          <w:rFonts w:ascii="Arial" w:hAnsi="Arial" w:cs="Arial"/>
        </w:rPr>
        <w:t xml:space="preserve">V </w:t>
      </w:r>
      <w:r w:rsidR="00D32CFD" w:rsidRPr="009E18AE">
        <w:rPr>
          <w:rFonts w:ascii="Arial" w:hAnsi="Arial" w:cs="Arial"/>
        </w:rPr>
        <w:t>Prilog</w:t>
      </w:r>
      <w:r w:rsidR="000A0F57">
        <w:rPr>
          <w:rFonts w:ascii="Arial" w:hAnsi="Arial" w:cs="Arial"/>
        </w:rPr>
        <w:t>i</w:t>
      </w:r>
      <w:r w:rsidR="00D32CFD" w:rsidRPr="009E18AE">
        <w:rPr>
          <w:rFonts w:ascii="Arial" w:hAnsi="Arial" w:cs="Arial"/>
        </w:rPr>
        <w:t xml:space="preserve"> </w:t>
      </w:r>
      <w:r w:rsidR="000A0F57">
        <w:rPr>
          <w:rFonts w:ascii="Arial" w:hAnsi="Arial" w:cs="Arial"/>
        </w:rPr>
        <w:t>1</w:t>
      </w:r>
      <w:r w:rsidR="00D32CFD" w:rsidRPr="009E18AE">
        <w:rPr>
          <w:rFonts w:ascii="Arial" w:hAnsi="Arial" w:cs="Arial"/>
        </w:rPr>
        <w:t xml:space="preserve">a </w:t>
      </w:r>
      <w:r w:rsidRPr="009E18AE">
        <w:rPr>
          <w:rFonts w:ascii="Arial" w:hAnsi="Arial" w:cs="Arial"/>
        </w:rPr>
        <w:t>10</w:t>
      </w:r>
      <w:r w:rsidR="004D33D4" w:rsidRPr="009E18AE">
        <w:rPr>
          <w:rFonts w:ascii="Arial" w:hAnsi="Arial" w:cs="Arial"/>
        </w:rPr>
        <w:t>. člen</w:t>
      </w:r>
      <w:r w:rsidRPr="009E18AE">
        <w:rPr>
          <w:rFonts w:ascii="Arial" w:hAnsi="Arial" w:cs="Arial"/>
        </w:rPr>
        <w:t>u</w:t>
      </w:r>
      <w:r w:rsidR="004D33D4" w:rsidRPr="009E18AE">
        <w:rPr>
          <w:rFonts w:ascii="Arial" w:hAnsi="Arial" w:cs="Arial"/>
        </w:rPr>
        <w:t xml:space="preserve"> </w:t>
      </w:r>
      <w:r w:rsidR="00EE55E6" w:rsidRPr="009E18AE">
        <w:rPr>
          <w:rFonts w:ascii="Arial" w:hAnsi="Arial" w:cs="Arial"/>
        </w:rPr>
        <w:t>se</w:t>
      </w:r>
      <w:r w:rsidR="000C14C3" w:rsidRPr="009E18AE">
        <w:rPr>
          <w:rFonts w:ascii="Arial" w:hAnsi="Arial" w:cs="Arial"/>
        </w:rPr>
        <w:t xml:space="preserve"> </w:t>
      </w:r>
      <w:r w:rsidR="000A0F57">
        <w:rPr>
          <w:rFonts w:ascii="Arial" w:hAnsi="Arial" w:cs="Arial"/>
        </w:rPr>
        <w:t xml:space="preserve">v 2. delu v napovednem stavku beseda »osmega« nadomesti z besedo »devetega«. </w:t>
      </w:r>
    </w:p>
    <w:p w14:paraId="0A64BC41" w14:textId="77777777" w:rsidR="00C06974" w:rsidRPr="00C06974" w:rsidRDefault="00C06974" w:rsidP="00C06974">
      <w:pPr>
        <w:spacing w:after="0" w:line="240" w:lineRule="auto"/>
        <w:jc w:val="both"/>
        <w:rPr>
          <w:rFonts w:ascii="Arial" w:hAnsi="Arial" w:cs="Arial"/>
        </w:rPr>
      </w:pPr>
    </w:p>
    <w:p w14:paraId="7008300D" w14:textId="77777777" w:rsidR="0085753D" w:rsidRDefault="0085753D" w:rsidP="00F42D61">
      <w:pPr>
        <w:spacing w:after="0" w:line="240" w:lineRule="auto"/>
        <w:jc w:val="center"/>
        <w:rPr>
          <w:rFonts w:ascii="Arial" w:hAnsi="Arial" w:cs="Arial"/>
        </w:rPr>
      </w:pPr>
    </w:p>
    <w:p w14:paraId="66D2B09B" w14:textId="1B61290C" w:rsidR="00D32CFD" w:rsidRDefault="000A0F57" w:rsidP="00314366">
      <w:pPr>
        <w:spacing w:after="0" w:line="240" w:lineRule="auto"/>
        <w:jc w:val="center"/>
        <w:rPr>
          <w:rFonts w:ascii="Arial" w:hAnsi="Arial" w:cs="Arial"/>
        </w:rPr>
      </w:pPr>
      <w:r w:rsidRPr="00206A16">
        <w:rPr>
          <w:rFonts w:ascii="Arial" w:hAnsi="Arial" w:cs="Arial"/>
        </w:rPr>
        <w:t>KONČN</w:t>
      </w:r>
      <w:r>
        <w:rPr>
          <w:rFonts w:ascii="Arial" w:hAnsi="Arial" w:cs="Arial"/>
        </w:rPr>
        <w:t>A</w:t>
      </w:r>
      <w:r w:rsidRPr="00206A16">
        <w:rPr>
          <w:rFonts w:ascii="Arial" w:hAnsi="Arial" w:cs="Arial"/>
        </w:rPr>
        <w:t xml:space="preserve"> DOLOČB</w:t>
      </w:r>
      <w:r>
        <w:rPr>
          <w:rFonts w:ascii="Arial" w:hAnsi="Arial" w:cs="Arial"/>
        </w:rPr>
        <w:t>A</w:t>
      </w:r>
    </w:p>
    <w:p w14:paraId="26291EDB" w14:textId="77777777" w:rsidR="00116164" w:rsidRPr="004E064B" w:rsidRDefault="00116164" w:rsidP="00116164">
      <w:pPr>
        <w:spacing w:after="0" w:line="240" w:lineRule="auto"/>
        <w:ind w:left="4678"/>
        <w:jc w:val="both"/>
        <w:rPr>
          <w:rFonts w:ascii="Arial" w:hAnsi="Arial" w:cs="Arial"/>
        </w:rPr>
      </w:pPr>
    </w:p>
    <w:p w14:paraId="1291845D" w14:textId="77777777" w:rsidR="00A376F4" w:rsidRPr="004578A5" w:rsidRDefault="00A376F4" w:rsidP="00D32CFD">
      <w:pPr>
        <w:numPr>
          <w:ilvl w:val="0"/>
          <w:numId w:val="6"/>
        </w:numPr>
        <w:spacing w:after="0" w:line="240" w:lineRule="auto"/>
        <w:ind w:left="4678" w:hanging="425"/>
        <w:jc w:val="both"/>
        <w:rPr>
          <w:rFonts w:ascii="Arial" w:hAnsi="Arial" w:cs="Arial"/>
        </w:rPr>
      </w:pPr>
      <w:r w:rsidRPr="004578A5">
        <w:rPr>
          <w:rFonts w:ascii="Arial" w:hAnsi="Arial" w:cs="Arial"/>
        </w:rPr>
        <w:t>člen</w:t>
      </w:r>
    </w:p>
    <w:p w14:paraId="738F9E3A" w14:textId="77777777" w:rsidR="00A376F4" w:rsidRDefault="00481793" w:rsidP="002D5BAB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(začetek veljavnosti)</w:t>
      </w:r>
    </w:p>
    <w:p w14:paraId="67B60AFB" w14:textId="77777777" w:rsidR="002D5BAB" w:rsidRPr="004E064B" w:rsidRDefault="002D5BAB" w:rsidP="00A376F4">
      <w:pPr>
        <w:spacing w:after="0" w:line="240" w:lineRule="auto"/>
        <w:jc w:val="both"/>
        <w:rPr>
          <w:rFonts w:ascii="Arial" w:hAnsi="Arial" w:cs="Arial"/>
        </w:rPr>
      </w:pPr>
    </w:p>
    <w:p w14:paraId="4DD03F63" w14:textId="77777777" w:rsidR="00A376F4" w:rsidRPr="004E064B" w:rsidRDefault="00595A6E" w:rsidP="00A376F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Ta p</w:t>
      </w:r>
      <w:r w:rsidR="00A376F4" w:rsidRPr="004E064B">
        <w:rPr>
          <w:rFonts w:ascii="Arial" w:hAnsi="Arial" w:cs="Arial"/>
        </w:rPr>
        <w:t xml:space="preserve">ravilnik začne veljati </w:t>
      </w:r>
      <w:r w:rsidR="00A376F4" w:rsidRPr="00F223E1">
        <w:rPr>
          <w:rFonts w:ascii="Arial" w:hAnsi="Arial" w:cs="Arial"/>
        </w:rPr>
        <w:t>petnajsti</w:t>
      </w:r>
      <w:r w:rsidR="00A376F4" w:rsidRPr="004E064B">
        <w:rPr>
          <w:rFonts w:ascii="Arial" w:hAnsi="Arial" w:cs="Arial"/>
        </w:rPr>
        <w:t xml:space="preserve"> dan po objavi v Uradnem listu Republike Slovenije.</w:t>
      </w:r>
    </w:p>
    <w:p w14:paraId="0DFD57BC" w14:textId="77777777" w:rsidR="00435138" w:rsidRPr="004E064B" w:rsidRDefault="00435138" w:rsidP="00A376F4">
      <w:pPr>
        <w:spacing w:after="0" w:line="240" w:lineRule="auto"/>
        <w:jc w:val="both"/>
        <w:rPr>
          <w:rFonts w:ascii="Arial" w:hAnsi="Arial" w:cs="Arial"/>
        </w:rPr>
      </w:pPr>
    </w:p>
    <w:p w14:paraId="4B1B88C9" w14:textId="77777777" w:rsidR="00A376F4" w:rsidRPr="004E064B" w:rsidRDefault="00A376F4" w:rsidP="00A376F4">
      <w:pPr>
        <w:spacing w:after="0" w:line="240" w:lineRule="auto"/>
        <w:jc w:val="both"/>
        <w:rPr>
          <w:rFonts w:ascii="Arial" w:hAnsi="Arial" w:cs="Arial"/>
        </w:rPr>
      </w:pPr>
    </w:p>
    <w:p w14:paraId="7A5B576A" w14:textId="77777777" w:rsidR="00A376F4" w:rsidRPr="004E064B" w:rsidRDefault="00A376F4" w:rsidP="00A376F4">
      <w:pPr>
        <w:spacing w:after="0" w:line="240" w:lineRule="auto"/>
        <w:jc w:val="both"/>
        <w:rPr>
          <w:rFonts w:ascii="Arial" w:hAnsi="Arial" w:cs="Arial"/>
        </w:rPr>
      </w:pPr>
    </w:p>
    <w:p w14:paraId="1D3579E4" w14:textId="18476CC0" w:rsidR="00A376F4" w:rsidRPr="00183D43" w:rsidRDefault="00A376F4" w:rsidP="00A376F4">
      <w:pPr>
        <w:spacing w:after="0" w:line="240" w:lineRule="auto"/>
        <w:jc w:val="both"/>
        <w:rPr>
          <w:rFonts w:ascii="Arial" w:hAnsi="Arial" w:cs="Arial"/>
        </w:rPr>
      </w:pPr>
      <w:r w:rsidRPr="00183D43">
        <w:rPr>
          <w:rFonts w:ascii="Arial" w:hAnsi="Arial" w:cs="Arial"/>
        </w:rPr>
        <w:t xml:space="preserve">Št. </w:t>
      </w:r>
      <w:r w:rsidR="00314366">
        <w:rPr>
          <w:rFonts w:ascii="Arial" w:hAnsi="Arial" w:cs="Arial"/>
        </w:rPr>
        <w:t>007</w:t>
      </w:r>
      <w:r w:rsidR="00314366" w:rsidRPr="00E16F1A">
        <w:rPr>
          <w:rFonts w:ascii="Arial" w:hAnsi="Arial" w:cs="Arial"/>
        </w:rPr>
        <w:t>-</w:t>
      </w:r>
      <w:r w:rsidR="00314366">
        <w:rPr>
          <w:rFonts w:ascii="Arial" w:hAnsi="Arial" w:cs="Arial"/>
        </w:rPr>
        <w:t>56</w:t>
      </w:r>
      <w:r w:rsidR="00314366" w:rsidRPr="00E16F1A">
        <w:rPr>
          <w:rFonts w:ascii="Arial" w:hAnsi="Arial" w:cs="Arial"/>
        </w:rPr>
        <w:t>/2025</w:t>
      </w:r>
    </w:p>
    <w:p w14:paraId="2791E763" w14:textId="7F092DF5" w:rsidR="00A376F4" w:rsidRPr="00183D43" w:rsidRDefault="00A376F4" w:rsidP="00A376F4">
      <w:pPr>
        <w:spacing w:after="0" w:line="240" w:lineRule="auto"/>
        <w:jc w:val="both"/>
        <w:rPr>
          <w:rFonts w:ascii="Arial" w:hAnsi="Arial" w:cs="Arial"/>
        </w:rPr>
      </w:pPr>
      <w:r w:rsidRPr="00183D43">
        <w:rPr>
          <w:rFonts w:ascii="Arial" w:hAnsi="Arial" w:cs="Arial"/>
        </w:rPr>
        <w:t>Ljubljana, dne</w:t>
      </w:r>
      <w:r w:rsidR="00183D43" w:rsidRPr="00183D43">
        <w:rPr>
          <w:rFonts w:ascii="Arial" w:hAnsi="Arial" w:cs="Arial"/>
        </w:rPr>
        <w:t xml:space="preserve"> </w:t>
      </w:r>
      <w:r w:rsidR="00314366">
        <w:rPr>
          <w:rFonts w:ascii="Arial" w:hAnsi="Arial" w:cs="Arial"/>
        </w:rPr>
        <w:t xml:space="preserve">27. </w:t>
      </w:r>
      <w:r w:rsidR="009F2F2E">
        <w:rPr>
          <w:rFonts w:ascii="Arial" w:hAnsi="Arial" w:cs="Arial"/>
        </w:rPr>
        <w:t>februarja</w:t>
      </w:r>
      <w:r w:rsidR="00F47C1A" w:rsidRPr="00090790">
        <w:rPr>
          <w:rFonts w:ascii="Arial" w:hAnsi="Arial" w:cs="Arial"/>
        </w:rPr>
        <w:t xml:space="preserve"> </w:t>
      </w:r>
      <w:r w:rsidR="00F37484">
        <w:rPr>
          <w:rFonts w:ascii="Arial" w:hAnsi="Arial" w:cs="Arial"/>
        </w:rPr>
        <w:t>202</w:t>
      </w:r>
      <w:r w:rsidR="00D32CFD">
        <w:rPr>
          <w:rFonts w:ascii="Arial" w:hAnsi="Arial" w:cs="Arial"/>
        </w:rPr>
        <w:t>5</w:t>
      </w:r>
    </w:p>
    <w:p w14:paraId="2366865A" w14:textId="7309A7B0" w:rsidR="00A376F4" w:rsidRPr="004E064B" w:rsidRDefault="00A376F4" w:rsidP="00A376F4">
      <w:pPr>
        <w:spacing w:after="0" w:line="240" w:lineRule="auto"/>
        <w:jc w:val="both"/>
        <w:rPr>
          <w:rFonts w:ascii="Arial" w:hAnsi="Arial" w:cs="Arial"/>
        </w:rPr>
      </w:pPr>
      <w:r w:rsidRPr="00183D43">
        <w:rPr>
          <w:rFonts w:ascii="Arial" w:hAnsi="Arial" w:cs="Arial"/>
        </w:rPr>
        <w:t xml:space="preserve">EVA </w:t>
      </w:r>
      <w:r w:rsidR="00314366" w:rsidRPr="00A83A61">
        <w:rPr>
          <w:rFonts w:ascii="Arial" w:hAnsi="Arial" w:cs="Arial"/>
        </w:rPr>
        <w:t>2025-2180-0010</w:t>
      </w:r>
    </w:p>
    <w:p w14:paraId="2F3CE5D1" w14:textId="77777777" w:rsidR="00A376F4" w:rsidRPr="004E064B" w:rsidRDefault="00A376F4" w:rsidP="00A376F4">
      <w:pPr>
        <w:spacing w:after="0" w:line="240" w:lineRule="auto"/>
        <w:jc w:val="both"/>
        <w:rPr>
          <w:rFonts w:ascii="Arial" w:hAnsi="Arial" w:cs="Arial"/>
        </w:rPr>
      </w:pPr>
    </w:p>
    <w:p w14:paraId="4E494277" w14:textId="77777777" w:rsidR="00A376F4" w:rsidRPr="004822FF" w:rsidRDefault="00A376F4" w:rsidP="00A376F4">
      <w:pPr>
        <w:spacing w:after="0" w:line="240" w:lineRule="auto"/>
        <w:jc w:val="both"/>
        <w:rPr>
          <w:rFonts w:ascii="Arial" w:hAnsi="Arial" w:cs="Arial"/>
        </w:rPr>
      </w:pPr>
      <w:r w:rsidRPr="004E064B">
        <w:rPr>
          <w:rFonts w:ascii="Arial" w:hAnsi="Arial" w:cs="Arial"/>
        </w:rPr>
        <w:t xml:space="preserve">                                                                           </w:t>
      </w:r>
      <w:r w:rsidR="004E064B">
        <w:rPr>
          <w:rFonts w:ascii="Arial" w:hAnsi="Arial" w:cs="Arial"/>
        </w:rPr>
        <w:t xml:space="preserve">                           </w:t>
      </w:r>
      <w:r w:rsidR="004E064B" w:rsidRPr="004822FF">
        <w:rPr>
          <w:rFonts w:ascii="Arial" w:hAnsi="Arial" w:cs="Arial"/>
        </w:rPr>
        <w:t xml:space="preserve">    </w:t>
      </w:r>
      <w:r w:rsidR="00435138">
        <w:rPr>
          <w:rFonts w:ascii="Arial" w:hAnsi="Arial" w:cs="Arial"/>
        </w:rPr>
        <w:t>Matjaž Han</w:t>
      </w:r>
    </w:p>
    <w:p w14:paraId="6B87AA44" w14:textId="77777777" w:rsidR="00A376F4" w:rsidRPr="004822FF" w:rsidRDefault="00A376F4" w:rsidP="00A376F4">
      <w:pPr>
        <w:spacing w:after="0" w:line="240" w:lineRule="auto"/>
        <w:jc w:val="both"/>
        <w:rPr>
          <w:rFonts w:ascii="Arial" w:hAnsi="Arial" w:cs="Arial"/>
        </w:rPr>
      </w:pPr>
    </w:p>
    <w:p w14:paraId="4E9BE724" w14:textId="77777777" w:rsidR="00A376F4" w:rsidRPr="004822FF" w:rsidRDefault="00A376F4" w:rsidP="00F223E1">
      <w:pPr>
        <w:spacing w:after="0" w:line="240" w:lineRule="auto"/>
        <w:rPr>
          <w:rFonts w:ascii="Arial" w:hAnsi="Arial" w:cs="Arial"/>
        </w:rPr>
      </w:pPr>
      <w:r w:rsidRPr="004822FF">
        <w:rPr>
          <w:rFonts w:ascii="Arial" w:hAnsi="Arial" w:cs="Arial"/>
        </w:rPr>
        <w:t xml:space="preserve">                                                                 </w:t>
      </w:r>
      <w:r w:rsidR="00F223E1">
        <w:rPr>
          <w:rFonts w:ascii="Arial" w:hAnsi="Arial" w:cs="Arial"/>
        </w:rPr>
        <w:t xml:space="preserve">                </w:t>
      </w:r>
      <w:r w:rsidR="00A664AA">
        <w:rPr>
          <w:rFonts w:ascii="Arial" w:hAnsi="Arial" w:cs="Arial"/>
        </w:rPr>
        <w:t>m</w:t>
      </w:r>
      <w:r w:rsidR="00A664AA" w:rsidRPr="004822FF">
        <w:rPr>
          <w:rFonts w:ascii="Arial" w:hAnsi="Arial" w:cs="Arial"/>
        </w:rPr>
        <w:t xml:space="preserve">inister </w:t>
      </w:r>
      <w:r w:rsidRPr="004822FF">
        <w:rPr>
          <w:rFonts w:ascii="Arial" w:hAnsi="Arial" w:cs="Arial"/>
        </w:rPr>
        <w:t xml:space="preserve">za </w:t>
      </w:r>
      <w:r w:rsidR="00F223E1">
        <w:rPr>
          <w:rFonts w:ascii="Arial" w:hAnsi="Arial" w:cs="Arial"/>
        </w:rPr>
        <w:t>gospodarstvo, turizem in šport</w:t>
      </w:r>
    </w:p>
    <w:p w14:paraId="30C7A54B" w14:textId="7CAB6531" w:rsidR="00C718AD" w:rsidRPr="00C718AD" w:rsidRDefault="00C718AD" w:rsidP="00C7755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sl-SI"/>
        </w:rPr>
      </w:pPr>
    </w:p>
    <w:sectPr w:rsidR="00C718AD" w:rsidRPr="00C718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libri"/>
    <w:panose1 w:val="00000000000000000000"/>
    <w:charset w:val="EE"/>
    <w:family w:val="swiss"/>
    <w:notTrueType/>
    <w:pitch w:val="default"/>
    <w:sig w:usb0="00000003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7D5C"/>
    <w:multiLevelType w:val="hybridMultilevel"/>
    <w:tmpl w:val="A27AC8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20881"/>
    <w:multiLevelType w:val="hybridMultilevel"/>
    <w:tmpl w:val="A27AC8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65910"/>
    <w:multiLevelType w:val="hybridMultilevel"/>
    <w:tmpl w:val="45CAB534"/>
    <w:lvl w:ilvl="0" w:tplc="714E3F0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684E86"/>
    <w:multiLevelType w:val="hybridMultilevel"/>
    <w:tmpl w:val="F4C82672"/>
    <w:lvl w:ilvl="0" w:tplc="2F0AE17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BD1CDF"/>
    <w:multiLevelType w:val="hybridMultilevel"/>
    <w:tmpl w:val="A27AC8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D43990"/>
    <w:multiLevelType w:val="hybridMultilevel"/>
    <w:tmpl w:val="BA26D7D6"/>
    <w:lvl w:ilvl="0" w:tplc="437E9996">
      <w:start w:val="1"/>
      <w:numFmt w:val="decimal"/>
      <w:lvlText w:val="%1."/>
      <w:lvlJc w:val="left"/>
      <w:pPr>
        <w:ind w:left="463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352" w:hanging="360"/>
      </w:pPr>
    </w:lvl>
    <w:lvl w:ilvl="2" w:tplc="0424001B" w:tentative="1">
      <w:start w:val="1"/>
      <w:numFmt w:val="lowerRoman"/>
      <w:lvlText w:val="%3."/>
      <w:lvlJc w:val="right"/>
      <w:pPr>
        <w:ind w:left="6072" w:hanging="180"/>
      </w:pPr>
    </w:lvl>
    <w:lvl w:ilvl="3" w:tplc="0424000F" w:tentative="1">
      <w:start w:val="1"/>
      <w:numFmt w:val="decimal"/>
      <w:lvlText w:val="%4."/>
      <w:lvlJc w:val="left"/>
      <w:pPr>
        <w:ind w:left="6792" w:hanging="360"/>
      </w:pPr>
    </w:lvl>
    <w:lvl w:ilvl="4" w:tplc="04240019" w:tentative="1">
      <w:start w:val="1"/>
      <w:numFmt w:val="lowerLetter"/>
      <w:lvlText w:val="%5."/>
      <w:lvlJc w:val="left"/>
      <w:pPr>
        <w:ind w:left="7512" w:hanging="360"/>
      </w:pPr>
    </w:lvl>
    <w:lvl w:ilvl="5" w:tplc="0424001B" w:tentative="1">
      <w:start w:val="1"/>
      <w:numFmt w:val="lowerRoman"/>
      <w:lvlText w:val="%6."/>
      <w:lvlJc w:val="right"/>
      <w:pPr>
        <w:ind w:left="8232" w:hanging="180"/>
      </w:pPr>
    </w:lvl>
    <w:lvl w:ilvl="6" w:tplc="0424000F" w:tentative="1">
      <w:start w:val="1"/>
      <w:numFmt w:val="decimal"/>
      <w:lvlText w:val="%7."/>
      <w:lvlJc w:val="left"/>
      <w:pPr>
        <w:ind w:left="8952" w:hanging="360"/>
      </w:pPr>
    </w:lvl>
    <w:lvl w:ilvl="7" w:tplc="04240019" w:tentative="1">
      <w:start w:val="1"/>
      <w:numFmt w:val="lowerLetter"/>
      <w:lvlText w:val="%8."/>
      <w:lvlJc w:val="left"/>
      <w:pPr>
        <w:ind w:left="9672" w:hanging="360"/>
      </w:pPr>
    </w:lvl>
    <w:lvl w:ilvl="8" w:tplc="0424001B" w:tentative="1">
      <w:start w:val="1"/>
      <w:numFmt w:val="lowerRoman"/>
      <w:lvlText w:val="%9."/>
      <w:lvlJc w:val="right"/>
      <w:pPr>
        <w:ind w:left="10392" w:hanging="180"/>
      </w:pPr>
    </w:lvl>
  </w:abstractNum>
  <w:abstractNum w:abstractNumId="6" w15:restartNumberingAfterBreak="0">
    <w:nsid w:val="0EC672D2"/>
    <w:multiLevelType w:val="hybridMultilevel"/>
    <w:tmpl w:val="69BE33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657E90"/>
    <w:multiLevelType w:val="hybridMultilevel"/>
    <w:tmpl w:val="A27AC8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5212BE"/>
    <w:multiLevelType w:val="hybridMultilevel"/>
    <w:tmpl w:val="A27AC8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BA2B7F"/>
    <w:multiLevelType w:val="hybridMultilevel"/>
    <w:tmpl w:val="DA742A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5818B0"/>
    <w:multiLevelType w:val="hybridMultilevel"/>
    <w:tmpl w:val="E1EA5554"/>
    <w:lvl w:ilvl="0" w:tplc="B024C0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EA077D"/>
    <w:multiLevelType w:val="hybridMultilevel"/>
    <w:tmpl w:val="848434EA"/>
    <w:lvl w:ilvl="0" w:tplc="5F8856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26789D"/>
    <w:multiLevelType w:val="hybridMultilevel"/>
    <w:tmpl w:val="CC10119A"/>
    <w:lvl w:ilvl="0" w:tplc="6038C5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215AA5"/>
    <w:multiLevelType w:val="hybridMultilevel"/>
    <w:tmpl w:val="20E205A6"/>
    <w:lvl w:ilvl="0" w:tplc="B0F424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7C4DAE"/>
    <w:multiLevelType w:val="hybridMultilevel"/>
    <w:tmpl w:val="AB28D1B2"/>
    <w:lvl w:ilvl="0" w:tplc="7B3AEA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F567EF"/>
    <w:multiLevelType w:val="hybridMultilevel"/>
    <w:tmpl w:val="C36C8AF8"/>
    <w:lvl w:ilvl="0" w:tplc="C23C233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3200FD"/>
    <w:multiLevelType w:val="hybridMultilevel"/>
    <w:tmpl w:val="A198C6C4"/>
    <w:lvl w:ilvl="0" w:tplc="FB3263E2">
      <w:start w:val="1"/>
      <w:numFmt w:val="decimal"/>
      <w:lvlText w:val="%1."/>
      <w:lvlJc w:val="left"/>
      <w:pPr>
        <w:ind w:left="1080" w:hanging="360"/>
      </w:pPr>
      <w:rPr>
        <w:rFonts w:ascii="Arial" w:eastAsia="Calibr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5FE35A4"/>
    <w:multiLevelType w:val="hybridMultilevel"/>
    <w:tmpl w:val="DE2E1CAA"/>
    <w:lvl w:ilvl="0" w:tplc="B024C0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67252E"/>
    <w:multiLevelType w:val="multilevel"/>
    <w:tmpl w:val="33BAD55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2DC46C05"/>
    <w:multiLevelType w:val="hybridMultilevel"/>
    <w:tmpl w:val="C678612E"/>
    <w:lvl w:ilvl="0" w:tplc="A80EAEA4">
      <w:start w:val="1"/>
      <w:numFmt w:val="decimal"/>
      <w:lvlText w:val="%1."/>
      <w:lvlJc w:val="left"/>
      <w:pPr>
        <w:ind w:left="1080" w:hanging="360"/>
      </w:pPr>
      <w:rPr>
        <w:rFonts w:ascii="Arial" w:eastAsia="Calibr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C77933"/>
    <w:multiLevelType w:val="hybridMultilevel"/>
    <w:tmpl w:val="A27AC8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237391"/>
    <w:multiLevelType w:val="hybridMultilevel"/>
    <w:tmpl w:val="E2F469AA"/>
    <w:lvl w:ilvl="0" w:tplc="FFFFFFFF">
      <w:start w:val="1"/>
      <w:numFmt w:val="lowerLetter"/>
      <w:lvlText w:val="(%1)"/>
      <w:lvlJc w:val="left"/>
      <w:pPr>
        <w:ind w:left="720" w:hanging="360"/>
      </w:pPr>
      <w:rPr>
        <w:rFonts w:ascii="Arial" w:eastAsia="Calibri" w:hAnsi="Arial" w:cs="Arial"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F22C22"/>
    <w:multiLevelType w:val="hybridMultilevel"/>
    <w:tmpl w:val="269E037A"/>
    <w:lvl w:ilvl="0" w:tplc="B024C0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1E71AF"/>
    <w:multiLevelType w:val="hybridMultilevel"/>
    <w:tmpl w:val="269E037A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6D238A"/>
    <w:multiLevelType w:val="hybridMultilevel"/>
    <w:tmpl w:val="A27AC8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096379"/>
    <w:multiLevelType w:val="hybridMultilevel"/>
    <w:tmpl w:val="A27AC8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4B63274"/>
    <w:multiLevelType w:val="hybridMultilevel"/>
    <w:tmpl w:val="BAC237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BA125D"/>
    <w:multiLevelType w:val="hybridMultilevel"/>
    <w:tmpl w:val="EBA2412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346268"/>
    <w:multiLevelType w:val="hybridMultilevel"/>
    <w:tmpl w:val="359E67A8"/>
    <w:lvl w:ilvl="0" w:tplc="F9607FD8">
      <w:start w:val="1"/>
      <w:numFmt w:val="lowerLetter"/>
      <w:lvlText w:val="(%1)"/>
      <w:lvlJc w:val="left"/>
      <w:pPr>
        <w:ind w:left="720" w:hanging="360"/>
      </w:pPr>
      <w:rPr>
        <w:rFonts w:hint="default"/>
        <w:strike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47695C"/>
    <w:multiLevelType w:val="hybridMultilevel"/>
    <w:tmpl w:val="A27AC8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F32C11"/>
    <w:multiLevelType w:val="hybridMultilevel"/>
    <w:tmpl w:val="E46806EE"/>
    <w:lvl w:ilvl="0" w:tplc="B024C0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1C1CC2"/>
    <w:multiLevelType w:val="hybridMultilevel"/>
    <w:tmpl w:val="5268B6D8"/>
    <w:lvl w:ilvl="0" w:tplc="8A987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073756"/>
    <w:multiLevelType w:val="hybridMultilevel"/>
    <w:tmpl w:val="A282F816"/>
    <w:lvl w:ilvl="0" w:tplc="F696911C">
      <w:start w:val="1"/>
      <w:numFmt w:val="lowerLetter"/>
      <w:lvlText w:val="(%1)"/>
      <w:lvlJc w:val="left"/>
      <w:pPr>
        <w:ind w:left="720" w:hanging="360"/>
      </w:pPr>
      <w:rPr>
        <w:strike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B9542F"/>
    <w:multiLevelType w:val="hybridMultilevel"/>
    <w:tmpl w:val="E9D6670E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D26E18"/>
    <w:multiLevelType w:val="hybridMultilevel"/>
    <w:tmpl w:val="A27AC8E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284B6D"/>
    <w:multiLevelType w:val="hybridMultilevel"/>
    <w:tmpl w:val="A27AC8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AA065B"/>
    <w:multiLevelType w:val="hybridMultilevel"/>
    <w:tmpl w:val="D2F4927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E72813"/>
    <w:multiLevelType w:val="hybridMultilevel"/>
    <w:tmpl w:val="925A121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BF43149"/>
    <w:multiLevelType w:val="hybridMultilevel"/>
    <w:tmpl w:val="A27AC8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CC92E2D"/>
    <w:multiLevelType w:val="hybridMultilevel"/>
    <w:tmpl w:val="8DCEB8A6"/>
    <w:lvl w:ilvl="0" w:tplc="C08C66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DA72FA"/>
    <w:multiLevelType w:val="hybridMultilevel"/>
    <w:tmpl w:val="7570D996"/>
    <w:lvl w:ilvl="0" w:tplc="5F9E9FBC">
      <w:start w:val="2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333EF3"/>
    <w:multiLevelType w:val="hybridMultilevel"/>
    <w:tmpl w:val="DEDEAE1E"/>
    <w:lvl w:ilvl="0" w:tplc="82F20C08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2" w15:restartNumberingAfterBreak="0">
    <w:nsid w:val="70E971AB"/>
    <w:multiLevelType w:val="hybridMultilevel"/>
    <w:tmpl w:val="89A02B34"/>
    <w:lvl w:ilvl="0" w:tplc="48C8A02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DE03EF"/>
    <w:multiLevelType w:val="hybridMultilevel"/>
    <w:tmpl w:val="34B0BB66"/>
    <w:lvl w:ilvl="0" w:tplc="24E4A86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1F2FD7"/>
    <w:multiLevelType w:val="hybridMultilevel"/>
    <w:tmpl w:val="A27AC8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146566"/>
    <w:multiLevelType w:val="hybridMultilevel"/>
    <w:tmpl w:val="9E3865BA"/>
    <w:lvl w:ilvl="0" w:tplc="0D4CA0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E2223F3"/>
    <w:multiLevelType w:val="hybridMultilevel"/>
    <w:tmpl w:val="01243846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8862646">
    <w:abstractNumId w:val="9"/>
  </w:num>
  <w:num w:numId="2" w16cid:durableId="255944959">
    <w:abstractNumId w:val="11"/>
  </w:num>
  <w:num w:numId="3" w16cid:durableId="306055127">
    <w:abstractNumId w:val="41"/>
  </w:num>
  <w:num w:numId="4" w16cid:durableId="1352489416">
    <w:abstractNumId w:val="13"/>
  </w:num>
  <w:num w:numId="5" w16cid:durableId="1066101385">
    <w:abstractNumId w:val="5"/>
  </w:num>
  <w:num w:numId="6" w16cid:durableId="877400433">
    <w:abstractNumId w:val="4"/>
  </w:num>
  <w:num w:numId="7" w16cid:durableId="873424892">
    <w:abstractNumId w:val="46"/>
  </w:num>
  <w:num w:numId="8" w16cid:durableId="1934047553">
    <w:abstractNumId w:val="36"/>
  </w:num>
  <w:num w:numId="9" w16cid:durableId="1611276900">
    <w:abstractNumId w:val="42"/>
  </w:num>
  <w:num w:numId="10" w16cid:durableId="777675310">
    <w:abstractNumId w:val="31"/>
  </w:num>
  <w:num w:numId="11" w16cid:durableId="1761756727">
    <w:abstractNumId w:val="26"/>
  </w:num>
  <w:num w:numId="12" w16cid:durableId="2132623320">
    <w:abstractNumId w:val="14"/>
  </w:num>
  <w:num w:numId="13" w16cid:durableId="473646971">
    <w:abstractNumId w:val="3"/>
  </w:num>
  <w:num w:numId="14" w16cid:durableId="2022126288">
    <w:abstractNumId w:val="32"/>
  </w:num>
  <w:num w:numId="15" w16cid:durableId="1099982155">
    <w:abstractNumId w:val="25"/>
  </w:num>
  <w:num w:numId="16" w16cid:durableId="1849052426">
    <w:abstractNumId w:val="20"/>
  </w:num>
  <w:num w:numId="17" w16cid:durableId="1114641803">
    <w:abstractNumId w:val="35"/>
  </w:num>
  <w:num w:numId="18" w16cid:durableId="1584533851">
    <w:abstractNumId w:val="38"/>
  </w:num>
  <w:num w:numId="19" w16cid:durableId="711002130">
    <w:abstractNumId w:val="6"/>
  </w:num>
  <w:num w:numId="20" w16cid:durableId="902907698">
    <w:abstractNumId w:val="0"/>
  </w:num>
  <w:num w:numId="21" w16cid:durableId="755439392">
    <w:abstractNumId w:val="44"/>
  </w:num>
  <w:num w:numId="22" w16cid:durableId="1602882629">
    <w:abstractNumId w:val="1"/>
  </w:num>
  <w:num w:numId="23" w16cid:durableId="783042007">
    <w:abstractNumId w:val="7"/>
  </w:num>
  <w:num w:numId="24" w16cid:durableId="434516459">
    <w:abstractNumId w:val="12"/>
  </w:num>
  <w:num w:numId="25" w16cid:durableId="2019306238">
    <w:abstractNumId w:val="18"/>
  </w:num>
  <w:num w:numId="26" w16cid:durableId="1883251029">
    <w:abstractNumId w:val="28"/>
  </w:num>
  <w:num w:numId="27" w16cid:durableId="1865249430">
    <w:abstractNumId w:val="37"/>
  </w:num>
  <w:num w:numId="28" w16cid:durableId="1108501281">
    <w:abstractNumId w:val="15"/>
  </w:num>
  <w:num w:numId="29" w16cid:durableId="873543641">
    <w:abstractNumId w:val="34"/>
  </w:num>
  <w:num w:numId="30" w16cid:durableId="682635828">
    <w:abstractNumId w:val="43"/>
  </w:num>
  <w:num w:numId="31" w16cid:durableId="576865686">
    <w:abstractNumId w:val="21"/>
  </w:num>
  <w:num w:numId="32" w16cid:durableId="281887235">
    <w:abstractNumId w:val="33"/>
  </w:num>
  <w:num w:numId="33" w16cid:durableId="661543858">
    <w:abstractNumId w:val="39"/>
  </w:num>
  <w:num w:numId="34" w16cid:durableId="331296143">
    <w:abstractNumId w:val="2"/>
  </w:num>
  <w:num w:numId="35" w16cid:durableId="2016301131">
    <w:abstractNumId w:val="45"/>
  </w:num>
  <w:num w:numId="36" w16cid:durableId="44709075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917594765">
    <w:abstractNumId w:val="8"/>
  </w:num>
  <w:num w:numId="38" w16cid:durableId="784076638">
    <w:abstractNumId w:val="29"/>
  </w:num>
  <w:num w:numId="39" w16cid:durableId="309989364">
    <w:abstractNumId w:val="24"/>
  </w:num>
  <w:num w:numId="40" w16cid:durableId="450713661">
    <w:abstractNumId w:val="22"/>
  </w:num>
  <w:num w:numId="41" w16cid:durableId="194931345">
    <w:abstractNumId w:val="23"/>
  </w:num>
  <w:num w:numId="42" w16cid:durableId="421997353">
    <w:abstractNumId w:val="30"/>
  </w:num>
  <w:num w:numId="43" w16cid:durableId="1321345892">
    <w:abstractNumId w:val="17"/>
  </w:num>
  <w:num w:numId="44" w16cid:durableId="249119079">
    <w:abstractNumId w:val="16"/>
  </w:num>
  <w:num w:numId="45" w16cid:durableId="1969892450">
    <w:abstractNumId w:val="10"/>
  </w:num>
  <w:num w:numId="46" w16cid:durableId="1147091745">
    <w:abstractNumId w:val="19"/>
  </w:num>
  <w:num w:numId="47" w16cid:durableId="322901621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650"/>
    <w:rsid w:val="00004D26"/>
    <w:rsid w:val="00012DED"/>
    <w:rsid w:val="00013929"/>
    <w:rsid w:val="000151D9"/>
    <w:rsid w:val="00031A10"/>
    <w:rsid w:val="00033997"/>
    <w:rsid w:val="000418A8"/>
    <w:rsid w:val="00042A6B"/>
    <w:rsid w:val="00045ABB"/>
    <w:rsid w:val="0005136E"/>
    <w:rsid w:val="000516C7"/>
    <w:rsid w:val="000568DF"/>
    <w:rsid w:val="00056DA0"/>
    <w:rsid w:val="00090790"/>
    <w:rsid w:val="0009552B"/>
    <w:rsid w:val="000A0F57"/>
    <w:rsid w:val="000A4A9E"/>
    <w:rsid w:val="000A5D12"/>
    <w:rsid w:val="000B08B2"/>
    <w:rsid w:val="000B3BA8"/>
    <w:rsid w:val="000C14C3"/>
    <w:rsid w:val="000C4E54"/>
    <w:rsid w:val="000D5914"/>
    <w:rsid w:val="000D73FD"/>
    <w:rsid w:val="000E092F"/>
    <w:rsid w:val="000E402F"/>
    <w:rsid w:val="000E6656"/>
    <w:rsid w:val="000F4D74"/>
    <w:rsid w:val="000F659F"/>
    <w:rsid w:val="00106EBA"/>
    <w:rsid w:val="0011143D"/>
    <w:rsid w:val="00116164"/>
    <w:rsid w:val="00143233"/>
    <w:rsid w:val="00151252"/>
    <w:rsid w:val="00172FEE"/>
    <w:rsid w:val="00182AAD"/>
    <w:rsid w:val="00183D43"/>
    <w:rsid w:val="001A2568"/>
    <w:rsid w:val="001B0224"/>
    <w:rsid w:val="001B3E98"/>
    <w:rsid w:val="001C23A2"/>
    <w:rsid w:val="001C3916"/>
    <w:rsid w:val="001D21A1"/>
    <w:rsid w:val="001E5142"/>
    <w:rsid w:val="001F27BF"/>
    <w:rsid w:val="001F29ED"/>
    <w:rsid w:val="001F3DA9"/>
    <w:rsid w:val="00204C59"/>
    <w:rsid w:val="00206A16"/>
    <w:rsid w:val="002122E8"/>
    <w:rsid w:val="002175CF"/>
    <w:rsid w:val="002370C0"/>
    <w:rsid w:val="00244F81"/>
    <w:rsid w:val="002529E7"/>
    <w:rsid w:val="00255210"/>
    <w:rsid w:val="00267008"/>
    <w:rsid w:val="002728F6"/>
    <w:rsid w:val="0027371B"/>
    <w:rsid w:val="00276485"/>
    <w:rsid w:val="00281B59"/>
    <w:rsid w:val="00294897"/>
    <w:rsid w:val="002A0C8E"/>
    <w:rsid w:val="002C4F15"/>
    <w:rsid w:val="002C5E96"/>
    <w:rsid w:val="002D0CDA"/>
    <w:rsid w:val="002D2008"/>
    <w:rsid w:val="002D5BAB"/>
    <w:rsid w:val="002F50E1"/>
    <w:rsid w:val="002F7F6E"/>
    <w:rsid w:val="00305D24"/>
    <w:rsid w:val="00314366"/>
    <w:rsid w:val="00321211"/>
    <w:rsid w:val="00326266"/>
    <w:rsid w:val="00337D17"/>
    <w:rsid w:val="00346138"/>
    <w:rsid w:val="00347A6E"/>
    <w:rsid w:val="003668B7"/>
    <w:rsid w:val="003757B9"/>
    <w:rsid w:val="00380D36"/>
    <w:rsid w:val="003816C3"/>
    <w:rsid w:val="00383F5D"/>
    <w:rsid w:val="00386E23"/>
    <w:rsid w:val="003A6CDC"/>
    <w:rsid w:val="003D6142"/>
    <w:rsid w:val="003D68B8"/>
    <w:rsid w:val="003F41FF"/>
    <w:rsid w:val="00400903"/>
    <w:rsid w:val="004034CA"/>
    <w:rsid w:val="0041639F"/>
    <w:rsid w:val="00433648"/>
    <w:rsid w:val="00435138"/>
    <w:rsid w:val="004371AD"/>
    <w:rsid w:val="00443469"/>
    <w:rsid w:val="00450DD7"/>
    <w:rsid w:val="00451215"/>
    <w:rsid w:val="00455276"/>
    <w:rsid w:val="004578A5"/>
    <w:rsid w:val="00460133"/>
    <w:rsid w:val="00461363"/>
    <w:rsid w:val="00475C31"/>
    <w:rsid w:val="00481793"/>
    <w:rsid w:val="004822FF"/>
    <w:rsid w:val="00485E6F"/>
    <w:rsid w:val="0049353E"/>
    <w:rsid w:val="004950A2"/>
    <w:rsid w:val="004A15F9"/>
    <w:rsid w:val="004B2559"/>
    <w:rsid w:val="004B578C"/>
    <w:rsid w:val="004D33D4"/>
    <w:rsid w:val="004E064B"/>
    <w:rsid w:val="004E0DD6"/>
    <w:rsid w:val="004E4848"/>
    <w:rsid w:val="004E51C0"/>
    <w:rsid w:val="004E61CA"/>
    <w:rsid w:val="004F329E"/>
    <w:rsid w:val="00515650"/>
    <w:rsid w:val="00522783"/>
    <w:rsid w:val="005246CB"/>
    <w:rsid w:val="00525123"/>
    <w:rsid w:val="00526DC1"/>
    <w:rsid w:val="00527BA1"/>
    <w:rsid w:val="00533ED1"/>
    <w:rsid w:val="00545D11"/>
    <w:rsid w:val="00563620"/>
    <w:rsid w:val="00574554"/>
    <w:rsid w:val="00582FAD"/>
    <w:rsid w:val="00585F6E"/>
    <w:rsid w:val="00590C1F"/>
    <w:rsid w:val="00594C12"/>
    <w:rsid w:val="00595A6E"/>
    <w:rsid w:val="005A2449"/>
    <w:rsid w:val="005A2A90"/>
    <w:rsid w:val="005C510E"/>
    <w:rsid w:val="005C5A13"/>
    <w:rsid w:val="005C7E9E"/>
    <w:rsid w:val="005D33FB"/>
    <w:rsid w:val="005E67C1"/>
    <w:rsid w:val="005E7C45"/>
    <w:rsid w:val="00605113"/>
    <w:rsid w:val="006059A7"/>
    <w:rsid w:val="00605C42"/>
    <w:rsid w:val="00620199"/>
    <w:rsid w:val="00636CC0"/>
    <w:rsid w:val="0066503B"/>
    <w:rsid w:val="00687475"/>
    <w:rsid w:val="006A3175"/>
    <w:rsid w:val="006A3A7C"/>
    <w:rsid w:val="006A3C9C"/>
    <w:rsid w:val="006A68C9"/>
    <w:rsid w:val="006B18AF"/>
    <w:rsid w:val="006B2A57"/>
    <w:rsid w:val="006E3241"/>
    <w:rsid w:val="006F2888"/>
    <w:rsid w:val="007167BE"/>
    <w:rsid w:val="0071749C"/>
    <w:rsid w:val="0072063E"/>
    <w:rsid w:val="00722C23"/>
    <w:rsid w:val="00730574"/>
    <w:rsid w:val="00737DBE"/>
    <w:rsid w:val="0074119C"/>
    <w:rsid w:val="00773DB9"/>
    <w:rsid w:val="00782D10"/>
    <w:rsid w:val="007878E5"/>
    <w:rsid w:val="00795817"/>
    <w:rsid w:val="007967CA"/>
    <w:rsid w:val="007C5804"/>
    <w:rsid w:val="007E6518"/>
    <w:rsid w:val="007F5F86"/>
    <w:rsid w:val="00801FB2"/>
    <w:rsid w:val="0080445C"/>
    <w:rsid w:val="00806FFC"/>
    <w:rsid w:val="00811420"/>
    <w:rsid w:val="00813435"/>
    <w:rsid w:val="00815224"/>
    <w:rsid w:val="00820C75"/>
    <w:rsid w:val="00820CD1"/>
    <w:rsid w:val="00824FA6"/>
    <w:rsid w:val="0083457D"/>
    <w:rsid w:val="00841F66"/>
    <w:rsid w:val="0085753D"/>
    <w:rsid w:val="0086698F"/>
    <w:rsid w:val="00873F27"/>
    <w:rsid w:val="0087478A"/>
    <w:rsid w:val="00875805"/>
    <w:rsid w:val="00875DFC"/>
    <w:rsid w:val="0088382F"/>
    <w:rsid w:val="008838CC"/>
    <w:rsid w:val="0088559C"/>
    <w:rsid w:val="008A1B42"/>
    <w:rsid w:val="008A200F"/>
    <w:rsid w:val="008B17F6"/>
    <w:rsid w:val="008B4665"/>
    <w:rsid w:val="008B4CC2"/>
    <w:rsid w:val="008B78DA"/>
    <w:rsid w:val="008D1389"/>
    <w:rsid w:val="008D45DE"/>
    <w:rsid w:val="008D52FC"/>
    <w:rsid w:val="008E0303"/>
    <w:rsid w:val="008E1AC6"/>
    <w:rsid w:val="008F23B7"/>
    <w:rsid w:val="008F6889"/>
    <w:rsid w:val="00900CFB"/>
    <w:rsid w:val="009010E7"/>
    <w:rsid w:val="009038FB"/>
    <w:rsid w:val="00923C46"/>
    <w:rsid w:val="00937F54"/>
    <w:rsid w:val="00955430"/>
    <w:rsid w:val="00955F4D"/>
    <w:rsid w:val="009613F7"/>
    <w:rsid w:val="00970E69"/>
    <w:rsid w:val="00972918"/>
    <w:rsid w:val="009850B6"/>
    <w:rsid w:val="0099227C"/>
    <w:rsid w:val="009A1665"/>
    <w:rsid w:val="009A489F"/>
    <w:rsid w:val="009B3B4A"/>
    <w:rsid w:val="009B496D"/>
    <w:rsid w:val="009B6C17"/>
    <w:rsid w:val="009C34F5"/>
    <w:rsid w:val="009C4291"/>
    <w:rsid w:val="009D22C2"/>
    <w:rsid w:val="009E18AE"/>
    <w:rsid w:val="009F2F2E"/>
    <w:rsid w:val="00A00C2E"/>
    <w:rsid w:val="00A16743"/>
    <w:rsid w:val="00A376F4"/>
    <w:rsid w:val="00A41CD6"/>
    <w:rsid w:val="00A43FF5"/>
    <w:rsid w:val="00A5331F"/>
    <w:rsid w:val="00A56F11"/>
    <w:rsid w:val="00A61FF6"/>
    <w:rsid w:val="00A63452"/>
    <w:rsid w:val="00A664AA"/>
    <w:rsid w:val="00A93BA0"/>
    <w:rsid w:val="00A96F0E"/>
    <w:rsid w:val="00AB0125"/>
    <w:rsid w:val="00AC2CF3"/>
    <w:rsid w:val="00AF210B"/>
    <w:rsid w:val="00B12B41"/>
    <w:rsid w:val="00B26EAA"/>
    <w:rsid w:val="00B312FD"/>
    <w:rsid w:val="00B46C77"/>
    <w:rsid w:val="00B52445"/>
    <w:rsid w:val="00B572EA"/>
    <w:rsid w:val="00B61193"/>
    <w:rsid w:val="00B66426"/>
    <w:rsid w:val="00B71606"/>
    <w:rsid w:val="00B73C03"/>
    <w:rsid w:val="00B83969"/>
    <w:rsid w:val="00B93004"/>
    <w:rsid w:val="00B941B7"/>
    <w:rsid w:val="00BB1B36"/>
    <w:rsid w:val="00BC279E"/>
    <w:rsid w:val="00BD3F3F"/>
    <w:rsid w:val="00BF48AB"/>
    <w:rsid w:val="00C05E4D"/>
    <w:rsid w:val="00C06974"/>
    <w:rsid w:val="00C25CF2"/>
    <w:rsid w:val="00C36AFC"/>
    <w:rsid w:val="00C4288F"/>
    <w:rsid w:val="00C529DF"/>
    <w:rsid w:val="00C547A3"/>
    <w:rsid w:val="00C718AD"/>
    <w:rsid w:val="00C77556"/>
    <w:rsid w:val="00C815F1"/>
    <w:rsid w:val="00C81EA3"/>
    <w:rsid w:val="00C90172"/>
    <w:rsid w:val="00C910D6"/>
    <w:rsid w:val="00C9550E"/>
    <w:rsid w:val="00C96E6B"/>
    <w:rsid w:val="00C97974"/>
    <w:rsid w:val="00CA45C7"/>
    <w:rsid w:val="00CA76C1"/>
    <w:rsid w:val="00CB226D"/>
    <w:rsid w:val="00CC290E"/>
    <w:rsid w:val="00CC4CA8"/>
    <w:rsid w:val="00CC5EA3"/>
    <w:rsid w:val="00CD7725"/>
    <w:rsid w:val="00CE0C5F"/>
    <w:rsid w:val="00CF3EC1"/>
    <w:rsid w:val="00D00C62"/>
    <w:rsid w:val="00D1424B"/>
    <w:rsid w:val="00D32CFD"/>
    <w:rsid w:val="00D32EC3"/>
    <w:rsid w:val="00D60C7A"/>
    <w:rsid w:val="00D6109F"/>
    <w:rsid w:val="00D64A8E"/>
    <w:rsid w:val="00D74C81"/>
    <w:rsid w:val="00D822E4"/>
    <w:rsid w:val="00D8234B"/>
    <w:rsid w:val="00D9080A"/>
    <w:rsid w:val="00D91B1C"/>
    <w:rsid w:val="00DA4753"/>
    <w:rsid w:val="00DA4E4C"/>
    <w:rsid w:val="00DB52E7"/>
    <w:rsid w:val="00DD1F4C"/>
    <w:rsid w:val="00DD39E2"/>
    <w:rsid w:val="00DD4063"/>
    <w:rsid w:val="00DE47D8"/>
    <w:rsid w:val="00DF1AA8"/>
    <w:rsid w:val="00DF4078"/>
    <w:rsid w:val="00E2353A"/>
    <w:rsid w:val="00E414BC"/>
    <w:rsid w:val="00E43EEB"/>
    <w:rsid w:val="00E561DB"/>
    <w:rsid w:val="00E605A0"/>
    <w:rsid w:val="00E61324"/>
    <w:rsid w:val="00E95374"/>
    <w:rsid w:val="00EA3B1E"/>
    <w:rsid w:val="00EA42F6"/>
    <w:rsid w:val="00ED02B7"/>
    <w:rsid w:val="00ED1EFA"/>
    <w:rsid w:val="00ED414F"/>
    <w:rsid w:val="00ED5C95"/>
    <w:rsid w:val="00ED7C69"/>
    <w:rsid w:val="00EE55E6"/>
    <w:rsid w:val="00F04338"/>
    <w:rsid w:val="00F11336"/>
    <w:rsid w:val="00F1164D"/>
    <w:rsid w:val="00F223E1"/>
    <w:rsid w:val="00F27FD9"/>
    <w:rsid w:val="00F361E3"/>
    <w:rsid w:val="00F37484"/>
    <w:rsid w:val="00F4077F"/>
    <w:rsid w:val="00F42D61"/>
    <w:rsid w:val="00F47A29"/>
    <w:rsid w:val="00F47C1A"/>
    <w:rsid w:val="00F5773A"/>
    <w:rsid w:val="00F60E72"/>
    <w:rsid w:val="00F7511D"/>
    <w:rsid w:val="00F801DD"/>
    <w:rsid w:val="00F91B9E"/>
    <w:rsid w:val="00FC26BB"/>
    <w:rsid w:val="00FD7A6B"/>
    <w:rsid w:val="00FE214B"/>
    <w:rsid w:val="00FE7799"/>
    <w:rsid w:val="00FF245D"/>
    <w:rsid w:val="00FF6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C1185"/>
  <w15:docId w15:val="{2B0D7B72-882C-4533-9702-D56044E25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515650"/>
    <w:pPr>
      <w:keepNext/>
      <w:widowControl w:val="0"/>
      <w:spacing w:before="120" w:after="0" w:line="240" w:lineRule="auto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  <w:lang w:val="de-DE" w:eastAsia="de-D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515650"/>
    <w:rPr>
      <w:rFonts w:ascii="Times New Roman" w:eastAsia="Times New Roman" w:hAnsi="Times New Roman"/>
      <w:b/>
      <w:bCs/>
      <w:kern w:val="32"/>
      <w:sz w:val="24"/>
      <w:szCs w:val="32"/>
      <w:lang w:val="de-DE" w:eastAsia="de-DE"/>
    </w:rPr>
  </w:style>
  <w:style w:type="paragraph" w:customStyle="1" w:styleId="Golobesedilo1">
    <w:name w:val="Golo besedilo1"/>
    <w:basedOn w:val="Navaden"/>
    <w:rsid w:val="00515650"/>
    <w:pPr>
      <w:widowControl w:val="0"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de-D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A200F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8A200F"/>
    <w:rPr>
      <w:rFonts w:ascii="Segoe UI" w:hAnsi="Segoe UI" w:cs="Segoe UI"/>
      <w:sz w:val="18"/>
      <w:szCs w:val="18"/>
      <w:lang w:eastAsia="en-US"/>
    </w:rPr>
  </w:style>
  <w:style w:type="character" w:styleId="Hiperpovezava">
    <w:name w:val="Hyperlink"/>
    <w:uiPriority w:val="99"/>
    <w:semiHidden/>
    <w:unhideWhenUsed/>
    <w:rsid w:val="00605113"/>
    <w:rPr>
      <w:color w:val="0000FF"/>
      <w:u w:val="single"/>
    </w:rPr>
  </w:style>
  <w:style w:type="paragraph" w:customStyle="1" w:styleId="Default">
    <w:name w:val="Default"/>
    <w:rsid w:val="000B08B2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paragraph" w:customStyle="1" w:styleId="odstavek">
    <w:name w:val="odstavek"/>
    <w:basedOn w:val="Navaden"/>
    <w:rsid w:val="0049353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49353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Pripombasklic">
    <w:name w:val="annotation reference"/>
    <w:uiPriority w:val="99"/>
    <w:semiHidden/>
    <w:unhideWhenUsed/>
    <w:rsid w:val="001D21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D21A1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rsid w:val="001D21A1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D21A1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1D21A1"/>
    <w:rPr>
      <w:b/>
      <w:bCs/>
      <w:lang w:eastAsia="en-US"/>
    </w:rPr>
  </w:style>
  <w:style w:type="paragraph" w:styleId="Revizija">
    <w:name w:val="Revision"/>
    <w:hidden/>
    <w:uiPriority w:val="99"/>
    <w:semiHidden/>
    <w:rsid w:val="007F5F86"/>
    <w:rPr>
      <w:sz w:val="22"/>
      <w:szCs w:val="22"/>
      <w:lang w:eastAsia="en-US"/>
    </w:rPr>
  </w:style>
  <w:style w:type="character" w:customStyle="1" w:styleId="cf01">
    <w:name w:val="cf01"/>
    <w:rsid w:val="0085753D"/>
    <w:rPr>
      <w:rFonts w:ascii="Segoe UI" w:hAnsi="Segoe UI" w:cs="Segoe UI" w:hint="default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2529E7"/>
    <w:pPr>
      <w:ind w:left="720"/>
      <w:contextualSpacing/>
    </w:pPr>
  </w:style>
  <w:style w:type="table" w:styleId="Tabelamrea">
    <w:name w:val="Table Grid"/>
    <w:basedOn w:val="Navadnatabela"/>
    <w:uiPriority w:val="59"/>
    <w:rsid w:val="00533ED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9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43995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98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206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853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7946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160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9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8603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300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10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2551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96457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E72B2E5-0107-4FFF-8558-5FE7599DA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</Company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 MUREN</dc:creator>
  <cp:lastModifiedBy>Edita Kiralj</cp:lastModifiedBy>
  <cp:revision>2</cp:revision>
  <cp:lastPrinted>2025-02-07T09:57:00Z</cp:lastPrinted>
  <dcterms:created xsi:type="dcterms:W3CDTF">2025-02-27T07:20:00Z</dcterms:created>
  <dcterms:modified xsi:type="dcterms:W3CDTF">2025-02-27T07:20:00Z</dcterms:modified>
</cp:coreProperties>
</file>