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3CD44025" w:rsidR="009851EE" w:rsidRPr="009A6A78" w:rsidRDefault="007C283B" w:rsidP="00586B54">
      <w:pPr>
        <w:spacing w:after="0"/>
        <w:rPr>
          <w:rFonts w:ascii="Arial" w:eastAsia="Times New Roman" w:hAnsi="Arial" w:cs="Arial"/>
          <w:b/>
          <w:noProof/>
          <w:sz w:val="20"/>
          <w:szCs w:val="20"/>
          <w:u w:val="single"/>
        </w:rPr>
      </w:pPr>
      <w:r>
        <w:rPr>
          <w:rFonts w:ascii="Arial" w:eastAsia="Lucida Sans Unicode" w:hAnsi="Arial" w:cs="Arial"/>
          <w:b/>
          <w:sz w:val="20"/>
          <w:szCs w:val="20"/>
          <w:lang w:eastAsia="sl-SI"/>
        </w:rPr>
        <w:t>Dopolnjen o</w:t>
      </w:r>
      <w:r w:rsidRPr="009A6A78">
        <w:rPr>
          <w:rFonts w:ascii="Arial" w:eastAsia="Lucida Sans Unicode" w:hAnsi="Arial" w:cs="Arial"/>
          <w:b/>
          <w:sz w:val="20"/>
          <w:szCs w:val="20"/>
          <w:lang w:eastAsia="sl-SI"/>
        </w:rPr>
        <w:t xml:space="preserve">snutek </w:t>
      </w:r>
      <w:r w:rsidR="0007389A" w:rsidRPr="009A6A78">
        <w:rPr>
          <w:rFonts w:ascii="Arial" w:eastAsia="Lucida Sans Unicode" w:hAnsi="Arial" w:cs="Arial"/>
          <w:b/>
          <w:sz w:val="20"/>
          <w:szCs w:val="20"/>
          <w:lang w:eastAsia="sl-SI"/>
        </w:rPr>
        <w:t>Uredbe o vodovarstven</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za javno oskrbo s pitno vodo v občin</w:t>
      </w:r>
      <w:r w:rsidR="008A6137" w:rsidRPr="009A6A78">
        <w:rPr>
          <w:rFonts w:ascii="Arial" w:eastAsia="Lucida Sans Unicode" w:hAnsi="Arial" w:cs="Arial"/>
          <w:b/>
          <w:sz w:val="20"/>
          <w:szCs w:val="20"/>
          <w:lang w:eastAsia="sl-SI"/>
        </w:rPr>
        <w:t>i</w:t>
      </w:r>
      <w:r w:rsidR="008E2E7A" w:rsidRPr="009A6A78">
        <w:rPr>
          <w:rFonts w:ascii="Arial" w:eastAsia="Lucida Sans Unicode" w:hAnsi="Arial" w:cs="Arial"/>
          <w:b/>
          <w:sz w:val="20"/>
          <w:szCs w:val="20"/>
          <w:lang w:eastAsia="sl-SI"/>
        </w:rPr>
        <w:t xml:space="preserve"> </w:t>
      </w:r>
      <w:r w:rsidR="00157A86" w:rsidRPr="009A6A78">
        <w:rPr>
          <w:rFonts w:ascii="Arial" w:eastAsia="Lucida Sans Unicode" w:hAnsi="Arial" w:cs="Arial"/>
          <w:b/>
          <w:sz w:val="20"/>
          <w:szCs w:val="20"/>
          <w:lang w:eastAsia="sl-SI"/>
        </w:rPr>
        <w:t>Litija</w:t>
      </w:r>
      <w:r w:rsidR="00E36AE8" w:rsidRPr="009A6A78">
        <w:rPr>
          <w:rFonts w:ascii="Arial" w:eastAsia="Lucida Sans Unicode" w:hAnsi="Arial" w:cs="Arial"/>
          <w:b/>
          <w:sz w:val="20"/>
          <w:szCs w:val="20"/>
          <w:lang w:eastAsia="sl-SI"/>
        </w:rPr>
        <w:t xml:space="preserve"> in </w:t>
      </w:r>
      <w:r w:rsidR="008A6137" w:rsidRPr="009A6A78">
        <w:rPr>
          <w:rFonts w:ascii="Arial" w:eastAsia="Lucida Sans Unicode" w:hAnsi="Arial" w:cs="Arial"/>
          <w:b/>
          <w:sz w:val="20"/>
          <w:szCs w:val="20"/>
          <w:lang w:eastAsia="sl-SI"/>
        </w:rPr>
        <w:t xml:space="preserve">delu občine </w:t>
      </w:r>
      <w:r w:rsidR="00E36AE8" w:rsidRPr="009A6A78">
        <w:rPr>
          <w:rFonts w:ascii="Arial" w:eastAsia="Lucida Sans Unicode" w:hAnsi="Arial" w:cs="Arial"/>
          <w:b/>
          <w:sz w:val="20"/>
          <w:szCs w:val="20"/>
          <w:lang w:eastAsia="sl-SI"/>
        </w:rPr>
        <w:t>Šmartno pri Litiji</w:t>
      </w:r>
      <w:r w:rsidR="008A6137" w:rsidRPr="009A6A78">
        <w:rPr>
          <w:rFonts w:ascii="Arial" w:eastAsia="Lucida Sans Unicode" w:hAnsi="Arial" w:cs="Arial"/>
          <w:b/>
          <w:sz w:val="20"/>
          <w:szCs w:val="20"/>
          <w:lang w:eastAsia="sl-SI"/>
        </w:rPr>
        <w:t xml:space="preserve"> </w:t>
      </w:r>
      <w:r w:rsidR="00FB7390">
        <w:rPr>
          <w:rFonts w:ascii="Arial" w:eastAsia="Lucida Sans Unicode" w:hAnsi="Arial" w:cs="Arial"/>
          <w:b/>
          <w:sz w:val="20"/>
          <w:szCs w:val="20"/>
          <w:lang w:eastAsia="sl-SI"/>
        </w:rPr>
        <w:t>– gradivo za javno obravnavo</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1F03E77" w14:textId="59709238" w:rsidR="009851EE" w:rsidRPr="009A6A78" w:rsidRDefault="00053FFD" w:rsidP="00586B54">
      <w:pPr>
        <w:spacing w:after="0"/>
        <w:rPr>
          <w:rFonts w:ascii="Arial" w:eastAsia="Times New Roman" w:hAnsi="Arial" w:cs="Arial"/>
          <w:b/>
          <w:noProof/>
          <w:sz w:val="20"/>
          <w:szCs w:val="20"/>
        </w:rPr>
      </w:pPr>
      <w:r w:rsidRPr="009A6A78">
        <w:rPr>
          <w:rFonts w:ascii="Arial" w:eastAsia="Times New Roman" w:hAnsi="Arial" w:cs="Arial"/>
          <w:b/>
          <w:noProof/>
          <w:sz w:val="20"/>
          <w:szCs w:val="20"/>
        </w:rPr>
        <w:t>007-44/2023</w:t>
      </w:r>
      <w:r w:rsidR="00383C63">
        <w:rPr>
          <w:rFonts w:ascii="Arial" w:eastAsia="Times New Roman" w:hAnsi="Arial" w:cs="Arial"/>
          <w:b/>
          <w:noProof/>
          <w:sz w:val="20"/>
          <w:szCs w:val="20"/>
        </w:rPr>
        <w:t>/</w:t>
      </w:r>
      <w:r w:rsidR="00236186">
        <w:rPr>
          <w:rFonts w:ascii="Arial" w:eastAsia="Times New Roman" w:hAnsi="Arial" w:cs="Arial"/>
          <w:b/>
          <w:noProof/>
          <w:sz w:val="20"/>
          <w:szCs w:val="20"/>
        </w:rPr>
        <w:t>67</w:t>
      </w:r>
    </w:p>
    <w:p w14:paraId="29730C4E" w14:textId="77777777" w:rsidR="00901E57" w:rsidRPr="009A6A78" w:rsidRDefault="00901E57"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50F0754A" w14:textId="3217E60F" w:rsidR="009851EE" w:rsidRPr="009A6A78" w:rsidRDefault="00991E57" w:rsidP="00586B54">
      <w:pPr>
        <w:spacing w:after="0"/>
        <w:rPr>
          <w:rFonts w:ascii="Arial" w:eastAsia="Times New Roman" w:hAnsi="Arial" w:cs="Arial"/>
          <w:noProof/>
          <w:sz w:val="20"/>
          <w:szCs w:val="20"/>
        </w:rPr>
      </w:pPr>
      <w:r>
        <w:rPr>
          <w:rFonts w:ascii="Arial" w:eastAsia="Times New Roman" w:hAnsi="Arial" w:cs="Arial"/>
          <w:noProof/>
          <w:sz w:val="20"/>
          <w:szCs w:val="20"/>
        </w:rPr>
        <w:t>28</w:t>
      </w:r>
      <w:r w:rsidR="00053FFD" w:rsidRPr="009A6A78">
        <w:rPr>
          <w:rFonts w:ascii="Arial" w:eastAsia="Times New Roman" w:hAnsi="Arial" w:cs="Arial"/>
          <w:noProof/>
          <w:sz w:val="20"/>
          <w:szCs w:val="20"/>
        </w:rPr>
        <w:t xml:space="preserve">. </w:t>
      </w:r>
      <w:r>
        <w:rPr>
          <w:rFonts w:ascii="Arial" w:eastAsia="Times New Roman" w:hAnsi="Arial" w:cs="Arial"/>
          <w:noProof/>
          <w:sz w:val="20"/>
          <w:szCs w:val="20"/>
        </w:rPr>
        <w:t>02</w:t>
      </w:r>
      <w:r w:rsidR="00AE09AB">
        <w:rPr>
          <w:rFonts w:ascii="Arial" w:eastAsia="Times New Roman" w:hAnsi="Arial" w:cs="Arial"/>
          <w:noProof/>
          <w:sz w:val="20"/>
          <w:szCs w:val="20"/>
        </w:rPr>
        <w:t>.</w:t>
      </w:r>
      <w:r w:rsidR="00452DDB" w:rsidRPr="009A6A78">
        <w:rPr>
          <w:rFonts w:ascii="Arial" w:eastAsia="Times New Roman" w:hAnsi="Arial" w:cs="Arial"/>
          <w:noProof/>
          <w:sz w:val="20"/>
          <w:szCs w:val="20"/>
        </w:rPr>
        <w:t xml:space="preserve"> </w:t>
      </w:r>
      <w:r w:rsidR="00053FFD" w:rsidRPr="009A6A78">
        <w:rPr>
          <w:rFonts w:ascii="Arial" w:eastAsia="Times New Roman" w:hAnsi="Arial" w:cs="Arial"/>
          <w:noProof/>
          <w:sz w:val="20"/>
          <w:szCs w:val="20"/>
        </w:rPr>
        <w:t>202</w:t>
      </w:r>
      <w:r w:rsidR="0031638C">
        <w:rPr>
          <w:rFonts w:ascii="Arial" w:eastAsia="Times New Roman" w:hAnsi="Arial" w:cs="Arial"/>
          <w:noProof/>
          <w:sz w:val="20"/>
          <w:szCs w:val="20"/>
        </w:rPr>
        <w:t>5</w:t>
      </w:r>
      <w:r w:rsidR="007C510D">
        <w:rPr>
          <w:rFonts w:ascii="Arial" w:eastAsia="Times New Roman" w:hAnsi="Arial" w:cs="Arial"/>
          <w:noProof/>
          <w:sz w:val="20"/>
          <w:szCs w:val="20"/>
        </w:rPr>
        <w:t xml:space="preserve"> </w:t>
      </w:r>
    </w:p>
    <w:p w14:paraId="33D07FCF" w14:textId="77777777" w:rsidR="009851EE" w:rsidRPr="009A6A78" w:rsidRDefault="009851EE"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059DE256" w14:textId="7F59DEEC" w:rsidR="009851EE" w:rsidRPr="009A6A78" w:rsidRDefault="00991E57" w:rsidP="00586B54">
      <w:pPr>
        <w:spacing w:after="0"/>
        <w:rPr>
          <w:rFonts w:ascii="Arial" w:eastAsia="Times New Roman" w:hAnsi="Arial" w:cs="Arial"/>
          <w:noProof/>
          <w:sz w:val="20"/>
          <w:szCs w:val="20"/>
        </w:rPr>
      </w:pPr>
      <w:r>
        <w:rPr>
          <w:rFonts w:ascii="Arial" w:eastAsia="Times New Roman" w:hAnsi="Arial" w:cs="Arial"/>
          <w:noProof/>
          <w:sz w:val="20"/>
          <w:szCs w:val="20"/>
        </w:rPr>
        <w:t>16</w:t>
      </w:r>
      <w:r w:rsidR="00053FFD" w:rsidRPr="009A6A78">
        <w:rPr>
          <w:rFonts w:ascii="Arial" w:eastAsia="Times New Roman" w:hAnsi="Arial" w:cs="Arial"/>
          <w:noProof/>
          <w:sz w:val="20"/>
          <w:szCs w:val="20"/>
        </w:rPr>
        <w:t xml:space="preserve">. </w:t>
      </w:r>
      <w:r>
        <w:rPr>
          <w:rFonts w:ascii="Arial" w:eastAsia="Times New Roman" w:hAnsi="Arial" w:cs="Arial"/>
          <w:noProof/>
          <w:sz w:val="20"/>
          <w:szCs w:val="20"/>
        </w:rPr>
        <w:t>03</w:t>
      </w:r>
      <w:r w:rsidR="00053FFD" w:rsidRPr="009A6A78">
        <w:rPr>
          <w:rFonts w:ascii="Arial" w:eastAsia="Times New Roman" w:hAnsi="Arial" w:cs="Arial"/>
          <w:noProof/>
          <w:sz w:val="20"/>
          <w:szCs w:val="20"/>
        </w:rPr>
        <w:t>. 202</w:t>
      </w:r>
      <w:r w:rsidR="0031638C">
        <w:rPr>
          <w:rFonts w:ascii="Arial" w:eastAsia="Times New Roman" w:hAnsi="Arial" w:cs="Arial"/>
          <w:noProof/>
          <w:sz w:val="20"/>
          <w:szCs w:val="20"/>
        </w:rPr>
        <w:t>5</w:t>
      </w:r>
      <w:r w:rsidR="007C510D">
        <w:rPr>
          <w:rFonts w:ascii="Arial" w:eastAsia="Times New Roman" w:hAnsi="Arial" w:cs="Arial"/>
          <w:noProof/>
          <w:sz w:val="20"/>
          <w:szCs w:val="20"/>
        </w:rPr>
        <w:t xml:space="preserve"> </w:t>
      </w:r>
    </w:p>
    <w:p w14:paraId="1500BF1B" w14:textId="77777777" w:rsidR="009851EE" w:rsidRPr="009A6A78" w:rsidRDefault="009851EE"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46383D47" w14:textId="77777777" w:rsidR="007A57CE" w:rsidRDefault="007A57CE" w:rsidP="004E0488">
      <w:pPr>
        <w:spacing w:after="0"/>
        <w:rPr>
          <w:rFonts w:ascii="Arial" w:eastAsia="Times New Roman" w:hAnsi="Arial" w:cs="Arial"/>
          <w:sz w:val="20"/>
          <w:szCs w:val="20"/>
        </w:rPr>
      </w:pPr>
    </w:p>
    <w:p w14:paraId="24CEF8B3" w14:textId="77777777" w:rsidR="004E0488" w:rsidRPr="00F80897" w:rsidRDefault="004E0488" w:rsidP="00586B54">
      <w:pPr>
        <w:spacing w:after="0"/>
        <w:rPr>
          <w:rFonts w:ascii="Arial" w:eastAsia="Times New Roman" w:hAnsi="Arial" w:cs="Arial"/>
          <w:color w:val="FF0000"/>
          <w:sz w:val="20"/>
          <w:szCs w:val="20"/>
        </w:rPr>
      </w:pPr>
    </w:p>
    <w:p w14:paraId="53F61DA9" w14:textId="77777777" w:rsidR="00983952" w:rsidRPr="009A6A78" w:rsidRDefault="00983952">
      <w:pPr>
        <w:spacing w:after="0" w:line="240" w:lineRule="auto"/>
        <w:rPr>
          <w:rFonts w:ascii="Arial" w:hAnsi="Arial" w:cs="Arial"/>
          <w:sz w:val="20"/>
          <w:szCs w:val="20"/>
        </w:rPr>
      </w:pPr>
    </w:p>
    <w:p w14:paraId="21E33B37" w14:textId="1422F18D" w:rsidR="004E0488" w:rsidRPr="007A57CE" w:rsidRDefault="00157A86">
      <w:pPr>
        <w:spacing w:after="0" w:line="240" w:lineRule="auto"/>
        <w:rPr>
          <w:rFonts w:ascii="Arial" w:hAnsi="Arial" w:cs="Arial"/>
          <w:color w:val="FF0000"/>
          <w:sz w:val="20"/>
          <w:szCs w:val="20"/>
        </w:rPr>
      </w:pPr>
      <w:r w:rsidRPr="009A6A78">
        <w:rPr>
          <w:rFonts w:ascii="Arial" w:hAnsi="Arial" w:cs="Arial"/>
          <w:color w:val="FF0000"/>
          <w:sz w:val="20"/>
          <w:szCs w:val="20"/>
        </w:rPr>
        <w:br w:type="page"/>
      </w: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lastRenderedPageBreak/>
        <w:t>OBRAZLO</w:t>
      </w:r>
      <w:r w:rsidR="003D3357" w:rsidRPr="009A6A78">
        <w:rPr>
          <w:rFonts w:cs="Arial"/>
          <w:b/>
          <w:sz w:val="20"/>
          <w:szCs w:val="20"/>
        </w:rPr>
        <w:t>Ž</w:t>
      </w:r>
      <w:r w:rsidRPr="009A6A78">
        <w:rPr>
          <w:rFonts w:cs="Arial"/>
          <w:b/>
          <w:sz w:val="20"/>
          <w:szCs w:val="20"/>
        </w:rPr>
        <w:t>ITEV</w:t>
      </w:r>
    </w:p>
    <w:p w14:paraId="6892C782" w14:textId="3BC6ED48"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A35C63">
        <w:rPr>
          <w:rFonts w:ascii="Arial" w:eastAsia="Times New Roman" w:hAnsi="Arial" w:cs="Arial"/>
          <w:b/>
          <w:sz w:val="20"/>
          <w:szCs w:val="20"/>
        </w:rPr>
        <w:t xml:space="preserve">DOPOLNJENEMU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2F50DE64" w14:textId="61FCC7C7" w:rsidR="008E2E7A" w:rsidRPr="009A6A78" w:rsidRDefault="002729CB"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 xml:space="preserve">JAVNO OSKRBO S PITNO VODO </w:t>
      </w:r>
    </w:p>
    <w:p w14:paraId="57DBBDE2" w14:textId="47E4214C"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C11BE3">
        <w:rPr>
          <w:rFonts w:ascii="Arial" w:eastAsia="Times New Roman" w:hAnsi="Arial" w:cs="Arial"/>
          <w:b/>
          <w:bCs/>
          <w:sz w:val="20"/>
          <w:szCs w:val="20"/>
        </w:rPr>
        <w:t>I</w:t>
      </w:r>
      <w:r w:rsidR="008E2E7A" w:rsidRPr="009A6A78">
        <w:rPr>
          <w:rFonts w:ascii="Arial" w:eastAsia="Times New Roman" w:hAnsi="Arial" w:cs="Arial"/>
          <w:b/>
          <w:bCs/>
          <w:sz w:val="20"/>
          <w:szCs w:val="20"/>
        </w:rPr>
        <w:t xml:space="preserve"> </w:t>
      </w:r>
      <w:r w:rsidR="00157A86" w:rsidRPr="009A6A78">
        <w:rPr>
          <w:rFonts w:ascii="Arial" w:eastAsia="Times New Roman" w:hAnsi="Arial" w:cs="Arial"/>
          <w:b/>
          <w:bCs/>
          <w:sz w:val="20"/>
          <w:szCs w:val="20"/>
        </w:rPr>
        <w:t>LITIJA</w:t>
      </w:r>
      <w:r w:rsidRPr="009A6A78">
        <w:rPr>
          <w:rFonts w:ascii="Arial" w:eastAsia="Times New Roman" w:hAnsi="Arial" w:cs="Arial"/>
          <w:b/>
          <w:bCs/>
          <w:sz w:val="20"/>
          <w:szCs w:val="20"/>
        </w:rPr>
        <w:t xml:space="preserv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E36AE8" w:rsidRPr="009A6A78">
        <w:rPr>
          <w:rFonts w:ascii="Arial" w:eastAsia="Times New Roman" w:hAnsi="Arial" w:cs="Arial"/>
          <w:b/>
          <w:bCs/>
          <w:sz w:val="20"/>
          <w:szCs w:val="20"/>
        </w:rPr>
        <w:t xml:space="preserve">ŠMARTNO PRI LITIJI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407E590C"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534299">
        <w:rPr>
          <w:rFonts w:ascii="Arial" w:eastAsia="Lucida Sans Unicode" w:hAnsi="Arial" w:cs="Arial"/>
          <w:sz w:val="20"/>
          <w:szCs w:val="20"/>
          <w:lang w:eastAsia="sl-SI"/>
        </w:rPr>
        <w:t>ih</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j</w:t>
      </w:r>
      <w:r w:rsidR="00534299">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008E2E7A" w:rsidRPr="009A6A78">
        <w:rPr>
          <w:rFonts w:ascii="Arial" w:eastAsia="Lucida Sans Unicode" w:hAnsi="Arial" w:cs="Arial"/>
          <w:sz w:val="20"/>
          <w:szCs w:val="20"/>
          <w:lang w:eastAsia="sl-SI"/>
        </w:rPr>
        <w:t xml:space="preserve">za javno oskrbo s pitno vodo v občini </w:t>
      </w:r>
      <w:r w:rsidR="00157A86" w:rsidRPr="009A6A78">
        <w:rPr>
          <w:rFonts w:ascii="Arial" w:eastAsia="Lucida Sans Unicode" w:hAnsi="Arial" w:cs="Arial"/>
          <w:sz w:val="20"/>
          <w:szCs w:val="20"/>
          <w:lang w:eastAsia="sl-SI"/>
        </w:rPr>
        <w:t>Litija</w:t>
      </w:r>
      <w:r w:rsidR="00C11BE3">
        <w:rPr>
          <w:rFonts w:ascii="Arial" w:eastAsia="Lucida Sans Unicode" w:hAnsi="Arial" w:cs="Arial"/>
          <w:sz w:val="20"/>
          <w:szCs w:val="20"/>
          <w:lang w:eastAsia="sl-SI"/>
        </w:rPr>
        <w:t xml:space="preserve"> in delu občine Šmartno pri Litiji</w:t>
      </w:r>
      <w:r w:rsidR="00157A86" w:rsidRPr="009A6A78">
        <w:rPr>
          <w:rFonts w:ascii="Arial" w:eastAsia="Lucida Sans Unicode" w:hAnsi="Arial" w:cs="Arial"/>
          <w:sz w:val="20"/>
          <w:szCs w:val="20"/>
          <w:lang w:eastAsia="sl-SI"/>
        </w:rPr>
        <w:t xml:space="preserve">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w:t>
      </w:r>
      <w:r w:rsidRPr="00084442">
        <w:rPr>
          <w:rFonts w:ascii="Arial" w:eastAsia="Times New Roman" w:hAnsi="Arial" w:cs="Arial"/>
          <w:bCs/>
          <w:color w:val="000000" w:themeColor="text1"/>
          <w:sz w:val="20"/>
          <w:szCs w:val="20"/>
          <w:lang w:eastAsia="ar-SA"/>
        </w:rPr>
        <w:t>(</w:t>
      </w:r>
      <w:r w:rsidR="00142F16" w:rsidRPr="00084442">
        <w:rPr>
          <w:rFonts w:ascii="Arial" w:eastAsia="Times New Roman" w:hAnsi="Arial" w:cs="Arial"/>
          <w:bCs/>
          <w:color w:val="000000" w:themeColor="text1"/>
          <w:sz w:val="20"/>
          <w:szCs w:val="20"/>
          <w:lang w:eastAsia="ar-SA"/>
        </w:rPr>
        <w:t>Uradni list RS, št. 67/02, 2/04 – ZZdrI-A, 41/04 – ZVO-1, 57/08, 57/12, 100/13, 40/14, 56/15, 65/20, 35/23 – odl. US, 78/23 – ZUNPEOVE in 52/24 – odl. US</w:t>
      </w:r>
      <w:r w:rsidR="00543997" w:rsidRPr="00084442">
        <w:rPr>
          <w:rFonts w:ascii="Arial" w:eastAsia="Times New Roman" w:hAnsi="Arial" w:cs="Arial"/>
          <w:bCs/>
          <w:color w:val="000000" w:themeColor="text1"/>
          <w:sz w:val="20"/>
          <w:szCs w:val="20"/>
          <w:lang w:eastAsia="ar-SA"/>
        </w:rPr>
        <w:t>; v nadaljnjem besedilu: Z</w:t>
      </w:r>
      <w:r w:rsidR="00DF4EA2" w:rsidRPr="00084442">
        <w:rPr>
          <w:rFonts w:ascii="Arial" w:eastAsia="Times New Roman" w:hAnsi="Arial" w:cs="Arial"/>
          <w:bCs/>
          <w:color w:val="000000" w:themeColor="text1"/>
          <w:sz w:val="20"/>
          <w:szCs w:val="20"/>
          <w:lang w:eastAsia="ar-SA"/>
        </w:rPr>
        <w:t>akon o vodah</w:t>
      </w:r>
      <w:r w:rsidRPr="00084442">
        <w:rPr>
          <w:rFonts w:ascii="Arial" w:eastAsia="Times New Roman" w:hAnsi="Arial" w:cs="Arial"/>
          <w:bCs/>
          <w:color w:val="000000" w:themeColor="text1"/>
          <w:sz w:val="20"/>
          <w:szCs w:val="20"/>
          <w:lang w:eastAsia="ar-SA"/>
        </w:rPr>
        <w:t xml:space="preserve">), </w:t>
      </w:r>
      <w:r w:rsidRPr="009A6A78">
        <w:rPr>
          <w:rFonts w:ascii="Arial" w:eastAsia="Times New Roman" w:hAnsi="Arial" w:cs="Arial"/>
          <w:bCs/>
          <w:sz w:val="20"/>
          <w:szCs w:val="20"/>
          <w:lang w:eastAsia="ar-SA"/>
        </w:rPr>
        <w:t xml:space="preserve">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r w:rsidR="00743A32">
        <w:rPr>
          <w:rFonts w:ascii="Arial" w:eastAsia="Times New Roman" w:hAnsi="Arial" w:cs="Arial"/>
          <w:bCs/>
          <w:sz w:val="20"/>
          <w:szCs w:val="20"/>
          <w:lang w:eastAsia="ar-SA"/>
        </w:rPr>
        <w:t xml:space="preserve"> </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5DB3439C"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w:t>
      </w:r>
      <w:r w:rsidR="00516D76">
        <w:rPr>
          <w:rFonts w:ascii="Arial" w:eastAsia="Times New Roman" w:hAnsi="Arial" w:cs="Arial"/>
          <w:sz w:val="20"/>
          <w:szCs w:val="20"/>
          <w:lang w:eastAsia="sl-SI"/>
        </w:rPr>
        <w:t>Z</w:t>
      </w:r>
      <w:r w:rsidRPr="009A6A78">
        <w:rPr>
          <w:rFonts w:ascii="Arial" w:eastAsia="Times New Roman" w:hAnsi="Arial" w:cs="Arial"/>
          <w:sz w:val="20"/>
          <w:szCs w:val="20"/>
          <w:lang w:eastAsia="sl-SI"/>
        </w:rPr>
        <w:t xml:space="preserve">akona o vodah določijo: </w:t>
      </w:r>
    </w:p>
    <w:p w14:paraId="11AC5EDC" w14:textId="323F6D85"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758C8CB1" w:rsidR="00001642" w:rsidRPr="00F964B0" w:rsidRDefault="002729CB" w:rsidP="00375783">
      <w:pPr>
        <w:spacing w:after="0"/>
        <w:jc w:val="both"/>
        <w:rPr>
          <w:rFonts w:ascii="Arial" w:eastAsia="Times New Roman" w:hAnsi="Arial" w:cs="Arial"/>
          <w:sz w:val="20"/>
          <w:szCs w:val="20"/>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 xml:space="preserve">za varstvo podzemne vode v vodonosnikih vodnih teles podzemnih voda </w:t>
      </w:r>
      <w:r w:rsidRPr="00F964B0">
        <w:rPr>
          <w:rFonts w:ascii="Arial" w:eastAsia="Times New Roman" w:hAnsi="Arial" w:cs="Arial"/>
          <w:sz w:val="20"/>
          <w:szCs w:val="20"/>
        </w:rPr>
        <w:t xml:space="preserve"> 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občin Litija</w:t>
      </w:r>
      <w:r w:rsidR="009A6A78" w:rsidRPr="00F964B0">
        <w:rPr>
          <w:rFonts w:ascii="Arial" w:eastAsia="Times New Roman" w:hAnsi="Arial" w:cs="Arial"/>
          <w:sz w:val="20"/>
          <w:szCs w:val="20"/>
          <w:lang w:eastAsia="sl-SI"/>
        </w:rPr>
        <w:t xml:space="preserve"> in nekatera tudi na območju občine Šmartno pri Litiji. Vodovarstvena območja segajo čez administrativno mejo navedenih dveh občin in segajo tudi na območje občin:</w:t>
      </w:r>
      <w:r w:rsidR="008A6137" w:rsidRPr="00F964B0">
        <w:rPr>
          <w:rFonts w:ascii="Arial" w:eastAsia="Times New Roman" w:hAnsi="Arial" w:cs="Arial"/>
          <w:sz w:val="20"/>
          <w:szCs w:val="20"/>
          <w:lang w:eastAsia="sl-SI"/>
        </w:rPr>
        <w:t xml:space="preserve"> Ivančna Gorica, Mestne občine Ljubljana, Moravče in Zagorj</w:t>
      </w:r>
      <w:r w:rsidR="009A6A78" w:rsidRPr="00F964B0">
        <w:rPr>
          <w:rFonts w:ascii="Arial" w:eastAsia="Times New Roman" w:hAnsi="Arial" w:cs="Arial"/>
          <w:sz w:val="20"/>
          <w:szCs w:val="20"/>
          <w:lang w:eastAsia="sl-SI"/>
        </w:rPr>
        <w:t>e</w:t>
      </w:r>
      <w:r w:rsidR="008A6137" w:rsidRPr="00F964B0">
        <w:rPr>
          <w:rFonts w:ascii="Arial" w:eastAsia="Times New Roman" w:hAnsi="Arial" w:cs="Arial"/>
          <w:sz w:val="20"/>
          <w:szCs w:val="20"/>
          <w:lang w:eastAsia="sl-SI"/>
        </w:rPr>
        <w:t xml:space="preserve"> ob Savi</w:t>
      </w:r>
      <w:r w:rsidR="009A6A78" w:rsidRPr="00F964B0">
        <w:rPr>
          <w:rFonts w:ascii="Arial" w:eastAsia="Times New Roman" w:hAnsi="Arial" w:cs="Arial"/>
          <w:sz w:val="20"/>
          <w:szCs w:val="20"/>
          <w:lang w:eastAsia="sl-SI"/>
        </w:rPr>
        <w:t>. Z določitvijo vodovarstvenih območij in vzpostavitvijo vodovarstvenega režima</w:t>
      </w:r>
      <w:r w:rsidRPr="00F964B0">
        <w:rPr>
          <w:rFonts w:ascii="Arial" w:eastAsia="Times New Roman" w:hAnsi="Arial" w:cs="Arial"/>
          <w:sz w:val="20"/>
          <w:szCs w:val="20"/>
        </w:rPr>
        <w:t xml:space="preserve"> se zavaruje</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območ</w:t>
      </w:r>
      <w:r w:rsidR="00157A86" w:rsidRPr="00F964B0">
        <w:rPr>
          <w:rFonts w:ascii="Arial" w:eastAsia="Times New Roman" w:hAnsi="Arial" w:cs="Arial"/>
          <w:sz w:val="20"/>
          <w:szCs w:val="20"/>
        </w:rPr>
        <w:t>ja</w:t>
      </w:r>
      <w:r w:rsidRPr="00F964B0">
        <w:rPr>
          <w:rFonts w:ascii="Arial" w:eastAsia="Times New Roman" w:hAnsi="Arial" w:cs="Arial"/>
          <w:sz w:val="20"/>
          <w:szCs w:val="20"/>
        </w:rPr>
        <w:t xml:space="preserve"> za javno oskrbo s pitno vodo za prebivalce </w:t>
      </w:r>
      <w:r w:rsidR="00053FFD" w:rsidRPr="00F964B0">
        <w:rPr>
          <w:rFonts w:ascii="Arial" w:eastAsia="Times New Roman" w:hAnsi="Arial" w:cs="Arial"/>
          <w:sz w:val="20"/>
          <w:szCs w:val="20"/>
        </w:rPr>
        <w:t>občine Litija in delno prebivalce občine Šmartno pri Litiji</w:t>
      </w:r>
      <w:r w:rsidR="00001642" w:rsidRPr="00F964B0">
        <w:rPr>
          <w:rFonts w:ascii="Arial" w:eastAsia="Times New Roman" w:hAnsi="Arial" w:cs="Arial"/>
          <w:sz w:val="20"/>
          <w:szCs w:val="20"/>
        </w:rPr>
        <w:t xml:space="preserve">. </w:t>
      </w: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0ECDEB8" w14:textId="3989D993" w:rsidR="00EF4B7F" w:rsidRPr="009A6A78"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xml:space="preserve">), ki temeljijo na hidrogeoloških karakteristikah vodonosnikov oziroma hidroloških karakteristikah površinskih voda, iz katerih se zajema voda za javno oskrbo prebivalcev s pitno vodo v občini </w:t>
      </w:r>
      <w:r w:rsidR="00157A86" w:rsidRPr="009A6A78">
        <w:rPr>
          <w:rFonts w:ascii="Arial" w:eastAsia="Times New Roman" w:hAnsi="Arial" w:cs="Arial"/>
          <w:sz w:val="20"/>
          <w:szCs w:val="20"/>
          <w:lang w:eastAsia="sl-SI"/>
        </w:rPr>
        <w:t>Litija</w:t>
      </w:r>
      <w:r w:rsidR="00053FFD" w:rsidRPr="009A6A78">
        <w:rPr>
          <w:rFonts w:ascii="Arial" w:eastAsia="Times New Roman" w:hAnsi="Arial" w:cs="Arial"/>
          <w:sz w:val="20"/>
          <w:szCs w:val="20"/>
          <w:lang w:eastAsia="sl-SI"/>
        </w:rPr>
        <w:t xml:space="preserve"> in del</w:t>
      </w:r>
      <w:r w:rsidR="00C11BE3">
        <w:rPr>
          <w:rFonts w:ascii="Arial" w:eastAsia="Times New Roman" w:hAnsi="Arial" w:cs="Arial"/>
          <w:sz w:val="20"/>
          <w:szCs w:val="20"/>
          <w:lang w:eastAsia="sl-SI"/>
        </w:rPr>
        <w:t>n</w:t>
      </w:r>
      <w:r w:rsidR="00053FFD" w:rsidRPr="009A6A78">
        <w:rPr>
          <w:rFonts w:ascii="Arial" w:eastAsia="Times New Roman" w:hAnsi="Arial" w:cs="Arial"/>
          <w:sz w:val="20"/>
          <w:szCs w:val="20"/>
          <w:lang w:eastAsia="sl-SI"/>
        </w:rPr>
        <w:t>o tudi v občini Šmartno pri Litiji</w:t>
      </w:r>
      <w:r w:rsidR="00001642" w:rsidRPr="009A6A78">
        <w:rPr>
          <w:rFonts w:ascii="Arial" w:eastAsia="Times New Roman" w:hAnsi="Arial" w:cs="Arial"/>
          <w:sz w:val="20"/>
          <w:szCs w:val="20"/>
          <w:lang w:eastAsia="sl-SI"/>
        </w:rPr>
        <w:t xml:space="preserve">. </w:t>
      </w:r>
      <w:bookmarkStart w:id="0" w:name="_Hlk151102725"/>
      <w:r w:rsidR="00157A86" w:rsidRPr="009A6A78">
        <w:rPr>
          <w:rFonts w:ascii="Arial" w:eastAsia="Times New Roman" w:hAnsi="Arial" w:cs="Arial"/>
          <w:sz w:val="20"/>
          <w:szCs w:val="20"/>
          <w:lang w:eastAsia="sl-SI"/>
        </w:rPr>
        <w:t>Izdelovalec strokovne</w:t>
      </w:r>
      <w:r w:rsidR="002729CB" w:rsidRPr="009A6A78">
        <w:rPr>
          <w:rFonts w:ascii="Arial" w:eastAsia="Times New Roman" w:hAnsi="Arial" w:cs="Arial"/>
          <w:sz w:val="20"/>
          <w:szCs w:val="20"/>
          <w:lang w:eastAsia="sl-SI"/>
        </w:rPr>
        <w:t xml:space="preserve"> podlag</w:t>
      </w:r>
      <w:r w:rsidR="00157A86" w:rsidRPr="009A6A78">
        <w:rPr>
          <w:rFonts w:ascii="Arial" w:eastAsia="Times New Roman" w:hAnsi="Arial" w:cs="Arial"/>
          <w:sz w:val="20"/>
          <w:szCs w:val="20"/>
          <w:lang w:eastAsia="sl-SI"/>
        </w:rPr>
        <w:t>e</w:t>
      </w:r>
      <w:r w:rsidR="002729CB" w:rsidRPr="009A6A78">
        <w:rPr>
          <w:rFonts w:ascii="Arial" w:eastAsia="Times New Roman" w:hAnsi="Arial" w:cs="Arial"/>
          <w:sz w:val="20"/>
          <w:szCs w:val="20"/>
          <w:lang w:eastAsia="sl-SI"/>
        </w:rPr>
        <w:t xml:space="preserve"> je Geološki zavod Slovenije, javni zavod.</w:t>
      </w:r>
      <w:r w:rsidR="00A36A43" w:rsidRPr="009A6A78">
        <w:rPr>
          <w:rFonts w:ascii="Arial" w:eastAsia="Times New Roman" w:hAnsi="Arial" w:cs="Arial"/>
          <w:sz w:val="20"/>
          <w:szCs w:val="20"/>
          <w:lang w:eastAsia="sl-SI"/>
        </w:rPr>
        <w:t xml:space="preserve"> Uredba je pripravljena na podlagi: Strokovne podlage </w:t>
      </w:r>
      <w:r w:rsidR="00157A86" w:rsidRPr="009A6A78">
        <w:rPr>
          <w:rFonts w:ascii="Arial" w:eastAsia="Times New Roman" w:hAnsi="Arial" w:cs="Arial"/>
          <w:sz w:val="20"/>
          <w:szCs w:val="20"/>
          <w:lang w:eastAsia="sl-SI"/>
        </w:rPr>
        <w:t xml:space="preserve">o vodovarstvenih območjih vodnih virov na območju občine Litija </w:t>
      </w:r>
      <w:r w:rsidR="00A36A43" w:rsidRPr="009A6A78">
        <w:rPr>
          <w:rFonts w:ascii="Arial" w:eastAsia="Times New Roman" w:hAnsi="Arial" w:cs="Arial"/>
          <w:sz w:val="20"/>
          <w:szCs w:val="20"/>
          <w:lang w:eastAsia="sl-SI"/>
        </w:rPr>
        <w:t>(</w:t>
      </w:r>
      <w:r w:rsidR="00DF5040" w:rsidRPr="009A6A78">
        <w:rPr>
          <w:rFonts w:ascii="Arial" w:eastAsia="Times New Roman" w:hAnsi="Arial" w:cs="Arial"/>
          <w:sz w:val="20"/>
          <w:szCs w:val="20"/>
          <w:lang w:eastAsia="sl-SI"/>
        </w:rPr>
        <w:t>evidenčna</w:t>
      </w:r>
      <w:r w:rsidR="00A36A43" w:rsidRPr="009A6A78">
        <w:rPr>
          <w:rFonts w:ascii="Arial" w:eastAsia="Times New Roman" w:hAnsi="Arial" w:cs="Arial"/>
          <w:sz w:val="20"/>
          <w:szCs w:val="20"/>
          <w:lang w:eastAsia="sl-SI"/>
        </w:rPr>
        <w:t xml:space="preserve"> št. </w:t>
      </w:r>
      <w:r w:rsidR="00EF4B7F" w:rsidRPr="009A6A78">
        <w:rPr>
          <w:rFonts w:ascii="Arial" w:eastAsia="Times New Roman" w:hAnsi="Arial" w:cs="Arial"/>
          <w:sz w:val="20"/>
          <w:szCs w:val="20"/>
          <w:lang w:eastAsia="sl-SI"/>
        </w:rPr>
        <w:t>631-95/2018</w:t>
      </w:r>
      <w:r w:rsidR="00A36A43" w:rsidRPr="009A6A78">
        <w:rPr>
          <w:rFonts w:ascii="Arial" w:eastAsia="Times New Roman" w:hAnsi="Arial" w:cs="Arial"/>
          <w:sz w:val="20"/>
          <w:szCs w:val="20"/>
          <w:lang w:eastAsia="sl-SI"/>
        </w:rPr>
        <w:t xml:space="preserve">, </w:t>
      </w:r>
      <w:r w:rsidR="00EF4B7F" w:rsidRPr="009A6A78">
        <w:rPr>
          <w:rFonts w:ascii="Arial" w:eastAsia="Times New Roman" w:hAnsi="Arial" w:cs="Arial"/>
          <w:sz w:val="20"/>
          <w:szCs w:val="20"/>
          <w:lang w:eastAsia="sl-SI"/>
        </w:rPr>
        <w:t>avgust 2018</w:t>
      </w:r>
      <w:r w:rsidR="00A36A43" w:rsidRPr="009A6A78">
        <w:rPr>
          <w:rFonts w:ascii="Arial" w:eastAsia="Times New Roman" w:hAnsi="Arial" w:cs="Arial"/>
          <w:sz w:val="20"/>
          <w:szCs w:val="20"/>
          <w:lang w:eastAsia="sl-SI"/>
        </w:rPr>
        <w:t>)</w:t>
      </w:r>
      <w:r w:rsidR="00EF4B7F" w:rsidRPr="009A6A78">
        <w:rPr>
          <w:rFonts w:ascii="Arial" w:eastAsia="Times New Roman" w:hAnsi="Arial" w:cs="Arial"/>
          <w:sz w:val="20"/>
          <w:szCs w:val="20"/>
          <w:lang w:eastAsia="sl-SI"/>
        </w:rPr>
        <w:t>.</w:t>
      </w:r>
    </w:p>
    <w:bookmarkEnd w:id="0"/>
    <w:p w14:paraId="1D88855E" w14:textId="77777777" w:rsidR="004F26E1" w:rsidRPr="009A6A78"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1739D79C"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iz območ</w:t>
      </w:r>
      <w:r w:rsidR="00157A86" w:rsidRPr="009A6A78">
        <w:rPr>
          <w:rFonts w:ascii="Arial" w:eastAsia="Times New Roman" w:hAnsi="Arial" w:cs="Arial"/>
          <w:sz w:val="20"/>
          <w:szCs w:val="20"/>
        </w:rPr>
        <w:t>ij</w:t>
      </w:r>
      <w:r w:rsidRPr="009A6A78">
        <w:rPr>
          <w:rFonts w:ascii="Arial" w:eastAsia="Times New Roman" w:hAnsi="Arial" w:cs="Arial"/>
          <w:sz w:val="20"/>
          <w:szCs w:val="20"/>
        </w:rPr>
        <w:t xml:space="preserve"> zaje</w:t>
      </w:r>
      <w:r w:rsidR="00157A86" w:rsidRPr="009A6A78">
        <w:rPr>
          <w:rFonts w:ascii="Arial" w:eastAsia="Times New Roman" w:hAnsi="Arial" w:cs="Arial"/>
          <w:sz w:val="20"/>
          <w:szCs w:val="20"/>
        </w:rPr>
        <w:t>tij</w:t>
      </w:r>
      <w:r w:rsidR="00475D1A" w:rsidRPr="009A6A78">
        <w:rPr>
          <w:rFonts w:ascii="Arial" w:eastAsia="Times New Roman" w:hAnsi="Arial" w:cs="Arial"/>
          <w:sz w:val="20"/>
          <w:szCs w:val="20"/>
        </w:rPr>
        <w:t xml:space="preserve">, ki </w:t>
      </w:r>
      <w:r w:rsidR="00157A86" w:rsidRPr="009A6A78">
        <w:rPr>
          <w:rFonts w:ascii="Arial" w:eastAsia="Times New Roman" w:hAnsi="Arial" w:cs="Arial"/>
          <w:sz w:val="20"/>
          <w:szCs w:val="20"/>
        </w:rPr>
        <w:t>so</w:t>
      </w:r>
      <w:r w:rsidR="00475D1A" w:rsidRPr="009A6A78">
        <w:rPr>
          <w:rFonts w:ascii="Arial" w:eastAsia="Times New Roman" w:hAnsi="Arial" w:cs="Arial"/>
          <w:sz w:val="20"/>
          <w:szCs w:val="20"/>
        </w:rPr>
        <w:t xml:space="preserve"> črpalna vrtina</w:t>
      </w:r>
      <w:r w:rsidR="00157A86" w:rsidRPr="009A6A78">
        <w:rPr>
          <w:rFonts w:ascii="Arial" w:eastAsia="Times New Roman" w:hAnsi="Arial" w:cs="Arial"/>
          <w:sz w:val="20"/>
          <w:szCs w:val="20"/>
        </w:rPr>
        <w:t>, zajeti izvir</w:t>
      </w:r>
      <w:r w:rsidR="00053FFD" w:rsidRPr="009A6A78">
        <w:rPr>
          <w:rFonts w:ascii="Arial" w:eastAsia="Times New Roman" w:hAnsi="Arial" w:cs="Arial"/>
          <w:sz w:val="20"/>
          <w:szCs w:val="20"/>
        </w:rPr>
        <w:t xml:space="preserve"> ali </w:t>
      </w:r>
      <w:r w:rsidR="00157A86" w:rsidRPr="009A6A78">
        <w:rPr>
          <w:rFonts w:ascii="Arial" w:eastAsia="Times New Roman" w:hAnsi="Arial" w:cs="Arial"/>
          <w:sz w:val="20"/>
          <w:szCs w:val="20"/>
        </w:rPr>
        <w:t>drenažno zajetje</w:t>
      </w:r>
      <w:r w:rsidRPr="009A6A78">
        <w:rPr>
          <w:rFonts w:ascii="Arial" w:eastAsia="Times New Roman" w:hAnsi="Arial" w:cs="Arial"/>
          <w:sz w:val="20"/>
          <w:szCs w:val="20"/>
        </w:rPr>
        <w:t xml:space="preserve"> in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70945A3F" w14:textId="55FA78C6" w:rsidR="008D4790" w:rsidRPr="009A6A78" w:rsidRDefault="008D4790" w:rsidP="008D4790">
      <w:pPr>
        <w:spacing w:after="0"/>
        <w:jc w:val="both"/>
        <w:rPr>
          <w:rFonts w:ascii="Arial" w:hAnsi="Arial" w:cs="Arial"/>
          <w:bCs/>
          <w:sz w:val="20"/>
          <w:szCs w:val="20"/>
        </w:rPr>
      </w:pPr>
      <w:r w:rsidRPr="009A6A78">
        <w:rPr>
          <w:rFonts w:ascii="Arial" w:eastAsia="Times New Roman" w:hAnsi="Arial" w:cs="Arial"/>
          <w:sz w:val="20"/>
          <w:szCs w:val="20"/>
        </w:rPr>
        <w:t>Zajetja in njemu pripadajoča notranja območja, ki se varujejo s to uredbo, se nahajajo izven urbaniziranih območij, razen zajetja Vodnjak ob Savi</w:t>
      </w:r>
      <w:r w:rsidR="00F96FE0">
        <w:rPr>
          <w:rFonts w:ascii="Arial" w:eastAsia="Times New Roman" w:hAnsi="Arial" w:cs="Arial"/>
          <w:sz w:val="20"/>
          <w:szCs w:val="20"/>
        </w:rPr>
        <w:t xml:space="preserve"> (Ljubljanska cesta)</w:t>
      </w:r>
      <w:r w:rsidRPr="009A6A78">
        <w:rPr>
          <w:rFonts w:ascii="Arial" w:eastAsia="Times New Roman" w:hAnsi="Arial" w:cs="Arial"/>
          <w:sz w:val="20"/>
          <w:szCs w:val="20"/>
        </w:rPr>
        <w:t xml:space="preserve">, ki se nahaja ob reki Savi v naselju Litija. </w:t>
      </w:r>
    </w:p>
    <w:p w14:paraId="4B2EA838" w14:textId="77777777" w:rsidR="00F3766C" w:rsidRPr="009A6A78" w:rsidRDefault="00F3766C" w:rsidP="00375783">
      <w:pPr>
        <w:spacing w:after="0"/>
        <w:jc w:val="both"/>
        <w:rPr>
          <w:rFonts w:ascii="Arial" w:hAnsi="Arial" w:cs="Arial"/>
          <w:bCs/>
          <w:sz w:val="20"/>
          <w:szCs w:val="20"/>
        </w:rPr>
      </w:pPr>
    </w:p>
    <w:p w14:paraId="2A988654" w14:textId="085D4C58" w:rsidR="002729CB" w:rsidRPr="009A6A78" w:rsidRDefault="002729CB" w:rsidP="00375783">
      <w:pPr>
        <w:spacing w:after="0"/>
        <w:jc w:val="both"/>
        <w:rPr>
          <w:rFonts w:ascii="Arial" w:eastAsia="Times New Roman" w:hAnsi="Arial" w:cs="Arial"/>
          <w:sz w:val="20"/>
          <w:szCs w:val="20"/>
        </w:rPr>
      </w:pPr>
      <w:r w:rsidRPr="009A6A78">
        <w:rPr>
          <w:rFonts w:ascii="Arial" w:hAnsi="Arial" w:cs="Arial"/>
          <w:bCs/>
          <w:sz w:val="20"/>
          <w:szCs w:val="20"/>
        </w:rPr>
        <w:t xml:space="preserve">Z najstrožjim vodovarstvenim režimom na najožjem vodovarstvenem območju </w:t>
      </w:r>
      <w:r w:rsidR="00174E73" w:rsidRPr="009A6A78">
        <w:rPr>
          <w:rFonts w:ascii="Arial" w:hAnsi="Arial" w:cs="Arial"/>
          <w:bCs/>
          <w:sz w:val="20"/>
          <w:szCs w:val="20"/>
        </w:rPr>
        <w:t xml:space="preserve">(VVO I) </w:t>
      </w:r>
      <w:r w:rsidRPr="009A6A78">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sidRPr="009A6A78">
        <w:rPr>
          <w:rFonts w:ascii="Arial" w:hAnsi="Arial" w:cs="Arial"/>
          <w:bCs/>
          <w:sz w:val="20"/>
          <w:szCs w:val="20"/>
        </w:rPr>
        <w:t xml:space="preserve"> (VVO II)</w:t>
      </w:r>
      <w:r w:rsidRPr="009A6A78">
        <w:rPr>
          <w:rFonts w:ascii="Arial" w:hAnsi="Arial" w:cs="Arial"/>
          <w:bCs/>
          <w:sz w:val="20"/>
          <w:szCs w:val="20"/>
        </w:rPr>
        <w:t xml:space="preserve"> se 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563801" w:rsidRPr="009A6A78">
        <w:rPr>
          <w:rFonts w:ascii="Arial" w:hAnsi="Arial" w:cs="Arial"/>
          <w:bCs/>
          <w:sz w:val="20"/>
          <w:szCs w:val="20"/>
        </w:rPr>
        <w:t xml:space="preserve"> </w:t>
      </w:r>
      <w:r w:rsidR="00174E73" w:rsidRPr="009A6A78">
        <w:rPr>
          <w:rFonts w:ascii="Arial" w:hAnsi="Arial" w:cs="Arial"/>
          <w:bCs/>
          <w:sz w:val="20"/>
          <w:szCs w:val="20"/>
        </w:rPr>
        <w:t xml:space="preserve">(VVO III) </w:t>
      </w:r>
      <w:r w:rsidR="00563801" w:rsidRPr="009A6A78">
        <w:rPr>
          <w:rFonts w:ascii="Arial" w:hAnsi="Arial" w:cs="Arial"/>
          <w:bCs/>
          <w:sz w:val="20"/>
          <w:szCs w:val="20"/>
        </w:rPr>
        <w:t>obsega</w:t>
      </w:r>
      <w:r w:rsidRPr="009A6A78">
        <w:rPr>
          <w:rFonts w:ascii="Arial" w:hAnsi="Arial" w:cs="Arial"/>
          <w:bCs/>
          <w:sz w:val="20"/>
          <w:szCs w:val="20"/>
        </w:rPr>
        <w:t xml:space="preserve"> </w:t>
      </w:r>
      <w:r w:rsidR="00174E73" w:rsidRPr="009A6A78">
        <w:rPr>
          <w:rFonts w:ascii="Arial" w:hAnsi="Arial" w:cs="Arial"/>
          <w:bCs/>
          <w:sz w:val="20"/>
          <w:szCs w:val="20"/>
        </w:rPr>
        <w:t xml:space="preserve">celotno </w:t>
      </w:r>
      <w:r w:rsidRPr="009A6A78">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9A6A78" w:rsidRDefault="002729CB" w:rsidP="00375783">
      <w:pPr>
        <w:spacing w:after="0"/>
        <w:jc w:val="both"/>
        <w:rPr>
          <w:rFonts w:ascii="Arial" w:hAnsi="Arial" w:cs="Arial"/>
          <w:bCs/>
          <w:sz w:val="20"/>
          <w:szCs w:val="20"/>
        </w:rPr>
      </w:pPr>
    </w:p>
    <w:p w14:paraId="363EA30A" w14:textId="4070EECB"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zajet</w:t>
      </w:r>
      <w:r w:rsidR="00A90176" w:rsidRPr="009A6A78">
        <w:rPr>
          <w:rFonts w:ascii="Arial" w:hAnsi="Arial" w:cs="Arial"/>
          <w:bCs/>
          <w:sz w:val="20"/>
          <w:szCs w:val="20"/>
        </w:rPr>
        <w:t>ij</w:t>
      </w:r>
      <w:r w:rsidRPr="009A6A78">
        <w:rPr>
          <w:rFonts w:ascii="Arial" w:hAnsi="Arial" w:cs="Arial"/>
          <w:bCs/>
          <w:sz w:val="20"/>
          <w:szCs w:val="20"/>
        </w:rPr>
        <w:t xml:space="preserve"> ter njihove geografske meje so izdelani v digitaln</w:t>
      </w:r>
      <w:r w:rsidR="00001642" w:rsidRPr="009A6A78">
        <w:rPr>
          <w:rFonts w:ascii="Arial" w:hAnsi="Arial" w:cs="Arial"/>
          <w:bCs/>
          <w:sz w:val="20"/>
          <w:szCs w:val="20"/>
        </w:rPr>
        <w:t>em podatkovnem sloju za raven merila 1 : 5000 v državnem koordinatnem sistemu.</w:t>
      </w:r>
      <w:r w:rsidRPr="009A6A78">
        <w:rPr>
          <w:rFonts w:ascii="Arial" w:hAnsi="Arial" w:cs="Arial"/>
          <w:bCs/>
          <w:sz w:val="20"/>
          <w:szCs w:val="20"/>
        </w:rPr>
        <w:t xml:space="preserve"> </w:t>
      </w:r>
      <w:r w:rsidR="00001642" w:rsidRPr="009A6A78">
        <w:rPr>
          <w:rFonts w:ascii="Arial" w:hAnsi="Arial" w:cs="Arial"/>
          <w:bCs/>
          <w:sz w:val="20"/>
          <w:szCs w:val="20"/>
        </w:rPr>
        <w:t>Digitalni podatkovni sloj</w:t>
      </w:r>
      <w:r w:rsidRPr="009A6A78">
        <w:rPr>
          <w:rFonts w:ascii="Arial" w:hAnsi="Arial" w:cs="Arial"/>
          <w:bCs/>
          <w:sz w:val="20"/>
          <w:szCs w:val="20"/>
        </w:rPr>
        <w:t xml:space="preserve"> </w:t>
      </w:r>
      <w:r w:rsidR="00001642" w:rsidRPr="009A6A78">
        <w:rPr>
          <w:rFonts w:ascii="Arial" w:hAnsi="Arial" w:cs="Arial"/>
          <w:bCs/>
          <w:sz w:val="20"/>
          <w:szCs w:val="20"/>
        </w:rPr>
        <w:t>je del geografskega informacijskega sistema, ki je prikazan v vodnem katastru</w:t>
      </w:r>
      <w:r w:rsidR="00467E61" w:rsidRPr="009A6A78">
        <w:rPr>
          <w:rFonts w:ascii="Arial" w:hAnsi="Arial" w:cs="Arial"/>
          <w:bCs/>
          <w:sz w:val="20"/>
          <w:szCs w:val="20"/>
        </w:rPr>
        <w:t>,</w:t>
      </w:r>
      <w:r w:rsidRPr="009A6A78">
        <w:rPr>
          <w:rFonts w:ascii="Arial" w:hAnsi="Arial" w:cs="Arial"/>
          <w:bCs/>
          <w:sz w:val="20"/>
          <w:szCs w:val="20"/>
        </w:rPr>
        <w:t xml:space="preserve"> ter na publikacijski karti, ki je sestavni del uredbe in je v </w:t>
      </w:r>
      <w:r w:rsidR="00B60123" w:rsidRPr="009A6A78">
        <w:rPr>
          <w:rFonts w:ascii="Arial" w:hAnsi="Arial" w:cs="Arial"/>
          <w:bCs/>
          <w:sz w:val="20"/>
          <w:szCs w:val="20"/>
        </w:rPr>
        <w:t>P</w:t>
      </w:r>
      <w:r w:rsidRPr="009A6A78">
        <w:rPr>
          <w:rFonts w:ascii="Arial" w:hAnsi="Arial" w:cs="Arial"/>
          <w:bCs/>
          <w:sz w:val="20"/>
          <w:szCs w:val="20"/>
        </w:rPr>
        <w:t xml:space="preserve">rilogi </w:t>
      </w:r>
      <w:r w:rsidR="00FD3D2A" w:rsidRPr="009A6A78">
        <w:rPr>
          <w:rFonts w:ascii="Arial" w:hAnsi="Arial" w:cs="Arial"/>
          <w:bCs/>
          <w:sz w:val="20"/>
          <w:szCs w:val="20"/>
        </w:rPr>
        <w:t>2</w:t>
      </w:r>
      <w:r w:rsidRPr="009A6A78">
        <w:rPr>
          <w:rFonts w:ascii="Arial" w:hAnsi="Arial" w:cs="Arial"/>
          <w:bCs/>
          <w:sz w:val="20"/>
          <w:szCs w:val="20"/>
        </w:rPr>
        <w:t xml:space="preserve">. </w:t>
      </w:r>
    </w:p>
    <w:p w14:paraId="01445853" w14:textId="77777777" w:rsidR="00F3766C" w:rsidRPr="009A6A78" w:rsidRDefault="00F3766C" w:rsidP="00375783">
      <w:pPr>
        <w:spacing w:after="0"/>
        <w:jc w:val="both"/>
        <w:rPr>
          <w:rFonts w:ascii="Arial" w:hAnsi="Arial" w:cs="Arial"/>
          <w:bCs/>
          <w:sz w:val="20"/>
          <w:szCs w:val="20"/>
        </w:rPr>
      </w:pPr>
    </w:p>
    <w:p w14:paraId="3B6BD6FF" w14:textId="3C5D23F9" w:rsidR="002729CB" w:rsidRPr="009A6A78" w:rsidRDefault="002729CB" w:rsidP="00375783">
      <w:pPr>
        <w:spacing w:after="0"/>
        <w:jc w:val="both"/>
        <w:rPr>
          <w:rFonts w:ascii="Arial" w:hAnsi="Arial" w:cs="Arial"/>
          <w:bCs/>
          <w:sz w:val="20"/>
          <w:szCs w:val="20"/>
        </w:rPr>
      </w:pPr>
      <w:r w:rsidRPr="000D28CE">
        <w:rPr>
          <w:rFonts w:ascii="Arial" w:hAnsi="Arial" w:cs="Arial"/>
          <w:bCs/>
          <w:sz w:val="20"/>
          <w:szCs w:val="20"/>
        </w:rPr>
        <w:t>Seznam zemljiških parcel na vodovarstven</w:t>
      </w:r>
      <w:r w:rsidR="00A90176" w:rsidRPr="000D28CE">
        <w:rPr>
          <w:rFonts w:ascii="Arial" w:hAnsi="Arial" w:cs="Arial"/>
          <w:bCs/>
          <w:sz w:val="20"/>
          <w:szCs w:val="20"/>
        </w:rPr>
        <w:t>ih</w:t>
      </w:r>
      <w:r w:rsidRPr="000D28CE">
        <w:rPr>
          <w:rFonts w:ascii="Arial" w:hAnsi="Arial" w:cs="Arial"/>
          <w:bCs/>
          <w:sz w:val="20"/>
          <w:szCs w:val="20"/>
        </w:rPr>
        <w:t xml:space="preserve"> območj</w:t>
      </w:r>
      <w:r w:rsidR="00A90176" w:rsidRPr="000D28CE">
        <w:rPr>
          <w:rFonts w:ascii="Arial" w:hAnsi="Arial" w:cs="Arial"/>
          <w:bCs/>
          <w:sz w:val="20"/>
          <w:szCs w:val="20"/>
        </w:rPr>
        <w:t>ih</w:t>
      </w:r>
      <w:r w:rsidRPr="000D28CE">
        <w:rPr>
          <w:rFonts w:ascii="Arial" w:hAnsi="Arial" w:cs="Arial"/>
          <w:bCs/>
          <w:sz w:val="20"/>
          <w:szCs w:val="20"/>
        </w:rPr>
        <w:t xml:space="preserve"> je naveden v </w:t>
      </w:r>
      <w:r w:rsidR="00B60123" w:rsidRPr="000D28CE">
        <w:rPr>
          <w:rFonts w:ascii="Arial" w:hAnsi="Arial" w:cs="Arial"/>
          <w:bCs/>
          <w:sz w:val="20"/>
          <w:szCs w:val="20"/>
        </w:rPr>
        <w:t>P</w:t>
      </w:r>
      <w:r w:rsidRPr="000D28CE">
        <w:rPr>
          <w:rFonts w:ascii="Arial" w:hAnsi="Arial" w:cs="Arial"/>
          <w:bCs/>
          <w:sz w:val="20"/>
          <w:szCs w:val="20"/>
        </w:rPr>
        <w:t xml:space="preserve">rilogi </w:t>
      </w:r>
      <w:r w:rsidR="00475D1A" w:rsidRPr="000D28CE">
        <w:rPr>
          <w:rFonts w:ascii="Arial" w:hAnsi="Arial" w:cs="Arial"/>
          <w:bCs/>
          <w:sz w:val="20"/>
          <w:szCs w:val="20"/>
        </w:rPr>
        <w:t>3</w:t>
      </w:r>
      <w:r w:rsidRPr="000D28CE">
        <w:rPr>
          <w:rFonts w:ascii="Arial" w:hAnsi="Arial" w:cs="Arial"/>
          <w:bCs/>
          <w:sz w:val="20"/>
          <w:szCs w:val="20"/>
        </w:rPr>
        <w:t xml:space="preserve"> te uredbe in povzet po </w:t>
      </w:r>
      <w:r w:rsidR="001719B4" w:rsidRPr="000D28CE">
        <w:rPr>
          <w:rFonts w:ascii="Arial" w:hAnsi="Arial" w:cs="Arial"/>
          <w:bCs/>
          <w:sz w:val="20"/>
          <w:szCs w:val="20"/>
        </w:rPr>
        <w:t>katast</w:t>
      </w:r>
      <w:r w:rsidR="00053FFD" w:rsidRPr="000D28CE">
        <w:rPr>
          <w:rFonts w:ascii="Arial" w:hAnsi="Arial" w:cs="Arial"/>
          <w:bCs/>
          <w:sz w:val="20"/>
          <w:szCs w:val="20"/>
        </w:rPr>
        <w:t>r</w:t>
      </w:r>
      <w:r w:rsidR="000D28CE" w:rsidRPr="000D28CE">
        <w:rPr>
          <w:rFonts w:ascii="Arial" w:hAnsi="Arial" w:cs="Arial"/>
          <w:bCs/>
          <w:sz w:val="20"/>
          <w:szCs w:val="20"/>
        </w:rPr>
        <w:t>u nepremičnin</w:t>
      </w:r>
      <w:r w:rsidR="001719B4" w:rsidRPr="000D28CE">
        <w:rPr>
          <w:rFonts w:ascii="Arial" w:hAnsi="Arial" w:cs="Arial"/>
          <w:bCs/>
          <w:sz w:val="20"/>
          <w:szCs w:val="20"/>
        </w:rPr>
        <w:t xml:space="preserve"> </w:t>
      </w:r>
      <w:r w:rsidR="00053FFD" w:rsidRPr="000D28CE">
        <w:rPr>
          <w:rFonts w:ascii="Arial" w:hAnsi="Arial" w:cs="Arial"/>
          <w:bCs/>
          <w:sz w:val="20"/>
          <w:szCs w:val="20"/>
        </w:rPr>
        <w:t>i</w:t>
      </w:r>
      <w:r w:rsidRPr="000D28CE">
        <w:rPr>
          <w:rFonts w:ascii="Arial" w:hAnsi="Arial" w:cs="Arial"/>
          <w:bCs/>
          <w:sz w:val="20"/>
          <w:szCs w:val="20"/>
        </w:rPr>
        <w:t xml:space="preserve">z </w:t>
      </w:r>
      <w:r w:rsidR="00053FFD" w:rsidRPr="000D28CE">
        <w:rPr>
          <w:rFonts w:ascii="Arial" w:hAnsi="Arial" w:cs="Arial"/>
          <w:bCs/>
          <w:sz w:val="20"/>
          <w:szCs w:val="20"/>
        </w:rPr>
        <w:t>marca 202</w:t>
      </w:r>
      <w:r w:rsidR="00452DDB" w:rsidRPr="000D28CE">
        <w:rPr>
          <w:rFonts w:ascii="Arial" w:hAnsi="Arial" w:cs="Arial"/>
          <w:bCs/>
          <w:sz w:val="20"/>
          <w:szCs w:val="20"/>
        </w:rPr>
        <w:t>4</w:t>
      </w:r>
      <w:r w:rsidRPr="000D28CE">
        <w:rPr>
          <w:rFonts w:ascii="Arial" w:hAnsi="Arial" w:cs="Arial"/>
          <w:bCs/>
          <w:sz w:val="20"/>
          <w:szCs w:val="20"/>
        </w:rPr>
        <w:t>, ki ga vodi Geodetska uprava Republike Slovenije. Meje</w:t>
      </w:r>
      <w:r w:rsidRPr="009A6A78">
        <w:rPr>
          <w:rFonts w:ascii="Arial" w:hAnsi="Arial" w:cs="Arial"/>
          <w:bCs/>
          <w:sz w:val="20"/>
          <w:szCs w:val="20"/>
        </w:rPr>
        <w:t xml:space="preserve"> notranjih vodovarstvenih območij izhajajo iz strokovnih meja, ki so določene na podlagi hidrogeoloških značilnosti </w:t>
      </w:r>
      <w:r w:rsidR="008D4790" w:rsidRPr="009A6A78">
        <w:rPr>
          <w:rFonts w:ascii="Arial" w:hAnsi="Arial" w:cs="Arial"/>
          <w:bCs/>
          <w:sz w:val="20"/>
          <w:szCs w:val="20"/>
        </w:rPr>
        <w:t>vodonosnik</w:t>
      </w:r>
      <w:r w:rsidR="008D4790">
        <w:rPr>
          <w:rFonts w:ascii="Arial" w:hAnsi="Arial" w:cs="Arial"/>
          <w:bCs/>
          <w:sz w:val="20"/>
          <w:szCs w:val="20"/>
        </w:rPr>
        <w:t>ov</w:t>
      </w:r>
      <w:r w:rsidR="008D4790" w:rsidRPr="009A6A78">
        <w:rPr>
          <w:rFonts w:ascii="Arial" w:hAnsi="Arial" w:cs="Arial"/>
          <w:bCs/>
          <w:sz w:val="20"/>
          <w:szCs w:val="20"/>
        </w:rPr>
        <w:t xml:space="preserve"> </w:t>
      </w:r>
      <w:r w:rsidRPr="009A6A78">
        <w:rPr>
          <w:rFonts w:ascii="Arial" w:hAnsi="Arial" w:cs="Arial"/>
          <w:bCs/>
          <w:sz w:val="20"/>
          <w:szCs w:val="20"/>
        </w:rPr>
        <w:t xml:space="preserve">oziroma hidroloških značilnosti površinske vode, iz katere se zajema voda za oskrbo s pitno vodo. Zato meje notranjih območij ne potekajo dosledno po parcelnih mejah, ampak je v notranja območja lahko vključen samo del parcele, kar je razvidno iz </w:t>
      </w:r>
      <w:r w:rsidR="00E971D1" w:rsidRPr="009A6A78">
        <w:rPr>
          <w:rFonts w:ascii="Arial" w:hAnsi="Arial" w:cs="Arial"/>
          <w:bCs/>
          <w:sz w:val="20"/>
          <w:szCs w:val="20"/>
        </w:rPr>
        <w:t xml:space="preserve">Priloge </w:t>
      </w:r>
      <w:r w:rsidR="00475D1A" w:rsidRPr="009A6A78">
        <w:rPr>
          <w:rFonts w:ascii="Arial" w:hAnsi="Arial" w:cs="Arial"/>
          <w:bCs/>
          <w:sz w:val="20"/>
          <w:szCs w:val="20"/>
        </w:rPr>
        <w:t>3</w:t>
      </w:r>
      <w:r w:rsidRPr="009A6A78">
        <w:rPr>
          <w:rFonts w:ascii="Arial" w:hAnsi="Arial" w:cs="Arial"/>
          <w:bCs/>
          <w:sz w:val="20"/>
          <w:szCs w:val="20"/>
        </w:rPr>
        <w:t xml:space="preserve"> te uredbe oziroma iz digitalnega podatkovnega sloja</w:t>
      </w:r>
      <w:r w:rsidR="00B60123" w:rsidRPr="009A6A78">
        <w:rPr>
          <w:rFonts w:ascii="Arial" w:hAnsi="Arial" w:cs="Arial"/>
          <w:bCs/>
          <w:sz w:val="20"/>
          <w:szCs w:val="20"/>
        </w:rPr>
        <w:t>, ki bo po sprejemu uredbe objavljen na osrednjem spletnem mestu državne uprave</w:t>
      </w:r>
      <w:r w:rsidR="00053FFD" w:rsidRPr="009A6A78">
        <w:rPr>
          <w:rFonts w:ascii="Arial" w:hAnsi="Arial" w:cs="Arial"/>
          <w:bCs/>
          <w:sz w:val="20"/>
          <w:szCs w:val="20"/>
        </w:rPr>
        <w:t>, na spletnem naslovu e-vode</w:t>
      </w:r>
      <w:r w:rsidRPr="009A6A78">
        <w:rPr>
          <w:rFonts w:ascii="Arial" w:hAnsi="Arial" w:cs="Arial"/>
          <w:bCs/>
          <w:sz w:val="20"/>
          <w:szCs w:val="20"/>
        </w:rPr>
        <w:t xml:space="preserve">. </w:t>
      </w:r>
    </w:p>
    <w:p w14:paraId="3323D046" w14:textId="77777777" w:rsidR="002729CB" w:rsidRPr="009A6A78" w:rsidRDefault="002729CB" w:rsidP="00375783">
      <w:pPr>
        <w:spacing w:after="0"/>
        <w:jc w:val="both"/>
        <w:rPr>
          <w:rFonts w:ascii="Arial" w:hAnsi="Arial" w:cs="Arial"/>
          <w:bCs/>
          <w:sz w:val="20"/>
          <w:szCs w:val="20"/>
        </w:rPr>
      </w:pPr>
    </w:p>
    <w:p w14:paraId="16F069EC" w14:textId="435C1310" w:rsidR="00001642" w:rsidRPr="009A6A78" w:rsidRDefault="00001642" w:rsidP="00375783">
      <w:pPr>
        <w:spacing w:after="0"/>
        <w:jc w:val="both"/>
        <w:rPr>
          <w:rFonts w:ascii="Arial" w:hAnsi="Arial" w:cs="Arial"/>
          <w:bCs/>
          <w:sz w:val="20"/>
          <w:szCs w:val="20"/>
          <w:u w:val="single"/>
        </w:rPr>
      </w:pPr>
      <w:r w:rsidRPr="009A6A78">
        <w:rPr>
          <w:rFonts w:ascii="Arial" w:hAnsi="Arial" w:cs="Arial"/>
          <w:bCs/>
          <w:sz w:val="20"/>
          <w:szCs w:val="20"/>
          <w:u w:val="single"/>
        </w:rPr>
        <w:t>Vodovarstveni režim</w:t>
      </w:r>
    </w:p>
    <w:p w14:paraId="7FF9ECE2" w14:textId="684825E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Ukrepi, prepovedi in omejitve v zvezi z gradnjo zahtevnih, nezahtevnih in enostavnih objektov ter vzdrževanjem objektov so predpisani v posameznih določbah uredbe</w:t>
      </w:r>
      <w:r w:rsidR="00F964B0">
        <w:rPr>
          <w:rFonts w:ascii="Arial" w:hAnsi="Arial" w:cs="Arial"/>
          <w:bCs/>
          <w:sz w:val="20"/>
          <w:szCs w:val="20"/>
        </w:rPr>
        <w:t xml:space="preserve"> ter v Prilogi 4</w:t>
      </w:r>
      <w:r w:rsidRPr="009A6A78">
        <w:rPr>
          <w:rFonts w:ascii="Arial" w:hAnsi="Arial" w:cs="Arial"/>
          <w:bCs/>
          <w:sz w:val="20"/>
          <w:szCs w:val="20"/>
        </w:rPr>
        <w:t xml:space="preserve">. </w:t>
      </w:r>
    </w:p>
    <w:p w14:paraId="3201AA0A" w14:textId="77777777" w:rsidR="002729CB" w:rsidRPr="009A6A78" w:rsidRDefault="002729CB" w:rsidP="00375783">
      <w:pPr>
        <w:spacing w:after="0"/>
        <w:jc w:val="both"/>
        <w:rPr>
          <w:rFonts w:ascii="Arial" w:hAnsi="Arial" w:cs="Arial"/>
          <w:bCs/>
          <w:sz w:val="20"/>
          <w:szCs w:val="20"/>
        </w:rPr>
      </w:pPr>
    </w:p>
    <w:p w14:paraId="04E518EE" w14:textId="39595AAB"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na kmetijskih in nekmetijskih zemljiščih. </w:t>
      </w:r>
    </w:p>
    <w:p w14:paraId="63FA0706" w14:textId="77777777" w:rsidR="002729CB" w:rsidRPr="009A6A78" w:rsidRDefault="002729CB" w:rsidP="00375783">
      <w:pPr>
        <w:spacing w:after="0"/>
        <w:jc w:val="both"/>
        <w:rPr>
          <w:rFonts w:ascii="Arial" w:hAnsi="Arial" w:cs="Arial"/>
          <w:bCs/>
          <w:sz w:val="20"/>
          <w:szCs w:val="20"/>
        </w:rPr>
      </w:pPr>
    </w:p>
    <w:p w14:paraId="079426C0" w14:textId="1F5D9531"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64313D6F"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 xml:space="preserve">VVO I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25A081D0"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1B8C7114"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tudi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w:t>
      </w:r>
      <w:r w:rsidRPr="009A6A78">
        <w:rPr>
          <w:rFonts w:ascii="Arial" w:hAnsi="Arial" w:cs="Arial"/>
          <w:bCs/>
          <w:sz w:val="20"/>
          <w:szCs w:val="20"/>
        </w:rPr>
        <w:lastRenderedPageBreak/>
        <w:t xml:space="preserve">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72943D9F"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2AC1840D" w14:textId="77777777" w:rsidR="00B035C7" w:rsidRDefault="00B035C7" w:rsidP="00375783">
      <w:pPr>
        <w:tabs>
          <w:tab w:val="left" w:pos="708"/>
        </w:tabs>
        <w:suppressAutoHyphens/>
        <w:spacing w:after="0"/>
        <w:jc w:val="both"/>
        <w:rPr>
          <w:rFonts w:ascii="Arial" w:eastAsia="Times New Roman" w:hAnsi="Arial" w:cs="Arial"/>
          <w:bCs/>
          <w:sz w:val="20"/>
          <w:szCs w:val="20"/>
          <w:lang w:eastAsia="ar-SA"/>
        </w:rPr>
      </w:pPr>
    </w:p>
    <w:p w14:paraId="041203A1" w14:textId="1CFE63B5" w:rsidR="00B035C7" w:rsidRPr="00084442" w:rsidRDefault="00B035C7" w:rsidP="00A70E84">
      <w:pPr>
        <w:spacing w:after="0"/>
        <w:jc w:val="both"/>
        <w:rPr>
          <w:rFonts w:ascii="Arial" w:hAnsi="Arial" w:cs="Arial"/>
          <w:bCs/>
          <w:sz w:val="20"/>
          <w:szCs w:val="20"/>
          <w:u w:val="single"/>
        </w:rPr>
      </w:pPr>
      <w:bookmarkStart w:id="1" w:name="_Hlk159922031"/>
      <w:r w:rsidRPr="00084442">
        <w:rPr>
          <w:rFonts w:ascii="Arial" w:hAnsi="Arial" w:cs="Arial"/>
          <w:bCs/>
          <w:sz w:val="20"/>
          <w:szCs w:val="20"/>
          <w:u w:val="single"/>
        </w:rPr>
        <w:t>Razlogi za ponovno javno obravnavo oz</w:t>
      </w:r>
      <w:r w:rsidR="000A600D" w:rsidRPr="00084442">
        <w:rPr>
          <w:rFonts w:ascii="Arial" w:hAnsi="Arial" w:cs="Arial"/>
          <w:bCs/>
          <w:sz w:val="20"/>
          <w:szCs w:val="20"/>
          <w:u w:val="single"/>
        </w:rPr>
        <w:t>.</w:t>
      </w:r>
      <w:r w:rsidRPr="00084442">
        <w:rPr>
          <w:rFonts w:ascii="Arial" w:hAnsi="Arial" w:cs="Arial"/>
          <w:bCs/>
          <w:sz w:val="20"/>
          <w:szCs w:val="20"/>
          <w:u w:val="single"/>
        </w:rPr>
        <w:t xml:space="preserve"> javno seznanitev dopolnjenega osnutka uredbe o VVO so </w:t>
      </w:r>
      <w:r w:rsidR="00170F91" w:rsidRPr="00084442">
        <w:rPr>
          <w:rFonts w:ascii="Arial" w:hAnsi="Arial" w:cs="Arial"/>
          <w:bCs/>
          <w:sz w:val="20"/>
          <w:szCs w:val="20"/>
          <w:u w:val="single"/>
        </w:rPr>
        <w:t>naslednji</w:t>
      </w:r>
      <w:r w:rsidRPr="00084442">
        <w:rPr>
          <w:rFonts w:ascii="Arial" w:hAnsi="Arial" w:cs="Arial"/>
          <w:bCs/>
          <w:sz w:val="20"/>
          <w:szCs w:val="20"/>
          <w:u w:val="single"/>
        </w:rPr>
        <w:t xml:space="preserve">: </w:t>
      </w:r>
    </w:p>
    <w:bookmarkEnd w:id="1"/>
    <w:p w14:paraId="15EAADAD" w14:textId="5E18FBEF" w:rsidR="000F50B7" w:rsidRPr="00084442" w:rsidRDefault="000A600D"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sidRPr="00084442">
        <w:rPr>
          <w:rFonts w:cs="Arial"/>
          <w:sz w:val="20"/>
          <w:szCs w:val="20"/>
        </w:rPr>
        <w:t>Razširitev om</w:t>
      </w:r>
      <w:r w:rsidR="000F50B7" w:rsidRPr="00084442">
        <w:rPr>
          <w:rFonts w:cs="Arial"/>
          <w:sz w:val="20"/>
          <w:szCs w:val="20"/>
        </w:rPr>
        <w:t>ejitv</w:t>
      </w:r>
      <w:r w:rsidRPr="00084442">
        <w:rPr>
          <w:rFonts w:cs="Arial"/>
          <w:sz w:val="20"/>
          <w:szCs w:val="20"/>
        </w:rPr>
        <w:t>e</w:t>
      </w:r>
      <w:r w:rsidR="000F50B7" w:rsidRPr="00084442">
        <w:rPr>
          <w:rFonts w:cs="Arial"/>
          <w:sz w:val="20"/>
          <w:szCs w:val="20"/>
        </w:rPr>
        <w:t xml:space="preserve"> rabe FFS tudi na VVO II</w:t>
      </w:r>
      <w:r w:rsidRPr="00084442">
        <w:rPr>
          <w:rFonts w:cs="Arial"/>
          <w:sz w:val="20"/>
          <w:szCs w:val="20"/>
        </w:rPr>
        <w:t>.</w:t>
      </w:r>
    </w:p>
    <w:p w14:paraId="2F45683D" w14:textId="27B8AB66" w:rsidR="001D4285" w:rsidRPr="00084442" w:rsidRDefault="001D4285" w:rsidP="001D4285">
      <w:pPr>
        <w:pStyle w:val="Odstavekseznama"/>
        <w:numPr>
          <w:ilvl w:val="0"/>
          <w:numId w:val="35"/>
        </w:numPr>
        <w:overflowPunct/>
        <w:autoSpaceDE/>
        <w:autoSpaceDN/>
        <w:adjustRightInd/>
        <w:spacing w:line="276" w:lineRule="auto"/>
        <w:contextualSpacing/>
        <w:textAlignment w:val="auto"/>
        <w:rPr>
          <w:rFonts w:cs="Arial"/>
          <w:sz w:val="20"/>
          <w:szCs w:val="20"/>
        </w:rPr>
      </w:pPr>
      <w:r w:rsidRPr="00084442">
        <w:rPr>
          <w:rFonts w:cs="Arial"/>
          <w:sz w:val="20"/>
          <w:szCs w:val="20"/>
        </w:rPr>
        <w:t>Uskladitev ravnanj na kmetijskih zemljiščih se pomakne na datum 1.1.2028</w:t>
      </w:r>
      <w:r w:rsidR="000A600D" w:rsidRPr="00084442">
        <w:rPr>
          <w:rFonts w:cs="Arial"/>
          <w:sz w:val="20"/>
          <w:szCs w:val="20"/>
        </w:rPr>
        <w:t>.</w:t>
      </w:r>
    </w:p>
    <w:p w14:paraId="7B35E346" w14:textId="3E8A2883" w:rsidR="001D4285" w:rsidRPr="00671904" w:rsidRDefault="000A600D" w:rsidP="00671904">
      <w:pPr>
        <w:pStyle w:val="Odstavekseznama"/>
        <w:numPr>
          <w:ilvl w:val="0"/>
          <w:numId w:val="35"/>
        </w:numPr>
        <w:overflowPunct/>
        <w:autoSpaceDE/>
        <w:autoSpaceDN/>
        <w:adjustRightInd/>
        <w:spacing w:line="276" w:lineRule="auto"/>
        <w:contextualSpacing/>
        <w:textAlignment w:val="auto"/>
        <w:rPr>
          <w:rFonts w:cs="Arial"/>
          <w:sz w:val="20"/>
          <w:szCs w:val="20"/>
        </w:rPr>
      </w:pPr>
      <w:r w:rsidRPr="00671904">
        <w:rPr>
          <w:rFonts w:cs="Arial"/>
          <w:sz w:val="20"/>
          <w:szCs w:val="20"/>
        </w:rPr>
        <w:t xml:space="preserve">V </w:t>
      </w:r>
      <w:r w:rsidR="001D4285" w:rsidRPr="00671904">
        <w:rPr>
          <w:rFonts w:cs="Arial"/>
          <w:sz w:val="20"/>
          <w:szCs w:val="20"/>
        </w:rPr>
        <w:t>Prilogi 4, v Preglednici 1.1 pod točko IV (</w:t>
      </w:r>
      <w:r w:rsidR="0081173F" w:rsidRPr="00671904">
        <w:rPr>
          <w:rFonts w:cs="Arial"/>
          <w:sz w:val="20"/>
          <w:szCs w:val="20"/>
        </w:rPr>
        <w:t>cevovodi, komunikacijska omrežja in elektroenergetski vodi</w:t>
      </w:r>
      <w:r w:rsidR="001D4285" w:rsidRPr="00671904">
        <w:rPr>
          <w:rFonts w:cs="Arial"/>
          <w:sz w:val="20"/>
          <w:szCs w:val="20"/>
        </w:rPr>
        <w:t>), v vrstici 2224 (12) Lokalni (distribucijski) elektroenergetski vodi in lokalna (dostopovna) komunikacijska omrežja, v stolpcu VVO II je opis popravljen tako, da je poseg v okolje dovoljen pod pogojem »pd«.</w:t>
      </w:r>
    </w:p>
    <w:p w14:paraId="7827D4C7" w14:textId="4BB15641" w:rsidR="001D4285" w:rsidRPr="00084442" w:rsidRDefault="001D4285" w:rsidP="00B75642">
      <w:pPr>
        <w:pStyle w:val="Odstavekseznama"/>
        <w:numPr>
          <w:ilvl w:val="0"/>
          <w:numId w:val="35"/>
        </w:numPr>
        <w:overflowPunct/>
        <w:autoSpaceDE/>
        <w:autoSpaceDN/>
        <w:adjustRightInd/>
        <w:spacing w:line="276" w:lineRule="auto"/>
        <w:contextualSpacing/>
        <w:textAlignment w:val="auto"/>
        <w:rPr>
          <w:rFonts w:cs="Arial"/>
          <w:sz w:val="20"/>
          <w:szCs w:val="20"/>
        </w:rPr>
      </w:pPr>
      <w:r w:rsidRPr="00084442">
        <w:rPr>
          <w:rFonts w:cs="Arial"/>
          <w:sz w:val="20"/>
          <w:szCs w:val="20"/>
        </w:rPr>
        <w:t>30. člen</w:t>
      </w:r>
      <w:r w:rsidR="000A600D" w:rsidRPr="00084442">
        <w:rPr>
          <w:rFonts w:cs="Arial"/>
          <w:sz w:val="20"/>
          <w:szCs w:val="20"/>
        </w:rPr>
        <w:t xml:space="preserve"> v zvezi z odpadki je umaknjen.</w:t>
      </w:r>
    </w:p>
    <w:p w14:paraId="12697C8E" w14:textId="77777777" w:rsidR="00A70E84" w:rsidRPr="00084442" w:rsidRDefault="00A70E84" w:rsidP="00A70E84">
      <w:pPr>
        <w:rPr>
          <w:rFonts w:cs="Arial"/>
        </w:rPr>
      </w:pPr>
    </w:p>
    <w:p w14:paraId="3132C5C2" w14:textId="77777777" w:rsidR="00A70E84" w:rsidRPr="00084442" w:rsidRDefault="00A70E84" w:rsidP="00A70E84">
      <w:pPr>
        <w:pStyle w:val="Odstavekseznama"/>
        <w:overflowPunct/>
        <w:autoSpaceDE/>
        <w:autoSpaceDN/>
        <w:adjustRightInd/>
        <w:spacing w:line="276" w:lineRule="auto"/>
        <w:ind w:left="205"/>
        <w:contextualSpacing/>
        <w:textAlignment w:val="auto"/>
        <w:rPr>
          <w:rFonts w:cs="Arial"/>
          <w:sz w:val="20"/>
          <w:szCs w:val="20"/>
        </w:rPr>
      </w:pPr>
    </w:p>
    <w:p w14:paraId="0263CEF8" w14:textId="77777777" w:rsidR="00A70E84" w:rsidRPr="00084442" w:rsidRDefault="00A70E84">
      <w:pPr>
        <w:spacing w:after="0" w:line="240" w:lineRule="auto"/>
        <w:rPr>
          <w:rFonts w:ascii="Arial" w:eastAsia="Times New Roman" w:hAnsi="Arial" w:cs="Arial"/>
          <w:sz w:val="20"/>
          <w:szCs w:val="20"/>
          <w:lang w:eastAsia="sl-SI"/>
        </w:rPr>
      </w:pPr>
      <w:r w:rsidRPr="00084442">
        <w:rPr>
          <w:rFonts w:ascii="Arial" w:eastAsia="Times New Roman" w:hAnsi="Arial" w:cs="Arial"/>
          <w:sz w:val="20"/>
          <w:szCs w:val="20"/>
          <w:lang w:eastAsia="sl-SI"/>
        </w:rPr>
        <w:br w:type="page"/>
      </w:r>
    </w:p>
    <w:p w14:paraId="06D58DAE" w14:textId="31BDF635" w:rsidR="002729CB" w:rsidRPr="00084442"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lastRenderedPageBreak/>
        <w:t xml:space="preserve">Na podlagi prvega odstavka v zvezi s tretjim odstavkom 74. člena Zakona o vodah </w:t>
      </w:r>
      <w:bookmarkStart w:id="2" w:name="_Hlk37847022"/>
      <w:r w:rsidRPr="00084442">
        <w:rPr>
          <w:rFonts w:ascii="Arial" w:eastAsia="Times New Roman" w:hAnsi="Arial" w:cs="Arial"/>
          <w:sz w:val="20"/>
          <w:szCs w:val="20"/>
          <w:lang w:eastAsia="sl-SI"/>
        </w:rPr>
        <w:t>(</w:t>
      </w:r>
      <w:r w:rsidR="00142F16" w:rsidRPr="00084442">
        <w:rPr>
          <w:rFonts w:ascii="Arial" w:eastAsia="Times New Roman" w:hAnsi="Arial" w:cs="Arial"/>
          <w:sz w:val="20"/>
          <w:szCs w:val="20"/>
          <w:lang w:eastAsia="sl-SI"/>
        </w:rPr>
        <w:t>Uradni list RS, št. 67/02, 2/04 – ZZdrI-A, 41/04 – ZVO-1, 57/08, 57/12, 100/13, 40/14, 56/15, 65/20, 35/23 – odl. US, 78/23 – ZUNPEOVE in 52/24 – odl. US</w:t>
      </w:r>
      <w:r w:rsidRPr="00084442">
        <w:rPr>
          <w:rFonts w:ascii="Arial" w:eastAsia="Times New Roman" w:hAnsi="Arial" w:cs="Arial"/>
          <w:sz w:val="20"/>
          <w:szCs w:val="20"/>
          <w:lang w:eastAsia="sl-SI"/>
        </w:rPr>
        <w:t>)</w:t>
      </w:r>
      <w:bookmarkEnd w:id="2"/>
      <w:r w:rsidRPr="00084442">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bookmarkStart w:id="3" w:name="_Hlk184814189"/>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4D414EF6"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303080" w:rsidRPr="009A6A78">
        <w:rPr>
          <w:rFonts w:ascii="Arial" w:eastAsia="Times New Roman" w:hAnsi="Arial" w:cs="Arial"/>
          <w:b/>
          <w:sz w:val="20"/>
          <w:szCs w:val="20"/>
          <w:lang w:eastAsia="sl-SI"/>
        </w:rPr>
        <w:t>I</w:t>
      </w:r>
      <w:r w:rsidRPr="009A6A78">
        <w:rPr>
          <w:rFonts w:ascii="Arial" w:eastAsia="Times New Roman" w:hAnsi="Arial" w:cs="Arial"/>
          <w:b/>
          <w:sz w:val="20"/>
          <w:szCs w:val="20"/>
          <w:lang w:eastAsia="sl-SI"/>
        </w:rPr>
        <w:t xml:space="preserve"> </w:t>
      </w:r>
      <w:r w:rsidR="00A90176" w:rsidRPr="009A6A78">
        <w:rPr>
          <w:rFonts w:ascii="Arial" w:eastAsia="Times New Roman" w:hAnsi="Arial" w:cs="Arial"/>
          <w:b/>
          <w:sz w:val="20"/>
          <w:szCs w:val="20"/>
          <w:lang w:eastAsia="sl-SI"/>
        </w:rPr>
        <w:t>LITIJA</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E36AE8" w:rsidRPr="009A6A78">
        <w:rPr>
          <w:rFonts w:ascii="Arial" w:eastAsia="Times New Roman" w:hAnsi="Arial" w:cs="Arial"/>
          <w:b/>
          <w:sz w:val="20"/>
          <w:szCs w:val="20"/>
          <w:lang w:eastAsia="sl-SI"/>
        </w:rPr>
        <w:t>ŠMARTNO PRI LITIJI</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1A2EA326"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vodnega telesa podzemn</w:t>
      </w:r>
      <w:r w:rsidR="00D46153">
        <w:rPr>
          <w:rFonts w:ascii="Arial" w:eastAsia="Times New Roman" w:hAnsi="Arial" w:cs="Arial"/>
          <w:sz w:val="20"/>
          <w:szCs w:val="20"/>
          <w:lang w:eastAsia="sl-SI"/>
        </w:rPr>
        <w:t>ih voda</w:t>
      </w:r>
      <w:r w:rsidRPr="009A6A78">
        <w:rPr>
          <w:rFonts w:ascii="Arial" w:eastAsia="Times New Roman" w:hAnsi="Arial" w:cs="Arial"/>
          <w:sz w:val="20"/>
          <w:szCs w:val="20"/>
          <w:lang w:eastAsia="sl-SI"/>
        </w:rPr>
        <w:t xml:space="preserv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 </w:t>
      </w:r>
      <w:r w:rsidR="00A90176" w:rsidRPr="009A6A78">
        <w:rPr>
          <w:rFonts w:ascii="Arial" w:eastAsia="Times New Roman" w:hAnsi="Arial" w:cs="Arial"/>
          <w:sz w:val="20"/>
          <w:szCs w:val="20"/>
          <w:lang w:eastAsia="sl-SI"/>
        </w:rPr>
        <w:t xml:space="preserve">Litija, </w:t>
      </w:r>
      <w:r w:rsidR="007B7B0B" w:rsidRPr="009A6A78">
        <w:rPr>
          <w:rFonts w:ascii="Arial" w:eastAsia="Times New Roman" w:hAnsi="Arial" w:cs="Arial"/>
          <w:sz w:val="20"/>
          <w:szCs w:val="20"/>
          <w:lang w:eastAsia="sl-SI"/>
        </w:rPr>
        <w:t xml:space="preserve">Ivančna Gorica, Mestne občine Ljubljana, Moravče, </w:t>
      </w:r>
      <w:r w:rsidR="00A90176" w:rsidRPr="009A6A78">
        <w:rPr>
          <w:rFonts w:ascii="Arial" w:eastAsia="Times New Roman" w:hAnsi="Arial" w:cs="Arial"/>
          <w:sz w:val="20"/>
          <w:szCs w:val="20"/>
          <w:lang w:eastAsia="sl-SI"/>
        </w:rPr>
        <w:t>Šmartn</w:t>
      </w:r>
      <w:r w:rsidR="008B7181" w:rsidRPr="009A6A78">
        <w:rPr>
          <w:rFonts w:ascii="Arial" w:eastAsia="Times New Roman" w:hAnsi="Arial" w:cs="Arial"/>
          <w:sz w:val="20"/>
          <w:szCs w:val="20"/>
          <w:lang w:eastAsia="sl-SI"/>
        </w:rPr>
        <w:t>o</w:t>
      </w:r>
      <w:r w:rsidR="00A90176" w:rsidRPr="009A6A78">
        <w:rPr>
          <w:rFonts w:ascii="Arial" w:eastAsia="Times New Roman" w:hAnsi="Arial" w:cs="Arial"/>
          <w:sz w:val="20"/>
          <w:szCs w:val="20"/>
          <w:lang w:eastAsia="sl-SI"/>
        </w:rPr>
        <w:t xml:space="preserve"> pri Lit</w:t>
      </w:r>
      <w:r w:rsidR="007B7B0B" w:rsidRPr="009A6A78">
        <w:rPr>
          <w:rFonts w:ascii="Arial" w:eastAsia="Times New Roman" w:hAnsi="Arial" w:cs="Arial"/>
          <w:sz w:val="20"/>
          <w:szCs w:val="20"/>
          <w:lang w:eastAsia="sl-SI"/>
        </w:rPr>
        <w:t>iji in Zagorj</w:t>
      </w:r>
      <w:r w:rsidR="00B76B95" w:rsidRPr="009A6A78">
        <w:rPr>
          <w:rFonts w:ascii="Arial" w:eastAsia="Times New Roman" w:hAnsi="Arial" w:cs="Arial"/>
          <w:sz w:val="20"/>
          <w:szCs w:val="20"/>
          <w:lang w:eastAsia="sl-SI"/>
        </w:rPr>
        <w:t>e</w:t>
      </w:r>
      <w:r w:rsidR="007B7B0B" w:rsidRPr="009A6A78">
        <w:rPr>
          <w:rFonts w:ascii="Arial" w:eastAsia="Times New Roman" w:hAnsi="Arial" w:cs="Arial"/>
          <w:sz w:val="20"/>
          <w:szCs w:val="20"/>
          <w:lang w:eastAsia="sl-SI"/>
        </w:rPr>
        <w:t xml:space="preserve"> ob Savi</w:t>
      </w:r>
      <w:r w:rsidR="00A90176"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ter se uporablja za odvzem ali </w:t>
      </w:r>
      <w:r w:rsidR="007B7B0B"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303080" w:rsidRPr="009A6A78">
        <w:rPr>
          <w:rFonts w:ascii="Arial" w:eastAsia="Times New Roman" w:hAnsi="Arial" w:cs="Arial"/>
          <w:sz w:val="20"/>
          <w:szCs w:val="20"/>
          <w:lang w:eastAsia="sl-SI"/>
        </w:rPr>
        <w:t xml:space="preserve">i </w:t>
      </w:r>
      <w:r w:rsidR="00A90176" w:rsidRPr="009A6A78">
        <w:rPr>
          <w:rFonts w:ascii="Arial" w:eastAsia="Times New Roman" w:hAnsi="Arial" w:cs="Arial"/>
          <w:sz w:val="20"/>
          <w:szCs w:val="20"/>
          <w:lang w:eastAsia="sl-SI"/>
        </w:rPr>
        <w:t>Litija</w:t>
      </w:r>
      <w:r w:rsidR="00E36AE8" w:rsidRPr="009A6A78">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 xml:space="preserve">delu občine </w:t>
      </w:r>
      <w:r w:rsidR="00E36AE8" w:rsidRPr="009A6A78">
        <w:rPr>
          <w:rFonts w:ascii="Arial" w:eastAsia="Times New Roman" w:hAnsi="Arial" w:cs="Arial"/>
          <w:sz w:val="20"/>
          <w:szCs w:val="20"/>
          <w:lang w:eastAsia="sl-SI"/>
        </w:rPr>
        <w:t>Šmartno pri Litiji</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7782C4D" w14:textId="58BDF2D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se deli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na notranja območja, in sicer na: </w:t>
      </w:r>
    </w:p>
    <w:p w14:paraId="784850E6" w14:textId="5C0937EC" w:rsidR="002729CB" w:rsidRPr="009A6A78" w:rsidRDefault="002729CB" w:rsidP="00086E81">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najožje vodovarstveno območje z najstrožjim vodov</w:t>
      </w:r>
      <w:r w:rsidR="00F41327" w:rsidRPr="009A6A78">
        <w:rPr>
          <w:rFonts w:ascii="Arial" w:eastAsia="Times New Roman" w:hAnsi="Arial" w:cs="Arial"/>
          <w:sz w:val="20"/>
          <w:szCs w:val="20"/>
        </w:rPr>
        <w:t>arstvenim režimom (v nadaljnjem besedilu: VVO I),</w:t>
      </w:r>
    </w:p>
    <w:p w14:paraId="5F3B33C5" w14:textId="090548D5" w:rsidR="00B903FB" w:rsidRPr="009A6A78" w:rsidRDefault="002729CB" w:rsidP="00086E81">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ožje vodovarstveno območje s strožjim vodovarstvenim režimom </w:t>
      </w:r>
      <w:r w:rsidR="00F41327" w:rsidRPr="009A6A78">
        <w:rPr>
          <w:rFonts w:ascii="Arial" w:eastAsia="Times New Roman" w:hAnsi="Arial" w:cs="Arial"/>
          <w:sz w:val="20"/>
          <w:szCs w:val="20"/>
        </w:rPr>
        <w:t xml:space="preserve">(v nadaljnjem besedilu: VVO II), </w:t>
      </w:r>
      <w:r w:rsidR="00A90176" w:rsidRPr="009A6A78">
        <w:rPr>
          <w:rFonts w:ascii="Arial" w:eastAsia="Times New Roman" w:hAnsi="Arial" w:cs="Arial"/>
          <w:sz w:val="20"/>
          <w:szCs w:val="20"/>
        </w:rPr>
        <w:t>ter</w:t>
      </w:r>
    </w:p>
    <w:p w14:paraId="5F05563D" w14:textId="6941881E" w:rsidR="00A90176" w:rsidRPr="009A6A78" w:rsidRDefault="002729CB" w:rsidP="00086E81">
      <w:pPr>
        <w:numPr>
          <w:ilvl w:val="0"/>
          <w:numId w:val="25"/>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rPr>
        <w:t xml:space="preserve">širše vodovarstveno območje z </w:t>
      </w:r>
      <w:r w:rsidR="00E31036" w:rsidRPr="009A6A78">
        <w:rPr>
          <w:rFonts w:ascii="Arial" w:eastAsia="Times New Roman" w:hAnsi="Arial" w:cs="Arial"/>
          <w:sz w:val="20"/>
          <w:szCs w:val="20"/>
        </w:rPr>
        <w:t>milejšim</w:t>
      </w:r>
      <w:r w:rsidR="00773081" w:rsidRPr="009A6A78">
        <w:rPr>
          <w:rFonts w:ascii="Arial" w:eastAsia="Times New Roman" w:hAnsi="Arial" w:cs="Arial"/>
          <w:sz w:val="20"/>
          <w:szCs w:val="20"/>
        </w:rPr>
        <w:t xml:space="preserve"> </w:t>
      </w:r>
      <w:r w:rsidRPr="009A6A78">
        <w:rPr>
          <w:rFonts w:ascii="Arial" w:eastAsia="Times New Roman" w:hAnsi="Arial" w:cs="Arial"/>
          <w:sz w:val="20"/>
          <w:szCs w:val="20"/>
        </w:rPr>
        <w:t>vodovarstvenim režimom</w:t>
      </w:r>
      <w:r w:rsidR="00F41327" w:rsidRPr="009A6A78">
        <w:rPr>
          <w:rFonts w:ascii="Arial" w:eastAsia="Times New Roman" w:hAnsi="Arial" w:cs="Arial"/>
          <w:sz w:val="20"/>
          <w:szCs w:val="20"/>
        </w:rPr>
        <w:t xml:space="preserve"> (v nadaljnjem besedilu: VVO III)</w:t>
      </w:r>
      <w:r w:rsidR="00A90176" w:rsidRPr="009A6A78">
        <w:rPr>
          <w:rFonts w:ascii="Arial" w:eastAsia="Times New Roman" w:hAnsi="Arial" w:cs="Arial"/>
          <w:sz w:val="20"/>
          <w:szCs w:val="20"/>
        </w:rPr>
        <w:t>.</w:t>
      </w:r>
      <w:r w:rsidR="00773081" w:rsidRPr="009A6A78">
        <w:rPr>
          <w:rFonts w:ascii="Arial" w:eastAsia="Times New Roman" w:hAnsi="Arial" w:cs="Arial"/>
          <w:sz w:val="20"/>
          <w:szCs w:val="20"/>
        </w:rPr>
        <w:t xml:space="preserve"> </w:t>
      </w:r>
    </w:p>
    <w:p w14:paraId="5BFD104C" w14:textId="5B587793" w:rsidR="00C72B5D" w:rsidRPr="009A6A78" w:rsidRDefault="00C72B5D" w:rsidP="00A9017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4" w:name="_Hlk151103681"/>
      <w:r w:rsidRPr="009A6A78">
        <w:rPr>
          <w:rFonts w:ascii="Arial" w:eastAsia="Times New Roman" w:hAnsi="Arial" w:cs="Arial"/>
          <w:sz w:val="20"/>
          <w:szCs w:val="20"/>
          <w:lang w:eastAsia="sl-SI"/>
        </w:rPr>
        <w:t xml:space="preserve">(2) Del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ih</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območ</w:t>
      </w:r>
      <w:r w:rsidR="00A90176" w:rsidRPr="009A6A78">
        <w:rPr>
          <w:rFonts w:ascii="Arial" w:eastAsia="Times New Roman" w:hAnsi="Arial" w:cs="Arial"/>
          <w:sz w:val="20"/>
          <w:szCs w:val="20"/>
          <w:lang w:eastAsia="sl-SI"/>
        </w:rPr>
        <w:t>ij so tudi območja zajetij</w:t>
      </w:r>
      <w:r w:rsidR="0050292F" w:rsidRPr="009A6A78">
        <w:rPr>
          <w:rFonts w:ascii="Arial" w:eastAsia="Times New Roman" w:hAnsi="Arial" w:cs="Arial"/>
          <w:sz w:val="20"/>
          <w:szCs w:val="20"/>
          <w:lang w:eastAsia="sl-SI"/>
        </w:rPr>
        <w:t xml:space="preserve"> v </w:t>
      </w:r>
      <w:r w:rsidR="00847DCD" w:rsidRPr="009A6A78">
        <w:rPr>
          <w:rFonts w:ascii="Arial" w:eastAsia="Times New Roman" w:hAnsi="Arial" w:cs="Arial"/>
          <w:sz w:val="20"/>
          <w:szCs w:val="20"/>
          <w:lang w:eastAsia="sl-SI"/>
        </w:rPr>
        <w:t>P</w:t>
      </w:r>
      <w:r w:rsidR="0050292F" w:rsidRPr="009A6A78">
        <w:rPr>
          <w:rFonts w:ascii="Arial" w:eastAsia="Times New Roman" w:hAnsi="Arial" w:cs="Arial"/>
          <w:sz w:val="20"/>
          <w:szCs w:val="20"/>
          <w:lang w:eastAsia="sl-SI"/>
        </w:rPr>
        <w:t>rilogi 1</w:t>
      </w:r>
      <w:r w:rsidRPr="009A6A78">
        <w:rPr>
          <w:rFonts w:ascii="Arial" w:eastAsia="Times New Roman" w:hAnsi="Arial" w:cs="Arial"/>
          <w:sz w:val="20"/>
          <w:szCs w:val="20"/>
          <w:lang w:eastAsia="sl-SI"/>
        </w:rPr>
        <w:t>, ki se rabi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ali </w:t>
      </w:r>
      <w:r w:rsidR="00A90176" w:rsidRPr="009A6A78">
        <w:rPr>
          <w:rFonts w:ascii="Arial" w:eastAsia="Times New Roman" w:hAnsi="Arial" w:cs="Arial"/>
          <w:sz w:val="20"/>
          <w:szCs w:val="20"/>
          <w:lang w:eastAsia="sl-SI"/>
        </w:rPr>
        <w:t>so</w:t>
      </w:r>
      <w:r w:rsidR="00467982" w:rsidRPr="009A6A78">
        <w:rPr>
          <w:rFonts w:ascii="Arial" w:eastAsia="Times New Roman" w:hAnsi="Arial" w:cs="Arial"/>
          <w:sz w:val="20"/>
          <w:szCs w:val="20"/>
          <w:lang w:eastAsia="sl-SI"/>
        </w:rPr>
        <w:t xml:space="preserve"> </w:t>
      </w:r>
      <w:r w:rsidR="00773081" w:rsidRPr="009A6A78">
        <w:rPr>
          <w:rFonts w:ascii="Arial" w:eastAsia="Times New Roman" w:hAnsi="Arial" w:cs="Arial"/>
          <w:sz w:val="20"/>
          <w:szCs w:val="20"/>
          <w:lang w:eastAsia="sl-SI"/>
        </w:rPr>
        <w:t>namenjen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47427F" w:rsidRPr="009A6A78">
        <w:rPr>
          <w:rFonts w:ascii="Arial" w:eastAsia="Times New Roman" w:hAnsi="Arial" w:cs="Arial"/>
          <w:sz w:val="20"/>
          <w:szCs w:val="20"/>
          <w:lang w:eastAsia="sl-SI"/>
        </w:rPr>
        <w:t>so</w:t>
      </w:r>
      <w:r w:rsidR="00773081" w:rsidRPr="009A6A78">
        <w:rPr>
          <w:rFonts w:ascii="Arial" w:eastAsia="Times New Roman" w:hAnsi="Arial" w:cs="Arial"/>
          <w:sz w:val="20"/>
          <w:szCs w:val="20"/>
          <w:lang w:eastAsia="sl-SI"/>
        </w:rPr>
        <w:t xml:space="preserve"> določen</w:t>
      </w:r>
      <w:r w:rsidR="0047427F"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okoli </w:t>
      </w:r>
      <w:r w:rsidR="0047427F" w:rsidRPr="009A6A78">
        <w:rPr>
          <w:rFonts w:ascii="Arial" w:eastAsia="Times New Roman" w:hAnsi="Arial" w:cs="Arial"/>
          <w:sz w:val="20"/>
          <w:szCs w:val="20"/>
        </w:rPr>
        <w:t xml:space="preserve">črpalne vrtine, zajetega izvira, </w:t>
      </w:r>
      <w:r w:rsidR="008D4790">
        <w:rPr>
          <w:rFonts w:ascii="Arial" w:eastAsia="Times New Roman" w:hAnsi="Arial" w:cs="Arial"/>
          <w:sz w:val="20"/>
          <w:szCs w:val="20"/>
        </w:rPr>
        <w:t xml:space="preserve">ali </w:t>
      </w:r>
      <w:r w:rsidR="0047427F" w:rsidRPr="009A6A78">
        <w:rPr>
          <w:rFonts w:ascii="Arial" w:eastAsia="Times New Roman" w:hAnsi="Arial" w:cs="Arial"/>
          <w:sz w:val="20"/>
          <w:szCs w:val="20"/>
        </w:rPr>
        <w:t>drenažnega zajetja.</w:t>
      </w:r>
      <w:r w:rsidRPr="009A6A78">
        <w:rPr>
          <w:rFonts w:ascii="Arial" w:eastAsia="Times New Roman" w:hAnsi="Arial" w:cs="Arial"/>
          <w:sz w:val="20"/>
          <w:szCs w:val="20"/>
          <w:lang w:eastAsia="sl-SI"/>
        </w:rPr>
        <w:t xml:space="preserve"> </w:t>
      </w:r>
    </w:p>
    <w:bookmarkEnd w:id="4"/>
    <w:p w14:paraId="620BA127" w14:textId="13880B1E" w:rsidR="009D7487" w:rsidRPr="009A6A78" w:rsidRDefault="00483782" w:rsidP="009D7487">
      <w:pPr>
        <w:spacing w:before="240" w:after="0"/>
        <w:jc w:val="both"/>
        <w:rPr>
          <w:rFonts w:ascii="Arial" w:eastAsia="Times New Roman" w:hAnsi="Arial" w:cs="Arial"/>
          <w:sz w:val="20"/>
          <w:szCs w:val="20"/>
        </w:rPr>
      </w:pPr>
      <w:r w:rsidRPr="009A6A78">
        <w:rPr>
          <w:rFonts w:ascii="Arial" w:eastAsia="Times New Roman" w:hAnsi="Arial" w:cs="Arial"/>
          <w:sz w:val="20"/>
          <w:szCs w:val="20"/>
        </w:rPr>
        <w:t>(3) Notranja območja iz prvega odstavka</w:t>
      </w:r>
      <w:r w:rsidR="00B60123" w:rsidRPr="009A6A78">
        <w:rPr>
          <w:rFonts w:ascii="Arial" w:eastAsia="Times New Roman" w:hAnsi="Arial" w:cs="Arial"/>
          <w:sz w:val="20"/>
          <w:szCs w:val="20"/>
        </w:rPr>
        <w:t xml:space="preserve"> in območj</w:t>
      </w:r>
      <w:r w:rsidR="0047427F" w:rsidRPr="009A6A78">
        <w:rPr>
          <w:rFonts w:ascii="Arial" w:eastAsia="Times New Roman" w:hAnsi="Arial" w:cs="Arial"/>
          <w:sz w:val="20"/>
          <w:szCs w:val="20"/>
        </w:rPr>
        <w:t>a</w:t>
      </w:r>
      <w:r w:rsidR="00B60123"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B60123" w:rsidRPr="009A6A78">
        <w:rPr>
          <w:rFonts w:ascii="Arial" w:eastAsia="Times New Roman" w:hAnsi="Arial" w:cs="Arial"/>
          <w:sz w:val="20"/>
          <w:szCs w:val="20"/>
        </w:rPr>
        <w:t xml:space="preserve"> iz drugega odstavka </w:t>
      </w:r>
      <w:r w:rsidRPr="009A6A78">
        <w:rPr>
          <w:rFonts w:ascii="Arial" w:eastAsia="Times New Roman" w:hAnsi="Arial" w:cs="Arial"/>
          <w:sz w:val="20"/>
          <w:szCs w:val="20"/>
        </w:rPr>
        <w:t xml:space="preserve">tega člena so prikazana na publikacijski karti v </w:t>
      </w:r>
      <w:r w:rsidR="00847DCD" w:rsidRPr="009A6A78">
        <w:rPr>
          <w:rFonts w:ascii="Arial" w:eastAsia="Times New Roman" w:hAnsi="Arial" w:cs="Arial"/>
          <w:sz w:val="20"/>
          <w:szCs w:val="20"/>
        </w:rPr>
        <w:t>P</w:t>
      </w:r>
      <w:r w:rsidRPr="009A6A78">
        <w:rPr>
          <w:rFonts w:ascii="Arial" w:eastAsia="Times New Roman" w:hAnsi="Arial" w:cs="Arial"/>
          <w:sz w:val="20"/>
          <w:szCs w:val="20"/>
        </w:rPr>
        <w:t xml:space="preserve">rilogi </w:t>
      </w:r>
      <w:r w:rsidR="0050292F" w:rsidRPr="009A6A78">
        <w:rPr>
          <w:rFonts w:ascii="Arial" w:eastAsia="Times New Roman" w:hAnsi="Arial" w:cs="Arial"/>
          <w:sz w:val="20"/>
          <w:szCs w:val="20"/>
        </w:rPr>
        <w:t>2</w:t>
      </w:r>
      <w:r w:rsidRPr="009A6A78">
        <w:rPr>
          <w:rFonts w:ascii="Arial" w:eastAsia="Times New Roman" w:hAnsi="Arial" w:cs="Arial"/>
          <w:sz w:val="20"/>
          <w:szCs w:val="20"/>
        </w:rPr>
        <w:t xml:space="preserve">, ki je sestavni del te uredbe. </w:t>
      </w:r>
      <w:r w:rsidR="009D7487" w:rsidRPr="009A6A78">
        <w:rPr>
          <w:rFonts w:ascii="Arial" w:eastAsia="Times New Roman" w:hAnsi="Arial" w:cs="Arial"/>
          <w:sz w:val="20"/>
          <w:szCs w:val="20"/>
        </w:rPr>
        <w:t>Notranja območja in območj</w:t>
      </w:r>
      <w:r w:rsidR="0047427F" w:rsidRPr="009A6A78">
        <w:rPr>
          <w:rFonts w:ascii="Arial" w:eastAsia="Times New Roman" w:hAnsi="Arial" w:cs="Arial"/>
          <w:sz w:val="20"/>
          <w:szCs w:val="20"/>
        </w:rPr>
        <w:t>a</w:t>
      </w:r>
      <w:r w:rsidR="009D7487"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9D7487" w:rsidRPr="009A6A78">
        <w:rPr>
          <w:rFonts w:ascii="Arial" w:eastAsia="Times New Roman" w:hAnsi="Arial" w:cs="Arial"/>
          <w:sz w:val="20"/>
          <w:szCs w:val="20"/>
        </w:rPr>
        <w:t xml:space="preserve"> so na</w:t>
      </w:r>
      <w:r w:rsidR="00DE26FC" w:rsidRPr="009A6A78">
        <w:rPr>
          <w:rFonts w:ascii="Arial" w:eastAsia="Times New Roman" w:hAnsi="Arial" w:cs="Arial"/>
          <w:sz w:val="20"/>
          <w:szCs w:val="20"/>
        </w:rPr>
        <w:t xml:space="preserve"> publikacijski karti in na</w:t>
      </w:r>
      <w:r w:rsidR="009D7487" w:rsidRPr="009A6A78">
        <w:rPr>
          <w:rFonts w:ascii="Arial" w:eastAsia="Times New Roman" w:hAnsi="Arial" w:cs="Arial"/>
          <w:sz w:val="20"/>
          <w:szCs w:val="20"/>
        </w:rPr>
        <w:t xml:space="preserve"> digitalnem podatkovnem sloju označena na naslednji način:</w:t>
      </w:r>
    </w:p>
    <w:p w14:paraId="73324FC0" w14:textId="77777777"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območje zajetja z belo barvo in oznako »VVO 0«,</w:t>
      </w:r>
    </w:p>
    <w:p w14:paraId="6C2A6458" w14:textId="77777777"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najožje vodovarstveno območje z oranžno barvo in oznako »VVO I«, </w:t>
      </w:r>
    </w:p>
    <w:p w14:paraId="31587DE1" w14:textId="701246F9"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ožje vodovarstveno območje z rumeno barvo in oznako »VVO II«</w:t>
      </w:r>
      <w:r w:rsidR="00F422D7" w:rsidRPr="009A6A78">
        <w:rPr>
          <w:rFonts w:ascii="Arial" w:eastAsia="Times New Roman" w:hAnsi="Arial" w:cs="Arial"/>
          <w:sz w:val="20"/>
          <w:szCs w:val="20"/>
        </w:rPr>
        <w:t>,</w:t>
      </w:r>
      <w:r w:rsidRPr="009A6A78">
        <w:rPr>
          <w:rFonts w:ascii="Arial" w:eastAsia="Times New Roman" w:hAnsi="Arial" w:cs="Arial"/>
          <w:sz w:val="20"/>
          <w:szCs w:val="20"/>
        </w:rPr>
        <w:t xml:space="preserve"> </w:t>
      </w:r>
      <w:r w:rsidR="00E31036" w:rsidRPr="009A6A78">
        <w:rPr>
          <w:rFonts w:ascii="Arial" w:eastAsia="Times New Roman" w:hAnsi="Arial" w:cs="Arial"/>
          <w:sz w:val="20"/>
          <w:szCs w:val="20"/>
        </w:rPr>
        <w:t>ter</w:t>
      </w:r>
    </w:p>
    <w:p w14:paraId="689B681D" w14:textId="63838BE3" w:rsidR="00E31036"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širše vodovarstveno območje s temno zeleno barvo in oznako »VVO III«</w:t>
      </w:r>
      <w:r w:rsidR="00E31036" w:rsidRPr="009A6A78">
        <w:rPr>
          <w:rFonts w:ascii="Arial" w:eastAsia="Times New Roman" w:hAnsi="Arial" w:cs="Arial"/>
          <w:sz w:val="20"/>
          <w:szCs w:val="20"/>
        </w:rPr>
        <w:t>.</w:t>
      </w:r>
    </w:p>
    <w:p w14:paraId="1B3636F9" w14:textId="3B8053CF"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22E00AF0" w:rsidR="002729CB" w:rsidRPr="009A6A78" w:rsidRDefault="00535A07"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35A07">
        <w:rPr>
          <w:rFonts w:ascii="Arial" w:eastAsia="Times New Roman" w:hAnsi="Arial" w:cs="Arial"/>
          <w:sz w:val="20"/>
          <w:szCs w:val="20"/>
          <w:lang w:eastAsia="sl-SI"/>
        </w:rPr>
        <w:t>(2) Seznam parcel iz prejšnjega odstavka je povzet po katastru nepremičnin iz marca 2024, ki ga vodi Geodetska uprava Republike Slovenije</w:t>
      </w:r>
      <w:r>
        <w:rPr>
          <w:rFonts w:ascii="Arial" w:eastAsia="Times New Roman" w:hAnsi="Arial" w:cs="Arial"/>
          <w:sz w:val="20"/>
          <w:szCs w:val="20"/>
          <w:lang w:eastAsia="sl-SI"/>
        </w:rPr>
        <w:t>.</w:t>
      </w:r>
    </w:p>
    <w:p w14:paraId="69485C29" w14:textId="311A3D30"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toplotna črpalka je toplotna črpalka iz predpisa, ki ureja rabo obnovljivih virov energije,</w:t>
      </w:r>
    </w:p>
    <w:p w14:paraId="62BA66C0"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fitofarmacevtska sredstva (v nadaljnjem besedilu FFS) so pripravki, ki se v kmetijstvu uporabljajo za varstvo rastlin in pridelkov pred povzročitelji bolezni in pred plevelom,</w:t>
      </w:r>
    </w:p>
    <w:p w14:paraId="2404BEF9"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lastRenderedPageBreak/>
        <w:t>digestat ali pregnito blato je poltekoč ali tekoč material, ki nastane pri anaerobni razgradnji, definiran v skladu s predpisom o predelavi biološko razgradljivih odpadkov;</w:t>
      </w:r>
    </w:p>
    <w:p w14:paraId="651F2D86"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kompost je biološko stabilen, higieniziran, humusu podoben material definiran v skladu s predpisom o predelavi biološko razgradljivih odpadkov;</w:t>
      </w:r>
    </w:p>
    <w:p w14:paraId="78224A10"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(digestat ali bioplinska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2C031048" w14:textId="054DD2DC" w:rsidR="005E34B7" w:rsidRPr="009774D7"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5E34B7">
        <w:rPr>
          <w:rFonts w:ascii="Arial" w:eastAsia="Times New Roman" w:hAnsi="Arial" w:cs="Arial"/>
          <w:sz w:val="20"/>
          <w:szCs w:val="20"/>
        </w:rPr>
        <w:t>.</w:t>
      </w:r>
    </w:p>
    <w:p w14:paraId="3FDC2E51" w14:textId="77777777" w:rsidR="005E34B7" w:rsidRPr="009A6A78" w:rsidRDefault="005E34B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0526EFD8"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VVO I</w:t>
      </w:r>
      <w:r w:rsidRPr="009A6A78">
        <w:rPr>
          <w:rFonts w:ascii="Arial" w:eastAsia="Times New Roman" w:hAnsi="Arial" w:cs="Arial"/>
          <w:sz w:val="20"/>
          <w:szCs w:val="20"/>
        </w:rPr>
        <w:t xml:space="preserve"> in </w:t>
      </w:r>
      <w:r w:rsidR="00773081" w:rsidRPr="009A6A78">
        <w:rPr>
          <w:rFonts w:ascii="Arial" w:eastAsia="Times New Roman" w:hAnsi="Arial" w:cs="Arial"/>
          <w:sz w:val="20"/>
          <w:szCs w:val="20"/>
        </w:rPr>
        <w:t>VVO I</w:t>
      </w:r>
      <w:r w:rsidR="001565F2" w:rsidRPr="009A6A78">
        <w:rPr>
          <w:rFonts w:ascii="Arial" w:eastAsia="Times New Roman" w:hAnsi="Arial" w:cs="Arial"/>
          <w:sz w:val="20"/>
          <w:szCs w:val="20"/>
        </w:rPr>
        <w:t>I</w:t>
      </w:r>
      <w:r w:rsidRPr="009A6A78">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037E3323" w14:textId="1241433B" w:rsidR="009D7487" w:rsidRPr="009A6A78" w:rsidRDefault="002729CB" w:rsidP="009D7487">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84B7D" w:rsidRPr="009A6A78">
        <w:rPr>
          <w:rFonts w:ascii="Arial" w:eastAsia="Times New Roman" w:hAnsi="Arial" w:cs="Arial"/>
          <w:sz w:val="20"/>
          <w:szCs w:val="20"/>
          <w:lang w:eastAsia="sl-SI"/>
        </w:rPr>
        <w:t xml:space="preserve">VVO II in </w:t>
      </w:r>
      <w:r w:rsidR="00533CD5" w:rsidRPr="009A6A78">
        <w:rPr>
          <w:rFonts w:ascii="Arial" w:eastAsia="Times New Roman" w:hAnsi="Arial" w:cs="Arial"/>
          <w:sz w:val="20"/>
          <w:szCs w:val="20"/>
          <w:lang w:eastAsia="sl-SI"/>
        </w:rPr>
        <w:t>VVO III</w:t>
      </w:r>
      <w:r w:rsidRPr="009A6A78">
        <w:rPr>
          <w:rFonts w:ascii="Arial" w:eastAsia="Times New Roman" w:hAnsi="Arial" w:cs="Arial"/>
          <w:sz w:val="20"/>
          <w:szCs w:val="20"/>
          <w:lang w:eastAsia="sl-SI"/>
        </w:rPr>
        <w:t xml:space="preserve"> </w:t>
      </w:r>
      <w:r w:rsidR="009D7487" w:rsidRPr="009A6A78">
        <w:rPr>
          <w:rFonts w:ascii="Arial" w:eastAsia="Times New Roman" w:hAnsi="Arial" w:cs="Arial"/>
          <w:sz w:val="20"/>
          <w:szCs w:val="20"/>
          <w:lang w:eastAsia="sl-SI"/>
        </w:rPr>
        <w:t>se vodna pravica za lastno oskrbo s pitno vodo</w:t>
      </w:r>
      <w:r w:rsidR="001565F2" w:rsidRPr="009A6A78">
        <w:rPr>
          <w:rFonts w:ascii="Arial" w:eastAsia="Times New Roman" w:hAnsi="Arial" w:cs="Arial"/>
          <w:sz w:val="20"/>
          <w:szCs w:val="20"/>
          <w:lang w:eastAsia="sl-SI"/>
        </w:rPr>
        <w:t xml:space="preserve"> lahko podeli</w:t>
      </w:r>
      <w:r w:rsidR="009D7487" w:rsidRPr="009A6A78">
        <w:rPr>
          <w:rFonts w:ascii="Arial" w:eastAsia="Times New Roman" w:hAnsi="Arial" w:cs="Arial"/>
          <w:sz w:val="20"/>
          <w:szCs w:val="20"/>
          <w:lang w:eastAsia="sl-SI"/>
        </w:rPr>
        <w:t>,  če:</w:t>
      </w:r>
    </w:p>
    <w:p w14:paraId="1B7C8482" w14:textId="7E1D3749" w:rsidR="009D7487" w:rsidRPr="009A6A78" w:rsidRDefault="009D7487"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raba vode ne vpliva na količino in kakovost podzemne vode, ki se uporablja, ali je namenjena za javno oskrbo prebivalcev s pitno vodo,</w:t>
      </w:r>
      <w:r w:rsidR="00777ECC" w:rsidRPr="009A6A78">
        <w:rPr>
          <w:rFonts w:ascii="Arial" w:eastAsia="Times New Roman" w:hAnsi="Arial" w:cs="Arial"/>
          <w:sz w:val="20"/>
          <w:szCs w:val="20"/>
        </w:rPr>
        <w:t xml:space="preserve"> ter</w:t>
      </w:r>
    </w:p>
    <w:p w14:paraId="211F9D48" w14:textId="77777777" w:rsidR="00777ECC" w:rsidRPr="009A6A78" w:rsidRDefault="009D7487"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gre za oskrbo stanovanjskih ali nestanovanjskih stavb, ki so bili zgrajeni pred uveljavitvijo te uredbe, ter za objekte, ki so dovoljeni s to uredbo, in nimajo možnosti priključitve na sistem javne oskrbe s pitno vodo</w:t>
      </w:r>
      <w:r w:rsidR="00777ECC" w:rsidRPr="009A6A78">
        <w:rPr>
          <w:rFonts w:ascii="Arial" w:eastAsia="Times New Roman" w:hAnsi="Arial" w:cs="Arial"/>
          <w:sz w:val="20"/>
          <w:szCs w:val="20"/>
        </w:rPr>
        <w:t>.</w:t>
      </w:r>
    </w:p>
    <w:p w14:paraId="7851B351" w14:textId="58E99073" w:rsidR="001565F2" w:rsidRPr="009A6A78" w:rsidRDefault="001565F2"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w:t>
      </w:r>
      <w:r w:rsidR="003736B8">
        <w:rPr>
          <w:rFonts w:ascii="Arial" w:eastAsia="Times New Roman" w:hAnsi="Arial" w:cs="Arial"/>
          <w:sz w:val="20"/>
          <w:szCs w:val="20"/>
        </w:rPr>
        <w:t>3</w:t>
      </w:r>
      <w:r w:rsidRPr="009A6A78">
        <w:rPr>
          <w:rFonts w:ascii="Arial" w:eastAsia="Times New Roman" w:hAnsi="Arial" w:cs="Arial"/>
          <w:sz w:val="20"/>
          <w:szCs w:val="20"/>
        </w:rPr>
        <w:t>) Na VVO III se vodna pravica za rabo podzemne vode lahko podeli, če to ne vpliva na količino in kakovost podzemne vode.</w:t>
      </w:r>
    </w:p>
    <w:p w14:paraId="5D2BE735" w14:textId="77777777" w:rsidR="001565F2" w:rsidRPr="009A6A78" w:rsidRDefault="001565F2" w:rsidP="00D357A6">
      <w:pPr>
        <w:spacing w:after="0" w:line="260" w:lineRule="atLeast"/>
        <w:ind w:left="284"/>
        <w:jc w:val="both"/>
        <w:rPr>
          <w:rFonts w:ascii="Arial" w:eastAsia="Times New Roman" w:hAnsi="Arial" w:cs="Arial"/>
          <w:sz w:val="20"/>
          <w:szCs w:val="20"/>
        </w:rPr>
      </w:pP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1B1D79FA"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FFS,</w:t>
      </w:r>
    </w:p>
    <w:p w14:paraId="5322212B"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16DF2DE0" w:rsidR="00207576" w:rsidRPr="0027116F"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314A429A"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 xml:space="preserve">VVO I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581A9E7"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21D5112F"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205C97" w:rsidRPr="009A6A78">
        <w:rPr>
          <w:rFonts w:ascii="Arial" w:eastAsia="Times New Roman" w:hAnsi="Arial" w:cs="Arial"/>
          <w:sz w:val="20"/>
          <w:szCs w:val="20"/>
          <w:lang w:eastAsia="sl-SI"/>
        </w:rPr>
        <w:t>prilogi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0366E989" w14:textId="77777777" w:rsidR="00720E96" w:rsidRPr="009A6A78" w:rsidRDefault="00720E96"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lastRenderedPageBreak/>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03186FE4"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priloge 4, ki </w:t>
      </w:r>
      <w:r w:rsidR="00667489">
        <w:rPr>
          <w:sz w:val="20"/>
          <w:szCs w:val="20"/>
        </w:rPr>
        <w:t>je</w:t>
      </w:r>
      <w:r w:rsidRPr="009A6A78">
        <w:rPr>
          <w:sz w:val="20"/>
          <w:szCs w:val="20"/>
        </w:rPr>
        <w:t xml:space="preserve"> sestavni del te uredbe.</w:t>
      </w:r>
    </w:p>
    <w:p w14:paraId="1F070817" w14:textId="325B3D26" w:rsidR="00CB1327" w:rsidRPr="009A6A78" w:rsidRDefault="00CB132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77777777" w:rsidR="00720E96" w:rsidRPr="009A6A78" w:rsidRDefault="00720E96" w:rsidP="00720E96">
      <w:pPr>
        <w:pStyle w:val="Odstavek"/>
        <w:spacing w:line="276" w:lineRule="auto"/>
        <w:ind w:firstLine="0"/>
        <w:rPr>
          <w:sz w:val="20"/>
          <w:szCs w:val="20"/>
        </w:rPr>
      </w:pPr>
      <w:r w:rsidRPr="009A6A78">
        <w:rPr>
          <w:sz w:val="20"/>
          <w:szCs w:val="20"/>
        </w:rPr>
        <w:t>(2) Na notranjih območjih so dovoljena vzdrževalna dela v javno korist in se izda vodno soglasje, na:</w:t>
      </w:r>
    </w:p>
    <w:p w14:paraId="49137AEA"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45362CF8" w14:textId="377C4F8F"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železniški infrast</w:t>
      </w:r>
      <w:r w:rsidR="00DD01C8" w:rsidRPr="009A6A78">
        <w:rPr>
          <w:color w:val="000000"/>
          <w:sz w:val="20"/>
          <w:szCs w:val="20"/>
          <w:lang w:eastAsia="x-none"/>
        </w:rPr>
        <w:t>r</w:t>
      </w:r>
      <w:r w:rsidRPr="009A6A78">
        <w:rPr>
          <w:color w:val="000000"/>
          <w:sz w:val="20"/>
          <w:szCs w:val="20"/>
          <w:lang w:eastAsia="x-none"/>
        </w:rPr>
        <w:t>ukturi in objektih v skladu s predpisi, ki urejajo vzdrževalna dela v javno korist na področju železniške infrastrukture, in predpisi, ki urejajo graditev objektov,</w:t>
      </w:r>
    </w:p>
    <w:p w14:paraId="0B5F4F5C"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77777777" w:rsidR="00C53E90" w:rsidRPr="009A6A78" w:rsidRDefault="00C53E90" w:rsidP="00C53E9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VVO II in VVO III je dovoljena novogradnja </w:t>
      </w:r>
      <w:r w:rsidRPr="009A6A78">
        <w:rPr>
          <w:rFonts w:ascii="Arial" w:eastAsia="Times New Roman" w:hAnsi="Arial" w:cs="Arial"/>
          <w:sz w:val="20"/>
          <w:szCs w:val="20"/>
        </w:rPr>
        <w:t xml:space="preserve">enostavnih objektov </w:t>
      </w:r>
      <w:r w:rsidRPr="009A6A78">
        <w:rPr>
          <w:rFonts w:ascii="Arial" w:eastAsia="Times New Roman" w:hAnsi="Arial" w:cs="Arial"/>
          <w:sz w:val="20"/>
          <w:szCs w:val="20"/>
          <w:lang w:eastAsia="sl-SI"/>
        </w:rPr>
        <w:t>če:</w:t>
      </w:r>
    </w:p>
    <w:p w14:paraId="0A226C14"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 xml:space="preserve">je gradnja dovoljena s prostorskimi akti občin Litija, Ivančna Gorica, Mestne občine Ljubljana, Moravče, Šmartno pri Litiji in Zagorje ob Savi, </w:t>
      </w:r>
    </w:p>
    <w:p w14:paraId="6598F1F6"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lastRenderedPageBreak/>
        <w:t>objekti niso namenjeni stalnemu ali občasnemu bivanju, ali skladiščenju nekmetijskih izdelkov,</w:t>
      </w:r>
    </w:p>
    <w:p w14:paraId="37875B23" w14:textId="42F1BCD8" w:rsidR="00C53E90" w:rsidRPr="009A6A78" w:rsidRDefault="002237B8"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se </w:t>
      </w:r>
      <w:r w:rsidR="00C53E90"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3E01D6AF"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2CDEDA91" w14:textId="77777777" w:rsidR="00C53E90" w:rsidRPr="009A6A78" w:rsidRDefault="00C53E90" w:rsidP="00D4140F">
      <w:pPr>
        <w:pStyle w:val="Odstavek"/>
        <w:spacing w:before="0" w:line="276" w:lineRule="auto"/>
        <w:rPr>
          <w:color w:val="000000"/>
          <w:sz w:val="20"/>
          <w:szCs w:val="20"/>
          <w:lang w:eastAsia="x-none"/>
        </w:rPr>
      </w:pPr>
    </w:p>
    <w:p w14:paraId="2D7C689A" w14:textId="77777777" w:rsidR="002729CB" w:rsidRPr="00084442"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84442">
        <w:rPr>
          <w:rFonts w:ascii="Arial" w:eastAsia="Times New Roman" w:hAnsi="Arial" w:cs="Arial"/>
          <w:b/>
          <w:sz w:val="20"/>
          <w:szCs w:val="20"/>
          <w:lang w:eastAsia="sl-SI"/>
        </w:rPr>
        <w:t>VI. PREPOVEDI, OMEJITVE IN ZAŠČITNI UKREPI V ZVEZI Z RAVNANJEM Z ZEMLJIŠČI</w:t>
      </w:r>
    </w:p>
    <w:p w14:paraId="70243C7F" w14:textId="3D9F1EEF"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3931C2E2" w14:textId="0237F6BC" w:rsidR="002729CB" w:rsidRPr="00084442" w:rsidRDefault="002729CB" w:rsidP="003D0E90">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(prepovedi, omejitve in ukrepi na kmetijskih zemljiščih)</w:t>
      </w:r>
    </w:p>
    <w:p w14:paraId="450E1D8F"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(1) Na notranjih območjih je na kmetijskih zemljiščih prepovedano:</w:t>
      </w:r>
    </w:p>
    <w:p w14:paraId="4990DF66" w14:textId="77777777" w:rsidR="002729CB" w:rsidRPr="00084442" w:rsidRDefault="002729CB" w:rsidP="00375783">
      <w:pPr>
        <w:numPr>
          <w:ilvl w:val="0"/>
          <w:numId w:val="22"/>
        </w:numPr>
        <w:autoSpaceDE w:val="0"/>
        <w:autoSpaceDN w:val="0"/>
        <w:adjustRightInd w:val="0"/>
        <w:spacing w:after="0"/>
        <w:ind w:left="284" w:hanging="284"/>
        <w:jc w:val="both"/>
        <w:rPr>
          <w:rFonts w:ascii="Arial" w:hAnsi="Arial" w:cs="Arial"/>
          <w:sz w:val="20"/>
          <w:szCs w:val="20"/>
        </w:rPr>
      </w:pPr>
      <w:r w:rsidRPr="00084442">
        <w:rPr>
          <w:rFonts w:ascii="Arial" w:hAnsi="Arial" w:cs="Arial"/>
          <w:sz w:val="20"/>
          <w:szCs w:val="20"/>
        </w:rPr>
        <w:t>gnojiti brez gnojilnega načrta,</w:t>
      </w:r>
    </w:p>
    <w:p w14:paraId="55D72DD6" w14:textId="77777777" w:rsidR="002729CB" w:rsidRPr="00084442" w:rsidRDefault="002729CB" w:rsidP="00375783">
      <w:pPr>
        <w:numPr>
          <w:ilvl w:val="0"/>
          <w:numId w:val="22"/>
        </w:numPr>
        <w:autoSpaceDE w:val="0"/>
        <w:autoSpaceDN w:val="0"/>
        <w:adjustRightInd w:val="0"/>
        <w:spacing w:after="0"/>
        <w:ind w:left="284" w:hanging="284"/>
        <w:jc w:val="both"/>
        <w:rPr>
          <w:rFonts w:ascii="Arial" w:hAnsi="Arial" w:cs="Arial"/>
          <w:sz w:val="20"/>
          <w:szCs w:val="20"/>
        </w:rPr>
      </w:pPr>
      <w:r w:rsidRPr="00084442">
        <w:rPr>
          <w:rFonts w:ascii="Arial" w:hAnsi="Arial" w:cs="Arial"/>
          <w:sz w:val="20"/>
          <w:szCs w:val="20"/>
        </w:rPr>
        <w:t>skladiščiti organska gnojila neposredno na tleh, razen začasnega odlaganja uležanega hlevskega gnoja v skladu s predpisom, ki ureja varstvo voda pred onesnaževanjem z nitrati iz kmetijskih virov, pri čemer se uležani hlevski gnoj ne sme odložiti na razdalji, ki je krajša od 100 m od območja zajetja,</w:t>
      </w:r>
    </w:p>
    <w:p w14:paraId="6E541690" w14:textId="7BD82AD4" w:rsidR="002729CB" w:rsidRPr="00084442" w:rsidRDefault="002729CB" w:rsidP="00375783">
      <w:pPr>
        <w:numPr>
          <w:ilvl w:val="0"/>
          <w:numId w:val="22"/>
        </w:numPr>
        <w:autoSpaceDE w:val="0"/>
        <w:autoSpaceDN w:val="0"/>
        <w:adjustRightInd w:val="0"/>
        <w:spacing w:after="0"/>
        <w:ind w:left="284" w:hanging="284"/>
        <w:jc w:val="both"/>
        <w:rPr>
          <w:rFonts w:ascii="Arial" w:hAnsi="Arial" w:cs="Arial"/>
          <w:sz w:val="20"/>
          <w:szCs w:val="20"/>
        </w:rPr>
      </w:pPr>
      <w:r w:rsidRPr="00084442">
        <w:rPr>
          <w:rFonts w:ascii="Arial" w:hAnsi="Arial" w:cs="Arial"/>
          <w:sz w:val="20"/>
          <w:szCs w:val="20"/>
        </w:rPr>
        <w:t xml:space="preserve">gnojiti z vsebino pretočnih in nepretočnih greznic ter malih komunalnih čistilnih naprav z zmogljivostjo do 50 PE, razen če gre za </w:t>
      </w:r>
      <w:r w:rsidR="00B81A45" w:rsidRPr="00084442">
        <w:rPr>
          <w:rFonts w:ascii="Arial" w:hAnsi="Arial" w:cs="Arial"/>
          <w:sz w:val="20"/>
          <w:szCs w:val="20"/>
        </w:rPr>
        <w:t>blato</w:t>
      </w:r>
      <w:r w:rsidRPr="00084442">
        <w:rPr>
          <w:rFonts w:ascii="Arial" w:hAnsi="Arial" w:cs="Arial"/>
          <w:sz w:val="20"/>
          <w:szCs w:val="20"/>
        </w:rPr>
        <w:t>, ki nastaja na kmetijskem gospodarstvu in so pred uporabo te</w:t>
      </w:r>
      <w:r w:rsidR="00B81A45" w:rsidRPr="00084442">
        <w:rPr>
          <w:rFonts w:ascii="Arial" w:hAnsi="Arial" w:cs="Arial"/>
          <w:sz w:val="20"/>
          <w:szCs w:val="20"/>
        </w:rPr>
        <w:t>ga blata</w:t>
      </w:r>
      <w:r w:rsidRPr="00084442">
        <w:rPr>
          <w:rFonts w:ascii="Arial" w:hAnsi="Arial" w:cs="Arial"/>
          <w:sz w:val="20"/>
          <w:szCs w:val="20"/>
        </w:rPr>
        <w:t xml:space="preserve"> za gnojilo na kmetijskih zemljiščih tega kmetijskega gospodarstva izpolnjene zahteve v skladu s predpisom, ki ureja uporabo blata iz komunalnih čistilnih naprav v kmetijstvu, ter</w:t>
      </w:r>
    </w:p>
    <w:p w14:paraId="13036970" w14:textId="7C9684DC" w:rsidR="00707A29" w:rsidRPr="00084442" w:rsidRDefault="002729CB" w:rsidP="0002165A">
      <w:pPr>
        <w:numPr>
          <w:ilvl w:val="0"/>
          <w:numId w:val="22"/>
        </w:numPr>
        <w:autoSpaceDE w:val="0"/>
        <w:autoSpaceDN w:val="0"/>
        <w:adjustRightInd w:val="0"/>
        <w:spacing w:after="0"/>
        <w:ind w:left="284" w:hanging="284"/>
        <w:jc w:val="both"/>
        <w:rPr>
          <w:rFonts w:ascii="Arial" w:hAnsi="Arial" w:cs="Arial"/>
          <w:sz w:val="20"/>
          <w:szCs w:val="20"/>
        </w:rPr>
      </w:pPr>
      <w:r w:rsidRPr="00084442">
        <w:rPr>
          <w:rFonts w:ascii="Arial" w:hAnsi="Arial" w:cs="Arial"/>
          <w:sz w:val="20"/>
          <w:szCs w:val="20"/>
        </w:rPr>
        <w:t>gnojiti z blatom, iz predpisa, ki ureja uporabo blata iz komunalnih čistilnih naprav v kmetijstvu.</w:t>
      </w:r>
    </w:p>
    <w:p w14:paraId="7A94365B" w14:textId="0A0B5F5B" w:rsidR="00707A29" w:rsidRPr="00084442"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(2) Gnojilni načrt iz prve alineje </w:t>
      </w:r>
      <w:r w:rsidR="00A94482" w:rsidRPr="00084442">
        <w:rPr>
          <w:rFonts w:ascii="Arial" w:eastAsia="Times New Roman" w:hAnsi="Arial" w:cs="Arial"/>
          <w:sz w:val="20"/>
          <w:szCs w:val="20"/>
          <w:lang w:eastAsia="sl-SI"/>
        </w:rPr>
        <w:t>prejšnjega</w:t>
      </w:r>
      <w:r w:rsidRPr="00084442">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50B2D511" w14:textId="09A2B50B" w:rsidR="002729CB" w:rsidRPr="00084442" w:rsidRDefault="002729CB" w:rsidP="003D0E90">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w:t>
      </w:r>
      <w:r w:rsidR="009F058B" w:rsidRPr="00084442">
        <w:rPr>
          <w:rFonts w:ascii="Arial" w:eastAsia="Times New Roman" w:hAnsi="Arial" w:cs="Arial"/>
          <w:b/>
          <w:sz w:val="20"/>
          <w:szCs w:val="20"/>
        </w:rPr>
        <w:t>prepovedi, omejitve in ukrepi na kmetijskih zemljiščih na VVO I</w:t>
      </w:r>
      <w:r w:rsidRPr="00084442">
        <w:rPr>
          <w:rFonts w:ascii="Arial" w:eastAsia="Times New Roman" w:hAnsi="Arial" w:cs="Arial"/>
          <w:b/>
          <w:sz w:val="20"/>
          <w:szCs w:val="20"/>
        </w:rPr>
        <w:t>)</w:t>
      </w:r>
    </w:p>
    <w:p w14:paraId="77A4D2A0" w14:textId="71B80866"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(1) Na </w:t>
      </w:r>
      <w:r w:rsidR="00DA4AA9" w:rsidRPr="00084442">
        <w:rPr>
          <w:rFonts w:ascii="Arial" w:eastAsia="Times New Roman" w:hAnsi="Arial" w:cs="Arial"/>
          <w:sz w:val="20"/>
          <w:szCs w:val="20"/>
          <w:lang w:eastAsia="sl-SI"/>
        </w:rPr>
        <w:t xml:space="preserve">VVO I </w:t>
      </w:r>
      <w:r w:rsidRPr="00084442">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(2) Na </w:t>
      </w:r>
      <w:r w:rsidR="00DA4AA9" w:rsidRPr="00084442">
        <w:rPr>
          <w:rFonts w:ascii="Arial" w:eastAsia="Times New Roman" w:hAnsi="Arial" w:cs="Arial"/>
          <w:sz w:val="20"/>
          <w:szCs w:val="20"/>
          <w:lang w:eastAsia="sl-SI"/>
        </w:rPr>
        <w:t xml:space="preserve">VVO I </w:t>
      </w:r>
      <w:r w:rsidRPr="00084442">
        <w:rPr>
          <w:rFonts w:ascii="Arial" w:eastAsia="Times New Roman" w:hAnsi="Arial" w:cs="Arial"/>
          <w:sz w:val="20"/>
          <w:szCs w:val="20"/>
          <w:lang w:eastAsia="sl-SI"/>
        </w:rPr>
        <w:t>je na kmetijskih zemljiščih poleg prepovedi iz prvega in drugega odstavka prejšnjega člena prepovedano tudi:</w:t>
      </w:r>
    </w:p>
    <w:p w14:paraId="4378AC6E" w14:textId="79A84C9F"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gnojiti z gnojnico</w:t>
      </w:r>
      <w:r w:rsidR="00B81A45" w:rsidRPr="00084442">
        <w:rPr>
          <w:rFonts w:ascii="Arial" w:eastAsia="Times New Roman" w:hAnsi="Arial" w:cs="Arial"/>
          <w:sz w:val="20"/>
          <w:szCs w:val="20"/>
          <w:lang w:eastAsia="sl-SI"/>
        </w:rPr>
        <w:t>,</w:t>
      </w:r>
      <w:r w:rsidRPr="00084442">
        <w:rPr>
          <w:rFonts w:ascii="Arial" w:eastAsia="Times New Roman" w:hAnsi="Arial" w:cs="Arial"/>
          <w:sz w:val="20"/>
          <w:szCs w:val="20"/>
          <w:lang w:eastAsia="sl-SI"/>
        </w:rPr>
        <w:t xml:space="preserve"> gnojevko</w:t>
      </w:r>
      <w:r w:rsidR="00B81A45" w:rsidRPr="00084442">
        <w:rPr>
          <w:rFonts w:ascii="Arial" w:eastAsia="Times New Roman" w:hAnsi="Arial" w:cs="Arial"/>
          <w:sz w:val="20"/>
          <w:szCs w:val="20"/>
          <w:lang w:eastAsia="sl-SI"/>
        </w:rPr>
        <w:t xml:space="preserve"> </w:t>
      </w:r>
      <w:bookmarkStart w:id="5" w:name="_Hlk184814655"/>
      <w:r w:rsidR="00B81A45" w:rsidRPr="00084442">
        <w:rPr>
          <w:rFonts w:ascii="Arial" w:eastAsia="Times New Roman" w:hAnsi="Arial" w:cs="Arial"/>
          <w:sz w:val="20"/>
          <w:szCs w:val="20"/>
          <w:lang w:eastAsia="sl-SI"/>
        </w:rPr>
        <w:t>in bioplinsko gnojevko</w:t>
      </w:r>
      <w:bookmarkEnd w:id="5"/>
      <w:r w:rsidRPr="00084442">
        <w:rPr>
          <w:rFonts w:ascii="Arial" w:eastAsia="Times New Roman" w:hAnsi="Arial" w:cs="Arial"/>
          <w:sz w:val="20"/>
          <w:szCs w:val="20"/>
          <w:lang w:eastAsia="sl-SI"/>
        </w:rPr>
        <w:t>,</w:t>
      </w:r>
    </w:p>
    <w:p w14:paraId="077BD720" w14:textId="3C8BF5F9" w:rsidR="002729CB" w:rsidRPr="00084442" w:rsidRDefault="000B6DA9"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rPr>
        <w:lastRenderedPageBreak/>
        <w:t xml:space="preserve">gnojiti </w:t>
      </w:r>
      <w:r w:rsidR="002729CB" w:rsidRPr="00084442">
        <w:rPr>
          <w:rFonts w:ascii="Arial" w:eastAsia="Times New Roman" w:hAnsi="Arial" w:cs="Arial"/>
          <w:sz w:val="20"/>
          <w:szCs w:val="20"/>
        </w:rPr>
        <w:t xml:space="preserve">z vsebino pretočnih in nepretočnih greznic ter malih komunalnih čistilnih naprav z zmogljivostjo do 50 populacijskih ekvivalentov tudi če gre za </w:t>
      </w:r>
      <w:r w:rsidR="00B81A45" w:rsidRPr="00084442">
        <w:rPr>
          <w:rFonts w:ascii="Arial" w:eastAsia="Times New Roman" w:hAnsi="Arial" w:cs="Arial"/>
          <w:sz w:val="20"/>
          <w:szCs w:val="20"/>
        </w:rPr>
        <w:t>blato</w:t>
      </w:r>
      <w:r w:rsidR="002729CB" w:rsidRPr="00084442">
        <w:rPr>
          <w:rFonts w:ascii="Arial" w:eastAsia="Times New Roman" w:hAnsi="Arial" w:cs="Arial"/>
          <w:sz w:val="20"/>
          <w:szCs w:val="20"/>
        </w:rPr>
        <w:t>, ki nastaja na kmetijskem gospodarstvu, in so pred uporabo te</w:t>
      </w:r>
      <w:r w:rsidR="00B81A45" w:rsidRPr="00084442">
        <w:rPr>
          <w:rFonts w:ascii="Arial" w:eastAsia="Times New Roman" w:hAnsi="Arial" w:cs="Arial"/>
          <w:sz w:val="20"/>
          <w:szCs w:val="20"/>
        </w:rPr>
        <w:t>ga</w:t>
      </w:r>
      <w:r w:rsidR="002729CB" w:rsidRPr="00084442">
        <w:rPr>
          <w:rFonts w:ascii="Arial" w:eastAsia="Times New Roman" w:hAnsi="Arial" w:cs="Arial"/>
          <w:sz w:val="20"/>
          <w:szCs w:val="20"/>
        </w:rPr>
        <w:t xml:space="preserve"> </w:t>
      </w:r>
      <w:r w:rsidR="00B81A45" w:rsidRPr="00084442">
        <w:rPr>
          <w:rFonts w:ascii="Arial" w:eastAsia="Times New Roman" w:hAnsi="Arial" w:cs="Arial"/>
          <w:sz w:val="20"/>
          <w:szCs w:val="20"/>
        </w:rPr>
        <w:t>blata</w:t>
      </w:r>
      <w:r w:rsidR="002729CB" w:rsidRPr="00084442">
        <w:rPr>
          <w:rFonts w:ascii="Arial" w:eastAsia="Times New Roman" w:hAnsi="Arial" w:cs="Arial"/>
          <w:sz w:val="20"/>
          <w:szCs w:val="20"/>
        </w:rPr>
        <w:t xml:space="preserve"> za gnojilo na kmetijskih zemljiščih tega kmetijskega gospodarstva izpolnjene zahteve v skladu s predpisom, ki ureja uporabo blata iz komunalnih čistilnih naprav v kmetijstvu,</w:t>
      </w:r>
      <w:r w:rsidR="007001E4" w:rsidRPr="00084442">
        <w:rPr>
          <w:rFonts w:ascii="Arial" w:eastAsia="Times New Roman" w:hAnsi="Arial" w:cs="Arial"/>
          <w:sz w:val="20"/>
          <w:szCs w:val="20"/>
        </w:rPr>
        <w:t xml:space="preserve"> </w:t>
      </w:r>
      <w:r w:rsidR="004D1C18" w:rsidRPr="00084442">
        <w:rPr>
          <w:rFonts w:ascii="Arial" w:eastAsia="Times New Roman" w:hAnsi="Arial" w:cs="Arial"/>
          <w:sz w:val="20"/>
          <w:szCs w:val="20"/>
        </w:rPr>
        <w:t>ter</w:t>
      </w:r>
    </w:p>
    <w:p w14:paraId="71B304E8" w14:textId="5D7CB7FB" w:rsidR="005A751C" w:rsidRPr="00084442" w:rsidRDefault="002729CB" w:rsidP="002D787A">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gnojiti z digestatom 1. kakovostnega razreda, vključno z digestatom</w:t>
      </w:r>
      <w:r w:rsidR="00B81A45" w:rsidRPr="00084442">
        <w:rPr>
          <w:rFonts w:ascii="Arial" w:eastAsia="Times New Roman" w:hAnsi="Arial" w:cs="Arial"/>
          <w:sz w:val="20"/>
          <w:szCs w:val="20"/>
          <w:lang w:eastAsia="sl-SI"/>
        </w:rPr>
        <w:t xml:space="preserve"> </w:t>
      </w:r>
      <w:r w:rsidRPr="00084442">
        <w:rPr>
          <w:rFonts w:ascii="Arial" w:eastAsia="Times New Roman" w:hAnsi="Arial" w:cs="Arial"/>
          <w:sz w:val="20"/>
          <w:szCs w:val="20"/>
          <w:lang w:eastAsia="sl-SI"/>
        </w:rPr>
        <w:t>1. kakovostnega razreda, ki je proizvod iz predpisa, ki ureja predelavo biološko razgradljivih odpadkov in uporabo komposta ali digestata</w:t>
      </w:r>
      <w:r w:rsidR="004D1C18" w:rsidRPr="00084442">
        <w:rPr>
          <w:rFonts w:ascii="Arial" w:eastAsia="Times New Roman" w:hAnsi="Arial" w:cs="Arial"/>
          <w:sz w:val="20"/>
          <w:szCs w:val="20"/>
          <w:lang w:eastAsia="sl-SI"/>
        </w:rPr>
        <w:t>.</w:t>
      </w:r>
    </w:p>
    <w:p w14:paraId="29A1BB01" w14:textId="1E9084E6" w:rsidR="002729CB" w:rsidRPr="00084442"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(3) Na </w:t>
      </w:r>
      <w:r w:rsidR="00DA4AA9" w:rsidRPr="00084442">
        <w:rPr>
          <w:rFonts w:ascii="Arial" w:eastAsia="Times New Roman" w:hAnsi="Arial" w:cs="Arial"/>
          <w:sz w:val="20"/>
          <w:szCs w:val="20"/>
          <w:lang w:eastAsia="sl-SI"/>
        </w:rPr>
        <w:t xml:space="preserve">VVO I </w:t>
      </w:r>
      <w:r w:rsidRPr="00084442">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7FA3603A" w14:textId="77777777"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084442" w:rsidRDefault="002729CB" w:rsidP="00375783">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 trajne nasade enkratni vnos dušika z dognojevanjem ne presega 60 kg N/ha ter</w:t>
      </w:r>
    </w:p>
    <w:p w14:paraId="4EA30669" w14:textId="185EBDCF" w:rsidR="004046E1" w:rsidRPr="00084442" w:rsidRDefault="002729CB" w:rsidP="00A57A82">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1511D6B4" w14:textId="75BA896E" w:rsidR="00CC24B5" w:rsidRPr="00084442" w:rsidRDefault="00CC24B5"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w:t>
      </w:r>
      <w:r w:rsidR="00A57A82" w:rsidRPr="00084442">
        <w:rPr>
          <w:rFonts w:ascii="Arial" w:eastAsia="Times New Roman" w:hAnsi="Arial" w:cs="Arial"/>
          <w:sz w:val="20"/>
          <w:szCs w:val="20"/>
          <w:lang w:eastAsia="sl-SI"/>
        </w:rPr>
        <w:t>4</w:t>
      </w:r>
      <w:r w:rsidRPr="00084442">
        <w:rPr>
          <w:rFonts w:ascii="Arial" w:eastAsia="Times New Roman" w:hAnsi="Arial" w:cs="Arial"/>
          <w:sz w:val="20"/>
          <w:szCs w:val="20"/>
          <w:lang w:eastAsia="sl-SI"/>
        </w:rPr>
        <w:t>) Na VVO I je prepovedano preoravati trajno travinje, razen travinja (trave, detelje, deteljno-travne mešanice in travno-deteljne mešanice), ki je vključeno v kolobar.</w:t>
      </w:r>
    </w:p>
    <w:p w14:paraId="31C615CF" w14:textId="6123B64E" w:rsidR="008B0E85" w:rsidRPr="00084442"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w:t>
      </w:r>
      <w:r w:rsidR="00A57A82" w:rsidRPr="00084442">
        <w:rPr>
          <w:rFonts w:ascii="Arial" w:eastAsia="Times New Roman" w:hAnsi="Arial" w:cs="Arial"/>
          <w:sz w:val="20"/>
          <w:szCs w:val="20"/>
          <w:lang w:eastAsia="sl-SI"/>
        </w:rPr>
        <w:t>5</w:t>
      </w:r>
      <w:r w:rsidRPr="00084442">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4AC58B92" w14:textId="20D3E1BB" w:rsidR="004D1C18" w:rsidRPr="00084442" w:rsidRDefault="004D1C18"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(6) Na VVO I na kmetijskih zemljiščih prepovedano odlagati </w:t>
      </w:r>
      <w:r w:rsidRPr="00084442">
        <w:rPr>
          <w:rFonts w:ascii="Arial" w:hAnsi="Arial" w:cs="Arial"/>
          <w:sz w:val="20"/>
          <w:szCs w:val="20"/>
        </w:rPr>
        <w:t>zemeljski izkop, ki je pripeljan od drugod, umetno pripravljeno zemljino ali polnilo iz predpisa, ki ureja obremenjevanje tal z vnašanjem odpadkov</w:t>
      </w:r>
      <w:r w:rsidRPr="00084442">
        <w:rPr>
          <w:rFonts w:ascii="Arial" w:eastAsia="Times New Roman" w:hAnsi="Arial" w:cs="Arial"/>
          <w:sz w:val="20"/>
          <w:szCs w:val="20"/>
          <w:lang w:eastAsia="sl-SI"/>
        </w:rPr>
        <w:t>.</w:t>
      </w:r>
    </w:p>
    <w:p w14:paraId="092E896F" w14:textId="0319AB7F" w:rsidR="008B0E85" w:rsidRPr="00084442"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w:t>
      </w:r>
      <w:r w:rsidR="004D1C18" w:rsidRPr="00084442">
        <w:rPr>
          <w:rFonts w:ascii="Arial" w:eastAsia="Times New Roman" w:hAnsi="Arial" w:cs="Arial"/>
          <w:sz w:val="20"/>
          <w:szCs w:val="20"/>
          <w:lang w:eastAsia="sl-SI"/>
        </w:rPr>
        <w:t>7</w:t>
      </w:r>
      <w:r w:rsidRPr="00084442">
        <w:rPr>
          <w:rFonts w:ascii="Arial" w:eastAsia="Times New Roman" w:hAnsi="Arial" w:cs="Arial"/>
          <w:sz w:val="20"/>
          <w:szCs w:val="20"/>
          <w:lang w:eastAsia="sl-SI"/>
        </w:rPr>
        <w:t>) Na VVO I se živali lahko pasejo v ogradah, če so pri paši upoštevane naslednje zahteve:</w:t>
      </w:r>
    </w:p>
    <w:p w14:paraId="595B1FF8" w14:textId="26C228D3" w:rsidR="008B0E85" w:rsidRPr="00084442" w:rsidRDefault="008B0E85" w:rsidP="008B0E85">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dokrmljevanje živali mora biti urejeno tako, da se premešča po pašni površini in s tem prepreči ogolitev tal zaradi gaženja ter zagotovi enakomerna porazdelitev živalskih izločkov po celotni pašni površini;</w:t>
      </w:r>
    </w:p>
    <w:p w14:paraId="17E65339" w14:textId="77777777" w:rsidR="008B0E85" w:rsidRPr="00084442" w:rsidRDefault="008B0E85" w:rsidP="008B0E85">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084442" w:rsidRDefault="008B0E85" w:rsidP="008B0E85">
      <w:pPr>
        <w:numPr>
          <w:ilvl w:val="0"/>
          <w:numId w:val="20"/>
        </w:numPr>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084442" w:rsidRDefault="008B0E85"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27ED6835" w14:textId="0B52F320" w:rsidR="008B0E85" w:rsidRPr="00084442" w:rsidRDefault="008B0E85" w:rsidP="008B0E85">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 xml:space="preserve">(gnojenje kmetijskih zemljišč na </w:t>
      </w:r>
      <w:r w:rsidR="00BB1E64" w:rsidRPr="00084442">
        <w:rPr>
          <w:rFonts w:ascii="Arial" w:eastAsia="Times New Roman" w:hAnsi="Arial" w:cs="Arial"/>
          <w:b/>
          <w:sz w:val="20"/>
          <w:szCs w:val="20"/>
          <w:lang w:eastAsia="sl-SI"/>
        </w:rPr>
        <w:t>VVO II in</w:t>
      </w:r>
      <w:r w:rsidRPr="00084442">
        <w:rPr>
          <w:rFonts w:ascii="Arial" w:eastAsia="Times New Roman" w:hAnsi="Arial" w:cs="Arial"/>
          <w:b/>
          <w:sz w:val="20"/>
          <w:szCs w:val="20"/>
          <w:lang w:eastAsia="sl-SI"/>
        </w:rPr>
        <w:t xml:space="preserve"> VVO III</w:t>
      </w:r>
      <w:r w:rsidRPr="00084442">
        <w:rPr>
          <w:rFonts w:ascii="Arial" w:eastAsia="Times New Roman" w:hAnsi="Arial" w:cs="Arial"/>
          <w:b/>
          <w:sz w:val="20"/>
          <w:szCs w:val="20"/>
        </w:rPr>
        <w:t>)</w:t>
      </w:r>
    </w:p>
    <w:p w14:paraId="4BDDEEFD" w14:textId="7A87BCFF" w:rsidR="008B0E85" w:rsidRPr="00084442"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Na VVO II,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15DB0C35" w14:textId="77777777" w:rsidR="00E57239" w:rsidRPr="00084442" w:rsidRDefault="00E57239" w:rsidP="00E57239">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lastRenderedPageBreak/>
        <w:t>(zatiranje škodljivih organizmov na kmetijskih zemljiščih)</w:t>
      </w:r>
    </w:p>
    <w:p w14:paraId="3410AAD6" w14:textId="19035A74" w:rsidR="00A402CE" w:rsidRPr="00084442" w:rsidRDefault="00A402CE" w:rsidP="00A402C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(1) FFS se uporablja v skladu z zakonom, ki ureja FFS.</w:t>
      </w:r>
    </w:p>
    <w:p w14:paraId="7E76A975" w14:textId="30AB19E8" w:rsidR="00A402CE" w:rsidRPr="00084442" w:rsidRDefault="00A402CE" w:rsidP="00A402C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(2) Ne glede na prvi odstavek:</w:t>
      </w:r>
    </w:p>
    <w:p w14:paraId="294FE5EA" w14:textId="6E7FE547" w:rsidR="00A402CE" w:rsidRPr="00084442" w:rsidRDefault="00A402CE" w:rsidP="00A402CE">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je za zatiranje škodljivih organizmov na kmetijskih zemljiščih na VVO I in VVO II prepovedana uporaba FFS;</w:t>
      </w:r>
    </w:p>
    <w:p w14:paraId="5E87AC3A" w14:textId="7CC2200A" w:rsidR="00A402CE" w:rsidRPr="00084442" w:rsidRDefault="00A402CE" w:rsidP="00A402CE">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ne glede na predhodno alinejo je za zatiranje škodljivih organizmov na kmetijskih zemljiščih na </w:t>
      </w:r>
      <w:bookmarkStart w:id="6" w:name="_Hlk184814571"/>
      <w:r w:rsidRPr="00084442">
        <w:rPr>
          <w:rFonts w:ascii="Arial" w:eastAsia="Times New Roman" w:hAnsi="Arial" w:cs="Arial"/>
          <w:sz w:val="20"/>
          <w:szCs w:val="20"/>
          <w:lang w:eastAsia="sl-SI"/>
        </w:rPr>
        <w:t>VVO II dovoljena uporaba FFS iz seznama FFS, dovoljenih v ekološki pridelavi</w:t>
      </w:r>
      <w:bookmarkEnd w:id="6"/>
      <w:r w:rsidRPr="00084442">
        <w:rPr>
          <w:rFonts w:ascii="Arial" w:eastAsia="Times New Roman" w:hAnsi="Arial" w:cs="Arial"/>
          <w:sz w:val="20"/>
          <w:szCs w:val="20"/>
          <w:lang w:eastAsia="sl-SI"/>
        </w:rPr>
        <w:t>, objavljenih v  registru, v skladu z zakonom, ki ureja FFS , če se sredstvo uporablja skladno s pravilno uporabo FFS .</w:t>
      </w:r>
    </w:p>
    <w:p w14:paraId="725E76E2" w14:textId="397367CD" w:rsidR="00A402CE" w:rsidRPr="00084442" w:rsidRDefault="00A402CE" w:rsidP="00A402CE">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se na VVO III prednostno uporablja FFS, ki niso označeni kot nevarni za vodno okolje in se daje prednost tistim napravam, ki dosežejo tehnične zahteve za nanašanje FFS z majhnim zanašanjem, izpiranjem ali odtekanjem FFS.</w:t>
      </w:r>
    </w:p>
    <w:p w14:paraId="463FF9C1" w14:textId="79AEB6FF"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1F5D33B0" w14:textId="2BFE9574"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 xml:space="preserve">(prepovedi in omejitve ter ukrepi na </w:t>
      </w:r>
      <w:r w:rsidR="00A90E4E" w:rsidRPr="00084442">
        <w:rPr>
          <w:rFonts w:ascii="Arial" w:eastAsia="Times New Roman" w:hAnsi="Arial" w:cs="Arial"/>
          <w:b/>
          <w:sz w:val="20"/>
          <w:szCs w:val="20"/>
        </w:rPr>
        <w:t>nekmetijskih zemljiščih</w:t>
      </w:r>
      <w:r w:rsidRPr="00084442">
        <w:rPr>
          <w:rFonts w:ascii="Arial" w:eastAsia="Times New Roman" w:hAnsi="Arial" w:cs="Arial"/>
          <w:b/>
          <w:sz w:val="20"/>
          <w:szCs w:val="20"/>
        </w:rPr>
        <w:t>)</w:t>
      </w:r>
    </w:p>
    <w:p w14:paraId="5594A0DB"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gnojiti s hlevskim gnojem in mineralnimi gnojili, ki vsebujejo dušik, razen če gre za gnojenje</w:t>
      </w:r>
      <w:r w:rsidR="000B6DA9" w:rsidRPr="00084442">
        <w:rPr>
          <w:rFonts w:ascii="Arial" w:eastAsia="Times New Roman" w:hAnsi="Arial" w:cs="Arial"/>
          <w:sz w:val="20"/>
          <w:szCs w:val="20"/>
          <w:lang w:eastAsia="sl-SI"/>
        </w:rPr>
        <w:t xml:space="preserve"> vrtov ob stanovanjskih stavbah,</w:t>
      </w:r>
    </w:p>
    <w:p w14:paraId="103F9EB3" w14:textId="6E422930"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gnojiti z vsebino nepretočnih greznic ali blatom iz greznic ali komunalnih ali skupnih čistilnih napr</w:t>
      </w:r>
      <w:r w:rsidR="000B6DA9" w:rsidRPr="00084442">
        <w:rPr>
          <w:rFonts w:ascii="Arial" w:eastAsia="Times New Roman" w:hAnsi="Arial" w:cs="Arial"/>
          <w:sz w:val="20"/>
          <w:szCs w:val="20"/>
          <w:lang w:eastAsia="sl-SI"/>
        </w:rPr>
        <w:t>av ali drugih čistilnih naprav,</w:t>
      </w:r>
    </w:p>
    <w:p w14:paraId="73B8011B" w14:textId="5131B5AB"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084442">
        <w:rPr>
          <w:rFonts w:ascii="Arial" w:eastAsia="Times New Roman" w:hAnsi="Arial" w:cs="Arial"/>
          <w:sz w:val="20"/>
          <w:szCs w:val="20"/>
          <w:lang w:eastAsia="sl-SI"/>
        </w:rPr>
        <w:t>as njegovega skladiščenja,</w:t>
      </w:r>
    </w:p>
    <w:p w14:paraId="28E67073" w14:textId="450F2499" w:rsidR="00A37CC4" w:rsidRPr="00084442" w:rsidRDefault="00A37CC4" w:rsidP="00A37CC4">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uporabljati kompost ali digestat 1. ali 2. kakovostnega razreda, vključno s kompostom in digestatom, ki sta proizvod iz predpisa, ki ureja predelavo biološko razgradljivih odpadkov in uporabo komposta ali digestata, ter</w:t>
      </w:r>
    </w:p>
    <w:p w14:paraId="6C173547" w14:textId="10002E26" w:rsidR="00287F42" w:rsidRPr="00084442" w:rsidRDefault="002729CB" w:rsidP="00A57A82">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084442">
        <w:rPr>
          <w:rFonts w:ascii="Arial" w:eastAsia="Times New Roman" w:hAnsi="Arial" w:cs="Arial"/>
          <w:sz w:val="20"/>
          <w:szCs w:val="20"/>
          <w:lang w:eastAsia="sl-SI"/>
        </w:rPr>
        <w:t>.</w:t>
      </w:r>
    </w:p>
    <w:p w14:paraId="496F68FC" w14:textId="5053BEF0" w:rsidR="00BD2C74" w:rsidRPr="00084442" w:rsidRDefault="0066632B" w:rsidP="0066632B">
      <w:pPr>
        <w:pStyle w:val="Odstavek"/>
        <w:spacing w:line="276" w:lineRule="auto"/>
        <w:ind w:firstLine="0"/>
        <w:rPr>
          <w:sz w:val="20"/>
          <w:szCs w:val="20"/>
        </w:rPr>
      </w:pPr>
      <w:r w:rsidRPr="00084442">
        <w:rPr>
          <w:sz w:val="20"/>
          <w:szCs w:val="20"/>
        </w:rPr>
        <w:t>(</w:t>
      </w:r>
      <w:r w:rsidR="00A94482" w:rsidRPr="00084442">
        <w:rPr>
          <w:sz w:val="20"/>
          <w:szCs w:val="20"/>
        </w:rPr>
        <w:t>2</w:t>
      </w:r>
      <w:r w:rsidRPr="00084442">
        <w:rPr>
          <w:sz w:val="20"/>
          <w:szCs w:val="20"/>
        </w:rPr>
        <w:t xml:space="preserve">) </w:t>
      </w:r>
      <w:r w:rsidR="00BD2C74" w:rsidRPr="00084442">
        <w:rPr>
          <w:sz w:val="20"/>
          <w:szCs w:val="20"/>
        </w:rPr>
        <w:t>N</w:t>
      </w:r>
      <w:r w:rsidRPr="00084442">
        <w:rPr>
          <w:sz w:val="20"/>
          <w:szCs w:val="20"/>
        </w:rPr>
        <w:t>a območju gozdnih in poselitvenih površinah, vključno z območji prometnih površin, na območju športnih igrišč za športe na prostem, na otroških in drugih javnih igriščih</w:t>
      </w:r>
      <w:r w:rsidR="00BD2C74" w:rsidRPr="00084442">
        <w:rPr>
          <w:sz w:val="20"/>
          <w:szCs w:val="20"/>
        </w:rPr>
        <w:t xml:space="preserve">: </w:t>
      </w:r>
    </w:p>
    <w:p w14:paraId="79834CA6" w14:textId="124BBC1B" w:rsidR="00BD2C74" w:rsidRPr="00084442" w:rsidRDefault="00BD2C74" w:rsidP="00BD2C74">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je na VVO I </w:t>
      </w:r>
      <w:r w:rsidR="0066632B" w:rsidRPr="00084442">
        <w:rPr>
          <w:rFonts w:ascii="Arial" w:eastAsia="Times New Roman" w:hAnsi="Arial" w:cs="Arial"/>
          <w:sz w:val="20"/>
          <w:szCs w:val="20"/>
          <w:lang w:eastAsia="sl-SI"/>
        </w:rPr>
        <w:t>prepovedano zatiranje škodljivih organizmov s kemičnimi ukrepi in uporabo FFS</w:t>
      </w:r>
      <w:r w:rsidRPr="00084442">
        <w:rPr>
          <w:rFonts w:ascii="Arial" w:eastAsia="Times New Roman" w:hAnsi="Arial" w:cs="Arial"/>
          <w:sz w:val="20"/>
          <w:szCs w:val="20"/>
          <w:lang w:eastAsia="sl-SI"/>
        </w:rPr>
        <w:t>;</w:t>
      </w:r>
    </w:p>
    <w:p w14:paraId="42D1AFD7" w14:textId="0B613514" w:rsidR="00BD2C74" w:rsidRPr="00084442" w:rsidRDefault="00BD2C74" w:rsidP="00BD2C74">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je na VVO II za zatiranje škodljivih organizmov dovoljena uporaba le FFS iz seznama FFS, dovoljenih v ekološki pridelavi, objavljenih v  registru, v skladu z zakonom, ki ureja FFS, če se sredstvo uporablja skladno s pravilno uporabo FFS;</w:t>
      </w:r>
    </w:p>
    <w:p w14:paraId="2709CF17" w14:textId="2B3E0174" w:rsidR="00BD2C74" w:rsidRPr="00084442" w:rsidRDefault="00BD2C74" w:rsidP="00BD2C74">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se na VVO III prednostno uporablja FFS, ki niso označeni kot nevarni za vodno okolje in se daje prednost tistim napravam, ki dosežejo tehnične zahteve za nanašanje FFS z majhnim zanašanjem, izpiranjem ali odtekanjem FFS.</w:t>
      </w:r>
    </w:p>
    <w:p w14:paraId="23F6E4AC" w14:textId="7376AE51" w:rsidR="005A751C" w:rsidRPr="00084442" w:rsidRDefault="00770CE1" w:rsidP="0066632B">
      <w:pPr>
        <w:pStyle w:val="Odstavek"/>
        <w:spacing w:line="276" w:lineRule="auto"/>
        <w:ind w:firstLine="0"/>
        <w:rPr>
          <w:sz w:val="20"/>
          <w:szCs w:val="20"/>
        </w:rPr>
      </w:pPr>
      <w:r w:rsidRPr="00084442">
        <w:rPr>
          <w:sz w:val="20"/>
          <w:szCs w:val="20"/>
        </w:rPr>
        <w:t>(3) Na VVO 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bookmarkStart w:id="7" w:name="_Hlk158730794"/>
      <w:r w:rsidRPr="00084442">
        <w:rPr>
          <w:rFonts w:cs="Arial"/>
          <w:b/>
          <w:sz w:val="20"/>
          <w:szCs w:val="20"/>
        </w:rPr>
        <w:t>člen</w:t>
      </w:r>
    </w:p>
    <w:p w14:paraId="6BC2C46A" w14:textId="77777777" w:rsidR="001A7E51" w:rsidRPr="00084442" w:rsidRDefault="001A7E51" w:rsidP="00C904F4">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(gospodarjenje z gozdovi)</w:t>
      </w:r>
    </w:p>
    <w:p w14:paraId="29F5F585" w14:textId="58EF5074" w:rsidR="001A7E51" w:rsidRPr="00084442"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lastRenderedPageBreak/>
        <w:t>(1) Na notranjih območjih je na gozdnih površinah dovoljena obnova gozda s</w:t>
      </w:r>
      <w:r w:rsidR="001A419B" w:rsidRPr="00084442">
        <w:rPr>
          <w:rFonts w:ascii="Arial" w:eastAsia="Times New Roman" w:hAnsi="Arial" w:cs="Arial"/>
          <w:sz w:val="20"/>
          <w:szCs w:val="20"/>
          <w:lang w:eastAsia="sl-SI"/>
        </w:rPr>
        <w:t xml:space="preserve"> saditvijo </w:t>
      </w:r>
      <w:r w:rsidRPr="00084442">
        <w:rPr>
          <w:rFonts w:ascii="Arial" w:eastAsia="Times New Roman" w:hAnsi="Arial" w:cs="Arial"/>
          <w:sz w:val="20"/>
          <w:szCs w:val="20"/>
          <w:lang w:eastAsia="sl-SI"/>
        </w:rPr>
        <w:t>in/ali setvijo skladno z načrti za gospodarjenje z gozdovi.</w:t>
      </w:r>
    </w:p>
    <w:p w14:paraId="5BD8AF14" w14:textId="77777777" w:rsidR="001A7E51" w:rsidRPr="00084442"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(2) Na notranjih območjih je na gozdnih površinah dovoljena le malopovršinska sečnja v okviru rednega gospodarjenja z gozdovi in sanitarna sečnja.</w:t>
      </w:r>
    </w:p>
    <w:p w14:paraId="22C18236" w14:textId="77777777" w:rsidR="001A7E51" w:rsidRPr="00084442"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(3) Na notranjih območjih je treba pri sečnji in spravilu uporabljati rastišču in terenskim razmeram prilagojeno tehnologijo, ki čim manj poškoduje gozdna tla.</w:t>
      </w:r>
    </w:p>
    <w:p w14:paraId="74AD1354" w14:textId="77777777" w:rsidR="001A7E51" w:rsidRPr="00084442"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(4) Na notranjih območjih je treba pri delu z mehanizacijo uporabljati biološko razgradljiva olja.</w:t>
      </w:r>
    </w:p>
    <w:p w14:paraId="2ECB62D2" w14:textId="1841A6A7" w:rsidR="001A7E51" w:rsidRPr="00084442" w:rsidRDefault="001A419B" w:rsidP="00570E0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(5) </w:t>
      </w:r>
      <w:r w:rsidR="00570E0D" w:rsidRPr="00084442">
        <w:rPr>
          <w:rFonts w:ascii="Arial" w:eastAsia="Times New Roman" w:hAnsi="Arial" w:cs="Arial"/>
          <w:sz w:val="20"/>
          <w:szCs w:val="20"/>
          <w:lang w:eastAsia="sl-SI"/>
        </w:rPr>
        <w:t>Na VVO I investitor obvesti izvajalca javne službe oskrbe s pitno vodo o začetku, trajanju in predvidenem koncu gozdarskih del. Prav tako investitor obvesti izvajalca javne službe oskrbe s pitno vodo obvesti o končanju del.</w:t>
      </w:r>
    </w:p>
    <w:bookmarkEnd w:id="7"/>
    <w:p w14:paraId="0BBEEE29" w14:textId="77777777" w:rsidR="002729CB" w:rsidRPr="00084442"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84442">
        <w:rPr>
          <w:rFonts w:ascii="Arial" w:eastAsia="Times New Roman" w:hAnsi="Arial" w:cs="Arial"/>
          <w:b/>
          <w:sz w:val="20"/>
          <w:szCs w:val="20"/>
          <w:lang w:eastAsia="sl-SI"/>
        </w:rPr>
        <w:t>VII. DRUGE ZAHTEVE IN OMEJITVE</w:t>
      </w:r>
    </w:p>
    <w:p w14:paraId="36C351AB" w14:textId="16585E2D"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7E20DE7D" w14:textId="77777777"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(poseganje na vodna in priobalna zemljišča ter ogrožena območja)</w:t>
      </w:r>
    </w:p>
    <w:p w14:paraId="4E046BA7" w14:textId="495DCF7F"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Na notranjih območjih </w:t>
      </w:r>
      <w:r w:rsidR="008A3326" w:rsidRPr="00084442">
        <w:rPr>
          <w:rFonts w:ascii="Arial" w:eastAsia="Times New Roman" w:hAnsi="Arial" w:cs="Arial"/>
          <w:sz w:val="20"/>
          <w:szCs w:val="20"/>
          <w:lang w:eastAsia="sl-SI"/>
        </w:rPr>
        <w:t>je</w:t>
      </w:r>
      <w:r w:rsidRPr="00084442">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gradnjo ali rekonstrukcijo objektov, ki so namenjeni za javno oskrbo s pitno vodo,</w:t>
      </w:r>
    </w:p>
    <w:p w14:paraId="7157675C" w14:textId="77777777"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084442" w:rsidRDefault="002729CB" w:rsidP="00375783">
      <w:pPr>
        <w:numPr>
          <w:ilvl w:val="0"/>
          <w:numId w:val="21"/>
        </w:numPr>
        <w:spacing w:after="0"/>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posebno rabo vode, če je za </w:t>
      </w:r>
      <w:r w:rsidR="001D468B" w:rsidRPr="00084442">
        <w:rPr>
          <w:rFonts w:ascii="Arial" w:eastAsia="Times New Roman" w:hAnsi="Arial" w:cs="Arial"/>
          <w:sz w:val="20"/>
          <w:szCs w:val="20"/>
          <w:lang w:eastAsia="sl-SI"/>
        </w:rPr>
        <w:t>to rabo podeljena vodna pravica,</w:t>
      </w:r>
    </w:p>
    <w:p w14:paraId="75A7A37D" w14:textId="0C80279E" w:rsidR="00DD0528" w:rsidRPr="00084442" w:rsidRDefault="001D468B" w:rsidP="00DB3E2C">
      <w:pPr>
        <w:numPr>
          <w:ilvl w:val="0"/>
          <w:numId w:val="21"/>
        </w:numPr>
        <w:spacing w:after="0"/>
        <w:jc w:val="both"/>
        <w:rPr>
          <w:rFonts w:ascii="Arial" w:eastAsia="Times New Roman" w:hAnsi="Arial" w:cs="Arial"/>
          <w:sz w:val="20"/>
          <w:szCs w:val="20"/>
          <w:lang w:eastAsia="sl-SI"/>
        </w:rPr>
      </w:pPr>
      <w:r w:rsidRPr="00084442">
        <w:rPr>
          <w:rFonts w:ascii="Arial" w:hAnsi="Arial" w:cs="Arial"/>
          <w:sz w:val="20"/>
          <w:szCs w:val="20"/>
        </w:rPr>
        <w:t>gradnjo iztokov na VVO III za odvajanje odpadne vode v skladu s predpisi, ki urejajo emisijo snovi in toplote pri odvajanju odpadnih voda v vode in javno kanalizacijo.</w:t>
      </w:r>
    </w:p>
    <w:p w14:paraId="1B9F97C8" w14:textId="5721B3D8"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548E82EF" w14:textId="77777777"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(odvajanje odpadnih voda)</w:t>
      </w:r>
    </w:p>
    <w:p w14:paraId="74626AF6" w14:textId="663A0EE4" w:rsidR="00A25A85" w:rsidRPr="00084442" w:rsidRDefault="00A25A85" w:rsidP="009A0C14">
      <w:pPr>
        <w:pStyle w:val="Odstavek"/>
        <w:spacing w:line="276" w:lineRule="auto"/>
        <w:ind w:firstLine="0"/>
        <w:rPr>
          <w:sz w:val="20"/>
          <w:szCs w:val="20"/>
        </w:rPr>
      </w:pPr>
      <w:r w:rsidRPr="00084442">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084442" w:rsidRDefault="007D6BB8"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64079C8C" w14:textId="3DE71E74" w:rsidR="007D6BB8" w:rsidRPr="00084442" w:rsidRDefault="007D6BB8"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(pogoji za gradnjo)</w:t>
      </w:r>
    </w:p>
    <w:p w14:paraId="07FFAF7E" w14:textId="1A64EB2D" w:rsidR="00A25A85" w:rsidRPr="00084442" w:rsidRDefault="006F0592" w:rsidP="006F0592">
      <w:pPr>
        <w:pStyle w:val="Odstavek"/>
        <w:spacing w:line="276" w:lineRule="auto"/>
        <w:ind w:firstLine="0"/>
        <w:rPr>
          <w:sz w:val="20"/>
          <w:szCs w:val="20"/>
        </w:rPr>
      </w:pPr>
      <w:r w:rsidRPr="00084442">
        <w:rPr>
          <w:sz w:val="20"/>
          <w:szCs w:val="20"/>
        </w:rPr>
        <w:t xml:space="preserve">(1) </w:t>
      </w:r>
      <w:r w:rsidR="00A25A85" w:rsidRPr="00084442">
        <w:rPr>
          <w:sz w:val="20"/>
          <w:szCs w:val="20"/>
        </w:rPr>
        <w:t xml:space="preserve">Izkopi na VVO I in VVO II so dovoljeni, če so izvedeni več kakor dva (2) m nad najvišjo gladino podzemne vode. </w:t>
      </w:r>
    </w:p>
    <w:p w14:paraId="2A32FD60" w14:textId="65DD4B4E" w:rsidR="006F0592" w:rsidRPr="00084442" w:rsidRDefault="006F0592" w:rsidP="006F0592">
      <w:pPr>
        <w:pStyle w:val="Odstavek"/>
        <w:spacing w:line="276" w:lineRule="auto"/>
        <w:ind w:firstLine="0"/>
        <w:rPr>
          <w:sz w:val="20"/>
          <w:szCs w:val="20"/>
        </w:rPr>
      </w:pPr>
      <w:r w:rsidRPr="00084442">
        <w:rPr>
          <w:sz w:val="20"/>
          <w:szCs w:val="20"/>
        </w:rPr>
        <w:t>(2) Če sta gradnja objektov in izvajanje gradbenih del na VVO I in VVO II dovoljena, se ne sme posegati v območje nihanja podzemne vode v vodonosniku.</w:t>
      </w:r>
    </w:p>
    <w:p w14:paraId="76FC22B4" w14:textId="2C9EE521" w:rsidR="00A25A85" w:rsidRPr="00084442" w:rsidRDefault="00A25A85" w:rsidP="00A25A85">
      <w:pPr>
        <w:pStyle w:val="Odstavek"/>
        <w:spacing w:line="276" w:lineRule="auto"/>
        <w:ind w:firstLine="0"/>
        <w:rPr>
          <w:sz w:val="20"/>
          <w:szCs w:val="20"/>
        </w:rPr>
      </w:pPr>
      <w:r w:rsidRPr="00084442">
        <w:rPr>
          <w:sz w:val="20"/>
          <w:szCs w:val="20"/>
        </w:rPr>
        <w:t>(</w:t>
      </w:r>
      <w:r w:rsidR="006F0592" w:rsidRPr="00084442">
        <w:rPr>
          <w:sz w:val="20"/>
          <w:szCs w:val="20"/>
        </w:rPr>
        <w:t>3</w:t>
      </w:r>
      <w:r w:rsidRPr="00084442">
        <w:rPr>
          <w:sz w:val="20"/>
          <w:szCs w:val="20"/>
        </w:rPr>
        <w:t xml:space="preserve">) Gradnjo objektov, izvajanje gradbenih del vključno z izkopi na VVO III, je treba izvesti nad srednjo gladino podzemne vode. Če se transmisivnost vodonosnika na mestu gradnje ne zmanjša </w:t>
      </w:r>
      <w:r w:rsidRPr="00084442">
        <w:rPr>
          <w:sz w:val="20"/>
          <w:szCs w:val="20"/>
        </w:rPr>
        <w:lastRenderedPageBreak/>
        <w:t>za več kot 10 %, je gradnja izjemoma dovoljena tudi globlje. Če je med gradnjo ali obratovanjem treba drenirati ali črpati podzemno vodo je za to potrebno vodno soglasje.</w:t>
      </w:r>
    </w:p>
    <w:p w14:paraId="274D05BE" w14:textId="36AE29C4" w:rsidR="003F2285" w:rsidRPr="00084442" w:rsidRDefault="003F2285" w:rsidP="00A25A85">
      <w:pPr>
        <w:pStyle w:val="Odstavek"/>
        <w:spacing w:line="276" w:lineRule="auto"/>
        <w:ind w:firstLine="0"/>
        <w:rPr>
          <w:sz w:val="20"/>
          <w:szCs w:val="20"/>
        </w:rPr>
      </w:pPr>
      <w:r w:rsidRPr="00084442">
        <w:rPr>
          <w:sz w:val="20"/>
          <w:szCs w:val="20"/>
        </w:rPr>
        <w:t>(4) Ne glede na prvi, drugi in tretji odstavek</w:t>
      </w:r>
      <w:r w:rsidR="00C74D9B" w:rsidRPr="00084442">
        <w:rPr>
          <w:sz w:val="20"/>
          <w:szCs w:val="20"/>
        </w:rPr>
        <w:t xml:space="preserve"> tega člena</w:t>
      </w:r>
      <w:r w:rsidRPr="00084442">
        <w:rPr>
          <w:sz w:val="20"/>
          <w:szCs w:val="20"/>
        </w:rPr>
        <w:t xml:space="preserve"> je možno posegati pod srednjo gladino podzemne vode, če je to dovoljeno v Prilog</w:t>
      </w:r>
      <w:r w:rsidR="00205C97" w:rsidRPr="00084442">
        <w:rPr>
          <w:sz w:val="20"/>
          <w:szCs w:val="20"/>
        </w:rPr>
        <w:t>i</w:t>
      </w:r>
      <w:r w:rsidRPr="00084442">
        <w:rPr>
          <w:sz w:val="20"/>
          <w:szCs w:val="20"/>
        </w:rPr>
        <w:t xml:space="preserve"> 4.</w:t>
      </w:r>
    </w:p>
    <w:p w14:paraId="1EEDC3FA" w14:textId="5DF5E416" w:rsidR="001338FD" w:rsidRPr="00084442" w:rsidRDefault="00A25A85" w:rsidP="00B23CC4">
      <w:pPr>
        <w:pStyle w:val="Odstavek"/>
        <w:spacing w:line="276" w:lineRule="auto"/>
        <w:ind w:firstLine="0"/>
        <w:rPr>
          <w:sz w:val="20"/>
          <w:szCs w:val="20"/>
        </w:rPr>
      </w:pPr>
      <w:r w:rsidRPr="00084442">
        <w:rPr>
          <w:sz w:val="20"/>
          <w:szCs w:val="20"/>
        </w:rPr>
        <w:t>(</w:t>
      </w:r>
      <w:r w:rsidR="003F2285" w:rsidRPr="00084442">
        <w:rPr>
          <w:sz w:val="20"/>
          <w:szCs w:val="20"/>
        </w:rPr>
        <w:t>5</w:t>
      </w:r>
      <w:r w:rsidRPr="00084442">
        <w:rPr>
          <w:sz w:val="20"/>
          <w:szCs w:val="20"/>
        </w:rPr>
        <w:t xml:space="preserve">) </w:t>
      </w:r>
      <w:r w:rsidR="009118A3" w:rsidRPr="00084442">
        <w:rPr>
          <w:sz w:val="20"/>
          <w:szCs w:val="20"/>
        </w:rPr>
        <w:t xml:space="preserve">Na VVO I in VVO II </w:t>
      </w:r>
      <w:r w:rsidRPr="00084442">
        <w:rPr>
          <w:sz w:val="20"/>
          <w:szCs w:val="20"/>
        </w:rPr>
        <w:t xml:space="preserve">Investitor obvesti izvajalca javne službe oskrbe s pitno vodo o začetku, trajanju in predvidenem koncu gradbenih del. Prav tako </w:t>
      </w:r>
      <w:r w:rsidR="00570E0D" w:rsidRPr="00084442">
        <w:rPr>
          <w:sz w:val="20"/>
          <w:szCs w:val="20"/>
        </w:rPr>
        <w:t>investitor obvesti</w:t>
      </w:r>
      <w:r w:rsidRPr="00084442">
        <w:rPr>
          <w:sz w:val="20"/>
          <w:szCs w:val="20"/>
        </w:rPr>
        <w:t xml:space="preserve"> izvajalca javne službe oskrbe s pitno vodo obvesti o končanju del.</w:t>
      </w:r>
    </w:p>
    <w:p w14:paraId="3DE0BC28" w14:textId="00223CB7"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719F1096" w14:textId="77777777"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(organizacija gradbišča)</w:t>
      </w:r>
    </w:p>
    <w:p w14:paraId="03619CF3" w14:textId="73D6A724" w:rsidR="00A25A85" w:rsidRPr="00084442" w:rsidRDefault="00A25A85" w:rsidP="00A25A85">
      <w:pPr>
        <w:pStyle w:val="Odstavek"/>
        <w:spacing w:line="276" w:lineRule="auto"/>
        <w:ind w:firstLine="0"/>
        <w:rPr>
          <w:sz w:val="20"/>
          <w:szCs w:val="20"/>
        </w:rPr>
      </w:pPr>
      <w:r w:rsidRPr="00084442">
        <w:rPr>
          <w:sz w:val="20"/>
          <w:szCs w:val="20"/>
        </w:rPr>
        <w:t>(1) Na notranjih območjih morajo biti gradbišč</w:t>
      </w:r>
      <w:r w:rsidR="0014668D" w:rsidRPr="00084442">
        <w:rPr>
          <w:sz w:val="20"/>
          <w:szCs w:val="20"/>
        </w:rPr>
        <w:t>e organizirano tako da</w:t>
      </w:r>
      <w:r w:rsidRPr="00084442">
        <w:rPr>
          <w:sz w:val="20"/>
          <w:szCs w:val="20"/>
        </w:rPr>
        <w:t>:</w:t>
      </w:r>
    </w:p>
    <w:p w14:paraId="52CEC7BB" w14:textId="0CD6FD67" w:rsidR="00A25A85" w:rsidRPr="00084442" w:rsidRDefault="0014668D" w:rsidP="00086E81">
      <w:pPr>
        <w:pStyle w:val="Odstavek"/>
        <w:numPr>
          <w:ilvl w:val="0"/>
          <w:numId w:val="32"/>
        </w:numPr>
        <w:spacing w:before="0" w:line="276" w:lineRule="auto"/>
        <w:ind w:left="426" w:hanging="426"/>
        <w:rPr>
          <w:sz w:val="20"/>
          <w:szCs w:val="20"/>
          <w:lang w:eastAsia="x-none"/>
        </w:rPr>
      </w:pPr>
      <w:r w:rsidRPr="00084442">
        <w:rPr>
          <w:sz w:val="20"/>
          <w:szCs w:val="20"/>
          <w:lang w:eastAsia="x-none"/>
        </w:rPr>
        <w:t xml:space="preserve">so </w:t>
      </w:r>
      <w:r w:rsidR="00A25A85" w:rsidRPr="00084442">
        <w:rPr>
          <w:sz w:val="20"/>
          <w:szCs w:val="20"/>
          <w:lang w:eastAsia="x-none"/>
        </w:rPr>
        <w:t xml:space="preserve">posegi v tla z odstranjevanjem krovnih plasti in spodnjih plasti tal </w:t>
      </w:r>
      <w:r w:rsidRPr="00084442">
        <w:rPr>
          <w:sz w:val="20"/>
          <w:szCs w:val="20"/>
          <w:lang w:eastAsia="x-none"/>
        </w:rPr>
        <w:t>izvedene</w:t>
      </w:r>
      <w:r w:rsidR="00A25A85" w:rsidRPr="00084442">
        <w:rPr>
          <w:sz w:val="20"/>
          <w:szCs w:val="20"/>
          <w:lang w:eastAsia="x-none"/>
        </w:rPr>
        <w:t xml:space="preserve"> tako, da so prizadete čim manjše površine,</w:t>
      </w:r>
    </w:p>
    <w:p w14:paraId="2FB6475D" w14:textId="62A40007" w:rsidR="00A25A85" w:rsidRPr="00084442" w:rsidRDefault="0014668D" w:rsidP="00086E81">
      <w:pPr>
        <w:pStyle w:val="Odstavek"/>
        <w:numPr>
          <w:ilvl w:val="0"/>
          <w:numId w:val="32"/>
        </w:numPr>
        <w:spacing w:before="0" w:line="276" w:lineRule="auto"/>
        <w:ind w:left="426" w:hanging="426"/>
        <w:rPr>
          <w:sz w:val="20"/>
          <w:szCs w:val="20"/>
          <w:lang w:eastAsia="x-none"/>
        </w:rPr>
      </w:pPr>
      <w:r w:rsidRPr="00084442">
        <w:rPr>
          <w:sz w:val="20"/>
          <w:szCs w:val="20"/>
          <w:lang w:eastAsia="x-none"/>
        </w:rPr>
        <w:t xml:space="preserve">se </w:t>
      </w:r>
      <w:r w:rsidR="00A25A85" w:rsidRPr="00084442">
        <w:rPr>
          <w:sz w:val="20"/>
          <w:szCs w:val="20"/>
          <w:lang w:eastAsia="x-none"/>
        </w:rPr>
        <w:t>pri izvedbi del prepreč</w:t>
      </w:r>
      <w:r w:rsidRPr="00084442">
        <w:rPr>
          <w:sz w:val="20"/>
          <w:szCs w:val="20"/>
          <w:lang w:eastAsia="x-none"/>
        </w:rPr>
        <w:t>i</w:t>
      </w:r>
      <w:r w:rsidR="00A25A85" w:rsidRPr="00084442">
        <w:rPr>
          <w:sz w:val="20"/>
          <w:szCs w:val="20"/>
          <w:lang w:eastAsia="x-none"/>
        </w:rPr>
        <w:t xml:space="preserve"> kakršno koli uhajanje, izcejanje ali ponikanje nevarnih snovi v podzemno vodo ali zajetje,</w:t>
      </w:r>
      <w:r w:rsidR="00CB5095" w:rsidRPr="00084442">
        <w:rPr>
          <w:sz w:val="20"/>
          <w:szCs w:val="20"/>
          <w:lang w:eastAsia="x-none"/>
        </w:rPr>
        <w:t xml:space="preserve"> </w:t>
      </w:r>
    </w:p>
    <w:p w14:paraId="5C15A071" w14:textId="77777777" w:rsidR="009118A3" w:rsidRPr="00084442" w:rsidRDefault="0014668D" w:rsidP="00086E81">
      <w:pPr>
        <w:pStyle w:val="Odstavek"/>
        <w:numPr>
          <w:ilvl w:val="0"/>
          <w:numId w:val="32"/>
        </w:numPr>
        <w:spacing w:before="0" w:line="276" w:lineRule="auto"/>
        <w:ind w:left="426" w:hanging="426"/>
        <w:rPr>
          <w:sz w:val="20"/>
          <w:szCs w:val="20"/>
          <w:lang w:eastAsia="x-none"/>
        </w:rPr>
      </w:pPr>
      <w:r w:rsidRPr="00084442">
        <w:rPr>
          <w:sz w:val="20"/>
          <w:szCs w:val="20"/>
        </w:rPr>
        <w:t xml:space="preserve">se </w:t>
      </w:r>
      <w:r w:rsidR="00A25A85" w:rsidRPr="00084442">
        <w:rPr>
          <w:sz w:val="20"/>
          <w:szCs w:val="20"/>
        </w:rPr>
        <w:t xml:space="preserve">parkiranje vozil in delovnih strojev, njihovo vzdrževanje in oskrba strojev z gorivi ali mazivi v času izvajanja dejavnost </w:t>
      </w:r>
      <w:r w:rsidRPr="00084442">
        <w:rPr>
          <w:sz w:val="20"/>
          <w:szCs w:val="20"/>
        </w:rPr>
        <w:t>izvaja</w:t>
      </w:r>
      <w:r w:rsidR="00A25A85" w:rsidRPr="00084442">
        <w:rPr>
          <w:sz w:val="20"/>
          <w:szCs w:val="20"/>
        </w:rPr>
        <w:t xml:space="preserve"> tako, da je preprečeno kakršno koli izpiranje, uhajanje, izcejanje ali neposredno ali posredno ponikanje teh snovi v podzemno vodo. </w:t>
      </w:r>
      <w:r w:rsidR="00134AB7" w:rsidRPr="00084442">
        <w:rPr>
          <w:sz w:val="20"/>
          <w:szCs w:val="20"/>
        </w:rPr>
        <w:t xml:space="preserve">Ta prostor </w:t>
      </w:r>
      <w:r w:rsidRPr="00084442">
        <w:rPr>
          <w:sz w:val="20"/>
          <w:szCs w:val="20"/>
        </w:rPr>
        <w:t>ne sme biti znotraj</w:t>
      </w:r>
      <w:r w:rsidR="00134AB7" w:rsidRPr="00084442">
        <w:rPr>
          <w:sz w:val="20"/>
          <w:szCs w:val="20"/>
        </w:rPr>
        <w:t xml:space="preserve"> izkopa na gradbišču. </w:t>
      </w:r>
      <w:r w:rsidR="00A25A85" w:rsidRPr="00084442">
        <w:rPr>
          <w:sz w:val="20"/>
          <w:szCs w:val="20"/>
        </w:rPr>
        <w:t xml:space="preserve">Zaščita </w:t>
      </w:r>
      <w:r w:rsidRPr="00084442">
        <w:rPr>
          <w:sz w:val="20"/>
          <w:szCs w:val="20"/>
        </w:rPr>
        <w:t>mora biti izvedena</w:t>
      </w:r>
      <w:r w:rsidR="00A25A85" w:rsidRPr="00084442">
        <w:rPr>
          <w:sz w:val="20"/>
          <w:szCs w:val="20"/>
        </w:rPr>
        <w:t xml:space="preserve"> v neprepustni obliki, ki omogoča zbiranje </w:t>
      </w:r>
      <w:r w:rsidRPr="00084442">
        <w:rPr>
          <w:sz w:val="20"/>
          <w:szCs w:val="20"/>
        </w:rPr>
        <w:t xml:space="preserve">in varno odstranjevanje </w:t>
      </w:r>
      <w:r w:rsidR="00A25A85" w:rsidRPr="00084442">
        <w:rPr>
          <w:sz w:val="20"/>
          <w:szCs w:val="20"/>
        </w:rPr>
        <w:t>nevarnih tekočin</w:t>
      </w:r>
      <w:r w:rsidR="009118A3" w:rsidRPr="00084442">
        <w:rPr>
          <w:sz w:val="20"/>
          <w:szCs w:val="20"/>
        </w:rPr>
        <w:t>, ter</w:t>
      </w:r>
    </w:p>
    <w:p w14:paraId="0E99E53C" w14:textId="5A01FA9B" w:rsidR="00CB5095" w:rsidRPr="00084442" w:rsidRDefault="009118A3" w:rsidP="00086E81">
      <w:pPr>
        <w:pStyle w:val="Odstavek"/>
        <w:numPr>
          <w:ilvl w:val="0"/>
          <w:numId w:val="32"/>
        </w:numPr>
        <w:spacing w:before="0" w:line="276" w:lineRule="auto"/>
        <w:ind w:left="426" w:hanging="426"/>
        <w:rPr>
          <w:sz w:val="20"/>
          <w:szCs w:val="20"/>
          <w:lang w:eastAsia="x-none"/>
        </w:rPr>
      </w:pPr>
      <w:r w:rsidRPr="00084442">
        <w:rPr>
          <w:sz w:val="20"/>
          <w:szCs w:val="20"/>
          <w:lang w:eastAsia="x-none"/>
        </w:rPr>
        <w:t>dovoljena so začasna skladišča na gradbišču za betonske elemente</w:t>
      </w:r>
    </w:p>
    <w:p w14:paraId="44E6F640" w14:textId="6AC885A6" w:rsidR="00B83CE9" w:rsidRPr="00084442" w:rsidRDefault="00A25A85" w:rsidP="00A25A85">
      <w:pPr>
        <w:pStyle w:val="Odstavek"/>
        <w:spacing w:line="276" w:lineRule="auto"/>
        <w:ind w:firstLine="0"/>
        <w:rPr>
          <w:sz w:val="20"/>
          <w:szCs w:val="20"/>
        </w:rPr>
      </w:pPr>
      <w:r w:rsidRPr="00084442">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p>
    <w:p w14:paraId="71ECF9DA" w14:textId="77777777" w:rsidR="003C40BE" w:rsidRPr="00084442" w:rsidRDefault="003C40BE"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2B3A1C94" w14:textId="77777777" w:rsidR="003C40BE" w:rsidRPr="00084442" w:rsidRDefault="003C40BE" w:rsidP="00736655">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(zaščita pred razlitjem nevarnih snovi)</w:t>
      </w:r>
    </w:p>
    <w:p w14:paraId="182E9CBE" w14:textId="3982B27F" w:rsidR="00A25A85" w:rsidRPr="00084442" w:rsidRDefault="003C40BE" w:rsidP="00A963A8">
      <w:pPr>
        <w:pStyle w:val="Odstavek"/>
        <w:spacing w:line="276" w:lineRule="auto"/>
        <w:ind w:firstLine="0"/>
        <w:rPr>
          <w:sz w:val="20"/>
          <w:szCs w:val="20"/>
        </w:rPr>
      </w:pPr>
      <w:r w:rsidRPr="00084442">
        <w:rPr>
          <w:sz w:val="20"/>
          <w:szCs w:val="20"/>
        </w:rPr>
        <w:t xml:space="preserve">Na notranjih območjih se pri nezgodah med gradnjo, prometnih nesrečah med obratovanjem ali ob razlitju večjih količin goriva in drugih nevarnih snovi ustrezno ukrepa in prepreči izlitje nevarnih snovi v vodotoke, podzemno vodo in se o tem takoj obvesti </w:t>
      </w:r>
      <w:r w:rsidR="00480C3C" w:rsidRPr="00084442">
        <w:rPr>
          <w:sz w:val="20"/>
          <w:szCs w:val="20"/>
        </w:rPr>
        <w:t>regijski center</w:t>
      </w:r>
      <w:r w:rsidRPr="00084442">
        <w:rPr>
          <w:sz w:val="20"/>
          <w:szCs w:val="20"/>
        </w:rPr>
        <w:t xml:space="preserve"> obveščanje in izvajalca javne oskrbe s pitno vodo.</w:t>
      </w:r>
    </w:p>
    <w:p w14:paraId="3B49BB8E" w14:textId="031CBFEE"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16AD11C7" w14:textId="5C192866"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w:t>
      </w:r>
      <w:r w:rsidR="006070AB" w:rsidRPr="00084442">
        <w:rPr>
          <w:rFonts w:ascii="Arial" w:eastAsia="Times New Roman" w:hAnsi="Arial" w:cs="Arial"/>
          <w:b/>
          <w:sz w:val="20"/>
          <w:szCs w:val="20"/>
        </w:rPr>
        <w:t>skladiščenje nevarnih</w:t>
      </w:r>
      <w:r w:rsidRPr="00084442">
        <w:rPr>
          <w:rFonts w:ascii="Arial" w:eastAsia="Times New Roman" w:hAnsi="Arial" w:cs="Arial"/>
          <w:b/>
          <w:sz w:val="20"/>
          <w:szCs w:val="20"/>
        </w:rPr>
        <w:t xml:space="preserve"> snovi)</w:t>
      </w:r>
    </w:p>
    <w:p w14:paraId="088FB4F2" w14:textId="49B842B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(1) Na </w:t>
      </w:r>
      <w:r w:rsidR="00A25A85" w:rsidRPr="00084442">
        <w:rPr>
          <w:rFonts w:ascii="Arial" w:eastAsia="Times New Roman" w:hAnsi="Arial" w:cs="Arial"/>
          <w:sz w:val="20"/>
          <w:szCs w:val="20"/>
          <w:lang w:eastAsia="sl-SI"/>
        </w:rPr>
        <w:t xml:space="preserve">vodovarstvenih </w:t>
      </w:r>
      <w:r w:rsidRPr="00084442">
        <w:rPr>
          <w:rFonts w:ascii="Arial" w:eastAsia="Times New Roman" w:hAnsi="Arial" w:cs="Arial"/>
          <w:sz w:val="20"/>
          <w:szCs w:val="20"/>
          <w:lang w:eastAsia="sl-SI"/>
        </w:rPr>
        <w:t>območjih je skladiščenje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084442">
        <w:rPr>
          <w:rFonts w:ascii="Arial" w:eastAsia="Times New Roman" w:hAnsi="Arial" w:cs="Arial"/>
          <w:sz w:val="20"/>
          <w:szCs w:val="20"/>
        </w:rPr>
        <w:t xml:space="preserve"> predpis, ki ureja skladiščenje nevarnih tekočin v nepremičnih skladiščnih posodah, uporablja tudi za:</w:t>
      </w:r>
    </w:p>
    <w:p w14:paraId="0C1D5D7E" w14:textId="77777777" w:rsidR="002729CB" w:rsidRPr="00084442"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skladiščenje nevarnih tekočin v skladiščih z zmogljivostjo manj od 0,3 m</w:t>
      </w:r>
      <w:r w:rsidRPr="00084442">
        <w:rPr>
          <w:rFonts w:ascii="Arial" w:eastAsia="Times New Roman" w:hAnsi="Arial" w:cs="Arial"/>
          <w:sz w:val="20"/>
          <w:szCs w:val="20"/>
          <w:vertAlign w:val="superscript"/>
          <w:lang w:eastAsia="sl-SI"/>
        </w:rPr>
        <w:t>3</w:t>
      </w:r>
      <w:r w:rsidRPr="00084442">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084442"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lastRenderedPageBreak/>
        <w:t>skladiščenje nevarnih tekočin v skladiščnih posodah, pri čemer se tekočine na kraju skladiščenja ne pretakajo in skladiščne posode ne polnijo ali praznijo,</w:t>
      </w:r>
    </w:p>
    <w:p w14:paraId="38A9B754" w14:textId="4C2FAB7E" w:rsidR="002729CB" w:rsidRPr="00084442"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začasno skladiščenje nevarnih tekočih odpadkov v skladiščnih posodah z zmogljivostjo skladišča manj od 5 m</w:t>
      </w:r>
      <w:r w:rsidRPr="00084442">
        <w:rPr>
          <w:rFonts w:ascii="Arial" w:eastAsia="Times New Roman" w:hAnsi="Arial" w:cs="Arial"/>
          <w:sz w:val="20"/>
          <w:szCs w:val="20"/>
          <w:vertAlign w:val="superscript"/>
          <w:lang w:eastAsia="sl-SI"/>
        </w:rPr>
        <w:t>3</w:t>
      </w:r>
      <w:r w:rsidR="006070AB" w:rsidRPr="00084442">
        <w:rPr>
          <w:rFonts w:ascii="Arial" w:eastAsia="Times New Roman" w:hAnsi="Arial" w:cs="Arial"/>
          <w:sz w:val="20"/>
          <w:szCs w:val="20"/>
          <w:lang w:eastAsia="sl-SI"/>
        </w:rPr>
        <w:t xml:space="preserve">, </w:t>
      </w:r>
      <w:r w:rsidRPr="00084442">
        <w:rPr>
          <w:rFonts w:ascii="Arial" w:eastAsia="Times New Roman" w:hAnsi="Arial" w:cs="Arial"/>
          <w:sz w:val="20"/>
          <w:szCs w:val="20"/>
          <w:lang w:eastAsia="sl-SI"/>
        </w:rPr>
        <w:t xml:space="preserve">ne glede na čas začasnega skladiščenja tekočin, </w:t>
      </w:r>
      <w:r w:rsidR="006070AB" w:rsidRPr="00084442">
        <w:rPr>
          <w:rFonts w:ascii="Arial" w:eastAsia="Times New Roman" w:hAnsi="Arial" w:cs="Arial"/>
          <w:sz w:val="20"/>
          <w:szCs w:val="20"/>
          <w:lang w:eastAsia="sl-SI"/>
        </w:rPr>
        <w:t>in se</w:t>
      </w:r>
      <w:r w:rsidRPr="00084442">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084442"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skladiščenje utekočinjenega naftnega plina.</w:t>
      </w:r>
    </w:p>
    <w:p w14:paraId="2A094DF0" w14:textId="77777777" w:rsidR="00A25A85" w:rsidRPr="00084442" w:rsidRDefault="00A25A85" w:rsidP="00A25A85">
      <w:pPr>
        <w:pStyle w:val="Odstavek"/>
        <w:spacing w:line="276" w:lineRule="auto"/>
        <w:ind w:firstLine="0"/>
        <w:rPr>
          <w:sz w:val="20"/>
          <w:szCs w:val="20"/>
        </w:rPr>
      </w:pPr>
      <w:r w:rsidRPr="00084442">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32614C04" w:rsidR="00A25A85" w:rsidRPr="00084442" w:rsidRDefault="00A25A85" w:rsidP="00CA333D">
      <w:pPr>
        <w:pStyle w:val="Odstavek"/>
        <w:spacing w:line="276" w:lineRule="auto"/>
        <w:ind w:firstLine="0"/>
        <w:rPr>
          <w:sz w:val="20"/>
          <w:szCs w:val="20"/>
        </w:rPr>
      </w:pPr>
      <w:r w:rsidRPr="00084442">
        <w:rPr>
          <w:sz w:val="20"/>
          <w:szCs w:val="20"/>
        </w:rPr>
        <w:t xml:space="preserve">(3) Ne glede na prvi odstavek morajo biti </w:t>
      </w:r>
      <w:r w:rsidR="00570E0D" w:rsidRPr="00084442">
        <w:rPr>
          <w:sz w:val="20"/>
          <w:szCs w:val="20"/>
        </w:rPr>
        <w:t>nevarne snovi</w:t>
      </w:r>
      <w:r w:rsidRPr="00084442">
        <w:rPr>
          <w:sz w:val="20"/>
          <w:szCs w:val="20"/>
        </w:rPr>
        <w:t xml:space="preserve"> skladiščen</w:t>
      </w:r>
      <w:r w:rsidR="00570E0D" w:rsidRPr="00084442">
        <w:rPr>
          <w:sz w:val="20"/>
          <w:szCs w:val="20"/>
        </w:rPr>
        <w:t>e</w:t>
      </w:r>
      <w:r w:rsidRPr="00084442">
        <w:rPr>
          <w:sz w:val="20"/>
          <w:szCs w:val="20"/>
        </w:rPr>
        <w:t xml:space="preserve"> izven dosega poplavnih voda. </w:t>
      </w:r>
    </w:p>
    <w:p w14:paraId="27846C2B" w14:textId="77777777" w:rsidR="00A25A85" w:rsidRPr="00084442" w:rsidRDefault="00A25A85" w:rsidP="00CA333D">
      <w:pPr>
        <w:pStyle w:val="Odstavek"/>
        <w:spacing w:line="276" w:lineRule="auto"/>
        <w:ind w:firstLine="0"/>
        <w:rPr>
          <w:sz w:val="20"/>
          <w:szCs w:val="20"/>
        </w:rPr>
      </w:pPr>
      <w:r w:rsidRPr="00084442">
        <w:rPr>
          <w:sz w:val="20"/>
          <w:szCs w:val="20"/>
        </w:rPr>
        <w:t>(4) Na notranjih območjih je prepovedano skladiščenje radioaktivnih snovi.</w:t>
      </w:r>
    </w:p>
    <w:p w14:paraId="2F0DB1D1" w14:textId="00FBCDD4"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3B6B6F06" w14:textId="3F676770"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(vožnja z vozili)</w:t>
      </w:r>
    </w:p>
    <w:p w14:paraId="038097F4" w14:textId="08646C0A" w:rsidR="00CA333D" w:rsidRPr="00084442" w:rsidRDefault="00CA333D" w:rsidP="00CA333D">
      <w:pPr>
        <w:pStyle w:val="Odstavek"/>
        <w:spacing w:line="276" w:lineRule="auto"/>
        <w:ind w:firstLine="0"/>
        <w:rPr>
          <w:sz w:val="20"/>
          <w:szCs w:val="20"/>
        </w:rPr>
      </w:pPr>
      <w:r w:rsidRPr="00084442">
        <w:rPr>
          <w:sz w:val="20"/>
          <w:szCs w:val="20"/>
        </w:rPr>
        <w:t>(1) Na notranjih območjih je po cestah prepovedan promet vozil, ki prevažajo nevarne snovi, razen če gre za oskrbo obstoječih objektov ali objektov, katerih gradnja je dovoljena v skladu s to uredbo.</w:t>
      </w:r>
    </w:p>
    <w:p w14:paraId="77521F0A" w14:textId="77777777" w:rsidR="00CA333D" w:rsidRPr="00084442" w:rsidRDefault="00CA333D" w:rsidP="00CA333D">
      <w:pPr>
        <w:pStyle w:val="Odstavek"/>
        <w:spacing w:line="276" w:lineRule="auto"/>
        <w:ind w:firstLine="0"/>
        <w:rPr>
          <w:sz w:val="20"/>
          <w:szCs w:val="20"/>
        </w:rPr>
      </w:pPr>
      <w:r w:rsidRPr="00084442">
        <w:rPr>
          <w:sz w:val="20"/>
          <w:szCs w:val="20"/>
        </w:rPr>
        <w:t>(2) Ne glede na prejšnji odstavek je prevažanje nevarnih snovi dovoljeno na:</w:t>
      </w:r>
    </w:p>
    <w:p w14:paraId="247DB3B4" w14:textId="77777777" w:rsidR="00CA333D" w:rsidRPr="00084442"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glavnih cestah in</w:t>
      </w:r>
    </w:p>
    <w:p w14:paraId="0563B79E" w14:textId="77777777" w:rsidR="00CA333D" w:rsidRPr="00084442"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026AFD13" w14:textId="77777777"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(parkiranje na notranjih območjih)</w:t>
      </w:r>
    </w:p>
    <w:p w14:paraId="65EE7F5C" w14:textId="5084DFF4" w:rsidR="00DB6C4A" w:rsidRPr="00084442" w:rsidRDefault="00C14C48" w:rsidP="00CB5095">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bookmarkStart w:id="8" w:name="_Hlk159914502"/>
      <w:r w:rsidRPr="00084442">
        <w:rPr>
          <w:rFonts w:ascii="Arial" w:eastAsia="Times New Roman" w:hAnsi="Arial" w:cs="Arial"/>
          <w:sz w:val="20"/>
          <w:szCs w:val="20"/>
          <w:lang w:eastAsia="sl-SI"/>
        </w:rPr>
        <w:t xml:space="preserve">(1) </w:t>
      </w:r>
      <w:r w:rsidR="00DB6C4A" w:rsidRPr="00084442">
        <w:rPr>
          <w:rFonts w:ascii="Arial" w:eastAsia="Times New Roman" w:hAnsi="Arial" w:cs="Arial"/>
          <w:sz w:val="20"/>
          <w:szCs w:val="20"/>
          <w:lang w:eastAsia="sl-SI"/>
        </w:rPr>
        <w:t>Na VVO I in VVO II je prepovedano parkiranje vozil na kmetijskih in gozdnih zemljiščih, razen:</w:t>
      </w:r>
    </w:p>
    <w:p w14:paraId="0998E908" w14:textId="2F9C5712" w:rsidR="00DB6C4A" w:rsidRPr="00084442"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če gre za parkiranje lastnikov oziroma najemnikov teh zemljišč ali od njih pooblaščenih izvajalcev, na ali ob njihovih parcelah, zaradi opravljanja kmetijskih ali gozdarskih del</w:t>
      </w:r>
      <w:r w:rsidR="00A06148" w:rsidRPr="00084442">
        <w:rPr>
          <w:rFonts w:ascii="Arial" w:eastAsia="Times New Roman" w:hAnsi="Arial" w:cs="Arial"/>
          <w:sz w:val="20"/>
          <w:szCs w:val="20"/>
          <w:lang w:eastAsia="sl-SI"/>
        </w:rPr>
        <w:t>,</w:t>
      </w:r>
    </w:p>
    <w:p w14:paraId="4A308E01" w14:textId="253A4E44" w:rsidR="00DB6C4A" w:rsidRPr="00084442"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če gre za opravljanje nalog gospodarske javne službe</w:t>
      </w:r>
      <w:r w:rsidR="00A06148" w:rsidRPr="00084442">
        <w:rPr>
          <w:rFonts w:ascii="Arial" w:eastAsia="Times New Roman" w:hAnsi="Arial" w:cs="Arial"/>
          <w:sz w:val="20"/>
          <w:szCs w:val="20"/>
          <w:lang w:eastAsia="sl-SI"/>
        </w:rPr>
        <w:t>,</w:t>
      </w:r>
    </w:p>
    <w:p w14:paraId="6C734044" w14:textId="226C1864" w:rsidR="00A06148" w:rsidRPr="00084442"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če gre za opravljanje nalog policije in inšpektorato</w:t>
      </w:r>
      <w:r w:rsidR="00A06148" w:rsidRPr="00084442">
        <w:rPr>
          <w:rFonts w:ascii="Arial" w:eastAsia="Times New Roman" w:hAnsi="Arial" w:cs="Arial"/>
          <w:sz w:val="20"/>
          <w:szCs w:val="20"/>
          <w:lang w:eastAsia="sl-SI"/>
        </w:rPr>
        <w:t>v,</w:t>
      </w:r>
      <w:r w:rsidR="00C14C48" w:rsidRPr="00084442">
        <w:rPr>
          <w:rFonts w:ascii="Arial" w:eastAsia="Times New Roman" w:hAnsi="Arial" w:cs="Arial"/>
          <w:sz w:val="20"/>
          <w:szCs w:val="20"/>
          <w:lang w:eastAsia="sl-SI"/>
        </w:rPr>
        <w:t xml:space="preserve"> ter</w:t>
      </w:r>
    </w:p>
    <w:p w14:paraId="4AF573EC" w14:textId="6AF1C46A" w:rsidR="00C14C48" w:rsidRPr="00084442" w:rsidRDefault="00DB6C4A" w:rsidP="00C14C48">
      <w:pPr>
        <w:numPr>
          <w:ilvl w:val="0"/>
          <w:numId w:val="21"/>
        </w:numPr>
        <w:tabs>
          <w:tab w:val="num" w:pos="284"/>
        </w:tabs>
        <w:spacing w:after="0"/>
        <w:ind w:left="284" w:hanging="284"/>
        <w:jc w:val="both"/>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če gre za opravljanje nalog </w:t>
      </w:r>
      <w:r w:rsidR="00507BF6" w:rsidRPr="00084442">
        <w:rPr>
          <w:rFonts w:ascii="Arial" w:eastAsia="Times New Roman" w:hAnsi="Arial" w:cs="Arial"/>
          <w:sz w:val="20"/>
          <w:szCs w:val="20"/>
          <w:lang w:eastAsia="sl-SI"/>
        </w:rPr>
        <w:t>zaščite, reševanja in pomoči</w:t>
      </w:r>
      <w:r w:rsidR="00C14C48" w:rsidRPr="00084442">
        <w:rPr>
          <w:rFonts w:ascii="Arial" w:eastAsia="Times New Roman" w:hAnsi="Arial" w:cs="Arial"/>
          <w:sz w:val="20"/>
          <w:szCs w:val="20"/>
          <w:lang w:eastAsia="sl-SI"/>
        </w:rPr>
        <w:t>.</w:t>
      </w:r>
    </w:p>
    <w:bookmarkEnd w:id="8"/>
    <w:p w14:paraId="07095F30" w14:textId="6A51603F" w:rsidR="00C14C48" w:rsidRPr="00084442" w:rsidRDefault="00C14C48" w:rsidP="00C14C4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(2) Na VVO I je prepovedano parkiranje vozil na gozdnih cestah.</w:t>
      </w:r>
    </w:p>
    <w:p w14:paraId="61D4B89F" w14:textId="0513AE6C"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38BB964F" w14:textId="77777777"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(objekti za izvajanje meritev)</w:t>
      </w:r>
    </w:p>
    <w:p w14:paraId="0F8239C8"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lastRenderedPageBreak/>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1A88F2B7" w14:textId="23928429" w:rsidR="002729CB" w:rsidRPr="00084442" w:rsidRDefault="002729CB" w:rsidP="00375783">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w:t>
      </w:r>
      <w:r w:rsidR="001848EA" w:rsidRPr="00084442">
        <w:rPr>
          <w:rFonts w:ascii="Arial" w:eastAsia="Times New Roman" w:hAnsi="Arial" w:cs="Arial"/>
          <w:b/>
          <w:sz w:val="20"/>
          <w:szCs w:val="20"/>
        </w:rPr>
        <w:t>mineralne surovine</w:t>
      </w:r>
      <w:r w:rsidRPr="00084442">
        <w:rPr>
          <w:rFonts w:ascii="Arial" w:eastAsia="Times New Roman" w:hAnsi="Arial" w:cs="Arial"/>
          <w:b/>
          <w:sz w:val="20"/>
          <w:szCs w:val="20"/>
        </w:rPr>
        <w:t>)</w:t>
      </w:r>
    </w:p>
    <w:p w14:paraId="5B8D53CF" w14:textId="0CD36582" w:rsidR="00786201"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Na notranjih območjih </w:t>
      </w:r>
      <w:r w:rsidR="001848EA" w:rsidRPr="00084442">
        <w:rPr>
          <w:rFonts w:ascii="Arial" w:eastAsia="Times New Roman" w:hAnsi="Arial" w:cs="Arial"/>
          <w:sz w:val="20"/>
          <w:szCs w:val="20"/>
          <w:lang w:eastAsia="sl-SI"/>
        </w:rPr>
        <w:t>je izkoriščanje mineralnih surovin prepovedano</w:t>
      </w:r>
      <w:r w:rsidRPr="00084442">
        <w:rPr>
          <w:rFonts w:ascii="Arial" w:eastAsia="Times New Roman" w:hAnsi="Arial" w:cs="Arial"/>
          <w:sz w:val="20"/>
          <w:szCs w:val="20"/>
          <w:lang w:eastAsia="sl-SI"/>
        </w:rPr>
        <w:t xml:space="preserve">. </w:t>
      </w:r>
    </w:p>
    <w:p w14:paraId="6AC596BA" w14:textId="77777777" w:rsidR="002729CB" w:rsidRPr="00084442"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84442">
        <w:rPr>
          <w:rFonts w:ascii="Arial" w:eastAsia="Times New Roman" w:hAnsi="Arial" w:cs="Arial"/>
          <w:b/>
          <w:sz w:val="20"/>
          <w:szCs w:val="20"/>
          <w:lang w:eastAsia="sl-SI"/>
        </w:rPr>
        <w:t>VIII. NADZOR</w:t>
      </w:r>
    </w:p>
    <w:p w14:paraId="1418CE9E" w14:textId="35828D7A" w:rsidR="003D0E90" w:rsidRPr="00084442"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84442">
        <w:rPr>
          <w:rFonts w:cs="Arial"/>
          <w:b/>
          <w:sz w:val="20"/>
          <w:szCs w:val="20"/>
        </w:rPr>
        <w:t>člen</w:t>
      </w:r>
    </w:p>
    <w:p w14:paraId="2629E745" w14:textId="16BB4A22" w:rsidR="002729CB" w:rsidRPr="00084442" w:rsidRDefault="002729CB" w:rsidP="0056013C">
      <w:pPr>
        <w:widowControl w:val="0"/>
        <w:spacing w:before="120" w:after="0"/>
        <w:jc w:val="center"/>
        <w:rPr>
          <w:rFonts w:ascii="Arial" w:eastAsia="Times New Roman" w:hAnsi="Arial" w:cs="Arial"/>
          <w:b/>
          <w:sz w:val="20"/>
          <w:szCs w:val="20"/>
        </w:rPr>
      </w:pPr>
      <w:r w:rsidRPr="00084442">
        <w:rPr>
          <w:rFonts w:ascii="Arial" w:eastAsia="Times New Roman" w:hAnsi="Arial" w:cs="Arial"/>
          <w:b/>
          <w:sz w:val="20"/>
          <w:szCs w:val="20"/>
        </w:rPr>
        <w:t>(nadzor)</w:t>
      </w:r>
    </w:p>
    <w:p w14:paraId="3099FEC2"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(1) Nadzor nad izvajanjem te uredbe opravlja inšpekcija, pristojna za vode.</w:t>
      </w:r>
    </w:p>
    <w:p w14:paraId="1ECF3743" w14:textId="77777777" w:rsidR="002729CB" w:rsidRPr="00084442"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084442"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084442">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084442"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084442">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084442"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084442">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084442"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084442">
        <w:rPr>
          <w:rFonts w:ascii="Arial" w:eastAsia="Times New Roman" w:hAnsi="Arial" w:cs="Arial"/>
          <w:sz w:val="20"/>
          <w:szCs w:val="20"/>
        </w:rPr>
        <w:t>prepovedmi in omejitvami za gradnjo objektov, za katere je treba pridobit</w:t>
      </w:r>
      <w:r w:rsidR="005B53F4" w:rsidRPr="00084442">
        <w:rPr>
          <w:rFonts w:ascii="Arial" w:eastAsia="Times New Roman" w:hAnsi="Arial" w:cs="Arial"/>
          <w:sz w:val="20"/>
          <w:szCs w:val="20"/>
        </w:rPr>
        <w:t>i gradbeno dovoljenje, opravlja</w:t>
      </w:r>
      <w:r w:rsidRPr="00084442">
        <w:rPr>
          <w:rFonts w:ascii="Arial" w:eastAsia="Times New Roman" w:hAnsi="Arial" w:cs="Arial"/>
          <w:sz w:val="20"/>
          <w:szCs w:val="20"/>
        </w:rPr>
        <w:t xml:space="preserve"> inšpektorat pristojen za graditev. </w:t>
      </w:r>
    </w:p>
    <w:p w14:paraId="57D50955" w14:textId="77777777" w:rsidR="00786201" w:rsidRPr="00084442"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63196791"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9" w:name="_Hlk37835342"/>
      <w:r w:rsidRPr="00E03883">
        <w:rPr>
          <w:rFonts w:ascii="Arial" w:eastAsia="Times New Roman" w:hAnsi="Arial" w:cs="Arial"/>
          <w:sz w:val="20"/>
          <w:szCs w:val="20"/>
        </w:rPr>
        <w:t xml:space="preserve">rabi vodo v nasprotju s </w:t>
      </w:r>
      <w:r w:rsidR="00E03883" w:rsidRPr="00E03883">
        <w:rPr>
          <w:rFonts w:ascii="Arial" w:eastAsia="Times New Roman" w:hAnsi="Arial" w:cs="Arial"/>
          <w:sz w:val="20"/>
          <w:szCs w:val="20"/>
        </w:rPr>
        <w:t>7</w:t>
      </w:r>
      <w:r w:rsidRPr="00E03883">
        <w:rPr>
          <w:rFonts w:ascii="Arial" w:eastAsia="Times New Roman" w:hAnsi="Arial" w:cs="Arial"/>
          <w:sz w:val="20"/>
          <w:szCs w:val="20"/>
        </w:rPr>
        <w:t>. členom te uredbe</w:t>
      </w:r>
      <w:bookmarkEnd w:id="9"/>
      <w:r w:rsidRPr="00E03883">
        <w:rPr>
          <w:rFonts w:ascii="Arial" w:eastAsia="Times New Roman" w:hAnsi="Arial" w:cs="Arial"/>
          <w:sz w:val="20"/>
          <w:szCs w:val="20"/>
        </w:rPr>
        <w:t xml:space="preserve">, </w:t>
      </w:r>
    </w:p>
    <w:p w14:paraId="5C54750B" w14:textId="4756C5C1"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0" w:name="_Hlk37836446"/>
      <w:r w:rsidRPr="00E03883">
        <w:rPr>
          <w:rFonts w:ascii="Arial" w:eastAsia="Times New Roman" w:hAnsi="Arial" w:cs="Arial"/>
          <w:sz w:val="20"/>
          <w:szCs w:val="20"/>
        </w:rPr>
        <w:t xml:space="preserve">opravlja dejavnosti ali ravna v nasprotju </w:t>
      </w:r>
      <w:r w:rsidR="00E03883" w:rsidRPr="00E03883">
        <w:rPr>
          <w:rFonts w:ascii="Arial" w:eastAsia="Times New Roman" w:hAnsi="Arial" w:cs="Arial"/>
          <w:sz w:val="20"/>
          <w:szCs w:val="20"/>
        </w:rPr>
        <w:t>z</w:t>
      </w:r>
      <w:r w:rsidRPr="00E03883">
        <w:rPr>
          <w:rFonts w:ascii="Arial" w:eastAsia="Times New Roman" w:hAnsi="Arial" w:cs="Arial"/>
          <w:sz w:val="20"/>
          <w:szCs w:val="20"/>
        </w:rPr>
        <w:t xml:space="preserve"> </w:t>
      </w:r>
      <w:r w:rsidR="00E03883" w:rsidRPr="00E03883">
        <w:rPr>
          <w:rFonts w:ascii="Arial" w:eastAsia="Times New Roman" w:hAnsi="Arial" w:cs="Arial"/>
          <w:sz w:val="20"/>
          <w:szCs w:val="20"/>
        </w:rPr>
        <w:t>8</w:t>
      </w:r>
      <w:r w:rsidRPr="00E03883">
        <w:rPr>
          <w:rFonts w:ascii="Arial" w:eastAsia="Times New Roman" w:hAnsi="Arial" w:cs="Arial"/>
          <w:sz w:val="20"/>
          <w:szCs w:val="20"/>
        </w:rPr>
        <w:t>. členom te uredbe</w:t>
      </w:r>
      <w:bookmarkEnd w:id="10"/>
      <w:r w:rsidRPr="00E03883">
        <w:rPr>
          <w:rFonts w:ascii="Arial" w:eastAsia="Times New Roman" w:hAnsi="Arial" w:cs="Arial"/>
          <w:sz w:val="20"/>
          <w:szCs w:val="20"/>
        </w:rPr>
        <w:t>,</w:t>
      </w:r>
    </w:p>
    <w:p w14:paraId="2F1B1178" w14:textId="792EFFEA"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B23D0B">
        <w:rPr>
          <w:rFonts w:ascii="Arial" w:eastAsia="Times New Roman" w:hAnsi="Arial" w:cs="Arial"/>
          <w:sz w:val="20"/>
          <w:szCs w:val="20"/>
        </w:rPr>
        <w:t>4</w:t>
      </w:r>
      <w:r w:rsidRPr="00E03883">
        <w:rPr>
          <w:rFonts w:ascii="Arial" w:eastAsia="Times New Roman" w:hAnsi="Arial" w:cs="Arial"/>
          <w:sz w:val="20"/>
          <w:szCs w:val="20"/>
        </w:rPr>
        <w:t>. člena te uredbe ali v nasprotju z njim,</w:t>
      </w:r>
    </w:p>
    <w:p w14:paraId="3C7A06B4" w14:textId="354623DE" w:rsidR="00B76B95" w:rsidRPr="00AF25A5"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1"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B23D0B">
        <w:rPr>
          <w:rFonts w:ascii="Arial" w:eastAsia="Times New Roman" w:hAnsi="Arial" w:cs="Arial"/>
          <w:sz w:val="20"/>
          <w:szCs w:val="20"/>
        </w:rPr>
        <w:t>4</w:t>
      </w:r>
      <w:r w:rsidRPr="00AF25A5">
        <w:rPr>
          <w:rFonts w:ascii="Arial" w:eastAsia="Times New Roman" w:hAnsi="Arial" w:cs="Arial"/>
          <w:sz w:val="20"/>
          <w:szCs w:val="20"/>
        </w:rPr>
        <w:t>. člena,</w:t>
      </w:r>
    </w:p>
    <w:p w14:paraId="306006A0" w14:textId="2654EE60" w:rsidR="00B76B95" w:rsidRPr="00D402EA" w:rsidRDefault="00B76B95" w:rsidP="00086E81">
      <w:pPr>
        <w:numPr>
          <w:ilvl w:val="0"/>
          <w:numId w:val="33"/>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s tretjo, četrto, peto ali šesto alinejo </w:t>
      </w:r>
      <w:r w:rsidR="0016174E" w:rsidRPr="00D402EA">
        <w:rPr>
          <w:rFonts w:ascii="Arial" w:eastAsia="Times New Roman" w:hAnsi="Arial" w:cs="Arial"/>
          <w:sz w:val="20"/>
          <w:szCs w:val="20"/>
        </w:rPr>
        <w:t>drugega</w:t>
      </w:r>
      <w:r w:rsidRPr="00D402EA">
        <w:rPr>
          <w:rFonts w:ascii="Arial" w:eastAsia="Times New Roman" w:hAnsi="Arial" w:cs="Arial"/>
          <w:sz w:val="20"/>
          <w:szCs w:val="20"/>
        </w:rPr>
        <w:t xml:space="preserve"> odstavka </w:t>
      </w:r>
      <w:r w:rsidR="00B23D0B" w:rsidRPr="00D402EA">
        <w:rPr>
          <w:rFonts w:ascii="Arial" w:eastAsia="Times New Roman" w:hAnsi="Arial" w:cs="Arial"/>
          <w:sz w:val="20"/>
          <w:szCs w:val="20"/>
        </w:rPr>
        <w:t>1</w:t>
      </w:r>
      <w:r w:rsidR="00B23D0B">
        <w:rPr>
          <w:rFonts w:ascii="Arial" w:eastAsia="Times New Roman" w:hAnsi="Arial" w:cs="Arial"/>
          <w:sz w:val="20"/>
          <w:szCs w:val="20"/>
        </w:rPr>
        <w:t>4</w:t>
      </w:r>
      <w:r w:rsidRPr="00D402EA">
        <w:rPr>
          <w:rFonts w:ascii="Arial" w:eastAsia="Times New Roman" w:hAnsi="Arial" w:cs="Arial"/>
          <w:sz w:val="20"/>
          <w:szCs w:val="20"/>
        </w:rPr>
        <w:t xml:space="preserve">. člena, v nasprotju s prvim, drugim, </w:t>
      </w:r>
      <w:r w:rsidR="00AF25A5" w:rsidRPr="00D402EA">
        <w:rPr>
          <w:rFonts w:ascii="Arial" w:eastAsia="Times New Roman" w:hAnsi="Arial" w:cs="Arial"/>
          <w:sz w:val="20"/>
          <w:szCs w:val="20"/>
        </w:rPr>
        <w:t xml:space="preserve">ali </w:t>
      </w:r>
      <w:r w:rsidRPr="00D402EA">
        <w:rPr>
          <w:rFonts w:ascii="Arial" w:eastAsia="Times New Roman" w:hAnsi="Arial" w:cs="Arial"/>
          <w:sz w:val="20"/>
          <w:szCs w:val="20"/>
        </w:rPr>
        <w:t xml:space="preserve">tretjim odstavkom </w:t>
      </w:r>
      <w:r w:rsidR="00B23D0B" w:rsidRPr="00D402EA">
        <w:rPr>
          <w:rFonts w:ascii="Arial" w:eastAsia="Times New Roman" w:hAnsi="Arial" w:cs="Arial"/>
          <w:sz w:val="20"/>
          <w:szCs w:val="20"/>
        </w:rPr>
        <w:t>1</w:t>
      </w:r>
      <w:r w:rsidR="00B23D0B">
        <w:rPr>
          <w:rFonts w:ascii="Arial" w:eastAsia="Times New Roman" w:hAnsi="Arial" w:cs="Arial"/>
          <w:sz w:val="20"/>
          <w:szCs w:val="20"/>
        </w:rPr>
        <w:t>5</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6</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5A630A4B" w:rsidR="00573837" w:rsidRPr="0016174E" w:rsidRDefault="00573837"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2" w:name="_Hlk37839396"/>
      <w:bookmarkEnd w:id="11"/>
      <w:r w:rsidRPr="0016174E">
        <w:rPr>
          <w:rFonts w:ascii="Arial" w:eastAsia="Times New Roman" w:hAnsi="Arial" w:cs="Arial"/>
          <w:sz w:val="20"/>
          <w:szCs w:val="20"/>
        </w:rPr>
        <w:t xml:space="preserve">pri uporabi mineralnih gnojil, ki vsebujejo dušik, preseže mejne vrednosti iz tretjega odstavka </w:t>
      </w:r>
      <w:r w:rsidR="00B23D0B" w:rsidRPr="0016174E">
        <w:rPr>
          <w:rFonts w:ascii="Arial" w:eastAsia="Times New Roman" w:hAnsi="Arial" w:cs="Arial"/>
          <w:sz w:val="20"/>
          <w:szCs w:val="20"/>
        </w:rPr>
        <w:t>1</w:t>
      </w:r>
      <w:r w:rsidR="00B23D0B">
        <w:rPr>
          <w:rFonts w:ascii="Arial" w:eastAsia="Times New Roman" w:hAnsi="Arial" w:cs="Arial"/>
          <w:sz w:val="20"/>
          <w:szCs w:val="20"/>
        </w:rPr>
        <w:t>5</w:t>
      </w:r>
      <w:r w:rsidRPr="0016174E">
        <w:rPr>
          <w:rFonts w:ascii="Arial" w:eastAsia="Times New Roman" w:hAnsi="Arial" w:cs="Arial"/>
          <w:sz w:val="20"/>
          <w:szCs w:val="20"/>
        </w:rPr>
        <w:t xml:space="preserve">. člena te uredbe, </w:t>
      </w:r>
    </w:p>
    <w:bookmarkEnd w:id="12"/>
    <w:p w14:paraId="0A05C8AD" w14:textId="3EE70357" w:rsidR="00573837" w:rsidRPr="00573837" w:rsidRDefault="00573837"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preorava trajno travinje v nasprotju s četrtim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6EEAFCCB" w14:textId="790376C1" w:rsidR="00B76B95" w:rsidRPr="00573837"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801D08">
        <w:rPr>
          <w:rFonts w:ascii="Arial" w:eastAsia="Times New Roman" w:hAnsi="Arial" w:cs="Arial"/>
          <w:sz w:val="20"/>
          <w:szCs w:val="20"/>
        </w:rPr>
        <w:t>s šestim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člena,</w:t>
      </w:r>
    </w:p>
    <w:p w14:paraId="69537F4D" w14:textId="4E81D38D" w:rsidR="00B76B95" w:rsidRPr="00573837"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s </w:t>
      </w:r>
      <w:r w:rsidR="004046E1" w:rsidRPr="00573837">
        <w:rPr>
          <w:rFonts w:ascii="Arial" w:eastAsia="Times New Roman" w:hAnsi="Arial" w:cs="Arial"/>
          <w:sz w:val="20"/>
          <w:szCs w:val="20"/>
        </w:rPr>
        <w:t>sedmim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6</w:t>
      </w:r>
      <w:r w:rsidRPr="00573837">
        <w:rPr>
          <w:rFonts w:ascii="Arial" w:eastAsia="Times New Roman" w:hAnsi="Arial" w:cs="Arial"/>
          <w:sz w:val="20"/>
          <w:szCs w:val="20"/>
        </w:rPr>
        <w:t xml:space="preserve">. člena te uredbe, </w:t>
      </w:r>
    </w:p>
    <w:p w14:paraId="4347A7C8" w14:textId="6C4DA6BF"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BC6436"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7</w:t>
      </w:r>
      <w:r w:rsidRPr="00D402EA">
        <w:rPr>
          <w:rFonts w:ascii="Arial" w:eastAsia="Times New Roman" w:hAnsi="Arial" w:cs="Arial"/>
          <w:sz w:val="20"/>
          <w:szCs w:val="20"/>
        </w:rPr>
        <w:t xml:space="preserve">. členom te uredbe, </w:t>
      </w:r>
    </w:p>
    <w:p w14:paraId="2EFC7255" w14:textId="5DCBE6BE"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lastRenderedPageBreak/>
        <w:t xml:space="preserve">na nekmetijskih površinah ravna v nasprotju s prepovedmi, omejitvami ali ukrepi iz </w:t>
      </w:r>
      <w:r w:rsidR="00B23D0B" w:rsidRPr="00D402EA">
        <w:rPr>
          <w:rFonts w:ascii="Arial" w:eastAsia="Times New Roman" w:hAnsi="Arial" w:cs="Arial"/>
          <w:sz w:val="20"/>
          <w:szCs w:val="20"/>
        </w:rPr>
        <w:t>1</w:t>
      </w:r>
      <w:r w:rsidR="00B23D0B">
        <w:rPr>
          <w:rFonts w:ascii="Arial" w:eastAsia="Times New Roman" w:hAnsi="Arial" w:cs="Arial"/>
          <w:sz w:val="20"/>
          <w:szCs w:val="20"/>
        </w:rPr>
        <w:t>8</w:t>
      </w:r>
      <w:r w:rsidRPr="00D402EA">
        <w:rPr>
          <w:rFonts w:ascii="Arial" w:eastAsia="Times New Roman" w:hAnsi="Arial" w:cs="Arial"/>
          <w:sz w:val="20"/>
          <w:szCs w:val="20"/>
        </w:rPr>
        <w:t>. člena te uredbe,</w:t>
      </w:r>
    </w:p>
    <w:p w14:paraId="25BAF614" w14:textId="63594EEC"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B23D0B" w:rsidRPr="00D402EA">
        <w:rPr>
          <w:rFonts w:ascii="Arial" w:eastAsia="Times New Roman" w:hAnsi="Arial" w:cs="Arial"/>
          <w:sz w:val="20"/>
          <w:szCs w:val="20"/>
        </w:rPr>
        <w:t>1</w:t>
      </w:r>
      <w:r w:rsidR="00B23D0B">
        <w:rPr>
          <w:rFonts w:ascii="Arial" w:eastAsia="Times New Roman" w:hAnsi="Arial" w:cs="Arial"/>
          <w:sz w:val="20"/>
          <w:szCs w:val="20"/>
        </w:rPr>
        <w:t>9</w:t>
      </w:r>
      <w:r w:rsidRPr="00D402EA">
        <w:rPr>
          <w:rFonts w:ascii="Arial" w:eastAsia="Times New Roman" w:hAnsi="Arial" w:cs="Arial"/>
          <w:sz w:val="20"/>
          <w:szCs w:val="20"/>
        </w:rPr>
        <w:t xml:space="preserve">. člena te uredbe, </w:t>
      </w:r>
    </w:p>
    <w:p w14:paraId="107F36E2" w14:textId="46488948"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1</w:t>
      </w:r>
      <w:r w:rsidRPr="00D402EA">
        <w:rPr>
          <w:rFonts w:ascii="Arial" w:eastAsia="Times New Roman" w:hAnsi="Arial" w:cs="Arial"/>
          <w:sz w:val="20"/>
          <w:szCs w:val="20"/>
        </w:rPr>
        <w:t xml:space="preserve">. členom te uredbe, </w:t>
      </w:r>
    </w:p>
    <w:p w14:paraId="7B6938DD" w14:textId="7E99966A"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D402E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3</w:t>
      </w:r>
      <w:r w:rsidRPr="00D402EA">
        <w:rPr>
          <w:rFonts w:ascii="Arial" w:eastAsia="Times New Roman" w:hAnsi="Arial" w:cs="Arial"/>
          <w:sz w:val="20"/>
          <w:szCs w:val="20"/>
        </w:rPr>
        <w:t xml:space="preserve">. členom te uredbe, </w:t>
      </w:r>
    </w:p>
    <w:p w14:paraId="0EB78268" w14:textId="75CD477F"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B23D0B">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311276AC" w14:textId="3C959624"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B23D0B">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2C5F6260" w14:textId="120CEB59"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3" w:name="_Hlk37839733"/>
      <w:bookmarkStart w:id="14"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6</w:t>
      </w:r>
      <w:r w:rsidRPr="00D402EA">
        <w:rPr>
          <w:rFonts w:ascii="Arial" w:eastAsia="Times New Roman" w:hAnsi="Arial" w:cs="Arial"/>
          <w:sz w:val="20"/>
          <w:szCs w:val="20"/>
        </w:rPr>
        <w:t>. členom te uredbe</w:t>
      </w:r>
      <w:bookmarkEnd w:id="13"/>
      <w:r w:rsidRPr="00D402EA">
        <w:rPr>
          <w:rFonts w:ascii="Arial" w:eastAsia="Times New Roman" w:hAnsi="Arial" w:cs="Arial"/>
          <w:sz w:val="20"/>
          <w:szCs w:val="20"/>
        </w:rPr>
        <w:t xml:space="preserve">, </w:t>
      </w:r>
    </w:p>
    <w:p w14:paraId="624DD810" w14:textId="1C971C6A"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213003" w:rsidRPr="00D402EA">
        <w:rPr>
          <w:rFonts w:ascii="Arial" w:eastAsia="Times New Roman" w:hAnsi="Arial" w:cs="Arial"/>
          <w:sz w:val="20"/>
          <w:szCs w:val="20"/>
        </w:rPr>
        <w:t>2</w:t>
      </w:r>
      <w:r w:rsidR="00213003">
        <w:rPr>
          <w:rFonts w:ascii="Arial" w:eastAsia="Times New Roman" w:hAnsi="Arial" w:cs="Arial"/>
          <w:sz w:val="20"/>
          <w:szCs w:val="20"/>
        </w:rPr>
        <w:t>7</w:t>
      </w:r>
      <w:r w:rsidRPr="00D402EA">
        <w:rPr>
          <w:rFonts w:ascii="Arial" w:eastAsia="Times New Roman" w:hAnsi="Arial" w:cs="Arial"/>
          <w:sz w:val="20"/>
          <w:szCs w:val="20"/>
        </w:rPr>
        <w:t>. členom te uredbe</w:t>
      </w:r>
      <w:bookmarkEnd w:id="14"/>
      <w:r w:rsidRPr="00D402EA">
        <w:rPr>
          <w:rFonts w:ascii="Arial" w:eastAsia="Times New Roman" w:hAnsi="Arial" w:cs="Arial"/>
          <w:sz w:val="20"/>
          <w:szCs w:val="20"/>
        </w:rPr>
        <w:t xml:space="preserve">, </w:t>
      </w:r>
    </w:p>
    <w:p w14:paraId="5A483B81" w14:textId="6BCBEBAE"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v nasprotju s prvim odstavkom </w:t>
      </w:r>
      <w:r w:rsidR="00B23D0B" w:rsidRPr="00D402EA">
        <w:rPr>
          <w:rFonts w:ascii="Arial" w:eastAsia="Times New Roman" w:hAnsi="Arial" w:cs="Arial"/>
          <w:sz w:val="20"/>
          <w:szCs w:val="20"/>
        </w:rPr>
        <w:t>2</w:t>
      </w:r>
      <w:r w:rsidR="00B23D0B">
        <w:rPr>
          <w:rFonts w:ascii="Arial" w:eastAsia="Times New Roman" w:hAnsi="Arial" w:cs="Arial"/>
          <w:sz w:val="20"/>
          <w:szCs w:val="20"/>
        </w:rPr>
        <w:t>8</w:t>
      </w:r>
      <w:r w:rsidRPr="00D402EA">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2F037A9D" w14:textId="77777777" w:rsidR="006A2EFE" w:rsidRPr="009A6A78" w:rsidRDefault="006A2EFE"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40E439BE"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45311D" w:rsidRPr="009A6A78">
        <w:rPr>
          <w:rFonts w:ascii="Arial" w:eastAsia="Times New Roman" w:hAnsi="Arial" w:cs="Arial"/>
          <w:sz w:val="20"/>
          <w:szCs w:val="20"/>
          <w:lang w:eastAsia="sl-SI"/>
        </w:rPr>
        <w:t>1</w:t>
      </w:r>
      <w:r w:rsidR="00D402EA">
        <w:rPr>
          <w:rFonts w:ascii="Arial" w:eastAsia="Times New Roman" w:hAnsi="Arial" w:cs="Arial"/>
          <w:sz w:val="20"/>
          <w:szCs w:val="20"/>
          <w:lang w:eastAsia="sl-SI"/>
        </w:rPr>
        <w:t>3</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lastRenderedPageBreak/>
        <w:t>(uskladitev ravnanj na kmetijskih zemljiščih)</w:t>
      </w:r>
    </w:p>
    <w:p w14:paraId="1C5F8077" w14:textId="3ADCC025" w:rsidR="002729CB" w:rsidRPr="00084442"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84442">
        <w:rPr>
          <w:rFonts w:ascii="Arial" w:eastAsia="Times New Roman" w:hAnsi="Arial" w:cs="Arial"/>
          <w:sz w:val="20"/>
          <w:szCs w:val="20"/>
          <w:lang w:eastAsia="sl-SI"/>
        </w:rPr>
        <w:t xml:space="preserve">(1) </w:t>
      </w:r>
      <w:r w:rsidR="002729CB" w:rsidRPr="00084442">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084442">
        <w:rPr>
          <w:rFonts w:ascii="Arial" w:eastAsia="Times New Roman" w:hAnsi="Arial" w:cs="Arial"/>
          <w:sz w:val="20"/>
          <w:szCs w:val="20"/>
          <w:lang w:eastAsia="sl-SI"/>
        </w:rPr>
        <w:t>1</w:t>
      </w:r>
      <w:r w:rsidR="00667489" w:rsidRPr="00084442">
        <w:rPr>
          <w:rFonts w:ascii="Arial" w:eastAsia="Times New Roman" w:hAnsi="Arial" w:cs="Arial"/>
          <w:sz w:val="20"/>
          <w:szCs w:val="20"/>
          <w:lang w:eastAsia="sl-SI"/>
        </w:rPr>
        <w:t>4</w:t>
      </w:r>
      <w:r w:rsidR="00FD6642" w:rsidRPr="00084442">
        <w:rPr>
          <w:rFonts w:ascii="Arial" w:eastAsia="Times New Roman" w:hAnsi="Arial" w:cs="Arial"/>
          <w:sz w:val="20"/>
          <w:szCs w:val="20"/>
          <w:lang w:eastAsia="sl-SI"/>
        </w:rPr>
        <w:t xml:space="preserve">. do </w:t>
      </w:r>
      <w:r w:rsidR="0045311D" w:rsidRPr="00084442">
        <w:rPr>
          <w:rFonts w:ascii="Arial" w:eastAsia="Times New Roman" w:hAnsi="Arial" w:cs="Arial"/>
          <w:sz w:val="20"/>
          <w:szCs w:val="20"/>
          <w:lang w:eastAsia="sl-SI"/>
        </w:rPr>
        <w:t>1</w:t>
      </w:r>
      <w:r w:rsidR="00667489" w:rsidRPr="00084442">
        <w:rPr>
          <w:rFonts w:ascii="Arial" w:eastAsia="Times New Roman" w:hAnsi="Arial" w:cs="Arial"/>
          <w:sz w:val="20"/>
          <w:szCs w:val="20"/>
          <w:lang w:eastAsia="sl-SI"/>
        </w:rPr>
        <w:t>9</w:t>
      </w:r>
      <w:r w:rsidR="002729CB" w:rsidRPr="00084442">
        <w:rPr>
          <w:rFonts w:ascii="Arial" w:eastAsia="Times New Roman" w:hAnsi="Arial" w:cs="Arial"/>
          <w:sz w:val="20"/>
          <w:szCs w:val="20"/>
          <w:lang w:eastAsia="sl-SI"/>
        </w:rPr>
        <w:t xml:space="preserve">. člena te uredbe najpozneje do 1. januarja </w:t>
      </w:r>
      <w:r w:rsidR="00BC72B0" w:rsidRPr="00084442">
        <w:rPr>
          <w:rFonts w:ascii="Arial" w:eastAsia="Times New Roman" w:hAnsi="Arial" w:cs="Arial"/>
          <w:sz w:val="20"/>
          <w:szCs w:val="20"/>
          <w:lang w:eastAsia="sl-SI"/>
        </w:rPr>
        <w:t>202</w:t>
      </w:r>
      <w:r w:rsidR="00EC3B62" w:rsidRPr="00084442">
        <w:rPr>
          <w:rFonts w:ascii="Arial" w:eastAsia="Times New Roman" w:hAnsi="Arial" w:cs="Arial"/>
          <w:sz w:val="20"/>
          <w:szCs w:val="20"/>
          <w:lang w:eastAsia="sl-SI"/>
        </w:rPr>
        <w:t>8</w:t>
      </w:r>
      <w:r w:rsidR="002729CB" w:rsidRPr="00084442">
        <w:rPr>
          <w:rFonts w:ascii="Arial" w:eastAsia="Times New Roman" w:hAnsi="Arial" w:cs="Arial"/>
          <w:sz w:val="20"/>
          <w:szCs w:val="20"/>
          <w:lang w:eastAsia="sl-SI"/>
        </w:rPr>
        <w:t>.</w:t>
      </w:r>
    </w:p>
    <w:p w14:paraId="16D006E9" w14:textId="18D4D366"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70A169D" w14:textId="21FFF7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Postopki za izdajo gradbenega dovoljenja in vodnega soglasja, začeti pred uveljavitvijo te uredbe, se končajo po dosedanjih predpisih. </w:t>
      </w:r>
    </w:p>
    <w:p w14:paraId="2EC9E1A5" w14:textId="33884F9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bookmarkEnd w:id="3"/>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headerReference w:type="default" r:id="rId9"/>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D858E" w14:textId="77777777" w:rsidR="000D0CAB" w:rsidRDefault="000D0CAB" w:rsidP="00A47839">
      <w:pPr>
        <w:spacing w:after="0" w:line="240" w:lineRule="auto"/>
      </w:pPr>
      <w:r>
        <w:separator/>
      </w:r>
    </w:p>
  </w:endnote>
  <w:endnote w:type="continuationSeparator" w:id="0">
    <w:p w14:paraId="042DE233" w14:textId="77777777" w:rsidR="000D0CAB" w:rsidRDefault="000D0CAB"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4D629" w14:textId="77777777" w:rsidR="000D0CAB" w:rsidRDefault="000D0CAB" w:rsidP="00A47839">
      <w:pPr>
        <w:spacing w:after="0" w:line="240" w:lineRule="auto"/>
      </w:pPr>
      <w:r>
        <w:separator/>
      </w:r>
    </w:p>
  </w:footnote>
  <w:footnote w:type="continuationSeparator" w:id="0">
    <w:p w14:paraId="50C6A206" w14:textId="77777777" w:rsidR="000D0CAB" w:rsidRDefault="000D0CAB" w:rsidP="00A478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9743E" w14:textId="1AF81DB4" w:rsidR="00A47839" w:rsidRDefault="00095653">
    <w:pPr>
      <w:pStyle w:val="Glava"/>
    </w:pPr>
    <w:r>
      <w:ptab w:relativeTo="margin" w:alignment="center" w:leader="none"/>
    </w:r>
    <w:r>
      <w:ptab w:relativeTo="margin" w:alignment="right" w:leader="none"/>
    </w: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5E11B6"/>
    <w:multiLevelType w:val="hybridMultilevel"/>
    <w:tmpl w:val="7C5EC9E8"/>
    <w:lvl w:ilvl="0" w:tplc="073E4C68">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15:restartNumberingAfterBreak="0">
    <w:nsid w:val="58DE7F7E"/>
    <w:multiLevelType w:val="hybridMultilevel"/>
    <w:tmpl w:val="16A63AB8"/>
    <w:lvl w:ilvl="0" w:tplc="5BB8335E">
      <w:start w:val="1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899972611">
    <w:abstractNumId w:val="21"/>
  </w:num>
  <w:num w:numId="2" w16cid:durableId="1577744001">
    <w:abstractNumId w:val="14"/>
  </w:num>
  <w:num w:numId="3" w16cid:durableId="1418134104">
    <w:abstractNumId w:val="17"/>
    <w:lvlOverride w:ilvl="0">
      <w:startOverride w:val="1"/>
    </w:lvlOverride>
  </w:num>
  <w:num w:numId="4" w16cid:durableId="949825252">
    <w:abstractNumId w:val="23"/>
  </w:num>
  <w:num w:numId="5" w16cid:durableId="144054407">
    <w:abstractNumId w:val="5"/>
  </w:num>
  <w:num w:numId="6" w16cid:durableId="1083644959">
    <w:abstractNumId w:val="7"/>
  </w:num>
  <w:num w:numId="7" w16cid:durableId="1944610115">
    <w:abstractNumId w:val="19"/>
  </w:num>
  <w:num w:numId="8" w16cid:durableId="692807614">
    <w:abstractNumId w:val="34"/>
  </w:num>
  <w:num w:numId="9" w16cid:durableId="1603565607">
    <w:abstractNumId w:val="16"/>
  </w:num>
  <w:num w:numId="10" w16cid:durableId="1670868186">
    <w:abstractNumId w:val="3"/>
  </w:num>
  <w:num w:numId="11" w16cid:durableId="479737181">
    <w:abstractNumId w:val="18"/>
  </w:num>
  <w:num w:numId="12" w16cid:durableId="1295867185">
    <w:abstractNumId w:val="22"/>
  </w:num>
  <w:num w:numId="13" w16cid:durableId="53596644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411971483">
    <w:abstractNumId w:val="9"/>
  </w:num>
  <w:num w:numId="15" w16cid:durableId="735280329">
    <w:abstractNumId w:val="30"/>
  </w:num>
  <w:num w:numId="16" w16cid:durableId="1766418555">
    <w:abstractNumId w:val="32"/>
  </w:num>
  <w:num w:numId="17" w16cid:durableId="869491239">
    <w:abstractNumId w:val="11"/>
  </w:num>
  <w:num w:numId="18" w16cid:durableId="656685862">
    <w:abstractNumId w:val="10"/>
  </w:num>
  <w:num w:numId="19" w16cid:durableId="183907293">
    <w:abstractNumId w:val="25"/>
  </w:num>
  <w:num w:numId="20" w16cid:durableId="273293396">
    <w:abstractNumId w:val="31"/>
  </w:num>
  <w:num w:numId="21" w16cid:durableId="1382636209">
    <w:abstractNumId w:val="12"/>
  </w:num>
  <w:num w:numId="22" w16cid:durableId="1892765747">
    <w:abstractNumId w:val="29"/>
  </w:num>
  <w:num w:numId="23" w16cid:durableId="448284687">
    <w:abstractNumId w:val="8"/>
  </w:num>
  <w:num w:numId="24" w16cid:durableId="1900938717">
    <w:abstractNumId w:val="27"/>
  </w:num>
  <w:num w:numId="25" w16cid:durableId="141578614">
    <w:abstractNumId w:val="24"/>
  </w:num>
  <w:num w:numId="26" w16cid:durableId="1458642652">
    <w:abstractNumId w:val="33"/>
  </w:num>
  <w:num w:numId="27" w16cid:durableId="387612073">
    <w:abstractNumId w:val="1"/>
  </w:num>
  <w:num w:numId="28" w16cid:durableId="1336031761">
    <w:abstractNumId w:val="28"/>
  </w:num>
  <w:num w:numId="29" w16cid:durableId="1681927815">
    <w:abstractNumId w:val="6"/>
  </w:num>
  <w:num w:numId="30" w16cid:durableId="1756438798">
    <w:abstractNumId w:val="15"/>
  </w:num>
  <w:num w:numId="31" w16cid:durableId="1376663803">
    <w:abstractNumId w:val="2"/>
  </w:num>
  <w:num w:numId="32" w16cid:durableId="1049257699">
    <w:abstractNumId w:val="0"/>
  </w:num>
  <w:num w:numId="33" w16cid:durableId="84300929">
    <w:abstractNumId w:val="4"/>
  </w:num>
  <w:num w:numId="34" w16cid:durableId="1809204484">
    <w:abstractNumId w:val="26"/>
  </w:num>
  <w:num w:numId="35" w16cid:durableId="902256990">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0763F"/>
    <w:rsid w:val="00010109"/>
    <w:rsid w:val="00011F64"/>
    <w:rsid w:val="00012B87"/>
    <w:rsid w:val="0001402F"/>
    <w:rsid w:val="00016765"/>
    <w:rsid w:val="00017227"/>
    <w:rsid w:val="000172FA"/>
    <w:rsid w:val="00017E66"/>
    <w:rsid w:val="0002165A"/>
    <w:rsid w:val="00021D05"/>
    <w:rsid w:val="00021E9D"/>
    <w:rsid w:val="0002217B"/>
    <w:rsid w:val="00022766"/>
    <w:rsid w:val="00022B65"/>
    <w:rsid w:val="00024343"/>
    <w:rsid w:val="00027D33"/>
    <w:rsid w:val="00030612"/>
    <w:rsid w:val="0003752B"/>
    <w:rsid w:val="0003768C"/>
    <w:rsid w:val="000406BD"/>
    <w:rsid w:val="00040F31"/>
    <w:rsid w:val="000468DB"/>
    <w:rsid w:val="00050BB2"/>
    <w:rsid w:val="00053BFF"/>
    <w:rsid w:val="00053FFD"/>
    <w:rsid w:val="000545E4"/>
    <w:rsid w:val="00055264"/>
    <w:rsid w:val="0006504E"/>
    <w:rsid w:val="00065674"/>
    <w:rsid w:val="00072409"/>
    <w:rsid w:val="0007389A"/>
    <w:rsid w:val="000743F2"/>
    <w:rsid w:val="00075112"/>
    <w:rsid w:val="00081E36"/>
    <w:rsid w:val="0008376C"/>
    <w:rsid w:val="00084442"/>
    <w:rsid w:val="00086870"/>
    <w:rsid w:val="00086E81"/>
    <w:rsid w:val="00086F09"/>
    <w:rsid w:val="0009206D"/>
    <w:rsid w:val="00092FB7"/>
    <w:rsid w:val="00094343"/>
    <w:rsid w:val="00095579"/>
    <w:rsid w:val="00095653"/>
    <w:rsid w:val="00096163"/>
    <w:rsid w:val="000A11C8"/>
    <w:rsid w:val="000A391A"/>
    <w:rsid w:val="000A3F15"/>
    <w:rsid w:val="000A427A"/>
    <w:rsid w:val="000A4472"/>
    <w:rsid w:val="000A54AC"/>
    <w:rsid w:val="000A600D"/>
    <w:rsid w:val="000B1540"/>
    <w:rsid w:val="000B1758"/>
    <w:rsid w:val="000B2D1A"/>
    <w:rsid w:val="000B512D"/>
    <w:rsid w:val="000B6DA9"/>
    <w:rsid w:val="000C0F14"/>
    <w:rsid w:val="000C1587"/>
    <w:rsid w:val="000C29DE"/>
    <w:rsid w:val="000C31DA"/>
    <w:rsid w:val="000C37D9"/>
    <w:rsid w:val="000C46B4"/>
    <w:rsid w:val="000D0CAB"/>
    <w:rsid w:val="000D1084"/>
    <w:rsid w:val="000D28CE"/>
    <w:rsid w:val="000D5B93"/>
    <w:rsid w:val="000D5CA6"/>
    <w:rsid w:val="000D6542"/>
    <w:rsid w:val="000E4062"/>
    <w:rsid w:val="000E44EA"/>
    <w:rsid w:val="000E6C84"/>
    <w:rsid w:val="000E7BB3"/>
    <w:rsid w:val="000F50B7"/>
    <w:rsid w:val="000F7372"/>
    <w:rsid w:val="000F7BDF"/>
    <w:rsid w:val="00104591"/>
    <w:rsid w:val="00105DE1"/>
    <w:rsid w:val="00105FCC"/>
    <w:rsid w:val="001102A7"/>
    <w:rsid w:val="00110D24"/>
    <w:rsid w:val="00112B45"/>
    <w:rsid w:val="00113A31"/>
    <w:rsid w:val="0011476E"/>
    <w:rsid w:val="00114F60"/>
    <w:rsid w:val="001152D3"/>
    <w:rsid w:val="00125A23"/>
    <w:rsid w:val="00125BA3"/>
    <w:rsid w:val="0012672B"/>
    <w:rsid w:val="00127AFA"/>
    <w:rsid w:val="001338FD"/>
    <w:rsid w:val="001346AB"/>
    <w:rsid w:val="00134AB7"/>
    <w:rsid w:val="001350B0"/>
    <w:rsid w:val="001373F9"/>
    <w:rsid w:val="0014138E"/>
    <w:rsid w:val="00142DDF"/>
    <w:rsid w:val="00142F16"/>
    <w:rsid w:val="0014668D"/>
    <w:rsid w:val="00146A6B"/>
    <w:rsid w:val="00147CE5"/>
    <w:rsid w:val="00150122"/>
    <w:rsid w:val="001551C5"/>
    <w:rsid w:val="00155B52"/>
    <w:rsid w:val="001565F2"/>
    <w:rsid w:val="00157A86"/>
    <w:rsid w:val="0016174E"/>
    <w:rsid w:val="00164470"/>
    <w:rsid w:val="00165359"/>
    <w:rsid w:val="00165B4D"/>
    <w:rsid w:val="001677A5"/>
    <w:rsid w:val="00170515"/>
    <w:rsid w:val="00170F91"/>
    <w:rsid w:val="001719B4"/>
    <w:rsid w:val="001719FC"/>
    <w:rsid w:val="00171E56"/>
    <w:rsid w:val="00172ACF"/>
    <w:rsid w:val="001735AE"/>
    <w:rsid w:val="0017371E"/>
    <w:rsid w:val="001739FA"/>
    <w:rsid w:val="00174E73"/>
    <w:rsid w:val="00175325"/>
    <w:rsid w:val="00175A5E"/>
    <w:rsid w:val="00180555"/>
    <w:rsid w:val="00180FD3"/>
    <w:rsid w:val="00182C09"/>
    <w:rsid w:val="00184317"/>
    <w:rsid w:val="001848EA"/>
    <w:rsid w:val="00186ABC"/>
    <w:rsid w:val="00191DED"/>
    <w:rsid w:val="0019636A"/>
    <w:rsid w:val="001979EE"/>
    <w:rsid w:val="001A419B"/>
    <w:rsid w:val="001A5E88"/>
    <w:rsid w:val="001A65D4"/>
    <w:rsid w:val="001A67A1"/>
    <w:rsid w:val="001A7E51"/>
    <w:rsid w:val="001B1968"/>
    <w:rsid w:val="001B31E8"/>
    <w:rsid w:val="001B381D"/>
    <w:rsid w:val="001C0267"/>
    <w:rsid w:val="001C1D94"/>
    <w:rsid w:val="001D047E"/>
    <w:rsid w:val="001D1EE3"/>
    <w:rsid w:val="001D2175"/>
    <w:rsid w:val="001D3053"/>
    <w:rsid w:val="001D3C9C"/>
    <w:rsid w:val="001D4285"/>
    <w:rsid w:val="001D468B"/>
    <w:rsid w:val="001D4A61"/>
    <w:rsid w:val="001D4DE2"/>
    <w:rsid w:val="001D6BCB"/>
    <w:rsid w:val="001D740D"/>
    <w:rsid w:val="001E232A"/>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3003"/>
    <w:rsid w:val="002150EA"/>
    <w:rsid w:val="00215BD2"/>
    <w:rsid w:val="00220A4B"/>
    <w:rsid w:val="002237B8"/>
    <w:rsid w:val="00234829"/>
    <w:rsid w:val="00236186"/>
    <w:rsid w:val="0024295C"/>
    <w:rsid w:val="00243FAA"/>
    <w:rsid w:val="00246415"/>
    <w:rsid w:val="0024744F"/>
    <w:rsid w:val="00247A68"/>
    <w:rsid w:val="002509F3"/>
    <w:rsid w:val="00255507"/>
    <w:rsid w:val="00257EF4"/>
    <w:rsid w:val="00260BFA"/>
    <w:rsid w:val="00265036"/>
    <w:rsid w:val="00266DB3"/>
    <w:rsid w:val="0027116F"/>
    <w:rsid w:val="002726DE"/>
    <w:rsid w:val="002729CB"/>
    <w:rsid w:val="0027333F"/>
    <w:rsid w:val="00274845"/>
    <w:rsid w:val="00274DE7"/>
    <w:rsid w:val="0027596B"/>
    <w:rsid w:val="00276809"/>
    <w:rsid w:val="00277553"/>
    <w:rsid w:val="002819FE"/>
    <w:rsid w:val="002827E5"/>
    <w:rsid w:val="00287F42"/>
    <w:rsid w:val="002901F5"/>
    <w:rsid w:val="0029177C"/>
    <w:rsid w:val="0029209C"/>
    <w:rsid w:val="002927B3"/>
    <w:rsid w:val="00293BBA"/>
    <w:rsid w:val="00295B58"/>
    <w:rsid w:val="00295EC6"/>
    <w:rsid w:val="002965BE"/>
    <w:rsid w:val="002A2ACE"/>
    <w:rsid w:val="002A5F0D"/>
    <w:rsid w:val="002B0CFA"/>
    <w:rsid w:val="002B12ED"/>
    <w:rsid w:val="002B1EB3"/>
    <w:rsid w:val="002B7F3D"/>
    <w:rsid w:val="002D172B"/>
    <w:rsid w:val="002D1D1E"/>
    <w:rsid w:val="002D3E83"/>
    <w:rsid w:val="002D5D6B"/>
    <w:rsid w:val="002D787A"/>
    <w:rsid w:val="002E3A49"/>
    <w:rsid w:val="002E561B"/>
    <w:rsid w:val="002E61CA"/>
    <w:rsid w:val="002F2BCC"/>
    <w:rsid w:val="002F37FC"/>
    <w:rsid w:val="002F5A07"/>
    <w:rsid w:val="002F6482"/>
    <w:rsid w:val="002F67B1"/>
    <w:rsid w:val="00301946"/>
    <w:rsid w:val="00303080"/>
    <w:rsid w:val="00305A05"/>
    <w:rsid w:val="0031064A"/>
    <w:rsid w:val="00310CA9"/>
    <w:rsid w:val="00312DF8"/>
    <w:rsid w:val="00313589"/>
    <w:rsid w:val="0031638C"/>
    <w:rsid w:val="00316BBE"/>
    <w:rsid w:val="00316F5C"/>
    <w:rsid w:val="00317459"/>
    <w:rsid w:val="003209B0"/>
    <w:rsid w:val="00321335"/>
    <w:rsid w:val="00325C77"/>
    <w:rsid w:val="003321FC"/>
    <w:rsid w:val="00340254"/>
    <w:rsid w:val="00340917"/>
    <w:rsid w:val="003409DB"/>
    <w:rsid w:val="00345EDE"/>
    <w:rsid w:val="00347B9D"/>
    <w:rsid w:val="00351FB9"/>
    <w:rsid w:val="00352688"/>
    <w:rsid w:val="00355F3F"/>
    <w:rsid w:val="003618C2"/>
    <w:rsid w:val="003639D5"/>
    <w:rsid w:val="00364C5A"/>
    <w:rsid w:val="00366865"/>
    <w:rsid w:val="00366F8E"/>
    <w:rsid w:val="00367364"/>
    <w:rsid w:val="00367B32"/>
    <w:rsid w:val="003736B8"/>
    <w:rsid w:val="00375783"/>
    <w:rsid w:val="0037650B"/>
    <w:rsid w:val="00376F1D"/>
    <w:rsid w:val="00383C63"/>
    <w:rsid w:val="00384986"/>
    <w:rsid w:val="003914ED"/>
    <w:rsid w:val="00394DB6"/>
    <w:rsid w:val="00397E47"/>
    <w:rsid w:val="003A207A"/>
    <w:rsid w:val="003A3A8E"/>
    <w:rsid w:val="003A4525"/>
    <w:rsid w:val="003A46CD"/>
    <w:rsid w:val="003B0D74"/>
    <w:rsid w:val="003B0E63"/>
    <w:rsid w:val="003B2018"/>
    <w:rsid w:val="003B3C45"/>
    <w:rsid w:val="003B44FC"/>
    <w:rsid w:val="003B531D"/>
    <w:rsid w:val="003B7762"/>
    <w:rsid w:val="003C0858"/>
    <w:rsid w:val="003C1E70"/>
    <w:rsid w:val="003C40BE"/>
    <w:rsid w:val="003C58BC"/>
    <w:rsid w:val="003C5BD9"/>
    <w:rsid w:val="003D0338"/>
    <w:rsid w:val="003D0E90"/>
    <w:rsid w:val="003D2084"/>
    <w:rsid w:val="003D2B6C"/>
    <w:rsid w:val="003D3357"/>
    <w:rsid w:val="003D347D"/>
    <w:rsid w:val="003D4D4A"/>
    <w:rsid w:val="003D63A8"/>
    <w:rsid w:val="003D75A1"/>
    <w:rsid w:val="003E7CD0"/>
    <w:rsid w:val="003F2285"/>
    <w:rsid w:val="003F3096"/>
    <w:rsid w:val="003F384B"/>
    <w:rsid w:val="004005C5"/>
    <w:rsid w:val="00400C4D"/>
    <w:rsid w:val="004038CB"/>
    <w:rsid w:val="00403E2F"/>
    <w:rsid w:val="004046E1"/>
    <w:rsid w:val="0041000E"/>
    <w:rsid w:val="00413772"/>
    <w:rsid w:val="004148C5"/>
    <w:rsid w:val="004161CF"/>
    <w:rsid w:val="00420E02"/>
    <w:rsid w:val="00424A40"/>
    <w:rsid w:val="0043265C"/>
    <w:rsid w:val="00443004"/>
    <w:rsid w:val="004437EB"/>
    <w:rsid w:val="004459B4"/>
    <w:rsid w:val="004521FB"/>
    <w:rsid w:val="00452DDB"/>
    <w:rsid w:val="0045311D"/>
    <w:rsid w:val="004537FD"/>
    <w:rsid w:val="004570E9"/>
    <w:rsid w:val="00457257"/>
    <w:rsid w:val="004609A5"/>
    <w:rsid w:val="00461337"/>
    <w:rsid w:val="00466DBB"/>
    <w:rsid w:val="00467982"/>
    <w:rsid w:val="00467E61"/>
    <w:rsid w:val="00467F04"/>
    <w:rsid w:val="0047427F"/>
    <w:rsid w:val="00475934"/>
    <w:rsid w:val="00475D1A"/>
    <w:rsid w:val="00480C3C"/>
    <w:rsid w:val="00481B2E"/>
    <w:rsid w:val="00482E15"/>
    <w:rsid w:val="00482FED"/>
    <w:rsid w:val="00483782"/>
    <w:rsid w:val="00483AF1"/>
    <w:rsid w:val="00487FA6"/>
    <w:rsid w:val="00490319"/>
    <w:rsid w:val="00490598"/>
    <w:rsid w:val="00490780"/>
    <w:rsid w:val="004930B2"/>
    <w:rsid w:val="00494475"/>
    <w:rsid w:val="00495F86"/>
    <w:rsid w:val="00496EF7"/>
    <w:rsid w:val="004A04DE"/>
    <w:rsid w:val="004A2A09"/>
    <w:rsid w:val="004A6A6D"/>
    <w:rsid w:val="004A6CE8"/>
    <w:rsid w:val="004A72D3"/>
    <w:rsid w:val="004A7CA8"/>
    <w:rsid w:val="004A7FAD"/>
    <w:rsid w:val="004B0DDA"/>
    <w:rsid w:val="004B31E3"/>
    <w:rsid w:val="004B698C"/>
    <w:rsid w:val="004C1606"/>
    <w:rsid w:val="004C39C3"/>
    <w:rsid w:val="004C4997"/>
    <w:rsid w:val="004C686A"/>
    <w:rsid w:val="004C6A4E"/>
    <w:rsid w:val="004D1C18"/>
    <w:rsid w:val="004D1CC5"/>
    <w:rsid w:val="004D3BA9"/>
    <w:rsid w:val="004E0334"/>
    <w:rsid w:val="004E0488"/>
    <w:rsid w:val="004E1FEE"/>
    <w:rsid w:val="004E57D2"/>
    <w:rsid w:val="004F26E1"/>
    <w:rsid w:val="004F50A5"/>
    <w:rsid w:val="004F58CB"/>
    <w:rsid w:val="00501DF4"/>
    <w:rsid w:val="00501FF4"/>
    <w:rsid w:val="0050292F"/>
    <w:rsid w:val="005068FE"/>
    <w:rsid w:val="00507BF6"/>
    <w:rsid w:val="00511B8E"/>
    <w:rsid w:val="00512B88"/>
    <w:rsid w:val="00512DC6"/>
    <w:rsid w:val="005130B4"/>
    <w:rsid w:val="005137F9"/>
    <w:rsid w:val="00516D76"/>
    <w:rsid w:val="005273AE"/>
    <w:rsid w:val="005322BA"/>
    <w:rsid w:val="00532AEF"/>
    <w:rsid w:val="00532C61"/>
    <w:rsid w:val="00533CD5"/>
    <w:rsid w:val="00534299"/>
    <w:rsid w:val="00535A07"/>
    <w:rsid w:val="00540B00"/>
    <w:rsid w:val="00541D26"/>
    <w:rsid w:val="00542A8B"/>
    <w:rsid w:val="00543997"/>
    <w:rsid w:val="00544DD3"/>
    <w:rsid w:val="00544E79"/>
    <w:rsid w:val="00545003"/>
    <w:rsid w:val="00547ED6"/>
    <w:rsid w:val="005509D6"/>
    <w:rsid w:val="00555F01"/>
    <w:rsid w:val="00555F9B"/>
    <w:rsid w:val="005566CC"/>
    <w:rsid w:val="00556E38"/>
    <w:rsid w:val="0056013C"/>
    <w:rsid w:val="00561D34"/>
    <w:rsid w:val="00562CDA"/>
    <w:rsid w:val="00563549"/>
    <w:rsid w:val="00563801"/>
    <w:rsid w:val="00567577"/>
    <w:rsid w:val="00567BEC"/>
    <w:rsid w:val="00570E0D"/>
    <w:rsid w:val="00571C52"/>
    <w:rsid w:val="00573837"/>
    <w:rsid w:val="00573BE1"/>
    <w:rsid w:val="0057538D"/>
    <w:rsid w:val="00582747"/>
    <w:rsid w:val="00582E96"/>
    <w:rsid w:val="0058496C"/>
    <w:rsid w:val="00586B54"/>
    <w:rsid w:val="00586FB5"/>
    <w:rsid w:val="00593039"/>
    <w:rsid w:val="005936D0"/>
    <w:rsid w:val="005951FA"/>
    <w:rsid w:val="00595B25"/>
    <w:rsid w:val="005A10B2"/>
    <w:rsid w:val="005A2BED"/>
    <w:rsid w:val="005A37B5"/>
    <w:rsid w:val="005A4609"/>
    <w:rsid w:val="005A4A7A"/>
    <w:rsid w:val="005A65FE"/>
    <w:rsid w:val="005A751C"/>
    <w:rsid w:val="005B07BA"/>
    <w:rsid w:val="005B1283"/>
    <w:rsid w:val="005B31D0"/>
    <w:rsid w:val="005B53F4"/>
    <w:rsid w:val="005C2C55"/>
    <w:rsid w:val="005C4033"/>
    <w:rsid w:val="005C6B09"/>
    <w:rsid w:val="005D3909"/>
    <w:rsid w:val="005D4487"/>
    <w:rsid w:val="005D598C"/>
    <w:rsid w:val="005E2818"/>
    <w:rsid w:val="005E34B7"/>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641A"/>
    <w:rsid w:val="006351B9"/>
    <w:rsid w:val="00643B15"/>
    <w:rsid w:val="00647849"/>
    <w:rsid w:val="006500F6"/>
    <w:rsid w:val="00652D7F"/>
    <w:rsid w:val="0065514D"/>
    <w:rsid w:val="00655F45"/>
    <w:rsid w:val="00661BF1"/>
    <w:rsid w:val="0066306C"/>
    <w:rsid w:val="00663104"/>
    <w:rsid w:val="00663E2A"/>
    <w:rsid w:val="0066520C"/>
    <w:rsid w:val="0066632B"/>
    <w:rsid w:val="00667489"/>
    <w:rsid w:val="00667F35"/>
    <w:rsid w:val="00671904"/>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51B3"/>
    <w:rsid w:val="0069690D"/>
    <w:rsid w:val="006A0018"/>
    <w:rsid w:val="006A0626"/>
    <w:rsid w:val="006A17DA"/>
    <w:rsid w:val="006A2EFE"/>
    <w:rsid w:val="006B1476"/>
    <w:rsid w:val="006B3453"/>
    <w:rsid w:val="006B5161"/>
    <w:rsid w:val="006B5BEA"/>
    <w:rsid w:val="006B7614"/>
    <w:rsid w:val="006C0CEC"/>
    <w:rsid w:val="006C1E49"/>
    <w:rsid w:val="006C3793"/>
    <w:rsid w:val="006C4A0D"/>
    <w:rsid w:val="006C7E6B"/>
    <w:rsid w:val="006D2358"/>
    <w:rsid w:val="006D459B"/>
    <w:rsid w:val="006D60CD"/>
    <w:rsid w:val="006D642E"/>
    <w:rsid w:val="006D7DA5"/>
    <w:rsid w:val="006E4CA5"/>
    <w:rsid w:val="006F0592"/>
    <w:rsid w:val="006F13B6"/>
    <w:rsid w:val="006F479C"/>
    <w:rsid w:val="007001E4"/>
    <w:rsid w:val="0070122F"/>
    <w:rsid w:val="00701EBA"/>
    <w:rsid w:val="00702514"/>
    <w:rsid w:val="00704444"/>
    <w:rsid w:val="00704581"/>
    <w:rsid w:val="007067E6"/>
    <w:rsid w:val="00707A29"/>
    <w:rsid w:val="00717692"/>
    <w:rsid w:val="007209C7"/>
    <w:rsid w:val="00720E96"/>
    <w:rsid w:val="0072215F"/>
    <w:rsid w:val="00724635"/>
    <w:rsid w:val="00724B0E"/>
    <w:rsid w:val="00726B54"/>
    <w:rsid w:val="00726DB1"/>
    <w:rsid w:val="0072787F"/>
    <w:rsid w:val="00734006"/>
    <w:rsid w:val="00736655"/>
    <w:rsid w:val="00743A32"/>
    <w:rsid w:val="007443BE"/>
    <w:rsid w:val="00745E65"/>
    <w:rsid w:val="00754A64"/>
    <w:rsid w:val="00754D33"/>
    <w:rsid w:val="00761CEE"/>
    <w:rsid w:val="00765040"/>
    <w:rsid w:val="0076554C"/>
    <w:rsid w:val="0076733B"/>
    <w:rsid w:val="00770CE1"/>
    <w:rsid w:val="00773081"/>
    <w:rsid w:val="00773967"/>
    <w:rsid w:val="00773CF5"/>
    <w:rsid w:val="007755A4"/>
    <w:rsid w:val="00777ECC"/>
    <w:rsid w:val="0078123D"/>
    <w:rsid w:val="00786201"/>
    <w:rsid w:val="00787172"/>
    <w:rsid w:val="007A57CE"/>
    <w:rsid w:val="007B04BF"/>
    <w:rsid w:val="007B3580"/>
    <w:rsid w:val="007B5347"/>
    <w:rsid w:val="007B7B0B"/>
    <w:rsid w:val="007C283B"/>
    <w:rsid w:val="007C3110"/>
    <w:rsid w:val="007C4D22"/>
    <w:rsid w:val="007C510D"/>
    <w:rsid w:val="007C7A16"/>
    <w:rsid w:val="007D3FE5"/>
    <w:rsid w:val="007D6BB8"/>
    <w:rsid w:val="007E06E4"/>
    <w:rsid w:val="007E3BCC"/>
    <w:rsid w:val="007E4E2C"/>
    <w:rsid w:val="007E5070"/>
    <w:rsid w:val="007F24AB"/>
    <w:rsid w:val="007F2F0D"/>
    <w:rsid w:val="00801D08"/>
    <w:rsid w:val="008024F7"/>
    <w:rsid w:val="00802ABB"/>
    <w:rsid w:val="008035BA"/>
    <w:rsid w:val="00805354"/>
    <w:rsid w:val="00806B4F"/>
    <w:rsid w:val="00807A2B"/>
    <w:rsid w:val="008100BA"/>
    <w:rsid w:val="0081173F"/>
    <w:rsid w:val="00812193"/>
    <w:rsid w:val="008134B2"/>
    <w:rsid w:val="008139FB"/>
    <w:rsid w:val="0081474D"/>
    <w:rsid w:val="008153F9"/>
    <w:rsid w:val="00815474"/>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644"/>
    <w:rsid w:val="00855617"/>
    <w:rsid w:val="00857C12"/>
    <w:rsid w:val="00860D47"/>
    <w:rsid w:val="00861D57"/>
    <w:rsid w:val="00864EDD"/>
    <w:rsid w:val="00866BC8"/>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44E"/>
    <w:rsid w:val="008A5E39"/>
    <w:rsid w:val="008A6137"/>
    <w:rsid w:val="008A6A59"/>
    <w:rsid w:val="008A6AA4"/>
    <w:rsid w:val="008A7BE6"/>
    <w:rsid w:val="008B0E85"/>
    <w:rsid w:val="008B1A03"/>
    <w:rsid w:val="008B1CFA"/>
    <w:rsid w:val="008B1D2D"/>
    <w:rsid w:val="008B352B"/>
    <w:rsid w:val="008B626C"/>
    <w:rsid w:val="008B67D9"/>
    <w:rsid w:val="008B7181"/>
    <w:rsid w:val="008B73A2"/>
    <w:rsid w:val="008C04F8"/>
    <w:rsid w:val="008C18A9"/>
    <w:rsid w:val="008C7332"/>
    <w:rsid w:val="008D059F"/>
    <w:rsid w:val="008D4790"/>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118A3"/>
    <w:rsid w:val="0091242B"/>
    <w:rsid w:val="00914581"/>
    <w:rsid w:val="009159DB"/>
    <w:rsid w:val="009212F7"/>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5774"/>
    <w:rsid w:val="009467B9"/>
    <w:rsid w:val="0094760A"/>
    <w:rsid w:val="00951B8F"/>
    <w:rsid w:val="0095396C"/>
    <w:rsid w:val="0095552A"/>
    <w:rsid w:val="009575F4"/>
    <w:rsid w:val="00962F80"/>
    <w:rsid w:val="00963769"/>
    <w:rsid w:val="0096527D"/>
    <w:rsid w:val="00965A44"/>
    <w:rsid w:val="00972B76"/>
    <w:rsid w:val="00973B1B"/>
    <w:rsid w:val="00973BB6"/>
    <w:rsid w:val="00974E6B"/>
    <w:rsid w:val="009763FB"/>
    <w:rsid w:val="00976B8D"/>
    <w:rsid w:val="009774D7"/>
    <w:rsid w:val="00981D12"/>
    <w:rsid w:val="00982895"/>
    <w:rsid w:val="00983952"/>
    <w:rsid w:val="009851EE"/>
    <w:rsid w:val="00985B15"/>
    <w:rsid w:val="00991E57"/>
    <w:rsid w:val="00993326"/>
    <w:rsid w:val="00993E69"/>
    <w:rsid w:val="009A0C14"/>
    <w:rsid w:val="009A2E4A"/>
    <w:rsid w:val="009A3A76"/>
    <w:rsid w:val="009A4FAA"/>
    <w:rsid w:val="009A540D"/>
    <w:rsid w:val="009A6A78"/>
    <w:rsid w:val="009B33C2"/>
    <w:rsid w:val="009B421B"/>
    <w:rsid w:val="009B44CC"/>
    <w:rsid w:val="009B5FA5"/>
    <w:rsid w:val="009B62AC"/>
    <w:rsid w:val="009C2601"/>
    <w:rsid w:val="009D6A1E"/>
    <w:rsid w:val="009D7487"/>
    <w:rsid w:val="009D7DBF"/>
    <w:rsid w:val="009E0F42"/>
    <w:rsid w:val="009E35F9"/>
    <w:rsid w:val="009E3ED1"/>
    <w:rsid w:val="009E44B2"/>
    <w:rsid w:val="009E4724"/>
    <w:rsid w:val="009E4B38"/>
    <w:rsid w:val="009E4DFC"/>
    <w:rsid w:val="009E5BED"/>
    <w:rsid w:val="009E5C2B"/>
    <w:rsid w:val="009F058B"/>
    <w:rsid w:val="009F10D9"/>
    <w:rsid w:val="009F65BE"/>
    <w:rsid w:val="009F748D"/>
    <w:rsid w:val="00A04891"/>
    <w:rsid w:val="00A05CA0"/>
    <w:rsid w:val="00A06148"/>
    <w:rsid w:val="00A078A0"/>
    <w:rsid w:val="00A078F1"/>
    <w:rsid w:val="00A10B42"/>
    <w:rsid w:val="00A126DA"/>
    <w:rsid w:val="00A15322"/>
    <w:rsid w:val="00A15946"/>
    <w:rsid w:val="00A15C17"/>
    <w:rsid w:val="00A174A0"/>
    <w:rsid w:val="00A24BA3"/>
    <w:rsid w:val="00A25A85"/>
    <w:rsid w:val="00A26C9C"/>
    <w:rsid w:val="00A31DB0"/>
    <w:rsid w:val="00A321BB"/>
    <w:rsid w:val="00A3274B"/>
    <w:rsid w:val="00A34298"/>
    <w:rsid w:val="00A35C63"/>
    <w:rsid w:val="00A367BF"/>
    <w:rsid w:val="00A36A43"/>
    <w:rsid w:val="00A37CC4"/>
    <w:rsid w:val="00A402CE"/>
    <w:rsid w:val="00A40A4D"/>
    <w:rsid w:val="00A411DC"/>
    <w:rsid w:val="00A4123C"/>
    <w:rsid w:val="00A421AB"/>
    <w:rsid w:val="00A42C33"/>
    <w:rsid w:val="00A432AF"/>
    <w:rsid w:val="00A471D9"/>
    <w:rsid w:val="00A47839"/>
    <w:rsid w:val="00A50953"/>
    <w:rsid w:val="00A5133C"/>
    <w:rsid w:val="00A551DC"/>
    <w:rsid w:val="00A557E7"/>
    <w:rsid w:val="00A565CB"/>
    <w:rsid w:val="00A57A82"/>
    <w:rsid w:val="00A57C44"/>
    <w:rsid w:val="00A613A3"/>
    <w:rsid w:val="00A62185"/>
    <w:rsid w:val="00A63352"/>
    <w:rsid w:val="00A66859"/>
    <w:rsid w:val="00A6720C"/>
    <w:rsid w:val="00A70E84"/>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1B6B"/>
    <w:rsid w:val="00AC331E"/>
    <w:rsid w:val="00AC4F04"/>
    <w:rsid w:val="00AD01FE"/>
    <w:rsid w:val="00AD0663"/>
    <w:rsid w:val="00AD0976"/>
    <w:rsid w:val="00AD2469"/>
    <w:rsid w:val="00AD4FC3"/>
    <w:rsid w:val="00AD5AE0"/>
    <w:rsid w:val="00AE09AB"/>
    <w:rsid w:val="00AE3106"/>
    <w:rsid w:val="00AE4F32"/>
    <w:rsid w:val="00AE54AF"/>
    <w:rsid w:val="00AE5941"/>
    <w:rsid w:val="00AF08DD"/>
    <w:rsid w:val="00AF239F"/>
    <w:rsid w:val="00AF25A5"/>
    <w:rsid w:val="00AF40DC"/>
    <w:rsid w:val="00AF4675"/>
    <w:rsid w:val="00B01339"/>
    <w:rsid w:val="00B035C7"/>
    <w:rsid w:val="00B12CE0"/>
    <w:rsid w:val="00B1455B"/>
    <w:rsid w:val="00B14F93"/>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7430"/>
    <w:rsid w:val="00B40550"/>
    <w:rsid w:val="00B441C4"/>
    <w:rsid w:val="00B442B5"/>
    <w:rsid w:val="00B46C0D"/>
    <w:rsid w:val="00B507EE"/>
    <w:rsid w:val="00B513F4"/>
    <w:rsid w:val="00B51B05"/>
    <w:rsid w:val="00B56FD0"/>
    <w:rsid w:val="00B57523"/>
    <w:rsid w:val="00B60123"/>
    <w:rsid w:val="00B60C84"/>
    <w:rsid w:val="00B62E35"/>
    <w:rsid w:val="00B63BCD"/>
    <w:rsid w:val="00B667AC"/>
    <w:rsid w:val="00B679BB"/>
    <w:rsid w:val="00B70629"/>
    <w:rsid w:val="00B715C7"/>
    <w:rsid w:val="00B7192A"/>
    <w:rsid w:val="00B71FA0"/>
    <w:rsid w:val="00B720BC"/>
    <w:rsid w:val="00B72819"/>
    <w:rsid w:val="00B72975"/>
    <w:rsid w:val="00B73FE5"/>
    <w:rsid w:val="00B76B95"/>
    <w:rsid w:val="00B77805"/>
    <w:rsid w:val="00B81A45"/>
    <w:rsid w:val="00B83002"/>
    <w:rsid w:val="00B83CE9"/>
    <w:rsid w:val="00B848C2"/>
    <w:rsid w:val="00B859F0"/>
    <w:rsid w:val="00B8625B"/>
    <w:rsid w:val="00B87485"/>
    <w:rsid w:val="00B903FB"/>
    <w:rsid w:val="00B91004"/>
    <w:rsid w:val="00B94C95"/>
    <w:rsid w:val="00B9743B"/>
    <w:rsid w:val="00BA2E1D"/>
    <w:rsid w:val="00BA727F"/>
    <w:rsid w:val="00BB0F56"/>
    <w:rsid w:val="00BB17C7"/>
    <w:rsid w:val="00BB1E64"/>
    <w:rsid w:val="00BB352F"/>
    <w:rsid w:val="00BB3B12"/>
    <w:rsid w:val="00BB4B50"/>
    <w:rsid w:val="00BB5697"/>
    <w:rsid w:val="00BB56D2"/>
    <w:rsid w:val="00BB634B"/>
    <w:rsid w:val="00BC124B"/>
    <w:rsid w:val="00BC1E0F"/>
    <w:rsid w:val="00BC2D12"/>
    <w:rsid w:val="00BC640B"/>
    <w:rsid w:val="00BC6436"/>
    <w:rsid w:val="00BC72B0"/>
    <w:rsid w:val="00BD2C74"/>
    <w:rsid w:val="00BD5179"/>
    <w:rsid w:val="00BD6913"/>
    <w:rsid w:val="00BD6DD0"/>
    <w:rsid w:val="00BE077A"/>
    <w:rsid w:val="00BE77B1"/>
    <w:rsid w:val="00BF6C33"/>
    <w:rsid w:val="00C00ADB"/>
    <w:rsid w:val="00C050B1"/>
    <w:rsid w:val="00C0705E"/>
    <w:rsid w:val="00C105E2"/>
    <w:rsid w:val="00C11BE3"/>
    <w:rsid w:val="00C129B8"/>
    <w:rsid w:val="00C14C48"/>
    <w:rsid w:val="00C3126F"/>
    <w:rsid w:val="00C33980"/>
    <w:rsid w:val="00C46270"/>
    <w:rsid w:val="00C46708"/>
    <w:rsid w:val="00C46D9D"/>
    <w:rsid w:val="00C47A72"/>
    <w:rsid w:val="00C52465"/>
    <w:rsid w:val="00C5296B"/>
    <w:rsid w:val="00C532FB"/>
    <w:rsid w:val="00C53E90"/>
    <w:rsid w:val="00C54893"/>
    <w:rsid w:val="00C557EB"/>
    <w:rsid w:val="00C5599C"/>
    <w:rsid w:val="00C559C6"/>
    <w:rsid w:val="00C577B9"/>
    <w:rsid w:val="00C619D2"/>
    <w:rsid w:val="00C64EFB"/>
    <w:rsid w:val="00C65A6C"/>
    <w:rsid w:val="00C67D1A"/>
    <w:rsid w:val="00C719DD"/>
    <w:rsid w:val="00C72B5D"/>
    <w:rsid w:val="00C73533"/>
    <w:rsid w:val="00C745CC"/>
    <w:rsid w:val="00C7485B"/>
    <w:rsid w:val="00C74D9B"/>
    <w:rsid w:val="00C818E4"/>
    <w:rsid w:val="00C83548"/>
    <w:rsid w:val="00C86C2A"/>
    <w:rsid w:val="00C878F4"/>
    <w:rsid w:val="00C904F4"/>
    <w:rsid w:val="00C9208C"/>
    <w:rsid w:val="00C97648"/>
    <w:rsid w:val="00CA1D23"/>
    <w:rsid w:val="00CA333D"/>
    <w:rsid w:val="00CA6C32"/>
    <w:rsid w:val="00CB0884"/>
    <w:rsid w:val="00CB1327"/>
    <w:rsid w:val="00CB5095"/>
    <w:rsid w:val="00CB61FC"/>
    <w:rsid w:val="00CB70D9"/>
    <w:rsid w:val="00CC006E"/>
    <w:rsid w:val="00CC01DC"/>
    <w:rsid w:val="00CC10C1"/>
    <w:rsid w:val="00CC24B5"/>
    <w:rsid w:val="00CC38BC"/>
    <w:rsid w:val="00CC7984"/>
    <w:rsid w:val="00CD2193"/>
    <w:rsid w:val="00CD4593"/>
    <w:rsid w:val="00CD5E68"/>
    <w:rsid w:val="00CE1217"/>
    <w:rsid w:val="00CF3163"/>
    <w:rsid w:val="00CF40F3"/>
    <w:rsid w:val="00CF62D8"/>
    <w:rsid w:val="00D01B45"/>
    <w:rsid w:val="00D01CAA"/>
    <w:rsid w:val="00D12170"/>
    <w:rsid w:val="00D13043"/>
    <w:rsid w:val="00D137BA"/>
    <w:rsid w:val="00D152DD"/>
    <w:rsid w:val="00D20F15"/>
    <w:rsid w:val="00D211E3"/>
    <w:rsid w:val="00D219B2"/>
    <w:rsid w:val="00D321AE"/>
    <w:rsid w:val="00D321E3"/>
    <w:rsid w:val="00D32EFD"/>
    <w:rsid w:val="00D352EB"/>
    <w:rsid w:val="00D357A6"/>
    <w:rsid w:val="00D402EA"/>
    <w:rsid w:val="00D4140F"/>
    <w:rsid w:val="00D427DE"/>
    <w:rsid w:val="00D44DEA"/>
    <w:rsid w:val="00D46153"/>
    <w:rsid w:val="00D4783E"/>
    <w:rsid w:val="00D51D60"/>
    <w:rsid w:val="00D52F3A"/>
    <w:rsid w:val="00D53050"/>
    <w:rsid w:val="00D535D2"/>
    <w:rsid w:val="00D558B1"/>
    <w:rsid w:val="00D57205"/>
    <w:rsid w:val="00D60F1D"/>
    <w:rsid w:val="00D62B51"/>
    <w:rsid w:val="00D63F40"/>
    <w:rsid w:val="00D650F6"/>
    <w:rsid w:val="00D6548E"/>
    <w:rsid w:val="00D70772"/>
    <w:rsid w:val="00D741F5"/>
    <w:rsid w:val="00D76DDB"/>
    <w:rsid w:val="00D7720A"/>
    <w:rsid w:val="00D77588"/>
    <w:rsid w:val="00D80249"/>
    <w:rsid w:val="00D80565"/>
    <w:rsid w:val="00D80C09"/>
    <w:rsid w:val="00D82485"/>
    <w:rsid w:val="00D84214"/>
    <w:rsid w:val="00D84B7D"/>
    <w:rsid w:val="00D90B81"/>
    <w:rsid w:val="00D919B9"/>
    <w:rsid w:val="00D9345A"/>
    <w:rsid w:val="00D93F2E"/>
    <w:rsid w:val="00D941DD"/>
    <w:rsid w:val="00DA4AA9"/>
    <w:rsid w:val="00DA78D8"/>
    <w:rsid w:val="00DB3C9E"/>
    <w:rsid w:val="00DB3E2C"/>
    <w:rsid w:val="00DB6C4A"/>
    <w:rsid w:val="00DC0EF7"/>
    <w:rsid w:val="00DC261D"/>
    <w:rsid w:val="00DD01C8"/>
    <w:rsid w:val="00DD0528"/>
    <w:rsid w:val="00DD10D1"/>
    <w:rsid w:val="00DD27B9"/>
    <w:rsid w:val="00DD6AC2"/>
    <w:rsid w:val="00DD764B"/>
    <w:rsid w:val="00DE04D6"/>
    <w:rsid w:val="00DE0AFF"/>
    <w:rsid w:val="00DE26FC"/>
    <w:rsid w:val="00DE3375"/>
    <w:rsid w:val="00DE36DE"/>
    <w:rsid w:val="00DF3843"/>
    <w:rsid w:val="00DF46DF"/>
    <w:rsid w:val="00DF4EA2"/>
    <w:rsid w:val="00DF5040"/>
    <w:rsid w:val="00DF5533"/>
    <w:rsid w:val="00DF56CB"/>
    <w:rsid w:val="00DF5DDE"/>
    <w:rsid w:val="00E01CED"/>
    <w:rsid w:val="00E03883"/>
    <w:rsid w:val="00E0415F"/>
    <w:rsid w:val="00E0480F"/>
    <w:rsid w:val="00E12609"/>
    <w:rsid w:val="00E1312A"/>
    <w:rsid w:val="00E13132"/>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12E2"/>
    <w:rsid w:val="00E425F3"/>
    <w:rsid w:val="00E430C5"/>
    <w:rsid w:val="00E448C3"/>
    <w:rsid w:val="00E45DD8"/>
    <w:rsid w:val="00E51521"/>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41E0"/>
    <w:rsid w:val="00E84DA8"/>
    <w:rsid w:val="00E87701"/>
    <w:rsid w:val="00E90C56"/>
    <w:rsid w:val="00E91B89"/>
    <w:rsid w:val="00E92C1C"/>
    <w:rsid w:val="00E971D1"/>
    <w:rsid w:val="00EA0EFA"/>
    <w:rsid w:val="00EA2038"/>
    <w:rsid w:val="00EA430F"/>
    <w:rsid w:val="00EA70CD"/>
    <w:rsid w:val="00EB2144"/>
    <w:rsid w:val="00EB5452"/>
    <w:rsid w:val="00EB5ED4"/>
    <w:rsid w:val="00EC278F"/>
    <w:rsid w:val="00EC290B"/>
    <w:rsid w:val="00EC3B62"/>
    <w:rsid w:val="00EC5C96"/>
    <w:rsid w:val="00ED135C"/>
    <w:rsid w:val="00ED2DDC"/>
    <w:rsid w:val="00ED3C9E"/>
    <w:rsid w:val="00EE0040"/>
    <w:rsid w:val="00EE074E"/>
    <w:rsid w:val="00EF02D6"/>
    <w:rsid w:val="00EF0AEC"/>
    <w:rsid w:val="00EF1146"/>
    <w:rsid w:val="00EF1268"/>
    <w:rsid w:val="00EF3630"/>
    <w:rsid w:val="00EF4404"/>
    <w:rsid w:val="00EF4B7F"/>
    <w:rsid w:val="00EF4F0B"/>
    <w:rsid w:val="00EF6952"/>
    <w:rsid w:val="00EF6E62"/>
    <w:rsid w:val="00F01C77"/>
    <w:rsid w:val="00F04404"/>
    <w:rsid w:val="00F05897"/>
    <w:rsid w:val="00F06215"/>
    <w:rsid w:val="00F0725B"/>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37B24"/>
    <w:rsid w:val="00F41327"/>
    <w:rsid w:val="00F4144E"/>
    <w:rsid w:val="00F4198C"/>
    <w:rsid w:val="00F422D7"/>
    <w:rsid w:val="00F42AD0"/>
    <w:rsid w:val="00F43317"/>
    <w:rsid w:val="00F44E9F"/>
    <w:rsid w:val="00F46720"/>
    <w:rsid w:val="00F52D82"/>
    <w:rsid w:val="00F53CE8"/>
    <w:rsid w:val="00F54960"/>
    <w:rsid w:val="00F54AD9"/>
    <w:rsid w:val="00F60574"/>
    <w:rsid w:val="00F64A4D"/>
    <w:rsid w:val="00F72A10"/>
    <w:rsid w:val="00F73FA7"/>
    <w:rsid w:val="00F74F00"/>
    <w:rsid w:val="00F765C5"/>
    <w:rsid w:val="00F8064C"/>
    <w:rsid w:val="00F80897"/>
    <w:rsid w:val="00F8105B"/>
    <w:rsid w:val="00F84524"/>
    <w:rsid w:val="00F84F00"/>
    <w:rsid w:val="00F86AC3"/>
    <w:rsid w:val="00F9005D"/>
    <w:rsid w:val="00F91225"/>
    <w:rsid w:val="00F9280A"/>
    <w:rsid w:val="00F964B0"/>
    <w:rsid w:val="00F9655C"/>
    <w:rsid w:val="00F96FE0"/>
    <w:rsid w:val="00FA346B"/>
    <w:rsid w:val="00FA6165"/>
    <w:rsid w:val="00FA7E35"/>
    <w:rsid w:val="00FB038F"/>
    <w:rsid w:val="00FB04B2"/>
    <w:rsid w:val="00FB0631"/>
    <w:rsid w:val="00FB081E"/>
    <w:rsid w:val="00FB1302"/>
    <w:rsid w:val="00FB1747"/>
    <w:rsid w:val="00FB17DB"/>
    <w:rsid w:val="00FB1BFD"/>
    <w:rsid w:val="00FB1C3E"/>
    <w:rsid w:val="00FB70D4"/>
    <w:rsid w:val="00FB7390"/>
    <w:rsid w:val="00FC0CDB"/>
    <w:rsid w:val="00FC16B7"/>
    <w:rsid w:val="00FC6FC0"/>
    <w:rsid w:val="00FD3D2A"/>
    <w:rsid w:val="00FD3F91"/>
    <w:rsid w:val="00FD4B36"/>
    <w:rsid w:val="00FD58B9"/>
    <w:rsid w:val="00FD6642"/>
    <w:rsid w:val="00FD6B00"/>
    <w:rsid w:val="00FE1297"/>
    <w:rsid w:val="00FE14FC"/>
    <w:rsid w:val="00FE1D88"/>
    <w:rsid w:val="00FE1ED9"/>
    <w:rsid w:val="00FE342E"/>
    <w:rsid w:val="00FE3C11"/>
    <w:rsid w:val="00FE4145"/>
    <w:rsid w:val="00FE5A1E"/>
    <w:rsid w:val="00FE7648"/>
    <w:rsid w:val="00FE7759"/>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uiPriority w:val="99"/>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937180318">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6483</Words>
  <Characters>36957</Characters>
  <Application>Microsoft Office Word</Application>
  <DocSecurity>0</DocSecurity>
  <Lines>307</Lines>
  <Paragraphs>86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43354</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Darko Anzeljc</cp:lastModifiedBy>
  <cp:revision>3</cp:revision>
  <cp:lastPrinted>2024-03-07T06:40:00Z</cp:lastPrinted>
  <dcterms:created xsi:type="dcterms:W3CDTF">2025-02-28T07:14:00Z</dcterms:created>
  <dcterms:modified xsi:type="dcterms:W3CDTF">2025-02-28T07:20:00Z</dcterms:modified>
</cp:coreProperties>
</file>