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8344D3" w14:textId="77777777" w:rsidR="00E642C7" w:rsidRPr="00C11000" w:rsidRDefault="00E642C7" w:rsidP="00F102EF">
      <w:pPr>
        <w:pStyle w:val="Brezrazmikov"/>
        <w:jc w:val="both"/>
        <w:rPr>
          <w:rFonts w:cs="Arial"/>
          <w:szCs w:val="20"/>
          <w:lang w:val="sl-SI" w:eastAsia="sl-SI"/>
        </w:rPr>
      </w:pPr>
    </w:p>
    <w:p w14:paraId="7A076A60" w14:textId="65C311AA" w:rsidR="00F102EF" w:rsidRPr="00C11000" w:rsidRDefault="004B46F5" w:rsidP="00F102EF">
      <w:pPr>
        <w:pStyle w:val="Brezrazmikov"/>
        <w:jc w:val="both"/>
        <w:rPr>
          <w:rFonts w:cs="Arial"/>
          <w:szCs w:val="20"/>
          <w:lang w:val="sl-SI"/>
        </w:rPr>
      </w:pPr>
      <w:r w:rsidRPr="00C11000">
        <w:rPr>
          <w:rFonts w:cs="Arial"/>
          <w:szCs w:val="20"/>
          <w:lang w:val="sl-SI"/>
        </w:rPr>
        <w:t xml:space="preserve">Na podlagi 114. člena Zakona o organizaciji in financiranju vzgoje in izobraževanja (Uradni list RS, št. 16/07 – uradno prečiščeno besedilo, 36/08, 58/09, 64/09 – </w:t>
      </w:r>
      <w:proofErr w:type="spellStart"/>
      <w:r w:rsidRPr="00C11000">
        <w:rPr>
          <w:rFonts w:cs="Arial"/>
          <w:szCs w:val="20"/>
          <w:lang w:val="sl-SI"/>
        </w:rPr>
        <w:t>popr</w:t>
      </w:r>
      <w:proofErr w:type="spellEnd"/>
      <w:r w:rsidRPr="00C11000">
        <w:rPr>
          <w:rFonts w:cs="Arial"/>
          <w:szCs w:val="20"/>
          <w:lang w:val="sl-SI"/>
        </w:rPr>
        <w:t xml:space="preserve">., 65/09 – </w:t>
      </w:r>
      <w:proofErr w:type="spellStart"/>
      <w:r w:rsidRPr="00C11000">
        <w:rPr>
          <w:rFonts w:cs="Arial"/>
          <w:szCs w:val="20"/>
          <w:lang w:val="sl-SI"/>
        </w:rPr>
        <w:t>popr</w:t>
      </w:r>
      <w:proofErr w:type="spellEnd"/>
      <w:r w:rsidRPr="00C11000">
        <w:rPr>
          <w:rFonts w:cs="Arial"/>
          <w:szCs w:val="20"/>
          <w:lang w:val="sl-SI"/>
        </w:rPr>
        <w:t xml:space="preserve">., 20/11, 40/12 – ZUJF, 57/12 – ZPCP-2D, 47/15, 46/16, 49/16 – </w:t>
      </w:r>
      <w:proofErr w:type="spellStart"/>
      <w:r w:rsidRPr="00C11000">
        <w:rPr>
          <w:rFonts w:cs="Arial"/>
          <w:szCs w:val="20"/>
          <w:lang w:val="sl-SI"/>
        </w:rPr>
        <w:t>popr</w:t>
      </w:r>
      <w:proofErr w:type="spellEnd"/>
      <w:r w:rsidRPr="00C11000">
        <w:rPr>
          <w:rFonts w:cs="Arial"/>
          <w:szCs w:val="20"/>
          <w:lang w:val="sl-SI"/>
        </w:rPr>
        <w:t xml:space="preserve">., 25/17 – </w:t>
      </w:r>
      <w:proofErr w:type="spellStart"/>
      <w:r w:rsidRPr="00C11000">
        <w:rPr>
          <w:rFonts w:cs="Arial"/>
          <w:szCs w:val="20"/>
          <w:lang w:val="sl-SI"/>
        </w:rPr>
        <w:t>ZVaj</w:t>
      </w:r>
      <w:proofErr w:type="spellEnd"/>
      <w:r w:rsidRPr="00C11000">
        <w:rPr>
          <w:rFonts w:cs="Arial"/>
          <w:szCs w:val="20"/>
          <w:lang w:val="sl-SI"/>
        </w:rPr>
        <w:t>, 123/21, 172/21, 207/21, 105/22 – ZZNŠPP, 141/22, 158/22 – ZDoh-2AA in 71/23) minister za vzgojo in izobraževanje izdaja</w:t>
      </w:r>
    </w:p>
    <w:p w14:paraId="0988E921" w14:textId="77777777" w:rsidR="00F102EF" w:rsidRPr="00C11000" w:rsidRDefault="00F102EF" w:rsidP="00F102EF">
      <w:pPr>
        <w:pStyle w:val="Brezrazmikov"/>
        <w:jc w:val="both"/>
        <w:rPr>
          <w:rFonts w:cs="Arial"/>
          <w:szCs w:val="20"/>
          <w:lang w:val="sl-SI"/>
        </w:rPr>
      </w:pPr>
    </w:p>
    <w:p w14:paraId="56BA14B0" w14:textId="77777777" w:rsidR="004B46F5" w:rsidRPr="00C11000" w:rsidRDefault="004B46F5" w:rsidP="00F102EF">
      <w:pPr>
        <w:pStyle w:val="Brezrazmikov"/>
        <w:jc w:val="both"/>
        <w:rPr>
          <w:rFonts w:cs="Arial"/>
          <w:szCs w:val="20"/>
          <w:lang w:val="sl-SI"/>
        </w:rPr>
      </w:pPr>
    </w:p>
    <w:p w14:paraId="2EE396CC" w14:textId="1D7ACDD4" w:rsidR="004B46F5" w:rsidRPr="00C11000" w:rsidRDefault="004B46F5" w:rsidP="004B46F5">
      <w:pPr>
        <w:pStyle w:val="Brezrazmikov"/>
        <w:jc w:val="center"/>
        <w:rPr>
          <w:rFonts w:cs="Arial"/>
          <w:b/>
          <w:bCs/>
          <w:szCs w:val="20"/>
          <w:lang w:val="sl-SI"/>
        </w:rPr>
      </w:pPr>
      <w:r w:rsidRPr="00C11000">
        <w:rPr>
          <w:rFonts w:cs="Arial"/>
          <w:b/>
          <w:bCs/>
          <w:szCs w:val="20"/>
          <w:lang w:val="sl-SI"/>
        </w:rPr>
        <w:t xml:space="preserve">Pravilnik o spremembi Pravilnika o pripravništvu strokovnih delavcev na področju vzgoje in izobraževanja </w:t>
      </w:r>
    </w:p>
    <w:p w14:paraId="509137F9" w14:textId="77777777" w:rsidR="004B46F5" w:rsidRPr="00C11000" w:rsidRDefault="004B46F5" w:rsidP="00F102EF">
      <w:pPr>
        <w:pStyle w:val="Brezrazmikov"/>
        <w:jc w:val="both"/>
        <w:rPr>
          <w:rFonts w:cs="Arial"/>
          <w:szCs w:val="20"/>
          <w:lang w:val="sl-SI"/>
        </w:rPr>
      </w:pPr>
    </w:p>
    <w:p w14:paraId="2B37E932" w14:textId="1AF9F25E" w:rsidR="004B46F5" w:rsidRPr="00C11000" w:rsidRDefault="004B46F5" w:rsidP="004B46F5">
      <w:pPr>
        <w:pStyle w:val="Brezrazmikov"/>
        <w:jc w:val="center"/>
        <w:rPr>
          <w:rFonts w:cs="Arial"/>
          <w:b/>
          <w:bCs/>
          <w:szCs w:val="20"/>
          <w:lang w:val="sl-SI"/>
        </w:rPr>
      </w:pPr>
      <w:r w:rsidRPr="00C11000">
        <w:rPr>
          <w:rFonts w:cs="Arial"/>
          <w:b/>
          <w:bCs/>
          <w:szCs w:val="20"/>
          <w:lang w:val="sl-SI"/>
        </w:rPr>
        <w:t>1. člen</w:t>
      </w:r>
    </w:p>
    <w:p w14:paraId="722F039F" w14:textId="77777777" w:rsidR="004B46F5" w:rsidRPr="00C11000" w:rsidRDefault="004B46F5" w:rsidP="00F102EF">
      <w:pPr>
        <w:pStyle w:val="Brezrazmikov"/>
        <w:jc w:val="both"/>
        <w:rPr>
          <w:rFonts w:cs="Arial"/>
          <w:szCs w:val="20"/>
          <w:lang w:val="sl-SI"/>
        </w:rPr>
      </w:pPr>
    </w:p>
    <w:p w14:paraId="15C8E2EF" w14:textId="77777777" w:rsidR="004F0FF8" w:rsidRPr="00C11000" w:rsidRDefault="004B46F5" w:rsidP="004F0FF8">
      <w:pPr>
        <w:pStyle w:val="Brezrazmikov"/>
        <w:jc w:val="both"/>
        <w:rPr>
          <w:rFonts w:cs="Arial"/>
          <w:color w:val="000000"/>
          <w:szCs w:val="20"/>
          <w:shd w:val="clear" w:color="auto" w:fill="FFFFFF"/>
          <w:lang w:val="sl-SI"/>
        </w:rPr>
      </w:pPr>
      <w:r w:rsidRPr="00C11000">
        <w:rPr>
          <w:rFonts w:cs="Arial"/>
          <w:color w:val="000000"/>
          <w:szCs w:val="20"/>
          <w:shd w:val="clear" w:color="auto" w:fill="FFFFFF"/>
          <w:lang w:val="sl-SI"/>
        </w:rPr>
        <w:t>V Pravilniku o pripravništvu strokovnih delavcev na področju vzgoje in izobraževanja (Uradni list RS, št. 23/06, 72/07, 38/14 in 70/22) se spremeni 12. člen, tako da se glasi:</w:t>
      </w:r>
    </w:p>
    <w:p w14:paraId="39F19E78" w14:textId="77777777" w:rsidR="004F0FF8" w:rsidRPr="00C11000" w:rsidRDefault="004F0FF8" w:rsidP="004F0FF8">
      <w:pPr>
        <w:pStyle w:val="Brezrazmikov"/>
        <w:jc w:val="center"/>
        <w:rPr>
          <w:rFonts w:cs="Arial"/>
          <w:color w:val="000000"/>
          <w:szCs w:val="20"/>
          <w:shd w:val="clear" w:color="auto" w:fill="FFFFFF"/>
          <w:lang w:val="sl-SI"/>
        </w:rPr>
      </w:pPr>
    </w:p>
    <w:p w14:paraId="18215AEE" w14:textId="77777777" w:rsidR="004F0FF8" w:rsidRPr="00C11000" w:rsidRDefault="004B46F5" w:rsidP="00C11000">
      <w:pPr>
        <w:pStyle w:val="Brezrazmikov"/>
        <w:jc w:val="center"/>
        <w:rPr>
          <w:rFonts w:eastAsia="Arial" w:cs="Arial"/>
          <w:b/>
          <w:bCs/>
          <w:szCs w:val="20"/>
          <w:lang w:val="sl-SI"/>
        </w:rPr>
      </w:pPr>
      <w:r w:rsidRPr="00C11000">
        <w:rPr>
          <w:rFonts w:eastAsia="Arial" w:cs="Arial"/>
          <w:b/>
          <w:bCs/>
          <w:szCs w:val="20"/>
          <w:lang w:val="sl-SI"/>
        </w:rPr>
        <w:t>»12. člen</w:t>
      </w:r>
    </w:p>
    <w:p w14:paraId="171A8033" w14:textId="462FF442" w:rsidR="004B46F5" w:rsidRPr="00C11000" w:rsidRDefault="004B46F5" w:rsidP="00C11000">
      <w:pPr>
        <w:pStyle w:val="Brezrazmikov"/>
        <w:jc w:val="center"/>
        <w:rPr>
          <w:rFonts w:cs="Arial"/>
          <w:color w:val="000000"/>
          <w:szCs w:val="20"/>
          <w:shd w:val="clear" w:color="auto" w:fill="FFFFFF"/>
          <w:lang w:val="sl-SI"/>
        </w:rPr>
      </w:pPr>
      <w:r w:rsidRPr="00C11000">
        <w:rPr>
          <w:rFonts w:eastAsia="Arial" w:cs="Arial"/>
          <w:b/>
          <w:bCs/>
          <w:szCs w:val="20"/>
          <w:lang w:val="sl-SI"/>
        </w:rPr>
        <w:t>(izbira kandidatov)</w:t>
      </w:r>
    </w:p>
    <w:p w14:paraId="6EB4D2C1" w14:textId="77777777" w:rsidR="004B46F5" w:rsidRPr="00C11000" w:rsidRDefault="004B46F5" w:rsidP="004B46F5">
      <w:pPr>
        <w:pStyle w:val="zamik"/>
        <w:pBdr>
          <w:top w:val="none" w:sz="0" w:space="12" w:color="auto"/>
        </w:pBdr>
        <w:spacing w:before="210" w:after="21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C11000">
        <w:rPr>
          <w:rFonts w:ascii="Arial" w:eastAsia="Arial" w:hAnsi="Arial" w:cs="Arial"/>
          <w:sz w:val="20"/>
          <w:szCs w:val="20"/>
          <w:lang w:val="sl-SI"/>
        </w:rPr>
        <w:t>Izbiro kandidatov na podlagi razpisa opravi ministrstvo.</w:t>
      </w:r>
    </w:p>
    <w:p w14:paraId="2A063917" w14:textId="3810DC4D" w:rsidR="004B46F5" w:rsidRPr="00C11000" w:rsidRDefault="004B46F5" w:rsidP="004B46F5">
      <w:pPr>
        <w:pStyle w:val="zamik"/>
        <w:pBdr>
          <w:top w:val="none" w:sz="0" w:space="12" w:color="auto"/>
        </w:pBdr>
        <w:spacing w:before="210" w:after="21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C11000">
        <w:rPr>
          <w:rFonts w:ascii="Arial" w:eastAsia="Arial" w:hAnsi="Arial" w:cs="Arial"/>
          <w:sz w:val="20"/>
          <w:szCs w:val="20"/>
          <w:lang w:val="sl-SI"/>
        </w:rPr>
        <w:t>Izbrani kandidat podpiše pogodbo o zaposlitvi z vrtcem oziroma šolo, s katero se je prijavil na razpis, v roku določenem s sklepom o izbiri.</w:t>
      </w:r>
    </w:p>
    <w:p w14:paraId="0405B6E5" w14:textId="77777777" w:rsidR="00C11000" w:rsidRPr="00C11000" w:rsidRDefault="004B46F5" w:rsidP="00C11000">
      <w:pPr>
        <w:pStyle w:val="zamik"/>
        <w:pBdr>
          <w:top w:val="none" w:sz="0" w:space="12" w:color="auto"/>
        </w:pBdr>
        <w:spacing w:before="210" w:after="21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C11000">
        <w:rPr>
          <w:rFonts w:ascii="Arial" w:eastAsia="Arial" w:hAnsi="Arial" w:cs="Arial"/>
          <w:sz w:val="20"/>
          <w:szCs w:val="20"/>
          <w:lang w:val="sl-SI"/>
        </w:rPr>
        <w:t>Če želi pripravnik med izvajanjem pripravništva zamenjati vrtec ali šolo, posreduje predlog menjave, s priloženim soglasjem vrtca oziroma šole, v katerem opravlja pripravništvo in soglasjem novega delodajalca, ministrstvu. Na podlagi soglasja ministrstva pripravnik sklene pogodbo o zaposlitvi do zaključka pripravništva z novim delodajalcem in pogodbo o zaposlitvi posreduje v vednost ministrstvu.»</w:t>
      </w:r>
    </w:p>
    <w:p w14:paraId="04CAD71F" w14:textId="70F1B6FB" w:rsidR="00C11000" w:rsidRPr="00C11000" w:rsidRDefault="00C11000" w:rsidP="00C11000">
      <w:pPr>
        <w:pStyle w:val="zamik"/>
        <w:pBdr>
          <w:top w:val="none" w:sz="0" w:space="12" w:color="auto"/>
        </w:pBdr>
        <w:spacing w:before="210" w:after="210"/>
        <w:jc w:val="center"/>
        <w:rPr>
          <w:rFonts w:ascii="Arial" w:eastAsia="Arial" w:hAnsi="Arial" w:cs="Arial"/>
          <w:sz w:val="20"/>
          <w:szCs w:val="20"/>
          <w:lang w:val="sl-SI"/>
        </w:rPr>
      </w:pPr>
      <w:r w:rsidRPr="00C11000">
        <w:rPr>
          <w:rFonts w:ascii="Arial" w:eastAsia="Arial" w:hAnsi="Arial" w:cs="Arial"/>
          <w:b/>
          <w:bCs/>
          <w:sz w:val="20"/>
          <w:szCs w:val="20"/>
          <w:lang w:val="sl-SI"/>
        </w:rPr>
        <w:t>2. člen</w:t>
      </w:r>
    </w:p>
    <w:p w14:paraId="11109097" w14:textId="52C4D758" w:rsidR="00C11000" w:rsidRPr="00C11000" w:rsidRDefault="00C71FCB" w:rsidP="00C11000">
      <w:pPr>
        <w:pStyle w:val="center"/>
        <w:pBdr>
          <w:top w:val="none" w:sz="0" w:space="24" w:color="auto"/>
        </w:pBdr>
        <w:spacing w:before="210" w:after="210"/>
        <w:jc w:val="left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Spremeni se besedilo </w:t>
      </w:r>
      <w:r w:rsidR="00C11000" w:rsidRPr="00C11000">
        <w:rPr>
          <w:rFonts w:ascii="Arial" w:eastAsia="Arial" w:hAnsi="Arial" w:cs="Arial"/>
          <w:sz w:val="20"/>
          <w:szCs w:val="20"/>
          <w:lang w:val="sl-SI"/>
        </w:rPr>
        <w:t>14. člen</w:t>
      </w:r>
      <w:r>
        <w:rPr>
          <w:rFonts w:ascii="Arial" w:eastAsia="Arial" w:hAnsi="Arial" w:cs="Arial"/>
          <w:sz w:val="20"/>
          <w:szCs w:val="20"/>
          <w:lang w:val="sl-SI"/>
        </w:rPr>
        <w:t>a,</w:t>
      </w:r>
      <w:r w:rsidR="00C11000" w:rsidRPr="00C11000">
        <w:rPr>
          <w:rFonts w:ascii="Arial" w:eastAsia="Arial" w:hAnsi="Arial" w:cs="Arial"/>
          <w:sz w:val="20"/>
          <w:szCs w:val="20"/>
          <w:lang w:val="sl-SI"/>
        </w:rPr>
        <w:t xml:space="preserve"> tako da se glasi:</w:t>
      </w:r>
    </w:p>
    <w:p w14:paraId="72A332E3" w14:textId="3396544A" w:rsidR="00C11000" w:rsidRPr="00C11000" w:rsidRDefault="00C71FCB" w:rsidP="00C11000">
      <w:pPr>
        <w:pStyle w:val="zamik"/>
        <w:pBdr>
          <w:top w:val="none" w:sz="0" w:space="12" w:color="auto"/>
        </w:pBdr>
        <w:spacing w:before="210" w:after="210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»</w:t>
      </w:r>
      <w:r w:rsidR="00C11000" w:rsidRPr="00C11000">
        <w:rPr>
          <w:rFonts w:ascii="Arial" w:eastAsia="Arial" w:hAnsi="Arial" w:cs="Arial"/>
          <w:sz w:val="20"/>
          <w:szCs w:val="20"/>
          <w:lang w:val="sl-SI"/>
        </w:rPr>
        <w:t>Ministrstvo v roku, določenim z razpisom, obvesti kandidate o izbiri, in določi rok, v katerem morajo skleniti pogodbo o zaposlitvi pripravnika.«</w:t>
      </w:r>
    </w:p>
    <w:p w14:paraId="5FD76534" w14:textId="77777777" w:rsidR="003412B2" w:rsidRDefault="003412B2" w:rsidP="003412B2">
      <w:pPr>
        <w:pStyle w:val="Brezrazmikov"/>
        <w:jc w:val="center"/>
        <w:rPr>
          <w:rFonts w:cs="Arial"/>
          <w:b/>
          <w:bCs/>
          <w:szCs w:val="20"/>
          <w:lang w:val="sl-SI"/>
        </w:rPr>
      </w:pPr>
    </w:p>
    <w:p w14:paraId="149B6FE0" w14:textId="35F70068" w:rsidR="00C40246" w:rsidRDefault="003412B2" w:rsidP="003412B2">
      <w:pPr>
        <w:pStyle w:val="Brezrazmikov"/>
        <w:jc w:val="center"/>
        <w:rPr>
          <w:rFonts w:cs="Arial"/>
          <w:b/>
          <w:bCs/>
          <w:szCs w:val="20"/>
          <w:lang w:val="sl-SI"/>
        </w:rPr>
      </w:pPr>
      <w:r w:rsidRPr="003412B2">
        <w:rPr>
          <w:rFonts w:cs="Arial"/>
          <w:b/>
          <w:bCs/>
          <w:szCs w:val="20"/>
          <w:lang w:val="sl-SI"/>
        </w:rPr>
        <w:t>KONČNA DOLOČBA</w:t>
      </w:r>
    </w:p>
    <w:p w14:paraId="2EE8D9C4" w14:textId="77777777" w:rsidR="003412B2" w:rsidRPr="003412B2" w:rsidRDefault="003412B2" w:rsidP="003412B2">
      <w:pPr>
        <w:pStyle w:val="Brezrazmikov"/>
        <w:jc w:val="center"/>
        <w:rPr>
          <w:rFonts w:cs="Arial"/>
          <w:b/>
          <w:bCs/>
          <w:szCs w:val="20"/>
          <w:lang w:val="sl-SI"/>
        </w:rPr>
      </w:pPr>
    </w:p>
    <w:p w14:paraId="571D8447" w14:textId="0DD53DA3" w:rsidR="00C40246" w:rsidRPr="00C11000" w:rsidRDefault="00C11000" w:rsidP="00F102EF">
      <w:pPr>
        <w:pStyle w:val="Brezrazmikov"/>
        <w:jc w:val="center"/>
        <w:rPr>
          <w:rFonts w:cs="Arial"/>
          <w:b/>
          <w:bCs/>
          <w:szCs w:val="20"/>
          <w:lang w:val="sl-SI"/>
        </w:rPr>
      </w:pPr>
      <w:r w:rsidRPr="00C11000">
        <w:rPr>
          <w:rFonts w:cs="Arial"/>
          <w:b/>
          <w:bCs/>
          <w:szCs w:val="20"/>
          <w:lang w:val="sl-SI"/>
        </w:rPr>
        <w:t>3</w:t>
      </w:r>
      <w:r w:rsidR="00C40246" w:rsidRPr="00C11000">
        <w:rPr>
          <w:rFonts w:cs="Arial"/>
          <w:b/>
          <w:bCs/>
          <w:szCs w:val="20"/>
          <w:lang w:val="sl-SI"/>
        </w:rPr>
        <w:t>. člen</w:t>
      </w:r>
    </w:p>
    <w:p w14:paraId="6A95B1A2" w14:textId="60C046AD" w:rsidR="00F102EF" w:rsidRPr="00C11000" w:rsidRDefault="00F102EF" w:rsidP="00F102EF">
      <w:pPr>
        <w:pStyle w:val="Brezrazmikov"/>
        <w:jc w:val="center"/>
        <w:rPr>
          <w:rFonts w:cs="Arial"/>
          <w:b/>
          <w:bCs/>
          <w:szCs w:val="20"/>
          <w:lang w:val="sl-SI"/>
        </w:rPr>
      </w:pPr>
      <w:r w:rsidRPr="00C11000">
        <w:rPr>
          <w:rFonts w:cs="Arial"/>
          <w:b/>
          <w:bCs/>
          <w:szCs w:val="20"/>
          <w:lang w:val="sl-SI"/>
        </w:rPr>
        <w:t>(začetek veljavnosti)</w:t>
      </w:r>
    </w:p>
    <w:p w14:paraId="0BCC75A3" w14:textId="77777777" w:rsidR="00F102EF" w:rsidRPr="00C11000" w:rsidRDefault="00F102EF" w:rsidP="00F102EF">
      <w:pPr>
        <w:pStyle w:val="Brezrazmikov"/>
        <w:jc w:val="both"/>
        <w:rPr>
          <w:rFonts w:cs="Arial"/>
          <w:szCs w:val="20"/>
          <w:lang w:val="sl-SI"/>
        </w:rPr>
      </w:pPr>
    </w:p>
    <w:p w14:paraId="3DC9A344" w14:textId="03A02689" w:rsidR="00F102EF" w:rsidRPr="00C11000" w:rsidRDefault="00F102EF" w:rsidP="00F102EF">
      <w:pPr>
        <w:pStyle w:val="Brezrazmikov"/>
        <w:jc w:val="both"/>
        <w:rPr>
          <w:rFonts w:cs="Arial"/>
          <w:szCs w:val="20"/>
          <w:lang w:val="sl-SI"/>
        </w:rPr>
      </w:pPr>
      <w:r w:rsidRPr="00C11000">
        <w:rPr>
          <w:rFonts w:cs="Arial"/>
          <w:szCs w:val="20"/>
          <w:lang w:val="sl-SI"/>
        </w:rPr>
        <w:t>Ta pravilnik začne veljati petnajsti dan po objavi v Uradnem listu Republike Slovenije.</w:t>
      </w:r>
    </w:p>
    <w:p w14:paraId="31F2F9BC" w14:textId="51638254" w:rsidR="004236A5" w:rsidRPr="00C11000" w:rsidRDefault="004236A5" w:rsidP="00F102EF">
      <w:pPr>
        <w:pStyle w:val="Brezrazmikov"/>
        <w:jc w:val="both"/>
        <w:rPr>
          <w:rFonts w:cs="Arial"/>
          <w:szCs w:val="20"/>
          <w:lang w:val="sl-SI"/>
        </w:rPr>
      </w:pPr>
    </w:p>
    <w:p w14:paraId="718BB2F8" w14:textId="77777777" w:rsidR="004236A5" w:rsidRPr="00C11000" w:rsidRDefault="004236A5" w:rsidP="00F102EF">
      <w:pPr>
        <w:pStyle w:val="Brezrazmikov"/>
        <w:jc w:val="both"/>
        <w:rPr>
          <w:rFonts w:cs="Arial"/>
          <w:szCs w:val="20"/>
          <w:lang w:val="sl-SI"/>
        </w:rPr>
      </w:pPr>
    </w:p>
    <w:tbl>
      <w:tblPr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77"/>
        <w:gridCol w:w="4221"/>
      </w:tblGrid>
      <w:tr w:rsidR="00F109AD" w:rsidRPr="00C11000" w14:paraId="4014A052" w14:textId="77777777" w:rsidTr="002443D4">
        <w:tc>
          <w:tcPr>
            <w:tcW w:w="4277" w:type="dxa"/>
          </w:tcPr>
          <w:p w14:paraId="7FE6DDA2" w14:textId="3177D752" w:rsidR="00F109AD" w:rsidRPr="00C11000" w:rsidRDefault="00F109AD" w:rsidP="002443D4">
            <w:pPr>
              <w:pStyle w:val="Brezrazmikov"/>
              <w:jc w:val="both"/>
              <w:rPr>
                <w:rFonts w:cs="Arial"/>
                <w:szCs w:val="20"/>
                <w:lang w:val="sl-SI"/>
              </w:rPr>
            </w:pPr>
            <w:r w:rsidRPr="00C11000">
              <w:rPr>
                <w:rFonts w:cs="Arial"/>
                <w:szCs w:val="20"/>
                <w:lang w:val="sl-SI"/>
              </w:rPr>
              <w:t>Št. 0070-</w:t>
            </w:r>
            <w:r w:rsidR="00BC3E95" w:rsidRPr="00C11000">
              <w:rPr>
                <w:rFonts w:cs="Arial"/>
                <w:szCs w:val="20"/>
                <w:lang w:val="sl-SI"/>
              </w:rPr>
              <w:t>14</w:t>
            </w:r>
            <w:r w:rsidRPr="00C11000">
              <w:rPr>
                <w:rFonts w:cs="Arial"/>
                <w:szCs w:val="20"/>
                <w:lang w:val="sl-SI"/>
              </w:rPr>
              <w:t>/202</w:t>
            </w:r>
            <w:r w:rsidR="004B46F5" w:rsidRPr="00C11000">
              <w:rPr>
                <w:rFonts w:cs="Arial"/>
                <w:szCs w:val="20"/>
                <w:lang w:val="sl-SI"/>
              </w:rPr>
              <w:t>5</w:t>
            </w:r>
          </w:p>
        </w:tc>
        <w:tc>
          <w:tcPr>
            <w:tcW w:w="4221" w:type="dxa"/>
            <w:vAlign w:val="center"/>
          </w:tcPr>
          <w:p w14:paraId="56D18CD5" w14:textId="77777777" w:rsidR="00F109AD" w:rsidRPr="00C11000" w:rsidRDefault="00F109AD" w:rsidP="002443D4">
            <w:pPr>
              <w:pStyle w:val="Brezrazmikov"/>
              <w:jc w:val="center"/>
              <w:rPr>
                <w:rFonts w:cs="Arial"/>
                <w:szCs w:val="20"/>
                <w:lang w:val="sl-SI"/>
              </w:rPr>
            </w:pPr>
          </w:p>
        </w:tc>
      </w:tr>
      <w:tr w:rsidR="00F109AD" w:rsidRPr="00C11000" w14:paraId="0E1C5F57" w14:textId="77777777" w:rsidTr="002443D4">
        <w:tc>
          <w:tcPr>
            <w:tcW w:w="4277" w:type="dxa"/>
          </w:tcPr>
          <w:p w14:paraId="72573491" w14:textId="0755F929" w:rsidR="00F109AD" w:rsidRPr="00C11000" w:rsidRDefault="00F109AD" w:rsidP="002443D4">
            <w:pPr>
              <w:pStyle w:val="Brezrazmikov"/>
              <w:jc w:val="both"/>
              <w:rPr>
                <w:rFonts w:cs="Arial"/>
                <w:szCs w:val="20"/>
                <w:lang w:val="sl-SI"/>
              </w:rPr>
            </w:pPr>
            <w:r w:rsidRPr="00C11000">
              <w:rPr>
                <w:rFonts w:cs="Arial"/>
                <w:szCs w:val="20"/>
                <w:lang w:val="sl-SI"/>
              </w:rPr>
              <w:t xml:space="preserve">Ljubljana, dne . </w:t>
            </w:r>
            <w:r w:rsidR="004B46F5" w:rsidRPr="00C11000">
              <w:rPr>
                <w:rFonts w:cs="Arial"/>
                <w:szCs w:val="20"/>
                <w:lang w:val="sl-SI"/>
              </w:rPr>
              <w:t>februarja</w:t>
            </w:r>
            <w:r w:rsidRPr="00C11000">
              <w:rPr>
                <w:rFonts w:cs="Arial"/>
                <w:szCs w:val="20"/>
                <w:lang w:val="sl-SI"/>
              </w:rPr>
              <w:t xml:space="preserve"> 202</w:t>
            </w:r>
            <w:r w:rsidR="004B46F5" w:rsidRPr="00C11000">
              <w:rPr>
                <w:rFonts w:cs="Arial"/>
                <w:szCs w:val="20"/>
                <w:lang w:val="sl-SI"/>
              </w:rPr>
              <w:t>5</w:t>
            </w:r>
          </w:p>
        </w:tc>
        <w:tc>
          <w:tcPr>
            <w:tcW w:w="4221" w:type="dxa"/>
            <w:vAlign w:val="center"/>
          </w:tcPr>
          <w:p w14:paraId="16888328" w14:textId="77777777" w:rsidR="00F109AD" w:rsidRPr="00C11000" w:rsidRDefault="00F109AD" w:rsidP="002443D4">
            <w:pPr>
              <w:pStyle w:val="Brezrazmikov"/>
              <w:jc w:val="center"/>
              <w:rPr>
                <w:rFonts w:cs="Arial"/>
                <w:szCs w:val="20"/>
                <w:lang w:val="sl-SI"/>
              </w:rPr>
            </w:pPr>
          </w:p>
        </w:tc>
      </w:tr>
      <w:tr w:rsidR="00F109AD" w:rsidRPr="00C11000" w14:paraId="0F494B2A" w14:textId="77777777" w:rsidTr="002443D4">
        <w:tc>
          <w:tcPr>
            <w:tcW w:w="4277" w:type="dxa"/>
          </w:tcPr>
          <w:p w14:paraId="71823CDB" w14:textId="112AEBAD" w:rsidR="00F109AD" w:rsidRPr="00C11000" w:rsidRDefault="00F109AD" w:rsidP="002443D4">
            <w:pPr>
              <w:rPr>
                <w:rFonts w:cs="Arial"/>
                <w:szCs w:val="20"/>
              </w:rPr>
            </w:pPr>
            <w:r w:rsidRPr="00C11000">
              <w:rPr>
                <w:rFonts w:cs="Arial"/>
                <w:szCs w:val="20"/>
              </w:rPr>
              <w:t xml:space="preserve">EVA </w:t>
            </w:r>
            <w:r w:rsidR="00BC3E95" w:rsidRPr="00C11000">
              <w:rPr>
                <w:rFonts w:cs="Arial"/>
                <w:szCs w:val="20"/>
              </w:rPr>
              <w:t>2025-3350-0014</w:t>
            </w:r>
          </w:p>
          <w:p w14:paraId="2C659CDD" w14:textId="77777777" w:rsidR="00F109AD" w:rsidRPr="00C11000" w:rsidRDefault="00F109AD" w:rsidP="002443D4">
            <w:pPr>
              <w:pStyle w:val="Brezrazmikov"/>
              <w:jc w:val="both"/>
              <w:rPr>
                <w:rFonts w:cs="Arial"/>
                <w:szCs w:val="20"/>
                <w:lang w:val="sl-SI"/>
              </w:rPr>
            </w:pPr>
          </w:p>
        </w:tc>
        <w:tc>
          <w:tcPr>
            <w:tcW w:w="4221" w:type="dxa"/>
            <w:vAlign w:val="center"/>
          </w:tcPr>
          <w:p w14:paraId="513F9523" w14:textId="77777777" w:rsidR="00F109AD" w:rsidRPr="00C11000" w:rsidRDefault="00F109AD" w:rsidP="002443D4">
            <w:pPr>
              <w:pStyle w:val="Brezrazmikov"/>
              <w:jc w:val="center"/>
              <w:rPr>
                <w:rFonts w:cs="Arial"/>
                <w:szCs w:val="20"/>
                <w:lang w:val="sl-SI"/>
              </w:rPr>
            </w:pPr>
          </w:p>
        </w:tc>
      </w:tr>
      <w:tr w:rsidR="00F109AD" w:rsidRPr="00C11000" w14:paraId="6FAA2157" w14:textId="77777777" w:rsidTr="002443D4">
        <w:tc>
          <w:tcPr>
            <w:tcW w:w="4277" w:type="dxa"/>
          </w:tcPr>
          <w:p w14:paraId="09D54FDF" w14:textId="77777777" w:rsidR="00F109AD" w:rsidRPr="00C11000" w:rsidRDefault="00F109AD" w:rsidP="002443D4">
            <w:pPr>
              <w:pStyle w:val="Brezrazmikov"/>
              <w:jc w:val="both"/>
              <w:rPr>
                <w:rFonts w:cs="Arial"/>
                <w:szCs w:val="20"/>
                <w:lang w:val="sl-SI"/>
              </w:rPr>
            </w:pPr>
          </w:p>
        </w:tc>
        <w:tc>
          <w:tcPr>
            <w:tcW w:w="4221" w:type="dxa"/>
            <w:vAlign w:val="center"/>
          </w:tcPr>
          <w:p w14:paraId="5765C7AC" w14:textId="07C3ABCF" w:rsidR="00F109AD" w:rsidRPr="00C11000" w:rsidRDefault="00F109AD" w:rsidP="002443D4">
            <w:pPr>
              <w:pStyle w:val="Brezrazmikov"/>
              <w:jc w:val="center"/>
              <w:rPr>
                <w:rFonts w:cs="Arial"/>
                <w:szCs w:val="20"/>
                <w:lang w:val="sl-SI"/>
              </w:rPr>
            </w:pPr>
            <w:r w:rsidRPr="00C11000">
              <w:rPr>
                <w:rFonts w:cs="Arial"/>
                <w:szCs w:val="20"/>
                <w:lang w:val="sl-SI"/>
              </w:rPr>
              <w:t>Dr.</w:t>
            </w:r>
            <w:r w:rsidR="004F0FF8" w:rsidRPr="00C11000">
              <w:rPr>
                <w:rFonts w:cs="Arial"/>
                <w:szCs w:val="20"/>
                <w:lang w:val="sl-SI"/>
              </w:rPr>
              <w:t xml:space="preserve"> Vinko Logaj</w:t>
            </w:r>
          </w:p>
          <w:p w14:paraId="10885C82" w14:textId="77777777" w:rsidR="004F0FF8" w:rsidRPr="00C11000" w:rsidRDefault="00F109AD" w:rsidP="002443D4">
            <w:pPr>
              <w:pStyle w:val="Brezrazmikov"/>
              <w:jc w:val="center"/>
              <w:rPr>
                <w:rFonts w:cs="Arial"/>
                <w:szCs w:val="20"/>
                <w:lang w:val="sl-SI"/>
              </w:rPr>
            </w:pPr>
            <w:r w:rsidRPr="00C11000">
              <w:rPr>
                <w:rFonts w:cs="Arial"/>
                <w:szCs w:val="20"/>
                <w:lang w:val="sl-SI"/>
              </w:rPr>
              <w:t xml:space="preserve">minister </w:t>
            </w:r>
          </w:p>
          <w:p w14:paraId="76A9EB05" w14:textId="55C56389" w:rsidR="00F109AD" w:rsidRPr="00C11000" w:rsidRDefault="00F109AD" w:rsidP="002443D4">
            <w:pPr>
              <w:pStyle w:val="Brezrazmikov"/>
              <w:jc w:val="center"/>
              <w:rPr>
                <w:rFonts w:cs="Arial"/>
                <w:szCs w:val="20"/>
                <w:lang w:val="sl-SI"/>
              </w:rPr>
            </w:pPr>
            <w:r w:rsidRPr="00C11000">
              <w:rPr>
                <w:rFonts w:cs="Arial"/>
                <w:szCs w:val="20"/>
                <w:lang w:val="sl-SI"/>
              </w:rPr>
              <w:t>za vzgojo in izobraževanje</w:t>
            </w:r>
          </w:p>
        </w:tc>
      </w:tr>
    </w:tbl>
    <w:p w14:paraId="6CCDF0A0" w14:textId="77777777" w:rsidR="00F109AD" w:rsidRPr="00C11000" w:rsidRDefault="00F109AD" w:rsidP="00F109AD">
      <w:pPr>
        <w:rPr>
          <w:rFonts w:cs="Arial"/>
          <w:szCs w:val="20"/>
        </w:rPr>
      </w:pPr>
    </w:p>
    <w:p w14:paraId="01E26CB1" w14:textId="3E5947D7" w:rsidR="00B82D8D" w:rsidRPr="00C11000" w:rsidRDefault="00B82D8D" w:rsidP="00616307">
      <w:pPr>
        <w:rPr>
          <w:rFonts w:cs="Arial"/>
          <w:szCs w:val="20"/>
        </w:rPr>
      </w:pPr>
    </w:p>
    <w:sectPr w:rsidR="00B82D8D" w:rsidRPr="00C11000" w:rsidSect="00783310">
      <w:headerReference w:type="default" r:id="rId11"/>
      <w:footerReference w:type="even" r:id="rId12"/>
      <w:footerReference w:type="default" r:id="rId13"/>
      <w:headerReference w:type="first" r:id="rId14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A4B7DB" w14:textId="77777777" w:rsidR="00A36F03" w:rsidRDefault="00A36F03" w:rsidP="008A4089">
      <w:pPr>
        <w:spacing w:line="240" w:lineRule="auto"/>
      </w:pPr>
      <w:r>
        <w:separator/>
      </w:r>
    </w:p>
  </w:endnote>
  <w:endnote w:type="continuationSeparator" w:id="0">
    <w:p w14:paraId="2AB5CB97" w14:textId="77777777" w:rsidR="00A36F03" w:rsidRDefault="00A36F03" w:rsidP="008A40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FEB34B" w14:textId="77777777" w:rsidR="000F09E3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6D3114F1" w14:textId="77777777" w:rsidR="000F09E3" w:rsidRDefault="000F09E3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76F37D" w14:textId="77777777" w:rsidR="000F09E3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>
      <w:rPr>
        <w:rStyle w:val="tevilkastrani"/>
        <w:noProof/>
      </w:rPr>
      <w:t>28</w:t>
    </w:r>
    <w:r>
      <w:rPr>
        <w:rStyle w:val="tevilkastrani"/>
      </w:rPr>
      <w:fldChar w:fldCharType="end"/>
    </w:r>
  </w:p>
  <w:p w14:paraId="1967C94C" w14:textId="77777777" w:rsidR="000F09E3" w:rsidRDefault="000F09E3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C46634" w14:textId="77777777" w:rsidR="00A36F03" w:rsidRDefault="00A36F03" w:rsidP="008A4089">
      <w:pPr>
        <w:spacing w:line="240" w:lineRule="auto"/>
      </w:pPr>
      <w:r>
        <w:separator/>
      </w:r>
    </w:p>
  </w:footnote>
  <w:footnote w:type="continuationSeparator" w:id="0">
    <w:p w14:paraId="7791BA81" w14:textId="77777777" w:rsidR="00A36F03" w:rsidRDefault="00A36F03" w:rsidP="008A408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0A08D1" w14:textId="77777777" w:rsidR="000F09E3" w:rsidRPr="00110CBD" w:rsidRDefault="000F09E3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asvetlamrea"/>
      <w:tblpPr w:leftFromText="142" w:rightFromText="142" w:bottomFromText="6005" w:vertAnchor="page" w:horzAnchor="page" w:tblpX="925" w:tblpY="869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649"/>
    </w:tblGrid>
    <w:tr w:rsidR="007A37F8" w:rsidRPr="008F3500" w14:paraId="1687B30A" w14:textId="77777777" w:rsidTr="00CA6DCC">
      <w:trPr>
        <w:trHeight w:hRule="exact" w:val="847"/>
      </w:trPr>
      <w:tc>
        <w:tcPr>
          <w:tcW w:w="649" w:type="dxa"/>
        </w:tcPr>
        <w:p w14:paraId="0E2514CA" w14:textId="77777777" w:rsidR="000F09E3" w:rsidRDefault="008A4089" w:rsidP="007A37F8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 w:rsidRPr="008F3500">
            <w:rPr>
              <w:rFonts w:ascii="Republika" w:hAnsi="Republika" w:cs="Republika"/>
              <w:color w:val="529DBA"/>
              <w:sz w:val="60"/>
              <w:szCs w:val="60"/>
            </w:rPr>
            <w:t></w:t>
          </w:r>
        </w:p>
        <w:p w14:paraId="3F9B458D" w14:textId="77777777" w:rsidR="000F09E3" w:rsidRPr="006D42D9" w:rsidRDefault="000F09E3" w:rsidP="007A37F8">
          <w:pPr>
            <w:rPr>
              <w:rFonts w:ascii="Republika" w:hAnsi="Republika"/>
              <w:sz w:val="60"/>
              <w:szCs w:val="60"/>
            </w:rPr>
          </w:pPr>
        </w:p>
        <w:p w14:paraId="42C80698" w14:textId="77777777" w:rsidR="000F09E3" w:rsidRPr="006D42D9" w:rsidRDefault="000F09E3" w:rsidP="007A37F8">
          <w:pPr>
            <w:rPr>
              <w:rFonts w:ascii="Republika" w:hAnsi="Republika"/>
              <w:sz w:val="60"/>
              <w:szCs w:val="60"/>
            </w:rPr>
          </w:pPr>
        </w:p>
        <w:p w14:paraId="0EB1BCEE" w14:textId="77777777" w:rsidR="000F09E3" w:rsidRPr="006D42D9" w:rsidRDefault="000F09E3" w:rsidP="007A37F8">
          <w:pPr>
            <w:rPr>
              <w:rFonts w:ascii="Republika" w:hAnsi="Republika"/>
              <w:sz w:val="60"/>
              <w:szCs w:val="60"/>
            </w:rPr>
          </w:pPr>
        </w:p>
        <w:p w14:paraId="53A9A36B" w14:textId="77777777" w:rsidR="000F09E3" w:rsidRPr="006D42D9" w:rsidRDefault="000F09E3" w:rsidP="007A37F8">
          <w:pPr>
            <w:rPr>
              <w:rFonts w:ascii="Republika" w:hAnsi="Republika"/>
              <w:sz w:val="60"/>
              <w:szCs w:val="60"/>
            </w:rPr>
          </w:pPr>
        </w:p>
        <w:p w14:paraId="2DEF191D" w14:textId="77777777" w:rsidR="000F09E3" w:rsidRPr="006D42D9" w:rsidRDefault="000F09E3" w:rsidP="007A37F8">
          <w:pPr>
            <w:rPr>
              <w:rFonts w:ascii="Republika" w:hAnsi="Republika"/>
              <w:sz w:val="60"/>
              <w:szCs w:val="60"/>
            </w:rPr>
          </w:pPr>
        </w:p>
        <w:p w14:paraId="48A32DD3" w14:textId="77777777" w:rsidR="000F09E3" w:rsidRPr="006D42D9" w:rsidRDefault="000F09E3" w:rsidP="007A37F8">
          <w:pPr>
            <w:rPr>
              <w:rFonts w:ascii="Republika" w:hAnsi="Republika"/>
              <w:sz w:val="60"/>
              <w:szCs w:val="60"/>
            </w:rPr>
          </w:pPr>
        </w:p>
        <w:p w14:paraId="3721CBA6" w14:textId="77777777" w:rsidR="000F09E3" w:rsidRPr="006D42D9" w:rsidRDefault="000F09E3" w:rsidP="007A37F8">
          <w:pPr>
            <w:rPr>
              <w:rFonts w:ascii="Republika" w:hAnsi="Republika"/>
              <w:sz w:val="60"/>
              <w:szCs w:val="60"/>
            </w:rPr>
          </w:pPr>
        </w:p>
        <w:p w14:paraId="268E6A89" w14:textId="77777777" w:rsidR="000F09E3" w:rsidRPr="006D42D9" w:rsidRDefault="000F09E3" w:rsidP="007A37F8">
          <w:pPr>
            <w:rPr>
              <w:rFonts w:ascii="Republika" w:hAnsi="Republika"/>
              <w:sz w:val="60"/>
              <w:szCs w:val="60"/>
            </w:rPr>
          </w:pPr>
        </w:p>
        <w:p w14:paraId="4099CB55" w14:textId="77777777" w:rsidR="000F09E3" w:rsidRPr="006D42D9" w:rsidRDefault="000F09E3" w:rsidP="007A37F8">
          <w:pPr>
            <w:rPr>
              <w:rFonts w:ascii="Republika" w:hAnsi="Republika"/>
              <w:sz w:val="60"/>
              <w:szCs w:val="60"/>
            </w:rPr>
          </w:pPr>
        </w:p>
        <w:p w14:paraId="671A533E" w14:textId="77777777" w:rsidR="000F09E3" w:rsidRPr="006D42D9" w:rsidRDefault="000F09E3" w:rsidP="007A37F8">
          <w:pPr>
            <w:rPr>
              <w:rFonts w:ascii="Republika" w:hAnsi="Republika"/>
              <w:sz w:val="60"/>
              <w:szCs w:val="60"/>
            </w:rPr>
          </w:pPr>
        </w:p>
        <w:p w14:paraId="77F869C8" w14:textId="77777777" w:rsidR="000F09E3" w:rsidRPr="006D42D9" w:rsidRDefault="000F09E3" w:rsidP="007A37F8">
          <w:pPr>
            <w:rPr>
              <w:rFonts w:ascii="Republika" w:hAnsi="Republika"/>
              <w:sz w:val="60"/>
              <w:szCs w:val="60"/>
            </w:rPr>
          </w:pPr>
        </w:p>
        <w:p w14:paraId="0FFF0BF4" w14:textId="77777777" w:rsidR="000F09E3" w:rsidRPr="006D42D9" w:rsidRDefault="000F09E3" w:rsidP="007A37F8">
          <w:pPr>
            <w:rPr>
              <w:rFonts w:ascii="Republika" w:hAnsi="Republika"/>
              <w:sz w:val="60"/>
              <w:szCs w:val="60"/>
            </w:rPr>
          </w:pPr>
        </w:p>
        <w:p w14:paraId="467A5181" w14:textId="77777777" w:rsidR="000F09E3" w:rsidRPr="006D42D9" w:rsidRDefault="000F09E3" w:rsidP="007A37F8">
          <w:pPr>
            <w:rPr>
              <w:rFonts w:ascii="Republika" w:hAnsi="Republika"/>
              <w:sz w:val="60"/>
              <w:szCs w:val="60"/>
            </w:rPr>
          </w:pPr>
        </w:p>
        <w:p w14:paraId="5D958EBD" w14:textId="77777777" w:rsidR="000F09E3" w:rsidRPr="006D42D9" w:rsidRDefault="000F09E3" w:rsidP="007A37F8">
          <w:pPr>
            <w:rPr>
              <w:rFonts w:ascii="Republika" w:hAnsi="Republika"/>
              <w:sz w:val="60"/>
              <w:szCs w:val="60"/>
            </w:rPr>
          </w:pPr>
        </w:p>
        <w:p w14:paraId="4D91D06F" w14:textId="77777777" w:rsidR="000F09E3" w:rsidRPr="006D42D9" w:rsidRDefault="000F09E3" w:rsidP="007A37F8">
          <w:pPr>
            <w:rPr>
              <w:rFonts w:ascii="Republika" w:hAnsi="Republika"/>
              <w:sz w:val="60"/>
              <w:szCs w:val="60"/>
            </w:rPr>
          </w:pPr>
        </w:p>
        <w:p w14:paraId="6DF6221D" w14:textId="77777777" w:rsidR="000F09E3" w:rsidRPr="006D42D9" w:rsidRDefault="000F09E3" w:rsidP="007A37F8">
          <w:pPr>
            <w:rPr>
              <w:rFonts w:ascii="Republika" w:hAnsi="Republika"/>
              <w:sz w:val="60"/>
              <w:szCs w:val="60"/>
            </w:rPr>
          </w:pPr>
        </w:p>
      </w:tc>
    </w:tr>
  </w:tbl>
  <w:tbl>
    <w:tblPr>
      <w:tblStyle w:val="Navadnatabela4"/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567"/>
    </w:tblGrid>
    <w:tr w:rsidR="00F04B14" w:rsidRPr="008F3500" w14:paraId="7A74F3B3" w14:textId="77777777" w:rsidTr="00CF1D75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hRule="exact" w:val="847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567" w:type="dxa"/>
        </w:tcPr>
        <w:p w14:paraId="6EEC4DE3" w14:textId="77777777" w:rsidR="000F09E3" w:rsidRPr="006D42D9" w:rsidRDefault="000F09E3" w:rsidP="006D42D9">
          <w:pPr>
            <w:rPr>
              <w:rFonts w:ascii="Republika" w:hAnsi="Republika"/>
              <w:sz w:val="60"/>
              <w:szCs w:val="60"/>
            </w:rPr>
          </w:pPr>
        </w:p>
      </w:tc>
    </w:tr>
  </w:tbl>
  <w:p w14:paraId="73B60C24" w14:textId="2A5F56AE" w:rsidR="000F09E3" w:rsidRPr="008F3500" w:rsidRDefault="008A4089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 w:rsidRPr="008F3500">
      <w:rPr>
        <w:rFonts w:ascii="Republika" w:hAnsi="Republika"/>
      </w:rPr>
      <w:t>REPUBLIKA SLOVENIJA</w:t>
    </w:r>
  </w:p>
  <w:p w14:paraId="29FCB37F" w14:textId="00F704D5" w:rsidR="000F09E3" w:rsidRPr="008A4089" w:rsidRDefault="008A4089" w:rsidP="00924E3C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</w:rPr>
    </w:pPr>
    <w:r w:rsidRPr="008A4089">
      <w:rPr>
        <w:rFonts w:ascii="Republika" w:hAnsi="Republika"/>
        <w:b/>
        <w:caps/>
      </w:rPr>
      <w:t xml:space="preserve">MinIstrstvo za </w:t>
    </w:r>
    <w:r w:rsidR="00CF4672">
      <w:rPr>
        <w:rFonts w:ascii="Republika" w:hAnsi="Republika"/>
        <w:b/>
        <w:caps/>
      </w:rPr>
      <w:t>VZGOJO IN IZOBRAŽEVANJE</w:t>
    </w:r>
  </w:p>
  <w:p w14:paraId="37E41F91" w14:textId="60C21067" w:rsidR="003702FA" w:rsidRPr="008F3500" w:rsidRDefault="00CF4672" w:rsidP="00FA0D9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  <w:r>
      <w:rPr>
        <w:rFonts w:cs="Arial"/>
        <w:sz w:val="16"/>
      </w:rPr>
      <w:t xml:space="preserve">Masarykova </w:t>
    </w:r>
    <w:r w:rsidR="003702FA">
      <w:rPr>
        <w:rFonts w:cs="Arial"/>
        <w:sz w:val="16"/>
      </w:rPr>
      <w:t>cesta 1</w:t>
    </w:r>
    <w:r>
      <w:rPr>
        <w:rFonts w:cs="Arial"/>
        <w:sz w:val="16"/>
      </w:rPr>
      <w:t>6</w:t>
    </w:r>
    <w:r w:rsidR="003702FA">
      <w:rPr>
        <w:rFonts w:cs="Arial"/>
        <w:sz w:val="16"/>
      </w:rPr>
      <w:t>, 1000 Ljubljana</w:t>
    </w:r>
    <w:r w:rsidR="003702FA" w:rsidRPr="008F3500">
      <w:rPr>
        <w:rFonts w:cs="Arial"/>
        <w:sz w:val="16"/>
      </w:rPr>
      <w:tab/>
    </w:r>
  </w:p>
  <w:p w14:paraId="42193A65" w14:textId="77777777" w:rsidR="000F09E3" w:rsidRPr="008F3500" w:rsidRDefault="000F09E3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A17"/>
    <w:multiLevelType w:val="hybridMultilevel"/>
    <w:tmpl w:val="D9EE22CA"/>
    <w:lvl w:ilvl="0" w:tplc="FBCC780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A35288"/>
    <w:multiLevelType w:val="hybridMultilevel"/>
    <w:tmpl w:val="011E2116"/>
    <w:lvl w:ilvl="0" w:tplc="E94811F8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D23390"/>
    <w:multiLevelType w:val="hybridMultilevel"/>
    <w:tmpl w:val="FA8ED19E"/>
    <w:lvl w:ilvl="0" w:tplc="FFFFFFFF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F4A3692"/>
    <w:multiLevelType w:val="hybridMultilevel"/>
    <w:tmpl w:val="9314DE46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25D36FA"/>
    <w:multiLevelType w:val="hybridMultilevel"/>
    <w:tmpl w:val="047A3DAE"/>
    <w:lvl w:ilvl="0" w:tplc="0424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24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7B10DEC"/>
    <w:multiLevelType w:val="hybridMultilevel"/>
    <w:tmpl w:val="FDF68E5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C066B4A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EE62F4"/>
    <w:multiLevelType w:val="hybridMultilevel"/>
    <w:tmpl w:val="CBE6CF46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D5D3AAD"/>
    <w:multiLevelType w:val="hybridMultilevel"/>
    <w:tmpl w:val="EB98E4E0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E8C2312"/>
    <w:multiLevelType w:val="hybridMultilevel"/>
    <w:tmpl w:val="47E0E6D0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577126A"/>
    <w:multiLevelType w:val="hybridMultilevel"/>
    <w:tmpl w:val="45184104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76A5104"/>
    <w:multiLevelType w:val="hybridMultilevel"/>
    <w:tmpl w:val="572E1170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C921793"/>
    <w:multiLevelType w:val="hybridMultilevel"/>
    <w:tmpl w:val="90F471C0"/>
    <w:lvl w:ilvl="0" w:tplc="0424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24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2" w:tplc="5F887424">
      <w:start w:val="25"/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cs="Times New Roman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2BD40D8"/>
    <w:multiLevelType w:val="hybridMultilevel"/>
    <w:tmpl w:val="B9F80B12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2FF1A76"/>
    <w:multiLevelType w:val="hybridMultilevel"/>
    <w:tmpl w:val="224E6EAE"/>
    <w:lvl w:ilvl="0" w:tplc="0424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2FF22A8"/>
    <w:multiLevelType w:val="hybridMultilevel"/>
    <w:tmpl w:val="1E68FD52"/>
    <w:lvl w:ilvl="0" w:tplc="9EC6C3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3127096"/>
    <w:multiLevelType w:val="hybridMultilevel"/>
    <w:tmpl w:val="128264BC"/>
    <w:lvl w:ilvl="0" w:tplc="3C90B37A">
      <w:start w:val="1"/>
      <w:numFmt w:val="bullet"/>
      <w:lvlText w:val=""/>
      <w:lvlJc w:val="left"/>
      <w:pPr>
        <w:ind w:left="564" w:hanging="564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43B0902"/>
    <w:multiLevelType w:val="hybridMultilevel"/>
    <w:tmpl w:val="916ECEEC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453180F"/>
    <w:multiLevelType w:val="hybridMultilevel"/>
    <w:tmpl w:val="5A5E2C74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8E852BA"/>
    <w:multiLevelType w:val="hybridMultilevel"/>
    <w:tmpl w:val="BF8ACC6C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3BF02C11"/>
    <w:multiLevelType w:val="hybridMultilevel"/>
    <w:tmpl w:val="01964996"/>
    <w:lvl w:ilvl="0" w:tplc="5E3C914C">
      <w:start w:val="2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EF340EB"/>
    <w:multiLevelType w:val="hybridMultilevel"/>
    <w:tmpl w:val="5A526050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3F7474B9"/>
    <w:multiLevelType w:val="hybridMultilevel"/>
    <w:tmpl w:val="30AA315A"/>
    <w:lvl w:ilvl="0" w:tplc="EF40F53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417D239B"/>
    <w:multiLevelType w:val="hybridMultilevel"/>
    <w:tmpl w:val="CA2C8914"/>
    <w:lvl w:ilvl="0" w:tplc="FFFFFFFF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41D0783C"/>
    <w:multiLevelType w:val="hybridMultilevel"/>
    <w:tmpl w:val="D62E35E2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41D95312"/>
    <w:multiLevelType w:val="hybridMultilevel"/>
    <w:tmpl w:val="377A9BCC"/>
    <w:lvl w:ilvl="0" w:tplc="3C90B37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04A75"/>
    <w:multiLevelType w:val="hybridMultilevel"/>
    <w:tmpl w:val="66E2611E"/>
    <w:lvl w:ilvl="0" w:tplc="FFFFFFFF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463945B0"/>
    <w:multiLevelType w:val="hybridMultilevel"/>
    <w:tmpl w:val="465818EE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4C4D7CED"/>
    <w:multiLevelType w:val="hybridMultilevel"/>
    <w:tmpl w:val="C03AF838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4DE175B2"/>
    <w:multiLevelType w:val="hybridMultilevel"/>
    <w:tmpl w:val="DF541CEC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4F4A2034"/>
    <w:multiLevelType w:val="hybridMultilevel"/>
    <w:tmpl w:val="D21E3EBA"/>
    <w:lvl w:ilvl="0" w:tplc="9EC6C3E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F775DFC"/>
    <w:multiLevelType w:val="hybridMultilevel"/>
    <w:tmpl w:val="9FF02338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4F7E4C4B"/>
    <w:multiLevelType w:val="hybridMultilevel"/>
    <w:tmpl w:val="1E68FD52"/>
    <w:lvl w:ilvl="0" w:tplc="FFFFFFFF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4FD559BA"/>
    <w:multiLevelType w:val="hybridMultilevel"/>
    <w:tmpl w:val="FA8ED19E"/>
    <w:lvl w:ilvl="0" w:tplc="FFFFFFFF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5648617A"/>
    <w:multiLevelType w:val="hybridMultilevel"/>
    <w:tmpl w:val="316C5C30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5912529C"/>
    <w:multiLevelType w:val="hybridMultilevel"/>
    <w:tmpl w:val="66E2611E"/>
    <w:lvl w:ilvl="0" w:tplc="AC1C38B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5CB01ADE"/>
    <w:multiLevelType w:val="hybridMultilevel"/>
    <w:tmpl w:val="FA8ED19E"/>
    <w:lvl w:ilvl="0" w:tplc="FFFFFFFF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5E67686A"/>
    <w:multiLevelType w:val="hybridMultilevel"/>
    <w:tmpl w:val="66E2611E"/>
    <w:lvl w:ilvl="0" w:tplc="FFFFFFFF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5F226692"/>
    <w:multiLevelType w:val="hybridMultilevel"/>
    <w:tmpl w:val="0E345D18"/>
    <w:lvl w:ilvl="0" w:tplc="FFFFFFFF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634A6809"/>
    <w:multiLevelType w:val="hybridMultilevel"/>
    <w:tmpl w:val="C9CE7E54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64AE27A4"/>
    <w:multiLevelType w:val="hybridMultilevel"/>
    <w:tmpl w:val="FA8ED19E"/>
    <w:lvl w:ilvl="0" w:tplc="FFFFFFFF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64C7735B"/>
    <w:multiLevelType w:val="hybridMultilevel"/>
    <w:tmpl w:val="F1DC44D2"/>
    <w:lvl w:ilvl="0" w:tplc="FFFFFFFF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6B88112D"/>
    <w:multiLevelType w:val="hybridMultilevel"/>
    <w:tmpl w:val="54829444"/>
    <w:lvl w:ilvl="0" w:tplc="BEFEA1CE">
      <w:start w:val="2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C4E4A1F"/>
    <w:multiLevelType w:val="hybridMultilevel"/>
    <w:tmpl w:val="26ACDD92"/>
    <w:lvl w:ilvl="0" w:tplc="CEF04F3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707D49B2"/>
    <w:multiLevelType w:val="hybridMultilevel"/>
    <w:tmpl w:val="ADF4EFF2"/>
    <w:lvl w:ilvl="0" w:tplc="E94811F8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4" w15:restartNumberingAfterBreak="0">
    <w:nsid w:val="70D6183C"/>
    <w:multiLevelType w:val="hybridMultilevel"/>
    <w:tmpl w:val="671C27A2"/>
    <w:lvl w:ilvl="0" w:tplc="FFFFFFFF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7E2B0A25"/>
    <w:multiLevelType w:val="hybridMultilevel"/>
    <w:tmpl w:val="CB5E5CFE"/>
    <w:lvl w:ilvl="0" w:tplc="5E3C914C">
      <w:start w:val="2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91658749">
    <w:abstractNumId w:val="4"/>
  </w:num>
  <w:num w:numId="2" w16cid:durableId="1090854415">
    <w:abstractNumId w:val="43"/>
  </w:num>
  <w:num w:numId="3" w16cid:durableId="565261951">
    <w:abstractNumId w:val="1"/>
  </w:num>
  <w:num w:numId="4" w16cid:durableId="513347901">
    <w:abstractNumId w:val="13"/>
  </w:num>
  <w:num w:numId="5" w16cid:durableId="2033336187">
    <w:abstractNumId w:val="18"/>
  </w:num>
  <w:num w:numId="6" w16cid:durableId="53899017">
    <w:abstractNumId w:val="15"/>
  </w:num>
  <w:num w:numId="7" w16cid:durableId="1875188677">
    <w:abstractNumId w:val="10"/>
  </w:num>
  <w:num w:numId="8" w16cid:durableId="24184318">
    <w:abstractNumId w:val="29"/>
  </w:num>
  <w:num w:numId="9" w16cid:durableId="264264498">
    <w:abstractNumId w:val="30"/>
  </w:num>
  <w:num w:numId="10" w16cid:durableId="1768883206">
    <w:abstractNumId w:val="14"/>
  </w:num>
  <w:num w:numId="11" w16cid:durableId="538975869">
    <w:abstractNumId w:val="11"/>
  </w:num>
  <w:num w:numId="12" w16cid:durableId="2044482023">
    <w:abstractNumId w:val="34"/>
  </w:num>
  <w:num w:numId="13" w16cid:durableId="1520393288">
    <w:abstractNumId w:val="42"/>
  </w:num>
  <w:num w:numId="14" w16cid:durableId="847252712">
    <w:abstractNumId w:val="21"/>
  </w:num>
  <w:num w:numId="15" w16cid:durableId="2125879268">
    <w:abstractNumId w:val="39"/>
  </w:num>
  <w:num w:numId="16" w16cid:durableId="704909948">
    <w:abstractNumId w:val="39"/>
    <w:lvlOverride w:ilvl="0">
      <w:lvl w:ilvl="0" w:tplc="FFFFFFFF">
        <w:start w:val="1"/>
        <w:numFmt w:val="decimal"/>
        <w:lvlText w:val="(%1)"/>
        <w:lvlJc w:val="left"/>
        <w:pPr>
          <w:ind w:left="360" w:hanging="360"/>
        </w:pPr>
        <w:rPr>
          <w:rFonts w:hint="default"/>
        </w:rPr>
      </w:lvl>
    </w:lvlOverride>
    <w:lvlOverride w:ilvl="1">
      <w:lvl w:ilvl="1" w:tplc="FFFFFFFF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FFFFFFFF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FFFFFFF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FFFFFFFF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FFFFFFFF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FFFFFFF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FFFFFFFF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FFFFFFFF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7" w16cid:durableId="1973168309">
    <w:abstractNumId w:val="39"/>
    <w:lvlOverride w:ilvl="0">
      <w:lvl w:ilvl="0" w:tplc="FFFFFFFF">
        <w:start w:val="1"/>
        <w:numFmt w:val="decimal"/>
        <w:lvlText w:val="(%1)"/>
        <w:lvlJc w:val="left"/>
        <w:pPr>
          <w:ind w:left="360" w:hanging="360"/>
        </w:pPr>
        <w:rPr>
          <w:rFonts w:hint="default"/>
        </w:rPr>
      </w:lvl>
    </w:lvlOverride>
    <w:lvlOverride w:ilvl="1">
      <w:lvl w:ilvl="1" w:tplc="FFFFFFFF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FFFFFFFF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FFFFFFF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FFFFFFFF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FFFFFFFF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FFFFFFF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FFFFFFFF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FFFFFFFF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8" w16cid:durableId="1495149493">
    <w:abstractNumId w:val="2"/>
  </w:num>
  <w:num w:numId="19" w16cid:durableId="1968317260">
    <w:abstractNumId w:val="32"/>
  </w:num>
  <w:num w:numId="20" w16cid:durableId="1625035785">
    <w:abstractNumId w:val="35"/>
  </w:num>
  <w:num w:numId="21" w16cid:durableId="1825311798">
    <w:abstractNumId w:val="16"/>
  </w:num>
  <w:num w:numId="22" w16cid:durableId="1815946133">
    <w:abstractNumId w:val="17"/>
  </w:num>
  <w:num w:numId="23" w16cid:durableId="416100014">
    <w:abstractNumId w:val="31"/>
  </w:num>
  <w:num w:numId="24" w16cid:durableId="82801275">
    <w:abstractNumId w:val="8"/>
  </w:num>
  <w:num w:numId="25" w16cid:durableId="1578633040">
    <w:abstractNumId w:val="19"/>
  </w:num>
  <w:num w:numId="26" w16cid:durableId="1909655655">
    <w:abstractNumId w:val="45"/>
  </w:num>
  <w:num w:numId="27" w16cid:durableId="1084105312">
    <w:abstractNumId w:val="0"/>
  </w:num>
  <w:num w:numId="28" w16cid:durableId="1200705957">
    <w:abstractNumId w:val="24"/>
  </w:num>
  <w:num w:numId="29" w16cid:durableId="1739595835">
    <w:abstractNumId w:val="20"/>
  </w:num>
  <w:num w:numId="30" w16cid:durableId="1943756969">
    <w:abstractNumId w:val="41"/>
  </w:num>
  <w:num w:numId="31" w16cid:durableId="911044145">
    <w:abstractNumId w:val="37"/>
  </w:num>
  <w:num w:numId="32" w16cid:durableId="1261064731">
    <w:abstractNumId w:val="40"/>
  </w:num>
  <w:num w:numId="33" w16cid:durableId="848448640">
    <w:abstractNumId w:val="22"/>
  </w:num>
  <w:num w:numId="34" w16cid:durableId="1926765716">
    <w:abstractNumId w:val="44"/>
  </w:num>
  <w:num w:numId="35" w16cid:durableId="1504779269">
    <w:abstractNumId w:val="5"/>
  </w:num>
  <w:num w:numId="36" w16cid:durableId="814687588">
    <w:abstractNumId w:val="9"/>
  </w:num>
  <w:num w:numId="37" w16cid:durableId="507671030">
    <w:abstractNumId w:val="26"/>
  </w:num>
  <w:num w:numId="38" w16cid:durableId="848103953">
    <w:abstractNumId w:val="38"/>
  </w:num>
  <w:num w:numId="39" w16cid:durableId="1293050493">
    <w:abstractNumId w:val="12"/>
  </w:num>
  <w:num w:numId="40" w16cid:durableId="2082756515">
    <w:abstractNumId w:val="33"/>
  </w:num>
  <w:num w:numId="41" w16cid:durableId="846018660">
    <w:abstractNumId w:val="6"/>
  </w:num>
  <w:num w:numId="42" w16cid:durableId="791363785">
    <w:abstractNumId w:val="7"/>
  </w:num>
  <w:num w:numId="43" w16cid:durableId="1045056758">
    <w:abstractNumId w:val="23"/>
  </w:num>
  <w:num w:numId="44" w16cid:durableId="538011740">
    <w:abstractNumId w:val="28"/>
  </w:num>
  <w:num w:numId="45" w16cid:durableId="1402143465">
    <w:abstractNumId w:val="27"/>
  </w:num>
  <w:num w:numId="46" w16cid:durableId="393814481">
    <w:abstractNumId w:val="3"/>
  </w:num>
  <w:num w:numId="47" w16cid:durableId="1028410184">
    <w:abstractNumId w:val="25"/>
  </w:num>
  <w:num w:numId="48" w16cid:durableId="1782263379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4089"/>
    <w:rsid w:val="000F09E3"/>
    <w:rsid w:val="000F1F45"/>
    <w:rsid w:val="00104CF8"/>
    <w:rsid w:val="00111D7A"/>
    <w:rsid w:val="00111DA3"/>
    <w:rsid w:val="00163022"/>
    <w:rsid w:val="001C60EF"/>
    <w:rsid w:val="00285E94"/>
    <w:rsid w:val="003412B2"/>
    <w:rsid w:val="00355850"/>
    <w:rsid w:val="003702FA"/>
    <w:rsid w:val="003B5304"/>
    <w:rsid w:val="003C796E"/>
    <w:rsid w:val="003F3CB6"/>
    <w:rsid w:val="004236A5"/>
    <w:rsid w:val="004941CD"/>
    <w:rsid w:val="004B46F5"/>
    <w:rsid w:val="004D0515"/>
    <w:rsid w:val="004F0FF8"/>
    <w:rsid w:val="00510C9F"/>
    <w:rsid w:val="005776BC"/>
    <w:rsid w:val="005A58A9"/>
    <w:rsid w:val="005E48A6"/>
    <w:rsid w:val="005F3819"/>
    <w:rsid w:val="005F42DE"/>
    <w:rsid w:val="00616307"/>
    <w:rsid w:val="006358A3"/>
    <w:rsid w:val="006523C6"/>
    <w:rsid w:val="006568A3"/>
    <w:rsid w:val="006E4F15"/>
    <w:rsid w:val="00722E8D"/>
    <w:rsid w:val="0079510C"/>
    <w:rsid w:val="007A64F5"/>
    <w:rsid w:val="007B6B4C"/>
    <w:rsid w:val="007B7B22"/>
    <w:rsid w:val="007F3639"/>
    <w:rsid w:val="007F4B94"/>
    <w:rsid w:val="007F4BCC"/>
    <w:rsid w:val="00805FF3"/>
    <w:rsid w:val="00861A28"/>
    <w:rsid w:val="00862B5E"/>
    <w:rsid w:val="0086322E"/>
    <w:rsid w:val="00863AA6"/>
    <w:rsid w:val="00864D72"/>
    <w:rsid w:val="00867FB9"/>
    <w:rsid w:val="00892553"/>
    <w:rsid w:val="008A2939"/>
    <w:rsid w:val="008A4089"/>
    <w:rsid w:val="008F12CC"/>
    <w:rsid w:val="00985237"/>
    <w:rsid w:val="009A4220"/>
    <w:rsid w:val="00A06762"/>
    <w:rsid w:val="00A36F03"/>
    <w:rsid w:val="00A600DE"/>
    <w:rsid w:val="00AB660A"/>
    <w:rsid w:val="00B12F1A"/>
    <w:rsid w:val="00B64C4C"/>
    <w:rsid w:val="00B726F9"/>
    <w:rsid w:val="00B82D8D"/>
    <w:rsid w:val="00B85ED3"/>
    <w:rsid w:val="00B9295D"/>
    <w:rsid w:val="00BB389B"/>
    <w:rsid w:val="00BC3E95"/>
    <w:rsid w:val="00C11000"/>
    <w:rsid w:val="00C3025A"/>
    <w:rsid w:val="00C40246"/>
    <w:rsid w:val="00C467F9"/>
    <w:rsid w:val="00C71FCB"/>
    <w:rsid w:val="00C750E3"/>
    <w:rsid w:val="00C75E4D"/>
    <w:rsid w:val="00CA0608"/>
    <w:rsid w:val="00CC0847"/>
    <w:rsid w:val="00CF1167"/>
    <w:rsid w:val="00CF4672"/>
    <w:rsid w:val="00D05E89"/>
    <w:rsid w:val="00D126EE"/>
    <w:rsid w:val="00D6604E"/>
    <w:rsid w:val="00D80AD9"/>
    <w:rsid w:val="00D936F9"/>
    <w:rsid w:val="00DA21E7"/>
    <w:rsid w:val="00DB7CF4"/>
    <w:rsid w:val="00E278B7"/>
    <w:rsid w:val="00E35E45"/>
    <w:rsid w:val="00E642C7"/>
    <w:rsid w:val="00F06A42"/>
    <w:rsid w:val="00F102EF"/>
    <w:rsid w:val="00F109AD"/>
    <w:rsid w:val="00F13FDD"/>
    <w:rsid w:val="00F17F85"/>
    <w:rsid w:val="00F323A7"/>
    <w:rsid w:val="00F367CB"/>
    <w:rsid w:val="00F97E70"/>
    <w:rsid w:val="00FA0D98"/>
    <w:rsid w:val="00FA7FF9"/>
    <w:rsid w:val="00FC3EC0"/>
    <w:rsid w:val="00FC454B"/>
    <w:rsid w:val="00FD2735"/>
    <w:rsid w:val="00FD4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A928E0"/>
  <w15:chartTrackingRefBased/>
  <w15:docId w15:val="{86CB3316-DA12-4355-B6A9-7C5B424503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8A4089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8A4089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8A4089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rsid w:val="008A4089"/>
    <w:pPr>
      <w:tabs>
        <w:tab w:val="center" w:pos="4320"/>
        <w:tab w:val="right" w:pos="8640"/>
      </w:tabs>
    </w:pPr>
    <w:rPr>
      <w:lang w:val="x-none"/>
    </w:rPr>
  </w:style>
  <w:style w:type="character" w:customStyle="1" w:styleId="NogaZnak">
    <w:name w:val="Noga Znak"/>
    <w:basedOn w:val="Privzetapisavaodstavka"/>
    <w:link w:val="Noga"/>
    <w:rsid w:val="008A4089"/>
    <w:rPr>
      <w:rFonts w:ascii="Arial" w:eastAsia="Times New Roman" w:hAnsi="Arial" w:cs="Times New Roman"/>
      <w:sz w:val="20"/>
      <w:szCs w:val="24"/>
      <w:lang w:val="x-none"/>
    </w:rPr>
  </w:style>
  <w:style w:type="character" w:styleId="tevilkastrani">
    <w:name w:val="page number"/>
    <w:basedOn w:val="Privzetapisavaodstavka"/>
    <w:rsid w:val="008A4089"/>
  </w:style>
  <w:style w:type="table" w:styleId="Navadnatabela4">
    <w:name w:val="Plain Table 4"/>
    <w:basedOn w:val="Navadnatabela"/>
    <w:uiPriority w:val="44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svetlamrea">
    <w:name w:val="Grid Table Light"/>
    <w:basedOn w:val="Navadnatabela"/>
    <w:uiPriority w:val="40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datumtevilka">
    <w:name w:val="datum številka"/>
    <w:basedOn w:val="Navaden"/>
    <w:qFormat/>
    <w:rsid w:val="003702FA"/>
    <w:pPr>
      <w:tabs>
        <w:tab w:val="left" w:pos="1701"/>
      </w:tabs>
      <w:suppressAutoHyphens/>
      <w:autoSpaceDN w:val="0"/>
      <w:textAlignment w:val="baseline"/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3702FA"/>
    <w:pPr>
      <w:tabs>
        <w:tab w:val="left" w:pos="1701"/>
      </w:tabs>
      <w:suppressAutoHyphens/>
      <w:autoSpaceDN w:val="0"/>
      <w:ind w:left="1701" w:hanging="1701"/>
      <w:textAlignment w:val="baseline"/>
    </w:pPr>
    <w:rPr>
      <w:b/>
      <w:lang w:val="it-IT"/>
    </w:rPr>
  </w:style>
  <w:style w:type="paragraph" w:customStyle="1" w:styleId="podpisi">
    <w:name w:val="podpisi"/>
    <w:basedOn w:val="Navaden"/>
    <w:qFormat/>
    <w:rsid w:val="003702FA"/>
    <w:pPr>
      <w:tabs>
        <w:tab w:val="left" w:pos="3402"/>
      </w:tabs>
      <w:suppressAutoHyphens/>
      <w:autoSpaceDN w:val="0"/>
      <w:textAlignment w:val="baseline"/>
    </w:pPr>
    <w:rPr>
      <w:lang w:val="it-IT"/>
    </w:rPr>
  </w:style>
  <w:style w:type="table" w:styleId="Tabelamrea">
    <w:name w:val="Table Grid"/>
    <w:basedOn w:val="Navadnatabela"/>
    <w:rsid w:val="00B82D8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Brezrazmikov">
    <w:name w:val="No Spacing"/>
    <w:uiPriority w:val="1"/>
    <w:qFormat/>
    <w:rsid w:val="00B82D8D"/>
    <w:pPr>
      <w:spacing w:after="0" w:line="240" w:lineRule="auto"/>
    </w:pPr>
    <w:rPr>
      <w:rFonts w:ascii="Arial" w:eastAsia="Times New Roman" w:hAnsi="Arial" w:cs="Times New Roman"/>
      <w:sz w:val="20"/>
      <w:szCs w:val="24"/>
      <w:lang w:val="en-US"/>
    </w:rPr>
  </w:style>
  <w:style w:type="character" w:customStyle="1" w:styleId="highlight1">
    <w:name w:val="highlight1"/>
    <w:rsid w:val="006523C6"/>
    <w:rPr>
      <w:color w:val="FF0000"/>
      <w:shd w:val="clear" w:color="auto" w:fill="FFFFFF"/>
    </w:rPr>
  </w:style>
  <w:style w:type="paragraph" w:styleId="Odstavekseznama">
    <w:name w:val="List Paragraph"/>
    <w:aliases w:val="Odstavek delo,naslov 1,Bullet 1,Bullet Points,Bullet layer,Colorful List - Accent 11,Dot pt,F5 List Paragraph,Indicator Text,Issue Action POC,List Paragraph Char Char Char,List Paragraph1,List Paragraph2,MAIN CONTENT,No Spacing1,K1,3,N"/>
    <w:basedOn w:val="Navaden"/>
    <w:link w:val="OdstavekseznamaZnak"/>
    <w:uiPriority w:val="34"/>
    <w:qFormat/>
    <w:rsid w:val="006523C6"/>
    <w:pPr>
      <w:spacing w:line="260" w:lineRule="atLeast"/>
      <w:ind w:left="720"/>
      <w:contextualSpacing/>
    </w:pPr>
    <w:rPr>
      <w:lang w:val="en-US"/>
    </w:rPr>
  </w:style>
  <w:style w:type="character" w:customStyle="1" w:styleId="OdstavekseznamaZnak">
    <w:name w:val="Odstavek seznama Znak"/>
    <w:aliases w:val="Odstavek delo Znak,naslov 1 Znak,Bullet 1 Znak,Bullet Points Znak,Bullet layer Znak,Colorful List - Accent 11 Znak,Dot pt Znak,F5 List Paragraph Znak,Indicator Text Znak,Issue Action POC Znak,List Paragraph Char Char Char Znak"/>
    <w:link w:val="Odstavekseznama"/>
    <w:uiPriority w:val="34"/>
    <w:qFormat/>
    <w:rsid w:val="007F4B94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Textbody">
    <w:name w:val="Text body"/>
    <w:basedOn w:val="Navaden"/>
    <w:uiPriority w:val="99"/>
    <w:rsid w:val="00F323A7"/>
    <w:pPr>
      <w:widowControl w:val="0"/>
      <w:suppressAutoHyphens/>
      <w:autoSpaceDN w:val="0"/>
      <w:spacing w:after="120" w:line="240" w:lineRule="auto"/>
      <w:textAlignment w:val="baseline"/>
    </w:pPr>
    <w:rPr>
      <w:rFonts w:ascii="Times New Roman" w:eastAsia="SimSun" w:hAnsi="Times New Roman" w:cs="Mangal"/>
      <w:kern w:val="3"/>
      <w:sz w:val="24"/>
      <w:lang w:eastAsia="zh-CN" w:bidi="hi-IN"/>
    </w:rPr>
  </w:style>
  <w:style w:type="paragraph" w:customStyle="1" w:styleId="alineazaodstavkom">
    <w:name w:val="alineazaodstavkom"/>
    <w:basedOn w:val="Navaden"/>
    <w:rsid w:val="00D05E89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vrstapredpisa">
    <w:name w:val="vrstapredpisa"/>
    <w:basedOn w:val="Navaden"/>
    <w:rsid w:val="00B726F9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naslovpredpisa">
    <w:name w:val="naslovpredpisa"/>
    <w:basedOn w:val="Navaden"/>
    <w:rsid w:val="00B726F9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B726F9"/>
    <w:rPr>
      <w:color w:val="0000FF"/>
      <w:u w:val="single"/>
    </w:rPr>
  </w:style>
  <w:style w:type="paragraph" w:customStyle="1" w:styleId="zamik">
    <w:name w:val="zamik"/>
    <w:basedOn w:val="Navaden"/>
    <w:rsid w:val="004B46F5"/>
    <w:pPr>
      <w:spacing w:line="240" w:lineRule="auto"/>
      <w:ind w:firstLine="1021"/>
    </w:pPr>
    <w:rPr>
      <w:rFonts w:ascii="Times New Roman" w:hAnsi="Times New Roman"/>
      <w:sz w:val="24"/>
      <w:lang w:val="en-US"/>
    </w:rPr>
  </w:style>
  <w:style w:type="paragraph" w:customStyle="1" w:styleId="center">
    <w:name w:val="center"/>
    <w:basedOn w:val="Navaden"/>
    <w:rsid w:val="004B46F5"/>
    <w:pPr>
      <w:spacing w:line="240" w:lineRule="auto"/>
      <w:jc w:val="center"/>
    </w:pPr>
    <w:rPr>
      <w:rFonts w:ascii="Times New Roman" w:hAnsi="Times New Roman"/>
      <w:sz w:val="24"/>
      <w:lang w:val="en-US"/>
    </w:rPr>
  </w:style>
  <w:style w:type="character" w:styleId="Pripombasklic">
    <w:name w:val="annotation reference"/>
    <w:basedOn w:val="Privzetapisavaodstavka"/>
    <w:rsid w:val="004B46F5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4B46F5"/>
    <w:pPr>
      <w:spacing w:line="240" w:lineRule="auto"/>
    </w:pPr>
    <w:rPr>
      <w:rFonts w:ascii="Times New Roman" w:hAnsi="Times New Roman"/>
      <w:szCs w:val="20"/>
      <w:lang w:val="en-US"/>
    </w:rPr>
  </w:style>
  <w:style w:type="character" w:customStyle="1" w:styleId="PripombabesediloZnak">
    <w:name w:val="Pripomba – besedilo Znak"/>
    <w:basedOn w:val="Privzetapisavaodstavka"/>
    <w:link w:val="Pripombabesedilo"/>
    <w:rsid w:val="004B46F5"/>
    <w:rPr>
      <w:rFonts w:ascii="Times New Roman" w:eastAsia="Times New Roman" w:hAnsi="Times New Roman" w:cs="Times New Roman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77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87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1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17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86993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39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95913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49038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93441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642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13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68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02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42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25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8B7C311CFBB874C92E4D0CF538A8762" ma:contentTypeVersion="3" ma:contentTypeDescription="Ustvari nov dokument." ma:contentTypeScope="" ma:versionID="ce1e5a675405e6d1e64d7e21a1d9a39b">
  <xsd:schema xmlns:xsd="http://www.w3.org/2001/XMLSchema" xmlns:xs="http://www.w3.org/2001/XMLSchema" xmlns:p="http://schemas.microsoft.com/office/2006/metadata/properties" xmlns:ns2="b52d9fd6-2da6-4f5c-9f9d-f12236d9d0db" xmlns:ns3="1f8e84f3-ef96-4312-9a58-f8fc91998ae7" targetNamespace="http://schemas.microsoft.com/office/2006/metadata/properties" ma:root="true" ma:fieldsID="3ea6edbc621e2f0142d37190c18f2649" ns2:_="" ns3:_="">
    <xsd:import namespace="b52d9fd6-2da6-4f5c-9f9d-f12236d9d0db"/>
    <xsd:import namespace="1f8e84f3-ef96-4312-9a58-f8fc91998ae7"/>
    <xsd:element name="properties">
      <xsd:complexType>
        <xsd:sequence>
          <xsd:element name="documentManagement">
            <xsd:complexType>
              <xsd:all>
                <xsd:element ref="ns2:Vrsta_x0020_dokumenta"/>
                <xsd:element ref="ns2:Ministrstvo" minOccurs="0"/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2d9fd6-2da6-4f5c-9f9d-f12236d9d0db" elementFormDefault="qualified">
    <xsd:import namespace="http://schemas.microsoft.com/office/2006/documentManagement/types"/>
    <xsd:import namespace="http://schemas.microsoft.com/office/infopath/2007/PartnerControls"/>
    <xsd:element name="Vrsta_x0020_dokumenta" ma:index="8" ma:displayName="Vrsta dokumenta" ma:default="Predloga" ma:format="RadioButtons" ma:internalName="Vrsta_x0020_dokumenta">
      <xsd:simpleType>
        <xsd:restriction base="dms:Choice">
          <xsd:enumeration value="Predloga"/>
          <xsd:enumeration value="Logotip"/>
          <xsd:enumeration value="Navodilo"/>
        </xsd:restriction>
      </xsd:simpleType>
    </xsd:element>
    <xsd:element name="Ministrstvo" ma:index="9" nillable="true" ma:displayName="Ministrstvo" ma:default="MVI" ma:description="Izberite eno ali obe ministrstvi, na katero se dokument nanaša." ma:internalName="Ministrstvo" ma:requiredMultiChoice="tr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MVI"/>
                    <xsd:enumeration value="MVZI"/>
                  </xsd:restrict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8e84f3-ef96-4312-9a58-f8fc91998ae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Vrsta_x0020_dokumenta xmlns="b52d9fd6-2da6-4f5c-9f9d-f12236d9d0db">Predloga</Vrsta_x0020_dokumenta>
    <Ministrstvo xmlns="b52d9fd6-2da6-4f5c-9f9d-f12236d9d0db">
      <Value>MVI</Value>
    </Ministrstvo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3726B1A-B5A4-471C-9760-5B7BB664691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2d9fd6-2da6-4f5c-9f9d-f12236d9d0db"/>
    <ds:schemaRef ds:uri="1f8e84f3-ef96-4312-9a58-f8fc91998a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28CC06F-2A0C-40CA-80DF-99B060A054C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101F5EE-A174-429C-8D06-34D3384FBFAB}">
  <ds:schemaRefs>
    <ds:schemaRef ds:uri="http://schemas.microsoft.com/office/2006/metadata/properties"/>
    <ds:schemaRef ds:uri="http://schemas.microsoft.com/office/infopath/2007/PartnerControls"/>
    <ds:schemaRef ds:uri="b52d9fd6-2da6-4f5c-9f9d-f12236d9d0db"/>
  </ds:schemaRefs>
</ds:datastoreItem>
</file>

<file path=customXml/itemProps4.xml><?xml version="1.0" encoding="utf-8"?>
<ds:datastoreItem xmlns:ds="http://schemas.openxmlformats.org/officeDocument/2006/customXml" ds:itemID="{21D8D48F-E6FE-4296-8B8B-E8E8903FDB4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266</Words>
  <Characters>1519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Predloga dokumenta MVI SLO</vt:lpstr>
    </vt:vector>
  </TitlesOfParts>
  <Company/>
  <LinksUpToDate>false</LinksUpToDate>
  <CharactersWithSpaces>1782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Predloga dokumenta MVI SLO</dc:title>
  <dc:subject/>
  <dc:creator>Polona Srebotnjak Verbinc</dc:creator>
  <cp:keywords/>
  <dc:description/>
  <cp:lastModifiedBy>Kristina Kaučič</cp:lastModifiedBy>
  <cp:revision>3</cp:revision>
  <cp:lastPrinted>2022-04-20T12:17:00Z</cp:lastPrinted>
  <dcterms:created xsi:type="dcterms:W3CDTF">2025-02-06T08:57:00Z</dcterms:created>
  <dcterms:modified xsi:type="dcterms:W3CDTF">2025-02-07T11:26:00Z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0x010100C8B7C311CFBB874C92E4D0CF538A8762</vt:lpwstr>
  </property>
</Properties>
</file>