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305CA6" w14:textId="0C35567E" w:rsidR="00AF5D29" w:rsidRPr="00575CBF" w:rsidRDefault="00AF5D29" w:rsidP="00694DC1">
      <w:pPr>
        <w:spacing w:line="240" w:lineRule="atLeast"/>
        <w:jc w:val="right"/>
        <w:rPr>
          <w:lang w:val="sl-SI"/>
        </w:rPr>
      </w:pPr>
      <w:r w:rsidRPr="00575CBF">
        <w:rPr>
          <w:lang w:val="sl-SI"/>
        </w:rPr>
        <w:t>EVA:</w:t>
      </w:r>
      <w:r w:rsidRPr="00281986">
        <w:rPr>
          <w:lang w:val="sl-SI"/>
        </w:rPr>
        <w:t xml:space="preserve"> </w:t>
      </w:r>
      <w:r w:rsidRPr="00575CBF">
        <w:rPr>
          <w:lang w:val="sl-SI"/>
        </w:rPr>
        <w:t>202</w:t>
      </w:r>
      <w:r w:rsidR="00675150" w:rsidRPr="00575CBF">
        <w:rPr>
          <w:lang w:val="sl-SI"/>
        </w:rPr>
        <w:t>4</w:t>
      </w:r>
      <w:r w:rsidRPr="00575CBF">
        <w:rPr>
          <w:lang w:val="sl-SI"/>
        </w:rPr>
        <w:t>-</w:t>
      </w:r>
      <w:r w:rsidR="00675150" w:rsidRPr="00575CBF">
        <w:rPr>
          <w:lang w:val="sl-SI"/>
        </w:rPr>
        <w:t>3150-0007</w:t>
      </w:r>
    </w:p>
    <w:p w14:paraId="0A5F4DA2" w14:textId="77777777" w:rsidR="00AF5D29" w:rsidRPr="00281986" w:rsidRDefault="00AF5D29" w:rsidP="00694DC1">
      <w:pPr>
        <w:spacing w:line="240" w:lineRule="atLeast"/>
        <w:rPr>
          <w:lang w:val="sl-SI"/>
        </w:rPr>
      </w:pPr>
    </w:p>
    <w:p w14:paraId="32FAD0F7" w14:textId="77777777" w:rsidR="00AF5D29" w:rsidRPr="00281986" w:rsidRDefault="00AF5D29" w:rsidP="00694DC1">
      <w:pPr>
        <w:spacing w:line="240" w:lineRule="atLeast"/>
        <w:rPr>
          <w:b/>
          <w:szCs w:val="20"/>
          <w:lang w:val="sl-SI"/>
        </w:rPr>
      </w:pPr>
    </w:p>
    <w:p w14:paraId="5B2F51D8" w14:textId="7995F6D2" w:rsidR="00AF5D29" w:rsidRPr="00281986" w:rsidRDefault="00AF5D29" w:rsidP="00694DC1">
      <w:pPr>
        <w:spacing w:line="240" w:lineRule="atLeast"/>
        <w:jc w:val="both"/>
        <w:rPr>
          <w:b/>
          <w:szCs w:val="20"/>
          <w:lang w:val="sl-SI"/>
        </w:rPr>
      </w:pPr>
      <w:r w:rsidRPr="00281986">
        <w:rPr>
          <w:b/>
          <w:szCs w:val="20"/>
          <w:lang w:val="sl-SI"/>
        </w:rPr>
        <w:t>Predlog</w:t>
      </w:r>
      <w:r w:rsidR="008406F3" w:rsidRPr="00281986">
        <w:rPr>
          <w:lang w:val="sl-SI"/>
        </w:rPr>
        <w:t xml:space="preserve"> </w:t>
      </w:r>
      <w:r w:rsidR="008406F3" w:rsidRPr="00281986">
        <w:rPr>
          <w:b/>
          <w:szCs w:val="20"/>
          <w:lang w:val="sl-SI"/>
        </w:rPr>
        <w:t>Zakona o spremembah in dopolnitvah Zakona o elektronski identifikaciji in storitvah zaupanja</w:t>
      </w:r>
    </w:p>
    <w:p w14:paraId="4163BB90" w14:textId="77777777" w:rsidR="00AF5D29" w:rsidRPr="00281986" w:rsidRDefault="00AF5D29" w:rsidP="00694DC1">
      <w:pPr>
        <w:spacing w:line="240" w:lineRule="atLeast"/>
        <w:jc w:val="both"/>
        <w:rPr>
          <w:b/>
          <w:sz w:val="24"/>
          <w:u w:val="single"/>
          <w:lang w:val="sl-SI"/>
        </w:rPr>
      </w:pPr>
    </w:p>
    <w:p w14:paraId="0EBE846E" w14:textId="77777777" w:rsidR="00AF5D29" w:rsidRPr="00281986" w:rsidRDefault="00AF5D29" w:rsidP="00694DC1">
      <w:pPr>
        <w:spacing w:line="240" w:lineRule="atLeast"/>
        <w:jc w:val="both"/>
        <w:rPr>
          <w:b/>
          <w:sz w:val="22"/>
          <w:szCs w:val="22"/>
          <w:lang w:val="sl-SI"/>
        </w:rPr>
      </w:pPr>
      <w:r w:rsidRPr="00281986">
        <w:rPr>
          <w:b/>
          <w:sz w:val="22"/>
          <w:szCs w:val="22"/>
          <w:lang w:val="sl-SI"/>
        </w:rPr>
        <w:t>I. UVOD</w:t>
      </w:r>
    </w:p>
    <w:p w14:paraId="3DEB3A5D" w14:textId="77777777" w:rsidR="00AF5D29" w:rsidRPr="00281986" w:rsidRDefault="00AF5D29" w:rsidP="00694DC1">
      <w:pPr>
        <w:spacing w:line="240" w:lineRule="atLeast"/>
        <w:jc w:val="both"/>
        <w:rPr>
          <w:sz w:val="22"/>
          <w:szCs w:val="22"/>
          <w:lang w:val="sl-SI"/>
        </w:rPr>
      </w:pPr>
    </w:p>
    <w:p w14:paraId="042AE9CA" w14:textId="77777777" w:rsidR="00AF5D29" w:rsidRPr="00281986" w:rsidRDefault="00AF5D29" w:rsidP="00694DC1">
      <w:pPr>
        <w:spacing w:line="240" w:lineRule="atLeast"/>
        <w:jc w:val="both"/>
        <w:rPr>
          <w:b/>
          <w:szCs w:val="20"/>
          <w:lang w:val="sl-SI"/>
        </w:rPr>
      </w:pPr>
      <w:r w:rsidRPr="00281986">
        <w:rPr>
          <w:b/>
          <w:szCs w:val="20"/>
          <w:lang w:val="sl-SI"/>
        </w:rPr>
        <w:t>1. OCENA STANJA IN RAZLOGI ZA SPREJEM PREDLOGA ZAKONA</w:t>
      </w:r>
    </w:p>
    <w:p w14:paraId="27678203" w14:textId="7C2DE55F" w:rsidR="0048705E" w:rsidRPr="00281986" w:rsidRDefault="00AF5D29" w:rsidP="00694DC1">
      <w:pPr>
        <w:spacing w:line="240" w:lineRule="atLeast"/>
        <w:jc w:val="both"/>
        <w:rPr>
          <w:szCs w:val="20"/>
          <w:lang w:val="sl-SI"/>
        </w:rPr>
      </w:pPr>
      <w:r w:rsidRPr="00281986">
        <w:rPr>
          <w:b/>
          <w:szCs w:val="20"/>
          <w:lang w:val="sl-SI"/>
        </w:rPr>
        <w:t xml:space="preserve"> </w:t>
      </w:r>
    </w:p>
    <w:p w14:paraId="55A2ACDE" w14:textId="572D61DD" w:rsidR="00E22442" w:rsidRPr="00281986" w:rsidRDefault="00E6545A" w:rsidP="00E22442">
      <w:pPr>
        <w:pStyle w:val="ZADEVA"/>
        <w:spacing w:line="276" w:lineRule="auto"/>
        <w:ind w:left="0" w:firstLine="0"/>
        <w:jc w:val="both"/>
        <w:rPr>
          <w:b w:val="0"/>
          <w:bCs/>
          <w:lang w:val="sl-SI"/>
        </w:rPr>
      </w:pPr>
      <w:r w:rsidRPr="00281986">
        <w:rPr>
          <w:b w:val="0"/>
          <w:bCs/>
          <w:lang w:val="sl-SI"/>
        </w:rPr>
        <w:t>Veljavni Zakon o elektronski identifikaciji in storitvah zaupanja</w:t>
      </w:r>
      <w:r w:rsidR="00FC772A" w:rsidRPr="00281986">
        <w:rPr>
          <w:b w:val="0"/>
          <w:bCs/>
          <w:lang w:val="sl-SI"/>
        </w:rPr>
        <w:t xml:space="preserve"> (v nadaljevanju: veljaven zakon)</w:t>
      </w:r>
      <w:r w:rsidRPr="00281986">
        <w:rPr>
          <w:b w:val="0"/>
          <w:bCs/>
          <w:lang w:val="sl-SI"/>
        </w:rPr>
        <w:t xml:space="preserve"> je bil pripravljen kot nacionalna podlaga za elektronsko poslovanje v povezavi z evropsko Uredbo (EU) št. 910/2014 o elektronski identifikaciji in storitvah zaupanja za elektronske transakcije na notranjem trgu in o razveljavitvi Direktive 1999/93/ES (v nadaljnjem besedilu: Uredba 910/2014/EU). </w:t>
      </w:r>
      <w:r w:rsidR="00FC772A" w:rsidRPr="00281986">
        <w:rPr>
          <w:b w:val="0"/>
          <w:bCs/>
          <w:lang w:val="sl-SI"/>
        </w:rPr>
        <w:t>I</w:t>
      </w:r>
      <w:r w:rsidRPr="00281986">
        <w:rPr>
          <w:b w:val="0"/>
          <w:bCs/>
          <w:lang w:val="sl-SI"/>
        </w:rPr>
        <w:t>zvajanje Uredbe 910/2014/EU</w:t>
      </w:r>
      <w:r w:rsidR="00FC772A" w:rsidRPr="00281986">
        <w:rPr>
          <w:b w:val="0"/>
          <w:bCs/>
          <w:lang w:val="sl-SI"/>
        </w:rPr>
        <w:t xml:space="preserve"> </w:t>
      </w:r>
      <w:r w:rsidRPr="00281986">
        <w:rPr>
          <w:b w:val="0"/>
          <w:bCs/>
          <w:lang w:val="sl-SI"/>
        </w:rPr>
        <w:t xml:space="preserve">je </w:t>
      </w:r>
      <w:r w:rsidR="005410E1" w:rsidRPr="00281986">
        <w:rPr>
          <w:b w:val="0"/>
          <w:bCs/>
          <w:lang w:val="sl-SI"/>
        </w:rPr>
        <w:t xml:space="preserve">namreč </w:t>
      </w:r>
      <w:r w:rsidRPr="00281986">
        <w:rPr>
          <w:b w:val="0"/>
          <w:bCs/>
          <w:lang w:val="sl-SI"/>
        </w:rPr>
        <w:t>eden ključnih ukrepov za vzpostavitev enotnega digitalnega trga EU</w:t>
      </w:r>
      <w:r w:rsidR="00FC772A" w:rsidRPr="00281986">
        <w:rPr>
          <w:b w:val="0"/>
          <w:bCs/>
          <w:lang w:val="sl-SI"/>
        </w:rPr>
        <w:t xml:space="preserve">, z njenim izvajanjem pa se je doseglo </w:t>
      </w:r>
      <w:r w:rsidRPr="00281986">
        <w:rPr>
          <w:b w:val="0"/>
          <w:bCs/>
          <w:lang w:val="sl-SI"/>
        </w:rPr>
        <w:t>povečanj</w:t>
      </w:r>
      <w:r w:rsidR="00FC772A" w:rsidRPr="00281986">
        <w:rPr>
          <w:b w:val="0"/>
          <w:bCs/>
          <w:lang w:val="sl-SI"/>
        </w:rPr>
        <w:t>e</w:t>
      </w:r>
      <w:r w:rsidRPr="00281986">
        <w:rPr>
          <w:b w:val="0"/>
          <w:bCs/>
          <w:lang w:val="sl-SI"/>
        </w:rPr>
        <w:t xml:space="preserve"> zaupanja v spletno okolje in pospešit</w:t>
      </w:r>
      <w:r w:rsidR="00FC772A" w:rsidRPr="00281986">
        <w:rPr>
          <w:b w:val="0"/>
          <w:bCs/>
          <w:lang w:val="sl-SI"/>
        </w:rPr>
        <w:t>ev</w:t>
      </w:r>
      <w:r w:rsidRPr="00281986">
        <w:rPr>
          <w:b w:val="0"/>
          <w:bCs/>
          <w:lang w:val="sl-SI"/>
        </w:rPr>
        <w:t xml:space="preserve"> čezmejnega elektronskega poslovanja na notranjem trgu tako, da </w:t>
      </w:r>
      <w:r w:rsidR="00FC772A" w:rsidRPr="00281986">
        <w:rPr>
          <w:b w:val="0"/>
          <w:bCs/>
          <w:lang w:val="sl-SI"/>
        </w:rPr>
        <w:t xml:space="preserve">so </w:t>
      </w:r>
      <w:r w:rsidRPr="00281986">
        <w:rPr>
          <w:b w:val="0"/>
          <w:bCs/>
          <w:lang w:val="sl-SI"/>
        </w:rPr>
        <w:t>se</w:t>
      </w:r>
      <w:r w:rsidR="00FC772A" w:rsidRPr="00281986">
        <w:rPr>
          <w:b w:val="0"/>
          <w:bCs/>
          <w:lang w:val="sl-SI"/>
        </w:rPr>
        <w:t xml:space="preserve"> v največji možni meri poskušale </w:t>
      </w:r>
      <w:r w:rsidRPr="00281986">
        <w:rPr>
          <w:b w:val="0"/>
          <w:bCs/>
          <w:lang w:val="sl-SI"/>
        </w:rPr>
        <w:t>zagotovi</w:t>
      </w:r>
      <w:r w:rsidR="00FC772A" w:rsidRPr="00281986">
        <w:rPr>
          <w:b w:val="0"/>
          <w:bCs/>
          <w:lang w:val="sl-SI"/>
        </w:rPr>
        <w:t>ti</w:t>
      </w:r>
      <w:r w:rsidRPr="00281986">
        <w:rPr>
          <w:b w:val="0"/>
          <w:bCs/>
          <w:lang w:val="sl-SI"/>
        </w:rPr>
        <w:t xml:space="preserve"> varne in zanesljive elektronske transakcije med podjetji, državljani in javnimi organi. </w:t>
      </w:r>
      <w:r w:rsidR="00FC772A" w:rsidRPr="00281986">
        <w:rPr>
          <w:b w:val="0"/>
          <w:bCs/>
          <w:lang w:val="sl-SI"/>
        </w:rPr>
        <w:t xml:space="preserve">Vse to je omogočil veljaven </w:t>
      </w:r>
      <w:r w:rsidR="005410E1" w:rsidRPr="00281986">
        <w:rPr>
          <w:b w:val="0"/>
          <w:bCs/>
          <w:lang w:val="sl-SI"/>
        </w:rPr>
        <w:t>zakon</w:t>
      </w:r>
      <w:r w:rsidRPr="00281986">
        <w:rPr>
          <w:b w:val="0"/>
          <w:bCs/>
          <w:lang w:val="sl-SI"/>
        </w:rPr>
        <w:t xml:space="preserve">, ki </w:t>
      </w:r>
      <w:r w:rsidR="00310C76" w:rsidRPr="00281986">
        <w:rPr>
          <w:rFonts w:cs="Arial"/>
          <w:b w:val="0"/>
          <w:bCs/>
          <w:szCs w:val="20"/>
          <w:lang w:val="sl-SI" w:eastAsia="sl-SI"/>
        </w:rPr>
        <w:t xml:space="preserve"> je bil sprejet za namen izvajanja </w:t>
      </w:r>
      <w:r w:rsidR="00310C76" w:rsidRPr="00281986">
        <w:rPr>
          <w:b w:val="0"/>
          <w:bCs/>
          <w:lang w:val="sl-SI"/>
        </w:rPr>
        <w:t xml:space="preserve"> Uredbe 910/2014/EU in ki sistemsko ureja področje elektronske identifikacije. </w:t>
      </w:r>
    </w:p>
    <w:p w14:paraId="2B4EF748" w14:textId="77777777" w:rsidR="0029278D" w:rsidRPr="00281986" w:rsidRDefault="0029278D" w:rsidP="00E22442">
      <w:pPr>
        <w:pStyle w:val="ZADEVA"/>
        <w:spacing w:line="276" w:lineRule="auto"/>
        <w:ind w:left="0" w:firstLine="0"/>
        <w:jc w:val="both"/>
        <w:rPr>
          <w:rFonts w:cs="Arial"/>
          <w:b w:val="0"/>
          <w:szCs w:val="20"/>
          <w:lang w:val="sl-SI"/>
        </w:rPr>
      </w:pPr>
    </w:p>
    <w:p w14:paraId="5D89D63E" w14:textId="1CABA221" w:rsidR="00E6545A" w:rsidRPr="00281986" w:rsidRDefault="00E6545A" w:rsidP="00FC4B68">
      <w:pPr>
        <w:spacing w:line="260" w:lineRule="exact"/>
        <w:jc w:val="both"/>
        <w:rPr>
          <w:lang w:val="sl-SI"/>
        </w:rPr>
      </w:pPr>
      <w:r w:rsidRPr="00281986">
        <w:rPr>
          <w:lang w:val="sl-SI"/>
        </w:rPr>
        <w:t xml:space="preserve">Pri tem je treba poudariti, da </w:t>
      </w:r>
      <w:r w:rsidR="00FC4B68" w:rsidRPr="00281986">
        <w:rPr>
          <w:lang w:val="sl-SI"/>
        </w:rPr>
        <w:t>je</w:t>
      </w:r>
      <w:r w:rsidRPr="00281986">
        <w:rPr>
          <w:lang w:val="sl-SI"/>
        </w:rPr>
        <w:t xml:space="preserve"> pravno podlago za izdajo elektronske identitete na biometrični osebni izkaznici, ki </w:t>
      </w:r>
      <w:r w:rsidR="00FC4B68" w:rsidRPr="00281986">
        <w:rPr>
          <w:lang w:val="sl-SI"/>
        </w:rPr>
        <w:t>je</w:t>
      </w:r>
      <w:r w:rsidRPr="00281986">
        <w:rPr>
          <w:lang w:val="sl-SI"/>
        </w:rPr>
        <w:t xml:space="preserve"> ena izmed možnih nosilk sredstva elektronske identifikacije, pripravilo že Ministrstvo za notranje zadeve v </w:t>
      </w:r>
      <w:r w:rsidR="00FC4B68" w:rsidRPr="00281986">
        <w:rPr>
          <w:lang w:val="sl-SI"/>
        </w:rPr>
        <w:t>noveli</w:t>
      </w:r>
      <w:r w:rsidRPr="00281986">
        <w:rPr>
          <w:lang w:val="sl-SI"/>
        </w:rPr>
        <w:t xml:space="preserve"> Zakona o osebni izkaznici</w:t>
      </w:r>
      <w:r w:rsidR="00FC4B68" w:rsidRPr="00281986">
        <w:rPr>
          <w:lang w:val="sl-SI"/>
        </w:rPr>
        <w:t xml:space="preserve"> (Uradni list RS št. 41/21; ZOIzk-1A)</w:t>
      </w:r>
      <w:r w:rsidRPr="00281986">
        <w:rPr>
          <w:lang w:val="sl-SI"/>
        </w:rPr>
        <w:t xml:space="preserve">, ki </w:t>
      </w:r>
      <w:r w:rsidR="00FC4B68" w:rsidRPr="00281986">
        <w:rPr>
          <w:lang w:val="sl-SI"/>
        </w:rPr>
        <w:t>je bila</w:t>
      </w:r>
      <w:r w:rsidRPr="00281986">
        <w:rPr>
          <w:lang w:val="sl-SI"/>
        </w:rPr>
        <w:t xml:space="preserve"> spreje</w:t>
      </w:r>
      <w:r w:rsidR="00FC4B68" w:rsidRPr="00281986">
        <w:rPr>
          <w:lang w:val="sl-SI"/>
        </w:rPr>
        <w:t>ta</w:t>
      </w:r>
      <w:r w:rsidRPr="00281986">
        <w:rPr>
          <w:lang w:val="sl-SI"/>
        </w:rPr>
        <w:t xml:space="preserve"> zaradi nove Uredbe (EU) 2019/1157 Evropskega parlamenta in Sveta z dne 20. junija 2019 o okrepitvi varnosti osebnih izkaznic državljanov Unije in dokumentov za prebivanje, izdanih državljanom Unije in njihovim družinskim članom, ki uresničujejo svojo pravico do prostega gibanja (UL L št. 188 z dne 12. 7. 2019, str. 67). </w:t>
      </w:r>
    </w:p>
    <w:p w14:paraId="1A69F350" w14:textId="77777777" w:rsidR="00E6545A" w:rsidRPr="00281986" w:rsidRDefault="00E6545A" w:rsidP="00E6545A">
      <w:pPr>
        <w:spacing w:line="260" w:lineRule="exact"/>
        <w:jc w:val="both"/>
        <w:rPr>
          <w:lang w:val="sl-SI"/>
        </w:rPr>
      </w:pPr>
    </w:p>
    <w:p w14:paraId="7F8187F1" w14:textId="6E402D63" w:rsidR="00E6545A" w:rsidRPr="00281986" w:rsidRDefault="00E6545A" w:rsidP="00E6545A">
      <w:pPr>
        <w:spacing w:line="260" w:lineRule="exact"/>
        <w:jc w:val="both"/>
        <w:rPr>
          <w:lang w:val="sl-SI"/>
        </w:rPr>
      </w:pPr>
      <w:r w:rsidRPr="00281986">
        <w:rPr>
          <w:lang w:val="sl-SI"/>
        </w:rPr>
        <w:t xml:space="preserve">Zaradi svoje pravne veljave, tehnološke zasnove in varnostnih mehanizmov pri različnih postopkih, npr. vložitvi vloge, izdelavi, podeljevanju in uporabi osebne izkaznice, </w:t>
      </w:r>
      <w:r w:rsidR="001E2B0F" w:rsidRPr="00281986">
        <w:rPr>
          <w:lang w:val="sl-SI"/>
        </w:rPr>
        <w:t>je bila biometrična osebna izkaznica ocenjena kot primerna</w:t>
      </w:r>
      <w:r w:rsidRPr="00281986">
        <w:rPr>
          <w:lang w:val="sl-SI"/>
        </w:rPr>
        <w:t xml:space="preserve"> za izdajo sredstva elektronske identifikacije na najvišji ravni zanesljivosti, tj. visoki ravni, kot to določa Uredba 910/2014/EU, kar omogoč</w:t>
      </w:r>
      <w:r w:rsidR="001E2B0F" w:rsidRPr="00281986">
        <w:rPr>
          <w:lang w:val="sl-SI"/>
        </w:rPr>
        <w:t>a</w:t>
      </w:r>
      <w:r w:rsidRPr="00281986">
        <w:rPr>
          <w:lang w:val="sl-SI"/>
        </w:rPr>
        <w:t xml:space="preserve"> njenim imetnikom dostop do praktično vseh elektronskih storitev javnega sektorja na celotnem notranjem trgu EU, spodbuja pa se uporaba informacijske rešitve za uporabo elektronske identifikacije tudi s strani zasebnega sektorja. Nova biometrična osebna izkaznica </w:t>
      </w:r>
      <w:r w:rsidR="001E2B0F" w:rsidRPr="00281986">
        <w:rPr>
          <w:lang w:val="sl-SI"/>
        </w:rPr>
        <w:t xml:space="preserve">pa je </w:t>
      </w:r>
      <w:r w:rsidRPr="00281986">
        <w:rPr>
          <w:lang w:val="sl-SI"/>
        </w:rPr>
        <w:t>tudi nosilec sredstva elektronske identifikacije nizke ravni zanesljivosti, saj takšno sredstvo omogoča razmah elektronskega poslovanja tudi za storitve, za katere enolična identifikacija posameznika, ki storitev uporabi, ni tako zelo pomembna kot so drugi z vidika zagotavljanja določene storitve (na primer prijetna uporabniška izkušnja).</w:t>
      </w:r>
    </w:p>
    <w:p w14:paraId="27492815" w14:textId="77777777" w:rsidR="00E6545A" w:rsidRPr="00281986" w:rsidRDefault="00E6545A" w:rsidP="00E6545A">
      <w:pPr>
        <w:spacing w:line="260" w:lineRule="exact"/>
        <w:jc w:val="both"/>
        <w:rPr>
          <w:lang w:val="sl-SI"/>
        </w:rPr>
      </w:pPr>
    </w:p>
    <w:p w14:paraId="7951EAEE" w14:textId="5B152318" w:rsidR="00B17F93" w:rsidRPr="00281986" w:rsidRDefault="00B17F93" w:rsidP="00E6545A">
      <w:pPr>
        <w:spacing w:line="260" w:lineRule="exact"/>
        <w:jc w:val="both"/>
        <w:rPr>
          <w:lang w:val="sl-SI"/>
        </w:rPr>
      </w:pPr>
      <w:r w:rsidRPr="00281986">
        <w:rPr>
          <w:lang w:val="sl-SI"/>
        </w:rPr>
        <w:t xml:space="preserve">V času od sprejetja veljavnega zakona pa do danes je bilo izdanih veliko število sredstev elektronske identifikacije, tako da je trenutno veljavnih </w:t>
      </w:r>
      <w:r w:rsidR="00391495">
        <w:rPr>
          <w:lang w:val="sl-SI"/>
        </w:rPr>
        <w:t>630.490</w:t>
      </w:r>
      <w:r w:rsidRPr="00281986">
        <w:rPr>
          <w:lang w:val="sl-SI"/>
        </w:rPr>
        <w:t xml:space="preserve"> sredstev visoke ravni na osebni izkaznici ter </w:t>
      </w:r>
      <w:r w:rsidR="00391495" w:rsidRPr="00391495">
        <w:rPr>
          <w:lang w:val="sl-SI"/>
        </w:rPr>
        <w:t>257</w:t>
      </w:r>
      <w:r w:rsidR="00391495">
        <w:rPr>
          <w:lang w:val="sl-SI"/>
        </w:rPr>
        <w:t>.</w:t>
      </w:r>
      <w:r w:rsidR="00391495" w:rsidRPr="00391495">
        <w:rPr>
          <w:lang w:val="sl-SI"/>
        </w:rPr>
        <w:t>396</w:t>
      </w:r>
      <w:r w:rsidRPr="00281986">
        <w:rPr>
          <w:lang w:val="sl-SI"/>
        </w:rPr>
        <w:t xml:space="preserve"> virtualnih sredstev srednje ravni.  </w:t>
      </w:r>
    </w:p>
    <w:p w14:paraId="0116698D" w14:textId="77777777" w:rsidR="00E8434C" w:rsidRPr="00281986" w:rsidRDefault="00E8434C" w:rsidP="00E8434C">
      <w:pPr>
        <w:spacing w:line="260" w:lineRule="exact"/>
        <w:jc w:val="both"/>
        <w:rPr>
          <w:szCs w:val="20"/>
          <w:lang w:val="sl-SI"/>
        </w:rPr>
      </w:pPr>
    </w:p>
    <w:p w14:paraId="61536369" w14:textId="4A8D3C25" w:rsidR="00C660BC" w:rsidRPr="00281986" w:rsidRDefault="00E8434C" w:rsidP="00C660BC">
      <w:pPr>
        <w:spacing w:line="240" w:lineRule="atLeast"/>
        <w:jc w:val="both"/>
        <w:rPr>
          <w:iCs/>
          <w:szCs w:val="20"/>
          <w:lang w:val="sl-SI"/>
        </w:rPr>
      </w:pPr>
      <w:r w:rsidRPr="00281986">
        <w:rPr>
          <w:rFonts w:cs="Arial"/>
          <w:bCs/>
          <w:szCs w:val="20"/>
          <w:lang w:val="sl-SI"/>
        </w:rPr>
        <w:t xml:space="preserve">Predlog zakona </w:t>
      </w:r>
      <w:r w:rsidR="00C454A8" w:rsidRPr="00281986">
        <w:rPr>
          <w:rFonts w:cs="Arial"/>
          <w:bCs/>
          <w:szCs w:val="20"/>
          <w:lang w:val="sl-SI"/>
        </w:rPr>
        <w:t>sledi uvedbi n</w:t>
      </w:r>
      <w:r w:rsidRPr="00281986">
        <w:rPr>
          <w:rFonts w:cs="Arial"/>
          <w:bCs/>
          <w:szCs w:val="20"/>
          <w:lang w:val="sl-SI"/>
        </w:rPr>
        <w:t>ov</w:t>
      </w:r>
      <w:r w:rsidR="00C454A8" w:rsidRPr="00281986">
        <w:rPr>
          <w:rFonts w:cs="Arial"/>
          <w:bCs/>
          <w:szCs w:val="20"/>
          <w:lang w:val="sl-SI"/>
        </w:rPr>
        <w:t>e</w:t>
      </w:r>
      <w:r w:rsidRPr="00281986">
        <w:rPr>
          <w:rFonts w:cs="Arial"/>
          <w:bCs/>
          <w:szCs w:val="20"/>
          <w:lang w:val="sl-SI"/>
        </w:rPr>
        <w:t xml:space="preserve"> funkcionalnost osebne izkaznice, ki zagotavlja tudi elektronsko identiteto posameznika do dopolnjenega</w:t>
      </w:r>
      <w:r w:rsidR="008909F8" w:rsidRPr="00281986">
        <w:rPr>
          <w:rFonts w:cs="Arial"/>
          <w:bCs/>
          <w:szCs w:val="20"/>
          <w:lang w:val="sl-SI"/>
        </w:rPr>
        <w:t xml:space="preserve"> </w:t>
      </w:r>
      <w:r w:rsidRPr="00281986">
        <w:rPr>
          <w:rFonts w:cs="Arial"/>
          <w:bCs/>
          <w:szCs w:val="20"/>
          <w:lang w:val="sl-SI"/>
        </w:rPr>
        <w:t>12. leta starosti, uresničuje načelo odprave administrativnih ovir, saj širi možnost uporabe osebne izkaznice v sistemu kartice zdravstvenega zavarovanja tudi za državljane do dopolnjenega 12. leta starosti.</w:t>
      </w:r>
      <w:r w:rsidR="002A09F2" w:rsidRPr="00281986">
        <w:rPr>
          <w:rFonts w:cs="Arial"/>
          <w:bCs/>
          <w:szCs w:val="20"/>
          <w:lang w:val="sl-SI"/>
        </w:rPr>
        <w:t xml:space="preserve"> </w:t>
      </w:r>
      <w:r w:rsidR="002A09F2" w:rsidRPr="00281986">
        <w:rPr>
          <w:szCs w:val="20"/>
          <w:lang w:val="sl-SI"/>
        </w:rPr>
        <w:t xml:space="preserve">Hkrati se sledi tudi olajševanju </w:t>
      </w:r>
      <w:r w:rsidR="002A09F2" w:rsidRPr="00281986">
        <w:rPr>
          <w:szCs w:val="20"/>
          <w:lang w:val="sl-SI"/>
        </w:rPr>
        <w:lastRenderedPageBreak/>
        <w:t>postopkov v zvezi z ustvarjanjem</w:t>
      </w:r>
      <w:r w:rsidR="00C660BC" w:rsidRPr="00281986">
        <w:rPr>
          <w:szCs w:val="20"/>
          <w:lang w:val="sl-SI"/>
        </w:rPr>
        <w:t>, preverjanjem in obravnavanjem</w:t>
      </w:r>
      <w:r w:rsidR="002A09F2" w:rsidRPr="00281986">
        <w:rPr>
          <w:szCs w:val="20"/>
          <w:lang w:val="sl-SI"/>
        </w:rPr>
        <w:t xml:space="preserve"> pooblastil v elektronski obliki za identifikacijo in </w:t>
      </w:r>
      <w:proofErr w:type="spellStart"/>
      <w:r w:rsidR="002A09F2" w:rsidRPr="00281986">
        <w:rPr>
          <w:szCs w:val="20"/>
          <w:lang w:val="sl-SI"/>
        </w:rPr>
        <w:t>avtentikacijo</w:t>
      </w:r>
      <w:proofErr w:type="spellEnd"/>
      <w:r w:rsidR="002A09F2" w:rsidRPr="00281986">
        <w:rPr>
          <w:szCs w:val="20"/>
          <w:lang w:val="sl-SI"/>
        </w:rPr>
        <w:t xml:space="preserve"> pooblaščenca in njihovo uporabo v pravnem prometu.</w:t>
      </w:r>
      <w:r w:rsidR="00644746" w:rsidRPr="00281986">
        <w:rPr>
          <w:szCs w:val="20"/>
          <w:lang w:val="sl-SI"/>
        </w:rPr>
        <w:t xml:space="preserve"> </w:t>
      </w:r>
      <w:bookmarkStart w:id="0" w:name="_Hlk174052255"/>
      <w:r w:rsidR="00C660BC" w:rsidRPr="00281986">
        <w:rPr>
          <w:iCs/>
          <w:szCs w:val="20"/>
          <w:lang w:val="sl-SI"/>
        </w:rPr>
        <w:t xml:space="preserve">S tem </w:t>
      </w:r>
      <w:r w:rsidR="000C0471" w:rsidRPr="00281986">
        <w:rPr>
          <w:iCs/>
          <w:szCs w:val="20"/>
          <w:lang w:val="sl-SI"/>
        </w:rPr>
        <w:t xml:space="preserve">predlogom </w:t>
      </w:r>
      <w:r w:rsidR="00C660BC" w:rsidRPr="00281986">
        <w:rPr>
          <w:iCs/>
          <w:szCs w:val="20"/>
          <w:lang w:val="sl-SI"/>
        </w:rPr>
        <w:t>zakon</w:t>
      </w:r>
      <w:r w:rsidR="000C0471" w:rsidRPr="00281986">
        <w:rPr>
          <w:iCs/>
          <w:szCs w:val="20"/>
          <w:lang w:val="sl-SI"/>
        </w:rPr>
        <w:t>a</w:t>
      </w:r>
      <w:r w:rsidR="00C660BC" w:rsidRPr="00281986">
        <w:rPr>
          <w:iCs/>
          <w:szCs w:val="20"/>
          <w:lang w:val="sl-SI"/>
        </w:rPr>
        <w:t xml:space="preserve"> se vzpostavi evidenca pooblastil v elektronski obliki. Na ta način </w:t>
      </w:r>
      <w:r w:rsidR="000C0471" w:rsidRPr="00281986">
        <w:rPr>
          <w:iCs/>
          <w:szCs w:val="20"/>
          <w:lang w:val="sl-SI"/>
        </w:rPr>
        <w:t xml:space="preserve">bi </w:t>
      </w:r>
      <w:r w:rsidR="00C660BC" w:rsidRPr="00281986">
        <w:rPr>
          <w:iCs/>
          <w:szCs w:val="20"/>
          <w:lang w:val="sl-SI"/>
        </w:rPr>
        <w:t xml:space="preserve">uporabniki pooblastil lahko preverjali realno stanje veljavnosti pooblastil, saj bo s tehničnimi mehanizmi vzpostavljen sistem preverjanja. </w:t>
      </w:r>
    </w:p>
    <w:bookmarkEnd w:id="0"/>
    <w:p w14:paraId="5719ADE0" w14:textId="2EFB69DD" w:rsidR="00C660BC" w:rsidRPr="00281986" w:rsidRDefault="00C660BC" w:rsidP="00C660BC">
      <w:pPr>
        <w:spacing w:line="240" w:lineRule="atLeast"/>
        <w:jc w:val="both"/>
        <w:rPr>
          <w:iCs/>
          <w:szCs w:val="20"/>
          <w:lang w:val="sl-SI"/>
        </w:rPr>
      </w:pPr>
    </w:p>
    <w:p w14:paraId="0F305873" w14:textId="66F2E5D1" w:rsidR="00C660BC" w:rsidRPr="00281986" w:rsidRDefault="000C0471" w:rsidP="00C660BC">
      <w:pPr>
        <w:spacing w:line="240" w:lineRule="atLeast"/>
        <w:jc w:val="both"/>
        <w:rPr>
          <w:iCs/>
          <w:szCs w:val="20"/>
          <w:lang w:val="sl-SI"/>
        </w:rPr>
      </w:pPr>
      <w:r w:rsidRPr="00281986">
        <w:rPr>
          <w:iCs/>
          <w:szCs w:val="20"/>
          <w:lang w:val="sl-SI"/>
        </w:rPr>
        <w:t xml:space="preserve">S predlaganim </w:t>
      </w:r>
      <w:r w:rsidR="00C660BC" w:rsidRPr="00281986">
        <w:rPr>
          <w:iCs/>
          <w:szCs w:val="20"/>
          <w:lang w:val="sl-SI"/>
        </w:rPr>
        <w:t>zakonom se hkrati razširja možnost mest za oddajo pooblastil, s katerim želimo omogočiti ostalim javnim subjektom, da za svoje storitve vzpostavijo sprejemna mest</w:t>
      </w:r>
      <w:r w:rsidR="00C95F49" w:rsidRPr="00281986">
        <w:rPr>
          <w:iCs/>
          <w:szCs w:val="20"/>
          <w:lang w:val="sl-SI"/>
        </w:rPr>
        <w:t>a. S tem se želi olajšati elektronsko poslovanje za osebe, ki niso vešče tovrstnega poslovanja ali pa nimajo ustreznih sredstev za elektronsko identifikacijo oz</w:t>
      </w:r>
      <w:r w:rsidRPr="00281986">
        <w:rPr>
          <w:iCs/>
          <w:szCs w:val="20"/>
          <w:lang w:val="sl-SI"/>
        </w:rPr>
        <w:t>iroma</w:t>
      </w:r>
      <w:r w:rsidR="00C95F49" w:rsidRPr="00281986">
        <w:rPr>
          <w:iCs/>
          <w:szCs w:val="20"/>
          <w:lang w:val="sl-SI"/>
        </w:rPr>
        <w:t xml:space="preserve"> elektronsko podpisovanje. </w:t>
      </w:r>
    </w:p>
    <w:p w14:paraId="4B55A305" w14:textId="77777777" w:rsidR="00901478" w:rsidRPr="000C6296" w:rsidRDefault="00901478" w:rsidP="00C660BC">
      <w:pPr>
        <w:spacing w:line="240" w:lineRule="atLeast"/>
        <w:jc w:val="both"/>
        <w:rPr>
          <w:iCs/>
          <w:szCs w:val="20"/>
          <w:lang w:val="sl-SI"/>
        </w:rPr>
      </w:pPr>
    </w:p>
    <w:p w14:paraId="15B11DD0" w14:textId="4BE1A805" w:rsidR="00901478" w:rsidRPr="00281986" w:rsidRDefault="00901478" w:rsidP="00C660BC">
      <w:pPr>
        <w:spacing w:line="240" w:lineRule="atLeast"/>
        <w:jc w:val="both"/>
        <w:rPr>
          <w:iCs/>
          <w:szCs w:val="20"/>
          <w:lang w:val="sl-SI"/>
        </w:rPr>
      </w:pPr>
      <w:r w:rsidRPr="00281986">
        <w:rPr>
          <w:bCs/>
          <w:lang w:val="sl-SI"/>
        </w:rPr>
        <w:t>M</w:t>
      </w:r>
      <w:r w:rsidRPr="00351C20">
        <w:rPr>
          <w:rFonts w:cs="Arial"/>
          <w:szCs w:val="20"/>
          <w:lang w:val="sl-SI"/>
        </w:rPr>
        <w:t xml:space="preserve">aja 2024 je pričela veljati tudi Uredba (EU) 2024/1183 Evropskega parlamenta in Sveta o spremembi Uredbe (EU) št. 910/2014 o vzpostavitvi okvira za evropsko digitalno identiteto (v nadaljevanju: Uredba </w:t>
      </w:r>
      <w:proofErr w:type="spellStart"/>
      <w:r w:rsidRPr="00351C20">
        <w:rPr>
          <w:rFonts w:cs="Arial"/>
          <w:szCs w:val="20"/>
          <w:lang w:val="sl-SI"/>
        </w:rPr>
        <w:t>eIDAS</w:t>
      </w:r>
      <w:proofErr w:type="spellEnd"/>
      <w:r w:rsidRPr="00351C20">
        <w:rPr>
          <w:rFonts w:cs="Arial"/>
          <w:szCs w:val="20"/>
          <w:lang w:val="sl-SI"/>
        </w:rPr>
        <w:t xml:space="preserve"> 2.0), ki </w:t>
      </w:r>
      <w:r w:rsidR="00575CBF">
        <w:rPr>
          <w:rFonts w:cs="Arial"/>
          <w:szCs w:val="20"/>
          <w:lang w:val="sl-SI"/>
        </w:rPr>
        <w:t xml:space="preserve">dopolnjuje in </w:t>
      </w:r>
      <w:r w:rsidRPr="00281986">
        <w:rPr>
          <w:rFonts w:cs="Arial"/>
          <w:bCs/>
          <w:szCs w:val="20"/>
          <w:lang w:val="sl-SI"/>
        </w:rPr>
        <w:t xml:space="preserve">revidira </w:t>
      </w:r>
      <w:r w:rsidRPr="00351C20">
        <w:rPr>
          <w:rFonts w:cs="Arial"/>
          <w:szCs w:val="20"/>
          <w:lang w:val="sl-SI"/>
        </w:rPr>
        <w:t>Uredbo 910/2014/EU</w:t>
      </w:r>
      <w:r w:rsidRPr="00281986">
        <w:rPr>
          <w:rFonts w:cs="Arial"/>
          <w:bCs/>
          <w:szCs w:val="20"/>
          <w:lang w:val="sl-SI"/>
        </w:rPr>
        <w:t xml:space="preserve">. </w:t>
      </w:r>
      <w:r w:rsidR="002752CB">
        <w:rPr>
          <w:rFonts w:cs="Arial"/>
          <w:szCs w:val="20"/>
          <w:lang w:val="sl-SI"/>
        </w:rPr>
        <w:t>Poglavitna</w:t>
      </w:r>
      <w:r w:rsidRPr="00351C20">
        <w:rPr>
          <w:rFonts w:cs="Arial"/>
          <w:szCs w:val="20"/>
          <w:lang w:val="sl-SI"/>
        </w:rPr>
        <w:t xml:space="preserve"> novost</w:t>
      </w:r>
      <w:r w:rsidR="002A2776">
        <w:rPr>
          <w:rFonts w:cs="Arial"/>
          <w:szCs w:val="20"/>
          <w:lang w:val="sl-SI"/>
        </w:rPr>
        <w:t xml:space="preserve"> </w:t>
      </w:r>
      <w:r w:rsidRPr="00351C20">
        <w:rPr>
          <w:rFonts w:cs="Arial"/>
          <w:szCs w:val="20"/>
          <w:lang w:val="sl-SI"/>
        </w:rPr>
        <w:t xml:space="preserve">je uvedba evropske denarnice za digitalno identiteto, ki jo bodo morale države članice zagotoviti vsem svojim državljanom in podjetjem predvidoma </w:t>
      </w:r>
      <w:r w:rsidR="002A2776">
        <w:rPr>
          <w:rFonts w:cs="Arial"/>
          <w:szCs w:val="20"/>
          <w:lang w:val="sl-SI"/>
        </w:rPr>
        <w:t xml:space="preserve">do </w:t>
      </w:r>
      <w:r w:rsidRPr="00351C20">
        <w:rPr>
          <w:rFonts w:cs="Arial"/>
          <w:szCs w:val="20"/>
          <w:lang w:val="sl-SI"/>
        </w:rPr>
        <w:t>konc</w:t>
      </w:r>
      <w:r w:rsidR="002A2776">
        <w:rPr>
          <w:rFonts w:cs="Arial"/>
          <w:szCs w:val="20"/>
          <w:lang w:val="sl-SI"/>
        </w:rPr>
        <w:t>a</w:t>
      </w:r>
      <w:r w:rsidRPr="00351C20">
        <w:rPr>
          <w:rFonts w:cs="Arial"/>
          <w:szCs w:val="20"/>
          <w:lang w:val="sl-SI"/>
        </w:rPr>
        <w:t xml:space="preserve"> leta 2026.</w:t>
      </w:r>
      <w:r w:rsidRPr="00281986">
        <w:rPr>
          <w:rFonts w:cs="Arial"/>
          <w:szCs w:val="20"/>
          <w:lang w:val="sl-SI"/>
        </w:rPr>
        <w:t xml:space="preserve"> Za celovito uvedbo novosti</w:t>
      </w:r>
      <w:r w:rsidRPr="00351C20">
        <w:rPr>
          <w:rFonts w:cs="Arial"/>
          <w:szCs w:val="20"/>
          <w:lang w:val="sl-SI"/>
        </w:rPr>
        <w:t>,</w:t>
      </w:r>
      <w:r w:rsidR="00575CBF">
        <w:rPr>
          <w:rFonts w:cs="Arial"/>
          <w:szCs w:val="20"/>
          <w:lang w:val="sl-SI"/>
        </w:rPr>
        <w:t xml:space="preserve"> ki so vnesene v </w:t>
      </w:r>
      <w:r w:rsidR="00575CBF" w:rsidRPr="00201AA1">
        <w:rPr>
          <w:rFonts w:cs="Arial"/>
          <w:szCs w:val="20"/>
          <w:lang w:val="sl-SI"/>
        </w:rPr>
        <w:t>Uredbo 910/2014/EU</w:t>
      </w:r>
      <w:r w:rsidR="00575CBF">
        <w:rPr>
          <w:rFonts w:cs="Arial"/>
          <w:bCs/>
          <w:szCs w:val="20"/>
          <w:lang w:val="sl-SI"/>
        </w:rPr>
        <w:t xml:space="preserve">, </w:t>
      </w:r>
      <w:r w:rsidRPr="00351C20">
        <w:rPr>
          <w:rFonts w:cs="Arial"/>
          <w:szCs w:val="20"/>
          <w:lang w:val="sl-SI"/>
        </w:rPr>
        <w:t xml:space="preserve">se trenutno še oblikujejo tehnični standardi, za njihovo uveljavitev pa Evropska Komisija pripravlja nadaljnje izvedbene akte. Zato se </w:t>
      </w:r>
      <w:r w:rsidR="002752CB">
        <w:rPr>
          <w:rFonts w:cs="Arial"/>
          <w:szCs w:val="20"/>
          <w:lang w:val="sl-SI"/>
        </w:rPr>
        <w:t xml:space="preserve">v okviru tega predloga zakona </w:t>
      </w:r>
      <w:r w:rsidRPr="00351C20">
        <w:rPr>
          <w:rFonts w:cs="Arial"/>
          <w:szCs w:val="20"/>
          <w:lang w:val="sl-SI"/>
        </w:rPr>
        <w:t xml:space="preserve">predlagajo dopolnitve veljavnega zakona le </w:t>
      </w:r>
      <w:r w:rsidRPr="00281986">
        <w:rPr>
          <w:rFonts w:cs="Arial"/>
          <w:szCs w:val="20"/>
          <w:lang w:val="sl-SI"/>
        </w:rPr>
        <w:t xml:space="preserve">v povezavi </w:t>
      </w:r>
      <w:r w:rsidR="00E43174" w:rsidRPr="00281986">
        <w:rPr>
          <w:rFonts w:cs="Arial"/>
          <w:szCs w:val="20"/>
          <w:lang w:val="sl-SI"/>
        </w:rPr>
        <w:t>s</w:t>
      </w:r>
      <w:r w:rsidRPr="00281986">
        <w:rPr>
          <w:rFonts w:cs="Arial"/>
          <w:szCs w:val="20"/>
          <w:lang w:val="sl-SI"/>
        </w:rPr>
        <w:t xml:space="preserve"> tistimi </w:t>
      </w:r>
      <w:r w:rsidR="00575CBF">
        <w:rPr>
          <w:rFonts w:cs="Arial"/>
          <w:szCs w:val="20"/>
          <w:lang w:val="sl-SI"/>
        </w:rPr>
        <w:t>dopolnitvami</w:t>
      </w:r>
      <w:r w:rsidRPr="00281986">
        <w:rPr>
          <w:rFonts w:cs="Arial"/>
          <w:szCs w:val="20"/>
          <w:lang w:val="sl-SI"/>
        </w:rPr>
        <w:t xml:space="preserve"> </w:t>
      </w:r>
      <w:r w:rsidRPr="00351C20">
        <w:rPr>
          <w:rFonts w:cs="Arial"/>
          <w:szCs w:val="20"/>
          <w:lang w:val="sl-SI"/>
        </w:rPr>
        <w:t xml:space="preserve"> </w:t>
      </w:r>
      <w:r w:rsidR="00575CBF" w:rsidRPr="00201AA1">
        <w:rPr>
          <w:rFonts w:cs="Arial"/>
          <w:szCs w:val="20"/>
          <w:lang w:val="sl-SI"/>
        </w:rPr>
        <w:t>Uredb</w:t>
      </w:r>
      <w:r w:rsidR="002752CB">
        <w:rPr>
          <w:rFonts w:cs="Arial"/>
          <w:szCs w:val="20"/>
          <w:lang w:val="sl-SI"/>
        </w:rPr>
        <w:t>e</w:t>
      </w:r>
      <w:r w:rsidR="00575CBF" w:rsidRPr="00201AA1">
        <w:rPr>
          <w:rFonts w:cs="Arial"/>
          <w:szCs w:val="20"/>
          <w:lang w:val="sl-SI"/>
        </w:rPr>
        <w:t xml:space="preserve"> 910/2014/EU</w:t>
      </w:r>
      <w:r w:rsidRPr="00281986">
        <w:rPr>
          <w:rFonts w:cs="Arial"/>
          <w:szCs w:val="20"/>
          <w:lang w:val="sl-SI"/>
        </w:rPr>
        <w:t xml:space="preserve">, ki se morajo v nacionalnem pravu </w:t>
      </w:r>
      <w:r w:rsidR="00575CBF">
        <w:rPr>
          <w:rFonts w:cs="Arial"/>
          <w:szCs w:val="20"/>
          <w:lang w:val="sl-SI"/>
        </w:rPr>
        <w:t>izvajati</w:t>
      </w:r>
      <w:r w:rsidRPr="00281986">
        <w:rPr>
          <w:rFonts w:cs="Arial"/>
          <w:szCs w:val="20"/>
          <w:lang w:val="sl-SI"/>
        </w:rPr>
        <w:t xml:space="preserve"> takoj oziroma brez odlašanja</w:t>
      </w:r>
      <w:r w:rsidR="002752CB">
        <w:rPr>
          <w:rFonts w:cs="Arial"/>
          <w:szCs w:val="20"/>
          <w:lang w:val="sl-SI"/>
        </w:rPr>
        <w:t xml:space="preserve">. </w:t>
      </w:r>
      <w:r w:rsidR="002A2776">
        <w:rPr>
          <w:rFonts w:cs="Arial"/>
          <w:szCs w:val="20"/>
          <w:lang w:val="sl-SI"/>
        </w:rPr>
        <w:t>Predvidoma bo novela zakona, ki bo prinesla še ukrepe za uvedbo evropske digitalne denar</w:t>
      </w:r>
      <w:r w:rsidR="00E03F46">
        <w:rPr>
          <w:rFonts w:cs="Arial"/>
          <w:szCs w:val="20"/>
          <w:lang w:val="sl-SI"/>
        </w:rPr>
        <w:t xml:space="preserve">nice in s katero bo zaključena implementacija Uredbe </w:t>
      </w:r>
      <w:proofErr w:type="spellStart"/>
      <w:r w:rsidR="00E03F46">
        <w:rPr>
          <w:rFonts w:cs="Arial"/>
          <w:szCs w:val="20"/>
          <w:lang w:val="sl-SI"/>
        </w:rPr>
        <w:t>eIDAS</w:t>
      </w:r>
      <w:proofErr w:type="spellEnd"/>
      <w:r w:rsidR="00E03F46">
        <w:rPr>
          <w:rFonts w:cs="Arial"/>
          <w:szCs w:val="20"/>
          <w:lang w:val="sl-SI"/>
        </w:rPr>
        <w:t xml:space="preserve"> 2.0, sprejeta v letu 2026.</w:t>
      </w:r>
    </w:p>
    <w:p w14:paraId="583CF691" w14:textId="77777777" w:rsidR="00957558" w:rsidRDefault="00957558" w:rsidP="00694DC1">
      <w:pPr>
        <w:spacing w:line="240" w:lineRule="atLeast"/>
        <w:jc w:val="both"/>
        <w:rPr>
          <w:b/>
          <w:szCs w:val="20"/>
          <w:lang w:val="sl-SI"/>
        </w:rPr>
      </w:pPr>
    </w:p>
    <w:p w14:paraId="0A8AC237" w14:textId="0BBC7764" w:rsidR="00AF5D29" w:rsidRPr="00281986" w:rsidRDefault="00AF5D29" w:rsidP="00694DC1">
      <w:pPr>
        <w:spacing w:line="240" w:lineRule="atLeast"/>
        <w:jc w:val="both"/>
        <w:rPr>
          <w:b/>
          <w:szCs w:val="20"/>
          <w:lang w:val="sl-SI"/>
        </w:rPr>
      </w:pPr>
      <w:r w:rsidRPr="00281986">
        <w:rPr>
          <w:b/>
          <w:szCs w:val="20"/>
          <w:lang w:val="sl-SI"/>
        </w:rPr>
        <w:t>2. CILJI, NAČELA IN POGLAVITNE REŠITVE PREDLOGA ZAKONA</w:t>
      </w:r>
    </w:p>
    <w:p w14:paraId="08496A09" w14:textId="77777777" w:rsidR="00AF5D29" w:rsidRPr="00281986" w:rsidRDefault="00AF5D29" w:rsidP="00694DC1">
      <w:pPr>
        <w:spacing w:line="240" w:lineRule="atLeast"/>
        <w:jc w:val="both"/>
        <w:rPr>
          <w:szCs w:val="20"/>
          <w:lang w:val="sl-SI"/>
        </w:rPr>
      </w:pPr>
    </w:p>
    <w:p w14:paraId="03759BA3" w14:textId="77777777" w:rsidR="00AF5D29" w:rsidRPr="00281986" w:rsidRDefault="00AF5D29" w:rsidP="00694DC1">
      <w:pPr>
        <w:spacing w:line="240" w:lineRule="atLeast"/>
        <w:jc w:val="both"/>
        <w:rPr>
          <w:b/>
          <w:szCs w:val="20"/>
          <w:lang w:val="sl-SI"/>
        </w:rPr>
      </w:pPr>
      <w:r w:rsidRPr="00281986">
        <w:rPr>
          <w:b/>
          <w:szCs w:val="20"/>
          <w:lang w:val="sl-SI"/>
        </w:rPr>
        <w:t>2.1 Cilji</w:t>
      </w:r>
    </w:p>
    <w:p w14:paraId="51E070D0" w14:textId="77777777" w:rsidR="00AF5D29" w:rsidRPr="00281986" w:rsidRDefault="00AF5D29" w:rsidP="00694DC1">
      <w:pPr>
        <w:spacing w:line="240" w:lineRule="atLeast"/>
        <w:jc w:val="both"/>
        <w:rPr>
          <w:b/>
          <w:szCs w:val="20"/>
          <w:lang w:val="sl-SI"/>
        </w:rPr>
      </w:pPr>
    </w:p>
    <w:p w14:paraId="3148FE37" w14:textId="3F405DA7" w:rsidR="00BF34B8" w:rsidRPr="00351C20" w:rsidRDefault="00AF5D29" w:rsidP="000B3681">
      <w:pPr>
        <w:pStyle w:val="norm"/>
        <w:shd w:val="clear" w:color="auto" w:fill="FFFFFF"/>
        <w:spacing w:before="120" w:beforeAutospacing="0" w:after="0" w:afterAutospacing="0" w:line="276" w:lineRule="auto"/>
        <w:jc w:val="both"/>
        <w:rPr>
          <w:rFonts w:ascii="Arial" w:hAnsi="Arial" w:cs="Arial"/>
          <w:sz w:val="20"/>
          <w:szCs w:val="20"/>
        </w:rPr>
      </w:pPr>
      <w:bookmarkStart w:id="1" w:name="_Hlk142574330"/>
      <w:bookmarkStart w:id="2" w:name="_Hlk185494826"/>
      <w:r w:rsidRPr="00281986">
        <w:rPr>
          <w:rFonts w:ascii="Arial" w:hAnsi="Arial" w:cs="Arial"/>
          <w:sz w:val="20"/>
          <w:szCs w:val="20"/>
        </w:rPr>
        <w:t xml:space="preserve">Cilj </w:t>
      </w:r>
      <w:r w:rsidR="00825420" w:rsidRPr="00281986">
        <w:rPr>
          <w:rFonts w:ascii="Arial" w:hAnsi="Arial" w:cs="Arial"/>
          <w:sz w:val="20"/>
          <w:szCs w:val="20"/>
        </w:rPr>
        <w:t xml:space="preserve">zakona je prilagoditev veljavne ureditve glede sredstva elektronske identifikacije spremembam na področju </w:t>
      </w:r>
      <w:r w:rsidR="008909F8" w:rsidRPr="00281986">
        <w:rPr>
          <w:rFonts w:ascii="Arial" w:hAnsi="Arial" w:cs="Arial"/>
          <w:sz w:val="20"/>
          <w:szCs w:val="20"/>
        </w:rPr>
        <w:t>biometrične</w:t>
      </w:r>
      <w:r w:rsidR="00825420" w:rsidRPr="00281986">
        <w:rPr>
          <w:rFonts w:ascii="Arial" w:hAnsi="Arial" w:cs="Arial"/>
          <w:sz w:val="20"/>
          <w:szCs w:val="20"/>
        </w:rPr>
        <w:t xml:space="preserve"> osebne izkaznice, ki jih prinaša novela Zakona o osebni izkaznici, </w:t>
      </w:r>
      <w:bookmarkStart w:id="3" w:name="_Hlk164854094"/>
      <w:r w:rsidR="00825420" w:rsidRPr="00281986">
        <w:rPr>
          <w:rFonts w:ascii="Arial" w:hAnsi="Arial" w:cs="Arial"/>
          <w:iCs/>
          <w:sz w:val="20"/>
          <w:szCs w:val="20"/>
        </w:rPr>
        <w:t>bolj celovita in jasna določitev obveznosti skrbnosti ravnanja imetnika sredstva elektronske identifikacije ter kvalificiranega potrdila v interesu preprečevanja zlorab s strani tretjih oseb</w:t>
      </w:r>
      <w:r w:rsidR="00825420" w:rsidRPr="00281986">
        <w:rPr>
          <w:rFonts w:ascii="Arial" w:hAnsi="Arial" w:cs="Arial"/>
          <w:sz w:val="20"/>
          <w:szCs w:val="20"/>
        </w:rPr>
        <w:t xml:space="preserve"> ter izboljšava trenutne ureditve v interesu zasledovanja primerov dobre prakse. </w:t>
      </w:r>
      <w:bookmarkEnd w:id="1"/>
      <w:r w:rsidR="002A09F2" w:rsidRPr="00281986">
        <w:rPr>
          <w:rFonts w:ascii="Arial" w:hAnsi="Arial" w:cs="Arial"/>
          <w:sz w:val="20"/>
          <w:szCs w:val="20"/>
        </w:rPr>
        <w:t xml:space="preserve">Hkrati se sledi tudi olajševanju postopkov v zvezi z ustvarjanjem pooblastil v elektronski obliki za identifikacijo in </w:t>
      </w:r>
      <w:proofErr w:type="spellStart"/>
      <w:r w:rsidR="002A09F2" w:rsidRPr="00281986">
        <w:rPr>
          <w:rFonts w:ascii="Arial" w:hAnsi="Arial" w:cs="Arial"/>
          <w:sz w:val="20"/>
          <w:szCs w:val="20"/>
        </w:rPr>
        <w:t>avtentikacijo</w:t>
      </w:r>
      <w:proofErr w:type="spellEnd"/>
      <w:r w:rsidR="002A09F2" w:rsidRPr="00281986">
        <w:rPr>
          <w:rFonts w:ascii="Arial" w:hAnsi="Arial" w:cs="Arial"/>
          <w:sz w:val="20"/>
          <w:szCs w:val="20"/>
        </w:rPr>
        <w:t xml:space="preserve"> pooblaščenca in njihovo uporabo v pravnem prometu</w:t>
      </w:r>
      <w:r w:rsidR="00644746" w:rsidRPr="00281986">
        <w:rPr>
          <w:rFonts w:ascii="Arial" w:hAnsi="Arial" w:cs="Arial"/>
          <w:sz w:val="20"/>
          <w:szCs w:val="20"/>
        </w:rPr>
        <w:t>, kar bo doseženo z vpeljavo evidence pooblastil v elektronski obliki.</w:t>
      </w:r>
      <w:r w:rsidR="00C95F49" w:rsidRPr="00281986">
        <w:rPr>
          <w:rFonts w:ascii="Arial" w:hAnsi="Arial" w:cs="Arial"/>
          <w:sz w:val="20"/>
          <w:szCs w:val="20"/>
        </w:rPr>
        <w:t xml:space="preserve"> Omogoči se tudi možnost širitve sprejemnih mest za oddajo oziroma pripravo pooblastil za osebe, ki niso vešče elektronskega poslovanja ali </w:t>
      </w:r>
      <w:r w:rsidR="00764AB2" w:rsidRPr="00281986">
        <w:rPr>
          <w:rFonts w:ascii="Arial" w:hAnsi="Arial" w:cs="Arial"/>
          <w:sz w:val="20"/>
          <w:szCs w:val="20"/>
        </w:rPr>
        <w:t>pa niso ustrezno opremljene.</w:t>
      </w:r>
      <w:r w:rsidR="00155CAC" w:rsidRPr="00281986">
        <w:rPr>
          <w:rFonts w:ascii="Arial" w:hAnsi="Arial" w:cs="Arial"/>
          <w:sz w:val="20"/>
          <w:szCs w:val="20"/>
        </w:rPr>
        <w:t xml:space="preserve"> </w:t>
      </w:r>
      <w:r w:rsidR="00BF34B8" w:rsidRPr="00281986">
        <w:rPr>
          <w:rFonts w:ascii="Arial" w:hAnsi="Arial" w:cs="Arial"/>
          <w:sz w:val="20"/>
          <w:szCs w:val="20"/>
        </w:rPr>
        <w:t xml:space="preserve">Prav tako je </w:t>
      </w:r>
      <w:r w:rsidR="00BF34B8" w:rsidRPr="00351C20">
        <w:rPr>
          <w:rFonts w:ascii="Arial" w:hAnsi="Arial" w:cs="Arial"/>
          <w:sz w:val="20"/>
          <w:szCs w:val="20"/>
        </w:rPr>
        <w:t xml:space="preserve">cilj predlaganega zakona </w:t>
      </w:r>
      <w:r w:rsidR="00405F9F">
        <w:rPr>
          <w:rFonts w:ascii="Arial" w:hAnsi="Arial" w:cs="Arial"/>
          <w:sz w:val="20"/>
          <w:szCs w:val="20"/>
        </w:rPr>
        <w:t>uvedba nujnih nacionalnih prilagoditev za izvajanje nekaterih</w:t>
      </w:r>
      <w:r w:rsidR="00BF34B8" w:rsidRPr="00281986">
        <w:rPr>
          <w:rFonts w:ascii="Arial" w:hAnsi="Arial" w:cs="Arial"/>
          <w:b/>
          <w:sz w:val="20"/>
          <w:szCs w:val="20"/>
        </w:rPr>
        <w:t xml:space="preserve"> </w:t>
      </w:r>
      <w:r w:rsidR="00BF34B8" w:rsidRPr="00281986">
        <w:rPr>
          <w:rFonts w:ascii="Arial" w:hAnsi="Arial" w:cs="Arial"/>
          <w:sz w:val="20"/>
          <w:szCs w:val="20"/>
        </w:rPr>
        <w:t xml:space="preserve">zahtev dopolnjene in </w:t>
      </w:r>
      <w:r w:rsidR="00405F9F">
        <w:rPr>
          <w:rFonts w:ascii="Arial" w:hAnsi="Arial" w:cs="Arial"/>
          <w:sz w:val="20"/>
          <w:szCs w:val="20"/>
        </w:rPr>
        <w:t xml:space="preserve">revidirane </w:t>
      </w:r>
      <w:r w:rsidR="00BF34B8" w:rsidRPr="00351C20">
        <w:rPr>
          <w:rFonts w:ascii="Arial" w:hAnsi="Arial" w:cs="Arial"/>
          <w:sz w:val="20"/>
          <w:szCs w:val="20"/>
          <w:shd w:val="clear" w:color="auto" w:fill="FFFFFF"/>
        </w:rPr>
        <w:t xml:space="preserve">Uredbe </w:t>
      </w:r>
      <w:r w:rsidR="00BF34B8" w:rsidRPr="00351C20">
        <w:rPr>
          <w:rFonts w:ascii="Arial" w:hAnsi="Arial" w:cs="Arial"/>
          <w:sz w:val="20"/>
          <w:szCs w:val="20"/>
        </w:rPr>
        <w:t>910/2014/EU</w:t>
      </w:r>
      <w:r w:rsidR="00BF34B8" w:rsidRPr="00281986">
        <w:rPr>
          <w:rFonts w:ascii="Arial" w:hAnsi="Arial" w:cs="Arial"/>
          <w:sz w:val="20"/>
          <w:szCs w:val="20"/>
        </w:rPr>
        <w:t xml:space="preserve">, ki se morajo v nacionalnem pravu uporabljati takoj oziroma brez odlašanja. V ta namen je v predlagani zakon vključeno poglavje 5a z </w:t>
      </w:r>
      <w:r w:rsidR="00844374" w:rsidRPr="00281986">
        <w:rPr>
          <w:rFonts w:ascii="Arial" w:hAnsi="Arial" w:cs="Arial"/>
          <w:sz w:val="20"/>
          <w:szCs w:val="20"/>
        </w:rPr>
        <w:t>določb</w:t>
      </w:r>
      <w:r w:rsidR="00844374">
        <w:rPr>
          <w:rFonts w:ascii="Arial" w:hAnsi="Arial" w:cs="Arial"/>
          <w:sz w:val="20"/>
          <w:szCs w:val="20"/>
        </w:rPr>
        <w:t xml:space="preserve">o </w:t>
      </w:r>
      <w:r w:rsidR="00BF34B8" w:rsidRPr="00281986">
        <w:rPr>
          <w:rFonts w:ascii="Arial" w:hAnsi="Arial" w:cs="Arial"/>
          <w:sz w:val="20"/>
          <w:szCs w:val="20"/>
        </w:rPr>
        <w:t xml:space="preserve">o </w:t>
      </w:r>
      <w:r w:rsidR="00BF34B8" w:rsidRPr="00351C20">
        <w:rPr>
          <w:rFonts w:ascii="Arial" w:hAnsi="Arial" w:cs="Arial"/>
          <w:sz w:val="20"/>
          <w:szCs w:val="20"/>
          <w:shd w:val="clear" w:color="auto" w:fill="FFFFFF"/>
        </w:rPr>
        <w:t xml:space="preserve">enotni kontaktni točki. Poleg posodobljenega oz. </w:t>
      </w:r>
      <w:r w:rsidR="00BF34B8" w:rsidRPr="00351C20">
        <w:rPr>
          <w:rFonts w:ascii="Arial" w:hAnsi="Arial" w:cs="Arial"/>
          <w:sz w:val="20"/>
          <w:szCs w:val="20"/>
        </w:rPr>
        <w:t>spremenjenega sklicevanja na Uredb</w:t>
      </w:r>
      <w:r w:rsidR="00405F9F">
        <w:rPr>
          <w:rFonts w:ascii="Arial" w:hAnsi="Arial" w:cs="Arial"/>
          <w:sz w:val="20"/>
          <w:szCs w:val="20"/>
        </w:rPr>
        <w:t>o</w:t>
      </w:r>
      <w:r w:rsidR="00BF34B8" w:rsidRPr="00351C20">
        <w:rPr>
          <w:rFonts w:ascii="Arial" w:hAnsi="Arial" w:cs="Arial"/>
          <w:sz w:val="20"/>
          <w:szCs w:val="20"/>
        </w:rPr>
        <w:t xml:space="preserve"> 910/2014/EU v </w:t>
      </w:r>
      <w:r w:rsidR="00351C20">
        <w:rPr>
          <w:rFonts w:ascii="Arial" w:hAnsi="Arial" w:cs="Arial"/>
          <w:sz w:val="20"/>
          <w:szCs w:val="20"/>
        </w:rPr>
        <w:t xml:space="preserve">določbah </w:t>
      </w:r>
      <w:r w:rsidR="00405F9F">
        <w:rPr>
          <w:rFonts w:ascii="Arial" w:hAnsi="Arial" w:cs="Arial"/>
          <w:sz w:val="20"/>
          <w:szCs w:val="20"/>
        </w:rPr>
        <w:t>veljavne</w:t>
      </w:r>
      <w:r w:rsidR="00351C20">
        <w:rPr>
          <w:rFonts w:ascii="Arial" w:hAnsi="Arial" w:cs="Arial"/>
          <w:sz w:val="20"/>
          <w:szCs w:val="20"/>
        </w:rPr>
        <w:t>ga</w:t>
      </w:r>
      <w:r w:rsidR="00BF34B8" w:rsidRPr="00351C20">
        <w:rPr>
          <w:rFonts w:ascii="Arial" w:hAnsi="Arial" w:cs="Arial"/>
          <w:sz w:val="20"/>
          <w:szCs w:val="20"/>
        </w:rPr>
        <w:t xml:space="preserve"> zakon</w:t>
      </w:r>
      <w:r w:rsidR="00351C20">
        <w:rPr>
          <w:rFonts w:ascii="Arial" w:hAnsi="Arial" w:cs="Arial"/>
          <w:sz w:val="20"/>
          <w:szCs w:val="20"/>
        </w:rPr>
        <w:t>a</w:t>
      </w:r>
      <w:r w:rsidR="00BF34B8" w:rsidRPr="00351C20">
        <w:rPr>
          <w:rFonts w:ascii="Arial" w:hAnsi="Arial" w:cs="Arial"/>
          <w:sz w:val="20"/>
          <w:szCs w:val="20"/>
        </w:rPr>
        <w:t xml:space="preserve"> </w:t>
      </w:r>
      <w:r w:rsidR="00405F9F">
        <w:rPr>
          <w:rFonts w:ascii="Arial" w:hAnsi="Arial" w:cs="Arial"/>
          <w:sz w:val="20"/>
          <w:szCs w:val="20"/>
        </w:rPr>
        <w:t>se predlaga tudi</w:t>
      </w:r>
      <w:r w:rsidR="00BF34B8" w:rsidRPr="00351C20">
        <w:rPr>
          <w:rFonts w:ascii="Arial" w:hAnsi="Arial" w:cs="Arial"/>
          <w:sz w:val="20"/>
          <w:szCs w:val="20"/>
        </w:rPr>
        <w:t xml:space="preserve"> </w:t>
      </w:r>
      <w:r w:rsidR="00405F9F">
        <w:rPr>
          <w:rFonts w:ascii="Arial" w:hAnsi="Arial" w:cs="Arial"/>
          <w:sz w:val="20"/>
          <w:szCs w:val="20"/>
        </w:rPr>
        <w:t xml:space="preserve">dopolnitev in </w:t>
      </w:r>
      <w:r w:rsidR="00BF34B8" w:rsidRPr="00351C20">
        <w:rPr>
          <w:rFonts w:ascii="Arial" w:hAnsi="Arial" w:cs="Arial"/>
          <w:sz w:val="20"/>
          <w:szCs w:val="20"/>
        </w:rPr>
        <w:t>sprememb</w:t>
      </w:r>
      <w:r w:rsidR="00405F9F">
        <w:rPr>
          <w:rFonts w:ascii="Arial" w:hAnsi="Arial" w:cs="Arial"/>
          <w:sz w:val="20"/>
          <w:szCs w:val="20"/>
        </w:rPr>
        <w:t>a</w:t>
      </w:r>
      <w:r w:rsidR="00BF34B8" w:rsidRPr="00351C20">
        <w:rPr>
          <w:rFonts w:ascii="Arial" w:hAnsi="Arial" w:cs="Arial"/>
          <w:sz w:val="20"/>
          <w:szCs w:val="20"/>
        </w:rPr>
        <w:t xml:space="preserve"> prekršk</w:t>
      </w:r>
      <w:r w:rsidR="00405F9F">
        <w:rPr>
          <w:rFonts w:ascii="Arial" w:hAnsi="Arial" w:cs="Arial"/>
          <w:sz w:val="20"/>
          <w:szCs w:val="20"/>
        </w:rPr>
        <w:t>ov</w:t>
      </w:r>
      <w:r w:rsidR="00BF34B8" w:rsidRPr="00351C20">
        <w:rPr>
          <w:rFonts w:ascii="Arial" w:hAnsi="Arial" w:cs="Arial"/>
          <w:sz w:val="20"/>
          <w:szCs w:val="20"/>
        </w:rPr>
        <w:t xml:space="preserve">, še posebej je za kršitve s strani ponudnikov kvalificiranih in nekvalificiranih storitev zaupanja sedaj </w:t>
      </w:r>
      <w:r w:rsidR="00405F9F">
        <w:rPr>
          <w:rFonts w:ascii="Arial" w:hAnsi="Arial" w:cs="Arial"/>
          <w:sz w:val="20"/>
          <w:szCs w:val="20"/>
        </w:rPr>
        <w:t>predlagan</w:t>
      </w:r>
      <w:r w:rsidR="00BF34B8" w:rsidRPr="00351C20">
        <w:rPr>
          <w:rFonts w:ascii="Arial" w:hAnsi="Arial" w:cs="Arial"/>
          <w:sz w:val="20"/>
          <w:szCs w:val="20"/>
        </w:rPr>
        <w:t xml:space="preserve"> višji razpon kazni</w:t>
      </w:r>
      <w:r w:rsidR="00594BE4" w:rsidRPr="00351C20">
        <w:rPr>
          <w:rFonts w:ascii="Arial" w:hAnsi="Arial" w:cs="Arial"/>
          <w:sz w:val="20"/>
          <w:szCs w:val="20"/>
        </w:rPr>
        <w:t xml:space="preserve"> (</w:t>
      </w:r>
      <w:r w:rsidR="00BF34B8" w:rsidRPr="00351C20">
        <w:rPr>
          <w:rFonts w:ascii="Arial" w:hAnsi="Arial" w:cs="Arial"/>
          <w:sz w:val="20"/>
          <w:szCs w:val="20"/>
        </w:rPr>
        <w:t xml:space="preserve">skladno z zahtevo </w:t>
      </w:r>
      <w:r w:rsidR="002752CB">
        <w:rPr>
          <w:rFonts w:ascii="Arial" w:hAnsi="Arial" w:cs="Arial"/>
          <w:sz w:val="20"/>
          <w:szCs w:val="20"/>
        </w:rPr>
        <w:t xml:space="preserve">spremenjenega </w:t>
      </w:r>
      <w:r w:rsidR="00BF34B8" w:rsidRPr="00351C20">
        <w:rPr>
          <w:rFonts w:ascii="Arial" w:hAnsi="Arial" w:cs="Arial"/>
          <w:sz w:val="20"/>
          <w:szCs w:val="20"/>
        </w:rPr>
        <w:t>16. člen</w:t>
      </w:r>
      <w:r w:rsidR="002752CB">
        <w:rPr>
          <w:rFonts w:ascii="Arial" w:hAnsi="Arial" w:cs="Arial"/>
          <w:sz w:val="20"/>
          <w:szCs w:val="20"/>
        </w:rPr>
        <w:t>a</w:t>
      </w:r>
      <w:r w:rsidR="00BF34B8" w:rsidRPr="00351C20">
        <w:rPr>
          <w:rFonts w:ascii="Arial" w:hAnsi="Arial" w:cs="Arial"/>
          <w:sz w:val="20"/>
          <w:szCs w:val="20"/>
        </w:rPr>
        <w:t xml:space="preserve"> Uredbe 910/2014/EU</w:t>
      </w:r>
      <w:r w:rsidR="00351C20">
        <w:rPr>
          <w:rFonts w:ascii="Arial" w:hAnsi="Arial" w:cs="Arial"/>
          <w:sz w:val="20"/>
          <w:szCs w:val="20"/>
        </w:rPr>
        <w:t>)</w:t>
      </w:r>
      <w:r w:rsidR="00BF34B8" w:rsidRPr="00351C20">
        <w:rPr>
          <w:rFonts w:ascii="Arial" w:hAnsi="Arial" w:cs="Arial"/>
          <w:sz w:val="20"/>
          <w:szCs w:val="20"/>
        </w:rPr>
        <w:t xml:space="preserve">. </w:t>
      </w:r>
    </w:p>
    <w:p w14:paraId="5F34BFE5" w14:textId="77777777" w:rsidR="00AF1DB5" w:rsidRPr="00351C20" w:rsidRDefault="00AF1DB5" w:rsidP="00582577">
      <w:pPr>
        <w:spacing w:line="240" w:lineRule="atLeast"/>
        <w:jc w:val="both"/>
        <w:rPr>
          <w:rFonts w:cs="Arial"/>
          <w:szCs w:val="20"/>
          <w:lang w:val="sl-SI"/>
        </w:rPr>
      </w:pPr>
    </w:p>
    <w:bookmarkEnd w:id="3"/>
    <w:bookmarkEnd w:id="2"/>
    <w:p w14:paraId="0A425018" w14:textId="77777777" w:rsidR="00825420" w:rsidRPr="00281986" w:rsidRDefault="00825420" w:rsidP="00694DC1">
      <w:pPr>
        <w:spacing w:line="240" w:lineRule="atLeast"/>
        <w:jc w:val="both"/>
        <w:rPr>
          <w:szCs w:val="20"/>
          <w:lang w:val="sl-SI"/>
        </w:rPr>
      </w:pPr>
    </w:p>
    <w:p w14:paraId="532D6519" w14:textId="77777777" w:rsidR="00AF5D29" w:rsidRPr="00281986" w:rsidRDefault="00AF5D29" w:rsidP="00694DC1">
      <w:pPr>
        <w:spacing w:line="240" w:lineRule="atLeast"/>
        <w:jc w:val="both"/>
        <w:rPr>
          <w:b/>
          <w:szCs w:val="20"/>
          <w:lang w:val="sl-SI"/>
        </w:rPr>
      </w:pPr>
      <w:r w:rsidRPr="00281986">
        <w:rPr>
          <w:b/>
          <w:szCs w:val="20"/>
          <w:lang w:val="sl-SI"/>
        </w:rPr>
        <w:t>2.2 Načela</w:t>
      </w:r>
    </w:p>
    <w:p w14:paraId="0F8C53BD" w14:textId="22A897EB" w:rsidR="00AF5D29" w:rsidRPr="00281986" w:rsidRDefault="00AF5D29" w:rsidP="00694DC1">
      <w:pPr>
        <w:spacing w:line="240" w:lineRule="atLeast"/>
        <w:jc w:val="both"/>
        <w:rPr>
          <w:szCs w:val="20"/>
          <w:lang w:val="sl-SI"/>
        </w:rPr>
      </w:pPr>
    </w:p>
    <w:p w14:paraId="66168C09" w14:textId="77777777" w:rsidR="00B908EC" w:rsidRDefault="00A10BA1" w:rsidP="00B908EC">
      <w:pPr>
        <w:spacing w:line="260" w:lineRule="exact"/>
        <w:jc w:val="both"/>
        <w:rPr>
          <w:rFonts w:cs="Arial"/>
          <w:szCs w:val="20"/>
          <w:lang w:val="sl-SI"/>
        </w:rPr>
      </w:pPr>
      <w:r w:rsidRPr="00281986">
        <w:rPr>
          <w:szCs w:val="20"/>
          <w:lang w:val="sl-SI"/>
        </w:rPr>
        <w:t>Zakonski predlog vsebinsko uresničuje načela, ki sicer izhajajo že iz Uredbe 910/2014/EU, in sicer načela objektivnosti, nediskriminacije, preglednosti in sorazmernosti. Hkrati predlog stremi k zmanjševanju stroškov, potrebnih za izdajo kartic zdravstvenega zavarovanja ter k zmanjševanju administrativnih ovir</w:t>
      </w:r>
      <w:r w:rsidR="00333BFD" w:rsidRPr="00281986">
        <w:rPr>
          <w:szCs w:val="20"/>
          <w:lang w:val="sl-SI"/>
        </w:rPr>
        <w:t xml:space="preserve"> v kar največji možni meri</w:t>
      </w:r>
      <w:r w:rsidRPr="00281986">
        <w:rPr>
          <w:szCs w:val="20"/>
          <w:lang w:val="sl-SI"/>
        </w:rPr>
        <w:t>, ki so povezane s postopkom pooblaščanja za primere elektronskega poslovanja</w:t>
      </w:r>
      <w:r w:rsidR="00764AB2" w:rsidRPr="00281986">
        <w:rPr>
          <w:szCs w:val="20"/>
          <w:lang w:val="sl-SI"/>
        </w:rPr>
        <w:t xml:space="preserve">, vključno z vzpostavitvijo sprejemnih mest za oddajo pooblastila. </w:t>
      </w:r>
      <w:bookmarkStart w:id="4" w:name="_Hlk164854235"/>
      <w:r w:rsidR="00333BFD" w:rsidRPr="00281986">
        <w:rPr>
          <w:rFonts w:cs="Arial"/>
          <w:szCs w:val="20"/>
          <w:lang w:val="sl-SI"/>
        </w:rPr>
        <w:t>Predlog zakona sledi tudi načelom varnosti v interesu preprečevanja zlorabe identitet in kvalificiranih potrdil z zagotavljanjem jasnosti in predvidljivosti ureditve ob zagotovitvi spoštovanja varstva osebnih podatkov.</w:t>
      </w:r>
      <w:bookmarkEnd w:id="4"/>
    </w:p>
    <w:p w14:paraId="50D4DD8D" w14:textId="77777777" w:rsidR="00B908EC" w:rsidRDefault="00B908EC" w:rsidP="00B908EC">
      <w:pPr>
        <w:spacing w:line="260" w:lineRule="exact"/>
        <w:jc w:val="both"/>
        <w:rPr>
          <w:rFonts w:cs="Arial"/>
          <w:szCs w:val="20"/>
          <w:lang w:val="sl-SI"/>
        </w:rPr>
      </w:pPr>
    </w:p>
    <w:p w14:paraId="449A49E3" w14:textId="0A07304E" w:rsidR="00AF5D29" w:rsidRPr="00281986" w:rsidRDefault="00AF5D29" w:rsidP="00B908EC">
      <w:pPr>
        <w:spacing w:line="260" w:lineRule="exact"/>
        <w:jc w:val="both"/>
        <w:rPr>
          <w:b/>
          <w:szCs w:val="20"/>
          <w:lang w:val="sl-SI"/>
        </w:rPr>
      </w:pPr>
      <w:r w:rsidRPr="00281986">
        <w:rPr>
          <w:b/>
          <w:szCs w:val="20"/>
          <w:lang w:val="sl-SI"/>
        </w:rPr>
        <w:t>2.3 Poglavitne rešitve</w:t>
      </w:r>
    </w:p>
    <w:p w14:paraId="6E116AA5" w14:textId="77777777" w:rsidR="00AF5D29" w:rsidRPr="00281986" w:rsidRDefault="00AF5D29" w:rsidP="00694DC1">
      <w:pPr>
        <w:spacing w:line="240" w:lineRule="atLeast"/>
        <w:jc w:val="both"/>
        <w:rPr>
          <w:b/>
          <w:szCs w:val="20"/>
          <w:lang w:val="sl-SI"/>
        </w:rPr>
      </w:pPr>
    </w:p>
    <w:p w14:paraId="4B010B3E" w14:textId="51607ACA" w:rsidR="00AF5D29" w:rsidRPr="00281986" w:rsidRDefault="00D41CB9" w:rsidP="00694DC1">
      <w:pPr>
        <w:spacing w:line="240" w:lineRule="atLeast"/>
        <w:jc w:val="both"/>
        <w:rPr>
          <w:szCs w:val="20"/>
          <w:lang w:val="sl-SI"/>
        </w:rPr>
      </w:pPr>
      <w:r w:rsidRPr="00281986">
        <w:rPr>
          <w:szCs w:val="20"/>
          <w:lang w:val="sl-SI"/>
        </w:rPr>
        <w:t xml:space="preserve">Poglavitne rešitve predloga zakona so predlagane z namenom prilagoditve </w:t>
      </w:r>
      <w:r w:rsidR="0004529F" w:rsidRPr="00281986">
        <w:rPr>
          <w:szCs w:val="20"/>
          <w:lang w:val="sl-SI"/>
        </w:rPr>
        <w:t>veljavne ureditve bodoči ureditvi</w:t>
      </w:r>
      <w:r w:rsidR="00557C14" w:rsidRPr="00281986">
        <w:rPr>
          <w:szCs w:val="20"/>
          <w:lang w:val="sl-SI"/>
        </w:rPr>
        <w:t xml:space="preserve"> Zakona o osebni izkaznici</w:t>
      </w:r>
      <w:r w:rsidR="0004529F" w:rsidRPr="00281986">
        <w:rPr>
          <w:szCs w:val="20"/>
          <w:lang w:val="sl-SI"/>
        </w:rPr>
        <w:t xml:space="preserve"> </w:t>
      </w:r>
      <w:r w:rsidR="00557C14" w:rsidRPr="00281986">
        <w:rPr>
          <w:szCs w:val="20"/>
          <w:lang w:val="sl-SI"/>
        </w:rPr>
        <w:t>ter</w:t>
      </w:r>
      <w:r w:rsidR="0004529F" w:rsidRPr="00281986">
        <w:rPr>
          <w:szCs w:val="20"/>
          <w:lang w:val="sl-SI"/>
        </w:rPr>
        <w:t xml:space="preserve"> dejanskemu stanju</w:t>
      </w:r>
      <w:r w:rsidR="00E13CEB" w:rsidRPr="00281986">
        <w:rPr>
          <w:szCs w:val="20"/>
          <w:lang w:val="sl-SI"/>
        </w:rPr>
        <w:t xml:space="preserve"> v praksi</w:t>
      </w:r>
      <w:r w:rsidR="0076025D" w:rsidRPr="00281986">
        <w:rPr>
          <w:szCs w:val="20"/>
          <w:lang w:val="sl-SI"/>
        </w:rPr>
        <w:t>, in sicer</w:t>
      </w:r>
      <w:r w:rsidR="009B0DC9" w:rsidRPr="00281986">
        <w:rPr>
          <w:szCs w:val="20"/>
          <w:lang w:val="sl-SI"/>
        </w:rPr>
        <w:t>:</w:t>
      </w:r>
    </w:p>
    <w:p w14:paraId="28EBBCCC" w14:textId="3847549D" w:rsidR="00E13CEB" w:rsidRPr="00281986" w:rsidRDefault="00E13CEB" w:rsidP="00D637DD">
      <w:pPr>
        <w:pStyle w:val="Odstavekseznama"/>
        <w:numPr>
          <w:ilvl w:val="0"/>
          <w:numId w:val="6"/>
        </w:numPr>
        <w:spacing w:line="240" w:lineRule="atLeast"/>
        <w:jc w:val="both"/>
        <w:rPr>
          <w:lang w:val="sl-SI"/>
        </w:rPr>
      </w:pPr>
      <w:bookmarkStart w:id="5" w:name="_Hlk142575354"/>
      <w:r w:rsidRPr="00281986">
        <w:rPr>
          <w:szCs w:val="20"/>
          <w:lang w:val="sl-SI"/>
        </w:rPr>
        <w:t>v izogib morebitni nepooblaščeni uporabi podatkov kvalificiranega potrdila se jasno in celovito določi skrbnost ravnanja imetnika le-ega,</w:t>
      </w:r>
    </w:p>
    <w:p w14:paraId="42BAA131" w14:textId="3D509C96" w:rsidR="00F045FC" w:rsidRPr="00281986" w:rsidRDefault="00F045FC" w:rsidP="00D637DD">
      <w:pPr>
        <w:pStyle w:val="Odstavekseznama"/>
        <w:numPr>
          <w:ilvl w:val="0"/>
          <w:numId w:val="6"/>
        </w:numPr>
        <w:spacing w:line="240" w:lineRule="atLeast"/>
        <w:jc w:val="both"/>
        <w:rPr>
          <w:lang w:val="sl-SI"/>
        </w:rPr>
      </w:pPr>
      <w:r w:rsidRPr="00281986">
        <w:rPr>
          <w:szCs w:val="20"/>
          <w:lang w:val="sl-SI"/>
        </w:rPr>
        <w:t xml:space="preserve">uvede se prepoved uporabe sredstva elektronske identifikacije ter uporaba podatkov za ustvarjanje elektronskega podpisa, elektronskega žiga ali za </w:t>
      </w:r>
      <w:proofErr w:type="spellStart"/>
      <w:r w:rsidRPr="00281986">
        <w:rPr>
          <w:szCs w:val="20"/>
          <w:lang w:val="sl-SI"/>
        </w:rPr>
        <w:t>avtentikacijo</w:t>
      </w:r>
      <w:proofErr w:type="spellEnd"/>
      <w:r w:rsidRPr="00281986">
        <w:rPr>
          <w:szCs w:val="20"/>
          <w:lang w:val="sl-SI"/>
        </w:rPr>
        <w:t xml:space="preserve"> spletišča s strani tretje osebe, ki ni imetnik,</w:t>
      </w:r>
    </w:p>
    <w:p w14:paraId="4E969181" w14:textId="6A68DEC9" w:rsidR="0004529F" w:rsidRPr="00281986" w:rsidRDefault="00F045FC" w:rsidP="00D637DD">
      <w:pPr>
        <w:pStyle w:val="Odstavekseznama"/>
        <w:numPr>
          <w:ilvl w:val="0"/>
          <w:numId w:val="6"/>
        </w:numPr>
        <w:spacing w:line="240" w:lineRule="atLeast"/>
        <w:jc w:val="both"/>
        <w:rPr>
          <w:lang w:val="sl-SI"/>
        </w:rPr>
      </w:pPr>
      <w:r w:rsidRPr="00281986">
        <w:rPr>
          <w:szCs w:val="20"/>
          <w:lang w:val="sl-SI"/>
        </w:rPr>
        <w:t>zaradi sprememb, ki jih prinaša novela ZOIzk</w:t>
      </w:r>
      <w:r w:rsidR="00F50977" w:rsidRPr="00281986">
        <w:rPr>
          <w:szCs w:val="20"/>
          <w:lang w:val="sl-SI"/>
        </w:rPr>
        <w:t>,</w:t>
      </w:r>
      <w:r w:rsidRPr="00281986">
        <w:rPr>
          <w:szCs w:val="20"/>
          <w:lang w:val="sl-SI"/>
        </w:rPr>
        <w:t xml:space="preserve"> se odpravlja starostna omejitev za pridobitev elektronske osebne izkaznice, </w:t>
      </w:r>
      <w:r w:rsidR="00706F4F" w:rsidRPr="00281986">
        <w:rPr>
          <w:szCs w:val="20"/>
          <w:lang w:val="sl-SI"/>
        </w:rPr>
        <w:t xml:space="preserve"> </w:t>
      </w:r>
      <w:bookmarkEnd w:id="5"/>
    </w:p>
    <w:p w14:paraId="39897B56" w14:textId="5437C539" w:rsidR="00557C14" w:rsidRPr="00281986" w:rsidRDefault="00F045FC" w:rsidP="00D637DD">
      <w:pPr>
        <w:pStyle w:val="Odstavekseznama"/>
        <w:numPr>
          <w:ilvl w:val="0"/>
          <w:numId w:val="6"/>
        </w:numPr>
        <w:spacing w:line="240" w:lineRule="atLeast"/>
        <w:jc w:val="both"/>
        <w:rPr>
          <w:lang w:val="sl-SI"/>
        </w:rPr>
      </w:pPr>
      <w:r w:rsidRPr="00281986">
        <w:rPr>
          <w:lang w:val="sl-SI"/>
        </w:rPr>
        <w:t>z vidika jasno</w:t>
      </w:r>
      <w:r w:rsidR="00F50977" w:rsidRPr="00281986">
        <w:rPr>
          <w:lang w:val="sl-SI"/>
        </w:rPr>
        <w:t>s</w:t>
      </w:r>
      <w:r w:rsidRPr="00281986">
        <w:rPr>
          <w:lang w:val="sl-SI"/>
        </w:rPr>
        <w:t xml:space="preserve">ti in sledenja dejanskemu stanju v praksi se potrdi, da ponudnik kvalificiranih storitev zaupanja Republika Slovenija (t. i. SI-TRUST) izvaja kvalificirane storitve zaupanja poleg za potrebe državnih organov tudi za potrebe centrov za socialno delo, </w:t>
      </w:r>
    </w:p>
    <w:p w14:paraId="1CC638F2" w14:textId="74AD438E" w:rsidR="00C454A8" w:rsidRPr="00281986" w:rsidRDefault="00C454A8" w:rsidP="00D637DD">
      <w:pPr>
        <w:pStyle w:val="Odstavekseznama"/>
        <w:numPr>
          <w:ilvl w:val="0"/>
          <w:numId w:val="6"/>
        </w:numPr>
        <w:spacing w:line="240" w:lineRule="atLeast"/>
        <w:jc w:val="both"/>
        <w:rPr>
          <w:lang w:val="sl-SI"/>
        </w:rPr>
      </w:pPr>
      <w:r w:rsidRPr="00281986">
        <w:rPr>
          <w:lang w:val="sl-SI"/>
        </w:rPr>
        <w:t>razširitev prijavnih služb</w:t>
      </w:r>
      <w:r w:rsidR="00B85701" w:rsidRPr="00281986">
        <w:rPr>
          <w:lang w:val="sl-SI"/>
        </w:rPr>
        <w:t xml:space="preserve"> za pridobitev storitev zaupanja na centre za socialno delo in javne agencije,</w:t>
      </w:r>
    </w:p>
    <w:p w14:paraId="5BF18C26" w14:textId="4ABA6135" w:rsidR="00E63A23" w:rsidRPr="00800406" w:rsidRDefault="005123CC" w:rsidP="00D637DD">
      <w:pPr>
        <w:pStyle w:val="Odstavekseznama"/>
        <w:numPr>
          <w:ilvl w:val="0"/>
          <w:numId w:val="6"/>
        </w:numPr>
        <w:spacing w:line="240" w:lineRule="atLeast"/>
        <w:jc w:val="both"/>
        <w:rPr>
          <w:lang w:val="sl-SI"/>
        </w:rPr>
      </w:pPr>
      <w:r w:rsidRPr="00800406">
        <w:rPr>
          <w:szCs w:val="20"/>
          <w:lang w:val="sl-SI"/>
        </w:rPr>
        <w:t xml:space="preserve">z vidika večje digitalne dostopnosti se sledi olajševanju postopkov v zvezi z ustvarjanjem pooblastil v elektronski obliki za identifikacijo in </w:t>
      </w:r>
      <w:proofErr w:type="spellStart"/>
      <w:r w:rsidRPr="00800406">
        <w:rPr>
          <w:szCs w:val="20"/>
          <w:lang w:val="sl-SI"/>
        </w:rPr>
        <w:t>avtentikacijo</w:t>
      </w:r>
      <w:proofErr w:type="spellEnd"/>
      <w:r w:rsidRPr="00800406">
        <w:rPr>
          <w:szCs w:val="20"/>
          <w:lang w:val="sl-SI"/>
        </w:rPr>
        <w:t xml:space="preserve"> pooblaščenca in njihovo uporabo </w:t>
      </w:r>
      <w:r w:rsidR="00764AB2" w:rsidRPr="00800406">
        <w:rPr>
          <w:szCs w:val="20"/>
          <w:lang w:val="sl-SI"/>
        </w:rPr>
        <w:t>oz</w:t>
      </w:r>
      <w:r w:rsidR="000C0471" w:rsidRPr="00800406">
        <w:rPr>
          <w:szCs w:val="20"/>
          <w:lang w:val="sl-SI"/>
        </w:rPr>
        <w:t>iroma</w:t>
      </w:r>
      <w:r w:rsidR="00764AB2" w:rsidRPr="00800406">
        <w:rPr>
          <w:szCs w:val="20"/>
          <w:lang w:val="sl-SI"/>
        </w:rPr>
        <w:t xml:space="preserve"> preverjanjem veljavnosti pooblastil v elektronski obliki </w:t>
      </w:r>
      <w:r w:rsidRPr="00800406">
        <w:rPr>
          <w:szCs w:val="20"/>
          <w:lang w:val="sl-SI"/>
        </w:rPr>
        <w:t>v pravnem prometu</w:t>
      </w:r>
      <w:r w:rsidR="00644746" w:rsidRPr="00800406">
        <w:rPr>
          <w:szCs w:val="20"/>
          <w:lang w:val="sl-SI"/>
        </w:rPr>
        <w:t xml:space="preserve"> z uvedbo evidence pooblastil v elektronski obliki</w:t>
      </w:r>
      <w:r w:rsidR="0041235C" w:rsidRPr="00800406">
        <w:rPr>
          <w:szCs w:val="20"/>
          <w:lang w:val="sl-SI"/>
        </w:rPr>
        <w:t>,</w:t>
      </w:r>
    </w:p>
    <w:p w14:paraId="441B222F" w14:textId="309BE231" w:rsidR="00ED3C5E" w:rsidRPr="00800406" w:rsidRDefault="00880832" w:rsidP="00D637DD">
      <w:pPr>
        <w:pStyle w:val="Odstavekseznama"/>
        <w:numPr>
          <w:ilvl w:val="0"/>
          <w:numId w:val="6"/>
        </w:numPr>
        <w:spacing w:line="240" w:lineRule="atLeast"/>
        <w:jc w:val="both"/>
        <w:rPr>
          <w:szCs w:val="20"/>
          <w:lang w:val="sl-SI"/>
        </w:rPr>
      </w:pPr>
      <w:r w:rsidRPr="00800406">
        <w:rPr>
          <w:rFonts w:eastAsia="Arial"/>
          <w:szCs w:val="20"/>
          <w:lang w:val="sl-SI"/>
        </w:rPr>
        <w:t>inšpekcija za informacijsko družbo</w:t>
      </w:r>
      <w:r w:rsidR="00A04A02" w:rsidRPr="00800406">
        <w:rPr>
          <w:rFonts w:eastAsia="Arial"/>
          <w:szCs w:val="20"/>
          <w:lang w:val="sl-SI"/>
        </w:rPr>
        <w:t xml:space="preserve"> </w:t>
      </w:r>
      <w:r w:rsidR="00E03F46" w:rsidRPr="00800406">
        <w:rPr>
          <w:rFonts w:eastAsia="Arial"/>
          <w:szCs w:val="20"/>
          <w:lang w:val="sl-SI"/>
        </w:rPr>
        <w:t xml:space="preserve">bo </w:t>
      </w:r>
      <w:r w:rsidR="00ED3C5E" w:rsidRPr="00800406">
        <w:rPr>
          <w:szCs w:val="20"/>
          <w:lang w:val="sl-SI"/>
        </w:rPr>
        <w:t>izvaja</w:t>
      </w:r>
      <w:r w:rsidR="00E03F46" w:rsidRPr="00800406">
        <w:rPr>
          <w:szCs w:val="20"/>
          <w:lang w:val="sl-SI"/>
        </w:rPr>
        <w:t>l</w:t>
      </w:r>
      <w:r w:rsidR="00A04A02" w:rsidRPr="00800406">
        <w:rPr>
          <w:szCs w:val="20"/>
          <w:lang w:val="sl-SI"/>
        </w:rPr>
        <w:t>a</w:t>
      </w:r>
      <w:r w:rsidR="00ED3C5E" w:rsidRPr="00800406">
        <w:rPr>
          <w:szCs w:val="20"/>
          <w:lang w:val="sl-SI"/>
        </w:rPr>
        <w:t xml:space="preserve"> naloge enotne kontaktne točke</w:t>
      </w:r>
      <w:r w:rsidR="002E2DB0" w:rsidRPr="00800406">
        <w:rPr>
          <w:szCs w:val="20"/>
          <w:lang w:val="sl-SI"/>
        </w:rPr>
        <w:t xml:space="preserve"> (za izvajanje zahtev 46c člena </w:t>
      </w:r>
      <w:r w:rsidR="002E2DB0" w:rsidRPr="00800406">
        <w:rPr>
          <w:szCs w:val="20"/>
          <w:shd w:val="clear" w:color="auto" w:fill="FFFFFF"/>
          <w:lang w:val="sl-SI"/>
        </w:rPr>
        <w:t xml:space="preserve">Uredbe </w:t>
      </w:r>
      <w:r w:rsidR="002E2DB0" w:rsidRPr="00800406">
        <w:rPr>
          <w:rFonts w:eastAsia="Arial"/>
          <w:szCs w:val="20"/>
          <w:lang w:val="sl-SI"/>
        </w:rPr>
        <w:t>910/2014/EU)</w:t>
      </w:r>
      <w:r w:rsidR="0041235C" w:rsidRPr="00800406">
        <w:rPr>
          <w:rFonts w:eastAsia="Arial"/>
          <w:szCs w:val="20"/>
          <w:lang w:val="sl-SI"/>
        </w:rPr>
        <w:t>,</w:t>
      </w:r>
      <w:r w:rsidR="00ED3C5E" w:rsidRPr="00800406">
        <w:rPr>
          <w:rFonts w:eastAsia="Arial"/>
          <w:szCs w:val="20"/>
          <w:lang w:val="sl-SI"/>
        </w:rPr>
        <w:t xml:space="preserve"> </w:t>
      </w:r>
    </w:p>
    <w:p w14:paraId="4694F291" w14:textId="0B313D2F" w:rsidR="00ED3C5E" w:rsidRPr="00800406" w:rsidRDefault="00ED3C5E" w:rsidP="00D637DD">
      <w:pPr>
        <w:pStyle w:val="Odstavekseznama"/>
        <w:numPr>
          <w:ilvl w:val="0"/>
          <w:numId w:val="6"/>
        </w:numPr>
        <w:spacing w:line="240" w:lineRule="atLeast"/>
        <w:jc w:val="both"/>
        <w:rPr>
          <w:rFonts w:eastAsia="Arial"/>
          <w:szCs w:val="20"/>
          <w:lang w:val="sl-SI"/>
        </w:rPr>
      </w:pPr>
      <w:r w:rsidRPr="00800406">
        <w:rPr>
          <w:rFonts w:eastAsia="Arial"/>
          <w:szCs w:val="20"/>
          <w:lang w:val="sl-SI"/>
        </w:rPr>
        <w:t>posodabljajo</w:t>
      </w:r>
      <w:r w:rsidR="00E03F46" w:rsidRPr="00800406">
        <w:rPr>
          <w:rFonts w:eastAsia="Arial"/>
          <w:szCs w:val="20"/>
          <w:lang w:val="sl-SI"/>
        </w:rPr>
        <w:t xml:space="preserve"> se</w:t>
      </w:r>
      <w:r w:rsidRPr="00800406">
        <w:rPr>
          <w:rFonts w:eastAsia="Arial"/>
          <w:szCs w:val="20"/>
          <w:lang w:val="sl-SI"/>
        </w:rPr>
        <w:t xml:space="preserve"> prekrški</w:t>
      </w:r>
      <w:r w:rsidR="00E03F46" w:rsidRPr="00800406">
        <w:rPr>
          <w:rFonts w:eastAsia="Arial"/>
          <w:szCs w:val="20"/>
          <w:lang w:val="sl-SI"/>
        </w:rPr>
        <w:t>, hkrati pa</w:t>
      </w:r>
      <w:r w:rsidRPr="00800406">
        <w:rPr>
          <w:rFonts w:eastAsia="Arial"/>
          <w:szCs w:val="20"/>
          <w:lang w:val="sl-SI"/>
        </w:rPr>
        <w:t xml:space="preserve"> je za kršitve s strani ponudnikov kvalificiranih in nekvalificiranih storitev zaupanja </w:t>
      </w:r>
      <w:r w:rsidR="00E03F46" w:rsidRPr="00800406">
        <w:rPr>
          <w:rFonts w:eastAsia="Arial"/>
          <w:szCs w:val="20"/>
          <w:lang w:val="sl-SI"/>
        </w:rPr>
        <w:t>predviden</w:t>
      </w:r>
      <w:r w:rsidRPr="00800406">
        <w:rPr>
          <w:rFonts w:eastAsia="Arial"/>
          <w:szCs w:val="20"/>
          <w:lang w:val="sl-SI"/>
        </w:rPr>
        <w:t xml:space="preserve"> tudi višji razpon kazni (skladno z zahtevo 16. člen</w:t>
      </w:r>
      <w:r w:rsidR="00E03F46" w:rsidRPr="00800406">
        <w:rPr>
          <w:rFonts w:eastAsia="Arial"/>
          <w:szCs w:val="20"/>
          <w:lang w:val="sl-SI"/>
        </w:rPr>
        <w:t>a</w:t>
      </w:r>
      <w:r w:rsidRPr="00800406">
        <w:rPr>
          <w:rFonts w:eastAsia="Arial"/>
          <w:szCs w:val="20"/>
          <w:lang w:val="sl-SI"/>
        </w:rPr>
        <w:t xml:space="preserve"> Uredbe 910/2014/EU</w:t>
      </w:r>
      <w:r w:rsidR="00E03F46" w:rsidRPr="00800406">
        <w:rPr>
          <w:rFonts w:eastAsia="Arial"/>
          <w:szCs w:val="20"/>
          <w:lang w:val="sl-SI"/>
        </w:rPr>
        <w:t>)</w:t>
      </w:r>
      <w:r w:rsidRPr="00800406">
        <w:rPr>
          <w:rFonts w:eastAsia="Arial"/>
          <w:szCs w:val="20"/>
          <w:lang w:val="sl-SI"/>
        </w:rPr>
        <w:t xml:space="preserve">. </w:t>
      </w:r>
    </w:p>
    <w:p w14:paraId="553A7B7F" w14:textId="77777777" w:rsidR="008043A4" w:rsidRPr="00800406" w:rsidRDefault="008043A4" w:rsidP="008043A4">
      <w:pPr>
        <w:pStyle w:val="Odstavekseznama"/>
        <w:spacing w:line="240" w:lineRule="atLeast"/>
        <w:ind w:left="720"/>
        <w:jc w:val="both"/>
        <w:rPr>
          <w:lang w:val="sl-SI"/>
        </w:rPr>
      </w:pPr>
    </w:p>
    <w:p w14:paraId="41050751" w14:textId="40E72041" w:rsidR="001C7BC2" w:rsidRPr="00281986" w:rsidRDefault="00EB7457" w:rsidP="00694DC1">
      <w:pPr>
        <w:spacing w:line="240" w:lineRule="atLeast"/>
        <w:jc w:val="both"/>
        <w:rPr>
          <w:lang w:val="sl-SI"/>
        </w:rPr>
      </w:pPr>
      <w:r w:rsidRPr="00281986">
        <w:rPr>
          <w:lang w:val="sl-SI"/>
        </w:rPr>
        <w:t>Zaradi sprememb bo potrebna sprememba Uredbe o določitvi sredstev elektronske identifikacije in uporabi centralne storitve za spletno prijavo in elektronski podpis (Uradni list RS, št. 29/22).</w:t>
      </w:r>
    </w:p>
    <w:p w14:paraId="10595A4F" w14:textId="34D57A00" w:rsidR="001C7BC2" w:rsidRPr="00281986" w:rsidRDefault="001C7BC2" w:rsidP="00694DC1">
      <w:pPr>
        <w:spacing w:line="240" w:lineRule="atLeast"/>
        <w:jc w:val="both"/>
        <w:rPr>
          <w:lang w:val="sl-SI"/>
        </w:rPr>
      </w:pPr>
    </w:p>
    <w:p w14:paraId="44F4BCFC" w14:textId="2183313F" w:rsidR="0076025D" w:rsidRPr="00281986" w:rsidRDefault="0076025D" w:rsidP="00694DC1">
      <w:pPr>
        <w:spacing w:line="240" w:lineRule="atLeast"/>
        <w:jc w:val="both"/>
        <w:rPr>
          <w:lang w:val="sl-SI"/>
        </w:rPr>
      </w:pPr>
      <w:r w:rsidRPr="00281986">
        <w:rPr>
          <w:lang w:val="sl-SI"/>
        </w:rPr>
        <w:t xml:space="preserve">Predlog zakona je usklajen z veljavnim pravnim redom, splošno veljavnimi načeli mednarodnega prava in mednarodnimi pogodbami, ki zavezujejo Republiko Slovenijo. </w:t>
      </w:r>
    </w:p>
    <w:p w14:paraId="49D7DC3E" w14:textId="119AED12" w:rsidR="0076025D" w:rsidRPr="00281986" w:rsidRDefault="0076025D" w:rsidP="00694DC1">
      <w:pPr>
        <w:spacing w:line="240" w:lineRule="atLeast"/>
        <w:jc w:val="both"/>
        <w:rPr>
          <w:lang w:val="sl-SI"/>
        </w:rPr>
      </w:pPr>
    </w:p>
    <w:p w14:paraId="7F8576B2" w14:textId="3B13325F" w:rsidR="0076025D" w:rsidRPr="00281986" w:rsidRDefault="001C7BC2" w:rsidP="00694DC1">
      <w:pPr>
        <w:spacing w:line="240" w:lineRule="atLeast"/>
        <w:jc w:val="both"/>
        <w:rPr>
          <w:lang w:val="sl-SI"/>
        </w:rPr>
      </w:pPr>
      <w:r w:rsidRPr="00281986">
        <w:rPr>
          <w:lang w:val="sl-SI"/>
        </w:rPr>
        <w:t>Predlog zakona ne posega na področje samoupravnih lokalnih skupnosti, zato z njimi ni bil usklaj</w:t>
      </w:r>
      <w:r w:rsidR="00535208" w:rsidRPr="00281986">
        <w:rPr>
          <w:lang w:val="sl-SI"/>
        </w:rPr>
        <w:t>evan</w:t>
      </w:r>
      <w:r w:rsidRPr="00281986">
        <w:rPr>
          <w:lang w:val="sl-SI"/>
        </w:rPr>
        <w:t xml:space="preserve">. </w:t>
      </w:r>
    </w:p>
    <w:p w14:paraId="6A202C81" w14:textId="3B2DECDC" w:rsidR="001C7BC2" w:rsidRPr="00281986" w:rsidRDefault="001C7BC2" w:rsidP="00694DC1">
      <w:pPr>
        <w:spacing w:line="240" w:lineRule="atLeast"/>
        <w:jc w:val="both"/>
        <w:rPr>
          <w:lang w:val="sl-SI"/>
        </w:rPr>
      </w:pPr>
    </w:p>
    <w:p w14:paraId="0E697325" w14:textId="77777777" w:rsidR="00D41CB9" w:rsidRPr="00281986" w:rsidRDefault="00D41CB9" w:rsidP="00694DC1">
      <w:pPr>
        <w:spacing w:line="240" w:lineRule="atLeast"/>
        <w:jc w:val="both"/>
        <w:rPr>
          <w:b/>
          <w:bCs/>
          <w:szCs w:val="20"/>
          <w:lang w:val="sl-SI"/>
        </w:rPr>
      </w:pPr>
    </w:p>
    <w:p w14:paraId="1B76C10D" w14:textId="77857EA6" w:rsidR="00AF5D29" w:rsidRPr="00281986" w:rsidRDefault="00AF5D29" w:rsidP="00694DC1">
      <w:pPr>
        <w:spacing w:line="240" w:lineRule="atLeast"/>
        <w:jc w:val="both"/>
        <w:rPr>
          <w:b/>
          <w:szCs w:val="20"/>
          <w:lang w:val="sl-SI"/>
        </w:rPr>
      </w:pPr>
      <w:bookmarkStart w:id="6" w:name="_Hlk150924999"/>
      <w:bookmarkStart w:id="7" w:name="_Hlk151625343"/>
      <w:r w:rsidRPr="00281986">
        <w:rPr>
          <w:b/>
          <w:szCs w:val="20"/>
          <w:lang w:val="sl-SI"/>
        </w:rPr>
        <w:t>3. OCENA FINANČNIH POSLEDIC PREDLOGA ZAKONA ZA DRŽAVNI PRORAČUN IN DRUGA JAVNA FINANČNA SREDSTVA (FINANČNA SLUŽBA)</w:t>
      </w:r>
    </w:p>
    <w:p w14:paraId="35D8D81B" w14:textId="77777777" w:rsidR="00AF5D29" w:rsidRPr="00281986" w:rsidRDefault="00AF5D29" w:rsidP="00694DC1">
      <w:pPr>
        <w:spacing w:line="240" w:lineRule="atLeast"/>
        <w:jc w:val="both"/>
        <w:rPr>
          <w:b/>
          <w:szCs w:val="20"/>
          <w:lang w:val="sl-SI"/>
        </w:rPr>
      </w:pPr>
    </w:p>
    <w:p w14:paraId="21560CA2" w14:textId="13595658" w:rsidR="0039576E" w:rsidRPr="00281986" w:rsidRDefault="00101188" w:rsidP="00293092">
      <w:pPr>
        <w:pStyle w:val="Oddelek"/>
        <w:numPr>
          <w:ilvl w:val="0"/>
          <w:numId w:val="0"/>
        </w:numPr>
        <w:spacing w:before="0" w:after="0" w:line="240" w:lineRule="atLeast"/>
        <w:ind w:right="-7"/>
        <w:jc w:val="both"/>
        <w:rPr>
          <w:b w:val="0"/>
          <w:bCs/>
          <w:sz w:val="20"/>
          <w:szCs w:val="20"/>
          <w:lang w:val="sl-SI"/>
        </w:rPr>
      </w:pPr>
      <w:r w:rsidRPr="00281986">
        <w:rPr>
          <w:b w:val="0"/>
          <w:bCs/>
          <w:sz w:val="20"/>
          <w:szCs w:val="20"/>
          <w:lang w:val="sl-SI"/>
        </w:rPr>
        <w:t>Predlog zakona ne prinaša finančnih</w:t>
      </w:r>
      <w:r w:rsidR="0039576E" w:rsidRPr="00281986">
        <w:rPr>
          <w:b w:val="0"/>
          <w:bCs/>
          <w:sz w:val="20"/>
          <w:szCs w:val="20"/>
          <w:lang w:val="sl-SI"/>
        </w:rPr>
        <w:t xml:space="preserve"> posledic</w:t>
      </w:r>
      <w:r w:rsidRPr="00281986">
        <w:rPr>
          <w:b w:val="0"/>
          <w:bCs/>
          <w:sz w:val="20"/>
          <w:szCs w:val="20"/>
          <w:lang w:val="sl-SI"/>
        </w:rPr>
        <w:t>.</w:t>
      </w:r>
    </w:p>
    <w:p w14:paraId="6769842F" w14:textId="77777777" w:rsidR="0039576E" w:rsidRPr="00281986" w:rsidRDefault="0039576E" w:rsidP="00694DC1">
      <w:pPr>
        <w:pStyle w:val="Alineazaodstavkom"/>
        <w:numPr>
          <w:ilvl w:val="0"/>
          <w:numId w:val="0"/>
        </w:numPr>
        <w:spacing w:line="240" w:lineRule="atLeast"/>
      </w:pPr>
    </w:p>
    <w:p w14:paraId="08A338BD" w14:textId="77777777" w:rsidR="001B49A1" w:rsidRPr="00281986" w:rsidRDefault="001B49A1" w:rsidP="00694DC1">
      <w:pPr>
        <w:spacing w:line="240" w:lineRule="atLeast"/>
        <w:jc w:val="both"/>
        <w:rPr>
          <w:bCs/>
          <w:szCs w:val="20"/>
          <w:lang w:val="sl-SI"/>
        </w:rPr>
      </w:pPr>
    </w:p>
    <w:p w14:paraId="4A2C622B" w14:textId="77777777" w:rsidR="00AF5D29" w:rsidRPr="00281986" w:rsidRDefault="00AF5D29" w:rsidP="00694DC1">
      <w:pPr>
        <w:spacing w:line="240" w:lineRule="atLeast"/>
        <w:jc w:val="both"/>
        <w:rPr>
          <w:b/>
          <w:szCs w:val="20"/>
          <w:lang w:val="sl-SI"/>
        </w:rPr>
      </w:pPr>
      <w:r w:rsidRPr="00281986">
        <w:rPr>
          <w:b/>
          <w:szCs w:val="20"/>
          <w:lang w:val="sl-SI"/>
        </w:rPr>
        <w:t>4. NAVEDBA, DA SO SREDSTVA ZA IZVAJANJE ZAKONA V DRŽAVNEM PRORAČUNU ZAGOTOVLJENA, ČE PREDLOG ZAKONA PREDVIDEVA PORABO PRORAČUNSKIH SREDSTEV V OBDOBJU, ZA KATERO JE BIL DRŽAVNI PRORAČUN ŽE SPREJET</w:t>
      </w:r>
    </w:p>
    <w:p w14:paraId="23BEF87E" w14:textId="6D5DED4B" w:rsidR="00AF5D29" w:rsidRPr="00281986" w:rsidRDefault="00AF5D29" w:rsidP="00694DC1">
      <w:pPr>
        <w:spacing w:line="240" w:lineRule="atLeast"/>
        <w:jc w:val="both"/>
        <w:rPr>
          <w:b/>
          <w:szCs w:val="20"/>
          <w:lang w:val="sl-SI"/>
        </w:rPr>
      </w:pPr>
    </w:p>
    <w:p w14:paraId="3AF53E16" w14:textId="5A4949DB" w:rsidR="00D2481F" w:rsidRPr="00281986" w:rsidRDefault="00D2481F" w:rsidP="00D2481F">
      <w:pPr>
        <w:pStyle w:val="Oddelek"/>
        <w:numPr>
          <w:ilvl w:val="0"/>
          <w:numId w:val="0"/>
        </w:numPr>
        <w:spacing w:before="0" w:after="0" w:line="240" w:lineRule="atLeast"/>
        <w:ind w:right="-7"/>
        <w:jc w:val="both"/>
        <w:rPr>
          <w:b w:val="0"/>
          <w:bCs/>
          <w:sz w:val="20"/>
          <w:szCs w:val="20"/>
          <w:lang w:val="sl-SI"/>
        </w:rPr>
      </w:pPr>
      <w:r w:rsidRPr="00281986">
        <w:rPr>
          <w:b w:val="0"/>
          <w:bCs/>
          <w:sz w:val="20"/>
          <w:szCs w:val="20"/>
          <w:lang w:val="sl-SI"/>
        </w:rPr>
        <w:t>Predlog zakona ne prinaša finančnih posledic.</w:t>
      </w:r>
    </w:p>
    <w:bookmarkEnd w:id="6"/>
    <w:p w14:paraId="4765404F" w14:textId="77777777" w:rsidR="00CB0C98" w:rsidRPr="00281986" w:rsidRDefault="00CB0C98" w:rsidP="00694DC1">
      <w:pPr>
        <w:spacing w:line="240" w:lineRule="atLeast"/>
        <w:jc w:val="both"/>
        <w:rPr>
          <w:b/>
          <w:szCs w:val="20"/>
          <w:lang w:val="sl-SI"/>
        </w:rPr>
      </w:pPr>
    </w:p>
    <w:p w14:paraId="5FE28E0F" w14:textId="77777777" w:rsidR="001B49A1" w:rsidRPr="00281986" w:rsidRDefault="001B49A1" w:rsidP="00694DC1">
      <w:pPr>
        <w:spacing w:line="240" w:lineRule="atLeast"/>
        <w:jc w:val="both"/>
        <w:rPr>
          <w:bCs/>
          <w:szCs w:val="20"/>
          <w:lang w:val="sl-SI"/>
        </w:rPr>
      </w:pPr>
    </w:p>
    <w:bookmarkEnd w:id="7"/>
    <w:p w14:paraId="480A5309" w14:textId="77777777" w:rsidR="00AF5D29" w:rsidRPr="00281986" w:rsidRDefault="00AF5D29" w:rsidP="00694DC1">
      <w:pPr>
        <w:spacing w:line="240" w:lineRule="atLeast"/>
        <w:jc w:val="both"/>
        <w:rPr>
          <w:b/>
          <w:szCs w:val="20"/>
          <w:lang w:val="sl-SI"/>
        </w:rPr>
      </w:pPr>
      <w:r w:rsidRPr="00281986">
        <w:rPr>
          <w:b/>
          <w:szCs w:val="20"/>
          <w:lang w:val="sl-SI"/>
        </w:rPr>
        <w:t xml:space="preserve">5. </w:t>
      </w:r>
      <w:bookmarkStart w:id="8" w:name="_Hlk149138407"/>
      <w:r w:rsidRPr="00281986">
        <w:rPr>
          <w:b/>
          <w:szCs w:val="20"/>
          <w:lang w:val="sl-SI"/>
        </w:rPr>
        <w:t>PRIKAZ UREDITVE V DRUGIH PRAVNIH SISTEMIH IN PRILAGOJENOSTI PREDLAGANE UREDITVE PRAVU EVROPSKE UNIJE</w:t>
      </w:r>
    </w:p>
    <w:p w14:paraId="36D87362" w14:textId="77777777" w:rsidR="00EC1576" w:rsidRPr="00281986" w:rsidRDefault="00EC1576" w:rsidP="00EC1576">
      <w:pPr>
        <w:suppressAutoHyphens/>
        <w:overflowPunct w:val="0"/>
        <w:autoSpaceDE w:val="0"/>
        <w:autoSpaceDN w:val="0"/>
        <w:adjustRightInd w:val="0"/>
        <w:spacing w:line="288" w:lineRule="auto"/>
        <w:jc w:val="both"/>
        <w:textAlignment w:val="baseline"/>
        <w:outlineLvl w:val="3"/>
        <w:rPr>
          <w:rFonts w:cs="Arial"/>
          <w:b/>
          <w:szCs w:val="20"/>
          <w:lang w:val="sl-SI" w:eastAsia="sl-SI"/>
        </w:rPr>
      </w:pPr>
    </w:p>
    <w:p w14:paraId="21F79433" w14:textId="5C30C80E" w:rsidR="0060642D" w:rsidRPr="00CB3380" w:rsidRDefault="007E2081" w:rsidP="0060642D">
      <w:pPr>
        <w:pStyle w:val="norm"/>
        <w:shd w:val="clear" w:color="auto" w:fill="FFFFFF"/>
        <w:spacing w:before="120" w:beforeAutospacing="0" w:after="0" w:afterAutospacing="0" w:line="276" w:lineRule="auto"/>
        <w:jc w:val="both"/>
        <w:rPr>
          <w:rFonts w:ascii="Arial" w:hAnsi="Arial" w:cs="Arial"/>
          <w:sz w:val="20"/>
          <w:szCs w:val="20"/>
        </w:rPr>
      </w:pPr>
      <w:r w:rsidRPr="00CB3380">
        <w:rPr>
          <w:rFonts w:ascii="Arial" w:hAnsi="Arial" w:cs="Arial"/>
          <w:bCs/>
          <w:sz w:val="20"/>
          <w:szCs w:val="20"/>
        </w:rPr>
        <w:t xml:space="preserve">Predlog zakona vsebuje predvsem rešitve, ki so povezane s specifiko nacionalne ureditve, še posebej </w:t>
      </w:r>
      <w:r w:rsidR="00FA7122">
        <w:rPr>
          <w:rFonts w:ascii="Arial" w:hAnsi="Arial" w:cs="Arial"/>
          <w:bCs/>
          <w:sz w:val="20"/>
          <w:szCs w:val="20"/>
        </w:rPr>
        <w:t xml:space="preserve">spremenjeni </w:t>
      </w:r>
      <w:r w:rsidRPr="00CB3380">
        <w:rPr>
          <w:rFonts w:ascii="Arial" w:hAnsi="Arial" w:cs="Arial"/>
          <w:bCs/>
          <w:sz w:val="20"/>
          <w:szCs w:val="20"/>
        </w:rPr>
        <w:t xml:space="preserve">ureditvi, ki </w:t>
      </w:r>
      <w:r w:rsidR="00FA7122" w:rsidRPr="00CB3380">
        <w:rPr>
          <w:rFonts w:ascii="Arial" w:hAnsi="Arial" w:cs="Arial"/>
          <w:bCs/>
          <w:sz w:val="20"/>
          <w:szCs w:val="20"/>
        </w:rPr>
        <w:t>j</w:t>
      </w:r>
      <w:r w:rsidR="00FA7122">
        <w:rPr>
          <w:rFonts w:ascii="Arial" w:hAnsi="Arial" w:cs="Arial"/>
          <w:bCs/>
          <w:sz w:val="20"/>
          <w:szCs w:val="20"/>
        </w:rPr>
        <w:t>o</w:t>
      </w:r>
      <w:r w:rsidR="00FA7122" w:rsidRPr="00CB3380">
        <w:rPr>
          <w:rFonts w:ascii="Arial" w:hAnsi="Arial" w:cs="Arial"/>
          <w:bCs/>
          <w:sz w:val="20"/>
          <w:szCs w:val="20"/>
        </w:rPr>
        <w:t xml:space="preserve"> </w:t>
      </w:r>
      <w:r w:rsidRPr="00CB3380">
        <w:rPr>
          <w:rFonts w:ascii="Arial" w:hAnsi="Arial" w:cs="Arial"/>
          <w:bCs/>
          <w:sz w:val="20"/>
          <w:szCs w:val="20"/>
        </w:rPr>
        <w:t>na</w:t>
      </w:r>
      <w:r w:rsidR="002C17BC" w:rsidRPr="00CB3380">
        <w:rPr>
          <w:rFonts w:ascii="Arial" w:hAnsi="Arial" w:cs="Arial"/>
          <w:sz w:val="20"/>
          <w:szCs w:val="20"/>
        </w:rPr>
        <w:t xml:space="preserve"> področju biometrične osebne izkaznice</w:t>
      </w:r>
      <w:r w:rsidRPr="00CB3380">
        <w:rPr>
          <w:rFonts w:ascii="Arial" w:hAnsi="Arial" w:cs="Arial"/>
          <w:sz w:val="20"/>
          <w:szCs w:val="20"/>
        </w:rPr>
        <w:t xml:space="preserve"> </w:t>
      </w:r>
      <w:r w:rsidR="002C17BC" w:rsidRPr="00CB3380">
        <w:rPr>
          <w:rFonts w:ascii="Arial" w:hAnsi="Arial" w:cs="Arial"/>
          <w:sz w:val="20"/>
          <w:szCs w:val="20"/>
        </w:rPr>
        <w:t>prinaša novela Zakona o osebni izkaznici</w:t>
      </w:r>
      <w:r w:rsidR="00007EFA">
        <w:rPr>
          <w:rFonts w:ascii="Arial" w:hAnsi="Arial" w:cs="Arial"/>
          <w:sz w:val="20"/>
          <w:szCs w:val="20"/>
        </w:rPr>
        <w:t>.</w:t>
      </w:r>
      <w:r w:rsidRPr="00CB3380">
        <w:rPr>
          <w:rFonts w:ascii="Arial" w:hAnsi="Arial" w:cs="Arial"/>
          <w:sz w:val="20"/>
          <w:szCs w:val="20"/>
        </w:rPr>
        <w:t xml:space="preserve"> </w:t>
      </w:r>
      <w:r w:rsidR="006B10DA" w:rsidRPr="00CB3380">
        <w:rPr>
          <w:rFonts w:ascii="Arial" w:hAnsi="Arial" w:cs="Arial"/>
          <w:bCs/>
          <w:sz w:val="20"/>
          <w:szCs w:val="20"/>
        </w:rPr>
        <w:t xml:space="preserve">Ker </w:t>
      </w:r>
      <w:r w:rsidR="006B10DA" w:rsidRPr="00CB3380">
        <w:rPr>
          <w:rFonts w:ascii="Arial" w:hAnsi="Arial" w:cs="Arial"/>
          <w:sz w:val="20"/>
          <w:szCs w:val="20"/>
        </w:rPr>
        <w:t xml:space="preserve">Uredba </w:t>
      </w:r>
      <w:proofErr w:type="spellStart"/>
      <w:r w:rsidR="006B10DA" w:rsidRPr="00CB3380">
        <w:rPr>
          <w:rFonts w:ascii="Arial" w:hAnsi="Arial" w:cs="Arial"/>
          <w:sz w:val="20"/>
          <w:szCs w:val="20"/>
        </w:rPr>
        <w:t>eIDAS</w:t>
      </w:r>
      <w:proofErr w:type="spellEnd"/>
      <w:r w:rsidR="006B10DA" w:rsidRPr="00CB3380">
        <w:rPr>
          <w:rFonts w:ascii="Arial" w:hAnsi="Arial" w:cs="Arial"/>
          <w:sz w:val="20"/>
          <w:szCs w:val="20"/>
        </w:rPr>
        <w:t xml:space="preserve"> 2.0 dopolnjuje in </w:t>
      </w:r>
      <w:r w:rsidR="006B10DA" w:rsidRPr="00CB3380">
        <w:rPr>
          <w:rFonts w:ascii="Arial" w:hAnsi="Arial" w:cs="Arial"/>
          <w:bCs/>
          <w:sz w:val="20"/>
          <w:szCs w:val="20"/>
        </w:rPr>
        <w:t xml:space="preserve">revidira </w:t>
      </w:r>
      <w:r w:rsidR="006B10DA" w:rsidRPr="00CB3380">
        <w:rPr>
          <w:rFonts w:ascii="Arial" w:hAnsi="Arial" w:cs="Arial"/>
          <w:sz w:val="20"/>
          <w:szCs w:val="20"/>
        </w:rPr>
        <w:t xml:space="preserve">Uredbo 910/2014/EU, </w:t>
      </w:r>
      <w:r w:rsidR="00007EFA">
        <w:rPr>
          <w:rFonts w:ascii="Arial" w:hAnsi="Arial" w:cs="Arial"/>
          <w:sz w:val="20"/>
          <w:szCs w:val="20"/>
        </w:rPr>
        <w:t xml:space="preserve">s </w:t>
      </w:r>
      <w:r w:rsidR="00007EFA">
        <w:rPr>
          <w:rFonts w:ascii="Arial" w:hAnsi="Arial" w:cs="Arial"/>
          <w:sz w:val="20"/>
          <w:szCs w:val="20"/>
        </w:rPr>
        <w:lastRenderedPageBreak/>
        <w:t>katero je v</w:t>
      </w:r>
      <w:r w:rsidR="00007EFA" w:rsidRPr="00CB3380">
        <w:rPr>
          <w:rFonts w:ascii="Arial" w:hAnsi="Arial" w:cs="Arial"/>
          <w:sz w:val="20"/>
          <w:szCs w:val="20"/>
        </w:rPr>
        <w:t>eljavni zakon</w:t>
      </w:r>
      <w:r w:rsidR="00FD59AE">
        <w:rPr>
          <w:rFonts w:ascii="Arial" w:hAnsi="Arial" w:cs="Arial"/>
          <w:sz w:val="20"/>
          <w:szCs w:val="20"/>
        </w:rPr>
        <w:t xml:space="preserve"> že usklajen</w:t>
      </w:r>
      <w:r w:rsidR="00007EFA">
        <w:rPr>
          <w:rFonts w:ascii="Arial" w:hAnsi="Arial" w:cs="Arial"/>
          <w:sz w:val="20"/>
          <w:szCs w:val="20"/>
        </w:rPr>
        <w:t xml:space="preserve">, </w:t>
      </w:r>
      <w:r w:rsidR="006B10DA" w:rsidRPr="00CB3380">
        <w:rPr>
          <w:rFonts w:ascii="Arial" w:hAnsi="Arial" w:cs="Arial"/>
          <w:bCs/>
          <w:sz w:val="20"/>
          <w:szCs w:val="20"/>
        </w:rPr>
        <w:t xml:space="preserve">predlog zakona </w:t>
      </w:r>
      <w:r w:rsidRPr="00CB3380">
        <w:rPr>
          <w:rFonts w:ascii="Arial" w:hAnsi="Arial" w:cs="Arial"/>
          <w:sz w:val="20"/>
          <w:szCs w:val="20"/>
        </w:rPr>
        <w:t>p</w:t>
      </w:r>
      <w:r w:rsidRPr="00CB3380">
        <w:rPr>
          <w:rFonts w:ascii="Arial" w:hAnsi="Arial" w:cs="Arial"/>
          <w:sz w:val="20"/>
          <w:szCs w:val="20"/>
          <w:shd w:val="clear" w:color="auto" w:fill="FFFFFF"/>
        </w:rPr>
        <w:t xml:space="preserve">oleg posodobljenega oz. </w:t>
      </w:r>
      <w:r w:rsidRPr="00CB3380">
        <w:rPr>
          <w:rFonts w:ascii="Arial" w:hAnsi="Arial" w:cs="Arial"/>
          <w:sz w:val="20"/>
          <w:szCs w:val="20"/>
        </w:rPr>
        <w:t>spremenjenega sklicevanja na Uredbo 910/2014/EU v določbah veljavnega zakona</w:t>
      </w:r>
      <w:r w:rsidRPr="00CB3380">
        <w:rPr>
          <w:rFonts w:ascii="Arial" w:hAnsi="Arial" w:cs="Arial"/>
          <w:bCs/>
          <w:sz w:val="20"/>
          <w:szCs w:val="20"/>
        </w:rPr>
        <w:t xml:space="preserve"> </w:t>
      </w:r>
      <w:r w:rsidR="006B10DA" w:rsidRPr="00CB3380">
        <w:rPr>
          <w:rFonts w:ascii="Arial" w:hAnsi="Arial" w:cs="Arial"/>
          <w:bCs/>
          <w:sz w:val="20"/>
          <w:szCs w:val="20"/>
        </w:rPr>
        <w:t xml:space="preserve">vsebuje </w:t>
      </w:r>
      <w:r w:rsidRPr="00CB3380">
        <w:rPr>
          <w:rFonts w:ascii="Arial" w:hAnsi="Arial" w:cs="Arial"/>
          <w:bCs/>
          <w:sz w:val="20"/>
          <w:szCs w:val="20"/>
        </w:rPr>
        <w:t xml:space="preserve">tudi </w:t>
      </w:r>
      <w:r w:rsidR="006B10DA" w:rsidRPr="00CB3380">
        <w:rPr>
          <w:rFonts w:ascii="Arial" w:hAnsi="Arial" w:cs="Arial"/>
          <w:bCs/>
          <w:sz w:val="20"/>
          <w:szCs w:val="20"/>
        </w:rPr>
        <w:t xml:space="preserve">rešitve, ki so povezane </w:t>
      </w:r>
      <w:r w:rsidR="006B10DA" w:rsidRPr="00CB3380">
        <w:rPr>
          <w:rFonts w:ascii="Arial" w:hAnsi="Arial" w:cs="Arial"/>
          <w:sz w:val="20"/>
          <w:szCs w:val="20"/>
        </w:rPr>
        <w:t>s tistimi dopolnitvami  Uredbe 910/2014/EU, ki se morajo v nacionalnem pravu izvajati takoj oziroma brez odlašanja</w:t>
      </w:r>
      <w:r w:rsidR="0060642D" w:rsidRPr="00CB3380">
        <w:rPr>
          <w:rFonts w:ascii="Arial" w:hAnsi="Arial" w:cs="Arial"/>
          <w:sz w:val="20"/>
          <w:szCs w:val="20"/>
        </w:rPr>
        <w:t xml:space="preserve"> (dopolnitev in sprememba prekrškov in določitev </w:t>
      </w:r>
      <w:r w:rsidR="0060642D" w:rsidRPr="00CB3380">
        <w:rPr>
          <w:rFonts w:ascii="Arial" w:hAnsi="Arial" w:cs="Arial"/>
          <w:sz w:val="20"/>
          <w:szCs w:val="20"/>
          <w:shd w:val="clear" w:color="auto" w:fill="FFFFFF"/>
        </w:rPr>
        <w:t>enotne kontaktne točke).</w:t>
      </w:r>
      <w:r w:rsidR="0060642D" w:rsidRPr="00CB3380">
        <w:rPr>
          <w:rFonts w:ascii="Arial" w:hAnsi="Arial" w:cs="Arial"/>
          <w:sz w:val="20"/>
          <w:szCs w:val="20"/>
        </w:rPr>
        <w:t xml:space="preserve"> </w:t>
      </w:r>
    </w:p>
    <w:p w14:paraId="42DD782A" w14:textId="3C13312C" w:rsidR="00E93B62" w:rsidRPr="00CB3380" w:rsidRDefault="00E93B62" w:rsidP="00EC1576">
      <w:pPr>
        <w:suppressAutoHyphens/>
        <w:overflowPunct w:val="0"/>
        <w:autoSpaceDE w:val="0"/>
        <w:autoSpaceDN w:val="0"/>
        <w:adjustRightInd w:val="0"/>
        <w:spacing w:line="288" w:lineRule="auto"/>
        <w:jc w:val="both"/>
        <w:textAlignment w:val="baseline"/>
        <w:outlineLvl w:val="3"/>
        <w:rPr>
          <w:rFonts w:cs="Arial"/>
          <w:bCs/>
          <w:szCs w:val="20"/>
          <w:lang w:val="sl-SI" w:eastAsia="sl-SI"/>
        </w:rPr>
      </w:pPr>
    </w:p>
    <w:p w14:paraId="642FA7A7" w14:textId="36409D59" w:rsidR="006B10DA" w:rsidRDefault="00EC1576" w:rsidP="00EC1576">
      <w:pPr>
        <w:suppressAutoHyphens/>
        <w:overflowPunct w:val="0"/>
        <w:autoSpaceDE w:val="0"/>
        <w:autoSpaceDN w:val="0"/>
        <w:adjustRightInd w:val="0"/>
        <w:spacing w:line="288" w:lineRule="auto"/>
        <w:jc w:val="both"/>
        <w:textAlignment w:val="baseline"/>
        <w:outlineLvl w:val="3"/>
        <w:rPr>
          <w:rFonts w:cs="Arial"/>
          <w:szCs w:val="20"/>
          <w:lang w:val="sl-SI"/>
        </w:rPr>
      </w:pPr>
      <w:r w:rsidRPr="00281986">
        <w:rPr>
          <w:rFonts w:cs="Arial"/>
          <w:szCs w:val="20"/>
          <w:lang w:val="sl-SI" w:eastAsia="sl-SI"/>
        </w:rPr>
        <w:t xml:space="preserve">V nadaljevanju je podan pregled po nekaterih državah, ki so </w:t>
      </w:r>
      <w:r w:rsidRPr="00281986">
        <w:rPr>
          <w:rFonts w:eastAsia="Calibri"/>
          <w:szCs w:val="20"/>
          <w:lang w:val="sl-SI"/>
        </w:rPr>
        <w:t xml:space="preserve">v skladu </w:t>
      </w:r>
      <w:r w:rsidRPr="00281986">
        <w:rPr>
          <w:rFonts w:cs="Arial"/>
          <w:szCs w:val="20"/>
          <w:lang w:val="sl-SI" w:eastAsia="sl-SI"/>
        </w:rPr>
        <w:t xml:space="preserve">z </w:t>
      </w:r>
      <w:r w:rsidRPr="00281986">
        <w:rPr>
          <w:rFonts w:cs="Arial"/>
          <w:bCs/>
          <w:szCs w:val="20"/>
          <w:lang w:val="sl-SI" w:eastAsia="sl-SI"/>
        </w:rPr>
        <w:t xml:space="preserve">Uredbo </w:t>
      </w:r>
      <w:r w:rsidRPr="00281986">
        <w:rPr>
          <w:rFonts w:cs="Arial"/>
          <w:szCs w:val="20"/>
          <w:lang w:val="sl-SI" w:eastAsia="sl-SI"/>
        </w:rPr>
        <w:t xml:space="preserve">910/2014/EU že uspešno priglasile svoje </w:t>
      </w:r>
      <w:r w:rsidR="00FE6418" w:rsidRPr="00281986">
        <w:rPr>
          <w:lang w:val="sl-SI"/>
        </w:rPr>
        <w:t xml:space="preserve">elektronske osebne izkaznice </w:t>
      </w:r>
      <w:r w:rsidRPr="00281986">
        <w:rPr>
          <w:lang w:val="sl-SI"/>
        </w:rPr>
        <w:t>za čezmejno poslovanje</w:t>
      </w:r>
      <w:r w:rsidR="00FE6418" w:rsidRPr="00281986">
        <w:rPr>
          <w:lang w:val="sl-SI"/>
        </w:rPr>
        <w:t xml:space="preserve"> ter njihove specifike.</w:t>
      </w:r>
      <w:r w:rsidR="006B10DA">
        <w:rPr>
          <w:lang w:val="sl-SI"/>
        </w:rPr>
        <w:t xml:space="preserve">  </w:t>
      </w:r>
      <w:r w:rsidR="006B10DA" w:rsidRPr="00281986">
        <w:rPr>
          <w:rFonts w:cs="Arial"/>
          <w:szCs w:val="20"/>
          <w:lang w:val="sl-SI"/>
        </w:rPr>
        <w:t>Za celovito uvedbo</w:t>
      </w:r>
      <w:r w:rsidR="00986085">
        <w:rPr>
          <w:rFonts w:cs="Arial"/>
          <w:szCs w:val="20"/>
          <w:lang w:val="sl-SI"/>
        </w:rPr>
        <w:t xml:space="preserve"> in izvajanje</w:t>
      </w:r>
      <w:r w:rsidR="006B10DA" w:rsidRPr="00281986">
        <w:rPr>
          <w:rFonts w:cs="Arial"/>
          <w:szCs w:val="20"/>
          <w:lang w:val="sl-SI"/>
        </w:rPr>
        <w:t xml:space="preserve"> novosti</w:t>
      </w:r>
      <w:r w:rsidR="006B10DA" w:rsidRPr="00351C20">
        <w:rPr>
          <w:rFonts w:cs="Arial"/>
          <w:szCs w:val="20"/>
          <w:lang w:val="sl-SI"/>
        </w:rPr>
        <w:t>,</w:t>
      </w:r>
      <w:r w:rsidR="006B10DA">
        <w:rPr>
          <w:rFonts w:cs="Arial"/>
          <w:szCs w:val="20"/>
          <w:lang w:val="sl-SI"/>
        </w:rPr>
        <w:t xml:space="preserve"> ki so </w:t>
      </w:r>
      <w:r w:rsidR="00986085">
        <w:rPr>
          <w:rFonts w:cs="Arial"/>
          <w:szCs w:val="20"/>
          <w:lang w:val="sl-SI"/>
        </w:rPr>
        <w:t>vnesene</w:t>
      </w:r>
      <w:r w:rsidR="00A1287A">
        <w:rPr>
          <w:rFonts w:cs="Arial"/>
          <w:szCs w:val="20"/>
          <w:lang w:val="sl-SI"/>
        </w:rPr>
        <w:t xml:space="preserve"> </w:t>
      </w:r>
      <w:r w:rsidR="006B10DA">
        <w:rPr>
          <w:rFonts w:cs="Arial"/>
          <w:szCs w:val="20"/>
          <w:lang w:val="sl-SI"/>
        </w:rPr>
        <w:t xml:space="preserve">v </w:t>
      </w:r>
      <w:r w:rsidR="006B10DA" w:rsidRPr="00201AA1">
        <w:rPr>
          <w:rFonts w:cs="Arial"/>
          <w:szCs w:val="20"/>
          <w:lang w:val="sl-SI"/>
        </w:rPr>
        <w:t>Uredbo 910/2014/EU</w:t>
      </w:r>
      <w:r w:rsidR="006B10DA">
        <w:rPr>
          <w:rFonts w:cs="Arial"/>
          <w:szCs w:val="20"/>
          <w:lang w:val="sl-SI"/>
        </w:rPr>
        <w:t>,</w:t>
      </w:r>
      <w:r w:rsidR="006B10DA">
        <w:rPr>
          <w:rFonts w:cs="Arial"/>
          <w:bCs/>
          <w:szCs w:val="20"/>
          <w:lang w:val="sl-SI"/>
        </w:rPr>
        <w:t xml:space="preserve"> </w:t>
      </w:r>
      <w:r w:rsidR="006B10DA" w:rsidRPr="00351C20">
        <w:rPr>
          <w:rFonts w:cs="Arial"/>
          <w:szCs w:val="20"/>
          <w:lang w:val="sl-SI"/>
        </w:rPr>
        <w:t>se trenutno še oblikujejo tehnični standardi, za njihovo uveljavitev pa Evropska Komisija pripravlja nadaljnje izvedbene akte</w:t>
      </w:r>
      <w:r w:rsidR="006B10DA">
        <w:rPr>
          <w:rFonts w:cs="Arial"/>
          <w:szCs w:val="20"/>
          <w:lang w:val="sl-SI"/>
        </w:rPr>
        <w:t xml:space="preserve">, zato v </w:t>
      </w:r>
      <w:r w:rsidR="00EF556A">
        <w:rPr>
          <w:rFonts w:cs="Arial"/>
          <w:szCs w:val="20"/>
          <w:lang w:val="sl-SI"/>
        </w:rPr>
        <w:t xml:space="preserve">okviru </w:t>
      </w:r>
      <w:r w:rsidR="006B10DA">
        <w:rPr>
          <w:rFonts w:cs="Arial"/>
          <w:szCs w:val="20"/>
          <w:lang w:val="sl-SI"/>
        </w:rPr>
        <w:t>podan</w:t>
      </w:r>
      <w:r w:rsidR="00EF556A">
        <w:rPr>
          <w:rFonts w:cs="Arial"/>
          <w:szCs w:val="20"/>
          <w:lang w:val="sl-SI"/>
        </w:rPr>
        <w:t>ega</w:t>
      </w:r>
      <w:r w:rsidR="006B10DA">
        <w:rPr>
          <w:rFonts w:cs="Arial"/>
          <w:szCs w:val="20"/>
          <w:lang w:val="sl-SI"/>
        </w:rPr>
        <w:t xml:space="preserve"> pregled</w:t>
      </w:r>
      <w:r w:rsidR="00EF556A">
        <w:rPr>
          <w:rFonts w:cs="Arial"/>
          <w:szCs w:val="20"/>
          <w:lang w:val="sl-SI"/>
        </w:rPr>
        <w:t>a</w:t>
      </w:r>
      <w:r w:rsidR="006B10DA">
        <w:rPr>
          <w:rFonts w:cs="Arial"/>
          <w:szCs w:val="20"/>
          <w:lang w:val="sl-SI"/>
        </w:rPr>
        <w:t xml:space="preserve"> po državah še ni vključenih</w:t>
      </w:r>
      <w:r w:rsidR="00986085">
        <w:rPr>
          <w:rFonts w:cs="Arial"/>
          <w:szCs w:val="20"/>
          <w:lang w:val="sl-SI"/>
        </w:rPr>
        <w:t xml:space="preserve"> njihovih</w:t>
      </w:r>
      <w:r w:rsidR="006B10DA">
        <w:rPr>
          <w:rFonts w:cs="Arial"/>
          <w:szCs w:val="20"/>
          <w:lang w:val="sl-SI"/>
        </w:rPr>
        <w:t xml:space="preserve"> rešitev, </w:t>
      </w:r>
      <w:r w:rsidR="00CB3380">
        <w:rPr>
          <w:rFonts w:cs="Arial"/>
          <w:szCs w:val="20"/>
          <w:lang w:val="sl-SI"/>
        </w:rPr>
        <w:t>saj</w:t>
      </w:r>
      <w:r w:rsidR="006B10DA">
        <w:rPr>
          <w:rFonts w:cs="Arial"/>
          <w:szCs w:val="20"/>
          <w:lang w:val="sl-SI"/>
        </w:rPr>
        <w:t xml:space="preserve"> jih </w:t>
      </w:r>
      <w:r w:rsidR="00EF556A">
        <w:rPr>
          <w:rFonts w:cs="Arial"/>
          <w:szCs w:val="20"/>
          <w:lang w:val="sl-SI" w:eastAsia="sl-SI"/>
        </w:rPr>
        <w:t xml:space="preserve">za prilagoditev spremenjeni </w:t>
      </w:r>
      <w:r w:rsidR="006B10DA" w:rsidRPr="00281986">
        <w:rPr>
          <w:rFonts w:cs="Arial"/>
          <w:bCs/>
          <w:szCs w:val="20"/>
          <w:lang w:val="sl-SI" w:eastAsia="sl-SI"/>
        </w:rPr>
        <w:t>Uredb</w:t>
      </w:r>
      <w:r w:rsidR="00EF556A">
        <w:rPr>
          <w:rFonts w:cs="Arial"/>
          <w:bCs/>
          <w:szCs w:val="20"/>
          <w:lang w:val="sl-SI" w:eastAsia="sl-SI"/>
        </w:rPr>
        <w:t>i</w:t>
      </w:r>
      <w:r w:rsidR="006B10DA" w:rsidRPr="00281986">
        <w:rPr>
          <w:rFonts w:cs="Arial"/>
          <w:bCs/>
          <w:szCs w:val="20"/>
          <w:lang w:val="sl-SI" w:eastAsia="sl-SI"/>
        </w:rPr>
        <w:t xml:space="preserve"> </w:t>
      </w:r>
      <w:r w:rsidR="006B10DA" w:rsidRPr="00281986">
        <w:rPr>
          <w:rFonts w:cs="Arial"/>
          <w:szCs w:val="20"/>
          <w:lang w:val="sl-SI" w:eastAsia="sl-SI"/>
        </w:rPr>
        <w:t>910/2014/EU</w:t>
      </w:r>
      <w:r w:rsidR="00EF556A">
        <w:rPr>
          <w:rFonts w:cs="Arial"/>
          <w:szCs w:val="20"/>
          <w:lang w:val="sl-SI" w:eastAsia="sl-SI"/>
        </w:rPr>
        <w:t xml:space="preserve"> </w:t>
      </w:r>
      <w:r w:rsidR="00EF556A" w:rsidRPr="00281986">
        <w:rPr>
          <w:rFonts w:cs="Arial"/>
          <w:szCs w:val="20"/>
          <w:lang w:val="sl-SI" w:eastAsia="sl-SI"/>
        </w:rPr>
        <w:t>držav</w:t>
      </w:r>
      <w:r w:rsidR="00EF556A">
        <w:rPr>
          <w:rFonts w:cs="Arial"/>
          <w:szCs w:val="20"/>
          <w:lang w:val="sl-SI" w:eastAsia="sl-SI"/>
        </w:rPr>
        <w:t xml:space="preserve">e še pripravljajo. </w:t>
      </w:r>
    </w:p>
    <w:p w14:paraId="437E1764" w14:textId="77777777" w:rsidR="00EC1576" w:rsidRPr="00281986" w:rsidRDefault="00EC1576" w:rsidP="00EC1576">
      <w:pPr>
        <w:suppressAutoHyphens/>
        <w:overflowPunct w:val="0"/>
        <w:autoSpaceDE w:val="0"/>
        <w:autoSpaceDN w:val="0"/>
        <w:adjustRightInd w:val="0"/>
        <w:spacing w:line="288" w:lineRule="auto"/>
        <w:jc w:val="both"/>
        <w:textAlignment w:val="baseline"/>
        <w:outlineLvl w:val="3"/>
        <w:rPr>
          <w:rFonts w:cs="Arial"/>
          <w:szCs w:val="20"/>
          <w:lang w:val="sl-SI" w:eastAsia="sl-SI"/>
        </w:rPr>
      </w:pPr>
    </w:p>
    <w:p w14:paraId="5754409A" w14:textId="77777777" w:rsidR="00EC1576" w:rsidRPr="00281986" w:rsidRDefault="00EC1576" w:rsidP="00D637DD">
      <w:pPr>
        <w:numPr>
          <w:ilvl w:val="1"/>
          <w:numId w:val="7"/>
        </w:numPr>
        <w:spacing w:line="260" w:lineRule="exact"/>
        <w:contextualSpacing/>
        <w:jc w:val="both"/>
        <w:rPr>
          <w:rFonts w:cs="Arial"/>
          <w:b/>
          <w:szCs w:val="20"/>
          <w:lang w:val="sl-SI"/>
        </w:rPr>
      </w:pPr>
      <w:bookmarkStart w:id="9" w:name="_Hlk525551107"/>
      <w:r w:rsidRPr="00281986">
        <w:rPr>
          <w:rFonts w:cs="Arial"/>
          <w:b/>
          <w:szCs w:val="20"/>
          <w:lang w:val="sl-SI"/>
        </w:rPr>
        <w:t>Belgija</w:t>
      </w:r>
    </w:p>
    <w:p w14:paraId="22ECE48B" w14:textId="77777777" w:rsidR="00EC1576" w:rsidRPr="00F966DB" w:rsidRDefault="00EC1576" w:rsidP="00EC1576">
      <w:pPr>
        <w:autoSpaceDE w:val="0"/>
        <w:autoSpaceDN w:val="0"/>
        <w:adjustRightInd w:val="0"/>
        <w:spacing w:line="260" w:lineRule="exact"/>
        <w:contextualSpacing/>
        <w:jc w:val="both"/>
        <w:rPr>
          <w:rFonts w:cstheme="minorHAnsi"/>
          <w:bCs/>
          <w:szCs w:val="20"/>
          <w:lang w:val="sl-SI"/>
        </w:rPr>
      </w:pPr>
    </w:p>
    <w:p w14:paraId="75087C43" w14:textId="77777777" w:rsidR="00EC1576" w:rsidRPr="00281986" w:rsidRDefault="00EC1576" w:rsidP="00EC1576">
      <w:pPr>
        <w:autoSpaceDE w:val="0"/>
        <w:autoSpaceDN w:val="0"/>
        <w:adjustRightInd w:val="0"/>
        <w:spacing w:line="260" w:lineRule="exact"/>
        <w:contextualSpacing/>
        <w:jc w:val="both"/>
        <w:rPr>
          <w:rFonts w:cs="Arial"/>
          <w:szCs w:val="20"/>
          <w:lang w:val="sl-SI" w:eastAsia="sl-SI"/>
        </w:rPr>
      </w:pPr>
      <w:r w:rsidRPr="00281986">
        <w:rPr>
          <w:rFonts w:cs="Arial"/>
          <w:szCs w:val="20"/>
          <w:lang w:val="sl-SI" w:eastAsia="sl-SI"/>
        </w:rPr>
        <w:t>Belgijska elektronska osebna izkaznica (</w:t>
      </w:r>
      <w:proofErr w:type="spellStart"/>
      <w:r w:rsidRPr="00281986">
        <w:rPr>
          <w:rFonts w:cs="Arial"/>
          <w:szCs w:val="20"/>
          <w:lang w:val="sl-SI" w:eastAsia="sl-SI"/>
        </w:rPr>
        <w:t>eOI</w:t>
      </w:r>
      <w:proofErr w:type="spellEnd"/>
      <w:r w:rsidRPr="00281986">
        <w:rPr>
          <w:rFonts w:cs="Arial"/>
          <w:szCs w:val="20"/>
          <w:lang w:val="sl-SI" w:eastAsia="sl-SI"/>
        </w:rPr>
        <w:t xml:space="preserve">) je pametna kartica, skladna z ISO 7816, ki vsebuje vse informacije, vključene v tradicionalno osebno izkaznico, in služi kot identifikacijski dokument za fizične in elektronske namene. </w:t>
      </w:r>
      <w:proofErr w:type="spellStart"/>
      <w:r w:rsidRPr="00281986">
        <w:rPr>
          <w:rFonts w:cs="Arial"/>
          <w:szCs w:val="20"/>
          <w:lang w:val="sl-SI" w:eastAsia="sl-SI"/>
        </w:rPr>
        <w:t>eOI</w:t>
      </w:r>
      <w:proofErr w:type="spellEnd"/>
      <w:r w:rsidRPr="00281986">
        <w:rPr>
          <w:rFonts w:cs="Arial"/>
          <w:szCs w:val="20"/>
          <w:lang w:val="sl-SI" w:eastAsia="sl-SI"/>
        </w:rPr>
        <w:t xml:space="preserve"> je izdana fizičnim osebam na podlagi državne registrske številke (</w:t>
      </w:r>
      <w:proofErr w:type="spellStart"/>
      <w:r w:rsidRPr="00281986">
        <w:rPr>
          <w:rFonts w:cs="Arial"/>
          <w:szCs w:val="20"/>
          <w:lang w:val="sl-SI" w:eastAsia="sl-SI"/>
        </w:rPr>
        <w:t>abr</w:t>
      </w:r>
      <w:proofErr w:type="spellEnd"/>
      <w:r w:rsidRPr="00281986">
        <w:rPr>
          <w:rFonts w:cs="Arial"/>
          <w:szCs w:val="20"/>
          <w:lang w:val="sl-SI" w:eastAsia="sl-SI"/>
        </w:rPr>
        <w:t xml:space="preserve">. RRN). Kartica je za belgijske državljane obvezna od 12. leta. Običajna veljavnost </w:t>
      </w:r>
      <w:proofErr w:type="spellStart"/>
      <w:r w:rsidRPr="00281986">
        <w:rPr>
          <w:rFonts w:cs="Arial"/>
          <w:szCs w:val="20"/>
          <w:lang w:val="sl-SI" w:eastAsia="sl-SI"/>
        </w:rPr>
        <w:t>eOI</w:t>
      </w:r>
      <w:proofErr w:type="spellEnd"/>
      <w:r w:rsidRPr="00281986">
        <w:rPr>
          <w:rFonts w:cs="Arial"/>
          <w:szCs w:val="20"/>
          <w:lang w:val="sl-SI" w:eastAsia="sl-SI"/>
        </w:rPr>
        <w:t xml:space="preserve"> je deset let. EOI je pametna kartica z čipom, ki vsebuje dve digitalni potrdili. Prvo potrdilo je namenjeno za elektronsko identifikacijo, drugo potrdilo pa za generiranje elektronskega podpisa. Tako e-identifikacija kot e-podpis se izvedeta z </w:t>
      </w:r>
      <w:proofErr w:type="spellStart"/>
      <w:r w:rsidRPr="00281986">
        <w:rPr>
          <w:rFonts w:cs="Arial"/>
          <w:szCs w:val="20"/>
          <w:lang w:val="sl-SI" w:eastAsia="sl-SI"/>
        </w:rPr>
        <w:t>dvofaktorsko</w:t>
      </w:r>
      <w:proofErr w:type="spellEnd"/>
      <w:r w:rsidRPr="00281986">
        <w:rPr>
          <w:rFonts w:cs="Arial"/>
          <w:szCs w:val="20"/>
          <w:lang w:val="sl-SI" w:eastAsia="sl-SI"/>
        </w:rPr>
        <w:t xml:space="preserve"> overovitvijo, to je z vstavitvijo </w:t>
      </w:r>
      <w:proofErr w:type="spellStart"/>
      <w:r w:rsidRPr="00281986">
        <w:rPr>
          <w:rFonts w:cs="Arial"/>
          <w:szCs w:val="20"/>
          <w:lang w:val="sl-SI" w:eastAsia="sl-SI"/>
        </w:rPr>
        <w:t>eOI</w:t>
      </w:r>
      <w:proofErr w:type="spellEnd"/>
      <w:r w:rsidRPr="00281986">
        <w:rPr>
          <w:rFonts w:cs="Arial"/>
          <w:szCs w:val="20"/>
          <w:lang w:val="sl-SI" w:eastAsia="sl-SI"/>
        </w:rPr>
        <w:t xml:space="preserve"> v bralnik pametnih kartic in vnosom štirimestne kode PIN. Potrdilo za e-podpis se aktivira samo za odrasle (nad 18 let).</w:t>
      </w:r>
    </w:p>
    <w:p w14:paraId="61941963" w14:textId="77777777" w:rsidR="00EC1576" w:rsidRPr="00281986" w:rsidRDefault="00EC1576" w:rsidP="00EC1576">
      <w:pPr>
        <w:autoSpaceDE w:val="0"/>
        <w:autoSpaceDN w:val="0"/>
        <w:adjustRightInd w:val="0"/>
        <w:spacing w:line="260" w:lineRule="exact"/>
        <w:contextualSpacing/>
        <w:jc w:val="both"/>
        <w:rPr>
          <w:rFonts w:cs="Arial"/>
          <w:szCs w:val="20"/>
          <w:lang w:val="sl-SI" w:eastAsia="sl-SI"/>
        </w:rPr>
      </w:pPr>
    </w:p>
    <w:p w14:paraId="099EDF55" w14:textId="77777777" w:rsidR="00EC1576" w:rsidRPr="00281986" w:rsidRDefault="00EC1576" w:rsidP="00EC1576">
      <w:pPr>
        <w:autoSpaceDE w:val="0"/>
        <w:autoSpaceDN w:val="0"/>
        <w:adjustRightInd w:val="0"/>
        <w:spacing w:line="260" w:lineRule="exact"/>
        <w:contextualSpacing/>
        <w:jc w:val="both"/>
        <w:rPr>
          <w:rFonts w:cs="Arial"/>
          <w:szCs w:val="20"/>
          <w:lang w:val="sl-SI" w:eastAsia="sl-SI"/>
        </w:rPr>
      </w:pPr>
      <w:r w:rsidRPr="00281986">
        <w:rPr>
          <w:rFonts w:cs="Arial"/>
          <w:szCs w:val="20"/>
          <w:lang w:val="sl-SI" w:eastAsia="sl-SI"/>
        </w:rPr>
        <w:t xml:space="preserve">Za upravljanje in registracijo identifikacijskih podatkov oseb so odgovorni Nacionalni register fizičnih oseb ter občine in konzulati. Izdajo </w:t>
      </w:r>
      <w:proofErr w:type="spellStart"/>
      <w:r w:rsidRPr="00281986">
        <w:rPr>
          <w:rFonts w:cs="Arial"/>
          <w:szCs w:val="20"/>
          <w:lang w:val="sl-SI" w:eastAsia="sl-SI"/>
        </w:rPr>
        <w:t>eOI</w:t>
      </w:r>
      <w:proofErr w:type="spellEnd"/>
      <w:r w:rsidRPr="00281986">
        <w:rPr>
          <w:rFonts w:cs="Arial"/>
          <w:szCs w:val="20"/>
          <w:lang w:val="sl-SI" w:eastAsia="sl-SI"/>
        </w:rPr>
        <w:t xml:space="preserve"> izvajajo občine, za državljane, ki živijo v tujini, pa konzulati. EOI izdeluje in </w:t>
      </w:r>
      <w:proofErr w:type="spellStart"/>
      <w:r w:rsidRPr="00281986">
        <w:rPr>
          <w:rFonts w:cs="Arial"/>
          <w:szCs w:val="20"/>
          <w:lang w:val="sl-SI" w:eastAsia="sl-SI"/>
        </w:rPr>
        <w:t>personalizira</w:t>
      </w:r>
      <w:proofErr w:type="spellEnd"/>
      <w:r w:rsidRPr="00281986">
        <w:rPr>
          <w:rFonts w:cs="Arial"/>
          <w:szCs w:val="20"/>
          <w:lang w:val="sl-SI" w:eastAsia="sl-SI"/>
        </w:rPr>
        <w:t xml:space="preserve"> na podlagi pogodbe zunanje podjetje, ki ga imenuje svet ministrov (ang. </w:t>
      </w:r>
      <w:proofErr w:type="spellStart"/>
      <w:r w:rsidRPr="00281986">
        <w:rPr>
          <w:rFonts w:cs="Arial"/>
          <w:szCs w:val="20"/>
          <w:lang w:val="sl-SI" w:eastAsia="sl-SI"/>
        </w:rPr>
        <w:t>Council</w:t>
      </w:r>
      <w:proofErr w:type="spellEnd"/>
      <w:r w:rsidRPr="00281986">
        <w:rPr>
          <w:rFonts w:cs="Arial"/>
          <w:szCs w:val="20"/>
          <w:lang w:val="sl-SI" w:eastAsia="sl-SI"/>
        </w:rPr>
        <w:t xml:space="preserve"> </w:t>
      </w:r>
      <w:proofErr w:type="spellStart"/>
      <w:r w:rsidRPr="00281986">
        <w:rPr>
          <w:rFonts w:cs="Arial"/>
          <w:szCs w:val="20"/>
          <w:lang w:val="sl-SI" w:eastAsia="sl-SI"/>
        </w:rPr>
        <w:t>of</w:t>
      </w:r>
      <w:proofErr w:type="spellEnd"/>
      <w:r w:rsidRPr="00281986">
        <w:rPr>
          <w:rFonts w:cs="Arial"/>
          <w:szCs w:val="20"/>
          <w:lang w:val="sl-SI" w:eastAsia="sl-SI"/>
        </w:rPr>
        <w:t xml:space="preserve"> </w:t>
      </w:r>
      <w:proofErr w:type="spellStart"/>
      <w:r w:rsidRPr="00281986">
        <w:rPr>
          <w:rFonts w:cs="Arial"/>
          <w:szCs w:val="20"/>
          <w:lang w:val="sl-SI" w:eastAsia="sl-SI"/>
        </w:rPr>
        <w:t>Ministers</w:t>
      </w:r>
      <w:proofErr w:type="spellEnd"/>
      <w:r w:rsidRPr="00281986">
        <w:rPr>
          <w:rFonts w:cs="Arial"/>
          <w:szCs w:val="20"/>
          <w:lang w:val="sl-SI" w:eastAsia="sl-SI"/>
        </w:rPr>
        <w:t xml:space="preserve">). Občine so odgovorne za začetek postopka izdelave </w:t>
      </w:r>
      <w:proofErr w:type="spellStart"/>
      <w:r w:rsidRPr="00281986">
        <w:rPr>
          <w:rFonts w:cs="Arial"/>
          <w:szCs w:val="20"/>
          <w:lang w:val="sl-SI" w:eastAsia="sl-SI"/>
        </w:rPr>
        <w:t>eOI</w:t>
      </w:r>
      <w:proofErr w:type="spellEnd"/>
      <w:r w:rsidRPr="00281986">
        <w:rPr>
          <w:rFonts w:cs="Arial"/>
          <w:szCs w:val="20"/>
          <w:lang w:val="sl-SI" w:eastAsia="sl-SI"/>
        </w:rPr>
        <w:t xml:space="preserve"> in dostavo ustrezne dokumentacije prosilcem, prav tako so odgovorne za dostavo </w:t>
      </w:r>
      <w:proofErr w:type="spellStart"/>
      <w:r w:rsidRPr="00281986">
        <w:rPr>
          <w:rFonts w:cs="Arial"/>
          <w:szCs w:val="20"/>
          <w:lang w:val="sl-SI" w:eastAsia="sl-SI"/>
        </w:rPr>
        <w:t>eOI</w:t>
      </w:r>
      <w:proofErr w:type="spellEnd"/>
      <w:r w:rsidRPr="00281986">
        <w:rPr>
          <w:rFonts w:cs="Arial"/>
          <w:szCs w:val="20"/>
          <w:lang w:val="sl-SI" w:eastAsia="sl-SI"/>
        </w:rPr>
        <w:t xml:space="preserve">. Vlagatelj mora </w:t>
      </w:r>
      <w:proofErr w:type="spellStart"/>
      <w:r w:rsidRPr="00281986">
        <w:rPr>
          <w:rFonts w:cs="Arial"/>
          <w:szCs w:val="20"/>
          <w:lang w:val="sl-SI" w:eastAsia="sl-SI"/>
        </w:rPr>
        <w:t>eOI</w:t>
      </w:r>
      <w:proofErr w:type="spellEnd"/>
      <w:r w:rsidRPr="00281986">
        <w:rPr>
          <w:rFonts w:cs="Arial"/>
          <w:szCs w:val="20"/>
          <w:lang w:val="sl-SI" w:eastAsia="sl-SI"/>
        </w:rPr>
        <w:t xml:space="preserve"> prevzeti osebno na občini, kamor </w:t>
      </w:r>
      <w:proofErr w:type="spellStart"/>
      <w:r w:rsidRPr="00281986">
        <w:rPr>
          <w:rFonts w:cs="Arial"/>
          <w:szCs w:val="20"/>
          <w:lang w:val="sl-SI" w:eastAsia="sl-SI"/>
        </w:rPr>
        <w:t>eOI</w:t>
      </w:r>
      <w:proofErr w:type="spellEnd"/>
      <w:r w:rsidRPr="00281986">
        <w:rPr>
          <w:rFonts w:cs="Arial"/>
          <w:szCs w:val="20"/>
          <w:lang w:val="sl-SI" w:eastAsia="sl-SI"/>
        </w:rPr>
        <w:t xml:space="preserve"> dostavi zunanje podjetje. Vlagatelj lahko </w:t>
      </w:r>
      <w:proofErr w:type="spellStart"/>
      <w:r w:rsidRPr="00281986">
        <w:rPr>
          <w:rFonts w:cs="Arial"/>
          <w:szCs w:val="20"/>
          <w:lang w:val="sl-SI" w:eastAsia="sl-SI"/>
        </w:rPr>
        <w:t>eOI</w:t>
      </w:r>
      <w:proofErr w:type="spellEnd"/>
      <w:r w:rsidRPr="00281986">
        <w:rPr>
          <w:rFonts w:cs="Arial"/>
          <w:szCs w:val="20"/>
          <w:lang w:val="sl-SI" w:eastAsia="sl-SI"/>
        </w:rPr>
        <w:t xml:space="preserve"> prevzame od javnega uslužbenca občine, potem ko ta izvede identifikacijo in preverjanje vlagatelja in po aktiviranju </w:t>
      </w:r>
      <w:proofErr w:type="spellStart"/>
      <w:r w:rsidRPr="00281986">
        <w:rPr>
          <w:rFonts w:cs="Arial"/>
          <w:szCs w:val="20"/>
          <w:lang w:val="sl-SI" w:eastAsia="sl-SI"/>
        </w:rPr>
        <w:t>eOI</w:t>
      </w:r>
      <w:proofErr w:type="spellEnd"/>
      <w:r w:rsidRPr="00281986">
        <w:rPr>
          <w:rFonts w:cs="Arial"/>
          <w:szCs w:val="20"/>
          <w:lang w:val="sl-SI" w:eastAsia="sl-SI"/>
        </w:rPr>
        <w:t xml:space="preserve"> s PUK-kodo, ki jo je vlagatelj prejel po pošti, vse s ciljem, da bi se zmanjšalo tveganje izgubljenih, ukradenih, preklicanih ali pretečenih dokumentov (osebno preverjanje). Vlagatelj pri tem predloži fotografijo in se mora podpisati, njegov podpis pa bo zapisan na </w:t>
      </w:r>
      <w:proofErr w:type="spellStart"/>
      <w:r w:rsidRPr="00281986">
        <w:rPr>
          <w:rFonts w:cs="Arial"/>
          <w:szCs w:val="20"/>
          <w:lang w:val="sl-SI" w:eastAsia="sl-SI"/>
        </w:rPr>
        <w:t>eOI</w:t>
      </w:r>
      <w:proofErr w:type="spellEnd"/>
      <w:r w:rsidRPr="00281986">
        <w:rPr>
          <w:rFonts w:cs="Arial"/>
          <w:szCs w:val="20"/>
          <w:lang w:val="sl-SI" w:eastAsia="sl-SI"/>
        </w:rPr>
        <w:t xml:space="preserve">. Javni uslužbenec občine preveri pristnost in veljavnost fotografije, ki jo je prinesel vlagatelj, ter jo primerja z videzom vlagatelja, ki mora biti zato fizično prisoten. Javni uslužbenec občine za preverjanje identifikacijskih podatkov osebe uporablja </w:t>
      </w:r>
      <w:proofErr w:type="spellStart"/>
      <w:r w:rsidRPr="00281986">
        <w:rPr>
          <w:rFonts w:cs="Arial"/>
          <w:szCs w:val="20"/>
          <w:lang w:val="sl-SI" w:eastAsia="sl-SI"/>
        </w:rPr>
        <w:t>eOI</w:t>
      </w:r>
      <w:proofErr w:type="spellEnd"/>
      <w:r w:rsidRPr="00281986">
        <w:rPr>
          <w:rFonts w:cs="Arial"/>
          <w:szCs w:val="20"/>
          <w:lang w:val="sl-SI" w:eastAsia="sl-SI"/>
        </w:rPr>
        <w:t xml:space="preserve"> v kombinaciji s podatki iz Nacionalnega registra fizičnih oseb. Če vlagatelj ne predloži </w:t>
      </w:r>
      <w:proofErr w:type="spellStart"/>
      <w:r w:rsidRPr="00281986">
        <w:rPr>
          <w:rFonts w:cs="Arial"/>
          <w:szCs w:val="20"/>
          <w:lang w:val="sl-SI" w:eastAsia="sl-SI"/>
        </w:rPr>
        <w:t>eOI</w:t>
      </w:r>
      <w:proofErr w:type="spellEnd"/>
      <w:r w:rsidRPr="00281986">
        <w:rPr>
          <w:rFonts w:cs="Arial"/>
          <w:szCs w:val="20"/>
          <w:lang w:val="sl-SI" w:eastAsia="sl-SI"/>
        </w:rPr>
        <w:t xml:space="preserve"> (v primeru izgube ali tatvine), lahko javni uslužbenec uporabi posebno aplikacijo za primerjavo med fotografijo, ki je že shranjena v sistemu (če obstaja), in fotografijo vlagatelja, ki jo je vlagatelj prinesel s seboj. </w:t>
      </w:r>
    </w:p>
    <w:p w14:paraId="2EEA76BA" w14:textId="77777777" w:rsidR="00EC1576" w:rsidRPr="00281986" w:rsidRDefault="00EC1576" w:rsidP="00EC1576">
      <w:pPr>
        <w:autoSpaceDE w:val="0"/>
        <w:autoSpaceDN w:val="0"/>
        <w:adjustRightInd w:val="0"/>
        <w:spacing w:line="260" w:lineRule="exact"/>
        <w:contextualSpacing/>
        <w:jc w:val="both"/>
        <w:rPr>
          <w:rFonts w:cs="Arial"/>
          <w:szCs w:val="20"/>
          <w:lang w:val="sl-SI" w:eastAsia="sl-SI"/>
        </w:rPr>
      </w:pPr>
    </w:p>
    <w:p w14:paraId="73D995E8" w14:textId="77777777" w:rsidR="00EC1576" w:rsidRPr="00281986" w:rsidRDefault="00EC1576" w:rsidP="00EC1576">
      <w:pPr>
        <w:autoSpaceDE w:val="0"/>
        <w:autoSpaceDN w:val="0"/>
        <w:adjustRightInd w:val="0"/>
        <w:spacing w:line="260" w:lineRule="exact"/>
        <w:contextualSpacing/>
        <w:jc w:val="both"/>
        <w:rPr>
          <w:rFonts w:cs="Arial"/>
          <w:szCs w:val="20"/>
          <w:lang w:val="sl-SI" w:eastAsia="sl-SI"/>
        </w:rPr>
      </w:pPr>
      <w:r w:rsidRPr="00281986">
        <w:rPr>
          <w:rFonts w:cs="Arial"/>
          <w:szCs w:val="20"/>
          <w:lang w:val="sl-SI" w:eastAsia="sl-SI"/>
        </w:rPr>
        <w:t xml:space="preserve">Nacionalni register fizičnih oseb ima ključno vlogo pri razvoju in nadzoru sistema </w:t>
      </w:r>
      <w:proofErr w:type="spellStart"/>
      <w:r w:rsidRPr="00281986">
        <w:rPr>
          <w:rFonts w:cs="Arial"/>
          <w:szCs w:val="20"/>
          <w:lang w:val="sl-SI" w:eastAsia="sl-SI"/>
        </w:rPr>
        <w:t>eOI</w:t>
      </w:r>
      <w:proofErr w:type="spellEnd"/>
      <w:r w:rsidRPr="00281986">
        <w:rPr>
          <w:rFonts w:cs="Arial"/>
          <w:szCs w:val="20"/>
          <w:lang w:val="sl-SI" w:eastAsia="sl-SI"/>
        </w:rPr>
        <w:t xml:space="preserve">. Razvija in vodi ga Zvezna služba za notranje zadeve / Generalni direktorat za institucije in prebivalstvo (ang. </w:t>
      </w:r>
      <w:proofErr w:type="spellStart"/>
      <w:r w:rsidRPr="00281986">
        <w:rPr>
          <w:rFonts w:cs="Arial"/>
          <w:szCs w:val="20"/>
          <w:lang w:val="sl-SI" w:eastAsia="sl-SI"/>
        </w:rPr>
        <w:t>Federal</w:t>
      </w:r>
      <w:proofErr w:type="spellEnd"/>
      <w:r w:rsidRPr="00281986">
        <w:rPr>
          <w:rFonts w:cs="Arial"/>
          <w:szCs w:val="20"/>
          <w:lang w:val="sl-SI" w:eastAsia="sl-SI"/>
        </w:rPr>
        <w:t xml:space="preserve"> </w:t>
      </w:r>
      <w:proofErr w:type="spellStart"/>
      <w:r w:rsidRPr="00281986">
        <w:rPr>
          <w:rFonts w:cs="Arial"/>
          <w:szCs w:val="20"/>
          <w:lang w:val="sl-SI" w:eastAsia="sl-SI"/>
        </w:rPr>
        <w:t>Public</w:t>
      </w:r>
      <w:proofErr w:type="spellEnd"/>
      <w:r w:rsidRPr="00281986">
        <w:rPr>
          <w:rFonts w:cs="Arial"/>
          <w:szCs w:val="20"/>
          <w:lang w:val="sl-SI" w:eastAsia="sl-SI"/>
        </w:rPr>
        <w:t xml:space="preserve"> </w:t>
      </w:r>
      <w:proofErr w:type="spellStart"/>
      <w:r w:rsidRPr="00281986">
        <w:rPr>
          <w:rFonts w:cs="Arial"/>
          <w:szCs w:val="20"/>
          <w:lang w:val="sl-SI" w:eastAsia="sl-SI"/>
        </w:rPr>
        <w:t>Service</w:t>
      </w:r>
      <w:proofErr w:type="spellEnd"/>
      <w:r w:rsidRPr="00281986">
        <w:rPr>
          <w:rFonts w:cs="Arial"/>
          <w:szCs w:val="20"/>
          <w:lang w:val="sl-SI" w:eastAsia="sl-SI"/>
        </w:rPr>
        <w:t xml:space="preserve"> Home </w:t>
      </w:r>
      <w:proofErr w:type="spellStart"/>
      <w:r w:rsidRPr="00281986">
        <w:rPr>
          <w:rFonts w:cs="Arial"/>
          <w:szCs w:val="20"/>
          <w:lang w:val="sl-SI" w:eastAsia="sl-SI"/>
        </w:rPr>
        <w:t>Affairs</w:t>
      </w:r>
      <w:proofErr w:type="spellEnd"/>
      <w:r w:rsidRPr="00281986">
        <w:rPr>
          <w:rFonts w:cs="Arial"/>
          <w:szCs w:val="20"/>
          <w:lang w:val="sl-SI" w:eastAsia="sl-SI"/>
        </w:rPr>
        <w:t xml:space="preserve">/ </w:t>
      </w:r>
      <w:proofErr w:type="spellStart"/>
      <w:r w:rsidRPr="00281986">
        <w:rPr>
          <w:rFonts w:cs="Arial"/>
          <w:szCs w:val="20"/>
          <w:lang w:val="sl-SI" w:eastAsia="sl-SI"/>
        </w:rPr>
        <w:t>Directorate</w:t>
      </w:r>
      <w:proofErr w:type="spellEnd"/>
      <w:r w:rsidRPr="00281986">
        <w:rPr>
          <w:rFonts w:cs="Arial"/>
          <w:szCs w:val="20"/>
          <w:lang w:val="sl-SI" w:eastAsia="sl-SI"/>
        </w:rPr>
        <w:t xml:space="preserve"> General </w:t>
      </w:r>
      <w:proofErr w:type="spellStart"/>
      <w:r w:rsidRPr="00281986">
        <w:rPr>
          <w:rFonts w:cs="Arial"/>
          <w:szCs w:val="20"/>
          <w:lang w:val="sl-SI" w:eastAsia="sl-SI"/>
        </w:rPr>
        <w:t>Institutions</w:t>
      </w:r>
      <w:proofErr w:type="spellEnd"/>
      <w:r w:rsidRPr="00281986">
        <w:rPr>
          <w:rFonts w:cs="Arial"/>
          <w:szCs w:val="20"/>
          <w:lang w:val="sl-SI" w:eastAsia="sl-SI"/>
        </w:rPr>
        <w:t xml:space="preserve"> </w:t>
      </w:r>
      <w:proofErr w:type="spellStart"/>
      <w:r w:rsidRPr="00281986">
        <w:rPr>
          <w:rFonts w:cs="Arial"/>
          <w:szCs w:val="20"/>
          <w:lang w:val="sl-SI" w:eastAsia="sl-SI"/>
        </w:rPr>
        <w:t>and</w:t>
      </w:r>
      <w:proofErr w:type="spellEnd"/>
      <w:r w:rsidRPr="00281986">
        <w:rPr>
          <w:rFonts w:cs="Arial"/>
          <w:szCs w:val="20"/>
          <w:lang w:val="sl-SI" w:eastAsia="sl-SI"/>
        </w:rPr>
        <w:t xml:space="preserve"> </w:t>
      </w:r>
      <w:proofErr w:type="spellStart"/>
      <w:r w:rsidRPr="00281986">
        <w:rPr>
          <w:rFonts w:cs="Arial"/>
          <w:szCs w:val="20"/>
          <w:lang w:val="sl-SI" w:eastAsia="sl-SI"/>
        </w:rPr>
        <w:t>Population</w:t>
      </w:r>
      <w:proofErr w:type="spellEnd"/>
      <w:r w:rsidRPr="00281986">
        <w:rPr>
          <w:rFonts w:cs="Arial"/>
          <w:szCs w:val="20"/>
          <w:lang w:val="sl-SI" w:eastAsia="sl-SI"/>
        </w:rPr>
        <w:t xml:space="preserve">). Operativna struktura Nacionalnega registra in informacijske infrastrukture občin sta prilagojena tako, da omogočata izdajo </w:t>
      </w:r>
      <w:proofErr w:type="spellStart"/>
      <w:r w:rsidRPr="00281986">
        <w:rPr>
          <w:rFonts w:cs="Arial"/>
          <w:szCs w:val="20"/>
          <w:lang w:val="sl-SI" w:eastAsia="sl-SI"/>
        </w:rPr>
        <w:t>eOI</w:t>
      </w:r>
      <w:proofErr w:type="spellEnd"/>
      <w:r w:rsidRPr="00281986">
        <w:rPr>
          <w:rFonts w:cs="Arial"/>
          <w:szCs w:val="20"/>
          <w:lang w:val="sl-SI" w:eastAsia="sl-SI"/>
        </w:rPr>
        <w:t xml:space="preserve"> v varnem okolju. V zvezi z </w:t>
      </w:r>
      <w:proofErr w:type="spellStart"/>
      <w:r w:rsidRPr="00281986">
        <w:rPr>
          <w:rFonts w:cs="Arial"/>
          <w:szCs w:val="20"/>
          <w:lang w:val="sl-SI" w:eastAsia="sl-SI"/>
        </w:rPr>
        <w:t>eOI</w:t>
      </w:r>
      <w:proofErr w:type="spellEnd"/>
      <w:r w:rsidRPr="00281986">
        <w:rPr>
          <w:rFonts w:cs="Arial"/>
          <w:szCs w:val="20"/>
          <w:lang w:val="sl-SI" w:eastAsia="sl-SI"/>
        </w:rPr>
        <w:t xml:space="preserve"> opravlja nadzor nad občinami Zvezna služba za notranje zadeve, nad konzulati pa Zvezna služba za zunanje zadeve.</w:t>
      </w:r>
    </w:p>
    <w:p w14:paraId="6952B438" w14:textId="77777777" w:rsidR="00EC1576" w:rsidRPr="00F966DB" w:rsidRDefault="00EC1576" w:rsidP="00EC15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exact"/>
        <w:jc w:val="both"/>
        <w:rPr>
          <w:rFonts w:cstheme="minorHAnsi"/>
          <w:bCs/>
          <w:szCs w:val="20"/>
          <w:lang w:val="sl-SI"/>
        </w:rPr>
      </w:pPr>
    </w:p>
    <w:p w14:paraId="71174C2E" w14:textId="79748EF7" w:rsidR="00301490" w:rsidRPr="00F966DB" w:rsidRDefault="00301490" w:rsidP="003014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exact"/>
        <w:jc w:val="both"/>
        <w:rPr>
          <w:rFonts w:cstheme="minorHAnsi"/>
          <w:bCs/>
          <w:szCs w:val="20"/>
          <w:lang w:val="sl-SI"/>
        </w:rPr>
      </w:pPr>
      <w:r w:rsidRPr="00F966DB">
        <w:rPr>
          <w:rFonts w:cstheme="minorHAnsi"/>
          <w:bCs/>
          <w:szCs w:val="20"/>
          <w:lang w:val="sl-SI"/>
        </w:rPr>
        <w:t xml:space="preserve">V Belgiji trenutno obstajata dva različna sistema </w:t>
      </w:r>
      <w:proofErr w:type="spellStart"/>
      <w:r w:rsidRPr="00F966DB">
        <w:rPr>
          <w:rFonts w:cstheme="minorHAnsi"/>
          <w:bCs/>
          <w:szCs w:val="20"/>
          <w:lang w:val="sl-SI"/>
        </w:rPr>
        <w:t>eMandate</w:t>
      </w:r>
      <w:proofErr w:type="spellEnd"/>
      <w:r w:rsidRPr="00F966DB">
        <w:rPr>
          <w:rFonts w:cstheme="minorHAnsi"/>
          <w:bCs/>
          <w:szCs w:val="20"/>
          <w:lang w:val="sl-SI"/>
        </w:rPr>
        <w:t xml:space="preserve">: enega je razvil Zvezni </w:t>
      </w:r>
      <w:r w:rsidR="00AF3E83" w:rsidRPr="00F966DB">
        <w:rPr>
          <w:rFonts w:cstheme="minorHAnsi"/>
          <w:bCs/>
          <w:szCs w:val="20"/>
          <w:lang w:val="sl-SI"/>
        </w:rPr>
        <w:t xml:space="preserve"> </w:t>
      </w:r>
      <w:proofErr w:type="spellStart"/>
      <w:r w:rsidRPr="00F966DB">
        <w:rPr>
          <w:rFonts w:cstheme="minorHAnsi"/>
          <w:bCs/>
          <w:szCs w:val="20"/>
          <w:lang w:val="sl-SI"/>
        </w:rPr>
        <w:t>Finances</w:t>
      </w:r>
      <w:proofErr w:type="spellEnd"/>
      <w:r w:rsidRPr="00F966DB">
        <w:rPr>
          <w:rFonts w:cstheme="minorHAnsi"/>
          <w:bCs/>
          <w:szCs w:val="20"/>
          <w:lang w:val="sl-SI"/>
        </w:rPr>
        <w:t xml:space="preserve"> (FPS </w:t>
      </w:r>
      <w:proofErr w:type="spellStart"/>
      <w:r w:rsidRPr="00F966DB">
        <w:rPr>
          <w:rFonts w:cstheme="minorHAnsi"/>
          <w:bCs/>
          <w:szCs w:val="20"/>
          <w:lang w:val="sl-SI"/>
        </w:rPr>
        <w:t>Finances</w:t>
      </w:r>
      <w:proofErr w:type="spellEnd"/>
      <w:r w:rsidRPr="00F966DB">
        <w:rPr>
          <w:rFonts w:cstheme="minorHAnsi"/>
          <w:bCs/>
          <w:szCs w:val="20"/>
          <w:lang w:val="sl-SI"/>
        </w:rPr>
        <w:t>), drugega pa Nacionalni urad za socialno varnost (</w:t>
      </w:r>
      <w:proofErr w:type="spellStart"/>
      <w:r w:rsidRPr="00F966DB">
        <w:rPr>
          <w:rFonts w:cstheme="minorHAnsi"/>
          <w:bCs/>
          <w:szCs w:val="20"/>
          <w:lang w:val="sl-SI"/>
        </w:rPr>
        <w:t>National</w:t>
      </w:r>
      <w:proofErr w:type="spellEnd"/>
      <w:r w:rsidRPr="00F966DB">
        <w:rPr>
          <w:rFonts w:cstheme="minorHAnsi"/>
          <w:bCs/>
          <w:szCs w:val="20"/>
          <w:lang w:val="sl-SI"/>
        </w:rPr>
        <w:t xml:space="preserve"> Social </w:t>
      </w:r>
      <w:proofErr w:type="spellStart"/>
      <w:r w:rsidRPr="00F966DB">
        <w:rPr>
          <w:rFonts w:cstheme="minorHAnsi"/>
          <w:bCs/>
          <w:szCs w:val="20"/>
          <w:lang w:val="sl-SI"/>
        </w:rPr>
        <w:t>Security</w:t>
      </w:r>
      <w:proofErr w:type="spellEnd"/>
      <w:r w:rsidRPr="00F966DB">
        <w:rPr>
          <w:rFonts w:cstheme="minorHAnsi"/>
          <w:bCs/>
          <w:szCs w:val="20"/>
          <w:lang w:val="sl-SI"/>
        </w:rPr>
        <w:t xml:space="preserve"> Office), ki ga je razvil zvezni urad za javno upravo</w:t>
      </w:r>
      <w:r w:rsidR="00AF3E83" w:rsidRPr="00F966DB">
        <w:rPr>
          <w:rFonts w:cstheme="minorHAnsi"/>
          <w:bCs/>
          <w:szCs w:val="20"/>
          <w:lang w:val="sl-SI"/>
        </w:rPr>
        <w:t xml:space="preserve"> </w:t>
      </w:r>
      <w:r w:rsidRPr="00F966DB">
        <w:rPr>
          <w:rFonts w:cstheme="minorHAnsi"/>
          <w:bCs/>
          <w:szCs w:val="20"/>
          <w:lang w:val="sl-SI"/>
        </w:rPr>
        <w:t>(NSSO). Tretji sistem je razvila flamska regija.</w:t>
      </w:r>
    </w:p>
    <w:p w14:paraId="44D88060" w14:textId="77777777" w:rsidR="00AF3E83" w:rsidRPr="00F966DB" w:rsidRDefault="00AF3E83" w:rsidP="003014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exact"/>
        <w:jc w:val="both"/>
        <w:rPr>
          <w:rFonts w:cstheme="minorHAnsi"/>
          <w:bCs/>
          <w:szCs w:val="20"/>
          <w:lang w:val="sl-SI"/>
        </w:rPr>
      </w:pPr>
    </w:p>
    <w:p w14:paraId="7C8F853E" w14:textId="772A132F" w:rsidR="00301490" w:rsidRPr="00F966DB" w:rsidRDefault="00301490" w:rsidP="003014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exact"/>
        <w:jc w:val="both"/>
        <w:rPr>
          <w:rFonts w:cstheme="minorHAnsi"/>
          <w:bCs/>
          <w:szCs w:val="20"/>
          <w:lang w:val="sl-SI"/>
        </w:rPr>
      </w:pPr>
      <w:r w:rsidRPr="00F966DB">
        <w:rPr>
          <w:rFonts w:cstheme="minorHAnsi"/>
          <w:bCs/>
          <w:szCs w:val="20"/>
          <w:lang w:val="sl-SI"/>
        </w:rPr>
        <w:lastRenderedPageBreak/>
        <w:t>Samopostrežni mandat (finančni sistem)</w:t>
      </w:r>
      <w:r w:rsidR="00AF3E83" w:rsidRPr="00F966DB">
        <w:rPr>
          <w:rFonts w:cstheme="minorHAnsi"/>
          <w:bCs/>
          <w:szCs w:val="20"/>
          <w:lang w:val="sl-SI"/>
        </w:rPr>
        <w:t xml:space="preserve"> oz. </w:t>
      </w:r>
      <w:r w:rsidRPr="00F966DB">
        <w:rPr>
          <w:rFonts w:cstheme="minorHAnsi"/>
          <w:bCs/>
          <w:szCs w:val="20"/>
          <w:lang w:val="sl-SI"/>
        </w:rPr>
        <w:t xml:space="preserve">Sistem </w:t>
      </w:r>
      <w:proofErr w:type="spellStart"/>
      <w:r w:rsidRPr="00F966DB">
        <w:rPr>
          <w:rFonts w:cstheme="minorHAnsi"/>
          <w:bCs/>
          <w:szCs w:val="20"/>
          <w:lang w:val="sl-SI"/>
        </w:rPr>
        <w:t>Self-Service</w:t>
      </w:r>
      <w:proofErr w:type="spellEnd"/>
      <w:r w:rsidRPr="00F966DB">
        <w:rPr>
          <w:rFonts w:cstheme="minorHAnsi"/>
          <w:bCs/>
          <w:szCs w:val="20"/>
          <w:lang w:val="sl-SI"/>
        </w:rPr>
        <w:t xml:space="preserve"> Mandate (SSM) izvira iz FPS </w:t>
      </w:r>
      <w:proofErr w:type="spellStart"/>
      <w:r w:rsidRPr="00F966DB">
        <w:rPr>
          <w:rFonts w:cstheme="minorHAnsi"/>
          <w:bCs/>
          <w:szCs w:val="20"/>
          <w:lang w:val="sl-SI"/>
        </w:rPr>
        <w:t>Finances</w:t>
      </w:r>
      <w:proofErr w:type="spellEnd"/>
      <w:r w:rsidRPr="00F966DB">
        <w:rPr>
          <w:rFonts w:cstheme="minorHAnsi"/>
          <w:bCs/>
          <w:szCs w:val="20"/>
          <w:lang w:val="sl-SI"/>
        </w:rPr>
        <w:t xml:space="preserve">, oddelka </w:t>
      </w:r>
      <w:r w:rsidR="00AF3E83" w:rsidRPr="00F966DB">
        <w:rPr>
          <w:rFonts w:cstheme="minorHAnsi"/>
          <w:bCs/>
          <w:szCs w:val="20"/>
          <w:lang w:val="sl-SI"/>
        </w:rPr>
        <w:t>f</w:t>
      </w:r>
      <w:r w:rsidRPr="00F966DB">
        <w:rPr>
          <w:rFonts w:cstheme="minorHAnsi"/>
          <w:bCs/>
          <w:szCs w:val="20"/>
          <w:lang w:val="sl-SI"/>
        </w:rPr>
        <w:t>inanc zvezne vlade. Ta sistem je bil prvotno izdelan za davek od dohodkov fizičnih oseb za davčne napovedi, zdaj pa se njegovo področje uporabe širi prek platforme CSAM (</w:t>
      </w:r>
      <w:proofErr w:type="spellStart"/>
      <w:r w:rsidRPr="00F966DB">
        <w:rPr>
          <w:rFonts w:cstheme="minorHAnsi"/>
          <w:bCs/>
          <w:szCs w:val="20"/>
          <w:lang w:val="sl-SI"/>
        </w:rPr>
        <w:t>Common</w:t>
      </w:r>
      <w:proofErr w:type="spellEnd"/>
      <w:r w:rsidRPr="00F966DB">
        <w:rPr>
          <w:rFonts w:cstheme="minorHAnsi"/>
          <w:bCs/>
          <w:szCs w:val="20"/>
          <w:lang w:val="sl-SI"/>
        </w:rPr>
        <w:t xml:space="preserve"> </w:t>
      </w:r>
      <w:proofErr w:type="spellStart"/>
      <w:r w:rsidRPr="00F966DB">
        <w:rPr>
          <w:rFonts w:cstheme="minorHAnsi"/>
          <w:bCs/>
          <w:szCs w:val="20"/>
          <w:lang w:val="sl-SI"/>
        </w:rPr>
        <w:t>Secure</w:t>
      </w:r>
      <w:proofErr w:type="spellEnd"/>
      <w:r w:rsidRPr="00F966DB">
        <w:rPr>
          <w:rFonts w:cstheme="minorHAnsi"/>
          <w:bCs/>
          <w:szCs w:val="20"/>
          <w:lang w:val="sl-SI"/>
        </w:rPr>
        <w:t xml:space="preserve"> Access Management) na zdravstvene storitve (e-zdravje). SSM ocenjujejo tudi</w:t>
      </w:r>
    </w:p>
    <w:p w14:paraId="517D1B17" w14:textId="1DCD7B7C" w:rsidR="00301490" w:rsidRPr="00F966DB" w:rsidRDefault="00301490" w:rsidP="003014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exact"/>
        <w:jc w:val="both"/>
        <w:rPr>
          <w:rFonts w:cstheme="minorHAnsi"/>
          <w:bCs/>
          <w:szCs w:val="20"/>
          <w:lang w:val="sl-SI"/>
        </w:rPr>
      </w:pPr>
      <w:r w:rsidRPr="00F966DB">
        <w:rPr>
          <w:rFonts w:cstheme="minorHAnsi"/>
          <w:bCs/>
          <w:szCs w:val="20"/>
          <w:lang w:val="sl-SI"/>
        </w:rPr>
        <w:t xml:space="preserve">službe za socialno varnost in flamska regija, da bi ugotovile, ali obstajajo sinergije. V sistemu SSM se lahko uporabniki identificirajo in </w:t>
      </w:r>
      <w:proofErr w:type="spellStart"/>
      <w:r w:rsidRPr="00F966DB">
        <w:rPr>
          <w:rFonts w:cstheme="minorHAnsi"/>
          <w:bCs/>
          <w:szCs w:val="20"/>
          <w:lang w:val="sl-SI"/>
        </w:rPr>
        <w:t>avtentificirajo</w:t>
      </w:r>
      <w:proofErr w:type="spellEnd"/>
      <w:r w:rsidRPr="00F966DB">
        <w:rPr>
          <w:rFonts w:cstheme="minorHAnsi"/>
          <w:bCs/>
          <w:szCs w:val="20"/>
          <w:lang w:val="sl-SI"/>
        </w:rPr>
        <w:t xml:space="preserve"> z uporabo različnih vrst </w:t>
      </w:r>
      <w:proofErr w:type="spellStart"/>
      <w:r w:rsidRPr="00F966DB">
        <w:rPr>
          <w:rFonts w:cstheme="minorHAnsi"/>
          <w:bCs/>
          <w:szCs w:val="20"/>
          <w:lang w:val="sl-SI"/>
        </w:rPr>
        <w:t>eID</w:t>
      </w:r>
      <w:proofErr w:type="spellEnd"/>
      <w:r w:rsidRPr="00F966DB">
        <w:rPr>
          <w:rFonts w:cstheme="minorHAnsi"/>
          <w:bCs/>
          <w:szCs w:val="20"/>
          <w:lang w:val="sl-SI"/>
        </w:rPr>
        <w:t xml:space="preserve">: v </w:t>
      </w:r>
      <w:proofErr w:type="spellStart"/>
      <w:r w:rsidRPr="00F966DB">
        <w:rPr>
          <w:rFonts w:cstheme="minorHAnsi"/>
          <w:bCs/>
          <w:szCs w:val="20"/>
          <w:lang w:val="sl-SI"/>
        </w:rPr>
        <w:t>v</w:t>
      </w:r>
      <w:proofErr w:type="spellEnd"/>
      <w:r w:rsidRPr="00F966DB">
        <w:rPr>
          <w:rFonts w:cstheme="minorHAnsi"/>
          <w:bCs/>
          <w:szCs w:val="20"/>
          <w:lang w:val="sl-SI"/>
        </w:rPr>
        <w:t xml:space="preserve"> večini primerov z nacionalnim sistemom </w:t>
      </w:r>
      <w:proofErr w:type="spellStart"/>
      <w:r w:rsidRPr="00F966DB">
        <w:rPr>
          <w:rFonts w:cstheme="minorHAnsi"/>
          <w:bCs/>
          <w:szCs w:val="20"/>
          <w:lang w:val="sl-SI"/>
        </w:rPr>
        <w:t>eID</w:t>
      </w:r>
      <w:proofErr w:type="spellEnd"/>
      <w:r w:rsidRPr="00F966DB">
        <w:rPr>
          <w:rFonts w:cstheme="minorHAnsi"/>
          <w:bCs/>
          <w:szCs w:val="20"/>
          <w:lang w:val="sl-SI"/>
        </w:rPr>
        <w:t xml:space="preserve">, pa tudi z identifikacijo na podlagi bančnega računa in/ali </w:t>
      </w:r>
    </w:p>
    <w:p w14:paraId="478523BC" w14:textId="30023313" w:rsidR="00301490" w:rsidRPr="00F966DB" w:rsidRDefault="00301490" w:rsidP="003014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exact"/>
        <w:jc w:val="both"/>
        <w:rPr>
          <w:rFonts w:cstheme="minorHAnsi"/>
          <w:bCs/>
          <w:szCs w:val="20"/>
          <w:lang w:val="sl-SI"/>
        </w:rPr>
      </w:pPr>
      <w:r w:rsidRPr="00F966DB">
        <w:rPr>
          <w:rFonts w:cstheme="minorHAnsi"/>
          <w:bCs/>
          <w:szCs w:val="20"/>
          <w:lang w:val="sl-SI"/>
        </w:rPr>
        <w:t xml:space="preserve">žetona. </w:t>
      </w:r>
      <w:r w:rsidR="00AF3E83" w:rsidRPr="00F966DB">
        <w:rPr>
          <w:rFonts w:cstheme="minorHAnsi"/>
          <w:bCs/>
          <w:szCs w:val="20"/>
          <w:lang w:val="sl-SI"/>
        </w:rPr>
        <w:t xml:space="preserve">Sistem se je prilagodil tudi podpori zahtevam uredbe </w:t>
      </w:r>
      <w:proofErr w:type="spellStart"/>
      <w:r w:rsidR="00AF3E83" w:rsidRPr="00F966DB">
        <w:rPr>
          <w:rFonts w:cstheme="minorHAnsi"/>
          <w:bCs/>
          <w:szCs w:val="20"/>
          <w:lang w:val="sl-SI"/>
        </w:rPr>
        <w:t>eIDAS</w:t>
      </w:r>
      <w:proofErr w:type="spellEnd"/>
      <w:r w:rsidR="00AF3E83" w:rsidRPr="00F966DB">
        <w:rPr>
          <w:rFonts w:cstheme="minorHAnsi"/>
          <w:bCs/>
          <w:szCs w:val="20"/>
          <w:lang w:val="sl-SI"/>
        </w:rPr>
        <w:t xml:space="preserve">. </w:t>
      </w:r>
    </w:p>
    <w:p w14:paraId="07664D17" w14:textId="77777777" w:rsidR="00AF3E83" w:rsidRPr="00F966DB" w:rsidRDefault="00AF3E83" w:rsidP="003014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exact"/>
        <w:jc w:val="both"/>
        <w:rPr>
          <w:rFonts w:cstheme="minorHAnsi"/>
          <w:bCs/>
          <w:szCs w:val="20"/>
          <w:lang w:val="sl-SI"/>
        </w:rPr>
      </w:pPr>
    </w:p>
    <w:p w14:paraId="1625C19C" w14:textId="0D305BEC" w:rsidR="00301490" w:rsidRPr="00F966DB" w:rsidRDefault="00301490" w:rsidP="003014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exact"/>
        <w:jc w:val="both"/>
        <w:rPr>
          <w:rFonts w:cstheme="minorHAnsi"/>
          <w:bCs/>
          <w:szCs w:val="20"/>
          <w:lang w:val="sl-SI"/>
        </w:rPr>
      </w:pPr>
      <w:r w:rsidRPr="00F966DB">
        <w:rPr>
          <w:rFonts w:cstheme="minorHAnsi"/>
          <w:bCs/>
          <w:szCs w:val="20"/>
          <w:lang w:val="sl-SI"/>
        </w:rPr>
        <w:t>MAHIS (sistem socialne varnosti)</w:t>
      </w:r>
      <w:r w:rsidR="00AF3E83" w:rsidRPr="00F966DB">
        <w:rPr>
          <w:rFonts w:cstheme="minorHAnsi"/>
          <w:bCs/>
          <w:szCs w:val="20"/>
          <w:lang w:val="sl-SI"/>
        </w:rPr>
        <w:t xml:space="preserve"> </w:t>
      </w:r>
      <w:r w:rsidRPr="00F966DB">
        <w:rPr>
          <w:rFonts w:cstheme="minorHAnsi"/>
          <w:bCs/>
          <w:szCs w:val="20"/>
          <w:lang w:val="sl-SI"/>
        </w:rPr>
        <w:t>izhaja iz belgijskega nacionalnega urada za socialno varnost. Ta sistem je namenjen delodajalcem (</w:t>
      </w:r>
      <w:proofErr w:type="spellStart"/>
      <w:r w:rsidRPr="00F966DB">
        <w:rPr>
          <w:rFonts w:cstheme="minorHAnsi"/>
          <w:bCs/>
          <w:szCs w:val="20"/>
          <w:lang w:val="sl-SI"/>
        </w:rPr>
        <w:t>Mandator</w:t>
      </w:r>
      <w:proofErr w:type="spellEnd"/>
      <w:r w:rsidRPr="00F966DB">
        <w:rPr>
          <w:rFonts w:cstheme="minorHAnsi"/>
          <w:bCs/>
          <w:szCs w:val="20"/>
          <w:lang w:val="sl-SI"/>
        </w:rPr>
        <w:t xml:space="preserve">) in njihovim strokovnjakom za obračun plač (Mandate </w:t>
      </w:r>
      <w:proofErr w:type="spellStart"/>
      <w:r w:rsidRPr="00F966DB">
        <w:rPr>
          <w:rFonts w:cstheme="minorHAnsi"/>
          <w:bCs/>
          <w:szCs w:val="20"/>
          <w:lang w:val="sl-SI"/>
        </w:rPr>
        <w:t>receiver</w:t>
      </w:r>
      <w:proofErr w:type="spellEnd"/>
      <w:r w:rsidRPr="00F966DB">
        <w:rPr>
          <w:rFonts w:cstheme="minorHAnsi"/>
          <w:bCs/>
          <w:szCs w:val="20"/>
          <w:lang w:val="sl-SI"/>
        </w:rPr>
        <w:t xml:space="preserve">). Na spletni strani </w:t>
      </w:r>
      <w:r w:rsidR="00AF3E83" w:rsidRPr="00F966DB">
        <w:rPr>
          <w:rFonts w:cstheme="minorHAnsi"/>
          <w:bCs/>
          <w:szCs w:val="20"/>
          <w:lang w:val="sl-SI"/>
        </w:rPr>
        <w:t>s</w:t>
      </w:r>
      <w:r w:rsidRPr="00F966DB">
        <w:rPr>
          <w:rFonts w:cstheme="minorHAnsi"/>
          <w:bCs/>
          <w:szCs w:val="20"/>
          <w:lang w:val="sl-SI"/>
        </w:rPr>
        <w:t xml:space="preserve">istem </w:t>
      </w:r>
      <w:r w:rsidR="00AF3E83" w:rsidRPr="00F966DB">
        <w:rPr>
          <w:rFonts w:cstheme="minorHAnsi"/>
          <w:bCs/>
          <w:szCs w:val="20"/>
          <w:lang w:val="sl-SI"/>
        </w:rPr>
        <w:t>omogoča</w:t>
      </w:r>
      <w:r w:rsidRPr="00F966DB">
        <w:rPr>
          <w:rFonts w:cstheme="minorHAnsi"/>
          <w:bCs/>
          <w:szCs w:val="20"/>
          <w:lang w:val="sl-SI"/>
        </w:rPr>
        <w:t xml:space="preserve"> "e-izjavo" kot elektronski dokument v formatu PDF, ki ga </w:t>
      </w:r>
      <w:r w:rsidR="00AF3E83" w:rsidRPr="00F966DB">
        <w:rPr>
          <w:rFonts w:cstheme="minorHAnsi"/>
          <w:bCs/>
          <w:szCs w:val="20"/>
          <w:lang w:val="sl-SI"/>
        </w:rPr>
        <w:t xml:space="preserve">morata </w:t>
      </w:r>
      <w:r w:rsidRPr="00F966DB">
        <w:rPr>
          <w:rFonts w:cstheme="minorHAnsi"/>
          <w:bCs/>
          <w:szCs w:val="20"/>
          <w:lang w:val="sl-SI"/>
        </w:rPr>
        <w:t xml:space="preserve">podpisati obe strani. Potrjeno pooblastilo omogoča strokovnjaku za obračun plač, da opravi (socialne) upravne obveznosti v imenu delodajalca. </w:t>
      </w:r>
    </w:p>
    <w:p w14:paraId="411480C5" w14:textId="77777777" w:rsidR="00301490" w:rsidRPr="00F966DB" w:rsidRDefault="00301490" w:rsidP="0030149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60" w:lineRule="exact"/>
        <w:jc w:val="both"/>
        <w:rPr>
          <w:rFonts w:cstheme="minorHAnsi"/>
          <w:bCs/>
          <w:szCs w:val="20"/>
          <w:lang w:val="sl-SI"/>
        </w:rPr>
      </w:pPr>
    </w:p>
    <w:p w14:paraId="262BD2BD" w14:textId="77777777" w:rsidR="00EC1576" w:rsidRPr="00281986" w:rsidRDefault="00EC1576" w:rsidP="00D637DD">
      <w:pPr>
        <w:numPr>
          <w:ilvl w:val="1"/>
          <w:numId w:val="7"/>
        </w:numPr>
        <w:spacing w:line="260" w:lineRule="exact"/>
        <w:contextualSpacing/>
        <w:jc w:val="both"/>
        <w:rPr>
          <w:rFonts w:cs="Arial"/>
          <w:b/>
          <w:szCs w:val="20"/>
          <w:lang w:val="sl-SI"/>
        </w:rPr>
      </w:pPr>
      <w:r w:rsidRPr="00281986">
        <w:rPr>
          <w:rFonts w:cs="Arial"/>
          <w:b/>
          <w:szCs w:val="20"/>
          <w:lang w:val="sl-SI"/>
        </w:rPr>
        <w:t>Češka</w:t>
      </w:r>
    </w:p>
    <w:p w14:paraId="714BB494" w14:textId="77777777" w:rsidR="00EC1576" w:rsidRPr="00F966DB" w:rsidRDefault="00EC1576" w:rsidP="00EC1576">
      <w:pPr>
        <w:autoSpaceDE w:val="0"/>
        <w:autoSpaceDN w:val="0"/>
        <w:adjustRightInd w:val="0"/>
        <w:spacing w:line="260" w:lineRule="exact"/>
        <w:contextualSpacing/>
        <w:jc w:val="both"/>
        <w:rPr>
          <w:rFonts w:cs="Arial"/>
          <w:bCs/>
          <w:szCs w:val="20"/>
          <w:lang w:val="sl-SI"/>
        </w:rPr>
      </w:pPr>
    </w:p>
    <w:p w14:paraId="005B987E" w14:textId="77777777" w:rsidR="00EC1576" w:rsidRPr="00F966DB" w:rsidRDefault="00EC1576" w:rsidP="00EC1576">
      <w:pPr>
        <w:autoSpaceDE w:val="0"/>
        <w:autoSpaceDN w:val="0"/>
        <w:adjustRightInd w:val="0"/>
        <w:spacing w:line="260" w:lineRule="exact"/>
        <w:contextualSpacing/>
        <w:jc w:val="both"/>
        <w:rPr>
          <w:rFonts w:cs="Arial"/>
          <w:bCs/>
          <w:szCs w:val="20"/>
          <w:lang w:val="sl-SI"/>
        </w:rPr>
      </w:pPr>
      <w:r w:rsidRPr="00F966DB">
        <w:rPr>
          <w:rFonts w:cs="Arial"/>
          <w:bCs/>
          <w:szCs w:val="20"/>
          <w:lang w:val="sl-SI"/>
        </w:rPr>
        <w:t>Češka elektronska osebna izkaznica (</w:t>
      </w:r>
      <w:proofErr w:type="spellStart"/>
      <w:r w:rsidRPr="00F966DB">
        <w:rPr>
          <w:rFonts w:cs="Arial"/>
          <w:bCs/>
          <w:szCs w:val="20"/>
          <w:lang w:val="sl-SI"/>
        </w:rPr>
        <w:t>eOI</w:t>
      </w:r>
      <w:proofErr w:type="spellEnd"/>
      <w:r w:rsidRPr="00F966DB">
        <w:rPr>
          <w:rFonts w:cs="Arial"/>
          <w:bCs/>
          <w:szCs w:val="20"/>
          <w:lang w:val="sl-SI"/>
        </w:rPr>
        <w:t xml:space="preserve">) je kartica s čipom, izdana češkim državljanom, ki služi kot osnovni upravni dokaz identitete (z najvišjo stopnjo zanesljivosti) in državljanstva imetnika ter vsebuje vse informacije, vključene v tradicionalno osebno izkaznico. </w:t>
      </w:r>
      <w:proofErr w:type="spellStart"/>
      <w:r w:rsidRPr="00F966DB">
        <w:rPr>
          <w:rFonts w:cs="Arial"/>
          <w:bCs/>
          <w:szCs w:val="20"/>
          <w:lang w:val="sl-SI"/>
        </w:rPr>
        <w:t>eOI</w:t>
      </w:r>
      <w:proofErr w:type="spellEnd"/>
      <w:r w:rsidRPr="00F966DB">
        <w:rPr>
          <w:rFonts w:cs="Arial"/>
          <w:bCs/>
          <w:szCs w:val="20"/>
          <w:lang w:val="sl-SI"/>
        </w:rPr>
        <w:t xml:space="preserve"> vključuje potrdilo za elektronsko identifikacijo, prav tako pa ima dodaten prostor na čipu (16 vsebnikov), ki ga imetnik lahko uporabi za hrambo drugih potrdil, predvsem kvalificiranih potrdil za elektronski podpis. Češki državljani imajo z </w:t>
      </w:r>
      <w:proofErr w:type="spellStart"/>
      <w:r w:rsidRPr="00F966DB">
        <w:rPr>
          <w:rFonts w:cs="Arial"/>
          <w:bCs/>
          <w:szCs w:val="20"/>
          <w:lang w:val="sl-SI"/>
        </w:rPr>
        <w:t>eOI</w:t>
      </w:r>
      <w:proofErr w:type="spellEnd"/>
      <w:r w:rsidRPr="00F966DB">
        <w:rPr>
          <w:rFonts w:cs="Arial"/>
          <w:bCs/>
          <w:szCs w:val="20"/>
          <w:lang w:val="sl-SI"/>
        </w:rPr>
        <w:t xml:space="preserve"> možnost pridobitve svojih podatkov iz baze podatkov rezidentov, davčnega portala in drugih uradnih sistemov Češke. </w:t>
      </w:r>
      <w:proofErr w:type="spellStart"/>
      <w:r w:rsidRPr="00F966DB">
        <w:rPr>
          <w:rFonts w:cs="Arial"/>
          <w:bCs/>
          <w:szCs w:val="20"/>
          <w:lang w:val="sl-SI"/>
        </w:rPr>
        <w:t>eOI</w:t>
      </w:r>
      <w:proofErr w:type="spellEnd"/>
      <w:r w:rsidRPr="00F966DB">
        <w:rPr>
          <w:rFonts w:cs="Arial"/>
          <w:bCs/>
          <w:szCs w:val="20"/>
          <w:lang w:val="sl-SI"/>
        </w:rPr>
        <w:t xml:space="preserve"> je obvezna za vsakega državljana Češke, starega 15 let ali več, aktiviranje funkcije elektronske identifikacije pa je izbirno. Državljan, čigar pravna sposobnost je omejena, lahko prav tako ima osebno izkaznico (ali njeno predhodnico brez čipa). </w:t>
      </w:r>
      <w:proofErr w:type="spellStart"/>
      <w:r w:rsidRPr="00F966DB">
        <w:rPr>
          <w:rFonts w:cs="Arial"/>
          <w:bCs/>
          <w:szCs w:val="20"/>
          <w:lang w:val="sl-SI"/>
        </w:rPr>
        <w:t>eOI</w:t>
      </w:r>
      <w:proofErr w:type="spellEnd"/>
      <w:r w:rsidRPr="00F966DB">
        <w:rPr>
          <w:rFonts w:cs="Arial"/>
          <w:bCs/>
          <w:szCs w:val="20"/>
          <w:lang w:val="sl-SI"/>
        </w:rPr>
        <w:t xml:space="preserve"> se lahko izda tudi državljanu, mlajšemu od 15 let, ali državljanu, ki nima prebivališča na ozemlju države članice Češka. V primeru državljana, mlajšega od 15 let, za izdajo </w:t>
      </w:r>
      <w:proofErr w:type="spellStart"/>
      <w:r w:rsidRPr="00F966DB">
        <w:rPr>
          <w:rFonts w:cs="Arial"/>
          <w:bCs/>
          <w:szCs w:val="20"/>
          <w:lang w:val="sl-SI"/>
        </w:rPr>
        <w:t>eOI</w:t>
      </w:r>
      <w:proofErr w:type="spellEnd"/>
      <w:r w:rsidRPr="00F966DB">
        <w:rPr>
          <w:rFonts w:cs="Arial"/>
          <w:bCs/>
          <w:szCs w:val="20"/>
          <w:lang w:val="sl-SI"/>
        </w:rPr>
        <w:t xml:space="preserve"> zaprosi njegov zakoniti zastopnik. Del za elektronsko identifikacijo OI lahko aktivira samo imetnik, ki je starejši od 15 let in čigar pravna sposobnost ni bila omejena. </w:t>
      </w:r>
    </w:p>
    <w:p w14:paraId="54F5BDAA" w14:textId="77777777" w:rsidR="00EC1576" w:rsidRPr="00F966DB" w:rsidRDefault="00EC1576" w:rsidP="00EC1576">
      <w:pPr>
        <w:autoSpaceDE w:val="0"/>
        <w:autoSpaceDN w:val="0"/>
        <w:adjustRightInd w:val="0"/>
        <w:spacing w:line="260" w:lineRule="exact"/>
        <w:contextualSpacing/>
        <w:jc w:val="both"/>
        <w:rPr>
          <w:rFonts w:cs="Arial"/>
          <w:bCs/>
          <w:szCs w:val="20"/>
          <w:lang w:val="sl-SI"/>
        </w:rPr>
      </w:pPr>
    </w:p>
    <w:p w14:paraId="7279FCD2" w14:textId="77777777" w:rsidR="00EC1576" w:rsidRPr="00F966DB" w:rsidRDefault="00EC1576" w:rsidP="00EC1576">
      <w:pPr>
        <w:autoSpaceDE w:val="0"/>
        <w:autoSpaceDN w:val="0"/>
        <w:adjustRightInd w:val="0"/>
        <w:spacing w:line="260" w:lineRule="exact"/>
        <w:contextualSpacing/>
        <w:jc w:val="both"/>
        <w:rPr>
          <w:rFonts w:cs="Arial"/>
          <w:bCs/>
          <w:szCs w:val="20"/>
          <w:lang w:val="sl-SI"/>
        </w:rPr>
      </w:pPr>
      <w:proofErr w:type="spellStart"/>
      <w:r w:rsidRPr="00F966DB">
        <w:rPr>
          <w:rFonts w:cs="Arial"/>
          <w:bCs/>
          <w:szCs w:val="20"/>
          <w:lang w:val="sl-SI"/>
        </w:rPr>
        <w:t>eOI</w:t>
      </w:r>
      <w:proofErr w:type="spellEnd"/>
      <w:r w:rsidRPr="00F966DB">
        <w:rPr>
          <w:rFonts w:cs="Arial"/>
          <w:bCs/>
          <w:szCs w:val="20"/>
          <w:lang w:val="sl-SI"/>
        </w:rPr>
        <w:t xml:space="preserve"> se izdajo državljanom, mlajšim od 15 let, za čas veljavnosti pet let, za državljane, starejše od 15 let, za čas veljavnosti 10 let, in za državljane, starejše od 70 let, za čas veljavnosti 35 let. Dostavo </w:t>
      </w:r>
      <w:proofErr w:type="spellStart"/>
      <w:r w:rsidRPr="00F966DB">
        <w:rPr>
          <w:rFonts w:cs="Arial"/>
          <w:bCs/>
          <w:szCs w:val="20"/>
          <w:lang w:val="sl-SI"/>
        </w:rPr>
        <w:t>eOI</w:t>
      </w:r>
      <w:proofErr w:type="spellEnd"/>
      <w:r w:rsidRPr="00F966DB">
        <w:rPr>
          <w:rFonts w:cs="Arial"/>
          <w:bCs/>
          <w:szCs w:val="20"/>
          <w:lang w:val="sl-SI"/>
        </w:rPr>
        <w:t xml:space="preserve"> imetniku lahko opravi samo uradna oseba, ki mora obvezno preveriti fizično identiteto imetnika. </w:t>
      </w:r>
    </w:p>
    <w:p w14:paraId="4CE4F940" w14:textId="77777777" w:rsidR="00EC1576" w:rsidRPr="00F966DB" w:rsidRDefault="00EC1576" w:rsidP="00EC1576">
      <w:pPr>
        <w:autoSpaceDE w:val="0"/>
        <w:autoSpaceDN w:val="0"/>
        <w:adjustRightInd w:val="0"/>
        <w:spacing w:line="260" w:lineRule="exact"/>
        <w:contextualSpacing/>
        <w:jc w:val="both"/>
        <w:rPr>
          <w:rFonts w:cs="Arial"/>
          <w:bCs/>
          <w:szCs w:val="20"/>
          <w:lang w:val="sl-SI"/>
        </w:rPr>
      </w:pPr>
    </w:p>
    <w:p w14:paraId="073AFAEC" w14:textId="77777777" w:rsidR="00EC1576" w:rsidRPr="00F966DB" w:rsidRDefault="00EC1576" w:rsidP="00EC1576">
      <w:pPr>
        <w:autoSpaceDE w:val="0"/>
        <w:autoSpaceDN w:val="0"/>
        <w:adjustRightInd w:val="0"/>
        <w:spacing w:line="260" w:lineRule="exact"/>
        <w:contextualSpacing/>
        <w:jc w:val="both"/>
        <w:rPr>
          <w:rFonts w:cs="Arial"/>
          <w:bCs/>
          <w:szCs w:val="20"/>
          <w:lang w:val="sl-SI"/>
        </w:rPr>
      </w:pPr>
      <w:r w:rsidRPr="00F966DB">
        <w:rPr>
          <w:rFonts w:cs="Arial"/>
          <w:bCs/>
          <w:szCs w:val="20"/>
          <w:lang w:val="sl-SI"/>
        </w:rPr>
        <w:t xml:space="preserve">Postopek registracije edinstvenih identifikacijskih podatkov osebe upravljata občinski organ z razširjeno pristojnostjo in Ministrstvo za notranje zadeve. Taisti organi tudi izdajo osebi OI, in sicer navedeni občinski organi za rezidente, ministrstvo pa v primeru izdaje OI za krajše obdobje. OI izdeluje državno podjetje STC, ki izvaja dejavnost </w:t>
      </w:r>
      <w:proofErr w:type="spellStart"/>
      <w:r w:rsidRPr="00F966DB">
        <w:rPr>
          <w:rFonts w:cs="Arial"/>
          <w:bCs/>
          <w:szCs w:val="20"/>
          <w:lang w:val="sl-SI"/>
        </w:rPr>
        <w:t>personalizacije</w:t>
      </w:r>
      <w:proofErr w:type="spellEnd"/>
      <w:r w:rsidRPr="00F966DB">
        <w:rPr>
          <w:rFonts w:cs="Arial"/>
          <w:bCs/>
          <w:szCs w:val="20"/>
          <w:lang w:val="sl-SI"/>
        </w:rPr>
        <w:t xml:space="preserve">. </w:t>
      </w:r>
      <w:proofErr w:type="spellStart"/>
      <w:r w:rsidRPr="00F966DB">
        <w:rPr>
          <w:rFonts w:cs="Arial"/>
          <w:bCs/>
          <w:szCs w:val="20"/>
          <w:lang w:val="sl-SI"/>
        </w:rPr>
        <w:t>Avtentikacijski</w:t>
      </w:r>
      <w:proofErr w:type="spellEnd"/>
      <w:r w:rsidRPr="00F966DB">
        <w:rPr>
          <w:rFonts w:cs="Arial"/>
          <w:bCs/>
          <w:szCs w:val="20"/>
          <w:lang w:val="sl-SI"/>
        </w:rPr>
        <w:t xml:space="preserve"> proces opravi Organ za državne registre (SZR), ki je upravni organ v pristojnosti ministrstva za notranje zadeve. ID številka OI omogoča nedvoumno identifikacijo imetnika kartice. Za elektronsko identifikacijo se uporablja </w:t>
      </w:r>
      <w:proofErr w:type="spellStart"/>
      <w:r w:rsidRPr="00F966DB">
        <w:rPr>
          <w:rFonts w:cs="Arial"/>
          <w:bCs/>
          <w:szCs w:val="20"/>
          <w:lang w:val="sl-SI"/>
        </w:rPr>
        <w:t>dvofaktorska</w:t>
      </w:r>
      <w:proofErr w:type="spellEnd"/>
      <w:r w:rsidRPr="00F966DB">
        <w:rPr>
          <w:rFonts w:cs="Arial"/>
          <w:bCs/>
          <w:szCs w:val="20"/>
          <w:lang w:val="sl-SI"/>
        </w:rPr>
        <w:t xml:space="preserve"> </w:t>
      </w:r>
      <w:proofErr w:type="spellStart"/>
      <w:r w:rsidRPr="00F966DB">
        <w:rPr>
          <w:rFonts w:cs="Arial"/>
          <w:bCs/>
          <w:szCs w:val="20"/>
          <w:lang w:val="sl-SI"/>
        </w:rPr>
        <w:t>avtentikacija</w:t>
      </w:r>
      <w:proofErr w:type="spellEnd"/>
      <w:r w:rsidRPr="00F966DB">
        <w:rPr>
          <w:rFonts w:cs="Arial"/>
          <w:bCs/>
          <w:szCs w:val="20"/>
          <w:lang w:val="sl-SI"/>
        </w:rPr>
        <w:t xml:space="preserve">. Za navedeno sta potrebni fizična posest OI ter poznavanje dostopne kode IOK za uporabo identifikacijskega potrdila (od štiri do 10 mest). </w:t>
      </w:r>
    </w:p>
    <w:p w14:paraId="7CB8EE12" w14:textId="77777777" w:rsidR="00EC1576" w:rsidRPr="00F966DB" w:rsidRDefault="00EC1576" w:rsidP="00EC1576">
      <w:pPr>
        <w:autoSpaceDE w:val="0"/>
        <w:autoSpaceDN w:val="0"/>
        <w:adjustRightInd w:val="0"/>
        <w:spacing w:line="260" w:lineRule="exact"/>
        <w:contextualSpacing/>
        <w:jc w:val="both"/>
        <w:rPr>
          <w:rFonts w:cs="Arial"/>
          <w:bCs/>
          <w:szCs w:val="20"/>
          <w:lang w:val="sl-SI"/>
        </w:rPr>
      </w:pPr>
    </w:p>
    <w:p w14:paraId="5D922D89" w14:textId="77777777" w:rsidR="00EC1576" w:rsidRPr="00F966DB" w:rsidRDefault="00EC1576" w:rsidP="00EC1576">
      <w:pPr>
        <w:autoSpaceDE w:val="0"/>
        <w:autoSpaceDN w:val="0"/>
        <w:adjustRightInd w:val="0"/>
        <w:spacing w:line="260" w:lineRule="exact"/>
        <w:contextualSpacing/>
        <w:jc w:val="both"/>
        <w:rPr>
          <w:rFonts w:cs="Arial"/>
          <w:bCs/>
          <w:szCs w:val="20"/>
          <w:lang w:val="sl-SI"/>
        </w:rPr>
      </w:pPr>
      <w:r w:rsidRPr="00F966DB">
        <w:rPr>
          <w:rFonts w:cs="Arial"/>
          <w:bCs/>
          <w:szCs w:val="20"/>
          <w:lang w:val="sl-SI"/>
        </w:rPr>
        <w:t>Prepoznavanje prek OI se lahko opravi z osebnim računalnikom, mobilnim telefonom, tabličnim računalnikom ali z osebnim stikom s ponudnikom storitve. Uporabnik dokazuje identiteto s svojo OI prek programske opreme „</w:t>
      </w:r>
      <w:proofErr w:type="spellStart"/>
      <w:r w:rsidRPr="00F966DB">
        <w:rPr>
          <w:rFonts w:cs="Arial"/>
          <w:bCs/>
          <w:szCs w:val="20"/>
          <w:lang w:val="sl-SI"/>
        </w:rPr>
        <w:t>eObčanka</w:t>
      </w:r>
      <w:proofErr w:type="spellEnd"/>
      <w:r w:rsidRPr="00F966DB">
        <w:rPr>
          <w:rFonts w:cs="Arial"/>
          <w:bCs/>
          <w:szCs w:val="20"/>
          <w:lang w:val="sl-SI"/>
        </w:rPr>
        <w:t>“ pri nacionalnem vozlišču za identifikacijo in overjanje (NIA), ki ga upravlja država. Nato NIA prenese informacije o uporabniku do ponudnika spletne storitve (</w:t>
      </w:r>
      <w:proofErr w:type="spellStart"/>
      <w:r w:rsidRPr="00F966DB">
        <w:rPr>
          <w:rFonts w:cs="Arial"/>
          <w:bCs/>
          <w:szCs w:val="20"/>
          <w:lang w:val="sl-SI"/>
        </w:rPr>
        <w:t>SeP</w:t>
      </w:r>
      <w:proofErr w:type="spellEnd"/>
      <w:r w:rsidRPr="00F966DB">
        <w:rPr>
          <w:rFonts w:cs="Arial"/>
          <w:bCs/>
          <w:szCs w:val="20"/>
          <w:lang w:val="sl-SI"/>
        </w:rPr>
        <w:t xml:space="preserve">). </w:t>
      </w:r>
      <w:proofErr w:type="spellStart"/>
      <w:r w:rsidRPr="00F966DB">
        <w:rPr>
          <w:rFonts w:cs="Arial"/>
          <w:bCs/>
          <w:szCs w:val="20"/>
          <w:lang w:val="sl-SI"/>
        </w:rPr>
        <w:t>SeP</w:t>
      </w:r>
      <w:proofErr w:type="spellEnd"/>
      <w:r w:rsidRPr="00F966DB">
        <w:rPr>
          <w:rFonts w:cs="Arial"/>
          <w:bCs/>
          <w:szCs w:val="20"/>
          <w:lang w:val="sl-SI"/>
        </w:rPr>
        <w:t xml:space="preserve"> ima zaupanje v prejete osebne podatke, ki jih je zagotovila shema CZ </w:t>
      </w:r>
      <w:proofErr w:type="spellStart"/>
      <w:r w:rsidRPr="00F966DB">
        <w:rPr>
          <w:rFonts w:cs="Arial"/>
          <w:bCs/>
          <w:szCs w:val="20"/>
          <w:lang w:val="sl-SI"/>
        </w:rPr>
        <w:t>eID</w:t>
      </w:r>
      <w:proofErr w:type="spellEnd"/>
      <w:r w:rsidRPr="00F966DB">
        <w:rPr>
          <w:rFonts w:cs="Arial"/>
          <w:bCs/>
          <w:szCs w:val="20"/>
          <w:lang w:val="sl-SI"/>
        </w:rPr>
        <w:t xml:space="preserve">. </w:t>
      </w:r>
      <w:proofErr w:type="spellStart"/>
      <w:r w:rsidRPr="00F966DB">
        <w:rPr>
          <w:rFonts w:cs="Arial"/>
          <w:bCs/>
          <w:szCs w:val="20"/>
          <w:lang w:val="sl-SI"/>
        </w:rPr>
        <w:t>SeP</w:t>
      </w:r>
      <w:proofErr w:type="spellEnd"/>
      <w:r w:rsidRPr="00F966DB">
        <w:rPr>
          <w:rFonts w:cs="Arial"/>
          <w:bCs/>
          <w:szCs w:val="20"/>
          <w:lang w:val="sl-SI"/>
        </w:rPr>
        <w:t xml:space="preserve"> je lahko kateri koli organ javnega sektorja, ki ponuja spletno storitev, ki zahteva preverjanje identitete. </w:t>
      </w:r>
      <w:proofErr w:type="spellStart"/>
      <w:r w:rsidRPr="00F966DB">
        <w:rPr>
          <w:rFonts w:cs="Arial"/>
          <w:bCs/>
          <w:szCs w:val="20"/>
          <w:lang w:val="sl-SI"/>
        </w:rPr>
        <w:t>SeP</w:t>
      </w:r>
      <w:proofErr w:type="spellEnd"/>
      <w:r w:rsidRPr="00F966DB">
        <w:rPr>
          <w:rFonts w:cs="Arial"/>
          <w:bCs/>
          <w:szCs w:val="20"/>
          <w:lang w:val="sl-SI"/>
        </w:rPr>
        <w:t xml:space="preserve"> je lahko tudi zasebna oseba, ki je dolžna potrditi identiteto osebe na spletu storitev. </w:t>
      </w:r>
    </w:p>
    <w:p w14:paraId="4BE9CA7E" w14:textId="77777777" w:rsidR="00EC1576" w:rsidRPr="00F966DB" w:rsidRDefault="00EC1576" w:rsidP="00EC1576">
      <w:pPr>
        <w:autoSpaceDE w:val="0"/>
        <w:autoSpaceDN w:val="0"/>
        <w:adjustRightInd w:val="0"/>
        <w:spacing w:line="260" w:lineRule="exact"/>
        <w:contextualSpacing/>
        <w:jc w:val="both"/>
        <w:rPr>
          <w:rFonts w:cs="Arial"/>
          <w:bCs/>
          <w:szCs w:val="20"/>
          <w:lang w:val="sl-SI"/>
        </w:rPr>
      </w:pPr>
    </w:p>
    <w:p w14:paraId="630A28ED" w14:textId="77777777" w:rsidR="00EC1576" w:rsidRPr="00F966DB" w:rsidRDefault="00EC1576" w:rsidP="00EC1576">
      <w:pPr>
        <w:autoSpaceDE w:val="0"/>
        <w:autoSpaceDN w:val="0"/>
        <w:adjustRightInd w:val="0"/>
        <w:spacing w:line="260" w:lineRule="exact"/>
        <w:contextualSpacing/>
        <w:jc w:val="both"/>
        <w:rPr>
          <w:rFonts w:cs="Arial"/>
          <w:bCs/>
          <w:szCs w:val="20"/>
          <w:lang w:val="sl-SI"/>
        </w:rPr>
      </w:pPr>
      <w:r w:rsidRPr="00F966DB">
        <w:rPr>
          <w:rFonts w:cs="Arial"/>
          <w:bCs/>
          <w:szCs w:val="20"/>
          <w:lang w:val="sl-SI"/>
        </w:rPr>
        <w:t>Nadzorni organ nad izdajo je ministrstvo za notranje zadeve.</w:t>
      </w:r>
    </w:p>
    <w:p w14:paraId="2B94498C" w14:textId="77777777" w:rsidR="00F615B0" w:rsidRPr="00F966DB" w:rsidRDefault="00F615B0" w:rsidP="00EC1576">
      <w:pPr>
        <w:autoSpaceDE w:val="0"/>
        <w:autoSpaceDN w:val="0"/>
        <w:adjustRightInd w:val="0"/>
        <w:spacing w:line="260" w:lineRule="exact"/>
        <w:contextualSpacing/>
        <w:jc w:val="both"/>
        <w:rPr>
          <w:rFonts w:cs="Arial"/>
          <w:bCs/>
          <w:szCs w:val="20"/>
          <w:lang w:val="sl-SI"/>
        </w:rPr>
      </w:pPr>
    </w:p>
    <w:p w14:paraId="2CC48042" w14:textId="5FEAE9CB" w:rsidR="00F615B0" w:rsidRPr="00F966DB" w:rsidRDefault="00F615B0" w:rsidP="00F615B0">
      <w:pPr>
        <w:autoSpaceDE w:val="0"/>
        <w:autoSpaceDN w:val="0"/>
        <w:adjustRightInd w:val="0"/>
        <w:spacing w:line="260" w:lineRule="exact"/>
        <w:contextualSpacing/>
        <w:jc w:val="both"/>
        <w:rPr>
          <w:rFonts w:cs="Arial"/>
          <w:bCs/>
          <w:szCs w:val="20"/>
          <w:lang w:val="sl-SI"/>
        </w:rPr>
      </w:pPr>
      <w:r w:rsidRPr="00F966DB">
        <w:rPr>
          <w:rFonts w:cs="Arial"/>
          <w:bCs/>
          <w:szCs w:val="20"/>
          <w:lang w:val="sl-SI"/>
        </w:rPr>
        <w:t>Agencija za digitalne in informacijske tehnologije trenutno razvija register pooblastil pooblaščencev, pod imenom "REZA. Ta bo omogočil elektronsko avtorizacijo dokumentov o pooblastilu in vzpostavil centraliziran sistem e-Pooblastil, ki bo dostopen organom do izteka veljavnosti pooblastil ali njihovega preklica. Cilj je poenostaviti in posodobiti postopke za zastopanje državljanov in podjetij pri stikih z organi. Ljudje bodo sistem REZA uporabljali vedno, ko bodo morali nekoga zastopati ali ko bodo potrebovali nekoga, ki jih bo zastopal v stikih z organi, na primer pri najemu računovodje  za vložitev davčne napovedi. To bo omogočilo učinkovitejše zastopanje družinskih članov, podjetij direktorjev in posameznikov s pooblastilom, ne da bi jim bilo treba predložiti kakršne koli dokumente osebno.</w:t>
      </w:r>
    </w:p>
    <w:p w14:paraId="097930B5" w14:textId="77777777" w:rsidR="00F615B0" w:rsidRPr="00F966DB" w:rsidRDefault="00F615B0" w:rsidP="00F615B0">
      <w:pPr>
        <w:autoSpaceDE w:val="0"/>
        <w:autoSpaceDN w:val="0"/>
        <w:adjustRightInd w:val="0"/>
        <w:spacing w:line="260" w:lineRule="exact"/>
        <w:contextualSpacing/>
        <w:jc w:val="both"/>
        <w:rPr>
          <w:rFonts w:cs="Arial"/>
          <w:bCs/>
          <w:szCs w:val="20"/>
          <w:lang w:val="sl-SI"/>
        </w:rPr>
      </w:pPr>
    </w:p>
    <w:p w14:paraId="0C5D183F" w14:textId="77777777" w:rsidR="00EC1576" w:rsidRPr="00281986" w:rsidRDefault="00EC1576" w:rsidP="00D637DD">
      <w:pPr>
        <w:numPr>
          <w:ilvl w:val="1"/>
          <w:numId w:val="7"/>
        </w:numPr>
        <w:autoSpaceDE w:val="0"/>
        <w:autoSpaceDN w:val="0"/>
        <w:adjustRightInd w:val="0"/>
        <w:spacing w:line="260" w:lineRule="exact"/>
        <w:contextualSpacing/>
        <w:jc w:val="both"/>
        <w:rPr>
          <w:rFonts w:eastAsia="Calibri" w:cs="Arial"/>
          <w:b/>
          <w:szCs w:val="20"/>
          <w:lang w:val="sl-SI"/>
        </w:rPr>
      </w:pPr>
      <w:r w:rsidRPr="00281986">
        <w:rPr>
          <w:rFonts w:eastAsia="Calibri" w:cs="Arial"/>
          <w:b/>
          <w:szCs w:val="20"/>
          <w:lang w:val="sl-SI"/>
        </w:rPr>
        <w:t>Hrvaška</w:t>
      </w:r>
    </w:p>
    <w:p w14:paraId="6A77DE62" w14:textId="77777777" w:rsidR="00EC1576" w:rsidRPr="00281986" w:rsidRDefault="00EC1576" w:rsidP="00EC1576">
      <w:pPr>
        <w:spacing w:line="260" w:lineRule="exact"/>
        <w:jc w:val="both"/>
        <w:rPr>
          <w:rFonts w:cs="Arial"/>
          <w:b/>
          <w:szCs w:val="20"/>
          <w:lang w:val="sl-SI"/>
        </w:rPr>
      </w:pPr>
    </w:p>
    <w:p w14:paraId="6460A6E4" w14:textId="0B60A001" w:rsidR="00EC1576" w:rsidRPr="00281986" w:rsidRDefault="00EC1576" w:rsidP="00EC1576">
      <w:pPr>
        <w:overflowPunct w:val="0"/>
        <w:autoSpaceDE w:val="0"/>
        <w:autoSpaceDN w:val="0"/>
        <w:adjustRightInd w:val="0"/>
        <w:spacing w:line="288" w:lineRule="auto"/>
        <w:jc w:val="both"/>
        <w:textAlignment w:val="baseline"/>
        <w:rPr>
          <w:rFonts w:cs="Arial"/>
          <w:szCs w:val="20"/>
          <w:lang w:val="sl-SI" w:eastAsia="sl-SI"/>
        </w:rPr>
      </w:pPr>
      <w:r w:rsidRPr="00281986">
        <w:rPr>
          <w:rFonts w:cs="Arial"/>
          <w:szCs w:val="20"/>
          <w:lang w:val="sl-SI" w:eastAsia="sl-SI"/>
        </w:rPr>
        <w:t xml:space="preserve">Hrvaška </w:t>
      </w:r>
      <w:r w:rsidR="00ED57E9" w:rsidRPr="00281986">
        <w:rPr>
          <w:rFonts w:cs="Arial"/>
          <w:szCs w:val="20"/>
          <w:lang w:val="sl-SI" w:eastAsia="sl-SI"/>
        </w:rPr>
        <w:t>o</w:t>
      </w:r>
      <w:r w:rsidRPr="00281986">
        <w:rPr>
          <w:rFonts w:cs="Arial"/>
          <w:szCs w:val="20"/>
          <w:lang w:val="sl-SI" w:eastAsia="sl-SI"/>
        </w:rPr>
        <w:t xml:space="preserve">sebna izkaznica je elektronski javni dokument, s katerim državljan izkazuje identiteto, državljanstvo, spol, datum rojstva in prebivališče v Republiki Hrvaški. Osebna izkaznica je obvezna za državljane, ki so dopolnili 18 let starosti in imajo prijavljeno prebivališče v Republiki Hrvaški, pridobijo pa jo lahko tudi hrvaški državljani, ki ne živijo na Hrvaškem. </w:t>
      </w:r>
    </w:p>
    <w:p w14:paraId="6AEF5896" w14:textId="77777777" w:rsidR="00EC1576" w:rsidRPr="00281986" w:rsidRDefault="00EC1576" w:rsidP="00EC1576">
      <w:pPr>
        <w:overflowPunct w:val="0"/>
        <w:autoSpaceDE w:val="0"/>
        <w:autoSpaceDN w:val="0"/>
        <w:adjustRightInd w:val="0"/>
        <w:spacing w:line="288" w:lineRule="auto"/>
        <w:jc w:val="both"/>
        <w:textAlignment w:val="baseline"/>
        <w:rPr>
          <w:rFonts w:cs="Arial"/>
          <w:szCs w:val="20"/>
          <w:lang w:val="sl-SI" w:eastAsia="sl-SI"/>
        </w:rPr>
      </w:pPr>
    </w:p>
    <w:p w14:paraId="7B265193" w14:textId="77777777" w:rsidR="00EC1576" w:rsidRPr="00281986" w:rsidRDefault="00EC1576" w:rsidP="00EC1576">
      <w:pPr>
        <w:overflowPunct w:val="0"/>
        <w:autoSpaceDE w:val="0"/>
        <w:autoSpaceDN w:val="0"/>
        <w:adjustRightInd w:val="0"/>
        <w:spacing w:line="288" w:lineRule="auto"/>
        <w:jc w:val="both"/>
        <w:textAlignment w:val="baseline"/>
        <w:rPr>
          <w:rFonts w:cs="Arial"/>
          <w:szCs w:val="20"/>
          <w:lang w:val="sl-SI" w:eastAsia="sl-SI"/>
        </w:rPr>
      </w:pPr>
      <w:r w:rsidRPr="00281986">
        <w:rPr>
          <w:rFonts w:cs="Arial"/>
          <w:szCs w:val="20"/>
          <w:lang w:val="sl-SI" w:eastAsia="sl-SI"/>
        </w:rPr>
        <w:t xml:space="preserve">Osebna izkaznica vsebuje elektronski nosilec podatkov – čip, na katerega se poleg podatkov o identiteti, ki so vidni na izkaznici, shranita tudi eno ali dve digitalni potrdili, eno za elektronsko identifikacijo, drugo za kvalificirani elektronski podpis oziroma elektronski podpis, ki je pravno enakovreden lastnoročnemu podpisu. </w:t>
      </w:r>
    </w:p>
    <w:p w14:paraId="08146194" w14:textId="77777777" w:rsidR="00EC1576" w:rsidRPr="00281986" w:rsidRDefault="00EC1576" w:rsidP="00EC1576">
      <w:pPr>
        <w:overflowPunct w:val="0"/>
        <w:autoSpaceDE w:val="0"/>
        <w:autoSpaceDN w:val="0"/>
        <w:adjustRightInd w:val="0"/>
        <w:spacing w:line="288" w:lineRule="auto"/>
        <w:jc w:val="both"/>
        <w:textAlignment w:val="baseline"/>
        <w:rPr>
          <w:rFonts w:cs="Arial"/>
          <w:szCs w:val="20"/>
          <w:lang w:val="sl-SI" w:eastAsia="sl-SI"/>
        </w:rPr>
      </w:pPr>
    </w:p>
    <w:p w14:paraId="10F010E8" w14:textId="77777777" w:rsidR="00EC1576" w:rsidRPr="00281986" w:rsidRDefault="00EC1576" w:rsidP="00EC1576">
      <w:pPr>
        <w:overflowPunct w:val="0"/>
        <w:autoSpaceDE w:val="0"/>
        <w:autoSpaceDN w:val="0"/>
        <w:adjustRightInd w:val="0"/>
        <w:spacing w:line="288" w:lineRule="auto"/>
        <w:jc w:val="both"/>
        <w:textAlignment w:val="baseline"/>
        <w:rPr>
          <w:rFonts w:cs="Arial"/>
          <w:szCs w:val="20"/>
          <w:lang w:val="sl-SI" w:eastAsia="sl-SI"/>
        </w:rPr>
      </w:pPr>
      <w:r w:rsidRPr="00281986">
        <w:rPr>
          <w:rFonts w:cs="Arial"/>
          <w:szCs w:val="20"/>
          <w:lang w:val="sl-SI" w:eastAsia="sl-SI"/>
        </w:rPr>
        <w:t xml:space="preserve">Veljavnost osebne izkaznice in pripadajočih potrdil na čipu je pet let in je ni mogoče podaljševati. Po preteku veljavnosti je </w:t>
      </w:r>
      <w:r w:rsidRPr="00281986">
        <w:rPr>
          <w:lang w:val="sl-SI"/>
        </w:rPr>
        <w:t>treba</w:t>
      </w:r>
      <w:r w:rsidRPr="00281986">
        <w:rPr>
          <w:rFonts w:cs="Arial"/>
          <w:szCs w:val="20"/>
          <w:lang w:val="sl-SI" w:eastAsia="sl-SI"/>
        </w:rPr>
        <w:t xml:space="preserve"> osebno izkaznico zamenjati (ni post-</w:t>
      </w:r>
      <w:proofErr w:type="spellStart"/>
      <w:r w:rsidRPr="00281986">
        <w:rPr>
          <w:rFonts w:cs="Arial"/>
          <w:szCs w:val="20"/>
          <w:lang w:val="sl-SI" w:eastAsia="sl-SI"/>
        </w:rPr>
        <w:t>personalizacije</w:t>
      </w:r>
      <w:proofErr w:type="spellEnd"/>
      <w:r w:rsidRPr="00281986">
        <w:rPr>
          <w:rFonts w:cs="Arial"/>
          <w:szCs w:val="20"/>
          <w:lang w:val="sl-SI" w:eastAsia="sl-SI"/>
        </w:rPr>
        <w:t xml:space="preserve"> za elektronski del). Za osebe nad 65 let zamenjava osebne izkaznice ni potrebna in je veljavna za nedoločen čas. Če je izdana s potrdilom, lahko oseba po poteku potrdila še naprej uporablja osebno izkaznico, vendar ne more uporabljati potrdil. Osebna izkaznica, izdana za otroke do petih let starosti, ne vsebuje potrdila za elektronsko identifikacijo niti kvalificiranega potrdila za kvalificirani elektronski podpis. Osebna izkaznica, izdana za osebo od petega do 18. leta starosti, vsebuje potrdilo za elektronsko identifikacijo, za osebe, starejše od 18 let, pa vsebuje poleg potrdila za elektronsko identifikacijo tudi potrdilo za kvalificirani elektronski podpis. Osebe, starejše od 65 let, lahko na zahtevo dobijo osebno izkaznico s potrdilom ali brez njega.</w:t>
      </w:r>
    </w:p>
    <w:p w14:paraId="64C55937" w14:textId="77777777" w:rsidR="00EC1576" w:rsidRPr="00281986" w:rsidRDefault="00EC1576" w:rsidP="00EC1576">
      <w:pPr>
        <w:overflowPunct w:val="0"/>
        <w:autoSpaceDE w:val="0"/>
        <w:autoSpaceDN w:val="0"/>
        <w:adjustRightInd w:val="0"/>
        <w:spacing w:line="288" w:lineRule="auto"/>
        <w:jc w:val="both"/>
        <w:textAlignment w:val="baseline"/>
        <w:rPr>
          <w:rFonts w:cs="Arial"/>
          <w:szCs w:val="20"/>
          <w:lang w:val="sl-SI" w:eastAsia="sl-SI"/>
        </w:rPr>
      </w:pPr>
    </w:p>
    <w:p w14:paraId="01FC7105" w14:textId="77777777" w:rsidR="00EC1576" w:rsidRPr="00281986" w:rsidRDefault="00EC1576" w:rsidP="00EC1576">
      <w:pPr>
        <w:overflowPunct w:val="0"/>
        <w:autoSpaceDE w:val="0"/>
        <w:autoSpaceDN w:val="0"/>
        <w:adjustRightInd w:val="0"/>
        <w:spacing w:line="288" w:lineRule="auto"/>
        <w:jc w:val="both"/>
        <w:textAlignment w:val="baseline"/>
        <w:rPr>
          <w:rFonts w:cs="Arial"/>
          <w:szCs w:val="20"/>
          <w:lang w:val="sl-SI" w:eastAsia="sl-SI"/>
        </w:rPr>
      </w:pPr>
      <w:r w:rsidRPr="00281986">
        <w:rPr>
          <w:rFonts w:cs="Arial"/>
          <w:szCs w:val="20"/>
          <w:lang w:val="sl-SI" w:eastAsia="sl-SI"/>
        </w:rPr>
        <w:t xml:space="preserve">Osebne izkaznice v Republiki Hrvaški izdaja policijska uprava oziroma policijske postaje pod okriljem ministrstva za notranje zadeve, izdela pa jih Agencija za </w:t>
      </w:r>
      <w:proofErr w:type="spellStart"/>
      <w:r w:rsidRPr="00281986">
        <w:rPr>
          <w:rFonts w:cs="Arial"/>
          <w:szCs w:val="20"/>
          <w:lang w:val="sl-SI" w:eastAsia="sl-SI"/>
        </w:rPr>
        <w:t>komercijalnu</w:t>
      </w:r>
      <w:proofErr w:type="spellEnd"/>
      <w:r w:rsidRPr="00281986">
        <w:rPr>
          <w:rFonts w:cs="Arial"/>
          <w:szCs w:val="20"/>
          <w:lang w:val="sl-SI" w:eastAsia="sl-SI"/>
        </w:rPr>
        <w:t xml:space="preserve"> </w:t>
      </w:r>
      <w:proofErr w:type="spellStart"/>
      <w:r w:rsidRPr="00281986">
        <w:rPr>
          <w:rFonts w:cs="Arial"/>
          <w:szCs w:val="20"/>
          <w:lang w:val="sl-SI" w:eastAsia="sl-SI"/>
        </w:rPr>
        <w:t>djelatnost</w:t>
      </w:r>
      <w:proofErr w:type="spellEnd"/>
      <w:r w:rsidRPr="00281986">
        <w:rPr>
          <w:rFonts w:cs="Arial"/>
          <w:szCs w:val="20"/>
          <w:lang w:val="sl-SI" w:eastAsia="sl-SI"/>
        </w:rPr>
        <w:t xml:space="preserve"> d. o. o. (AKD), ki je podjetje v državni lasti in ga je Vlada HR na podlagi Zakona o osebni izkaznici pooblastila za izdajanje osebnih izkaznic in ustreznih kvalificiranih potrdil. AKD sicer izdeluje različne vrste osebnih dokumentov in kartic ter vzdržuje celoten elektronski identifikacijski ekosistem z izdelavo osebnih izkaznic, vgradnjo čipov, vzdrževanjem portala in podobno, prav tako pa izvaja tudi kvalificirane storitve zaupanja po Uredbi 910/2014/EU. Slednje izvaja pod nadzorom ministrstva, odgovornega za gospodarstvo.</w:t>
      </w:r>
    </w:p>
    <w:p w14:paraId="4C887EB8" w14:textId="77777777" w:rsidR="00EC1576" w:rsidRPr="00281986" w:rsidRDefault="00EC1576" w:rsidP="00EC1576">
      <w:pPr>
        <w:overflowPunct w:val="0"/>
        <w:autoSpaceDE w:val="0"/>
        <w:autoSpaceDN w:val="0"/>
        <w:adjustRightInd w:val="0"/>
        <w:spacing w:line="288" w:lineRule="auto"/>
        <w:jc w:val="both"/>
        <w:textAlignment w:val="baseline"/>
        <w:rPr>
          <w:rFonts w:cs="Arial"/>
          <w:szCs w:val="20"/>
          <w:lang w:val="sl-SI" w:eastAsia="sl-SI"/>
        </w:rPr>
      </w:pPr>
    </w:p>
    <w:p w14:paraId="2B7231A3" w14:textId="77777777" w:rsidR="00EC1576" w:rsidRPr="00281986" w:rsidRDefault="00EC1576" w:rsidP="00EC1576">
      <w:pPr>
        <w:overflowPunct w:val="0"/>
        <w:autoSpaceDE w:val="0"/>
        <w:autoSpaceDN w:val="0"/>
        <w:adjustRightInd w:val="0"/>
        <w:spacing w:line="288" w:lineRule="auto"/>
        <w:jc w:val="both"/>
        <w:textAlignment w:val="baseline"/>
        <w:rPr>
          <w:rFonts w:cs="Arial"/>
          <w:szCs w:val="20"/>
          <w:lang w:val="sl-SI" w:eastAsia="sl-SI"/>
        </w:rPr>
      </w:pPr>
      <w:r w:rsidRPr="00281986">
        <w:rPr>
          <w:rFonts w:cs="Arial"/>
          <w:szCs w:val="20"/>
          <w:lang w:val="sl-SI" w:eastAsia="sl-SI"/>
        </w:rPr>
        <w:t>Oseba vlogo za pridobitev osebne izkaznice poda osebno na policijski upravi oziroma policijski postaji, kjer ima prijavljeno stalno prebivališče. Če nima prijavljenega stalnega prebivališča v Republiki Hrvaški, lahko poda vlogo osebno na kateri koli policijski upravi oziroma policijski postaji. Za nedvoumno identifikacijo vlagatelja se uporablja posebna osebna številka občana (</w:t>
      </w:r>
      <w:proofErr w:type="spellStart"/>
      <w:r w:rsidRPr="00281986">
        <w:rPr>
          <w:rFonts w:cs="Arial"/>
          <w:szCs w:val="20"/>
          <w:lang w:val="sl-SI" w:eastAsia="sl-SI"/>
        </w:rPr>
        <w:t>osobni</w:t>
      </w:r>
      <w:proofErr w:type="spellEnd"/>
      <w:r w:rsidRPr="00281986">
        <w:rPr>
          <w:rFonts w:cs="Arial"/>
          <w:szCs w:val="20"/>
          <w:lang w:val="sl-SI" w:eastAsia="sl-SI"/>
        </w:rPr>
        <w:t xml:space="preserve"> identifikacijski broj). Vlagatelj pri tem predloži ustrezno fotografijo v zahtevani velikosti ter poda prstna odtisa kazalcev leve in desne roke. Osebno izkaznico ter podatke za aktivacijo elektronskega dela osebne izkaznice in podatke za registracijo na portalu elektronske osebne izkaznice vlagatelj prevzame na policijski upravi oziroma policijski postaji, na kateri je bila podana zahteva za izdajo.</w:t>
      </w:r>
    </w:p>
    <w:p w14:paraId="56E70E0F" w14:textId="77777777" w:rsidR="00EC1576" w:rsidRPr="00281986" w:rsidRDefault="00EC1576" w:rsidP="00EC1576">
      <w:pPr>
        <w:overflowPunct w:val="0"/>
        <w:autoSpaceDE w:val="0"/>
        <w:autoSpaceDN w:val="0"/>
        <w:adjustRightInd w:val="0"/>
        <w:spacing w:line="288" w:lineRule="auto"/>
        <w:jc w:val="both"/>
        <w:textAlignment w:val="baseline"/>
        <w:rPr>
          <w:rFonts w:cs="Arial"/>
          <w:szCs w:val="20"/>
          <w:lang w:val="sl-SI" w:eastAsia="sl-SI"/>
        </w:rPr>
      </w:pPr>
    </w:p>
    <w:p w14:paraId="429DAF59" w14:textId="15DBB5E4" w:rsidR="00EC1576" w:rsidRPr="00F966DB" w:rsidRDefault="00EC1576" w:rsidP="00EF0251">
      <w:pPr>
        <w:overflowPunct w:val="0"/>
        <w:autoSpaceDE w:val="0"/>
        <w:autoSpaceDN w:val="0"/>
        <w:adjustRightInd w:val="0"/>
        <w:spacing w:line="288" w:lineRule="auto"/>
        <w:jc w:val="both"/>
        <w:textAlignment w:val="baseline"/>
        <w:rPr>
          <w:rFonts w:cs="Arial"/>
          <w:bCs/>
          <w:szCs w:val="20"/>
          <w:lang w:val="sl-SI"/>
        </w:rPr>
      </w:pPr>
      <w:r w:rsidRPr="00281986">
        <w:rPr>
          <w:rFonts w:cs="Arial"/>
          <w:szCs w:val="20"/>
          <w:lang w:val="sl-SI" w:eastAsia="sl-SI"/>
        </w:rPr>
        <w:t xml:space="preserve">Elektronska identifikacija in preverjanje elektronske identitete potekata centralno preko NIAS (ang. </w:t>
      </w:r>
      <w:proofErr w:type="spellStart"/>
      <w:r w:rsidRPr="00281986">
        <w:rPr>
          <w:rFonts w:cs="Arial"/>
          <w:szCs w:val="20"/>
          <w:lang w:val="sl-SI" w:eastAsia="sl-SI"/>
        </w:rPr>
        <w:t>National</w:t>
      </w:r>
      <w:proofErr w:type="spellEnd"/>
      <w:r w:rsidRPr="00281986">
        <w:rPr>
          <w:rFonts w:cs="Arial"/>
          <w:szCs w:val="20"/>
          <w:lang w:val="sl-SI" w:eastAsia="sl-SI"/>
        </w:rPr>
        <w:t xml:space="preserve"> </w:t>
      </w:r>
      <w:proofErr w:type="spellStart"/>
      <w:r w:rsidRPr="00281986">
        <w:rPr>
          <w:rFonts w:cs="Arial"/>
          <w:szCs w:val="20"/>
          <w:lang w:val="sl-SI" w:eastAsia="sl-SI"/>
        </w:rPr>
        <w:t>Identification</w:t>
      </w:r>
      <w:proofErr w:type="spellEnd"/>
      <w:r w:rsidRPr="00281986">
        <w:rPr>
          <w:rFonts w:cs="Arial"/>
          <w:szCs w:val="20"/>
          <w:lang w:val="sl-SI" w:eastAsia="sl-SI"/>
        </w:rPr>
        <w:t xml:space="preserve"> </w:t>
      </w:r>
      <w:proofErr w:type="spellStart"/>
      <w:r w:rsidRPr="00281986">
        <w:rPr>
          <w:rFonts w:cs="Arial"/>
          <w:szCs w:val="20"/>
          <w:lang w:val="sl-SI" w:eastAsia="sl-SI"/>
        </w:rPr>
        <w:t>and</w:t>
      </w:r>
      <w:proofErr w:type="spellEnd"/>
      <w:r w:rsidRPr="00281986">
        <w:rPr>
          <w:rFonts w:cs="Arial"/>
          <w:szCs w:val="20"/>
          <w:lang w:val="sl-SI" w:eastAsia="sl-SI"/>
        </w:rPr>
        <w:t xml:space="preserve"> </w:t>
      </w:r>
      <w:proofErr w:type="spellStart"/>
      <w:r w:rsidRPr="00281986">
        <w:rPr>
          <w:rFonts w:cs="Arial"/>
          <w:szCs w:val="20"/>
          <w:lang w:val="sl-SI" w:eastAsia="sl-SI"/>
        </w:rPr>
        <w:t>Authentication</w:t>
      </w:r>
      <w:proofErr w:type="spellEnd"/>
      <w:r w:rsidRPr="00281986">
        <w:rPr>
          <w:rFonts w:cs="Arial"/>
          <w:szCs w:val="20"/>
          <w:lang w:val="sl-SI" w:eastAsia="sl-SI"/>
        </w:rPr>
        <w:t xml:space="preserve"> </w:t>
      </w:r>
      <w:proofErr w:type="spellStart"/>
      <w:r w:rsidRPr="00281986">
        <w:rPr>
          <w:rFonts w:cs="Arial"/>
          <w:szCs w:val="20"/>
          <w:lang w:val="sl-SI" w:eastAsia="sl-SI"/>
        </w:rPr>
        <w:t>System</w:t>
      </w:r>
      <w:proofErr w:type="spellEnd"/>
      <w:r w:rsidRPr="00281986">
        <w:rPr>
          <w:rFonts w:cs="Arial"/>
          <w:szCs w:val="20"/>
          <w:lang w:val="sl-SI" w:eastAsia="sl-SI"/>
        </w:rPr>
        <w:t xml:space="preserve">), ki je edina integracijska točka za vse ponudnike e-storitev. NIAS (in v okviru tega 910/2014/EU </w:t>
      </w:r>
      <w:proofErr w:type="spellStart"/>
      <w:r w:rsidRPr="00281986">
        <w:rPr>
          <w:rFonts w:cs="Arial"/>
          <w:szCs w:val="20"/>
          <w:lang w:val="sl-SI" w:eastAsia="sl-SI"/>
        </w:rPr>
        <w:t>avtentikacijsko</w:t>
      </w:r>
      <w:proofErr w:type="spellEnd"/>
      <w:r w:rsidRPr="00281986">
        <w:rPr>
          <w:rFonts w:cs="Arial"/>
          <w:szCs w:val="20"/>
          <w:lang w:val="sl-SI" w:eastAsia="sl-SI"/>
        </w:rPr>
        <w:t xml:space="preserve"> vozlišče za čezmejne transakcije) nudi in upravlja Agencija za finance (</w:t>
      </w:r>
      <w:proofErr w:type="spellStart"/>
      <w:r w:rsidRPr="00281986">
        <w:rPr>
          <w:rFonts w:cs="Arial"/>
          <w:szCs w:val="20"/>
          <w:lang w:val="sl-SI" w:eastAsia="sl-SI"/>
        </w:rPr>
        <w:t>hr</w:t>
      </w:r>
      <w:proofErr w:type="spellEnd"/>
      <w:r w:rsidRPr="00281986">
        <w:rPr>
          <w:rFonts w:cs="Arial"/>
          <w:szCs w:val="20"/>
          <w:lang w:val="sl-SI" w:eastAsia="sl-SI"/>
        </w:rPr>
        <w:t xml:space="preserve">. </w:t>
      </w:r>
      <w:proofErr w:type="spellStart"/>
      <w:r w:rsidRPr="00281986">
        <w:rPr>
          <w:rFonts w:cs="Arial"/>
          <w:szCs w:val="20"/>
          <w:lang w:val="sl-SI" w:eastAsia="sl-SI"/>
        </w:rPr>
        <w:t>Financijska</w:t>
      </w:r>
      <w:proofErr w:type="spellEnd"/>
      <w:r w:rsidRPr="00281986">
        <w:rPr>
          <w:rFonts w:cs="Arial"/>
          <w:szCs w:val="20"/>
          <w:lang w:val="sl-SI" w:eastAsia="sl-SI"/>
        </w:rPr>
        <w:t xml:space="preserve"> agencija – izhaja iz nekdanjega SDK, podobno kot pri nas Urad za javna plačila). Za izvajanje dejavnosti v okviru sistema NIAS so ministrstvo za notranje zadeve, ministrstvo za javno upravo in Agencija za finance podpisali posebno pogodbo. Ministrstvo za javno upravo je kot ministrstvo, odgovorno za področje e-Hrvaške odgovorno za izvajanje Uredbe 910/2014/EU v delu, ki se nanaša na elektronsko identifikacijo.</w:t>
      </w:r>
    </w:p>
    <w:p w14:paraId="365CBD7A" w14:textId="77777777" w:rsidR="00EC1576" w:rsidRPr="00281986" w:rsidRDefault="00EC1576" w:rsidP="00EC1576">
      <w:pPr>
        <w:pStyle w:val="Odstavekseznama"/>
        <w:rPr>
          <w:rFonts w:eastAsia="Calibri"/>
          <w:b/>
          <w:szCs w:val="20"/>
          <w:lang w:val="sl-SI"/>
        </w:rPr>
      </w:pPr>
    </w:p>
    <w:p w14:paraId="33D47AC0" w14:textId="021D8299" w:rsidR="003C316E" w:rsidRPr="00281986" w:rsidRDefault="003C316E" w:rsidP="003C316E">
      <w:pPr>
        <w:overflowPunct w:val="0"/>
        <w:autoSpaceDE w:val="0"/>
        <w:autoSpaceDN w:val="0"/>
        <w:adjustRightInd w:val="0"/>
        <w:spacing w:line="288" w:lineRule="auto"/>
        <w:jc w:val="both"/>
        <w:textAlignment w:val="baseline"/>
        <w:rPr>
          <w:rFonts w:cs="Arial"/>
          <w:szCs w:val="20"/>
          <w:lang w:val="sl-SI" w:eastAsia="sl-SI"/>
        </w:rPr>
      </w:pPr>
      <w:r w:rsidRPr="00281986">
        <w:rPr>
          <w:rFonts w:cs="Arial"/>
          <w:szCs w:val="20"/>
          <w:lang w:val="sl-SI" w:eastAsia="sl-SI"/>
        </w:rPr>
        <w:t xml:space="preserve">Na Hrvaškem so v fazi priprave centralne rešitve za e-pooblaščanje, trenutno imajo rešitev samo znotraj področja e-davkov. </w:t>
      </w:r>
    </w:p>
    <w:p w14:paraId="25D7E26E" w14:textId="77777777" w:rsidR="00F615B0" w:rsidRPr="00281986" w:rsidRDefault="00F615B0" w:rsidP="009F40FE">
      <w:pPr>
        <w:rPr>
          <w:rFonts w:eastAsia="Calibri"/>
          <w:b/>
          <w:szCs w:val="20"/>
          <w:lang w:val="sl-SI"/>
        </w:rPr>
      </w:pPr>
    </w:p>
    <w:p w14:paraId="1EDDCA7D" w14:textId="77777777" w:rsidR="00EC1576" w:rsidRPr="00281986" w:rsidRDefault="00EC1576" w:rsidP="00D637DD">
      <w:pPr>
        <w:numPr>
          <w:ilvl w:val="1"/>
          <w:numId w:val="7"/>
        </w:numPr>
        <w:autoSpaceDE w:val="0"/>
        <w:autoSpaceDN w:val="0"/>
        <w:adjustRightInd w:val="0"/>
        <w:spacing w:line="260" w:lineRule="exact"/>
        <w:contextualSpacing/>
        <w:jc w:val="both"/>
        <w:rPr>
          <w:rFonts w:eastAsia="Calibri" w:cs="Arial"/>
          <w:b/>
          <w:szCs w:val="20"/>
          <w:lang w:val="sl-SI"/>
        </w:rPr>
      </w:pPr>
      <w:r w:rsidRPr="00281986">
        <w:rPr>
          <w:rFonts w:eastAsia="Calibri" w:cs="Arial"/>
          <w:b/>
          <w:szCs w:val="20"/>
          <w:lang w:val="sl-SI"/>
        </w:rPr>
        <w:t>Slovaška</w:t>
      </w:r>
    </w:p>
    <w:p w14:paraId="3DADD6BB" w14:textId="77777777" w:rsidR="00EC1576" w:rsidRPr="00281986" w:rsidRDefault="00EC1576" w:rsidP="00EC1576">
      <w:pPr>
        <w:pStyle w:val="Odstavekseznama"/>
        <w:rPr>
          <w:rFonts w:eastAsia="Calibri"/>
          <w:b/>
          <w:szCs w:val="20"/>
          <w:lang w:val="sl-SI"/>
        </w:rPr>
      </w:pPr>
    </w:p>
    <w:p w14:paraId="51139C0C" w14:textId="77777777" w:rsidR="00EC1576" w:rsidRPr="00F966DB" w:rsidRDefault="00EC1576" w:rsidP="00EC1576">
      <w:pPr>
        <w:autoSpaceDE w:val="0"/>
        <w:autoSpaceDN w:val="0"/>
        <w:adjustRightInd w:val="0"/>
        <w:spacing w:line="260" w:lineRule="exact"/>
        <w:contextualSpacing/>
        <w:jc w:val="both"/>
        <w:rPr>
          <w:rFonts w:cs="Arial"/>
          <w:bCs/>
          <w:szCs w:val="20"/>
          <w:lang w:val="sl-SI"/>
        </w:rPr>
      </w:pPr>
      <w:r w:rsidRPr="00F966DB">
        <w:rPr>
          <w:rFonts w:cs="Arial"/>
          <w:bCs/>
          <w:szCs w:val="20"/>
          <w:lang w:val="sl-SI"/>
        </w:rPr>
        <w:t>Slovaška je priglasila svojo e-osebno izkaznico visoke ravni zanesljivosti.</w:t>
      </w:r>
    </w:p>
    <w:p w14:paraId="78566993" w14:textId="77777777" w:rsidR="00EC1576" w:rsidRPr="00F966DB" w:rsidRDefault="00EC1576" w:rsidP="00EC1576">
      <w:pPr>
        <w:autoSpaceDE w:val="0"/>
        <w:autoSpaceDN w:val="0"/>
        <w:adjustRightInd w:val="0"/>
        <w:spacing w:line="260" w:lineRule="exact"/>
        <w:contextualSpacing/>
        <w:jc w:val="both"/>
        <w:rPr>
          <w:rFonts w:cs="Arial"/>
          <w:bCs/>
          <w:szCs w:val="20"/>
          <w:lang w:val="sl-SI"/>
        </w:rPr>
      </w:pPr>
    </w:p>
    <w:p w14:paraId="261D17DA" w14:textId="77777777" w:rsidR="00EC1576" w:rsidRPr="00F966DB" w:rsidRDefault="00EC1576" w:rsidP="00EC1576">
      <w:pPr>
        <w:autoSpaceDE w:val="0"/>
        <w:autoSpaceDN w:val="0"/>
        <w:adjustRightInd w:val="0"/>
        <w:spacing w:line="260" w:lineRule="exact"/>
        <w:contextualSpacing/>
        <w:jc w:val="both"/>
        <w:rPr>
          <w:rFonts w:cs="Arial"/>
          <w:bCs/>
          <w:szCs w:val="20"/>
          <w:lang w:val="sl-SI"/>
        </w:rPr>
      </w:pPr>
      <w:r w:rsidRPr="00F966DB">
        <w:rPr>
          <w:rFonts w:cs="Arial"/>
          <w:bCs/>
          <w:szCs w:val="20"/>
          <w:lang w:val="sl-SI"/>
        </w:rPr>
        <w:t xml:space="preserve">Slovaška republika izdaja dve vrsti kartic </w:t>
      </w:r>
      <w:proofErr w:type="spellStart"/>
      <w:r w:rsidRPr="00F966DB">
        <w:rPr>
          <w:rFonts w:cs="Arial"/>
          <w:bCs/>
          <w:szCs w:val="20"/>
          <w:lang w:val="sl-SI"/>
        </w:rPr>
        <w:t>eID</w:t>
      </w:r>
      <w:proofErr w:type="spellEnd"/>
      <w:r w:rsidRPr="00F966DB">
        <w:rPr>
          <w:rFonts w:cs="Arial"/>
          <w:bCs/>
          <w:szCs w:val="20"/>
          <w:lang w:val="sl-SI"/>
        </w:rPr>
        <w:t>:</w:t>
      </w:r>
    </w:p>
    <w:p w14:paraId="4528CBF4" w14:textId="77777777" w:rsidR="00EC1576" w:rsidRPr="00F966DB" w:rsidRDefault="00EC1576" w:rsidP="00D637DD">
      <w:pPr>
        <w:pStyle w:val="Odstavekseznama"/>
        <w:numPr>
          <w:ilvl w:val="0"/>
          <w:numId w:val="8"/>
        </w:numPr>
        <w:autoSpaceDE w:val="0"/>
        <w:autoSpaceDN w:val="0"/>
        <w:adjustRightInd w:val="0"/>
        <w:contextualSpacing/>
        <w:jc w:val="both"/>
        <w:rPr>
          <w:bCs/>
          <w:szCs w:val="20"/>
          <w:lang w:val="sl-SI"/>
        </w:rPr>
      </w:pPr>
      <w:r w:rsidRPr="00F966DB">
        <w:rPr>
          <w:bCs/>
          <w:szCs w:val="20"/>
          <w:lang w:val="sl-SI"/>
        </w:rPr>
        <w:t xml:space="preserve">kartica </w:t>
      </w:r>
      <w:proofErr w:type="spellStart"/>
      <w:r w:rsidRPr="00F966DB">
        <w:rPr>
          <w:bCs/>
          <w:szCs w:val="20"/>
          <w:lang w:val="sl-SI"/>
        </w:rPr>
        <w:t>eID</w:t>
      </w:r>
      <w:proofErr w:type="spellEnd"/>
      <w:r w:rsidRPr="00F966DB">
        <w:rPr>
          <w:bCs/>
          <w:szCs w:val="20"/>
          <w:lang w:val="sl-SI"/>
        </w:rPr>
        <w:t xml:space="preserve"> </w:t>
      </w:r>
      <w:r w:rsidRPr="00281986">
        <w:rPr>
          <w:szCs w:val="20"/>
          <w:lang w:val="sl-SI"/>
        </w:rPr>
        <w:t>‒</w:t>
      </w:r>
      <w:r w:rsidRPr="00F966DB">
        <w:rPr>
          <w:bCs/>
          <w:szCs w:val="20"/>
          <w:lang w:val="sl-SI"/>
        </w:rPr>
        <w:t xml:space="preserve"> elektronska izkaznica za državljane, izdana slovaškim državljanom pri starosti 15 let in več,</w:t>
      </w:r>
    </w:p>
    <w:p w14:paraId="49252D9A" w14:textId="77777777" w:rsidR="00EC1576" w:rsidRPr="00F966DB" w:rsidRDefault="00EC1576" w:rsidP="00D637DD">
      <w:pPr>
        <w:pStyle w:val="Odstavekseznama"/>
        <w:numPr>
          <w:ilvl w:val="0"/>
          <w:numId w:val="8"/>
        </w:numPr>
        <w:autoSpaceDE w:val="0"/>
        <w:autoSpaceDN w:val="0"/>
        <w:adjustRightInd w:val="0"/>
        <w:contextualSpacing/>
        <w:jc w:val="both"/>
        <w:rPr>
          <w:bCs/>
          <w:szCs w:val="20"/>
          <w:lang w:val="sl-SI"/>
        </w:rPr>
      </w:pPr>
      <w:r w:rsidRPr="00F966DB">
        <w:rPr>
          <w:bCs/>
          <w:szCs w:val="20"/>
          <w:lang w:val="sl-SI"/>
        </w:rPr>
        <w:t xml:space="preserve">kartica </w:t>
      </w:r>
      <w:proofErr w:type="spellStart"/>
      <w:r w:rsidRPr="00F966DB">
        <w:rPr>
          <w:bCs/>
          <w:szCs w:val="20"/>
          <w:lang w:val="sl-SI"/>
        </w:rPr>
        <w:t>ePR</w:t>
      </w:r>
      <w:proofErr w:type="spellEnd"/>
      <w:r w:rsidRPr="00F966DB">
        <w:rPr>
          <w:bCs/>
          <w:szCs w:val="20"/>
          <w:lang w:val="sl-SI"/>
        </w:rPr>
        <w:t xml:space="preserve"> </w:t>
      </w:r>
      <w:r w:rsidRPr="00281986">
        <w:rPr>
          <w:szCs w:val="20"/>
          <w:lang w:val="sl-SI"/>
        </w:rPr>
        <w:t>‒</w:t>
      </w:r>
      <w:r w:rsidRPr="00F966DB">
        <w:rPr>
          <w:bCs/>
          <w:szCs w:val="20"/>
          <w:lang w:val="sl-SI"/>
        </w:rPr>
        <w:t xml:space="preserve"> elektronska prebivališča, izdana tujim državljanom s prebivališčem v Slovaški republiki.</w:t>
      </w:r>
    </w:p>
    <w:p w14:paraId="32533E3E" w14:textId="77777777" w:rsidR="00EC1576" w:rsidRPr="00F966DB" w:rsidRDefault="00EC1576" w:rsidP="00EC1576">
      <w:pPr>
        <w:autoSpaceDE w:val="0"/>
        <w:autoSpaceDN w:val="0"/>
        <w:adjustRightInd w:val="0"/>
        <w:spacing w:line="260" w:lineRule="exact"/>
        <w:contextualSpacing/>
        <w:jc w:val="both"/>
        <w:rPr>
          <w:rFonts w:cs="Arial"/>
          <w:bCs/>
          <w:szCs w:val="20"/>
          <w:lang w:val="sl-SI"/>
        </w:rPr>
      </w:pPr>
    </w:p>
    <w:p w14:paraId="3E87AD6F" w14:textId="77777777" w:rsidR="00EC1576" w:rsidRPr="00F966DB" w:rsidRDefault="00EC1576" w:rsidP="00EC1576">
      <w:pPr>
        <w:autoSpaceDE w:val="0"/>
        <w:autoSpaceDN w:val="0"/>
        <w:adjustRightInd w:val="0"/>
        <w:spacing w:line="260" w:lineRule="exact"/>
        <w:contextualSpacing/>
        <w:jc w:val="both"/>
        <w:rPr>
          <w:rFonts w:cs="Arial"/>
          <w:bCs/>
          <w:szCs w:val="20"/>
          <w:lang w:val="sl-SI"/>
        </w:rPr>
      </w:pPr>
      <w:r w:rsidRPr="00F966DB">
        <w:rPr>
          <w:rFonts w:cs="Arial"/>
          <w:bCs/>
          <w:szCs w:val="20"/>
          <w:lang w:val="sl-SI"/>
        </w:rPr>
        <w:t xml:space="preserve">Slovaške </w:t>
      </w:r>
      <w:proofErr w:type="spellStart"/>
      <w:r w:rsidRPr="00F966DB">
        <w:rPr>
          <w:rFonts w:cs="Arial"/>
          <w:bCs/>
          <w:szCs w:val="20"/>
          <w:lang w:val="sl-SI"/>
        </w:rPr>
        <w:t>eID</w:t>
      </w:r>
      <w:proofErr w:type="spellEnd"/>
      <w:r w:rsidRPr="00F966DB">
        <w:rPr>
          <w:rFonts w:cs="Arial"/>
          <w:bCs/>
          <w:szCs w:val="20"/>
          <w:lang w:val="sl-SI"/>
        </w:rPr>
        <w:t xml:space="preserve"> izda Ministrstvo za notranje zadeve Slovaške republike s pomočjo naslednjih organizacijskih enot Policijske vojske Slovaške republike:</w:t>
      </w:r>
    </w:p>
    <w:p w14:paraId="76155E27" w14:textId="77777777" w:rsidR="00EC1576" w:rsidRPr="00F966DB" w:rsidRDefault="00EC1576" w:rsidP="00D637DD">
      <w:pPr>
        <w:pStyle w:val="Odstavekseznama"/>
        <w:numPr>
          <w:ilvl w:val="0"/>
          <w:numId w:val="8"/>
        </w:numPr>
        <w:autoSpaceDE w:val="0"/>
        <w:autoSpaceDN w:val="0"/>
        <w:adjustRightInd w:val="0"/>
        <w:contextualSpacing/>
        <w:jc w:val="both"/>
        <w:rPr>
          <w:bCs/>
          <w:szCs w:val="20"/>
          <w:lang w:val="sl-SI"/>
        </w:rPr>
      </w:pPr>
      <w:r w:rsidRPr="00F966DB">
        <w:rPr>
          <w:bCs/>
          <w:szCs w:val="20"/>
          <w:lang w:val="sl-SI"/>
        </w:rPr>
        <w:t xml:space="preserve">Oddelek za dokumente in evidence predsedstva policijskih sil izdaja kartice </w:t>
      </w:r>
      <w:proofErr w:type="spellStart"/>
      <w:r w:rsidRPr="00F966DB">
        <w:rPr>
          <w:bCs/>
          <w:szCs w:val="20"/>
          <w:lang w:val="sl-SI"/>
        </w:rPr>
        <w:t>eID</w:t>
      </w:r>
      <w:proofErr w:type="spellEnd"/>
      <w:r w:rsidRPr="00F966DB">
        <w:rPr>
          <w:bCs/>
          <w:szCs w:val="20"/>
          <w:lang w:val="sl-SI"/>
        </w:rPr>
        <w:t xml:space="preserve"> na okrožnih direktoratih Policijskih sil Slovaške republike,</w:t>
      </w:r>
    </w:p>
    <w:p w14:paraId="2CC9EE69" w14:textId="77777777" w:rsidR="00EC1576" w:rsidRPr="00F966DB" w:rsidRDefault="00EC1576" w:rsidP="00D637DD">
      <w:pPr>
        <w:pStyle w:val="Odstavekseznama"/>
        <w:numPr>
          <w:ilvl w:val="0"/>
          <w:numId w:val="8"/>
        </w:numPr>
        <w:autoSpaceDE w:val="0"/>
        <w:autoSpaceDN w:val="0"/>
        <w:adjustRightInd w:val="0"/>
        <w:contextualSpacing/>
        <w:jc w:val="both"/>
        <w:rPr>
          <w:bCs/>
          <w:szCs w:val="20"/>
          <w:lang w:val="sl-SI"/>
        </w:rPr>
      </w:pPr>
      <w:r w:rsidRPr="00F966DB">
        <w:rPr>
          <w:bCs/>
          <w:szCs w:val="20"/>
          <w:lang w:val="sl-SI"/>
        </w:rPr>
        <w:t xml:space="preserve">obmejni in tujci na predsedstvu policijskih sil izdajajo kartice </w:t>
      </w:r>
      <w:proofErr w:type="spellStart"/>
      <w:r w:rsidRPr="00F966DB">
        <w:rPr>
          <w:bCs/>
          <w:szCs w:val="20"/>
          <w:lang w:val="sl-SI"/>
        </w:rPr>
        <w:t>eRP</w:t>
      </w:r>
      <w:proofErr w:type="spellEnd"/>
      <w:r w:rsidRPr="00F966DB">
        <w:rPr>
          <w:bCs/>
          <w:szCs w:val="20"/>
          <w:lang w:val="sl-SI"/>
        </w:rPr>
        <w:t xml:space="preserve"> v oddelkih za tujce Policije Policijske vojske,</w:t>
      </w:r>
    </w:p>
    <w:p w14:paraId="59CC0FE1" w14:textId="77777777" w:rsidR="00EC1576" w:rsidRPr="00F966DB" w:rsidRDefault="00EC1576" w:rsidP="00D637DD">
      <w:pPr>
        <w:pStyle w:val="Odstavekseznama"/>
        <w:numPr>
          <w:ilvl w:val="0"/>
          <w:numId w:val="8"/>
        </w:numPr>
        <w:autoSpaceDE w:val="0"/>
        <w:autoSpaceDN w:val="0"/>
        <w:adjustRightInd w:val="0"/>
        <w:contextualSpacing/>
        <w:jc w:val="both"/>
        <w:rPr>
          <w:bCs/>
          <w:szCs w:val="20"/>
          <w:lang w:val="sl-SI"/>
        </w:rPr>
      </w:pPr>
      <w:r w:rsidRPr="00F966DB">
        <w:rPr>
          <w:bCs/>
          <w:szCs w:val="20"/>
          <w:lang w:val="sl-SI"/>
        </w:rPr>
        <w:t xml:space="preserve">obe vrsti </w:t>
      </w:r>
      <w:proofErr w:type="spellStart"/>
      <w:r w:rsidRPr="00F966DB">
        <w:rPr>
          <w:bCs/>
          <w:szCs w:val="20"/>
          <w:lang w:val="sl-SI"/>
        </w:rPr>
        <w:t>eID</w:t>
      </w:r>
      <w:proofErr w:type="spellEnd"/>
      <w:r w:rsidRPr="00F966DB">
        <w:rPr>
          <w:bCs/>
          <w:szCs w:val="20"/>
          <w:lang w:val="sl-SI"/>
        </w:rPr>
        <w:t xml:space="preserve"> uporabljata enak mehanizem EAC v.1, ki je implementiran na isti strojni platformi, certificiran kontaktni čip </w:t>
      </w:r>
      <w:proofErr w:type="spellStart"/>
      <w:r w:rsidRPr="00F966DB">
        <w:rPr>
          <w:bCs/>
          <w:szCs w:val="20"/>
          <w:lang w:val="sl-SI"/>
        </w:rPr>
        <w:t>Infineon</w:t>
      </w:r>
      <w:proofErr w:type="spellEnd"/>
      <w:r w:rsidRPr="00F966DB">
        <w:rPr>
          <w:bCs/>
          <w:szCs w:val="20"/>
          <w:lang w:val="sl-SI"/>
        </w:rPr>
        <w:t xml:space="preserve"> SLE78CFX3000P, vgrajen v </w:t>
      </w:r>
      <w:proofErr w:type="spellStart"/>
      <w:r w:rsidRPr="00F966DB">
        <w:rPr>
          <w:bCs/>
          <w:szCs w:val="20"/>
          <w:lang w:val="sl-SI"/>
        </w:rPr>
        <w:t>polikarbonatno</w:t>
      </w:r>
      <w:proofErr w:type="spellEnd"/>
      <w:r w:rsidRPr="00F966DB">
        <w:rPr>
          <w:bCs/>
          <w:szCs w:val="20"/>
          <w:lang w:val="sl-SI"/>
        </w:rPr>
        <w:t xml:space="preserve"> kartico formata ID-1, in uporabljata identični certificirani matični operacijski sistem čipa ATOS </w:t>
      </w:r>
      <w:proofErr w:type="spellStart"/>
      <w:r w:rsidRPr="00F966DB">
        <w:rPr>
          <w:bCs/>
          <w:szCs w:val="20"/>
          <w:lang w:val="sl-SI"/>
        </w:rPr>
        <w:t>CardOS</w:t>
      </w:r>
      <w:proofErr w:type="spellEnd"/>
      <w:r w:rsidRPr="00F966DB">
        <w:rPr>
          <w:bCs/>
          <w:szCs w:val="20"/>
          <w:lang w:val="sl-SI"/>
        </w:rPr>
        <w:t xml:space="preserve"> v. 5.0.</w:t>
      </w:r>
    </w:p>
    <w:bookmarkEnd w:id="9"/>
    <w:p w14:paraId="445C8FD3" w14:textId="77777777" w:rsidR="00EC1576" w:rsidRPr="00281986" w:rsidRDefault="00EC1576" w:rsidP="00694DC1">
      <w:pPr>
        <w:spacing w:line="240" w:lineRule="atLeast"/>
        <w:jc w:val="both"/>
        <w:rPr>
          <w:b/>
          <w:szCs w:val="20"/>
          <w:lang w:val="sl-SI"/>
        </w:rPr>
      </w:pPr>
    </w:p>
    <w:p w14:paraId="78297781" w14:textId="77777777" w:rsidR="003C316E" w:rsidRPr="00281986" w:rsidRDefault="003C316E" w:rsidP="007B5957">
      <w:pPr>
        <w:pStyle w:val="Odstavekseznama"/>
        <w:rPr>
          <w:rFonts w:eastAsia="Calibri"/>
          <w:bCs/>
          <w:szCs w:val="20"/>
          <w:lang w:val="sl-SI"/>
        </w:rPr>
      </w:pPr>
    </w:p>
    <w:p w14:paraId="56771CAC" w14:textId="136D9437" w:rsidR="003C316E" w:rsidRPr="00281986" w:rsidRDefault="003C316E" w:rsidP="00D637DD">
      <w:pPr>
        <w:numPr>
          <w:ilvl w:val="1"/>
          <w:numId w:val="7"/>
        </w:numPr>
        <w:autoSpaceDE w:val="0"/>
        <w:autoSpaceDN w:val="0"/>
        <w:adjustRightInd w:val="0"/>
        <w:spacing w:line="260" w:lineRule="exact"/>
        <w:contextualSpacing/>
        <w:jc w:val="both"/>
        <w:rPr>
          <w:rFonts w:eastAsia="Calibri"/>
          <w:b/>
          <w:szCs w:val="20"/>
          <w:lang w:val="sl-SI"/>
        </w:rPr>
      </w:pPr>
      <w:r w:rsidRPr="00281986">
        <w:rPr>
          <w:rFonts w:eastAsia="Calibri" w:cs="Arial"/>
          <w:b/>
          <w:szCs w:val="20"/>
          <w:lang w:val="sl-SI"/>
        </w:rPr>
        <w:t>Nizozemska</w:t>
      </w:r>
    </w:p>
    <w:p w14:paraId="12FFC234" w14:textId="77777777" w:rsidR="00A555C5" w:rsidRPr="00281986" w:rsidRDefault="00A555C5" w:rsidP="007B5957">
      <w:pPr>
        <w:pStyle w:val="Odstavekseznama"/>
        <w:rPr>
          <w:rFonts w:eastAsia="Calibri"/>
          <w:bCs/>
          <w:szCs w:val="20"/>
          <w:lang w:val="sl-SI"/>
        </w:rPr>
      </w:pPr>
    </w:p>
    <w:p w14:paraId="6F4ADD13" w14:textId="490DD2E3" w:rsidR="0085358C" w:rsidRPr="00281986" w:rsidRDefault="0085358C" w:rsidP="0092180B">
      <w:pPr>
        <w:jc w:val="both"/>
        <w:rPr>
          <w:rFonts w:eastAsia="Calibri"/>
          <w:bCs/>
          <w:szCs w:val="20"/>
          <w:lang w:val="sl-SI"/>
        </w:rPr>
      </w:pPr>
      <w:r w:rsidRPr="00281986">
        <w:rPr>
          <w:rFonts w:eastAsia="Calibri"/>
          <w:bCs/>
          <w:szCs w:val="20"/>
          <w:lang w:val="sl-SI"/>
        </w:rPr>
        <w:t xml:space="preserve">Področje uredbe </w:t>
      </w:r>
      <w:proofErr w:type="spellStart"/>
      <w:r w:rsidRPr="00281986">
        <w:rPr>
          <w:rFonts w:eastAsia="Calibri"/>
          <w:bCs/>
          <w:szCs w:val="20"/>
          <w:lang w:val="sl-SI"/>
        </w:rPr>
        <w:t>eIDAS</w:t>
      </w:r>
      <w:proofErr w:type="spellEnd"/>
      <w:r w:rsidRPr="00281986">
        <w:rPr>
          <w:rFonts w:eastAsia="Calibri"/>
          <w:bCs/>
          <w:szCs w:val="20"/>
          <w:lang w:val="sl-SI"/>
        </w:rPr>
        <w:t xml:space="preserve"> je implementirano v različno zakonodajo, npr. Zakon o telekomunikacijah, civilno pravo in splošno upravno pravo. Del o </w:t>
      </w:r>
      <w:proofErr w:type="spellStart"/>
      <w:r w:rsidRPr="00281986">
        <w:rPr>
          <w:rFonts w:eastAsia="Calibri"/>
          <w:bCs/>
          <w:szCs w:val="20"/>
          <w:lang w:val="sl-SI"/>
        </w:rPr>
        <w:t>eID</w:t>
      </w:r>
      <w:proofErr w:type="spellEnd"/>
      <w:r w:rsidRPr="00281986">
        <w:rPr>
          <w:rFonts w:eastAsia="Calibri"/>
          <w:bCs/>
          <w:szCs w:val="20"/>
          <w:lang w:val="sl-SI"/>
        </w:rPr>
        <w:t xml:space="preserve"> je prenesen v Zakon o digitalni vladi, ki je začel veljati marca 2023. </w:t>
      </w:r>
    </w:p>
    <w:p w14:paraId="2610149F" w14:textId="77777777" w:rsidR="0085358C" w:rsidRPr="00281986" w:rsidRDefault="0085358C" w:rsidP="0085358C">
      <w:pPr>
        <w:pStyle w:val="Odstavekseznama"/>
        <w:jc w:val="both"/>
        <w:rPr>
          <w:rFonts w:eastAsia="Calibri"/>
          <w:bCs/>
          <w:szCs w:val="20"/>
          <w:lang w:val="sl-SI"/>
        </w:rPr>
      </w:pPr>
    </w:p>
    <w:p w14:paraId="539BE85A" w14:textId="3E4C245E" w:rsidR="00A555C5" w:rsidRPr="00281986" w:rsidRDefault="00A555C5" w:rsidP="0092180B">
      <w:pPr>
        <w:pStyle w:val="Odstavekseznama"/>
        <w:ind w:left="0"/>
        <w:jc w:val="both"/>
        <w:rPr>
          <w:rFonts w:eastAsia="Calibri"/>
          <w:bCs/>
          <w:szCs w:val="20"/>
          <w:lang w:val="sl-SI"/>
        </w:rPr>
      </w:pPr>
      <w:r w:rsidRPr="00281986">
        <w:rPr>
          <w:rFonts w:eastAsia="Calibri"/>
          <w:bCs/>
          <w:szCs w:val="20"/>
          <w:lang w:val="sl-SI"/>
        </w:rPr>
        <w:t xml:space="preserve">Pri pristopu za sredstva elektronske identifikacije sočasno obstajata javna in zasebna rešitev </w:t>
      </w:r>
      <w:proofErr w:type="spellStart"/>
      <w:r w:rsidRPr="00281986">
        <w:rPr>
          <w:rFonts w:eastAsia="Calibri"/>
          <w:bCs/>
          <w:szCs w:val="20"/>
          <w:lang w:val="sl-SI"/>
        </w:rPr>
        <w:t>avtentikacije</w:t>
      </w:r>
      <w:proofErr w:type="spellEnd"/>
      <w:r w:rsidRPr="00281986">
        <w:rPr>
          <w:rFonts w:eastAsia="Calibri"/>
          <w:bCs/>
          <w:szCs w:val="20"/>
          <w:lang w:val="sl-SI"/>
        </w:rPr>
        <w:t>. Javna rešitev za državljane (</w:t>
      </w:r>
      <w:proofErr w:type="spellStart"/>
      <w:r w:rsidRPr="00281986">
        <w:rPr>
          <w:rFonts w:eastAsia="Calibri"/>
          <w:bCs/>
          <w:szCs w:val="20"/>
          <w:lang w:val="sl-SI"/>
        </w:rPr>
        <w:t>DigiD</w:t>
      </w:r>
      <w:proofErr w:type="spellEnd"/>
      <w:r w:rsidRPr="00281986">
        <w:rPr>
          <w:rFonts w:eastAsia="Calibri"/>
          <w:bCs/>
          <w:szCs w:val="20"/>
          <w:lang w:val="sl-SI"/>
        </w:rPr>
        <w:t xml:space="preserve">) </w:t>
      </w:r>
      <w:r w:rsidR="00E372CF" w:rsidRPr="00281986">
        <w:rPr>
          <w:rFonts w:eastAsia="Calibri"/>
          <w:bCs/>
          <w:szCs w:val="20"/>
          <w:lang w:val="sl-SI"/>
        </w:rPr>
        <w:t>se osredotoča na dostop do javnih storitev (</w:t>
      </w:r>
      <w:r w:rsidRPr="00281986">
        <w:rPr>
          <w:rFonts w:eastAsia="Calibri"/>
          <w:bCs/>
          <w:szCs w:val="20"/>
          <w:lang w:val="sl-SI"/>
        </w:rPr>
        <w:t>G2C</w:t>
      </w:r>
      <w:r w:rsidR="00E372CF" w:rsidRPr="00281986">
        <w:rPr>
          <w:rFonts w:eastAsia="Calibri"/>
          <w:bCs/>
          <w:szCs w:val="20"/>
          <w:lang w:val="sl-SI"/>
        </w:rPr>
        <w:t>)</w:t>
      </w:r>
      <w:r w:rsidRPr="00281986">
        <w:rPr>
          <w:rFonts w:eastAsia="Calibri"/>
          <w:bCs/>
          <w:szCs w:val="20"/>
          <w:lang w:val="sl-SI"/>
        </w:rPr>
        <w:t xml:space="preserve">. </w:t>
      </w:r>
      <w:r w:rsidR="00E372CF" w:rsidRPr="00281986">
        <w:rPr>
          <w:rFonts w:eastAsia="Calibri"/>
          <w:bCs/>
          <w:szCs w:val="20"/>
          <w:lang w:val="sl-SI"/>
        </w:rPr>
        <w:t>Nizozemska načrtuje</w:t>
      </w:r>
      <w:r w:rsidRPr="00281986">
        <w:rPr>
          <w:rFonts w:eastAsia="Calibri"/>
          <w:bCs/>
          <w:szCs w:val="20"/>
          <w:lang w:val="sl-SI"/>
        </w:rPr>
        <w:t xml:space="preserve"> </w:t>
      </w:r>
      <w:proofErr w:type="spellStart"/>
      <w:r w:rsidRPr="00281986">
        <w:rPr>
          <w:rFonts w:eastAsia="Calibri"/>
          <w:bCs/>
          <w:szCs w:val="20"/>
          <w:lang w:val="sl-SI"/>
        </w:rPr>
        <w:t>DigiD</w:t>
      </w:r>
      <w:proofErr w:type="spellEnd"/>
      <w:r w:rsidR="00E372CF" w:rsidRPr="00281986">
        <w:rPr>
          <w:rFonts w:eastAsia="Calibri"/>
          <w:bCs/>
          <w:szCs w:val="20"/>
          <w:lang w:val="sl-SI"/>
        </w:rPr>
        <w:t xml:space="preserve"> izboljšati</w:t>
      </w:r>
      <w:r w:rsidRPr="00281986">
        <w:rPr>
          <w:rFonts w:eastAsia="Calibri"/>
          <w:bCs/>
          <w:szCs w:val="20"/>
          <w:lang w:val="sl-SI"/>
        </w:rPr>
        <w:t xml:space="preserve"> na dva načina: po eni strani z uvedbo novih potrdil na osebnih izkaznicah in vozniških dovoljenjih, </w:t>
      </w:r>
      <w:r w:rsidR="00E372CF" w:rsidRPr="00281986">
        <w:rPr>
          <w:rFonts w:eastAsia="Calibri"/>
          <w:bCs/>
          <w:szCs w:val="20"/>
          <w:lang w:val="sl-SI"/>
        </w:rPr>
        <w:t>po</w:t>
      </w:r>
      <w:r w:rsidRPr="00281986">
        <w:rPr>
          <w:rFonts w:eastAsia="Calibri"/>
          <w:bCs/>
          <w:szCs w:val="20"/>
          <w:lang w:val="sl-SI"/>
        </w:rPr>
        <w:t xml:space="preserve"> drugi strani pa</w:t>
      </w:r>
      <w:r w:rsidR="00E372CF" w:rsidRPr="00281986">
        <w:rPr>
          <w:rFonts w:eastAsia="Calibri"/>
          <w:bCs/>
          <w:szCs w:val="20"/>
          <w:lang w:val="sl-SI"/>
        </w:rPr>
        <w:t xml:space="preserve"> so v teku priprave na</w:t>
      </w:r>
      <w:r w:rsidRPr="00281986">
        <w:rPr>
          <w:rFonts w:eastAsia="Calibri"/>
          <w:bCs/>
          <w:szCs w:val="20"/>
          <w:lang w:val="sl-SI"/>
        </w:rPr>
        <w:t xml:space="preserve"> sprejetje zasebnih rešitev za </w:t>
      </w:r>
      <w:proofErr w:type="spellStart"/>
      <w:r w:rsidRPr="00281986">
        <w:rPr>
          <w:rFonts w:eastAsia="Calibri"/>
          <w:bCs/>
          <w:szCs w:val="20"/>
          <w:lang w:val="sl-SI"/>
        </w:rPr>
        <w:t>avtentikacijo</w:t>
      </w:r>
      <w:proofErr w:type="spellEnd"/>
      <w:r w:rsidRPr="00281986">
        <w:rPr>
          <w:rFonts w:eastAsia="Calibri"/>
          <w:bCs/>
          <w:szCs w:val="20"/>
          <w:lang w:val="sl-SI"/>
        </w:rPr>
        <w:t>, ki bodo omogočale večjo stopnjo zaupanja</w:t>
      </w:r>
      <w:r w:rsidR="00E372CF" w:rsidRPr="00281986">
        <w:rPr>
          <w:rFonts w:eastAsia="Calibri"/>
          <w:bCs/>
          <w:szCs w:val="20"/>
          <w:lang w:val="sl-SI"/>
        </w:rPr>
        <w:t xml:space="preserve">, vendar ob pogoju izpolnjevanja strogih pogojev. </w:t>
      </w:r>
    </w:p>
    <w:p w14:paraId="1210E3A5" w14:textId="77777777" w:rsidR="00A555C5" w:rsidRPr="00281986" w:rsidRDefault="00A555C5" w:rsidP="00A555C5">
      <w:pPr>
        <w:rPr>
          <w:rFonts w:eastAsia="Calibri"/>
          <w:bCs/>
          <w:szCs w:val="20"/>
          <w:lang w:val="sl-SI"/>
        </w:rPr>
      </w:pPr>
    </w:p>
    <w:p w14:paraId="4F906CF6" w14:textId="09C6021F" w:rsidR="00A555C5" w:rsidRPr="00281986" w:rsidRDefault="00A555C5" w:rsidP="0092180B">
      <w:pPr>
        <w:jc w:val="both"/>
        <w:rPr>
          <w:rFonts w:eastAsia="Calibri"/>
          <w:bCs/>
          <w:szCs w:val="20"/>
          <w:lang w:val="sl-SI"/>
        </w:rPr>
      </w:pPr>
      <w:proofErr w:type="spellStart"/>
      <w:r w:rsidRPr="00281986">
        <w:rPr>
          <w:rFonts w:eastAsia="Calibri"/>
          <w:bCs/>
          <w:szCs w:val="20"/>
          <w:lang w:val="sl-SI"/>
        </w:rPr>
        <w:t>DigiD</w:t>
      </w:r>
      <w:proofErr w:type="spellEnd"/>
      <w:r w:rsidRPr="00281986">
        <w:rPr>
          <w:rFonts w:eastAsia="Calibri"/>
          <w:bCs/>
          <w:szCs w:val="20"/>
          <w:lang w:val="sl-SI"/>
        </w:rPr>
        <w:t xml:space="preserve"> omogoča posameznikom, da se identificirajo </w:t>
      </w:r>
      <w:r w:rsidR="00E372CF" w:rsidRPr="00281986">
        <w:rPr>
          <w:rFonts w:eastAsia="Calibri"/>
          <w:bCs/>
          <w:szCs w:val="20"/>
          <w:lang w:val="sl-SI"/>
        </w:rPr>
        <w:t>v</w:t>
      </w:r>
      <w:r w:rsidRPr="00281986">
        <w:rPr>
          <w:rFonts w:eastAsia="Calibri"/>
          <w:bCs/>
          <w:szCs w:val="20"/>
          <w:lang w:val="sl-SI"/>
        </w:rPr>
        <w:t xml:space="preserve"> digitalne storitve. Z uporabo sistema </w:t>
      </w:r>
      <w:proofErr w:type="spellStart"/>
      <w:r w:rsidRPr="00281986">
        <w:rPr>
          <w:rFonts w:eastAsia="Calibri"/>
          <w:bCs/>
          <w:szCs w:val="20"/>
          <w:lang w:val="sl-SI"/>
        </w:rPr>
        <w:t>DigiD</w:t>
      </w:r>
      <w:proofErr w:type="spellEnd"/>
      <w:r w:rsidRPr="00281986">
        <w:rPr>
          <w:rFonts w:eastAsia="Calibri"/>
          <w:bCs/>
          <w:szCs w:val="20"/>
          <w:lang w:val="sl-SI"/>
        </w:rPr>
        <w:t xml:space="preserve"> se </w:t>
      </w:r>
      <w:r w:rsidR="0085358C" w:rsidRPr="00281986">
        <w:rPr>
          <w:rFonts w:eastAsia="Calibri"/>
          <w:bCs/>
          <w:szCs w:val="20"/>
          <w:lang w:val="sl-SI"/>
        </w:rPr>
        <w:t>zanašajočim se sistemom razkrije identifikacijska številka osebe</w:t>
      </w:r>
      <w:r w:rsidRPr="00281986">
        <w:rPr>
          <w:rFonts w:eastAsia="Calibri"/>
          <w:bCs/>
          <w:szCs w:val="20"/>
          <w:lang w:val="sl-SI"/>
        </w:rPr>
        <w:t xml:space="preserve"> (</w:t>
      </w:r>
      <w:r w:rsidR="0085358C" w:rsidRPr="00281986">
        <w:rPr>
          <w:rFonts w:eastAsia="Calibri"/>
          <w:bCs/>
          <w:szCs w:val="20"/>
          <w:lang w:val="sl-SI"/>
        </w:rPr>
        <w:t xml:space="preserve">angl. </w:t>
      </w:r>
      <w:proofErr w:type="spellStart"/>
      <w:r w:rsidR="0085358C" w:rsidRPr="00281986">
        <w:rPr>
          <w:rFonts w:eastAsia="Calibri"/>
          <w:bCs/>
          <w:szCs w:val="20"/>
          <w:lang w:val="sl-SI"/>
        </w:rPr>
        <w:t>Citizen</w:t>
      </w:r>
      <w:proofErr w:type="spellEnd"/>
      <w:r w:rsidR="0085358C" w:rsidRPr="00281986">
        <w:rPr>
          <w:rFonts w:eastAsia="Calibri"/>
          <w:bCs/>
          <w:szCs w:val="20"/>
          <w:lang w:val="sl-SI"/>
        </w:rPr>
        <w:t xml:space="preserve"> </w:t>
      </w:r>
      <w:proofErr w:type="spellStart"/>
      <w:r w:rsidR="0085358C" w:rsidRPr="00281986">
        <w:rPr>
          <w:rFonts w:eastAsia="Calibri"/>
          <w:bCs/>
          <w:szCs w:val="20"/>
          <w:lang w:val="sl-SI"/>
        </w:rPr>
        <w:t>Service</w:t>
      </w:r>
      <w:proofErr w:type="spellEnd"/>
      <w:r w:rsidR="0085358C" w:rsidRPr="00281986">
        <w:rPr>
          <w:rFonts w:eastAsia="Calibri"/>
          <w:bCs/>
          <w:szCs w:val="20"/>
          <w:lang w:val="sl-SI"/>
        </w:rPr>
        <w:t xml:space="preserve"> </w:t>
      </w:r>
      <w:proofErr w:type="spellStart"/>
      <w:r w:rsidR="0085358C" w:rsidRPr="00281986">
        <w:rPr>
          <w:rFonts w:eastAsia="Calibri"/>
          <w:bCs/>
          <w:szCs w:val="20"/>
          <w:lang w:val="sl-SI"/>
        </w:rPr>
        <w:t>Number</w:t>
      </w:r>
      <w:proofErr w:type="spellEnd"/>
      <w:r w:rsidR="0085358C" w:rsidRPr="00281986">
        <w:rPr>
          <w:rFonts w:eastAsia="Calibri"/>
          <w:bCs/>
          <w:szCs w:val="20"/>
          <w:lang w:val="sl-SI"/>
        </w:rPr>
        <w:t>, BSN)</w:t>
      </w:r>
      <w:r w:rsidRPr="00281986">
        <w:rPr>
          <w:rFonts w:eastAsia="Calibri"/>
          <w:bCs/>
          <w:szCs w:val="20"/>
          <w:lang w:val="sl-SI"/>
        </w:rPr>
        <w:t xml:space="preserve">. Tako je mogoče preveriti podatke, ki so za to osebo že shranjeni v </w:t>
      </w:r>
      <w:r w:rsidR="0085358C" w:rsidRPr="00281986">
        <w:rPr>
          <w:rFonts w:eastAsia="Calibri"/>
          <w:bCs/>
          <w:szCs w:val="20"/>
          <w:lang w:val="sl-SI"/>
        </w:rPr>
        <w:t>sistemih za te zanašajoče se sisteme</w:t>
      </w:r>
      <w:r w:rsidRPr="00281986">
        <w:rPr>
          <w:rFonts w:eastAsia="Calibri"/>
          <w:bCs/>
          <w:szCs w:val="20"/>
          <w:lang w:val="sl-SI"/>
        </w:rPr>
        <w:t xml:space="preserve">. Trenutno prijava v sistem vključuje uporabniško ime in geslo, v nekaterih </w:t>
      </w:r>
      <w:r w:rsidRPr="00281986">
        <w:rPr>
          <w:rFonts w:eastAsia="Calibri"/>
          <w:bCs/>
          <w:szCs w:val="20"/>
          <w:lang w:val="sl-SI"/>
        </w:rPr>
        <w:lastRenderedPageBreak/>
        <w:t xml:space="preserve">primerih pa tudi besedilno sporočilo za nadaljnje preverjanje. </w:t>
      </w:r>
      <w:r w:rsidR="0085358C" w:rsidRPr="00281986">
        <w:rPr>
          <w:rFonts w:eastAsia="Calibri"/>
          <w:bCs/>
          <w:szCs w:val="20"/>
          <w:lang w:val="sl-SI"/>
        </w:rPr>
        <w:t>A</w:t>
      </w:r>
      <w:r w:rsidRPr="00281986">
        <w:rPr>
          <w:rFonts w:eastAsia="Calibri"/>
          <w:bCs/>
          <w:szCs w:val="20"/>
          <w:lang w:val="sl-SI"/>
        </w:rPr>
        <w:t xml:space="preserve">plikacija </w:t>
      </w:r>
      <w:proofErr w:type="spellStart"/>
      <w:r w:rsidRPr="00281986">
        <w:rPr>
          <w:rFonts w:eastAsia="Calibri"/>
          <w:bCs/>
          <w:szCs w:val="20"/>
          <w:lang w:val="sl-SI"/>
        </w:rPr>
        <w:t>DigiD</w:t>
      </w:r>
      <w:proofErr w:type="spellEnd"/>
      <w:r w:rsidRPr="00281986">
        <w:rPr>
          <w:rFonts w:eastAsia="Calibri"/>
          <w:bCs/>
          <w:szCs w:val="20"/>
          <w:lang w:val="sl-SI"/>
        </w:rPr>
        <w:t xml:space="preserve"> </w:t>
      </w:r>
      <w:r w:rsidR="0085358C" w:rsidRPr="00281986">
        <w:rPr>
          <w:rFonts w:eastAsia="Calibri"/>
          <w:bCs/>
          <w:szCs w:val="20"/>
          <w:lang w:val="sl-SI"/>
        </w:rPr>
        <w:t xml:space="preserve">je </w:t>
      </w:r>
      <w:r w:rsidRPr="00281986">
        <w:rPr>
          <w:rFonts w:eastAsia="Calibri"/>
          <w:bCs/>
          <w:szCs w:val="20"/>
          <w:lang w:val="sl-SI"/>
        </w:rPr>
        <w:t>začela delovati</w:t>
      </w:r>
      <w:r w:rsidR="0085358C" w:rsidRPr="00281986">
        <w:rPr>
          <w:rFonts w:eastAsia="Calibri"/>
          <w:bCs/>
          <w:szCs w:val="20"/>
          <w:lang w:val="sl-SI"/>
        </w:rPr>
        <w:t xml:space="preserve"> leta 2017. </w:t>
      </w:r>
    </w:p>
    <w:p w14:paraId="67E49224" w14:textId="77777777" w:rsidR="00A555C5" w:rsidRPr="00281986" w:rsidRDefault="00A555C5" w:rsidP="00A555C5">
      <w:pPr>
        <w:rPr>
          <w:rFonts w:eastAsia="Calibri"/>
          <w:bCs/>
          <w:szCs w:val="20"/>
          <w:lang w:val="sl-SI"/>
        </w:rPr>
      </w:pPr>
    </w:p>
    <w:p w14:paraId="72B1051D" w14:textId="235751A9" w:rsidR="00A555C5" w:rsidRPr="00281986" w:rsidRDefault="00A555C5" w:rsidP="00B32914">
      <w:pPr>
        <w:rPr>
          <w:rFonts w:eastAsia="Calibri"/>
          <w:bCs/>
          <w:szCs w:val="20"/>
          <w:lang w:val="sl-SI"/>
        </w:rPr>
      </w:pPr>
      <w:r w:rsidRPr="00281986">
        <w:rPr>
          <w:rFonts w:eastAsia="Calibri"/>
          <w:bCs/>
          <w:szCs w:val="20"/>
          <w:lang w:val="sl-SI"/>
        </w:rPr>
        <w:t xml:space="preserve">Aplikacija </w:t>
      </w:r>
      <w:proofErr w:type="spellStart"/>
      <w:r w:rsidRPr="00281986">
        <w:rPr>
          <w:rFonts w:eastAsia="Calibri"/>
          <w:bCs/>
          <w:szCs w:val="20"/>
          <w:lang w:val="sl-SI"/>
        </w:rPr>
        <w:t>DigiD</w:t>
      </w:r>
      <w:proofErr w:type="spellEnd"/>
      <w:r w:rsidRPr="00281986">
        <w:rPr>
          <w:rFonts w:eastAsia="Calibri"/>
          <w:bCs/>
          <w:szCs w:val="20"/>
          <w:lang w:val="sl-SI"/>
        </w:rPr>
        <w:t xml:space="preserve"> je na voljo na treh ravneh: </w:t>
      </w:r>
    </w:p>
    <w:p w14:paraId="0F94BA9D" w14:textId="77777777" w:rsidR="00A555C5" w:rsidRPr="00281986" w:rsidRDefault="00A555C5" w:rsidP="00D637DD">
      <w:pPr>
        <w:pStyle w:val="Odstavekseznama"/>
        <w:numPr>
          <w:ilvl w:val="0"/>
          <w:numId w:val="9"/>
        </w:numPr>
        <w:rPr>
          <w:rFonts w:eastAsia="Calibri" w:cs="Times New Roman"/>
          <w:bCs/>
          <w:szCs w:val="20"/>
          <w:lang w:val="sl-SI" w:eastAsia="en-US"/>
        </w:rPr>
      </w:pPr>
      <w:r w:rsidRPr="00281986">
        <w:rPr>
          <w:rFonts w:eastAsia="Calibri" w:cs="Times New Roman"/>
          <w:bCs/>
          <w:szCs w:val="20"/>
          <w:lang w:val="sl-SI" w:eastAsia="en-US"/>
        </w:rPr>
        <w:t xml:space="preserve">uporabniško ime in geslo: </w:t>
      </w:r>
      <w:proofErr w:type="spellStart"/>
      <w:r w:rsidRPr="00281986">
        <w:rPr>
          <w:rFonts w:eastAsia="Calibri" w:cs="Times New Roman"/>
          <w:bCs/>
          <w:szCs w:val="20"/>
          <w:lang w:val="sl-SI" w:eastAsia="en-US"/>
        </w:rPr>
        <w:t>DigiD</w:t>
      </w:r>
      <w:proofErr w:type="spellEnd"/>
      <w:r w:rsidRPr="00281986">
        <w:rPr>
          <w:rFonts w:eastAsia="Calibri" w:cs="Times New Roman"/>
          <w:bCs/>
          <w:szCs w:val="20"/>
          <w:lang w:val="sl-SI" w:eastAsia="en-US"/>
        </w:rPr>
        <w:t xml:space="preserve">); </w:t>
      </w:r>
    </w:p>
    <w:p w14:paraId="51C7E8B5" w14:textId="77777777" w:rsidR="00A555C5" w:rsidRPr="00281986" w:rsidRDefault="00A555C5" w:rsidP="00D637DD">
      <w:pPr>
        <w:pStyle w:val="Odstavekseznama"/>
        <w:numPr>
          <w:ilvl w:val="0"/>
          <w:numId w:val="9"/>
        </w:numPr>
        <w:rPr>
          <w:rFonts w:eastAsia="Calibri" w:cs="Times New Roman"/>
          <w:bCs/>
          <w:szCs w:val="20"/>
          <w:lang w:val="sl-SI" w:eastAsia="en-US"/>
        </w:rPr>
      </w:pPr>
      <w:r w:rsidRPr="00281986">
        <w:rPr>
          <w:rFonts w:eastAsia="Calibri" w:cs="Times New Roman"/>
          <w:bCs/>
          <w:szCs w:val="20"/>
          <w:lang w:val="sl-SI" w:eastAsia="en-US"/>
        </w:rPr>
        <w:t>srednja (</w:t>
      </w:r>
      <w:proofErr w:type="spellStart"/>
      <w:r w:rsidRPr="00281986">
        <w:rPr>
          <w:rFonts w:eastAsia="Calibri" w:cs="Times New Roman"/>
          <w:bCs/>
          <w:szCs w:val="20"/>
          <w:lang w:val="sl-SI" w:eastAsia="en-US"/>
        </w:rPr>
        <w:t>DigiD</w:t>
      </w:r>
      <w:proofErr w:type="spellEnd"/>
      <w:r w:rsidRPr="00281986">
        <w:rPr>
          <w:rFonts w:eastAsia="Calibri" w:cs="Times New Roman"/>
          <w:bCs/>
          <w:szCs w:val="20"/>
          <w:lang w:val="sl-SI" w:eastAsia="en-US"/>
        </w:rPr>
        <w:t xml:space="preserve"> + SMS-overitev ali uporaba aplikacije </w:t>
      </w:r>
      <w:proofErr w:type="spellStart"/>
      <w:r w:rsidRPr="00281986">
        <w:rPr>
          <w:rFonts w:eastAsia="Calibri" w:cs="Times New Roman"/>
          <w:bCs/>
          <w:szCs w:val="20"/>
          <w:lang w:val="sl-SI" w:eastAsia="en-US"/>
        </w:rPr>
        <w:t>DigiD</w:t>
      </w:r>
      <w:proofErr w:type="spellEnd"/>
      <w:r w:rsidRPr="00281986">
        <w:rPr>
          <w:rFonts w:eastAsia="Calibri" w:cs="Times New Roman"/>
          <w:bCs/>
          <w:szCs w:val="20"/>
          <w:lang w:val="sl-SI" w:eastAsia="en-US"/>
        </w:rPr>
        <w:t xml:space="preserve">), </w:t>
      </w:r>
    </w:p>
    <w:p w14:paraId="498BD8CA" w14:textId="1998C4FB" w:rsidR="00A555C5" w:rsidRPr="00281986" w:rsidRDefault="00A555C5" w:rsidP="00D637DD">
      <w:pPr>
        <w:pStyle w:val="Odstavekseznama"/>
        <w:numPr>
          <w:ilvl w:val="0"/>
          <w:numId w:val="9"/>
        </w:numPr>
        <w:rPr>
          <w:rFonts w:eastAsia="Calibri" w:cs="Times New Roman"/>
          <w:bCs/>
          <w:szCs w:val="20"/>
          <w:lang w:val="sl-SI" w:eastAsia="en-US"/>
        </w:rPr>
      </w:pPr>
      <w:r w:rsidRPr="00281986">
        <w:rPr>
          <w:rFonts w:eastAsia="Calibri" w:cs="Times New Roman"/>
          <w:bCs/>
          <w:szCs w:val="20"/>
          <w:lang w:val="sl-SI" w:eastAsia="en-US"/>
        </w:rPr>
        <w:t xml:space="preserve">visoka raven (aplikacija </w:t>
      </w:r>
      <w:proofErr w:type="spellStart"/>
      <w:r w:rsidRPr="00281986">
        <w:rPr>
          <w:rFonts w:eastAsia="Calibri" w:cs="Times New Roman"/>
          <w:bCs/>
          <w:szCs w:val="20"/>
          <w:lang w:val="sl-SI" w:eastAsia="en-US"/>
        </w:rPr>
        <w:t>DigiD</w:t>
      </w:r>
      <w:proofErr w:type="spellEnd"/>
      <w:r w:rsidRPr="00281986">
        <w:rPr>
          <w:rFonts w:eastAsia="Calibri" w:cs="Times New Roman"/>
          <w:bCs/>
          <w:szCs w:val="20"/>
          <w:lang w:val="sl-SI" w:eastAsia="en-US"/>
        </w:rPr>
        <w:t xml:space="preserve">, nadgrajena s preverjanjem istovetnosti), </w:t>
      </w:r>
    </w:p>
    <w:p w14:paraId="74E72E3F" w14:textId="77777777" w:rsidR="00EC31D1" w:rsidRPr="00281986" w:rsidRDefault="00EC31D1" w:rsidP="00EC31D1">
      <w:pPr>
        <w:pStyle w:val="pf0"/>
        <w:jc w:val="both"/>
        <w:rPr>
          <w:rFonts w:ascii="Arial" w:eastAsia="Calibri" w:hAnsi="Arial"/>
          <w:bCs/>
          <w:sz w:val="20"/>
          <w:szCs w:val="20"/>
          <w:lang w:eastAsia="en-US"/>
        </w:rPr>
      </w:pPr>
      <w:proofErr w:type="spellStart"/>
      <w:r w:rsidRPr="00281986">
        <w:rPr>
          <w:rFonts w:ascii="Arial" w:eastAsia="Calibri" w:hAnsi="Arial"/>
          <w:bCs/>
          <w:sz w:val="20"/>
          <w:szCs w:val="20"/>
          <w:lang w:eastAsia="en-US"/>
        </w:rPr>
        <w:t>DigiD</w:t>
      </w:r>
      <w:proofErr w:type="spellEnd"/>
      <w:r w:rsidRPr="00281986">
        <w:rPr>
          <w:rFonts w:ascii="Arial" w:eastAsia="Calibri" w:hAnsi="Arial"/>
          <w:bCs/>
          <w:sz w:val="20"/>
          <w:szCs w:val="20"/>
          <w:lang w:eastAsia="en-US"/>
        </w:rPr>
        <w:t xml:space="preserve"> </w:t>
      </w:r>
      <w:proofErr w:type="spellStart"/>
      <w:r w:rsidRPr="00281986">
        <w:rPr>
          <w:rFonts w:ascii="Arial" w:eastAsia="Calibri" w:hAnsi="Arial"/>
          <w:bCs/>
          <w:sz w:val="20"/>
          <w:szCs w:val="20"/>
          <w:lang w:eastAsia="en-US"/>
        </w:rPr>
        <w:t>Machtigen</w:t>
      </w:r>
      <w:proofErr w:type="spellEnd"/>
      <w:r w:rsidRPr="00281986">
        <w:rPr>
          <w:rFonts w:ascii="Arial" w:eastAsia="Calibri" w:hAnsi="Arial"/>
          <w:bCs/>
          <w:sz w:val="20"/>
          <w:szCs w:val="20"/>
          <w:lang w:eastAsia="en-US"/>
        </w:rPr>
        <w:t xml:space="preserve"> je spletni portal za pooblaščanje. Vladna agencija skrbi oziroma nudi storitev pooblaščanja državljanom, ki imajo </w:t>
      </w:r>
      <w:proofErr w:type="spellStart"/>
      <w:r w:rsidRPr="00281986">
        <w:rPr>
          <w:rFonts w:ascii="Arial" w:eastAsia="Calibri" w:hAnsi="Arial"/>
          <w:bCs/>
          <w:sz w:val="20"/>
          <w:szCs w:val="20"/>
          <w:lang w:eastAsia="en-US"/>
        </w:rPr>
        <w:t>DigiD</w:t>
      </w:r>
      <w:proofErr w:type="spellEnd"/>
      <w:r w:rsidRPr="00281986">
        <w:rPr>
          <w:rFonts w:ascii="Arial" w:eastAsia="Calibri" w:hAnsi="Arial"/>
          <w:bCs/>
          <w:sz w:val="20"/>
          <w:szCs w:val="20"/>
          <w:lang w:eastAsia="en-US"/>
        </w:rPr>
        <w:t xml:space="preserve"> ID. </w:t>
      </w:r>
    </w:p>
    <w:p w14:paraId="76F142BD" w14:textId="59EA3B7F" w:rsidR="00A555C5" w:rsidRPr="00281986" w:rsidRDefault="00A555C5" w:rsidP="00EC31D1">
      <w:pPr>
        <w:jc w:val="both"/>
        <w:rPr>
          <w:rFonts w:eastAsia="Calibri"/>
          <w:bCs/>
          <w:szCs w:val="20"/>
          <w:lang w:val="sl-SI"/>
        </w:rPr>
      </w:pPr>
      <w:r w:rsidRPr="00281986">
        <w:rPr>
          <w:rFonts w:eastAsia="Calibri"/>
          <w:bCs/>
          <w:szCs w:val="20"/>
          <w:lang w:val="sl-SI"/>
        </w:rPr>
        <w:t xml:space="preserve">Čeprav zakonsko še ni obvezen, je </w:t>
      </w:r>
      <w:proofErr w:type="spellStart"/>
      <w:r w:rsidRPr="00281986">
        <w:rPr>
          <w:rFonts w:eastAsia="Calibri"/>
          <w:bCs/>
          <w:szCs w:val="20"/>
          <w:lang w:val="sl-SI"/>
        </w:rPr>
        <w:t>DigiD</w:t>
      </w:r>
      <w:proofErr w:type="spellEnd"/>
      <w:r w:rsidRPr="00281986">
        <w:rPr>
          <w:rFonts w:eastAsia="Calibri"/>
          <w:bCs/>
          <w:szCs w:val="20"/>
          <w:lang w:val="sl-SI"/>
        </w:rPr>
        <w:t xml:space="preserve"> postal glavni sistem za preverjanje </w:t>
      </w:r>
      <w:r w:rsidR="00B32914" w:rsidRPr="00281986">
        <w:rPr>
          <w:rFonts w:eastAsia="Calibri"/>
          <w:bCs/>
          <w:szCs w:val="20"/>
          <w:lang w:val="sl-SI"/>
        </w:rPr>
        <w:t>identitete</w:t>
      </w:r>
      <w:r w:rsidRPr="00281986">
        <w:rPr>
          <w:rFonts w:eastAsia="Calibri"/>
          <w:bCs/>
          <w:szCs w:val="20"/>
          <w:lang w:val="sl-SI"/>
        </w:rPr>
        <w:t xml:space="preserve"> za državljan</w:t>
      </w:r>
      <w:r w:rsidR="00B32914" w:rsidRPr="00281986">
        <w:rPr>
          <w:rFonts w:eastAsia="Calibri"/>
          <w:bCs/>
          <w:szCs w:val="20"/>
          <w:lang w:val="sl-SI"/>
        </w:rPr>
        <w:t>e</w:t>
      </w:r>
      <w:r w:rsidRPr="00281986">
        <w:rPr>
          <w:rFonts w:eastAsia="Calibri"/>
          <w:bCs/>
          <w:szCs w:val="20"/>
          <w:lang w:val="sl-SI"/>
        </w:rPr>
        <w:t>.</w:t>
      </w:r>
    </w:p>
    <w:p w14:paraId="43C364C8" w14:textId="77777777" w:rsidR="003C316E" w:rsidRPr="00281986" w:rsidRDefault="003C316E" w:rsidP="0085358C">
      <w:pPr>
        <w:rPr>
          <w:rFonts w:eastAsia="Calibri"/>
          <w:bCs/>
          <w:szCs w:val="20"/>
          <w:lang w:val="sl-SI"/>
        </w:rPr>
      </w:pPr>
    </w:p>
    <w:p w14:paraId="25BAFA1A" w14:textId="6F809576" w:rsidR="0085358C" w:rsidRPr="00281986" w:rsidRDefault="0085358C" w:rsidP="00B32914">
      <w:pPr>
        <w:jc w:val="both"/>
        <w:rPr>
          <w:rFonts w:eastAsia="Calibri"/>
          <w:bCs/>
          <w:szCs w:val="20"/>
          <w:lang w:val="sl-SI"/>
        </w:rPr>
      </w:pPr>
      <w:proofErr w:type="spellStart"/>
      <w:r w:rsidRPr="00281986">
        <w:rPr>
          <w:rFonts w:eastAsia="Calibri"/>
          <w:bCs/>
          <w:szCs w:val="20"/>
          <w:lang w:val="sl-SI"/>
        </w:rPr>
        <w:t>DigiD</w:t>
      </w:r>
      <w:proofErr w:type="spellEnd"/>
      <w:r w:rsidRPr="00281986">
        <w:rPr>
          <w:rFonts w:eastAsia="Calibri"/>
          <w:bCs/>
          <w:szCs w:val="20"/>
          <w:lang w:val="sl-SI"/>
        </w:rPr>
        <w:t xml:space="preserve"> </w:t>
      </w:r>
      <w:proofErr w:type="spellStart"/>
      <w:r w:rsidRPr="00281986">
        <w:rPr>
          <w:rFonts w:eastAsia="Calibri"/>
          <w:bCs/>
          <w:szCs w:val="20"/>
          <w:lang w:val="sl-SI"/>
        </w:rPr>
        <w:t>Authorise</w:t>
      </w:r>
      <w:proofErr w:type="spellEnd"/>
      <w:r w:rsidRPr="00281986">
        <w:rPr>
          <w:rFonts w:eastAsia="Calibri"/>
          <w:bCs/>
          <w:szCs w:val="20"/>
          <w:lang w:val="sl-SI"/>
        </w:rPr>
        <w:t xml:space="preserve"> omogoča uporabnikom digitalne storitve, da pooblastijo nekoga, da deluje v njihovem imenu. To lahko pride prav, če uporabnik ni vešč uporabe računalnikov ali digitalnih storitev ali pa želi nalogo prepustiti nekomu, ki je bolje seznanjen s tem področjem. Uporabnikom, ki pooblaščajo, ni treba razkriti lastnega znaka </w:t>
      </w:r>
      <w:proofErr w:type="spellStart"/>
      <w:r w:rsidRPr="00281986">
        <w:rPr>
          <w:rFonts w:eastAsia="Calibri"/>
          <w:bCs/>
          <w:szCs w:val="20"/>
          <w:lang w:val="sl-SI"/>
        </w:rPr>
        <w:t>DigiD</w:t>
      </w:r>
      <w:proofErr w:type="spellEnd"/>
      <w:r w:rsidRPr="00281986">
        <w:rPr>
          <w:rFonts w:eastAsia="Calibri"/>
          <w:bCs/>
          <w:szCs w:val="20"/>
          <w:lang w:val="sl-SI"/>
        </w:rPr>
        <w:t xml:space="preserve"> osebi, ki jo pooblastijo, in ji podelijo </w:t>
      </w:r>
      <w:r w:rsidR="00E75735" w:rsidRPr="00281986">
        <w:rPr>
          <w:rFonts w:eastAsia="Calibri"/>
          <w:bCs/>
          <w:szCs w:val="20"/>
          <w:lang w:val="sl-SI"/>
        </w:rPr>
        <w:t>p</w:t>
      </w:r>
      <w:r w:rsidRPr="00281986">
        <w:rPr>
          <w:rFonts w:eastAsia="Calibri"/>
          <w:bCs/>
          <w:szCs w:val="20"/>
          <w:lang w:val="sl-SI"/>
        </w:rPr>
        <w:t>ooblastilo samo za eno določeno storitev</w:t>
      </w:r>
    </w:p>
    <w:p w14:paraId="2DDE20B5" w14:textId="77777777" w:rsidR="00E75735" w:rsidRPr="00281986" w:rsidRDefault="00E75735" w:rsidP="0085358C">
      <w:pPr>
        <w:jc w:val="both"/>
        <w:rPr>
          <w:rFonts w:eastAsia="Calibri"/>
          <w:b/>
          <w:szCs w:val="20"/>
          <w:lang w:val="sl-SI"/>
        </w:rPr>
      </w:pPr>
    </w:p>
    <w:p w14:paraId="2F6F3C68" w14:textId="596D3759" w:rsidR="00A055D9" w:rsidRPr="00281986" w:rsidRDefault="00B32914" w:rsidP="00694DC1">
      <w:pPr>
        <w:spacing w:line="240" w:lineRule="atLeast"/>
        <w:jc w:val="both"/>
        <w:rPr>
          <w:rFonts w:eastAsia="Calibri"/>
          <w:bCs/>
          <w:szCs w:val="20"/>
          <w:lang w:val="sl-SI"/>
        </w:rPr>
      </w:pPr>
      <w:r w:rsidRPr="00281986">
        <w:rPr>
          <w:rFonts w:eastAsia="Calibri"/>
          <w:bCs/>
          <w:szCs w:val="20"/>
          <w:lang w:val="sl-SI"/>
        </w:rPr>
        <w:t xml:space="preserve">Obstaja tudi </w:t>
      </w:r>
      <w:proofErr w:type="spellStart"/>
      <w:r w:rsidR="003C316E" w:rsidRPr="00281986">
        <w:rPr>
          <w:rFonts w:eastAsia="Calibri"/>
          <w:bCs/>
          <w:szCs w:val="20"/>
          <w:lang w:val="sl-SI"/>
        </w:rPr>
        <w:t>eHerkenning</w:t>
      </w:r>
      <w:proofErr w:type="spellEnd"/>
      <w:r w:rsidRPr="00281986">
        <w:rPr>
          <w:rFonts w:eastAsia="Calibri"/>
          <w:bCs/>
          <w:szCs w:val="20"/>
          <w:lang w:val="sl-SI"/>
        </w:rPr>
        <w:t xml:space="preserve">, </w:t>
      </w:r>
      <w:r w:rsidR="003C316E" w:rsidRPr="00281986">
        <w:rPr>
          <w:rFonts w:eastAsia="Calibri"/>
          <w:bCs/>
          <w:szCs w:val="20"/>
          <w:lang w:val="sl-SI"/>
        </w:rPr>
        <w:t xml:space="preserve">okvir zaupanja </w:t>
      </w:r>
      <w:r w:rsidR="0085358C" w:rsidRPr="00281986">
        <w:rPr>
          <w:rFonts w:eastAsia="Calibri"/>
          <w:bCs/>
          <w:szCs w:val="20"/>
          <w:lang w:val="sl-SI"/>
        </w:rPr>
        <w:t>sredstev elektronske identifikacije</w:t>
      </w:r>
      <w:r w:rsidR="003C316E" w:rsidRPr="00281986">
        <w:rPr>
          <w:rFonts w:eastAsia="Calibri"/>
          <w:bCs/>
          <w:szCs w:val="20"/>
          <w:lang w:val="sl-SI"/>
        </w:rPr>
        <w:t xml:space="preserve">, ki omogoča </w:t>
      </w:r>
      <w:proofErr w:type="spellStart"/>
      <w:r w:rsidR="003C316E" w:rsidRPr="00281986">
        <w:rPr>
          <w:rFonts w:eastAsia="Calibri"/>
          <w:bCs/>
          <w:szCs w:val="20"/>
          <w:lang w:val="sl-SI"/>
        </w:rPr>
        <w:t>avtentikacijo</w:t>
      </w:r>
      <w:proofErr w:type="spellEnd"/>
      <w:r w:rsidR="003C316E" w:rsidRPr="00281986">
        <w:rPr>
          <w:rFonts w:eastAsia="Calibri"/>
          <w:bCs/>
          <w:szCs w:val="20"/>
          <w:lang w:val="sl-SI"/>
        </w:rPr>
        <w:t xml:space="preserve"> za</w:t>
      </w:r>
      <w:r w:rsidR="0085358C" w:rsidRPr="00281986">
        <w:rPr>
          <w:rFonts w:eastAsia="Calibri"/>
          <w:bCs/>
          <w:szCs w:val="20"/>
          <w:lang w:val="sl-SI"/>
        </w:rPr>
        <w:t xml:space="preserve"> </w:t>
      </w:r>
      <w:r w:rsidR="003C316E" w:rsidRPr="00281986">
        <w:rPr>
          <w:rFonts w:eastAsia="Calibri"/>
          <w:bCs/>
          <w:szCs w:val="20"/>
          <w:lang w:val="sl-SI"/>
        </w:rPr>
        <w:t xml:space="preserve">vladne agencije in podjetja. Z žetonom za preverjanje pristnosti </w:t>
      </w:r>
      <w:proofErr w:type="spellStart"/>
      <w:r w:rsidR="003C316E" w:rsidRPr="00281986">
        <w:rPr>
          <w:rFonts w:eastAsia="Calibri"/>
          <w:bCs/>
          <w:szCs w:val="20"/>
          <w:lang w:val="sl-SI"/>
        </w:rPr>
        <w:t>eHerkenning</w:t>
      </w:r>
      <w:proofErr w:type="spellEnd"/>
      <w:r w:rsidR="003C316E" w:rsidRPr="00281986">
        <w:rPr>
          <w:rFonts w:eastAsia="Calibri"/>
          <w:bCs/>
          <w:szCs w:val="20"/>
          <w:lang w:val="sl-SI"/>
        </w:rPr>
        <w:t xml:space="preserve"> se lahko uporabniki prijavijo v spletne storitve, ki jih ponujajo vladne agencije in podjetja. </w:t>
      </w:r>
      <w:proofErr w:type="spellStart"/>
      <w:r w:rsidR="003C316E" w:rsidRPr="00281986">
        <w:rPr>
          <w:rFonts w:eastAsia="Calibri"/>
          <w:bCs/>
          <w:szCs w:val="20"/>
          <w:lang w:val="sl-SI"/>
        </w:rPr>
        <w:t>Avtentikacijski</w:t>
      </w:r>
      <w:proofErr w:type="spellEnd"/>
      <w:r w:rsidR="003C316E" w:rsidRPr="00281986">
        <w:rPr>
          <w:rFonts w:eastAsia="Calibri"/>
          <w:bCs/>
          <w:szCs w:val="20"/>
          <w:lang w:val="sl-SI"/>
        </w:rPr>
        <w:t xml:space="preserve"> žetoni so tehnološko nevtralni, zato je uporabnikom na voljo vrsta možnosti (npr. SMS, OTP, potrdilo, uporabniško ime/geslo).</w:t>
      </w:r>
      <w:r w:rsidR="00E54C58" w:rsidRPr="00281986">
        <w:rPr>
          <w:rFonts w:eastAsia="Calibri"/>
          <w:bCs/>
          <w:szCs w:val="20"/>
          <w:lang w:val="sl-SI"/>
        </w:rPr>
        <w:t xml:space="preserve"> </w:t>
      </w:r>
      <w:r w:rsidR="0085358C" w:rsidRPr="00281986">
        <w:rPr>
          <w:rFonts w:eastAsia="Calibri"/>
          <w:bCs/>
          <w:szCs w:val="20"/>
          <w:lang w:val="sl-SI"/>
        </w:rPr>
        <w:t xml:space="preserve">Lahko se </w:t>
      </w:r>
      <w:proofErr w:type="spellStart"/>
      <w:r w:rsidR="0085358C" w:rsidRPr="00281986">
        <w:rPr>
          <w:rFonts w:eastAsia="Calibri"/>
          <w:bCs/>
          <w:szCs w:val="20"/>
          <w:lang w:val="sl-SI"/>
        </w:rPr>
        <w:t>avtentikacijski</w:t>
      </w:r>
      <w:proofErr w:type="spellEnd"/>
      <w:r w:rsidR="0085358C" w:rsidRPr="00281986">
        <w:rPr>
          <w:rFonts w:eastAsia="Calibri"/>
          <w:bCs/>
          <w:szCs w:val="20"/>
          <w:lang w:val="sl-SI"/>
        </w:rPr>
        <w:t xml:space="preserve"> žetoni uporabijo</w:t>
      </w:r>
      <w:r w:rsidR="003C316E" w:rsidRPr="00281986">
        <w:rPr>
          <w:rFonts w:eastAsia="Calibri"/>
          <w:bCs/>
          <w:szCs w:val="20"/>
          <w:lang w:val="sl-SI"/>
        </w:rPr>
        <w:t xml:space="preserve"> v kombinaciji z registrom pooblastil: uporabniki morajo biti pooblaščeni s strani svojih za naloge, ki jih lahko opravljajo. Ob koncu leta 2021 </w:t>
      </w:r>
      <w:r w:rsidRPr="00281986">
        <w:rPr>
          <w:rFonts w:eastAsia="Calibri"/>
          <w:bCs/>
          <w:szCs w:val="20"/>
          <w:lang w:val="sl-SI"/>
        </w:rPr>
        <w:t xml:space="preserve">je </w:t>
      </w:r>
      <w:r w:rsidR="003C316E" w:rsidRPr="00281986">
        <w:rPr>
          <w:rFonts w:eastAsia="Calibri"/>
          <w:bCs/>
          <w:szCs w:val="20"/>
          <w:lang w:val="sl-SI"/>
        </w:rPr>
        <w:t xml:space="preserve">bilo opravljenih več kot milijon </w:t>
      </w:r>
      <w:proofErr w:type="spellStart"/>
      <w:r w:rsidR="003C316E" w:rsidRPr="00281986">
        <w:rPr>
          <w:rFonts w:eastAsia="Calibri"/>
          <w:bCs/>
          <w:szCs w:val="20"/>
          <w:lang w:val="sl-SI"/>
        </w:rPr>
        <w:t>avtentikacij</w:t>
      </w:r>
      <w:proofErr w:type="spellEnd"/>
      <w:r w:rsidR="00A055D9" w:rsidRPr="00281986">
        <w:rPr>
          <w:rFonts w:eastAsia="Calibri"/>
          <w:bCs/>
          <w:szCs w:val="20"/>
          <w:lang w:val="sl-SI"/>
        </w:rPr>
        <w:t>.</w:t>
      </w:r>
    </w:p>
    <w:bookmarkEnd w:id="8"/>
    <w:p w14:paraId="4F206C8A" w14:textId="2592058A" w:rsidR="00AF5D29" w:rsidRPr="00281986" w:rsidRDefault="00AF5D29" w:rsidP="00694DC1">
      <w:pPr>
        <w:spacing w:line="240" w:lineRule="atLeast"/>
        <w:jc w:val="both"/>
        <w:rPr>
          <w:szCs w:val="20"/>
          <w:lang w:val="sl-SI"/>
        </w:rPr>
      </w:pPr>
    </w:p>
    <w:p w14:paraId="2B5F5E40" w14:textId="7836CD6B" w:rsidR="00AF5D29" w:rsidRPr="00281986" w:rsidRDefault="00AF5D29" w:rsidP="00694DC1">
      <w:pPr>
        <w:spacing w:line="240" w:lineRule="atLeast"/>
        <w:jc w:val="both"/>
        <w:rPr>
          <w:b/>
          <w:szCs w:val="20"/>
          <w:lang w:val="sl-SI"/>
        </w:rPr>
      </w:pPr>
      <w:r w:rsidRPr="00281986">
        <w:rPr>
          <w:b/>
          <w:szCs w:val="20"/>
          <w:lang w:val="sl-SI"/>
        </w:rPr>
        <w:t>6. PRESOJA POSLEDIC NA POSAMEZNA PODROČJA</w:t>
      </w:r>
    </w:p>
    <w:p w14:paraId="04AF8868" w14:textId="77777777" w:rsidR="00AF5D29" w:rsidRPr="00281986" w:rsidRDefault="00AF5D29" w:rsidP="00694DC1">
      <w:pPr>
        <w:spacing w:line="240" w:lineRule="atLeast"/>
        <w:jc w:val="both"/>
        <w:rPr>
          <w:b/>
          <w:szCs w:val="20"/>
          <w:lang w:val="sl-SI"/>
        </w:rPr>
      </w:pPr>
    </w:p>
    <w:p w14:paraId="4F19863B" w14:textId="77777777" w:rsidR="0055025E" w:rsidRPr="00281986" w:rsidRDefault="00AF5D29" w:rsidP="00694DC1">
      <w:pPr>
        <w:spacing w:line="240" w:lineRule="atLeast"/>
        <w:jc w:val="both"/>
        <w:rPr>
          <w:b/>
          <w:szCs w:val="20"/>
          <w:lang w:val="sl-SI"/>
        </w:rPr>
      </w:pPr>
      <w:r w:rsidRPr="00281986">
        <w:rPr>
          <w:b/>
          <w:szCs w:val="20"/>
          <w:lang w:val="sl-SI"/>
        </w:rPr>
        <w:t xml:space="preserve">6.1 </w:t>
      </w:r>
      <w:r w:rsidR="00431515" w:rsidRPr="00281986">
        <w:rPr>
          <w:b/>
          <w:szCs w:val="20"/>
          <w:lang w:val="sl-SI"/>
        </w:rPr>
        <w:t xml:space="preserve">Presoja </w:t>
      </w:r>
      <w:r w:rsidR="0055025E" w:rsidRPr="00281986">
        <w:rPr>
          <w:b/>
          <w:szCs w:val="20"/>
          <w:lang w:val="sl-SI"/>
        </w:rPr>
        <w:t>a</w:t>
      </w:r>
      <w:r w:rsidRPr="00281986">
        <w:rPr>
          <w:b/>
          <w:szCs w:val="20"/>
          <w:lang w:val="sl-SI"/>
        </w:rPr>
        <w:t>dministrativn</w:t>
      </w:r>
      <w:r w:rsidR="0055025E" w:rsidRPr="00281986">
        <w:rPr>
          <w:b/>
          <w:szCs w:val="20"/>
          <w:lang w:val="sl-SI"/>
        </w:rPr>
        <w:t>ih</w:t>
      </w:r>
      <w:r w:rsidRPr="00281986">
        <w:rPr>
          <w:b/>
          <w:szCs w:val="20"/>
          <w:lang w:val="sl-SI"/>
        </w:rPr>
        <w:t xml:space="preserve"> posledic</w:t>
      </w:r>
    </w:p>
    <w:p w14:paraId="17E34A58" w14:textId="77777777" w:rsidR="0055025E" w:rsidRPr="00281986" w:rsidRDefault="0055025E" w:rsidP="00694DC1">
      <w:pPr>
        <w:spacing w:line="240" w:lineRule="atLeast"/>
        <w:jc w:val="both"/>
        <w:rPr>
          <w:b/>
          <w:szCs w:val="20"/>
          <w:lang w:val="sl-SI"/>
        </w:rPr>
      </w:pPr>
    </w:p>
    <w:p w14:paraId="406C5B89" w14:textId="77777777" w:rsidR="0055025E" w:rsidRPr="00281986" w:rsidRDefault="0055025E" w:rsidP="00694DC1">
      <w:pPr>
        <w:spacing w:line="240" w:lineRule="atLeast"/>
        <w:jc w:val="both"/>
        <w:rPr>
          <w:b/>
          <w:szCs w:val="20"/>
          <w:lang w:val="sl-SI"/>
        </w:rPr>
      </w:pPr>
      <w:r w:rsidRPr="00281986">
        <w:rPr>
          <w:b/>
          <w:szCs w:val="20"/>
          <w:lang w:val="sl-SI"/>
        </w:rPr>
        <w:t xml:space="preserve">a) v postopkih oziroma poslovanju javne uprave ali pravosodnih organov: </w:t>
      </w:r>
    </w:p>
    <w:p w14:paraId="109EF050" w14:textId="2770EB96" w:rsidR="00B4559B" w:rsidRPr="00281986" w:rsidRDefault="00A0780F" w:rsidP="00A0780F">
      <w:pPr>
        <w:spacing w:line="240" w:lineRule="atLeast"/>
        <w:jc w:val="both"/>
        <w:rPr>
          <w:szCs w:val="20"/>
          <w:lang w:val="sl-SI"/>
        </w:rPr>
      </w:pPr>
      <w:r w:rsidRPr="00281986">
        <w:rPr>
          <w:szCs w:val="20"/>
          <w:lang w:val="sl-SI"/>
        </w:rPr>
        <w:t xml:space="preserve">S predlaganimi spremembami se z vidika večje digitalne dostopnosti sledi olajševanju postopkov v zvezi z ustvarjanjem pooblastil v elektronski obliki za identifikacijo in </w:t>
      </w:r>
      <w:proofErr w:type="spellStart"/>
      <w:r w:rsidRPr="00281986">
        <w:rPr>
          <w:szCs w:val="20"/>
          <w:lang w:val="sl-SI"/>
        </w:rPr>
        <w:t>avtentikacijo</w:t>
      </w:r>
      <w:proofErr w:type="spellEnd"/>
      <w:r w:rsidRPr="00281986">
        <w:rPr>
          <w:szCs w:val="20"/>
          <w:lang w:val="sl-SI"/>
        </w:rPr>
        <w:t xml:space="preserve"> pooblaščenca in njihovo uporabo v pravnem prometu.</w:t>
      </w:r>
      <w:r w:rsidR="00B4559B" w:rsidRPr="00281986">
        <w:rPr>
          <w:szCs w:val="20"/>
          <w:lang w:val="sl-SI"/>
        </w:rPr>
        <w:t xml:space="preserve"> </w:t>
      </w:r>
      <w:bookmarkStart w:id="10" w:name="_Hlk175655639"/>
      <w:r w:rsidR="007B5957" w:rsidRPr="00281986">
        <w:rPr>
          <w:szCs w:val="20"/>
          <w:lang w:val="sl-SI"/>
        </w:rPr>
        <w:t>Organi, ki se bodo zanašali na pooblastilo v elektronski obliki, bodo lahko v evidenci pooblastil sproti preverjali veljavnost pooblastila v elektronski obliki</w:t>
      </w:r>
      <w:r w:rsidR="00A26601" w:rsidRPr="00281986">
        <w:rPr>
          <w:szCs w:val="20"/>
          <w:lang w:val="sl-SI"/>
        </w:rPr>
        <w:t>. S</w:t>
      </w:r>
      <w:r w:rsidR="00B32914" w:rsidRPr="00281986">
        <w:rPr>
          <w:szCs w:val="20"/>
          <w:lang w:val="sl-SI"/>
        </w:rPr>
        <w:t xml:space="preserve"> tem pa se bo zmanjšala možnost poneverb. Hkrati pa se bo z razširitvijo mest za sprejem pooblastil omogočilo dostopnost večjemu številu državljanov in s tem dosegljivost elektronskih storitev tudi tistim, ki nimajo pogojev za to.</w:t>
      </w:r>
    </w:p>
    <w:bookmarkEnd w:id="10"/>
    <w:p w14:paraId="34FC4A60" w14:textId="77777777" w:rsidR="00B4559B" w:rsidRPr="00281986" w:rsidRDefault="00B4559B" w:rsidP="00694DC1">
      <w:pPr>
        <w:spacing w:line="240" w:lineRule="atLeast"/>
        <w:jc w:val="both"/>
        <w:rPr>
          <w:b/>
          <w:szCs w:val="20"/>
          <w:lang w:val="sl-SI"/>
        </w:rPr>
      </w:pPr>
    </w:p>
    <w:p w14:paraId="5D10B860" w14:textId="616B8F05" w:rsidR="00AF5D29" w:rsidRPr="00281986" w:rsidRDefault="0055025E" w:rsidP="00694DC1">
      <w:pPr>
        <w:spacing w:line="240" w:lineRule="atLeast"/>
        <w:jc w:val="both"/>
        <w:rPr>
          <w:b/>
          <w:szCs w:val="20"/>
          <w:lang w:val="sl-SI"/>
        </w:rPr>
      </w:pPr>
      <w:r w:rsidRPr="00281986">
        <w:rPr>
          <w:b/>
          <w:szCs w:val="20"/>
          <w:lang w:val="sl-SI"/>
        </w:rPr>
        <w:t>b) pri obveznostih strank do javne uprave ali pravosodnih organov:</w:t>
      </w:r>
      <w:r w:rsidR="00AF5D29" w:rsidRPr="00281986">
        <w:rPr>
          <w:b/>
          <w:szCs w:val="20"/>
          <w:lang w:val="sl-SI"/>
        </w:rPr>
        <w:t xml:space="preserve"> </w:t>
      </w:r>
    </w:p>
    <w:p w14:paraId="657E165C" w14:textId="1509FA9B" w:rsidR="00AF5D29" w:rsidRPr="00281986" w:rsidRDefault="00B32646" w:rsidP="00694DC1">
      <w:pPr>
        <w:spacing w:line="240" w:lineRule="atLeast"/>
        <w:jc w:val="both"/>
        <w:rPr>
          <w:szCs w:val="20"/>
          <w:lang w:val="sl-SI"/>
        </w:rPr>
      </w:pPr>
      <w:r w:rsidRPr="00281986">
        <w:rPr>
          <w:szCs w:val="20"/>
          <w:lang w:val="sl-SI"/>
        </w:rPr>
        <w:t xml:space="preserve">Sprejem zakona ne bo imel posledic za obveznosti strank do javne uprave. </w:t>
      </w:r>
    </w:p>
    <w:p w14:paraId="1CB40528" w14:textId="77777777" w:rsidR="00AF5D29" w:rsidRPr="00281986" w:rsidRDefault="00AF5D29" w:rsidP="00694DC1">
      <w:pPr>
        <w:spacing w:line="240" w:lineRule="atLeast"/>
        <w:jc w:val="both"/>
        <w:rPr>
          <w:szCs w:val="20"/>
          <w:lang w:val="sl-SI"/>
        </w:rPr>
      </w:pPr>
    </w:p>
    <w:p w14:paraId="41367FA3" w14:textId="77777777" w:rsidR="00AF5D29" w:rsidRPr="00281986" w:rsidRDefault="00AF5D29" w:rsidP="00694DC1">
      <w:pPr>
        <w:spacing w:line="240" w:lineRule="atLeast"/>
        <w:jc w:val="both"/>
        <w:rPr>
          <w:szCs w:val="20"/>
          <w:lang w:val="sl-SI"/>
        </w:rPr>
      </w:pPr>
    </w:p>
    <w:p w14:paraId="62CB5B37" w14:textId="044D036D" w:rsidR="00AF5D29" w:rsidRPr="00281986" w:rsidRDefault="00AF5D29" w:rsidP="00694DC1">
      <w:pPr>
        <w:spacing w:line="240" w:lineRule="atLeast"/>
        <w:jc w:val="both"/>
        <w:rPr>
          <w:b/>
          <w:szCs w:val="20"/>
          <w:lang w:val="sl-SI"/>
        </w:rPr>
      </w:pPr>
      <w:r w:rsidRPr="00281986">
        <w:rPr>
          <w:b/>
          <w:szCs w:val="20"/>
          <w:lang w:val="sl-SI"/>
        </w:rPr>
        <w:t>6.2 Presoja posledic na okolje, vključ</w:t>
      </w:r>
      <w:r w:rsidR="0055025E" w:rsidRPr="00281986">
        <w:rPr>
          <w:b/>
          <w:szCs w:val="20"/>
          <w:lang w:val="sl-SI"/>
        </w:rPr>
        <w:t>no s prostorskimi in varstvenimi vidiki:</w:t>
      </w:r>
      <w:r w:rsidR="00250ADD" w:rsidRPr="00281986">
        <w:rPr>
          <w:b/>
          <w:szCs w:val="20"/>
          <w:lang w:val="sl-SI"/>
        </w:rPr>
        <w:t xml:space="preserve"> </w:t>
      </w:r>
    </w:p>
    <w:p w14:paraId="338535BA" w14:textId="0CD641C3" w:rsidR="00AF5D29" w:rsidRPr="00281986" w:rsidRDefault="00B32646" w:rsidP="00694DC1">
      <w:pPr>
        <w:spacing w:line="240" w:lineRule="atLeast"/>
        <w:jc w:val="both"/>
        <w:rPr>
          <w:szCs w:val="20"/>
          <w:lang w:val="sl-SI"/>
        </w:rPr>
      </w:pPr>
      <w:r w:rsidRPr="00281986">
        <w:rPr>
          <w:szCs w:val="20"/>
          <w:lang w:val="sl-SI"/>
        </w:rPr>
        <w:t>S</w:t>
      </w:r>
      <w:r w:rsidR="003F7484" w:rsidRPr="00281986">
        <w:rPr>
          <w:szCs w:val="20"/>
          <w:lang w:val="sl-SI"/>
        </w:rPr>
        <w:t xml:space="preserve"> s</w:t>
      </w:r>
      <w:r w:rsidRPr="00281986">
        <w:rPr>
          <w:szCs w:val="20"/>
          <w:lang w:val="sl-SI"/>
        </w:rPr>
        <w:t>prejem</w:t>
      </w:r>
      <w:r w:rsidR="003F7484" w:rsidRPr="00281986">
        <w:rPr>
          <w:szCs w:val="20"/>
          <w:lang w:val="sl-SI"/>
        </w:rPr>
        <w:t>om</w:t>
      </w:r>
      <w:r w:rsidRPr="00281986">
        <w:rPr>
          <w:szCs w:val="20"/>
          <w:lang w:val="sl-SI"/>
        </w:rPr>
        <w:t xml:space="preserve"> zakona </w:t>
      </w:r>
      <w:r w:rsidR="003F7484" w:rsidRPr="00281986">
        <w:rPr>
          <w:szCs w:val="20"/>
          <w:lang w:val="sl-SI"/>
        </w:rPr>
        <w:t xml:space="preserve">se bo </w:t>
      </w:r>
      <w:r w:rsidR="000C0471" w:rsidRPr="00281986">
        <w:rPr>
          <w:szCs w:val="20"/>
          <w:lang w:val="sl-SI"/>
        </w:rPr>
        <w:t xml:space="preserve">zaradi spodbujanja k elektronskem poslovanju zmanjšal vpliv na okolje, hkrati pa se bo </w:t>
      </w:r>
      <w:r w:rsidR="003F7484" w:rsidRPr="00281986">
        <w:rPr>
          <w:szCs w:val="20"/>
          <w:lang w:val="sl-SI"/>
        </w:rPr>
        <w:t xml:space="preserve">zmanjšala </w:t>
      </w:r>
      <w:r w:rsidR="000C0471" w:rsidRPr="00281986">
        <w:rPr>
          <w:szCs w:val="20"/>
          <w:lang w:val="sl-SI"/>
        </w:rPr>
        <w:t xml:space="preserve">tudi </w:t>
      </w:r>
      <w:r w:rsidR="003F7484" w:rsidRPr="00281986">
        <w:rPr>
          <w:szCs w:val="20"/>
          <w:lang w:val="sl-SI"/>
        </w:rPr>
        <w:t>proizvodnja fizičnih plastičnih kartic zdravstvenega zavarovanja, saj bo vsak imetnik elektronske osebne izkaznice le-to lahko uporabljal tudi kot kartico zdravstvenega zavarovanja.</w:t>
      </w:r>
    </w:p>
    <w:p w14:paraId="5B8F7AED" w14:textId="77777777" w:rsidR="00B65D60" w:rsidRPr="00281986" w:rsidRDefault="00B65D60" w:rsidP="00694DC1">
      <w:pPr>
        <w:spacing w:line="240" w:lineRule="atLeast"/>
        <w:jc w:val="both"/>
        <w:rPr>
          <w:szCs w:val="20"/>
          <w:lang w:val="sl-SI"/>
        </w:rPr>
      </w:pPr>
    </w:p>
    <w:p w14:paraId="27152508" w14:textId="33071885" w:rsidR="00AF5D29" w:rsidRPr="00281986" w:rsidRDefault="00AF5D29" w:rsidP="00694DC1">
      <w:pPr>
        <w:spacing w:line="240" w:lineRule="atLeast"/>
        <w:jc w:val="both"/>
        <w:rPr>
          <w:b/>
          <w:szCs w:val="20"/>
          <w:lang w:val="sl-SI"/>
        </w:rPr>
      </w:pPr>
      <w:r w:rsidRPr="00281986">
        <w:rPr>
          <w:b/>
          <w:szCs w:val="20"/>
          <w:lang w:val="sl-SI"/>
        </w:rPr>
        <w:t>6.3 Presoja posledic na gospodarstvo</w:t>
      </w:r>
    </w:p>
    <w:p w14:paraId="61562B51" w14:textId="6603D7D0" w:rsidR="003F7484" w:rsidRPr="00281986" w:rsidRDefault="003F7484" w:rsidP="003F7484">
      <w:pPr>
        <w:spacing w:line="240" w:lineRule="atLeast"/>
        <w:jc w:val="both"/>
        <w:rPr>
          <w:szCs w:val="20"/>
          <w:lang w:val="sl-SI"/>
        </w:rPr>
      </w:pPr>
      <w:r w:rsidRPr="00281986">
        <w:rPr>
          <w:szCs w:val="20"/>
          <w:lang w:val="sl-SI"/>
        </w:rPr>
        <w:t xml:space="preserve">Sprejem zakona ne bo imel posledic na gospodarstvo. </w:t>
      </w:r>
    </w:p>
    <w:p w14:paraId="428560BC" w14:textId="77777777" w:rsidR="003F7484" w:rsidRPr="00281986" w:rsidRDefault="003F7484" w:rsidP="00694DC1">
      <w:pPr>
        <w:spacing w:line="240" w:lineRule="atLeast"/>
        <w:jc w:val="both"/>
        <w:rPr>
          <w:b/>
          <w:szCs w:val="20"/>
          <w:lang w:val="sl-SI"/>
        </w:rPr>
      </w:pPr>
    </w:p>
    <w:p w14:paraId="15C35673" w14:textId="5D8B428F" w:rsidR="00AF5D29" w:rsidRPr="00281986" w:rsidRDefault="00AF5D29" w:rsidP="00694DC1">
      <w:pPr>
        <w:spacing w:line="240" w:lineRule="atLeast"/>
        <w:jc w:val="both"/>
        <w:rPr>
          <w:b/>
          <w:szCs w:val="20"/>
          <w:lang w:val="sl-SI"/>
        </w:rPr>
      </w:pPr>
      <w:r w:rsidRPr="00281986">
        <w:rPr>
          <w:b/>
          <w:szCs w:val="20"/>
          <w:lang w:val="sl-SI"/>
        </w:rPr>
        <w:t>6.4 Presoja posledic na socialnem področju</w:t>
      </w:r>
    </w:p>
    <w:p w14:paraId="01D8307B" w14:textId="77777777" w:rsidR="00AF5D29" w:rsidRPr="00281986" w:rsidRDefault="00AF5D29" w:rsidP="00694DC1">
      <w:pPr>
        <w:spacing w:line="240" w:lineRule="atLeast"/>
        <w:jc w:val="both"/>
        <w:rPr>
          <w:szCs w:val="20"/>
          <w:lang w:val="sl-SI"/>
        </w:rPr>
      </w:pPr>
      <w:r w:rsidRPr="00281986">
        <w:rPr>
          <w:szCs w:val="20"/>
          <w:lang w:val="sl-SI"/>
        </w:rPr>
        <w:t>Predlog zakona nima posledic na socialnem področju.</w:t>
      </w:r>
    </w:p>
    <w:p w14:paraId="5DC882B9" w14:textId="77777777" w:rsidR="00AF5D29" w:rsidRPr="00281986" w:rsidRDefault="00AF5D29" w:rsidP="00694DC1">
      <w:pPr>
        <w:spacing w:line="240" w:lineRule="atLeast"/>
        <w:jc w:val="both"/>
        <w:rPr>
          <w:b/>
          <w:szCs w:val="20"/>
          <w:lang w:val="sl-SI"/>
        </w:rPr>
      </w:pPr>
    </w:p>
    <w:p w14:paraId="704BDB35" w14:textId="77777777" w:rsidR="00AF5D29" w:rsidRPr="00281986" w:rsidRDefault="00AF5D29" w:rsidP="00694DC1">
      <w:pPr>
        <w:spacing w:line="240" w:lineRule="atLeast"/>
        <w:jc w:val="both"/>
        <w:rPr>
          <w:szCs w:val="20"/>
          <w:lang w:val="sl-SI"/>
        </w:rPr>
      </w:pPr>
    </w:p>
    <w:p w14:paraId="1D1D0D15" w14:textId="5891E1A6" w:rsidR="00AF5D29" w:rsidRPr="00281986" w:rsidRDefault="00AF5D29" w:rsidP="00694DC1">
      <w:pPr>
        <w:spacing w:line="240" w:lineRule="atLeast"/>
        <w:jc w:val="both"/>
        <w:rPr>
          <w:szCs w:val="20"/>
          <w:lang w:val="sl-SI"/>
        </w:rPr>
      </w:pPr>
      <w:r w:rsidRPr="00281986">
        <w:rPr>
          <w:b/>
          <w:szCs w:val="20"/>
          <w:lang w:val="sl-SI"/>
        </w:rPr>
        <w:t>6.5 Presoja posledic na dokumente razvojnega načrtovanja</w:t>
      </w:r>
    </w:p>
    <w:p w14:paraId="7E8B8F54" w14:textId="77777777" w:rsidR="00AF5D29" w:rsidRPr="00281986" w:rsidRDefault="00AF5D29" w:rsidP="00694DC1">
      <w:pPr>
        <w:spacing w:line="240" w:lineRule="atLeast"/>
        <w:jc w:val="both"/>
        <w:rPr>
          <w:szCs w:val="20"/>
          <w:lang w:val="sl-SI"/>
        </w:rPr>
      </w:pPr>
      <w:r w:rsidRPr="00281986">
        <w:rPr>
          <w:szCs w:val="20"/>
          <w:lang w:val="sl-SI"/>
        </w:rPr>
        <w:t>Predlog zakona nima posledic za dokumente razvojnega načrtovanja.</w:t>
      </w:r>
    </w:p>
    <w:p w14:paraId="4B068C44" w14:textId="77777777" w:rsidR="00AF5D29" w:rsidRPr="00281986" w:rsidRDefault="00AF5D29" w:rsidP="00694DC1">
      <w:pPr>
        <w:spacing w:line="240" w:lineRule="atLeast"/>
        <w:jc w:val="both"/>
        <w:rPr>
          <w:szCs w:val="20"/>
          <w:lang w:val="sl-SI"/>
        </w:rPr>
      </w:pPr>
    </w:p>
    <w:p w14:paraId="553FE531" w14:textId="77777777" w:rsidR="00AF5D29" w:rsidRPr="00281986" w:rsidRDefault="00AF5D29" w:rsidP="00694DC1">
      <w:pPr>
        <w:spacing w:line="240" w:lineRule="atLeast"/>
        <w:jc w:val="both"/>
        <w:rPr>
          <w:szCs w:val="20"/>
          <w:lang w:val="sl-SI"/>
        </w:rPr>
      </w:pPr>
    </w:p>
    <w:p w14:paraId="69F6BCFA" w14:textId="06EFE77C" w:rsidR="00AF5D29" w:rsidRPr="00281986" w:rsidRDefault="00AF5D29" w:rsidP="00694DC1">
      <w:pPr>
        <w:spacing w:line="240" w:lineRule="atLeast"/>
        <w:jc w:val="both"/>
        <w:rPr>
          <w:b/>
          <w:szCs w:val="20"/>
          <w:lang w:val="sl-SI"/>
        </w:rPr>
      </w:pPr>
      <w:r w:rsidRPr="00281986">
        <w:rPr>
          <w:b/>
          <w:szCs w:val="20"/>
          <w:lang w:val="sl-SI"/>
        </w:rPr>
        <w:t>6.6 Presoja posledic na druga področja</w:t>
      </w:r>
    </w:p>
    <w:p w14:paraId="39BCB0AA" w14:textId="77777777" w:rsidR="00AF5D29" w:rsidRPr="00281986" w:rsidRDefault="00AF5D29" w:rsidP="00694DC1">
      <w:pPr>
        <w:spacing w:line="240" w:lineRule="atLeast"/>
        <w:jc w:val="both"/>
        <w:rPr>
          <w:b/>
          <w:szCs w:val="20"/>
          <w:lang w:val="sl-SI"/>
        </w:rPr>
      </w:pPr>
      <w:r w:rsidRPr="00281986">
        <w:rPr>
          <w:szCs w:val="20"/>
          <w:lang w:val="sl-SI"/>
        </w:rPr>
        <w:t>Predlog zakona nima posledic za druga področja.</w:t>
      </w:r>
    </w:p>
    <w:p w14:paraId="16D24E8A" w14:textId="1A5FE3F6" w:rsidR="00AF5D29" w:rsidRPr="00281986" w:rsidRDefault="00AF5D29" w:rsidP="00694DC1">
      <w:pPr>
        <w:spacing w:line="240" w:lineRule="atLeast"/>
        <w:jc w:val="both"/>
        <w:rPr>
          <w:b/>
          <w:szCs w:val="20"/>
          <w:lang w:val="sl-SI"/>
        </w:rPr>
      </w:pPr>
    </w:p>
    <w:p w14:paraId="2DB3E229" w14:textId="77777777" w:rsidR="003D52E6" w:rsidRPr="00281986" w:rsidRDefault="003D52E6" w:rsidP="00694DC1">
      <w:pPr>
        <w:spacing w:line="240" w:lineRule="atLeast"/>
        <w:jc w:val="both"/>
        <w:rPr>
          <w:b/>
          <w:szCs w:val="20"/>
          <w:lang w:val="sl-SI"/>
        </w:rPr>
      </w:pPr>
    </w:p>
    <w:p w14:paraId="6BB91F5E" w14:textId="50642A34" w:rsidR="009D5BC5" w:rsidRPr="00281986" w:rsidRDefault="009D5BC5" w:rsidP="00694DC1">
      <w:pPr>
        <w:spacing w:line="240" w:lineRule="atLeast"/>
        <w:jc w:val="both"/>
        <w:rPr>
          <w:b/>
          <w:szCs w:val="20"/>
          <w:lang w:val="sl-SI"/>
        </w:rPr>
      </w:pPr>
      <w:r w:rsidRPr="00281986">
        <w:rPr>
          <w:b/>
          <w:szCs w:val="20"/>
          <w:lang w:val="sl-SI"/>
        </w:rPr>
        <w:t>6.7 Izvajanje sprejetega predpisa</w:t>
      </w:r>
    </w:p>
    <w:p w14:paraId="6E4E4A4B" w14:textId="2F7A2A20" w:rsidR="009D5BC5" w:rsidRPr="00281986" w:rsidRDefault="003D52E6" w:rsidP="00694DC1">
      <w:pPr>
        <w:spacing w:line="240" w:lineRule="atLeast"/>
        <w:jc w:val="both"/>
        <w:rPr>
          <w:bCs/>
          <w:szCs w:val="20"/>
          <w:lang w:val="sl-SI"/>
        </w:rPr>
      </w:pPr>
      <w:r w:rsidRPr="00281986">
        <w:rPr>
          <w:bCs/>
          <w:szCs w:val="20"/>
          <w:lang w:val="sl-SI"/>
        </w:rPr>
        <w:t>a) Predstavitev sprejetega zakona</w:t>
      </w:r>
    </w:p>
    <w:p w14:paraId="7CAED242" w14:textId="3F8CFA1D" w:rsidR="003D52E6" w:rsidRPr="00281986" w:rsidRDefault="00670F45" w:rsidP="00694DC1">
      <w:pPr>
        <w:spacing w:line="240" w:lineRule="atLeast"/>
        <w:jc w:val="both"/>
        <w:rPr>
          <w:bCs/>
          <w:szCs w:val="20"/>
          <w:lang w:val="sl-SI"/>
        </w:rPr>
      </w:pPr>
      <w:r w:rsidRPr="00281986">
        <w:rPr>
          <w:bCs/>
          <w:szCs w:val="20"/>
          <w:lang w:val="sl-SI"/>
        </w:rPr>
        <w:t xml:space="preserve">Ministrstvo za digitalno preobrazbo bo </w:t>
      </w:r>
      <w:r w:rsidR="00C321FE" w:rsidRPr="00281986">
        <w:rPr>
          <w:bCs/>
          <w:szCs w:val="20"/>
          <w:lang w:val="sl-SI"/>
        </w:rPr>
        <w:t>povezavo na</w:t>
      </w:r>
      <w:r w:rsidRPr="00281986">
        <w:rPr>
          <w:bCs/>
          <w:szCs w:val="20"/>
          <w:lang w:val="sl-SI"/>
        </w:rPr>
        <w:t xml:space="preserve"> sprejet zakon</w:t>
      </w:r>
      <w:r w:rsidR="00C321FE" w:rsidRPr="00281986">
        <w:rPr>
          <w:bCs/>
          <w:szCs w:val="20"/>
          <w:lang w:val="sl-SI"/>
        </w:rPr>
        <w:t xml:space="preserve"> objavilo na svojih spletnih straneh.</w:t>
      </w:r>
    </w:p>
    <w:p w14:paraId="59965C3B" w14:textId="77777777" w:rsidR="00670F45" w:rsidRPr="00281986" w:rsidRDefault="00670F45" w:rsidP="00694DC1">
      <w:pPr>
        <w:spacing w:line="240" w:lineRule="atLeast"/>
        <w:jc w:val="both"/>
        <w:rPr>
          <w:bCs/>
          <w:szCs w:val="20"/>
          <w:lang w:val="sl-SI"/>
        </w:rPr>
      </w:pPr>
    </w:p>
    <w:p w14:paraId="78FD1552" w14:textId="48D97626" w:rsidR="003D52E6" w:rsidRPr="00281986" w:rsidRDefault="003D52E6" w:rsidP="00694DC1">
      <w:pPr>
        <w:spacing w:line="240" w:lineRule="atLeast"/>
        <w:jc w:val="both"/>
        <w:rPr>
          <w:bCs/>
          <w:szCs w:val="20"/>
          <w:lang w:val="sl-SI"/>
        </w:rPr>
      </w:pPr>
      <w:r w:rsidRPr="00281986">
        <w:rPr>
          <w:bCs/>
          <w:szCs w:val="20"/>
          <w:lang w:val="sl-SI"/>
        </w:rPr>
        <w:t>b) Spremljanje izvajanja sprejetega predpisa</w:t>
      </w:r>
    </w:p>
    <w:p w14:paraId="1C9AE5B4" w14:textId="22D926DF" w:rsidR="0092140A" w:rsidRPr="00281986" w:rsidRDefault="0092140A" w:rsidP="0092140A">
      <w:pPr>
        <w:spacing w:line="260" w:lineRule="exact"/>
        <w:jc w:val="both"/>
        <w:rPr>
          <w:rFonts w:cs="Arial"/>
          <w:bCs/>
          <w:szCs w:val="20"/>
          <w:lang w:val="sl-SI" w:eastAsia="sl-SI"/>
        </w:rPr>
      </w:pPr>
      <w:r w:rsidRPr="00281986">
        <w:rPr>
          <w:rFonts w:cs="Arial"/>
          <w:szCs w:val="20"/>
          <w:lang w:val="sl-SI"/>
        </w:rPr>
        <w:t>Ministrstvo za</w:t>
      </w:r>
      <w:r w:rsidR="002208FF" w:rsidRPr="00281986">
        <w:rPr>
          <w:rFonts w:cs="Arial"/>
          <w:szCs w:val="20"/>
          <w:lang w:val="sl-SI"/>
        </w:rPr>
        <w:t xml:space="preserve"> digitalno preobrazbo </w:t>
      </w:r>
      <w:r w:rsidRPr="00281986">
        <w:rPr>
          <w:rFonts w:cs="Arial"/>
          <w:szCs w:val="20"/>
          <w:lang w:val="sl-SI" w:eastAsia="sl-SI"/>
        </w:rPr>
        <w:t>bo</w:t>
      </w:r>
      <w:r w:rsidR="002208FF" w:rsidRPr="00281986">
        <w:rPr>
          <w:rFonts w:cs="Arial"/>
          <w:szCs w:val="20"/>
          <w:lang w:val="sl-SI" w:eastAsia="sl-SI"/>
        </w:rPr>
        <w:t xml:space="preserve"> še naprej</w:t>
      </w:r>
      <w:r w:rsidRPr="00281986">
        <w:rPr>
          <w:rFonts w:cs="Arial"/>
          <w:szCs w:val="20"/>
          <w:lang w:val="sl-SI" w:eastAsia="sl-SI"/>
        </w:rPr>
        <w:t xml:space="preserve"> spremljalo izvajanje sprejetega predpisa s pomočjo odzivov izvajalcev zakona, uporabnikov sredstev elektronske identifikacije (npr. osebnih izkaznic, SMS- PASS) ter uporabnikov storitev zaupanja. </w:t>
      </w:r>
      <w:r w:rsidR="002208FF" w:rsidRPr="00281986">
        <w:rPr>
          <w:rFonts w:cs="Arial"/>
          <w:szCs w:val="20"/>
          <w:lang w:val="sl-SI" w:eastAsia="sl-SI"/>
        </w:rPr>
        <w:t>Nadzorni organ za sredstva elektronske identifikacije ter storitve zaupanja  je organ v sestavi ministrstva, pristojnega za informacijsko družbo (trenutno je to Inšpektorat za informacijsko družbo).</w:t>
      </w:r>
    </w:p>
    <w:p w14:paraId="207B6641" w14:textId="77777777" w:rsidR="00E32624" w:rsidRPr="00281986" w:rsidRDefault="00E32624" w:rsidP="00694DC1">
      <w:pPr>
        <w:spacing w:line="240" w:lineRule="atLeast"/>
        <w:jc w:val="both"/>
        <w:rPr>
          <w:bCs/>
          <w:szCs w:val="20"/>
          <w:lang w:val="sl-SI"/>
        </w:rPr>
      </w:pPr>
    </w:p>
    <w:p w14:paraId="58B8E942" w14:textId="7A818BBD" w:rsidR="00670F45" w:rsidRPr="00281986" w:rsidRDefault="00E32624" w:rsidP="00694DC1">
      <w:pPr>
        <w:spacing w:line="240" w:lineRule="atLeast"/>
        <w:jc w:val="both"/>
        <w:rPr>
          <w:b/>
          <w:szCs w:val="20"/>
          <w:lang w:val="sl-SI"/>
        </w:rPr>
      </w:pPr>
      <w:r w:rsidRPr="00281986">
        <w:rPr>
          <w:bCs/>
          <w:szCs w:val="20"/>
          <w:lang w:val="sl-SI"/>
        </w:rPr>
        <w:t xml:space="preserve"> </w:t>
      </w:r>
    </w:p>
    <w:p w14:paraId="275F8FC5" w14:textId="36258700" w:rsidR="009D5BC5" w:rsidRPr="00281986" w:rsidRDefault="009D5BC5" w:rsidP="00694DC1">
      <w:pPr>
        <w:spacing w:line="240" w:lineRule="atLeast"/>
        <w:jc w:val="both"/>
        <w:rPr>
          <w:b/>
          <w:szCs w:val="20"/>
          <w:lang w:val="sl-SI"/>
        </w:rPr>
      </w:pPr>
      <w:r w:rsidRPr="00281986">
        <w:rPr>
          <w:b/>
          <w:szCs w:val="20"/>
          <w:lang w:val="sl-SI"/>
        </w:rPr>
        <w:t>6.8 Druge pomembne okoliščine v zvezi z vprašanji, ki jih ureja predlog</w:t>
      </w:r>
    </w:p>
    <w:p w14:paraId="6D24477D" w14:textId="23D77648" w:rsidR="009D5BC5" w:rsidRPr="00281986" w:rsidRDefault="009D5BC5" w:rsidP="00694DC1">
      <w:pPr>
        <w:spacing w:line="240" w:lineRule="atLeast"/>
        <w:jc w:val="both"/>
        <w:rPr>
          <w:b/>
          <w:szCs w:val="20"/>
          <w:lang w:val="sl-SI"/>
        </w:rPr>
      </w:pPr>
      <w:r w:rsidRPr="00281986">
        <w:rPr>
          <w:b/>
          <w:szCs w:val="20"/>
          <w:lang w:val="sl-SI"/>
        </w:rPr>
        <w:t>/</w:t>
      </w:r>
    </w:p>
    <w:p w14:paraId="1D1BC360" w14:textId="77777777" w:rsidR="00AF5D29" w:rsidRPr="00281986" w:rsidRDefault="00AF5D29" w:rsidP="00694DC1">
      <w:pPr>
        <w:spacing w:line="240" w:lineRule="atLeast"/>
        <w:jc w:val="both"/>
        <w:rPr>
          <w:b/>
          <w:szCs w:val="20"/>
          <w:lang w:val="sl-SI"/>
        </w:rPr>
      </w:pPr>
    </w:p>
    <w:p w14:paraId="54941AF4" w14:textId="1A9B6110" w:rsidR="000E14EB" w:rsidRPr="00F92D67" w:rsidRDefault="000E14EB" w:rsidP="00694DC1">
      <w:pPr>
        <w:spacing w:line="240" w:lineRule="atLeast"/>
        <w:jc w:val="both"/>
        <w:rPr>
          <w:rFonts w:cs="Arial"/>
          <w:lang w:val="sl-SI"/>
        </w:rPr>
      </w:pPr>
    </w:p>
    <w:p w14:paraId="4A6F89A0" w14:textId="77777777" w:rsidR="003556B9" w:rsidRDefault="003556B9" w:rsidP="003556B9">
      <w:pPr>
        <w:spacing w:line="240" w:lineRule="atLeast"/>
        <w:jc w:val="both"/>
        <w:rPr>
          <w:rFonts w:cs="Arial"/>
          <w:b/>
          <w:szCs w:val="20"/>
          <w:lang w:val="sl-SI"/>
        </w:rPr>
      </w:pPr>
      <w:r w:rsidRPr="00F92D67">
        <w:rPr>
          <w:rFonts w:cs="Arial"/>
          <w:b/>
          <w:szCs w:val="20"/>
          <w:lang w:val="sl-SI"/>
        </w:rPr>
        <w:t>7. PRIKAZ SODELOVANJA JAVNOSTI PRI PRIPRAVI PREDLOGA ZAKONA</w:t>
      </w:r>
    </w:p>
    <w:p w14:paraId="288A0205" w14:textId="77777777" w:rsidR="00FF20B8" w:rsidRDefault="00FF20B8" w:rsidP="00204411">
      <w:pPr>
        <w:spacing w:line="240" w:lineRule="atLeast"/>
        <w:jc w:val="both"/>
        <w:rPr>
          <w:iCs/>
          <w:szCs w:val="20"/>
          <w:lang w:val="sl-SI"/>
        </w:rPr>
      </w:pPr>
    </w:p>
    <w:p w14:paraId="2E13BFC8" w14:textId="0C9025DD" w:rsidR="00204411" w:rsidRPr="00952AE4" w:rsidRDefault="00A53B51" w:rsidP="00204411">
      <w:pPr>
        <w:spacing w:line="240" w:lineRule="atLeast"/>
        <w:jc w:val="both"/>
        <w:rPr>
          <w:iCs/>
          <w:color w:val="FF0000"/>
          <w:szCs w:val="20"/>
          <w:lang w:val="sl-SI"/>
        </w:rPr>
      </w:pPr>
      <w:r>
        <w:rPr>
          <w:rFonts w:cs="Arial"/>
          <w:iCs/>
          <w:szCs w:val="20"/>
          <w:lang w:val="sl-SI" w:eastAsia="sl-SI"/>
        </w:rPr>
        <w:t xml:space="preserve">Osnutek </w:t>
      </w:r>
      <w:r w:rsidR="00524CD1" w:rsidRPr="00F8038E">
        <w:rPr>
          <w:rFonts w:cs="Arial"/>
          <w:iCs/>
          <w:szCs w:val="20"/>
          <w:lang w:val="sl-SI" w:eastAsia="sl-SI"/>
        </w:rPr>
        <w:t xml:space="preserve">zakona je bil dne 16. 9. 2024 že objavljen v okviru javne obravnave na državnem portalu </w:t>
      </w:r>
      <w:proofErr w:type="spellStart"/>
      <w:r w:rsidR="00524CD1" w:rsidRPr="0075728A">
        <w:rPr>
          <w:iCs/>
          <w:szCs w:val="20"/>
          <w:lang w:val="sl-SI"/>
        </w:rPr>
        <w:t>eDemokracija</w:t>
      </w:r>
      <w:proofErr w:type="spellEnd"/>
      <w:r w:rsidR="00524CD1" w:rsidRPr="0075728A">
        <w:rPr>
          <w:iCs/>
          <w:szCs w:val="20"/>
          <w:lang w:val="sl-SI"/>
        </w:rPr>
        <w:t xml:space="preserve">: </w:t>
      </w:r>
      <w:hyperlink r:id="rId11" w:history="1">
        <w:r w:rsidR="00524CD1" w:rsidRPr="005D04EF">
          <w:rPr>
            <w:rStyle w:val="Hiperpovezava"/>
            <w:lang w:val="sl-SI"/>
          </w:rPr>
          <w:t>eUprava - Predlog predpisa</w:t>
        </w:r>
      </w:hyperlink>
      <w:r w:rsidR="00524CD1">
        <w:rPr>
          <w:rStyle w:val="Hiperpovezava"/>
          <w:lang w:val="sl-SI"/>
        </w:rPr>
        <w:t xml:space="preserve"> </w:t>
      </w:r>
      <w:r w:rsidR="00524CD1" w:rsidRPr="00F8038E">
        <w:rPr>
          <w:rFonts w:cs="Arial"/>
          <w:iCs/>
          <w:szCs w:val="20"/>
          <w:lang w:val="sl-SI" w:eastAsia="sl-SI"/>
        </w:rPr>
        <w:t>z rokom 30 dni za morebitne pripombe.</w:t>
      </w:r>
      <w:r w:rsidR="00524CD1">
        <w:rPr>
          <w:rFonts w:cs="Arial"/>
          <w:iCs/>
          <w:szCs w:val="20"/>
          <w:lang w:val="sl-SI" w:eastAsia="sl-SI"/>
        </w:rPr>
        <w:t xml:space="preserve"> </w:t>
      </w:r>
      <w:r w:rsidR="00204411">
        <w:rPr>
          <w:iCs/>
          <w:szCs w:val="20"/>
          <w:lang w:val="sl-SI"/>
        </w:rPr>
        <w:t xml:space="preserve">Novica o javni </w:t>
      </w:r>
      <w:r w:rsidR="00204411" w:rsidRPr="0075728A">
        <w:rPr>
          <w:iCs/>
          <w:szCs w:val="20"/>
          <w:lang w:val="sl-SI"/>
        </w:rPr>
        <w:t xml:space="preserve">obravnavi je bila objavljena na spletnem mestu Ministrstva za digitalno preobrazbo: </w:t>
      </w:r>
      <w:hyperlink r:id="rId12" w:history="1">
        <w:r w:rsidR="0075728A" w:rsidRPr="005D04EF">
          <w:rPr>
            <w:rStyle w:val="Hiperpovezava"/>
            <w:lang w:val="sl-SI"/>
          </w:rPr>
          <w:t>Javna obravnava predloga novele Zakona o elektronski identifikaciji in storitvah zaupanja | GOV.SI</w:t>
        </w:r>
      </w:hyperlink>
      <w:r w:rsidR="00524CD1">
        <w:rPr>
          <w:iCs/>
          <w:szCs w:val="20"/>
          <w:lang w:val="sl-SI"/>
        </w:rPr>
        <w:t>.</w:t>
      </w:r>
      <w:r w:rsidR="00204411" w:rsidRPr="0075728A">
        <w:rPr>
          <w:iCs/>
          <w:szCs w:val="20"/>
          <w:lang w:val="sl-SI"/>
        </w:rPr>
        <w:t xml:space="preserve"> </w:t>
      </w:r>
    </w:p>
    <w:p w14:paraId="46B123E3" w14:textId="77777777" w:rsidR="00204411" w:rsidRDefault="00204411" w:rsidP="00204411">
      <w:pPr>
        <w:spacing w:line="240" w:lineRule="atLeast"/>
        <w:jc w:val="both"/>
        <w:rPr>
          <w:iCs/>
          <w:szCs w:val="20"/>
          <w:lang w:val="sl-SI"/>
        </w:rPr>
      </w:pPr>
    </w:p>
    <w:p w14:paraId="438743E3" w14:textId="77777777" w:rsidR="00FF20B8" w:rsidRDefault="00204411" w:rsidP="00204411">
      <w:pPr>
        <w:suppressAutoHyphens/>
        <w:overflowPunct w:val="0"/>
        <w:autoSpaceDE w:val="0"/>
        <w:autoSpaceDN w:val="0"/>
        <w:adjustRightInd w:val="0"/>
        <w:spacing w:line="260" w:lineRule="exact"/>
        <w:jc w:val="both"/>
        <w:textAlignment w:val="baseline"/>
        <w:outlineLvl w:val="3"/>
        <w:rPr>
          <w:iCs/>
          <w:szCs w:val="20"/>
          <w:lang w:val="sl-SI"/>
        </w:rPr>
      </w:pPr>
      <w:r>
        <w:rPr>
          <w:iCs/>
          <w:szCs w:val="20"/>
          <w:lang w:val="sl-SI"/>
        </w:rPr>
        <w:t xml:space="preserve">Zainteresirana javnost je lahko predloge, pripombe in mnenja oddala neposredno na portalu </w:t>
      </w:r>
      <w:proofErr w:type="spellStart"/>
      <w:r>
        <w:rPr>
          <w:iCs/>
          <w:szCs w:val="20"/>
          <w:lang w:val="sl-SI"/>
        </w:rPr>
        <w:t>eDemokracija</w:t>
      </w:r>
      <w:proofErr w:type="spellEnd"/>
      <w:r>
        <w:rPr>
          <w:iCs/>
          <w:szCs w:val="20"/>
          <w:lang w:val="sl-SI"/>
        </w:rPr>
        <w:t xml:space="preserve"> ali poslala na elektronski naslov </w:t>
      </w:r>
      <w:hyperlink r:id="rId13" w:history="1">
        <w:r>
          <w:rPr>
            <w:rStyle w:val="Hiperpovezava"/>
            <w:iCs/>
            <w:szCs w:val="20"/>
            <w:lang w:val="sl-SI"/>
          </w:rPr>
          <w:t>gp.mdp@gov.si</w:t>
        </w:r>
      </w:hyperlink>
      <w:r>
        <w:rPr>
          <w:iCs/>
          <w:szCs w:val="20"/>
          <w:lang w:val="sl-SI"/>
        </w:rPr>
        <w:t xml:space="preserve">. </w:t>
      </w:r>
    </w:p>
    <w:p w14:paraId="510B087F" w14:textId="77777777" w:rsidR="00FF20B8" w:rsidRDefault="00FF20B8" w:rsidP="00204411">
      <w:pPr>
        <w:suppressAutoHyphens/>
        <w:overflowPunct w:val="0"/>
        <w:autoSpaceDE w:val="0"/>
        <w:autoSpaceDN w:val="0"/>
        <w:adjustRightInd w:val="0"/>
        <w:spacing w:line="260" w:lineRule="exact"/>
        <w:jc w:val="both"/>
        <w:textAlignment w:val="baseline"/>
        <w:outlineLvl w:val="3"/>
        <w:rPr>
          <w:iCs/>
          <w:szCs w:val="20"/>
          <w:lang w:val="sl-SI"/>
        </w:rPr>
      </w:pPr>
    </w:p>
    <w:p w14:paraId="5D8BE428" w14:textId="04AB0652" w:rsidR="00451EE5" w:rsidRDefault="00204411" w:rsidP="00204411">
      <w:pPr>
        <w:suppressAutoHyphens/>
        <w:overflowPunct w:val="0"/>
        <w:autoSpaceDE w:val="0"/>
        <w:autoSpaceDN w:val="0"/>
        <w:adjustRightInd w:val="0"/>
        <w:spacing w:line="260" w:lineRule="exact"/>
        <w:jc w:val="both"/>
        <w:textAlignment w:val="baseline"/>
        <w:outlineLvl w:val="3"/>
        <w:rPr>
          <w:iCs/>
          <w:szCs w:val="20"/>
          <w:lang w:val="sl-SI"/>
        </w:rPr>
      </w:pPr>
      <w:r>
        <w:rPr>
          <w:iCs/>
          <w:szCs w:val="20"/>
          <w:lang w:val="sl-SI"/>
        </w:rPr>
        <w:t xml:space="preserve">V javni obravnavi </w:t>
      </w:r>
      <w:r w:rsidR="00FF20B8">
        <w:rPr>
          <w:iCs/>
          <w:szCs w:val="20"/>
          <w:lang w:val="sl-SI"/>
        </w:rPr>
        <w:t>sta</w:t>
      </w:r>
      <w:r>
        <w:rPr>
          <w:iCs/>
          <w:szCs w:val="20"/>
          <w:lang w:val="sl-SI"/>
        </w:rPr>
        <w:t xml:space="preserve"> pripombe na predlog zakona </w:t>
      </w:r>
      <w:r w:rsidR="00FF20B8">
        <w:rPr>
          <w:iCs/>
          <w:szCs w:val="20"/>
          <w:lang w:val="sl-SI"/>
        </w:rPr>
        <w:t xml:space="preserve">podala </w:t>
      </w:r>
      <w:r>
        <w:rPr>
          <w:iCs/>
          <w:szCs w:val="20"/>
          <w:lang w:val="sl-SI"/>
        </w:rPr>
        <w:t>Pošta Slovenije</w:t>
      </w:r>
      <w:r w:rsidR="00FF20B8">
        <w:rPr>
          <w:iCs/>
          <w:szCs w:val="20"/>
          <w:lang w:val="sl-SI"/>
        </w:rPr>
        <w:t xml:space="preserve"> </w:t>
      </w:r>
      <w:proofErr w:type="spellStart"/>
      <w:r w:rsidR="00FF20B8">
        <w:rPr>
          <w:iCs/>
          <w:szCs w:val="20"/>
          <w:lang w:val="sl-SI"/>
        </w:rPr>
        <w:t>d.o.o</w:t>
      </w:r>
      <w:proofErr w:type="spellEnd"/>
      <w:r w:rsidR="00FF20B8">
        <w:rPr>
          <w:iCs/>
          <w:szCs w:val="20"/>
          <w:lang w:val="sl-SI"/>
        </w:rPr>
        <w:t>.</w:t>
      </w:r>
      <w:r w:rsidR="00642797">
        <w:rPr>
          <w:iCs/>
          <w:szCs w:val="20"/>
          <w:lang w:val="sl-SI"/>
        </w:rPr>
        <w:t xml:space="preserve"> (v nadaljevanju: Pošta Slovenije)</w:t>
      </w:r>
      <w:r>
        <w:rPr>
          <w:iCs/>
          <w:szCs w:val="20"/>
          <w:lang w:val="sl-SI"/>
        </w:rPr>
        <w:t xml:space="preserve"> in </w:t>
      </w:r>
      <w:r w:rsidR="00FF20B8">
        <w:rPr>
          <w:iCs/>
          <w:szCs w:val="20"/>
          <w:lang w:val="sl-SI"/>
        </w:rPr>
        <w:t>Agencija Republike Slovenije za javnopravne evidence in storitve (v nadaljevanju: AJPES)</w:t>
      </w:r>
      <w:r w:rsidR="00642797">
        <w:rPr>
          <w:iCs/>
          <w:szCs w:val="20"/>
          <w:lang w:val="sl-SI"/>
        </w:rPr>
        <w:t>.</w:t>
      </w:r>
    </w:p>
    <w:p w14:paraId="0DDF3EDD" w14:textId="77777777" w:rsidR="00642797" w:rsidRDefault="00642797" w:rsidP="00204411">
      <w:pPr>
        <w:suppressAutoHyphens/>
        <w:overflowPunct w:val="0"/>
        <w:autoSpaceDE w:val="0"/>
        <w:autoSpaceDN w:val="0"/>
        <w:adjustRightInd w:val="0"/>
        <w:spacing w:line="260" w:lineRule="exact"/>
        <w:jc w:val="both"/>
        <w:textAlignment w:val="baseline"/>
        <w:outlineLvl w:val="3"/>
        <w:rPr>
          <w:iCs/>
          <w:szCs w:val="20"/>
          <w:lang w:val="sl-SI"/>
        </w:rPr>
      </w:pPr>
    </w:p>
    <w:p w14:paraId="16591BB3" w14:textId="1AE596DB" w:rsidR="00344207" w:rsidRPr="00AA2D4A" w:rsidRDefault="00642797" w:rsidP="00133EAF">
      <w:pPr>
        <w:jc w:val="both"/>
        <w:rPr>
          <w:rFonts w:cs="Arial"/>
          <w:szCs w:val="20"/>
          <w:lang w:val="sl-SI"/>
        </w:rPr>
      </w:pPr>
      <w:r>
        <w:rPr>
          <w:iCs/>
          <w:szCs w:val="20"/>
          <w:lang w:val="sl-SI"/>
        </w:rPr>
        <w:t xml:space="preserve">Pošta Slovenije </w:t>
      </w:r>
      <w:r w:rsidR="00DD5078">
        <w:rPr>
          <w:iCs/>
          <w:szCs w:val="20"/>
          <w:lang w:val="sl-SI"/>
        </w:rPr>
        <w:t xml:space="preserve">v podanih pripombah </w:t>
      </w:r>
      <w:r w:rsidR="006F3DE3">
        <w:rPr>
          <w:iCs/>
          <w:szCs w:val="20"/>
          <w:lang w:val="sl-SI"/>
        </w:rPr>
        <w:t xml:space="preserve">uvodoma izpostavlja pomensko opredelitev izraza 'organ javnega sektorja' v veljavnem </w:t>
      </w:r>
      <w:r w:rsidR="0022188A">
        <w:rPr>
          <w:iCs/>
          <w:szCs w:val="20"/>
          <w:lang w:val="sl-SI"/>
        </w:rPr>
        <w:t>z</w:t>
      </w:r>
      <w:r w:rsidR="006F3DE3">
        <w:rPr>
          <w:iCs/>
          <w:szCs w:val="20"/>
          <w:lang w:val="sl-SI"/>
        </w:rPr>
        <w:t>akonu</w:t>
      </w:r>
      <w:r w:rsidR="008753CA">
        <w:rPr>
          <w:iCs/>
          <w:szCs w:val="20"/>
          <w:lang w:val="sl-SI"/>
        </w:rPr>
        <w:t xml:space="preserve"> (v 3. točki prvega odstavka 2. člena), </w:t>
      </w:r>
      <w:r w:rsidR="004C56AD">
        <w:rPr>
          <w:iCs/>
          <w:szCs w:val="20"/>
          <w:lang w:val="sl-SI"/>
        </w:rPr>
        <w:t xml:space="preserve">pravno ureditev upravnih organov, njihovo hierarhično strukturo in izpostavlja pomen njihovih zakonsko dodeljenih pristojnosti za </w:t>
      </w:r>
      <w:r w:rsidR="008753CA">
        <w:rPr>
          <w:iCs/>
          <w:szCs w:val="20"/>
          <w:lang w:val="sl-SI"/>
        </w:rPr>
        <w:t xml:space="preserve">nadaljnjo </w:t>
      </w:r>
      <w:r w:rsidR="004C56AD">
        <w:rPr>
          <w:iCs/>
          <w:szCs w:val="20"/>
          <w:lang w:val="sl-SI"/>
        </w:rPr>
        <w:t xml:space="preserve">utemeljitev </w:t>
      </w:r>
      <w:r w:rsidR="008753CA">
        <w:rPr>
          <w:iCs/>
          <w:szCs w:val="20"/>
          <w:lang w:val="sl-SI"/>
        </w:rPr>
        <w:t xml:space="preserve">očitanih </w:t>
      </w:r>
      <w:r w:rsidR="004C56AD">
        <w:rPr>
          <w:iCs/>
          <w:szCs w:val="20"/>
          <w:lang w:val="sl-SI"/>
        </w:rPr>
        <w:t>neskladnosti predlaganih sprememb in dopolnitev</w:t>
      </w:r>
      <w:r w:rsidR="008753CA">
        <w:rPr>
          <w:iCs/>
          <w:szCs w:val="20"/>
          <w:lang w:val="sl-SI"/>
        </w:rPr>
        <w:t xml:space="preserve"> veljavnega zakona z drugimi upravnimi predpisi</w:t>
      </w:r>
      <w:r w:rsidR="004C56AD">
        <w:rPr>
          <w:iCs/>
          <w:szCs w:val="20"/>
          <w:lang w:val="sl-SI"/>
        </w:rPr>
        <w:t xml:space="preserve"> (še posebej </w:t>
      </w:r>
      <w:r w:rsidR="008753CA">
        <w:rPr>
          <w:iCs/>
          <w:szCs w:val="20"/>
          <w:lang w:val="sl-SI"/>
        </w:rPr>
        <w:t xml:space="preserve">predlagane spremembe </w:t>
      </w:r>
      <w:r w:rsidR="004C56AD" w:rsidRPr="00C41DA6">
        <w:rPr>
          <w:iCs/>
          <w:szCs w:val="20"/>
          <w:lang w:val="sl-SI"/>
        </w:rPr>
        <w:t>40. člena in 41. člena veljavnega zakona</w:t>
      </w:r>
      <w:r w:rsidR="008753CA" w:rsidRPr="00C41DA6">
        <w:rPr>
          <w:iCs/>
          <w:szCs w:val="20"/>
          <w:lang w:val="sl-SI"/>
        </w:rPr>
        <w:t>)</w:t>
      </w:r>
      <w:r w:rsidR="004C56AD" w:rsidRPr="00C41DA6">
        <w:rPr>
          <w:iCs/>
          <w:szCs w:val="20"/>
          <w:lang w:val="sl-SI"/>
        </w:rPr>
        <w:t xml:space="preserve">. </w:t>
      </w:r>
      <w:r w:rsidR="00A4492F" w:rsidRPr="00C41DA6">
        <w:rPr>
          <w:lang w:val="sl-SI"/>
        </w:rPr>
        <w:t>Pošta Slovenije m</w:t>
      </w:r>
      <w:r w:rsidR="004A4B04" w:rsidRPr="00C41DA6">
        <w:rPr>
          <w:lang w:val="sl-SI"/>
        </w:rPr>
        <w:t xml:space="preserve">eni, da v  kolikor ti </w:t>
      </w:r>
      <w:r w:rsidR="00A4492F" w:rsidRPr="00C41DA6">
        <w:rPr>
          <w:lang w:val="sl-SI"/>
        </w:rPr>
        <w:t xml:space="preserve">(drugi) </w:t>
      </w:r>
      <w:r w:rsidR="004A4B04" w:rsidRPr="00C41DA6">
        <w:rPr>
          <w:lang w:val="sl-SI"/>
        </w:rPr>
        <w:t xml:space="preserve">upravni pravni predpisi ne vsebujejo določil o elektronskem poslovanju (npr. elektronski oddaji vloge, ipd.), jih mora predlagati v dopolnitev tisto resorno ministrstvo, ki je pristojno sprejemati dopolnitve in spremembe pravnih predpisov, kar </w:t>
      </w:r>
      <w:r w:rsidR="00A4492F" w:rsidRPr="00C41DA6">
        <w:rPr>
          <w:lang w:val="sl-SI"/>
        </w:rPr>
        <w:t>naj bi</w:t>
      </w:r>
      <w:r w:rsidR="004A4B04" w:rsidRPr="00C41DA6">
        <w:rPr>
          <w:lang w:val="sl-SI"/>
        </w:rPr>
        <w:t xml:space="preserve"> izhaja</w:t>
      </w:r>
      <w:r w:rsidR="00A4492F" w:rsidRPr="00C41DA6">
        <w:rPr>
          <w:lang w:val="sl-SI"/>
        </w:rPr>
        <w:t>lo</w:t>
      </w:r>
      <w:r w:rsidR="004A4B04" w:rsidRPr="00C41DA6">
        <w:rPr>
          <w:lang w:val="sl-SI"/>
        </w:rPr>
        <w:t xml:space="preserve"> iz 16. člena Zakona o državni upravi </w:t>
      </w:r>
      <w:r w:rsidR="004A4B04" w:rsidRPr="00C41DA6">
        <w:rPr>
          <w:rFonts w:cs="Arial"/>
          <w:szCs w:val="20"/>
          <w:lang w:val="sl-SI"/>
        </w:rPr>
        <w:t>(</w:t>
      </w:r>
      <w:r w:rsidR="009428D4" w:rsidRPr="00C41DA6">
        <w:rPr>
          <w:rFonts w:cs="Arial"/>
          <w:szCs w:val="20"/>
          <w:shd w:val="clear" w:color="auto" w:fill="FFFFFF"/>
          <w:lang w:val="sl-SI"/>
        </w:rPr>
        <w:t>Uradni list RS, št. </w:t>
      </w:r>
      <w:hyperlink r:id="rId14" w:tgtFrame="_blank" w:tooltip="Zakon o državni upravi (uradno prečiščeno besedilo) (ZDU-1-UPB4)" w:history="1">
        <w:r w:rsidR="009428D4" w:rsidRPr="00C41DA6">
          <w:rPr>
            <w:rStyle w:val="Hiperpovezava"/>
            <w:rFonts w:cs="Arial"/>
            <w:color w:val="auto"/>
            <w:szCs w:val="20"/>
            <w:u w:val="none"/>
            <w:shd w:val="clear" w:color="auto" w:fill="FFFFFF"/>
            <w:lang w:val="sl-SI"/>
          </w:rPr>
          <w:t>113/05</w:t>
        </w:r>
      </w:hyperlink>
      <w:r w:rsidR="009428D4" w:rsidRPr="00C41DA6">
        <w:rPr>
          <w:rFonts w:cs="Arial"/>
          <w:szCs w:val="20"/>
          <w:shd w:val="clear" w:color="auto" w:fill="FFFFFF"/>
          <w:lang w:val="sl-SI"/>
        </w:rPr>
        <w:t> – uradno prečiščeno besedilo, </w:t>
      </w:r>
      <w:hyperlink r:id="rId15" w:tgtFrame="_blank" w:tooltip="Odločba o razveljavitvi 2. člena Zakona o spremembah in dopolnitvah Zakona o državni upravi" w:history="1">
        <w:r w:rsidR="009428D4" w:rsidRPr="00C41DA6">
          <w:rPr>
            <w:rStyle w:val="Hiperpovezava"/>
            <w:rFonts w:cs="Arial"/>
            <w:color w:val="auto"/>
            <w:szCs w:val="20"/>
            <w:u w:val="none"/>
            <w:shd w:val="clear" w:color="auto" w:fill="FFFFFF"/>
            <w:lang w:val="sl-SI"/>
          </w:rPr>
          <w:t>89/07</w:t>
        </w:r>
      </w:hyperlink>
      <w:r w:rsidR="009428D4" w:rsidRPr="00C41DA6">
        <w:rPr>
          <w:rFonts w:cs="Arial"/>
          <w:szCs w:val="20"/>
          <w:shd w:val="clear" w:color="auto" w:fill="FFFFFF"/>
          <w:lang w:val="sl-SI"/>
        </w:rPr>
        <w:t> – odl. US, </w:t>
      </w:r>
      <w:hyperlink r:id="rId16" w:tgtFrame="_blank" w:tooltip="Zakon o spremembah in dopolnitvah Zakona o splošnem upravnem postopku (ZUP-E)" w:history="1">
        <w:r w:rsidR="009428D4" w:rsidRPr="00C41DA6">
          <w:rPr>
            <w:rStyle w:val="Hiperpovezava"/>
            <w:rFonts w:cs="Arial"/>
            <w:color w:val="auto"/>
            <w:szCs w:val="20"/>
            <w:u w:val="none"/>
            <w:shd w:val="clear" w:color="auto" w:fill="FFFFFF"/>
            <w:lang w:val="sl-SI"/>
          </w:rPr>
          <w:t>126/07</w:t>
        </w:r>
      </w:hyperlink>
      <w:r w:rsidR="009428D4" w:rsidRPr="00C41DA6">
        <w:rPr>
          <w:rFonts w:cs="Arial"/>
          <w:szCs w:val="20"/>
          <w:shd w:val="clear" w:color="auto" w:fill="FFFFFF"/>
          <w:lang w:val="sl-SI"/>
        </w:rPr>
        <w:t> – ZUP-E, </w:t>
      </w:r>
      <w:hyperlink r:id="rId17" w:tgtFrame="_blank" w:tooltip="Zakon o spremembah in dopolnitvah Zakona o državni upravi (ZDU-1E)" w:history="1">
        <w:r w:rsidR="009428D4" w:rsidRPr="00C41DA6">
          <w:rPr>
            <w:rStyle w:val="Hiperpovezava"/>
            <w:rFonts w:cs="Arial"/>
            <w:color w:val="auto"/>
            <w:szCs w:val="20"/>
            <w:u w:val="none"/>
            <w:shd w:val="clear" w:color="auto" w:fill="FFFFFF"/>
            <w:lang w:val="sl-SI"/>
          </w:rPr>
          <w:t>48/09</w:t>
        </w:r>
      </w:hyperlink>
      <w:r w:rsidR="009428D4" w:rsidRPr="00C41DA6">
        <w:rPr>
          <w:rFonts w:cs="Arial"/>
          <w:szCs w:val="20"/>
          <w:shd w:val="clear" w:color="auto" w:fill="FFFFFF"/>
          <w:lang w:val="sl-SI"/>
        </w:rPr>
        <w:t>, </w:t>
      </w:r>
      <w:hyperlink r:id="rId18" w:tgtFrame="_blank" w:tooltip="Zakon o spremembah in dopolnitvah Zakona o splošnem upravnem postopku (ZUP-G)" w:history="1">
        <w:r w:rsidR="009428D4" w:rsidRPr="00C41DA6">
          <w:rPr>
            <w:rStyle w:val="Hiperpovezava"/>
            <w:rFonts w:cs="Arial"/>
            <w:color w:val="auto"/>
            <w:szCs w:val="20"/>
            <w:u w:val="none"/>
            <w:shd w:val="clear" w:color="auto" w:fill="FFFFFF"/>
            <w:lang w:val="sl-SI"/>
          </w:rPr>
          <w:t>8/10</w:t>
        </w:r>
      </w:hyperlink>
      <w:r w:rsidR="009428D4" w:rsidRPr="00C41DA6">
        <w:rPr>
          <w:rFonts w:cs="Arial"/>
          <w:szCs w:val="20"/>
          <w:shd w:val="clear" w:color="auto" w:fill="FFFFFF"/>
          <w:lang w:val="sl-SI"/>
        </w:rPr>
        <w:t xml:space="preserve"> – </w:t>
      </w:r>
      <w:r w:rsidR="009428D4" w:rsidRPr="00710951">
        <w:rPr>
          <w:rFonts w:cs="Arial"/>
          <w:szCs w:val="20"/>
          <w:shd w:val="clear" w:color="auto" w:fill="FFFFFF"/>
          <w:lang w:val="sl-SI"/>
        </w:rPr>
        <w:t>ZUP-G, </w:t>
      </w:r>
      <w:hyperlink r:id="rId19" w:tgtFrame="_blank" w:tooltip="Zakon o spremembah in dopolnitvah Zakona o Vladi Republike Slovenije (ZVRS-F)" w:history="1">
        <w:r w:rsidR="009428D4" w:rsidRPr="00710951">
          <w:rPr>
            <w:rStyle w:val="Hiperpovezava"/>
            <w:rFonts w:cs="Arial"/>
            <w:color w:val="auto"/>
            <w:szCs w:val="20"/>
            <w:u w:val="none"/>
            <w:shd w:val="clear" w:color="auto" w:fill="FFFFFF"/>
            <w:lang w:val="sl-SI"/>
          </w:rPr>
          <w:t>8/12</w:t>
        </w:r>
      </w:hyperlink>
      <w:r w:rsidR="009428D4" w:rsidRPr="00710951">
        <w:rPr>
          <w:rFonts w:cs="Arial"/>
          <w:szCs w:val="20"/>
          <w:shd w:val="clear" w:color="auto" w:fill="FFFFFF"/>
          <w:lang w:val="sl-SI"/>
        </w:rPr>
        <w:t> –ZVRS-, </w:t>
      </w:r>
      <w:hyperlink r:id="rId20" w:tgtFrame="_blank" w:tooltip="Zakon o spremembah in dopolnitvah Zakona o državni upravi (ZDU-1F)" w:history="1">
        <w:r w:rsidR="009428D4" w:rsidRPr="00710951">
          <w:rPr>
            <w:rStyle w:val="Hiperpovezava"/>
            <w:rFonts w:cs="Arial"/>
            <w:color w:val="auto"/>
            <w:szCs w:val="20"/>
            <w:u w:val="none"/>
            <w:shd w:val="clear" w:color="auto" w:fill="FFFFFF"/>
            <w:lang w:val="sl-SI"/>
          </w:rPr>
          <w:t>21/12</w:t>
        </w:r>
      </w:hyperlink>
      <w:r w:rsidR="009428D4" w:rsidRPr="00710951">
        <w:rPr>
          <w:rFonts w:cs="Arial"/>
          <w:szCs w:val="20"/>
          <w:shd w:val="clear" w:color="auto" w:fill="FFFFFF"/>
          <w:lang w:val="sl-SI"/>
        </w:rPr>
        <w:t>, </w:t>
      </w:r>
      <w:hyperlink r:id="rId21" w:tgtFrame="_blank" w:tooltip="Zakon o spremembah in dopolnitvah Zakona o državni upravi (ZDU-1G)" w:history="1">
        <w:r w:rsidR="009428D4" w:rsidRPr="00710951">
          <w:rPr>
            <w:rStyle w:val="Hiperpovezava"/>
            <w:rFonts w:cs="Arial"/>
            <w:color w:val="auto"/>
            <w:szCs w:val="20"/>
            <w:u w:val="none"/>
            <w:shd w:val="clear" w:color="auto" w:fill="FFFFFF"/>
            <w:lang w:val="sl-SI"/>
          </w:rPr>
          <w:t>47/13</w:t>
        </w:r>
      </w:hyperlink>
      <w:r w:rsidR="009428D4" w:rsidRPr="00710951">
        <w:rPr>
          <w:rFonts w:cs="Arial"/>
          <w:szCs w:val="20"/>
          <w:shd w:val="clear" w:color="auto" w:fill="FFFFFF"/>
          <w:lang w:val="sl-SI"/>
        </w:rPr>
        <w:t>, </w:t>
      </w:r>
      <w:hyperlink r:id="rId22" w:tgtFrame="_blank" w:tooltip="Zakon o spremembi Zakona o državni upravi (ZDU-1H)" w:history="1">
        <w:r w:rsidR="009428D4" w:rsidRPr="00710951">
          <w:rPr>
            <w:rStyle w:val="Hiperpovezava"/>
            <w:rFonts w:cs="Arial"/>
            <w:color w:val="auto"/>
            <w:szCs w:val="20"/>
            <w:u w:val="none"/>
            <w:shd w:val="clear" w:color="auto" w:fill="FFFFFF"/>
            <w:lang w:val="sl-SI"/>
          </w:rPr>
          <w:t>12/14</w:t>
        </w:r>
      </w:hyperlink>
      <w:r w:rsidR="009428D4" w:rsidRPr="00710951">
        <w:rPr>
          <w:rFonts w:cs="Arial"/>
          <w:szCs w:val="20"/>
          <w:shd w:val="clear" w:color="auto" w:fill="FFFFFF"/>
          <w:lang w:val="sl-SI"/>
        </w:rPr>
        <w:t>, </w:t>
      </w:r>
      <w:hyperlink r:id="rId23" w:tgtFrame="_blank" w:tooltip="Zakon o spremembah in dopolnitvah Zakona o državni upravi (ZDU-1I)" w:history="1">
        <w:r w:rsidR="009428D4" w:rsidRPr="00710951">
          <w:rPr>
            <w:rStyle w:val="Hiperpovezava"/>
            <w:rFonts w:cs="Arial"/>
            <w:color w:val="auto"/>
            <w:szCs w:val="20"/>
            <w:u w:val="none"/>
            <w:shd w:val="clear" w:color="auto" w:fill="FFFFFF"/>
            <w:lang w:val="sl-SI"/>
          </w:rPr>
          <w:t>90/14</w:t>
        </w:r>
      </w:hyperlink>
      <w:r w:rsidR="009428D4" w:rsidRPr="00710951">
        <w:rPr>
          <w:rFonts w:cs="Arial"/>
          <w:szCs w:val="20"/>
          <w:shd w:val="clear" w:color="auto" w:fill="FFFFFF"/>
          <w:lang w:val="sl-SI"/>
        </w:rPr>
        <w:t>, </w:t>
      </w:r>
      <w:hyperlink r:id="rId24" w:tgtFrame="_blank" w:tooltip="Zakon o spremembah in dopolnitvah Zakona o državni upravi (ZDU-1J)" w:history="1">
        <w:r w:rsidR="009428D4" w:rsidRPr="00710951">
          <w:rPr>
            <w:rStyle w:val="Hiperpovezava"/>
            <w:rFonts w:cs="Arial"/>
            <w:color w:val="auto"/>
            <w:szCs w:val="20"/>
            <w:u w:val="none"/>
            <w:shd w:val="clear" w:color="auto" w:fill="FFFFFF"/>
            <w:lang w:val="sl-SI"/>
          </w:rPr>
          <w:t>51/16</w:t>
        </w:r>
      </w:hyperlink>
      <w:r w:rsidR="009428D4" w:rsidRPr="00710951">
        <w:rPr>
          <w:rFonts w:cs="Arial"/>
          <w:szCs w:val="20"/>
          <w:shd w:val="clear" w:color="auto" w:fill="FFFFFF"/>
          <w:lang w:val="sl-SI"/>
        </w:rPr>
        <w:t>, </w:t>
      </w:r>
      <w:hyperlink r:id="rId25" w:tgtFrame="_blank" w:tooltip="Zakon o spremembah in dopolnitvi Zakona o državni upravi (ZDU-1K)" w:history="1">
        <w:r w:rsidR="009428D4" w:rsidRPr="00710951">
          <w:rPr>
            <w:rStyle w:val="Hiperpovezava"/>
            <w:rFonts w:cs="Arial"/>
            <w:color w:val="auto"/>
            <w:szCs w:val="20"/>
            <w:u w:val="none"/>
            <w:shd w:val="clear" w:color="auto" w:fill="FFFFFF"/>
            <w:lang w:val="sl-SI"/>
          </w:rPr>
          <w:t>36/21</w:t>
        </w:r>
      </w:hyperlink>
      <w:r w:rsidR="009428D4" w:rsidRPr="00710951">
        <w:rPr>
          <w:rFonts w:cs="Arial"/>
          <w:szCs w:val="20"/>
          <w:shd w:val="clear" w:color="auto" w:fill="FFFFFF"/>
          <w:lang w:val="sl-SI"/>
        </w:rPr>
        <w:t>, </w:t>
      </w:r>
      <w:hyperlink r:id="rId26" w:tgtFrame="_blank" w:tooltip="Zakon o spremembi in dopolnitvi Zakona o državni upravi (ZDU-1L)" w:history="1">
        <w:r w:rsidR="009428D4" w:rsidRPr="00710951">
          <w:rPr>
            <w:rStyle w:val="Hiperpovezava"/>
            <w:rFonts w:cs="Arial"/>
            <w:color w:val="auto"/>
            <w:szCs w:val="20"/>
            <w:u w:val="none"/>
            <w:shd w:val="clear" w:color="auto" w:fill="FFFFFF"/>
            <w:lang w:val="sl-SI"/>
          </w:rPr>
          <w:t>82/21</w:t>
        </w:r>
      </w:hyperlink>
      <w:r w:rsidR="009428D4" w:rsidRPr="00710951">
        <w:rPr>
          <w:rFonts w:cs="Arial"/>
          <w:szCs w:val="20"/>
          <w:shd w:val="clear" w:color="auto" w:fill="FFFFFF"/>
          <w:lang w:val="sl-SI"/>
        </w:rPr>
        <w:t>, </w:t>
      </w:r>
      <w:hyperlink r:id="rId27" w:tgtFrame="_blank" w:tooltip="Zakon o spremembah Zakona o državni upravi (ZDU-1M)" w:history="1">
        <w:r w:rsidR="009428D4" w:rsidRPr="00710951">
          <w:rPr>
            <w:rStyle w:val="Hiperpovezava"/>
            <w:rFonts w:cs="Arial"/>
            <w:color w:val="auto"/>
            <w:szCs w:val="20"/>
            <w:u w:val="none"/>
            <w:shd w:val="clear" w:color="auto" w:fill="FFFFFF"/>
            <w:lang w:val="sl-SI"/>
          </w:rPr>
          <w:t>189/21</w:t>
        </w:r>
      </w:hyperlink>
      <w:r w:rsidR="009428D4" w:rsidRPr="00710951">
        <w:rPr>
          <w:rFonts w:cs="Arial"/>
          <w:szCs w:val="20"/>
          <w:shd w:val="clear" w:color="auto" w:fill="FFFFFF"/>
          <w:lang w:val="sl-SI"/>
        </w:rPr>
        <w:t>, </w:t>
      </w:r>
      <w:hyperlink r:id="rId28" w:tgtFrame="_blank" w:tooltip="Zakon o spremembah in dopolnitvi Zakona o državni upravi (ZDU-1N)" w:history="1">
        <w:r w:rsidR="009428D4" w:rsidRPr="00710951">
          <w:rPr>
            <w:rStyle w:val="Hiperpovezava"/>
            <w:rFonts w:cs="Arial"/>
            <w:color w:val="auto"/>
            <w:szCs w:val="20"/>
            <w:u w:val="none"/>
            <w:shd w:val="clear" w:color="auto" w:fill="FFFFFF"/>
            <w:lang w:val="sl-SI"/>
          </w:rPr>
          <w:t>153/22</w:t>
        </w:r>
      </w:hyperlink>
      <w:r w:rsidR="009428D4" w:rsidRPr="00710951">
        <w:rPr>
          <w:rFonts w:cs="Arial"/>
          <w:szCs w:val="20"/>
          <w:shd w:val="clear" w:color="auto" w:fill="FFFFFF"/>
          <w:lang w:val="sl-SI"/>
        </w:rPr>
        <w:t> in </w:t>
      </w:r>
      <w:hyperlink r:id="rId29" w:tgtFrame="_blank" w:tooltip="Zakon o spremembah in dopolnitvah Zakona o državni upravi (ZDU-1O)" w:history="1">
        <w:r w:rsidR="009428D4" w:rsidRPr="00710951">
          <w:rPr>
            <w:rStyle w:val="Hiperpovezava"/>
            <w:rFonts w:cs="Arial"/>
            <w:color w:val="auto"/>
            <w:szCs w:val="20"/>
            <w:u w:val="none"/>
            <w:shd w:val="clear" w:color="auto" w:fill="FFFFFF"/>
            <w:lang w:val="sl-SI"/>
          </w:rPr>
          <w:t>18/23</w:t>
        </w:r>
      </w:hyperlink>
      <w:r w:rsidR="009428D4" w:rsidRPr="00710951">
        <w:rPr>
          <w:rFonts w:cs="Arial"/>
          <w:szCs w:val="20"/>
          <w:lang w:val="sl-SI"/>
        </w:rPr>
        <w:t xml:space="preserve">; </w:t>
      </w:r>
      <w:r w:rsidR="004A4B04" w:rsidRPr="00710951">
        <w:rPr>
          <w:rFonts w:cs="Arial"/>
          <w:szCs w:val="20"/>
          <w:lang w:val="sl-SI"/>
        </w:rPr>
        <w:t>v</w:t>
      </w:r>
      <w:r w:rsidR="004A4B04" w:rsidRPr="00710951">
        <w:rPr>
          <w:lang w:val="sl-SI"/>
        </w:rPr>
        <w:t xml:space="preserve"> nadaljevanju: ZDU-1)</w:t>
      </w:r>
      <w:r w:rsidR="00443A70" w:rsidRPr="00710951">
        <w:rPr>
          <w:lang w:val="sl-SI"/>
        </w:rPr>
        <w:t xml:space="preserve"> in </w:t>
      </w:r>
      <w:r w:rsidR="004A4B04" w:rsidRPr="00710951">
        <w:rPr>
          <w:lang w:val="sl-SI"/>
        </w:rPr>
        <w:t xml:space="preserve">to </w:t>
      </w:r>
      <w:r w:rsidR="00021D5A" w:rsidRPr="00710951">
        <w:rPr>
          <w:lang w:val="sl-SI"/>
        </w:rPr>
        <w:t xml:space="preserve">tudi </w:t>
      </w:r>
      <w:r w:rsidR="004A4B04" w:rsidRPr="00710951">
        <w:rPr>
          <w:lang w:val="sl-SI"/>
        </w:rPr>
        <w:t>izpostavlj</w:t>
      </w:r>
      <w:r w:rsidR="00021D5A" w:rsidRPr="00710951">
        <w:rPr>
          <w:lang w:val="sl-SI"/>
        </w:rPr>
        <w:t>a</w:t>
      </w:r>
      <w:r w:rsidR="004A4B04" w:rsidRPr="00710951">
        <w:rPr>
          <w:lang w:val="sl-SI"/>
        </w:rPr>
        <w:t xml:space="preserve"> pri </w:t>
      </w:r>
      <w:r w:rsidR="008D7885" w:rsidRPr="00710951">
        <w:rPr>
          <w:lang w:val="sl-SI"/>
        </w:rPr>
        <w:t xml:space="preserve">podanih </w:t>
      </w:r>
      <w:r w:rsidR="00021D5A" w:rsidRPr="00710951">
        <w:rPr>
          <w:lang w:val="sl-SI"/>
        </w:rPr>
        <w:t xml:space="preserve">konkretnih </w:t>
      </w:r>
      <w:r w:rsidR="004A4B04" w:rsidRPr="00710951">
        <w:rPr>
          <w:lang w:val="sl-SI"/>
        </w:rPr>
        <w:t xml:space="preserve">predlogih </w:t>
      </w:r>
      <w:r w:rsidR="008D7885" w:rsidRPr="00710951">
        <w:rPr>
          <w:lang w:val="sl-SI"/>
        </w:rPr>
        <w:t xml:space="preserve">za </w:t>
      </w:r>
      <w:r w:rsidR="004A4B04" w:rsidRPr="00710951">
        <w:rPr>
          <w:lang w:val="sl-SI"/>
        </w:rPr>
        <w:t>sprememb</w:t>
      </w:r>
      <w:r w:rsidR="008D7885" w:rsidRPr="00710951">
        <w:rPr>
          <w:lang w:val="sl-SI"/>
        </w:rPr>
        <w:t xml:space="preserve">o </w:t>
      </w:r>
      <w:r w:rsidR="00443A70" w:rsidRPr="00710951">
        <w:rPr>
          <w:lang w:val="sl-SI"/>
        </w:rPr>
        <w:t xml:space="preserve">40. in 41. člena </w:t>
      </w:r>
      <w:r w:rsidR="00021D5A" w:rsidRPr="00710951">
        <w:rPr>
          <w:szCs w:val="20"/>
          <w:lang w:val="sl-SI"/>
        </w:rPr>
        <w:t>veljavnega zakona</w:t>
      </w:r>
      <w:r w:rsidR="00443A70" w:rsidRPr="00710951">
        <w:rPr>
          <w:szCs w:val="20"/>
          <w:lang w:val="sl-SI"/>
        </w:rPr>
        <w:t>.</w:t>
      </w:r>
      <w:r w:rsidR="003F6FAB" w:rsidRPr="00710951">
        <w:rPr>
          <w:szCs w:val="20"/>
          <w:lang w:val="sl-SI"/>
        </w:rPr>
        <w:t xml:space="preserve"> </w:t>
      </w:r>
      <w:r w:rsidR="009848A0" w:rsidRPr="00710951">
        <w:rPr>
          <w:szCs w:val="20"/>
          <w:lang w:val="sl-SI"/>
        </w:rPr>
        <w:t>Pošta Slovenije v</w:t>
      </w:r>
      <w:r w:rsidR="00C66AAF" w:rsidRPr="00710951">
        <w:rPr>
          <w:szCs w:val="20"/>
          <w:lang w:val="sl-SI"/>
        </w:rPr>
        <w:t xml:space="preserve"> </w:t>
      </w:r>
      <w:r w:rsidR="004D2E12" w:rsidRPr="00710951">
        <w:rPr>
          <w:szCs w:val="20"/>
          <w:lang w:val="sl-SI"/>
        </w:rPr>
        <w:t xml:space="preserve">povezavi </w:t>
      </w:r>
      <w:r w:rsidR="009848A0" w:rsidRPr="00710951">
        <w:rPr>
          <w:szCs w:val="20"/>
          <w:lang w:val="sl-SI"/>
        </w:rPr>
        <w:t>s</w:t>
      </w:r>
      <w:r w:rsidR="00021A09" w:rsidRPr="00710951">
        <w:rPr>
          <w:szCs w:val="20"/>
          <w:lang w:val="sl-SI"/>
        </w:rPr>
        <w:t xml:space="preserve"> predlog</w:t>
      </w:r>
      <w:r w:rsidR="009848A0" w:rsidRPr="00710951">
        <w:rPr>
          <w:szCs w:val="20"/>
          <w:lang w:val="sl-SI"/>
        </w:rPr>
        <w:t>om</w:t>
      </w:r>
      <w:r w:rsidR="00021A09" w:rsidRPr="00710951">
        <w:rPr>
          <w:szCs w:val="20"/>
          <w:lang w:val="sl-SI"/>
        </w:rPr>
        <w:t xml:space="preserve"> zakona </w:t>
      </w:r>
      <w:r w:rsidR="00C66AAF" w:rsidRPr="00710951">
        <w:rPr>
          <w:szCs w:val="20"/>
          <w:lang w:val="sl-SI"/>
        </w:rPr>
        <w:t>opozarja</w:t>
      </w:r>
      <w:r w:rsidR="009848A0" w:rsidRPr="00710951">
        <w:rPr>
          <w:szCs w:val="20"/>
          <w:lang w:val="sl-SI"/>
        </w:rPr>
        <w:t xml:space="preserve"> </w:t>
      </w:r>
      <w:r w:rsidR="00C66AAF" w:rsidRPr="00710951">
        <w:rPr>
          <w:szCs w:val="20"/>
          <w:lang w:val="sl-SI"/>
        </w:rPr>
        <w:t xml:space="preserve">na nejasnost </w:t>
      </w:r>
      <w:r w:rsidR="009848A0" w:rsidRPr="00710951">
        <w:rPr>
          <w:szCs w:val="20"/>
          <w:lang w:val="sl-SI"/>
        </w:rPr>
        <w:t xml:space="preserve">vsebine </w:t>
      </w:r>
      <w:r w:rsidR="00021A09" w:rsidRPr="00710951">
        <w:rPr>
          <w:szCs w:val="20"/>
          <w:lang w:val="sl-SI"/>
        </w:rPr>
        <w:t>predlagan</w:t>
      </w:r>
      <w:r w:rsidR="009848A0" w:rsidRPr="00710951">
        <w:rPr>
          <w:szCs w:val="20"/>
          <w:lang w:val="sl-SI"/>
        </w:rPr>
        <w:t>ih</w:t>
      </w:r>
      <w:r w:rsidR="00021A09" w:rsidRPr="00710951">
        <w:rPr>
          <w:szCs w:val="20"/>
          <w:lang w:val="sl-SI"/>
        </w:rPr>
        <w:t xml:space="preserve"> sprememb</w:t>
      </w:r>
      <w:r w:rsidR="009848A0" w:rsidRPr="00710951">
        <w:rPr>
          <w:szCs w:val="20"/>
          <w:lang w:val="sl-SI"/>
        </w:rPr>
        <w:t xml:space="preserve"> in dopolnitev 40. in 41. člena </w:t>
      </w:r>
      <w:r w:rsidR="00C66AAF" w:rsidRPr="00710951">
        <w:rPr>
          <w:szCs w:val="20"/>
          <w:lang w:val="sl-SI"/>
        </w:rPr>
        <w:t xml:space="preserve">in </w:t>
      </w:r>
      <w:r w:rsidR="00021A09" w:rsidRPr="00710951">
        <w:rPr>
          <w:szCs w:val="20"/>
          <w:lang w:val="sl-SI"/>
        </w:rPr>
        <w:t xml:space="preserve">očita </w:t>
      </w:r>
      <w:r w:rsidR="00C66AAF" w:rsidRPr="00710951">
        <w:rPr>
          <w:szCs w:val="20"/>
          <w:lang w:val="sl-SI"/>
        </w:rPr>
        <w:t xml:space="preserve">njihovo neskladnost z določili </w:t>
      </w:r>
      <w:r w:rsidR="00E1195B" w:rsidRPr="00710951">
        <w:rPr>
          <w:bCs/>
          <w:szCs w:val="20"/>
          <w:lang w:val="sl-SI"/>
        </w:rPr>
        <w:t>Uredbe 910/2014/EU</w:t>
      </w:r>
      <w:r w:rsidR="00655288" w:rsidRPr="00710951">
        <w:rPr>
          <w:bCs/>
          <w:szCs w:val="20"/>
          <w:lang w:val="sl-SI"/>
        </w:rPr>
        <w:t xml:space="preserve"> ter poudarja, da je </w:t>
      </w:r>
      <w:r w:rsidR="009210F8" w:rsidRPr="00710951">
        <w:rPr>
          <w:bCs/>
          <w:szCs w:val="20"/>
          <w:lang w:val="sl-SI"/>
        </w:rPr>
        <w:t>Uredba 910/2014/EU</w:t>
      </w:r>
      <w:r w:rsidR="009210F8" w:rsidRPr="00710951">
        <w:rPr>
          <w:szCs w:val="20"/>
          <w:lang w:val="sl-SI"/>
        </w:rPr>
        <w:t xml:space="preserve"> </w:t>
      </w:r>
      <w:r w:rsidR="009465FB" w:rsidRPr="00710951">
        <w:rPr>
          <w:szCs w:val="20"/>
          <w:lang w:val="sl-SI"/>
        </w:rPr>
        <w:t>j</w:t>
      </w:r>
      <w:r w:rsidR="00021A09" w:rsidRPr="00710951">
        <w:rPr>
          <w:szCs w:val="20"/>
          <w:lang w:val="sl-SI"/>
        </w:rPr>
        <w:t>asna in</w:t>
      </w:r>
      <w:r w:rsidR="00C66AAF" w:rsidRPr="00710951">
        <w:rPr>
          <w:szCs w:val="20"/>
          <w:lang w:val="sl-SI"/>
        </w:rPr>
        <w:t xml:space="preserve"> da gre </w:t>
      </w:r>
      <w:r w:rsidR="00655288" w:rsidRPr="00710951">
        <w:rPr>
          <w:szCs w:val="20"/>
          <w:lang w:val="sl-SI"/>
        </w:rPr>
        <w:t xml:space="preserve">pri storitvah zaupanja </w:t>
      </w:r>
      <w:r w:rsidR="00C66AAF" w:rsidRPr="00710951">
        <w:rPr>
          <w:szCs w:val="20"/>
          <w:lang w:val="sl-SI"/>
        </w:rPr>
        <w:t xml:space="preserve">za plačljive storitve na trgu, ki jih lahko ponujajo tudi drugi subjekti, </w:t>
      </w:r>
      <w:r w:rsidR="00C66AAF" w:rsidRPr="00710951">
        <w:rPr>
          <w:rFonts w:cs="Arial"/>
          <w:szCs w:val="20"/>
          <w:lang w:val="sl-SI"/>
        </w:rPr>
        <w:t xml:space="preserve">ki </w:t>
      </w:r>
      <w:r w:rsidR="00C66AAF" w:rsidRPr="00AA2D4A">
        <w:rPr>
          <w:rFonts w:cs="Arial"/>
          <w:szCs w:val="20"/>
          <w:lang w:val="sl-SI"/>
        </w:rPr>
        <w:lastRenderedPageBreak/>
        <w:t>niso organi javnega sektorja</w:t>
      </w:r>
      <w:r w:rsidR="00A95C3E" w:rsidRPr="00AA2D4A">
        <w:rPr>
          <w:rFonts w:cs="Arial"/>
          <w:szCs w:val="20"/>
          <w:lang w:val="sl-SI"/>
        </w:rPr>
        <w:t xml:space="preserve">; nadalje nasprotuje </w:t>
      </w:r>
      <w:r w:rsidR="00A95C3E" w:rsidRPr="00AA2D4A">
        <w:rPr>
          <w:rFonts w:cs="Arial"/>
          <w:color w:val="000000"/>
          <w:szCs w:val="20"/>
          <w:lang w:val="sl-SI" w:eastAsia="sl-SI"/>
        </w:rPr>
        <w:t>predlagani</w:t>
      </w:r>
      <w:r w:rsidR="00FA6792" w:rsidRPr="00AA2D4A">
        <w:rPr>
          <w:rFonts w:cs="Arial"/>
          <w:szCs w:val="20"/>
          <w:lang w:val="sl-SI" w:eastAsia="sl-SI"/>
        </w:rPr>
        <w:t xml:space="preserve"> rešitvi dodajanja poimensko imenovan</w:t>
      </w:r>
      <w:r w:rsidR="00A95C3E" w:rsidRPr="00AA2D4A">
        <w:rPr>
          <w:rFonts w:cs="Arial"/>
          <w:szCs w:val="20"/>
          <w:lang w:val="sl-SI" w:eastAsia="sl-SI"/>
        </w:rPr>
        <w:t>ega</w:t>
      </w:r>
      <w:r w:rsidR="00FA6792" w:rsidRPr="00AA2D4A">
        <w:rPr>
          <w:rFonts w:cs="Arial"/>
          <w:szCs w:val="20"/>
          <w:lang w:val="sl-SI" w:eastAsia="sl-SI"/>
        </w:rPr>
        <w:t xml:space="preserve"> organ</w:t>
      </w:r>
      <w:r w:rsidR="00A95C3E" w:rsidRPr="00AA2D4A">
        <w:rPr>
          <w:rFonts w:cs="Arial"/>
          <w:szCs w:val="20"/>
          <w:lang w:val="sl-SI" w:eastAsia="sl-SI"/>
        </w:rPr>
        <w:t xml:space="preserve">a </w:t>
      </w:r>
      <w:r w:rsidR="00FA6792" w:rsidRPr="00AA2D4A">
        <w:rPr>
          <w:rFonts w:cs="Arial"/>
          <w:szCs w:val="20"/>
          <w:lang w:val="sl-SI" w:eastAsia="sl-SI"/>
        </w:rPr>
        <w:t xml:space="preserve">javnega sektorja, konkretno centra za socialno delo </w:t>
      </w:r>
      <w:r w:rsidR="00A95C3E" w:rsidRPr="00AA2D4A">
        <w:rPr>
          <w:rFonts w:cs="Arial"/>
          <w:szCs w:val="20"/>
          <w:lang w:val="sl-SI" w:eastAsia="sl-SI"/>
        </w:rPr>
        <w:t xml:space="preserve">z utemeljitvijo, da </w:t>
      </w:r>
      <w:r w:rsidR="00FA6792" w:rsidRPr="00AA2D4A">
        <w:rPr>
          <w:rFonts w:cs="Arial"/>
          <w:szCs w:val="20"/>
          <w:lang w:val="sl-SI" w:eastAsia="sl-SI"/>
        </w:rPr>
        <w:t xml:space="preserve"> so slednji </w:t>
      </w:r>
      <w:r w:rsidR="00A95C3E" w:rsidRPr="00AA2D4A">
        <w:rPr>
          <w:rFonts w:cs="Arial"/>
          <w:szCs w:val="20"/>
          <w:lang w:val="sl-SI" w:eastAsia="sl-SI"/>
        </w:rPr>
        <w:t xml:space="preserve">že </w:t>
      </w:r>
      <w:r w:rsidR="00FA6792" w:rsidRPr="00AA2D4A">
        <w:rPr>
          <w:rFonts w:cs="Arial"/>
          <w:szCs w:val="20"/>
          <w:lang w:val="sl-SI" w:eastAsia="sl-SI"/>
        </w:rPr>
        <w:t>zajeti</w:t>
      </w:r>
      <w:r w:rsidR="00A95C3E" w:rsidRPr="00AA2D4A">
        <w:rPr>
          <w:rFonts w:cs="Arial"/>
          <w:szCs w:val="20"/>
          <w:lang w:val="sl-SI" w:eastAsia="sl-SI"/>
        </w:rPr>
        <w:t xml:space="preserve"> v veljavnem zakonu z besedno zvezo</w:t>
      </w:r>
      <w:r w:rsidR="00FA6792" w:rsidRPr="00AA2D4A">
        <w:rPr>
          <w:rFonts w:cs="Arial"/>
          <w:szCs w:val="20"/>
          <w:lang w:val="sl-SI" w:eastAsia="sl-SI"/>
        </w:rPr>
        <w:t xml:space="preserve"> »organi javnega sektorja«</w:t>
      </w:r>
      <w:r w:rsidR="00A95C3E" w:rsidRPr="00AA2D4A">
        <w:rPr>
          <w:rFonts w:cs="Arial"/>
          <w:szCs w:val="20"/>
          <w:lang w:val="sl-SI" w:eastAsia="sl-SI"/>
        </w:rPr>
        <w:t xml:space="preserve"> i</w:t>
      </w:r>
      <w:r w:rsidR="00133EAF" w:rsidRPr="00AA2D4A">
        <w:rPr>
          <w:rFonts w:cs="Arial"/>
          <w:szCs w:val="20"/>
          <w:lang w:val="sl-SI" w:eastAsia="sl-SI"/>
        </w:rPr>
        <w:t xml:space="preserve">n  </w:t>
      </w:r>
      <w:r w:rsidR="00A95C3E" w:rsidRPr="00AA2D4A">
        <w:rPr>
          <w:rFonts w:cs="Arial"/>
          <w:szCs w:val="20"/>
          <w:lang w:val="sl-SI" w:eastAsia="sl-SI"/>
        </w:rPr>
        <w:t xml:space="preserve">pojasnjuje, da </w:t>
      </w:r>
      <w:r w:rsidR="00FA6792" w:rsidRPr="00AA2D4A">
        <w:rPr>
          <w:rFonts w:cs="Arial"/>
          <w:szCs w:val="20"/>
          <w:lang w:val="sl-SI" w:eastAsia="sl-SI"/>
        </w:rPr>
        <w:t>se po ZDU-1 štejejo za pristojne izvajati državne upravne zadeve.</w:t>
      </w:r>
      <w:r w:rsidR="00DA4D09" w:rsidRPr="00AA2D4A">
        <w:rPr>
          <w:rFonts w:cs="Arial"/>
          <w:szCs w:val="20"/>
          <w:lang w:val="sl-SI" w:eastAsia="sl-SI"/>
        </w:rPr>
        <w:t xml:space="preserve"> </w:t>
      </w:r>
      <w:r w:rsidR="00067D1C" w:rsidRPr="00AA2D4A">
        <w:rPr>
          <w:color w:val="000000" w:themeColor="text1"/>
          <w:szCs w:val="20"/>
          <w:lang w:val="sl-SI"/>
        </w:rPr>
        <w:t xml:space="preserve">Pošta Slovenije </w:t>
      </w:r>
      <w:r w:rsidR="00DA4D09" w:rsidRPr="00AA2D4A">
        <w:rPr>
          <w:color w:val="000000" w:themeColor="text1"/>
          <w:szCs w:val="20"/>
          <w:lang w:val="sl-SI"/>
        </w:rPr>
        <w:t xml:space="preserve">tudi očita </w:t>
      </w:r>
      <w:r w:rsidR="00067D1C" w:rsidRPr="00AA2D4A">
        <w:rPr>
          <w:color w:val="000000" w:themeColor="text1"/>
          <w:szCs w:val="20"/>
          <w:lang w:val="sl-SI"/>
        </w:rPr>
        <w:t>neskladje</w:t>
      </w:r>
      <w:r w:rsidR="00DA4D09" w:rsidRPr="00AA2D4A">
        <w:rPr>
          <w:color w:val="000000" w:themeColor="text1"/>
          <w:szCs w:val="20"/>
          <w:lang w:val="sl-SI"/>
        </w:rPr>
        <w:t xml:space="preserve"> z</w:t>
      </w:r>
      <w:r w:rsidR="00067D1C" w:rsidRPr="00AA2D4A">
        <w:rPr>
          <w:color w:val="000000" w:themeColor="text1"/>
          <w:szCs w:val="20"/>
          <w:lang w:val="sl-SI"/>
        </w:rPr>
        <w:t xml:space="preserve"> določili </w:t>
      </w:r>
      <w:r w:rsidR="000B63B3" w:rsidRPr="00AA2D4A">
        <w:rPr>
          <w:color w:val="000000" w:themeColor="text1"/>
          <w:szCs w:val="20"/>
          <w:lang w:val="sl-SI"/>
        </w:rPr>
        <w:t>74.a členu ZDU-1</w:t>
      </w:r>
      <w:r w:rsidR="00DA4D09" w:rsidRPr="00AA2D4A">
        <w:rPr>
          <w:color w:val="000000" w:themeColor="text1"/>
          <w:szCs w:val="20"/>
          <w:lang w:val="sl-SI"/>
        </w:rPr>
        <w:t xml:space="preserve"> in </w:t>
      </w:r>
      <w:r w:rsidR="00C2067A" w:rsidRPr="00AA2D4A">
        <w:rPr>
          <w:szCs w:val="20"/>
          <w:lang w:val="sl-SI"/>
        </w:rPr>
        <w:t>da vsebin</w:t>
      </w:r>
      <w:r w:rsidR="00DA4D09" w:rsidRPr="00AA2D4A">
        <w:rPr>
          <w:szCs w:val="20"/>
          <w:lang w:val="sl-SI"/>
        </w:rPr>
        <w:t>a</w:t>
      </w:r>
      <w:r w:rsidR="00C2067A" w:rsidRPr="00AA2D4A">
        <w:rPr>
          <w:szCs w:val="20"/>
          <w:lang w:val="sl-SI"/>
        </w:rPr>
        <w:t xml:space="preserve"> </w:t>
      </w:r>
      <w:r w:rsidR="00DA4D09" w:rsidRPr="00AA2D4A">
        <w:rPr>
          <w:szCs w:val="20"/>
          <w:lang w:val="sl-SI"/>
        </w:rPr>
        <w:t xml:space="preserve">predlaganega </w:t>
      </w:r>
      <w:r w:rsidR="00C2067A" w:rsidRPr="00AA2D4A">
        <w:rPr>
          <w:szCs w:val="20"/>
          <w:lang w:val="sl-SI"/>
        </w:rPr>
        <w:t>45.a člena ni ustrez</w:t>
      </w:r>
      <w:r w:rsidR="00DA4D09" w:rsidRPr="00AA2D4A">
        <w:rPr>
          <w:szCs w:val="20"/>
          <w:lang w:val="sl-SI"/>
        </w:rPr>
        <w:t>na</w:t>
      </w:r>
      <w:r w:rsidR="00C2067A" w:rsidRPr="00AA2D4A">
        <w:rPr>
          <w:szCs w:val="20"/>
          <w:lang w:val="sl-SI"/>
        </w:rPr>
        <w:t xml:space="preserve"> </w:t>
      </w:r>
      <w:r w:rsidR="00DA4D09" w:rsidRPr="00AA2D4A">
        <w:rPr>
          <w:szCs w:val="20"/>
          <w:lang w:val="sl-SI"/>
        </w:rPr>
        <w:t xml:space="preserve">ter </w:t>
      </w:r>
      <w:r w:rsidR="00A70D2B" w:rsidRPr="00AA2D4A">
        <w:rPr>
          <w:szCs w:val="20"/>
          <w:lang w:val="sl-SI"/>
        </w:rPr>
        <w:t xml:space="preserve">predlaga, da se ne pristopi v sprejem novega 45.a člena, temveč </w:t>
      </w:r>
      <w:r w:rsidR="00DA4D09" w:rsidRPr="00AA2D4A">
        <w:rPr>
          <w:szCs w:val="20"/>
          <w:lang w:val="sl-SI"/>
        </w:rPr>
        <w:t xml:space="preserve">da se spremeni 45. člen veljavnega zakona ter </w:t>
      </w:r>
      <w:r w:rsidR="00A70D2B" w:rsidRPr="00AA2D4A">
        <w:rPr>
          <w:szCs w:val="20"/>
          <w:lang w:val="sl-SI"/>
        </w:rPr>
        <w:t xml:space="preserve">podaja konkreten predlog </w:t>
      </w:r>
      <w:r w:rsidR="00DA4D09" w:rsidRPr="00AA2D4A">
        <w:rPr>
          <w:szCs w:val="20"/>
          <w:lang w:val="sl-SI"/>
        </w:rPr>
        <w:t>spremembe tega člena</w:t>
      </w:r>
      <w:r w:rsidR="00A70D2B" w:rsidRPr="00AA2D4A">
        <w:rPr>
          <w:szCs w:val="20"/>
          <w:lang w:val="sl-SI"/>
        </w:rPr>
        <w:t>.</w:t>
      </w:r>
    </w:p>
    <w:p w14:paraId="6B85C409" w14:textId="77777777" w:rsidR="000832FE" w:rsidRDefault="000832FE" w:rsidP="00DF74FC">
      <w:pPr>
        <w:jc w:val="both"/>
        <w:rPr>
          <w:lang w:val="sl-SI"/>
        </w:rPr>
      </w:pPr>
    </w:p>
    <w:p w14:paraId="77271846" w14:textId="32431042" w:rsidR="00FC125E" w:rsidRPr="0013464E" w:rsidRDefault="00FC125E" w:rsidP="00DF74FC">
      <w:pPr>
        <w:jc w:val="both"/>
        <w:rPr>
          <w:lang w:val="sl-SI"/>
        </w:rPr>
      </w:pPr>
      <w:r w:rsidRPr="00B606D7">
        <w:rPr>
          <w:lang w:val="sl-SI"/>
        </w:rPr>
        <w:t xml:space="preserve">Predlogi Pošte Slovenije niso bili upoštevani. Razlogi za neupoštevanje pripomb so podani v nadaljevanju. </w:t>
      </w:r>
      <w:r w:rsidRPr="000832FE">
        <w:rPr>
          <w:lang w:val="sl-SI"/>
        </w:rPr>
        <w:t>U</w:t>
      </w:r>
      <w:r w:rsidR="006D68BC" w:rsidRPr="000832FE">
        <w:rPr>
          <w:lang w:val="sl-SI"/>
        </w:rPr>
        <w:t xml:space="preserve">vodoma </w:t>
      </w:r>
      <w:r w:rsidRPr="000832FE">
        <w:rPr>
          <w:lang w:val="sl-SI"/>
        </w:rPr>
        <w:t xml:space="preserve">je treba </w:t>
      </w:r>
      <w:r w:rsidR="006D68BC" w:rsidRPr="000832FE">
        <w:rPr>
          <w:lang w:val="sl-SI"/>
        </w:rPr>
        <w:t>poudar</w:t>
      </w:r>
      <w:r w:rsidRPr="000832FE">
        <w:rPr>
          <w:lang w:val="sl-SI"/>
        </w:rPr>
        <w:t>iti</w:t>
      </w:r>
      <w:r w:rsidR="006D68BC" w:rsidRPr="000832FE">
        <w:rPr>
          <w:lang w:val="sl-SI"/>
        </w:rPr>
        <w:t xml:space="preserve">, da </w:t>
      </w:r>
      <w:r w:rsidR="0056166C" w:rsidRPr="000832FE">
        <w:rPr>
          <w:lang w:val="sl-SI"/>
        </w:rPr>
        <w:t xml:space="preserve"> </w:t>
      </w:r>
      <w:r w:rsidR="00711903" w:rsidRPr="000832FE">
        <w:rPr>
          <w:lang w:val="sl-SI"/>
        </w:rPr>
        <w:t>je bilo</w:t>
      </w:r>
      <w:r w:rsidR="00BB3AD1" w:rsidRPr="000832FE">
        <w:rPr>
          <w:lang w:val="sl-SI"/>
        </w:rPr>
        <w:t xml:space="preserve"> že</w:t>
      </w:r>
      <w:r w:rsidR="00711903" w:rsidRPr="000832FE">
        <w:rPr>
          <w:lang w:val="sl-SI"/>
        </w:rPr>
        <w:t xml:space="preserve"> pri pripravi </w:t>
      </w:r>
      <w:r w:rsidR="00BB3AD1" w:rsidRPr="000832FE">
        <w:rPr>
          <w:lang w:val="sl-SI"/>
        </w:rPr>
        <w:t>veljavnega</w:t>
      </w:r>
      <w:r w:rsidR="00711903" w:rsidRPr="000832FE">
        <w:rPr>
          <w:lang w:val="sl-SI"/>
        </w:rPr>
        <w:t xml:space="preserve"> zakona zelo veliko pozornosti namenjeno temu, da zakon ne posega v druge predpise </w:t>
      </w:r>
      <w:r w:rsidR="000577BE" w:rsidRPr="000832FE">
        <w:rPr>
          <w:lang w:val="sl-SI"/>
        </w:rPr>
        <w:t xml:space="preserve"> ter </w:t>
      </w:r>
      <w:r w:rsidR="00711903" w:rsidRPr="000832FE">
        <w:rPr>
          <w:lang w:val="sl-SI"/>
        </w:rPr>
        <w:t xml:space="preserve">da </w:t>
      </w:r>
      <w:r w:rsidR="000577BE" w:rsidRPr="000832FE">
        <w:rPr>
          <w:lang w:val="sl-SI"/>
        </w:rPr>
        <w:t xml:space="preserve">zakon </w:t>
      </w:r>
      <w:r w:rsidR="00711903" w:rsidRPr="000832FE">
        <w:rPr>
          <w:lang w:val="sl-SI"/>
        </w:rPr>
        <w:t xml:space="preserve">določa pravila, ki so lastna vsebini njegovega urejanja in se ob trku na druge zakone obravnavajo kot </w:t>
      </w:r>
      <w:proofErr w:type="spellStart"/>
      <w:r w:rsidR="00711903" w:rsidRPr="000832FE">
        <w:rPr>
          <w:lang w:val="sl-SI"/>
        </w:rPr>
        <w:t>lex</w:t>
      </w:r>
      <w:proofErr w:type="spellEnd"/>
      <w:r w:rsidR="00711903" w:rsidRPr="000832FE">
        <w:rPr>
          <w:lang w:val="sl-SI"/>
        </w:rPr>
        <w:t xml:space="preserve"> </w:t>
      </w:r>
      <w:proofErr w:type="spellStart"/>
      <w:r w:rsidR="00711903" w:rsidRPr="000832FE">
        <w:rPr>
          <w:lang w:val="sl-SI"/>
        </w:rPr>
        <w:t>specialis</w:t>
      </w:r>
      <w:proofErr w:type="spellEnd"/>
      <w:r w:rsidR="00711903" w:rsidRPr="000832FE">
        <w:rPr>
          <w:lang w:val="sl-SI"/>
        </w:rPr>
        <w:t xml:space="preserve">. </w:t>
      </w:r>
      <w:r w:rsidRPr="0013464E">
        <w:rPr>
          <w:lang w:val="sl-SI"/>
        </w:rPr>
        <w:t xml:space="preserve"> </w:t>
      </w:r>
    </w:p>
    <w:p w14:paraId="6EBB2D9D" w14:textId="77777777" w:rsidR="006F0BA7" w:rsidRDefault="006F0BA7" w:rsidP="00DF74FC">
      <w:pPr>
        <w:jc w:val="both"/>
        <w:rPr>
          <w:lang w:val="sl-SI"/>
        </w:rPr>
      </w:pPr>
    </w:p>
    <w:p w14:paraId="293D8CB8" w14:textId="7437C83E" w:rsidR="00CB5012" w:rsidRPr="00A02050" w:rsidRDefault="00FF2C90" w:rsidP="00034B14">
      <w:pPr>
        <w:jc w:val="both"/>
        <w:rPr>
          <w:lang w:val="sl-SI"/>
        </w:rPr>
      </w:pPr>
      <w:r w:rsidRPr="000832FE">
        <w:rPr>
          <w:lang w:val="sl-SI"/>
        </w:rPr>
        <w:t xml:space="preserve">V </w:t>
      </w:r>
      <w:r w:rsidR="00DF74FC" w:rsidRPr="000832FE">
        <w:rPr>
          <w:lang w:val="sl-SI"/>
        </w:rPr>
        <w:t xml:space="preserve">zvezi </w:t>
      </w:r>
      <w:r w:rsidRPr="000832FE">
        <w:rPr>
          <w:lang w:val="sl-SI"/>
        </w:rPr>
        <w:t xml:space="preserve">z očitki Pošte Slovenije k predlagani spremembi 40. člena </w:t>
      </w:r>
      <w:r w:rsidR="00DF74FC" w:rsidRPr="000832FE">
        <w:rPr>
          <w:lang w:val="sl-SI"/>
        </w:rPr>
        <w:t>pojasnjuje</w:t>
      </w:r>
      <w:r w:rsidR="00FC125E">
        <w:rPr>
          <w:lang w:val="sl-SI"/>
        </w:rPr>
        <w:t>mo</w:t>
      </w:r>
      <w:r w:rsidR="00DF74FC" w:rsidRPr="000832FE">
        <w:rPr>
          <w:lang w:val="sl-SI"/>
        </w:rPr>
        <w:t xml:space="preserve">, da </w:t>
      </w:r>
      <w:r w:rsidR="006E54AE" w:rsidRPr="000832FE">
        <w:rPr>
          <w:lang w:val="sl-SI"/>
        </w:rPr>
        <w:t xml:space="preserve">obravnavani </w:t>
      </w:r>
      <w:r w:rsidR="00DF74FC" w:rsidRPr="000832FE">
        <w:rPr>
          <w:lang w:val="sl-SI"/>
        </w:rPr>
        <w:t xml:space="preserve">40. člen določa naloge ponudnika kvalificiranih storitev zaupanja Republika Slovenija, ki jih ta zagotavlja za državne organe in ne organe javnega sektorja, ki so navedeni pod 3. točko 2. člena </w:t>
      </w:r>
      <w:r w:rsidR="00111F8B" w:rsidRPr="000832FE">
        <w:rPr>
          <w:lang w:val="sl-SI"/>
        </w:rPr>
        <w:t>veljavnega zakona</w:t>
      </w:r>
      <w:r w:rsidR="00DF74FC" w:rsidRPr="0013464E">
        <w:rPr>
          <w:lang w:val="sl-SI"/>
        </w:rPr>
        <w:t>.</w:t>
      </w:r>
      <w:r w:rsidR="0058534E" w:rsidRPr="0013464E">
        <w:rPr>
          <w:lang w:val="sl-SI"/>
        </w:rPr>
        <w:t xml:space="preserve"> </w:t>
      </w:r>
      <w:r w:rsidR="00656386" w:rsidRPr="0013464E">
        <w:rPr>
          <w:lang w:val="sl-SI"/>
        </w:rPr>
        <w:t xml:space="preserve">V povezavi s plačljivostjo storitev na trgu, ki jih lahko ponujajo subjekti, ki niso organi javnega sektorja, </w:t>
      </w:r>
      <w:r w:rsidR="005A181C">
        <w:rPr>
          <w:lang w:val="sl-SI"/>
        </w:rPr>
        <w:t>pojasnjujemo</w:t>
      </w:r>
      <w:r w:rsidR="00656386" w:rsidRPr="0013464E">
        <w:rPr>
          <w:lang w:val="sl-SI"/>
        </w:rPr>
        <w:t>, da Uredba 910/2014</w:t>
      </w:r>
      <w:r w:rsidR="005A181C">
        <w:rPr>
          <w:lang w:val="sl-SI"/>
        </w:rPr>
        <w:t>/EU</w:t>
      </w:r>
      <w:r w:rsidR="00656386" w:rsidRPr="0013464E">
        <w:rPr>
          <w:lang w:val="sl-SI"/>
        </w:rPr>
        <w:t xml:space="preserve"> ni namenjena vzpostavljanju storitev na trgu, temveč (med drugim tudi) urejanju področja storitev zaupanja, pri katerih gre lahko tudi za storitve, ki so praviloma plačljive. </w:t>
      </w:r>
      <w:r w:rsidR="00BF52E4">
        <w:rPr>
          <w:lang w:val="sl-SI"/>
        </w:rPr>
        <w:t>Veljavni zakon</w:t>
      </w:r>
      <w:r w:rsidR="00656386" w:rsidRPr="0013464E">
        <w:rPr>
          <w:lang w:val="sl-SI"/>
        </w:rPr>
        <w:t xml:space="preserve"> kot takšen tudi ne prepoveduje zagotavljanja storitev zaupanja na trgu, v konkretnem členu pa določa pristojnost ponudnika kvalificiranih storitev zaupanja za potrebe državnih organov – in ne celotnega javnega sektorja. </w:t>
      </w:r>
      <w:r w:rsidR="00DF74FC" w:rsidRPr="0013464E">
        <w:rPr>
          <w:lang w:val="sl-SI"/>
        </w:rPr>
        <w:t>Glede na to, da je ponudnik kvalificiranih storitev zaupanja Republika Slovenija imel tudi že pred uveljavitvijo Uredbe 910/2014</w:t>
      </w:r>
      <w:r w:rsidR="001D4DF9">
        <w:rPr>
          <w:lang w:val="sl-SI"/>
        </w:rPr>
        <w:t>/EU</w:t>
      </w:r>
      <w:r w:rsidR="00DF74FC" w:rsidRPr="0013464E">
        <w:rPr>
          <w:lang w:val="sl-SI"/>
        </w:rPr>
        <w:t xml:space="preserve"> vzpostavljen celoten sistem za izvajanje storitev zaupanja, bi bilo z vidika države neracionalno in stroškovno neupravičeno, da teh storitev državni organi ne bi uporabljali tudi v prihodnje ali da bi poleg teh storitev uporabljali istočasno tudi dodatne storitve. </w:t>
      </w:r>
      <w:r w:rsidR="001D4DF9">
        <w:rPr>
          <w:lang w:val="sl-SI"/>
        </w:rPr>
        <w:t>N</w:t>
      </w:r>
      <w:r w:rsidR="005A181C">
        <w:rPr>
          <w:lang w:val="sl-SI"/>
        </w:rPr>
        <w:t>adaljnje o</w:t>
      </w:r>
      <w:r w:rsidR="00DF74FC" w:rsidRPr="0013464E">
        <w:rPr>
          <w:lang w:val="sl-SI"/>
        </w:rPr>
        <w:t>pravljanje dela ponudnika kvalificiranih storitev zaupanja Republika Slovenija ni v neskladju z določili Uredbe 910/2014, temveč jih upošteva na točno takšen način, kot so bile mišljene – kot ureditev področja zagotavljanja storitev zaupanja.</w:t>
      </w:r>
      <w:r w:rsidR="006F0BA7">
        <w:rPr>
          <w:lang w:val="sl-SI"/>
        </w:rPr>
        <w:t xml:space="preserve"> </w:t>
      </w:r>
      <w:r w:rsidR="00DF74FC" w:rsidRPr="00A02050">
        <w:rPr>
          <w:lang w:val="sl-SI"/>
        </w:rPr>
        <w:t>Pri zagotavljanju tovrstnih storitev pa državni organ v nobenem primeru ne sledi načelom tržne dejavnosti, saj mu to prepoveduje vrsta predpisov. Posledično lahko za namene zagotavljanja svoje storitve zaračuna le stroške, ki jih ima z zagotavljanjem posamezne storitve.</w:t>
      </w:r>
      <w:r w:rsidR="005A181C">
        <w:rPr>
          <w:lang w:val="sl-SI"/>
        </w:rPr>
        <w:t xml:space="preserve"> Pomislek</w:t>
      </w:r>
      <w:r w:rsidR="00DF74FC" w:rsidRPr="00A02050">
        <w:rPr>
          <w:lang w:val="sl-SI"/>
        </w:rPr>
        <w:t xml:space="preserve"> </w:t>
      </w:r>
      <w:r w:rsidR="002E1AEA" w:rsidRPr="00A02050">
        <w:rPr>
          <w:lang w:val="sl-SI"/>
        </w:rPr>
        <w:t>Pošt</w:t>
      </w:r>
      <w:r w:rsidR="005A181C">
        <w:rPr>
          <w:lang w:val="sl-SI"/>
        </w:rPr>
        <w:t>e</w:t>
      </w:r>
      <w:r w:rsidR="002E1AEA" w:rsidRPr="00A02050">
        <w:rPr>
          <w:lang w:val="sl-SI"/>
        </w:rPr>
        <w:t xml:space="preserve"> Slovenije </w:t>
      </w:r>
      <w:r w:rsidR="005A181C">
        <w:rPr>
          <w:lang w:val="sl-SI"/>
        </w:rPr>
        <w:t>glede</w:t>
      </w:r>
      <w:r w:rsidR="00DF74FC" w:rsidRPr="00A02050">
        <w:rPr>
          <w:lang w:val="sl-SI"/>
        </w:rPr>
        <w:t xml:space="preserve"> nasprotja interesov</w:t>
      </w:r>
      <w:r w:rsidR="005A181C">
        <w:rPr>
          <w:lang w:val="sl-SI"/>
        </w:rPr>
        <w:t xml:space="preserve"> po našem mnenju ni upravičen</w:t>
      </w:r>
      <w:r w:rsidR="00DF74FC" w:rsidRPr="00A02050">
        <w:rPr>
          <w:lang w:val="sl-SI"/>
        </w:rPr>
        <w:t>, saj lahko do slednjega pride le pri zagotavljanju nalog, ki se zagotavljajo iz različnih vsebinskih razlogov in ne na način, da se v enem primeru krši pravila o zaračunavanju storitev.</w:t>
      </w:r>
      <w:r w:rsidR="0066670D">
        <w:rPr>
          <w:lang w:val="sl-SI"/>
        </w:rPr>
        <w:t xml:space="preserve"> </w:t>
      </w:r>
    </w:p>
    <w:p w14:paraId="79E7B86D" w14:textId="77777777" w:rsidR="0066670D" w:rsidRPr="006F0BA7" w:rsidRDefault="0066670D" w:rsidP="00034B14">
      <w:pPr>
        <w:jc w:val="both"/>
        <w:rPr>
          <w:strike/>
          <w:lang w:val="sl-SI"/>
        </w:rPr>
      </w:pPr>
    </w:p>
    <w:p w14:paraId="500107B6" w14:textId="77777777" w:rsidR="00382AF8" w:rsidRDefault="00034B14" w:rsidP="00034B14">
      <w:pPr>
        <w:jc w:val="both"/>
        <w:rPr>
          <w:lang w:val="sl-SI"/>
        </w:rPr>
      </w:pPr>
      <w:r w:rsidRPr="00A409F1">
        <w:rPr>
          <w:lang w:val="sl-SI"/>
        </w:rPr>
        <w:t xml:space="preserve">Posebej v zvezi s predlogom </w:t>
      </w:r>
      <w:r w:rsidR="00491573" w:rsidRPr="00A409F1">
        <w:rPr>
          <w:lang w:val="sl-SI"/>
        </w:rPr>
        <w:t xml:space="preserve">spremembe </w:t>
      </w:r>
      <w:r w:rsidRPr="00A409F1">
        <w:rPr>
          <w:lang w:val="sl-SI"/>
        </w:rPr>
        <w:t xml:space="preserve">41. člena </w:t>
      </w:r>
      <w:r w:rsidR="001F59CF" w:rsidRPr="00A409F1">
        <w:rPr>
          <w:lang w:val="sl-SI"/>
        </w:rPr>
        <w:t xml:space="preserve">in očitki Pošte </w:t>
      </w:r>
      <w:r w:rsidR="002C3DE9" w:rsidRPr="00A409F1">
        <w:rPr>
          <w:lang w:val="sl-SI"/>
        </w:rPr>
        <w:t>Slovenije</w:t>
      </w:r>
      <w:r w:rsidRPr="00A409F1">
        <w:rPr>
          <w:lang w:val="sl-SI"/>
        </w:rPr>
        <w:t>, da lahko nalogo prijavne službe opravlja le državni organ</w:t>
      </w:r>
      <w:r w:rsidR="001F59CF" w:rsidRPr="00A409F1">
        <w:rPr>
          <w:lang w:val="sl-SI"/>
        </w:rPr>
        <w:t xml:space="preserve">, </w:t>
      </w:r>
      <w:r w:rsidRPr="00A409F1">
        <w:rPr>
          <w:lang w:val="sl-SI"/>
        </w:rPr>
        <w:t>poudar</w:t>
      </w:r>
      <w:r w:rsidR="00491573" w:rsidRPr="00A409F1">
        <w:rPr>
          <w:lang w:val="sl-SI"/>
        </w:rPr>
        <w:t>ja</w:t>
      </w:r>
      <w:r w:rsidR="0066670D">
        <w:rPr>
          <w:lang w:val="sl-SI"/>
        </w:rPr>
        <w:t>mo</w:t>
      </w:r>
      <w:r w:rsidRPr="00A409F1">
        <w:rPr>
          <w:lang w:val="sl-SI"/>
        </w:rPr>
        <w:t>, da prijavno službo lahko določi le vsak ponudnik storitev zaupanja sam zase</w:t>
      </w:r>
      <w:r w:rsidR="0066670D">
        <w:rPr>
          <w:lang w:val="sl-SI"/>
        </w:rPr>
        <w:t>. K</w:t>
      </w:r>
      <w:r w:rsidRPr="00A409F1">
        <w:rPr>
          <w:lang w:val="sl-SI"/>
        </w:rPr>
        <w:t>er gre v konkretnem primeru za ponudnika, ki je tudi sam državni organ, je</w:t>
      </w:r>
      <w:r w:rsidR="0066670D">
        <w:rPr>
          <w:lang w:val="sl-SI"/>
        </w:rPr>
        <w:t xml:space="preserve"> edino smiselno</w:t>
      </w:r>
      <w:r w:rsidRPr="00A409F1">
        <w:rPr>
          <w:lang w:val="sl-SI"/>
        </w:rPr>
        <w:t xml:space="preserve"> </w:t>
      </w:r>
      <w:r w:rsidRPr="00A409F1">
        <w:rPr>
          <w:i/>
          <w:iCs/>
          <w:lang w:val="sl-SI"/>
        </w:rPr>
        <w:t xml:space="preserve"> </w:t>
      </w:r>
      <w:r w:rsidRPr="00A409F1">
        <w:rPr>
          <w:lang w:val="sl-SI"/>
        </w:rPr>
        <w:t>da bo za prijavno službo uporabil organizacijske strukture, ki so že vzpostavljene, istočasno pa ob tem upošteval</w:t>
      </w:r>
      <w:r w:rsidR="0066670D">
        <w:rPr>
          <w:lang w:val="sl-SI"/>
        </w:rPr>
        <w:t>,</w:t>
      </w:r>
      <w:r w:rsidRPr="00A409F1">
        <w:rPr>
          <w:lang w:val="sl-SI"/>
        </w:rPr>
        <w:t xml:space="preserve"> ali takšne strukture zagotavljajo dovolj veliko količino strank, ki opravljajo posamezne postopke pri posameznem organu, da je takšno službo racionalno organizirati. Pri tem pa ne gre</w:t>
      </w:r>
      <w:r w:rsidR="001853A8" w:rsidRPr="00A409F1">
        <w:rPr>
          <w:lang w:val="sl-SI"/>
        </w:rPr>
        <w:t xml:space="preserve"> za to</w:t>
      </w:r>
      <w:r w:rsidRPr="00A409F1">
        <w:rPr>
          <w:lang w:val="sl-SI"/>
        </w:rPr>
        <w:t xml:space="preserve">, kot zmotno </w:t>
      </w:r>
      <w:r w:rsidR="00491573" w:rsidRPr="00A409F1">
        <w:rPr>
          <w:lang w:val="sl-SI"/>
        </w:rPr>
        <w:t>navaja</w:t>
      </w:r>
      <w:r w:rsidRPr="00A409F1">
        <w:rPr>
          <w:lang w:val="sl-SI"/>
        </w:rPr>
        <w:t xml:space="preserve"> </w:t>
      </w:r>
      <w:r w:rsidR="00491573" w:rsidRPr="00A409F1">
        <w:rPr>
          <w:lang w:val="sl-SI"/>
        </w:rPr>
        <w:t>Pošta Slovenije</w:t>
      </w:r>
      <w:r w:rsidRPr="00A409F1">
        <w:rPr>
          <w:lang w:val="sl-SI"/>
        </w:rPr>
        <w:t xml:space="preserve">, da bi se s tem </w:t>
      </w:r>
      <w:r w:rsidR="001853A8" w:rsidRPr="00A409F1">
        <w:rPr>
          <w:lang w:val="sl-SI"/>
        </w:rPr>
        <w:t xml:space="preserve">zakonskim </w:t>
      </w:r>
      <w:r w:rsidRPr="00A409F1">
        <w:rPr>
          <w:lang w:val="sl-SI"/>
        </w:rPr>
        <w:t>členom določila prijavna služba za vse ponudnike kvalificiranih storitev zaupanja na ozemlju Republike Slovenije.</w:t>
      </w:r>
      <w:r w:rsidR="00817920">
        <w:rPr>
          <w:lang w:val="sl-SI"/>
        </w:rPr>
        <w:t xml:space="preserve"> Pr</w:t>
      </w:r>
      <w:r w:rsidRPr="00E30C64">
        <w:rPr>
          <w:lang w:val="sl-SI"/>
        </w:rPr>
        <w:t>ipombe</w:t>
      </w:r>
      <w:r w:rsidR="00EF77D4" w:rsidRPr="00E30C64">
        <w:rPr>
          <w:lang w:val="sl-SI"/>
        </w:rPr>
        <w:t xml:space="preserve"> Pošte Slovenije</w:t>
      </w:r>
      <w:r w:rsidRPr="00E30C64">
        <w:rPr>
          <w:lang w:val="sl-SI"/>
        </w:rPr>
        <w:t xml:space="preserve"> v zvezi s širitvijo organov, ki lahko zagotavljajo prijavno </w:t>
      </w:r>
      <w:r w:rsidRPr="00A409F1">
        <w:rPr>
          <w:lang w:val="sl-SI"/>
        </w:rPr>
        <w:t>službo</w:t>
      </w:r>
      <w:r w:rsidR="00D20049" w:rsidRPr="00A409F1">
        <w:rPr>
          <w:lang w:val="sl-SI"/>
        </w:rPr>
        <w:t>,</w:t>
      </w:r>
      <w:r w:rsidRPr="00E30C64">
        <w:rPr>
          <w:lang w:val="sl-SI"/>
        </w:rPr>
        <w:t xml:space="preserve"> v smislu, da bi jih bilo treba širiti na vse organe javnega sektorja, ni mogoče upoštevati, ker vsi organi javnega sektorja nimajo dela organiziranega na način, da bi omogočal opravljanje nalog prijavne službe</w:t>
      </w:r>
      <w:r w:rsidRPr="00A409F1">
        <w:rPr>
          <w:lang w:val="sl-SI"/>
        </w:rPr>
        <w:t xml:space="preserve">. Širjenje prijavnih služb na vse organe bi pomenilo neupoštevanje načel ekonomičnosti delovanja državnih organov, h katerim so </w:t>
      </w:r>
      <w:r w:rsidR="00424438" w:rsidRPr="00A409F1">
        <w:rPr>
          <w:lang w:val="sl-SI"/>
        </w:rPr>
        <w:t xml:space="preserve">vsi državni organi </w:t>
      </w:r>
      <w:r w:rsidRPr="00A409F1">
        <w:rPr>
          <w:lang w:val="sl-SI"/>
        </w:rPr>
        <w:t>zavezani pri svojem delu. Prav tako ni mogoče upoštevati predloga</w:t>
      </w:r>
      <w:r w:rsidR="004846FC" w:rsidRPr="00A409F1">
        <w:rPr>
          <w:lang w:val="sl-SI"/>
        </w:rPr>
        <w:t xml:space="preserve"> Pošte Slovenije</w:t>
      </w:r>
      <w:r w:rsidRPr="00A409F1">
        <w:rPr>
          <w:lang w:val="sl-SI"/>
        </w:rPr>
        <w:t xml:space="preserve">, da bi morali urediti vsebino v drugih zakonih, saj drugi zakoni ne obravnavajo vprašanja zagotavljanja prijavne službe za storitve zaupanja. Širjenje prijavnih služb na </w:t>
      </w:r>
      <w:r w:rsidR="00CA094F" w:rsidRPr="00A409F1">
        <w:rPr>
          <w:lang w:val="sl-SI"/>
        </w:rPr>
        <w:t>Pošto Slovenije</w:t>
      </w:r>
      <w:r w:rsidRPr="00A409F1">
        <w:rPr>
          <w:lang w:val="sl-SI"/>
        </w:rPr>
        <w:t xml:space="preserve"> pa tudi ne bi bilo v skladu z načelom ekonomičnosti, saj je </w:t>
      </w:r>
      <w:r w:rsidR="00CA094F" w:rsidRPr="00A409F1">
        <w:rPr>
          <w:lang w:val="sl-SI"/>
        </w:rPr>
        <w:t>Pošta Slovenije</w:t>
      </w:r>
      <w:r w:rsidRPr="00A409F1">
        <w:rPr>
          <w:lang w:val="sl-SI"/>
        </w:rPr>
        <w:t xml:space="preserve"> izvajalec nekaterih storitev, ki jih zagotavlja v </w:t>
      </w:r>
      <w:r w:rsidRPr="00A409F1">
        <w:rPr>
          <w:lang w:val="sl-SI"/>
        </w:rPr>
        <w:lastRenderedPageBreak/>
        <w:t>skladu z vsakokrat veljavno pogodbo</w:t>
      </w:r>
      <w:r w:rsidR="005E4487">
        <w:rPr>
          <w:lang w:val="sl-SI"/>
        </w:rPr>
        <w:t xml:space="preserve">. </w:t>
      </w:r>
      <w:r w:rsidR="001D4DF9">
        <w:rPr>
          <w:lang w:val="sl-SI"/>
        </w:rPr>
        <w:t xml:space="preserve">V zvezi z navedbo Pošte Slovenije glede </w:t>
      </w:r>
      <w:r w:rsidR="001D4DF9" w:rsidRPr="00A409F1">
        <w:rPr>
          <w:lang w:val="sl-SI"/>
        </w:rPr>
        <w:t xml:space="preserve"> </w:t>
      </w:r>
      <w:r w:rsidRPr="00A409F1">
        <w:rPr>
          <w:lang w:val="sl-SI"/>
        </w:rPr>
        <w:t>neskladj</w:t>
      </w:r>
      <w:r w:rsidR="001D4DF9">
        <w:rPr>
          <w:lang w:val="sl-SI"/>
        </w:rPr>
        <w:t>a</w:t>
      </w:r>
      <w:r w:rsidRPr="00A409F1">
        <w:rPr>
          <w:lang w:val="sl-SI"/>
        </w:rPr>
        <w:t xml:space="preserve"> med določili </w:t>
      </w:r>
      <w:r w:rsidR="00815FF9" w:rsidRPr="00A409F1">
        <w:rPr>
          <w:lang w:val="sl-SI"/>
        </w:rPr>
        <w:t>veljavnega zakona</w:t>
      </w:r>
      <w:r w:rsidRPr="00A409F1">
        <w:rPr>
          <w:lang w:val="sl-SI"/>
        </w:rPr>
        <w:t xml:space="preserve"> in ZDU-1 </w:t>
      </w:r>
      <w:r w:rsidR="001D4DF9">
        <w:rPr>
          <w:lang w:val="sl-SI"/>
        </w:rPr>
        <w:t>pojasnjujemo</w:t>
      </w:r>
      <w:r w:rsidRPr="00A409F1">
        <w:rPr>
          <w:lang w:val="sl-SI"/>
        </w:rPr>
        <w:t xml:space="preserve">, da je </w:t>
      </w:r>
      <w:r w:rsidR="00815FF9" w:rsidRPr="00A409F1">
        <w:rPr>
          <w:lang w:val="sl-SI"/>
        </w:rPr>
        <w:t xml:space="preserve">veljavni zakon </w:t>
      </w:r>
      <w:r w:rsidRPr="00A409F1">
        <w:rPr>
          <w:lang w:val="sl-SI"/>
        </w:rPr>
        <w:t xml:space="preserve">v primerjavi z ZDU-1 </w:t>
      </w:r>
      <w:proofErr w:type="spellStart"/>
      <w:r w:rsidRPr="00A409F1">
        <w:rPr>
          <w:lang w:val="sl-SI"/>
        </w:rPr>
        <w:t>lex</w:t>
      </w:r>
      <w:proofErr w:type="spellEnd"/>
      <w:r w:rsidRPr="00A409F1">
        <w:rPr>
          <w:lang w:val="sl-SI"/>
        </w:rPr>
        <w:t xml:space="preserve"> </w:t>
      </w:r>
      <w:proofErr w:type="spellStart"/>
      <w:r w:rsidRPr="00A409F1">
        <w:rPr>
          <w:lang w:val="sl-SI"/>
        </w:rPr>
        <w:t>specialis</w:t>
      </w:r>
      <w:proofErr w:type="spellEnd"/>
      <w:r w:rsidRPr="00A409F1">
        <w:rPr>
          <w:lang w:val="sl-SI"/>
        </w:rPr>
        <w:t xml:space="preserve"> in kot takšen točno določa točno določen del storitev.</w:t>
      </w:r>
      <w:r w:rsidRPr="00A409F1">
        <w:t xml:space="preserve"> </w:t>
      </w:r>
      <w:r w:rsidRPr="00A409F1">
        <w:rPr>
          <w:lang w:val="sl-SI"/>
        </w:rPr>
        <w:t xml:space="preserve">Predlagane spremembe širitve prijavnih služb na centre za socialno delo upoštevajo postopke, ki se vodijo pri centrih za socialno delo, pri tem pa ne posegajo v že veljavna </w:t>
      </w:r>
      <w:r w:rsidR="008A0220" w:rsidRPr="00A409F1">
        <w:rPr>
          <w:lang w:val="sl-SI"/>
        </w:rPr>
        <w:t xml:space="preserve">zakonska </w:t>
      </w:r>
      <w:r w:rsidRPr="00A409F1">
        <w:rPr>
          <w:lang w:val="sl-SI"/>
        </w:rPr>
        <w:t>določila</w:t>
      </w:r>
      <w:r w:rsidR="00273508" w:rsidRPr="00A409F1">
        <w:rPr>
          <w:lang w:val="sl-SI"/>
        </w:rPr>
        <w:t xml:space="preserve"> in </w:t>
      </w:r>
      <w:r w:rsidR="00CE0CE0" w:rsidRPr="00A409F1">
        <w:rPr>
          <w:lang w:val="sl-SI"/>
        </w:rPr>
        <w:t xml:space="preserve">tudi </w:t>
      </w:r>
      <w:r w:rsidR="00273508" w:rsidRPr="00A409F1">
        <w:rPr>
          <w:lang w:val="sl-SI"/>
        </w:rPr>
        <w:t>ne izključuje</w:t>
      </w:r>
      <w:r w:rsidR="001D4DF9">
        <w:rPr>
          <w:lang w:val="sl-SI"/>
        </w:rPr>
        <w:t>jo</w:t>
      </w:r>
      <w:r w:rsidR="00273508" w:rsidRPr="00A409F1">
        <w:rPr>
          <w:lang w:val="sl-SI"/>
        </w:rPr>
        <w:t xml:space="preserve"> Pošte Slovenije pri izvajanju storitev skladno z drugim odstavkom 45. člena veljavnega zakona. </w:t>
      </w:r>
      <w:r w:rsidRPr="00A409F1">
        <w:rPr>
          <w:lang w:val="sl-SI"/>
        </w:rPr>
        <w:t xml:space="preserve"> Drugi odstavek 45. člena </w:t>
      </w:r>
      <w:r w:rsidR="00D75CA9" w:rsidRPr="00A409F1">
        <w:rPr>
          <w:lang w:val="sl-SI"/>
        </w:rPr>
        <w:t>veljavnega zakona</w:t>
      </w:r>
      <w:r w:rsidRPr="00A409F1">
        <w:rPr>
          <w:lang w:val="sl-SI"/>
        </w:rPr>
        <w:t xml:space="preserve"> namreč obravnava popolnoma drugo vsebino, to je zagotavljanje možnosti uporabe centralne storitve za spletno prijavo in elektronski podpis, ki jo za vse organe javnega sektorja brezplačno zagotavlja </w:t>
      </w:r>
      <w:r w:rsidR="00824B4B">
        <w:rPr>
          <w:lang w:val="sl-SI"/>
        </w:rPr>
        <w:t>M</w:t>
      </w:r>
      <w:r w:rsidR="00D75CA9" w:rsidRPr="00A409F1">
        <w:rPr>
          <w:lang w:val="sl-SI"/>
        </w:rPr>
        <w:t>inistrstvo</w:t>
      </w:r>
      <w:r w:rsidR="0066670D">
        <w:rPr>
          <w:lang w:val="sl-SI"/>
        </w:rPr>
        <w:t xml:space="preserve"> za digitalno preobrazbo</w:t>
      </w:r>
      <w:r w:rsidRPr="00A409F1">
        <w:rPr>
          <w:lang w:val="sl-SI"/>
        </w:rPr>
        <w:t xml:space="preserve"> (slednje je določeno v 28.a členu ZDU-1).</w:t>
      </w:r>
      <w:r w:rsidR="005E4487">
        <w:rPr>
          <w:lang w:val="sl-SI"/>
        </w:rPr>
        <w:t xml:space="preserve"> </w:t>
      </w:r>
    </w:p>
    <w:p w14:paraId="3A9D1C10" w14:textId="77777777" w:rsidR="00382AF8" w:rsidRDefault="00382AF8" w:rsidP="00034B14">
      <w:pPr>
        <w:jc w:val="both"/>
        <w:rPr>
          <w:lang w:val="sl-SI"/>
        </w:rPr>
      </w:pPr>
    </w:p>
    <w:p w14:paraId="4B4B0FFB" w14:textId="5291B36C" w:rsidR="00034B14" w:rsidRPr="00D31B7C" w:rsidRDefault="00034B14" w:rsidP="00034B14">
      <w:pPr>
        <w:jc w:val="both"/>
        <w:rPr>
          <w:lang w:val="sl-SI"/>
        </w:rPr>
      </w:pPr>
      <w:r w:rsidRPr="00A409F1">
        <w:rPr>
          <w:lang w:val="sl-SI"/>
        </w:rPr>
        <w:t xml:space="preserve">Pripombe </w:t>
      </w:r>
      <w:r w:rsidR="000F08E4" w:rsidRPr="00A409F1">
        <w:rPr>
          <w:lang w:val="sl-SI"/>
        </w:rPr>
        <w:t xml:space="preserve">Pošte Slovenije </w:t>
      </w:r>
      <w:r w:rsidRPr="00A409F1">
        <w:rPr>
          <w:lang w:val="sl-SI"/>
        </w:rPr>
        <w:t xml:space="preserve">v zvezi z nameravanim zagotavljanjem pooblastil v okviru centralne storitve za spletno prijavo in elektronski podpis niso </w:t>
      </w:r>
      <w:r w:rsidR="0066670D">
        <w:rPr>
          <w:lang w:val="sl-SI"/>
        </w:rPr>
        <w:t>povsem</w:t>
      </w:r>
      <w:r w:rsidR="0066670D" w:rsidRPr="00A409F1">
        <w:rPr>
          <w:lang w:val="sl-SI"/>
        </w:rPr>
        <w:t xml:space="preserve"> </w:t>
      </w:r>
      <w:r w:rsidRPr="00A409F1">
        <w:rPr>
          <w:lang w:val="sl-SI"/>
        </w:rPr>
        <w:t xml:space="preserve">jasne, saj je centralna storitev za spletno prijavo in elektronski podpis storitev, ki jo v skladu z 28.a členom ZDU-1 zagotavlja </w:t>
      </w:r>
      <w:r w:rsidR="00824B4B">
        <w:rPr>
          <w:lang w:val="sl-SI"/>
        </w:rPr>
        <w:t>M</w:t>
      </w:r>
      <w:r w:rsidR="00BE5248" w:rsidRPr="00A409F1">
        <w:rPr>
          <w:lang w:val="sl-SI"/>
        </w:rPr>
        <w:t>inistrstvo</w:t>
      </w:r>
      <w:r w:rsidR="0066670D">
        <w:rPr>
          <w:lang w:val="sl-SI"/>
        </w:rPr>
        <w:t xml:space="preserve"> za digitalno preobrazbo</w:t>
      </w:r>
      <w:r w:rsidRPr="00A409F1">
        <w:rPr>
          <w:lang w:val="sl-SI"/>
        </w:rPr>
        <w:t>. Posledično v storitev ni mogoče vključevati storitev zunanjih izvajalcev.</w:t>
      </w:r>
      <w:r w:rsidR="005E4487">
        <w:rPr>
          <w:lang w:val="sl-SI"/>
        </w:rPr>
        <w:t xml:space="preserve"> </w:t>
      </w:r>
      <w:r w:rsidR="006C001D" w:rsidRPr="00A409F1">
        <w:rPr>
          <w:lang w:val="sl-SI"/>
        </w:rPr>
        <w:t xml:space="preserve">V zvezi s predlaganim 45.a členom </w:t>
      </w:r>
      <w:r w:rsidR="006C4A9F" w:rsidRPr="00A409F1">
        <w:rPr>
          <w:lang w:val="sl-SI"/>
        </w:rPr>
        <w:t xml:space="preserve">in pripombami </w:t>
      </w:r>
      <w:r w:rsidR="006C001D" w:rsidRPr="00A409F1">
        <w:rPr>
          <w:lang w:val="sl-SI"/>
        </w:rPr>
        <w:t>Pošte Slovenije</w:t>
      </w:r>
      <w:r w:rsidRPr="00A409F1">
        <w:rPr>
          <w:lang w:val="sl-SI"/>
        </w:rPr>
        <w:t xml:space="preserve"> </w:t>
      </w:r>
      <w:r w:rsidR="006C001D" w:rsidRPr="00A409F1">
        <w:rPr>
          <w:lang w:val="sl-SI"/>
        </w:rPr>
        <w:t>glede</w:t>
      </w:r>
      <w:r w:rsidRPr="00A409F1">
        <w:rPr>
          <w:lang w:val="sl-SI"/>
        </w:rPr>
        <w:t xml:space="preserve"> zagotavljanj</w:t>
      </w:r>
      <w:r w:rsidR="006C001D" w:rsidRPr="00A409F1">
        <w:rPr>
          <w:lang w:val="sl-SI"/>
        </w:rPr>
        <w:t>a</w:t>
      </w:r>
      <w:r w:rsidRPr="00A409F1">
        <w:rPr>
          <w:lang w:val="sl-SI"/>
        </w:rPr>
        <w:t xml:space="preserve"> pooblastil </w:t>
      </w:r>
      <w:r w:rsidR="006C4A9F" w:rsidRPr="00A409F1">
        <w:rPr>
          <w:lang w:val="sl-SI"/>
        </w:rPr>
        <w:t>pojasnjuje</w:t>
      </w:r>
      <w:r w:rsidR="003633A6">
        <w:rPr>
          <w:lang w:val="sl-SI"/>
        </w:rPr>
        <w:t>mo</w:t>
      </w:r>
      <w:r w:rsidR="006C4A9F" w:rsidRPr="00A409F1">
        <w:rPr>
          <w:lang w:val="sl-SI"/>
        </w:rPr>
        <w:t xml:space="preserve">, da je predlagano </w:t>
      </w:r>
      <w:r w:rsidRPr="00A409F1">
        <w:rPr>
          <w:lang w:val="sl-SI"/>
        </w:rPr>
        <w:t xml:space="preserve">urejanje pooblastila posledica težnje po ureditvi možnosti vzpostavitve centralne evidence pooblastil v elektronski obliki, ki bi se lahko uporabljala v posameznih postopkih, ki se vodijo v elektronski obliki, in na način, da se je mogoče na evidenco zanesti, ne pa, da v okviru posameznega postopka ne bi bilo mogoče podati posameznega pooblastila. Prav tako predlog </w:t>
      </w:r>
      <w:r w:rsidR="00865A18" w:rsidRPr="00A409F1">
        <w:rPr>
          <w:lang w:val="sl-SI"/>
        </w:rPr>
        <w:t xml:space="preserve">45.a člena </w:t>
      </w:r>
      <w:r w:rsidRPr="00A409F1">
        <w:rPr>
          <w:lang w:val="sl-SI"/>
        </w:rPr>
        <w:t>natančno določa nastanek dokumentov (čas, obliko, izvirno obliko</w:t>
      </w:r>
      <w:r w:rsidR="003633A6">
        <w:rPr>
          <w:lang w:val="sl-SI"/>
        </w:rPr>
        <w:t xml:space="preserve"> itd.</w:t>
      </w:r>
      <w:r w:rsidRPr="00A409F1">
        <w:rPr>
          <w:lang w:val="sl-SI"/>
        </w:rPr>
        <w:t>) – pooblastilo nastane v postopku pri organu. Preklic pooblastila je sicer urejen v našem pravnem redu, zato podrobnejša določila v zvezi s tem niso potrebna.</w:t>
      </w:r>
      <w:r w:rsidRPr="003633A6">
        <w:rPr>
          <w:i/>
          <w:iCs/>
        </w:rPr>
        <w:t xml:space="preserve"> </w:t>
      </w:r>
      <w:r w:rsidR="003633A6">
        <w:rPr>
          <w:lang w:val="sl-SI"/>
        </w:rPr>
        <w:t>P</w:t>
      </w:r>
      <w:r w:rsidRPr="00A409F1">
        <w:rPr>
          <w:lang w:val="sl-SI"/>
        </w:rPr>
        <w:t xml:space="preserve">ooblastil v fizični obliki </w:t>
      </w:r>
      <w:r w:rsidR="003633A6">
        <w:rPr>
          <w:lang w:val="sl-SI"/>
        </w:rPr>
        <w:t>se</w:t>
      </w:r>
      <w:r w:rsidRPr="00A409F1">
        <w:rPr>
          <w:lang w:val="sl-SI"/>
        </w:rPr>
        <w:t xml:space="preserve"> s predlogom </w:t>
      </w:r>
      <w:r w:rsidR="003633A6">
        <w:rPr>
          <w:lang w:val="sl-SI"/>
        </w:rPr>
        <w:t xml:space="preserve">na noben način </w:t>
      </w:r>
      <w:r w:rsidRPr="00A409F1">
        <w:rPr>
          <w:lang w:val="sl-SI"/>
        </w:rPr>
        <w:t xml:space="preserve">ne ukinja, temveč se le ureja postopek priprave pooblastila, če ga želi posameznik uporabljati v elektronskih postopkih. </w:t>
      </w:r>
    </w:p>
    <w:p w14:paraId="6C96125D" w14:textId="77777777" w:rsidR="00D31B7C" w:rsidRDefault="00D31B7C" w:rsidP="003C7E4C">
      <w:pPr>
        <w:jc w:val="both"/>
        <w:rPr>
          <w:iCs/>
          <w:szCs w:val="20"/>
          <w:lang w:val="sl-SI"/>
        </w:rPr>
      </w:pPr>
    </w:p>
    <w:p w14:paraId="79E56AAE" w14:textId="247D0E30" w:rsidR="00DB5F3F" w:rsidRPr="00D31B7C" w:rsidRDefault="004B2DE1" w:rsidP="003C7E4C">
      <w:pPr>
        <w:jc w:val="both"/>
        <w:rPr>
          <w:lang w:val="sl-SI"/>
        </w:rPr>
      </w:pPr>
      <w:r w:rsidRPr="00FC125E">
        <w:rPr>
          <w:iCs/>
          <w:szCs w:val="20"/>
          <w:lang w:val="sl-SI"/>
        </w:rPr>
        <w:t>AJPES</w:t>
      </w:r>
      <w:r w:rsidR="005155B1" w:rsidRPr="00FC125E">
        <w:rPr>
          <w:iCs/>
          <w:szCs w:val="20"/>
          <w:lang w:val="sl-SI"/>
        </w:rPr>
        <w:t xml:space="preserve"> </w:t>
      </w:r>
      <w:r w:rsidR="00DB5F3F" w:rsidRPr="00FC125E">
        <w:rPr>
          <w:iCs/>
          <w:szCs w:val="20"/>
          <w:lang w:val="sl-SI"/>
        </w:rPr>
        <w:t>glede</w:t>
      </w:r>
      <w:r w:rsidR="005155B1" w:rsidRPr="00FC125E">
        <w:rPr>
          <w:iCs/>
          <w:szCs w:val="20"/>
          <w:lang w:val="sl-SI"/>
        </w:rPr>
        <w:t xml:space="preserve"> predlagan</w:t>
      </w:r>
      <w:r w:rsidR="00DB5F3F" w:rsidRPr="00FC125E">
        <w:rPr>
          <w:iCs/>
          <w:szCs w:val="20"/>
          <w:lang w:val="sl-SI"/>
        </w:rPr>
        <w:t>ega</w:t>
      </w:r>
      <w:r w:rsidR="005155B1" w:rsidRPr="00FC125E">
        <w:rPr>
          <w:iCs/>
          <w:szCs w:val="20"/>
          <w:lang w:val="sl-SI"/>
        </w:rPr>
        <w:t xml:space="preserve"> nov</w:t>
      </w:r>
      <w:r w:rsidR="00DB5F3F" w:rsidRPr="00FC125E">
        <w:rPr>
          <w:iCs/>
          <w:szCs w:val="20"/>
          <w:lang w:val="sl-SI"/>
        </w:rPr>
        <w:t>ega</w:t>
      </w:r>
      <w:r w:rsidRPr="00D31B7C">
        <w:rPr>
          <w:lang w:val="sl-SI"/>
        </w:rPr>
        <w:t xml:space="preserve"> 46.a člen</w:t>
      </w:r>
      <w:r w:rsidR="00DB5F3F" w:rsidRPr="00D31B7C">
        <w:rPr>
          <w:lang w:val="sl-SI"/>
        </w:rPr>
        <w:t xml:space="preserve">a </w:t>
      </w:r>
      <w:r w:rsidR="005155B1" w:rsidRPr="00D31B7C">
        <w:rPr>
          <w:lang w:val="sl-SI"/>
        </w:rPr>
        <w:t>(</w:t>
      </w:r>
      <w:r w:rsidRPr="00D31B7C">
        <w:rPr>
          <w:lang w:val="sl-SI"/>
        </w:rPr>
        <w:t>evidenc</w:t>
      </w:r>
      <w:r w:rsidR="005155B1" w:rsidRPr="00D31B7C">
        <w:rPr>
          <w:lang w:val="sl-SI"/>
        </w:rPr>
        <w:t>a</w:t>
      </w:r>
      <w:r w:rsidRPr="00D31B7C">
        <w:rPr>
          <w:lang w:val="sl-SI"/>
        </w:rPr>
        <w:t xml:space="preserve"> pooblastil v elektronski obliki</w:t>
      </w:r>
      <w:r w:rsidR="005155B1" w:rsidRPr="00D31B7C">
        <w:rPr>
          <w:lang w:val="sl-SI"/>
        </w:rPr>
        <w:t xml:space="preserve">) </w:t>
      </w:r>
      <w:r w:rsidRPr="00D31B7C">
        <w:rPr>
          <w:lang w:val="sl-SI"/>
        </w:rPr>
        <w:t xml:space="preserve">zastavlja vprašanje, kako bodo to storitev lahko uporabljali uslužbenci AJPES pri izvajanju svojih nalog, predvsem tudi v luči obstoja aplikacije AJPES, </w:t>
      </w:r>
      <w:proofErr w:type="spellStart"/>
      <w:r w:rsidRPr="00D31B7C">
        <w:rPr>
          <w:lang w:val="sl-SI"/>
        </w:rPr>
        <w:t>ePooblastila</w:t>
      </w:r>
      <w:proofErr w:type="spellEnd"/>
      <w:r w:rsidRPr="00D31B7C">
        <w:rPr>
          <w:lang w:val="sl-SI"/>
        </w:rPr>
        <w:t xml:space="preserve"> in verjetnosti odstopanja vnesenih pooblastil v obeh evidencah pooblastil in pritisku strank na uporabo storitve, ki jo upravlja država.</w:t>
      </w:r>
      <w:r w:rsidR="003C7E4C" w:rsidRPr="00D31B7C">
        <w:rPr>
          <w:lang w:val="sl-SI"/>
        </w:rPr>
        <w:t xml:space="preserve"> </w:t>
      </w:r>
    </w:p>
    <w:p w14:paraId="66D59B54" w14:textId="3FBAB7A8" w:rsidR="004B2DE1" w:rsidRPr="00A70EC3" w:rsidRDefault="003633A6" w:rsidP="003100F3">
      <w:pPr>
        <w:jc w:val="both"/>
        <w:rPr>
          <w:lang w:val="sl-SI"/>
        </w:rPr>
      </w:pPr>
      <w:r>
        <w:rPr>
          <w:lang w:val="sl-SI"/>
        </w:rPr>
        <w:t>Uvodoma</w:t>
      </w:r>
      <w:r w:rsidR="00DB5F3F" w:rsidRPr="00D31B7C">
        <w:rPr>
          <w:lang w:val="sl-SI"/>
        </w:rPr>
        <w:t xml:space="preserve"> pojasnjuje</w:t>
      </w:r>
      <w:r>
        <w:rPr>
          <w:lang w:val="sl-SI"/>
        </w:rPr>
        <w:t>mo</w:t>
      </w:r>
      <w:r w:rsidR="00DB5F3F" w:rsidRPr="00D31B7C">
        <w:rPr>
          <w:lang w:val="sl-SI"/>
        </w:rPr>
        <w:t>, da je rešitev</w:t>
      </w:r>
      <w:r w:rsidR="00B75090" w:rsidRPr="00D31B7C">
        <w:rPr>
          <w:lang w:val="sl-SI"/>
        </w:rPr>
        <w:t xml:space="preserve"> SI-</w:t>
      </w:r>
      <w:proofErr w:type="spellStart"/>
      <w:r w:rsidR="00B75090" w:rsidRPr="00D31B7C">
        <w:rPr>
          <w:lang w:val="sl-SI"/>
        </w:rPr>
        <w:t>CeP</w:t>
      </w:r>
      <w:proofErr w:type="spellEnd"/>
      <w:r w:rsidR="00DB5F3F" w:rsidRPr="00D31B7C">
        <w:rPr>
          <w:lang w:val="sl-SI"/>
        </w:rPr>
        <w:t xml:space="preserve"> namenjena predvsem končnim uporabnikom in ne za urejanje pravice dostopanja do določenih delov informacijskih storitev, za katero se dodeljujejo pravice uslužbencem pri izvajanju postopkov in uporabljanju informacijskih rešitev. V ta namen se pogosto uporablja rešitev Varnostna shema, ki jo tudi zagotavlja </w:t>
      </w:r>
      <w:r>
        <w:rPr>
          <w:lang w:val="sl-SI"/>
        </w:rPr>
        <w:t>M</w:t>
      </w:r>
      <w:r w:rsidR="00DB5F3F" w:rsidRPr="00D31B7C">
        <w:rPr>
          <w:lang w:val="sl-SI"/>
        </w:rPr>
        <w:t>inistrstvo</w:t>
      </w:r>
      <w:r>
        <w:rPr>
          <w:lang w:val="sl-SI"/>
        </w:rPr>
        <w:t xml:space="preserve"> za digitalno preobrazbo</w:t>
      </w:r>
      <w:r w:rsidR="00DB5F3F" w:rsidRPr="00D31B7C">
        <w:rPr>
          <w:lang w:val="sl-SI"/>
        </w:rPr>
        <w:t>. Končni uporabniki pa bodo lahko uporabljali sistem  SI-</w:t>
      </w:r>
      <w:proofErr w:type="spellStart"/>
      <w:r w:rsidR="00DB5F3F" w:rsidRPr="00D31B7C">
        <w:rPr>
          <w:lang w:val="sl-SI"/>
        </w:rPr>
        <w:t>CeP</w:t>
      </w:r>
      <w:proofErr w:type="spellEnd"/>
      <w:r w:rsidR="00DB5F3F" w:rsidRPr="00D31B7C">
        <w:rPr>
          <w:lang w:val="sl-SI"/>
        </w:rPr>
        <w:t xml:space="preserve"> , ki je  že razvit in bo kmalu v uporabi. Vsak sistem, ki bo želel uporabiti storitve SI-</w:t>
      </w:r>
      <w:proofErr w:type="spellStart"/>
      <w:r w:rsidR="00DB5F3F" w:rsidRPr="00D31B7C">
        <w:rPr>
          <w:lang w:val="sl-SI"/>
        </w:rPr>
        <w:t>CeP</w:t>
      </w:r>
      <w:proofErr w:type="spellEnd"/>
      <w:r w:rsidR="00DB5F3F" w:rsidRPr="00D31B7C">
        <w:rPr>
          <w:lang w:val="sl-SI"/>
        </w:rPr>
        <w:t xml:space="preserve"> za svoje končne uporabnike, bo moral svojo storitev natančno opredeliti v katalogu storitev z vsemi podrobnostmi glede zahtev za e-pooblaščanje. Če AJPES ne bo želel uporabljati storitve SI-</w:t>
      </w:r>
      <w:proofErr w:type="spellStart"/>
      <w:r w:rsidR="00DB5F3F" w:rsidRPr="00D31B7C">
        <w:rPr>
          <w:lang w:val="sl-SI"/>
        </w:rPr>
        <w:t>CeP</w:t>
      </w:r>
      <w:proofErr w:type="spellEnd"/>
      <w:r w:rsidR="00DB5F3F" w:rsidRPr="00D31B7C">
        <w:rPr>
          <w:lang w:val="sl-SI"/>
        </w:rPr>
        <w:t>, potem ne bo priglasil tega v katalogu storitev. Če bo želel uporabljati oba sistema</w:t>
      </w:r>
      <w:r w:rsidR="00AE6585" w:rsidRPr="00D31B7C">
        <w:rPr>
          <w:lang w:val="sl-SI"/>
        </w:rPr>
        <w:t>(</w:t>
      </w:r>
      <w:r w:rsidR="00DB5F3F" w:rsidRPr="00D31B7C">
        <w:rPr>
          <w:lang w:val="sl-SI"/>
        </w:rPr>
        <w:t xml:space="preserve">svoja AJPES </w:t>
      </w:r>
      <w:proofErr w:type="spellStart"/>
      <w:r w:rsidR="00DB5F3F" w:rsidRPr="00D31B7C">
        <w:rPr>
          <w:lang w:val="sl-SI"/>
        </w:rPr>
        <w:t>ePooblastila</w:t>
      </w:r>
      <w:proofErr w:type="spellEnd"/>
      <w:r w:rsidR="00DB5F3F" w:rsidRPr="00D31B7C">
        <w:rPr>
          <w:lang w:val="sl-SI"/>
        </w:rPr>
        <w:t xml:space="preserve"> in tudi SI-</w:t>
      </w:r>
      <w:proofErr w:type="spellStart"/>
      <w:r w:rsidR="00DB5F3F" w:rsidRPr="00D31B7C">
        <w:rPr>
          <w:lang w:val="sl-SI"/>
        </w:rPr>
        <w:t>CeP</w:t>
      </w:r>
      <w:proofErr w:type="spellEnd"/>
      <w:r w:rsidR="00AE6585" w:rsidRPr="00D31B7C">
        <w:rPr>
          <w:lang w:val="sl-SI"/>
        </w:rPr>
        <w:t>)</w:t>
      </w:r>
      <w:r w:rsidR="00DB5F3F" w:rsidRPr="00D31B7C">
        <w:rPr>
          <w:lang w:val="sl-SI"/>
        </w:rPr>
        <w:t xml:space="preserve"> za pooblastila za svoje končne uporabnike, se po potrebi lahko sistem </w:t>
      </w:r>
      <w:r w:rsidR="00AE6585" w:rsidRPr="00D31B7C">
        <w:rPr>
          <w:lang w:val="sl-SI"/>
        </w:rPr>
        <w:t>SI-</w:t>
      </w:r>
      <w:proofErr w:type="spellStart"/>
      <w:r w:rsidR="00AE6585" w:rsidRPr="00D31B7C">
        <w:rPr>
          <w:lang w:val="sl-SI"/>
        </w:rPr>
        <w:t>CeP</w:t>
      </w:r>
      <w:proofErr w:type="spellEnd"/>
      <w:r w:rsidR="00AE6585" w:rsidRPr="00D31B7C">
        <w:rPr>
          <w:lang w:val="sl-SI"/>
        </w:rPr>
        <w:t xml:space="preserve"> </w:t>
      </w:r>
      <w:r w:rsidR="00DB5F3F" w:rsidRPr="00D31B7C">
        <w:rPr>
          <w:lang w:val="sl-SI"/>
        </w:rPr>
        <w:t xml:space="preserve">tudi prilagodi. </w:t>
      </w:r>
      <w:r w:rsidR="00357870" w:rsidRPr="008D6072">
        <w:rPr>
          <w:lang w:val="sl-SI"/>
        </w:rPr>
        <w:t xml:space="preserve">AJPES v zvezi s predlagano opredelitvijo postopanja v primeru prenehanja obstoja pooblaščenca oz. pooblastitelja, ki je fizična oseba (smrt) v četrtem odstavku 46.a člena pripominja, da ni opredeljena tudi enakovredna določba za prenehanje obstoja pooblaščenca oz. pooblastitelja, ki je pravna oseba (izbris). </w:t>
      </w:r>
      <w:r>
        <w:rPr>
          <w:lang w:val="sl-SI"/>
        </w:rPr>
        <w:t>Pripomba je bila upoštevana</w:t>
      </w:r>
      <w:r w:rsidR="00630B0A" w:rsidRPr="008D6072">
        <w:rPr>
          <w:lang w:val="sl-SI"/>
        </w:rPr>
        <w:t xml:space="preserve"> na način, da </w:t>
      </w:r>
      <w:r>
        <w:rPr>
          <w:lang w:val="sl-SI"/>
        </w:rPr>
        <w:t>je v petem odstavku 46.a člena določena</w:t>
      </w:r>
      <w:r w:rsidR="00630B0A" w:rsidRPr="00A70EC3">
        <w:rPr>
          <w:lang w:val="sl-SI"/>
        </w:rPr>
        <w:t xml:space="preserve"> ureditev tudi za prenehanje obstoja pooblaščenca oz. pooblastitelja, ki je pravna oseba.</w:t>
      </w:r>
    </w:p>
    <w:p w14:paraId="568E05F6" w14:textId="77777777" w:rsidR="004B2DE1" w:rsidRPr="00A70EC3" w:rsidRDefault="004B2DE1" w:rsidP="004B2DE1">
      <w:pPr>
        <w:jc w:val="both"/>
        <w:rPr>
          <w:strike/>
          <w:lang w:val="sl-SI"/>
        </w:rPr>
      </w:pPr>
    </w:p>
    <w:p w14:paraId="6DA108B9" w14:textId="6BFBB580" w:rsidR="00B31028" w:rsidRPr="00B31028" w:rsidRDefault="008303C5" w:rsidP="00B31028">
      <w:pPr>
        <w:jc w:val="both"/>
        <w:rPr>
          <w:rFonts w:ascii="Calibri" w:hAnsi="Calibri"/>
          <w:szCs w:val="22"/>
          <w:lang w:val="sl-SI"/>
        </w:rPr>
      </w:pPr>
      <w:r w:rsidRPr="00B31028">
        <w:rPr>
          <w:lang w:val="sl-SI"/>
        </w:rPr>
        <w:t xml:space="preserve">Informacijski pooblaščenec je </w:t>
      </w:r>
      <w:r w:rsidR="005B5477" w:rsidRPr="00B31028">
        <w:rPr>
          <w:lang w:val="sl-SI"/>
        </w:rPr>
        <w:t>podal pripombe oziroma mnenje v</w:t>
      </w:r>
      <w:r w:rsidRPr="00B31028">
        <w:rPr>
          <w:lang w:val="sl-SI"/>
        </w:rPr>
        <w:t xml:space="preserve"> odgovoru na Oceno učinka v zvezi z varstvom podatkov pri pripravi predlaganega zakona</w:t>
      </w:r>
      <w:r w:rsidR="00B31028" w:rsidRPr="00B31028">
        <w:rPr>
          <w:lang w:val="sl-SI"/>
        </w:rPr>
        <w:t xml:space="preserve"> in je iz vidika osebnih podatkov</w:t>
      </w:r>
      <w:r w:rsidR="00A423FF">
        <w:rPr>
          <w:lang w:val="sl-SI"/>
        </w:rPr>
        <w:t xml:space="preserve"> (tudi </w:t>
      </w:r>
      <w:r w:rsidR="00A423FF" w:rsidRPr="00B31028">
        <w:rPr>
          <w:lang w:val="sl-SI"/>
        </w:rPr>
        <w:t>tveganj, ki bi lahko izhajala iz povezovanja zbirk osebnih podatkov ter hramb</w:t>
      </w:r>
      <w:r w:rsidR="00A423FF">
        <w:rPr>
          <w:lang w:val="sl-SI"/>
        </w:rPr>
        <w:t>e</w:t>
      </w:r>
      <w:r w:rsidR="00A423FF" w:rsidRPr="00B31028">
        <w:rPr>
          <w:lang w:val="sl-SI"/>
        </w:rPr>
        <w:t xml:space="preserve"> podatkov</w:t>
      </w:r>
      <w:r w:rsidR="00A423FF">
        <w:rPr>
          <w:lang w:val="sl-SI"/>
        </w:rPr>
        <w:t xml:space="preserve">) </w:t>
      </w:r>
      <w:r w:rsidR="00B31028" w:rsidRPr="00B31028">
        <w:rPr>
          <w:lang w:val="sl-SI"/>
        </w:rPr>
        <w:t xml:space="preserve">poudaril pomen vzpostavitve ustrezne zakonske podlage za </w:t>
      </w:r>
      <w:r w:rsidR="00B31028" w:rsidRPr="00B31028">
        <w:rPr>
          <w:szCs w:val="20"/>
          <w:lang w:val="sl-SI"/>
        </w:rPr>
        <w:t>predlagani novi</w:t>
      </w:r>
      <w:r w:rsidR="00B31028" w:rsidRPr="00B31028">
        <w:rPr>
          <w:lang w:val="sl-SI"/>
        </w:rPr>
        <w:t xml:space="preserve"> 46.a člen (evidenca pooblastil v elektronski obliki). </w:t>
      </w:r>
      <w:r w:rsidR="00B31028" w:rsidRPr="00B31028">
        <w:rPr>
          <w:szCs w:val="20"/>
          <w:lang w:val="sl-SI"/>
        </w:rPr>
        <w:t xml:space="preserve">Mnenje Informacijskega pooblaščenca je bilo upoštevano </w:t>
      </w:r>
      <w:r w:rsidR="00A423FF">
        <w:rPr>
          <w:szCs w:val="20"/>
          <w:lang w:val="sl-SI"/>
        </w:rPr>
        <w:t>bodisi</w:t>
      </w:r>
      <w:r w:rsidR="00B31028" w:rsidRPr="00B31028">
        <w:rPr>
          <w:szCs w:val="20"/>
          <w:lang w:val="sl-SI"/>
        </w:rPr>
        <w:t xml:space="preserve"> s spremembami ali dopolnitvami predlaganega zakonskega besedila (dopolnitve, </w:t>
      </w:r>
      <w:r w:rsidR="00B31028" w:rsidRPr="00B31028">
        <w:rPr>
          <w:lang w:val="sl-SI"/>
        </w:rPr>
        <w:t>ki zagotavljajo večjo jasnost uporabe evidence pooblastil v elektronski obliki s strani organov javnega sektorja</w:t>
      </w:r>
      <w:r w:rsidR="00B31028" w:rsidRPr="00B31028">
        <w:rPr>
          <w:szCs w:val="20"/>
          <w:lang w:val="sl-SI"/>
        </w:rPr>
        <w:t xml:space="preserve">) </w:t>
      </w:r>
      <w:r w:rsidR="00A423FF">
        <w:rPr>
          <w:szCs w:val="20"/>
          <w:lang w:val="sl-SI"/>
        </w:rPr>
        <w:lastRenderedPageBreak/>
        <w:t>bodisi</w:t>
      </w:r>
      <w:r w:rsidR="00B31028" w:rsidRPr="00B31028">
        <w:rPr>
          <w:szCs w:val="20"/>
          <w:lang w:val="sl-SI"/>
        </w:rPr>
        <w:t xml:space="preserve"> </w:t>
      </w:r>
      <w:r w:rsidR="00B31028" w:rsidRPr="00B31028">
        <w:rPr>
          <w:lang w:val="sl-SI"/>
        </w:rPr>
        <w:t>z nadaljnjo dopolnitvijo ocene učinkov v elementih, na katere je Informacijski pooblaščenec opozoril, s poudarkom na dopolnitvi ocene samih tveganj.</w:t>
      </w:r>
    </w:p>
    <w:p w14:paraId="55D8901A" w14:textId="77777777" w:rsidR="00B31028" w:rsidRPr="00B31028" w:rsidRDefault="00B31028" w:rsidP="00B31028">
      <w:pPr>
        <w:jc w:val="both"/>
        <w:rPr>
          <w:lang w:val="sl-SI"/>
        </w:rPr>
      </w:pPr>
    </w:p>
    <w:p w14:paraId="1FBB03E4" w14:textId="701D143A" w:rsidR="00B31028" w:rsidRPr="00B31028" w:rsidRDefault="00B31028" w:rsidP="00B31028">
      <w:pPr>
        <w:jc w:val="both"/>
        <w:rPr>
          <w:rFonts w:ascii="Calibri" w:hAnsi="Calibri"/>
          <w:szCs w:val="22"/>
          <w:lang w:val="sl-SI"/>
        </w:rPr>
      </w:pPr>
    </w:p>
    <w:p w14:paraId="31921225" w14:textId="77777777" w:rsidR="003556B9" w:rsidRPr="00F92D67" w:rsidRDefault="003556B9" w:rsidP="003556B9">
      <w:pPr>
        <w:pStyle w:val="Odsek"/>
        <w:spacing w:before="0" w:after="0" w:line="260" w:lineRule="exact"/>
        <w:jc w:val="both"/>
        <w:rPr>
          <w:sz w:val="20"/>
          <w:szCs w:val="20"/>
        </w:rPr>
      </w:pPr>
      <w:r w:rsidRPr="00F92D67">
        <w:rPr>
          <w:sz w:val="20"/>
          <w:szCs w:val="20"/>
        </w:rPr>
        <w:t>8. PODATEK O ZUNANJEM STROKOVNJAKU OZIROMA PRAVNI OSEBI, KI JE SODELOVALA PRI PRIPRAVI PREDLOGA ZAKONA, IN ZNESKU PLAČILA ZA TA NAMEN</w:t>
      </w:r>
    </w:p>
    <w:p w14:paraId="4BCEEAC9" w14:textId="77777777" w:rsidR="003556B9" w:rsidRPr="00F92D67" w:rsidRDefault="003556B9" w:rsidP="003556B9">
      <w:pPr>
        <w:spacing w:line="240" w:lineRule="atLeast"/>
        <w:rPr>
          <w:rFonts w:cs="Arial"/>
          <w:b/>
          <w:szCs w:val="20"/>
          <w:lang w:val="sl-SI"/>
        </w:rPr>
      </w:pPr>
    </w:p>
    <w:p w14:paraId="5C11F696" w14:textId="77777777" w:rsidR="003556B9" w:rsidRDefault="003556B9" w:rsidP="003556B9">
      <w:pPr>
        <w:pStyle w:val="Odsek"/>
        <w:spacing w:before="0" w:after="0" w:line="260" w:lineRule="exact"/>
        <w:jc w:val="both"/>
        <w:rPr>
          <w:b w:val="0"/>
          <w:bCs/>
          <w:sz w:val="20"/>
          <w:szCs w:val="20"/>
        </w:rPr>
      </w:pPr>
      <w:r w:rsidRPr="00F92D67">
        <w:rPr>
          <w:b w:val="0"/>
          <w:bCs/>
          <w:sz w:val="20"/>
          <w:szCs w:val="20"/>
        </w:rPr>
        <w:t>Zunanji strokovnjaki in pravne osebe pri pripravi predloga zakona niso sodelovali.</w:t>
      </w:r>
    </w:p>
    <w:p w14:paraId="382DC2F7" w14:textId="77777777" w:rsidR="003556B9" w:rsidRPr="00F92D67" w:rsidRDefault="003556B9" w:rsidP="003556B9">
      <w:pPr>
        <w:spacing w:line="240" w:lineRule="atLeast"/>
        <w:rPr>
          <w:rFonts w:cs="Arial"/>
          <w:b/>
          <w:szCs w:val="20"/>
          <w:lang w:val="sl-SI"/>
        </w:rPr>
      </w:pPr>
    </w:p>
    <w:p w14:paraId="6D1A1824" w14:textId="77777777" w:rsidR="00380D7D" w:rsidRDefault="00380D7D" w:rsidP="00C321B8">
      <w:pPr>
        <w:pStyle w:val="Odsek"/>
        <w:spacing w:before="0" w:after="0" w:line="260" w:lineRule="exact"/>
        <w:jc w:val="both"/>
        <w:rPr>
          <w:sz w:val="20"/>
          <w:szCs w:val="20"/>
        </w:rPr>
      </w:pPr>
    </w:p>
    <w:p w14:paraId="04316F7F" w14:textId="30A961CF" w:rsidR="00C321B8" w:rsidRDefault="003556B9" w:rsidP="00C321B8">
      <w:pPr>
        <w:pStyle w:val="Odsek"/>
        <w:spacing w:before="0" w:after="0" w:line="260" w:lineRule="exact"/>
        <w:jc w:val="both"/>
        <w:rPr>
          <w:b w:val="0"/>
          <w:szCs w:val="20"/>
        </w:rPr>
      </w:pPr>
      <w:r w:rsidRPr="00F92D67">
        <w:rPr>
          <w:sz w:val="20"/>
          <w:szCs w:val="20"/>
        </w:rPr>
        <w:t>9. NAVEDBA, KATERI PREDSTAVNIKI PREDLAGATELJA BODO SODELOVALI PRI DELU DRŽAVNEGA ZBORA IN DELOVNIH TELES</w:t>
      </w:r>
    </w:p>
    <w:p w14:paraId="4AD685E9" w14:textId="77777777" w:rsidR="00C321B8" w:rsidRPr="00C321B8" w:rsidRDefault="00C321B8" w:rsidP="00D637DD">
      <w:pPr>
        <w:pStyle w:val="pf0"/>
        <w:numPr>
          <w:ilvl w:val="0"/>
          <w:numId w:val="12"/>
        </w:numPr>
        <w:rPr>
          <w:rFonts w:ascii="Arial" w:hAnsi="Arial" w:cs="Arial"/>
          <w:sz w:val="20"/>
          <w:szCs w:val="20"/>
        </w:rPr>
      </w:pPr>
      <w:r w:rsidRPr="00C321B8">
        <w:rPr>
          <w:rStyle w:val="cf01"/>
          <w:rFonts w:ascii="Arial" w:hAnsi="Arial" w:cs="Arial"/>
          <w:sz w:val="20"/>
          <w:szCs w:val="20"/>
        </w:rPr>
        <w:t>Mag. Ksenija Klampfer, ministrica za digitalno preobrazbo,</w:t>
      </w:r>
    </w:p>
    <w:p w14:paraId="22DC19FB" w14:textId="77777777" w:rsidR="00C321B8" w:rsidRPr="00C321B8" w:rsidRDefault="00C321B8" w:rsidP="00D637DD">
      <w:pPr>
        <w:pStyle w:val="pf0"/>
        <w:numPr>
          <w:ilvl w:val="0"/>
          <w:numId w:val="12"/>
        </w:numPr>
        <w:rPr>
          <w:rFonts w:ascii="Arial" w:hAnsi="Arial" w:cs="Arial"/>
          <w:sz w:val="20"/>
          <w:szCs w:val="20"/>
        </w:rPr>
      </w:pPr>
      <w:r w:rsidRPr="00C321B8">
        <w:rPr>
          <w:rStyle w:val="cf01"/>
          <w:rFonts w:ascii="Arial" w:hAnsi="Arial" w:cs="Arial"/>
          <w:sz w:val="20"/>
          <w:szCs w:val="20"/>
        </w:rPr>
        <w:t>Dr. Aida Kamišalić Latifić, državna sekretarka, Ministrstvo za digitalno preobrazbo Republike Slovenije,</w:t>
      </w:r>
    </w:p>
    <w:p w14:paraId="70DD7FF5" w14:textId="77777777" w:rsidR="00C321B8" w:rsidRPr="00C321B8" w:rsidRDefault="00C321B8" w:rsidP="00D637DD">
      <w:pPr>
        <w:pStyle w:val="pf0"/>
        <w:numPr>
          <w:ilvl w:val="0"/>
          <w:numId w:val="12"/>
        </w:numPr>
        <w:rPr>
          <w:rFonts w:ascii="Arial" w:hAnsi="Arial" w:cs="Arial"/>
          <w:sz w:val="20"/>
          <w:szCs w:val="20"/>
        </w:rPr>
      </w:pPr>
      <w:r w:rsidRPr="00C321B8">
        <w:rPr>
          <w:rStyle w:val="cf01"/>
          <w:rFonts w:ascii="Arial" w:hAnsi="Arial" w:cs="Arial"/>
          <w:sz w:val="20"/>
          <w:szCs w:val="20"/>
        </w:rPr>
        <w:t>Mojca Štruc, v. d. generalne direktorice Direktorata za digitalno družbo,</w:t>
      </w:r>
    </w:p>
    <w:p w14:paraId="7C82C8AB" w14:textId="77777777" w:rsidR="00C321B8" w:rsidRPr="00C321B8" w:rsidRDefault="00C321B8" w:rsidP="00D637DD">
      <w:pPr>
        <w:pStyle w:val="pf0"/>
        <w:numPr>
          <w:ilvl w:val="0"/>
          <w:numId w:val="12"/>
        </w:numPr>
        <w:rPr>
          <w:rFonts w:ascii="Arial" w:hAnsi="Arial" w:cs="Arial"/>
          <w:sz w:val="20"/>
          <w:szCs w:val="20"/>
        </w:rPr>
      </w:pPr>
      <w:r w:rsidRPr="00C321B8">
        <w:rPr>
          <w:rStyle w:val="cf01"/>
          <w:rFonts w:ascii="Arial" w:hAnsi="Arial" w:cs="Arial"/>
          <w:sz w:val="20"/>
          <w:szCs w:val="20"/>
        </w:rPr>
        <w:t xml:space="preserve">Tina Bizjak Ahačič, sekretarka, vodja Službe za pravne in zakonodajne zadeve, </w:t>
      </w:r>
    </w:p>
    <w:p w14:paraId="40595343" w14:textId="128934A8" w:rsidR="00C321B8" w:rsidRPr="00C321B8" w:rsidRDefault="00C321B8" w:rsidP="00D637DD">
      <w:pPr>
        <w:pStyle w:val="Navadensplet"/>
        <w:numPr>
          <w:ilvl w:val="0"/>
          <w:numId w:val="12"/>
        </w:numPr>
        <w:rPr>
          <w:rFonts w:ascii="Arial" w:hAnsi="Arial" w:cs="Arial"/>
          <w:sz w:val="20"/>
          <w:szCs w:val="20"/>
        </w:rPr>
      </w:pPr>
      <w:r w:rsidRPr="00C321B8">
        <w:rPr>
          <w:rStyle w:val="cf01"/>
          <w:rFonts w:ascii="Arial" w:hAnsi="Arial" w:cs="Arial"/>
          <w:sz w:val="20"/>
          <w:szCs w:val="20"/>
        </w:rPr>
        <w:t>Dr. Simona Kralj Zatler, sekretarka, Služba za pravne in zakonodajne zadev</w:t>
      </w:r>
      <w:r w:rsidR="00D402FB">
        <w:rPr>
          <w:rStyle w:val="cf01"/>
          <w:rFonts w:ascii="Arial" w:hAnsi="Arial" w:cs="Arial"/>
          <w:sz w:val="20"/>
          <w:szCs w:val="20"/>
        </w:rPr>
        <w:t>e.</w:t>
      </w:r>
    </w:p>
    <w:p w14:paraId="5EE9CE39" w14:textId="77777777" w:rsidR="00C321B8" w:rsidRDefault="00C321B8" w:rsidP="003556B9">
      <w:pPr>
        <w:spacing w:line="240" w:lineRule="atLeast"/>
        <w:rPr>
          <w:rFonts w:cs="Arial"/>
          <w:b/>
          <w:szCs w:val="20"/>
          <w:lang w:val="sl-SI"/>
        </w:rPr>
      </w:pPr>
    </w:p>
    <w:p w14:paraId="2AE33F3D" w14:textId="3856F888" w:rsidR="000E14EB" w:rsidRPr="00F92D67" w:rsidRDefault="007A7496" w:rsidP="003556B9">
      <w:pPr>
        <w:spacing w:line="240" w:lineRule="atLeast"/>
        <w:rPr>
          <w:rFonts w:cs="Arial"/>
          <w:lang w:val="sl-SI"/>
        </w:rPr>
      </w:pPr>
      <w:r w:rsidRPr="00F92D67">
        <w:rPr>
          <w:rFonts w:cs="Arial"/>
          <w:b/>
          <w:szCs w:val="20"/>
          <w:lang w:val="sl-SI"/>
        </w:rPr>
        <w:br w:type="page"/>
      </w:r>
    </w:p>
    <w:p w14:paraId="37AC5D07" w14:textId="296F0FF8" w:rsidR="000E14EB" w:rsidRDefault="000E14EB" w:rsidP="00694DC1">
      <w:pPr>
        <w:pStyle w:val="Naslov3"/>
        <w:spacing w:line="240" w:lineRule="atLeast"/>
      </w:pPr>
      <w:bookmarkStart w:id="11" w:name="_Hlk132194773"/>
      <w:bookmarkStart w:id="12" w:name="_Hlk136345684"/>
      <w:bookmarkStart w:id="13" w:name="_Hlk136350658"/>
      <w:r w:rsidRPr="00281986">
        <w:lastRenderedPageBreak/>
        <w:t>II. BESEDILO ČLENOV</w:t>
      </w:r>
    </w:p>
    <w:p w14:paraId="14E642D1" w14:textId="77777777" w:rsidR="00470AEE" w:rsidRDefault="00470AEE" w:rsidP="00470AEE">
      <w:pPr>
        <w:rPr>
          <w:lang w:val="sl-SI" w:eastAsia="sl-SI"/>
        </w:rPr>
      </w:pPr>
    </w:p>
    <w:p w14:paraId="2A390EA0" w14:textId="77777777" w:rsidR="00470AEE" w:rsidRPr="00470AEE" w:rsidRDefault="00470AEE" w:rsidP="00470AEE">
      <w:pPr>
        <w:rPr>
          <w:lang w:val="sl-SI" w:eastAsia="sl-SI"/>
        </w:rPr>
      </w:pPr>
    </w:p>
    <w:p w14:paraId="13A5F95C" w14:textId="5D00A392" w:rsidR="007A7496" w:rsidRPr="00DA5004" w:rsidRDefault="007A7496" w:rsidP="00694DC1">
      <w:pPr>
        <w:pStyle w:val="vrstapredpisa0"/>
        <w:shd w:val="clear" w:color="auto" w:fill="FFFFFF"/>
        <w:spacing w:before="480" w:beforeAutospacing="0" w:after="0" w:afterAutospacing="0" w:line="240" w:lineRule="atLeast"/>
        <w:jc w:val="center"/>
        <w:rPr>
          <w:rFonts w:ascii="Arial" w:hAnsi="Arial" w:cs="Arial"/>
          <w:b/>
          <w:bCs/>
          <w:spacing w:val="40"/>
          <w:sz w:val="20"/>
          <w:szCs w:val="20"/>
        </w:rPr>
      </w:pPr>
      <w:bookmarkStart w:id="14" w:name="_Hlk151724619"/>
      <w:r w:rsidRPr="00DA5004">
        <w:rPr>
          <w:rFonts w:ascii="Arial" w:hAnsi="Arial" w:cs="Arial"/>
          <w:b/>
          <w:bCs/>
          <w:spacing w:val="40"/>
          <w:sz w:val="20"/>
          <w:szCs w:val="20"/>
        </w:rPr>
        <w:t>ZAKON</w:t>
      </w:r>
      <w:r w:rsidR="002B0338" w:rsidRPr="00DA5004">
        <w:rPr>
          <w:rFonts w:ascii="Arial" w:hAnsi="Arial" w:cs="Arial"/>
          <w:b/>
          <w:bCs/>
          <w:spacing w:val="40"/>
          <w:sz w:val="20"/>
          <w:szCs w:val="20"/>
        </w:rPr>
        <w:t xml:space="preserve"> O SPREMEMBAH IN DOPOLNITVAH</w:t>
      </w:r>
    </w:p>
    <w:p w14:paraId="615BE828" w14:textId="00CB7F23" w:rsidR="007A7496" w:rsidRPr="00DA5004" w:rsidRDefault="002B0338" w:rsidP="00694DC1">
      <w:pPr>
        <w:pStyle w:val="naslovpredpisa0"/>
        <w:shd w:val="clear" w:color="auto" w:fill="FFFFFF"/>
        <w:spacing w:before="0" w:beforeAutospacing="0" w:after="0" w:afterAutospacing="0" w:line="240" w:lineRule="atLeast"/>
        <w:jc w:val="center"/>
        <w:rPr>
          <w:rFonts w:ascii="Arial" w:hAnsi="Arial" w:cs="Arial"/>
          <w:b/>
          <w:bCs/>
          <w:sz w:val="20"/>
          <w:szCs w:val="20"/>
        </w:rPr>
      </w:pPr>
      <w:r w:rsidRPr="00DA5004">
        <w:rPr>
          <w:rFonts w:ascii="Arial" w:hAnsi="Arial" w:cs="Arial"/>
          <w:b/>
          <w:bCs/>
          <w:sz w:val="20"/>
          <w:szCs w:val="20"/>
        </w:rPr>
        <w:t>ZAKONA O ELEKTRONSKI IDENTIFIKACIJI IN STORITVAH ZAUPANJA</w:t>
      </w:r>
    </w:p>
    <w:p w14:paraId="3718A640" w14:textId="77777777" w:rsidR="007D452A" w:rsidRPr="00281986" w:rsidRDefault="007D452A" w:rsidP="00694DC1">
      <w:pPr>
        <w:spacing w:line="240" w:lineRule="atLeast"/>
        <w:jc w:val="both"/>
        <w:rPr>
          <w:rFonts w:cs="Arial"/>
          <w:b/>
          <w:bCs/>
          <w:szCs w:val="20"/>
          <w:lang w:val="sl-SI"/>
        </w:rPr>
      </w:pPr>
      <w:bookmarkStart w:id="15" w:name="_Hlk136350711"/>
      <w:bookmarkEnd w:id="11"/>
      <w:bookmarkEnd w:id="12"/>
      <w:bookmarkEnd w:id="13"/>
      <w:bookmarkEnd w:id="14"/>
    </w:p>
    <w:p w14:paraId="5360EDF9" w14:textId="77777777" w:rsidR="00B63182" w:rsidRPr="00DA5004" w:rsidRDefault="00B63182" w:rsidP="00B63182">
      <w:pPr>
        <w:pStyle w:val="len0"/>
        <w:shd w:val="clear" w:color="auto" w:fill="FFFFFF"/>
        <w:spacing w:before="480" w:beforeAutospacing="0" w:after="0" w:afterAutospacing="0"/>
        <w:jc w:val="center"/>
        <w:rPr>
          <w:rFonts w:ascii="Arial" w:hAnsi="Arial" w:cs="Arial"/>
          <w:b/>
          <w:bCs/>
          <w:sz w:val="20"/>
          <w:szCs w:val="20"/>
        </w:rPr>
      </w:pPr>
      <w:r w:rsidRPr="00DA5004">
        <w:rPr>
          <w:rFonts w:ascii="Arial" w:hAnsi="Arial" w:cs="Arial"/>
          <w:b/>
          <w:bCs/>
          <w:sz w:val="20"/>
          <w:szCs w:val="20"/>
        </w:rPr>
        <w:t>1. člen</w:t>
      </w:r>
    </w:p>
    <w:p w14:paraId="70138237" w14:textId="3B992247" w:rsidR="00436C5F" w:rsidRPr="00DA5004" w:rsidRDefault="00B63182" w:rsidP="00B63182">
      <w:pPr>
        <w:pStyle w:val="len0"/>
        <w:shd w:val="clear" w:color="auto" w:fill="FFFFFF"/>
        <w:spacing w:before="480" w:beforeAutospacing="0" w:after="0" w:afterAutospacing="0"/>
        <w:jc w:val="both"/>
        <w:rPr>
          <w:rFonts w:ascii="Arial" w:hAnsi="Arial" w:cs="Arial"/>
          <w:sz w:val="20"/>
          <w:szCs w:val="20"/>
        </w:rPr>
      </w:pPr>
      <w:r w:rsidRPr="00DA5004">
        <w:rPr>
          <w:rFonts w:ascii="Arial" w:hAnsi="Arial" w:cs="Arial"/>
          <w:sz w:val="20"/>
          <w:szCs w:val="20"/>
        </w:rPr>
        <w:t xml:space="preserve">V Zakonu </w:t>
      </w:r>
      <w:r w:rsidR="00C86C99">
        <w:rPr>
          <w:rFonts w:ascii="Arial" w:hAnsi="Arial" w:cs="Arial"/>
          <w:sz w:val="20"/>
          <w:szCs w:val="20"/>
        </w:rPr>
        <w:t xml:space="preserve">o </w:t>
      </w:r>
      <w:r w:rsidRPr="00DA5004">
        <w:rPr>
          <w:rFonts w:ascii="Arial" w:hAnsi="Arial" w:cs="Arial"/>
          <w:sz w:val="20"/>
          <w:szCs w:val="20"/>
        </w:rPr>
        <w:t xml:space="preserve">elektronski identifikaciji in storitvah zaupanja (Uradni list RS, št. 121/21, 189/21 – ZDU-1M in 18/23 – ZDU-1O) se </w:t>
      </w:r>
      <w:r w:rsidR="00CF6A14" w:rsidRPr="00281986">
        <w:rPr>
          <w:rFonts w:ascii="Arial" w:hAnsi="Arial" w:cs="Arial"/>
          <w:sz w:val="20"/>
          <w:szCs w:val="20"/>
        </w:rPr>
        <w:t>v</w:t>
      </w:r>
      <w:r w:rsidR="00980870" w:rsidRPr="00281986">
        <w:rPr>
          <w:rFonts w:ascii="Arial" w:hAnsi="Arial" w:cs="Arial"/>
          <w:sz w:val="20"/>
          <w:szCs w:val="20"/>
        </w:rPr>
        <w:t xml:space="preserve"> 1. člen</w:t>
      </w:r>
      <w:r w:rsidR="00CF6A14" w:rsidRPr="00281986">
        <w:rPr>
          <w:rFonts w:ascii="Arial" w:hAnsi="Arial" w:cs="Arial"/>
          <w:sz w:val="20"/>
          <w:szCs w:val="20"/>
        </w:rPr>
        <w:t>u prvi odstavek</w:t>
      </w:r>
      <w:r w:rsidR="00980870" w:rsidRPr="00281986">
        <w:rPr>
          <w:rFonts w:ascii="Arial" w:hAnsi="Arial" w:cs="Arial"/>
          <w:sz w:val="20"/>
          <w:szCs w:val="20"/>
        </w:rPr>
        <w:t xml:space="preserve"> spremeni tako, da se glasi:</w:t>
      </w:r>
    </w:p>
    <w:p w14:paraId="004568C0" w14:textId="6FFC0289" w:rsidR="002F0677" w:rsidRPr="00DA5004" w:rsidRDefault="002F0677" w:rsidP="002F0677">
      <w:pPr>
        <w:pStyle w:val="oj-doc-ti"/>
        <w:shd w:val="clear" w:color="auto" w:fill="FFFFFF"/>
        <w:spacing w:before="240" w:beforeAutospacing="0" w:after="120" w:afterAutospacing="0"/>
        <w:jc w:val="both"/>
        <w:rPr>
          <w:rFonts w:ascii="Arial" w:hAnsi="Arial" w:cs="Arial"/>
          <w:sz w:val="20"/>
          <w:szCs w:val="20"/>
        </w:rPr>
      </w:pPr>
      <w:r w:rsidRPr="00DA5004">
        <w:rPr>
          <w:rFonts w:ascii="Arial" w:hAnsi="Arial" w:cs="Arial"/>
          <w:sz w:val="20"/>
          <w:szCs w:val="20"/>
          <w:shd w:val="clear" w:color="auto" w:fill="FFFFFF"/>
        </w:rPr>
        <w:t>»(1) Ta zakon ureja osebno elektronsko identiteto, ki jo dodeli Republika Slovenija, in sredstva elektronske identifikacije, s katerimi se dokazuje ta elektronska identiteta, ter na tej elektronski identiteti temelječo shemo elektronske identifikacije v skladu z zahtevami iz Uredbe (EU) št. 910/2014 Evropskega parlamenta in Sveta z dne 23. julija 2014 o elektronski identifikaciji in storitvah zaupanja za elektronske transakcije na notranjem trgu in razveljavitvi Direktive 1999/93/ES (UL L št. 257 z dne 28. 8. 2014, str. 73</w:t>
      </w:r>
      <w:r w:rsidR="000D44C4" w:rsidRPr="00DA5004">
        <w:rPr>
          <w:rFonts w:ascii="Arial" w:hAnsi="Arial" w:cs="Arial"/>
          <w:sz w:val="20"/>
          <w:szCs w:val="20"/>
          <w:shd w:val="clear" w:color="auto" w:fill="FFFFFF"/>
        </w:rPr>
        <w:t>)</w:t>
      </w:r>
      <w:r w:rsidRPr="00DA5004">
        <w:rPr>
          <w:rFonts w:ascii="Arial" w:hAnsi="Arial" w:cs="Arial"/>
          <w:sz w:val="20"/>
          <w:szCs w:val="20"/>
          <w:shd w:val="clear" w:color="auto" w:fill="FFFFFF"/>
        </w:rPr>
        <w:t xml:space="preserve">, zadnjič spremenjena z Uredbo (EU) 2024/1183 Evropskega parlamenta in Sveta z dne 11. aprila 2024 </w:t>
      </w:r>
      <w:r w:rsidRPr="00DA5004">
        <w:rPr>
          <w:rFonts w:ascii="Arial" w:hAnsi="Arial" w:cs="Arial"/>
          <w:sz w:val="20"/>
          <w:szCs w:val="20"/>
        </w:rPr>
        <w:t xml:space="preserve">o spremembi Uredbe (EU) št. 910/2014 v zvezi z vzpostavitvijo evropskega okvira za digitalno identiteto </w:t>
      </w:r>
      <w:r w:rsidRPr="00281986">
        <w:rPr>
          <w:rFonts w:ascii="Arial" w:eastAsia="Arial" w:hAnsi="Arial" w:cs="Arial"/>
          <w:sz w:val="20"/>
          <w:szCs w:val="20"/>
        </w:rPr>
        <w:t xml:space="preserve">(UL L št. </w:t>
      </w:r>
      <w:r w:rsidR="0052739E" w:rsidRPr="00DA5004">
        <w:rPr>
          <w:rStyle w:val="Poudarek"/>
          <w:rFonts w:ascii="Arial" w:hAnsi="Arial" w:cs="Arial"/>
          <w:i w:val="0"/>
          <w:iCs w:val="0"/>
          <w:sz w:val="20"/>
          <w:szCs w:val="20"/>
          <w:shd w:val="clear" w:color="auto" w:fill="FFFFFF"/>
        </w:rPr>
        <w:t>2024/1183 z dne  30. 4. 2024</w:t>
      </w:r>
      <w:r w:rsidRPr="00281986">
        <w:rPr>
          <w:rFonts w:ascii="Arial" w:eastAsia="Arial" w:hAnsi="Arial" w:cs="Arial"/>
          <w:sz w:val="20"/>
          <w:szCs w:val="20"/>
        </w:rPr>
        <w:t>)</w:t>
      </w:r>
      <w:r w:rsidR="000D44C4" w:rsidRPr="00281986">
        <w:rPr>
          <w:rFonts w:ascii="Arial" w:eastAsia="Arial" w:hAnsi="Arial" w:cs="Arial"/>
          <w:sz w:val="20"/>
          <w:szCs w:val="20"/>
        </w:rPr>
        <w:t xml:space="preserve">, </w:t>
      </w:r>
      <w:r w:rsidR="004029F3" w:rsidRPr="00281986">
        <w:rPr>
          <w:rFonts w:ascii="Arial" w:eastAsia="Arial" w:hAnsi="Arial" w:cs="Arial"/>
          <w:sz w:val="20"/>
          <w:szCs w:val="20"/>
        </w:rPr>
        <w:t>(</w:t>
      </w:r>
      <w:r w:rsidR="000D44C4" w:rsidRPr="00DA5004">
        <w:rPr>
          <w:rFonts w:ascii="Arial" w:hAnsi="Arial" w:cs="Arial"/>
          <w:sz w:val="20"/>
          <w:szCs w:val="20"/>
          <w:shd w:val="clear" w:color="auto" w:fill="FFFFFF"/>
        </w:rPr>
        <w:t>v nadaljnjem besedilu: Uredba 910/2014/EU)</w:t>
      </w:r>
      <w:r w:rsidRPr="00281986">
        <w:rPr>
          <w:rFonts w:ascii="Arial" w:eastAsia="Arial" w:hAnsi="Arial" w:cs="Arial"/>
          <w:sz w:val="20"/>
          <w:szCs w:val="20"/>
        </w:rPr>
        <w:t xml:space="preserve"> </w:t>
      </w:r>
      <w:r w:rsidRPr="00DA5004">
        <w:rPr>
          <w:rFonts w:ascii="Arial" w:hAnsi="Arial" w:cs="Arial"/>
          <w:sz w:val="20"/>
          <w:szCs w:val="20"/>
          <w:shd w:val="clear" w:color="auto" w:fill="FFFFFF"/>
        </w:rPr>
        <w:t xml:space="preserve"> za priglasitev shem elektronske identifikacije </w:t>
      </w:r>
      <w:r w:rsidR="00063118" w:rsidRPr="00DA5004">
        <w:rPr>
          <w:rFonts w:ascii="Arial" w:hAnsi="Arial" w:cs="Arial"/>
          <w:sz w:val="20"/>
          <w:szCs w:val="20"/>
          <w:shd w:val="clear" w:color="auto" w:fill="FFFFFF"/>
        </w:rPr>
        <w:t xml:space="preserve">ter </w:t>
      </w:r>
      <w:r w:rsidRPr="00DA5004">
        <w:rPr>
          <w:rFonts w:ascii="Arial" w:hAnsi="Arial" w:cs="Arial"/>
          <w:sz w:val="20"/>
          <w:szCs w:val="20"/>
          <w:shd w:val="clear" w:color="auto" w:fill="FFFFFF"/>
        </w:rPr>
        <w:t xml:space="preserve">pristojne organe, </w:t>
      </w:r>
      <w:r w:rsidR="000F4A5A" w:rsidRPr="00DA5004">
        <w:rPr>
          <w:rFonts w:ascii="Arial" w:hAnsi="Arial" w:cs="Arial"/>
          <w:sz w:val="20"/>
          <w:szCs w:val="20"/>
          <w:shd w:val="clear" w:color="auto" w:fill="FFFFFF"/>
        </w:rPr>
        <w:t xml:space="preserve">enotno </w:t>
      </w:r>
      <w:r w:rsidRPr="00DA5004">
        <w:rPr>
          <w:rFonts w:ascii="Arial" w:hAnsi="Arial" w:cs="Arial"/>
          <w:sz w:val="20"/>
          <w:szCs w:val="20"/>
          <w:shd w:val="clear" w:color="auto" w:fill="FFFFFF"/>
        </w:rPr>
        <w:t xml:space="preserve">kontaktno točko </w:t>
      </w:r>
      <w:r w:rsidR="00063118" w:rsidRPr="00DA5004">
        <w:rPr>
          <w:rFonts w:ascii="Arial" w:hAnsi="Arial" w:cs="Arial"/>
          <w:sz w:val="20"/>
          <w:szCs w:val="20"/>
          <w:shd w:val="clear" w:color="auto" w:fill="FFFFFF"/>
        </w:rPr>
        <w:t xml:space="preserve">in </w:t>
      </w:r>
      <w:r w:rsidRPr="00DA5004">
        <w:rPr>
          <w:rFonts w:ascii="Arial" w:hAnsi="Arial" w:cs="Arial"/>
          <w:sz w:val="20"/>
          <w:szCs w:val="20"/>
          <w:shd w:val="clear" w:color="auto" w:fill="FFFFFF"/>
        </w:rPr>
        <w:t>kazenske določbe za izvajanje Uredbe 910/2014/EU.</w:t>
      </w:r>
      <w:r w:rsidR="0078668A" w:rsidRPr="00DA5004">
        <w:rPr>
          <w:rFonts w:ascii="Arial" w:hAnsi="Arial" w:cs="Arial"/>
          <w:sz w:val="20"/>
          <w:szCs w:val="20"/>
          <w:shd w:val="clear" w:color="auto" w:fill="FFFFFF"/>
        </w:rPr>
        <w:t>«</w:t>
      </w:r>
      <w:r w:rsidR="00040765" w:rsidRPr="00DA5004">
        <w:rPr>
          <w:rFonts w:ascii="Arial" w:hAnsi="Arial" w:cs="Arial"/>
          <w:sz w:val="20"/>
          <w:szCs w:val="20"/>
          <w:shd w:val="clear" w:color="auto" w:fill="FFFFFF"/>
        </w:rPr>
        <w:t>.</w:t>
      </w:r>
    </w:p>
    <w:p w14:paraId="11B7D0D5" w14:textId="77777777" w:rsidR="002F0677" w:rsidRPr="00DA5004" w:rsidRDefault="002F0677" w:rsidP="003C438C">
      <w:pPr>
        <w:pStyle w:val="len0"/>
        <w:shd w:val="clear" w:color="auto" w:fill="FFFFFF"/>
        <w:spacing w:before="480" w:beforeAutospacing="0" w:after="0" w:afterAutospacing="0"/>
        <w:jc w:val="center"/>
        <w:rPr>
          <w:rFonts w:ascii="Arial" w:hAnsi="Arial" w:cs="Arial"/>
          <w:sz w:val="20"/>
          <w:szCs w:val="20"/>
        </w:rPr>
      </w:pPr>
    </w:p>
    <w:p w14:paraId="25347570" w14:textId="30504019" w:rsidR="00436C5F" w:rsidRPr="00835FC9" w:rsidRDefault="00436C5F" w:rsidP="003C438C">
      <w:pPr>
        <w:pStyle w:val="len0"/>
        <w:shd w:val="clear" w:color="auto" w:fill="FFFFFF"/>
        <w:spacing w:before="480" w:beforeAutospacing="0" w:after="0" w:afterAutospacing="0"/>
        <w:jc w:val="center"/>
        <w:rPr>
          <w:rFonts w:ascii="Arial" w:hAnsi="Arial" w:cs="Arial"/>
          <w:b/>
          <w:bCs/>
          <w:sz w:val="20"/>
          <w:szCs w:val="20"/>
        </w:rPr>
      </w:pPr>
      <w:r w:rsidRPr="00835FC9">
        <w:rPr>
          <w:rFonts w:ascii="Arial" w:hAnsi="Arial" w:cs="Arial"/>
          <w:b/>
          <w:bCs/>
          <w:sz w:val="20"/>
          <w:szCs w:val="20"/>
        </w:rPr>
        <w:t>2. člen</w:t>
      </w:r>
    </w:p>
    <w:p w14:paraId="48965355" w14:textId="204218BC" w:rsidR="00B63182" w:rsidRPr="00DA5004" w:rsidRDefault="00436C5F" w:rsidP="00B63182">
      <w:pPr>
        <w:pStyle w:val="len0"/>
        <w:shd w:val="clear" w:color="auto" w:fill="FFFFFF"/>
        <w:spacing w:before="480" w:beforeAutospacing="0" w:after="0" w:afterAutospacing="0"/>
        <w:jc w:val="both"/>
        <w:rPr>
          <w:rFonts w:ascii="Arial" w:hAnsi="Arial" w:cs="Arial"/>
          <w:sz w:val="20"/>
          <w:szCs w:val="20"/>
        </w:rPr>
      </w:pPr>
      <w:r w:rsidRPr="00DA5004">
        <w:rPr>
          <w:rFonts w:ascii="Arial" w:hAnsi="Arial" w:cs="Arial"/>
          <w:sz w:val="20"/>
          <w:szCs w:val="20"/>
        </w:rPr>
        <w:t xml:space="preserve">V </w:t>
      </w:r>
      <w:r w:rsidR="00B63182" w:rsidRPr="00DA5004">
        <w:rPr>
          <w:rFonts w:ascii="Arial" w:hAnsi="Arial" w:cs="Arial"/>
          <w:sz w:val="20"/>
          <w:szCs w:val="20"/>
        </w:rPr>
        <w:t xml:space="preserve">prvem odstavku 4. člena </w:t>
      </w:r>
      <w:r w:rsidR="00980870" w:rsidRPr="00DA5004">
        <w:rPr>
          <w:rFonts w:ascii="Arial" w:hAnsi="Arial" w:cs="Arial"/>
          <w:sz w:val="20"/>
          <w:szCs w:val="20"/>
        </w:rPr>
        <w:t xml:space="preserve">se </w:t>
      </w:r>
      <w:r w:rsidR="00B63182" w:rsidRPr="00DA5004">
        <w:rPr>
          <w:rFonts w:ascii="Arial" w:hAnsi="Arial" w:cs="Arial"/>
          <w:sz w:val="20"/>
          <w:szCs w:val="20"/>
        </w:rPr>
        <w:t>za veznikom »in« dodata besedi »ga hraniti«.</w:t>
      </w:r>
    </w:p>
    <w:p w14:paraId="4A07B09B" w14:textId="77777777" w:rsidR="00B63182" w:rsidRPr="00DA5004" w:rsidRDefault="00B63182" w:rsidP="00B63182">
      <w:pPr>
        <w:pStyle w:val="len0"/>
        <w:shd w:val="clear" w:color="auto" w:fill="FFFFFF"/>
        <w:spacing w:before="480" w:beforeAutospacing="0" w:after="0" w:afterAutospacing="0"/>
        <w:jc w:val="both"/>
        <w:rPr>
          <w:rFonts w:ascii="Arial" w:hAnsi="Arial" w:cs="Arial"/>
          <w:sz w:val="20"/>
          <w:szCs w:val="20"/>
        </w:rPr>
      </w:pPr>
      <w:r w:rsidRPr="00DA5004">
        <w:rPr>
          <w:rFonts w:ascii="Arial" w:hAnsi="Arial" w:cs="Arial"/>
          <w:sz w:val="20"/>
          <w:szCs w:val="20"/>
        </w:rPr>
        <w:t>Drugi odstavek se spremeni tako, da se glasi:</w:t>
      </w:r>
    </w:p>
    <w:p w14:paraId="240F0426" w14:textId="77777777" w:rsidR="00B63182" w:rsidRPr="00DA5004" w:rsidRDefault="00B63182" w:rsidP="00B63182">
      <w:pPr>
        <w:pStyle w:val="len0"/>
        <w:shd w:val="clear" w:color="auto" w:fill="FFFFFF"/>
        <w:spacing w:before="480" w:beforeAutospacing="0" w:after="0" w:afterAutospacing="0"/>
        <w:jc w:val="both"/>
        <w:rPr>
          <w:rFonts w:ascii="Arial" w:hAnsi="Arial" w:cs="Arial"/>
          <w:sz w:val="20"/>
          <w:szCs w:val="20"/>
        </w:rPr>
      </w:pPr>
      <w:bookmarkStart w:id="16" w:name="_Hlk163038933"/>
      <w:r w:rsidRPr="00DA5004">
        <w:rPr>
          <w:rFonts w:ascii="Arial" w:hAnsi="Arial" w:cs="Arial"/>
          <w:sz w:val="20"/>
          <w:szCs w:val="20"/>
        </w:rPr>
        <w:t>»(2) Imetnik kvalificiranega potrdila, ki je fizična oseba, mora podatke, ki so potrebni za njegovo uporabo, uporabljati osebno in hraniti s skrbnostjo dobrega gospodarja.«.</w:t>
      </w:r>
    </w:p>
    <w:bookmarkEnd w:id="16"/>
    <w:p w14:paraId="6F1EF779" w14:textId="77777777" w:rsidR="00B63182" w:rsidRPr="00DA5004" w:rsidRDefault="00B63182" w:rsidP="00B63182">
      <w:pPr>
        <w:pStyle w:val="len0"/>
        <w:shd w:val="clear" w:color="auto" w:fill="FFFFFF"/>
        <w:spacing w:before="480" w:beforeAutospacing="0" w:after="0" w:afterAutospacing="0"/>
        <w:jc w:val="both"/>
        <w:rPr>
          <w:rFonts w:ascii="Arial" w:hAnsi="Arial" w:cs="Arial"/>
          <w:sz w:val="20"/>
          <w:szCs w:val="20"/>
        </w:rPr>
      </w:pPr>
      <w:r w:rsidRPr="00DA5004">
        <w:rPr>
          <w:rFonts w:ascii="Arial" w:hAnsi="Arial" w:cs="Arial"/>
          <w:sz w:val="20"/>
          <w:szCs w:val="20"/>
        </w:rPr>
        <w:t>Doda se nov tretji odstavek, ki se glasi:</w:t>
      </w:r>
    </w:p>
    <w:p w14:paraId="1208DCB7" w14:textId="77777777" w:rsidR="00B63182" w:rsidRPr="00DA5004" w:rsidRDefault="00B63182" w:rsidP="00B63182">
      <w:pPr>
        <w:pStyle w:val="len0"/>
        <w:shd w:val="clear" w:color="auto" w:fill="FFFFFF"/>
        <w:spacing w:before="480" w:beforeAutospacing="0" w:after="0" w:afterAutospacing="0"/>
        <w:jc w:val="both"/>
        <w:rPr>
          <w:rFonts w:ascii="Arial" w:hAnsi="Arial" w:cs="Arial"/>
          <w:sz w:val="20"/>
          <w:szCs w:val="20"/>
        </w:rPr>
      </w:pPr>
      <w:bookmarkStart w:id="17" w:name="_Hlk163038949"/>
      <w:r w:rsidRPr="00DA5004">
        <w:rPr>
          <w:rFonts w:ascii="Arial" w:hAnsi="Arial" w:cs="Arial"/>
          <w:sz w:val="20"/>
          <w:szCs w:val="20"/>
        </w:rPr>
        <w:t>»(3) Imetnik kvalificiranega potrdila, ki je pravna oseba, mora podatke, ki so potrebni za njegovo uporabo, uporabljati in hraniti s skrbnostjo dobrega gospodarstvenika.«.</w:t>
      </w:r>
    </w:p>
    <w:bookmarkEnd w:id="17"/>
    <w:p w14:paraId="7908006A" w14:textId="22BBA26A" w:rsidR="00B63182" w:rsidRPr="00DA5004" w:rsidRDefault="00591ADA" w:rsidP="00B63182">
      <w:pPr>
        <w:pStyle w:val="len0"/>
        <w:shd w:val="clear" w:color="auto" w:fill="FFFFFF"/>
        <w:spacing w:before="480" w:beforeAutospacing="0" w:after="0" w:afterAutospacing="0"/>
        <w:jc w:val="center"/>
        <w:rPr>
          <w:rFonts w:ascii="Arial" w:hAnsi="Arial" w:cs="Arial"/>
          <w:b/>
          <w:bCs/>
          <w:sz w:val="20"/>
          <w:szCs w:val="20"/>
        </w:rPr>
      </w:pPr>
      <w:r w:rsidRPr="00DA5004">
        <w:rPr>
          <w:rFonts w:ascii="Arial" w:hAnsi="Arial" w:cs="Arial"/>
          <w:b/>
          <w:bCs/>
          <w:sz w:val="20"/>
          <w:szCs w:val="20"/>
        </w:rPr>
        <w:t>3</w:t>
      </w:r>
      <w:r w:rsidR="00B63182" w:rsidRPr="00DA5004">
        <w:rPr>
          <w:rFonts w:ascii="Arial" w:hAnsi="Arial" w:cs="Arial"/>
          <w:b/>
          <w:bCs/>
          <w:sz w:val="20"/>
          <w:szCs w:val="20"/>
        </w:rPr>
        <w:t>. člen</w:t>
      </w:r>
    </w:p>
    <w:p w14:paraId="4304DB98" w14:textId="77777777" w:rsidR="00B63182" w:rsidRDefault="00B63182" w:rsidP="00B63182">
      <w:pPr>
        <w:pStyle w:val="len0"/>
        <w:shd w:val="clear" w:color="auto" w:fill="FFFFFF"/>
        <w:spacing w:before="480" w:beforeAutospacing="0" w:after="0" w:afterAutospacing="0"/>
        <w:rPr>
          <w:rFonts w:ascii="Arial" w:hAnsi="Arial" w:cs="Arial"/>
          <w:sz w:val="20"/>
          <w:szCs w:val="20"/>
        </w:rPr>
      </w:pPr>
      <w:r w:rsidRPr="00DA5004">
        <w:rPr>
          <w:rFonts w:ascii="Arial" w:hAnsi="Arial" w:cs="Arial"/>
          <w:sz w:val="20"/>
          <w:szCs w:val="20"/>
        </w:rPr>
        <w:t>Doda se nov 4.a člen, ki se glasi:</w:t>
      </w:r>
    </w:p>
    <w:p w14:paraId="75153F65" w14:textId="77777777" w:rsidR="00D46CA2" w:rsidRPr="009B2E6E" w:rsidRDefault="00D46CA2" w:rsidP="00D46CA2">
      <w:pPr>
        <w:jc w:val="center"/>
        <w:rPr>
          <w:rFonts w:cs="Arial"/>
          <w:color w:val="000000" w:themeColor="text1"/>
          <w:szCs w:val="20"/>
          <w:shd w:val="clear" w:color="auto" w:fill="FFFFFF"/>
          <w:lang w:val="sl-SI"/>
        </w:rPr>
      </w:pPr>
      <w:r w:rsidRPr="009B2E6E">
        <w:rPr>
          <w:rFonts w:cs="Arial"/>
          <w:color w:val="000000" w:themeColor="text1"/>
          <w:szCs w:val="20"/>
          <w:shd w:val="clear" w:color="auto" w:fill="FFFFFF"/>
          <w:lang w:val="sl-SI"/>
        </w:rPr>
        <w:t>»</w:t>
      </w:r>
      <w:hyperlink r:id="rId30" w:anchor="17.%C2%A0%C4%8Dlen" w:history="1">
        <w:r w:rsidRPr="009B2E6E">
          <w:rPr>
            <w:rStyle w:val="Hiperpovezava"/>
            <w:rFonts w:cs="Arial"/>
            <w:color w:val="000000" w:themeColor="text1"/>
            <w:szCs w:val="20"/>
            <w:u w:val="none"/>
            <w:shd w:val="clear" w:color="auto" w:fill="FFFFFF"/>
            <w:lang w:val="sl-SI"/>
          </w:rPr>
          <w:t>4.a člen</w:t>
        </w:r>
      </w:hyperlink>
      <w:r w:rsidRPr="009B2E6E">
        <w:rPr>
          <w:rFonts w:cs="Arial"/>
          <w:color w:val="000000" w:themeColor="text1"/>
          <w:szCs w:val="20"/>
          <w:shd w:val="clear" w:color="auto" w:fill="FFFFFF"/>
          <w:lang w:val="sl-SI"/>
        </w:rPr>
        <w:t xml:space="preserve">  </w:t>
      </w:r>
    </w:p>
    <w:p w14:paraId="4B2E05F8" w14:textId="77777777" w:rsidR="00D46CA2" w:rsidRDefault="00D46CA2" w:rsidP="00D46CA2">
      <w:pPr>
        <w:jc w:val="center"/>
        <w:rPr>
          <w:rFonts w:cs="Arial"/>
          <w:szCs w:val="20"/>
          <w:shd w:val="clear" w:color="auto" w:fill="FFFFFF"/>
          <w:lang w:val="sl-SI"/>
        </w:rPr>
      </w:pPr>
      <w:r w:rsidRPr="009B2E6E">
        <w:rPr>
          <w:rFonts w:cs="Arial"/>
          <w:color w:val="000000" w:themeColor="text1"/>
          <w:szCs w:val="20"/>
          <w:shd w:val="clear" w:color="auto" w:fill="FFFFFF"/>
          <w:lang w:val="sl-SI"/>
        </w:rPr>
        <w:t xml:space="preserve">(prepovedana uporaba s strani tretjih </w:t>
      </w:r>
      <w:r>
        <w:rPr>
          <w:rFonts w:cs="Arial"/>
          <w:szCs w:val="20"/>
          <w:shd w:val="clear" w:color="auto" w:fill="FFFFFF"/>
          <w:lang w:val="sl-SI"/>
        </w:rPr>
        <w:t>oseb)</w:t>
      </w:r>
    </w:p>
    <w:p w14:paraId="6365F70B" w14:textId="77777777" w:rsidR="0060433B" w:rsidRDefault="0060433B" w:rsidP="00D46CA2">
      <w:pPr>
        <w:jc w:val="center"/>
        <w:rPr>
          <w:rStyle w:val="Hiperpovezava"/>
        </w:rPr>
      </w:pPr>
    </w:p>
    <w:p w14:paraId="6F20AB62" w14:textId="77777777" w:rsidR="00B63182" w:rsidRPr="00281986" w:rsidRDefault="00B63182" w:rsidP="00D637DD">
      <w:pPr>
        <w:pStyle w:val="Odstavekseznama"/>
        <w:numPr>
          <w:ilvl w:val="0"/>
          <w:numId w:val="10"/>
        </w:numPr>
        <w:shd w:val="clear" w:color="auto" w:fill="FFFFFF"/>
        <w:spacing w:after="160" w:line="259" w:lineRule="auto"/>
        <w:contextualSpacing/>
        <w:jc w:val="both"/>
        <w:rPr>
          <w:szCs w:val="20"/>
          <w:lang w:val="sl-SI"/>
        </w:rPr>
      </w:pPr>
      <w:bookmarkStart w:id="18" w:name="_Hlk163038977"/>
      <w:r w:rsidRPr="00281986">
        <w:rPr>
          <w:szCs w:val="20"/>
          <w:lang w:val="sl-SI"/>
        </w:rPr>
        <w:lastRenderedPageBreak/>
        <w:t>Uporaba sredstva elektronske identifikacije s strani tretje osebe, ki ni imetnik tega sredstva elektronske identifikacije, je prepovedana.</w:t>
      </w:r>
    </w:p>
    <w:p w14:paraId="535BBD58" w14:textId="77777777" w:rsidR="00B63182" w:rsidRPr="00281986" w:rsidRDefault="00B63182" w:rsidP="00B63182">
      <w:pPr>
        <w:pStyle w:val="Odstavekseznama"/>
        <w:shd w:val="clear" w:color="auto" w:fill="FFFFFF"/>
        <w:ind w:left="600"/>
        <w:jc w:val="both"/>
        <w:rPr>
          <w:szCs w:val="20"/>
          <w:lang w:val="sl-SI"/>
        </w:rPr>
      </w:pPr>
    </w:p>
    <w:p w14:paraId="017BC4CB" w14:textId="77777777" w:rsidR="00B63182" w:rsidRPr="00281986" w:rsidRDefault="00B63182" w:rsidP="00D637DD">
      <w:pPr>
        <w:pStyle w:val="Odstavekseznama"/>
        <w:numPr>
          <w:ilvl w:val="0"/>
          <w:numId w:val="10"/>
        </w:numPr>
        <w:shd w:val="clear" w:color="auto" w:fill="FFFFFF"/>
        <w:spacing w:after="160" w:line="259" w:lineRule="auto"/>
        <w:contextualSpacing/>
        <w:jc w:val="both"/>
        <w:rPr>
          <w:szCs w:val="20"/>
          <w:lang w:val="sl-SI"/>
        </w:rPr>
      </w:pPr>
      <w:r w:rsidRPr="00281986">
        <w:rPr>
          <w:szCs w:val="20"/>
          <w:lang w:val="sl-SI"/>
        </w:rPr>
        <w:t xml:space="preserve">Uporaba podatkov za ustvarjanje elektronskega podpisa, elektronskega žiga ali za </w:t>
      </w:r>
      <w:proofErr w:type="spellStart"/>
      <w:r w:rsidRPr="00281986">
        <w:rPr>
          <w:szCs w:val="20"/>
          <w:lang w:val="sl-SI"/>
        </w:rPr>
        <w:t>avtentikacijo</w:t>
      </w:r>
      <w:proofErr w:type="spellEnd"/>
      <w:r w:rsidRPr="00281986">
        <w:rPr>
          <w:szCs w:val="20"/>
          <w:lang w:val="sl-SI"/>
        </w:rPr>
        <w:t xml:space="preserve"> spletišča s strani tretje osebe, ki ni imetnik potrdila, na katerega se ti podatki nanašajo, je prepovedana.«.</w:t>
      </w:r>
    </w:p>
    <w:bookmarkEnd w:id="18"/>
    <w:p w14:paraId="043961D6" w14:textId="46F05F43" w:rsidR="00B63182" w:rsidRPr="007943B7" w:rsidRDefault="00591ADA" w:rsidP="00B63182">
      <w:pPr>
        <w:pStyle w:val="len0"/>
        <w:shd w:val="clear" w:color="auto" w:fill="FFFFFF"/>
        <w:spacing w:before="480" w:beforeAutospacing="0" w:after="0" w:afterAutospacing="0"/>
        <w:jc w:val="center"/>
        <w:rPr>
          <w:rFonts w:ascii="Arial" w:hAnsi="Arial" w:cs="Arial"/>
          <w:b/>
          <w:bCs/>
          <w:sz w:val="20"/>
          <w:szCs w:val="20"/>
        </w:rPr>
      </w:pPr>
      <w:r w:rsidRPr="007943B7">
        <w:rPr>
          <w:rFonts w:ascii="Arial" w:hAnsi="Arial" w:cs="Arial"/>
          <w:b/>
          <w:bCs/>
          <w:sz w:val="20"/>
          <w:szCs w:val="20"/>
        </w:rPr>
        <w:t>4</w:t>
      </w:r>
      <w:r w:rsidR="00B63182" w:rsidRPr="007943B7">
        <w:rPr>
          <w:rFonts w:ascii="Arial" w:hAnsi="Arial" w:cs="Arial"/>
          <w:b/>
          <w:bCs/>
          <w:sz w:val="20"/>
          <w:szCs w:val="20"/>
        </w:rPr>
        <w:t>. člen</w:t>
      </w:r>
    </w:p>
    <w:p w14:paraId="286B0A2A" w14:textId="77777777" w:rsidR="00B63182" w:rsidRPr="007943B7" w:rsidRDefault="00B63182" w:rsidP="00B63182">
      <w:pPr>
        <w:pStyle w:val="len0"/>
        <w:shd w:val="clear" w:color="auto" w:fill="FFFFFF"/>
        <w:spacing w:before="480" w:beforeAutospacing="0" w:after="0" w:afterAutospacing="0"/>
        <w:rPr>
          <w:rFonts w:ascii="Arial" w:hAnsi="Arial" w:cs="Arial"/>
          <w:sz w:val="20"/>
          <w:szCs w:val="20"/>
        </w:rPr>
      </w:pPr>
      <w:r w:rsidRPr="007943B7">
        <w:rPr>
          <w:rFonts w:ascii="Arial" w:hAnsi="Arial" w:cs="Arial"/>
          <w:sz w:val="20"/>
          <w:szCs w:val="20"/>
        </w:rPr>
        <w:t xml:space="preserve">V četrtem odstavku 5. člena se besedilo », ki dopolni šest let,« nadomesti z besedilom »ob rojstvu«. </w:t>
      </w:r>
    </w:p>
    <w:p w14:paraId="2D71ADCE" w14:textId="77777777" w:rsidR="00B63182" w:rsidRPr="007943B7" w:rsidRDefault="00B63182" w:rsidP="00B63182">
      <w:pPr>
        <w:pStyle w:val="odstavek"/>
        <w:shd w:val="clear" w:color="auto" w:fill="FFFFFF"/>
        <w:spacing w:before="240" w:beforeAutospacing="0" w:after="0" w:afterAutospacing="0"/>
        <w:jc w:val="both"/>
        <w:rPr>
          <w:rFonts w:ascii="Arial" w:hAnsi="Arial" w:cs="Arial"/>
          <w:sz w:val="20"/>
          <w:szCs w:val="20"/>
        </w:rPr>
      </w:pPr>
    </w:p>
    <w:p w14:paraId="7D258964" w14:textId="62D65083" w:rsidR="00B63182" w:rsidRPr="007943B7" w:rsidRDefault="00591ADA" w:rsidP="00B63182">
      <w:pPr>
        <w:pStyle w:val="odstavek"/>
        <w:shd w:val="clear" w:color="auto" w:fill="FFFFFF"/>
        <w:spacing w:before="240" w:beforeAutospacing="0" w:after="0" w:afterAutospacing="0"/>
        <w:jc w:val="center"/>
        <w:rPr>
          <w:rFonts w:ascii="Arial" w:hAnsi="Arial" w:cs="Arial"/>
          <w:b/>
          <w:bCs/>
          <w:sz w:val="20"/>
          <w:szCs w:val="20"/>
        </w:rPr>
      </w:pPr>
      <w:r w:rsidRPr="007943B7">
        <w:rPr>
          <w:rFonts w:ascii="Arial" w:hAnsi="Arial" w:cs="Arial"/>
          <w:b/>
          <w:bCs/>
          <w:sz w:val="20"/>
          <w:szCs w:val="20"/>
        </w:rPr>
        <w:t>5</w:t>
      </w:r>
      <w:r w:rsidR="00B63182" w:rsidRPr="007943B7">
        <w:rPr>
          <w:rFonts w:ascii="Arial" w:hAnsi="Arial" w:cs="Arial"/>
          <w:b/>
          <w:bCs/>
          <w:sz w:val="20"/>
          <w:szCs w:val="20"/>
        </w:rPr>
        <w:t>. člen</w:t>
      </w:r>
    </w:p>
    <w:p w14:paraId="2414C9D0" w14:textId="77777777" w:rsidR="00B63182" w:rsidRPr="007943B7" w:rsidRDefault="00B63182" w:rsidP="00B63182">
      <w:pPr>
        <w:pStyle w:val="odstavek"/>
        <w:shd w:val="clear" w:color="auto" w:fill="FFFFFF"/>
        <w:spacing w:before="240" w:beforeAutospacing="0" w:after="0" w:afterAutospacing="0"/>
        <w:rPr>
          <w:rFonts w:ascii="Arial" w:hAnsi="Arial" w:cs="Arial"/>
          <w:sz w:val="20"/>
          <w:szCs w:val="20"/>
        </w:rPr>
      </w:pPr>
      <w:r w:rsidRPr="007943B7">
        <w:rPr>
          <w:rFonts w:ascii="Arial" w:hAnsi="Arial" w:cs="Arial"/>
          <w:sz w:val="20"/>
          <w:szCs w:val="20"/>
        </w:rPr>
        <w:t>V tretjem odstavku 25. člena se besedilo »2., 3., 4., 5. in 7.« nadomesti z besedilom »3., 4., 5., 6. in 8.«.</w:t>
      </w:r>
    </w:p>
    <w:p w14:paraId="675DC194" w14:textId="77777777" w:rsidR="004F3011" w:rsidRPr="007943B7" w:rsidRDefault="004F3011" w:rsidP="00B63182">
      <w:pPr>
        <w:pStyle w:val="odstavek"/>
        <w:shd w:val="clear" w:color="auto" w:fill="FFFFFF"/>
        <w:spacing w:before="240" w:beforeAutospacing="0" w:after="0" w:afterAutospacing="0"/>
        <w:rPr>
          <w:rFonts w:ascii="Arial" w:hAnsi="Arial" w:cs="Arial"/>
          <w:sz w:val="20"/>
          <w:szCs w:val="20"/>
        </w:rPr>
      </w:pPr>
    </w:p>
    <w:p w14:paraId="22E00D83" w14:textId="07E8BA54" w:rsidR="00B63182" w:rsidRPr="007943B7" w:rsidRDefault="00591ADA" w:rsidP="00B63182">
      <w:pPr>
        <w:pStyle w:val="odstavek"/>
        <w:shd w:val="clear" w:color="auto" w:fill="FFFFFF"/>
        <w:spacing w:before="240" w:beforeAutospacing="0" w:after="0" w:afterAutospacing="0"/>
        <w:jc w:val="center"/>
        <w:rPr>
          <w:rFonts w:ascii="Arial" w:hAnsi="Arial" w:cs="Arial"/>
          <w:b/>
          <w:bCs/>
          <w:sz w:val="20"/>
          <w:szCs w:val="20"/>
        </w:rPr>
      </w:pPr>
      <w:bookmarkStart w:id="19" w:name="_Hlk185414825"/>
      <w:r w:rsidRPr="007943B7">
        <w:rPr>
          <w:rFonts w:ascii="Arial" w:hAnsi="Arial" w:cs="Arial"/>
          <w:b/>
          <w:bCs/>
          <w:sz w:val="20"/>
          <w:szCs w:val="20"/>
        </w:rPr>
        <w:t>6</w:t>
      </w:r>
      <w:r w:rsidR="00B63182" w:rsidRPr="007943B7">
        <w:rPr>
          <w:rFonts w:ascii="Arial" w:hAnsi="Arial" w:cs="Arial"/>
          <w:b/>
          <w:bCs/>
          <w:sz w:val="20"/>
          <w:szCs w:val="20"/>
        </w:rPr>
        <w:t>. člen</w:t>
      </w:r>
      <w:r w:rsidR="00687052" w:rsidRPr="007943B7">
        <w:rPr>
          <w:rFonts w:ascii="Arial" w:hAnsi="Arial" w:cs="Arial"/>
          <w:b/>
          <w:bCs/>
          <w:sz w:val="20"/>
          <w:szCs w:val="20"/>
        </w:rPr>
        <w:t xml:space="preserve"> </w:t>
      </w:r>
    </w:p>
    <w:p w14:paraId="28F5B5EE" w14:textId="3F4BD942" w:rsidR="004F3011" w:rsidRPr="007943B7" w:rsidRDefault="00995866" w:rsidP="004F3011">
      <w:pPr>
        <w:pStyle w:val="odstavek"/>
        <w:shd w:val="clear" w:color="auto" w:fill="FFFFFF"/>
        <w:spacing w:before="240" w:beforeAutospacing="0" w:after="0" w:afterAutospacing="0"/>
        <w:rPr>
          <w:rFonts w:ascii="Arial" w:hAnsi="Arial" w:cs="Arial"/>
          <w:sz w:val="20"/>
          <w:szCs w:val="20"/>
        </w:rPr>
      </w:pPr>
      <w:r w:rsidRPr="007943B7">
        <w:rPr>
          <w:rFonts w:ascii="Arial" w:hAnsi="Arial" w:cs="Arial"/>
          <w:sz w:val="20"/>
          <w:szCs w:val="20"/>
        </w:rPr>
        <w:t>V prvem, drugem in tretjem odstavku 29. člena se besed</w:t>
      </w:r>
      <w:r w:rsidR="00C61AB7" w:rsidRPr="007943B7">
        <w:rPr>
          <w:rFonts w:ascii="Arial" w:hAnsi="Arial" w:cs="Arial"/>
          <w:sz w:val="20"/>
          <w:szCs w:val="20"/>
        </w:rPr>
        <w:t>ilo</w:t>
      </w:r>
      <w:r w:rsidRPr="007943B7">
        <w:rPr>
          <w:rFonts w:ascii="Arial" w:hAnsi="Arial" w:cs="Arial"/>
          <w:sz w:val="20"/>
          <w:szCs w:val="20"/>
        </w:rPr>
        <w:t xml:space="preserve"> »</w:t>
      </w:r>
      <w:r w:rsidR="00B12858">
        <w:rPr>
          <w:rFonts w:ascii="Arial" w:hAnsi="Arial" w:cs="Arial"/>
          <w:sz w:val="20"/>
          <w:szCs w:val="20"/>
        </w:rPr>
        <w:t xml:space="preserve">v skladu s </w:t>
      </w:r>
      <w:r w:rsidR="00C61AB7" w:rsidRPr="007943B7">
        <w:rPr>
          <w:rFonts w:ascii="Arial" w:hAnsi="Arial" w:cs="Arial"/>
          <w:sz w:val="20"/>
          <w:szCs w:val="20"/>
        </w:rPr>
        <w:t xml:space="preserve">točko </w:t>
      </w:r>
      <w:r w:rsidRPr="007943B7">
        <w:rPr>
          <w:rFonts w:ascii="Arial" w:hAnsi="Arial" w:cs="Arial"/>
          <w:sz w:val="20"/>
          <w:szCs w:val="20"/>
        </w:rPr>
        <w:t>(a)</w:t>
      </w:r>
      <w:r w:rsidR="000E4A3C">
        <w:rPr>
          <w:rFonts w:ascii="Arial" w:hAnsi="Arial" w:cs="Arial"/>
          <w:sz w:val="20"/>
          <w:szCs w:val="20"/>
        </w:rPr>
        <w:t xml:space="preserve"> prvega odstavka</w:t>
      </w:r>
      <w:r w:rsidRPr="007943B7">
        <w:rPr>
          <w:rFonts w:ascii="Arial" w:hAnsi="Arial" w:cs="Arial"/>
          <w:sz w:val="20"/>
          <w:szCs w:val="20"/>
        </w:rPr>
        <w:t>« nadomesti z besed</w:t>
      </w:r>
      <w:r w:rsidR="00C61AB7" w:rsidRPr="007943B7">
        <w:rPr>
          <w:rFonts w:ascii="Arial" w:hAnsi="Arial" w:cs="Arial"/>
          <w:sz w:val="20"/>
          <w:szCs w:val="20"/>
        </w:rPr>
        <w:t>ilom</w:t>
      </w:r>
      <w:r w:rsidR="00A54720" w:rsidRPr="007943B7">
        <w:rPr>
          <w:rFonts w:ascii="Arial" w:hAnsi="Arial" w:cs="Arial"/>
          <w:sz w:val="20"/>
          <w:szCs w:val="20"/>
        </w:rPr>
        <w:t xml:space="preserve"> </w:t>
      </w:r>
      <w:r w:rsidRPr="007943B7">
        <w:rPr>
          <w:rFonts w:ascii="Arial" w:hAnsi="Arial" w:cs="Arial"/>
          <w:sz w:val="20"/>
          <w:szCs w:val="20"/>
        </w:rPr>
        <w:t>»</w:t>
      </w:r>
      <w:r w:rsidR="00B12858">
        <w:rPr>
          <w:rFonts w:ascii="Arial" w:hAnsi="Arial" w:cs="Arial"/>
          <w:sz w:val="20"/>
          <w:szCs w:val="20"/>
        </w:rPr>
        <w:t xml:space="preserve">v skladu s </w:t>
      </w:r>
      <w:r w:rsidR="00C61AB7" w:rsidRPr="007943B7">
        <w:rPr>
          <w:rFonts w:ascii="Arial" w:hAnsi="Arial" w:cs="Arial"/>
          <w:sz w:val="20"/>
          <w:szCs w:val="20"/>
        </w:rPr>
        <w:t xml:space="preserve">točko </w:t>
      </w:r>
      <w:r w:rsidRPr="007943B7">
        <w:rPr>
          <w:rFonts w:ascii="Arial" w:hAnsi="Arial" w:cs="Arial"/>
          <w:sz w:val="20"/>
          <w:szCs w:val="20"/>
        </w:rPr>
        <w:t>(d)</w:t>
      </w:r>
      <w:r w:rsidR="00050F0D" w:rsidRPr="007943B7">
        <w:rPr>
          <w:rFonts w:ascii="Arial" w:hAnsi="Arial" w:cs="Arial"/>
          <w:sz w:val="20"/>
          <w:szCs w:val="20"/>
        </w:rPr>
        <w:t xml:space="preserve"> </w:t>
      </w:r>
      <w:r w:rsidR="00076B65">
        <w:rPr>
          <w:rFonts w:ascii="Arial" w:hAnsi="Arial" w:cs="Arial"/>
          <w:sz w:val="20"/>
          <w:szCs w:val="20"/>
        </w:rPr>
        <w:t>1</w:t>
      </w:r>
      <w:r w:rsidR="00050F0D" w:rsidRPr="007943B7">
        <w:rPr>
          <w:rFonts w:ascii="Arial" w:hAnsi="Arial" w:cs="Arial"/>
          <w:sz w:val="20"/>
          <w:szCs w:val="20"/>
        </w:rPr>
        <w:t>a.</w:t>
      </w:r>
      <w:r w:rsidR="00017C59" w:rsidRPr="007943B7">
        <w:rPr>
          <w:rFonts w:ascii="Arial" w:hAnsi="Arial" w:cs="Arial"/>
          <w:sz w:val="20"/>
          <w:szCs w:val="20"/>
        </w:rPr>
        <w:t xml:space="preserve"> </w:t>
      </w:r>
      <w:r w:rsidR="00050F0D" w:rsidRPr="007943B7">
        <w:rPr>
          <w:rFonts w:ascii="Arial" w:hAnsi="Arial" w:cs="Arial"/>
          <w:sz w:val="20"/>
          <w:szCs w:val="20"/>
        </w:rPr>
        <w:t>odstavka</w:t>
      </w:r>
      <w:r w:rsidRPr="007943B7">
        <w:rPr>
          <w:rFonts w:ascii="Arial" w:hAnsi="Arial" w:cs="Arial"/>
          <w:sz w:val="20"/>
          <w:szCs w:val="20"/>
        </w:rPr>
        <w:t>«.</w:t>
      </w:r>
    </w:p>
    <w:bookmarkEnd w:id="19"/>
    <w:p w14:paraId="59BF640C" w14:textId="77777777" w:rsidR="004F3011" w:rsidRPr="007943B7" w:rsidRDefault="004F3011" w:rsidP="004F3011">
      <w:pPr>
        <w:pStyle w:val="odstavek"/>
        <w:shd w:val="clear" w:color="auto" w:fill="FFFFFF"/>
        <w:spacing w:before="240" w:beforeAutospacing="0" w:after="0" w:afterAutospacing="0"/>
        <w:rPr>
          <w:rFonts w:ascii="Arial" w:hAnsi="Arial" w:cs="Arial"/>
          <w:sz w:val="20"/>
          <w:szCs w:val="20"/>
        </w:rPr>
      </w:pPr>
    </w:p>
    <w:p w14:paraId="624F308C" w14:textId="643A6367" w:rsidR="00591ADA" w:rsidRPr="007943B7" w:rsidRDefault="00591ADA" w:rsidP="00B63182">
      <w:pPr>
        <w:pStyle w:val="odstavek"/>
        <w:shd w:val="clear" w:color="auto" w:fill="FFFFFF"/>
        <w:spacing w:before="240" w:beforeAutospacing="0" w:after="0" w:afterAutospacing="0"/>
        <w:jc w:val="center"/>
        <w:rPr>
          <w:rFonts w:ascii="Arial" w:hAnsi="Arial" w:cs="Arial"/>
          <w:b/>
          <w:bCs/>
          <w:sz w:val="20"/>
          <w:szCs w:val="20"/>
        </w:rPr>
      </w:pPr>
      <w:r w:rsidRPr="007943B7">
        <w:rPr>
          <w:rFonts w:ascii="Arial" w:hAnsi="Arial" w:cs="Arial"/>
          <w:b/>
          <w:bCs/>
          <w:sz w:val="20"/>
          <w:szCs w:val="20"/>
        </w:rPr>
        <w:t>7. člen</w:t>
      </w:r>
    </w:p>
    <w:p w14:paraId="0873169C" w14:textId="77777777" w:rsidR="00B63182" w:rsidRPr="007943B7" w:rsidRDefault="00B63182" w:rsidP="00B63182">
      <w:pPr>
        <w:pStyle w:val="odstavek"/>
        <w:shd w:val="clear" w:color="auto" w:fill="FFFFFF"/>
        <w:spacing w:before="240" w:beforeAutospacing="0" w:after="0" w:afterAutospacing="0"/>
        <w:rPr>
          <w:rFonts w:ascii="Arial" w:hAnsi="Arial" w:cs="Arial"/>
          <w:sz w:val="20"/>
          <w:szCs w:val="20"/>
        </w:rPr>
      </w:pPr>
      <w:r w:rsidRPr="007943B7">
        <w:rPr>
          <w:rFonts w:ascii="Arial" w:hAnsi="Arial" w:cs="Arial"/>
          <w:sz w:val="20"/>
          <w:szCs w:val="20"/>
        </w:rPr>
        <w:t xml:space="preserve">V tretjem odstavku 31. člena se besedilo »2., 3. in 4.« nadomesti z besedilom »3., 4. in 5.«, števnik »5.« pa nadomesti s števnikom »6.«. </w:t>
      </w:r>
    </w:p>
    <w:p w14:paraId="4237251B" w14:textId="77777777" w:rsidR="00B63182" w:rsidRPr="007943B7" w:rsidRDefault="00B63182" w:rsidP="00B63182">
      <w:pPr>
        <w:pStyle w:val="odstavek"/>
        <w:shd w:val="clear" w:color="auto" w:fill="FFFFFF"/>
        <w:spacing w:before="240" w:beforeAutospacing="0" w:after="0" w:afterAutospacing="0"/>
        <w:rPr>
          <w:rFonts w:ascii="Arial" w:hAnsi="Arial" w:cs="Arial"/>
          <w:sz w:val="20"/>
          <w:szCs w:val="20"/>
        </w:rPr>
      </w:pPr>
    </w:p>
    <w:p w14:paraId="58974CC2" w14:textId="52DBA5BA" w:rsidR="00B63182" w:rsidRPr="007943B7" w:rsidRDefault="00591ADA" w:rsidP="00B63182">
      <w:pPr>
        <w:pStyle w:val="odstavek"/>
        <w:shd w:val="clear" w:color="auto" w:fill="FFFFFF"/>
        <w:spacing w:before="240" w:beforeAutospacing="0" w:after="0" w:afterAutospacing="0"/>
        <w:jc w:val="center"/>
        <w:rPr>
          <w:rFonts w:ascii="Arial" w:hAnsi="Arial" w:cs="Arial"/>
          <w:b/>
          <w:bCs/>
          <w:sz w:val="20"/>
          <w:szCs w:val="20"/>
        </w:rPr>
      </w:pPr>
      <w:r w:rsidRPr="007943B7">
        <w:rPr>
          <w:rFonts w:ascii="Arial" w:hAnsi="Arial" w:cs="Arial"/>
          <w:b/>
          <w:bCs/>
          <w:sz w:val="20"/>
          <w:szCs w:val="20"/>
        </w:rPr>
        <w:t>8</w:t>
      </w:r>
      <w:r w:rsidR="00B63182" w:rsidRPr="007943B7">
        <w:rPr>
          <w:rFonts w:ascii="Arial" w:hAnsi="Arial" w:cs="Arial"/>
          <w:b/>
          <w:bCs/>
          <w:sz w:val="20"/>
          <w:szCs w:val="20"/>
        </w:rPr>
        <w:t>. člen</w:t>
      </w:r>
    </w:p>
    <w:p w14:paraId="3F68810C" w14:textId="77777777" w:rsidR="00B63182" w:rsidRPr="007943B7" w:rsidRDefault="00B63182" w:rsidP="00B63182">
      <w:pPr>
        <w:pStyle w:val="odstavek"/>
        <w:shd w:val="clear" w:color="auto" w:fill="FFFFFF"/>
        <w:spacing w:before="240" w:beforeAutospacing="0" w:after="0" w:afterAutospacing="0"/>
        <w:jc w:val="both"/>
        <w:rPr>
          <w:rFonts w:ascii="Arial" w:hAnsi="Arial" w:cs="Arial"/>
          <w:sz w:val="20"/>
          <w:szCs w:val="20"/>
        </w:rPr>
      </w:pPr>
      <w:r w:rsidRPr="007943B7">
        <w:rPr>
          <w:rFonts w:ascii="Arial" w:hAnsi="Arial" w:cs="Arial"/>
          <w:sz w:val="20"/>
          <w:szCs w:val="20"/>
        </w:rPr>
        <w:t>Naslov 40. člena se spremeni tako, da se glasi:</w:t>
      </w:r>
    </w:p>
    <w:p w14:paraId="272B89A5" w14:textId="77777777" w:rsidR="00B63182" w:rsidRPr="007943B7" w:rsidRDefault="00B63182" w:rsidP="00B63182">
      <w:pPr>
        <w:pStyle w:val="odstavek"/>
        <w:shd w:val="clear" w:color="auto" w:fill="FFFFFF"/>
        <w:spacing w:before="240" w:beforeAutospacing="0" w:after="0" w:afterAutospacing="0"/>
        <w:jc w:val="center"/>
        <w:rPr>
          <w:rFonts w:ascii="Arial" w:hAnsi="Arial" w:cs="Arial"/>
          <w:sz w:val="20"/>
          <w:szCs w:val="20"/>
        </w:rPr>
      </w:pPr>
      <w:r w:rsidRPr="007943B7">
        <w:rPr>
          <w:rFonts w:ascii="Arial" w:hAnsi="Arial" w:cs="Arial"/>
          <w:sz w:val="20"/>
          <w:szCs w:val="20"/>
        </w:rPr>
        <w:t>»40. člen</w:t>
      </w:r>
    </w:p>
    <w:p w14:paraId="4C4C4214" w14:textId="77777777" w:rsidR="00B63182" w:rsidRPr="007943B7" w:rsidRDefault="00B63182" w:rsidP="00B63182">
      <w:pPr>
        <w:pStyle w:val="odstavek"/>
        <w:shd w:val="clear" w:color="auto" w:fill="FFFFFF"/>
        <w:spacing w:before="240" w:after="0"/>
        <w:jc w:val="both"/>
        <w:rPr>
          <w:rFonts w:ascii="Arial" w:hAnsi="Arial" w:cs="Arial"/>
          <w:sz w:val="20"/>
          <w:szCs w:val="20"/>
          <w:shd w:val="clear" w:color="auto" w:fill="FFFFFF"/>
        </w:rPr>
      </w:pPr>
      <w:r w:rsidRPr="007943B7">
        <w:rPr>
          <w:rFonts w:ascii="Arial" w:hAnsi="Arial" w:cs="Arial"/>
          <w:sz w:val="20"/>
          <w:szCs w:val="20"/>
          <w:shd w:val="clear" w:color="auto" w:fill="FFFFFF"/>
        </w:rPr>
        <w:t>(ponudnik kvalificiranih storitev zaupanja za državne organe in centre za socialno delo)«.</w:t>
      </w:r>
    </w:p>
    <w:p w14:paraId="248FC984" w14:textId="77777777" w:rsidR="00B63182" w:rsidRPr="007943B7" w:rsidRDefault="00B63182" w:rsidP="00B63182">
      <w:pPr>
        <w:pStyle w:val="odstavek"/>
        <w:shd w:val="clear" w:color="auto" w:fill="FFFFFF"/>
        <w:spacing w:before="240" w:beforeAutospacing="0" w:after="0" w:afterAutospacing="0"/>
        <w:jc w:val="both"/>
        <w:rPr>
          <w:rFonts w:ascii="Arial" w:hAnsi="Arial" w:cs="Arial"/>
          <w:sz w:val="20"/>
          <w:szCs w:val="20"/>
        </w:rPr>
      </w:pPr>
      <w:r w:rsidRPr="007943B7">
        <w:rPr>
          <w:rFonts w:ascii="Arial" w:hAnsi="Arial" w:cs="Arial"/>
          <w:sz w:val="20"/>
          <w:szCs w:val="20"/>
        </w:rPr>
        <w:t>V prvem odstavku se za besedno zvezo »državnih organov« doda besedilo »in centrov za socialno delo«.</w:t>
      </w:r>
    </w:p>
    <w:p w14:paraId="3B329509" w14:textId="4F71BF3D" w:rsidR="00B63182" w:rsidRPr="007943B7" w:rsidRDefault="00591ADA" w:rsidP="00B63182">
      <w:pPr>
        <w:pStyle w:val="odstavek"/>
        <w:shd w:val="clear" w:color="auto" w:fill="FFFFFF"/>
        <w:spacing w:before="240" w:beforeAutospacing="0" w:after="0" w:afterAutospacing="0"/>
        <w:jc w:val="center"/>
        <w:rPr>
          <w:rFonts w:ascii="Arial" w:hAnsi="Arial" w:cs="Arial"/>
          <w:b/>
          <w:bCs/>
          <w:sz w:val="20"/>
          <w:szCs w:val="20"/>
        </w:rPr>
      </w:pPr>
      <w:r w:rsidRPr="007943B7">
        <w:rPr>
          <w:rFonts w:ascii="Arial" w:hAnsi="Arial" w:cs="Arial"/>
          <w:b/>
          <w:bCs/>
          <w:sz w:val="20"/>
          <w:szCs w:val="20"/>
        </w:rPr>
        <w:t>9</w:t>
      </w:r>
      <w:r w:rsidR="00B63182" w:rsidRPr="007943B7">
        <w:rPr>
          <w:rFonts w:ascii="Arial" w:hAnsi="Arial" w:cs="Arial"/>
          <w:b/>
          <w:bCs/>
          <w:sz w:val="20"/>
          <w:szCs w:val="20"/>
        </w:rPr>
        <w:t>. člen</w:t>
      </w:r>
    </w:p>
    <w:p w14:paraId="1E8C4A12" w14:textId="77777777" w:rsidR="00B63182" w:rsidRPr="007943B7" w:rsidRDefault="00B63182" w:rsidP="00B63182">
      <w:pPr>
        <w:pStyle w:val="odstavek"/>
        <w:shd w:val="clear" w:color="auto" w:fill="FFFFFF"/>
        <w:spacing w:before="240" w:beforeAutospacing="0" w:after="0" w:afterAutospacing="0"/>
        <w:rPr>
          <w:rFonts w:ascii="Arial" w:hAnsi="Arial" w:cs="Arial"/>
          <w:sz w:val="20"/>
          <w:szCs w:val="20"/>
        </w:rPr>
      </w:pPr>
      <w:r w:rsidRPr="007943B7">
        <w:rPr>
          <w:rFonts w:ascii="Arial" w:hAnsi="Arial" w:cs="Arial"/>
          <w:sz w:val="20"/>
          <w:szCs w:val="20"/>
        </w:rPr>
        <w:t xml:space="preserve">V prvem odstavku 41. člena se za besedno zvezo »državni organi« doda vejica in besedilo »centri za socialno delo in javne agencije«. </w:t>
      </w:r>
    </w:p>
    <w:p w14:paraId="0702592D" w14:textId="77777777" w:rsidR="00B63182" w:rsidRPr="007943B7" w:rsidRDefault="00B63182" w:rsidP="00B63182">
      <w:pPr>
        <w:pStyle w:val="odstavek"/>
        <w:shd w:val="clear" w:color="auto" w:fill="FFFFFF"/>
        <w:spacing w:before="240" w:beforeAutospacing="0" w:after="0" w:afterAutospacing="0"/>
        <w:jc w:val="both"/>
        <w:rPr>
          <w:rFonts w:ascii="Arial" w:hAnsi="Arial" w:cs="Arial"/>
          <w:sz w:val="20"/>
          <w:szCs w:val="20"/>
        </w:rPr>
      </w:pPr>
    </w:p>
    <w:p w14:paraId="0023D583" w14:textId="59C26BDD" w:rsidR="00B63182" w:rsidRPr="007943B7" w:rsidRDefault="00591ADA" w:rsidP="00B63182">
      <w:pPr>
        <w:pStyle w:val="odstavek"/>
        <w:shd w:val="clear" w:color="auto" w:fill="FFFFFF"/>
        <w:spacing w:before="240" w:beforeAutospacing="0" w:after="0" w:afterAutospacing="0"/>
        <w:jc w:val="center"/>
        <w:rPr>
          <w:rFonts w:ascii="Arial" w:hAnsi="Arial" w:cs="Arial"/>
          <w:b/>
          <w:bCs/>
          <w:sz w:val="20"/>
          <w:szCs w:val="20"/>
        </w:rPr>
      </w:pPr>
      <w:r w:rsidRPr="007943B7">
        <w:rPr>
          <w:rFonts w:ascii="Arial" w:hAnsi="Arial" w:cs="Arial"/>
          <w:b/>
          <w:bCs/>
          <w:sz w:val="20"/>
          <w:szCs w:val="20"/>
        </w:rPr>
        <w:t>10</w:t>
      </w:r>
      <w:r w:rsidR="00B63182" w:rsidRPr="007943B7">
        <w:rPr>
          <w:rFonts w:ascii="Arial" w:hAnsi="Arial" w:cs="Arial"/>
          <w:b/>
          <w:bCs/>
          <w:sz w:val="20"/>
          <w:szCs w:val="20"/>
        </w:rPr>
        <w:t>. člen</w:t>
      </w:r>
    </w:p>
    <w:p w14:paraId="79C2C4F9" w14:textId="77777777" w:rsidR="00B63182" w:rsidRPr="007943B7" w:rsidRDefault="00B63182" w:rsidP="00B63182">
      <w:pPr>
        <w:pStyle w:val="odstavek"/>
        <w:shd w:val="clear" w:color="auto" w:fill="FFFFFF"/>
        <w:spacing w:before="240" w:beforeAutospacing="0" w:after="0" w:afterAutospacing="0"/>
        <w:jc w:val="center"/>
        <w:rPr>
          <w:rFonts w:ascii="Arial" w:hAnsi="Arial" w:cs="Arial"/>
          <w:b/>
          <w:bCs/>
          <w:sz w:val="20"/>
          <w:szCs w:val="20"/>
        </w:rPr>
      </w:pPr>
    </w:p>
    <w:p w14:paraId="400B821D" w14:textId="63361551" w:rsidR="00B63182" w:rsidRPr="007943B7" w:rsidRDefault="001F2EA0" w:rsidP="00B63182">
      <w:pPr>
        <w:rPr>
          <w:rFonts w:cs="Arial"/>
          <w:szCs w:val="20"/>
          <w:lang w:val="sl-SI" w:eastAsia="sl-SI"/>
        </w:rPr>
      </w:pPr>
      <w:r>
        <w:rPr>
          <w:rFonts w:cs="Arial"/>
          <w:szCs w:val="20"/>
          <w:lang w:val="sl-SI" w:eastAsia="sl-SI"/>
        </w:rPr>
        <w:t>»</w:t>
      </w:r>
      <w:r w:rsidR="00B63182" w:rsidRPr="007943B7">
        <w:rPr>
          <w:rFonts w:cs="Arial"/>
          <w:szCs w:val="20"/>
          <w:lang w:val="sl-SI" w:eastAsia="sl-SI"/>
        </w:rPr>
        <w:t xml:space="preserve">V 45. členu se črtata šesti in sedmi odstavek. </w:t>
      </w:r>
    </w:p>
    <w:p w14:paraId="148B6BED" w14:textId="12B0DBEC" w:rsidR="00B63182" w:rsidRPr="007943B7" w:rsidRDefault="00591ADA" w:rsidP="00B63182">
      <w:pPr>
        <w:pStyle w:val="odstavek"/>
        <w:shd w:val="clear" w:color="auto" w:fill="FFFFFF"/>
        <w:spacing w:before="240" w:beforeAutospacing="0" w:after="0" w:afterAutospacing="0"/>
        <w:jc w:val="center"/>
        <w:rPr>
          <w:rFonts w:ascii="Arial" w:hAnsi="Arial" w:cs="Arial"/>
          <w:b/>
          <w:bCs/>
          <w:sz w:val="20"/>
          <w:szCs w:val="20"/>
        </w:rPr>
      </w:pPr>
      <w:r w:rsidRPr="007943B7">
        <w:rPr>
          <w:rFonts w:ascii="Arial" w:hAnsi="Arial" w:cs="Arial"/>
          <w:b/>
          <w:bCs/>
          <w:sz w:val="20"/>
          <w:szCs w:val="20"/>
        </w:rPr>
        <w:lastRenderedPageBreak/>
        <w:t>11</w:t>
      </w:r>
      <w:r w:rsidR="00B63182" w:rsidRPr="007943B7">
        <w:rPr>
          <w:rFonts w:ascii="Arial" w:hAnsi="Arial" w:cs="Arial"/>
          <w:b/>
          <w:bCs/>
          <w:sz w:val="20"/>
          <w:szCs w:val="20"/>
        </w:rPr>
        <w:t>. člen</w:t>
      </w:r>
    </w:p>
    <w:p w14:paraId="43B83153" w14:textId="77777777" w:rsidR="00B63182" w:rsidRPr="007943B7" w:rsidRDefault="00B63182" w:rsidP="00B63182">
      <w:pPr>
        <w:pStyle w:val="odstavek"/>
        <w:shd w:val="clear" w:color="auto" w:fill="FFFFFF"/>
        <w:spacing w:before="240" w:beforeAutospacing="0" w:after="0" w:afterAutospacing="0"/>
        <w:jc w:val="center"/>
        <w:rPr>
          <w:rFonts w:ascii="Arial" w:hAnsi="Arial" w:cs="Arial"/>
          <w:b/>
          <w:bCs/>
          <w:sz w:val="20"/>
          <w:szCs w:val="20"/>
        </w:rPr>
      </w:pPr>
    </w:p>
    <w:p w14:paraId="0C4908E9" w14:textId="77777777" w:rsidR="00B63182" w:rsidRPr="007943B7" w:rsidRDefault="00B63182" w:rsidP="00B63182">
      <w:pPr>
        <w:pStyle w:val="odstavek"/>
        <w:shd w:val="clear" w:color="auto" w:fill="FFFFFF"/>
        <w:spacing w:before="240" w:beforeAutospacing="0" w:after="0" w:afterAutospacing="0"/>
        <w:jc w:val="both"/>
        <w:rPr>
          <w:rFonts w:ascii="Arial" w:hAnsi="Arial" w:cs="Arial"/>
          <w:sz w:val="20"/>
          <w:szCs w:val="20"/>
        </w:rPr>
      </w:pPr>
      <w:r w:rsidRPr="007943B7">
        <w:rPr>
          <w:rFonts w:ascii="Arial" w:hAnsi="Arial" w:cs="Arial"/>
          <w:sz w:val="20"/>
          <w:szCs w:val="20"/>
        </w:rPr>
        <w:t>Za 45. členom se doda nov 45. a člen, ki se glasi:</w:t>
      </w:r>
    </w:p>
    <w:p w14:paraId="68E77842" w14:textId="77777777" w:rsidR="00B63182" w:rsidRPr="006B67FD" w:rsidRDefault="00B63182" w:rsidP="006B67FD">
      <w:pPr>
        <w:pStyle w:val="odstavek"/>
        <w:shd w:val="clear" w:color="auto" w:fill="FFFFFF"/>
        <w:spacing w:before="240" w:after="0"/>
        <w:jc w:val="center"/>
        <w:rPr>
          <w:rFonts w:ascii="Arial" w:hAnsi="Arial" w:cs="Arial"/>
          <w:sz w:val="20"/>
          <w:szCs w:val="20"/>
        </w:rPr>
      </w:pPr>
      <w:r w:rsidRPr="006B67FD">
        <w:rPr>
          <w:rFonts w:ascii="Arial" w:hAnsi="Arial" w:cs="Arial"/>
          <w:sz w:val="20"/>
          <w:szCs w:val="20"/>
        </w:rPr>
        <w:t>»45.a člen</w:t>
      </w:r>
    </w:p>
    <w:p w14:paraId="12FD5CDD" w14:textId="77777777" w:rsidR="00B63182" w:rsidRPr="006B67FD" w:rsidRDefault="00B63182" w:rsidP="006B67FD">
      <w:pPr>
        <w:pStyle w:val="odstavek"/>
        <w:shd w:val="clear" w:color="auto" w:fill="FFFFFF"/>
        <w:spacing w:before="240" w:after="0"/>
        <w:jc w:val="center"/>
        <w:rPr>
          <w:rFonts w:ascii="Arial" w:hAnsi="Arial" w:cs="Arial"/>
          <w:sz w:val="20"/>
          <w:szCs w:val="20"/>
        </w:rPr>
      </w:pPr>
      <w:r w:rsidRPr="006B67FD">
        <w:rPr>
          <w:rFonts w:ascii="Arial" w:hAnsi="Arial" w:cs="Arial"/>
          <w:sz w:val="20"/>
          <w:szCs w:val="20"/>
        </w:rPr>
        <w:t>(pooblastilo v elektronski obliki)</w:t>
      </w:r>
    </w:p>
    <w:p w14:paraId="5A0CD821" w14:textId="77777777" w:rsidR="001F2EA0" w:rsidRDefault="001F2EA0" w:rsidP="006B67FD">
      <w:pPr>
        <w:spacing w:line="240" w:lineRule="atLeast"/>
        <w:jc w:val="both"/>
        <w:rPr>
          <w:lang w:val="sl-SI"/>
        </w:rPr>
      </w:pPr>
      <w:r w:rsidRPr="006B67FD">
        <w:rPr>
          <w:lang w:val="sl-SI"/>
        </w:rPr>
        <w:t>(1) Pooblastilo v elektronski obliki iz četrte alineje prvega odstavka prejšnjega člena pripravita pooblastitelj ali pooblaščenec prek centralne storitve za spletno prijavo in elektronski podpis in  vsebuje podatke o pooblastitelju in pooblaščencu, obsegu in času trajanja pooblastila. Pooblastilo podpiše pooblastitelj s kvalificiranim elektronskim podpisom.</w:t>
      </w:r>
    </w:p>
    <w:p w14:paraId="21DC606E" w14:textId="77777777" w:rsidR="00561217" w:rsidRPr="006B67FD" w:rsidRDefault="00561217" w:rsidP="006B67FD">
      <w:pPr>
        <w:spacing w:line="240" w:lineRule="atLeast"/>
        <w:jc w:val="both"/>
        <w:rPr>
          <w:lang w:val="sl-SI"/>
        </w:rPr>
      </w:pPr>
    </w:p>
    <w:p w14:paraId="39CC44F4" w14:textId="77777777" w:rsidR="001F2EA0" w:rsidRDefault="001F2EA0" w:rsidP="006B67FD">
      <w:pPr>
        <w:spacing w:line="240" w:lineRule="atLeast"/>
        <w:jc w:val="both"/>
        <w:rPr>
          <w:lang w:val="sl-SI"/>
        </w:rPr>
      </w:pPr>
      <w:r w:rsidRPr="006B67FD">
        <w:rPr>
          <w:lang w:val="sl-SI"/>
        </w:rPr>
        <w:t xml:space="preserve">(2) Pooblastilo s podatki o pooblastitelju in pooblaščencu, obsegu in času trajanja pooblastila lahko pooblastitelj poda tudi osebno pri organu, pristojnem za prejem pooblastil. Istovetnost predlagatelja pooblastila ugotovi oseba, ki je pooblaščena s strani predstojnika pristojnega organa za prejem pooblastil, na podlagi veljavne javne listine, opremljene s fotografijo, ki jo je izdal državni organ. Pooblastitelj preveri pravilnost podatkov na pooblastilu ter pooblastilo podpiše pred osebo, ki je pooblaščena s strani predstojnika pristojnega organa za prejem pooblastil, na mesto, ki je za to predvideno na pooblastilu. Pooblastitelj s svojim podpisom jamči za pravilnost podatkov na pooblastilu. </w:t>
      </w:r>
    </w:p>
    <w:p w14:paraId="2C8AE710" w14:textId="77777777" w:rsidR="00561217" w:rsidRPr="006B67FD" w:rsidRDefault="00561217" w:rsidP="006B67FD">
      <w:pPr>
        <w:spacing w:line="240" w:lineRule="atLeast"/>
        <w:jc w:val="both"/>
        <w:rPr>
          <w:lang w:val="sl-SI"/>
        </w:rPr>
      </w:pPr>
    </w:p>
    <w:p w14:paraId="6C7E0BBF" w14:textId="437C5DD8" w:rsidR="001F2EA0" w:rsidRDefault="001F2EA0" w:rsidP="006B67FD">
      <w:pPr>
        <w:spacing w:line="240" w:lineRule="atLeast"/>
        <w:jc w:val="both"/>
        <w:rPr>
          <w:lang w:val="sl-SI"/>
        </w:rPr>
      </w:pPr>
      <w:r w:rsidRPr="006B67FD">
        <w:rPr>
          <w:lang w:val="sl-SI"/>
        </w:rPr>
        <w:t>(3) Pristojna oseba iz prejšnjega odstavka vnese podatke iz pooblastila v evidenco pooblastil v elektronski obliki</w:t>
      </w:r>
      <w:r w:rsidRPr="006B67FD" w:rsidDel="00A60049">
        <w:rPr>
          <w:lang w:val="sl-SI"/>
        </w:rPr>
        <w:t xml:space="preserve"> </w:t>
      </w:r>
      <w:r w:rsidRPr="006B67FD">
        <w:rPr>
          <w:lang w:val="sl-SI"/>
        </w:rPr>
        <w:t xml:space="preserve">in s svojim kvalificiranim elektronskim podpisom potrdi verodostojnost pooblastila iz prejšnjega odstavka. </w:t>
      </w:r>
    </w:p>
    <w:p w14:paraId="46DEE98D" w14:textId="77777777" w:rsidR="00561217" w:rsidRPr="006B67FD" w:rsidRDefault="00561217" w:rsidP="006B67FD">
      <w:pPr>
        <w:spacing w:line="240" w:lineRule="atLeast"/>
        <w:jc w:val="both"/>
        <w:rPr>
          <w:lang w:val="sl-SI"/>
        </w:rPr>
      </w:pPr>
    </w:p>
    <w:p w14:paraId="3A9586B0" w14:textId="77777777" w:rsidR="001F2EA0" w:rsidRDefault="001F2EA0" w:rsidP="006B67FD">
      <w:pPr>
        <w:spacing w:line="240" w:lineRule="atLeast"/>
        <w:jc w:val="both"/>
        <w:rPr>
          <w:lang w:val="sl-SI"/>
        </w:rPr>
      </w:pPr>
      <w:r w:rsidRPr="006B67FD">
        <w:rPr>
          <w:lang w:val="sl-SI"/>
        </w:rPr>
        <w:t xml:space="preserve">(4) Organi, pristojni za prejem pooblastil iz drugega odstavka tega člena, so upravne enote. Vlada lahko z uredbo določi tudi druge organe, pristojne za prejem pooblastil. </w:t>
      </w:r>
    </w:p>
    <w:p w14:paraId="7BE90F60" w14:textId="77777777" w:rsidR="00561217" w:rsidRPr="006B67FD" w:rsidRDefault="00561217" w:rsidP="006B67FD">
      <w:pPr>
        <w:spacing w:line="240" w:lineRule="atLeast"/>
        <w:jc w:val="both"/>
        <w:rPr>
          <w:lang w:val="sl-SI"/>
        </w:rPr>
      </w:pPr>
    </w:p>
    <w:p w14:paraId="155CE1C9" w14:textId="77777777" w:rsidR="001F2EA0" w:rsidRPr="006B67FD" w:rsidRDefault="001F2EA0" w:rsidP="006B67FD">
      <w:pPr>
        <w:spacing w:line="240" w:lineRule="atLeast"/>
        <w:jc w:val="both"/>
        <w:rPr>
          <w:lang w:val="sl-SI"/>
        </w:rPr>
      </w:pPr>
      <w:r w:rsidRPr="006B67FD">
        <w:rPr>
          <w:lang w:val="sl-SI"/>
        </w:rPr>
        <w:t>(5) Preklic ali odpoved elektronskega pooblastila lahko izvedeta pooblastitelj ali pooblaščenec prek centralne storitve za spletno prijavo in elektronski podpis ali z izjavo pred osebo, ki je pooblaščena s strani predstojnika pristojnega organa za prejem pooblastil, na način iz drugega odstavka tega člena.«.</w:t>
      </w:r>
    </w:p>
    <w:p w14:paraId="2F7DC82D" w14:textId="25F1B006" w:rsidR="00B63182" w:rsidRPr="006B67FD" w:rsidRDefault="004A2F24" w:rsidP="006B67FD">
      <w:pPr>
        <w:pStyle w:val="odstavek"/>
        <w:shd w:val="clear" w:color="auto" w:fill="FFFFFF"/>
        <w:spacing w:before="240" w:beforeAutospacing="0" w:after="0" w:afterAutospacing="0"/>
        <w:jc w:val="center"/>
        <w:rPr>
          <w:rFonts w:ascii="Arial" w:hAnsi="Arial" w:cs="Arial"/>
          <w:b/>
          <w:bCs/>
          <w:sz w:val="20"/>
          <w:szCs w:val="20"/>
        </w:rPr>
      </w:pPr>
      <w:r w:rsidRPr="006B67FD">
        <w:rPr>
          <w:rFonts w:ascii="Arial" w:hAnsi="Arial" w:cs="Arial"/>
          <w:b/>
          <w:bCs/>
          <w:sz w:val="20"/>
          <w:szCs w:val="20"/>
        </w:rPr>
        <w:t>12</w:t>
      </w:r>
      <w:r w:rsidR="00B63182" w:rsidRPr="006B67FD">
        <w:rPr>
          <w:rFonts w:ascii="Arial" w:hAnsi="Arial" w:cs="Arial"/>
          <w:b/>
          <w:bCs/>
          <w:sz w:val="20"/>
          <w:szCs w:val="20"/>
        </w:rPr>
        <w:t>. člen</w:t>
      </w:r>
    </w:p>
    <w:p w14:paraId="07753567" w14:textId="77777777" w:rsidR="00B63182" w:rsidRPr="007943B7" w:rsidRDefault="00B63182" w:rsidP="00B63182">
      <w:pPr>
        <w:pStyle w:val="odstavek"/>
        <w:shd w:val="clear" w:color="auto" w:fill="FFFFFF"/>
        <w:spacing w:before="240" w:beforeAutospacing="0" w:after="0" w:afterAutospacing="0"/>
        <w:jc w:val="both"/>
        <w:rPr>
          <w:rFonts w:ascii="Arial" w:hAnsi="Arial" w:cs="Arial"/>
          <w:sz w:val="20"/>
          <w:szCs w:val="20"/>
        </w:rPr>
      </w:pPr>
    </w:p>
    <w:p w14:paraId="368E55BC" w14:textId="77777777" w:rsidR="00B63182" w:rsidRPr="007943B7" w:rsidRDefault="00B63182" w:rsidP="00B63182">
      <w:pPr>
        <w:jc w:val="both"/>
        <w:rPr>
          <w:rFonts w:cs="Arial"/>
          <w:szCs w:val="20"/>
          <w:lang w:val="sl-SI" w:eastAsia="sl-SI"/>
        </w:rPr>
      </w:pPr>
      <w:r w:rsidRPr="007943B7">
        <w:rPr>
          <w:rFonts w:cs="Arial"/>
          <w:szCs w:val="20"/>
          <w:lang w:val="sl-SI" w:eastAsia="sl-SI"/>
        </w:rPr>
        <w:t>V prvem odstavku 46. člena se besedilo »prejšnjega člena« nadomesti z besedilom »45. člena tega zakona«.</w:t>
      </w:r>
    </w:p>
    <w:p w14:paraId="567483CB" w14:textId="77777777" w:rsidR="00B63182" w:rsidRPr="007943B7" w:rsidRDefault="00B63182" w:rsidP="00B63182">
      <w:pPr>
        <w:jc w:val="both"/>
        <w:rPr>
          <w:rFonts w:cs="Arial"/>
          <w:szCs w:val="20"/>
          <w:lang w:val="sl-SI" w:eastAsia="sl-SI"/>
        </w:rPr>
      </w:pPr>
    </w:p>
    <w:p w14:paraId="0D7BD24F" w14:textId="77777777" w:rsidR="00B63182" w:rsidRPr="007943B7" w:rsidRDefault="00B63182" w:rsidP="00B63182">
      <w:pPr>
        <w:jc w:val="both"/>
        <w:rPr>
          <w:rFonts w:cs="Arial"/>
          <w:szCs w:val="20"/>
          <w:lang w:val="sl-SI" w:eastAsia="sl-SI"/>
        </w:rPr>
      </w:pPr>
      <w:r w:rsidRPr="007943B7">
        <w:rPr>
          <w:rFonts w:cs="Arial"/>
          <w:szCs w:val="20"/>
          <w:lang w:val="sl-SI" w:eastAsia="sl-SI"/>
        </w:rPr>
        <w:t>Črtajo se tretji, četrti in peti odstavek.</w:t>
      </w:r>
    </w:p>
    <w:p w14:paraId="0C84330D" w14:textId="77777777" w:rsidR="00B63182" w:rsidRPr="007943B7" w:rsidRDefault="00B63182" w:rsidP="00B63182">
      <w:pPr>
        <w:jc w:val="both"/>
        <w:rPr>
          <w:rFonts w:cs="Arial"/>
          <w:szCs w:val="20"/>
          <w:lang w:val="sl-SI" w:eastAsia="sl-SI"/>
        </w:rPr>
      </w:pPr>
    </w:p>
    <w:p w14:paraId="623FDF56" w14:textId="77777777" w:rsidR="00B63182" w:rsidRDefault="00B63182" w:rsidP="00B63182">
      <w:pPr>
        <w:jc w:val="both"/>
        <w:rPr>
          <w:rFonts w:cs="Arial"/>
          <w:szCs w:val="20"/>
          <w:lang w:val="sl-SI" w:eastAsia="sl-SI"/>
        </w:rPr>
      </w:pPr>
      <w:r w:rsidRPr="007943B7">
        <w:rPr>
          <w:rFonts w:cs="Arial"/>
          <w:szCs w:val="20"/>
          <w:lang w:val="sl-SI" w:eastAsia="sl-SI"/>
        </w:rPr>
        <w:t>V dosedanjem šestem odstavku, ki postane tretji odstavek, se v prvem stavku besedilo »prejšnjega člena« nadomesti z besedilom »45. člena tega zakona«.</w:t>
      </w:r>
    </w:p>
    <w:p w14:paraId="6261D185" w14:textId="77777777" w:rsidR="00CC4E3D" w:rsidRPr="007943B7" w:rsidRDefault="00CC4E3D" w:rsidP="00B63182">
      <w:pPr>
        <w:jc w:val="both"/>
        <w:rPr>
          <w:rFonts w:cs="Arial"/>
          <w:szCs w:val="20"/>
          <w:lang w:val="sl-SI" w:eastAsia="sl-SI"/>
        </w:rPr>
      </w:pPr>
    </w:p>
    <w:p w14:paraId="4767E0C0" w14:textId="77777777" w:rsidR="00B63182" w:rsidRPr="007943B7" w:rsidRDefault="00B63182" w:rsidP="00B63182">
      <w:pPr>
        <w:jc w:val="both"/>
        <w:rPr>
          <w:rFonts w:cs="Arial"/>
          <w:szCs w:val="20"/>
          <w:lang w:val="sl-SI" w:eastAsia="sl-SI"/>
        </w:rPr>
      </w:pPr>
      <w:r w:rsidRPr="007943B7">
        <w:rPr>
          <w:rFonts w:cs="Arial"/>
          <w:szCs w:val="20"/>
          <w:lang w:val="sl-SI" w:eastAsia="sl-SI"/>
        </w:rPr>
        <w:t>Sedmi odstavek se črta.</w:t>
      </w:r>
    </w:p>
    <w:p w14:paraId="7725FEE9" w14:textId="43FA8E00" w:rsidR="00B63182" w:rsidRPr="007943B7" w:rsidRDefault="004A2F24" w:rsidP="00B63182">
      <w:pPr>
        <w:pStyle w:val="odstavek"/>
        <w:shd w:val="clear" w:color="auto" w:fill="FFFFFF"/>
        <w:spacing w:before="240" w:beforeAutospacing="0" w:after="0" w:afterAutospacing="0"/>
        <w:jc w:val="center"/>
        <w:rPr>
          <w:rFonts w:ascii="Arial" w:hAnsi="Arial" w:cs="Arial"/>
          <w:b/>
          <w:bCs/>
          <w:sz w:val="20"/>
          <w:szCs w:val="20"/>
        </w:rPr>
      </w:pPr>
      <w:r w:rsidRPr="007943B7">
        <w:rPr>
          <w:rFonts w:ascii="Arial" w:hAnsi="Arial" w:cs="Arial"/>
          <w:b/>
          <w:bCs/>
          <w:sz w:val="20"/>
          <w:szCs w:val="20"/>
        </w:rPr>
        <w:t>13</w:t>
      </w:r>
      <w:r w:rsidR="00B63182" w:rsidRPr="007943B7">
        <w:rPr>
          <w:rFonts w:ascii="Arial" w:hAnsi="Arial" w:cs="Arial"/>
          <w:b/>
          <w:bCs/>
          <w:sz w:val="20"/>
          <w:szCs w:val="20"/>
        </w:rPr>
        <w:t>. člen</w:t>
      </w:r>
    </w:p>
    <w:p w14:paraId="07B136B2" w14:textId="77777777" w:rsidR="00B63182" w:rsidRPr="007943B7" w:rsidRDefault="00B63182" w:rsidP="00B63182">
      <w:pPr>
        <w:pStyle w:val="odstavek"/>
        <w:shd w:val="clear" w:color="auto" w:fill="FFFFFF"/>
        <w:spacing w:before="240" w:beforeAutospacing="0" w:after="0" w:afterAutospacing="0"/>
        <w:jc w:val="both"/>
        <w:rPr>
          <w:rFonts w:ascii="Arial" w:hAnsi="Arial" w:cs="Arial"/>
          <w:b/>
          <w:bCs/>
          <w:sz w:val="20"/>
          <w:szCs w:val="20"/>
        </w:rPr>
      </w:pPr>
    </w:p>
    <w:p w14:paraId="348BFC7E" w14:textId="77777777" w:rsidR="00B63182" w:rsidRDefault="00B63182" w:rsidP="00B63182">
      <w:pPr>
        <w:pStyle w:val="odstavek"/>
        <w:shd w:val="clear" w:color="auto" w:fill="FFFFFF"/>
        <w:spacing w:before="240" w:beforeAutospacing="0" w:after="0" w:afterAutospacing="0"/>
        <w:jc w:val="both"/>
        <w:rPr>
          <w:rFonts w:ascii="Arial" w:hAnsi="Arial" w:cs="Arial"/>
          <w:sz w:val="20"/>
          <w:szCs w:val="20"/>
        </w:rPr>
      </w:pPr>
      <w:r w:rsidRPr="007943B7">
        <w:rPr>
          <w:rFonts w:ascii="Arial" w:hAnsi="Arial" w:cs="Arial"/>
          <w:sz w:val="20"/>
          <w:szCs w:val="20"/>
        </w:rPr>
        <w:t>Za 46. členom se doda nov 46. a člen, ki se glasi:</w:t>
      </w:r>
    </w:p>
    <w:p w14:paraId="102AD774" w14:textId="77777777" w:rsidR="003C2F47" w:rsidRPr="00075688" w:rsidRDefault="003C2F47" w:rsidP="003C2F47">
      <w:pPr>
        <w:pStyle w:val="odstavek"/>
        <w:shd w:val="clear" w:color="auto" w:fill="FFFFFF"/>
        <w:spacing w:before="240" w:beforeAutospacing="0" w:after="0" w:afterAutospacing="0"/>
        <w:jc w:val="both"/>
        <w:rPr>
          <w:rFonts w:ascii="Arial" w:hAnsi="Arial" w:cs="Arial"/>
          <w:sz w:val="20"/>
          <w:szCs w:val="20"/>
        </w:rPr>
      </w:pPr>
    </w:p>
    <w:p w14:paraId="54B4999D" w14:textId="77777777" w:rsidR="003C2F47" w:rsidRPr="006F239E" w:rsidRDefault="003C2F47" w:rsidP="00075688">
      <w:pPr>
        <w:spacing w:line="240" w:lineRule="atLeast"/>
        <w:jc w:val="center"/>
        <w:rPr>
          <w:szCs w:val="20"/>
          <w:lang w:val="sl-SI"/>
        </w:rPr>
      </w:pPr>
      <w:r w:rsidRPr="006F239E">
        <w:rPr>
          <w:szCs w:val="20"/>
          <w:lang w:val="sl-SI"/>
        </w:rPr>
        <w:t>»46.a člen</w:t>
      </w:r>
    </w:p>
    <w:p w14:paraId="2F75F67A" w14:textId="2DC357FA" w:rsidR="003C2F47" w:rsidRPr="006F239E" w:rsidRDefault="003C2F47" w:rsidP="00075688">
      <w:pPr>
        <w:spacing w:line="240" w:lineRule="atLeast"/>
        <w:jc w:val="center"/>
        <w:rPr>
          <w:szCs w:val="20"/>
          <w:lang w:val="sl-SI"/>
        </w:rPr>
      </w:pPr>
      <w:r w:rsidRPr="006F239E">
        <w:rPr>
          <w:szCs w:val="20"/>
          <w:lang w:val="sl-SI"/>
        </w:rPr>
        <w:t>(</w:t>
      </w:r>
      <w:r w:rsidR="00075688" w:rsidRPr="006F239E">
        <w:rPr>
          <w:szCs w:val="20"/>
          <w:lang w:val="sl-SI"/>
        </w:rPr>
        <w:t>e</w:t>
      </w:r>
      <w:r w:rsidRPr="006F239E">
        <w:rPr>
          <w:szCs w:val="20"/>
          <w:lang w:val="sl-SI"/>
        </w:rPr>
        <w:t>videnc</w:t>
      </w:r>
      <w:r w:rsidR="00075688" w:rsidRPr="006F239E">
        <w:rPr>
          <w:szCs w:val="20"/>
          <w:lang w:val="sl-SI"/>
        </w:rPr>
        <w:t>a</w:t>
      </w:r>
      <w:r w:rsidRPr="006F239E">
        <w:rPr>
          <w:szCs w:val="20"/>
          <w:lang w:val="sl-SI"/>
        </w:rPr>
        <w:t xml:space="preserve"> pooblastil v elektronski obliki)</w:t>
      </w:r>
    </w:p>
    <w:p w14:paraId="22C38FB0" w14:textId="77777777" w:rsidR="003C2F47" w:rsidRPr="006F239E" w:rsidRDefault="003C2F47" w:rsidP="003C2F47">
      <w:pPr>
        <w:jc w:val="both"/>
        <w:rPr>
          <w:szCs w:val="20"/>
          <w:lang w:val="sl-SI"/>
        </w:rPr>
      </w:pPr>
    </w:p>
    <w:p w14:paraId="5B7D6303" w14:textId="6D65F0B5" w:rsidR="003C2F47" w:rsidRPr="006F239E" w:rsidRDefault="003C2F47" w:rsidP="003C2F47">
      <w:pPr>
        <w:jc w:val="both"/>
        <w:rPr>
          <w:szCs w:val="20"/>
          <w:lang w:val="sl-SI"/>
        </w:rPr>
      </w:pPr>
      <w:r w:rsidRPr="006F239E">
        <w:rPr>
          <w:szCs w:val="20"/>
          <w:lang w:val="sl-SI"/>
        </w:rPr>
        <w:t>(1) Za zagotavljanje storitve iz četrte alineje prvega odstavka 45. člena tega zakona ministrstvo, pristojno za centralno storitev za spletno prijavo in elektronski podpis, vodi v elektronski obliki evidenco pooblastil, v kateri organi preverjajo obstoj, veljavnost in obseg pooblastila.</w:t>
      </w:r>
    </w:p>
    <w:p w14:paraId="38CB43AE" w14:textId="77777777" w:rsidR="00A77560" w:rsidRDefault="00A77560" w:rsidP="003C2F47">
      <w:pPr>
        <w:spacing w:line="240" w:lineRule="atLeast"/>
        <w:jc w:val="both"/>
        <w:rPr>
          <w:szCs w:val="20"/>
          <w:lang w:val="sl-SI"/>
        </w:rPr>
      </w:pPr>
    </w:p>
    <w:p w14:paraId="3695E587" w14:textId="248FB97A" w:rsidR="003C2F47" w:rsidRPr="006F239E" w:rsidRDefault="003C2F47" w:rsidP="003C2F47">
      <w:pPr>
        <w:spacing w:line="240" w:lineRule="atLeast"/>
        <w:jc w:val="both"/>
        <w:rPr>
          <w:szCs w:val="20"/>
          <w:lang w:val="sl-SI"/>
        </w:rPr>
      </w:pPr>
      <w:r w:rsidRPr="006F239E">
        <w:rPr>
          <w:szCs w:val="20"/>
          <w:lang w:val="sl-SI"/>
        </w:rPr>
        <w:t>(2) Evidenca pooblastil vsebuje podatke:</w:t>
      </w:r>
    </w:p>
    <w:p w14:paraId="2F932CA2" w14:textId="77777777" w:rsidR="003C2F47" w:rsidRPr="006F239E" w:rsidRDefault="003C2F47" w:rsidP="003C2F47">
      <w:pPr>
        <w:spacing w:line="240" w:lineRule="atLeast"/>
        <w:jc w:val="both"/>
        <w:rPr>
          <w:szCs w:val="20"/>
          <w:lang w:val="sl-SI"/>
        </w:rPr>
      </w:pPr>
      <w:r w:rsidRPr="006F239E">
        <w:rPr>
          <w:szCs w:val="20"/>
          <w:lang w:val="sl-SI"/>
        </w:rPr>
        <w:t>– osebno ime fizične osebe ali firmo poslovnega subjekta pooblaščenca in pooblastitelja,</w:t>
      </w:r>
    </w:p>
    <w:p w14:paraId="3C240C5B" w14:textId="77777777" w:rsidR="003C2F47" w:rsidRPr="006F239E" w:rsidRDefault="003C2F47" w:rsidP="003C2F47">
      <w:pPr>
        <w:spacing w:line="240" w:lineRule="atLeast"/>
        <w:jc w:val="both"/>
        <w:rPr>
          <w:szCs w:val="20"/>
          <w:lang w:val="sl-SI"/>
        </w:rPr>
      </w:pPr>
      <w:r w:rsidRPr="006F239E">
        <w:rPr>
          <w:szCs w:val="20"/>
          <w:lang w:val="sl-SI"/>
        </w:rPr>
        <w:t>– davčna številka in EŠEI pooblaščenca in pooblastitelja,</w:t>
      </w:r>
    </w:p>
    <w:p w14:paraId="4DFAE02A" w14:textId="38F56818" w:rsidR="003C2F47" w:rsidRPr="003F5E4D" w:rsidRDefault="003C2F47" w:rsidP="003C2F47">
      <w:pPr>
        <w:spacing w:line="240" w:lineRule="atLeast"/>
        <w:jc w:val="both"/>
        <w:rPr>
          <w:szCs w:val="20"/>
          <w:lang w:val="sl-SI"/>
        </w:rPr>
      </w:pPr>
      <w:r w:rsidRPr="003F5E4D">
        <w:rPr>
          <w:szCs w:val="20"/>
          <w:lang w:val="sl-SI"/>
        </w:rPr>
        <w:t xml:space="preserve">– elektronski naslov pooblaščenca in pooblastitelja, </w:t>
      </w:r>
      <w:r w:rsidR="003F5E4D" w:rsidRPr="003F5E4D">
        <w:rPr>
          <w:szCs w:val="20"/>
          <w:lang w:val="sl-SI"/>
        </w:rPr>
        <w:t>če ga pooblaščenec ali pooblastitelj navedeta,</w:t>
      </w:r>
    </w:p>
    <w:p w14:paraId="2C7694AF" w14:textId="77777777" w:rsidR="003C2F47" w:rsidRPr="006F239E" w:rsidRDefault="003C2F47" w:rsidP="003C2F47">
      <w:pPr>
        <w:spacing w:line="240" w:lineRule="atLeast"/>
        <w:jc w:val="both"/>
        <w:rPr>
          <w:szCs w:val="20"/>
          <w:lang w:val="sl-SI"/>
        </w:rPr>
      </w:pPr>
      <w:r w:rsidRPr="006F239E">
        <w:rPr>
          <w:szCs w:val="20"/>
          <w:lang w:val="sl-SI"/>
        </w:rPr>
        <w:t>– čas veljavnosti pooblastila,</w:t>
      </w:r>
    </w:p>
    <w:p w14:paraId="5C32C6DA" w14:textId="77777777" w:rsidR="003C2F47" w:rsidRPr="006F239E" w:rsidRDefault="003C2F47" w:rsidP="003C2F47">
      <w:pPr>
        <w:spacing w:line="240" w:lineRule="atLeast"/>
        <w:jc w:val="both"/>
        <w:rPr>
          <w:szCs w:val="20"/>
          <w:lang w:val="sl-SI"/>
        </w:rPr>
      </w:pPr>
      <w:r w:rsidRPr="006F239E">
        <w:rPr>
          <w:szCs w:val="20"/>
          <w:lang w:val="sl-SI"/>
        </w:rPr>
        <w:t>– identifikator pooblastila,</w:t>
      </w:r>
    </w:p>
    <w:p w14:paraId="23038BC3" w14:textId="77777777" w:rsidR="003C2F47" w:rsidRPr="006F239E" w:rsidRDefault="003C2F47" w:rsidP="003C2F47">
      <w:pPr>
        <w:spacing w:line="240" w:lineRule="atLeast"/>
        <w:jc w:val="both"/>
        <w:rPr>
          <w:szCs w:val="20"/>
          <w:lang w:val="sl-SI"/>
        </w:rPr>
      </w:pPr>
      <w:r w:rsidRPr="006F239E">
        <w:rPr>
          <w:szCs w:val="20"/>
          <w:lang w:val="sl-SI"/>
        </w:rPr>
        <w:t>– obseg pooblastila,</w:t>
      </w:r>
    </w:p>
    <w:p w14:paraId="5A158743" w14:textId="49B285F3" w:rsidR="003C2F47" w:rsidRPr="006F239E" w:rsidRDefault="003C2F47" w:rsidP="003C2F47">
      <w:pPr>
        <w:spacing w:line="240" w:lineRule="atLeast"/>
        <w:jc w:val="both"/>
        <w:rPr>
          <w:szCs w:val="20"/>
          <w:lang w:val="sl-SI"/>
        </w:rPr>
      </w:pPr>
      <w:r w:rsidRPr="006F239E">
        <w:rPr>
          <w:szCs w:val="20"/>
          <w:lang w:val="sl-SI"/>
        </w:rPr>
        <w:t>– podpis pooblastitelja oziroma pristojne osebe iz tretjega odstavka 45.a člena tega zakona,</w:t>
      </w:r>
    </w:p>
    <w:p w14:paraId="06F303DD" w14:textId="77777777" w:rsidR="003C2F47" w:rsidRPr="006F239E" w:rsidRDefault="003C2F47" w:rsidP="003C2F47">
      <w:pPr>
        <w:spacing w:line="240" w:lineRule="atLeast"/>
        <w:jc w:val="both"/>
        <w:rPr>
          <w:szCs w:val="20"/>
          <w:lang w:val="sl-SI"/>
        </w:rPr>
      </w:pPr>
      <w:r w:rsidRPr="006F239E">
        <w:rPr>
          <w:szCs w:val="20"/>
          <w:lang w:val="sl-SI"/>
        </w:rPr>
        <w:t>- datum smrti pooblastitelja oziroma pooblaščenca,</w:t>
      </w:r>
    </w:p>
    <w:p w14:paraId="33E7E5B1" w14:textId="580EE60D" w:rsidR="003C2F47" w:rsidRPr="006F239E" w:rsidRDefault="003C2F47" w:rsidP="003C2F47">
      <w:pPr>
        <w:spacing w:line="240" w:lineRule="atLeast"/>
        <w:jc w:val="both"/>
        <w:rPr>
          <w:szCs w:val="20"/>
          <w:lang w:val="sl-SI"/>
        </w:rPr>
      </w:pPr>
      <w:r w:rsidRPr="006F239E">
        <w:rPr>
          <w:szCs w:val="20"/>
          <w:lang w:val="sl-SI"/>
        </w:rPr>
        <w:t>- datum zadnje uporabe pooblastila,</w:t>
      </w:r>
    </w:p>
    <w:p w14:paraId="626377D0" w14:textId="77777777" w:rsidR="003C2F47" w:rsidRPr="006F239E" w:rsidRDefault="003C2F47" w:rsidP="003C2F47">
      <w:pPr>
        <w:spacing w:line="240" w:lineRule="atLeast"/>
        <w:jc w:val="both"/>
        <w:rPr>
          <w:szCs w:val="20"/>
          <w:lang w:val="sl-SI"/>
        </w:rPr>
      </w:pPr>
      <w:r w:rsidRPr="006F239E">
        <w:rPr>
          <w:szCs w:val="20"/>
          <w:lang w:val="sl-SI"/>
        </w:rPr>
        <w:t>- pooblastilo.</w:t>
      </w:r>
    </w:p>
    <w:p w14:paraId="7770C5F2" w14:textId="77777777" w:rsidR="003C2F47" w:rsidRPr="006F239E" w:rsidDel="00024946" w:rsidRDefault="003C2F47" w:rsidP="003C2F47">
      <w:pPr>
        <w:jc w:val="both"/>
        <w:rPr>
          <w:color w:val="000000" w:themeColor="text1"/>
          <w:szCs w:val="20"/>
          <w:lang w:val="sl-SI"/>
        </w:rPr>
      </w:pPr>
    </w:p>
    <w:p w14:paraId="7D0D4718" w14:textId="77777777" w:rsidR="003C2F47" w:rsidRPr="006F239E" w:rsidRDefault="003C2F47" w:rsidP="003C2F47">
      <w:pPr>
        <w:spacing w:line="240" w:lineRule="atLeast"/>
        <w:jc w:val="both"/>
        <w:rPr>
          <w:szCs w:val="20"/>
          <w:lang w:val="sl-SI"/>
        </w:rPr>
      </w:pPr>
      <w:r w:rsidRPr="006F239E">
        <w:rPr>
          <w:szCs w:val="20"/>
          <w:lang w:val="sl-SI"/>
        </w:rPr>
        <w:t>(3) Evidenca pooblastil se pri zagotavljanju storitev iz četrte alineje prvega odstavka 45. člena tega zakona ob ustvarjanju pooblastila na zahtevo pooblastitelja ali pooblaščenca povezuje s centralnim registrom prebivalstva oziroma s poslovnim registrom z namenom preverjanja ustreznosti vnesenih podatkov, in sicer tako, da se iz evidence pooblastil:</w:t>
      </w:r>
    </w:p>
    <w:p w14:paraId="016D4CC6" w14:textId="77777777" w:rsidR="003C2F47" w:rsidRPr="006F239E" w:rsidRDefault="003C2F47" w:rsidP="003C2F47">
      <w:pPr>
        <w:spacing w:line="240" w:lineRule="atLeast"/>
        <w:jc w:val="both"/>
        <w:rPr>
          <w:szCs w:val="20"/>
          <w:lang w:val="sl-SI"/>
        </w:rPr>
      </w:pPr>
      <w:r w:rsidRPr="006F239E">
        <w:rPr>
          <w:szCs w:val="20"/>
          <w:lang w:val="sl-SI"/>
        </w:rPr>
        <w:t>- centralnemu registru prebivalstva posreduje osebno ime in davčno številko pooblaščenca ali pooblastitelja, ki je fizična oseba, centralni register prebivalstva pa posreduje podatek o ujemanju prejetih podatkov pri kreiranju pooblastila,</w:t>
      </w:r>
    </w:p>
    <w:p w14:paraId="5926EE84" w14:textId="77777777" w:rsidR="003C2F47" w:rsidRPr="006F239E" w:rsidRDefault="003C2F47" w:rsidP="003C2F47">
      <w:pPr>
        <w:spacing w:line="240" w:lineRule="atLeast"/>
        <w:jc w:val="both"/>
        <w:rPr>
          <w:szCs w:val="20"/>
          <w:lang w:val="sl-SI"/>
        </w:rPr>
      </w:pPr>
      <w:r w:rsidRPr="006F239E">
        <w:rPr>
          <w:szCs w:val="20"/>
          <w:lang w:val="sl-SI"/>
        </w:rPr>
        <w:t>- poslovnemu registru posreduje firmo in davčno številko pooblaščenca ali pooblastitelja, ki je poslovni subjekt, poslovni register pa posreduje podatek o ujemanju prejetih podatkov pri kreiranju pooblastila.</w:t>
      </w:r>
    </w:p>
    <w:p w14:paraId="04B05F00" w14:textId="77777777" w:rsidR="003C2F47" w:rsidRPr="006F239E" w:rsidRDefault="003C2F47" w:rsidP="003C2F47">
      <w:pPr>
        <w:spacing w:line="240" w:lineRule="atLeast"/>
        <w:jc w:val="both"/>
        <w:rPr>
          <w:szCs w:val="20"/>
          <w:lang w:val="sl-SI"/>
        </w:rPr>
      </w:pPr>
    </w:p>
    <w:p w14:paraId="3D153EB4" w14:textId="77777777" w:rsidR="008764AC" w:rsidRPr="000F22C5" w:rsidRDefault="008764AC" w:rsidP="008764AC">
      <w:pPr>
        <w:jc w:val="both"/>
        <w:rPr>
          <w:color w:val="000000" w:themeColor="text1"/>
          <w:szCs w:val="20"/>
          <w:lang w:val="sl-SI"/>
        </w:rPr>
      </w:pPr>
      <w:r w:rsidRPr="006F239E">
        <w:rPr>
          <w:szCs w:val="20"/>
          <w:lang w:val="sl-SI"/>
        </w:rPr>
        <w:t xml:space="preserve">(4) Veljavnost pooblastila iz evidence pooblastil se preveri za namene identifikacije in </w:t>
      </w:r>
      <w:proofErr w:type="spellStart"/>
      <w:r w:rsidRPr="006F239E">
        <w:rPr>
          <w:szCs w:val="20"/>
          <w:lang w:val="sl-SI"/>
        </w:rPr>
        <w:t>avtentikacije</w:t>
      </w:r>
      <w:proofErr w:type="spellEnd"/>
      <w:r w:rsidRPr="006F239E">
        <w:rPr>
          <w:szCs w:val="20"/>
          <w:lang w:val="sl-SI"/>
        </w:rPr>
        <w:t xml:space="preserve"> pooblaščenca ali pooblastitelja pred izvedbo postopka v elektronski obliki. </w:t>
      </w:r>
      <w:r w:rsidRPr="00B46109">
        <w:rPr>
          <w:szCs w:val="20"/>
          <w:lang w:val="sl-SI"/>
        </w:rPr>
        <w:t xml:space="preserve">Veljavnost pooblastil iz evidence pooblastil se lahko preveri z neposrednim vpogledom v evidenco pooblastil s strani organa javnega sektorja ali s povezovanjem evidence </w:t>
      </w:r>
      <w:r w:rsidRPr="006F239E">
        <w:rPr>
          <w:szCs w:val="20"/>
          <w:lang w:val="sl-SI"/>
        </w:rPr>
        <w:t xml:space="preserve">pooblastil </w:t>
      </w:r>
      <w:r w:rsidRPr="00B46109">
        <w:rPr>
          <w:szCs w:val="20"/>
          <w:lang w:val="sl-SI"/>
        </w:rPr>
        <w:t>in informacijske rešitve, v kateri je predvideno preverjanje veljavnosti pooblastila, če je to tehnično mogoč</w:t>
      </w:r>
      <w:r w:rsidRPr="006F239E">
        <w:rPr>
          <w:szCs w:val="20"/>
          <w:lang w:val="sl-SI"/>
        </w:rPr>
        <w:t xml:space="preserve">e. </w:t>
      </w:r>
      <w:r w:rsidRPr="00B46109">
        <w:rPr>
          <w:szCs w:val="20"/>
          <w:lang w:val="sl-SI"/>
        </w:rPr>
        <w:t>Povezovanje se izvede tako, da se v evidenco pooblastil vnese podatek o EŠEI pooblaščenca ali pooblastitelja in pridobi podatek o veljavnosti pooblastila in pooblastilo</w:t>
      </w:r>
      <w:r w:rsidRPr="006F239E">
        <w:rPr>
          <w:szCs w:val="20"/>
          <w:lang w:val="sl-SI"/>
        </w:rPr>
        <w:t xml:space="preserve">. </w:t>
      </w:r>
      <w:r w:rsidRPr="00B46109">
        <w:rPr>
          <w:szCs w:val="20"/>
          <w:lang w:val="sl-SI"/>
        </w:rPr>
        <w:t>Če se preverjanje veljavnosti pooblastila izvede prek centralne storitve za spletno prijavo in elektronski podpis, se ob tem obdelujejo podatki o tem, kdo je pooblaščenec, ki se želi prijaviti v določeno storitev, kdo je pooblastitelj, v katero storitev se želi posameznik prijaviti in samo pooblastilo.</w:t>
      </w:r>
      <w:r w:rsidRPr="006F239E">
        <w:rPr>
          <w:szCs w:val="20"/>
          <w:lang w:val="sl-SI"/>
        </w:rPr>
        <w:t xml:space="preserve"> Podatki, ki se obdelujejo za namene preverjanja pooblastila, se hranijo izključno za čas posredovanja podatkov ponudnikom </w:t>
      </w:r>
      <w:r w:rsidRPr="006F239E">
        <w:rPr>
          <w:color w:val="000000" w:themeColor="text1"/>
          <w:szCs w:val="20"/>
          <w:lang w:val="sl-SI"/>
        </w:rPr>
        <w:t xml:space="preserve">elektronskih </w:t>
      </w:r>
      <w:r w:rsidRPr="006F239E">
        <w:rPr>
          <w:rFonts w:eastAsia="Calibri" w:cs="Arial"/>
          <w:color w:val="000000" w:themeColor="text1"/>
          <w:szCs w:val="20"/>
          <w:lang w:val="sl-SI"/>
        </w:rPr>
        <w:t>storitev</w:t>
      </w:r>
      <w:r w:rsidRPr="006F239E">
        <w:rPr>
          <w:color w:val="000000" w:themeColor="text1"/>
          <w:szCs w:val="20"/>
          <w:lang w:val="sl-SI"/>
        </w:rPr>
        <w:t xml:space="preserve"> in se po posredovanju podatkov izbrišejo iz centralne storitve za spletno prijavo in elektronski podpis. </w:t>
      </w:r>
    </w:p>
    <w:p w14:paraId="5EE2C7BB" w14:textId="77777777" w:rsidR="008764AC" w:rsidRPr="0085278A" w:rsidRDefault="008764AC" w:rsidP="003C2F47">
      <w:pPr>
        <w:jc w:val="both"/>
        <w:rPr>
          <w:color w:val="000000" w:themeColor="text1"/>
          <w:szCs w:val="20"/>
          <w:lang w:val="sl-SI"/>
        </w:rPr>
      </w:pPr>
    </w:p>
    <w:p w14:paraId="14A42596" w14:textId="77777777" w:rsidR="00D004F1" w:rsidRPr="00563BD8" w:rsidRDefault="00D004F1" w:rsidP="00D004F1">
      <w:pPr>
        <w:spacing w:line="240" w:lineRule="atLeast"/>
        <w:jc w:val="both"/>
        <w:rPr>
          <w:szCs w:val="20"/>
          <w:lang w:val="sl-SI"/>
        </w:rPr>
      </w:pPr>
      <w:r w:rsidRPr="00563BD8">
        <w:rPr>
          <w:szCs w:val="20"/>
          <w:lang w:val="sl-SI"/>
        </w:rPr>
        <w:t>(5) Pri preverjanju veljavnosti pooblastila se v:</w:t>
      </w:r>
    </w:p>
    <w:p w14:paraId="78429812" w14:textId="77777777" w:rsidR="00D004F1" w:rsidRPr="00563BD8" w:rsidRDefault="00D004F1" w:rsidP="00D004F1">
      <w:pPr>
        <w:spacing w:line="240" w:lineRule="atLeast"/>
        <w:jc w:val="both"/>
        <w:rPr>
          <w:szCs w:val="20"/>
          <w:lang w:val="sl-SI"/>
        </w:rPr>
      </w:pPr>
      <w:r w:rsidRPr="00563BD8">
        <w:rPr>
          <w:szCs w:val="20"/>
          <w:lang w:val="sl-SI"/>
        </w:rPr>
        <w:t>- centralnem registru prebivalstva preveri datum smrti pooblastitelja in pooblaščenca tako, da evidenca pooblastil posreduje centralnemu registru prebivalstva davčno številko pooblaščenca ali pooblastitelja, ki je fizična oseba, centralni register prebivalstva pa posreduje nazaj podatek o datumu morebitne smrti,</w:t>
      </w:r>
    </w:p>
    <w:p w14:paraId="2DD0EDAA" w14:textId="77777777" w:rsidR="00D004F1" w:rsidRPr="00563BD8" w:rsidRDefault="00D004F1" w:rsidP="00D004F1">
      <w:pPr>
        <w:spacing w:line="240" w:lineRule="atLeast"/>
        <w:jc w:val="both"/>
        <w:rPr>
          <w:szCs w:val="20"/>
          <w:lang w:val="sl-SI"/>
        </w:rPr>
      </w:pPr>
      <w:r w:rsidRPr="00563BD8">
        <w:rPr>
          <w:szCs w:val="20"/>
          <w:lang w:val="sl-SI"/>
        </w:rPr>
        <w:t>- poslovnem registru preveri datum prenehanja pravne osebe, ki je pooblastitelj ali pooblaščenec tako, da evidenca pooblastil posreduje poslovnem registru davčno številko pooblaščenca ali pooblastitelja, poslovni register pa posreduje nazaj podatek o datumu morebitnega prenehanja.</w:t>
      </w:r>
    </w:p>
    <w:p w14:paraId="433A67CD" w14:textId="77777777" w:rsidR="00D004F1" w:rsidRPr="006F239E" w:rsidRDefault="00D004F1" w:rsidP="00D004F1">
      <w:pPr>
        <w:spacing w:line="240" w:lineRule="atLeast"/>
        <w:jc w:val="both"/>
        <w:rPr>
          <w:szCs w:val="20"/>
          <w:lang w:val="sl-SI"/>
        </w:rPr>
      </w:pPr>
    </w:p>
    <w:p w14:paraId="32AD0388" w14:textId="77777777" w:rsidR="00D004F1" w:rsidRPr="006F239E" w:rsidRDefault="00D004F1" w:rsidP="00D004F1">
      <w:pPr>
        <w:spacing w:line="240" w:lineRule="atLeast"/>
        <w:jc w:val="both"/>
        <w:rPr>
          <w:szCs w:val="20"/>
          <w:lang w:val="sl-SI"/>
        </w:rPr>
      </w:pPr>
      <w:r w:rsidRPr="006F239E">
        <w:rPr>
          <w:szCs w:val="20"/>
          <w:lang w:val="sl-SI"/>
        </w:rPr>
        <w:t>(6) Pooblastilo in podatki iz drugega odstavka tega člena se iz evidence pooblastil izbrišejo šest mesecev po preteku veljavnosti pooblastila ali po posredovanju zahteve za preklic pooblastila s strani pooblastitelja ali odpovedi s strani pooblaščenca, tri leta po ugotovljeni smrti pooblastitelja ali pooblaščenca in pet let po zadnji uporabi tega pooblastila s strani pooblaščenca.«.</w:t>
      </w:r>
    </w:p>
    <w:p w14:paraId="6D52FC68" w14:textId="77777777" w:rsidR="003C2F47" w:rsidRPr="006F239E" w:rsidRDefault="003C2F47" w:rsidP="003C2F47">
      <w:pPr>
        <w:rPr>
          <w:szCs w:val="20"/>
          <w:lang w:val="sl-SI"/>
        </w:rPr>
      </w:pPr>
    </w:p>
    <w:p w14:paraId="5E24E7E9" w14:textId="77777777" w:rsidR="00E6722A" w:rsidRPr="006F239E" w:rsidRDefault="00E6722A" w:rsidP="00E6722A">
      <w:pPr>
        <w:pStyle w:val="odstavek"/>
        <w:shd w:val="clear" w:color="auto" w:fill="FFFFFF"/>
        <w:spacing w:before="240" w:beforeAutospacing="0" w:after="0" w:afterAutospacing="0"/>
        <w:jc w:val="center"/>
        <w:rPr>
          <w:rFonts w:ascii="Arial" w:hAnsi="Arial" w:cs="Arial"/>
          <w:b/>
          <w:bCs/>
          <w:sz w:val="20"/>
          <w:szCs w:val="20"/>
        </w:rPr>
      </w:pPr>
      <w:r w:rsidRPr="006F239E">
        <w:rPr>
          <w:rFonts w:ascii="Arial" w:hAnsi="Arial" w:cs="Arial"/>
          <w:b/>
          <w:bCs/>
          <w:sz w:val="20"/>
          <w:szCs w:val="20"/>
        </w:rPr>
        <w:lastRenderedPageBreak/>
        <w:t>14. člen</w:t>
      </w:r>
    </w:p>
    <w:p w14:paraId="48E1BFD1" w14:textId="43893C78" w:rsidR="00E6722A" w:rsidRPr="00281986" w:rsidRDefault="00E6722A" w:rsidP="00E6722A">
      <w:pPr>
        <w:pStyle w:val="odstavek"/>
        <w:shd w:val="clear" w:color="auto" w:fill="FFFFFF"/>
        <w:spacing w:before="240" w:beforeAutospacing="0" w:after="0" w:afterAutospacing="0"/>
        <w:rPr>
          <w:rFonts w:ascii="Arial" w:hAnsi="Arial" w:cs="Arial"/>
          <w:sz w:val="20"/>
          <w:szCs w:val="20"/>
        </w:rPr>
      </w:pPr>
      <w:r w:rsidRPr="00281986">
        <w:rPr>
          <w:rFonts w:ascii="Arial" w:hAnsi="Arial" w:cs="Arial"/>
          <w:sz w:val="20"/>
          <w:szCs w:val="20"/>
        </w:rPr>
        <w:t>V drugi alineji 52. člena se besedilo</w:t>
      </w:r>
      <w:r w:rsidR="00835FC9">
        <w:rPr>
          <w:rFonts w:ascii="Arial" w:hAnsi="Arial" w:cs="Arial"/>
          <w:sz w:val="20"/>
          <w:szCs w:val="20"/>
        </w:rPr>
        <w:t xml:space="preserve"> </w:t>
      </w:r>
      <w:r w:rsidRPr="00281986">
        <w:rPr>
          <w:rFonts w:ascii="Arial" w:hAnsi="Arial" w:cs="Arial"/>
          <w:sz w:val="20"/>
          <w:szCs w:val="20"/>
        </w:rPr>
        <w:t>»</w:t>
      </w:r>
      <w:r w:rsidR="00BB4E13">
        <w:rPr>
          <w:rFonts w:ascii="Arial" w:hAnsi="Arial" w:cs="Arial"/>
          <w:sz w:val="20"/>
          <w:szCs w:val="20"/>
        </w:rPr>
        <w:t xml:space="preserve">s </w:t>
      </w:r>
      <w:r w:rsidRPr="00281986">
        <w:rPr>
          <w:rFonts w:ascii="Arial" w:hAnsi="Arial" w:cs="Arial"/>
          <w:sz w:val="20"/>
          <w:szCs w:val="20"/>
        </w:rPr>
        <w:t xml:space="preserve">17. členom« nadomesti z besedilom »46b členom«.  </w:t>
      </w:r>
    </w:p>
    <w:p w14:paraId="17889D87" w14:textId="77777777" w:rsidR="00E6722A" w:rsidRPr="00281986" w:rsidRDefault="00E6722A" w:rsidP="00E6722A">
      <w:pPr>
        <w:pStyle w:val="odstavek"/>
        <w:shd w:val="clear" w:color="auto" w:fill="FFFFFF"/>
        <w:spacing w:before="240" w:beforeAutospacing="0" w:after="0" w:afterAutospacing="0"/>
        <w:rPr>
          <w:rFonts w:ascii="Arial" w:hAnsi="Arial" w:cs="Arial"/>
          <w:sz w:val="20"/>
          <w:szCs w:val="20"/>
        </w:rPr>
      </w:pPr>
    </w:p>
    <w:p w14:paraId="6F100D65" w14:textId="7A5F57B7" w:rsidR="00E6722A" w:rsidRPr="00281986" w:rsidRDefault="00E6722A" w:rsidP="00E6722A">
      <w:pPr>
        <w:pStyle w:val="odstavek"/>
        <w:shd w:val="clear" w:color="auto" w:fill="FFFFFF"/>
        <w:spacing w:before="240" w:beforeAutospacing="0" w:after="0" w:afterAutospacing="0"/>
        <w:jc w:val="center"/>
        <w:rPr>
          <w:rFonts w:ascii="Arial" w:hAnsi="Arial" w:cs="Arial"/>
          <w:b/>
          <w:bCs/>
          <w:sz w:val="20"/>
          <w:szCs w:val="20"/>
        </w:rPr>
      </w:pPr>
      <w:r w:rsidRPr="00281986">
        <w:rPr>
          <w:rFonts w:ascii="Arial" w:hAnsi="Arial" w:cs="Arial"/>
          <w:b/>
          <w:bCs/>
          <w:sz w:val="20"/>
          <w:szCs w:val="20"/>
        </w:rPr>
        <w:t>15. člen</w:t>
      </w:r>
    </w:p>
    <w:p w14:paraId="55DED539" w14:textId="77777777" w:rsidR="00E6722A" w:rsidRPr="00281986" w:rsidRDefault="00E6722A" w:rsidP="00E6722A">
      <w:pPr>
        <w:jc w:val="center"/>
        <w:rPr>
          <w:b/>
          <w:bCs/>
          <w:lang w:val="sl-SI"/>
        </w:rPr>
      </w:pPr>
    </w:p>
    <w:p w14:paraId="60A6DD85" w14:textId="408619FF" w:rsidR="00E6722A" w:rsidRPr="00281986" w:rsidRDefault="00E6722A" w:rsidP="00E6722A">
      <w:pPr>
        <w:jc w:val="both"/>
        <w:rPr>
          <w:szCs w:val="20"/>
          <w:lang w:val="sl-SI"/>
        </w:rPr>
      </w:pPr>
      <w:r w:rsidRPr="00281986">
        <w:rPr>
          <w:szCs w:val="20"/>
          <w:lang w:val="sl-SI"/>
        </w:rPr>
        <w:t>Za 53. členom se doda novo 5. a poglavje »Enotna kontaktna točka« in nov 53.a</w:t>
      </w:r>
      <w:r w:rsidR="00291B3D">
        <w:rPr>
          <w:szCs w:val="20"/>
          <w:lang w:val="sl-SI"/>
        </w:rPr>
        <w:t xml:space="preserve"> člen</w:t>
      </w:r>
      <w:r w:rsidRPr="00281986">
        <w:rPr>
          <w:szCs w:val="20"/>
          <w:lang w:val="sl-SI"/>
        </w:rPr>
        <w:t xml:space="preserve">, ki se glasi: </w:t>
      </w:r>
    </w:p>
    <w:p w14:paraId="7C8D3425" w14:textId="77777777" w:rsidR="00E6722A" w:rsidRPr="00281986" w:rsidRDefault="00E6722A" w:rsidP="00E6722A">
      <w:pPr>
        <w:jc w:val="both"/>
        <w:rPr>
          <w:szCs w:val="20"/>
          <w:lang w:val="sl-SI"/>
        </w:rPr>
      </w:pPr>
    </w:p>
    <w:p w14:paraId="501660CF" w14:textId="77777777" w:rsidR="00E6722A" w:rsidRPr="00281986" w:rsidRDefault="00E6722A" w:rsidP="00E6722A">
      <w:pPr>
        <w:jc w:val="center"/>
        <w:rPr>
          <w:b/>
          <w:szCs w:val="20"/>
          <w:lang w:val="sl-SI"/>
        </w:rPr>
      </w:pPr>
      <w:r w:rsidRPr="00281986">
        <w:rPr>
          <w:b/>
          <w:szCs w:val="20"/>
          <w:lang w:val="sl-SI"/>
        </w:rPr>
        <w:t>»53.a člen</w:t>
      </w:r>
    </w:p>
    <w:p w14:paraId="058CB84C" w14:textId="77777777" w:rsidR="00E6722A" w:rsidRPr="00281986" w:rsidRDefault="00E6722A" w:rsidP="00E6722A">
      <w:pPr>
        <w:jc w:val="center"/>
        <w:rPr>
          <w:b/>
          <w:szCs w:val="20"/>
          <w:lang w:val="sl-SI"/>
        </w:rPr>
      </w:pPr>
      <w:r w:rsidRPr="00281986">
        <w:rPr>
          <w:b/>
          <w:bCs/>
          <w:szCs w:val="20"/>
          <w:lang w:val="sl-SI"/>
        </w:rPr>
        <w:t xml:space="preserve"> </w:t>
      </w:r>
      <w:r w:rsidRPr="00281986">
        <w:rPr>
          <w:b/>
          <w:szCs w:val="20"/>
          <w:lang w:val="sl-SI"/>
        </w:rPr>
        <w:t>(enotna kontaktna točka)</w:t>
      </w:r>
    </w:p>
    <w:p w14:paraId="0286FFF3" w14:textId="77777777" w:rsidR="00E6722A" w:rsidRPr="00281986" w:rsidRDefault="00E6722A" w:rsidP="00E6722A">
      <w:pPr>
        <w:jc w:val="center"/>
        <w:rPr>
          <w:b/>
          <w:szCs w:val="20"/>
          <w:lang w:val="sl-SI"/>
        </w:rPr>
      </w:pPr>
    </w:p>
    <w:p w14:paraId="2B96948D" w14:textId="5D9FF57B" w:rsidR="00E6722A" w:rsidRPr="00281986" w:rsidRDefault="00E6722A" w:rsidP="00E6722A">
      <w:pPr>
        <w:jc w:val="both"/>
        <w:rPr>
          <w:rFonts w:cs="Arial"/>
          <w:szCs w:val="20"/>
          <w:shd w:val="clear" w:color="auto" w:fill="FFFFFF"/>
          <w:lang w:val="sl-SI"/>
        </w:rPr>
      </w:pPr>
      <w:r w:rsidRPr="00281986">
        <w:rPr>
          <w:rFonts w:cs="Arial"/>
          <w:szCs w:val="20"/>
          <w:lang w:val="sl-SI"/>
        </w:rPr>
        <w:t xml:space="preserve">Naloge </w:t>
      </w:r>
      <w:r w:rsidRPr="00281986">
        <w:rPr>
          <w:rFonts w:eastAsia="Arial" w:cs="Arial"/>
          <w:szCs w:val="20"/>
          <w:lang w:val="sl-SI"/>
        </w:rPr>
        <w:t xml:space="preserve">enotne kontaktne točke iz </w:t>
      </w:r>
      <w:r w:rsidRPr="00281986">
        <w:rPr>
          <w:rFonts w:cs="Arial"/>
          <w:szCs w:val="20"/>
          <w:shd w:val="clear" w:color="auto" w:fill="FFFFFF"/>
          <w:lang w:val="sl-SI"/>
        </w:rPr>
        <w:t xml:space="preserve">prvega odstavka 46c člena Uredbe </w:t>
      </w:r>
      <w:r w:rsidRPr="00281986">
        <w:rPr>
          <w:rFonts w:eastAsia="Arial" w:cs="Arial"/>
          <w:szCs w:val="20"/>
          <w:lang w:val="sl-SI"/>
        </w:rPr>
        <w:t xml:space="preserve">910/2014/EU izvaja </w:t>
      </w:r>
      <w:r w:rsidR="00C552DD">
        <w:rPr>
          <w:rFonts w:eastAsia="Arial" w:cs="Arial"/>
          <w:szCs w:val="20"/>
          <w:lang w:val="sl-SI"/>
        </w:rPr>
        <w:t>inšpekcija za informacijsko družbo</w:t>
      </w:r>
      <w:r w:rsidR="00705EB2">
        <w:rPr>
          <w:rFonts w:eastAsia="Arial" w:cs="Arial"/>
          <w:szCs w:val="20"/>
          <w:lang w:val="sl-SI"/>
        </w:rPr>
        <w:t>.</w:t>
      </w:r>
      <w:r w:rsidR="00CC4E3D">
        <w:rPr>
          <w:rFonts w:eastAsia="Arial" w:cs="Arial"/>
          <w:szCs w:val="20"/>
          <w:lang w:val="sl-SI"/>
        </w:rPr>
        <w:t>«.</w:t>
      </w:r>
      <w:r w:rsidR="00705EB2">
        <w:rPr>
          <w:rFonts w:eastAsia="Arial" w:cs="Arial"/>
          <w:szCs w:val="20"/>
          <w:lang w:val="sl-SI"/>
        </w:rPr>
        <w:t xml:space="preserve"> </w:t>
      </w:r>
    </w:p>
    <w:p w14:paraId="4ACDABA8" w14:textId="77777777" w:rsidR="00E6722A" w:rsidRPr="00281986" w:rsidRDefault="00E6722A" w:rsidP="00E6722A">
      <w:pPr>
        <w:jc w:val="both"/>
        <w:rPr>
          <w:rFonts w:cs="Arial"/>
          <w:szCs w:val="20"/>
          <w:shd w:val="clear" w:color="auto" w:fill="FFFFFF"/>
          <w:lang w:val="sl-SI"/>
        </w:rPr>
      </w:pPr>
    </w:p>
    <w:p w14:paraId="4F3F1BFB" w14:textId="77777777" w:rsidR="00E6722A" w:rsidRPr="00281986" w:rsidRDefault="00E6722A" w:rsidP="00E6722A">
      <w:pPr>
        <w:jc w:val="center"/>
        <w:rPr>
          <w:rFonts w:cs="Arial"/>
          <w:b/>
          <w:bCs/>
          <w:szCs w:val="20"/>
          <w:shd w:val="clear" w:color="auto" w:fill="FFFFFF"/>
          <w:lang w:val="sl-SI"/>
        </w:rPr>
      </w:pPr>
    </w:p>
    <w:p w14:paraId="4938EFD9" w14:textId="77777777" w:rsidR="00E6722A" w:rsidRPr="009E1F88" w:rsidRDefault="00E6722A" w:rsidP="00E6722A">
      <w:pPr>
        <w:pStyle w:val="odstavek"/>
        <w:shd w:val="clear" w:color="auto" w:fill="FFFFFF"/>
        <w:spacing w:before="240" w:beforeAutospacing="0" w:after="0" w:afterAutospacing="0"/>
        <w:jc w:val="center"/>
        <w:rPr>
          <w:rFonts w:ascii="Arial" w:hAnsi="Arial" w:cs="Arial"/>
          <w:b/>
          <w:bCs/>
          <w:sz w:val="20"/>
          <w:szCs w:val="20"/>
        </w:rPr>
      </w:pPr>
      <w:r w:rsidRPr="009E1F88">
        <w:rPr>
          <w:rFonts w:ascii="Arial" w:hAnsi="Arial" w:cs="Arial"/>
          <w:b/>
          <w:bCs/>
          <w:sz w:val="20"/>
          <w:szCs w:val="20"/>
        </w:rPr>
        <w:t>16. člen</w:t>
      </w:r>
    </w:p>
    <w:p w14:paraId="2856405C" w14:textId="77777777" w:rsidR="00E6722A" w:rsidRPr="009E1F88" w:rsidRDefault="00E6722A" w:rsidP="00E6722A">
      <w:pPr>
        <w:pStyle w:val="odstavek"/>
        <w:shd w:val="clear" w:color="auto" w:fill="FFFFFF"/>
        <w:spacing w:before="240" w:beforeAutospacing="0" w:after="0" w:afterAutospacing="0"/>
        <w:jc w:val="both"/>
        <w:rPr>
          <w:rFonts w:ascii="Arial" w:hAnsi="Arial" w:cs="Arial"/>
          <w:sz w:val="20"/>
          <w:szCs w:val="20"/>
        </w:rPr>
      </w:pPr>
      <w:r w:rsidRPr="009E1F88">
        <w:rPr>
          <w:rFonts w:ascii="Arial" w:hAnsi="Arial" w:cs="Arial"/>
          <w:sz w:val="20"/>
          <w:szCs w:val="20"/>
        </w:rPr>
        <w:t>54. člen se spremeni tako, da se glasi:</w:t>
      </w:r>
    </w:p>
    <w:p w14:paraId="67462880" w14:textId="77777777" w:rsidR="00D324BA" w:rsidRPr="009E1F88" w:rsidRDefault="00D324BA" w:rsidP="00D324BA">
      <w:pPr>
        <w:shd w:val="clear" w:color="auto" w:fill="FFFFFF"/>
        <w:spacing w:line="240" w:lineRule="auto"/>
        <w:jc w:val="center"/>
        <w:rPr>
          <w:rFonts w:cs="Arial"/>
          <w:b/>
          <w:bCs/>
          <w:szCs w:val="20"/>
          <w:lang w:val="sl-SI" w:eastAsia="sl-SI"/>
        </w:rPr>
      </w:pPr>
    </w:p>
    <w:p w14:paraId="429ADA6E" w14:textId="432ED04E" w:rsidR="00D324BA" w:rsidRPr="009E1F88" w:rsidRDefault="00D324BA" w:rsidP="00D324BA">
      <w:pPr>
        <w:shd w:val="clear" w:color="auto" w:fill="FFFFFF"/>
        <w:spacing w:line="240" w:lineRule="auto"/>
        <w:jc w:val="center"/>
        <w:rPr>
          <w:rFonts w:cs="Arial"/>
          <w:b/>
          <w:bCs/>
          <w:szCs w:val="20"/>
          <w:lang w:val="sl-SI" w:eastAsia="sl-SI"/>
        </w:rPr>
      </w:pPr>
      <w:r w:rsidRPr="009E1F88">
        <w:rPr>
          <w:rFonts w:cs="Arial"/>
          <w:b/>
          <w:bCs/>
          <w:szCs w:val="20"/>
          <w:lang w:val="sl-SI" w:eastAsia="sl-SI"/>
        </w:rPr>
        <w:t>»54. člen</w:t>
      </w:r>
    </w:p>
    <w:p w14:paraId="49BA7A03" w14:textId="77777777" w:rsidR="00D324BA" w:rsidRPr="009E1F88" w:rsidRDefault="00D324BA" w:rsidP="00D324BA">
      <w:pPr>
        <w:shd w:val="clear" w:color="auto" w:fill="FFFFFF"/>
        <w:spacing w:line="240" w:lineRule="auto"/>
        <w:jc w:val="center"/>
        <w:rPr>
          <w:rFonts w:cs="Arial"/>
          <w:b/>
          <w:bCs/>
          <w:szCs w:val="20"/>
          <w:lang w:val="sl-SI" w:eastAsia="sl-SI"/>
        </w:rPr>
      </w:pPr>
      <w:r w:rsidRPr="009E1F88">
        <w:rPr>
          <w:rFonts w:cs="Arial"/>
          <w:b/>
          <w:bCs/>
          <w:szCs w:val="20"/>
          <w:lang w:val="sl-SI" w:eastAsia="sl-SI"/>
        </w:rPr>
        <w:t>(prekrški ponudnika storitev zaupanja)</w:t>
      </w:r>
    </w:p>
    <w:p w14:paraId="43237129" w14:textId="5738AA4F" w:rsidR="009A4974" w:rsidRPr="009E1F88" w:rsidRDefault="009A4974" w:rsidP="009A4974">
      <w:pPr>
        <w:pStyle w:val="zamik"/>
        <w:pBdr>
          <w:top w:val="none" w:sz="0" w:space="12" w:color="auto"/>
        </w:pBdr>
        <w:spacing w:before="210" w:after="210"/>
        <w:jc w:val="both"/>
        <w:rPr>
          <w:rFonts w:ascii="Arial" w:eastAsia="Arial" w:hAnsi="Arial" w:cs="Arial"/>
          <w:sz w:val="20"/>
          <w:szCs w:val="20"/>
          <w:lang w:val="sl-SI"/>
        </w:rPr>
      </w:pPr>
      <w:r w:rsidRPr="009E1F88">
        <w:rPr>
          <w:rFonts w:ascii="Arial" w:eastAsia="Arial" w:hAnsi="Arial" w:cs="Arial"/>
          <w:sz w:val="20"/>
          <w:szCs w:val="20"/>
          <w:lang w:val="sl-SI"/>
        </w:rPr>
        <w:t>(1) Z globo od 5.000 do 5.000.000  eurov oziroma višin</w:t>
      </w:r>
      <w:r w:rsidR="00CC4E3D">
        <w:rPr>
          <w:rFonts w:ascii="Arial" w:eastAsia="Arial" w:hAnsi="Arial" w:cs="Arial"/>
          <w:sz w:val="20"/>
          <w:szCs w:val="20"/>
          <w:lang w:val="sl-SI"/>
        </w:rPr>
        <w:t>e</w:t>
      </w:r>
      <w:r w:rsidR="00A65D6A" w:rsidRPr="009E1F88">
        <w:rPr>
          <w:rFonts w:ascii="Arial" w:eastAsia="Arial" w:hAnsi="Arial" w:cs="Arial"/>
          <w:sz w:val="20"/>
          <w:szCs w:val="20"/>
          <w:lang w:val="sl-SI"/>
        </w:rPr>
        <w:t xml:space="preserve"> </w:t>
      </w:r>
      <w:r w:rsidR="00997136" w:rsidRPr="009E1F88">
        <w:rPr>
          <w:rFonts w:ascii="Arial" w:eastAsia="Arial" w:hAnsi="Arial" w:cs="Arial"/>
          <w:sz w:val="20"/>
          <w:szCs w:val="20"/>
          <w:lang w:val="sl-SI"/>
        </w:rPr>
        <w:t>enega</w:t>
      </w:r>
      <w:r w:rsidRPr="009E1F88">
        <w:rPr>
          <w:rFonts w:ascii="Arial" w:eastAsia="Arial" w:hAnsi="Arial" w:cs="Arial"/>
          <w:sz w:val="20"/>
          <w:szCs w:val="20"/>
          <w:lang w:val="sl-SI"/>
        </w:rPr>
        <w:t xml:space="preserve"> odstotka skupnega </w:t>
      </w:r>
      <w:r w:rsidR="0019186A" w:rsidRPr="009E1F88">
        <w:rPr>
          <w:rFonts w:ascii="Arial" w:eastAsia="Arial" w:hAnsi="Arial" w:cs="Arial"/>
          <w:sz w:val="20"/>
          <w:szCs w:val="20"/>
          <w:lang w:val="sl-SI"/>
        </w:rPr>
        <w:t xml:space="preserve">svetovnega </w:t>
      </w:r>
      <w:r w:rsidRPr="009E1F88">
        <w:rPr>
          <w:rFonts w:ascii="Arial" w:eastAsia="Arial" w:hAnsi="Arial" w:cs="Arial"/>
          <w:sz w:val="20"/>
          <w:szCs w:val="20"/>
          <w:lang w:val="sl-SI"/>
        </w:rPr>
        <w:t>letnega prometa pravne osebe, doseženega v preteklem poslovnem letu, odvisno od tega, kateri znesek je višji, se za prekršek kaznuje pravna oseba, če:</w:t>
      </w:r>
    </w:p>
    <w:p w14:paraId="713531CA" w14:textId="12F97C9D" w:rsidR="009A4974" w:rsidRPr="009E1F88" w:rsidRDefault="009A4974" w:rsidP="009A497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1.     začne zagotavljati kvalificirane storitve zaupanja, ne da bi bil nje</w:t>
      </w:r>
      <w:r w:rsidR="00831DCA" w:rsidRPr="009E1F88">
        <w:rPr>
          <w:rFonts w:ascii="Arial" w:eastAsia="Arial" w:hAnsi="Arial" w:cs="Arial"/>
          <w:sz w:val="20"/>
          <w:szCs w:val="20"/>
          <w:lang w:val="sl-SI"/>
        </w:rPr>
        <w:t>n</w:t>
      </w:r>
      <w:r w:rsidRPr="009E1F88">
        <w:rPr>
          <w:rFonts w:ascii="Arial" w:eastAsia="Arial" w:hAnsi="Arial" w:cs="Arial"/>
          <w:sz w:val="20"/>
          <w:szCs w:val="20"/>
          <w:lang w:val="sl-SI"/>
        </w:rPr>
        <w:t xml:space="preserve"> kvalificirani status naveden na zanesljivem seznamu (tretji odstavek 21. člena Uredbe 910/2014/EU);</w:t>
      </w:r>
    </w:p>
    <w:p w14:paraId="20C3F717" w14:textId="797A00A0" w:rsidR="009A4974" w:rsidRPr="009E1F88" w:rsidRDefault="009A4974" w:rsidP="009A497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2.     uporablja znak zaupanja EU za kvalificirane storitve zaupanja v nasprotju s prvim odstavkom 23. člena Uredbe 910/2014/EU.</w:t>
      </w:r>
    </w:p>
    <w:p w14:paraId="18EAE5A1" w14:textId="1472CCF8" w:rsidR="009A4974" w:rsidRPr="009E1F88" w:rsidRDefault="009A4974" w:rsidP="009A4974">
      <w:pPr>
        <w:pStyle w:val="zamik"/>
        <w:pBdr>
          <w:top w:val="none" w:sz="0" w:space="12" w:color="auto"/>
        </w:pBdr>
        <w:spacing w:before="210" w:after="210"/>
        <w:jc w:val="both"/>
        <w:rPr>
          <w:rFonts w:ascii="Arial" w:eastAsia="Arial" w:hAnsi="Arial" w:cs="Arial"/>
          <w:sz w:val="20"/>
          <w:szCs w:val="20"/>
          <w:lang w:val="sl-SI"/>
        </w:rPr>
      </w:pPr>
      <w:r w:rsidRPr="009E1F88">
        <w:rPr>
          <w:rFonts w:ascii="Arial" w:eastAsia="Arial" w:hAnsi="Arial" w:cs="Arial"/>
          <w:sz w:val="20"/>
          <w:szCs w:val="20"/>
          <w:lang w:val="sl-SI"/>
        </w:rPr>
        <w:t>(2) Z globo od 3.000 do 5.000.000 eurov se za prekršek iz prejšnjega odstavka kaznuje samostojni podjetnik posameznik ali posameznik, ki samostojno opravlja dejavnost.</w:t>
      </w:r>
    </w:p>
    <w:p w14:paraId="067814C7" w14:textId="2B0C49E9" w:rsidR="009A4974" w:rsidRPr="009E1F88" w:rsidRDefault="009A4974" w:rsidP="009A4974">
      <w:pPr>
        <w:pStyle w:val="zamik"/>
        <w:pBdr>
          <w:top w:val="none" w:sz="0" w:space="12" w:color="auto"/>
        </w:pBdr>
        <w:spacing w:before="210" w:after="210"/>
        <w:jc w:val="both"/>
        <w:rPr>
          <w:rFonts w:ascii="Arial" w:eastAsia="Arial" w:hAnsi="Arial" w:cs="Arial"/>
          <w:sz w:val="20"/>
          <w:szCs w:val="20"/>
          <w:lang w:val="sl-SI"/>
        </w:rPr>
      </w:pPr>
      <w:r w:rsidRPr="009E1F88">
        <w:rPr>
          <w:rFonts w:ascii="Arial" w:eastAsia="Arial" w:hAnsi="Arial" w:cs="Arial"/>
          <w:sz w:val="20"/>
          <w:szCs w:val="20"/>
          <w:lang w:val="sl-SI"/>
        </w:rPr>
        <w:t>(3) Z globo od 3.000 do 5.000.000 eurov oziroma višin</w:t>
      </w:r>
      <w:r w:rsidR="00CC4E3D">
        <w:rPr>
          <w:rFonts w:ascii="Arial" w:eastAsia="Arial" w:hAnsi="Arial" w:cs="Arial"/>
          <w:sz w:val="20"/>
          <w:szCs w:val="20"/>
          <w:lang w:val="sl-SI"/>
        </w:rPr>
        <w:t>e</w:t>
      </w:r>
      <w:r w:rsidRPr="009E1F88">
        <w:rPr>
          <w:rFonts w:ascii="Arial" w:eastAsia="Arial" w:hAnsi="Arial" w:cs="Arial"/>
          <w:sz w:val="20"/>
          <w:szCs w:val="20"/>
          <w:lang w:val="sl-SI"/>
        </w:rPr>
        <w:t xml:space="preserve"> </w:t>
      </w:r>
      <w:r w:rsidR="00997136" w:rsidRPr="009E1F88">
        <w:rPr>
          <w:rFonts w:ascii="Arial" w:eastAsia="Arial" w:hAnsi="Arial" w:cs="Arial"/>
          <w:sz w:val="20"/>
          <w:szCs w:val="20"/>
          <w:lang w:val="sl-SI"/>
        </w:rPr>
        <w:t>enega</w:t>
      </w:r>
      <w:r w:rsidRPr="009E1F88">
        <w:rPr>
          <w:rFonts w:ascii="Arial" w:eastAsia="Arial" w:hAnsi="Arial" w:cs="Arial"/>
          <w:sz w:val="20"/>
          <w:szCs w:val="20"/>
          <w:lang w:val="sl-SI"/>
        </w:rPr>
        <w:t xml:space="preserve"> odstotka skupnega letnega prometa pravne osebe, doseženega v preteklem poslovnem letu, odvisno od tega, kateri znesek je višji, se za prekršek kaznuje pravna oseba, če kot ponudnik kvalificiranih storitev zaupanja:</w:t>
      </w:r>
    </w:p>
    <w:p w14:paraId="6B414048" w14:textId="0A0C8D6D" w:rsidR="009A4974" w:rsidRPr="00FB5039" w:rsidRDefault="00295D85" w:rsidP="009A497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1</w:t>
      </w:r>
      <w:r w:rsidR="009A4974" w:rsidRPr="009E1F88">
        <w:rPr>
          <w:rFonts w:ascii="Arial" w:eastAsia="Arial" w:hAnsi="Arial" w:cs="Arial"/>
          <w:sz w:val="20"/>
          <w:szCs w:val="20"/>
          <w:lang w:val="sl-SI"/>
        </w:rPr>
        <w:t xml:space="preserve">.  pri zagotavljanju nekvalificiranih storitev zaupanja nima ustreznih politik in ne sprejema ustreznih ukrepov v zvezi z obvladovanjem pravnih, poslovnih, operativnih in drugih </w:t>
      </w:r>
      <w:r w:rsidR="009A4974" w:rsidRPr="00FB5039">
        <w:rPr>
          <w:rFonts w:ascii="Arial" w:eastAsia="Arial" w:hAnsi="Arial" w:cs="Arial"/>
          <w:sz w:val="20"/>
          <w:szCs w:val="20"/>
          <w:lang w:val="sl-SI"/>
        </w:rPr>
        <w:t>neposrednih ali posrednih tveganj (</w:t>
      </w:r>
      <w:r w:rsidR="0048315E" w:rsidRPr="00FB5039">
        <w:rPr>
          <w:rFonts w:ascii="Arial" w:eastAsia="Arial" w:hAnsi="Arial" w:cs="Arial"/>
          <w:sz w:val="20"/>
          <w:szCs w:val="20"/>
          <w:lang w:val="sl-SI"/>
        </w:rPr>
        <w:t xml:space="preserve">točka </w:t>
      </w:r>
      <w:r w:rsidR="00CC4E3D" w:rsidRPr="00FB5039">
        <w:rPr>
          <w:rFonts w:ascii="Arial" w:eastAsia="Arial" w:hAnsi="Arial" w:cs="Arial"/>
          <w:sz w:val="20"/>
          <w:szCs w:val="20"/>
          <w:lang w:val="sl-SI"/>
        </w:rPr>
        <w:t>(</w:t>
      </w:r>
      <w:r w:rsidR="0048315E" w:rsidRPr="00FB5039">
        <w:rPr>
          <w:rFonts w:ascii="Arial" w:eastAsia="Arial" w:hAnsi="Arial" w:cs="Arial"/>
          <w:sz w:val="20"/>
          <w:szCs w:val="20"/>
          <w:lang w:val="sl-SI"/>
        </w:rPr>
        <w:t>a</w:t>
      </w:r>
      <w:r w:rsidR="00CC4E3D" w:rsidRPr="00FB5039">
        <w:rPr>
          <w:rFonts w:ascii="Arial" w:eastAsia="Arial" w:hAnsi="Arial" w:cs="Arial"/>
          <w:sz w:val="20"/>
          <w:szCs w:val="20"/>
          <w:lang w:val="sl-SI"/>
        </w:rPr>
        <w:t>)</w:t>
      </w:r>
      <w:r w:rsidR="0048315E" w:rsidRPr="00FB5039">
        <w:rPr>
          <w:rFonts w:ascii="Arial" w:eastAsia="Arial" w:hAnsi="Arial" w:cs="Arial"/>
          <w:sz w:val="20"/>
          <w:szCs w:val="20"/>
          <w:lang w:val="sl-SI"/>
        </w:rPr>
        <w:t xml:space="preserve"> prvega odstavka </w:t>
      </w:r>
      <w:r w:rsidR="009A4974" w:rsidRPr="00FB5039">
        <w:rPr>
          <w:rFonts w:ascii="Arial" w:eastAsia="Arial" w:hAnsi="Arial" w:cs="Arial"/>
          <w:sz w:val="20"/>
          <w:szCs w:val="20"/>
          <w:lang w:val="sl-SI"/>
        </w:rPr>
        <w:t>19a člen</w:t>
      </w:r>
      <w:r w:rsidR="0048315E" w:rsidRPr="00FB5039">
        <w:rPr>
          <w:rFonts w:ascii="Arial" w:eastAsia="Arial" w:hAnsi="Arial" w:cs="Arial"/>
          <w:sz w:val="20"/>
          <w:szCs w:val="20"/>
          <w:lang w:val="sl-SI"/>
        </w:rPr>
        <w:t>a</w:t>
      </w:r>
      <w:r w:rsidR="009A4974" w:rsidRPr="00FB5039">
        <w:rPr>
          <w:rFonts w:ascii="Arial" w:eastAsia="Arial" w:hAnsi="Arial" w:cs="Arial"/>
          <w:sz w:val="20"/>
          <w:szCs w:val="20"/>
          <w:lang w:val="sl-SI"/>
        </w:rPr>
        <w:t xml:space="preserve"> Uredbe 910/2014/EU);</w:t>
      </w:r>
    </w:p>
    <w:p w14:paraId="18C6EB2A" w14:textId="16956C1E" w:rsidR="00804435" w:rsidRPr="009E1F88" w:rsidRDefault="00804435" w:rsidP="009A4974">
      <w:pPr>
        <w:pStyle w:val="zamik"/>
        <w:spacing w:before="210" w:after="210"/>
        <w:ind w:left="425" w:hanging="425"/>
        <w:jc w:val="both"/>
        <w:rPr>
          <w:rFonts w:ascii="Arial" w:eastAsia="Arial" w:hAnsi="Arial" w:cs="Arial"/>
          <w:sz w:val="20"/>
          <w:szCs w:val="20"/>
          <w:lang w:val="sl-SI"/>
        </w:rPr>
      </w:pPr>
      <w:r w:rsidRPr="00FB5039">
        <w:rPr>
          <w:rFonts w:ascii="Arial" w:eastAsia="Arial" w:hAnsi="Arial" w:cs="Arial"/>
          <w:sz w:val="20"/>
          <w:szCs w:val="20"/>
          <w:lang w:val="sl-SI"/>
        </w:rPr>
        <w:t xml:space="preserve">2. </w:t>
      </w:r>
      <w:r w:rsidR="0019439F" w:rsidRPr="00FB5039">
        <w:rPr>
          <w:rFonts w:ascii="Arial" w:eastAsia="Arial" w:hAnsi="Arial" w:cs="Arial"/>
          <w:sz w:val="20"/>
          <w:szCs w:val="20"/>
          <w:lang w:val="sl-SI"/>
        </w:rPr>
        <w:t xml:space="preserve"> pri zagotavljanju nekvalificiranih storitev zaupanja </w:t>
      </w:r>
      <w:r w:rsidR="00CC4E3D" w:rsidRPr="00FB5039">
        <w:rPr>
          <w:rFonts w:ascii="Arial" w:eastAsia="Arial" w:hAnsi="Arial" w:cs="Arial"/>
          <w:sz w:val="20"/>
          <w:szCs w:val="20"/>
          <w:lang w:val="sl-SI"/>
        </w:rPr>
        <w:t xml:space="preserve">brez nepotrebnega odlašanja, v vsakem primeru pa najpozneje v 24 urah po seznanitvami s kršitvami varnosti ali prekinitvami, </w:t>
      </w:r>
      <w:r w:rsidR="0019439F" w:rsidRPr="00FB5039">
        <w:rPr>
          <w:rFonts w:ascii="Arial" w:eastAsia="Arial" w:hAnsi="Arial" w:cs="Arial"/>
          <w:sz w:val="20"/>
          <w:szCs w:val="20"/>
          <w:lang w:val="sl-SI"/>
        </w:rPr>
        <w:t xml:space="preserve">ne </w:t>
      </w:r>
      <w:r w:rsidR="00CC4E3D" w:rsidRPr="00FB5039">
        <w:rPr>
          <w:rFonts w:ascii="Arial" w:eastAsia="Arial" w:hAnsi="Arial" w:cs="Arial"/>
          <w:sz w:val="20"/>
          <w:szCs w:val="20"/>
          <w:lang w:val="sl-SI"/>
        </w:rPr>
        <w:t>obvesti</w:t>
      </w:r>
      <w:r w:rsidR="0019439F" w:rsidRPr="00FB5039">
        <w:rPr>
          <w:rFonts w:ascii="Arial" w:eastAsia="Arial" w:hAnsi="Arial" w:cs="Arial"/>
          <w:sz w:val="20"/>
          <w:szCs w:val="20"/>
          <w:lang w:val="sl-SI"/>
        </w:rPr>
        <w:t xml:space="preserve"> nadzornega organa, določljivih prizadetih posameznikov, javnosti in po potrebi drugih pristojnih organov v primerih</w:t>
      </w:r>
      <w:r w:rsidR="00BA5FAF" w:rsidRPr="00FB5039">
        <w:rPr>
          <w:rFonts w:ascii="Arial" w:eastAsia="Arial" w:hAnsi="Arial" w:cs="Arial"/>
          <w:sz w:val="20"/>
          <w:szCs w:val="20"/>
          <w:lang w:val="sl-SI"/>
        </w:rPr>
        <w:t>,</w:t>
      </w:r>
      <w:r w:rsidR="0019439F" w:rsidRPr="00FB5039">
        <w:rPr>
          <w:rFonts w:ascii="Arial" w:eastAsia="Arial" w:hAnsi="Arial" w:cs="Arial"/>
          <w:sz w:val="20"/>
          <w:szCs w:val="20"/>
          <w:lang w:val="sl-SI"/>
        </w:rPr>
        <w:t xml:space="preserve"> ko to zahteva točk</w:t>
      </w:r>
      <w:r w:rsidR="00CC4E3D" w:rsidRPr="00FB5039">
        <w:rPr>
          <w:rFonts w:ascii="Arial" w:eastAsia="Arial" w:hAnsi="Arial" w:cs="Arial"/>
          <w:sz w:val="20"/>
          <w:szCs w:val="20"/>
          <w:lang w:val="sl-SI"/>
        </w:rPr>
        <w:t>a</w:t>
      </w:r>
      <w:r w:rsidR="0019439F" w:rsidRPr="00FB5039">
        <w:rPr>
          <w:rFonts w:ascii="Arial" w:eastAsia="Arial" w:hAnsi="Arial" w:cs="Arial"/>
          <w:sz w:val="20"/>
          <w:szCs w:val="20"/>
          <w:lang w:val="sl-SI"/>
        </w:rPr>
        <w:t xml:space="preserve"> </w:t>
      </w:r>
      <w:r w:rsidR="0034747E" w:rsidRPr="00FB5039">
        <w:rPr>
          <w:rFonts w:ascii="Arial" w:eastAsia="Arial" w:hAnsi="Arial" w:cs="Arial"/>
          <w:sz w:val="20"/>
          <w:szCs w:val="20"/>
          <w:lang w:val="sl-SI"/>
        </w:rPr>
        <w:t>(</w:t>
      </w:r>
      <w:r w:rsidR="0019439F" w:rsidRPr="00FB5039">
        <w:rPr>
          <w:rFonts w:ascii="Arial" w:eastAsia="Arial" w:hAnsi="Arial" w:cs="Arial"/>
          <w:sz w:val="20"/>
          <w:szCs w:val="20"/>
          <w:lang w:val="sl-SI"/>
        </w:rPr>
        <w:t>b</w:t>
      </w:r>
      <w:r w:rsidR="0034747E" w:rsidRPr="00FB5039">
        <w:rPr>
          <w:rFonts w:ascii="Arial" w:eastAsia="Arial" w:hAnsi="Arial" w:cs="Arial"/>
          <w:sz w:val="20"/>
          <w:szCs w:val="20"/>
          <w:lang w:val="sl-SI"/>
        </w:rPr>
        <w:t>)</w:t>
      </w:r>
      <w:r w:rsidR="0019439F" w:rsidRPr="00FB5039">
        <w:rPr>
          <w:rFonts w:ascii="Arial" w:eastAsia="Arial" w:hAnsi="Arial" w:cs="Arial"/>
          <w:sz w:val="20"/>
          <w:szCs w:val="20"/>
          <w:lang w:val="sl-SI"/>
        </w:rPr>
        <w:t xml:space="preserve"> prvega odstavka 19a člena Uredbe 910/2014/EU;</w:t>
      </w:r>
    </w:p>
    <w:p w14:paraId="20CA726D" w14:textId="29132313" w:rsidR="00295D85" w:rsidRPr="009E1F88" w:rsidRDefault="00CD7970" w:rsidP="00295D85">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3</w:t>
      </w:r>
      <w:r w:rsidR="00295D85" w:rsidRPr="009E1F88">
        <w:rPr>
          <w:rFonts w:ascii="Arial" w:eastAsia="Arial" w:hAnsi="Arial" w:cs="Arial"/>
          <w:sz w:val="20"/>
          <w:szCs w:val="20"/>
          <w:lang w:val="sl-SI"/>
        </w:rPr>
        <w:t xml:space="preserve">.     ne zagotovi, da je na </w:t>
      </w:r>
      <w:r w:rsidR="00556905">
        <w:rPr>
          <w:rFonts w:ascii="Arial" w:eastAsia="Arial" w:hAnsi="Arial" w:cs="Arial"/>
          <w:sz w:val="20"/>
          <w:szCs w:val="20"/>
          <w:lang w:val="sl-SI"/>
        </w:rPr>
        <w:t>njegovem</w:t>
      </w:r>
      <w:r w:rsidR="00556905" w:rsidRPr="009E1F88">
        <w:rPr>
          <w:rFonts w:ascii="Arial" w:eastAsia="Arial" w:hAnsi="Arial" w:cs="Arial"/>
          <w:sz w:val="20"/>
          <w:szCs w:val="20"/>
          <w:lang w:val="sl-SI"/>
        </w:rPr>
        <w:t xml:space="preserve"> </w:t>
      </w:r>
      <w:r w:rsidR="00295D85" w:rsidRPr="009E1F88">
        <w:rPr>
          <w:rFonts w:ascii="Arial" w:eastAsia="Arial" w:hAnsi="Arial" w:cs="Arial"/>
          <w:sz w:val="20"/>
          <w:szCs w:val="20"/>
          <w:lang w:val="sl-SI"/>
        </w:rPr>
        <w:t>spletišču navedena povezava do ustreznega zanesljivega seznama (drugi odstavek 23. člena Uredbe 910/2014/EU);</w:t>
      </w:r>
    </w:p>
    <w:p w14:paraId="41ED8CE6" w14:textId="7E387509" w:rsidR="00295D85" w:rsidRPr="009E1F88" w:rsidRDefault="00CD7970" w:rsidP="00295D85">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lastRenderedPageBreak/>
        <w:t>4</w:t>
      </w:r>
      <w:r w:rsidR="00295D85" w:rsidRPr="009E1F88">
        <w:rPr>
          <w:rFonts w:ascii="Arial" w:eastAsia="Arial" w:hAnsi="Arial" w:cs="Arial"/>
          <w:sz w:val="20"/>
          <w:szCs w:val="20"/>
          <w:lang w:val="sl-SI"/>
        </w:rPr>
        <w:t xml:space="preserve">.    ne preveri identitete in drugih posebnih lastnosti osebe, za katero izdaja kvalificirano potrdilo </w:t>
      </w:r>
      <w:r w:rsidR="0024720D" w:rsidRPr="009E1F88">
        <w:rPr>
          <w:rFonts w:ascii="Arial" w:eastAsia="Arial" w:hAnsi="Arial" w:cs="Arial"/>
          <w:sz w:val="20"/>
          <w:szCs w:val="20"/>
          <w:lang w:val="sl-SI"/>
        </w:rPr>
        <w:t xml:space="preserve">ali </w:t>
      </w:r>
      <w:r w:rsidR="00EE4147" w:rsidRPr="009E1F88">
        <w:rPr>
          <w:rFonts w:ascii="Arial" w:eastAsia="Arial" w:hAnsi="Arial" w:cs="Arial"/>
          <w:sz w:val="20"/>
          <w:szCs w:val="20"/>
          <w:lang w:val="sl-SI"/>
        </w:rPr>
        <w:t>kvalificira</w:t>
      </w:r>
      <w:r w:rsidR="00E84F09" w:rsidRPr="009E1F88">
        <w:rPr>
          <w:rFonts w:ascii="Arial" w:eastAsia="Arial" w:hAnsi="Arial" w:cs="Arial"/>
          <w:sz w:val="20"/>
          <w:szCs w:val="20"/>
          <w:lang w:val="sl-SI"/>
        </w:rPr>
        <w:t xml:space="preserve">no </w:t>
      </w:r>
      <w:r w:rsidR="00EE4147" w:rsidRPr="009E1F88">
        <w:rPr>
          <w:rFonts w:ascii="Arial" w:eastAsia="Arial" w:hAnsi="Arial" w:cs="Arial"/>
          <w:sz w:val="20"/>
          <w:szCs w:val="20"/>
          <w:lang w:val="sl-SI"/>
        </w:rPr>
        <w:t>elektronsk</w:t>
      </w:r>
      <w:r w:rsidR="00E84F09" w:rsidRPr="009E1F88">
        <w:rPr>
          <w:rFonts w:ascii="Arial" w:eastAsia="Arial" w:hAnsi="Arial" w:cs="Arial"/>
          <w:sz w:val="20"/>
          <w:szCs w:val="20"/>
          <w:lang w:val="sl-SI"/>
        </w:rPr>
        <w:t xml:space="preserve">o </w:t>
      </w:r>
      <w:r w:rsidR="00EE4147" w:rsidRPr="009E1F88">
        <w:rPr>
          <w:rFonts w:ascii="Arial" w:eastAsia="Arial" w:hAnsi="Arial" w:cs="Arial"/>
          <w:sz w:val="20"/>
          <w:szCs w:val="20"/>
          <w:lang w:val="sl-SI"/>
        </w:rPr>
        <w:t>potrdil</w:t>
      </w:r>
      <w:r w:rsidR="00E84F09" w:rsidRPr="009E1F88">
        <w:rPr>
          <w:rFonts w:ascii="Arial" w:eastAsia="Arial" w:hAnsi="Arial" w:cs="Arial"/>
          <w:sz w:val="20"/>
          <w:szCs w:val="20"/>
          <w:lang w:val="sl-SI"/>
        </w:rPr>
        <w:t xml:space="preserve">o </w:t>
      </w:r>
      <w:r w:rsidR="00EE4147" w:rsidRPr="009E1F88">
        <w:rPr>
          <w:rFonts w:ascii="Arial" w:eastAsia="Arial" w:hAnsi="Arial" w:cs="Arial"/>
          <w:sz w:val="20"/>
          <w:szCs w:val="20"/>
          <w:lang w:val="sl-SI"/>
        </w:rPr>
        <w:t xml:space="preserve">o atributih </w:t>
      </w:r>
      <w:r w:rsidR="00295D85" w:rsidRPr="009E1F88">
        <w:rPr>
          <w:rFonts w:ascii="Arial" w:eastAsia="Arial" w:hAnsi="Arial" w:cs="Arial"/>
          <w:sz w:val="20"/>
          <w:szCs w:val="20"/>
          <w:lang w:val="sl-SI"/>
        </w:rPr>
        <w:t>(prvi odstavek 24. člena Uredbe 910/2014/EU);</w:t>
      </w:r>
    </w:p>
    <w:p w14:paraId="20B4E27E" w14:textId="2D37F1F3" w:rsidR="00295D85" w:rsidRPr="009E1F88" w:rsidRDefault="00DC566F" w:rsidP="00295D85">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5</w:t>
      </w:r>
      <w:r w:rsidR="00295D85" w:rsidRPr="009E1F88">
        <w:rPr>
          <w:rFonts w:ascii="Arial" w:eastAsia="Arial" w:hAnsi="Arial" w:cs="Arial"/>
          <w:sz w:val="20"/>
          <w:szCs w:val="20"/>
          <w:lang w:val="sl-SI"/>
        </w:rPr>
        <w:t>.     pri zagotavljanju kvalificiranih storitev zaupanja ne izpolnjuje zahtev iz drugega odstavka 24. člena Uredbe 910/2014/EU;</w:t>
      </w:r>
    </w:p>
    <w:p w14:paraId="414BF6CD" w14:textId="5369AD54" w:rsidR="009A4974" w:rsidRPr="009E1F88" w:rsidRDefault="00DC566F" w:rsidP="009A497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6</w:t>
      </w:r>
      <w:r w:rsidR="009A4974" w:rsidRPr="009E1F88">
        <w:rPr>
          <w:rFonts w:ascii="Arial" w:eastAsia="Arial" w:hAnsi="Arial" w:cs="Arial"/>
          <w:sz w:val="20"/>
          <w:szCs w:val="20"/>
          <w:lang w:val="sl-SI"/>
        </w:rPr>
        <w:t>.      preklica ne zabeleži v svoji podatkovni zbirki potrdil ali ga ne objavi pravočasno (tretji odstavek 24. člena Uredbe 910/2014/EU);</w:t>
      </w:r>
    </w:p>
    <w:p w14:paraId="500CBEAE" w14:textId="3B94FDC4" w:rsidR="00C514DA" w:rsidRPr="009E1F88" w:rsidRDefault="00DC566F" w:rsidP="009A497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7</w:t>
      </w:r>
      <w:r w:rsidR="009A4974" w:rsidRPr="009E1F88">
        <w:rPr>
          <w:rFonts w:ascii="Arial" w:eastAsia="Arial" w:hAnsi="Arial" w:cs="Arial"/>
          <w:sz w:val="20"/>
          <w:szCs w:val="20"/>
          <w:lang w:val="sl-SI"/>
        </w:rPr>
        <w:t>.     </w:t>
      </w:r>
      <w:r w:rsidR="00C514DA" w:rsidRPr="009E1F88">
        <w:rPr>
          <w:rFonts w:ascii="Arial" w:eastAsia="Arial" w:hAnsi="Arial" w:cs="Arial"/>
          <w:sz w:val="20"/>
          <w:szCs w:val="20"/>
          <w:lang w:val="sl-SI"/>
        </w:rPr>
        <w:t>ne zagotovi informacij o veljavnosti ali preklicu izdanih kvalificiranih potrdil (četrti odstavek 24. člena Uredbe 910/2014/EU);</w:t>
      </w:r>
    </w:p>
    <w:p w14:paraId="1B1B68BB" w14:textId="6623D3DB" w:rsidR="009A4974" w:rsidRPr="009E1F88" w:rsidRDefault="00DC566F" w:rsidP="009A497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8</w:t>
      </w:r>
      <w:r w:rsidR="009A4974" w:rsidRPr="009E1F88">
        <w:rPr>
          <w:rFonts w:ascii="Arial" w:eastAsia="Arial" w:hAnsi="Arial" w:cs="Arial"/>
          <w:sz w:val="20"/>
          <w:szCs w:val="20"/>
          <w:lang w:val="sl-SI"/>
        </w:rPr>
        <w:t>.   izda kvalificirano potrdilo za elektronski podpis, ki ne izpolnjuje zahtev iz Priloge I Uredbe 910/2014/EU (prvi odstavek 28. člena Uredbe 910/2014/EU);</w:t>
      </w:r>
    </w:p>
    <w:p w14:paraId="058D9E56" w14:textId="09618752" w:rsidR="009A4974" w:rsidRPr="009E1F88" w:rsidRDefault="00DC566F" w:rsidP="009A497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9</w:t>
      </w:r>
      <w:r w:rsidR="009A4974" w:rsidRPr="009E1F88">
        <w:rPr>
          <w:rFonts w:ascii="Arial" w:eastAsia="Arial" w:hAnsi="Arial" w:cs="Arial"/>
          <w:sz w:val="20"/>
          <w:szCs w:val="20"/>
          <w:lang w:val="sl-SI"/>
        </w:rPr>
        <w:t>.   ponovno aktivira kvalificirana potrdila za elektronski podpis, potem ko so bila že preklicana (četrti odstavek 28. člena Uredbe 910/2014/EU);</w:t>
      </w:r>
    </w:p>
    <w:p w14:paraId="24FFF8E6" w14:textId="634B569A" w:rsidR="009A4974" w:rsidRPr="009E1F88" w:rsidRDefault="00DC566F" w:rsidP="009A497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10</w:t>
      </w:r>
      <w:r w:rsidR="009A4974" w:rsidRPr="009E1F88">
        <w:rPr>
          <w:rFonts w:ascii="Arial" w:eastAsia="Arial" w:hAnsi="Arial" w:cs="Arial"/>
          <w:sz w:val="20"/>
          <w:szCs w:val="20"/>
          <w:lang w:val="sl-SI"/>
        </w:rPr>
        <w:t>.   pri začasni razveljavitvi kvalificiranega potrdila za elektronski podpis ne ukrepa v skladu z drugim, tretjim, četrtim ali petim odstavkom 36. člena tega zakona;</w:t>
      </w:r>
    </w:p>
    <w:p w14:paraId="0AFC571D" w14:textId="29178FC7" w:rsidR="009A4974" w:rsidRPr="009E1F88" w:rsidRDefault="00C514DA" w:rsidP="009A497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1</w:t>
      </w:r>
      <w:r w:rsidR="00DC566F" w:rsidRPr="009E1F88">
        <w:rPr>
          <w:rFonts w:ascii="Arial" w:eastAsia="Arial" w:hAnsi="Arial" w:cs="Arial"/>
          <w:sz w:val="20"/>
          <w:szCs w:val="20"/>
          <w:lang w:val="sl-SI"/>
        </w:rPr>
        <w:t>1</w:t>
      </w:r>
      <w:r w:rsidR="009A4974" w:rsidRPr="009E1F88">
        <w:rPr>
          <w:rFonts w:ascii="Arial" w:eastAsia="Arial" w:hAnsi="Arial" w:cs="Arial"/>
          <w:sz w:val="20"/>
          <w:szCs w:val="20"/>
          <w:lang w:val="sl-SI"/>
        </w:rPr>
        <w:t>.   omogoči ustvarjanje kvalificiranega elektronskega podpisa z napravo, ki ne izpolnjuje zahtev iz Priloge II Uredbe 910/2014/EU (prvi odstavek 29. člena Uredbe 910/2014/EU);</w:t>
      </w:r>
    </w:p>
    <w:p w14:paraId="0DA6B8EC" w14:textId="165EE80C" w:rsidR="009A4974" w:rsidRPr="009E1F88" w:rsidRDefault="00C514DA" w:rsidP="009A497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1</w:t>
      </w:r>
      <w:r w:rsidR="00DC566F" w:rsidRPr="009E1F88">
        <w:rPr>
          <w:rFonts w:ascii="Arial" w:eastAsia="Arial" w:hAnsi="Arial" w:cs="Arial"/>
          <w:sz w:val="20"/>
          <w:szCs w:val="20"/>
          <w:lang w:val="sl-SI"/>
        </w:rPr>
        <w:t>2</w:t>
      </w:r>
      <w:r w:rsidR="009A4974" w:rsidRPr="009E1F88">
        <w:rPr>
          <w:rFonts w:ascii="Arial" w:eastAsia="Arial" w:hAnsi="Arial" w:cs="Arial"/>
          <w:sz w:val="20"/>
          <w:szCs w:val="20"/>
          <w:lang w:val="sl-SI"/>
        </w:rPr>
        <w:t>.   pri izvajanju upravljanja naprav za ustvarjanje kvalificiranega elektronskega podpisa na daljavo ne izpolnjuje zahtev iz prvega odstavka 29a člena Uredbe 910/2014/EU;</w:t>
      </w:r>
    </w:p>
    <w:p w14:paraId="5010F0DA" w14:textId="51F8BF11" w:rsidR="009A4974" w:rsidRPr="009E1F88" w:rsidRDefault="00C514DA" w:rsidP="009A497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1</w:t>
      </w:r>
      <w:r w:rsidR="00636410" w:rsidRPr="009E1F88">
        <w:rPr>
          <w:rFonts w:ascii="Arial" w:eastAsia="Arial" w:hAnsi="Arial" w:cs="Arial"/>
          <w:sz w:val="20"/>
          <w:szCs w:val="20"/>
          <w:lang w:val="sl-SI"/>
        </w:rPr>
        <w:t>3</w:t>
      </w:r>
      <w:r w:rsidR="009A4974" w:rsidRPr="009E1F88">
        <w:rPr>
          <w:rFonts w:ascii="Arial" w:eastAsia="Arial" w:hAnsi="Arial" w:cs="Arial"/>
          <w:sz w:val="20"/>
          <w:szCs w:val="20"/>
          <w:lang w:val="sl-SI"/>
        </w:rPr>
        <w:t>.   zagotavlja potrjevanje veljavnosti kvalificiranih elektronskih podpisov, ne da bi izpolnjeval zahteve iz prvega odstavka 32. člena Uredbe 910/2014/EU;</w:t>
      </w:r>
    </w:p>
    <w:p w14:paraId="13E91939" w14:textId="4EC6DD8B" w:rsidR="008872EF" w:rsidRPr="009E1F88" w:rsidRDefault="00557D0D" w:rsidP="0048595D">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1</w:t>
      </w:r>
      <w:r w:rsidR="00636410" w:rsidRPr="009E1F88">
        <w:rPr>
          <w:rFonts w:ascii="Arial" w:eastAsia="Arial" w:hAnsi="Arial" w:cs="Arial"/>
          <w:sz w:val="20"/>
          <w:szCs w:val="20"/>
          <w:lang w:val="sl-SI"/>
        </w:rPr>
        <w:t>4</w:t>
      </w:r>
      <w:r w:rsidR="008872EF" w:rsidRPr="009E1F88">
        <w:rPr>
          <w:rFonts w:ascii="Arial" w:eastAsia="Arial" w:hAnsi="Arial" w:cs="Arial"/>
          <w:sz w:val="20"/>
          <w:szCs w:val="20"/>
          <w:lang w:val="sl-SI"/>
        </w:rPr>
        <w:t>. ne zagotovi sistema za potrjevanje veljavnosti kvalificiranega elektronskega podpisa, ki zanašajoči se stranki zagotavlja pravilne rezultate postopka potrjevanja veljavnosti in ji omogoča odkrivanj</w:t>
      </w:r>
      <w:r w:rsidR="000C044B" w:rsidRPr="009E1F88">
        <w:rPr>
          <w:rFonts w:ascii="Arial" w:eastAsia="Arial" w:hAnsi="Arial" w:cs="Arial"/>
          <w:sz w:val="20"/>
          <w:szCs w:val="20"/>
          <w:lang w:val="sl-SI"/>
        </w:rPr>
        <w:t>e</w:t>
      </w:r>
      <w:r w:rsidR="008872EF" w:rsidRPr="009E1F88">
        <w:rPr>
          <w:rFonts w:ascii="Arial" w:eastAsia="Arial" w:hAnsi="Arial" w:cs="Arial"/>
          <w:sz w:val="20"/>
          <w:szCs w:val="20"/>
          <w:lang w:val="sl-SI"/>
        </w:rPr>
        <w:t xml:space="preserve"> vseh zadevnih varnostnih vprašanj </w:t>
      </w:r>
      <w:r w:rsidR="00556905">
        <w:rPr>
          <w:rFonts w:ascii="Arial" w:eastAsia="Arial" w:hAnsi="Arial" w:cs="Arial"/>
          <w:sz w:val="20"/>
          <w:szCs w:val="20"/>
          <w:lang w:val="sl-SI"/>
        </w:rPr>
        <w:t>v skladu</w:t>
      </w:r>
      <w:r w:rsidR="00556905" w:rsidRPr="009E1F88">
        <w:rPr>
          <w:rFonts w:ascii="Arial" w:eastAsia="Arial" w:hAnsi="Arial" w:cs="Arial"/>
          <w:sz w:val="20"/>
          <w:szCs w:val="20"/>
          <w:lang w:val="sl-SI"/>
        </w:rPr>
        <w:t xml:space="preserve"> </w:t>
      </w:r>
      <w:r w:rsidR="008872EF" w:rsidRPr="009E1F88">
        <w:rPr>
          <w:rFonts w:ascii="Arial" w:eastAsia="Arial" w:hAnsi="Arial" w:cs="Arial"/>
          <w:sz w:val="20"/>
          <w:szCs w:val="20"/>
          <w:lang w:val="sl-SI"/>
        </w:rPr>
        <w:t>z drugim odstavkom 32. člena Uredbe 910/2014/EU;</w:t>
      </w:r>
    </w:p>
    <w:p w14:paraId="5D5E6BBC" w14:textId="3BD993F5" w:rsidR="005C69E3" w:rsidRPr="009E1F88" w:rsidRDefault="005C69E3" w:rsidP="0048595D">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15. zagotavlja potrjevanje veljavnosti naprednih elektronskih podpisov, ki temeljijo na kvalificiranih potrdilih, ne da bi izpolnjeval zahteve iz prvega odstavka 32a člena Uredbe 910/2014/EU;</w:t>
      </w:r>
    </w:p>
    <w:p w14:paraId="04E19DE7" w14:textId="247C848C" w:rsidR="00B522B0" w:rsidRPr="009E1F88" w:rsidRDefault="00B522B0" w:rsidP="0048595D">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 xml:space="preserve">16. ne zagotovi sistema za potrjevanje veljavnosti naprednega elektronskega podpisa, ki temelji na kvalificiranem potrdilu in zanašajoči se stranki zagotavlja pravilne rezultate postopka potrjevanja veljavnosti in ji omogoča, da zazna vse zadevne varnostne probleme </w:t>
      </w:r>
      <w:r w:rsidR="00556905">
        <w:rPr>
          <w:rFonts w:ascii="Arial" w:eastAsia="Arial" w:hAnsi="Arial" w:cs="Arial"/>
          <w:sz w:val="20"/>
          <w:szCs w:val="20"/>
          <w:lang w:val="sl-SI"/>
        </w:rPr>
        <w:t>v skladu</w:t>
      </w:r>
      <w:r w:rsidRPr="009E1F88">
        <w:rPr>
          <w:rFonts w:ascii="Arial" w:eastAsia="Arial" w:hAnsi="Arial" w:cs="Arial"/>
          <w:sz w:val="20"/>
          <w:szCs w:val="20"/>
          <w:lang w:val="sl-SI"/>
        </w:rPr>
        <w:t xml:space="preserve"> z drugim odstavkom 32a člena Uredbe 910/2014/EU;</w:t>
      </w:r>
    </w:p>
    <w:p w14:paraId="34F4C119" w14:textId="57F5B5E4" w:rsidR="009A4974" w:rsidRPr="009E1F88" w:rsidRDefault="00557D0D" w:rsidP="009A497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1</w:t>
      </w:r>
      <w:r w:rsidR="001F1615" w:rsidRPr="009E1F88">
        <w:rPr>
          <w:rFonts w:ascii="Arial" w:eastAsia="Arial" w:hAnsi="Arial" w:cs="Arial"/>
          <w:sz w:val="20"/>
          <w:szCs w:val="20"/>
          <w:lang w:val="sl-SI"/>
        </w:rPr>
        <w:t>7</w:t>
      </w:r>
      <w:r w:rsidR="009A4974" w:rsidRPr="009E1F88">
        <w:rPr>
          <w:rFonts w:ascii="Arial" w:eastAsia="Arial" w:hAnsi="Arial" w:cs="Arial"/>
          <w:sz w:val="20"/>
          <w:szCs w:val="20"/>
          <w:lang w:val="sl-SI"/>
        </w:rPr>
        <w:t>.   zagotavlja kvalificirano storitev potrjevanja veljavnosti kvalificiranih elektronskih podpisov, ne da bi izpolnjeval</w:t>
      </w:r>
      <w:r w:rsidR="00213FE7">
        <w:rPr>
          <w:rFonts w:ascii="Arial" w:eastAsia="Arial" w:hAnsi="Arial" w:cs="Arial"/>
          <w:sz w:val="20"/>
          <w:szCs w:val="20"/>
          <w:lang w:val="sl-SI"/>
        </w:rPr>
        <w:t xml:space="preserve"> </w:t>
      </w:r>
      <w:r w:rsidR="009A4974" w:rsidRPr="009E1F88">
        <w:rPr>
          <w:rFonts w:ascii="Arial" w:eastAsia="Arial" w:hAnsi="Arial" w:cs="Arial"/>
          <w:sz w:val="20"/>
          <w:szCs w:val="20"/>
          <w:lang w:val="sl-SI"/>
        </w:rPr>
        <w:t>zahteve iz prvega odstavka 33. člena Uredbe 910/2014/EU;</w:t>
      </w:r>
    </w:p>
    <w:p w14:paraId="2CA0B71F" w14:textId="084FCD2A" w:rsidR="009A4974" w:rsidRPr="009E1F88" w:rsidRDefault="00557D0D" w:rsidP="009A497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1</w:t>
      </w:r>
      <w:r w:rsidR="001F1615" w:rsidRPr="009E1F88">
        <w:rPr>
          <w:rFonts w:ascii="Arial" w:eastAsia="Arial" w:hAnsi="Arial" w:cs="Arial"/>
          <w:sz w:val="20"/>
          <w:szCs w:val="20"/>
          <w:lang w:val="sl-SI"/>
        </w:rPr>
        <w:t>8</w:t>
      </w:r>
      <w:r w:rsidR="009A4974" w:rsidRPr="009E1F88">
        <w:rPr>
          <w:rFonts w:ascii="Arial" w:eastAsia="Arial" w:hAnsi="Arial" w:cs="Arial"/>
          <w:sz w:val="20"/>
          <w:szCs w:val="20"/>
          <w:lang w:val="sl-SI"/>
        </w:rPr>
        <w:t>.   zagotavlja kvalificirano storitev hrambe kvalificiranih elektronskih podpisov, ne da bi izpolnjeval zahteve iz prvega odstavka 34. člena Uredbe 910/2014/EU;</w:t>
      </w:r>
    </w:p>
    <w:p w14:paraId="17D7FC2A" w14:textId="709E989E" w:rsidR="00C514DA" w:rsidRPr="009E1F88" w:rsidRDefault="00557D0D" w:rsidP="00C514DA">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1</w:t>
      </w:r>
      <w:r w:rsidR="001F1615" w:rsidRPr="009E1F88">
        <w:rPr>
          <w:rFonts w:ascii="Arial" w:eastAsia="Arial" w:hAnsi="Arial" w:cs="Arial"/>
          <w:sz w:val="20"/>
          <w:szCs w:val="20"/>
          <w:lang w:val="sl-SI"/>
        </w:rPr>
        <w:t>9</w:t>
      </w:r>
      <w:r w:rsidR="00C514DA" w:rsidRPr="009E1F88">
        <w:rPr>
          <w:rFonts w:ascii="Arial" w:eastAsia="Arial" w:hAnsi="Arial" w:cs="Arial"/>
          <w:sz w:val="20"/>
          <w:szCs w:val="20"/>
          <w:lang w:val="sl-SI"/>
        </w:rPr>
        <w:t xml:space="preserve">.  </w:t>
      </w:r>
      <w:r w:rsidR="00213FE7">
        <w:rPr>
          <w:rFonts w:ascii="Arial" w:eastAsia="Arial" w:hAnsi="Arial" w:cs="Arial"/>
          <w:sz w:val="20"/>
          <w:szCs w:val="20"/>
          <w:lang w:val="sl-SI"/>
        </w:rPr>
        <w:t xml:space="preserve"> </w:t>
      </w:r>
      <w:r w:rsidR="00C514DA" w:rsidRPr="009E1F88">
        <w:rPr>
          <w:rFonts w:ascii="Arial" w:eastAsia="Arial" w:hAnsi="Arial" w:cs="Arial"/>
          <w:sz w:val="20"/>
          <w:szCs w:val="20"/>
          <w:lang w:val="sl-SI"/>
        </w:rPr>
        <w:t>ne prekliče kvalificiranih potrdil v primerih iz prvega odstavka 34. člena tega zakona;</w:t>
      </w:r>
    </w:p>
    <w:p w14:paraId="53F18A5C" w14:textId="662A9B85" w:rsidR="00C514DA" w:rsidRPr="009E1F88" w:rsidRDefault="001F1615" w:rsidP="00C514DA">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20</w:t>
      </w:r>
      <w:r w:rsidR="00C514DA" w:rsidRPr="009E1F88">
        <w:rPr>
          <w:rFonts w:ascii="Arial" w:eastAsia="Arial" w:hAnsi="Arial" w:cs="Arial"/>
          <w:sz w:val="20"/>
          <w:szCs w:val="20"/>
          <w:lang w:val="sl-SI"/>
        </w:rPr>
        <w:t>.      ne prekliče kvalificiranih potrdil v primeru iz drugega odstavka 34. člena tega zakona;</w:t>
      </w:r>
    </w:p>
    <w:p w14:paraId="7455C09D" w14:textId="2465EE05" w:rsidR="00C514DA" w:rsidRPr="009E1F88" w:rsidRDefault="00557D0D" w:rsidP="00C514DA">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2</w:t>
      </w:r>
      <w:r w:rsidR="001F1615" w:rsidRPr="009E1F88">
        <w:rPr>
          <w:rFonts w:ascii="Arial" w:eastAsia="Arial" w:hAnsi="Arial" w:cs="Arial"/>
          <w:sz w:val="20"/>
          <w:szCs w:val="20"/>
          <w:lang w:val="sl-SI"/>
        </w:rPr>
        <w:t>1</w:t>
      </w:r>
      <w:r w:rsidR="00C514DA" w:rsidRPr="009E1F88">
        <w:rPr>
          <w:rFonts w:ascii="Arial" w:eastAsia="Arial" w:hAnsi="Arial" w:cs="Arial"/>
          <w:sz w:val="20"/>
          <w:szCs w:val="20"/>
          <w:lang w:val="sl-SI"/>
        </w:rPr>
        <w:t>.      nima določenega načina obveščanja iz tretjega odstavka 34. člena tega zakona;</w:t>
      </w:r>
    </w:p>
    <w:p w14:paraId="18CB3508" w14:textId="182E58D1" w:rsidR="00C514DA" w:rsidRPr="009E1F88" w:rsidRDefault="00557D0D" w:rsidP="00C514DA">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2</w:t>
      </w:r>
      <w:r w:rsidR="001F1615" w:rsidRPr="009E1F88">
        <w:rPr>
          <w:rFonts w:ascii="Arial" w:eastAsia="Arial" w:hAnsi="Arial" w:cs="Arial"/>
          <w:sz w:val="20"/>
          <w:szCs w:val="20"/>
          <w:lang w:val="sl-SI"/>
        </w:rPr>
        <w:t>2</w:t>
      </w:r>
      <w:r w:rsidR="00C514DA" w:rsidRPr="009E1F88">
        <w:rPr>
          <w:rFonts w:ascii="Arial" w:eastAsia="Arial" w:hAnsi="Arial" w:cs="Arial"/>
          <w:sz w:val="20"/>
          <w:szCs w:val="20"/>
          <w:lang w:val="sl-SI"/>
        </w:rPr>
        <w:t>.      izvede preklic v nasprotju s tretjim odstavkom 35. člena tega zakona;</w:t>
      </w:r>
    </w:p>
    <w:p w14:paraId="2C9DEE57" w14:textId="3713C745" w:rsidR="009A4974" w:rsidRPr="009E1F88" w:rsidRDefault="00557D0D" w:rsidP="009A497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2</w:t>
      </w:r>
      <w:r w:rsidR="001F1615" w:rsidRPr="009E1F88">
        <w:rPr>
          <w:rFonts w:ascii="Arial" w:eastAsia="Arial" w:hAnsi="Arial" w:cs="Arial"/>
          <w:sz w:val="20"/>
          <w:szCs w:val="20"/>
          <w:lang w:val="sl-SI"/>
        </w:rPr>
        <w:t>3</w:t>
      </w:r>
      <w:r w:rsidR="009A4974" w:rsidRPr="009E1F88">
        <w:rPr>
          <w:rFonts w:ascii="Arial" w:eastAsia="Arial" w:hAnsi="Arial" w:cs="Arial"/>
          <w:sz w:val="20"/>
          <w:szCs w:val="20"/>
          <w:lang w:val="sl-SI"/>
        </w:rPr>
        <w:t>.   izda kvalificirano potrdilo za elektronski žig, ki ne izpolnjuje zahtev iz Priloge III Uredbe 910/2014/EU (prvi odstavek 38. člena Uredbe 910/2014/EU);</w:t>
      </w:r>
    </w:p>
    <w:p w14:paraId="41CD3D6C" w14:textId="31FE1155" w:rsidR="009A4974" w:rsidRPr="009E1F88" w:rsidRDefault="00557D0D" w:rsidP="009A497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lastRenderedPageBreak/>
        <w:t>2</w:t>
      </w:r>
      <w:r w:rsidR="001F1615" w:rsidRPr="009E1F88">
        <w:rPr>
          <w:rFonts w:ascii="Arial" w:eastAsia="Arial" w:hAnsi="Arial" w:cs="Arial"/>
          <w:sz w:val="20"/>
          <w:szCs w:val="20"/>
          <w:lang w:val="sl-SI"/>
        </w:rPr>
        <w:t>4</w:t>
      </w:r>
      <w:r w:rsidR="009A4974" w:rsidRPr="009E1F88">
        <w:rPr>
          <w:rFonts w:ascii="Arial" w:eastAsia="Arial" w:hAnsi="Arial" w:cs="Arial"/>
          <w:sz w:val="20"/>
          <w:szCs w:val="20"/>
          <w:lang w:val="sl-SI"/>
        </w:rPr>
        <w:t>.   ponovno aktivira kvalificirana potrdila za elektronski žig, potem ko so bila že preklicana (četrti odstavek 38. člena Uredbe 910/2014/EU);</w:t>
      </w:r>
    </w:p>
    <w:p w14:paraId="79BA2C73" w14:textId="300A9B15" w:rsidR="009A4974" w:rsidRPr="009E1F88" w:rsidRDefault="00557D0D" w:rsidP="009A497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2</w:t>
      </w:r>
      <w:r w:rsidR="001F1615" w:rsidRPr="009E1F88">
        <w:rPr>
          <w:rFonts w:ascii="Arial" w:eastAsia="Arial" w:hAnsi="Arial" w:cs="Arial"/>
          <w:sz w:val="20"/>
          <w:szCs w:val="20"/>
          <w:lang w:val="sl-SI"/>
        </w:rPr>
        <w:t>5</w:t>
      </w:r>
      <w:r w:rsidR="009A4974" w:rsidRPr="009E1F88">
        <w:rPr>
          <w:rFonts w:ascii="Arial" w:eastAsia="Arial" w:hAnsi="Arial" w:cs="Arial"/>
          <w:sz w:val="20"/>
          <w:szCs w:val="20"/>
          <w:lang w:val="sl-SI"/>
        </w:rPr>
        <w:t>.   omogoči ustvarjanje kvalificiranega elektronskega žiga z napravo, ki ne izpolnjuje zahtev iz Priloge II Uredbe 910/2014/EU (prvi odstavek 39. člena Uredbe 910/2014/EU);</w:t>
      </w:r>
    </w:p>
    <w:p w14:paraId="59F9133E" w14:textId="5976A598" w:rsidR="00042CA2" w:rsidRPr="009E1F88" w:rsidRDefault="00565406" w:rsidP="00565406">
      <w:pPr>
        <w:pStyle w:val="zamik"/>
        <w:spacing w:before="210" w:after="210"/>
        <w:ind w:left="425" w:hanging="425"/>
        <w:jc w:val="both"/>
        <w:rPr>
          <w:rFonts w:ascii="Arial" w:hAnsi="Arial" w:cs="Arial"/>
          <w:sz w:val="20"/>
          <w:szCs w:val="20"/>
          <w:lang w:val="sl-SI" w:eastAsia="sl-SI"/>
        </w:rPr>
      </w:pPr>
      <w:r w:rsidRPr="009E1F88">
        <w:rPr>
          <w:rFonts w:ascii="Arial" w:eastAsia="Arial" w:hAnsi="Arial" w:cs="Arial"/>
          <w:sz w:val="20"/>
          <w:szCs w:val="20"/>
          <w:lang w:val="sl-SI"/>
        </w:rPr>
        <w:t xml:space="preserve">26. </w:t>
      </w:r>
      <w:r w:rsidR="0063025F">
        <w:rPr>
          <w:rFonts w:ascii="Arial" w:eastAsia="Arial" w:hAnsi="Arial" w:cs="Arial"/>
          <w:sz w:val="20"/>
          <w:szCs w:val="20"/>
          <w:lang w:val="sl-SI"/>
        </w:rPr>
        <w:t xml:space="preserve"> </w:t>
      </w:r>
      <w:r w:rsidRPr="009E1F88">
        <w:rPr>
          <w:rFonts w:ascii="Arial" w:eastAsia="Arial" w:hAnsi="Arial" w:cs="Arial"/>
          <w:sz w:val="20"/>
          <w:szCs w:val="20"/>
          <w:lang w:val="sl-SI"/>
        </w:rPr>
        <w:t>pri izvajanju upravljanja naprav za ustvarjanje kvalificiranega elektronskega žiga na daljavo smiselno ne izpolnjuje zahtev iz 29a člena Uredbe 910/2014/EU (39a člen Uredbe 910/2014/EU);</w:t>
      </w:r>
    </w:p>
    <w:p w14:paraId="4C89DF11" w14:textId="37BB8D1D" w:rsidR="009A4974" w:rsidRPr="009E1F88" w:rsidRDefault="009A4974" w:rsidP="009A497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2</w:t>
      </w:r>
      <w:r w:rsidR="00EA584D" w:rsidRPr="009E1F88">
        <w:rPr>
          <w:rFonts w:ascii="Arial" w:eastAsia="Arial" w:hAnsi="Arial" w:cs="Arial"/>
          <w:sz w:val="20"/>
          <w:szCs w:val="20"/>
          <w:lang w:val="sl-SI"/>
        </w:rPr>
        <w:t>7</w:t>
      </w:r>
      <w:r w:rsidRPr="009E1F88">
        <w:rPr>
          <w:rFonts w:ascii="Arial" w:eastAsia="Arial" w:hAnsi="Arial" w:cs="Arial"/>
          <w:sz w:val="20"/>
          <w:szCs w:val="20"/>
          <w:lang w:val="sl-SI"/>
        </w:rPr>
        <w:t xml:space="preserve">.  zagotavlja potrjevanje veljavnosti in hrambo kvalificiranih elektronskih žigov, ne da bi </w:t>
      </w:r>
      <w:r w:rsidR="00F81ADD" w:rsidRPr="009E1F88">
        <w:rPr>
          <w:rFonts w:ascii="Arial" w:eastAsia="Arial" w:hAnsi="Arial" w:cs="Arial"/>
          <w:sz w:val="20"/>
          <w:szCs w:val="20"/>
          <w:lang w:val="sl-SI"/>
        </w:rPr>
        <w:t xml:space="preserve">smiselno </w:t>
      </w:r>
      <w:r w:rsidRPr="009E1F88">
        <w:rPr>
          <w:rFonts w:ascii="Arial" w:eastAsia="Arial" w:hAnsi="Arial" w:cs="Arial"/>
          <w:sz w:val="20"/>
          <w:szCs w:val="20"/>
          <w:lang w:val="sl-SI"/>
        </w:rPr>
        <w:t xml:space="preserve">izpolnjeval zahteve iz </w:t>
      </w:r>
      <w:r w:rsidR="00F81ADD" w:rsidRPr="00CC4E3D">
        <w:rPr>
          <w:rFonts w:ascii="Arial" w:hAnsi="Arial" w:cs="Arial"/>
          <w:color w:val="000000"/>
          <w:sz w:val="20"/>
          <w:szCs w:val="20"/>
          <w:shd w:val="clear" w:color="auto" w:fill="FFFFFF"/>
          <w:lang w:val="sl-SI"/>
        </w:rPr>
        <w:t>32</w:t>
      </w:r>
      <w:r w:rsidR="00C96FA8">
        <w:rPr>
          <w:rFonts w:ascii="Arial" w:hAnsi="Arial" w:cs="Arial"/>
          <w:color w:val="000000"/>
          <w:sz w:val="20"/>
          <w:szCs w:val="20"/>
          <w:shd w:val="clear" w:color="auto" w:fill="FFFFFF"/>
          <w:lang w:val="sl-SI"/>
        </w:rPr>
        <w:t>.</w:t>
      </w:r>
      <w:r w:rsidR="00F81ADD" w:rsidRPr="00CC4E3D">
        <w:rPr>
          <w:rFonts w:ascii="Arial" w:hAnsi="Arial" w:cs="Arial"/>
          <w:color w:val="000000"/>
          <w:sz w:val="20"/>
          <w:szCs w:val="20"/>
          <w:shd w:val="clear" w:color="auto" w:fill="FFFFFF"/>
          <w:lang w:val="sl-SI"/>
        </w:rPr>
        <w:t>, 33</w:t>
      </w:r>
      <w:r w:rsidR="00C96FA8">
        <w:rPr>
          <w:rFonts w:ascii="Arial" w:hAnsi="Arial" w:cs="Arial"/>
          <w:color w:val="000000"/>
          <w:sz w:val="20"/>
          <w:szCs w:val="20"/>
          <w:shd w:val="clear" w:color="auto" w:fill="FFFFFF"/>
          <w:lang w:val="sl-SI"/>
        </w:rPr>
        <w:t>.</w:t>
      </w:r>
      <w:r w:rsidR="00F81ADD" w:rsidRPr="00CC4E3D">
        <w:rPr>
          <w:rFonts w:ascii="Arial" w:hAnsi="Arial" w:cs="Arial"/>
          <w:color w:val="000000"/>
          <w:sz w:val="20"/>
          <w:szCs w:val="20"/>
          <w:shd w:val="clear" w:color="auto" w:fill="FFFFFF"/>
          <w:lang w:val="sl-SI"/>
        </w:rPr>
        <w:t xml:space="preserve"> in 34</w:t>
      </w:r>
      <w:r w:rsidR="00C96FA8">
        <w:rPr>
          <w:rFonts w:ascii="Arial" w:hAnsi="Arial" w:cs="Arial"/>
          <w:color w:val="000000"/>
          <w:sz w:val="20"/>
          <w:szCs w:val="20"/>
          <w:shd w:val="clear" w:color="auto" w:fill="FFFFFF"/>
          <w:lang w:val="sl-SI"/>
        </w:rPr>
        <w:t>.</w:t>
      </w:r>
      <w:r w:rsidR="00F81ADD" w:rsidRPr="00CC4E3D">
        <w:rPr>
          <w:rFonts w:ascii="Arial" w:hAnsi="Arial" w:cs="Arial"/>
          <w:color w:val="000000"/>
          <w:sz w:val="20"/>
          <w:szCs w:val="20"/>
          <w:shd w:val="clear" w:color="auto" w:fill="FFFFFF"/>
          <w:lang w:val="sl-SI"/>
        </w:rPr>
        <w:t xml:space="preserve"> </w:t>
      </w:r>
      <w:r w:rsidR="00727CCD" w:rsidRPr="009E1F88">
        <w:rPr>
          <w:rFonts w:ascii="Arial" w:eastAsia="Arial" w:hAnsi="Arial" w:cs="Arial"/>
          <w:sz w:val="20"/>
          <w:szCs w:val="20"/>
          <w:lang w:val="sl-SI"/>
        </w:rPr>
        <w:t>člena Uredbe 910/2014/EU (40</w:t>
      </w:r>
      <w:r w:rsidRPr="009E1F88">
        <w:rPr>
          <w:rFonts w:ascii="Arial" w:eastAsia="Arial" w:hAnsi="Arial" w:cs="Arial"/>
          <w:sz w:val="20"/>
          <w:szCs w:val="20"/>
          <w:lang w:val="sl-SI"/>
        </w:rPr>
        <w:t>. člen Uredbe 910/2014/EU</w:t>
      </w:r>
      <w:r w:rsidR="00F81ADD" w:rsidRPr="009E1F88">
        <w:rPr>
          <w:rFonts w:ascii="Arial" w:eastAsia="Arial" w:hAnsi="Arial" w:cs="Arial"/>
          <w:sz w:val="20"/>
          <w:szCs w:val="20"/>
          <w:lang w:val="sl-SI"/>
        </w:rPr>
        <w:t>)</w:t>
      </w:r>
      <w:r w:rsidRPr="009E1F88">
        <w:rPr>
          <w:rFonts w:ascii="Arial" w:eastAsia="Arial" w:hAnsi="Arial" w:cs="Arial"/>
          <w:sz w:val="20"/>
          <w:szCs w:val="20"/>
          <w:lang w:val="sl-SI"/>
        </w:rPr>
        <w:t>;</w:t>
      </w:r>
    </w:p>
    <w:p w14:paraId="19BACA3E" w14:textId="33A32083" w:rsidR="001042AA" w:rsidRPr="009E1F88" w:rsidRDefault="00557D0D" w:rsidP="001042AA">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2</w:t>
      </w:r>
      <w:r w:rsidR="00EA584D" w:rsidRPr="009E1F88">
        <w:rPr>
          <w:rFonts w:ascii="Arial" w:eastAsia="Arial" w:hAnsi="Arial" w:cs="Arial"/>
          <w:sz w:val="20"/>
          <w:szCs w:val="20"/>
          <w:lang w:val="sl-SI"/>
        </w:rPr>
        <w:t>8</w:t>
      </w:r>
      <w:r w:rsidR="0048174B" w:rsidRPr="009E1F88">
        <w:rPr>
          <w:rFonts w:ascii="Arial" w:eastAsia="Arial" w:hAnsi="Arial" w:cs="Arial"/>
          <w:sz w:val="20"/>
          <w:szCs w:val="20"/>
          <w:lang w:val="sl-SI"/>
        </w:rPr>
        <w:t xml:space="preserve">. </w:t>
      </w:r>
      <w:r w:rsidR="0063025F">
        <w:rPr>
          <w:rFonts w:ascii="Arial" w:eastAsia="Arial" w:hAnsi="Arial" w:cs="Arial"/>
          <w:sz w:val="20"/>
          <w:szCs w:val="20"/>
          <w:lang w:val="sl-SI"/>
        </w:rPr>
        <w:t xml:space="preserve"> </w:t>
      </w:r>
      <w:r w:rsidR="001042AA" w:rsidRPr="009E1F88">
        <w:rPr>
          <w:rFonts w:ascii="Arial" w:eastAsia="Arial" w:hAnsi="Arial" w:cs="Arial"/>
          <w:sz w:val="20"/>
          <w:szCs w:val="20"/>
          <w:lang w:val="sl-SI"/>
        </w:rPr>
        <w:t>zagotavlja potrjevanje veljavnosti naprednih elektronskih žigov, ki temeljijo na kvalificiranih potrdilih ali sistem za potrjevanje veljavnosti naprednega elektronskega žiga, ki temelji na kvalificiranem potrdilu, ne da bi smiselno izpolnjeval zahteve iz 32a člena Uredbe 910/2014/EU (40a člen Uredbe 910/2014/EU);</w:t>
      </w:r>
    </w:p>
    <w:p w14:paraId="603F6EB5" w14:textId="3BDB5FBE" w:rsidR="009A4974" w:rsidRPr="009E1F88" w:rsidRDefault="00557D0D" w:rsidP="009A497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2</w:t>
      </w:r>
      <w:r w:rsidR="00EA584D" w:rsidRPr="009E1F88">
        <w:rPr>
          <w:rFonts w:ascii="Arial" w:eastAsia="Arial" w:hAnsi="Arial" w:cs="Arial"/>
          <w:sz w:val="20"/>
          <w:szCs w:val="20"/>
          <w:lang w:val="sl-SI"/>
        </w:rPr>
        <w:t>9</w:t>
      </w:r>
      <w:r w:rsidR="009A4974" w:rsidRPr="009E1F88">
        <w:rPr>
          <w:rFonts w:ascii="Arial" w:eastAsia="Arial" w:hAnsi="Arial" w:cs="Arial"/>
          <w:sz w:val="20"/>
          <w:szCs w:val="20"/>
          <w:lang w:val="sl-SI"/>
        </w:rPr>
        <w:t>.  izda kvalificirani elektronski časovni žig v nasprotju z zahtevami iz 42. člena Uredbe 910/2014/EU;</w:t>
      </w:r>
    </w:p>
    <w:p w14:paraId="7C87064B" w14:textId="23885335" w:rsidR="009A4974" w:rsidRPr="009E1F88" w:rsidRDefault="00EA584D" w:rsidP="009A497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30</w:t>
      </w:r>
      <w:r w:rsidR="009A4974" w:rsidRPr="009E1F88">
        <w:rPr>
          <w:rFonts w:ascii="Arial" w:eastAsia="Arial" w:hAnsi="Arial" w:cs="Arial"/>
          <w:sz w:val="20"/>
          <w:szCs w:val="20"/>
          <w:lang w:val="sl-SI"/>
        </w:rPr>
        <w:t xml:space="preserve">.   zagotavlja kvalificirane storitve elektronske priporočene dostave v nasprotju z zahtevami iz </w:t>
      </w:r>
      <w:r w:rsidR="00177A51" w:rsidRPr="009E1F88">
        <w:rPr>
          <w:rFonts w:ascii="Arial" w:eastAsia="Arial" w:hAnsi="Arial" w:cs="Arial"/>
          <w:sz w:val="20"/>
          <w:szCs w:val="20"/>
          <w:lang w:val="sl-SI"/>
        </w:rPr>
        <w:t xml:space="preserve">prvega odstavka </w:t>
      </w:r>
      <w:r w:rsidR="009A4974" w:rsidRPr="009E1F88">
        <w:rPr>
          <w:rFonts w:ascii="Arial" w:eastAsia="Arial" w:hAnsi="Arial" w:cs="Arial"/>
          <w:sz w:val="20"/>
          <w:szCs w:val="20"/>
          <w:lang w:val="sl-SI"/>
        </w:rPr>
        <w:t>44. člena Uredbe 910/2014/EU;</w:t>
      </w:r>
    </w:p>
    <w:p w14:paraId="630964B4" w14:textId="7E8C45D9" w:rsidR="009A4974" w:rsidRPr="009E1F88" w:rsidRDefault="00557D0D" w:rsidP="009A497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3</w:t>
      </w:r>
      <w:r w:rsidR="00EA584D" w:rsidRPr="009E1F88">
        <w:rPr>
          <w:rFonts w:ascii="Arial" w:eastAsia="Arial" w:hAnsi="Arial" w:cs="Arial"/>
          <w:sz w:val="20"/>
          <w:szCs w:val="20"/>
          <w:lang w:val="sl-SI"/>
        </w:rPr>
        <w:t>1</w:t>
      </w:r>
      <w:r w:rsidR="009A4974" w:rsidRPr="009E1F88">
        <w:rPr>
          <w:rFonts w:ascii="Arial" w:eastAsia="Arial" w:hAnsi="Arial" w:cs="Arial"/>
          <w:sz w:val="20"/>
          <w:szCs w:val="20"/>
          <w:lang w:val="sl-SI"/>
        </w:rPr>
        <w:t xml:space="preserve">.   izda kvalificirano potrdilo za </w:t>
      </w:r>
      <w:proofErr w:type="spellStart"/>
      <w:r w:rsidR="009A4974" w:rsidRPr="009E1F88">
        <w:rPr>
          <w:rFonts w:ascii="Arial" w:eastAsia="Arial" w:hAnsi="Arial" w:cs="Arial"/>
          <w:sz w:val="20"/>
          <w:szCs w:val="20"/>
          <w:lang w:val="sl-SI"/>
        </w:rPr>
        <w:t>avtentikacijo</w:t>
      </w:r>
      <w:proofErr w:type="spellEnd"/>
      <w:r w:rsidR="009A4974" w:rsidRPr="009E1F88">
        <w:rPr>
          <w:rFonts w:ascii="Arial" w:eastAsia="Arial" w:hAnsi="Arial" w:cs="Arial"/>
          <w:sz w:val="20"/>
          <w:szCs w:val="20"/>
          <w:lang w:val="sl-SI"/>
        </w:rPr>
        <w:t xml:space="preserve"> spletišč, ki ne izpolnjuje zahtev iz Priloge IV Uredbe 910/2014/EU (prvi odstavek 45. člena Uredbe 910/2014/EU);</w:t>
      </w:r>
    </w:p>
    <w:p w14:paraId="7A693829" w14:textId="69F4DC3B" w:rsidR="009A4974" w:rsidRPr="009E1F88" w:rsidRDefault="00557D0D" w:rsidP="009A497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3</w:t>
      </w:r>
      <w:r w:rsidR="00EA584D" w:rsidRPr="009E1F88">
        <w:rPr>
          <w:rFonts w:ascii="Arial" w:eastAsia="Arial" w:hAnsi="Arial" w:cs="Arial"/>
          <w:sz w:val="20"/>
          <w:szCs w:val="20"/>
          <w:lang w:val="sl-SI"/>
        </w:rPr>
        <w:t>2</w:t>
      </w:r>
      <w:r w:rsidR="009A4974" w:rsidRPr="009E1F88">
        <w:rPr>
          <w:rFonts w:ascii="Arial" w:eastAsia="Arial" w:hAnsi="Arial" w:cs="Arial"/>
          <w:sz w:val="20"/>
          <w:szCs w:val="20"/>
          <w:lang w:val="sl-SI"/>
        </w:rPr>
        <w:t>.</w:t>
      </w:r>
      <w:r w:rsidR="007E6A0D">
        <w:rPr>
          <w:rFonts w:ascii="Arial" w:eastAsia="Arial" w:hAnsi="Arial" w:cs="Arial"/>
          <w:sz w:val="20"/>
          <w:szCs w:val="20"/>
          <w:lang w:val="sl-SI"/>
        </w:rPr>
        <w:t xml:space="preserve"> </w:t>
      </w:r>
      <w:r w:rsidR="009A4974" w:rsidRPr="009E1F88">
        <w:rPr>
          <w:rFonts w:ascii="Arial" w:eastAsia="Arial" w:hAnsi="Arial" w:cs="Arial"/>
          <w:sz w:val="20"/>
          <w:szCs w:val="20"/>
          <w:lang w:val="sl-SI"/>
        </w:rPr>
        <w:t xml:space="preserve"> izda kvalificirana elektronska potrdila o atributih, ki ne izpolnjujejo zahteve iz Priloge V Uredbe 910/2014/EU (prvi odstavek 45d člena Uredbe 910/2014/EU); </w:t>
      </w:r>
    </w:p>
    <w:p w14:paraId="319C76E1" w14:textId="71B1A5F6" w:rsidR="009A4974" w:rsidRPr="009E1F88" w:rsidRDefault="00557D0D" w:rsidP="009A497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3</w:t>
      </w:r>
      <w:r w:rsidR="00EA584D" w:rsidRPr="009E1F88">
        <w:rPr>
          <w:rFonts w:ascii="Arial" w:eastAsia="Arial" w:hAnsi="Arial" w:cs="Arial"/>
          <w:sz w:val="20"/>
          <w:szCs w:val="20"/>
          <w:lang w:val="sl-SI"/>
        </w:rPr>
        <w:t>3</w:t>
      </w:r>
      <w:r w:rsidR="009A4974" w:rsidRPr="009E1F88">
        <w:rPr>
          <w:rFonts w:ascii="Arial" w:eastAsia="Arial" w:hAnsi="Arial" w:cs="Arial"/>
          <w:sz w:val="20"/>
          <w:szCs w:val="20"/>
          <w:lang w:val="sl-SI"/>
        </w:rPr>
        <w:t xml:space="preserve">. </w:t>
      </w:r>
      <w:r w:rsidR="007E6A0D">
        <w:rPr>
          <w:rFonts w:ascii="Arial" w:eastAsia="Arial" w:hAnsi="Arial" w:cs="Arial"/>
          <w:sz w:val="20"/>
          <w:szCs w:val="20"/>
          <w:lang w:val="sl-SI"/>
        </w:rPr>
        <w:t xml:space="preserve"> </w:t>
      </w:r>
      <w:r w:rsidR="009A4974" w:rsidRPr="009E1F88">
        <w:rPr>
          <w:rFonts w:ascii="Arial" w:eastAsia="Arial" w:hAnsi="Arial" w:cs="Arial"/>
          <w:sz w:val="20"/>
          <w:szCs w:val="20"/>
          <w:lang w:val="sl-SI"/>
        </w:rPr>
        <w:t xml:space="preserve">ne upošteva dodatnih pravil za zagotavljanje storitev elektronskega potrjevanja atributov (45h člen Uredbe 910/2014/EU); </w:t>
      </w:r>
    </w:p>
    <w:p w14:paraId="5A89647D" w14:textId="4738C91A" w:rsidR="009A4974" w:rsidRPr="009E1F88" w:rsidRDefault="00557D0D" w:rsidP="009A497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34</w:t>
      </w:r>
      <w:r w:rsidR="009A4974" w:rsidRPr="009E1F88">
        <w:rPr>
          <w:rFonts w:ascii="Arial" w:eastAsia="Arial" w:hAnsi="Arial" w:cs="Arial"/>
          <w:sz w:val="20"/>
          <w:szCs w:val="20"/>
          <w:lang w:val="sl-SI"/>
        </w:rPr>
        <w:t xml:space="preserve">. </w:t>
      </w:r>
      <w:r w:rsidR="007E6A0D">
        <w:rPr>
          <w:rFonts w:ascii="Arial" w:eastAsia="Arial" w:hAnsi="Arial" w:cs="Arial"/>
          <w:sz w:val="20"/>
          <w:szCs w:val="20"/>
          <w:lang w:val="sl-SI"/>
        </w:rPr>
        <w:t xml:space="preserve"> </w:t>
      </w:r>
      <w:r w:rsidR="009A4974" w:rsidRPr="009E1F88">
        <w:rPr>
          <w:rFonts w:ascii="Arial" w:eastAsia="Arial" w:hAnsi="Arial" w:cs="Arial"/>
          <w:sz w:val="20"/>
          <w:szCs w:val="20"/>
          <w:lang w:val="sl-SI"/>
        </w:rPr>
        <w:t>ne upošteva zahtev za kvalificirane storitve elektronskega arhiviranja (prvi odstavek 45j člena Uredbe 910/2014/EU);</w:t>
      </w:r>
    </w:p>
    <w:p w14:paraId="63E0E593" w14:textId="0E820934" w:rsidR="009A4974" w:rsidRPr="009E1F88" w:rsidRDefault="00557D0D" w:rsidP="009A4974">
      <w:pPr>
        <w:pStyle w:val="zamik"/>
        <w:spacing w:before="210" w:after="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35</w:t>
      </w:r>
      <w:r w:rsidR="009A4974" w:rsidRPr="009E1F88">
        <w:rPr>
          <w:rFonts w:ascii="Arial" w:eastAsia="Arial" w:hAnsi="Arial" w:cs="Arial"/>
          <w:sz w:val="20"/>
          <w:szCs w:val="20"/>
          <w:lang w:val="sl-SI"/>
        </w:rPr>
        <w:t>. ne upošteva zahtev za kvalificirane elektronske evidence (prvi odstavek 45l člena Uredbe 910/2014/EU);</w:t>
      </w:r>
    </w:p>
    <w:p w14:paraId="78E5AB7A" w14:textId="10CB4446" w:rsidR="009A4974" w:rsidRPr="009E1F88" w:rsidRDefault="00557D0D" w:rsidP="007319BD">
      <w:pPr>
        <w:pStyle w:val="zamik"/>
        <w:spacing w:before="210"/>
        <w:ind w:left="425" w:hanging="425"/>
        <w:jc w:val="both"/>
        <w:rPr>
          <w:rFonts w:ascii="Arial" w:eastAsia="Arial" w:hAnsi="Arial" w:cs="Arial"/>
          <w:sz w:val="20"/>
          <w:szCs w:val="20"/>
          <w:lang w:val="sl-SI"/>
        </w:rPr>
      </w:pPr>
      <w:r w:rsidRPr="009E1F88">
        <w:rPr>
          <w:rFonts w:ascii="Arial" w:eastAsia="Arial" w:hAnsi="Arial" w:cs="Arial"/>
          <w:sz w:val="20"/>
          <w:szCs w:val="20"/>
          <w:lang w:val="sl-SI"/>
        </w:rPr>
        <w:t>36</w:t>
      </w:r>
      <w:r w:rsidR="009A4974" w:rsidRPr="009E1F88">
        <w:rPr>
          <w:rFonts w:ascii="Arial" w:eastAsia="Arial" w:hAnsi="Arial" w:cs="Arial"/>
          <w:sz w:val="20"/>
          <w:szCs w:val="20"/>
          <w:lang w:val="sl-SI"/>
        </w:rPr>
        <w:t>.   ne hrani osebnih in drugih podatkov iz 27. člena tega zakona še deset let po prenehanju veljavnosti izdanega kvalificiranega potrdila ali deset let po koncu postopka, če se postopek ni končal z izdajo kvalificiranega potrdila.</w:t>
      </w:r>
    </w:p>
    <w:p w14:paraId="1DF06FEB" w14:textId="4D118EDB" w:rsidR="009A4974" w:rsidRPr="009E1F88" w:rsidRDefault="009A4974" w:rsidP="009A4974">
      <w:pPr>
        <w:pStyle w:val="zamik"/>
        <w:pBdr>
          <w:top w:val="none" w:sz="0" w:space="12" w:color="auto"/>
        </w:pBdr>
        <w:spacing w:before="210" w:after="210"/>
        <w:jc w:val="both"/>
        <w:rPr>
          <w:rFonts w:ascii="Arial" w:eastAsia="Arial" w:hAnsi="Arial" w:cs="Arial"/>
          <w:sz w:val="20"/>
          <w:szCs w:val="20"/>
          <w:lang w:val="sl-SI"/>
        </w:rPr>
      </w:pPr>
      <w:r w:rsidRPr="009E1F88">
        <w:rPr>
          <w:rFonts w:ascii="Arial" w:eastAsia="Arial" w:hAnsi="Arial" w:cs="Arial"/>
          <w:sz w:val="20"/>
          <w:szCs w:val="20"/>
          <w:lang w:val="sl-SI"/>
        </w:rPr>
        <w:t>(4) Z globo od 2.000</w:t>
      </w:r>
      <w:r w:rsidR="00262D86" w:rsidRPr="009E1F88">
        <w:rPr>
          <w:rFonts w:ascii="Arial" w:eastAsia="Arial" w:hAnsi="Arial" w:cs="Arial"/>
          <w:sz w:val="20"/>
          <w:szCs w:val="20"/>
          <w:lang w:val="sl-SI"/>
        </w:rPr>
        <w:t xml:space="preserve"> </w:t>
      </w:r>
      <w:r w:rsidRPr="009E1F88">
        <w:rPr>
          <w:rFonts w:ascii="Arial" w:eastAsia="Arial" w:hAnsi="Arial" w:cs="Arial"/>
          <w:sz w:val="20"/>
          <w:szCs w:val="20"/>
          <w:lang w:val="sl-SI"/>
        </w:rPr>
        <w:t>do 5.000.000 eurov se za prekršek iz prejšnjega odstavka kaznuje samostojni podjetnik posameznik ali posameznik, ki samostojno opravlja dejavnost.</w:t>
      </w:r>
    </w:p>
    <w:p w14:paraId="2C0242F2" w14:textId="68B2928C" w:rsidR="009A4974" w:rsidRPr="009E1F88" w:rsidRDefault="009A4974" w:rsidP="009A4974">
      <w:pPr>
        <w:pStyle w:val="zamik"/>
        <w:pBdr>
          <w:top w:val="none" w:sz="0" w:space="12" w:color="auto"/>
        </w:pBdr>
        <w:spacing w:before="210" w:after="210"/>
        <w:jc w:val="both"/>
        <w:rPr>
          <w:rFonts w:ascii="Arial" w:eastAsia="Arial" w:hAnsi="Arial" w:cs="Arial"/>
          <w:sz w:val="20"/>
          <w:szCs w:val="20"/>
          <w:lang w:val="sl-SI"/>
        </w:rPr>
      </w:pPr>
      <w:r w:rsidRPr="009E1F88">
        <w:rPr>
          <w:rFonts w:ascii="Arial" w:eastAsia="Arial" w:hAnsi="Arial" w:cs="Arial"/>
          <w:sz w:val="20"/>
          <w:szCs w:val="20"/>
          <w:lang w:val="sl-SI"/>
        </w:rPr>
        <w:t xml:space="preserve">(5) Z globo od 1.000 do </w:t>
      </w:r>
      <w:r w:rsidR="007F40A8" w:rsidRPr="009E1F88">
        <w:rPr>
          <w:rFonts w:ascii="Arial" w:eastAsia="Arial" w:hAnsi="Arial" w:cs="Arial"/>
          <w:sz w:val="20"/>
          <w:szCs w:val="20"/>
          <w:lang w:val="sl-SI"/>
        </w:rPr>
        <w:t xml:space="preserve">10.000 </w:t>
      </w:r>
      <w:r w:rsidRPr="009E1F88">
        <w:rPr>
          <w:rFonts w:ascii="Arial" w:eastAsia="Arial" w:hAnsi="Arial" w:cs="Arial"/>
          <w:sz w:val="20"/>
          <w:szCs w:val="20"/>
          <w:lang w:val="sl-SI"/>
        </w:rPr>
        <w:t>eurov se kaznuje odgovorna oseba pravne osebe, odgovorna oseba samostojnega podjetnika posameznika, odgovorna oseba posameznika, ki samostojno opravlja dejavnost, ali odgovorna oseba v državnem organu ali v samoupravni lokalni skupnosti, ki stori prekršek iz prvega ali tretjega odstavka tega člena.</w:t>
      </w:r>
    </w:p>
    <w:p w14:paraId="6DCEF6B5" w14:textId="2BB205FC" w:rsidR="009A4974" w:rsidRPr="009E1F88" w:rsidRDefault="009A4974" w:rsidP="009A4974">
      <w:pPr>
        <w:pStyle w:val="zamik"/>
        <w:pBdr>
          <w:top w:val="none" w:sz="0" w:space="12" w:color="auto"/>
        </w:pBdr>
        <w:spacing w:before="210" w:after="210"/>
        <w:jc w:val="both"/>
        <w:rPr>
          <w:rFonts w:ascii="Arial" w:eastAsia="Arial" w:hAnsi="Arial" w:cs="Arial"/>
          <w:sz w:val="20"/>
          <w:szCs w:val="20"/>
          <w:lang w:val="sl-SI"/>
        </w:rPr>
      </w:pPr>
      <w:r w:rsidRPr="009E1F88">
        <w:rPr>
          <w:rFonts w:ascii="Arial" w:eastAsia="Arial" w:hAnsi="Arial" w:cs="Arial"/>
          <w:sz w:val="20"/>
          <w:szCs w:val="20"/>
          <w:lang w:val="sl-SI"/>
        </w:rPr>
        <w:t>(6) Z globo od 2.000 do 5.000.000 eurov oziroma višin</w:t>
      </w:r>
      <w:r w:rsidR="00C96FA8">
        <w:rPr>
          <w:rFonts w:ascii="Arial" w:eastAsia="Arial" w:hAnsi="Arial" w:cs="Arial"/>
          <w:sz w:val="20"/>
          <w:szCs w:val="20"/>
          <w:lang w:val="sl-SI"/>
        </w:rPr>
        <w:t>e</w:t>
      </w:r>
      <w:r w:rsidR="00BC0780" w:rsidRPr="009E1F88">
        <w:rPr>
          <w:rFonts w:ascii="Arial" w:eastAsia="Arial" w:hAnsi="Arial" w:cs="Arial"/>
          <w:sz w:val="20"/>
          <w:szCs w:val="20"/>
          <w:lang w:val="sl-SI"/>
        </w:rPr>
        <w:t xml:space="preserve"> </w:t>
      </w:r>
      <w:r w:rsidR="00805A77" w:rsidRPr="009E1F88">
        <w:rPr>
          <w:rFonts w:ascii="Arial" w:eastAsia="Arial" w:hAnsi="Arial" w:cs="Arial"/>
          <w:sz w:val="20"/>
          <w:szCs w:val="20"/>
          <w:lang w:val="sl-SI"/>
        </w:rPr>
        <w:t>enega</w:t>
      </w:r>
      <w:r w:rsidRPr="009E1F88">
        <w:rPr>
          <w:rFonts w:ascii="Arial" w:eastAsia="Arial" w:hAnsi="Arial" w:cs="Arial"/>
          <w:sz w:val="20"/>
          <w:szCs w:val="20"/>
          <w:lang w:val="sl-SI"/>
        </w:rPr>
        <w:t xml:space="preserve"> odstotka skupnega </w:t>
      </w:r>
      <w:r w:rsidR="00BC0780" w:rsidRPr="009E1F88">
        <w:rPr>
          <w:rFonts w:ascii="Arial" w:eastAsia="Arial" w:hAnsi="Arial" w:cs="Arial"/>
          <w:sz w:val="20"/>
          <w:szCs w:val="20"/>
          <w:lang w:val="sl-SI"/>
        </w:rPr>
        <w:t xml:space="preserve">svetovnega  </w:t>
      </w:r>
      <w:r w:rsidRPr="009E1F88">
        <w:rPr>
          <w:rFonts w:ascii="Arial" w:eastAsia="Arial" w:hAnsi="Arial" w:cs="Arial"/>
          <w:sz w:val="20"/>
          <w:szCs w:val="20"/>
          <w:lang w:val="sl-SI"/>
        </w:rPr>
        <w:t>letnega prometa pravne osebe, doseženega v preteklem poslovnem letu, odvisno od tega, kateri znesek je višji, se za prekršek kaznuje ponudnik storitev zaupanja ali kvalificiranih storitev zaupanja, ki kot pravna oseba še naprej opravlja dejavnost, čeprav mu je nadzorni organ delno ali v celoti prepovedal opravljanje dejavnosti.</w:t>
      </w:r>
    </w:p>
    <w:p w14:paraId="37DB71D2" w14:textId="48902165" w:rsidR="009A4974" w:rsidRPr="009E1F88" w:rsidRDefault="009A4974" w:rsidP="00E32457">
      <w:pPr>
        <w:pStyle w:val="zamik"/>
        <w:pBdr>
          <w:top w:val="none" w:sz="0" w:space="12" w:color="auto"/>
        </w:pBdr>
        <w:spacing w:before="210" w:after="210"/>
        <w:jc w:val="both"/>
        <w:rPr>
          <w:rFonts w:ascii="Arial" w:eastAsia="Arial" w:hAnsi="Arial" w:cs="Arial"/>
          <w:sz w:val="20"/>
          <w:szCs w:val="20"/>
          <w:lang w:val="sl-SI"/>
        </w:rPr>
      </w:pPr>
      <w:r w:rsidRPr="009E1F88">
        <w:rPr>
          <w:rFonts w:ascii="Arial" w:eastAsia="Arial" w:hAnsi="Arial" w:cs="Arial"/>
          <w:sz w:val="20"/>
          <w:szCs w:val="20"/>
          <w:lang w:val="sl-SI"/>
        </w:rPr>
        <w:t xml:space="preserve">(7) Z globo od 2.000 do  5.000.000 eurov se za prekršek kaznuje </w:t>
      </w:r>
      <w:r w:rsidR="00E32457" w:rsidRPr="009E1F88">
        <w:rPr>
          <w:rFonts w:ascii="Arial" w:hAnsi="Arial" w:cs="Arial"/>
          <w:sz w:val="20"/>
          <w:szCs w:val="20"/>
          <w:lang w:val="sl-SI" w:eastAsia="sl-SI"/>
        </w:rPr>
        <w:t xml:space="preserve">ponudnik storitev zaupanja ali kvalificiranih storitev zaupanja, ki kot </w:t>
      </w:r>
      <w:r w:rsidRPr="009E1F88">
        <w:rPr>
          <w:rFonts w:ascii="Arial" w:eastAsia="Arial" w:hAnsi="Arial" w:cs="Arial"/>
          <w:sz w:val="20"/>
          <w:szCs w:val="20"/>
          <w:lang w:val="sl-SI"/>
        </w:rPr>
        <w:t xml:space="preserve">samostojni podjetnik posameznik ali posameznik, ki samostojno opravlja dejavnost, </w:t>
      </w:r>
      <w:r w:rsidR="007559B8" w:rsidRPr="009E1F88">
        <w:rPr>
          <w:rFonts w:ascii="Arial" w:eastAsia="Arial" w:hAnsi="Arial" w:cs="Arial"/>
          <w:sz w:val="20"/>
          <w:szCs w:val="20"/>
          <w:lang w:val="sl-SI"/>
        </w:rPr>
        <w:t>stori prekršek iz prejšnjega odstavka</w:t>
      </w:r>
      <w:r w:rsidRPr="009E1F88">
        <w:rPr>
          <w:rFonts w:ascii="Arial" w:eastAsia="Arial" w:hAnsi="Arial" w:cs="Arial"/>
          <w:sz w:val="20"/>
          <w:szCs w:val="20"/>
          <w:lang w:val="sl-SI"/>
        </w:rPr>
        <w:t>.</w:t>
      </w:r>
    </w:p>
    <w:p w14:paraId="3FF6688D" w14:textId="72CFD9A1" w:rsidR="00B001A1" w:rsidRPr="009E1F88" w:rsidRDefault="009A4974" w:rsidP="009A4974">
      <w:pPr>
        <w:pStyle w:val="zamik"/>
        <w:pBdr>
          <w:top w:val="none" w:sz="0" w:space="12" w:color="auto"/>
        </w:pBdr>
        <w:spacing w:before="210" w:after="210"/>
        <w:jc w:val="both"/>
        <w:rPr>
          <w:rFonts w:ascii="Arial" w:eastAsia="Arial" w:hAnsi="Arial" w:cs="Arial"/>
          <w:sz w:val="20"/>
          <w:szCs w:val="20"/>
          <w:lang w:val="sl-SI"/>
        </w:rPr>
      </w:pPr>
      <w:r w:rsidRPr="009E1F88">
        <w:rPr>
          <w:rFonts w:ascii="Arial" w:eastAsia="Arial" w:hAnsi="Arial" w:cs="Arial"/>
          <w:sz w:val="20"/>
          <w:szCs w:val="20"/>
          <w:lang w:val="sl-SI"/>
        </w:rPr>
        <w:lastRenderedPageBreak/>
        <w:t xml:space="preserve">(8) Z globo od 1.000 do </w:t>
      </w:r>
      <w:r w:rsidR="003F23D0" w:rsidRPr="009E1F88">
        <w:rPr>
          <w:rFonts w:ascii="Arial" w:eastAsia="Arial" w:hAnsi="Arial" w:cs="Arial"/>
          <w:sz w:val="20"/>
          <w:szCs w:val="20"/>
          <w:lang w:val="sl-SI"/>
        </w:rPr>
        <w:t xml:space="preserve">10.000 </w:t>
      </w:r>
      <w:r w:rsidRPr="009E1F88">
        <w:rPr>
          <w:rFonts w:ascii="Arial" w:eastAsia="Arial" w:hAnsi="Arial" w:cs="Arial"/>
          <w:sz w:val="20"/>
          <w:szCs w:val="20"/>
          <w:lang w:val="sl-SI"/>
        </w:rPr>
        <w:t>eurov se kaznuje odgovorna oseba pravne osebe, odgovorna oseba samostojnega podjetnika posameznika, odgovorna oseba posameznika, ki samostojno opravlja dejavnost, ali odgovorna oseba v državnem organu ali v samoupravni lokalni skupnosti, ki stori prekršek iz šestega odstavka</w:t>
      </w:r>
      <w:r w:rsidR="002914F9" w:rsidRPr="009E1F88">
        <w:rPr>
          <w:rFonts w:ascii="Arial" w:eastAsia="Arial" w:hAnsi="Arial" w:cs="Arial"/>
          <w:sz w:val="20"/>
          <w:szCs w:val="20"/>
          <w:lang w:val="sl-SI"/>
        </w:rPr>
        <w:t xml:space="preserve"> tega člena</w:t>
      </w:r>
      <w:r w:rsidRPr="009E1F88">
        <w:rPr>
          <w:rFonts w:ascii="Arial" w:eastAsia="Arial" w:hAnsi="Arial" w:cs="Arial"/>
          <w:sz w:val="20"/>
          <w:szCs w:val="20"/>
          <w:lang w:val="sl-SI"/>
        </w:rPr>
        <w:t>.</w:t>
      </w:r>
    </w:p>
    <w:p w14:paraId="78AA46B3" w14:textId="3E6734B1" w:rsidR="009A4974" w:rsidRPr="009E1F88" w:rsidRDefault="00B001A1" w:rsidP="009A4974">
      <w:pPr>
        <w:pStyle w:val="zamik"/>
        <w:pBdr>
          <w:top w:val="none" w:sz="0" w:space="12" w:color="auto"/>
        </w:pBdr>
        <w:spacing w:before="210" w:after="210"/>
        <w:jc w:val="both"/>
        <w:rPr>
          <w:rFonts w:ascii="Arial" w:eastAsia="Arial" w:hAnsi="Arial" w:cs="Arial"/>
          <w:sz w:val="20"/>
          <w:szCs w:val="20"/>
          <w:lang w:val="sl-SI"/>
        </w:rPr>
      </w:pPr>
      <w:r w:rsidRPr="009E1F88">
        <w:rPr>
          <w:rFonts w:ascii="Arial" w:eastAsia="Arial" w:hAnsi="Arial" w:cs="Arial"/>
          <w:sz w:val="20"/>
          <w:szCs w:val="20"/>
          <w:lang w:val="sl-SI"/>
        </w:rPr>
        <w:t xml:space="preserve">(9) </w:t>
      </w:r>
      <w:r w:rsidRPr="009E1F88">
        <w:rPr>
          <w:rStyle w:val="cf01"/>
          <w:rFonts w:ascii="Arial" w:hAnsi="Arial" w:cs="Arial"/>
          <w:sz w:val="20"/>
          <w:szCs w:val="20"/>
          <w:lang w:val="sl-SI"/>
        </w:rPr>
        <w:t xml:space="preserve">Letni svetovni promet iz </w:t>
      </w:r>
      <w:r w:rsidRPr="009E1F88">
        <w:rPr>
          <w:rStyle w:val="cf11"/>
          <w:rFonts w:ascii="Arial" w:hAnsi="Arial" w:cs="Arial"/>
          <w:sz w:val="20"/>
          <w:szCs w:val="20"/>
          <w:lang w:val="sl-SI"/>
        </w:rPr>
        <w:t>prvega</w:t>
      </w:r>
      <w:r w:rsidRPr="009E1F88">
        <w:rPr>
          <w:rStyle w:val="cf01"/>
          <w:rFonts w:ascii="Arial" w:hAnsi="Arial" w:cs="Arial"/>
          <w:sz w:val="20"/>
          <w:szCs w:val="20"/>
          <w:lang w:val="sl-SI"/>
        </w:rPr>
        <w:t xml:space="preserve"> </w:t>
      </w:r>
      <w:r w:rsidR="00537893" w:rsidRPr="009E1F88">
        <w:rPr>
          <w:rStyle w:val="cf01"/>
          <w:rFonts w:ascii="Arial" w:hAnsi="Arial" w:cs="Arial"/>
          <w:sz w:val="20"/>
          <w:szCs w:val="20"/>
          <w:lang w:val="sl-SI"/>
        </w:rPr>
        <w:t xml:space="preserve">in šestega </w:t>
      </w:r>
      <w:r w:rsidRPr="009E1F88">
        <w:rPr>
          <w:rStyle w:val="cf01"/>
          <w:rFonts w:ascii="Arial" w:hAnsi="Arial" w:cs="Arial"/>
          <w:sz w:val="20"/>
          <w:szCs w:val="20"/>
          <w:lang w:val="sl-SI"/>
        </w:rPr>
        <w:t>odstavka tega člena se določi glede na zadnje razpoložljive računovodske izkaze, ki jih je odobril pristojni organ družbe, oziroma glede na skupni letni promet ali ustrezne vrste prihodka, ki izhaja iz zadnje razpoložljive konsolidirane letne bilance, ki jo je odobril pristojni organ matične družbe, če pravna oseba pripravi konsolidirane računovodske izkaze na podlagi zakona, ki ureja gospodarske družbe, pri čemer se upošteva višji znesek</w:t>
      </w:r>
      <w:r w:rsidR="00281D86" w:rsidRPr="009E1F88">
        <w:rPr>
          <w:rStyle w:val="cf01"/>
          <w:rFonts w:ascii="Arial" w:hAnsi="Arial" w:cs="Arial"/>
          <w:sz w:val="20"/>
          <w:szCs w:val="20"/>
          <w:lang w:val="sl-SI"/>
        </w:rPr>
        <w:t>.</w:t>
      </w:r>
      <w:r w:rsidR="00042CA2" w:rsidRPr="009E1F88">
        <w:rPr>
          <w:rStyle w:val="cf01"/>
          <w:rFonts w:ascii="Arial" w:hAnsi="Arial" w:cs="Arial"/>
          <w:sz w:val="20"/>
          <w:szCs w:val="20"/>
          <w:lang w:val="sl-SI"/>
        </w:rPr>
        <w:t>«.</w:t>
      </w:r>
    </w:p>
    <w:p w14:paraId="1051CB8A" w14:textId="77777777" w:rsidR="006D1B8E" w:rsidRPr="009E1F88" w:rsidRDefault="006D1B8E" w:rsidP="006D1B8E">
      <w:pPr>
        <w:pStyle w:val="odstavek"/>
        <w:shd w:val="clear" w:color="auto" w:fill="FFFFFF"/>
        <w:spacing w:before="240" w:beforeAutospacing="0" w:after="0" w:afterAutospacing="0"/>
        <w:jc w:val="both"/>
        <w:rPr>
          <w:rFonts w:ascii="Arial" w:hAnsi="Arial" w:cs="Arial"/>
          <w:sz w:val="20"/>
          <w:szCs w:val="20"/>
        </w:rPr>
      </w:pPr>
    </w:p>
    <w:p w14:paraId="62990CD0" w14:textId="352D5308" w:rsidR="0085223D" w:rsidRPr="00262D86" w:rsidRDefault="0085223D" w:rsidP="00B63182">
      <w:pPr>
        <w:pStyle w:val="odstavek"/>
        <w:shd w:val="clear" w:color="auto" w:fill="FFFFFF"/>
        <w:spacing w:before="240" w:beforeAutospacing="0" w:after="0" w:afterAutospacing="0"/>
        <w:jc w:val="center"/>
        <w:rPr>
          <w:rFonts w:ascii="Arial" w:hAnsi="Arial" w:cs="Arial"/>
          <w:b/>
          <w:bCs/>
          <w:sz w:val="20"/>
          <w:szCs w:val="20"/>
        </w:rPr>
      </w:pPr>
      <w:r w:rsidRPr="00262D86">
        <w:rPr>
          <w:rFonts w:ascii="Arial" w:hAnsi="Arial" w:cs="Arial"/>
          <w:b/>
          <w:bCs/>
          <w:sz w:val="20"/>
          <w:szCs w:val="20"/>
        </w:rPr>
        <w:t>17. člen</w:t>
      </w:r>
    </w:p>
    <w:p w14:paraId="4F537860" w14:textId="577C3CFE" w:rsidR="0085223D" w:rsidRPr="00262D86" w:rsidRDefault="0085223D" w:rsidP="0085223D">
      <w:pPr>
        <w:pStyle w:val="odstavek"/>
        <w:shd w:val="clear" w:color="auto" w:fill="FFFFFF"/>
        <w:spacing w:before="240" w:beforeAutospacing="0" w:after="0" w:afterAutospacing="0"/>
        <w:jc w:val="both"/>
        <w:rPr>
          <w:rFonts w:ascii="Arial" w:hAnsi="Arial" w:cs="Arial"/>
          <w:sz w:val="20"/>
          <w:szCs w:val="20"/>
        </w:rPr>
      </w:pPr>
      <w:r w:rsidRPr="00262D86">
        <w:rPr>
          <w:rFonts w:ascii="Arial" w:hAnsi="Arial" w:cs="Arial"/>
          <w:sz w:val="20"/>
          <w:szCs w:val="20"/>
        </w:rPr>
        <w:t>Za 54. členom se doda nov 54.a člen, ki se glasi:</w:t>
      </w:r>
    </w:p>
    <w:p w14:paraId="0D1772CA" w14:textId="77777777" w:rsidR="00BF2DCF" w:rsidRPr="00262D86" w:rsidRDefault="00BF2DCF" w:rsidP="00BF2DCF">
      <w:pPr>
        <w:pStyle w:val="odstavek"/>
        <w:shd w:val="clear" w:color="auto" w:fill="FFFFFF"/>
        <w:spacing w:before="0" w:beforeAutospacing="0" w:after="0"/>
        <w:jc w:val="center"/>
        <w:rPr>
          <w:rFonts w:ascii="Arial" w:hAnsi="Arial" w:cs="Arial"/>
          <w:b/>
          <w:bCs/>
          <w:sz w:val="20"/>
          <w:szCs w:val="20"/>
        </w:rPr>
      </w:pPr>
    </w:p>
    <w:p w14:paraId="6A4D8008" w14:textId="67B7B13E" w:rsidR="00BF2DCF" w:rsidRPr="00262D86" w:rsidRDefault="0085223D" w:rsidP="00A57EBB">
      <w:pPr>
        <w:pStyle w:val="odstavek"/>
        <w:shd w:val="clear" w:color="auto" w:fill="FFFFFF"/>
        <w:spacing w:before="0" w:beforeAutospacing="0" w:after="0"/>
        <w:jc w:val="center"/>
        <w:rPr>
          <w:rFonts w:ascii="Arial" w:hAnsi="Arial" w:cs="Arial"/>
          <w:b/>
          <w:bCs/>
          <w:sz w:val="20"/>
          <w:szCs w:val="20"/>
        </w:rPr>
      </w:pPr>
      <w:r w:rsidRPr="00262D86">
        <w:rPr>
          <w:rFonts w:ascii="Arial" w:hAnsi="Arial" w:cs="Arial"/>
          <w:b/>
          <w:bCs/>
          <w:sz w:val="20"/>
          <w:szCs w:val="20"/>
        </w:rPr>
        <w:t>»5</w:t>
      </w:r>
      <w:r w:rsidR="00B84E16" w:rsidRPr="00262D86">
        <w:rPr>
          <w:rFonts w:ascii="Arial" w:hAnsi="Arial" w:cs="Arial"/>
          <w:b/>
          <w:bCs/>
          <w:sz w:val="20"/>
          <w:szCs w:val="20"/>
        </w:rPr>
        <w:t>4</w:t>
      </w:r>
      <w:r w:rsidRPr="00262D86">
        <w:rPr>
          <w:rFonts w:ascii="Arial" w:hAnsi="Arial" w:cs="Arial"/>
          <w:b/>
          <w:bCs/>
          <w:sz w:val="20"/>
          <w:szCs w:val="20"/>
        </w:rPr>
        <w:t>.a člen</w:t>
      </w:r>
    </w:p>
    <w:p w14:paraId="16FFDB38" w14:textId="09F72B87" w:rsidR="00BF2DCF" w:rsidRPr="00262D86" w:rsidRDefault="00BF2DCF" w:rsidP="00A57EBB">
      <w:pPr>
        <w:pStyle w:val="odstavek"/>
        <w:shd w:val="clear" w:color="auto" w:fill="FFFFFF"/>
        <w:spacing w:before="0" w:beforeAutospacing="0" w:after="0"/>
        <w:jc w:val="center"/>
        <w:rPr>
          <w:rFonts w:ascii="Arial" w:hAnsi="Arial" w:cs="Arial"/>
          <w:b/>
          <w:bCs/>
          <w:sz w:val="20"/>
          <w:szCs w:val="20"/>
        </w:rPr>
      </w:pPr>
      <w:r w:rsidRPr="00281986">
        <w:rPr>
          <w:rFonts w:ascii="Arial" w:eastAsia="Arial" w:hAnsi="Arial" w:cs="Arial"/>
          <w:b/>
          <w:bCs/>
          <w:sz w:val="20"/>
          <w:szCs w:val="20"/>
        </w:rPr>
        <w:t xml:space="preserve"> (prekrški ponudnikov spletnih brskalnikov)</w:t>
      </w:r>
      <w:r w:rsidRPr="00281986">
        <w:rPr>
          <w:rFonts w:ascii="Arial" w:eastAsia="Arial" w:hAnsi="Arial" w:cs="Arial"/>
          <w:sz w:val="20"/>
          <w:szCs w:val="20"/>
        </w:rPr>
        <w:t xml:space="preserve"> </w:t>
      </w:r>
    </w:p>
    <w:p w14:paraId="7089B940" w14:textId="4C7BB945" w:rsidR="00BF2DCF" w:rsidRPr="00281986" w:rsidRDefault="00BF2DCF" w:rsidP="00BF2DCF">
      <w:pPr>
        <w:pStyle w:val="zamik"/>
        <w:pBdr>
          <w:top w:val="none" w:sz="0" w:space="12" w:color="auto"/>
        </w:pBdr>
        <w:spacing w:before="210" w:after="210"/>
        <w:jc w:val="both"/>
        <w:rPr>
          <w:rFonts w:ascii="Arial" w:eastAsia="Arial" w:hAnsi="Arial" w:cs="Arial"/>
          <w:sz w:val="20"/>
          <w:szCs w:val="20"/>
          <w:lang w:val="sl-SI"/>
        </w:rPr>
      </w:pPr>
      <w:bookmarkStart w:id="20" w:name="_Hlk185414955"/>
      <w:r w:rsidRPr="00281986">
        <w:rPr>
          <w:rFonts w:ascii="Arial" w:eastAsia="Arial" w:hAnsi="Arial" w:cs="Arial"/>
          <w:sz w:val="20"/>
          <w:szCs w:val="20"/>
          <w:lang w:val="sl-SI"/>
        </w:rPr>
        <w:t xml:space="preserve">(1) </w:t>
      </w:r>
      <w:r w:rsidRPr="007B6648">
        <w:rPr>
          <w:rFonts w:ascii="Arial" w:eastAsia="Arial" w:hAnsi="Arial" w:cs="Arial"/>
          <w:sz w:val="20"/>
          <w:szCs w:val="20"/>
          <w:lang w:val="sl-SI"/>
        </w:rPr>
        <w:t>Z globo od 5.000</w:t>
      </w:r>
      <w:r w:rsidR="00262D86" w:rsidRPr="007B6648">
        <w:rPr>
          <w:rFonts w:ascii="Arial" w:eastAsia="Arial" w:hAnsi="Arial" w:cs="Arial"/>
          <w:sz w:val="20"/>
          <w:szCs w:val="20"/>
          <w:lang w:val="sl-SI"/>
        </w:rPr>
        <w:t xml:space="preserve"> </w:t>
      </w:r>
      <w:r w:rsidRPr="007B6648">
        <w:rPr>
          <w:rFonts w:ascii="Arial" w:eastAsia="Arial" w:hAnsi="Arial" w:cs="Arial"/>
          <w:sz w:val="20"/>
          <w:szCs w:val="20"/>
          <w:lang w:val="sl-SI"/>
        </w:rPr>
        <w:t xml:space="preserve">do 5.000.000  eurov </w:t>
      </w:r>
      <w:bookmarkStart w:id="21" w:name="_Hlk183507428"/>
      <w:r w:rsidRPr="007B6648">
        <w:rPr>
          <w:rFonts w:ascii="Arial" w:eastAsia="Arial" w:hAnsi="Arial" w:cs="Arial"/>
          <w:sz w:val="20"/>
          <w:szCs w:val="20"/>
          <w:lang w:val="sl-SI"/>
        </w:rPr>
        <w:t>se za prekršek kaznuje pravna oseba, če:</w:t>
      </w:r>
    </w:p>
    <w:p w14:paraId="6E94C683" w14:textId="6D17B35D" w:rsidR="00BF2DCF" w:rsidRPr="007B6648" w:rsidRDefault="00BF2DCF" w:rsidP="00BF2DCF">
      <w:pPr>
        <w:pStyle w:val="zamik"/>
        <w:pBdr>
          <w:top w:val="none" w:sz="0" w:space="12" w:color="auto"/>
        </w:pBdr>
        <w:spacing w:before="210" w:after="210"/>
        <w:jc w:val="both"/>
        <w:rPr>
          <w:rFonts w:ascii="Arial" w:eastAsia="Arial" w:hAnsi="Arial" w:cs="Arial"/>
          <w:sz w:val="20"/>
          <w:szCs w:val="20"/>
          <w:lang w:val="sl-SI"/>
        </w:rPr>
      </w:pPr>
      <w:r w:rsidRPr="007B6648">
        <w:rPr>
          <w:rFonts w:ascii="Arial" w:eastAsia="Arial" w:hAnsi="Arial" w:cs="Arial"/>
          <w:sz w:val="20"/>
          <w:szCs w:val="20"/>
          <w:lang w:val="sl-SI"/>
        </w:rPr>
        <w:t xml:space="preserve">1. ne prizna kvalificiranih potrdil za </w:t>
      </w:r>
      <w:proofErr w:type="spellStart"/>
      <w:r w:rsidRPr="007B6648">
        <w:rPr>
          <w:rFonts w:ascii="Arial" w:eastAsia="Arial" w:hAnsi="Arial" w:cs="Arial"/>
          <w:sz w:val="20"/>
          <w:szCs w:val="20"/>
          <w:lang w:val="sl-SI"/>
        </w:rPr>
        <w:t>avtentikacijo</w:t>
      </w:r>
      <w:proofErr w:type="spellEnd"/>
      <w:r w:rsidRPr="007B6648">
        <w:rPr>
          <w:rFonts w:ascii="Arial" w:eastAsia="Arial" w:hAnsi="Arial" w:cs="Arial"/>
          <w:sz w:val="20"/>
          <w:szCs w:val="20"/>
          <w:lang w:val="sl-SI"/>
        </w:rPr>
        <w:t xml:space="preserve"> spletišč (</w:t>
      </w:r>
      <w:r w:rsidR="00E86AF7">
        <w:rPr>
          <w:rFonts w:ascii="Arial" w:eastAsia="Arial" w:hAnsi="Arial" w:cs="Arial"/>
          <w:sz w:val="20"/>
          <w:szCs w:val="20"/>
          <w:lang w:val="sl-SI"/>
        </w:rPr>
        <w:t>1</w:t>
      </w:r>
      <w:r w:rsidRPr="007B6648">
        <w:rPr>
          <w:rFonts w:ascii="Arial" w:eastAsia="Arial" w:hAnsi="Arial" w:cs="Arial"/>
          <w:sz w:val="20"/>
          <w:szCs w:val="20"/>
          <w:lang w:val="sl-SI"/>
        </w:rPr>
        <w:t>a</w:t>
      </w:r>
      <w:r w:rsidR="001E7785" w:rsidRPr="007B6648">
        <w:rPr>
          <w:rFonts w:ascii="Arial" w:eastAsia="Arial" w:hAnsi="Arial" w:cs="Arial"/>
          <w:sz w:val="20"/>
          <w:szCs w:val="20"/>
          <w:lang w:val="sl-SI"/>
        </w:rPr>
        <w:t>.</w:t>
      </w:r>
      <w:r w:rsidRPr="007B6648">
        <w:rPr>
          <w:rFonts w:ascii="Arial" w:eastAsia="Arial" w:hAnsi="Arial" w:cs="Arial"/>
          <w:sz w:val="20"/>
          <w:szCs w:val="20"/>
          <w:lang w:val="sl-SI"/>
        </w:rPr>
        <w:t xml:space="preserve"> odstavek 45. člena Uredbe 910/2014/EU);</w:t>
      </w:r>
    </w:p>
    <w:p w14:paraId="5C908227" w14:textId="66BF7DCE" w:rsidR="00BF2DCF" w:rsidRPr="007B6648" w:rsidRDefault="00BF2DCF" w:rsidP="00BF2DCF">
      <w:pPr>
        <w:pStyle w:val="zamik"/>
        <w:pBdr>
          <w:top w:val="none" w:sz="0" w:space="12" w:color="auto"/>
        </w:pBdr>
        <w:spacing w:before="210" w:after="210"/>
        <w:jc w:val="both"/>
        <w:rPr>
          <w:rFonts w:ascii="Arial" w:eastAsia="Arial" w:hAnsi="Arial" w:cs="Arial"/>
          <w:sz w:val="20"/>
          <w:szCs w:val="20"/>
          <w:lang w:val="sl-SI"/>
        </w:rPr>
      </w:pPr>
      <w:r w:rsidRPr="007B6648">
        <w:rPr>
          <w:rFonts w:ascii="Arial" w:eastAsia="Arial" w:hAnsi="Arial" w:cs="Arial"/>
          <w:sz w:val="20"/>
          <w:szCs w:val="20"/>
          <w:lang w:val="sl-SI"/>
        </w:rPr>
        <w:t>2. ne zagotovi, da so podatki o identiteti, potrjeni v potrdilu, in dodatni potrjeni atributi prikazani na uporabniku prijazen način (</w:t>
      </w:r>
      <w:r w:rsidR="00B67705">
        <w:rPr>
          <w:rFonts w:ascii="Arial" w:eastAsia="Arial" w:hAnsi="Arial" w:cs="Arial"/>
          <w:sz w:val="20"/>
          <w:szCs w:val="20"/>
          <w:lang w:val="sl-SI"/>
        </w:rPr>
        <w:t>1</w:t>
      </w:r>
      <w:r w:rsidRPr="007B6648">
        <w:rPr>
          <w:rFonts w:ascii="Arial" w:eastAsia="Arial" w:hAnsi="Arial" w:cs="Arial"/>
          <w:sz w:val="20"/>
          <w:szCs w:val="20"/>
          <w:lang w:val="sl-SI"/>
        </w:rPr>
        <w:t>a</w:t>
      </w:r>
      <w:r w:rsidR="00C96FA8">
        <w:rPr>
          <w:rFonts w:ascii="Arial" w:eastAsia="Arial" w:hAnsi="Arial" w:cs="Arial"/>
          <w:sz w:val="20"/>
          <w:szCs w:val="20"/>
          <w:lang w:val="sl-SI"/>
        </w:rPr>
        <w:t>.</w:t>
      </w:r>
      <w:r w:rsidRPr="007B6648">
        <w:rPr>
          <w:rFonts w:ascii="Arial" w:eastAsia="Arial" w:hAnsi="Arial" w:cs="Arial"/>
          <w:sz w:val="20"/>
          <w:szCs w:val="20"/>
          <w:lang w:val="sl-SI"/>
        </w:rPr>
        <w:t xml:space="preserve"> odstavek 45. člena </w:t>
      </w:r>
      <w:bookmarkStart w:id="22" w:name="_Hlk184635390"/>
      <w:r w:rsidRPr="007B6648">
        <w:rPr>
          <w:rFonts w:ascii="Arial" w:eastAsia="Arial" w:hAnsi="Arial" w:cs="Arial"/>
          <w:sz w:val="20"/>
          <w:szCs w:val="20"/>
          <w:lang w:val="sl-SI"/>
        </w:rPr>
        <w:t>Uredbe 910/2014/EU</w:t>
      </w:r>
      <w:bookmarkEnd w:id="22"/>
      <w:r w:rsidRPr="007B6648">
        <w:rPr>
          <w:rFonts w:ascii="Arial" w:eastAsia="Arial" w:hAnsi="Arial" w:cs="Arial"/>
          <w:sz w:val="20"/>
          <w:szCs w:val="20"/>
          <w:lang w:val="sl-SI"/>
        </w:rPr>
        <w:t>);</w:t>
      </w:r>
    </w:p>
    <w:bookmarkEnd w:id="21"/>
    <w:p w14:paraId="2EDE0808" w14:textId="7BD10FDF" w:rsidR="00BF2DCF" w:rsidRPr="00281986" w:rsidRDefault="00BF2DCF" w:rsidP="00BF2DCF">
      <w:pPr>
        <w:pStyle w:val="zamik"/>
        <w:pBdr>
          <w:top w:val="none" w:sz="0" w:space="12" w:color="auto"/>
        </w:pBdr>
        <w:spacing w:before="210" w:after="210"/>
        <w:jc w:val="both"/>
        <w:rPr>
          <w:rFonts w:ascii="Arial" w:eastAsia="Arial" w:hAnsi="Arial" w:cs="Arial"/>
          <w:sz w:val="20"/>
          <w:szCs w:val="20"/>
          <w:lang w:val="sl-SI"/>
        </w:rPr>
      </w:pPr>
      <w:r w:rsidRPr="007B6648">
        <w:rPr>
          <w:rFonts w:ascii="Arial" w:eastAsia="Arial" w:hAnsi="Arial" w:cs="Arial"/>
          <w:sz w:val="20"/>
          <w:szCs w:val="20"/>
          <w:lang w:val="sl-SI"/>
        </w:rPr>
        <w:t xml:space="preserve">3. ne zagotovi podpore in interoperabilnosti s kvalificiranimi potrdili za </w:t>
      </w:r>
      <w:proofErr w:type="spellStart"/>
      <w:r w:rsidRPr="007B6648">
        <w:rPr>
          <w:rFonts w:ascii="Arial" w:eastAsia="Arial" w:hAnsi="Arial" w:cs="Arial"/>
          <w:sz w:val="20"/>
          <w:szCs w:val="20"/>
          <w:lang w:val="sl-SI"/>
        </w:rPr>
        <w:t>avtentikacijo</w:t>
      </w:r>
      <w:proofErr w:type="spellEnd"/>
      <w:r w:rsidRPr="007B6648">
        <w:rPr>
          <w:rFonts w:ascii="Arial" w:eastAsia="Arial" w:hAnsi="Arial" w:cs="Arial"/>
          <w:sz w:val="20"/>
          <w:szCs w:val="20"/>
          <w:lang w:val="sl-SI"/>
        </w:rPr>
        <w:t xml:space="preserve"> spletišč </w:t>
      </w:r>
      <w:r w:rsidR="00B558F3" w:rsidRPr="007B6648">
        <w:rPr>
          <w:rFonts w:ascii="Arial" w:eastAsia="Arial" w:hAnsi="Arial" w:cs="Arial"/>
          <w:sz w:val="20"/>
          <w:szCs w:val="20"/>
          <w:lang w:val="sl-SI"/>
        </w:rPr>
        <w:t>po</w:t>
      </w:r>
      <w:r w:rsidRPr="007B6648">
        <w:rPr>
          <w:rFonts w:ascii="Arial" w:eastAsia="Arial" w:hAnsi="Arial" w:cs="Arial"/>
          <w:sz w:val="20"/>
          <w:szCs w:val="20"/>
          <w:lang w:val="sl-SI"/>
        </w:rPr>
        <w:t> prvih petih letih delovanja kot ponudnik storitev brskanja po spletu (</w:t>
      </w:r>
      <w:r w:rsidR="00E86AF7">
        <w:rPr>
          <w:rFonts w:ascii="Arial" w:eastAsia="Arial" w:hAnsi="Arial" w:cs="Arial"/>
          <w:sz w:val="20"/>
          <w:szCs w:val="20"/>
          <w:lang w:val="sl-SI"/>
        </w:rPr>
        <w:t>1</w:t>
      </w:r>
      <w:r w:rsidRPr="007B6648">
        <w:rPr>
          <w:rFonts w:ascii="Arial" w:eastAsia="Arial" w:hAnsi="Arial" w:cs="Arial"/>
          <w:sz w:val="20"/>
          <w:szCs w:val="20"/>
          <w:lang w:val="sl-SI"/>
        </w:rPr>
        <w:t>a</w:t>
      </w:r>
      <w:r w:rsidR="001E7785" w:rsidRPr="007B6648">
        <w:rPr>
          <w:rFonts w:ascii="Arial" w:eastAsia="Arial" w:hAnsi="Arial" w:cs="Arial"/>
          <w:sz w:val="20"/>
          <w:szCs w:val="20"/>
          <w:lang w:val="sl-SI"/>
        </w:rPr>
        <w:t>.</w:t>
      </w:r>
      <w:r w:rsidRPr="007B6648">
        <w:rPr>
          <w:rFonts w:ascii="Arial" w:eastAsia="Arial" w:hAnsi="Arial" w:cs="Arial"/>
          <w:sz w:val="20"/>
          <w:szCs w:val="20"/>
          <w:lang w:val="sl-SI"/>
        </w:rPr>
        <w:t xml:space="preserve"> odstavek 45. člena Uredbe 910/2014/EU);</w:t>
      </w:r>
    </w:p>
    <w:bookmarkEnd w:id="20"/>
    <w:p w14:paraId="1CB2AA91" w14:textId="40003DEC" w:rsidR="00BE2AE2" w:rsidRPr="001E0A87" w:rsidRDefault="00EB1928" w:rsidP="00BE2AE2">
      <w:pPr>
        <w:pStyle w:val="zamik"/>
        <w:spacing w:before="210" w:after="210"/>
        <w:jc w:val="both"/>
        <w:rPr>
          <w:rFonts w:ascii="Arial" w:eastAsia="Arial" w:hAnsi="Arial" w:cs="Arial"/>
          <w:sz w:val="20"/>
          <w:szCs w:val="20"/>
          <w:lang w:val="sl-SI"/>
        </w:rPr>
      </w:pPr>
      <w:r w:rsidRPr="001E0A87">
        <w:rPr>
          <w:rFonts w:ascii="Arial" w:eastAsia="Arial" w:hAnsi="Arial" w:cs="Arial"/>
          <w:sz w:val="20"/>
          <w:szCs w:val="20"/>
          <w:lang w:val="sl-SI"/>
        </w:rPr>
        <w:t>4</w:t>
      </w:r>
      <w:r w:rsidR="00BE2AE2" w:rsidRPr="001E0A87">
        <w:rPr>
          <w:rFonts w:ascii="Arial" w:eastAsia="Arial" w:hAnsi="Arial" w:cs="Arial"/>
          <w:sz w:val="20"/>
          <w:szCs w:val="20"/>
          <w:lang w:val="sl-SI"/>
        </w:rPr>
        <w:t>.   sprejme preventivne ukrepe</w:t>
      </w:r>
      <w:r w:rsidR="00F3180C" w:rsidRPr="001E0A87">
        <w:rPr>
          <w:rFonts w:ascii="Arial" w:eastAsia="Arial" w:hAnsi="Arial" w:cs="Arial"/>
          <w:sz w:val="20"/>
          <w:szCs w:val="20"/>
          <w:lang w:val="sl-SI"/>
        </w:rPr>
        <w:t xml:space="preserve"> na področju kibernetske varnosti</w:t>
      </w:r>
      <w:r w:rsidR="0043414E" w:rsidRPr="001E0A87">
        <w:rPr>
          <w:rFonts w:ascii="Arial" w:eastAsia="Arial" w:hAnsi="Arial" w:cs="Arial"/>
          <w:sz w:val="20"/>
          <w:szCs w:val="20"/>
          <w:lang w:val="sl-SI"/>
        </w:rPr>
        <w:t xml:space="preserve"> v zvezi s kvalificiranimi potrdili za </w:t>
      </w:r>
      <w:proofErr w:type="spellStart"/>
      <w:r w:rsidR="0043414E" w:rsidRPr="001E0A87">
        <w:rPr>
          <w:rFonts w:ascii="Arial" w:eastAsia="Arial" w:hAnsi="Arial" w:cs="Arial"/>
          <w:sz w:val="20"/>
          <w:szCs w:val="20"/>
          <w:lang w:val="sl-SI"/>
        </w:rPr>
        <w:t>avtentikacijo</w:t>
      </w:r>
      <w:proofErr w:type="spellEnd"/>
      <w:r w:rsidR="0043414E" w:rsidRPr="001E0A87">
        <w:rPr>
          <w:rFonts w:ascii="Arial" w:eastAsia="Arial" w:hAnsi="Arial" w:cs="Arial"/>
          <w:sz w:val="20"/>
          <w:szCs w:val="20"/>
          <w:lang w:val="sl-SI"/>
        </w:rPr>
        <w:t xml:space="preserve"> spletišč</w:t>
      </w:r>
      <w:r w:rsidR="009D0E88" w:rsidRPr="001E0A87">
        <w:rPr>
          <w:rFonts w:ascii="Arial" w:eastAsia="Arial" w:hAnsi="Arial" w:cs="Arial"/>
          <w:sz w:val="20"/>
          <w:szCs w:val="20"/>
          <w:lang w:val="sl-SI"/>
        </w:rPr>
        <w:t xml:space="preserve">, kadar niso podani utemeljeni pomisleki, povezani s </w:t>
      </w:r>
      <w:r w:rsidR="00BE2AE2" w:rsidRPr="001E0A87">
        <w:rPr>
          <w:rFonts w:ascii="Arial" w:hAnsi="Arial" w:cs="Arial"/>
          <w:color w:val="000000"/>
          <w:sz w:val="20"/>
          <w:szCs w:val="20"/>
          <w:shd w:val="clear" w:color="auto" w:fill="FFFFFF"/>
          <w:lang w:val="sl-SI"/>
        </w:rPr>
        <w:t>kršitvami varnosti ali izgubo celovitosti identificiranega potrdila ali sklop</w:t>
      </w:r>
      <w:r w:rsidR="009D0E88" w:rsidRPr="001E0A87">
        <w:rPr>
          <w:rFonts w:ascii="Arial" w:hAnsi="Arial" w:cs="Arial"/>
          <w:color w:val="000000"/>
          <w:sz w:val="20"/>
          <w:szCs w:val="20"/>
          <w:shd w:val="clear" w:color="auto" w:fill="FFFFFF"/>
          <w:lang w:val="sl-SI"/>
        </w:rPr>
        <w:t>a</w:t>
      </w:r>
      <w:r w:rsidR="00BE2AE2" w:rsidRPr="001E0A87">
        <w:rPr>
          <w:rFonts w:ascii="Arial" w:hAnsi="Arial" w:cs="Arial"/>
          <w:color w:val="000000"/>
          <w:sz w:val="20"/>
          <w:szCs w:val="20"/>
          <w:shd w:val="clear" w:color="auto" w:fill="FFFFFF"/>
          <w:lang w:val="sl-SI"/>
        </w:rPr>
        <w:t xml:space="preserve"> potrdil</w:t>
      </w:r>
      <w:r w:rsidR="00BE2AE2" w:rsidRPr="001E0A87">
        <w:rPr>
          <w:rFonts w:ascii="Arial" w:eastAsia="Arial" w:hAnsi="Arial" w:cs="Arial"/>
          <w:sz w:val="20"/>
          <w:szCs w:val="20"/>
          <w:lang w:val="sl-SI"/>
        </w:rPr>
        <w:t xml:space="preserve"> </w:t>
      </w:r>
      <w:r w:rsidR="009D0E88" w:rsidRPr="001E0A87">
        <w:rPr>
          <w:rFonts w:ascii="Arial" w:eastAsia="Arial" w:hAnsi="Arial" w:cs="Arial"/>
          <w:sz w:val="20"/>
          <w:szCs w:val="20"/>
          <w:lang w:val="sl-SI"/>
        </w:rPr>
        <w:t>(</w:t>
      </w:r>
      <w:r w:rsidR="00BE2AE2" w:rsidRPr="001E0A87">
        <w:rPr>
          <w:rFonts w:ascii="Arial" w:eastAsia="Arial" w:hAnsi="Arial" w:cs="Arial"/>
          <w:sz w:val="20"/>
          <w:szCs w:val="20"/>
          <w:lang w:val="sl-SI"/>
        </w:rPr>
        <w:t>drugi</w:t>
      </w:r>
      <w:r w:rsidR="009D0E88" w:rsidRPr="001E0A87">
        <w:rPr>
          <w:rFonts w:ascii="Arial" w:eastAsia="Arial" w:hAnsi="Arial" w:cs="Arial"/>
          <w:sz w:val="20"/>
          <w:szCs w:val="20"/>
          <w:lang w:val="sl-SI"/>
        </w:rPr>
        <w:t xml:space="preserve"> </w:t>
      </w:r>
      <w:r w:rsidR="00BE2AE2" w:rsidRPr="001E0A87">
        <w:rPr>
          <w:rFonts w:ascii="Arial" w:eastAsia="Arial" w:hAnsi="Arial" w:cs="Arial"/>
          <w:sz w:val="20"/>
          <w:szCs w:val="20"/>
          <w:lang w:val="sl-SI"/>
        </w:rPr>
        <w:t>odstav</w:t>
      </w:r>
      <w:r w:rsidR="009D0E88" w:rsidRPr="001E0A87">
        <w:rPr>
          <w:rFonts w:ascii="Arial" w:eastAsia="Arial" w:hAnsi="Arial" w:cs="Arial"/>
          <w:sz w:val="20"/>
          <w:szCs w:val="20"/>
          <w:lang w:val="sl-SI"/>
        </w:rPr>
        <w:t>e</w:t>
      </w:r>
      <w:r w:rsidR="00BE2AE2" w:rsidRPr="001E0A87">
        <w:rPr>
          <w:rFonts w:ascii="Arial" w:eastAsia="Arial" w:hAnsi="Arial" w:cs="Arial"/>
          <w:sz w:val="20"/>
          <w:szCs w:val="20"/>
          <w:lang w:val="sl-SI"/>
        </w:rPr>
        <w:t>k 45a člena Uredbe 910/2014/EU</w:t>
      </w:r>
      <w:r w:rsidR="009D0E88" w:rsidRPr="001E0A87">
        <w:rPr>
          <w:rFonts w:ascii="Arial" w:eastAsia="Arial" w:hAnsi="Arial" w:cs="Arial"/>
          <w:sz w:val="20"/>
          <w:szCs w:val="20"/>
          <w:lang w:val="sl-SI"/>
        </w:rPr>
        <w:t>)</w:t>
      </w:r>
      <w:r w:rsidR="00BE2AE2" w:rsidRPr="001E0A87">
        <w:rPr>
          <w:rFonts w:ascii="Arial" w:eastAsia="Arial" w:hAnsi="Arial" w:cs="Arial"/>
          <w:sz w:val="20"/>
          <w:szCs w:val="20"/>
          <w:lang w:val="sl-SI"/>
        </w:rPr>
        <w:t>;</w:t>
      </w:r>
    </w:p>
    <w:p w14:paraId="1007937A" w14:textId="00DFDDB4" w:rsidR="00BF2DCF" w:rsidRPr="00281986" w:rsidRDefault="00EB1928" w:rsidP="00BF2DCF">
      <w:pPr>
        <w:pStyle w:val="zamik"/>
        <w:pBdr>
          <w:top w:val="none" w:sz="0" w:space="12" w:color="auto"/>
        </w:pBdr>
        <w:spacing w:before="210" w:after="210"/>
        <w:jc w:val="both"/>
        <w:rPr>
          <w:rFonts w:ascii="Arial" w:eastAsia="Arial" w:hAnsi="Arial" w:cs="Arial"/>
          <w:sz w:val="20"/>
          <w:szCs w:val="20"/>
          <w:lang w:val="sl-SI"/>
        </w:rPr>
      </w:pPr>
      <w:r>
        <w:rPr>
          <w:rFonts w:ascii="Arial" w:eastAsia="Arial" w:hAnsi="Arial" w:cs="Arial"/>
          <w:sz w:val="20"/>
          <w:szCs w:val="20"/>
          <w:lang w:val="sl-SI"/>
        </w:rPr>
        <w:t>5</w:t>
      </w:r>
      <w:r w:rsidR="00BF2DCF" w:rsidRPr="00281986">
        <w:rPr>
          <w:rFonts w:ascii="Arial" w:eastAsia="Arial" w:hAnsi="Arial" w:cs="Arial"/>
          <w:sz w:val="20"/>
          <w:szCs w:val="20"/>
          <w:lang w:val="sl-SI"/>
        </w:rPr>
        <w:t xml:space="preserve">.  </w:t>
      </w:r>
      <w:r w:rsidR="00991096">
        <w:rPr>
          <w:rFonts w:ascii="Arial" w:eastAsia="Arial" w:hAnsi="Arial" w:cs="Arial"/>
          <w:sz w:val="20"/>
          <w:szCs w:val="20"/>
          <w:lang w:val="sl-SI"/>
        </w:rPr>
        <w:t xml:space="preserve">o svojih pomislekih </w:t>
      </w:r>
      <w:r w:rsidR="00991096" w:rsidRPr="00281986">
        <w:rPr>
          <w:rFonts w:ascii="Arial" w:eastAsia="Arial" w:hAnsi="Arial" w:cs="Arial"/>
          <w:sz w:val="20"/>
          <w:szCs w:val="20"/>
          <w:lang w:val="sl-SI"/>
        </w:rPr>
        <w:t xml:space="preserve">brez nepotrebnega odlašanja </w:t>
      </w:r>
      <w:r w:rsidR="00991096" w:rsidRPr="002635C5">
        <w:rPr>
          <w:rFonts w:ascii="Arial" w:eastAsia="Arial" w:hAnsi="Arial" w:cs="Arial"/>
          <w:sz w:val="20"/>
          <w:szCs w:val="20"/>
          <w:lang w:val="sl-SI"/>
        </w:rPr>
        <w:t xml:space="preserve">uradno </w:t>
      </w:r>
      <w:r w:rsidR="00991096">
        <w:rPr>
          <w:rFonts w:ascii="Arial" w:eastAsia="Arial" w:hAnsi="Arial" w:cs="Arial"/>
          <w:sz w:val="20"/>
          <w:szCs w:val="20"/>
          <w:lang w:val="sl-SI"/>
        </w:rPr>
        <w:t xml:space="preserve">ne </w:t>
      </w:r>
      <w:r w:rsidR="00991096" w:rsidRPr="002635C5">
        <w:rPr>
          <w:rFonts w:ascii="Arial" w:eastAsia="Arial" w:hAnsi="Arial" w:cs="Arial"/>
          <w:sz w:val="20"/>
          <w:szCs w:val="20"/>
          <w:lang w:val="sl-SI"/>
        </w:rPr>
        <w:t>obvesti</w:t>
      </w:r>
      <w:r w:rsidR="00991096">
        <w:rPr>
          <w:rFonts w:ascii="Arial" w:eastAsia="Arial" w:hAnsi="Arial" w:cs="Arial"/>
          <w:sz w:val="20"/>
          <w:szCs w:val="20"/>
          <w:lang w:val="sl-SI"/>
        </w:rPr>
        <w:t xml:space="preserve"> Evropske </w:t>
      </w:r>
      <w:r w:rsidR="00991096" w:rsidRPr="002635C5">
        <w:rPr>
          <w:rFonts w:ascii="Arial" w:eastAsia="Arial" w:hAnsi="Arial" w:cs="Arial"/>
          <w:sz w:val="20"/>
          <w:szCs w:val="20"/>
          <w:lang w:val="sl-SI"/>
        </w:rPr>
        <w:t xml:space="preserve"> Komisij</w:t>
      </w:r>
      <w:r w:rsidR="00991096">
        <w:rPr>
          <w:rFonts w:ascii="Arial" w:eastAsia="Arial" w:hAnsi="Arial" w:cs="Arial"/>
          <w:sz w:val="20"/>
          <w:szCs w:val="20"/>
          <w:lang w:val="sl-SI"/>
        </w:rPr>
        <w:t>e</w:t>
      </w:r>
      <w:r w:rsidR="00991096" w:rsidRPr="002635C5">
        <w:rPr>
          <w:rFonts w:ascii="Arial" w:eastAsia="Arial" w:hAnsi="Arial" w:cs="Arial"/>
          <w:sz w:val="20"/>
          <w:szCs w:val="20"/>
          <w:lang w:val="sl-SI"/>
        </w:rPr>
        <w:t>, pristojn</w:t>
      </w:r>
      <w:r w:rsidR="00991096">
        <w:rPr>
          <w:rFonts w:ascii="Arial" w:eastAsia="Arial" w:hAnsi="Arial" w:cs="Arial"/>
          <w:sz w:val="20"/>
          <w:szCs w:val="20"/>
          <w:lang w:val="sl-SI"/>
        </w:rPr>
        <w:t>ega</w:t>
      </w:r>
      <w:r w:rsidR="00991096" w:rsidRPr="002635C5">
        <w:rPr>
          <w:rFonts w:ascii="Arial" w:eastAsia="Arial" w:hAnsi="Arial" w:cs="Arial"/>
          <w:sz w:val="20"/>
          <w:szCs w:val="20"/>
          <w:lang w:val="sl-SI"/>
        </w:rPr>
        <w:t xml:space="preserve"> nadzorn</w:t>
      </w:r>
      <w:r w:rsidR="00991096">
        <w:rPr>
          <w:rFonts w:ascii="Arial" w:eastAsia="Arial" w:hAnsi="Arial" w:cs="Arial"/>
          <w:sz w:val="20"/>
          <w:szCs w:val="20"/>
          <w:lang w:val="sl-SI"/>
        </w:rPr>
        <w:t>ega</w:t>
      </w:r>
      <w:r w:rsidR="00991096" w:rsidRPr="002635C5">
        <w:rPr>
          <w:rFonts w:ascii="Arial" w:eastAsia="Arial" w:hAnsi="Arial" w:cs="Arial"/>
          <w:sz w:val="20"/>
          <w:szCs w:val="20"/>
          <w:lang w:val="sl-SI"/>
        </w:rPr>
        <w:t xml:space="preserve"> organ</w:t>
      </w:r>
      <w:r w:rsidR="00991096">
        <w:rPr>
          <w:rFonts w:ascii="Arial" w:eastAsia="Arial" w:hAnsi="Arial" w:cs="Arial"/>
          <w:sz w:val="20"/>
          <w:szCs w:val="20"/>
          <w:lang w:val="sl-SI"/>
        </w:rPr>
        <w:t>a</w:t>
      </w:r>
      <w:r w:rsidR="00991096" w:rsidRPr="002635C5">
        <w:rPr>
          <w:rFonts w:ascii="Arial" w:eastAsia="Arial" w:hAnsi="Arial" w:cs="Arial"/>
          <w:sz w:val="20"/>
          <w:szCs w:val="20"/>
          <w:lang w:val="sl-SI"/>
        </w:rPr>
        <w:t>, subjekt</w:t>
      </w:r>
      <w:r w:rsidR="00991096">
        <w:rPr>
          <w:rFonts w:ascii="Arial" w:eastAsia="Arial" w:hAnsi="Arial" w:cs="Arial"/>
          <w:sz w:val="20"/>
          <w:szCs w:val="20"/>
          <w:lang w:val="sl-SI"/>
        </w:rPr>
        <w:t>a</w:t>
      </w:r>
      <w:r w:rsidR="00991096" w:rsidRPr="002635C5">
        <w:rPr>
          <w:rFonts w:ascii="Arial" w:eastAsia="Arial" w:hAnsi="Arial" w:cs="Arial"/>
          <w:sz w:val="20"/>
          <w:szCs w:val="20"/>
          <w:lang w:val="sl-SI"/>
        </w:rPr>
        <w:t>, za katerega je bilo potrdilo izdano, in ponudnika kvalificiranih storitev zaupanja, ki je izdal navedeno potrdilo ali sklop potrdil, skupaj z opisom ukrepov, sprejetih za njihovo odpravo</w:t>
      </w:r>
      <w:r w:rsidR="00991096">
        <w:rPr>
          <w:rFonts w:ascii="Arial" w:eastAsia="Arial" w:hAnsi="Arial" w:cs="Arial"/>
          <w:sz w:val="20"/>
          <w:szCs w:val="20"/>
          <w:lang w:val="sl-SI"/>
        </w:rPr>
        <w:t xml:space="preserve">, </w:t>
      </w:r>
      <w:r w:rsidR="00991096" w:rsidRPr="00281986">
        <w:rPr>
          <w:rFonts w:ascii="Arial" w:eastAsia="Arial" w:hAnsi="Arial" w:cs="Arial"/>
          <w:sz w:val="20"/>
          <w:szCs w:val="20"/>
          <w:lang w:val="sl-SI"/>
        </w:rPr>
        <w:t>kot to določa tretji odstavek 45a člena Uredbe 910/2014/EU.</w:t>
      </w:r>
    </w:p>
    <w:p w14:paraId="0DB16E57" w14:textId="09BFCFA9" w:rsidR="00BF2DCF" w:rsidRPr="00281986" w:rsidRDefault="00BF2DCF" w:rsidP="00BF2DCF">
      <w:pPr>
        <w:pStyle w:val="zamik"/>
        <w:pBdr>
          <w:top w:val="none" w:sz="0" w:space="12" w:color="auto"/>
        </w:pBdr>
        <w:spacing w:before="210" w:after="210"/>
        <w:jc w:val="both"/>
        <w:rPr>
          <w:rFonts w:ascii="Arial" w:eastAsia="Arial" w:hAnsi="Arial" w:cs="Arial"/>
          <w:sz w:val="20"/>
          <w:szCs w:val="20"/>
          <w:lang w:val="sl-SI"/>
        </w:rPr>
      </w:pPr>
      <w:r w:rsidRPr="00281986">
        <w:rPr>
          <w:rFonts w:ascii="Arial" w:eastAsia="Arial" w:hAnsi="Arial" w:cs="Arial"/>
          <w:sz w:val="20"/>
          <w:szCs w:val="20"/>
          <w:lang w:val="sl-SI"/>
        </w:rPr>
        <w:t>(2) Z globo od 3.000 do 5.000.000 eurov se za prekršek iz prejšnjega odstavka kaznuje samostojni podjetnik posameznik ali posameznik, ki samostojno opravlja dejavnost.</w:t>
      </w:r>
    </w:p>
    <w:p w14:paraId="15AFFE58" w14:textId="2CAB1601" w:rsidR="007C241F" w:rsidRDefault="00BF2DCF" w:rsidP="00BF2DCF">
      <w:pPr>
        <w:pStyle w:val="zamik"/>
        <w:pBdr>
          <w:top w:val="none" w:sz="0" w:space="12" w:color="auto"/>
        </w:pBdr>
        <w:spacing w:before="210" w:after="210"/>
        <w:jc w:val="both"/>
        <w:rPr>
          <w:rFonts w:ascii="Arial" w:eastAsia="Arial" w:hAnsi="Arial" w:cs="Arial"/>
          <w:sz w:val="20"/>
          <w:szCs w:val="20"/>
          <w:lang w:val="sl-SI"/>
        </w:rPr>
      </w:pPr>
      <w:r w:rsidRPr="00281986">
        <w:rPr>
          <w:rFonts w:ascii="Arial" w:eastAsia="Arial" w:hAnsi="Arial" w:cs="Arial"/>
          <w:sz w:val="20"/>
          <w:szCs w:val="20"/>
          <w:lang w:val="sl-SI"/>
        </w:rPr>
        <w:t>(3) Z globo od 1.000 do</w:t>
      </w:r>
      <w:r w:rsidR="00D73AA5">
        <w:rPr>
          <w:rFonts w:ascii="Arial" w:eastAsia="Arial" w:hAnsi="Arial" w:cs="Arial"/>
          <w:sz w:val="20"/>
          <w:szCs w:val="20"/>
          <w:lang w:val="sl-SI"/>
        </w:rPr>
        <w:t xml:space="preserve"> </w:t>
      </w:r>
      <w:r w:rsidR="00A84235">
        <w:rPr>
          <w:rFonts w:ascii="Arial" w:eastAsia="Arial" w:hAnsi="Arial" w:cs="Arial"/>
          <w:sz w:val="20"/>
          <w:szCs w:val="20"/>
          <w:lang w:val="sl-SI"/>
        </w:rPr>
        <w:t>10.000</w:t>
      </w:r>
      <w:r w:rsidRPr="00281986">
        <w:rPr>
          <w:rFonts w:ascii="Arial" w:eastAsia="Arial" w:hAnsi="Arial" w:cs="Arial"/>
          <w:sz w:val="20"/>
          <w:szCs w:val="20"/>
          <w:lang w:val="sl-SI"/>
        </w:rPr>
        <w:t xml:space="preserve"> eurov se kaznuje odgovorna oseba pravne osebe, odgovorna oseba samostojnega podjetnika posameznika, odgovorna oseba posameznika, ki samostojno opravlja dejavnost, ali odgovorna oseba v državnem organu ali v samoupravni lokalni skupnosti, ki stori prekršek iz prvega odstavka</w:t>
      </w:r>
      <w:r w:rsidR="002914F9" w:rsidRPr="00281986">
        <w:rPr>
          <w:rFonts w:ascii="Arial" w:eastAsia="Arial" w:hAnsi="Arial" w:cs="Arial"/>
          <w:sz w:val="20"/>
          <w:szCs w:val="20"/>
          <w:lang w:val="sl-SI"/>
        </w:rPr>
        <w:t xml:space="preserve"> tega člena</w:t>
      </w:r>
      <w:r w:rsidRPr="00281986">
        <w:rPr>
          <w:rFonts w:ascii="Arial" w:eastAsia="Arial" w:hAnsi="Arial" w:cs="Arial"/>
          <w:sz w:val="20"/>
          <w:szCs w:val="20"/>
          <w:lang w:val="sl-SI"/>
        </w:rPr>
        <w:t>.</w:t>
      </w:r>
      <w:r w:rsidR="00232281">
        <w:rPr>
          <w:rFonts w:ascii="Arial" w:eastAsia="Arial" w:hAnsi="Arial" w:cs="Arial"/>
          <w:sz w:val="20"/>
          <w:szCs w:val="20"/>
          <w:lang w:val="sl-SI"/>
        </w:rPr>
        <w:t>«.</w:t>
      </w:r>
    </w:p>
    <w:p w14:paraId="04E7D4F5" w14:textId="77777777" w:rsidR="0085223D" w:rsidRPr="00262D86" w:rsidRDefault="0085223D" w:rsidP="0085223D">
      <w:pPr>
        <w:pStyle w:val="odstavek"/>
        <w:shd w:val="clear" w:color="auto" w:fill="FFFFFF"/>
        <w:spacing w:before="240" w:beforeAutospacing="0" w:after="0" w:afterAutospacing="0"/>
        <w:jc w:val="both"/>
        <w:rPr>
          <w:rFonts w:ascii="Arial" w:hAnsi="Arial" w:cs="Arial"/>
          <w:b/>
          <w:bCs/>
          <w:sz w:val="20"/>
          <w:szCs w:val="20"/>
        </w:rPr>
      </w:pPr>
    </w:p>
    <w:p w14:paraId="5090E37F" w14:textId="77777777" w:rsidR="00B63182" w:rsidRPr="00562FCC" w:rsidRDefault="00B63182" w:rsidP="00B63182">
      <w:pPr>
        <w:rPr>
          <w:rFonts w:cs="Arial"/>
          <w:szCs w:val="20"/>
          <w:lang w:val="sl-SI"/>
        </w:rPr>
      </w:pPr>
    </w:p>
    <w:p w14:paraId="7EB7294C" w14:textId="482B6570" w:rsidR="00137FD3" w:rsidRPr="00895E3F" w:rsidRDefault="0085223D" w:rsidP="0085223D">
      <w:pPr>
        <w:jc w:val="center"/>
        <w:rPr>
          <w:rFonts w:cs="Arial"/>
          <w:b/>
          <w:bCs/>
          <w:szCs w:val="20"/>
          <w:lang w:val="sl-SI"/>
        </w:rPr>
      </w:pPr>
      <w:r w:rsidRPr="00895E3F">
        <w:rPr>
          <w:rFonts w:cs="Arial"/>
          <w:b/>
          <w:bCs/>
          <w:szCs w:val="20"/>
          <w:lang w:val="sl-SI"/>
        </w:rPr>
        <w:t>1</w:t>
      </w:r>
      <w:r w:rsidR="005315BC" w:rsidRPr="00895E3F">
        <w:rPr>
          <w:rFonts w:cs="Arial"/>
          <w:b/>
          <w:bCs/>
          <w:szCs w:val="20"/>
          <w:lang w:val="sl-SI"/>
        </w:rPr>
        <w:t>8</w:t>
      </w:r>
      <w:r w:rsidRPr="00895E3F">
        <w:rPr>
          <w:rFonts w:cs="Arial"/>
          <w:b/>
          <w:bCs/>
          <w:szCs w:val="20"/>
          <w:lang w:val="sl-SI"/>
        </w:rPr>
        <w:t>. člen</w:t>
      </w:r>
    </w:p>
    <w:p w14:paraId="05C96C1D" w14:textId="6EC11B19" w:rsidR="00137FD3" w:rsidRPr="00562FCC" w:rsidRDefault="00137FD3" w:rsidP="00895E3F">
      <w:pPr>
        <w:rPr>
          <w:rFonts w:cs="Arial"/>
          <w:b/>
          <w:bCs/>
          <w:szCs w:val="20"/>
          <w:lang w:val="it-IT"/>
        </w:rPr>
      </w:pPr>
    </w:p>
    <w:p w14:paraId="6174650A" w14:textId="77777777" w:rsidR="00B63182" w:rsidRPr="00262D86" w:rsidRDefault="00B63182" w:rsidP="00B63182">
      <w:pPr>
        <w:pStyle w:val="odstavek"/>
        <w:shd w:val="clear" w:color="auto" w:fill="FFFFFF"/>
        <w:spacing w:before="240" w:beforeAutospacing="0" w:after="0" w:afterAutospacing="0"/>
        <w:jc w:val="both"/>
        <w:rPr>
          <w:rFonts w:ascii="Arial" w:hAnsi="Arial" w:cs="Arial"/>
          <w:sz w:val="20"/>
          <w:szCs w:val="20"/>
        </w:rPr>
      </w:pPr>
      <w:r w:rsidRPr="00262D86">
        <w:rPr>
          <w:rFonts w:ascii="Arial" w:hAnsi="Arial" w:cs="Arial"/>
          <w:sz w:val="20"/>
          <w:szCs w:val="20"/>
        </w:rPr>
        <w:lastRenderedPageBreak/>
        <w:t>56. člen se spremeni tako, da se glasi:</w:t>
      </w:r>
    </w:p>
    <w:p w14:paraId="49550BAC" w14:textId="77777777" w:rsidR="00B63182" w:rsidRPr="00262D86" w:rsidRDefault="00B63182" w:rsidP="00B63182">
      <w:pPr>
        <w:pStyle w:val="odstavek"/>
        <w:shd w:val="clear" w:color="auto" w:fill="FFFFFF"/>
        <w:spacing w:before="240" w:beforeAutospacing="0" w:after="0" w:afterAutospacing="0"/>
        <w:jc w:val="both"/>
        <w:rPr>
          <w:rFonts w:ascii="Arial" w:hAnsi="Arial" w:cs="Arial"/>
          <w:sz w:val="20"/>
          <w:szCs w:val="20"/>
        </w:rPr>
      </w:pPr>
    </w:p>
    <w:p w14:paraId="5EAD938F" w14:textId="77777777" w:rsidR="00B63182" w:rsidRPr="00262D86" w:rsidRDefault="00B63182" w:rsidP="00B63182">
      <w:pPr>
        <w:pStyle w:val="odstavek"/>
        <w:shd w:val="clear" w:color="auto" w:fill="FFFFFF"/>
        <w:spacing w:before="240" w:beforeAutospacing="0" w:after="0" w:afterAutospacing="0"/>
        <w:jc w:val="center"/>
        <w:rPr>
          <w:rFonts w:ascii="Arial" w:hAnsi="Arial" w:cs="Arial"/>
          <w:sz w:val="20"/>
          <w:szCs w:val="20"/>
        </w:rPr>
      </w:pPr>
      <w:r w:rsidRPr="00262D86">
        <w:rPr>
          <w:rFonts w:ascii="Arial" w:hAnsi="Arial" w:cs="Arial"/>
          <w:sz w:val="20"/>
          <w:szCs w:val="20"/>
        </w:rPr>
        <w:t>»56. člen</w:t>
      </w:r>
    </w:p>
    <w:p w14:paraId="4402B921" w14:textId="77777777" w:rsidR="00B63182" w:rsidRPr="00262D86" w:rsidRDefault="00B63182" w:rsidP="00B63182">
      <w:pPr>
        <w:pStyle w:val="odstavek"/>
        <w:shd w:val="clear" w:color="auto" w:fill="FFFFFF"/>
        <w:spacing w:before="240" w:beforeAutospacing="0" w:after="0" w:afterAutospacing="0"/>
        <w:jc w:val="center"/>
        <w:rPr>
          <w:rFonts w:ascii="Arial" w:hAnsi="Arial" w:cs="Arial"/>
          <w:sz w:val="20"/>
          <w:szCs w:val="20"/>
        </w:rPr>
      </w:pPr>
      <w:r w:rsidRPr="00262D86">
        <w:rPr>
          <w:rFonts w:ascii="Arial" w:hAnsi="Arial" w:cs="Arial"/>
          <w:sz w:val="20"/>
          <w:szCs w:val="20"/>
        </w:rPr>
        <w:t>(nezakonita uporaba sredstva elektronske identifikacije in nezakonita uporaba kvalificiranega potrdila)</w:t>
      </w:r>
    </w:p>
    <w:p w14:paraId="3784FB35" w14:textId="77777777" w:rsidR="00B63182" w:rsidRPr="00262D86" w:rsidRDefault="00B63182" w:rsidP="00B63182">
      <w:pPr>
        <w:pStyle w:val="odstavek"/>
        <w:shd w:val="clear" w:color="auto" w:fill="FFFFFF"/>
        <w:spacing w:before="240" w:beforeAutospacing="0" w:after="0" w:afterAutospacing="0"/>
        <w:jc w:val="both"/>
        <w:rPr>
          <w:rFonts w:ascii="Arial" w:hAnsi="Arial" w:cs="Arial"/>
          <w:sz w:val="20"/>
          <w:szCs w:val="20"/>
        </w:rPr>
      </w:pPr>
    </w:p>
    <w:p w14:paraId="03A60064" w14:textId="1365F23D" w:rsidR="00B63182" w:rsidRPr="00262D86" w:rsidRDefault="00B63182" w:rsidP="00B63182">
      <w:pPr>
        <w:pStyle w:val="odstavek"/>
        <w:shd w:val="clear" w:color="auto" w:fill="FFFFFF"/>
        <w:spacing w:before="240" w:beforeAutospacing="0" w:after="0" w:afterAutospacing="0"/>
        <w:jc w:val="both"/>
        <w:rPr>
          <w:rFonts w:ascii="Arial" w:hAnsi="Arial" w:cs="Arial"/>
          <w:sz w:val="20"/>
          <w:szCs w:val="20"/>
        </w:rPr>
      </w:pPr>
      <w:r w:rsidRPr="00262D86">
        <w:rPr>
          <w:rFonts w:ascii="Arial" w:hAnsi="Arial" w:cs="Arial"/>
          <w:sz w:val="20"/>
          <w:szCs w:val="20"/>
        </w:rPr>
        <w:t>(1) Z globo od 1.000 do 4.000 eurov se kaznuje imetnik sredstva elektronske identifikacije, če sredstva elektronske identifikacije ne uporablja osebno in ga ne hrani s skrbnostjo dobrega gospodarja (prvi odstavek 4. člena tega zakona).</w:t>
      </w:r>
    </w:p>
    <w:p w14:paraId="1269B188" w14:textId="34AD1046" w:rsidR="00B63182" w:rsidRPr="00262D86" w:rsidRDefault="00B63182" w:rsidP="00B63182">
      <w:pPr>
        <w:pStyle w:val="odstavek"/>
        <w:shd w:val="clear" w:color="auto" w:fill="FFFFFF"/>
        <w:spacing w:before="240" w:beforeAutospacing="0" w:after="0" w:afterAutospacing="0"/>
        <w:jc w:val="both"/>
        <w:rPr>
          <w:rFonts w:ascii="Arial" w:hAnsi="Arial" w:cs="Arial"/>
          <w:sz w:val="20"/>
          <w:szCs w:val="20"/>
        </w:rPr>
      </w:pPr>
      <w:r w:rsidRPr="00262D86">
        <w:rPr>
          <w:rFonts w:ascii="Arial" w:hAnsi="Arial" w:cs="Arial"/>
          <w:sz w:val="20"/>
          <w:szCs w:val="20"/>
        </w:rPr>
        <w:t>(2) Z globo od 500 do 1.000 eurov se kaznuje imetnik kvalificiranega potrdila, ki je fizična oseba, če podatkov, ki so potrebni za njegovo uporabo, ne uporablja osebno in ne hrani s skrbnostjo dobrega gospodarja (drugi odstavek 4. člena tega zakona).</w:t>
      </w:r>
    </w:p>
    <w:p w14:paraId="7BCC6088" w14:textId="37163D55" w:rsidR="00B63182" w:rsidRPr="00262D86" w:rsidRDefault="00B63182" w:rsidP="00B63182">
      <w:pPr>
        <w:pStyle w:val="odstavek"/>
        <w:shd w:val="clear" w:color="auto" w:fill="FFFFFF"/>
        <w:spacing w:before="240" w:beforeAutospacing="0" w:after="0" w:afterAutospacing="0"/>
        <w:jc w:val="both"/>
        <w:rPr>
          <w:rFonts w:ascii="Arial" w:hAnsi="Arial" w:cs="Arial"/>
          <w:sz w:val="20"/>
          <w:szCs w:val="20"/>
        </w:rPr>
      </w:pPr>
      <w:r w:rsidRPr="00262D86">
        <w:rPr>
          <w:rFonts w:ascii="Arial" w:hAnsi="Arial" w:cs="Arial"/>
          <w:sz w:val="20"/>
          <w:szCs w:val="20"/>
        </w:rPr>
        <w:t>(3) Z globo od 500 do 1.000 eurov se kaznuje imetnik kvalificiranega potrdila, ki je pravna oseba, če podatkov, ki so potrebni za njegovo uporabo, ne uporablja in ne hrani s skrbnostjo dobrega gospodarstvenika (tretji odstavek 4. člena tega zakona).</w:t>
      </w:r>
    </w:p>
    <w:p w14:paraId="6AA02F19" w14:textId="117FA432" w:rsidR="00B63182" w:rsidRPr="00262D86" w:rsidRDefault="00B63182" w:rsidP="00B63182">
      <w:pPr>
        <w:pStyle w:val="odstavek"/>
        <w:shd w:val="clear" w:color="auto" w:fill="FFFFFF"/>
        <w:spacing w:before="240" w:beforeAutospacing="0" w:after="0" w:afterAutospacing="0"/>
        <w:jc w:val="both"/>
        <w:rPr>
          <w:rFonts w:ascii="Arial" w:hAnsi="Arial" w:cs="Arial"/>
          <w:sz w:val="20"/>
          <w:szCs w:val="20"/>
        </w:rPr>
      </w:pPr>
      <w:r w:rsidRPr="00262D86">
        <w:rPr>
          <w:rFonts w:ascii="Arial" w:hAnsi="Arial" w:cs="Arial"/>
          <w:sz w:val="20"/>
          <w:szCs w:val="20"/>
        </w:rPr>
        <w:t>(4) Z globo od 1.000 do 4.000 eurov se kaznuje vsaka uporaba sredstva elektronske identifikacije s strani tretje osebe, ki ni imetnik tega sredstva elektronske identifikacije (prvi odstavek 4.a člena tega zakona).</w:t>
      </w:r>
    </w:p>
    <w:p w14:paraId="1E3BCF4A" w14:textId="3014B1A2" w:rsidR="00B63182" w:rsidRPr="00262D86" w:rsidRDefault="00B63182" w:rsidP="00B63182">
      <w:pPr>
        <w:pStyle w:val="odstavek"/>
        <w:shd w:val="clear" w:color="auto" w:fill="FFFFFF"/>
        <w:spacing w:before="240" w:beforeAutospacing="0" w:after="0" w:afterAutospacing="0"/>
        <w:jc w:val="both"/>
        <w:rPr>
          <w:rFonts w:ascii="Arial" w:hAnsi="Arial" w:cs="Arial"/>
          <w:sz w:val="20"/>
          <w:szCs w:val="20"/>
        </w:rPr>
      </w:pPr>
      <w:r w:rsidRPr="00262D86">
        <w:rPr>
          <w:rFonts w:ascii="Arial" w:hAnsi="Arial" w:cs="Arial"/>
          <w:sz w:val="20"/>
          <w:szCs w:val="20"/>
        </w:rPr>
        <w:t xml:space="preserve">(5) Z globo od 1.000 do 4.000 eurov se kaznuje vsaka uporaba podatkov za ustvarjanje elektronskega podpisa, elektronskega žiga ali za </w:t>
      </w:r>
      <w:proofErr w:type="spellStart"/>
      <w:r w:rsidRPr="00262D86">
        <w:rPr>
          <w:rFonts w:ascii="Arial" w:hAnsi="Arial" w:cs="Arial"/>
          <w:sz w:val="20"/>
          <w:szCs w:val="20"/>
        </w:rPr>
        <w:t>avtentikacijo</w:t>
      </w:r>
      <w:proofErr w:type="spellEnd"/>
      <w:r w:rsidRPr="00262D86">
        <w:rPr>
          <w:rFonts w:ascii="Arial" w:hAnsi="Arial" w:cs="Arial"/>
          <w:sz w:val="20"/>
          <w:szCs w:val="20"/>
        </w:rPr>
        <w:t xml:space="preserve"> spletišča s strani tretje osebe, ki ni imetnik potrdila, na katerega se ti podatki nanašajo (drugi odstavek 4.a člena tega zakona).«.</w:t>
      </w:r>
    </w:p>
    <w:p w14:paraId="778C115D" w14:textId="77777777" w:rsidR="00B63182" w:rsidRPr="00562FCC" w:rsidRDefault="00B63182" w:rsidP="00B63182">
      <w:pPr>
        <w:jc w:val="both"/>
        <w:rPr>
          <w:rFonts w:cs="Arial"/>
          <w:szCs w:val="20"/>
          <w:lang w:val="sl-SI" w:eastAsia="sl-SI"/>
        </w:rPr>
      </w:pPr>
    </w:p>
    <w:p w14:paraId="72E69F9D" w14:textId="77777777" w:rsidR="00B01048" w:rsidRPr="00562FCC" w:rsidRDefault="00B01048" w:rsidP="00B63182">
      <w:pPr>
        <w:jc w:val="center"/>
        <w:rPr>
          <w:rFonts w:cs="Arial"/>
          <w:szCs w:val="20"/>
          <w:lang w:val="sl-SI" w:eastAsia="sl-SI"/>
        </w:rPr>
      </w:pPr>
    </w:p>
    <w:p w14:paraId="53830190" w14:textId="32333E37" w:rsidR="00B63182" w:rsidRPr="00562FCC" w:rsidRDefault="00B63182" w:rsidP="00B63182">
      <w:pPr>
        <w:jc w:val="center"/>
        <w:rPr>
          <w:rFonts w:cs="Arial"/>
          <w:szCs w:val="20"/>
          <w:lang w:val="sl-SI" w:eastAsia="sl-SI"/>
        </w:rPr>
      </w:pPr>
      <w:r w:rsidRPr="00562FCC">
        <w:rPr>
          <w:rFonts w:cs="Arial"/>
          <w:szCs w:val="20"/>
          <w:lang w:val="sl-SI" w:eastAsia="sl-SI"/>
        </w:rPr>
        <w:t>PREHODNA IN KONČNA DOLOČBA</w:t>
      </w:r>
    </w:p>
    <w:p w14:paraId="32C3DF39" w14:textId="77777777" w:rsidR="00B63182" w:rsidRPr="00562FCC" w:rsidRDefault="00B63182" w:rsidP="00B63182">
      <w:pPr>
        <w:jc w:val="center"/>
        <w:rPr>
          <w:rFonts w:cs="Arial"/>
          <w:szCs w:val="20"/>
          <w:lang w:val="sl-SI" w:eastAsia="sl-SI"/>
        </w:rPr>
      </w:pPr>
    </w:p>
    <w:p w14:paraId="63DFD6FD" w14:textId="0FC55692" w:rsidR="00B63182" w:rsidRPr="00262D86" w:rsidRDefault="00895E3F" w:rsidP="00B63182">
      <w:pPr>
        <w:jc w:val="center"/>
        <w:rPr>
          <w:rFonts w:cs="Arial"/>
          <w:b/>
          <w:bCs/>
          <w:szCs w:val="20"/>
          <w:lang w:val="sl-SI" w:eastAsia="sl-SI"/>
        </w:rPr>
      </w:pPr>
      <w:r>
        <w:rPr>
          <w:rFonts w:cs="Arial"/>
          <w:b/>
          <w:bCs/>
          <w:szCs w:val="20"/>
          <w:lang w:val="sl-SI" w:eastAsia="sl-SI"/>
        </w:rPr>
        <w:t>19</w:t>
      </w:r>
      <w:r w:rsidR="00B63182" w:rsidRPr="00262D86">
        <w:rPr>
          <w:rFonts w:cs="Arial"/>
          <w:b/>
          <w:bCs/>
          <w:szCs w:val="20"/>
          <w:lang w:val="sl-SI" w:eastAsia="sl-SI"/>
        </w:rPr>
        <w:t xml:space="preserve">. člen </w:t>
      </w:r>
    </w:p>
    <w:p w14:paraId="1D479469" w14:textId="77777777" w:rsidR="00B63182" w:rsidRPr="00262D86" w:rsidRDefault="00B63182" w:rsidP="00B63182">
      <w:pPr>
        <w:jc w:val="center"/>
        <w:rPr>
          <w:rFonts w:cs="Arial"/>
          <w:b/>
          <w:bCs/>
          <w:szCs w:val="20"/>
          <w:lang w:val="sl-SI" w:eastAsia="sl-SI"/>
        </w:rPr>
      </w:pPr>
      <w:r w:rsidRPr="00262D86">
        <w:rPr>
          <w:rFonts w:cs="Arial"/>
          <w:b/>
          <w:bCs/>
          <w:szCs w:val="20"/>
          <w:lang w:val="sl-SI" w:eastAsia="sl-SI"/>
        </w:rPr>
        <w:t>(uskladitev podzakonskega akta)</w:t>
      </w:r>
    </w:p>
    <w:p w14:paraId="77EFC5BD" w14:textId="77777777" w:rsidR="00B63182" w:rsidRPr="00262D86" w:rsidRDefault="00B63182" w:rsidP="00B63182">
      <w:pPr>
        <w:jc w:val="center"/>
        <w:rPr>
          <w:rFonts w:cs="Arial"/>
          <w:b/>
          <w:bCs/>
          <w:szCs w:val="20"/>
          <w:lang w:val="sl-SI" w:eastAsia="sl-SI"/>
        </w:rPr>
      </w:pPr>
    </w:p>
    <w:p w14:paraId="5E153438" w14:textId="77777777" w:rsidR="00B63182" w:rsidRPr="00262D86" w:rsidRDefault="00B63182" w:rsidP="00B63182">
      <w:pPr>
        <w:jc w:val="both"/>
        <w:rPr>
          <w:rFonts w:cs="Arial"/>
          <w:szCs w:val="20"/>
          <w:lang w:val="sl-SI" w:eastAsia="sl-SI"/>
        </w:rPr>
      </w:pPr>
      <w:r w:rsidRPr="00262D86">
        <w:rPr>
          <w:rFonts w:cs="Arial"/>
          <w:szCs w:val="20"/>
          <w:lang w:val="sl-SI" w:eastAsia="sl-SI"/>
        </w:rPr>
        <w:t xml:space="preserve">Vlada uskladi Uredbo o določitvi sredstev elektronske identifikacije in uporabi centralne storitve za spletno prijavo in elektronski podpis (Uradni list RS, št. 29/22) z določbami tega zakona v treh mesecih po njegovi uveljavitvi. </w:t>
      </w:r>
    </w:p>
    <w:p w14:paraId="6E812B65" w14:textId="77777777" w:rsidR="00B63182" w:rsidRPr="00262D86" w:rsidRDefault="00B63182" w:rsidP="00B63182">
      <w:pPr>
        <w:jc w:val="both"/>
        <w:rPr>
          <w:rFonts w:cs="Arial"/>
          <w:szCs w:val="20"/>
          <w:lang w:val="sl-SI" w:eastAsia="sl-SI"/>
        </w:rPr>
      </w:pPr>
    </w:p>
    <w:p w14:paraId="6C6AC6D6" w14:textId="77777777" w:rsidR="00B63182" w:rsidRPr="00262D86" w:rsidRDefault="00B63182" w:rsidP="00B63182">
      <w:pPr>
        <w:jc w:val="both"/>
        <w:rPr>
          <w:rFonts w:cs="Arial"/>
          <w:szCs w:val="20"/>
          <w:lang w:val="sl-SI" w:eastAsia="sl-SI"/>
        </w:rPr>
      </w:pPr>
    </w:p>
    <w:p w14:paraId="575AF767" w14:textId="57BA653B" w:rsidR="00B63182" w:rsidRPr="00262D86" w:rsidRDefault="005315BC" w:rsidP="00B63182">
      <w:pPr>
        <w:jc w:val="center"/>
        <w:rPr>
          <w:rFonts w:cs="Arial"/>
          <w:b/>
          <w:bCs/>
          <w:szCs w:val="20"/>
          <w:lang w:val="sl-SI" w:eastAsia="sl-SI"/>
        </w:rPr>
      </w:pPr>
      <w:r w:rsidRPr="00262D86">
        <w:rPr>
          <w:rFonts w:cs="Arial"/>
          <w:b/>
          <w:bCs/>
          <w:szCs w:val="20"/>
          <w:lang w:val="sl-SI" w:eastAsia="sl-SI"/>
        </w:rPr>
        <w:t>2</w:t>
      </w:r>
      <w:r w:rsidR="00895E3F">
        <w:rPr>
          <w:rFonts w:cs="Arial"/>
          <w:b/>
          <w:bCs/>
          <w:szCs w:val="20"/>
          <w:lang w:val="sl-SI" w:eastAsia="sl-SI"/>
        </w:rPr>
        <w:t>0</w:t>
      </w:r>
      <w:r w:rsidR="00B63182" w:rsidRPr="00262D86">
        <w:rPr>
          <w:rFonts w:cs="Arial"/>
          <w:b/>
          <w:bCs/>
          <w:szCs w:val="20"/>
          <w:lang w:val="sl-SI" w:eastAsia="sl-SI"/>
        </w:rPr>
        <w:t>. člen</w:t>
      </w:r>
    </w:p>
    <w:p w14:paraId="57D20767" w14:textId="77777777" w:rsidR="00B63182" w:rsidRPr="00262D86" w:rsidRDefault="00B63182" w:rsidP="00B63182">
      <w:pPr>
        <w:jc w:val="center"/>
        <w:rPr>
          <w:rFonts w:cs="Arial"/>
          <w:b/>
          <w:bCs/>
          <w:szCs w:val="20"/>
          <w:lang w:val="sl-SI" w:eastAsia="sl-SI"/>
        </w:rPr>
      </w:pPr>
      <w:r w:rsidRPr="00262D86">
        <w:rPr>
          <w:rFonts w:cs="Arial"/>
          <w:b/>
          <w:bCs/>
          <w:szCs w:val="20"/>
          <w:lang w:val="sl-SI" w:eastAsia="sl-SI"/>
        </w:rPr>
        <w:t>(začetek veljavnosti)</w:t>
      </w:r>
    </w:p>
    <w:p w14:paraId="42E1EB8E" w14:textId="77777777" w:rsidR="00B63182" w:rsidRPr="00262D86" w:rsidRDefault="00B63182" w:rsidP="00B63182">
      <w:pPr>
        <w:jc w:val="center"/>
        <w:rPr>
          <w:rFonts w:cs="Arial"/>
          <w:b/>
          <w:bCs/>
          <w:szCs w:val="20"/>
          <w:lang w:val="sl-SI" w:eastAsia="sl-SI"/>
        </w:rPr>
      </w:pPr>
    </w:p>
    <w:p w14:paraId="2F72E438" w14:textId="77777777" w:rsidR="00B63182" w:rsidRPr="00262D86" w:rsidRDefault="00B63182" w:rsidP="00B63182">
      <w:pPr>
        <w:jc w:val="both"/>
        <w:rPr>
          <w:rFonts w:cs="Arial"/>
          <w:szCs w:val="20"/>
          <w:lang w:val="sl-SI" w:eastAsia="sl-SI"/>
        </w:rPr>
      </w:pPr>
      <w:r w:rsidRPr="00262D86">
        <w:rPr>
          <w:rFonts w:cs="Arial"/>
          <w:szCs w:val="20"/>
          <w:lang w:val="sl-SI" w:eastAsia="sl-SI"/>
        </w:rPr>
        <w:t xml:space="preserve">Ta zakon začne veljati petnajsti dan po objavi v Uradnem listu Republike Slovenije. </w:t>
      </w:r>
    </w:p>
    <w:p w14:paraId="65A9FE1A" w14:textId="77777777" w:rsidR="00B63182" w:rsidRPr="00DE400F" w:rsidRDefault="00B63182" w:rsidP="00B63182">
      <w:pPr>
        <w:jc w:val="both"/>
        <w:rPr>
          <w:rFonts w:cs="Arial"/>
          <w:szCs w:val="20"/>
          <w:lang w:val="sl-SI" w:eastAsia="sl-SI"/>
        </w:rPr>
      </w:pPr>
    </w:p>
    <w:p w14:paraId="15A949BF" w14:textId="77777777" w:rsidR="007D452A" w:rsidRPr="00281986" w:rsidRDefault="007D452A" w:rsidP="00694DC1">
      <w:pPr>
        <w:spacing w:line="240" w:lineRule="atLeast"/>
        <w:jc w:val="both"/>
        <w:rPr>
          <w:rFonts w:cs="Arial"/>
          <w:b/>
          <w:bCs/>
          <w:szCs w:val="20"/>
          <w:lang w:val="sl-SI"/>
        </w:rPr>
      </w:pPr>
    </w:p>
    <w:p w14:paraId="10935ACB" w14:textId="77777777" w:rsidR="007D452A" w:rsidRPr="00281986" w:rsidRDefault="007D452A" w:rsidP="00694DC1">
      <w:pPr>
        <w:spacing w:line="240" w:lineRule="atLeast"/>
        <w:jc w:val="both"/>
        <w:rPr>
          <w:rFonts w:cs="Arial"/>
          <w:b/>
          <w:bCs/>
          <w:szCs w:val="20"/>
          <w:lang w:val="sl-SI"/>
        </w:rPr>
      </w:pPr>
    </w:p>
    <w:p w14:paraId="56B64443" w14:textId="77777777" w:rsidR="007D452A" w:rsidRPr="00281986" w:rsidRDefault="007D452A" w:rsidP="00694DC1">
      <w:pPr>
        <w:spacing w:line="240" w:lineRule="atLeast"/>
        <w:jc w:val="both"/>
        <w:rPr>
          <w:rFonts w:cs="Arial"/>
          <w:b/>
          <w:bCs/>
          <w:szCs w:val="20"/>
          <w:lang w:val="sl-SI"/>
        </w:rPr>
      </w:pPr>
    </w:p>
    <w:p w14:paraId="3A74D18C" w14:textId="77777777" w:rsidR="007D452A" w:rsidRPr="00281986" w:rsidRDefault="007D452A" w:rsidP="00694DC1">
      <w:pPr>
        <w:spacing w:line="240" w:lineRule="atLeast"/>
        <w:jc w:val="both"/>
        <w:rPr>
          <w:rFonts w:cs="Arial"/>
          <w:b/>
          <w:bCs/>
          <w:szCs w:val="20"/>
          <w:lang w:val="sl-SI"/>
        </w:rPr>
      </w:pPr>
    </w:p>
    <w:p w14:paraId="0B2BCD07" w14:textId="77777777" w:rsidR="007D452A" w:rsidRDefault="007D452A" w:rsidP="00694DC1">
      <w:pPr>
        <w:spacing w:line="240" w:lineRule="atLeast"/>
        <w:jc w:val="both"/>
        <w:rPr>
          <w:rFonts w:cs="Arial"/>
          <w:b/>
          <w:bCs/>
          <w:szCs w:val="20"/>
          <w:lang w:val="sl-SI"/>
        </w:rPr>
      </w:pPr>
    </w:p>
    <w:p w14:paraId="5B243070" w14:textId="77777777" w:rsidR="00E82C53" w:rsidRDefault="00E82C53" w:rsidP="00694DC1">
      <w:pPr>
        <w:spacing w:line="240" w:lineRule="atLeast"/>
        <w:jc w:val="both"/>
        <w:rPr>
          <w:rFonts w:cs="Arial"/>
          <w:b/>
          <w:bCs/>
          <w:szCs w:val="20"/>
          <w:lang w:val="sl-SI"/>
        </w:rPr>
      </w:pPr>
    </w:p>
    <w:p w14:paraId="3C96579D" w14:textId="77777777" w:rsidR="00E82C53" w:rsidRDefault="00E82C53" w:rsidP="00694DC1">
      <w:pPr>
        <w:spacing w:line="240" w:lineRule="atLeast"/>
        <w:jc w:val="both"/>
        <w:rPr>
          <w:rFonts w:cs="Arial"/>
          <w:b/>
          <w:bCs/>
          <w:szCs w:val="20"/>
          <w:lang w:val="sl-SI"/>
        </w:rPr>
      </w:pPr>
    </w:p>
    <w:p w14:paraId="54191282" w14:textId="77777777" w:rsidR="00E82C53" w:rsidRDefault="00E82C53" w:rsidP="00694DC1">
      <w:pPr>
        <w:spacing w:line="240" w:lineRule="atLeast"/>
        <w:jc w:val="both"/>
        <w:rPr>
          <w:rFonts w:cs="Arial"/>
          <w:b/>
          <w:bCs/>
          <w:szCs w:val="20"/>
          <w:lang w:val="sl-SI"/>
        </w:rPr>
      </w:pPr>
    </w:p>
    <w:p w14:paraId="3A2063F4" w14:textId="77777777" w:rsidR="00E82C53" w:rsidRPr="00281986" w:rsidRDefault="00E82C53" w:rsidP="00694DC1">
      <w:pPr>
        <w:spacing w:line="240" w:lineRule="atLeast"/>
        <w:jc w:val="both"/>
        <w:rPr>
          <w:rFonts w:cs="Arial"/>
          <w:b/>
          <w:bCs/>
          <w:szCs w:val="20"/>
          <w:lang w:val="sl-SI"/>
        </w:rPr>
      </w:pPr>
    </w:p>
    <w:p w14:paraId="0823E82C" w14:textId="77777777" w:rsidR="007D452A" w:rsidRPr="00281986" w:rsidRDefault="007D452A" w:rsidP="00694DC1">
      <w:pPr>
        <w:spacing w:line="240" w:lineRule="atLeast"/>
        <w:jc w:val="both"/>
        <w:rPr>
          <w:rFonts w:cs="Arial"/>
          <w:b/>
          <w:bCs/>
          <w:szCs w:val="20"/>
          <w:lang w:val="sl-SI"/>
        </w:rPr>
      </w:pPr>
    </w:p>
    <w:p w14:paraId="244F469F" w14:textId="77777777" w:rsidR="00376EC0" w:rsidRDefault="00376EC0" w:rsidP="00187CC0">
      <w:pPr>
        <w:spacing w:line="240" w:lineRule="auto"/>
        <w:jc w:val="both"/>
        <w:rPr>
          <w:rFonts w:cs="Arial"/>
          <w:b/>
          <w:bCs/>
          <w:szCs w:val="20"/>
          <w:lang w:val="sl-SI"/>
        </w:rPr>
      </w:pPr>
    </w:p>
    <w:p w14:paraId="3C789F38" w14:textId="6D5300B6" w:rsidR="007A7496" w:rsidRPr="00281986" w:rsidRDefault="00214594" w:rsidP="00187CC0">
      <w:pPr>
        <w:spacing w:line="240" w:lineRule="auto"/>
        <w:jc w:val="both"/>
        <w:rPr>
          <w:rFonts w:cs="Arial"/>
          <w:b/>
          <w:bCs/>
          <w:szCs w:val="20"/>
          <w:lang w:val="sl-SI"/>
        </w:rPr>
      </w:pPr>
      <w:r w:rsidRPr="00281986">
        <w:rPr>
          <w:rFonts w:cs="Arial"/>
          <w:b/>
          <w:bCs/>
          <w:szCs w:val="20"/>
          <w:lang w:val="sl-SI"/>
        </w:rPr>
        <w:lastRenderedPageBreak/>
        <w:t xml:space="preserve">III. </w:t>
      </w:r>
      <w:r w:rsidR="007A7496" w:rsidRPr="00281986">
        <w:rPr>
          <w:rFonts w:cs="Arial"/>
          <w:b/>
          <w:bCs/>
          <w:szCs w:val="20"/>
          <w:lang w:val="sl-SI"/>
        </w:rPr>
        <w:t>OBRAZLOŽIT</w:t>
      </w:r>
      <w:r w:rsidRPr="00281986">
        <w:rPr>
          <w:rFonts w:cs="Arial"/>
          <w:b/>
          <w:bCs/>
          <w:szCs w:val="20"/>
          <w:lang w:val="sl-SI"/>
        </w:rPr>
        <w:t>E</w:t>
      </w:r>
      <w:r w:rsidR="007A7496" w:rsidRPr="00281986">
        <w:rPr>
          <w:rFonts w:cs="Arial"/>
          <w:b/>
          <w:bCs/>
          <w:szCs w:val="20"/>
          <w:lang w:val="sl-SI"/>
        </w:rPr>
        <w:t>V</w:t>
      </w:r>
    </w:p>
    <w:bookmarkEnd w:id="15"/>
    <w:p w14:paraId="11565407" w14:textId="77777777" w:rsidR="00234590" w:rsidRPr="00C64E65" w:rsidRDefault="00234590" w:rsidP="00187CC0">
      <w:pPr>
        <w:pStyle w:val="len0"/>
        <w:shd w:val="clear" w:color="auto" w:fill="FFFFFF"/>
        <w:spacing w:before="240" w:beforeAutospacing="0" w:after="0" w:afterAutospacing="0"/>
        <w:rPr>
          <w:rFonts w:ascii="Arial" w:hAnsi="Arial" w:cs="Arial"/>
          <w:b/>
          <w:bCs/>
          <w:sz w:val="20"/>
          <w:szCs w:val="20"/>
        </w:rPr>
      </w:pPr>
      <w:r w:rsidRPr="00C64E65">
        <w:rPr>
          <w:rFonts w:ascii="Arial" w:hAnsi="Arial" w:cs="Arial"/>
          <w:b/>
          <w:bCs/>
          <w:sz w:val="20"/>
          <w:szCs w:val="20"/>
        </w:rPr>
        <w:t>K 1. členu:</w:t>
      </w:r>
    </w:p>
    <w:p w14:paraId="6AE340E2" w14:textId="7B5DEACD" w:rsidR="00562FCC" w:rsidRPr="00CE16D8" w:rsidRDefault="00E77382" w:rsidP="00187CC0">
      <w:pPr>
        <w:pStyle w:val="len0"/>
        <w:shd w:val="clear" w:color="auto" w:fill="FFFFFF"/>
        <w:spacing w:before="240" w:beforeAutospacing="0" w:after="0" w:afterAutospacing="0"/>
        <w:jc w:val="both"/>
        <w:rPr>
          <w:rFonts w:ascii="Arial" w:hAnsi="Arial" w:cs="Arial"/>
          <w:b/>
          <w:sz w:val="20"/>
          <w:szCs w:val="20"/>
        </w:rPr>
      </w:pPr>
      <w:r w:rsidRPr="00562FCC">
        <w:rPr>
          <w:rFonts w:ascii="Arial" w:hAnsi="Arial" w:cs="Arial"/>
          <w:sz w:val="20"/>
          <w:szCs w:val="20"/>
        </w:rPr>
        <w:t xml:space="preserve">S predlaganim 1. členom se spreminja in dopolnjuje uvodna določba </w:t>
      </w:r>
      <w:r w:rsidR="00136856" w:rsidRPr="00562FCC">
        <w:rPr>
          <w:rFonts w:ascii="Arial" w:hAnsi="Arial" w:cs="Arial"/>
          <w:sz w:val="20"/>
          <w:szCs w:val="20"/>
        </w:rPr>
        <w:t xml:space="preserve">Zakona o elektronski </w:t>
      </w:r>
      <w:r w:rsidR="00136856" w:rsidRPr="00CE16D8">
        <w:rPr>
          <w:rFonts w:ascii="Arial" w:hAnsi="Arial" w:cs="Arial"/>
          <w:sz w:val="20"/>
          <w:szCs w:val="20"/>
        </w:rPr>
        <w:t xml:space="preserve">identifikaciji in storitvah zaupanja (Uradni list RS, št. 121/21, 189/21 – ZDU-1M in 18/23 – ZDU-1O; v nadaljevanju: ZEISZ) </w:t>
      </w:r>
      <w:r w:rsidRPr="00CE16D8">
        <w:rPr>
          <w:rFonts w:ascii="Arial" w:hAnsi="Arial" w:cs="Arial"/>
          <w:sz w:val="20"/>
          <w:szCs w:val="20"/>
        </w:rPr>
        <w:t xml:space="preserve">s sklicem na Uredba (EU) 2024/1183  Evropskega parlamenta in Sveta o spremembi Uredbe (EU) št. 910/2014 o vzpostavitvi okvira za evropsko digitalno identiteto (v nadaljevanju: </w:t>
      </w:r>
      <w:r w:rsidR="00163B45" w:rsidRPr="00CE16D8">
        <w:rPr>
          <w:rFonts w:ascii="Arial" w:hAnsi="Arial" w:cs="Arial"/>
          <w:sz w:val="20"/>
          <w:szCs w:val="20"/>
        </w:rPr>
        <w:t>U</w:t>
      </w:r>
      <w:r w:rsidRPr="00CE16D8">
        <w:rPr>
          <w:rFonts w:ascii="Arial" w:hAnsi="Arial" w:cs="Arial"/>
          <w:sz w:val="20"/>
          <w:szCs w:val="20"/>
        </w:rPr>
        <w:t xml:space="preserve">redba </w:t>
      </w:r>
      <w:proofErr w:type="spellStart"/>
      <w:r w:rsidRPr="00CE16D8">
        <w:rPr>
          <w:rFonts w:ascii="Arial" w:hAnsi="Arial" w:cs="Arial"/>
          <w:sz w:val="20"/>
          <w:szCs w:val="20"/>
        </w:rPr>
        <w:t>eIDAS</w:t>
      </w:r>
      <w:proofErr w:type="spellEnd"/>
      <w:r w:rsidRPr="00CE16D8">
        <w:rPr>
          <w:rFonts w:ascii="Arial" w:hAnsi="Arial" w:cs="Arial"/>
          <w:sz w:val="20"/>
          <w:szCs w:val="20"/>
        </w:rPr>
        <w:t xml:space="preserve"> 2.0), ki je pričela veljati maja 2024. </w:t>
      </w:r>
      <w:r w:rsidR="00562FCC" w:rsidRPr="00CE16D8">
        <w:rPr>
          <w:rFonts w:ascii="Arial" w:hAnsi="Arial" w:cs="Arial"/>
          <w:sz w:val="20"/>
          <w:szCs w:val="20"/>
        </w:rPr>
        <w:t xml:space="preserve">Poglavitna novost je uvedba evropske denarnice za digitalno identiteto, ki jo bodo morale države članice zagotoviti vsem svojim državljanom in podjetjem predvidoma do konca leta 2026. Za celovito uvedbo novosti, ki so vnesene v </w:t>
      </w:r>
      <w:r w:rsidR="00CE16D8" w:rsidRPr="00CE16D8">
        <w:rPr>
          <w:rFonts w:ascii="Arial" w:hAnsi="Arial" w:cs="Arial"/>
          <w:sz w:val="20"/>
          <w:szCs w:val="20"/>
        </w:rPr>
        <w:t xml:space="preserve">Uredbo (EU) št. 910/2014 Evropskega parlamenta in Sveta z dne 23. julija 2014 o elektronski identifikaciji in storitvah zaupanja za elektronske transakcije na notranjem trgu in razveljavitvi Direktive 1999/93/ES (UL L št. 257 z dne 28. 8. 2014, str. 73, v nadaljnjem besedilu: Uredba 910/2014/EU), </w:t>
      </w:r>
      <w:r w:rsidR="00562FCC" w:rsidRPr="00CE16D8">
        <w:rPr>
          <w:rFonts w:ascii="Arial" w:hAnsi="Arial" w:cs="Arial"/>
          <w:sz w:val="20"/>
          <w:szCs w:val="20"/>
        </w:rPr>
        <w:t>se trenutno še oblikujejo tehnični standardi, za njihovo uveljavitev pa Evropska Komisija pripravlja nadaljnje izvedbene akte. Zato se v okviru tega predloga zakona predlagajo dopolnitve veljavnega zakona le v povezavi s tistimi dopolnitvami  Uredbe 910/2014/EU, ki se morajo v nacionalnem pravu izvajati takoj oziroma brez odlašanja</w:t>
      </w:r>
      <w:r w:rsidR="00AE7451" w:rsidRPr="00CE16D8">
        <w:rPr>
          <w:rFonts w:ascii="Arial" w:hAnsi="Arial" w:cs="Arial"/>
          <w:sz w:val="20"/>
          <w:szCs w:val="20"/>
        </w:rPr>
        <w:t xml:space="preserve"> (določitev </w:t>
      </w:r>
      <w:r w:rsidR="00AE7451" w:rsidRPr="00CE16D8">
        <w:rPr>
          <w:rFonts w:ascii="Arial" w:hAnsi="Arial" w:cs="Arial"/>
          <w:sz w:val="20"/>
          <w:szCs w:val="20"/>
          <w:shd w:val="clear" w:color="auto" w:fill="FFFFFF"/>
        </w:rPr>
        <w:t>enotne kontaktne točke in posodobitev kazenskih določb za izvajanje Uredbe 910/2014/EU)</w:t>
      </w:r>
      <w:r w:rsidR="00562FCC" w:rsidRPr="00CE16D8">
        <w:rPr>
          <w:rFonts w:ascii="Arial" w:hAnsi="Arial" w:cs="Arial"/>
          <w:sz w:val="20"/>
          <w:szCs w:val="20"/>
        </w:rPr>
        <w:t xml:space="preserve">. Predvidoma bo novela zakona, ki bo prinesla še ukrepe za uvedbo evropske digitalne denarnice in s katero bo zaključena implementacija Uredbe </w:t>
      </w:r>
      <w:proofErr w:type="spellStart"/>
      <w:r w:rsidR="00562FCC" w:rsidRPr="00CE16D8">
        <w:rPr>
          <w:rFonts w:ascii="Arial" w:hAnsi="Arial" w:cs="Arial"/>
          <w:sz w:val="20"/>
          <w:szCs w:val="20"/>
        </w:rPr>
        <w:t>eIDAS</w:t>
      </w:r>
      <w:proofErr w:type="spellEnd"/>
      <w:r w:rsidR="00562FCC" w:rsidRPr="00CE16D8">
        <w:rPr>
          <w:rFonts w:ascii="Arial" w:hAnsi="Arial" w:cs="Arial"/>
          <w:sz w:val="20"/>
          <w:szCs w:val="20"/>
        </w:rPr>
        <w:t xml:space="preserve"> 2.0, sprejeta v letu 2026.</w:t>
      </w:r>
    </w:p>
    <w:p w14:paraId="362BAB78" w14:textId="77777777" w:rsidR="00E77382" w:rsidRPr="00C64E65" w:rsidRDefault="00E77382" w:rsidP="00187CC0">
      <w:pPr>
        <w:pStyle w:val="len0"/>
        <w:shd w:val="clear" w:color="auto" w:fill="FFFFFF"/>
        <w:spacing w:before="240" w:beforeAutospacing="0" w:after="0" w:afterAutospacing="0"/>
        <w:rPr>
          <w:rFonts w:ascii="Arial" w:hAnsi="Arial" w:cs="Arial"/>
          <w:b/>
          <w:bCs/>
          <w:sz w:val="20"/>
          <w:szCs w:val="20"/>
        </w:rPr>
      </w:pPr>
      <w:r w:rsidRPr="00C64E65">
        <w:rPr>
          <w:rFonts w:ascii="Arial" w:hAnsi="Arial" w:cs="Arial"/>
          <w:b/>
          <w:bCs/>
          <w:sz w:val="20"/>
          <w:szCs w:val="20"/>
        </w:rPr>
        <w:t>K 2. členu</w:t>
      </w:r>
    </w:p>
    <w:p w14:paraId="37E23FE6" w14:textId="57794F20" w:rsidR="00234590" w:rsidRPr="00C64E65" w:rsidRDefault="00234590" w:rsidP="00187CC0">
      <w:pPr>
        <w:pStyle w:val="len0"/>
        <w:shd w:val="clear" w:color="auto" w:fill="FFFFFF"/>
        <w:spacing w:before="240" w:beforeAutospacing="0" w:after="0" w:afterAutospacing="0"/>
        <w:jc w:val="both"/>
        <w:rPr>
          <w:rFonts w:ascii="Arial" w:hAnsi="Arial" w:cs="Arial"/>
          <w:sz w:val="20"/>
          <w:szCs w:val="20"/>
        </w:rPr>
      </w:pPr>
      <w:r w:rsidRPr="00C64E65">
        <w:rPr>
          <w:rFonts w:ascii="Arial" w:hAnsi="Arial" w:cs="Arial"/>
          <w:sz w:val="20"/>
          <w:szCs w:val="20"/>
        </w:rPr>
        <w:t>ZEISZ je z namenom preprečevanja zlorab in kraje identitete v 4. členu vzpostavil obveznost za imetnika sredstva elektronske identifikacije, da ga uporablja osebno in s skrbnostjo dobrega gospodarja, kar v skladu s prvim odstavkom 6. člena Obligacijskega zakonika (Uradni list RS, št. 97/07 – uradno prečiščeno besedilo, 64/16 – odl. US in 20/18 – OROZ631) pomeni, da mora ravnati s skrbnostjo, ki se v pravnem prometu zahteva pri ustrezni vrsti obligacijskih razmerij (skrbnost dobrega gospodarstvenika oziroma skrbnost dobrega gospodarja). Glede na pravno teorijo se ta standard uporablja za subjekte v obligacijskih razmerjih, ki imajo položaj laika, to je neprofesionalne osebe, njihovo ravnanje pa se presoja po najpogostejšem ravnanju subjektov, ki imajo enake značilnosti kot tisti, čigar ravnanje presojamo v enakih okoliščinah. Kot merilo pa je treba upoštevati starost, izobrazbo, pričakovano ravnanje razumnega človeka v danem položaju in drugo. S smiselno enakim namenom je bila v drugem odstavku vzpostavljena enaka obveznost tudi za imetnika kvalificiranega potrdila.</w:t>
      </w:r>
    </w:p>
    <w:p w14:paraId="7DBA2C99" w14:textId="3580FD70" w:rsidR="00234590" w:rsidRPr="00C64E65" w:rsidRDefault="00234590" w:rsidP="00187CC0">
      <w:pPr>
        <w:pStyle w:val="len0"/>
        <w:shd w:val="clear" w:color="auto" w:fill="FFFFFF"/>
        <w:spacing w:before="240" w:beforeAutospacing="0" w:after="0" w:afterAutospacing="0"/>
        <w:jc w:val="both"/>
        <w:rPr>
          <w:rFonts w:ascii="Arial" w:hAnsi="Arial" w:cs="Arial"/>
          <w:sz w:val="20"/>
          <w:szCs w:val="20"/>
        </w:rPr>
      </w:pPr>
      <w:r w:rsidRPr="00C64E65">
        <w:rPr>
          <w:rFonts w:ascii="Arial" w:hAnsi="Arial" w:cs="Arial"/>
          <w:sz w:val="20"/>
          <w:szCs w:val="20"/>
        </w:rPr>
        <w:t>Ker pa se je v praksi izkazalo, da je obstoječi člen nekoliko pomanjkljiv ter posledično omogoča zlorabe oziroma nepooblaščeno uporabo podatkov</w:t>
      </w:r>
      <w:r w:rsidR="008A19F3" w:rsidRPr="00C64E65">
        <w:rPr>
          <w:rFonts w:ascii="Arial" w:hAnsi="Arial" w:cs="Arial"/>
          <w:sz w:val="20"/>
          <w:szCs w:val="20"/>
        </w:rPr>
        <w:t>,</w:t>
      </w:r>
      <w:r w:rsidRPr="00C64E65">
        <w:rPr>
          <w:rFonts w:ascii="Arial" w:hAnsi="Arial" w:cs="Arial"/>
          <w:sz w:val="20"/>
          <w:szCs w:val="20"/>
        </w:rPr>
        <w:t xml:space="preserve"> predlagani člen dopolnjuje obstoječi 4. člen, in sicer na način, da se jasno in celovito določi obveznost skrbnosti ravnanja imetnika kvalificiranega potrdila v primerih, ko je njegov imetnik fizična oseba in v primerih, ko je imetnik pravna oseba. </w:t>
      </w:r>
    </w:p>
    <w:p w14:paraId="6A4DE5D0" w14:textId="63DD6E44" w:rsidR="00234590" w:rsidRPr="00C64E65" w:rsidRDefault="00234590" w:rsidP="00187CC0">
      <w:pPr>
        <w:pStyle w:val="odstavek"/>
        <w:shd w:val="clear" w:color="auto" w:fill="FFFFFF"/>
        <w:spacing w:before="240" w:beforeAutospacing="0" w:after="0" w:afterAutospacing="0"/>
        <w:jc w:val="both"/>
        <w:rPr>
          <w:rFonts w:ascii="Arial" w:hAnsi="Arial" w:cs="Arial"/>
          <w:b/>
          <w:bCs/>
          <w:sz w:val="20"/>
          <w:szCs w:val="20"/>
        </w:rPr>
      </w:pPr>
      <w:r w:rsidRPr="00C64E65">
        <w:rPr>
          <w:rFonts w:ascii="Arial" w:hAnsi="Arial" w:cs="Arial"/>
          <w:b/>
          <w:bCs/>
          <w:sz w:val="20"/>
          <w:szCs w:val="20"/>
        </w:rPr>
        <w:t xml:space="preserve">K </w:t>
      </w:r>
      <w:r w:rsidR="00F21FDC" w:rsidRPr="00C64E65">
        <w:rPr>
          <w:rFonts w:ascii="Arial" w:hAnsi="Arial" w:cs="Arial"/>
          <w:b/>
          <w:bCs/>
          <w:sz w:val="20"/>
          <w:szCs w:val="20"/>
        </w:rPr>
        <w:t>3</w:t>
      </w:r>
      <w:r w:rsidRPr="00C64E65">
        <w:rPr>
          <w:rFonts w:ascii="Arial" w:hAnsi="Arial" w:cs="Arial"/>
          <w:b/>
          <w:bCs/>
          <w:sz w:val="20"/>
          <w:szCs w:val="20"/>
        </w:rPr>
        <w:t>. členu:</w:t>
      </w:r>
    </w:p>
    <w:p w14:paraId="7CEA6CB8" w14:textId="47FBF190" w:rsidR="00B90F75" w:rsidRPr="00C64E65" w:rsidRDefault="00B90F75" w:rsidP="00187CC0">
      <w:pPr>
        <w:pStyle w:val="odstavek"/>
        <w:shd w:val="clear" w:color="auto" w:fill="FFFFFF"/>
        <w:spacing w:before="240" w:beforeAutospacing="0" w:after="0" w:afterAutospacing="0"/>
        <w:jc w:val="both"/>
        <w:rPr>
          <w:rFonts w:ascii="Arial" w:hAnsi="Arial" w:cs="Arial"/>
          <w:sz w:val="20"/>
          <w:szCs w:val="20"/>
        </w:rPr>
      </w:pPr>
      <w:r w:rsidRPr="00C64E65">
        <w:rPr>
          <w:rFonts w:ascii="Arial" w:hAnsi="Arial" w:cs="Arial"/>
          <w:sz w:val="20"/>
          <w:szCs w:val="20"/>
        </w:rPr>
        <w:t xml:space="preserve">Iz enakih razlogov, kot so obrazloženi v obrazložitvi k  prejšnjem členu (nevarnost zlorab oziroma nepooblaščene uporabe podatkov), je dodan nov 4.a člen, ki pa se dotika prepovedane uporabe sredstev elektronske identifikacije in uporabe podatkov </w:t>
      </w:r>
      <w:r w:rsidRPr="00281986">
        <w:rPr>
          <w:rFonts w:ascii="Arial" w:hAnsi="Arial" w:cs="Arial"/>
          <w:sz w:val="20"/>
          <w:szCs w:val="20"/>
        </w:rPr>
        <w:t xml:space="preserve">za ustvarjanje </w:t>
      </w:r>
      <w:r w:rsidRPr="00C64E65">
        <w:rPr>
          <w:rFonts w:ascii="Arial" w:hAnsi="Arial" w:cs="Arial"/>
          <w:sz w:val="20"/>
          <w:szCs w:val="20"/>
        </w:rPr>
        <w:t xml:space="preserve">elektronskega podpisa, elektronskega žiga ali za </w:t>
      </w:r>
      <w:proofErr w:type="spellStart"/>
      <w:r w:rsidRPr="00C64E65">
        <w:rPr>
          <w:rFonts w:ascii="Arial" w:hAnsi="Arial" w:cs="Arial"/>
          <w:sz w:val="20"/>
          <w:szCs w:val="20"/>
        </w:rPr>
        <w:t>avtentikacijo</w:t>
      </w:r>
      <w:proofErr w:type="spellEnd"/>
      <w:r w:rsidRPr="00C64E65">
        <w:rPr>
          <w:rFonts w:ascii="Arial" w:hAnsi="Arial" w:cs="Arial"/>
          <w:sz w:val="20"/>
          <w:szCs w:val="20"/>
        </w:rPr>
        <w:t xml:space="preserve"> spletišča. Potreba po navedeni prepovedi je prav tako odraz ravnanj iz prakse, ko so ponudniki storitev od imetnika navedenih sredstev zahtevali tudi podatke, ki so potrebni za njihovo uporabo (npr. zasebni ključ, geslo za dostop do zasebnega ključa...).</w:t>
      </w:r>
    </w:p>
    <w:p w14:paraId="5803543A" w14:textId="40DC1945" w:rsidR="00234590" w:rsidRPr="00C64E65" w:rsidRDefault="00234590" w:rsidP="00187CC0">
      <w:pPr>
        <w:pStyle w:val="odstavek"/>
        <w:shd w:val="clear" w:color="auto" w:fill="FFFFFF"/>
        <w:spacing w:before="240" w:beforeAutospacing="0" w:after="0" w:afterAutospacing="0"/>
        <w:jc w:val="both"/>
        <w:rPr>
          <w:rFonts w:ascii="Arial" w:hAnsi="Arial" w:cs="Arial"/>
          <w:b/>
          <w:bCs/>
          <w:sz w:val="20"/>
          <w:szCs w:val="20"/>
        </w:rPr>
      </w:pPr>
      <w:r w:rsidRPr="00C64E65">
        <w:rPr>
          <w:rFonts w:ascii="Arial" w:hAnsi="Arial" w:cs="Arial"/>
          <w:b/>
          <w:bCs/>
          <w:sz w:val="20"/>
          <w:szCs w:val="20"/>
        </w:rPr>
        <w:t xml:space="preserve">K </w:t>
      </w:r>
      <w:r w:rsidR="00F21FDC" w:rsidRPr="00C64E65">
        <w:rPr>
          <w:rFonts w:ascii="Arial" w:hAnsi="Arial" w:cs="Arial"/>
          <w:b/>
          <w:bCs/>
          <w:sz w:val="20"/>
          <w:szCs w:val="20"/>
        </w:rPr>
        <w:t>4</w:t>
      </w:r>
      <w:r w:rsidRPr="00C64E65">
        <w:rPr>
          <w:rFonts w:ascii="Arial" w:hAnsi="Arial" w:cs="Arial"/>
          <w:b/>
          <w:bCs/>
          <w:sz w:val="20"/>
          <w:szCs w:val="20"/>
        </w:rPr>
        <w:t>. členu:</w:t>
      </w:r>
    </w:p>
    <w:p w14:paraId="12C30D90" w14:textId="496126B5" w:rsidR="00234590" w:rsidRPr="00C64E65" w:rsidRDefault="00234590" w:rsidP="00187CC0">
      <w:pPr>
        <w:pStyle w:val="odstavek"/>
        <w:shd w:val="clear" w:color="auto" w:fill="FFFFFF"/>
        <w:spacing w:before="240" w:beforeAutospacing="0" w:after="0" w:afterAutospacing="0"/>
        <w:jc w:val="both"/>
        <w:rPr>
          <w:rFonts w:ascii="Arial" w:hAnsi="Arial" w:cs="Arial"/>
          <w:sz w:val="20"/>
          <w:szCs w:val="20"/>
        </w:rPr>
      </w:pPr>
      <w:r w:rsidRPr="00C64E65">
        <w:rPr>
          <w:rFonts w:ascii="Arial" w:hAnsi="Arial" w:cs="Arial"/>
          <w:sz w:val="20"/>
          <w:szCs w:val="20"/>
        </w:rPr>
        <w:t>Sprememba je potrebna zaradi uskladitve z novelo Zakona o osebni izkaznici (ZOIzk-1A),</w:t>
      </w:r>
      <w:r w:rsidR="00B90F75" w:rsidRPr="00C64E65">
        <w:rPr>
          <w:rFonts w:ascii="Arial" w:hAnsi="Arial" w:cs="Arial"/>
          <w:sz w:val="20"/>
          <w:szCs w:val="20"/>
        </w:rPr>
        <w:t xml:space="preserve"> ki je trenutno v </w:t>
      </w:r>
      <w:r w:rsidR="00B86FCE">
        <w:rPr>
          <w:rFonts w:ascii="Arial" w:hAnsi="Arial" w:cs="Arial"/>
          <w:sz w:val="20"/>
          <w:szCs w:val="20"/>
        </w:rPr>
        <w:t>zakonodajnem postopku v državnem zboru</w:t>
      </w:r>
      <w:r w:rsidR="00B90F75" w:rsidRPr="00C64E65">
        <w:rPr>
          <w:rFonts w:ascii="Arial" w:hAnsi="Arial" w:cs="Arial"/>
          <w:sz w:val="20"/>
          <w:szCs w:val="20"/>
        </w:rPr>
        <w:t xml:space="preserve"> in</w:t>
      </w:r>
      <w:r w:rsidRPr="00C64E65">
        <w:rPr>
          <w:rFonts w:ascii="Arial" w:hAnsi="Arial" w:cs="Arial"/>
          <w:sz w:val="20"/>
          <w:szCs w:val="20"/>
        </w:rPr>
        <w:t xml:space="preserve"> ki bo odpravila spodnjo starostno omejitev za pridobitev elektronske osebne izkaznice (ta vsebuje sredstvi elektronske identifikacije ter kvalificirano potrdilo za elektronski podpis), ki je trenutno skladno s četrtim odstavkom 6. člena ZOIzk-1 zamejena na 12 let, in bo tako omogočila, da bo že osebna izkaznica novorojenčka </w:t>
      </w:r>
      <w:r w:rsidRPr="00C64E65">
        <w:rPr>
          <w:rFonts w:ascii="Arial" w:hAnsi="Arial" w:cs="Arial"/>
          <w:sz w:val="20"/>
          <w:szCs w:val="20"/>
        </w:rPr>
        <w:lastRenderedPageBreak/>
        <w:t xml:space="preserve">vsebovala med drugim tudi sredstvo elektronske identifikacije nizke ravni zanesljivosti. Ker bodo starši z rojstvom otroka lahko pridobili takšno osebno izkaznico novorojenčka, jo bodo lahko uporabili tudi kot kartico zdravstvenega zavarovanja, kar pri imetnikih nove osebne izkaznice nad 12 let že sedaj omogoča čip na osebni izkaznici, na katerem je nameščeno sredstvo elektronske identifikacije nizke ravni zanesljivosti. Gre za iniciativo Zavoda za zdravstveno zavarovanje RS tudi v interesu, da se zmanjša neekonomično izdajanje kartic zdravstvenega zavarovanja pri zavarovancih, mlajših od 12 let, ki sicer že imajo osebno izkaznico in jo tudi uporabljajo (bodisi sami ali pa preko skrbnikov), vendar ne kot kartico zdravstvenega zavarovanja, saj ne vsebuje sredstva elektronske identifikacije. Ker pa je na osebni izkaznici tudi slika imetnika osebne izkaznice, lahko to pomeni tudi korak k zmanjšanju pomot pri identiteti obravnavanega pacienta. </w:t>
      </w:r>
    </w:p>
    <w:p w14:paraId="5FEC14A5" w14:textId="77777777" w:rsidR="00234590" w:rsidRPr="00C64E65" w:rsidRDefault="00234590" w:rsidP="00187CC0">
      <w:pPr>
        <w:pStyle w:val="odstavek"/>
        <w:shd w:val="clear" w:color="auto" w:fill="FFFFFF"/>
        <w:spacing w:before="240" w:beforeAutospacing="0" w:after="0" w:afterAutospacing="0"/>
        <w:jc w:val="both"/>
        <w:rPr>
          <w:rFonts w:ascii="Arial" w:hAnsi="Arial" w:cs="Arial"/>
          <w:sz w:val="20"/>
          <w:szCs w:val="20"/>
        </w:rPr>
      </w:pPr>
      <w:r w:rsidRPr="00C64E65">
        <w:rPr>
          <w:rFonts w:ascii="Arial" w:hAnsi="Arial" w:cs="Arial"/>
          <w:sz w:val="20"/>
          <w:szCs w:val="20"/>
        </w:rPr>
        <w:t>Navedena rešitev pa je tudi stroškovno smotrna ter okolju prijazna.</w:t>
      </w:r>
    </w:p>
    <w:p w14:paraId="124FEA81" w14:textId="6174BDD7" w:rsidR="00234590" w:rsidRPr="00C64E65" w:rsidRDefault="00234590" w:rsidP="00187CC0">
      <w:pPr>
        <w:pStyle w:val="odstavek"/>
        <w:shd w:val="clear" w:color="auto" w:fill="FFFFFF"/>
        <w:spacing w:before="240" w:beforeAutospacing="0" w:after="0" w:afterAutospacing="0"/>
        <w:jc w:val="both"/>
        <w:rPr>
          <w:rFonts w:ascii="Arial" w:hAnsi="Arial" w:cs="Arial"/>
          <w:b/>
          <w:bCs/>
          <w:sz w:val="20"/>
          <w:szCs w:val="20"/>
        </w:rPr>
      </w:pPr>
      <w:r w:rsidRPr="00C64E65">
        <w:rPr>
          <w:rFonts w:ascii="Arial" w:hAnsi="Arial" w:cs="Arial"/>
          <w:b/>
          <w:bCs/>
          <w:sz w:val="20"/>
          <w:szCs w:val="20"/>
        </w:rPr>
        <w:t xml:space="preserve">K </w:t>
      </w:r>
      <w:r w:rsidR="006A1CB7" w:rsidRPr="00C64E65">
        <w:rPr>
          <w:rFonts w:ascii="Arial" w:hAnsi="Arial" w:cs="Arial"/>
          <w:b/>
          <w:bCs/>
          <w:sz w:val="20"/>
          <w:szCs w:val="20"/>
        </w:rPr>
        <w:t>5</w:t>
      </w:r>
      <w:r w:rsidRPr="00C64E65">
        <w:rPr>
          <w:rFonts w:ascii="Arial" w:hAnsi="Arial" w:cs="Arial"/>
          <w:b/>
          <w:bCs/>
          <w:sz w:val="20"/>
          <w:szCs w:val="20"/>
        </w:rPr>
        <w:t>. členu:</w:t>
      </w:r>
    </w:p>
    <w:p w14:paraId="0EE89CB3" w14:textId="77777777" w:rsidR="003B38FB" w:rsidRPr="00C64E65" w:rsidRDefault="00234590" w:rsidP="00187CC0">
      <w:pPr>
        <w:pStyle w:val="odstavek"/>
        <w:shd w:val="clear" w:color="auto" w:fill="FFFFFF"/>
        <w:spacing w:before="240" w:beforeAutospacing="0" w:after="0" w:afterAutospacing="0"/>
        <w:jc w:val="both"/>
        <w:rPr>
          <w:rFonts w:ascii="Arial" w:hAnsi="Arial" w:cs="Arial"/>
          <w:sz w:val="20"/>
          <w:szCs w:val="20"/>
          <w:shd w:val="clear" w:color="auto" w:fill="FFFFFF"/>
        </w:rPr>
      </w:pPr>
      <w:r w:rsidRPr="00C64E65">
        <w:rPr>
          <w:rFonts w:ascii="Arial" w:hAnsi="Arial" w:cs="Arial"/>
          <w:sz w:val="20"/>
          <w:szCs w:val="20"/>
        </w:rPr>
        <w:t xml:space="preserve">Sprememba je potrebna zaradi napačnega sklicevanja na podatke poslovnega subjekta iz drugega odstavka 26. člena zakona (evidenca imetnikov kvalificiranih potrdil za elektronski žig), ki jih mora </w:t>
      </w:r>
      <w:r w:rsidRPr="00C64E65">
        <w:rPr>
          <w:rFonts w:ascii="Arial" w:hAnsi="Arial" w:cs="Arial"/>
          <w:sz w:val="20"/>
          <w:szCs w:val="20"/>
          <w:shd w:val="clear" w:color="auto" w:fill="FFFFFF"/>
        </w:rPr>
        <w:t>evidenca imetnikov kvalificiranih potrdil, če se izdaja kvalificirano potrdilo za elektronski podpis fizične osebe pri poslovnem subjektu, tudi vsebovati.</w:t>
      </w:r>
    </w:p>
    <w:p w14:paraId="5BD1DC11" w14:textId="77777777" w:rsidR="00624140" w:rsidRPr="00C64E65" w:rsidRDefault="00624140" w:rsidP="00187CC0">
      <w:pPr>
        <w:pStyle w:val="odstavek"/>
        <w:shd w:val="clear" w:color="auto" w:fill="FFFFFF"/>
        <w:spacing w:before="240" w:beforeAutospacing="0" w:after="0" w:afterAutospacing="0"/>
        <w:jc w:val="both"/>
        <w:rPr>
          <w:rFonts w:ascii="Arial" w:hAnsi="Arial" w:cs="Arial"/>
          <w:b/>
          <w:bCs/>
          <w:sz w:val="20"/>
          <w:szCs w:val="20"/>
        </w:rPr>
      </w:pPr>
      <w:r w:rsidRPr="00C64E65">
        <w:rPr>
          <w:rFonts w:ascii="Arial" w:hAnsi="Arial" w:cs="Arial"/>
          <w:b/>
          <w:bCs/>
          <w:sz w:val="20"/>
          <w:szCs w:val="20"/>
        </w:rPr>
        <w:t xml:space="preserve">K 6. členu: </w:t>
      </w:r>
    </w:p>
    <w:p w14:paraId="1CF46CEB" w14:textId="7E38D34B" w:rsidR="00624140" w:rsidRPr="00C64E65" w:rsidRDefault="00624140" w:rsidP="00187CC0">
      <w:pPr>
        <w:spacing w:before="240" w:line="240" w:lineRule="auto"/>
        <w:jc w:val="both"/>
        <w:rPr>
          <w:rFonts w:cs="Arial"/>
          <w:b/>
          <w:bCs/>
          <w:szCs w:val="20"/>
          <w:lang w:val="sl-SI" w:eastAsia="sl-SI"/>
        </w:rPr>
      </w:pPr>
      <w:r w:rsidRPr="00C64E65">
        <w:rPr>
          <w:rFonts w:cs="Arial"/>
          <w:szCs w:val="20"/>
          <w:lang w:val="sl-SI"/>
        </w:rPr>
        <w:t>Sprememba</w:t>
      </w:r>
      <w:r w:rsidR="009F44C5" w:rsidRPr="00C64E65">
        <w:rPr>
          <w:rFonts w:cs="Arial"/>
          <w:szCs w:val="20"/>
          <w:lang w:val="sl-SI"/>
        </w:rPr>
        <w:t xml:space="preserve"> v prvem, drugem in tretjem odstavku 29. člena ZEISZ </w:t>
      </w:r>
      <w:r w:rsidRPr="00C64E65">
        <w:rPr>
          <w:rFonts w:cs="Arial"/>
          <w:szCs w:val="20"/>
          <w:lang w:val="sl-SI"/>
        </w:rPr>
        <w:t xml:space="preserve"> je potrebna zaradi spremenjenega sklicevanja iz točke (a) prvega odstavka 24. člena </w:t>
      </w:r>
      <w:r w:rsidRPr="00C64E65">
        <w:rPr>
          <w:rFonts w:cs="Arial"/>
          <w:szCs w:val="20"/>
          <w:lang w:val="sl-SI" w:eastAsia="sl-SI"/>
        </w:rPr>
        <w:t xml:space="preserve">Uredbe 910/2014/EU na točko (d) </w:t>
      </w:r>
      <w:r w:rsidR="00A06C59">
        <w:rPr>
          <w:rFonts w:cs="Arial"/>
          <w:szCs w:val="20"/>
          <w:lang w:val="sl-SI" w:eastAsia="sl-SI"/>
        </w:rPr>
        <w:t>1</w:t>
      </w:r>
      <w:r w:rsidRPr="00C64E65">
        <w:rPr>
          <w:rFonts w:cs="Arial"/>
          <w:szCs w:val="20"/>
          <w:lang w:val="sl-SI" w:eastAsia="sl-SI"/>
        </w:rPr>
        <w:t xml:space="preserve">a. odstavka </w:t>
      </w:r>
      <w:r w:rsidRPr="00C64E65">
        <w:rPr>
          <w:rFonts w:cs="Arial"/>
          <w:szCs w:val="20"/>
          <w:lang w:val="sl-SI"/>
        </w:rPr>
        <w:t xml:space="preserve">24. člena </w:t>
      </w:r>
      <w:r w:rsidRPr="00C64E65">
        <w:rPr>
          <w:rFonts w:cs="Arial"/>
          <w:szCs w:val="20"/>
          <w:lang w:val="sl-SI" w:eastAsia="sl-SI"/>
        </w:rPr>
        <w:t>Uredbe 910/2014/EU</w:t>
      </w:r>
      <w:r w:rsidRPr="00C64E65">
        <w:rPr>
          <w:rFonts w:cs="Arial"/>
          <w:szCs w:val="20"/>
          <w:lang w:val="sl-SI"/>
        </w:rPr>
        <w:t xml:space="preserve">. </w:t>
      </w:r>
    </w:p>
    <w:p w14:paraId="2F16EA23" w14:textId="60E0267C" w:rsidR="00234590" w:rsidRPr="00C64E65" w:rsidRDefault="00234590" w:rsidP="00187CC0">
      <w:pPr>
        <w:pStyle w:val="odstavek"/>
        <w:shd w:val="clear" w:color="auto" w:fill="FFFFFF"/>
        <w:spacing w:before="240" w:beforeAutospacing="0" w:after="0" w:afterAutospacing="0"/>
        <w:jc w:val="both"/>
        <w:rPr>
          <w:rFonts w:ascii="Arial" w:hAnsi="Arial" w:cs="Arial"/>
          <w:sz w:val="20"/>
          <w:szCs w:val="20"/>
          <w:shd w:val="clear" w:color="auto" w:fill="FFFFFF"/>
        </w:rPr>
      </w:pPr>
      <w:r w:rsidRPr="00C64E65">
        <w:rPr>
          <w:rFonts w:ascii="Arial" w:hAnsi="Arial" w:cs="Arial"/>
          <w:b/>
          <w:bCs/>
          <w:sz w:val="20"/>
          <w:szCs w:val="20"/>
        </w:rPr>
        <w:t xml:space="preserve">K </w:t>
      </w:r>
      <w:r w:rsidR="005315BC" w:rsidRPr="00C64E65">
        <w:rPr>
          <w:rFonts w:ascii="Arial" w:hAnsi="Arial" w:cs="Arial"/>
          <w:b/>
          <w:bCs/>
          <w:sz w:val="20"/>
          <w:szCs w:val="20"/>
        </w:rPr>
        <w:t>7</w:t>
      </w:r>
      <w:r w:rsidRPr="00C64E65">
        <w:rPr>
          <w:rFonts w:ascii="Arial" w:hAnsi="Arial" w:cs="Arial"/>
          <w:b/>
          <w:bCs/>
          <w:sz w:val="20"/>
          <w:szCs w:val="20"/>
        </w:rPr>
        <w:t>. členu:</w:t>
      </w:r>
    </w:p>
    <w:p w14:paraId="1D211E01" w14:textId="77777777" w:rsidR="00234590" w:rsidRPr="00C64E65" w:rsidRDefault="00234590" w:rsidP="00187CC0">
      <w:pPr>
        <w:pStyle w:val="odstavek"/>
        <w:shd w:val="clear" w:color="auto" w:fill="FFFFFF"/>
        <w:spacing w:before="240" w:beforeAutospacing="0" w:after="0" w:afterAutospacing="0"/>
        <w:jc w:val="both"/>
        <w:rPr>
          <w:rFonts w:ascii="Arial" w:hAnsi="Arial" w:cs="Arial"/>
          <w:sz w:val="20"/>
          <w:szCs w:val="20"/>
        </w:rPr>
      </w:pPr>
      <w:r w:rsidRPr="00C64E65">
        <w:rPr>
          <w:rFonts w:ascii="Arial" w:hAnsi="Arial" w:cs="Arial"/>
          <w:sz w:val="20"/>
          <w:szCs w:val="20"/>
        </w:rPr>
        <w:t>Sprememba je potrebna zaradi napačnega sklicevanja na podatke poslovnega subjekta iz drugega odstavka 26. člena zakona (evidenca imetnikov kvalificiranih potrdil za elektronski žig), za katere je verodostojen vir Poslovni register Slovenije.</w:t>
      </w:r>
    </w:p>
    <w:p w14:paraId="2319232C" w14:textId="12315BAF" w:rsidR="00E6425C" w:rsidRPr="00C64E65" w:rsidRDefault="00234590" w:rsidP="00187CC0">
      <w:pPr>
        <w:pStyle w:val="odstavek"/>
        <w:shd w:val="clear" w:color="auto" w:fill="FFFFFF"/>
        <w:spacing w:before="240" w:beforeAutospacing="0" w:after="0" w:afterAutospacing="0"/>
        <w:jc w:val="both"/>
        <w:rPr>
          <w:rFonts w:ascii="Arial" w:hAnsi="Arial" w:cs="Arial"/>
          <w:b/>
          <w:bCs/>
          <w:sz w:val="20"/>
          <w:szCs w:val="20"/>
        </w:rPr>
      </w:pPr>
      <w:r w:rsidRPr="00C64E65">
        <w:rPr>
          <w:rFonts w:ascii="Arial" w:hAnsi="Arial" w:cs="Arial"/>
          <w:b/>
          <w:bCs/>
          <w:sz w:val="20"/>
          <w:szCs w:val="20"/>
        </w:rPr>
        <w:t xml:space="preserve">K </w:t>
      </w:r>
      <w:r w:rsidR="005315BC" w:rsidRPr="00C64E65">
        <w:rPr>
          <w:rFonts w:ascii="Arial" w:hAnsi="Arial" w:cs="Arial"/>
          <w:b/>
          <w:bCs/>
          <w:sz w:val="20"/>
          <w:szCs w:val="20"/>
        </w:rPr>
        <w:t>8</w:t>
      </w:r>
      <w:r w:rsidRPr="00C64E65">
        <w:rPr>
          <w:rFonts w:ascii="Arial" w:hAnsi="Arial" w:cs="Arial"/>
          <w:b/>
          <w:bCs/>
          <w:sz w:val="20"/>
          <w:szCs w:val="20"/>
        </w:rPr>
        <w:t>. členu:</w:t>
      </w:r>
    </w:p>
    <w:p w14:paraId="4BDF270E" w14:textId="7CD49790" w:rsidR="000B035E" w:rsidRPr="00C64E65" w:rsidRDefault="00234590" w:rsidP="00187CC0">
      <w:pPr>
        <w:spacing w:before="240" w:line="240" w:lineRule="auto"/>
        <w:jc w:val="both"/>
        <w:rPr>
          <w:rFonts w:cs="Arial"/>
          <w:szCs w:val="20"/>
          <w:lang w:val="sl-SI" w:eastAsia="sl-SI"/>
        </w:rPr>
      </w:pPr>
      <w:r w:rsidRPr="00C64E65">
        <w:rPr>
          <w:rFonts w:cs="Arial"/>
          <w:szCs w:val="20"/>
          <w:lang w:val="sl-SI" w:eastAsia="sl-SI"/>
        </w:rPr>
        <w:t>Skladno z 28.a členom Zakona o državni upravi (Uradni list RS, št. 113/05 – uradno prečiščeno besedilo, 89/07 – odl. US, 126/07 – ZUP-E, 48/09, 8/10 – ZUP-G, 8/12 – ZVRS-F, 21/12, 47/13, 12/14, 90/14, 51/16, 36/21, 82/21, 189/21, 153/22 in 18/23; v nadaljevanju: ZDU-1) Ministrstvo za digitalno preobrazbo opravlja naloge na področjih informacijske družbe, elektronskih komunikacij, informatizacije državne uprave, upravljanja informacijsko-komunikacijskih sistemov in zagotavljanja elektronskih storitev javne uprave, zagotavljanja delovanja državnega portala eUprava, varnih predalov ter centralne storitve za spletno prijavo in elektronski podpis.</w:t>
      </w:r>
    </w:p>
    <w:p w14:paraId="60D16DAD" w14:textId="77777777" w:rsidR="000B035E" w:rsidRPr="00C64E65" w:rsidRDefault="000B035E" w:rsidP="00187CC0">
      <w:pPr>
        <w:spacing w:line="240" w:lineRule="auto"/>
        <w:jc w:val="both"/>
        <w:rPr>
          <w:rFonts w:cs="Arial"/>
          <w:szCs w:val="20"/>
          <w:lang w:val="sl-SI" w:eastAsia="sl-SI"/>
        </w:rPr>
      </w:pPr>
    </w:p>
    <w:p w14:paraId="675219B3" w14:textId="096BAB1E" w:rsidR="00234590" w:rsidRPr="00C64E65" w:rsidRDefault="00234590" w:rsidP="00187CC0">
      <w:pPr>
        <w:spacing w:line="240" w:lineRule="auto"/>
        <w:jc w:val="both"/>
        <w:rPr>
          <w:rFonts w:cs="Arial"/>
          <w:szCs w:val="20"/>
          <w:lang w:val="sl-SI" w:eastAsia="sl-SI"/>
        </w:rPr>
      </w:pPr>
      <w:r w:rsidRPr="00C64E65">
        <w:rPr>
          <w:rFonts w:cs="Arial"/>
          <w:szCs w:val="20"/>
          <w:lang w:val="sl-SI" w:eastAsia="sl-SI"/>
        </w:rPr>
        <w:t xml:space="preserve">V členu je predlagano, da bi ponudnik kvalificiranih storitev zaupanja Republika Slovenija (t. i. SI-TRUST), ki torej skladno z ZDU-1 deluje v okviru Ministrstva za digitalno preobrazbo, izvajal kvalificirane storitve zaupanja poleg za potrebe državnih organov tudi za potrebe centrov za socialno delo. Gre le za uzakonitev večletne ustaljene prakse in načina dela še v Zakonu o elektronski identifikaciji in storitvah zaupanja, saj rešitev temelji na 74.a členu ZDU-1, ki določa, da ministrstvo, pristojno za upravljanje informacijsko-komunikacijskih sistemov, zagotavlja storitve centralnega informacijsko komunikacijskega sistema, elektronsko podporo upravnim ter drugim postopkom in razvoj skupnih informacijskih rešitev za elektronsko poslovanje državnih organov, javnih agencij, organov lokalnih skupnosti in nosilcev javnih pooblastil. </w:t>
      </w:r>
    </w:p>
    <w:p w14:paraId="2E7A5542" w14:textId="77777777" w:rsidR="000B035E" w:rsidRPr="00C64E65" w:rsidRDefault="000B035E" w:rsidP="00187CC0">
      <w:pPr>
        <w:spacing w:line="240" w:lineRule="auto"/>
        <w:jc w:val="both"/>
        <w:rPr>
          <w:rFonts w:cs="Arial"/>
          <w:szCs w:val="20"/>
          <w:lang w:val="sl-SI" w:eastAsia="sl-SI"/>
        </w:rPr>
      </w:pPr>
    </w:p>
    <w:p w14:paraId="53B0D19A" w14:textId="200FF169" w:rsidR="00234590" w:rsidRPr="00C64E65" w:rsidRDefault="00234590" w:rsidP="00187CC0">
      <w:pPr>
        <w:spacing w:line="240" w:lineRule="auto"/>
        <w:jc w:val="both"/>
        <w:rPr>
          <w:rFonts w:cs="Arial"/>
          <w:szCs w:val="20"/>
          <w:lang w:val="sl-SI" w:eastAsia="sl-SI"/>
        </w:rPr>
      </w:pPr>
      <w:r w:rsidRPr="00C64E65">
        <w:rPr>
          <w:rFonts w:cs="Arial"/>
          <w:szCs w:val="20"/>
          <w:lang w:val="sl-SI" w:eastAsia="sl-SI"/>
        </w:rPr>
        <w:t xml:space="preserve">Obseg, zožen na državne organe in centre za socialno delo, je predlagan iz razloga Uredbe 910/2014/EU, ki je storitve zaupanja jasno opredelila kot tržno storitev, ki jo mora država izvajati pod pogoji </w:t>
      </w:r>
      <w:proofErr w:type="spellStart"/>
      <w:r w:rsidRPr="00C64E65">
        <w:rPr>
          <w:rFonts w:cs="Arial"/>
          <w:szCs w:val="20"/>
          <w:lang w:val="sl-SI" w:eastAsia="sl-SI"/>
        </w:rPr>
        <w:t>neizkrivljanja</w:t>
      </w:r>
      <w:proofErr w:type="spellEnd"/>
      <w:r w:rsidRPr="00C64E65">
        <w:rPr>
          <w:rFonts w:cs="Arial"/>
          <w:szCs w:val="20"/>
          <w:lang w:val="sl-SI" w:eastAsia="sl-SI"/>
        </w:rPr>
        <w:t xml:space="preserve"> konkurence in državne pomoči.</w:t>
      </w:r>
      <w:r w:rsidR="00AC1281" w:rsidRPr="00C64E65">
        <w:rPr>
          <w:rFonts w:cs="Arial"/>
          <w:szCs w:val="20"/>
          <w:lang w:val="sl-SI" w:eastAsia="sl-SI"/>
        </w:rPr>
        <w:t xml:space="preserve"> </w:t>
      </w:r>
      <w:r w:rsidRPr="00C64E65">
        <w:rPr>
          <w:rFonts w:cs="Arial"/>
          <w:szCs w:val="20"/>
          <w:lang w:val="sl-SI" w:eastAsia="sl-SI"/>
        </w:rPr>
        <w:t>Trenutna mnenja Agencije za varovanje konkurence ter Ministrstva za finance so opredelila možnost izvajanja storitev zaupanja s strani državnega organa, če se slednje nanaša na oblastne funkcije države, kar je tudi osnova za  izbiro organov, za katere storitve zaupanja izvaja ponudnik Republika Slovenija.</w:t>
      </w:r>
    </w:p>
    <w:p w14:paraId="62BA663B" w14:textId="77777777" w:rsidR="000B035E" w:rsidRPr="00C64E65" w:rsidRDefault="000B035E" w:rsidP="00187CC0">
      <w:pPr>
        <w:spacing w:line="240" w:lineRule="auto"/>
        <w:jc w:val="both"/>
        <w:rPr>
          <w:rFonts w:cs="Arial"/>
          <w:szCs w:val="20"/>
          <w:lang w:val="sl-SI" w:eastAsia="sl-SI"/>
        </w:rPr>
      </w:pPr>
    </w:p>
    <w:p w14:paraId="4165D829" w14:textId="646A0EF3" w:rsidR="00234590" w:rsidRPr="00C64E65" w:rsidRDefault="00234590" w:rsidP="00187CC0">
      <w:pPr>
        <w:spacing w:line="240" w:lineRule="auto"/>
        <w:jc w:val="both"/>
        <w:rPr>
          <w:rFonts w:cs="Arial"/>
          <w:szCs w:val="20"/>
          <w:lang w:val="sl-SI" w:eastAsia="sl-SI"/>
        </w:rPr>
      </w:pPr>
      <w:r w:rsidRPr="00C64E65">
        <w:rPr>
          <w:rFonts w:cs="Arial"/>
          <w:szCs w:val="20"/>
          <w:lang w:val="sl-SI" w:eastAsia="sl-SI"/>
        </w:rPr>
        <w:t xml:space="preserve">Nadalje pa je v petem odstavku 74.a člena </w:t>
      </w:r>
      <w:r w:rsidR="000B035E" w:rsidRPr="00C64E65">
        <w:rPr>
          <w:rFonts w:cs="Arial"/>
          <w:szCs w:val="20"/>
          <w:lang w:val="sl-SI" w:eastAsia="sl-SI"/>
        </w:rPr>
        <w:t xml:space="preserve">ZDU-1 </w:t>
      </w:r>
      <w:r w:rsidRPr="00C64E65">
        <w:rPr>
          <w:rFonts w:cs="Arial"/>
          <w:szCs w:val="20"/>
          <w:lang w:val="sl-SI" w:eastAsia="sl-SI"/>
        </w:rPr>
        <w:t xml:space="preserve">določeno, da stroške uporabe storitev centralnega informacijsko komunikacijskega sistema le za državne organe in centre za socialno </w:t>
      </w:r>
      <w:r w:rsidRPr="00C64E65">
        <w:rPr>
          <w:rFonts w:cs="Arial"/>
          <w:szCs w:val="20"/>
          <w:lang w:val="sl-SI" w:eastAsia="sl-SI"/>
        </w:rPr>
        <w:lastRenderedPageBreak/>
        <w:t xml:space="preserve">delo krije državni proračun. Javne agencije, organi lokalnih skupnosti, nosilci javnih pooblastil in ostali uporabniki storitve plačujejo v skladu s cenikom, ki ga določi minister, pristojen za upravo. </w:t>
      </w:r>
    </w:p>
    <w:p w14:paraId="7B228737" w14:textId="586ED86C" w:rsidR="00234590" w:rsidRPr="00C64E65" w:rsidRDefault="00234590" w:rsidP="00187CC0">
      <w:pPr>
        <w:pStyle w:val="odstavek"/>
        <w:shd w:val="clear" w:color="auto" w:fill="FFFFFF"/>
        <w:spacing w:before="240" w:beforeAutospacing="0" w:after="0" w:afterAutospacing="0"/>
        <w:jc w:val="both"/>
        <w:rPr>
          <w:rFonts w:ascii="Arial" w:hAnsi="Arial" w:cs="Arial"/>
          <w:b/>
          <w:bCs/>
          <w:sz w:val="20"/>
          <w:szCs w:val="20"/>
        </w:rPr>
      </w:pPr>
      <w:r w:rsidRPr="00C64E65">
        <w:rPr>
          <w:rFonts w:ascii="Arial" w:hAnsi="Arial" w:cs="Arial"/>
          <w:b/>
          <w:bCs/>
          <w:sz w:val="20"/>
          <w:szCs w:val="20"/>
        </w:rPr>
        <w:t xml:space="preserve">K </w:t>
      </w:r>
      <w:r w:rsidR="005315BC" w:rsidRPr="00C64E65">
        <w:rPr>
          <w:rFonts w:ascii="Arial" w:hAnsi="Arial" w:cs="Arial"/>
          <w:b/>
          <w:bCs/>
          <w:sz w:val="20"/>
          <w:szCs w:val="20"/>
        </w:rPr>
        <w:t>9</w:t>
      </w:r>
      <w:r w:rsidRPr="00C64E65">
        <w:rPr>
          <w:rFonts w:ascii="Arial" w:hAnsi="Arial" w:cs="Arial"/>
          <w:b/>
          <w:bCs/>
          <w:sz w:val="20"/>
          <w:szCs w:val="20"/>
        </w:rPr>
        <w:t>. členu:</w:t>
      </w:r>
    </w:p>
    <w:p w14:paraId="76AA3F84" w14:textId="77777777" w:rsidR="00234590" w:rsidRPr="00C64E65" w:rsidRDefault="00234590" w:rsidP="00187CC0">
      <w:pPr>
        <w:pStyle w:val="odstavek"/>
        <w:shd w:val="clear" w:color="auto" w:fill="FFFFFF"/>
        <w:spacing w:before="240" w:beforeAutospacing="0" w:after="0" w:afterAutospacing="0"/>
        <w:jc w:val="both"/>
        <w:rPr>
          <w:rFonts w:ascii="Arial" w:hAnsi="Arial" w:cs="Arial"/>
          <w:sz w:val="20"/>
          <w:szCs w:val="20"/>
        </w:rPr>
      </w:pPr>
      <w:r w:rsidRPr="00C64E65">
        <w:rPr>
          <w:rFonts w:ascii="Arial" w:hAnsi="Arial" w:cs="Arial"/>
          <w:sz w:val="20"/>
          <w:szCs w:val="20"/>
        </w:rPr>
        <w:t xml:space="preserve">Obstoječi zakon v prvem odstavku 40. člena določa, da naloge v zvezi s prijavo in preverjanjem istovetnosti imetnikov v postopkih izdaje in upravljanja kvalificiranih potrdil ponudnika kvalificiranih storitev zaupanja Republika Slovenija lahko opravljajo le državni organi. V tem primeru ima državni center za storitve zaupanja SI-TRUST, ki deluje v okviru Ministrstva za digitalno preobrazbo, ter izdaja kvalificirana digitalna potrdila za posameznike, poslovne subjekte in državne organe, v svojih notranjih pravilih določene pogoje in način izvajanja nalog prijavne službe. </w:t>
      </w:r>
    </w:p>
    <w:p w14:paraId="7C539293" w14:textId="77777777" w:rsidR="00234590" w:rsidRPr="00C64E65" w:rsidRDefault="00234590" w:rsidP="00187CC0">
      <w:pPr>
        <w:pStyle w:val="odstavek"/>
        <w:shd w:val="clear" w:color="auto" w:fill="FFFFFF"/>
        <w:spacing w:before="240" w:beforeAutospacing="0" w:after="0" w:afterAutospacing="0"/>
        <w:jc w:val="both"/>
        <w:rPr>
          <w:rFonts w:ascii="Arial" w:hAnsi="Arial" w:cs="Arial"/>
          <w:sz w:val="20"/>
          <w:szCs w:val="20"/>
        </w:rPr>
      </w:pPr>
      <w:r w:rsidRPr="00C64E65">
        <w:rPr>
          <w:rFonts w:ascii="Arial" w:hAnsi="Arial" w:cs="Arial"/>
          <w:sz w:val="20"/>
          <w:szCs w:val="20"/>
        </w:rPr>
        <w:t>Čeprav člen že v veljavnem besedilu omogoča široko mrežo prijavnih služb v različnih državnih organih, kar sicer že omogoča določeno geografsko dostopnost do storitev zaupanja, se je pojavila potreba, da se domet prijavne službe razširi tako za posameznike kot tudi za imetnike, ki so poslovni subjekti. Navedena rešitev tudi sledi načelu ekonomičnosti.</w:t>
      </w:r>
    </w:p>
    <w:p w14:paraId="13B009E9" w14:textId="77777777" w:rsidR="00AC1281" w:rsidRPr="00C64E65" w:rsidRDefault="00AC1281" w:rsidP="00187CC0">
      <w:pPr>
        <w:pStyle w:val="odstavek"/>
        <w:shd w:val="clear" w:color="auto" w:fill="FFFFFF"/>
        <w:spacing w:before="240" w:beforeAutospacing="0" w:after="0" w:afterAutospacing="0"/>
        <w:jc w:val="both"/>
        <w:rPr>
          <w:rFonts w:ascii="Arial" w:hAnsi="Arial" w:cs="Arial"/>
          <w:sz w:val="20"/>
          <w:szCs w:val="20"/>
        </w:rPr>
      </w:pPr>
    </w:p>
    <w:p w14:paraId="2D2B19B3" w14:textId="5E5BC757" w:rsidR="00234590" w:rsidRPr="00C64E65" w:rsidRDefault="00234590" w:rsidP="00187CC0">
      <w:pPr>
        <w:pStyle w:val="odstavek"/>
        <w:shd w:val="clear" w:color="auto" w:fill="FFFFFF"/>
        <w:spacing w:before="240" w:beforeAutospacing="0" w:after="0" w:afterAutospacing="0"/>
        <w:jc w:val="both"/>
        <w:rPr>
          <w:rFonts w:ascii="Arial" w:hAnsi="Arial" w:cs="Arial"/>
          <w:b/>
          <w:bCs/>
          <w:sz w:val="20"/>
          <w:szCs w:val="20"/>
        </w:rPr>
      </w:pPr>
      <w:r w:rsidRPr="00C64E65">
        <w:rPr>
          <w:rFonts w:ascii="Arial" w:hAnsi="Arial" w:cs="Arial"/>
          <w:b/>
          <w:bCs/>
          <w:sz w:val="20"/>
          <w:szCs w:val="20"/>
        </w:rPr>
        <w:t xml:space="preserve">K </w:t>
      </w:r>
      <w:r w:rsidR="005315BC" w:rsidRPr="00C64E65">
        <w:rPr>
          <w:rFonts w:ascii="Arial" w:hAnsi="Arial" w:cs="Arial"/>
          <w:b/>
          <w:bCs/>
          <w:sz w:val="20"/>
          <w:szCs w:val="20"/>
        </w:rPr>
        <w:t>10</w:t>
      </w:r>
      <w:r w:rsidRPr="00C64E65">
        <w:rPr>
          <w:rFonts w:ascii="Arial" w:hAnsi="Arial" w:cs="Arial"/>
          <w:b/>
          <w:bCs/>
          <w:sz w:val="20"/>
          <w:szCs w:val="20"/>
        </w:rPr>
        <w:t>. členu:</w:t>
      </w:r>
    </w:p>
    <w:p w14:paraId="6985AB16" w14:textId="51F33A37" w:rsidR="00234590" w:rsidRPr="00C64E65" w:rsidRDefault="00234590" w:rsidP="00187CC0">
      <w:pPr>
        <w:pStyle w:val="odstavek"/>
        <w:shd w:val="clear" w:color="auto" w:fill="FFFFFF"/>
        <w:spacing w:before="240" w:beforeAutospacing="0" w:after="0" w:afterAutospacing="0"/>
        <w:jc w:val="both"/>
        <w:rPr>
          <w:rFonts w:ascii="Arial" w:hAnsi="Arial" w:cs="Arial"/>
          <w:sz w:val="20"/>
          <w:szCs w:val="20"/>
        </w:rPr>
      </w:pPr>
      <w:r w:rsidRPr="00C64E65">
        <w:rPr>
          <w:rFonts w:ascii="Arial" w:hAnsi="Arial" w:cs="Arial"/>
          <w:sz w:val="20"/>
          <w:szCs w:val="20"/>
        </w:rPr>
        <w:t xml:space="preserve">Predlaga se črtanje vsebine, ki se dotika ustvarjanja pooblastil v elektronski obliki za identifikacijo in </w:t>
      </w:r>
      <w:proofErr w:type="spellStart"/>
      <w:r w:rsidRPr="00C64E65">
        <w:rPr>
          <w:rFonts w:ascii="Arial" w:hAnsi="Arial" w:cs="Arial"/>
          <w:sz w:val="20"/>
          <w:szCs w:val="20"/>
        </w:rPr>
        <w:t>avtentikacijo</w:t>
      </w:r>
      <w:proofErr w:type="spellEnd"/>
      <w:r w:rsidRPr="00C64E65">
        <w:rPr>
          <w:rFonts w:ascii="Arial" w:hAnsi="Arial" w:cs="Arial"/>
          <w:sz w:val="20"/>
          <w:szCs w:val="20"/>
        </w:rPr>
        <w:t xml:space="preserve"> pooblaščenca in njihovo uporabo v pravnem prometu. Le ta je z vidika preglednosti vsebovana v predlaganem novem, 45.a členu (pooblastilo v elektronski obliki), ki celovito ureja to področje. Glej obrazložitev k </w:t>
      </w:r>
      <w:r w:rsidR="00397C93">
        <w:rPr>
          <w:rFonts w:ascii="Arial" w:hAnsi="Arial" w:cs="Arial"/>
          <w:sz w:val="20"/>
          <w:szCs w:val="20"/>
        </w:rPr>
        <w:t>11</w:t>
      </w:r>
      <w:r w:rsidRPr="00C64E65">
        <w:rPr>
          <w:rFonts w:ascii="Arial" w:hAnsi="Arial" w:cs="Arial"/>
          <w:sz w:val="20"/>
          <w:szCs w:val="20"/>
        </w:rPr>
        <w:t>. členu.</w:t>
      </w:r>
    </w:p>
    <w:p w14:paraId="48015AA3" w14:textId="34C7290D" w:rsidR="00234590" w:rsidRPr="00C64E65" w:rsidRDefault="00234590" w:rsidP="00187CC0">
      <w:pPr>
        <w:pStyle w:val="odstavek"/>
        <w:shd w:val="clear" w:color="auto" w:fill="FFFFFF"/>
        <w:spacing w:before="240" w:beforeAutospacing="0" w:after="0" w:afterAutospacing="0"/>
        <w:jc w:val="both"/>
        <w:rPr>
          <w:rFonts w:ascii="Arial" w:hAnsi="Arial" w:cs="Arial"/>
          <w:b/>
          <w:bCs/>
          <w:sz w:val="20"/>
          <w:szCs w:val="20"/>
        </w:rPr>
      </w:pPr>
      <w:r w:rsidRPr="00C64E65">
        <w:rPr>
          <w:rFonts w:ascii="Arial" w:hAnsi="Arial" w:cs="Arial"/>
          <w:b/>
          <w:bCs/>
          <w:sz w:val="20"/>
          <w:szCs w:val="20"/>
        </w:rPr>
        <w:t xml:space="preserve">K </w:t>
      </w:r>
      <w:r w:rsidR="005315BC" w:rsidRPr="00C64E65">
        <w:rPr>
          <w:rFonts w:ascii="Arial" w:hAnsi="Arial" w:cs="Arial"/>
          <w:b/>
          <w:bCs/>
          <w:sz w:val="20"/>
          <w:szCs w:val="20"/>
        </w:rPr>
        <w:t>11</w:t>
      </w:r>
      <w:r w:rsidRPr="00C64E65">
        <w:rPr>
          <w:rFonts w:ascii="Arial" w:hAnsi="Arial" w:cs="Arial"/>
          <w:b/>
          <w:bCs/>
          <w:sz w:val="20"/>
          <w:szCs w:val="20"/>
        </w:rPr>
        <w:t>. členu:</w:t>
      </w:r>
    </w:p>
    <w:p w14:paraId="76FEEB6A" w14:textId="4265D25F" w:rsidR="00234590" w:rsidRPr="00C64E65" w:rsidRDefault="00234590" w:rsidP="00187CC0">
      <w:pPr>
        <w:pStyle w:val="odstavek"/>
        <w:shd w:val="clear" w:color="auto" w:fill="FFFFFF"/>
        <w:spacing w:before="240" w:beforeAutospacing="0" w:after="0" w:afterAutospacing="0"/>
        <w:jc w:val="both"/>
        <w:rPr>
          <w:rFonts w:ascii="Arial" w:hAnsi="Arial" w:cs="Arial"/>
          <w:sz w:val="20"/>
          <w:szCs w:val="20"/>
        </w:rPr>
      </w:pPr>
      <w:r w:rsidRPr="00C64E65">
        <w:rPr>
          <w:rFonts w:ascii="Arial" w:hAnsi="Arial" w:cs="Arial"/>
          <w:sz w:val="20"/>
          <w:szCs w:val="20"/>
        </w:rPr>
        <w:t xml:space="preserve">Kot že pojasnjeno v obrazložitvi k </w:t>
      </w:r>
      <w:r w:rsidR="00397C93">
        <w:rPr>
          <w:rFonts w:ascii="Arial" w:hAnsi="Arial" w:cs="Arial"/>
          <w:sz w:val="20"/>
          <w:szCs w:val="20"/>
        </w:rPr>
        <w:t>10</w:t>
      </w:r>
      <w:r w:rsidRPr="00C64E65">
        <w:rPr>
          <w:rFonts w:ascii="Arial" w:hAnsi="Arial" w:cs="Arial"/>
          <w:sz w:val="20"/>
          <w:szCs w:val="20"/>
        </w:rPr>
        <w:t>. členu</w:t>
      </w:r>
      <w:r w:rsidR="008F25C1" w:rsidRPr="00C64E65">
        <w:rPr>
          <w:rFonts w:ascii="Arial" w:hAnsi="Arial" w:cs="Arial"/>
          <w:sz w:val="20"/>
          <w:szCs w:val="20"/>
        </w:rPr>
        <w:t>,</w:t>
      </w:r>
      <w:r w:rsidRPr="00C64E65">
        <w:rPr>
          <w:rFonts w:ascii="Arial" w:hAnsi="Arial" w:cs="Arial"/>
          <w:sz w:val="20"/>
          <w:szCs w:val="20"/>
        </w:rPr>
        <w:t xml:space="preserve"> se predlagan nov člen dotika področja ustvarjanja pooblastil v elektronski obliki za identifikacijo in </w:t>
      </w:r>
      <w:proofErr w:type="spellStart"/>
      <w:r w:rsidRPr="00C64E65">
        <w:rPr>
          <w:rFonts w:ascii="Arial" w:hAnsi="Arial" w:cs="Arial"/>
          <w:sz w:val="20"/>
          <w:szCs w:val="20"/>
        </w:rPr>
        <w:t>avtentikacijo</w:t>
      </w:r>
      <w:proofErr w:type="spellEnd"/>
      <w:r w:rsidRPr="00C64E65">
        <w:rPr>
          <w:rFonts w:ascii="Arial" w:hAnsi="Arial" w:cs="Arial"/>
          <w:sz w:val="20"/>
          <w:szCs w:val="20"/>
        </w:rPr>
        <w:t xml:space="preserve"> pooblaščenca in njihovo uporabo v pravnem prometu. Pri tem je potrebno poudariti, da pod "pravni promet« sodijo tudi postopki pred organi, a le v primeru, če drugi predpisi ne določajo drugače v smislu, da zahtevajo točno določeno identifikacijo ali celo fizično prisotnost posameznika.</w:t>
      </w:r>
    </w:p>
    <w:p w14:paraId="2C9A374C" w14:textId="0A962805" w:rsidR="00234590" w:rsidRDefault="00234590" w:rsidP="00187CC0">
      <w:pPr>
        <w:pStyle w:val="odstavek"/>
        <w:shd w:val="clear" w:color="auto" w:fill="FFFFFF"/>
        <w:spacing w:before="240" w:beforeAutospacing="0" w:after="0" w:afterAutospacing="0"/>
        <w:jc w:val="both"/>
        <w:rPr>
          <w:rFonts w:ascii="Arial" w:hAnsi="Arial" w:cs="Arial"/>
          <w:sz w:val="20"/>
          <w:szCs w:val="20"/>
        </w:rPr>
      </w:pPr>
      <w:r w:rsidRPr="00C64E65">
        <w:rPr>
          <w:rFonts w:ascii="Arial" w:hAnsi="Arial" w:cs="Arial"/>
          <w:sz w:val="20"/>
          <w:szCs w:val="20"/>
        </w:rPr>
        <w:t xml:space="preserve">Predlagana je sprememba, ki bi lahko državljanom omogočila lažji dostop do sprejemnih mest za ustvarjanje pooblastil v elektronski obliki za osebe, ki morda niso vešča uporabe elektronskega načina podeljevanja pooblastil. Iz upravnih enot se možnost za sprejemna mesta </w:t>
      </w:r>
      <w:r w:rsidR="00E6425C" w:rsidRPr="00C64E65">
        <w:rPr>
          <w:rFonts w:ascii="Arial" w:hAnsi="Arial" w:cs="Arial"/>
          <w:sz w:val="20"/>
          <w:szCs w:val="20"/>
        </w:rPr>
        <w:t>lahko raz</w:t>
      </w:r>
      <w:r w:rsidRPr="00C64E65">
        <w:rPr>
          <w:rFonts w:ascii="Arial" w:hAnsi="Arial" w:cs="Arial"/>
          <w:sz w:val="20"/>
          <w:szCs w:val="20"/>
        </w:rPr>
        <w:t>širi tudi na morebitna druga mesta</w:t>
      </w:r>
      <w:r w:rsidR="00E6425C" w:rsidRPr="00C64E65">
        <w:rPr>
          <w:rFonts w:ascii="Arial" w:hAnsi="Arial" w:cs="Arial"/>
          <w:sz w:val="20"/>
          <w:szCs w:val="20"/>
        </w:rPr>
        <w:t xml:space="preserve"> (</w:t>
      </w:r>
      <w:r w:rsidRPr="00C64E65">
        <w:rPr>
          <w:rFonts w:ascii="Arial" w:hAnsi="Arial" w:cs="Arial"/>
          <w:sz w:val="20"/>
          <w:szCs w:val="20"/>
        </w:rPr>
        <w:t xml:space="preserve">na primer </w:t>
      </w:r>
      <w:r w:rsidR="008F25C1" w:rsidRPr="00C64E65">
        <w:rPr>
          <w:rFonts w:ascii="Arial" w:hAnsi="Arial" w:cs="Arial"/>
          <w:sz w:val="20"/>
          <w:szCs w:val="20"/>
        </w:rPr>
        <w:t xml:space="preserve">na </w:t>
      </w:r>
      <w:r w:rsidRPr="00C64E65">
        <w:rPr>
          <w:rFonts w:ascii="Arial" w:hAnsi="Arial" w:cs="Arial"/>
          <w:sz w:val="20"/>
          <w:szCs w:val="20"/>
        </w:rPr>
        <w:t>zdravstven</w:t>
      </w:r>
      <w:r w:rsidR="008F25C1" w:rsidRPr="00C64E65">
        <w:rPr>
          <w:rFonts w:ascii="Arial" w:hAnsi="Arial" w:cs="Arial"/>
          <w:sz w:val="20"/>
          <w:szCs w:val="20"/>
        </w:rPr>
        <w:t>e</w:t>
      </w:r>
      <w:r w:rsidRPr="00C64E65">
        <w:rPr>
          <w:rFonts w:ascii="Arial" w:hAnsi="Arial" w:cs="Arial"/>
          <w:sz w:val="20"/>
          <w:szCs w:val="20"/>
        </w:rPr>
        <w:t xml:space="preserve"> domov</w:t>
      </w:r>
      <w:r w:rsidR="008F25C1" w:rsidRPr="00C64E65">
        <w:rPr>
          <w:rFonts w:ascii="Arial" w:hAnsi="Arial" w:cs="Arial"/>
          <w:sz w:val="20"/>
          <w:szCs w:val="20"/>
        </w:rPr>
        <w:t>e</w:t>
      </w:r>
      <w:r w:rsidR="00E6425C" w:rsidRPr="00C64E65">
        <w:rPr>
          <w:rFonts w:ascii="Arial" w:hAnsi="Arial" w:cs="Arial"/>
          <w:sz w:val="20"/>
          <w:szCs w:val="20"/>
        </w:rPr>
        <w:t xml:space="preserve">), saj </w:t>
      </w:r>
      <w:r w:rsidR="003B38FB" w:rsidRPr="00C64E65">
        <w:rPr>
          <w:rFonts w:ascii="Arial" w:hAnsi="Arial" w:cs="Arial"/>
          <w:sz w:val="20"/>
          <w:szCs w:val="20"/>
        </w:rPr>
        <w:t>ima</w:t>
      </w:r>
      <w:r w:rsidR="00E6425C" w:rsidRPr="00C64E65">
        <w:rPr>
          <w:rFonts w:ascii="Arial" w:hAnsi="Arial" w:cs="Arial"/>
          <w:sz w:val="20"/>
          <w:szCs w:val="20"/>
        </w:rPr>
        <w:t xml:space="preserve"> vlad</w:t>
      </w:r>
      <w:r w:rsidR="003B38FB" w:rsidRPr="00C64E65">
        <w:rPr>
          <w:rFonts w:ascii="Arial" w:hAnsi="Arial" w:cs="Arial"/>
          <w:sz w:val="20"/>
          <w:szCs w:val="20"/>
        </w:rPr>
        <w:t xml:space="preserve">a </w:t>
      </w:r>
      <w:r w:rsidR="00E6425C" w:rsidRPr="00C64E65">
        <w:rPr>
          <w:rFonts w:ascii="Arial" w:hAnsi="Arial" w:cs="Arial"/>
          <w:sz w:val="20"/>
          <w:szCs w:val="20"/>
        </w:rPr>
        <w:t>možnost, da z uredbo določi tudi druge organe, pristojne za prejem pooblastil</w:t>
      </w:r>
      <w:r w:rsidRPr="00C64E65">
        <w:rPr>
          <w:rFonts w:ascii="Arial" w:hAnsi="Arial" w:cs="Arial"/>
          <w:sz w:val="20"/>
          <w:szCs w:val="20"/>
        </w:rPr>
        <w:t xml:space="preserve">. Natančneje je tudi določen proces podeljevanja pooblastila na teh sprejemnih mestih. </w:t>
      </w:r>
    </w:p>
    <w:p w14:paraId="334826C4" w14:textId="49110622" w:rsidR="00234590" w:rsidRPr="00C64E65" w:rsidRDefault="00234590" w:rsidP="00187CC0">
      <w:pPr>
        <w:pStyle w:val="odstavek"/>
        <w:shd w:val="clear" w:color="auto" w:fill="FFFFFF"/>
        <w:spacing w:before="240" w:beforeAutospacing="0" w:after="0" w:afterAutospacing="0"/>
        <w:jc w:val="both"/>
        <w:rPr>
          <w:rFonts w:ascii="Arial" w:hAnsi="Arial" w:cs="Arial"/>
          <w:b/>
          <w:bCs/>
          <w:sz w:val="20"/>
          <w:szCs w:val="20"/>
        </w:rPr>
      </w:pPr>
      <w:r w:rsidRPr="00C64E65">
        <w:rPr>
          <w:rFonts w:ascii="Arial" w:hAnsi="Arial" w:cs="Arial"/>
          <w:b/>
          <w:bCs/>
          <w:sz w:val="20"/>
          <w:szCs w:val="20"/>
        </w:rPr>
        <w:t xml:space="preserve">K </w:t>
      </w:r>
      <w:r w:rsidR="005315BC" w:rsidRPr="00C64E65">
        <w:rPr>
          <w:rFonts w:ascii="Arial" w:hAnsi="Arial" w:cs="Arial"/>
          <w:b/>
          <w:bCs/>
          <w:sz w:val="20"/>
          <w:szCs w:val="20"/>
        </w:rPr>
        <w:t>12</w:t>
      </w:r>
      <w:r w:rsidRPr="00C64E65">
        <w:rPr>
          <w:rFonts w:ascii="Arial" w:hAnsi="Arial" w:cs="Arial"/>
          <w:b/>
          <w:bCs/>
          <w:sz w:val="20"/>
          <w:szCs w:val="20"/>
        </w:rPr>
        <w:t>. členu:</w:t>
      </w:r>
    </w:p>
    <w:p w14:paraId="720403F8" w14:textId="114F519F" w:rsidR="00234590" w:rsidRPr="00C64E65" w:rsidRDefault="00234590" w:rsidP="00187CC0">
      <w:pPr>
        <w:pStyle w:val="odstavek"/>
        <w:shd w:val="clear" w:color="auto" w:fill="FFFFFF"/>
        <w:spacing w:before="240" w:beforeAutospacing="0" w:after="0" w:afterAutospacing="0"/>
        <w:jc w:val="both"/>
        <w:rPr>
          <w:rFonts w:ascii="Arial" w:hAnsi="Arial" w:cs="Arial"/>
          <w:sz w:val="20"/>
          <w:szCs w:val="20"/>
        </w:rPr>
      </w:pPr>
      <w:r w:rsidRPr="00C64E65">
        <w:rPr>
          <w:rFonts w:ascii="Arial" w:hAnsi="Arial" w:cs="Arial"/>
          <w:sz w:val="20"/>
          <w:szCs w:val="20"/>
        </w:rPr>
        <w:t xml:space="preserve">V predlaganem členu so zaradi predlaganega novega 45.a člena vsebovani popravki </w:t>
      </w:r>
      <w:proofErr w:type="spellStart"/>
      <w:r w:rsidRPr="00C64E65">
        <w:rPr>
          <w:rFonts w:ascii="Arial" w:hAnsi="Arial" w:cs="Arial"/>
          <w:sz w:val="20"/>
          <w:szCs w:val="20"/>
        </w:rPr>
        <w:t>nomotehnične</w:t>
      </w:r>
      <w:proofErr w:type="spellEnd"/>
      <w:r w:rsidRPr="00C64E65">
        <w:rPr>
          <w:rFonts w:ascii="Arial" w:hAnsi="Arial" w:cs="Arial"/>
          <w:sz w:val="20"/>
          <w:szCs w:val="20"/>
        </w:rPr>
        <w:t xml:space="preserve"> narave. Zaradi vsebine, ki je vsebovana v predlaganem novem, 46.a členu, pa se črtajo relevantni odstavki. Več v obrazložitvi k 1</w:t>
      </w:r>
      <w:r w:rsidR="00397C93">
        <w:rPr>
          <w:rFonts w:ascii="Arial" w:hAnsi="Arial" w:cs="Arial"/>
          <w:sz w:val="20"/>
          <w:szCs w:val="20"/>
        </w:rPr>
        <w:t>3</w:t>
      </w:r>
      <w:r w:rsidRPr="00C64E65">
        <w:rPr>
          <w:rFonts w:ascii="Arial" w:hAnsi="Arial" w:cs="Arial"/>
          <w:sz w:val="20"/>
          <w:szCs w:val="20"/>
        </w:rPr>
        <w:t>. členu (predlagan nov 46.a člen- evidenca pooblastil v elektronski obliki).</w:t>
      </w:r>
    </w:p>
    <w:p w14:paraId="1F1927F9" w14:textId="730C5FD2" w:rsidR="00234590" w:rsidRPr="00C64E65" w:rsidRDefault="00234590" w:rsidP="00187CC0">
      <w:pPr>
        <w:pStyle w:val="odstavek"/>
        <w:shd w:val="clear" w:color="auto" w:fill="FFFFFF"/>
        <w:spacing w:before="240" w:beforeAutospacing="0" w:after="0" w:afterAutospacing="0"/>
        <w:jc w:val="both"/>
        <w:rPr>
          <w:rFonts w:ascii="Arial" w:hAnsi="Arial" w:cs="Arial"/>
          <w:b/>
          <w:bCs/>
          <w:sz w:val="20"/>
          <w:szCs w:val="20"/>
        </w:rPr>
      </w:pPr>
      <w:r w:rsidRPr="00C64E65">
        <w:rPr>
          <w:rFonts w:ascii="Arial" w:hAnsi="Arial" w:cs="Arial"/>
          <w:b/>
          <w:bCs/>
          <w:sz w:val="20"/>
          <w:szCs w:val="20"/>
        </w:rPr>
        <w:t xml:space="preserve">K </w:t>
      </w:r>
      <w:r w:rsidR="005315BC" w:rsidRPr="00C64E65">
        <w:rPr>
          <w:rFonts w:ascii="Arial" w:hAnsi="Arial" w:cs="Arial"/>
          <w:b/>
          <w:bCs/>
          <w:sz w:val="20"/>
          <w:szCs w:val="20"/>
        </w:rPr>
        <w:t>13</w:t>
      </w:r>
      <w:r w:rsidRPr="00C64E65">
        <w:rPr>
          <w:rFonts w:ascii="Arial" w:hAnsi="Arial" w:cs="Arial"/>
          <w:b/>
          <w:bCs/>
          <w:sz w:val="20"/>
          <w:szCs w:val="20"/>
        </w:rPr>
        <w:t>. členu:</w:t>
      </w:r>
    </w:p>
    <w:p w14:paraId="231F3E12" w14:textId="42310131" w:rsidR="00234590" w:rsidRPr="00C64E65" w:rsidRDefault="00234590" w:rsidP="00187CC0">
      <w:pPr>
        <w:pStyle w:val="odstavek"/>
        <w:shd w:val="clear" w:color="auto" w:fill="FFFFFF"/>
        <w:spacing w:before="240" w:beforeAutospacing="0" w:after="0" w:afterAutospacing="0"/>
        <w:jc w:val="both"/>
        <w:rPr>
          <w:rFonts w:ascii="Arial" w:hAnsi="Arial" w:cs="Arial"/>
          <w:sz w:val="20"/>
          <w:szCs w:val="20"/>
        </w:rPr>
      </w:pPr>
      <w:r w:rsidRPr="00C64E65">
        <w:rPr>
          <w:rFonts w:ascii="Arial" w:hAnsi="Arial" w:cs="Arial"/>
          <w:sz w:val="20"/>
          <w:szCs w:val="20"/>
        </w:rPr>
        <w:t xml:space="preserve">S tem </w:t>
      </w:r>
      <w:r w:rsidR="008400CF" w:rsidRPr="00C64E65">
        <w:rPr>
          <w:rFonts w:ascii="Arial" w:hAnsi="Arial" w:cs="Arial"/>
          <w:sz w:val="20"/>
          <w:szCs w:val="20"/>
        </w:rPr>
        <w:t>členom</w:t>
      </w:r>
      <w:r w:rsidRPr="00C64E65">
        <w:rPr>
          <w:rFonts w:ascii="Arial" w:hAnsi="Arial" w:cs="Arial"/>
          <w:sz w:val="20"/>
          <w:szCs w:val="20"/>
        </w:rPr>
        <w:t xml:space="preserve"> se vzpostavi evidenca pooblastil v elektronski obliki. Na ta način bodo uporabniki pooblastil, to so navadno organi/sistemi, ki se na pooblastilo v elektronski obliki zanašajo, lahko preverjali realno stanje veljavnosti pooblastil, saj bo s tehničnimi mehanizmi vzpostavljen sistem preverjanja. </w:t>
      </w:r>
    </w:p>
    <w:p w14:paraId="009CFE60" w14:textId="6AE704AA" w:rsidR="00234590" w:rsidRPr="00C64E65" w:rsidRDefault="00234590" w:rsidP="00187CC0">
      <w:pPr>
        <w:pStyle w:val="odstavek"/>
        <w:shd w:val="clear" w:color="auto" w:fill="FFFFFF"/>
        <w:spacing w:before="240" w:beforeAutospacing="0" w:after="0" w:afterAutospacing="0"/>
        <w:jc w:val="both"/>
        <w:rPr>
          <w:rFonts w:ascii="Arial" w:hAnsi="Arial" w:cs="Arial"/>
          <w:sz w:val="20"/>
          <w:szCs w:val="20"/>
        </w:rPr>
      </w:pPr>
      <w:r w:rsidRPr="00C64E65">
        <w:rPr>
          <w:rFonts w:ascii="Arial" w:hAnsi="Arial" w:cs="Arial"/>
          <w:sz w:val="20"/>
          <w:szCs w:val="20"/>
        </w:rPr>
        <w:t>Natančno je določen način preverjanj</w:t>
      </w:r>
      <w:r w:rsidR="00D121D6" w:rsidRPr="00C64E65">
        <w:rPr>
          <w:rFonts w:ascii="Arial" w:hAnsi="Arial" w:cs="Arial"/>
          <w:sz w:val="20"/>
          <w:szCs w:val="20"/>
        </w:rPr>
        <w:t>a</w:t>
      </w:r>
      <w:r w:rsidRPr="00C64E65">
        <w:rPr>
          <w:rFonts w:ascii="Arial" w:hAnsi="Arial" w:cs="Arial"/>
          <w:sz w:val="20"/>
          <w:szCs w:val="20"/>
        </w:rPr>
        <w:t xml:space="preserve"> ustreznosti podatkov v uradnih registrih, kot sta centralni register prebivalstva za fizične osebe in poslovni register za poslovne subjekte. </w:t>
      </w:r>
    </w:p>
    <w:p w14:paraId="5FA8273A" w14:textId="0A59C825" w:rsidR="00234590" w:rsidRPr="00C64E65" w:rsidRDefault="00234590" w:rsidP="00187CC0">
      <w:pPr>
        <w:pStyle w:val="odstavek"/>
        <w:shd w:val="clear" w:color="auto" w:fill="FFFFFF"/>
        <w:spacing w:before="240" w:beforeAutospacing="0" w:after="0" w:afterAutospacing="0"/>
        <w:jc w:val="both"/>
        <w:rPr>
          <w:rFonts w:ascii="Arial" w:hAnsi="Arial" w:cs="Arial"/>
          <w:sz w:val="20"/>
          <w:szCs w:val="20"/>
        </w:rPr>
      </w:pPr>
      <w:r w:rsidRPr="00C64E65">
        <w:rPr>
          <w:rFonts w:ascii="Arial" w:hAnsi="Arial" w:cs="Arial"/>
          <w:sz w:val="20"/>
          <w:szCs w:val="20"/>
        </w:rPr>
        <w:lastRenderedPageBreak/>
        <w:t>Jasneje so določeni tudi roki hrambe pooblastil v elektronski obliki</w:t>
      </w:r>
      <w:r w:rsidR="004E5A01">
        <w:rPr>
          <w:rFonts w:ascii="Arial" w:hAnsi="Arial" w:cs="Arial"/>
          <w:sz w:val="20"/>
          <w:szCs w:val="20"/>
        </w:rPr>
        <w:t xml:space="preserve"> in da se podatki izbrišejo po poteku roka hrambe. </w:t>
      </w:r>
      <w:r w:rsidRPr="00C64E65">
        <w:rPr>
          <w:rFonts w:ascii="Arial" w:hAnsi="Arial" w:cs="Arial"/>
          <w:sz w:val="20"/>
          <w:szCs w:val="20"/>
        </w:rPr>
        <w:t>Uvedba evidence pa omogoča tudi beleženje zadnjega datuma uporabe pooblastila. Brez evidence to ni bilo mogoče, saj bo vsaka uporaba pooblastila povezana s preverjanjem veljavnosti v evidenci pooblastil.</w:t>
      </w:r>
    </w:p>
    <w:p w14:paraId="5560B04D" w14:textId="5BF31E5C" w:rsidR="005315BC" w:rsidRPr="00C64E65" w:rsidRDefault="005315BC" w:rsidP="00187CC0">
      <w:pPr>
        <w:spacing w:before="240" w:line="240" w:lineRule="auto"/>
        <w:rPr>
          <w:rFonts w:cs="Arial"/>
          <w:b/>
          <w:bCs/>
          <w:szCs w:val="20"/>
          <w:lang w:val="sl-SI" w:eastAsia="sl-SI"/>
        </w:rPr>
      </w:pPr>
      <w:r w:rsidRPr="00C64E65">
        <w:rPr>
          <w:rFonts w:cs="Arial"/>
          <w:b/>
          <w:bCs/>
          <w:szCs w:val="20"/>
          <w:lang w:val="sl-SI" w:eastAsia="sl-SI"/>
        </w:rPr>
        <w:t>K 14. členu:</w:t>
      </w:r>
    </w:p>
    <w:p w14:paraId="018D9267" w14:textId="3C46F4B6" w:rsidR="002F23DD" w:rsidRPr="00C64E65" w:rsidRDefault="002F23DD" w:rsidP="00187CC0">
      <w:pPr>
        <w:spacing w:before="240" w:line="240" w:lineRule="auto"/>
        <w:jc w:val="both"/>
        <w:rPr>
          <w:rFonts w:cs="Arial"/>
          <w:b/>
          <w:bCs/>
          <w:szCs w:val="20"/>
          <w:lang w:val="sl-SI" w:eastAsia="sl-SI"/>
        </w:rPr>
      </w:pPr>
      <w:r w:rsidRPr="00C64E65">
        <w:rPr>
          <w:rFonts w:cs="Arial"/>
          <w:szCs w:val="20"/>
          <w:lang w:val="sl-SI"/>
        </w:rPr>
        <w:t xml:space="preserve">Sprememba je potrebna zaradi spremenjenega sklicevanja iz 17. člena na 46b člen </w:t>
      </w:r>
      <w:r w:rsidRPr="00C64E65">
        <w:rPr>
          <w:rFonts w:cs="Arial"/>
          <w:szCs w:val="20"/>
          <w:lang w:val="sl-SI" w:eastAsia="sl-SI"/>
        </w:rPr>
        <w:t>Uredbe 910/2014/EU</w:t>
      </w:r>
      <w:r w:rsidRPr="00C64E65">
        <w:rPr>
          <w:rFonts w:cs="Arial"/>
          <w:szCs w:val="20"/>
          <w:lang w:val="sl-SI"/>
        </w:rPr>
        <w:t xml:space="preserve"> v drugi alineji 52. člena ZEISZ. </w:t>
      </w:r>
    </w:p>
    <w:p w14:paraId="2DACD4C2" w14:textId="0E5EA2B4" w:rsidR="005315BC" w:rsidRPr="00C64E65" w:rsidRDefault="005315BC" w:rsidP="00187CC0">
      <w:pPr>
        <w:spacing w:before="240" w:line="240" w:lineRule="auto"/>
        <w:rPr>
          <w:rFonts w:cs="Arial"/>
          <w:b/>
          <w:bCs/>
          <w:szCs w:val="20"/>
          <w:lang w:val="sl-SI" w:eastAsia="sl-SI"/>
        </w:rPr>
      </w:pPr>
      <w:r w:rsidRPr="00C64E65">
        <w:rPr>
          <w:rFonts w:cs="Arial"/>
          <w:b/>
          <w:bCs/>
          <w:szCs w:val="20"/>
          <w:lang w:val="sl-SI" w:eastAsia="sl-SI"/>
        </w:rPr>
        <w:t>K 15. členu:</w:t>
      </w:r>
    </w:p>
    <w:p w14:paraId="066771FA" w14:textId="70E0860C" w:rsidR="00FA2EF6" w:rsidRPr="00011023" w:rsidRDefault="00FA2EF6" w:rsidP="00187CC0">
      <w:pPr>
        <w:pStyle w:val="len0"/>
        <w:shd w:val="clear" w:color="auto" w:fill="FFFFFF"/>
        <w:spacing w:before="240" w:beforeAutospacing="0" w:after="0" w:afterAutospacing="0"/>
        <w:jc w:val="both"/>
        <w:rPr>
          <w:rFonts w:ascii="Arial" w:hAnsi="Arial" w:cs="Arial"/>
          <w:strike/>
          <w:sz w:val="20"/>
          <w:szCs w:val="20"/>
        </w:rPr>
      </w:pPr>
      <w:r w:rsidRPr="00281986">
        <w:rPr>
          <w:rFonts w:ascii="Arial" w:hAnsi="Arial" w:cs="Arial"/>
          <w:sz w:val="20"/>
          <w:szCs w:val="20"/>
        </w:rPr>
        <w:t xml:space="preserve">S predlaganim členom se za izvajanje </w:t>
      </w:r>
      <w:r w:rsidR="0057401D">
        <w:rPr>
          <w:rFonts w:ascii="Arial" w:hAnsi="Arial" w:cs="Arial"/>
          <w:sz w:val="20"/>
          <w:szCs w:val="20"/>
        </w:rPr>
        <w:t>določbe</w:t>
      </w:r>
      <w:r w:rsidRPr="00281986">
        <w:rPr>
          <w:rFonts w:ascii="Arial" w:hAnsi="Arial" w:cs="Arial"/>
          <w:sz w:val="20"/>
          <w:szCs w:val="20"/>
        </w:rPr>
        <w:t xml:space="preserve"> 46c člena </w:t>
      </w:r>
      <w:r w:rsidRPr="00281986">
        <w:rPr>
          <w:rFonts w:ascii="Arial" w:hAnsi="Arial" w:cs="Arial"/>
          <w:sz w:val="20"/>
          <w:szCs w:val="20"/>
          <w:shd w:val="clear" w:color="auto" w:fill="FFFFFF"/>
        </w:rPr>
        <w:t xml:space="preserve">Uredbe </w:t>
      </w:r>
      <w:r w:rsidRPr="00281986">
        <w:rPr>
          <w:rFonts w:ascii="Arial" w:eastAsia="Arial" w:hAnsi="Arial" w:cs="Arial"/>
          <w:sz w:val="20"/>
          <w:szCs w:val="20"/>
        </w:rPr>
        <w:t>910/2014/EU</w:t>
      </w:r>
      <w:r w:rsidRPr="00281986">
        <w:rPr>
          <w:rFonts w:ascii="Arial" w:hAnsi="Arial" w:cs="Arial"/>
          <w:sz w:val="20"/>
          <w:szCs w:val="20"/>
        </w:rPr>
        <w:t>, ki se mora v nacionalnem pravu uporabljati takoj oziroma brez odlašanja</w:t>
      </w:r>
      <w:r w:rsidR="00A04A02">
        <w:rPr>
          <w:rFonts w:ascii="Arial" w:hAnsi="Arial" w:cs="Arial"/>
          <w:sz w:val="20"/>
          <w:szCs w:val="20"/>
        </w:rPr>
        <w:t xml:space="preserve">, </w:t>
      </w:r>
      <w:r w:rsidRPr="00281986">
        <w:rPr>
          <w:rFonts w:ascii="Arial" w:hAnsi="Arial" w:cs="Arial"/>
          <w:sz w:val="20"/>
          <w:szCs w:val="20"/>
        </w:rPr>
        <w:t>v ZEISZ doda novo poglavje »5.a Enotna kontaktna točka« z novim 53.a členom</w:t>
      </w:r>
      <w:r w:rsidR="0057401D">
        <w:rPr>
          <w:rFonts w:ascii="Arial" w:hAnsi="Arial" w:cs="Arial"/>
          <w:sz w:val="20"/>
          <w:szCs w:val="20"/>
        </w:rPr>
        <w:t xml:space="preserve">, na podlagi katerega </w:t>
      </w:r>
      <w:r w:rsidRPr="00281986">
        <w:rPr>
          <w:rFonts w:ascii="Arial" w:hAnsi="Arial" w:cs="Arial"/>
          <w:bCs/>
          <w:sz w:val="20"/>
          <w:szCs w:val="20"/>
        </w:rPr>
        <w:t xml:space="preserve">naloge </w:t>
      </w:r>
      <w:r w:rsidRPr="00281986">
        <w:rPr>
          <w:rFonts w:ascii="Arial" w:eastAsia="Arial" w:hAnsi="Arial" w:cs="Arial"/>
          <w:bCs/>
          <w:sz w:val="20"/>
          <w:szCs w:val="20"/>
        </w:rPr>
        <w:t xml:space="preserve">enotne kontaktne točke iz </w:t>
      </w:r>
      <w:r w:rsidRPr="00281986">
        <w:rPr>
          <w:rFonts w:ascii="Arial" w:hAnsi="Arial" w:cs="Arial"/>
          <w:bCs/>
          <w:sz w:val="20"/>
          <w:szCs w:val="20"/>
          <w:shd w:val="clear" w:color="auto" w:fill="FFFFFF"/>
        </w:rPr>
        <w:t xml:space="preserve">prvega odstavka 46c člena Uredbe </w:t>
      </w:r>
      <w:r w:rsidRPr="00281986">
        <w:rPr>
          <w:rFonts w:ascii="Arial" w:eastAsia="Arial" w:hAnsi="Arial" w:cs="Arial"/>
          <w:bCs/>
          <w:sz w:val="20"/>
          <w:szCs w:val="20"/>
        </w:rPr>
        <w:t xml:space="preserve">910/2014/EU izvaja </w:t>
      </w:r>
      <w:r w:rsidR="00011023">
        <w:rPr>
          <w:rFonts w:ascii="Arial" w:eastAsia="Arial" w:hAnsi="Arial" w:cs="Arial"/>
          <w:bCs/>
          <w:sz w:val="20"/>
          <w:szCs w:val="20"/>
        </w:rPr>
        <w:t xml:space="preserve">inšpekcija za informacijsko družbo. </w:t>
      </w:r>
    </w:p>
    <w:p w14:paraId="31750E65" w14:textId="03467336" w:rsidR="005315BC" w:rsidRPr="008C3EFD" w:rsidRDefault="005315BC" w:rsidP="00187CC0">
      <w:pPr>
        <w:spacing w:before="240" w:line="240" w:lineRule="auto"/>
        <w:rPr>
          <w:rFonts w:cs="Arial"/>
          <w:b/>
          <w:bCs/>
          <w:szCs w:val="20"/>
          <w:lang w:val="sl-SI" w:eastAsia="sl-SI"/>
        </w:rPr>
      </w:pPr>
      <w:r w:rsidRPr="008C3EFD">
        <w:rPr>
          <w:rFonts w:cs="Arial"/>
          <w:b/>
          <w:bCs/>
          <w:szCs w:val="20"/>
          <w:lang w:val="sl-SI" w:eastAsia="sl-SI"/>
        </w:rPr>
        <w:t>K 16. členu:</w:t>
      </w:r>
    </w:p>
    <w:p w14:paraId="6C10D81D" w14:textId="3FC5202A" w:rsidR="00B925FD" w:rsidRPr="00757950" w:rsidRDefault="00F96356" w:rsidP="00187CC0">
      <w:pPr>
        <w:spacing w:before="240" w:line="240" w:lineRule="auto"/>
        <w:jc w:val="both"/>
        <w:rPr>
          <w:rFonts w:cs="Arial"/>
          <w:b/>
          <w:bCs/>
          <w:szCs w:val="20"/>
          <w:lang w:val="sl-SI" w:eastAsia="sl-SI"/>
        </w:rPr>
      </w:pPr>
      <w:r w:rsidRPr="00281986">
        <w:rPr>
          <w:rFonts w:eastAsia="Arial" w:cs="Arial"/>
          <w:szCs w:val="20"/>
          <w:lang w:val="sl-SI"/>
        </w:rPr>
        <w:t xml:space="preserve">S predlaganim členom se </w:t>
      </w:r>
      <w:r w:rsidR="00E63724" w:rsidRPr="00C64E65">
        <w:rPr>
          <w:rFonts w:cs="Arial"/>
          <w:szCs w:val="20"/>
          <w:lang w:val="sl-SI"/>
        </w:rPr>
        <w:t xml:space="preserve">zaradi </w:t>
      </w:r>
      <w:r w:rsidR="00E63724">
        <w:rPr>
          <w:rFonts w:cs="Arial"/>
          <w:szCs w:val="20"/>
          <w:lang w:val="sl-SI"/>
        </w:rPr>
        <w:t>sprememb</w:t>
      </w:r>
      <w:r w:rsidR="00E63724" w:rsidRPr="00C64E65">
        <w:rPr>
          <w:rFonts w:cs="Arial"/>
          <w:szCs w:val="20"/>
          <w:lang w:val="sl-SI"/>
        </w:rPr>
        <w:t xml:space="preserve"> </w:t>
      </w:r>
      <w:r w:rsidR="00E63724" w:rsidRPr="00C64E65">
        <w:rPr>
          <w:rFonts w:cs="Arial"/>
          <w:szCs w:val="20"/>
          <w:lang w:val="sl-SI" w:eastAsia="sl-SI"/>
        </w:rPr>
        <w:t>Uredbe 910/2014/EU</w:t>
      </w:r>
      <w:r w:rsidR="00E63724" w:rsidRPr="00281986">
        <w:rPr>
          <w:rFonts w:eastAsia="Arial" w:cs="Arial"/>
          <w:szCs w:val="20"/>
          <w:lang w:val="sl-SI"/>
        </w:rPr>
        <w:t xml:space="preserve"> </w:t>
      </w:r>
      <w:r w:rsidRPr="00281986">
        <w:rPr>
          <w:rFonts w:eastAsia="Arial" w:cs="Arial"/>
          <w:szCs w:val="20"/>
          <w:lang w:val="sl-SI"/>
        </w:rPr>
        <w:t>posodablja</w:t>
      </w:r>
      <w:r w:rsidR="00357895">
        <w:rPr>
          <w:rFonts w:eastAsia="Arial" w:cs="Arial"/>
          <w:szCs w:val="20"/>
          <w:lang w:val="sl-SI"/>
        </w:rPr>
        <w:t>jo</w:t>
      </w:r>
      <w:r w:rsidRPr="00281986">
        <w:rPr>
          <w:rFonts w:eastAsia="Arial" w:cs="Arial"/>
          <w:szCs w:val="20"/>
          <w:lang w:val="sl-SI"/>
        </w:rPr>
        <w:t xml:space="preserve"> prekršk</w:t>
      </w:r>
      <w:r w:rsidR="00357895">
        <w:rPr>
          <w:rFonts w:eastAsia="Arial" w:cs="Arial"/>
          <w:szCs w:val="20"/>
          <w:lang w:val="sl-SI"/>
        </w:rPr>
        <w:t xml:space="preserve">i za </w:t>
      </w:r>
      <w:r w:rsidRPr="00281986">
        <w:rPr>
          <w:rFonts w:eastAsia="Arial" w:cs="Arial"/>
          <w:szCs w:val="20"/>
          <w:lang w:val="sl-SI"/>
        </w:rPr>
        <w:t xml:space="preserve">ponudnika storitev zaupanja </w:t>
      </w:r>
      <w:r w:rsidR="00357895">
        <w:rPr>
          <w:rFonts w:eastAsia="Arial" w:cs="Arial"/>
          <w:szCs w:val="20"/>
          <w:lang w:val="sl-SI"/>
        </w:rPr>
        <w:t>(</w:t>
      </w:r>
      <w:r w:rsidR="00357895" w:rsidRPr="00281986">
        <w:rPr>
          <w:rFonts w:eastAsia="Arial" w:cs="Arial"/>
          <w:szCs w:val="20"/>
          <w:lang w:val="sl-SI"/>
        </w:rPr>
        <w:t>54. člen</w:t>
      </w:r>
      <w:r w:rsidR="00357895">
        <w:rPr>
          <w:rFonts w:eastAsia="Arial" w:cs="Arial"/>
          <w:szCs w:val="20"/>
          <w:lang w:val="sl-SI"/>
        </w:rPr>
        <w:t>a</w:t>
      </w:r>
      <w:r w:rsidR="00357895" w:rsidRPr="00281986">
        <w:rPr>
          <w:rFonts w:eastAsia="Arial" w:cs="Arial"/>
          <w:szCs w:val="20"/>
          <w:lang w:val="sl-SI"/>
        </w:rPr>
        <w:t xml:space="preserve"> ZEISZ</w:t>
      </w:r>
      <w:r w:rsidR="00357895">
        <w:rPr>
          <w:rFonts w:eastAsia="Arial" w:cs="Arial"/>
          <w:szCs w:val="20"/>
          <w:lang w:val="sl-SI"/>
        </w:rPr>
        <w:t xml:space="preserve">) </w:t>
      </w:r>
      <w:r w:rsidRPr="00281986">
        <w:rPr>
          <w:rFonts w:eastAsia="Arial" w:cs="Arial"/>
          <w:szCs w:val="20"/>
          <w:lang w:val="sl-SI"/>
        </w:rPr>
        <w:t xml:space="preserve">in se uveljavlja </w:t>
      </w:r>
      <w:r w:rsidR="00E63724">
        <w:rPr>
          <w:rFonts w:eastAsia="Arial" w:cs="Arial"/>
          <w:szCs w:val="20"/>
          <w:lang w:val="sl-SI"/>
        </w:rPr>
        <w:t xml:space="preserve">tudi </w:t>
      </w:r>
      <w:r w:rsidRPr="00281986">
        <w:rPr>
          <w:rFonts w:eastAsia="Arial" w:cs="Arial"/>
          <w:szCs w:val="20"/>
          <w:lang w:val="sl-SI"/>
        </w:rPr>
        <w:t xml:space="preserve">zahteva </w:t>
      </w:r>
      <w:r w:rsidR="00E63724">
        <w:rPr>
          <w:rFonts w:eastAsia="Arial" w:cs="Arial"/>
          <w:szCs w:val="20"/>
          <w:lang w:val="sl-SI"/>
        </w:rPr>
        <w:t>16. člena</w:t>
      </w:r>
      <w:r w:rsidRPr="00281986">
        <w:rPr>
          <w:rFonts w:eastAsia="Arial" w:cs="Arial"/>
          <w:szCs w:val="20"/>
          <w:lang w:val="sl-SI"/>
        </w:rPr>
        <w:t xml:space="preserve"> Uredbe 910/2014/EU</w:t>
      </w:r>
      <w:r w:rsidR="00E63724">
        <w:rPr>
          <w:rFonts w:eastAsia="Arial"/>
          <w:szCs w:val="20"/>
          <w:lang w:val="sl-SI"/>
        </w:rPr>
        <w:t xml:space="preserve">, na podlagi katere morajo države članice </w:t>
      </w:r>
      <w:r w:rsidRPr="008C3EFD">
        <w:rPr>
          <w:rFonts w:cs="Arial"/>
          <w:shd w:val="clear" w:color="auto" w:fill="FFFFFF"/>
          <w:lang w:val="sl-SI"/>
        </w:rPr>
        <w:t>določit</w:t>
      </w:r>
      <w:r w:rsidR="00CA7234">
        <w:rPr>
          <w:rFonts w:cs="Arial"/>
          <w:shd w:val="clear" w:color="auto" w:fill="FFFFFF"/>
          <w:lang w:val="sl-SI"/>
        </w:rPr>
        <w:t>i</w:t>
      </w:r>
      <w:r w:rsidRPr="008C3EFD">
        <w:rPr>
          <w:rFonts w:cs="Arial"/>
          <w:shd w:val="clear" w:color="auto" w:fill="FFFFFF"/>
          <w:lang w:val="sl-SI"/>
        </w:rPr>
        <w:t xml:space="preserve"> </w:t>
      </w:r>
      <w:r w:rsidRPr="008C3EFD">
        <w:rPr>
          <w:rFonts w:cs="Arial"/>
          <w:szCs w:val="20"/>
          <w:lang w:val="sl-SI" w:eastAsia="sl-SI"/>
        </w:rPr>
        <w:t>znes</w:t>
      </w:r>
      <w:r w:rsidR="00CA7234">
        <w:rPr>
          <w:rFonts w:cs="Arial"/>
          <w:szCs w:val="20"/>
          <w:lang w:val="sl-SI" w:eastAsia="sl-SI"/>
        </w:rPr>
        <w:t>e</w:t>
      </w:r>
      <w:r w:rsidRPr="008C3EFD">
        <w:rPr>
          <w:rFonts w:cs="Arial"/>
          <w:szCs w:val="20"/>
          <w:lang w:val="sl-SI" w:eastAsia="sl-SI"/>
        </w:rPr>
        <w:t>k kazni z najvišjimi globami v višini najmanj:</w:t>
      </w:r>
      <w:r w:rsidRPr="008C3EFD">
        <w:rPr>
          <w:rFonts w:cs="Arial"/>
          <w:szCs w:val="20"/>
          <w:lang w:val="sl-SI"/>
        </w:rPr>
        <w:t xml:space="preserve"> (a) 5 000 000 EUR, kadar je ponudnik storitev zaupanja fizična oseba, ali (b) kadar je ponudnik storitev zaupanja pravna oseba, 5 000 000 EUR ali 1 % skupnega svetovnega </w:t>
      </w:r>
      <w:r w:rsidRPr="000E6349">
        <w:rPr>
          <w:rFonts w:cs="Arial"/>
          <w:szCs w:val="20"/>
          <w:lang w:val="sl-SI"/>
        </w:rPr>
        <w:t>letnega prometa podjetja</w:t>
      </w:r>
      <w:r w:rsidR="00F058FF" w:rsidRPr="000E6349">
        <w:rPr>
          <w:rFonts w:cs="Arial"/>
          <w:szCs w:val="20"/>
          <w:lang w:val="sl-SI"/>
        </w:rPr>
        <w:t xml:space="preserve">, </w:t>
      </w:r>
      <w:r w:rsidR="000E6349" w:rsidRPr="000E6349">
        <w:rPr>
          <w:rFonts w:cs="Arial"/>
          <w:szCs w:val="20"/>
          <w:shd w:val="clear" w:color="auto" w:fill="FFFFFF"/>
          <w:lang w:val="sl-SI"/>
        </w:rPr>
        <w:t>ki mu pripada ponudnik storitev zaupanja, v poslovnem letu pred letom, v katerem je prišlo do kršitve, pri čemer se upošteva višji znesek</w:t>
      </w:r>
      <w:r w:rsidRPr="000E6349">
        <w:rPr>
          <w:rFonts w:cs="Arial"/>
          <w:szCs w:val="20"/>
          <w:lang w:val="sl-SI"/>
        </w:rPr>
        <w:t>.</w:t>
      </w:r>
      <w:r w:rsidR="00721112" w:rsidRPr="000E6349">
        <w:rPr>
          <w:rFonts w:cs="Arial"/>
          <w:szCs w:val="20"/>
          <w:lang w:val="sl-SI"/>
        </w:rPr>
        <w:t xml:space="preserve"> </w:t>
      </w:r>
      <w:r w:rsidR="00757950" w:rsidRPr="000E6349">
        <w:rPr>
          <w:rFonts w:cs="Arial"/>
          <w:szCs w:val="20"/>
          <w:lang w:val="sl-SI"/>
        </w:rPr>
        <w:t xml:space="preserve">Predlagana določba tega člena tako </w:t>
      </w:r>
      <w:r w:rsidR="00ED0B85" w:rsidRPr="000E6349">
        <w:rPr>
          <w:rFonts w:cs="Arial"/>
          <w:szCs w:val="20"/>
          <w:lang w:val="sl-SI"/>
        </w:rPr>
        <w:t xml:space="preserve">v ZEISZ </w:t>
      </w:r>
      <w:r w:rsidR="00757950" w:rsidRPr="000E6349">
        <w:rPr>
          <w:rFonts w:cs="Arial"/>
          <w:szCs w:val="20"/>
          <w:lang w:val="sl-SI"/>
        </w:rPr>
        <w:t>uveljavlja</w:t>
      </w:r>
      <w:r w:rsidR="00721112" w:rsidRPr="000E6349">
        <w:rPr>
          <w:rFonts w:cs="Arial"/>
          <w:szCs w:val="20"/>
          <w:lang w:val="sl-SI"/>
        </w:rPr>
        <w:t xml:space="preserve"> razpon med najnižjo </w:t>
      </w:r>
      <w:r w:rsidR="00721112" w:rsidRPr="000E6349">
        <w:rPr>
          <w:rFonts w:eastAsia="Arial" w:cs="Arial"/>
          <w:szCs w:val="20"/>
          <w:lang w:val="sl-SI"/>
        </w:rPr>
        <w:t>globo</w:t>
      </w:r>
      <w:r w:rsidR="00757950" w:rsidRPr="000E6349">
        <w:rPr>
          <w:rFonts w:eastAsia="Arial" w:cs="Arial"/>
          <w:szCs w:val="20"/>
          <w:lang w:val="sl-SI"/>
        </w:rPr>
        <w:t xml:space="preserve"> v znesku</w:t>
      </w:r>
      <w:r w:rsidR="00721112" w:rsidRPr="000E6349">
        <w:rPr>
          <w:rFonts w:eastAsia="Arial" w:cs="Arial"/>
          <w:szCs w:val="20"/>
          <w:lang w:val="sl-SI"/>
        </w:rPr>
        <w:t xml:space="preserve"> 5.000 eurov in najvišjo </w:t>
      </w:r>
      <w:r w:rsidR="00757950" w:rsidRPr="000E6349">
        <w:rPr>
          <w:rFonts w:eastAsia="Arial" w:cs="Arial"/>
          <w:szCs w:val="20"/>
          <w:lang w:val="sl-SI"/>
        </w:rPr>
        <w:t xml:space="preserve">globo </w:t>
      </w:r>
      <w:r w:rsidR="00721112" w:rsidRPr="000E6349">
        <w:rPr>
          <w:rFonts w:eastAsia="Arial" w:cs="Arial"/>
          <w:szCs w:val="20"/>
          <w:lang w:val="sl-SI"/>
        </w:rPr>
        <w:t>5.000.000  eurov oziroma v višini enega odstotka skupnega svetovnega letnega prometa pravne osebe,</w:t>
      </w:r>
      <w:r w:rsidR="00721112" w:rsidRPr="00757950">
        <w:rPr>
          <w:rFonts w:eastAsia="Arial" w:cs="Arial"/>
          <w:szCs w:val="20"/>
          <w:lang w:val="sl-SI"/>
        </w:rPr>
        <w:t xml:space="preserve"> odvisno od tega, kateri znesek je višji.</w:t>
      </w:r>
    </w:p>
    <w:p w14:paraId="6E2E014C" w14:textId="3A346270" w:rsidR="005315BC" w:rsidRPr="008C3EFD" w:rsidRDefault="005315BC" w:rsidP="00187CC0">
      <w:pPr>
        <w:spacing w:before="240" w:line="240" w:lineRule="auto"/>
        <w:rPr>
          <w:rFonts w:cs="Arial"/>
          <w:b/>
          <w:bCs/>
          <w:szCs w:val="20"/>
          <w:lang w:val="sl-SI" w:eastAsia="sl-SI"/>
        </w:rPr>
      </w:pPr>
      <w:r w:rsidRPr="00757950">
        <w:rPr>
          <w:rFonts w:cs="Arial"/>
          <w:b/>
          <w:bCs/>
          <w:szCs w:val="20"/>
          <w:lang w:val="sl-SI" w:eastAsia="sl-SI"/>
        </w:rPr>
        <w:t>K 17. členu:</w:t>
      </w:r>
    </w:p>
    <w:p w14:paraId="10CF248B" w14:textId="6EF06F89" w:rsidR="0051374C" w:rsidRDefault="008C3EFD" w:rsidP="00187CC0">
      <w:pPr>
        <w:spacing w:before="240" w:line="240" w:lineRule="auto"/>
        <w:jc w:val="both"/>
        <w:rPr>
          <w:rFonts w:cs="Arial"/>
          <w:szCs w:val="20"/>
          <w:lang w:val="sl-SI" w:eastAsia="sl-SI"/>
        </w:rPr>
      </w:pPr>
      <w:r w:rsidRPr="00DE400F">
        <w:rPr>
          <w:rFonts w:cs="Arial"/>
          <w:color w:val="000000"/>
          <w:szCs w:val="20"/>
          <w:shd w:val="clear" w:color="auto" w:fill="FFFFFF"/>
          <w:lang w:val="sl-SI"/>
        </w:rPr>
        <w:t>Predlog člena določa globe, ki se lahko izrečejo</w:t>
      </w:r>
      <w:r w:rsidRPr="008C3EFD">
        <w:rPr>
          <w:szCs w:val="20"/>
          <w:lang w:val="sl-SI"/>
        </w:rPr>
        <w:t xml:space="preserve"> ponudnik</w:t>
      </w:r>
      <w:r>
        <w:rPr>
          <w:szCs w:val="20"/>
          <w:lang w:val="sl-SI"/>
        </w:rPr>
        <w:t>om</w:t>
      </w:r>
      <w:r w:rsidRPr="008C3EFD">
        <w:rPr>
          <w:szCs w:val="20"/>
          <w:lang w:val="sl-SI"/>
        </w:rPr>
        <w:t xml:space="preserve"> spletnih brskalnikov</w:t>
      </w:r>
      <w:r>
        <w:rPr>
          <w:szCs w:val="20"/>
          <w:lang w:val="sl-SI"/>
        </w:rPr>
        <w:t xml:space="preserve"> za kršitve </w:t>
      </w:r>
      <w:r w:rsidRPr="00281986">
        <w:rPr>
          <w:rFonts w:eastAsia="Arial" w:cs="Arial"/>
          <w:szCs w:val="20"/>
          <w:lang w:val="sl-SI"/>
        </w:rPr>
        <w:t>Uredbe 910/2014/EU</w:t>
      </w:r>
      <w:r>
        <w:rPr>
          <w:rFonts w:eastAsia="Arial" w:cs="Arial"/>
          <w:szCs w:val="20"/>
          <w:lang w:val="sl-SI"/>
        </w:rPr>
        <w:t xml:space="preserve">. </w:t>
      </w:r>
      <w:r w:rsidR="0036257A" w:rsidRPr="008C3EFD">
        <w:rPr>
          <w:szCs w:val="20"/>
          <w:lang w:val="sl-SI"/>
        </w:rPr>
        <w:t xml:space="preserve">Predlagana vključitev v ZEISZ </w:t>
      </w:r>
      <w:r w:rsidR="0051374C" w:rsidRPr="008C3EFD">
        <w:rPr>
          <w:szCs w:val="20"/>
          <w:lang w:val="sl-SI"/>
        </w:rPr>
        <w:t xml:space="preserve"> je </w:t>
      </w:r>
      <w:r w:rsidR="0051374C" w:rsidRPr="008C3EFD">
        <w:rPr>
          <w:rFonts w:cs="Arial"/>
          <w:szCs w:val="20"/>
          <w:lang w:val="sl-SI"/>
        </w:rPr>
        <w:t xml:space="preserve">potrebna zaradi </w:t>
      </w:r>
      <w:r w:rsidR="0036257A" w:rsidRPr="008C3EFD">
        <w:rPr>
          <w:rFonts w:cs="Arial"/>
          <w:szCs w:val="20"/>
          <w:lang w:val="sl-SI"/>
        </w:rPr>
        <w:t xml:space="preserve">dopolnjenih zahtev za </w:t>
      </w:r>
      <w:r w:rsidR="0036257A" w:rsidRPr="00DE400F">
        <w:rPr>
          <w:b/>
          <w:bCs/>
          <w:shd w:val="clear" w:color="auto" w:fill="FFFFFF"/>
          <w:lang w:val="sl-SI"/>
        </w:rPr>
        <w:t xml:space="preserve"> </w:t>
      </w:r>
      <w:r w:rsidR="0036257A" w:rsidRPr="00DE400F">
        <w:rPr>
          <w:shd w:val="clear" w:color="auto" w:fill="FFFFFF"/>
          <w:lang w:val="sl-SI"/>
        </w:rPr>
        <w:t xml:space="preserve">kvalificirana potrdila za </w:t>
      </w:r>
      <w:proofErr w:type="spellStart"/>
      <w:r w:rsidR="0036257A" w:rsidRPr="00DE400F">
        <w:rPr>
          <w:shd w:val="clear" w:color="auto" w:fill="FFFFFF"/>
          <w:lang w:val="sl-SI"/>
        </w:rPr>
        <w:t>avtentikacijo</w:t>
      </w:r>
      <w:proofErr w:type="spellEnd"/>
      <w:r w:rsidR="0036257A" w:rsidRPr="00DE400F">
        <w:rPr>
          <w:shd w:val="clear" w:color="auto" w:fill="FFFFFF"/>
          <w:lang w:val="sl-SI"/>
        </w:rPr>
        <w:t xml:space="preserve"> spletišč</w:t>
      </w:r>
      <w:r w:rsidR="0051374C" w:rsidRPr="008C3EFD">
        <w:rPr>
          <w:rFonts w:cs="Arial"/>
          <w:szCs w:val="20"/>
          <w:lang w:val="sl-SI"/>
        </w:rPr>
        <w:t xml:space="preserve"> </w:t>
      </w:r>
      <w:r w:rsidR="0036257A" w:rsidRPr="008C3EFD">
        <w:rPr>
          <w:rFonts w:cs="Arial"/>
          <w:szCs w:val="20"/>
          <w:lang w:val="sl-SI"/>
        </w:rPr>
        <w:t xml:space="preserve">v določbi </w:t>
      </w:r>
      <w:r w:rsidR="002564C0">
        <w:rPr>
          <w:rFonts w:cs="Arial"/>
          <w:szCs w:val="20"/>
          <w:lang w:val="sl-SI"/>
        </w:rPr>
        <w:t>1</w:t>
      </w:r>
      <w:r w:rsidR="0036257A" w:rsidRPr="008C3EFD">
        <w:rPr>
          <w:rFonts w:cs="Arial"/>
          <w:szCs w:val="20"/>
          <w:lang w:val="sl-SI"/>
        </w:rPr>
        <w:t>a</w:t>
      </w:r>
      <w:r w:rsidR="00F322DD">
        <w:rPr>
          <w:rFonts w:cs="Arial"/>
          <w:szCs w:val="20"/>
          <w:lang w:val="sl-SI"/>
        </w:rPr>
        <w:t>.</w:t>
      </w:r>
      <w:r w:rsidR="001419E6">
        <w:rPr>
          <w:rFonts w:cs="Arial"/>
          <w:szCs w:val="20"/>
          <w:lang w:val="sl-SI"/>
        </w:rPr>
        <w:t xml:space="preserve"> </w:t>
      </w:r>
      <w:r w:rsidR="0036257A" w:rsidRPr="00281986">
        <w:rPr>
          <w:rFonts w:eastAsia="Arial" w:cs="Arial"/>
          <w:szCs w:val="20"/>
          <w:lang w:val="sl-SI"/>
        </w:rPr>
        <w:t>odstavka 45. člena Uredbe 910/2014/EU</w:t>
      </w:r>
      <w:r w:rsidR="0036257A" w:rsidRPr="008C3EFD">
        <w:rPr>
          <w:rFonts w:cs="Arial"/>
          <w:szCs w:val="20"/>
          <w:lang w:val="sl-SI"/>
        </w:rPr>
        <w:t xml:space="preserve"> in zaradi dopolnitve </w:t>
      </w:r>
      <w:r>
        <w:rPr>
          <w:rFonts w:cs="Arial"/>
          <w:szCs w:val="20"/>
          <w:lang w:val="sl-SI"/>
        </w:rPr>
        <w:t>s</w:t>
      </w:r>
      <w:r w:rsidR="0036257A" w:rsidRPr="008C3EFD">
        <w:rPr>
          <w:rFonts w:cs="Arial"/>
          <w:szCs w:val="20"/>
          <w:lang w:val="sl-SI"/>
        </w:rPr>
        <w:t xml:space="preserve"> </w:t>
      </w:r>
      <w:r w:rsidR="0036257A" w:rsidRPr="00DE400F">
        <w:rPr>
          <w:shd w:val="clear" w:color="auto" w:fill="FFFFFF"/>
          <w:lang w:val="sl-SI"/>
        </w:rPr>
        <w:t xml:space="preserve">preventivnimi ukrepi na področju kibernetske varnosti </w:t>
      </w:r>
      <w:r w:rsidR="0036257A" w:rsidRPr="008C3EFD">
        <w:rPr>
          <w:rFonts w:cs="Arial"/>
          <w:szCs w:val="20"/>
          <w:lang w:val="sl-SI"/>
        </w:rPr>
        <w:t xml:space="preserve">v določbi </w:t>
      </w:r>
      <w:r w:rsidR="0036257A" w:rsidRPr="00281986">
        <w:rPr>
          <w:rFonts w:eastAsia="Arial" w:cs="Arial"/>
          <w:szCs w:val="20"/>
          <w:lang w:val="sl-SI"/>
        </w:rPr>
        <w:t>45a člena Uredbe 910/2014/EU</w:t>
      </w:r>
      <w:r w:rsidR="0051374C" w:rsidRPr="008C3EFD">
        <w:rPr>
          <w:rFonts w:cs="Arial"/>
          <w:szCs w:val="20"/>
          <w:lang w:val="sl-SI" w:eastAsia="sl-SI"/>
        </w:rPr>
        <w:t>.</w:t>
      </w:r>
    </w:p>
    <w:p w14:paraId="6D12731F" w14:textId="3FE3564D" w:rsidR="00234590" w:rsidRDefault="00234590" w:rsidP="00187CC0">
      <w:pPr>
        <w:spacing w:before="240" w:line="240" w:lineRule="auto"/>
        <w:rPr>
          <w:rFonts w:cs="Arial"/>
          <w:b/>
          <w:bCs/>
          <w:szCs w:val="20"/>
          <w:lang w:val="sl-SI" w:eastAsia="sl-SI"/>
        </w:rPr>
      </w:pPr>
      <w:r w:rsidRPr="008C3EFD">
        <w:rPr>
          <w:rFonts w:cs="Arial"/>
          <w:b/>
          <w:bCs/>
          <w:szCs w:val="20"/>
          <w:lang w:val="sl-SI" w:eastAsia="sl-SI"/>
        </w:rPr>
        <w:t xml:space="preserve">K </w:t>
      </w:r>
      <w:r w:rsidR="00A53382" w:rsidRPr="008C3EFD">
        <w:rPr>
          <w:rFonts w:cs="Arial"/>
          <w:b/>
          <w:bCs/>
          <w:szCs w:val="20"/>
          <w:lang w:val="sl-SI" w:eastAsia="sl-SI"/>
        </w:rPr>
        <w:t>1</w:t>
      </w:r>
      <w:r w:rsidR="00DE400F">
        <w:rPr>
          <w:rFonts w:cs="Arial"/>
          <w:b/>
          <w:bCs/>
          <w:szCs w:val="20"/>
          <w:lang w:val="sl-SI" w:eastAsia="sl-SI"/>
        </w:rPr>
        <w:t>8</w:t>
      </w:r>
      <w:r w:rsidRPr="008C3EFD">
        <w:rPr>
          <w:rFonts w:cs="Arial"/>
          <w:b/>
          <w:bCs/>
          <w:szCs w:val="20"/>
          <w:lang w:val="sl-SI" w:eastAsia="sl-SI"/>
        </w:rPr>
        <w:t>. členu:</w:t>
      </w:r>
    </w:p>
    <w:p w14:paraId="77D74C77" w14:textId="28F48E82" w:rsidR="00234590" w:rsidRPr="008C3EFD" w:rsidRDefault="00234590" w:rsidP="00187CC0">
      <w:pPr>
        <w:spacing w:before="240" w:line="240" w:lineRule="auto"/>
        <w:jc w:val="both"/>
        <w:rPr>
          <w:rFonts w:cs="Arial"/>
          <w:szCs w:val="20"/>
          <w:lang w:val="sl-SI" w:eastAsia="sl-SI"/>
        </w:rPr>
      </w:pPr>
      <w:r w:rsidRPr="008C3EFD">
        <w:rPr>
          <w:rFonts w:cs="Arial"/>
          <w:szCs w:val="20"/>
          <w:lang w:val="sl-SI" w:eastAsia="sl-SI"/>
        </w:rPr>
        <w:t xml:space="preserve">Sprememba obstoječega 56. člena je potrebna iz razloga razširitve prepovedanih ravnanj tako v zvezi s sredstvom elektronske identifikacije kot kvalificiranim potrdilom s strani imetnikov, ki jih prinaša predlagana sprememba obstoječega 4. člena. Nadalje se zaradi predlaganega novega 4.a člena, ki opredeljuje prepovedano uporabo sredstva elektronske identifikacije ter prepovedano uporabo podatkov za ustvarjanje elektronskega podpisa, elektronskega žiga ali za </w:t>
      </w:r>
      <w:proofErr w:type="spellStart"/>
      <w:r w:rsidRPr="008C3EFD">
        <w:rPr>
          <w:rFonts w:cs="Arial"/>
          <w:szCs w:val="20"/>
          <w:lang w:val="sl-SI" w:eastAsia="sl-SI"/>
        </w:rPr>
        <w:t>avtentikacijo</w:t>
      </w:r>
      <w:proofErr w:type="spellEnd"/>
      <w:r w:rsidRPr="008C3EFD">
        <w:rPr>
          <w:rFonts w:cs="Arial"/>
          <w:szCs w:val="20"/>
          <w:lang w:val="sl-SI" w:eastAsia="sl-SI"/>
        </w:rPr>
        <w:t xml:space="preserve"> spletišča s strani tretjih oseb, 56. člen razširja tudi za namen sankcioniranja teh ravnanj. Glej tudi obrazložitev k </w:t>
      </w:r>
      <w:r w:rsidR="00397C93">
        <w:rPr>
          <w:rFonts w:cs="Arial"/>
          <w:szCs w:val="20"/>
          <w:lang w:val="sl-SI" w:eastAsia="sl-SI"/>
        </w:rPr>
        <w:t>2</w:t>
      </w:r>
      <w:r w:rsidRPr="008C3EFD">
        <w:rPr>
          <w:rFonts w:cs="Arial"/>
          <w:szCs w:val="20"/>
          <w:lang w:val="sl-SI" w:eastAsia="sl-SI"/>
        </w:rPr>
        <w:t xml:space="preserve">. in </w:t>
      </w:r>
      <w:r w:rsidR="00397C93">
        <w:rPr>
          <w:rFonts w:cs="Arial"/>
          <w:szCs w:val="20"/>
          <w:lang w:val="sl-SI" w:eastAsia="sl-SI"/>
        </w:rPr>
        <w:t>3</w:t>
      </w:r>
      <w:r w:rsidRPr="008C3EFD">
        <w:rPr>
          <w:rFonts w:cs="Arial"/>
          <w:szCs w:val="20"/>
          <w:lang w:val="sl-SI" w:eastAsia="sl-SI"/>
        </w:rPr>
        <w:t>. členu.</w:t>
      </w:r>
    </w:p>
    <w:p w14:paraId="199D7A21" w14:textId="3C9C6FE4" w:rsidR="00234590" w:rsidRPr="008C3EFD" w:rsidRDefault="00234590" w:rsidP="00187CC0">
      <w:pPr>
        <w:spacing w:before="240" w:line="240" w:lineRule="auto"/>
        <w:rPr>
          <w:rFonts w:cs="Arial"/>
          <w:b/>
          <w:bCs/>
          <w:szCs w:val="20"/>
          <w:lang w:val="sl-SI" w:eastAsia="sl-SI"/>
        </w:rPr>
      </w:pPr>
      <w:r w:rsidRPr="008C3EFD">
        <w:rPr>
          <w:rFonts w:cs="Arial"/>
          <w:b/>
          <w:bCs/>
          <w:szCs w:val="20"/>
          <w:lang w:val="sl-SI" w:eastAsia="sl-SI"/>
        </w:rPr>
        <w:t xml:space="preserve">K </w:t>
      </w:r>
      <w:r w:rsidR="00B83CA9">
        <w:rPr>
          <w:rFonts w:cs="Arial"/>
          <w:b/>
          <w:bCs/>
          <w:szCs w:val="20"/>
          <w:lang w:val="sl-SI" w:eastAsia="sl-SI"/>
        </w:rPr>
        <w:t>19</w:t>
      </w:r>
      <w:r w:rsidRPr="008C3EFD">
        <w:rPr>
          <w:rFonts w:cs="Arial"/>
          <w:b/>
          <w:bCs/>
          <w:szCs w:val="20"/>
          <w:lang w:val="sl-SI" w:eastAsia="sl-SI"/>
        </w:rPr>
        <w:t>. členu:</w:t>
      </w:r>
    </w:p>
    <w:p w14:paraId="4962F212" w14:textId="77777777" w:rsidR="00234590" w:rsidRPr="008C3EFD" w:rsidRDefault="00234590" w:rsidP="00187CC0">
      <w:pPr>
        <w:spacing w:before="240" w:line="240" w:lineRule="auto"/>
        <w:rPr>
          <w:rFonts w:cs="Arial"/>
          <w:szCs w:val="20"/>
          <w:lang w:val="sl-SI" w:eastAsia="sl-SI"/>
        </w:rPr>
      </w:pPr>
      <w:r w:rsidRPr="008C3EFD">
        <w:rPr>
          <w:rFonts w:cs="Arial"/>
          <w:szCs w:val="20"/>
          <w:lang w:val="sl-SI" w:eastAsia="sl-SI"/>
        </w:rPr>
        <w:t>Predlagan člen vzpostavlja obveznost in rok za sprejem uskladitve predmetne uredbe, ki je nujna zaradi skladnosti z novim, spremenjenim besedilom veljavnega zakona.</w:t>
      </w:r>
    </w:p>
    <w:p w14:paraId="1DEDADBB" w14:textId="581DF4E2" w:rsidR="00AC1281" w:rsidRPr="008C3EFD" w:rsidRDefault="00234590" w:rsidP="00187CC0">
      <w:pPr>
        <w:spacing w:before="240" w:line="240" w:lineRule="auto"/>
        <w:rPr>
          <w:rFonts w:cs="Arial"/>
          <w:b/>
          <w:bCs/>
          <w:szCs w:val="20"/>
          <w:lang w:val="sl-SI" w:eastAsia="sl-SI"/>
        </w:rPr>
      </w:pPr>
      <w:r w:rsidRPr="008C3EFD">
        <w:rPr>
          <w:rFonts w:cs="Arial"/>
          <w:b/>
          <w:bCs/>
          <w:szCs w:val="20"/>
          <w:lang w:val="sl-SI" w:eastAsia="sl-SI"/>
        </w:rPr>
        <w:t xml:space="preserve">K </w:t>
      </w:r>
      <w:r w:rsidR="00A53382" w:rsidRPr="008C3EFD">
        <w:rPr>
          <w:rFonts w:cs="Arial"/>
          <w:b/>
          <w:bCs/>
          <w:szCs w:val="20"/>
          <w:lang w:val="sl-SI" w:eastAsia="sl-SI"/>
        </w:rPr>
        <w:t>2</w:t>
      </w:r>
      <w:r w:rsidR="00B83CA9">
        <w:rPr>
          <w:rFonts w:cs="Arial"/>
          <w:b/>
          <w:bCs/>
          <w:szCs w:val="20"/>
          <w:lang w:val="sl-SI" w:eastAsia="sl-SI"/>
        </w:rPr>
        <w:t>0</w:t>
      </w:r>
      <w:r w:rsidRPr="008C3EFD">
        <w:rPr>
          <w:rFonts w:cs="Arial"/>
          <w:b/>
          <w:bCs/>
          <w:szCs w:val="20"/>
          <w:lang w:val="sl-SI" w:eastAsia="sl-SI"/>
        </w:rPr>
        <w:t>. členu:</w:t>
      </w:r>
    </w:p>
    <w:p w14:paraId="7636EC2D" w14:textId="679D7064" w:rsidR="00234590" w:rsidRPr="008C3EFD" w:rsidRDefault="00234590" w:rsidP="00187CC0">
      <w:pPr>
        <w:spacing w:before="240" w:line="240" w:lineRule="auto"/>
        <w:rPr>
          <w:rFonts w:cs="Arial"/>
          <w:b/>
          <w:bCs/>
          <w:szCs w:val="20"/>
          <w:lang w:val="sl-SI" w:eastAsia="sl-SI"/>
        </w:rPr>
      </w:pPr>
      <w:r w:rsidRPr="008C3EFD">
        <w:rPr>
          <w:rFonts w:cs="Arial"/>
          <w:szCs w:val="20"/>
          <w:lang w:val="sl-SI" w:eastAsia="sl-SI"/>
        </w:rPr>
        <w:t>S členom se določi vacatio legis.</w:t>
      </w:r>
    </w:p>
    <w:p w14:paraId="013F7E19" w14:textId="77777777" w:rsidR="00395D5E" w:rsidRPr="008C3EFD" w:rsidRDefault="00395D5E" w:rsidP="00694DC1">
      <w:pPr>
        <w:spacing w:line="240" w:lineRule="atLeast"/>
        <w:jc w:val="both"/>
        <w:rPr>
          <w:rFonts w:cs="Arial"/>
          <w:szCs w:val="20"/>
          <w:lang w:val="sl-SI" w:eastAsia="sl-SI"/>
        </w:rPr>
      </w:pPr>
    </w:p>
    <w:p w14:paraId="4C17222E" w14:textId="77777777" w:rsidR="001146D6" w:rsidRDefault="001146D6" w:rsidP="00694DC1">
      <w:pPr>
        <w:spacing w:line="240" w:lineRule="atLeast"/>
        <w:jc w:val="both"/>
        <w:rPr>
          <w:rFonts w:cs="Arial"/>
          <w:szCs w:val="20"/>
          <w:lang w:val="sl-SI" w:eastAsia="sl-SI"/>
        </w:rPr>
      </w:pPr>
      <w:bookmarkStart w:id="23" w:name="_Hlk156297095"/>
    </w:p>
    <w:bookmarkEnd w:id="23"/>
    <w:p w14:paraId="2947D4B1" w14:textId="77777777" w:rsidR="00376EC0" w:rsidRDefault="00376EC0" w:rsidP="00E879F4">
      <w:pPr>
        <w:spacing w:line="240" w:lineRule="atLeast"/>
        <w:jc w:val="both"/>
        <w:rPr>
          <w:rFonts w:cs="Arial"/>
          <w:b/>
          <w:szCs w:val="20"/>
          <w:lang w:val="sl-SI"/>
        </w:rPr>
      </w:pPr>
    </w:p>
    <w:p w14:paraId="0912B9FB" w14:textId="10550906" w:rsidR="00E879F4" w:rsidRPr="00FA2983" w:rsidRDefault="00E879F4" w:rsidP="00E879F4">
      <w:pPr>
        <w:spacing w:line="240" w:lineRule="atLeast"/>
        <w:jc w:val="both"/>
        <w:rPr>
          <w:rFonts w:cs="Arial"/>
          <w:b/>
          <w:szCs w:val="20"/>
          <w:lang w:val="sl-SI"/>
        </w:rPr>
      </w:pPr>
      <w:r w:rsidRPr="00FA2983">
        <w:rPr>
          <w:rFonts w:cs="Arial"/>
          <w:b/>
          <w:szCs w:val="20"/>
          <w:lang w:val="sl-SI"/>
        </w:rPr>
        <w:lastRenderedPageBreak/>
        <w:t>IV. BESEDILO ČLENOV, KI SE SPREMINJAJO</w:t>
      </w:r>
    </w:p>
    <w:p w14:paraId="6E7B6BB8" w14:textId="77777777" w:rsidR="00E879F4" w:rsidRPr="00FA2983" w:rsidRDefault="00E879F4" w:rsidP="00E879F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1. člen</w:t>
      </w:r>
    </w:p>
    <w:p w14:paraId="0FE05AD2" w14:textId="77777777" w:rsidR="00E879F4" w:rsidRPr="00FA2983" w:rsidRDefault="00E879F4" w:rsidP="00E879F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(vsebina in namen zakona)</w:t>
      </w:r>
    </w:p>
    <w:p w14:paraId="2D08F033"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(1) Ta zakon ureja osebno elektronsko identiteto, ki jo dodeli Republika Slovenija, in sredstva elektronske identifikacije, s katerimi se dokazuje ta elektronska identiteta, ter na tej elektronski identiteti temelječo shemo elektronske identifikacije v skladu z zahtevami iz Uredbe (EU) št. 910/2014 Evropskega parlamenta in Sveta z dne 23. julija 2014 o elektronski identifikaciji in storitvah zaupanja za elektronske transakcije na notranjem trgu in razveljavitvi Direktive 1999/93/ES (UL L št. 257 z dne 28. 8. 2014, str. 73, v nadaljnjem besedilu: Uredba 910/2014/EU) za priglasitev shem elektronske identifikacije ter pristojne organe in kazenske določbe za izvajanje Uredbe 910/2014/EU.</w:t>
      </w:r>
    </w:p>
    <w:p w14:paraId="4AF39A0F"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(2) Ta zakon ureja storitve zaupanja v delu, kjer Uredba 910/2014/EU to omogoča.</w:t>
      </w:r>
    </w:p>
    <w:p w14:paraId="7E6A20DD" w14:textId="77777777" w:rsidR="00E879F4" w:rsidRPr="00FA2983" w:rsidRDefault="00E879F4" w:rsidP="00E879F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4. člen</w:t>
      </w:r>
    </w:p>
    <w:p w14:paraId="487BC24F" w14:textId="77777777" w:rsidR="00E879F4" w:rsidRPr="00FA2983" w:rsidRDefault="00E879F4" w:rsidP="00E879F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(skrbnost ravnanja imetnika)</w:t>
      </w:r>
    </w:p>
    <w:p w14:paraId="4EDA2CA3"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(1) Imetnik sredstva elektronske identifikacije mora sredstvo uporabljati osebno in s skrbnostjo dobrega gospodarja.</w:t>
      </w:r>
    </w:p>
    <w:p w14:paraId="22EF3E30"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(2) Imetnik kvalificiranega potrdila mora podatke, ki so potrebni za njegovo uporabo, hraniti s skrbnostjo dobrega gospodarja ali gospodarstvenika.</w:t>
      </w:r>
    </w:p>
    <w:p w14:paraId="35C2A5F9" w14:textId="77777777" w:rsidR="00E879F4" w:rsidRPr="00FA2983" w:rsidRDefault="00E879F4" w:rsidP="00E879F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5. člen</w:t>
      </w:r>
    </w:p>
    <w:p w14:paraId="07661DB3" w14:textId="77777777" w:rsidR="00E879F4" w:rsidRPr="00FA2983" w:rsidRDefault="00E879F4" w:rsidP="00E879F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(osebna elektronska identiteta)</w:t>
      </w:r>
    </w:p>
    <w:p w14:paraId="738E0024"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(1) Z osebno elektronsko identiteto fizična oseba izkazuje svojo istovetnost pri elektronskem poslovanju.</w:t>
      </w:r>
    </w:p>
    <w:p w14:paraId="29A8540C"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(2) Osebno elektronsko identiteto pridobi oseba s pridobitvijo prvega sredstva elektronske identifikacije.</w:t>
      </w:r>
    </w:p>
    <w:p w14:paraId="39AD2AA6"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(3) Oseba ima eno osebno elektronsko identiteto, ki jo lahko dokazuje z več sredstvi elektronske identifikacije.</w:t>
      </w:r>
    </w:p>
    <w:p w14:paraId="4349F76C"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(4) Osebno elektronsko identiteto lahko pridobi oseba, ki dopolni šest let, in preneha ob smrti osebe ali izgubi statusa iz petega in šestega odstavka tega člena, ki je podlaga za pridobitev osebne elektronske identitete.</w:t>
      </w:r>
    </w:p>
    <w:p w14:paraId="07A5D144"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(5) Osebno elektronsko identiteto lahko pridobi državljan Republike Slovenije (v nadaljnjem besedilu: državljan).</w:t>
      </w:r>
    </w:p>
    <w:p w14:paraId="7F59C7CF" w14:textId="77777777" w:rsidR="00E879F4"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(6) Osebno elektronsko identiteto lahko pridobi tujec, ki ima v Republiki Sloveniji prijavljeno stalno ali začasno prebivališče.</w:t>
      </w:r>
    </w:p>
    <w:p w14:paraId="2289BBDF" w14:textId="77777777" w:rsidR="00593606" w:rsidRPr="00FA2983" w:rsidRDefault="00593606" w:rsidP="00E879F4">
      <w:pPr>
        <w:pStyle w:val="zamik"/>
        <w:pBdr>
          <w:top w:val="none" w:sz="0" w:space="12" w:color="auto"/>
        </w:pBdr>
        <w:spacing w:before="210" w:after="210"/>
        <w:jc w:val="both"/>
        <w:rPr>
          <w:rFonts w:ascii="Arial" w:eastAsia="Arial" w:hAnsi="Arial" w:cs="Arial"/>
          <w:sz w:val="20"/>
          <w:szCs w:val="20"/>
          <w:lang w:val="sl-SI"/>
        </w:rPr>
      </w:pPr>
    </w:p>
    <w:p w14:paraId="72DCD18D" w14:textId="77777777" w:rsidR="004F2B92" w:rsidRPr="00FA2983" w:rsidRDefault="004F2B92" w:rsidP="004F2B92">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lastRenderedPageBreak/>
        <w:t>25. člen</w:t>
      </w:r>
    </w:p>
    <w:p w14:paraId="1C60019D" w14:textId="77777777" w:rsidR="004F2B92" w:rsidRPr="00FA2983" w:rsidRDefault="004F2B92" w:rsidP="004F2B92">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(evidenca imetnikov kvalificiranih potrdil za elektronski podpis)</w:t>
      </w:r>
    </w:p>
    <w:p w14:paraId="2A2AB363" w14:textId="77777777" w:rsidR="004F2B92" w:rsidRPr="00FA2983" w:rsidRDefault="004F2B92" w:rsidP="004F2B92">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(1) Ponudnik kvalificiranih storitev zaupanja, registriran v Republiki Sloveniji, za identifikacijo in preverjanje identifikacijskih podatkov fizične osebe, za katero se izdaja kvalificirano potrdilo za elektronski podpis, ter za izdajo kvalificiranega potrdila za elektronski podpis in zagotavljanje njegove uporabe vodi evidenco imetnikov kvalificiranih potrdil za elektronski podpis.</w:t>
      </w:r>
    </w:p>
    <w:p w14:paraId="43309E27" w14:textId="77777777" w:rsidR="004F2B92" w:rsidRPr="00FA2983" w:rsidRDefault="004F2B92" w:rsidP="004F2B92">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(2) Evidenca imetnikov kvalificiranih potrdil za elektronski podpis vsebuje naslednje podatke:</w:t>
      </w:r>
    </w:p>
    <w:p w14:paraId="3B30190E" w14:textId="77777777" w:rsidR="004F2B92" w:rsidRPr="00FA2983" w:rsidRDefault="004F2B92" w:rsidP="004F2B92">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      identifikacijske podatke kvalificiranega potrdila za elektronski podpis;</w:t>
      </w:r>
    </w:p>
    <w:p w14:paraId="3F3E1497" w14:textId="77777777" w:rsidR="004F2B92" w:rsidRPr="00FA2983" w:rsidRDefault="004F2B92" w:rsidP="004F2B92">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2.      identifikacijske podatke naprave za ustvarjanje kvalificiranega elektronskega podpisa;</w:t>
      </w:r>
    </w:p>
    <w:p w14:paraId="4BA8AAEA" w14:textId="77777777" w:rsidR="004F2B92" w:rsidRPr="00FA2983" w:rsidRDefault="004F2B92" w:rsidP="004F2B92">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3.      osebno ime imetnika;</w:t>
      </w:r>
    </w:p>
    <w:p w14:paraId="20B1A67B" w14:textId="77777777" w:rsidR="004F2B92" w:rsidRPr="00FA2983" w:rsidRDefault="004F2B92" w:rsidP="004F2B92">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4.      vrsto in številko veljavne javne listine imetnika, opremljene s fotografijo, ki jo je izdal državni organ, oziroma navedbo postopka, na podlagi katerega je bila opravljena identifikacija imetnika;</w:t>
      </w:r>
    </w:p>
    <w:p w14:paraId="5A4C7D7F" w14:textId="77777777" w:rsidR="004F2B92" w:rsidRPr="00FA2983" w:rsidRDefault="004F2B92" w:rsidP="004F2B92">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5.      EŠEI imetnika;</w:t>
      </w:r>
    </w:p>
    <w:p w14:paraId="43774F8C" w14:textId="77777777" w:rsidR="004F2B92" w:rsidRPr="00FA2983" w:rsidRDefault="004F2B92" w:rsidP="004F2B92">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6.      davčno številko imetnika;</w:t>
      </w:r>
    </w:p>
    <w:p w14:paraId="5333829A" w14:textId="77777777" w:rsidR="004F2B92" w:rsidRPr="00FA2983" w:rsidRDefault="004F2B92" w:rsidP="004F2B92">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7.      rojstni datum imetnika;</w:t>
      </w:r>
    </w:p>
    <w:p w14:paraId="7A26387D" w14:textId="77777777" w:rsidR="004F2B92" w:rsidRPr="00FA2983" w:rsidRDefault="004F2B92" w:rsidP="004F2B92">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8.      stalno prebivališče ali stalni naslov v tujini, začasno prebivališče ali začasni naslov v tujini in naslov za vročanje, če je to potrebno za pridobitev kvalificiranega potrdila za elektronski podpis;</w:t>
      </w:r>
    </w:p>
    <w:p w14:paraId="27521EDB" w14:textId="77777777" w:rsidR="004F2B92" w:rsidRPr="00FA2983" w:rsidRDefault="004F2B92" w:rsidP="004F2B92">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9.      telefonsko številko imetnika, če jo imetnik posreduje ali če je to potrebno za pridobitev kvalificiranega potrdila za elektronski podpis;</w:t>
      </w:r>
    </w:p>
    <w:p w14:paraId="14766C63" w14:textId="77777777" w:rsidR="004F2B92" w:rsidRPr="00FA2983" w:rsidRDefault="004F2B92" w:rsidP="004F2B92">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10.   naslov elektronske pošte imetnika, če ga imetnik posreduje ali če je to potrebno za pridobitev kvalificiranega potrdila za elektronski podpis;</w:t>
      </w:r>
    </w:p>
    <w:p w14:paraId="1E28C79E" w14:textId="77777777" w:rsidR="004F2B92" w:rsidRPr="00FA2983" w:rsidRDefault="004F2B92" w:rsidP="004F2B92">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11.   status kvalificiranega potrdila za elektronski podpis;</w:t>
      </w:r>
    </w:p>
    <w:p w14:paraId="1D7EADF9" w14:textId="77777777" w:rsidR="004F2B92" w:rsidRPr="00FA2983" w:rsidRDefault="004F2B92" w:rsidP="004F2B92">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12.   obdobje veljavnosti kvalificiranega potrdila za elektronski podpis;</w:t>
      </w:r>
    </w:p>
    <w:p w14:paraId="1FE4FE6E" w14:textId="77777777" w:rsidR="004F2B92" w:rsidRPr="00FA2983" w:rsidRDefault="004F2B92" w:rsidP="004F2B92">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13.   obdobje začasne razveljavitve kvalificiranega potrdila za elektronski podpis;</w:t>
      </w:r>
    </w:p>
    <w:p w14:paraId="2F0174B0" w14:textId="77777777" w:rsidR="004F2B92" w:rsidRPr="00FA2983" w:rsidRDefault="004F2B92" w:rsidP="004F2B92">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14.   datum preklica kvalificiranega potrdila za elektronski podpis.</w:t>
      </w:r>
    </w:p>
    <w:p w14:paraId="65E65CA7" w14:textId="77777777" w:rsidR="004F2B92" w:rsidRPr="00FA2983" w:rsidRDefault="004F2B92" w:rsidP="004F2B92">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(3) Če se izdaja kvalificirano potrdilo za elektronski podpis fizične osebe pri poslovnem subjektu, evidenca imetnikov kvalificiranih potrdil poleg podatkov iz prejšnjega odstavka vsebuje tudi podatke poslovnega subjekta iz 2., 3., 4., 5. in 7. točke drugega odstavka 26. člena tega zakona.</w:t>
      </w:r>
    </w:p>
    <w:p w14:paraId="1B8FB343" w14:textId="5FF896C7" w:rsidR="004F2B92" w:rsidRPr="00FA2983" w:rsidRDefault="004F2B92"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 xml:space="preserve">(4) Določila tega člena, ki veljajo za kvalificirana potrdila za elektronski podpis, smiselno veljajo tudi v primeru izdaje kvalificiranega potrdila za </w:t>
      </w:r>
      <w:proofErr w:type="spellStart"/>
      <w:r w:rsidRPr="00FA2983">
        <w:rPr>
          <w:rFonts w:ascii="Arial" w:eastAsia="Arial" w:hAnsi="Arial" w:cs="Arial"/>
          <w:sz w:val="20"/>
          <w:szCs w:val="20"/>
          <w:lang w:val="sl-SI"/>
        </w:rPr>
        <w:t>avtentikacijo</w:t>
      </w:r>
      <w:proofErr w:type="spellEnd"/>
      <w:r w:rsidRPr="00FA2983">
        <w:rPr>
          <w:rFonts w:ascii="Arial" w:eastAsia="Arial" w:hAnsi="Arial" w:cs="Arial"/>
          <w:sz w:val="20"/>
          <w:szCs w:val="20"/>
          <w:lang w:val="sl-SI"/>
        </w:rPr>
        <w:t xml:space="preserve"> spletišč, če je imetnik fizična oseba.</w:t>
      </w:r>
    </w:p>
    <w:p w14:paraId="3253538D" w14:textId="77777777" w:rsidR="00E879F4" w:rsidRPr="00FA2983" w:rsidRDefault="00E879F4" w:rsidP="00E879F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lastRenderedPageBreak/>
        <w:t>29. člen</w:t>
      </w:r>
    </w:p>
    <w:p w14:paraId="41B90BBC" w14:textId="77777777" w:rsidR="00E879F4" w:rsidRPr="00FA2983" w:rsidRDefault="00E879F4" w:rsidP="00E879F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(identifikacija ob izdaji kvalificiranih potrdil)</w:t>
      </w:r>
    </w:p>
    <w:p w14:paraId="7303F805"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 xml:space="preserve">(1) Za izdajo kvalificiranega potrdila za elektronski podpis ali </w:t>
      </w:r>
      <w:proofErr w:type="spellStart"/>
      <w:r w:rsidRPr="00FA2983">
        <w:rPr>
          <w:rFonts w:ascii="Arial" w:eastAsia="Arial" w:hAnsi="Arial" w:cs="Arial"/>
          <w:sz w:val="20"/>
          <w:szCs w:val="20"/>
          <w:lang w:val="sl-SI"/>
        </w:rPr>
        <w:t>avtentikacijo</w:t>
      </w:r>
      <w:proofErr w:type="spellEnd"/>
      <w:r w:rsidRPr="00FA2983">
        <w:rPr>
          <w:rFonts w:ascii="Arial" w:eastAsia="Arial" w:hAnsi="Arial" w:cs="Arial"/>
          <w:sz w:val="20"/>
          <w:szCs w:val="20"/>
          <w:lang w:val="sl-SI"/>
        </w:rPr>
        <w:t xml:space="preserve"> spletišč fizični osebi v skladu s točko (a) prvega odstavka 24. člena Uredbe 910/2014/EU ponudnik kvalificirane storitve zaupanja izvede identifikacijo fizične osebe v skladu s prvo alinejo pod točko b) prvega odstavka 10. člena tega zakona.</w:t>
      </w:r>
    </w:p>
    <w:p w14:paraId="7A4ED804"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(2) Za izdajo kvalificiranega potrdila za elektronski podpis fizične osebe pri poslovnem subjektu v skladu s točko (a) prvega odstavka 24. člena Uredbe 910/2014/EU ponudnik kvalificirane storitve zaupanja izvede:</w:t>
      </w:r>
    </w:p>
    <w:p w14:paraId="3DC20990" w14:textId="77777777" w:rsidR="00E879F4" w:rsidRPr="00FA2983" w:rsidRDefault="00E879F4" w:rsidP="00E879F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        identifikacijo fizične osebe, za katero se izdaja kvalificirano potrdilo, na način, kot je naveden v prejšnjem odstavku;</w:t>
      </w:r>
    </w:p>
    <w:p w14:paraId="57F5B9BE" w14:textId="77777777" w:rsidR="00E879F4" w:rsidRPr="00FA2983" w:rsidRDefault="00E879F4" w:rsidP="00E879F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        preverjanje poslovnega subjekta, za potrebe katerega se izdaja kvalificirano potrdilo, na podlagi podatkov poslovnega subjekta iz verodostojnega vira države, v kateri je poslovni subjekt registriran.</w:t>
      </w:r>
    </w:p>
    <w:p w14:paraId="08E3A576"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 xml:space="preserve">(3) Za izdajo kvalificiranega potrdila za elektronski žig ali </w:t>
      </w:r>
      <w:proofErr w:type="spellStart"/>
      <w:r w:rsidRPr="00FA2983">
        <w:rPr>
          <w:rFonts w:ascii="Arial" w:eastAsia="Arial" w:hAnsi="Arial" w:cs="Arial"/>
          <w:sz w:val="20"/>
          <w:szCs w:val="20"/>
          <w:lang w:val="sl-SI"/>
        </w:rPr>
        <w:t>avtentikacijo</w:t>
      </w:r>
      <w:proofErr w:type="spellEnd"/>
      <w:r w:rsidRPr="00FA2983">
        <w:rPr>
          <w:rFonts w:ascii="Arial" w:eastAsia="Arial" w:hAnsi="Arial" w:cs="Arial"/>
          <w:sz w:val="20"/>
          <w:szCs w:val="20"/>
          <w:lang w:val="sl-SI"/>
        </w:rPr>
        <w:t xml:space="preserve"> spletišč poslovnemu subjektu v skladu s točko (a) prvega odstavka 24. člena Uredbe 910/2014/EU ponudnik kvalificirane storitve zaupanja izvede:</w:t>
      </w:r>
    </w:p>
    <w:p w14:paraId="204F67E0" w14:textId="77777777" w:rsidR="00E879F4" w:rsidRPr="00FA2983" w:rsidRDefault="00E879F4" w:rsidP="00E879F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        identifikacijo pooblaščenega predstavnika poslovnega subjekta, za potrebe katerega se izdaja kvalificirano potrdilo, na način, kot je naveden v prvem odstavku tega člena;</w:t>
      </w:r>
    </w:p>
    <w:p w14:paraId="2150C535" w14:textId="77777777" w:rsidR="00E879F4" w:rsidRPr="00FA2983" w:rsidRDefault="00E879F4" w:rsidP="00E879F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        preverjanje poslovnega subjekta, za potrebe katerega se izdaja kvalificirano potrdilo, na podlagi podatkov poslovnega subjekta iz verodostojnega vira države, v kateri je poslovni subjekt registriran.</w:t>
      </w:r>
    </w:p>
    <w:p w14:paraId="32AA4B03"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(4) Sprejem zahtevkov za izdajo, preklic in začasno razveljavitev kvalificiranega potrdila ter identifikacijo iz tega člena lahko izvede prijavna služba.</w:t>
      </w:r>
    </w:p>
    <w:p w14:paraId="11BDE90C" w14:textId="77777777" w:rsidR="009916F4" w:rsidRPr="00FA2983" w:rsidRDefault="009916F4" w:rsidP="009916F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31. člen</w:t>
      </w:r>
    </w:p>
    <w:p w14:paraId="3DA22F7A" w14:textId="77777777" w:rsidR="009916F4" w:rsidRPr="00FA2983" w:rsidRDefault="009916F4" w:rsidP="009916F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(verodostojni vir v Republiki Sloveniji)</w:t>
      </w:r>
    </w:p>
    <w:p w14:paraId="1204250E" w14:textId="77777777" w:rsidR="009916F4" w:rsidRPr="00FA2983" w:rsidRDefault="009916F4" w:rsidP="009916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(1) Verodostojni vir podatkov o državljanih Republike Slovenije je centralni register prebivalstva, in sicer za podatke iz 3., 6., 7. in 8. točke drugega odstavka 25. člena tega zakona.</w:t>
      </w:r>
    </w:p>
    <w:p w14:paraId="440E335F" w14:textId="77777777" w:rsidR="009916F4" w:rsidRPr="00FA2983" w:rsidRDefault="009916F4" w:rsidP="009916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(2) Verodostojna vira podatkov o tujcih v Republiki Sloveniji sta centralni register prebivalstva in davčni register, in sicer za podatke iz 3., 6., 7. in 8. točke drugega odstavka 25. člena tega zakona.</w:t>
      </w:r>
    </w:p>
    <w:p w14:paraId="6FD5A092" w14:textId="77777777" w:rsidR="009916F4" w:rsidRPr="00FA2983" w:rsidRDefault="009916F4" w:rsidP="009916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(3) Verodostojni vir podatkov o poslovnih subjektih, registriranih v Republiki Sloveniji, je Poslovni register Slovenije (v nadaljnjem besedilu: poslovni register), in sicer za podatke iz 2., 3. in 4. točke drugega odstavka 26. člena tega zakona ter podatek o osebnem imenu zastopnika poslovnega subjekta iz 5. točke drugega odstavka 26. člena tega zakona.</w:t>
      </w:r>
    </w:p>
    <w:p w14:paraId="4A0C73E0"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p>
    <w:p w14:paraId="5AC644A5" w14:textId="77777777" w:rsidR="00E879F4" w:rsidRPr="00FA2983" w:rsidRDefault="00E879F4" w:rsidP="00E879F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lastRenderedPageBreak/>
        <w:t>40. člen</w:t>
      </w:r>
    </w:p>
    <w:p w14:paraId="034459D8" w14:textId="77777777" w:rsidR="00E879F4" w:rsidRPr="00FA2983" w:rsidRDefault="00E879F4" w:rsidP="00E879F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(ponudnik kvalificiranih storitev zaupanja za državne organe)</w:t>
      </w:r>
    </w:p>
    <w:p w14:paraId="70375628"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(1) Ponudnik kvalificiranih storitev zaupanja Republika Slovenija izvaja kvalificirane storitve zaupanja za potrebe državnih organov.</w:t>
      </w:r>
    </w:p>
    <w:p w14:paraId="15F1408F"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(2) Informacijske rešitve za elektronsko poslovanje v podporo poslovanju organov iz prejšnjega odstavka, ki vključujejo tudi uporabo kvalificiranih storitev zaupanja, uporabljajo kvalificirane storitve zaupanja ponudnika kvalificiranih storitev zaupanja Republika Slovenija in njemu podrejenih ali od njega potrjenih drugih ponudnikov kvalificiranih storitev zaupanja iz nacionalnega zanesljivega seznama.</w:t>
      </w:r>
    </w:p>
    <w:p w14:paraId="63467A73"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(3) Ponudnik kvalificiranih storitev zaupanja Republika Slovenija deluje v okviru ministrstva, pristojnega za zagotavljanje centralne storitve za spletno prijavo in elektronski podpis.</w:t>
      </w:r>
    </w:p>
    <w:p w14:paraId="21D47914" w14:textId="77777777" w:rsidR="00E879F4" w:rsidRPr="00FA2983" w:rsidRDefault="00E879F4" w:rsidP="00E879F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41. člen</w:t>
      </w:r>
    </w:p>
    <w:p w14:paraId="6F35ABEF" w14:textId="77777777" w:rsidR="00E879F4" w:rsidRPr="00FA2983" w:rsidRDefault="00E879F4" w:rsidP="00E879F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(prijavna služba ponudnika kvalificiranih storitev zaupanja Republika Slovenija)</w:t>
      </w:r>
    </w:p>
    <w:p w14:paraId="7911EE73"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(1) Naloge v zvezi s prijavo in preverjanjem istovetnosti imetnikov v postopkih izdaje in upravljanja kvalificiranih potrdil ponudnika kvalificiranih storitev zaupanja Republika Slovenija lahko opravljajo državni organi.</w:t>
      </w:r>
    </w:p>
    <w:p w14:paraId="3FF5B115"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(2) Ponudnik kvalificiranih storitev zaupanja Republika Slovenija v svojih notranjih pravilih določi pogoje in način izvajanja nalog prijavne službe.</w:t>
      </w:r>
    </w:p>
    <w:p w14:paraId="4F973D7B"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(3) Ponudnik kvalificiranih storitev zaupanja Republika Slovenija ima pravico vpogleda v dokumentacijo, ki jo v postopkih izdaje in upravljanja kvalificiranih potrdil hranijo prijavne službe.</w:t>
      </w:r>
    </w:p>
    <w:p w14:paraId="781E8321" w14:textId="77777777" w:rsidR="00E879F4" w:rsidRPr="00FA2983" w:rsidRDefault="00E879F4" w:rsidP="00E879F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45. člen</w:t>
      </w:r>
    </w:p>
    <w:p w14:paraId="459974F6" w14:textId="77777777" w:rsidR="00E879F4" w:rsidRPr="00FA2983" w:rsidRDefault="00E879F4" w:rsidP="00E879F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(centralna storitev za spletno prijavo in elektronski podpis)</w:t>
      </w:r>
    </w:p>
    <w:p w14:paraId="2B28D178"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(1) Centralna storitev za spletno prijavo in elektronski podpis je informacijska rešitev:</w:t>
      </w:r>
    </w:p>
    <w:p w14:paraId="57F8A2BD" w14:textId="77777777" w:rsidR="00E879F4" w:rsidRPr="00FA2983" w:rsidRDefault="00E879F4" w:rsidP="00E879F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 xml:space="preserve">-        preko katere se posameznik identificira in </w:t>
      </w:r>
      <w:proofErr w:type="spellStart"/>
      <w:r w:rsidRPr="00FA2983">
        <w:rPr>
          <w:rFonts w:ascii="Arial" w:eastAsia="Arial" w:hAnsi="Arial" w:cs="Arial"/>
          <w:sz w:val="20"/>
          <w:szCs w:val="20"/>
          <w:lang w:val="sl-SI"/>
        </w:rPr>
        <w:t>avtenticira</w:t>
      </w:r>
      <w:proofErr w:type="spellEnd"/>
      <w:r w:rsidRPr="00FA2983">
        <w:rPr>
          <w:rFonts w:ascii="Arial" w:eastAsia="Arial" w:hAnsi="Arial" w:cs="Arial"/>
          <w:sz w:val="20"/>
          <w:szCs w:val="20"/>
          <w:lang w:val="sl-SI"/>
        </w:rPr>
        <w:t xml:space="preserve"> z uporabo sredstev elektronske identifikacije;</w:t>
      </w:r>
    </w:p>
    <w:p w14:paraId="788804B3" w14:textId="77777777" w:rsidR="00E879F4" w:rsidRPr="00FA2983" w:rsidRDefault="00E879F4" w:rsidP="00E879F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        preko katere posameznik lahko elektronsko podpiše dokument z uporabo potrdila za elektronski podpis;</w:t>
      </w:r>
    </w:p>
    <w:p w14:paraId="15293147" w14:textId="77777777" w:rsidR="00E879F4" w:rsidRPr="00FA2983" w:rsidRDefault="00E879F4" w:rsidP="00E879F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 xml:space="preserve">-        ki zagotavlja funkcionalnosti čezmejne </w:t>
      </w:r>
      <w:proofErr w:type="spellStart"/>
      <w:r w:rsidRPr="00FA2983">
        <w:rPr>
          <w:rFonts w:ascii="Arial" w:eastAsia="Arial" w:hAnsi="Arial" w:cs="Arial"/>
          <w:sz w:val="20"/>
          <w:szCs w:val="20"/>
          <w:lang w:val="sl-SI"/>
        </w:rPr>
        <w:t>avtentikacije</w:t>
      </w:r>
      <w:proofErr w:type="spellEnd"/>
      <w:r w:rsidRPr="00FA2983">
        <w:rPr>
          <w:rFonts w:ascii="Arial" w:eastAsia="Arial" w:hAnsi="Arial" w:cs="Arial"/>
          <w:sz w:val="20"/>
          <w:szCs w:val="20"/>
          <w:lang w:val="sl-SI"/>
        </w:rPr>
        <w:t xml:space="preserve"> v skladu s 6. členom Uredbe 910/2014/EU;</w:t>
      </w:r>
    </w:p>
    <w:p w14:paraId="68543A25" w14:textId="77777777" w:rsidR="00E879F4" w:rsidRPr="00FA2983" w:rsidRDefault="00E879F4" w:rsidP="00E879F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 xml:space="preserve">-        ki zagotavlja ustvarjanje pooblastil v elektronski obliki za identifikacijo in </w:t>
      </w:r>
      <w:proofErr w:type="spellStart"/>
      <w:r w:rsidRPr="00FA2983">
        <w:rPr>
          <w:rFonts w:ascii="Arial" w:eastAsia="Arial" w:hAnsi="Arial" w:cs="Arial"/>
          <w:sz w:val="20"/>
          <w:szCs w:val="20"/>
          <w:lang w:val="sl-SI"/>
        </w:rPr>
        <w:t>avtentikacijo</w:t>
      </w:r>
      <w:proofErr w:type="spellEnd"/>
      <w:r w:rsidRPr="00FA2983">
        <w:rPr>
          <w:rFonts w:ascii="Arial" w:eastAsia="Arial" w:hAnsi="Arial" w:cs="Arial"/>
          <w:sz w:val="20"/>
          <w:szCs w:val="20"/>
          <w:lang w:val="sl-SI"/>
        </w:rPr>
        <w:t xml:space="preserve"> pooblaščenca in njihovo uporabo v pravnem prometu.</w:t>
      </w:r>
    </w:p>
    <w:p w14:paraId="024796FB"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(2) Centralno storitev za spletno prijavo in elektronski podpis iz prejšnjega odstavka lahko za svoje poslovanje uporabljajo organi javnega sektorja, ki ponujajo elektronske storitve. Za te organe je storitev brezplačna.</w:t>
      </w:r>
    </w:p>
    <w:p w14:paraId="0F77C020"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lastRenderedPageBreak/>
        <w:t>(3) Centralno storitev za spletno prijavo in elektronski podpis iz prvega odstavka tega člena lahko za svoje poslovanje uporabljajo ponudniki elektronskih storitev, registrirani v Republiki Sloveniji.</w:t>
      </w:r>
    </w:p>
    <w:p w14:paraId="0012542A"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(4) Ne glede na prejšnji odstavek lahko storitev iz tretje alineje prvega odstavka tega člena za svoje poslovanje uporabljajo vsi ponudniki elektronskih storitev.</w:t>
      </w:r>
    </w:p>
    <w:p w14:paraId="5A336CC7"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(5) Vlada z uredbo določi tehnične pogoje in tehnične specifikacije za izvajanje drugega, tretjega in četrtega odstavka tega člena. Vlada z uredbo določi tudi cenik storitev za ponudnike elektronskih storitev.</w:t>
      </w:r>
    </w:p>
    <w:p w14:paraId="01E0FDDE"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(6) Pooblastilo v elektronski obliki se pripravi preko centralne storitve za spletno prijavo in elektronski podpis s podatki o pooblastitelju in pooblaščencu, obsegu in času pooblastila. Pooblastilo podpiše pooblastitelj s kvalificiranim elektronskim podpisom.</w:t>
      </w:r>
    </w:p>
    <w:p w14:paraId="2F77DA28"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 xml:space="preserve">(7) Pooblastilo v fizični obliki s podatki o pooblastitelju in pooblaščencu, obsegu in času pooblastila pred uradno osebo na upravni enoti pooblastitelj lastnoročno podpiše ali prizna podpis, ki je že na listini, za svoj podpis. Istovetnost predlagatelja listine ugotovi uradna oseba na podlagi veljavne javne listine, opremljene s fotografijo, ki jo je izdal državni organ, razen v primerih, ko je predlagatelj uradni osebi osebno znan. Nato pooblastilo uradna oseba </w:t>
      </w:r>
      <w:proofErr w:type="spellStart"/>
      <w:r w:rsidRPr="00FA2983">
        <w:rPr>
          <w:rFonts w:ascii="Arial" w:eastAsia="Arial" w:hAnsi="Arial" w:cs="Arial"/>
          <w:sz w:val="20"/>
          <w:szCs w:val="20"/>
          <w:lang w:val="sl-SI"/>
        </w:rPr>
        <w:t>skenira</w:t>
      </w:r>
      <w:proofErr w:type="spellEnd"/>
      <w:r w:rsidRPr="00FA2983">
        <w:rPr>
          <w:rFonts w:ascii="Arial" w:eastAsia="Arial" w:hAnsi="Arial" w:cs="Arial"/>
          <w:sz w:val="20"/>
          <w:szCs w:val="20"/>
          <w:lang w:val="sl-SI"/>
        </w:rPr>
        <w:t xml:space="preserve"> in ga s podatki vnese v centralno storitev za spletno prijavo in elektronski podpis.</w:t>
      </w:r>
    </w:p>
    <w:p w14:paraId="23F90654" w14:textId="77777777" w:rsidR="00E879F4" w:rsidRPr="00FA2983" w:rsidRDefault="00E879F4" w:rsidP="00E879F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46. člen</w:t>
      </w:r>
    </w:p>
    <w:p w14:paraId="23748E2C" w14:textId="77777777" w:rsidR="00E879F4" w:rsidRPr="00FA2983" w:rsidRDefault="00E879F4" w:rsidP="00E879F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(obdelava osebnih podatkov in povezovanje centralne storitve za spletno prijavo in elektronski podpis)</w:t>
      </w:r>
    </w:p>
    <w:p w14:paraId="497EF6AA"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(1) V okviru centralne storitve za spletno prijavo in elektronski podpis se za njeno uporabo iz prvih treh alinej prvega odstavka prejšnjega člena hranijo naslednji podatki:</w:t>
      </w:r>
    </w:p>
    <w:p w14:paraId="26C9B8F1" w14:textId="77777777" w:rsidR="00E879F4" w:rsidRPr="00FA2983" w:rsidRDefault="00E879F4" w:rsidP="00E879F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        identifikator sredstva elektronske identifikacije;</w:t>
      </w:r>
    </w:p>
    <w:p w14:paraId="23C8BF95" w14:textId="77777777" w:rsidR="00E879F4" w:rsidRPr="00FA2983" w:rsidRDefault="00E879F4" w:rsidP="00E879F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        elektronski naslov posameznika, ki je storitev uporabil;</w:t>
      </w:r>
    </w:p>
    <w:p w14:paraId="676A7C49" w14:textId="77777777" w:rsidR="00E879F4" w:rsidRPr="00FA2983" w:rsidRDefault="00E879F4" w:rsidP="00E879F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        EŠEI;</w:t>
      </w:r>
    </w:p>
    <w:p w14:paraId="7B2EEF75" w14:textId="77777777" w:rsidR="00E879F4" w:rsidRPr="00FA2983" w:rsidRDefault="00E879F4" w:rsidP="00E879F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        davčna številka;</w:t>
      </w:r>
    </w:p>
    <w:p w14:paraId="52A54DC5" w14:textId="77777777" w:rsidR="00E879F4" w:rsidRPr="00FA2983" w:rsidRDefault="00E879F4" w:rsidP="00E879F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        identifikator uporabniškega računa posameznika, ki je storitev uporabil.</w:t>
      </w:r>
    </w:p>
    <w:p w14:paraId="2AA5588F"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(2) Podatke iz prejšnjega odstavka se hrani še pet let po izvedeni zahtevi za izbris podatkov s strani posameznika, ki je storitev iz prejšnjega odstavka uporabil, ali po zadnji uporabi te storitve s strani posameznika.</w:t>
      </w:r>
    </w:p>
    <w:p w14:paraId="24431F32"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(3) V okviru centralne storitve za spletno prijavo in elektronski podpis se za njeno uporabo iz četrte alineje prvega odstavka prejšnjega člena hrani pooblastilo in za potrebe preverjanja pooblaščanja obdelujejo naslednji podatki:</w:t>
      </w:r>
    </w:p>
    <w:p w14:paraId="3E109250" w14:textId="77777777" w:rsidR="00E879F4" w:rsidRPr="00FA2983" w:rsidRDefault="00E879F4" w:rsidP="00E879F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        osebno ime fizične osebe ali firma poslovnega subjekta pooblaščenca in pooblastitelja,</w:t>
      </w:r>
    </w:p>
    <w:p w14:paraId="1CC9D60A" w14:textId="77777777" w:rsidR="00E879F4" w:rsidRPr="00FA2983" w:rsidRDefault="00E879F4" w:rsidP="00E879F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        EŠEI pooblaščenca in pooblastitelja,</w:t>
      </w:r>
    </w:p>
    <w:p w14:paraId="06250259" w14:textId="77777777" w:rsidR="00E879F4" w:rsidRPr="00FA2983" w:rsidRDefault="00E879F4" w:rsidP="00E879F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        elektronski naslov pooblaščenca in pooblastitelja,</w:t>
      </w:r>
    </w:p>
    <w:p w14:paraId="54D7B319" w14:textId="77777777" w:rsidR="00E879F4" w:rsidRPr="00FA2983" w:rsidRDefault="00E879F4" w:rsidP="00E879F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        čas veljavnosti pooblastila,</w:t>
      </w:r>
    </w:p>
    <w:p w14:paraId="71FEAAB5" w14:textId="77777777" w:rsidR="00E879F4" w:rsidRPr="00FA2983" w:rsidRDefault="00E879F4" w:rsidP="00E879F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        identifikator pooblastila,</w:t>
      </w:r>
    </w:p>
    <w:p w14:paraId="51E7DFC8" w14:textId="77777777" w:rsidR="00E879F4" w:rsidRPr="00FA2983" w:rsidRDefault="00E879F4" w:rsidP="00E879F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        obseg pooblastila,</w:t>
      </w:r>
    </w:p>
    <w:p w14:paraId="4780E993" w14:textId="77777777" w:rsidR="00E879F4" w:rsidRPr="00FA2983" w:rsidRDefault="00E879F4" w:rsidP="00E879F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lastRenderedPageBreak/>
        <w:t>-        podpis pooblastitelja,</w:t>
      </w:r>
    </w:p>
    <w:p w14:paraId="378D9826" w14:textId="77777777" w:rsidR="00E879F4" w:rsidRPr="00FA2983" w:rsidRDefault="00E879F4" w:rsidP="00E879F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        datum smrti pooblastitelja.</w:t>
      </w:r>
    </w:p>
    <w:p w14:paraId="4E12CB49"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(4) Centralna storitev za spletno prijavo in elektronski podpis v delu, ki omogoča ustvarjanje in hrambo pooblastil, ni uradna evidenca, v kateri organi preverjajo obstoj ali obseg pooblastila. Pooblastitelj ali pooblaščenec je dolžan zagotoviti, da organ, pred katerim se izvaja zastopanje, dobi pooblastilo iz centralne storitve za spletno prijavo in elektronski podpis in ne more zahtevati, da ga pridobi organ po uradni dolžnosti. Organ, ki vodi postopek, nima dostopa do podatkov iz prejšnjega odstavka.</w:t>
      </w:r>
    </w:p>
    <w:p w14:paraId="420D956C"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(5) Pooblastilo in podatki iz tretjega odstavka tega člena se hranijo šest mesecev po posredovanju zahteve za preklic ali odpoved elektronskega pooblastila s strani pooblaščenca ali pooblastitelja in največ pet let po zadnji uporabi te storitve s strani pooblaščenca.</w:t>
      </w:r>
    </w:p>
    <w:p w14:paraId="1E2A2B46"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(6) Centralna storitev za spletno prijavo in elektronski podpis pri zagotavljanju storitev iz prvih treh alinej prvega odstavka prejšnjega člena obdeluje tudi druge podatke, kot so navedeni v prvem odstavku tega člena, in sicer za njihovo posredovanje ponudnikom elektronskih storitev, vendar izključno na zahtevo posameznika, ki storitev uporablja. Ti podatki se po njihovem posredovanju ponudnikom elektronskih storitev izbrišejo. Za te namene se centralna storitev za spletno prijavo in elektronski podpis povezuje:</w:t>
      </w:r>
    </w:p>
    <w:p w14:paraId="52CAEA81" w14:textId="77777777" w:rsidR="00E879F4" w:rsidRPr="00FA2983" w:rsidRDefault="00E879F4" w:rsidP="00E879F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        s centralnim registrom prebivalstva tako, da se na zahtevo posameznika, imetnika sredstva elektronske identifikacije, na podlagi davčne številke iz centralnega registra prebivalstva pridobijo podatki o osebnem imenu, EMŠO, rojstnem datumu, rojstnem kraju, državi rojstva, spolu, državljanstvu in stalnem prebivališču ali stalnem naslovu v tujini, začasnem prebivališču ali začasnem naslovu v tujini in naslovu za vročanje ter datumu smrti;</w:t>
      </w:r>
    </w:p>
    <w:p w14:paraId="4D933B0B" w14:textId="77777777" w:rsidR="00E879F4" w:rsidRPr="00FA2983" w:rsidRDefault="00E879F4" w:rsidP="00E879F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 xml:space="preserve">-        s centralnim registrom prebivalstva tako, da se na zahtevo posameznika, ki prijavo izvaja na podlagi čezmejne </w:t>
      </w:r>
      <w:proofErr w:type="spellStart"/>
      <w:r w:rsidRPr="00FA2983">
        <w:rPr>
          <w:rFonts w:ascii="Arial" w:eastAsia="Arial" w:hAnsi="Arial" w:cs="Arial"/>
          <w:sz w:val="20"/>
          <w:szCs w:val="20"/>
          <w:lang w:val="sl-SI"/>
        </w:rPr>
        <w:t>avtentikacije</w:t>
      </w:r>
      <w:proofErr w:type="spellEnd"/>
      <w:r w:rsidRPr="00FA2983">
        <w:rPr>
          <w:rFonts w:ascii="Arial" w:eastAsia="Arial" w:hAnsi="Arial" w:cs="Arial"/>
          <w:sz w:val="20"/>
          <w:szCs w:val="20"/>
          <w:lang w:val="sl-SI"/>
        </w:rPr>
        <w:t xml:space="preserve"> prek spleta v skladu z Uredbo 910/2014/EU, na podlagi EMŠO iz centralnega registra prebivalstva pridobijo podatki o osebnem imenu in rojstnem datumu;</w:t>
      </w:r>
    </w:p>
    <w:p w14:paraId="244CE938" w14:textId="77777777" w:rsidR="00E879F4" w:rsidRPr="00FA2983" w:rsidRDefault="00E879F4" w:rsidP="00E879F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 xml:space="preserve">-        z davčnim registrom tako, da se na zahtevo posameznika, ki prijavo izvaja na podlagi čezmejne </w:t>
      </w:r>
      <w:proofErr w:type="spellStart"/>
      <w:r w:rsidRPr="00FA2983">
        <w:rPr>
          <w:rFonts w:ascii="Arial" w:eastAsia="Arial" w:hAnsi="Arial" w:cs="Arial"/>
          <w:sz w:val="20"/>
          <w:szCs w:val="20"/>
          <w:lang w:val="sl-SI"/>
        </w:rPr>
        <w:t>avtentikacije</w:t>
      </w:r>
      <w:proofErr w:type="spellEnd"/>
      <w:r w:rsidRPr="00FA2983">
        <w:rPr>
          <w:rFonts w:ascii="Arial" w:eastAsia="Arial" w:hAnsi="Arial" w:cs="Arial"/>
          <w:sz w:val="20"/>
          <w:szCs w:val="20"/>
          <w:lang w:val="sl-SI"/>
        </w:rPr>
        <w:t xml:space="preserve"> prek spleta v skladu z Uredbo 910/2014/EU, na podlagi davčne številke, osebnega imena in rojstnega datuma iz davčnega registra pridobi podatek o ujemanju posredovanih podatkov z zapisom v davčnem registru;</w:t>
      </w:r>
    </w:p>
    <w:p w14:paraId="359BC31D" w14:textId="77777777" w:rsidR="00E879F4" w:rsidRPr="00FA2983" w:rsidRDefault="00E879F4" w:rsidP="00E879F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        s poslovnim registrom tako, da se na zahtevo posameznika, imetnika sredstva elektronske identifikacije, na podlagi davčne številke iz poslovnega registra pridobi podatek o poslovnih subjektih, pri katerih nastopa v vlogi zakonitega zastopnika.</w:t>
      </w:r>
    </w:p>
    <w:p w14:paraId="33990B19"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(7) Centralna storitev za spletno prijavo in elektronski podpis se pri zagotavljanju storitev iz četrte alineje prvega odstavka prejšnjega člena ob ustvarjanju pooblastila v elektronski obliki za preverjanje ustreznosti vnesenih podatkov na zahtevo pooblastitelja ali pooblaščenca povezuje s centralnim registrom prebivalstva oziroma s poslovnim registrom, in sicer tako, da centralna storitev za spletno prijavo in elektronski podpis:</w:t>
      </w:r>
    </w:p>
    <w:p w14:paraId="114B9693" w14:textId="77777777" w:rsidR="00E879F4" w:rsidRPr="00FA2983" w:rsidRDefault="00E879F4" w:rsidP="00E879F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        centralnemu registru prebivalstva posreduje osebno ime in davčno številko pooblaščenca ali pooblastitelja, ki je fizična oseba, centralni register prebivalstva pa posreduje podatek o ujemanju prejetih podatkov ter v primeru ujemanja podatkov tudi podatek o morebitnem datumu smrti pooblastitelja;</w:t>
      </w:r>
    </w:p>
    <w:p w14:paraId="1BDC4CBD" w14:textId="77777777" w:rsidR="00E879F4" w:rsidRPr="00FA2983" w:rsidRDefault="00E879F4" w:rsidP="00E879F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        poslovnemu registru posreduje firmo in davčno številko pooblaščenca ali pooblastitelja, ki je poslovni subjekt, poslovni register pa posreduje podatek o ujemanju prejetih podatkov.</w:t>
      </w:r>
    </w:p>
    <w:p w14:paraId="2A2D508B" w14:textId="77777777" w:rsidR="00593606" w:rsidRDefault="00593606" w:rsidP="00E879F4">
      <w:pPr>
        <w:pStyle w:val="center"/>
        <w:pBdr>
          <w:top w:val="none" w:sz="0" w:space="24" w:color="auto"/>
        </w:pBdr>
        <w:spacing w:before="210" w:after="210"/>
        <w:rPr>
          <w:rFonts w:ascii="Arial" w:eastAsia="Arial" w:hAnsi="Arial" w:cs="Arial"/>
          <w:b/>
          <w:bCs/>
          <w:sz w:val="20"/>
          <w:szCs w:val="20"/>
          <w:lang w:val="sl-SI"/>
        </w:rPr>
      </w:pPr>
    </w:p>
    <w:p w14:paraId="6D789F23" w14:textId="18F92C83" w:rsidR="00E879F4" w:rsidRPr="00FA2983" w:rsidRDefault="00E879F4" w:rsidP="00E879F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lastRenderedPageBreak/>
        <w:t>52. člen</w:t>
      </w:r>
    </w:p>
    <w:p w14:paraId="477DEF8F" w14:textId="77777777" w:rsidR="00E879F4" w:rsidRPr="00FA2983" w:rsidRDefault="00E879F4" w:rsidP="00E879F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(pristojnosti nadzornega organa za storitve zaupanja)</w:t>
      </w:r>
    </w:p>
    <w:p w14:paraId="455C25E1"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Nadzorni organ za storitve zaupanja:</w:t>
      </w:r>
    </w:p>
    <w:p w14:paraId="7B25F5E9" w14:textId="77777777" w:rsidR="00E879F4" w:rsidRPr="00FA2983" w:rsidRDefault="00E879F4" w:rsidP="00E879F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        preverja zagotavljanje storitev zaupanja po tem zakonu,</w:t>
      </w:r>
    </w:p>
    <w:p w14:paraId="7A57EF4A" w14:textId="77777777" w:rsidR="00E879F4" w:rsidRPr="00FA2983" w:rsidRDefault="00E879F4" w:rsidP="00E879F4">
      <w:pPr>
        <w:pStyle w:val="alineazaodstavkom1"/>
        <w:spacing w:before="210" w:after="210"/>
        <w:ind w:left="425"/>
        <w:rPr>
          <w:rFonts w:ascii="Arial" w:eastAsia="Arial" w:hAnsi="Arial" w:cs="Arial"/>
          <w:sz w:val="20"/>
          <w:szCs w:val="20"/>
          <w:lang w:val="sl-SI"/>
        </w:rPr>
      </w:pPr>
      <w:r w:rsidRPr="00FA2983">
        <w:rPr>
          <w:rFonts w:ascii="Arial" w:eastAsia="Arial" w:hAnsi="Arial" w:cs="Arial"/>
          <w:sz w:val="20"/>
          <w:szCs w:val="20"/>
          <w:lang w:val="sl-SI"/>
        </w:rPr>
        <w:t>-        je pristojen za izvajanje nadzornih nalog v skladu s 17. členom Uredbe 910/2014/EU.</w:t>
      </w:r>
    </w:p>
    <w:p w14:paraId="1A83EFA2" w14:textId="77777777" w:rsidR="00E879F4" w:rsidRPr="00FA2983" w:rsidRDefault="00E879F4" w:rsidP="00E879F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53. člen</w:t>
      </w:r>
    </w:p>
    <w:p w14:paraId="528CD62B" w14:textId="77777777" w:rsidR="00E879F4" w:rsidRPr="00FA2983" w:rsidRDefault="00E879F4" w:rsidP="00E879F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(ukrepi nadzornih organov in pravna sredstva)</w:t>
      </w:r>
    </w:p>
    <w:p w14:paraId="000111EE"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(1) V postopku nadzora po tem zakonu se uporabljajo določbe zakona, ki ureja inšpekcijski nadzor.</w:t>
      </w:r>
    </w:p>
    <w:p w14:paraId="441996ED"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(2) Inšpektor lahko po tem zakonu z odločbo odredi ukrepe za odpravo ugotovljenih nepravilnosti in določi rok za njihovo odpravo.</w:t>
      </w:r>
    </w:p>
    <w:p w14:paraId="24BFD62C"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(3) Inšpektor lahko po tem zakonu ob uporabi določb zakona, ki ureja inšpekcijski nadzor, glede prepovedi opravljanja dejavnosti s posebnim ukrepom tudi prepove delovanje ponudnika kvalificiranih storitev zaupanja.</w:t>
      </w:r>
    </w:p>
    <w:p w14:paraId="6E880FAD"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(4) Prepoved delovanja iz prejšnjega odstavka ne vpliva na obveznosti ponudnika kvalificiranih storitev zaupanja do pred tem izdanih kvalificiranih potrdil in že izvedenih kvalificiranih storitev zaupanja.</w:t>
      </w:r>
    </w:p>
    <w:p w14:paraId="74CE5ACD"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(5) Zoper odločbo inšpektorja ni pritožbe, zagotovljeno pa je sodno varstvo v upravnem sporu.</w:t>
      </w:r>
    </w:p>
    <w:p w14:paraId="2C3C7BAE" w14:textId="77777777" w:rsidR="00E879F4" w:rsidRPr="00FA2983" w:rsidRDefault="00E879F4" w:rsidP="00E879F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54. člen</w:t>
      </w:r>
    </w:p>
    <w:p w14:paraId="27619F6C" w14:textId="77777777" w:rsidR="00E879F4" w:rsidRPr="00FA2983" w:rsidRDefault="00E879F4" w:rsidP="00E879F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(prekrški ponudnika storitev zaupanja)</w:t>
      </w:r>
    </w:p>
    <w:p w14:paraId="672DCA93"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(1) Z globo od 5.000 do 30.000 eurov se za prekršek kaznuje pravna oseba, če:</w:t>
      </w:r>
    </w:p>
    <w:p w14:paraId="62C14929" w14:textId="77777777" w:rsidR="00E879F4" w:rsidRPr="00FA2983" w:rsidRDefault="00E879F4" w:rsidP="00E879F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      ne izvaja ustreznih tehničnih in organizacijskih ukrepov za obvladovanje nevarnosti, povezanih z varnostjo storitev zaupanja, oziroma ti ukrepi ob upoštevanju najnovejših tehnoloških dosežkov ne zagotavljajo, da je raven varnosti sorazmerna s stopnjo nevarnosti (prvi odstavek 19. člena Uredbe 910/2014/EU);</w:t>
      </w:r>
    </w:p>
    <w:p w14:paraId="2C2088FB" w14:textId="77777777" w:rsidR="00E879F4" w:rsidRPr="00FA2983" w:rsidRDefault="00E879F4" w:rsidP="00E879F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2.      ob vsaki kršitvi varnosti ali izgubi celovitosti, ki znatno vpliva na zagotovljeno storitev zaupanja ali osebne podatke, vsebovane v njej, v 24 urah po njeni ugotovitvi uradno ne obvesti nadzornega organa in po potrebi drugih pristojnih organov, fizičnih ter pravnih oseb (drugi odstavek 19. člena Uredbe 910/2014/EU);</w:t>
      </w:r>
    </w:p>
    <w:p w14:paraId="7733CBEA" w14:textId="77777777" w:rsidR="00E879F4" w:rsidRPr="00FA2983" w:rsidRDefault="00E879F4" w:rsidP="00E879F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3.      začne zagotavljati kvalificirane storitve zaupanja, ne da bi bil njegov kvalificirani status naveden na zanesljivem seznamu (tretji odstavek 21. člena Uredbe 910/2014/EU);</w:t>
      </w:r>
    </w:p>
    <w:p w14:paraId="1922BBD5" w14:textId="77777777" w:rsidR="00E879F4" w:rsidRPr="00FA2983" w:rsidRDefault="00E879F4" w:rsidP="00E879F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4.      uporablja znak zaupanja EU za kvalificirane storitve zaupanja v nasprotju s prvim odstavkom 23. člena Uredbe 910/2014/EU.</w:t>
      </w:r>
    </w:p>
    <w:p w14:paraId="648C9C8A"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lastRenderedPageBreak/>
        <w:t>(2) Z globo od 3.000 do 30.000 eurov se za prekršek iz prejšnjega odstavka kaznuje samostojni podjetnik posameznik ali posameznik, ki samostojno opravlja dejavnost.</w:t>
      </w:r>
    </w:p>
    <w:p w14:paraId="015E42E3"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(3) Z globo od 3.000 do 15.000 eurov se za prekršek kaznuje pravna oseba, če kot ponudnik kvalificiranih storitev zaupanja:</w:t>
      </w:r>
    </w:p>
    <w:p w14:paraId="1838AF65" w14:textId="77777777" w:rsidR="00E879F4" w:rsidRPr="00FA2983" w:rsidRDefault="00E879F4" w:rsidP="00E879F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      ne zagotovi, da je na njegovem spletišču navedena povezava do ustreznega zanesljivega seznama (drugi odstavek 23. člena Uredbe 910/2014/EU);</w:t>
      </w:r>
    </w:p>
    <w:p w14:paraId="51AD809F" w14:textId="77777777" w:rsidR="00E879F4" w:rsidRPr="00FA2983" w:rsidRDefault="00E879F4" w:rsidP="00E879F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2.      ne preveri identitete in drugih posebnih lastnosti osebe, za katero izdaja kvalificirano potrdilo (prvi odstavek 24. člena Uredbe 910/2014/EU);</w:t>
      </w:r>
    </w:p>
    <w:p w14:paraId="082C2B52" w14:textId="77777777" w:rsidR="00E879F4" w:rsidRPr="00FA2983" w:rsidRDefault="00E879F4" w:rsidP="00E879F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3.      pri zagotavljanju kvalificiranih storitev zaupanja ne izpolnjuje zahtev iz drugega odstavka 24. člena Uredbe 910/2014/EU;</w:t>
      </w:r>
    </w:p>
    <w:p w14:paraId="2186929A" w14:textId="77777777" w:rsidR="00E879F4" w:rsidRPr="00FA2983" w:rsidRDefault="00E879F4" w:rsidP="00E879F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4.      preklica ne zabeleži v svoji podatkovni zbirki potrdil ali ga ne objavi pravočasno (tretji odstavek 24. člena Uredbe 910/2014/EU);</w:t>
      </w:r>
    </w:p>
    <w:p w14:paraId="42B2DF0F" w14:textId="77777777" w:rsidR="00E879F4" w:rsidRPr="00FA2983" w:rsidRDefault="00E879F4" w:rsidP="00E879F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5.      ne prekliče kvalificiranih potrdil v primerih iz prvega odstavka 34. člena tega zakona;</w:t>
      </w:r>
    </w:p>
    <w:p w14:paraId="6324165E" w14:textId="77777777" w:rsidR="00E879F4" w:rsidRPr="00FA2983" w:rsidRDefault="00E879F4" w:rsidP="00E879F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6.      ne prekliče kvalificiranih potrdil v primeru iz drugega odstavka 34. člena tega zakona;</w:t>
      </w:r>
    </w:p>
    <w:p w14:paraId="7A7AFEC5" w14:textId="77777777" w:rsidR="00E879F4" w:rsidRPr="00FA2983" w:rsidRDefault="00E879F4" w:rsidP="00E879F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7.      izvede preklic v nasprotju s tretjim odstavkom 35. člena tega zakona;</w:t>
      </w:r>
    </w:p>
    <w:p w14:paraId="5B8CB79D" w14:textId="77777777" w:rsidR="00E879F4" w:rsidRPr="00FA2983" w:rsidRDefault="00E879F4" w:rsidP="00E879F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8.      nima določenega načina obveščanja iz tretjega odstavka 34. člena tega zakona;</w:t>
      </w:r>
    </w:p>
    <w:p w14:paraId="406CD92D" w14:textId="77777777" w:rsidR="00E879F4" w:rsidRPr="00FA2983" w:rsidRDefault="00E879F4" w:rsidP="00E879F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9.      ne zagotovi informacij o veljavnosti ali preklicu izdanih kvalificiranih potrdil (četrti odstavek 24. člena Uredbe 910/2014/EU);</w:t>
      </w:r>
    </w:p>
    <w:p w14:paraId="2AD476B4" w14:textId="77777777" w:rsidR="00E879F4" w:rsidRPr="00FA2983" w:rsidRDefault="00E879F4" w:rsidP="00E879F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10.   izda kvalificirano potrdilo za elektronski podpis, ki ne izpolnjuje zahtev iz Priloge I Uredbe 910/2014/EU (prvi odstavek 28. člena Uredbe 910/2014/EU);</w:t>
      </w:r>
    </w:p>
    <w:p w14:paraId="33DAABB0" w14:textId="77777777" w:rsidR="00E879F4" w:rsidRPr="00FA2983" w:rsidRDefault="00E879F4" w:rsidP="00E879F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11.   ponovno aktivira kvalificirana potrdila za elektronski podpis, potem ko so bila že preklicana (četrti odstavek 28. člena Uredbe 910/2014/EU);</w:t>
      </w:r>
    </w:p>
    <w:p w14:paraId="66F93FAC" w14:textId="77777777" w:rsidR="00E879F4" w:rsidRPr="00FA2983" w:rsidRDefault="00E879F4" w:rsidP="00E879F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12.   pri začasni razveljavitvi kvalificiranega potrdila za elektronski podpis ne ukrepa v skladu z drugim, tretjim, četrtim ali petim odstavkom 36. člena tega zakona;</w:t>
      </w:r>
    </w:p>
    <w:p w14:paraId="030CA74B" w14:textId="77777777" w:rsidR="00E879F4" w:rsidRPr="00FA2983" w:rsidRDefault="00E879F4" w:rsidP="00E879F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13.   omogoči ustvarjanje kvalificiranega elektronskega podpisa z napravo, ki ne izpolnjuje zahtev iz Priloge II Uredbe 910/2014/EU (prvi odstavek 29. člena Uredbe 910/2014/EU);</w:t>
      </w:r>
    </w:p>
    <w:p w14:paraId="177A9AC0" w14:textId="77777777" w:rsidR="00E879F4" w:rsidRPr="00FA2983" w:rsidRDefault="00E879F4" w:rsidP="00E879F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14.   zagotavlja potrjevanje veljavnosti kvalificiranih elektronskih podpisov, ne da bi izpolnjevali zahteve iz prvega odstavka 32. člena Uredbe 910/2014/EU;</w:t>
      </w:r>
    </w:p>
    <w:p w14:paraId="558F7B90" w14:textId="77777777" w:rsidR="00E879F4" w:rsidRPr="00FA2983" w:rsidRDefault="00E879F4" w:rsidP="00E879F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15.   zagotavlja kvalificirano storitev potrjevanja veljavnosti kvalificiranih elektronskih podpisov, ne da bi izpolnjeval zahteve iz prvega odstavka 33. člena Uredbe 910/2014/EU;</w:t>
      </w:r>
    </w:p>
    <w:p w14:paraId="7C841C8C" w14:textId="77777777" w:rsidR="00E879F4" w:rsidRPr="00FA2983" w:rsidRDefault="00E879F4" w:rsidP="00E879F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16.   zagotavlja kvalificirano storitev hrambe kvalificiranih elektronskih podpisov, ne da bi izpolnjevala zahteve iz prvega odstavka 34. člena Uredbe 910/2014/EU;</w:t>
      </w:r>
    </w:p>
    <w:p w14:paraId="734833DF" w14:textId="77777777" w:rsidR="00E879F4" w:rsidRPr="00FA2983" w:rsidRDefault="00E879F4" w:rsidP="00E879F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17.   izda kvalificirano potrdilo za elektronski žig, ki ne izpolnjuje zahtev iz Priloge III Uredbe 910/2014/EU (prvi odstavek 38. člena Uredbe 910/2014/EU);</w:t>
      </w:r>
    </w:p>
    <w:p w14:paraId="33FAEC85" w14:textId="77777777" w:rsidR="00E879F4" w:rsidRPr="00FA2983" w:rsidRDefault="00E879F4" w:rsidP="00E879F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18.   ponovno aktivira kvalificirana potrdila za elektronski žig, potem ko so bila že preklicana (četrti odstavek 38. člena Uredbe 910/2014/EU);</w:t>
      </w:r>
    </w:p>
    <w:p w14:paraId="3C50838E" w14:textId="77777777" w:rsidR="00E879F4" w:rsidRPr="00FA2983" w:rsidRDefault="00E879F4" w:rsidP="00E879F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19.   omogoči ustvarjanje kvalificiranega elektronskega žiga z napravo, ki ne izpolnjuje zahtev iz Priloge II Uredbe 910/2014/EU (prvi odstavek 39. člena Uredbe 910/2014/EU);</w:t>
      </w:r>
    </w:p>
    <w:p w14:paraId="77D3C53C" w14:textId="77777777" w:rsidR="00E879F4" w:rsidRPr="00FA2983" w:rsidRDefault="00E879F4" w:rsidP="00E879F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20.   zagotavlja potrjevanje veljavnosti in hrambo kvalificiranih elektronskih žigov, ne da bi izpolnjevala zahteve iz 40. člena Uredbe 910/2014/EU;</w:t>
      </w:r>
    </w:p>
    <w:p w14:paraId="12428928" w14:textId="77777777" w:rsidR="00E879F4" w:rsidRPr="00FA2983" w:rsidRDefault="00E879F4" w:rsidP="00E879F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lastRenderedPageBreak/>
        <w:t>21.   izda kvalificirani elektronski časovni žig v nasprotju z zahtevami iz 42. člena Uredbe 910/2014/EU;</w:t>
      </w:r>
    </w:p>
    <w:p w14:paraId="1D948ED6" w14:textId="77777777" w:rsidR="00E879F4" w:rsidRPr="00FA2983" w:rsidRDefault="00E879F4" w:rsidP="00E879F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22.   zagotavlja kvalificirane storitve elektronske priporočene dostave v nasprotju z zahtevami iz 44. člena Uredbe 910/2014/EU;</w:t>
      </w:r>
    </w:p>
    <w:p w14:paraId="67387045" w14:textId="77777777" w:rsidR="00E879F4" w:rsidRPr="00FA2983" w:rsidRDefault="00E879F4" w:rsidP="00E879F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 xml:space="preserve">23.   izda kvalificirano potrdilo za </w:t>
      </w:r>
      <w:proofErr w:type="spellStart"/>
      <w:r w:rsidRPr="00FA2983">
        <w:rPr>
          <w:rFonts w:ascii="Arial" w:eastAsia="Arial" w:hAnsi="Arial" w:cs="Arial"/>
          <w:sz w:val="20"/>
          <w:szCs w:val="20"/>
          <w:lang w:val="sl-SI"/>
        </w:rPr>
        <w:t>avtentikacijo</w:t>
      </w:r>
      <w:proofErr w:type="spellEnd"/>
      <w:r w:rsidRPr="00FA2983">
        <w:rPr>
          <w:rFonts w:ascii="Arial" w:eastAsia="Arial" w:hAnsi="Arial" w:cs="Arial"/>
          <w:sz w:val="20"/>
          <w:szCs w:val="20"/>
          <w:lang w:val="sl-SI"/>
        </w:rPr>
        <w:t xml:space="preserve"> spletišč, ki ne izpolnjuje zahtev iz Priloge IV Uredbe 910/2014/EU (prvi odstavek 45. člena Uredbe 910/2014/EU);</w:t>
      </w:r>
    </w:p>
    <w:p w14:paraId="7B3800AC" w14:textId="77777777" w:rsidR="00E879F4" w:rsidRPr="00FA2983" w:rsidRDefault="00E879F4" w:rsidP="00E879F4">
      <w:pPr>
        <w:pStyle w:val="zamik"/>
        <w:spacing w:before="210" w:after="210"/>
        <w:ind w:left="425" w:hanging="425"/>
        <w:jc w:val="both"/>
        <w:rPr>
          <w:rFonts w:ascii="Arial" w:eastAsia="Arial" w:hAnsi="Arial" w:cs="Arial"/>
          <w:sz w:val="20"/>
          <w:szCs w:val="20"/>
          <w:lang w:val="sl-SI"/>
        </w:rPr>
      </w:pPr>
      <w:r w:rsidRPr="00FA2983">
        <w:rPr>
          <w:rFonts w:ascii="Arial" w:eastAsia="Arial" w:hAnsi="Arial" w:cs="Arial"/>
          <w:sz w:val="20"/>
          <w:szCs w:val="20"/>
          <w:lang w:val="sl-SI"/>
        </w:rPr>
        <w:t>24.   ne hrani osebnih in drugih podatkov iz 27. člena tega zakona še deset let po prenehanju veljavnosti izdanega kvalificiranega potrdila ali deset let po koncu postopka, če se postopek ni končal z izdajo kvalificiranega potrdila.</w:t>
      </w:r>
    </w:p>
    <w:p w14:paraId="2E7EBF1F"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(4) Z globo od 2.000 do 15.000 eurov se za prekršek iz prejšnjega odstavka kaznuje samostojni podjetnik posameznik ali posameznik, ki samostojno opravlja dejavnost.</w:t>
      </w:r>
    </w:p>
    <w:p w14:paraId="4F76CCD2"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(5) Z globo od 1.000 do 5.000 eurov se kaznuje odgovorna oseba pravne osebe, odgovorna oseba samostojnega podjetnika posameznika, odgovorna oseba posameznika, ki samostojno opravlja dejavnost, ali odgovorna oseba v državnem organu ali v samoupravni lokalni skupnosti, ki stori prekršek iz prvega ali tretjega odstavka tega člena.</w:t>
      </w:r>
    </w:p>
    <w:p w14:paraId="1B9C75D9"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(6) Z globo od 2.000 do 20.000 eurov se za prekršek kaznuje ponudnik storitev zaupanja ali kvalificiranih storitev zaupanja, ki kot pravna oseba, samostojni podjetnik posameznik ali posameznik, ki samostojno opravlja dejavnost, dejavnost še naprej opravlja, čeprav mu je nadzorni organ delno ali v celoti prepovedal opravljanje dejavnosti.</w:t>
      </w:r>
    </w:p>
    <w:p w14:paraId="5C61CC57"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(7) Z globo od 1.000 do 5.000 eurov se kaznuje odgovorna oseba pravne osebe, odgovorna oseba samostojnega podjetnika posameznika, odgovorna oseba posameznika, ki samostojno opravlja dejavnost, ali odgovorna oseba v državnem organu ali v samoupravni lokalni skupnosti, ki stori prekršek iz prejšnjega odstavka.</w:t>
      </w:r>
    </w:p>
    <w:p w14:paraId="2EE8FC86" w14:textId="77777777" w:rsidR="00E879F4" w:rsidRPr="00FA2983" w:rsidRDefault="00E879F4" w:rsidP="00E879F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56. člen</w:t>
      </w:r>
    </w:p>
    <w:p w14:paraId="3B2C6F21" w14:textId="77777777" w:rsidR="00E879F4" w:rsidRPr="00FA2983" w:rsidRDefault="00E879F4" w:rsidP="00E879F4">
      <w:pPr>
        <w:pStyle w:val="center"/>
        <w:pBdr>
          <w:top w:val="none" w:sz="0" w:space="24" w:color="auto"/>
        </w:pBdr>
        <w:spacing w:before="210" w:after="210"/>
        <w:rPr>
          <w:rFonts w:ascii="Arial" w:eastAsia="Arial" w:hAnsi="Arial" w:cs="Arial"/>
          <w:b/>
          <w:bCs/>
          <w:sz w:val="20"/>
          <w:szCs w:val="20"/>
          <w:lang w:val="sl-SI"/>
        </w:rPr>
      </w:pPr>
      <w:r w:rsidRPr="00FA2983">
        <w:rPr>
          <w:rFonts w:ascii="Arial" w:eastAsia="Arial" w:hAnsi="Arial" w:cs="Arial"/>
          <w:b/>
          <w:bCs/>
          <w:sz w:val="20"/>
          <w:szCs w:val="20"/>
          <w:lang w:val="sl-SI"/>
        </w:rPr>
        <w:t>(nezakonita uporaba sredstva elektronske identifikacije in nezakonita uporaba kvalificiranega potrdila)</w:t>
      </w:r>
    </w:p>
    <w:p w14:paraId="32B025A6"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(1) Z globo od 1.000 do 4.000 eurov se kaznuje imetnik sredstva elektronske identifikacije, če sredstva elektronske identifikacije ne uporablja osebno in s skrbnostjo dobrega gospodarja (prvi odstavek 4. člena tega zakona).</w:t>
      </w:r>
    </w:p>
    <w:p w14:paraId="2AA110EC" w14:textId="77777777" w:rsidR="00E879F4" w:rsidRPr="00FA2983" w:rsidRDefault="00E879F4" w:rsidP="00E879F4">
      <w:pPr>
        <w:pStyle w:val="zamik"/>
        <w:pBdr>
          <w:top w:val="none" w:sz="0" w:space="12" w:color="auto"/>
        </w:pBdr>
        <w:spacing w:before="210" w:after="210"/>
        <w:jc w:val="both"/>
        <w:rPr>
          <w:rFonts w:ascii="Arial" w:eastAsia="Arial" w:hAnsi="Arial" w:cs="Arial"/>
          <w:sz w:val="20"/>
          <w:szCs w:val="20"/>
          <w:lang w:val="sl-SI"/>
        </w:rPr>
      </w:pPr>
      <w:r w:rsidRPr="00FA2983">
        <w:rPr>
          <w:rFonts w:ascii="Arial" w:eastAsia="Arial" w:hAnsi="Arial" w:cs="Arial"/>
          <w:sz w:val="20"/>
          <w:szCs w:val="20"/>
          <w:lang w:val="sl-SI"/>
        </w:rPr>
        <w:t>(2) Z globo od 500 do 1.000 eurov se kaznuje imetnik kvalificiranega potrdila, če kvalificiranega potrdila in podatkov, ki so potrebni za njegovo uporabo, ne uporablja in hrani s skrbnostjo dobrega gospodarja ali gospodarstvenika (drugi odstavek 4. člena tega zakona).</w:t>
      </w:r>
    </w:p>
    <w:p w14:paraId="4E794EBE" w14:textId="77777777" w:rsidR="00E879F4" w:rsidRPr="00FA2983" w:rsidRDefault="00E879F4" w:rsidP="004E0AD3">
      <w:pPr>
        <w:spacing w:line="240" w:lineRule="atLeast"/>
        <w:jc w:val="both"/>
        <w:rPr>
          <w:rFonts w:cs="Arial"/>
          <w:b/>
          <w:szCs w:val="20"/>
          <w:lang w:val="sl-SI"/>
        </w:rPr>
      </w:pPr>
    </w:p>
    <w:p w14:paraId="7222A9CE" w14:textId="77777777" w:rsidR="00E879F4" w:rsidRPr="00FA2983" w:rsidRDefault="00E879F4" w:rsidP="004E0AD3">
      <w:pPr>
        <w:spacing w:line="240" w:lineRule="atLeast"/>
        <w:jc w:val="both"/>
        <w:rPr>
          <w:rFonts w:cs="Arial"/>
          <w:b/>
          <w:szCs w:val="20"/>
          <w:lang w:val="sl-SI"/>
        </w:rPr>
      </w:pPr>
    </w:p>
    <w:p w14:paraId="2AA6C8A2" w14:textId="77777777" w:rsidR="004E0AD3" w:rsidRPr="00FA2983" w:rsidRDefault="004E0AD3" w:rsidP="004E0AD3">
      <w:pPr>
        <w:spacing w:line="240" w:lineRule="atLeast"/>
        <w:jc w:val="both"/>
        <w:rPr>
          <w:rFonts w:cs="Arial"/>
          <w:b/>
          <w:szCs w:val="20"/>
          <w:lang w:val="sl-SI"/>
        </w:rPr>
      </w:pPr>
      <w:r w:rsidRPr="00FA2983">
        <w:rPr>
          <w:rFonts w:cs="Arial"/>
          <w:b/>
          <w:szCs w:val="20"/>
          <w:lang w:val="sl-SI"/>
        </w:rPr>
        <w:t>V. PREDLOG, DA SE PREDLOG ZAKONA OBRAVNAVA PO NUJNEM OZIROMA SKRAJŠANEM POSTOPKU</w:t>
      </w:r>
    </w:p>
    <w:p w14:paraId="5B6BA805" w14:textId="77777777" w:rsidR="004E0AD3" w:rsidRPr="00FA2983" w:rsidRDefault="004E0AD3" w:rsidP="004E0AD3">
      <w:pPr>
        <w:spacing w:line="240" w:lineRule="atLeast"/>
        <w:jc w:val="both"/>
        <w:rPr>
          <w:rFonts w:cs="Arial"/>
          <w:b/>
          <w:szCs w:val="20"/>
          <w:lang w:val="sl-SI"/>
        </w:rPr>
      </w:pPr>
    </w:p>
    <w:p w14:paraId="11C27485" w14:textId="5A93EE75" w:rsidR="004E0AD3" w:rsidRPr="00BF0A61" w:rsidRDefault="004A6A5D" w:rsidP="004E0AD3">
      <w:pPr>
        <w:spacing w:line="240" w:lineRule="atLeast"/>
        <w:jc w:val="both"/>
        <w:rPr>
          <w:rFonts w:cs="Arial"/>
          <w:color w:val="222222"/>
          <w:szCs w:val="20"/>
          <w:shd w:val="clear" w:color="auto" w:fill="FFFFFF"/>
          <w:lang w:val="sl-SI"/>
        </w:rPr>
      </w:pPr>
      <w:r w:rsidRPr="004A6A5D">
        <w:rPr>
          <w:rFonts w:cs="Arial"/>
          <w:color w:val="222222"/>
          <w:szCs w:val="20"/>
        </w:rPr>
        <w:br/>
      </w:r>
      <w:r w:rsidR="00214BCE">
        <w:rPr>
          <w:rFonts w:cs="Arial"/>
          <w:color w:val="222222"/>
          <w:szCs w:val="20"/>
          <w:shd w:val="clear" w:color="auto" w:fill="FFFFFF"/>
          <w:lang w:val="sl-SI"/>
        </w:rPr>
        <w:t xml:space="preserve">Ker </w:t>
      </w:r>
      <w:r w:rsidRPr="00BF0A61">
        <w:rPr>
          <w:rFonts w:cs="Arial"/>
          <w:color w:val="222222"/>
          <w:szCs w:val="20"/>
          <w:shd w:val="clear" w:color="auto" w:fill="FFFFFF"/>
          <w:lang w:val="sl-SI"/>
        </w:rPr>
        <w:t>gre za manj zahtevne spremembe in dopolnitve zakona oziroma manj zahtevne uskladitve zakona s pravom Evropske unije</w:t>
      </w:r>
      <w:r w:rsidR="00214BCE">
        <w:rPr>
          <w:rFonts w:cs="Arial"/>
          <w:color w:val="222222"/>
          <w:szCs w:val="20"/>
          <w:shd w:val="clear" w:color="auto" w:fill="FFFFFF"/>
          <w:lang w:val="sl-SI"/>
        </w:rPr>
        <w:t xml:space="preserve">, je predlagano, da </w:t>
      </w:r>
      <w:r w:rsidR="00214BCE" w:rsidRPr="00BF0A61">
        <w:rPr>
          <w:rFonts w:cs="Arial"/>
          <w:color w:val="222222"/>
          <w:szCs w:val="20"/>
          <w:shd w:val="clear" w:color="auto" w:fill="FFFFFF"/>
          <w:lang w:val="sl-SI"/>
        </w:rPr>
        <w:t>se pred</w:t>
      </w:r>
      <w:r w:rsidR="00214BCE">
        <w:rPr>
          <w:rFonts w:cs="Arial"/>
          <w:color w:val="222222"/>
          <w:szCs w:val="20"/>
          <w:shd w:val="clear" w:color="auto" w:fill="FFFFFF"/>
          <w:lang w:val="sl-SI"/>
        </w:rPr>
        <w:t>lo</w:t>
      </w:r>
      <w:r w:rsidR="00214BCE" w:rsidRPr="00BF0A61">
        <w:rPr>
          <w:rFonts w:cs="Arial"/>
          <w:color w:val="222222"/>
          <w:szCs w:val="20"/>
          <w:shd w:val="clear" w:color="auto" w:fill="FFFFFF"/>
          <w:lang w:val="sl-SI"/>
        </w:rPr>
        <w:t>g</w:t>
      </w:r>
      <w:r w:rsidR="00214BCE">
        <w:rPr>
          <w:rFonts w:cs="Arial"/>
          <w:color w:val="222222"/>
          <w:szCs w:val="20"/>
          <w:shd w:val="clear" w:color="auto" w:fill="FFFFFF"/>
          <w:lang w:val="sl-SI"/>
        </w:rPr>
        <w:t xml:space="preserve"> </w:t>
      </w:r>
      <w:r w:rsidR="00214BCE" w:rsidRPr="00BF0A61">
        <w:rPr>
          <w:rFonts w:cs="Arial"/>
          <w:color w:val="222222"/>
          <w:szCs w:val="20"/>
          <w:shd w:val="clear" w:color="auto" w:fill="FFFFFF"/>
          <w:lang w:val="sl-SI"/>
        </w:rPr>
        <w:t>zakon</w:t>
      </w:r>
      <w:r w:rsidR="00214BCE">
        <w:rPr>
          <w:rFonts w:cs="Arial"/>
          <w:color w:val="222222"/>
          <w:szCs w:val="20"/>
          <w:shd w:val="clear" w:color="auto" w:fill="FFFFFF"/>
          <w:lang w:val="sl-SI"/>
        </w:rPr>
        <w:t>a</w:t>
      </w:r>
      <w:r w:rsidR="00214BCE" w:rsidRPr="00BF0A61">
        <w:rPr>
          <w:rFonts w:cs="Arial"/>
          <w:color w:val="222222"/>
          <w:szCs w:val="20"/>
          <w:shd w:val="clear" w:color="auto" w:fill="FFFFFF"/>
          <w:lang w:val="sl-SI"/>
        </w:rPr>
        <w:t xml:space="preserve"> obravnava po skrajšanem postopku</w:t>
      </w:r>
      <w:r w:rsidR="00214BCE">
        <w:rPr>
          <w:rFonts w:cs="Arial"/>
          <w:color w:val="222222"/>
          <w:szCs w:val="20"/>
          <w:shd w:val="clear" w:color="auto" w:fill="FFFFFF"/>
          <w:lang w:val="sl-SI"/>
        </w:rPr>
        <w:t xml:space="preserve">. </w:t>
      </w:r>
      <w:r w:rsidRPr="00BF0A61">
        <w:rPr>
          <w:rFonts w:cs="Arial"/>
          <w:color w:val="222222"/>
          <w:szCs w:val="20"/>
          <w:shd w:val="clear" w:color="auto" w:fill="FFFFFF"/>
          <w:lang w:val="sl-SI"/>
        </w:rPr>
        <w:t>Spremembe, ki jih vsebuje predlog zakona, ne posegajo bistveno v materijo elektronske identifikacije in</w:t>
      </w:r>
      <w:r w:rsidR="00756351">
        <w:rPr>
          <w:rFonts w:cs="Arial"/>
          <w:color w:val="222222"/>
          <w:szCs w:val="20"/>
          <w:shd w:val="clear" w:color="auto" w:fill="FFFFFF"/>
          <w:lang w:val="sl-SI"/>
        </w:rPr>
        <w:t xml:space="preserve"> </w:t>
      </w:r>
      <w:r w:rsidRPr="00BF0A61">
        <w:rPr>
          <w:rFonts w:cs="Arial"/>
          <w:color w:val="222222"/>
          <w:szCs w:val="20"/>
          <w:shd w:val="clear" w:color="auto" w:fill="FFFFFF"/>
          <w:lang w:val="sl-SI"/>
        </w:rPr>
        <w:t xml:space="preserve"> sredstva </w:t>
      </w:r>
      <w:r w:rsidRPr="00BF0A61">
        <w:rPr>
          <w:rFonts w:eastAsia="Arial" w:cs="Arial"/>
          <w:szCs w:val="20"/>
          <w:lang w:val="sl-SI"/>
        </w:rPr>
        <w:t>elektronske identifikacije, s katerimi se dokazuje ta elektronska identiteta</w:t>
      </w:r>
      <w:r w:rsidRPr="00BF0A61">
        <w:rPr>
          <w:rFonts w:cs="Arial"/>
          <w:color w:val="222222"/>
          <w:szCs w:val="20"/>
          <w:shd w:val="clear" w:color="auto" w:fill="FFFFFF"/>
          <w:lang w:val="sl-SI"/>
        </w:rPr>
        <w:t xml:space="preserve"> ter v vzpostavljen sistem storitev zaupanja. </w:t>
      </w:r>
    </w:p>
    <w:p w14:paraId="108E31C4" w14:textId="77777777" w:rsidR="004A6A5D" w:rsidRPr="00BF0A61" w:rsidRDefault="004A6A5D" w:rsidP="004E0AD3">
      <w:pPr>
        <w:spacing w:line="240" w:lineRule="atLeast"/>
        <w:jc w:val="both"/>
        <w:rPr>
          <w:rFonts w:cs="Arial"/>
          <w:b/>
          <w:szCs w:val="20"/>
          <w:lang w:val="sl-SI"/>
        </w:rPr>
      </w:pPr>
    </w:p>
    <w:p w14:paraId="27992CE8" w14:textId="77777777" w:rsidR="00BC6760" w:rsidRDefault="00BC6760" w:rsidP="004E0AD3">
      <w:pPr>
        <w:spacing w:line="240" w:lineRule="atLeast"/>
        <w:jc w:val="both"/>
        <w:rPr>
          <w:rFonts w:cs="Arial"/>
          <w:b/>
          <w:szCs w:val="20"/>
          <w:lang w:val="sl-SI"/>
        </w:rPr>
      </w:pPr>
    </w:p>
    <w:p w14:paraId="6BFCD6A6" w14:textId="1FD64399" w:rsidR="004E0AD3" w:rsidRPr="00FA2983" w:rsidRDefault="004E0AD3" w:rsidP="004E0AD3">
      <w:pPr>
        <w:spacing w:line="240" w:lineRule="atLeast"/>
        <w:jc w:val="both"/>
        <w:rPr>
          <w:rFonts w:cs="Arial"/>
          <w:b/>
          <w:szCs w:val="20"/>
          <w:lang w:val="sl-SI"/>
        </w:rPr>
      </w:pPr>
      <w:r w:rsidRPr="00FA2983">
        <w:rPr>
          <w:rFonts w:cs="Arial"/>
          <w:b/>
          <w:szCs w:val="20"/>
          <w:lang w:val="sl-SI"/>
        </w:rPr>
        <w:lastRenderedPageBreak/>
        <w:t>VI. PRILOGE</w:t>
      </w:r>
    </w:p>
    <w:p w14:paraId="138BA4ED" w14:textId="71928991" w:rsidR="00E879F4" w:rsidRPr="00206363" w:rsidRDefault="00FA2983" w:rsidP="00D637DD">
      <w:pPr>
        <w:pStyle w:val="Odstavekseznama"/>
        <w:numPr>
          <w:ilvl w:val="0"/>
          <w:numId w:val="11"/>
        </w:numPr>
        <w:spacing w:line="240" w:lineRule="atLeast"/>
        <w:jc w:val="both"/>
        <w:rPr>
          <w:bCs/>
          <w:szCs w:val="20"/>
          <w:lang w:val="sl-SI"/>
        </w:rPr>
      </w:pPr>
      <w:r w:rsidRPr="0027723E">
        <w:rPr>
          <w:bCs/>
          <w:szCs w:val="20"/>
          <w:lang w:val="sl-SI"/>
        </w:rPr>
        <w:t xml:space="preserve">Osnutek Uredbe o spremembah in dopolnitvah </w:t>
      </w:r>
      <w:r w:rsidRPr="0027723E">
        <w:rPr>
          <w:bCs/>
          <w:color w:val="000000"/>
          <w:szCs w:val="20"/>
          <w:lang w:val="sl-SI"/>
        </w:rPr>
        <w:t>Uredbe o določitvi sredstev elektronske identifikacije in uporabi centralne storitve za spletno prijavo in elektronski podpis</w:t>
      </w:r>
      <w:r w:rsidR="00FC125E">
        <w:rPr>
          <w:bCs/>
          <w:color w:val="000000"/>
          <w:szCs w:val="20"/>
          <w:lang w:val="sl-SI"/>
        </w:rPr>
        <w:t>;</w:t>
      </w:r>
    </w:p>
    <w:p w14:paraId="5A87014F" w14:textId="4928ECAA" w:rsidR="00FC125E" w:rsidRPr="00206363" w:rsidRDefault="00FC125E" w:rsidP="00D637DD">
      <w:pPr>
        <w:pStyle w:val="Odstavekseznama"/>
        <w:numPr>
          <w:ilvl w:val="0"/>
          <w:numId w:val="11"/>
        </w:numPr>
        <w:spacing w:line="240" w:lineRule="atLeast"/>
        <w:jc w:val="both"/>
        <w:rPr>
          <w:bCs/>
          <w:szCs w:val="20"/>
          <w:lang w:val="sl-SI"/>
        </w:rPr>
      </w:pPr>
      <w:r>
        <w:rPr>
          <w:bCs/>
          <w:color w:val="000000"/>
          <w:szCs w:val="20"/>
          <w:lang w:val="sl-SI"/>
        </w:rPr>
        <w:t>MSP test</w:t>
      </w:r>
      <w:r w:rsidR="005A181C">
        <w:rPr>
          <w:bCs/>
          <w:color w:val="000000"/>
          <w:szCs w:val="20"/>
          <w:lang w:val="sl-SI"/>
        </w:rPr>
        <w:t>;</w:t>
      </w:r>
    </w:p>
    <w:p w14:paraId="79CC8D9A" w14:textId="782FDC16" w:rsidR="005A181C" w:rsidRPr="0027723E" w:rsidRDefault="005A181C" w:rsidP="00D637DD">
      <w:pPr>
        <w:pStyle w:val="Odstavekseznama"/>
        <w:numPr>
          <w:ilvl w:val="0"/>
          <w:numId w:val="11"/>
        </w:numPr>
        <w:spacing w:line="240" w:lineRule="atLeast"/>
        <w:jc w:val="both"/>
        <w:rPr>
          <w:bCs/>
          <w:szCs w:val="20"/>
          <w:lang w:val="sl-SI"/>
        </w:rPr>
      </w:pPr>
      <w:r>
        <w:rPr>
          <w:bCs/>
          <w:color w:val="000000"/>
          <w:szCs w:val="20"/>
          <w:lang w:val="sl-SI"/>
        </w:rPr>
        <w:t>Izjava o skladnosti</w:t>
      </w:r>
      <w:r w:rsidR="00214BCE">
        <w:rPr>
          <w:bCs/>
          <w:color w:val="000000"/>
          <w:szCs w:val="20"/>
          <w:lang w:val="sl-SI"/>
        </w:rPr>
        <w:t>.</w:t>
      </w:r>
    </w:p>
    <w:p w14:paraId="5DC39151" w14:textId="77777777" w:rsidR="004E0AD3" w:rsidRPr="00FA2983" w:rsidRDefault="004E0AD3" w:rsidP="004E0AD3">
      <w:pPr>
        <w:spacing w:line="240" w:lineRule="atLeast"/>
        <w:jc w:val="both"/>
        <w:rPr>
          <w:rFonts w:cs="Arial"/>
          <w:b/>
          <w:szCs w:val="20"/>
          <w:lang w:val="sl-SI"/>
        </w:rPr>
      </w:pPr>
    </w:p>
    <w:p w14:paraId="10E30C8F" w14:textId="638FBC5D" w:rsidR="00880179" w:rsidRPr="00FA2983" w:rsidRDefault="00880179" w:rsidP="00CC6A60">
      <w:pPr>
        <w:pStyle w:val="Odstavekseznama"/>
        <w:spacing w:line="240" w:lineRule="atLeast"/>
        <w:ind w:left="1069"/>
        <w:jc w:val="both"/>
        <w:rPr>
          <w:bCs/>
          <w:szCs w:val="20"/>
          <w:lang w:val="sl-SI"/>
        </w:rPr>
      </w:pPr>
    </w:p>
    <w:sectPr w:rsidR="00880179" w:rsidRPr="00FA2983" w:rsidSect="00CD3C52">
      <w:headerReference w:type="default" r:id="rId31"/>
      <w:headerReference w:type="first" r:id="rId32"/>
      <w:pgSz w:w="11900" w:h="16840" w:code="9"/>
      <w:pgMar w:top="1701" w:right="1701" w:bottom="993"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690E26" w14:textId="77777777" w:rsidR="005A370D" w:rsidRDefault="005A370D">
      <w:r>
        <w:separator/>
      </w:r>
    </w:p>
  </w:endnote>
  <w:endnote w:type="continuationSeparator" w:id="0">
    <w:p w14:paraId="68723048" w14:textId="77777777" w:rsidR="005A370D" w:rsidRDefault="005A370D">
      <w:r>
        <w:continuationSeparator/>
      </w:r>
    </w:p>
  </w:endnote>
  <w:endnote w:type="continuationNotice" w:id="1">
    <w:p w14:paraId="1693F279" w14:textId="77777777" w:rsidR="005A370D" w:rsidRDefault="005A370D">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rebuchet MS">
    <w:panose1 w:val="020B0603020202020204"/>
    <w:charset w:val="EE"/>
    <w:family w:val="swiss"/>
    <w:pitch w:val="variable"/>
    <w:sig w:usb0="000006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MS Sans Serif">
    <w:altName w:val="Times New Roman"/>
    <w:panose1 w:val="00000000000000000000"/>
    <w:charset w:val="00"/>
    <w:family w:val="roman"/>
    <w:notTrueType/>
    <w:pitch w:val="default"/>
    <w:sig w:usb0="00000003" w:usb1="00000000" w:usb2="00000000" w:usb3="00000000" w:csb0="00000001"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EUAlbertina">
    <w:altName w:val="Arial"/>
    <w:panose1 w:val="00000000000000000000"/>
    <w:charset w:val="00"/>
    <w:family w:val="roman"/>
    <w:notTrueType/>
    <w:pitch w:val="default"/>
    <w:sig w:usb0="00000001" w:usb1="00000000" w:usb2="00000000" w:usb3="00000000" w:csb0="00000003" w:csb1="00000000"/>
  </w:font>
  <w:font w:name="Segoe UI">
    <w:panose1 w:val="020B0502040204020203"/>
    <w:charset w:val="EE"/>
    <w:family w:val="swiss"/>
    <w:pitch w:val="variable"/>
    <w:sig w:usb0="E4002EFF" w:usb1="C000E47F" w:usb2="00000009" w:usb3="00000000" w:csb0="000001FF" w:csb1="00000000"/>
  </w:font>
  <w:font w:name="Republika">
    <w:altName w:val="Calibri"/>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A897A0" w14:textId="77777777" w:rsidR="005A370D" w:rsidRDefault="005A370D">
      <w:r>
        <w:separator/>
      </w:r>
    </w:p>
  </w:footnote>
  <w:footnote w:type="continuationSeparator" w:id="0">
    <w:p w14:paraId="657C19E3" w14:textId="77777777" w:rsidR="005A370D" w:rsidRDefault="005A370D">
      <w:r>
        <w:continuationSeparator/>
      </w:r>
    </w:p>
  </w:footnote>
  <w:footnote w:type="continuationNotice" w:id="1">
    <w:p w14:paraId="641487B6" w14:textId="77777777" w:rsidR="005A370D" w:rsidRDefault="005A370D">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103E5A" w14:textId="77777777" w:rsidR="00161D07" w:rsidRPr="00110CBD" w:rsidRDefault="00161D07"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8858EE" w14:textId="622B700A" w:rsidR="00161D07" w:rsidRPr="001360AB" w:rsidRDefault="00161D07" w:rsidP="00946C49">
    <w:pPr>
      <w:autoSpaceDE w:val="0"/>
      <w:autoSpaceDN w:val="0"/>
      <w:adjustRightInd w:val="0"/>
      <w:spacing w:line="240" w:lineRule="auto"/>
      <w:rPr>
        <w:rFonts w:ascii="Republika" w:hAnsi="Republika"/>
        <w:szCs w:val="20"/>
        <w:lang w:val="sl-SI"/>
      </w:rPr>
    </w:pPr>
    <w:r w:rsidRPr="002B674E">
      <w:rPr>
        <w:rFonts w:ascii="Republika" w:hAnsi="Republika"/>
        <w:noProof/>
        <w:sz w:val="60"/>
        <w:szCs w:val="60"/>
        <w:lang w:val="sl-SI" w:eastAsia="sl-SI"/>
      </w:rPr>
      <w:drawing>
        <wp:anchor distT="0" distB="0" distL="114300" distR="114300" simplePos="0" relativeHeight="251659264" behindDoc="0" locked="0" layoutInCell="1" allowOverlap="1" wp14:anchorId="2AE52F61" wp14:editId="0CF9A1BF">
          <wp:simplePos x="0" y="0"/>
          <wp:positionH relativeFrom="column">
            <wp:posOffset>-433070</wp:posOffset>
          </wp:positionH>
          <wp:positionV relativeFrom="paragraph">
            <wp:posOffset>6350</wp:posOffset>
          </wp:positionV>
          <wp:extent cx="300355" cy="347980"/>
          <wp:effectExtent l="0" t="0" r="4445" b="0"/>
          <wp:wrapSquare wrapText="bothSides"/>
          <wp:docPr id="11" name="Slika 11" descr="Opis: Opis: Opis: 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Opis: Opis: Opis: GR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0355" cy="347980"/>
                  </a:xfrm>
                  <a:prstGeom prst="rect">
                    <a:avLst/>
                  </a:prstGeom>
                  <a:noFill/>
                  <a:ln>
                    <a:noFill/>
                  </a:ln>
                </pic:spPr>
              </pic:pic>
            </a:graphicData>
          </a:graphic>
        </wp:anchor>
      </w:drawing>
    </w:r>
    <w:r w:rsidRPr="001360AB">
      <w:rPr>
        <w:rFonts w:ascii="Republika" w:hAnsi="Republika"/>
        <w:noProof/>
        <w:szCs w:val="20"/>
        <w:lang w:val="sl-SI" w:eastAsia="sl-SI"/>
      </w:rPr>
      <mc:AlternateContent>
        <mc:Choice Requires="wps">
          <w:drawing>
            <wp:anchor distT="4294967293" distB="4294967293" distL="114300" distR="114300" simplePos="0" relativeHeight="251658240" behindDoc="1" locked="0" layoutInCell="0" allowOverlap="1" wp14:anchorId="354CF150" wp14:editId="7879A743">
              <wp:simplePos x="0" y="0"/>
              <wp:positionH relativeFrom="column">
                <wp:posOffset>-431800</wp:posOffset>
              </wp:positionH>
              <wp:positionV relativeFrom="page">
                <wp:posOffset>3600449</wp:posOffset>
              </wp:positionV>
              <wp:extent cx="252095" cy="0"/>
              <wp:effectExtent l="0" t="0" r="0" b="0"/>
              <wp:wrapNone/>
              <wp:docPr id="2"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line w14:anchorId="39AFF0F7" id="Line 11" o:spid="_x0000_s1026" style="position:absolute;z-index:-2516582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Pr="001360AB">
      <w:rPr>
        <w:rFonts w:ascii="Republika" w:hAnsi="Republika"/>
        <w:szCs w:val="20"/>
        <w:lang w:val="sl-SI"/>
      </w:rPr>
      <w:t>REPUBLIKA SLOVENIJA</w:t>
    </w:r>
  </w:p>
  <w:p w14:paraId="170D8AE1" w14:textId="7BE2DB60" w:rsidR="00161D07" w:rsidRPr="001360AB" w:rsidRDefault="00161D07" w:rsidP="00CC1CE6">
    <w:pPr>
      <w:pStyle w:val="Glava"/>
      <w:tabs>
        <w:tab w:val="clear" w:pos="4320"/>
        <w:tab w:val="clear" w:pos="8640"/>
        <w:tab w:val="left" w:pos="5112"/>
      </w:tabs>
      <w:spacing w:line="240" w:lineRule="exact"/>
      <w:rPr>
        <w:rFonts w:ascii="Republika" w:hAnsi="Republika"/>
        <w:b/>
        <w:caps/>
        <w:szCs w:val="20"/>
        <w:lang w:val="sl-SI"/>
      </w:rPr>
    </w:pPr>
    <w:r>
      <w:rPr>
        <w:rFonts w:ascii="Republika" w:hAnsi="Republika"/>
        <w:b/>
        <w:caps/>
        <w:szCs w:val="20"/>
        <w:lang w:val="sl-SI"/>
      </w:rPr>
      <w:t>MINISTRSTVO  za DIGITALNO PREOBRAZBO</w:t>
    </w:r>
  </w:p>
  <w:p w14:paraId="7D95A710" w14:textId="13685852" w:rsidR="00161D07" w:rsidRPr="00373E3D" w:rsidRDefault="00161D07" w:rsidP="00700CC3">
    <w:pPr>
      <w:pStyle w:val="Glava"/>
      <w:tabs>
        <w:tab w:val="clear" w:pos="4320"/>
        <w:tab w:val="clear" w:pos="8640"/>
        <w:tab w:val="left" w:pos="5112"/>
      </w:tabs>
      <w:spacing w:line="240" w:lineRule="exact"/>
      <w:rPr>
        <w:rFonts w:ascii="Republika" w:hAnsi="Republika"/>
        <w:b/>
        <w:caps/>
        <w:lang w:val="sl-SI"/>
      </w:rPr>
    </w:pPr>
    <w:r>
      <w:rPr>
        <w:rFonts w:cs="Arial"/>
        <w:sz w:val="16"/>
        <w:lang w:val="sl-SI"/>
      </w:rPr>
      <w:t>Davčna ulica 1</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01 555 58 00</w:t>
    </w:r>
  </w:p>
  <w:p w14:paraId="7136FC08" w14:textId="704D7CF3" w:rsidR="00161D07" w:rsidRPr="008F3500" w:rsidRDefault="00161D07" w:rsidP="00872C07">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gp.mdp@gov.si</w:t>
    </w:r>
  </w:p>
  <w:p w14:paraId="656FBC69" w14:textId="3667FE6A" w:rsidR="00161D07" w:rsidRDefault="00161D07" w:rsidP="00872C07">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Pr>
        <w:rFonts w:cs="Arial"/>
        <w:sz w:val="16"/>
        <w:lang w:val="sl-SI"/>
      </w:rPr>
      <w:t>www.mdp.gov.si</w:t>
    </w:r>
  </w:p>
  <w:p w14:paraId="0A9BEB94" w14:textId="77777777" w:rsidR="00161D07" w:rsidRPr="008F3500" w:rsidRDefault="00161D07" w:rsidP="00872C07">
    <w:pPr>
      <w:pStyle w:val="Glava"/>
      <w:tabs>
        <w:tab w:val="clear" w:pos="4320"/>
        <w:tab w:val="clear" w:pos="8640"/>
        <w:tab w:val="left" w:pos="5112"/>
      </w:tabs>
      <w:spacing w:line="240" w:lineRule="exact"/>
      <w:rPr>
        <w:rFonts w:cs="Arial"/>
        <w:sz w:val="16"/>
        <w:lang w:val="sl-SI"/>
      </w:rPr>
    </w:pPr>
  </w:p>
  <w:p w14:paraId="1AA941AB" w14:textId="77777777" w:rsidR="00161D07" w:rsidRPr="008F3500" w:rsidRDefault="00161D07" w:rsidP="00EC0549">
    <w:pPr>
      <w:pStyle w:val="Glava"/>
      <w:tabs>
        <w:tab w:val="clear" w:pos="4320"/>
        <w:tab w:val="clear" w:pos="8640"/>
        <w:tab w:val="left" w:pos="5112"/>
      </w:tabs>
      <w:spacing w:line="240" w:lineRule="exact"/>
      <w:rPr>
        <w:rFonts w:cs="Arial"/>
        <w:sz w:val="16"/>
        <w:lang w:val="sl-SI"/>
      </w:rPr>
    </w:pPr>
  </w:p>
  <w:p w14:paraId="6A48F9BC" w14:textId="77777777" w:rsidR="00161D07" w:rsidRPr="008F3500" w:rsidRDefault="00161D07" w:rsidP="00B76818">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p>
  <w:p w14:paraId="0CA19F7B" w14:textId="77777777" w:rsidR="00161D07" w:rsidRPr="008F3500" w:rsidRDefault="00161D07" w:rsidP="005E7866">
    <w:pPr>
      <w:pStyle w:val="Glava"/>
      <w:tabs>
        <w:tab w:val="clear" w:pos="4320"/>
        <w:tab w:val="clear" w:pos="8640"/>
        <w:tab w:val="left" w:pos="5112"/>
      </w:tabs>
      <w:spacing w:after="120" w:line="240" w:lineRule="exact"/>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352E06"/>
    <w:multiLevelType w:val="hybridMultilevel"/>
    <w:tmpl w:val="C256E754"/>
    <w:lvl w:ilvl="0" w:tplc="04240003">
      <w:start w:val="1"/>
      <w:numFmt w:val="bullet"/>
      <w:pStyle w:val="Alineazaodstavkom"/>
      <w:lvlText w:val="o"/>
      <w:lvlJc w:val="left"/>
      <w:pPr>
        <w:tabs>
          <w:tab w:val="num" w:pos="720"/>
        </w:tabs>
        <w:ind w:left="720" w:hanging="360"/>
      </w:pPr>
      <w:rPr>
        <w:rFonts w:ascii="Courier New" w:hAnsi="Courier New" w:cs="Courier New"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F945C4"/>
    <w:multiLevelType w:val="singleLevel"/>
    <w:tmpl w:val="65B2FA18"/>
    <w:lvl w:ilvl="0">
      <w:start w:val="1"/>
      <w:numFmt w:val="decimal"/>
      <w:pStyle w:val="len"/>
      <w:lvlText w:val="%1."/>
      <w:lvlJc w:val="left"/>
      <w:pPr>
        <w:tabs>
          <w:tab w:val="num" w:pos="360"/>
        </w:tabs>
        <w:ind w:left="360" w:hanging="360"/>
      </w:pPr>
    </w:lvl>
  </w:abstractNum>
  <w:abstractNum w:abstractNumId="2" w15:restartNumberingAfterBreak="0">
    <w:nsid w:val="14176ED7"/>
    <w:multiLevelType w:val="multilevel"/>
    <w:tmpl w:val="0A9C74C2"/>
    <w:lvl w:ilvl="0">
      <w:start w:val="1"/>
      <w:numFmt w:val="decimal"/>
      <w:pStyle w:val="Oddelek"/>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14496E98"/>
    <w:multiLevelType w:val="hybridMultilevel"/>
    <w:tmpl w:val="6B3C60DE"/>
    <w:lvl w:ilvl="0" w:tplc="F7FC04F4">
      <w:numFmt w:val="bullet"/>
      <w:lvlText w:val="•"/>
      <w:lvlJc w:val="left"/>
      <w:pPr>
        <w:ind w:left="720" w:hanging="360"/>
      </w:pPr>
      <w:rPr>
        <w:rFonts w:ascii="Calibri" w:eastAsia="Times New Roman"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25A2676F"/>
    <w:multiLevelType w:val="multilevel"/>
    <w:tmpl w:val="C558465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2B9B2303"/>
    <w:multiLevelType w:val="singleLevel"/>
    <w:tmpl w:val="BF1637C6"/>
    <w:lvl w:ilvl="0">
      <w:start w:val="1"/>
      <w:numFmt w:val="decimal"/>
      <w:pStyle w:val="Slog1"/>
      <w:lvlText w:val="%1."/>
      <w:lvlJc w:val="left"/>
      <w:pPr>
        <w:tabs>
          <w:tab w:val="num" w:pos="360"/>
        </w:tabs>
        <w:ind w:left="360" w:hanging="360"/>
      </w:pPr>
      <w:rPr>
        <w:rFonts w:hint="default"/>
      </w:rPr>
    </w:lvl>
  </w:abstractNum>
  <w:abstractNum w:abstractNumId="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 w15:restartNumberingAfterBreak="0">
    <w:nsid w:val="45366DA2"/>
    <w:multiLevelType w:val="hybridMultilevel"/>
    <w:tmpl w:val="635E924C"/>
    <w:lvl w:ilvl="0" w:tplc="04240001">
      <w:start w:val="1"/>
      <w:numFmt w:val="bullet"/>
      <w:lvlText w:val=""/>
      <w:lvlJc w:val="left"/>
      <w:pPr>
        <w:ind w:left="1428" w:hanging="360"/>
      </w:pPr>
      <w:rPr>
        <w:rFonts w:ascii="Symbol" w:hAnsi="Symbo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8" w15:restartNumberingAfterBreak="0">
    <w:nsid w:val="45EA673B"/>
    <w:multiLevelType w:val="hybridMultilevel"/>
    <w:tmpl w:val="1C9E4CCA"/>
    <w:lvl w:ilvl="0" w:tplc="976C9ABE">
      <w:start w:val="10"/>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59746D78"/>
    <w:multiLevelType w:val="hybridMultilevel"/>
    <w:tmpl w:val="B552AE60"/>
    <w:lvl w:ilvl="0" w:tplc="0FE88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5ECA40A5"/>
    <w:multiLevelType w:val="hybridMultilevel"/>
    <w:tmpl w:val="E2D0EA34"/>
    <w:lvl w:ilvl="0" w:tplc="386AC548">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6D7F5E0A"/>
    <w:multiLevelType w:val="hybridMultilevel"/>
    <w:tmpl w:val="CD605418"/>
    <w:lvl w:ilvl="0" w:tplc="B12A317C">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num w:numId="1" w16cid:durableId="1341277382">
    <w:abstractNumId w:val="0"/>
  </w:num>
  <w:num w:numId="2" w16cid:durableId="1454666067">
    <w:abstractNumId w:val="6"/>
    <w:lvlOverride w:ilvl="0">
      <w:startOverride w:val="1"/>
    </w:lvlOverride>
  </w:num>
  <w:num w:numId="3" w16cid:durableId="308871171">
    <w:abstractNumId w:val="5"/>
  </w:num>
  <w:num w:numId="4" w16cid:durableId="725878391">
    <w:abstractNumId w:val="1"/>
  </w:num>
  <w:num w:numId="5" w16cid:durableId="981540176">
    <w:abstractNumId w:val="2"/>
  </w:num>
  <w:num w:numId="6" w16cid:durableId="320549546">
    <w:abstractNumId w:val="9"/>
  </w:num>
  <w:num w:numId="7" w16cid:durableId="1689480032">
    <w:abstractNumId w:val="4"/>
  </w:num>
  <w:num w:numId="8" w16cid:durableId="2125541152">
    <w:abstractNumId w:val="3"/>
  </w:num>
  <w:num w:numId="9" w16cid:durableId="690104824">
    <w:abstractNumId w:val="7"/>
  </w:num>
  <w:num w:numId="10" w16cid:durableId="652761002">
    <w:abstractNumId w:val="11"/>
  </w:num>
  <w:num w:numId="11" w16cid:durableId="861552898">
    <w:abstractNumId w:val="10"/>
  </w:num>
  <w:num w:numId="12" w16cid:durableId="554242572">
    <w:abstractNumId w:val="8"/>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2"/>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674E"/>
    <w:rsid w:val="0000010B"/>
    <w:rsid w:val="00004268"/>
    <w:rsid w:val="0000512C"/>
    <w:rsid w:val="00007476"/>
    <w:rsid w:val="00007EFA"/>
    <w:rsid w:val="00011023"/>
    <w:rsid w:val="000116BD"/>
    <w:rsid w:val="00012024"/>
    <w:rsid w:val="0001214D"/>
    <w:rsid w:val="000133D3"/>
    <w:rsid w:val="0001404C"/>
    <w:rsid w:val="00015323"/>
    <w:rsid w:val="00015621"/>
    <w:rsid w:val="00017C59"/>
    <w:rsid w:val="00017D6E"/>
    <w:rsid w:val="00020CD6"/>
    <w:rsid w:val="00020F1B"/>
    <w:rsid w:val="00021751"/>
    <w:rsid w:val="00021A09"/>
    <w:rsid w:val="00021D5A"/>
    <w:rsid w:val="00023A88"/>
    <w:rsid w:val="000249BC"/>
    <w:rsid w:val="0002609F"/>
    <w:rsid w:val="00026132"/>
    <w:rsid w:val="000305FD"/>
    <w:rsid w:val="00030EA0"/>
    <w:rsid w:val="00031508"/>
    <w:rsid w:val="00031AA7"/>
    <w:rsid w:val="00032CF4"/>
    <w:rsid w:val="00033207"/>
    <w:rsid w:val="000335DC"/>
    <w:rsid w:val="00033FCB"/>
    <w:rsid w:val="00034B14"/>
    <w:rsid w:val="00035A3C"/>
    <w:rsid w:val="0003611A"/>
    <w:rsid w:val="00037148"/>
    <w:rsid w:val="00040765"/>
    <w:rsid w:val="00040C1B"/>
    <w:rsid w:val="00042CA2"/>
    <w:rsid w:val="00042EC3"/>
    <w:rsid w:val="000430E1"/>
    <w:rsid w:val="00043ACB"/>
    <w:rsid w:val="00043C99"/>
    <w:rsid w:val="0004529F"/>
    <w:rsid w:val="000452F7"/>
    <w:rsid w:val="000463E3"/>
    <w:rsid w:val="000465AF"/>
    <w:rsid w:val="000474A4"/>
    <w:rsid w:val="00047CAF"/>
    <w:rsid w:val="00050F0D"/>
    <w:rsid w:val="00051ED9"/>
    <w:rsid w:val="00052A38"/>
    <w:rsid w:val="00052F75"/>
    <w:rsid w:val="00055832"/>
    <w:rsid w:val="00056850"/>
    <w:rsid w:val="000577BE"/>
    <w:rsid w:val="00061815"/>
    <w:rsid w:val="00061CA8"/>
    <w:rsid w:val="00061F00"/>
    <w:rsid w:val="00061FB7"/>
    <w:rsid w:val="0006245D"/>
    <w:rsid w:val="00063118"/>
    <w:rsid w:val="00064A55"/>
    <w:rsid w:val="00065147"/>
    <w:rsid w:val="000655FB"/>
    <w:rsid w:val="000656AF"/>
    <w:rsid w:val="0006585F"/>
    <w:rsid w:val="00066772"/>
    <w:rsid w:val="0006793E"/>
    <w:rsid w:val="00067D1C"/>
    <w:rsid w:val="00070AF8"/>
    <w:rsid w:val="00071AB6"/>
    <w:rsid w:val="0007264E"/>
    <w:rsid w:val="00073901"/>
    <w:rsid w:val="00073ED1"/>
    <w:rsid w:val="00074258"/>
    <w:rsid w:val="00075057"/>
    <w:rsid w:val="00075688"/>
    <w:rsid w:val="0007568E"/>
    <w:rsid w:val="00076B65"/>
    <w:rsid w:val="00077F4F"/>
    <w:rsid w:val="00080579"/>
    <w:rsid w:val="00081E57"/>
    <w:rsid w:val="00082899"/>
    <w:rsid w:val="000832FE"/>
    <w:rsid w:val="00083F17"/>
    <w:rsid w:val="00084067"/>
    <w:rsid w:val="000846F8"/>
    <w:rsid w:val="00085E1D"/>
    <w:rsid w:val="000862BE"/>
    <w:rsid w:val="000864AE"/>
    <w:rsid w:val="000868E6"/>
    <w:rsid w:val="00092B2C"/>
    <w:rsid w:val="00092FFE"/>
    <w:rsid w:val="00093300"/>
    <w:rsid w:val="000A0AB1"/>
    <w:rsid w:val="000A2CC3"/>
    <w:rsid w:val="000A3C6B"/>
    <w:rsid w:val="000A3D3E"/>
    <w:rsid w:val="000A5A3F"/>
    <w:rsid w:val="000A5DE1"/>
    <w:rsid w:val="000A5F03"/>
    <w:rsid w:val="000A7238"/>
    <w:rsid w:val="000A7E14"/>
    <w:rsid w:val="000B035E"/>
    <w:rsid w:val="000B1617"/>
    <w:rsid w:val="000B3681"/>
    <w:rsid w:val="000B567D"/>
    <w:rsid w:val="000B5E58"/>
    <w:rsid w:val="000B63B3"/>
    <w:rsid w:val="000B64A6"/>
    <w:rsid w:val="000C03A0"/>
    <w:rsid w:val="000C044B"/>
    <w:rsid w:val="000C0471"/>
    <w:rsid w:val="000C0DBF"/>
    <w:rsid w:val="000C1F4D"/>
    <w:rsid w:val="000C1F54"/>
    <w:rsid w:val="000C31C3"/>
    <w:rsid w:val="000C3DBD"/>
    <w:rsid w:val="000C4BBF"/>
    <w:rsid w:val="000D0989"/>
    <w:rsid w:val="000D25D5"/>
    <w:rsid w:val="000D3D77"/>
    <w:rsid w:val="000D3FE3"/>
    <w:rsid w:val="000D44C4"/>
    <w:rsid w:val="000D59C4"/>
    <w:rsid w:val="000E037B"/>
    <w:rsid w:val="000E14EB"/>
    <w:rsid w:val="000E2093"/>
    <w:rsid w:val="000E2E27"/>
    <w:rsid w:val="000E445E"/>
    <w:rsid w:val="000E4A3C"/>
    <w:rsid w:val="000E4E96"/>
    <w:rsid w:val="000E6349"/>
    <w:rsid w:val="000F08E4"/>
    <w:rsid w:val="000F0B0B"/>
    <w:rsid w:val="000F1CB3"/>
    <w:rsid w:val="000F2DBD"/>
    <w:rsid w:val="000F381D"/>
    <w:rsid w:val="000F4A5A"/>
    <w:rsid w:val="000F529D"/>
    <w:rsid w:val="000F54B2"/>
    <w:rsid w:val="000F597A"/>
    <w:rsid w:val="000F70AC"/>
    <w:rsid w:val="000F7F65"/>
    <w:rsid w:val="00101188"/>
    <w:rsid w:val="00102FBE"/>
    <w:rsid w:val="00102FEB"/>
    <w:rsid w:val="001042AA"/>
    <w:rsid w:val="00107AA8"/>
    <w:rsid w:val="001116B7"/>
    <w:rsid w:val="00111F8B"/>
    <w:rsid w:val="00113EAB"/>
    <w:rsid w:val="001146D6"/>
    <w:rsid w:val="001154E3"/>
    <w:rsid w:val="00120653"/>
    <w:rsid w:val="00120D51"/>
    <w:rsid w:val="00120DE7"/>
    <w:rsid w:val="00121333"/>
    <w:rsid w:val="001230CE"/>
    <w:rsid w:val="0012356C"/>
    <w:rsid w:val="0012489E"/>
    <w:rsid w:val="001259AD"/>
    <w:rsid w:val="001259D5"/>
    <w:rsid w:val="00125CE2"/>
    <w:rsid w:val="00126007"/>
    <w:rsid w:val="001268EF"/>
    <w:rsid w:val="00127697"/>
    <w:rsid w:val="00130502"/>
    <w:rsid w:val="0013078B"/>
    <w:rsid w:val="00133EAF"/>
    <w:rsid w:val="0013402B"/>
    <w:rsid w:val="0013464E"/>
    <w:rsid w:val="00134A5E"/>
    <w:rsid w:val="001357B2"/>
    <w:rsid w:val="00135C19"/>
    <w:rsid w:val="001360AB"/>
    <w:rsid w:val="0013633A"/>
    <w:rsid w:val="00136500"/>
    <w:rsid w:val="00136856"/>
    <w:rsid w:val="00137700"/>
    <w:rsid w:val="00137A55"/>
    <w:rsid w:val="00137FD3"/>
    <w:rsid w:val="0014075B"/>
    <w:rsid w:val="001419E6"/>
    <w:rsid w:val="0014300A"/>
    <w:rsid w:val="00143276"/>
    <w:rsid w:val="00147FE1"/>
    <w:rsid w:val="00152399"/>
    <w:rsid w:val="00153DFC"/>
    <w:rsid w:val="00155CAC"/>
    <w:rsid w:val="00157014"/>
    <w:rsid w:val="001601CF"/>
    <w:rsid w:val="00160548"/>
    <w:rsid w:val="00160B9C"/>
    <w:rsid w:val="00161C0E"/>
    <w:rsid w:val="00161D07"/>
    <w:rsid w:val="00162331"/>
    <w:rsid w:val="00162480"/>
    <w:rsid w:val="0016272E"/>
    <w:rsid w:val="00162C27"/>
    <w:rsid w:val="00163B45"/>
    <w:rsid w:val="001647CC"/>
    <w:rsid w:val="00164A03"/>
    <w:rsid w:val="0016657D"/>
    <w:rsid w:val="00167E56"/>
    <w:rsid w:val="00167FBA"/>
    <w:rsid w:val="001703AD"/>
    <w:rsid w:val="00170818"/>
    <w:rsid w:val="00170C5D"/>
    <w:rsid w:val="00172251"/>
    <w:rsid w:val="00172F94"/>
    <w:rsid w:val="001733A1"/>
    <w:rsid w:val="0017559A"/>
    <w:rsid w:val="00177A51"/>
    <w:rsid w:val="001822BA"/>
    <w:rsid w:val="001833EF"/>
    <w:rsid w:val="00184423"/>
    <w:rsid w:val="001851F1"/>
    <w:rsid w:val="001853A8"/>
    <w:rsid w:val="00185FD7"/>
    <w:rsid w:val="00186440"/>
    <w:rsid w:val="001869CE"/>
    <w:rsid w:val="00187CC0"/>
    <w:rsid w:val="00187E06"/>
    <w:rsid w:val="0019043F"/>
    <w:rsid w:val="0019049F"/>
    <w:rsid w:val="00190853"/>
    <w:rsid w:val="001908E4"/>
    <w:rsid w:val="00190EDD"/>
    <w:rsid w:val="0019128B"/>
    <w:rsid w:val="001914B9"/>
    <w:rsid w:val="0019186A"/>
    <w:rsid w:val="00191BF9"/>
    <w:rsid w:val="00193854"/>
    <w:rsid w:val="00193A96"/>
    <w:rsid w:val="00193F8D"/>
    <w:rsid w:val="0019439F"/>
    <w:rsid w:val="00194523"/>
    <w:rsid w:val="00194ABB"/>
    <w:rsid w:val="0019660C"/>
    <w:rsid w:val="0019719D"/>
    <w:rsid w:val="001972A6"/>
    <w:rsid w:val="00197497"/>
    <w:rsid w:val="001A1B2E"/>
    <w:rsid w:val="001A2B40"/>
    <w:rsid w:val="001A5FCD"/>
    <w:rsid w:val="001B129C"/>
    <w:rsid w:val="001B3EEC"/>
    <w:rsid w:val="001B49A1"/>
    <w:rsid w:val="001C01DD"/>
    <w:rsid w:val="001C0B24"/>
    <w:rsid w:val="001C3483"/>
    <w:rsid w:val="001C6004"/>
    <w:rsid w:val="001C6103"/>
    <w:rsid w:val="001C7BC2"/>
    <w:rsid w:val="001D05B2"/>
    <w:rsid w:val="001D1041"/>
    <w:rsid w:val="001D34D2"/>
    <w:rsid w:val="001D3E5F"/>
    <w:rsid w:val="001D4DF9"/>
    <w:rsid w:val="001D4E12"/>
    <w:rsid w:val="001D585B"/>
    <w:rsid w:val="001D643A"/>
    <w:rsid w:val="001D68E7"/>
    <w:rsid w:val="001D7E8D"/>
    <w:rsid w:val="001E0A87"/>
    <w:rsid w:val="001E2588"/>
    <w:rsid w:val="001E2952"/>
    <w:rsid w:val="001E2B0F"/>
    <w:rsid w:val="001E3F87"/>
    <w:rsid w:val="001E463A"/>
    <w:rsid w:val="001E65D3"/>
    <w:rsid w:val="001E70A0"/>
    <w:rsid w:val="001E7785"/>
    <w:rsid w:val="001F04A3"/>
    <w:rsid w:val="001F1615"/>
    <w:rsid w:val="001F17A7"/>
    <w:rsid w:val="001F1B61"/>
    <w:rsid w:val="001F1E3F"/>
    <w:rsid w:val="001F2844"/>
    <w:rsid w:val="001F2A73"/>
    <w:rsid w:val="001F2EA0"/>
    <w:rsid w:val="001F46B0"/>
    <w:rsid w:val="001F59CF"/>
    <w:rsid w:val="001F5A65"/>
    <w:rsid w:val="001F5EE9"/>
    <w:rsid w:val="001F5EF8"/>
    <w:rsid w:val="001F72AA"/>
    <w:rsid w:val="00200F5C"/>
    <w:rsid w:val="00201683"/>
    <w:rsid w:val="00202341"/>
    <w:rsid w:val="00202915"/>
    <w:rsid w:val="00202A77"/>
    <w:rsid w:val="00203E73"/>
    <w:rsid w:val="00204411"/>
    <w:rsid w:val="002062DA"/>
    <w:rsid w:val="00206363"/>
    <w:rsid w:val="00206F6A"/>
    <w:rsid w:val="0021085C"/>
    <w:rsid w:val="002108F3"/>
    <w:rsid w:val="00210F77"/>
    <w:rsid w:val="002116B8"/>
    <w:rsid w:val="0021214A"/>
    <w:rsid w:val="002133E6"/>
    <w:rsid w:val="00213F41"/>
    <w:rsid w:val="00213FE7"/>
    <w:rsid w:val="00214594"/>
    <w:rsid w:val="00214BCE"/>
    <w:rsid w:val="00214F2E"/>
    <w:rsid w:val="002151F5"/>
    <w:rsid w:val="0021622B"/>
    <w:rsid w:val="002162C7"/>
    <w:rsid w:val="0021675C"/>
    <w:rsid w:val="00216C08"/>
    <w:rsid w:val="002208FF"/>
    <w:rsid w:val="002209DD"/>
    <w:rsid w:val="0022158B"/>
    <w:rsid w:val="00221800"/>
    <w:rsid w:val="0022188A"/>
    <w:rsid w:val="002218F1"/>
    <w:rsid w:val="00221EB3"/>
    <w:rsid w:val="00224268"/>
    <w:rsid w:val="00224F61"/>
    <w:rsid w:val="00225917"/>
    <w:rsid w:val="00225936"/>
    <w:rsid w:val="00225D25"/>
    <w:rsid w:val="00226722"/>
    <w:rsid w:val="00227C9A"/>
    <w:rsid w:val="0023144F"/>
    <w:rsid w:val="00232281"/>
    <w:rsid w:val="002333F4"/>
    <w:rsid w:val="00234590"/>
    <w:rsid w:val="0023648F"/>
    <w:rsid w:val="00236C65"/>
    <w:rsid w:val="00236C85"/>
    <w:rsid w:val="00237ECD"/>
    <w:rsid w:val="00241422"/>
    <w:rsid w:val="00241575"/>
    <w:rsid w:val="0024201D"/>
    <w:rsid w:val="00242203"/>
    <w:rsid w:val="002423B8"/>
    <w:rsid w:val="0024532E"/>
    <w:rsid w:val="0024697D"/>
    <w:rsid w:val="0024720D"/>
    <w:rsid w:val="00250ADD"/>
    <w:rsid w:val="00250B59"/>
    <w:rsid w:val="00250E13"/>
    <w:rsid w:val="0025138A"/>
    <w:rsid w:val="0025186A"/>
    <w:rsid w:val="00252906"/>
    <w:rsid w:val="00252BC5"/>
    <w:rsid w:val="00252F05"/>
    <w:rsid w:val="00253B1B"/>
    <w:rsid w:val="00254EA4"/>
    <w:rsid w:val="0025508F"/>
    <w:rsid w:val="002564C0"/>
    <w:rsid w:val="00256B71"/>
    <w:rsid w:val="00256EB7"/>
    <w:rsid w:val="00262D86"/>
    <w:rsid w:val="002635C5"/>
    <w:rsid w:val="00265CD4"/>
    <w:rsid w:val="0026722A"/>
    <w:rsid w:val="00267C69"/>
    <w:rsid w:val="002703C1"/>
    <w:rsid w:val="00271CE5"/>
    <w:rsid w:val="00273508"/>
    <w:rsid w:val="002752CB"/>
    <w:rsid w:val="0027579A"/>
    <w:rsid w:val="00275E56"/>
    <w:rsid w:val="002767D7"/>
    <w:rsid w:val="0027723E"/>
    <w:rsid w:val="00281986"/>
    <w:rsid w:val="00281CB2"/>
    <w:rsid w:val="00281D86"/>
    <w:rsid w:val="00282020"/>
    <w:rsid w:val="00282F99"/>
    <w:rsid w:val="00285224"/>
    <w:rsid w:val="0028582C"/>
    <w:rsid w:val="00287315"/>
    <w:rsid w:val="002906FA"/>
    <w:rsid w:val="002914F9"/>
    <w:rsid w:val="00291B3D"/>
    <w:rsid w:val="00291DFA"/>
    <w:rsid w:val="0029278D"/>
    <w:rsid w:val="00293092"/>
    <w:rsid w:val="002937DD"/>
    <w:rsid w:val="00295C1C"/>
    <w:rsid w:val="00295C88"/>
    <w:rsid w:val="00295D85"/>
    <w:rsid w:val="002979CD"/>
    <w:rsid w:val="00297F4D"/>
    <w:rsid w:val="002A09F2"/>
    <w:rsid w:val="002A1156"/>
    <w:rsid w:val="002A2776"/>
    <w:rsid w:val="002A33F2"/>
    <w:rsid w:val="002A3807"/>
    <w:rsid w:val="002A57D1"/>
    <w:rsid w:val="002A5C28"/>
    <w:rsid w:val="002A7499"/>
    <w:rsid w:val="002A7A7A"/>
    <w:rsid w:val="002B0338"/>
    <w:rsid w:val="002B09D8"/>
    <w:rsid w:val="002B251E"/>
    <w:rsid w:val="002B307F"/>
    <w:rsid w:val="002B30FF"/>
    <w:rsid w:val="002B4118"/>
    <w:rsid w:val="002B62F0"/>
    <w:rsid w:val="002B674E"/>
    <w:rsid w:val="002B69B4"/>
    <w:rsid w:val="002B72A8"/>
    <w:rsid w:val="002C0B59"/>
    <w:rsid w:val="002C17BC"/>
    <w:rsid w:val="002C1D29"/>
    <w:rsid w:val="002C3DE9"/>
    <w:rsid w:val="002C705A"/>
    <w:rsid w:val="002C7C96"/>
    <w:rsid w:val="002C7FDC"/>
    <w:rsid w:val="002D1CFC"/>
    <w:rsid w:val="002D2182"/>
    <w:rsid w:val="002D58A0"/>
    <w:rsid w:val="002D754E"/>
    <w:rsid w:val="002D7DD1"/>
    <w:rsid w:val="002D7F02"/>
    <w:rsid w:val="002E1AEA"/>
    <w:rsid w:val="002E216B"/>
    <w:rsid w:val="002E2DB0"/>
    <w:rsid w:val="002E302E"/>
    <w:rsid w:val="002E3898"/>
    <w:rsid w:val="002E406E"/>
    <w:rsid w:val="002F0677"/>
    <w:rsid w:val="002F23DD"/>
    <w:rsid w:val="002F35A8"/>
    <w:rsid w:val="002F4AA1"/>
    <w:rsid w:val="002F52FF"/>
    <w:rsid w:val="002F5451"/>
    <w:rsid w:val="002F6C8C"/>
    <w:rsid w:val="00301490"/>
    <w:rsid w:val="00301C31"/>
    <w:rsid w:val="00301EF4"/>
    <w:rsid w:val="003028CE"/>
    <w:rsid w:val="00305981"/>
    <w:rsid w:val="003068A8"/>
    <w:rsid w:val="003068C3"/>
    <w:rsid w:val="00306915"/>
    <w:rsid w:val="003100F3"/>
    <w:rsid w:val="0031049C"/>
    <w:rsid w:val="00310A02"/>
    <w:rsid w:val="00310C76"/>
    <w:rsid w:val="00311DB8"/>
    <w:rsid w:val="00312653"/>
    <w:rsid w:val="00313277"/>
    <w:rsid w:val="00316B62"/>
    <w:rsid w:val="003176D7"/>
    <w:rsid w:val="003179A3"/>
    <w:rsid w:val="00317C95"/>
    <w:rsid w:val="00320836"/>
    <w:rsid w:val="003224D3"/>
    <w:rsid w:val="00322F1A"/>
    <w:rsid w:val="00323047"/>
    <w:rsid w:val="003231B1"/>
    <w:rsid w:val="0032481F"/>
    <w:rsid w:val="00325B59"/>
    <w:rsid w:val="00325EFA"/>
    <w:rsid w:val="003266E1"/>
    <w:rsid w:val="0032685A"/>
    <w:rsid w:val="00327CBE"/>
    <w:rsid w:val="00327E91"/>
    <w:rsid w:val="00330F5F"/>
    <w:rsid w:val="00332969"/>
    <w:rsid w:val="00333BFD"/>
    <w:rsid w:val="0033646E"/>
    <w:rsid w:val="0033686A"/>
    <w:rsid w:val="003372C0"/>
    <w:rsid w:val="00337479"/>
    <w:rsid w:val="0034285A"/>
    <w:rsid w:val="00342ADB"/>
    <w:rsid w:val="00343576"/>
    <w:rsid w:val="00344207"/>
    <w:rsid w:val="003447AC"/>
    <w:rsid w:val="00346042"/>
    <w:rsid w:val="0034747E"/>
    <w:rsid w:val="0034770B"/>
    <w:rsid w:val="00347A4B"/>
    <w:rsid w:val="00347DCE"/>
    <w:rsid w:val="00347E24"/>
    <w:rsid w:val="0035063D"/>
    <w:rsid w:val="00351903"/>
    <w:rsid w:val="00351C20"/>
    <w:rsid w:val="00351DD5"/>
    <w:rsid w:val="003525F2"/>
    <w:rsid w:val="003537CC"/>
    <w:rsid w:val="003556B9"/>
    <w:rsid w:val="00356469"/>
    <w:rsid w:val="00356799"/>
    <w:rsid w:val="00357126"/>
    <w:rsid w:val="00357870"/>
    <w:rsid w:val="00357895"/>
    <w:rsid w:val="00357E7F"/>
    <w:rsid w:val="003601F8"/>
    <w:rsid w:val="00361E23"/>
    <w:rsid w:val="0036257A"/>
    <w:rsid w:val="003633A6"/>
    <w:rsid w:val="003636BF"/>
    <w:rsid w:val="00363966"/>
    <w:rsid w:val="0036424C"/>
    <w:rsid w:val="00365CD3"/>
    <w:rsid w:val="003668BD"/>
    <w:rsid w:val="003672E4"/>
    <w:rsid w:val="0037108D"/>
    <w:rsid w:val="00371EE0"/>
    <w:rsid w:val="0037272D"/>
    <w:rsid w:val="00373E3D"/>
    <w:rsid w:val="00373FEB"/>
    <w:rsid w:val="0037479F"/>
    <w:rsid w:val="00374E86"/>
    <w:rsid w:val="00375B97"/>
    <w:rsid w:val="00375FA5"/>
    <w:rsid w:val="00376EC0"/>
    <w:rsid w:val="00377773"/>
    <w:rsid w:val="00377E4F"/>
    <w:rsid w:val="003805C7"/>
    <w:rsid w:val="00380960"/>
    <w:rsid w:val="00380A3A"/>
    <w:rsid w:val="00380D7D"/>
    <w:rsid w:val="00382AF8"/>
    <w:rsid w:val="00384101"/>
    <w:rsid w:val="003845B4"/>
    <w:rsid w:val="0038519E"/>
    <w:rsid w:val="003854A3"/>
    <w:rsid w:val="003866B2"/>
    <w:rsid w:val="0038722D"/>
    <w:rsid w:val="00387B1A"/>
    <w:rsid w:val="00387DE0"/>
    <w:rsid w:val="00387EEF"/>
    <w:rsid w:val="003913EA"/>
    <w:rsid w:val="00391495"/>
    <w:rsid w:val="00392E7B"/>
    <w:rsid w:val="0039359E"/>
    <w:rsid w:val="0039576E"/>
    <w:rsid w:val="00395D5E"/>
    <w:rsid w:val="00395E04"/>
    <w:rsid w:val="003966D2"/>
    <w:rsid w:val="00397C93"/>
    <w:rsid w:val="003A006A"/>
    <w:rsid w:val="003A01EB"/>
    <w:rsid w:val="003A0567"/>
    <w:rsid w:val="003A1229"/>
    <w:rsid w:val="003A1CB1"/>
    <w:rsid w:val="003A29C0"/>
    <w:rsid w:val="003A3095"/>
    <w:rsid w:val="003A326E"/>
    <w:rsid w:val="003A34F6"/>
    <w:rsid w:val="003A3841"/>
    <w:rsid w:val="003A455B"/>
    <w:rsid w:val="003A53B6"/>
    <w:rsid w:val="003A54F3"/>
    <w:rsid w:val="003B0A71"/>
    <w:rsid w:val="003B0EFC"/>
    <w:rsid w:val="003B1761"/>
    <w:rsid w:val="003B2769"/>
    <w:rsid w:val="003B38FB"/>
    <w:rsid w:val="003B42A1"/>
    <w:rsid w:val="003B59EA"/>
    <w:rsid w:val="003B670D"/>
    <w:rsid w:val="003C06E1"/>
    <w:rsid w:val="003C0957"/>
    <w:rsid w:val="003C2062"/>
    <w:rsid w:val="003C29ED"/>
    <w:rsid w:val="003C2F47"/>
    <w:rsid w:val="003C316E"/>
    <w:rsid w:val="003C4089"/>
    <w:rsid w:val="003C438C"/>
    <w:rsid w:val="003C45C9"/>
    <w:rsid w:val="003C4D53"/>
    <w:rsid w:val="003C5DCA"/>
    <w:rsid w:val="003C6E2D"/>
    <w:rsid w:val="003C7482"/>
    <w:rsid w:val="003C7E4C"/>
    <w:rsid w:val="003D1B8F"/>
    <w:rsid w:val="003D330C"/>
    <w:rsid w:val="003D3496"/>
    <w:rsid w:val="003D384E"/>
    <w:rsid w:val="003D52E6"/>
    <w:rsid w:val="003D6DC9"/>
    <w:rsid w:val="003E0912"/>
    <w:rsid w:val="003E1C74"/>
    <w:rsid w:val="003E503E"/>
    <w:rsid w:val="003E5474"/>
    <w:rsid w:val="003E5880"/>
    <w:rsid w:val="003F180E"/>
    <w:rsid w:val="003F23D0"/>
    <w:rsid w:val="003F2720"/>
    <w:rsid w:val="003F3C33"/>
    <w:rsid w:val="003F458B"/>
    <w:rsid w:val="003F5E4D"/>
    <w:rsid w:val="003F6FAB"/>
    <w:rsid w:val="003F7484"/>
    <w:rsid w:val="003F7C4F"/>
    <w:rsid w:val="003F7E07"/>
    <w:rsid w:val="004005E4"/>
    <w:rsid w:val="00401142"/>
    <w:rsid w:val="004029F3"/>
    <w:rsid w:val="00402D66"/>
    <w:rsid w:val="00403889"/>
    <w:rsid w:val="004039C1"/>
    <w:rsid w:val="00403AFB"/>
    <w:rsid w:val="00405F9F"/>
    <w:rsid w:val="004062DC"/>
    <w:rsid w:val="00406D2A"/>
    <w:rsid w:val="00407B99"/>
    <w:rsid w:val="00411721"/>
    <w:rsid w:val="0041235C"/>
    <w:rsid w:val="00412682"/>
    <w:rsid w:val="00412CEA"/>
    <w:rsid w:val="00413C49"/>
    <w:rsid w:val="00416522"/>
    <w:rsid w:val="00416C58"/>
    <w:rsid w:val="00417E87"/>
    <w:rsid w:val="004209ED"/>
    <w:rsid w:val="00421133"/>
    <w:rsid w:val="004228C5"/>
    <w:rsid w:val="00423CF0"/>
    <w:rsid w:val="00424041"/>
    <w:rsid w:val="00424438"/>
    <w:rsid w:val="00424944"/>
    <w:rsid w:val="00424977"/>
    <w:rsid w:val="00425C4A"/>
    <w:rsid w:val="004265A7"/>
    <w:rsid w:val="004276A3"/>
    <w:rsid w:val="004309C8"/>
    <w:rsid w:val="00430F1D"/>
    <w:rsid w:val="00431515"/>
    <w:rsid w:val="00432378"/>
    <w:rsid w:val="00433E0F"/>
    <w:rsid w:val="0043414E"/>
    <w:rsid w:val="0043553F"/>
    <w:rsid w:val="00436620"/>
    <w:rsid w:val="00436C5F"/>
    <w:rsid w:val="004371DC"/>
    <w:rsid w:val="00437513"/>
    <w:rsid w:val="004439D5"/>
    <w:rsid w:val="00443A70"/>
    <w:rsid w:val="00446D65"/>
    <w:rsid w:val="0044733B"/>
    <w:rsid w:val="004479FC"/>
    <w:rsid w:val="00451BCB"/>
    <w:rsid w:val="00451EE5"/>
    <w:rsid w:val="00456ED8"/>
    <w:rsid w:val="00460254"/>
    <w:rsid w:val="00460DFC"/>
    <w:rsid w:val="00462BCF"/>
    <w:rsid w:val="00463130"/>
    <w:rsid w:val="0046396D"/>
    <w:rsid w:val="00464C2A"/>
    <w:rsid w:val="004701F3"/>
    <w:rsid w:val="004708CD"/>
    <w:rsid w:val="00470AEE"/>
    <w:rsid w:val="0047145E"/>
    <w:rsid w:val="00471EE1"/>
    <w:rsid w:val="00472001"/>
    <w:rsid w:val="00472074"/>
    <w:rsid w:val="004727CD"/>
    <w:rsid w:val="00473480"/>
    <w:rsid w:val="00474090"/>
    <w:rsid w:val="00474186"/>
    <w:rsid w:val="0047497D"/>
    <w:rsid w:val="00475E73"/>
    <w:rsid w:val="00476BD2"/>
    <w:rsid w:val="00476CAC"/>
    <w:rsid w:val="00477013"/>
    <w:rsid w:val="00477689"/>
    <w:rsid w:val="004813E3"/>
    <w:rsid w:val="0048174B"/>
    <w:rsid w:val="00481AD7"/>
    <w:rsid w:val="0048315E"/>
    <w:rsid w:val="004832DC"/>
    <w:rsid w:val="004835B5"/>
    <w:rsid w:val="00484387"/>
    <w:rsid w:val="004846FC"/>
    <w:rsid w:val="0048508C"/>
    <w:rsid w:val="0048595D"/>
    <w:rsid w:val="004865B2"/>
    <w:rsid w:val="00486A17"/>
    <w:rsid w:val="00486F55"/>
    <w:rsid w:val="0048705E"/>
    <w:rsid w:val="004871C8"/>
    <w:rsid w:val="00487C80"/>
    <w:rsid w:val="00491322"/>
    <w:rsid w:val="00491573"/>
    <w:rsid w:val="00493EEC"/>
    <w:rsid w:val="00497270"/>
    <w:rsid w:val="0049778A"/>
    <w:rsid w:val="0049795A"/>
    <w:rsid w:val="00497A8E"/>
    <w:rsid w:val="004A04F7"/>
    <w:rsid w:val="004A22BD"/>
    <w:rsid w:val="004A2F24"/>
    <w:rsid w:val="004A2FCC"/>
    <w:rsid w:val="004A399E"/>
    <w:rsid w:val="004A3A9A"/>
    <w:rsid w:val="004A451A"/>
    <w:rsid w:val="004A4B04"/>
    <w:rsid w:val="004A53DE"/>
    <w:rsid w:val="004A56C4"/>
    <w:rsid w:val="004A5AFF"/>
    <w:rsid w:val="004A5C41"/>
    <w:rsid w:val="004A5ECF"/>
    <w:rsid w:val="004A6A5D"/>
    <w:rsid w:val="004B0DB3"/>
    <w:rsid w:val="004B19A1"/>
    <w:rsid w:val="004B260F"/>
    <w:rsid w:val="004B2DE1"/>
    <w:rsid w:val="004B3E56"/>
    <w:rsid w:val="004B4AA4"/>
    <w:rsid w:val="004B540E"/>
    <w:rsid w:val="004B546B"/>
    <w:rsid w:val="004B5497"/>
    <w:rsid w:val="004B5501"/>
    <w:rsid w:val="004B7673"/>
    <w:rsid w:val="004C0A49"/>
    <w:rsid w:val="004C172C"/>
    <w:rsid w:val="004C1DFE"/>
    <w:rsid w:val="004C1F5D"/>
    <w:rsid w:val="004C3A81"/>
    <w:rsid w:val="004C407F"/>
    <w:rsid w:val="004C5148"/>
    <w:rsid w:val="004C56AD"/>
    <w:rsid w:val="004C5F88"/>
    <w:rsid w:val="004C75C1"/>
    <w:rsid w:val="004D1552"/>
    <w:rsid w:val="004D1A23"/>
    <w:rsid w:val="004D2E12"/>
    <w:rsid w:val="004D39E6"/>
    <w:rsid w:val="004D3CFC"/>
    <w:rsid w:val="004D5206"/>
    <w:rsid w:val="004D5919"/>
    <w:rsid w:val="004D59F9"/>
    <w:rsid w:val="004E0AD3"/>
    <w:rsid w:val="004E0E46"/>
    <w:rsid w:val="004E1331"/>
    <w:rsid w:val="004E2047"/>
    <w:rsid w:val="004E4302"/>
    <w:rsid w:val="004E468B"/>
    <w:rsid w:val="004E5A01"/>
    <w:rsid w:val="004E7695"/>
    <w:rsid w:val="004E7B66"/>
    <w:rsid w:val="004F0791"/>
    <w:rsid w:val="004F0CFD"/>
    <w:rsid w:val="004F2B92"/>
    <w:rsid w:val="004F3011"/>
    <w:rsid w:val="004F4F8D"/>
    <w:rsid w:val="004F6546"/>
    <w:rsid w:val="004F6B95"/>
    <w:rsid w:val="004F7C48"/>
    <w:rsid w:val="00501AD8"/>
    <w:rsid w:val="00502E41"/>
    <w:rsid w:val="00503450"/>
    <w:rsid w:val="00503942"/>
    <w:rsid w:val="00505A21"/>
    <w:rsid w:val="00506755"/>
    <w:rsid w:val="005072D5"/>
    <w:rsid w:val="00507672"/>
    <w:rsid w:val="00511F49"/>
    <w:rsid w:val="00512079"/>
    <w:rsid w:val="005123CC"/>
    <w:rsid w:val="00512CC5"/>
    <w:rsid w:val="0051374C"/>
    <w:rsid w:val="00514117"/>
    <w:rsid w:val="00514EC2"/>
    <w:rsid w:val="00514F3B"/>
    <w:rsid w:val="005155B1"/>
    <w:rsid w:val="00515635"/>
    <w:rsid w:val="00515F64"/>
    <w:rsid w:val="005166FF"/>
    <w:rsid w:val="0052051E"/>
    <w:rsid w:val="005207C8"/>
    <w:rsid w:val="00522FA3"/>
    <w:rsid w:val="00523F1D"/>
    <w:rsid w:val="00524CD1"/>
    <w:rsid w:val="0052579E"/>
    <w:rsid w:val="00526246"/>
    <w:rsid w:val="0052739E"/>
    <w:rsid w:val="00527EFD"/>
    <w:rsid w:val="005315BC"/>
    <w:rsid w:val="00531E3C"/>
    <w:rsid w:val="00535208"/>
    <w:rsid w:val="0053689A"/>
    <w:rsid w:val="005369DF"/>
    <w:rsid w:val="00537893"/>
    <w:rsid w:val="00537C34"/>
    <w:rsid w:val="005401B5"/>
    <w:rsid w:val="0054098B"/>
    <w:rsid w:val="005410E1"/>
    <w:rsid w:val="00541816"/>
    <w:rsid w:val="00541ED0"/>
    <w:rsid w:val="00542C67"/>
    <w:rsid w:val="00543F9A"/>
    <w:rsid w:val="005458AF"/>
    <w:rsid w:val="005460C4"/>
    <w:rsid w:val="0054647F"/>
    <w:rsid w:val="00546E52"/>
    <w:rsid w:val="00547915"/>
    <w:rsid w:val="0055025E"/>
    <w:rsid w:val="00551801"/>
    <w:rsid w:val="00551933"/>
    <w:rsid w:val="00553D62"/>
    <w:rsid w:val="005549A2"/>
    <w:rsid w:val="00554D05"/>
    <w:rsid w:val="00555390"/>
    <w:rsid w:val="00556905"/>
    <w:rsid w:val="00557A0C"/>
    <w:rsid w:val="00557C14"/>
    <w:rsid w:val="00557D0D"/>
    <w:rsid w:val="00557EAE"/>
    <w:rsid w:val="00560DD7"/>
    <w:rsid w:val="00561217"/>
    <w:rsid w:val="0056166C"/>
    <w:rsid w:val="00562251"/>
    <w:rsid w:val="00562FCC"/>
    <w:rsid w:val="005639C1"/>
    <w:rsid w:val="00563BD8"/>
    <w:rsid w:val="0056453D"/>
    <w:rsid w:val="005647BB"/>
    <w:rsid w:val="005647FD"/>
    <w:rsid w:val="00565406"/>
    <w:rsid w:val="0056619A"/>
    <w:rsid w:val="00566EC3"/>
    <w:rsid w:val="00567106"/>
    <w:rsid w:val="005712A3"/>
    <w:rsid w:val="0057319B"/>
    <w:rsid w:val="00573754"/>
    <w:rsid w:val="0057401D"/>
    <w:rsid w:val="005748D0"/>
    <w:rsid w:val="005757A1"/>
    <w:rsid w:val="00575CBF"/>
    <w:rsid w:val="00575E50"/>
    <w:rsid w:val="005767BA"/>
    <w:rsid w:val="00576979"/>
    <w:rsid w:val="00577403"/>
    <w:rsid w:val="00577424"/>
    <w:rsid w:val="00580987"/>
    <w:rsid w:val="00581132"/>
    <w:rsid w:val="00582577"/>
    <w:rsid w:val="005836DC"/>
    <w:rsid w:val="00583C3D"/>
    <w:rsid w:val="0058441F"/>
    <w:rsid w:val="0058534E"/>
    <w:rsid w:val="0059111F"/>
    <w:rsid w:val="00591ADA"/>
    <w:rsid w:val="00591BF3"/>
    <w:rsid w:val="00593606"/>
    <w:rsid w:val="00594BE4"/>
    <w:rsid w:val="005A0B82"/>
    <w:rsid w:val="005A0BE7"/>
    <w:rsid w:val="005A1498"/>
    <w:rsid w:val="005A181C"/>
    <w:rsid w:val="005A2EA1"/>
    <w:rsid w:val="005A370D"/>
    <w:rsid w:val="005A53C4"/>
    <w:rsid w:val="005A624B"/>
    <w:rsid w:val="005A6264"/>
    <w:rsid w:val="005B0E28"/>
    <w:rsid w:val="005B317C"/>
    <w:rsid w:val="005B35CD"/>
    <w:rsid w:val="005B3945"/>
    <w:rsid w:val="005B4663"/>
    <w:rsid w:val="005B4F82"/>
    <w:rsid w:val="005B5477"/>
    <w:rsid w:val="005B5E4A"/>
    <w:rsid w:val="005C0A20"/>
    <w:rsid w:val="005C11FC"/>
    <w:rsid w:val="005C19E2"/>
    <w:rsid w:val="005C358E"/>
    <w:rsid w:val="005C3C2D"/>
    <w:rsid w:val="005C4CF3"/>
    <w:rsid w:val="005C509A"/>
    <w:rsid w:val="005C51F1"/>
    <w:rsid w:val="005C662A"/>
    <w:rsid w:val="005C663F"/>
    <w:rsid w:val="005C69E3"/>
    <w:rsid w:val="005C6BB4"/>
    <w:rsid w:val="005C6F98"/>
    <w:rsid w:val="005C70F1"/>
    <w:rsid w:val="005C7A63"/>
    <w:rsid w:val="005D0283"/>
    <w:rsid w:val="005D04EF"/>
    <w:rsid w:val="005D1BEE"/>
    <w:rsid w:val="005D2ECC"/>
    <w:rsid w:val="005D300C"/>
    <w:rsid w:val="005D4558"/>
    <w:rsid w:val="005D6238"/>
    <w:rsid w:val="005D634C"/>
    <w:rsid w:val="005D6A0E"/>
    <w:rsid w:val="005D7044"/>
    <w:rsid w:val="005E0981"/>
    <w:rsid w:val="005E1D3C"/>
    <w:rsid w:val="005E2FE2"/>
    <w:rsid w:val="005E4487"/>
    <w:rsid w:val="005E490E"/>
    <w:rsid w:val="005E6189"/>
    <w:rsid w:val="005E71DC"/>
    <w:rsid w:val="005E7866"/>
    <w:rsid w:val="005F16FE"/>
    <w:rsid w:val="005F206E"/>
    <w:rsid w:val="005F2126"/>
    <w:rsid w:val="005F3823"/>
    <w:rsid w:val="005F3E06"/>
    <w:rsid w:val="005F40F9"/>
    <w:rsid w:val="005F4222"/>
    <w:rsid w:val="005F47D7"/>
    <w:rsid w:val="005F58A1"/>
    <w:rsid w:val="005F5C07"/>
    <w:rsid w:val="005F6802"/>
    <w:rsid w:val="006010B1"/>
    <w:rsid w:val="0060433B"/>
    <w:rsid w:val="0060475B"/>
    <w:rsid w:val="00604F5C"/>
    <w:rsid w:val="0060642D"/>
    <w:rsid w:val="00607C53"/>
    <w:rsid w:val="0061035D"/>
    <w:rsid w:val="00610603"/>
    <w:rsid w:val="006108D1"/>
    <w:rsid w:val="006144E5"/>
    <w:rsid w:val="006174C0"/>
    <w:rsid w:val="006200C9"/>
    <w:rsid w:val="006223EF"/>
    <w:rsid w:val="00623627"/>
    <w:rsid w:val="00623C1F"/>
    <w:rsid w:val="00624140"/>
    <w:rsid w:val="00624309"/>
    <w:rsid w:val="00624C80"/>
    <w:rsid w:val="006269EA"/>
    <w:rsid w:val="0063025F"/>
    <w:rsid w:val="00630B0A"/>
    <w:rsid w:val="0063198E"/>
    <w:rsid w:val="00632253"/>
    <w:rsid w:val="00634487"/>
    <w:rsid w:val="00634893"/>
    <w:rsid w:val="00634D12"/>
    <w:rsid w:val="0063634C"/>
    <w:rsid w:val="00636410"/>
    <w:rsid w:val="0063766A"/>
    <w:rsid w:val="0064110E"/>
    <w:rsid w:val="006421CD"/>
    <w:rsid w:val="00642714"/>
    <w:rsid w:val="00642797"/>
    <w:rsid w:val="006443EC"/>
    <w:rsid w:val="00644746"/>
    <w:rsid w:val="00644DDD"/>
    <w:rsid w:val="00644FBA"/>
    <w:rsid w:val="006450CD"/>
    <w:rsid w:val="006455CE"/>
    <w:rsid w:val="00646751"/>
    <w:rsid w:val="006473D4"/>
    <w:rsid w:val="0064744D"/>
    <w:rsid w:val="00650428"/>
    <w:rsid w:val="00651FCC"/>
    <w:rsid w:val="0065226C"/>
    <w:rsid w:val="0065317D"/>
    <w:rsid w:val="00653638"/>
    <w:rsid w:val="00654083"/>
    <w:rsid w:val="0065483F"/>
    <w:rsid w:val="00655046"/>
    <w:rsid w:val="00655288"/>
    <w:rsid w:val="006554AE"/>
    <w:rsid w:val="00655AF2"/>
    <w:rsid w:val="006560ED"/>
    <w:rsid w:val="006561D4"/>
    <w:rsid w:val="006562FA"/>
    <w:rsid w:val="00656386"/>
    <w:rsid w:val="006567B8"/>
    <w:rsid w:val="006613DD"/>
    <w:rsid w:val="006626CB"/>
    <w:rsid w:val="0066358C"/>
    <w:rsid w:val="00663B88"/>
    <w:rsid w:val="006654C6"/>
    <w:rsid w:val="0066658F"/>
    <w:rsid w:val="0066670D"/>
    <w:rsid w:val="00670F04"/>
    <w:rsid w:val="00670F45"/>
    <w:rsid w:val="0067154B"/>
    <w:rsid w:val="00672498"/>
    <w:rsid w:val="00674F88"/>
    <w:rsid w:val="00675150"/>
    <w:rsid w:val="006762CE"/>
    <w:rsid w:val="006767B0"/>
    <w:rsid w:val="0067731B"/>
    <w:rsid w:val="006778D4"/>
    <w:rsid w:val="00677D94"/>
    <w:rsid w:val="00681E48"/>
    <w:rsid w:val="00683737"/>
    <w:rsid w:val="00685065"/>
    <w:rsid w:val="006852F4"/>
    <w:rsid w:val="0068664C"/>
    <w:rsid w:val="00687052"/>
    <w:rsid w:val="00690D03"/>
    <w:rsid w:val="00691113"/>
    <w:rsid w:val="00691EA6"/>
    <w:rsid w:val="00692376"/>
    <w:rsid w:val="00692566"/>
    <w:rsid w:val="006926F2"/>
    <w:rsid w:val="00693403"/>
    <w:rsid w:val="006940B1"/>
    <w:rsid w:val="00694DC1"/>
    <w:rsid w:val="00695120"/>
    <w:rsid w:val="0069569F"/>
    <w:rsid w:val="006957A4"/>
    <w:rsid w:val="006962BD"/>
    <w:rsid w:val="0069710C"/>
    <w:rsid w:val="00697189"/>
    <w:rsid w:val="006A0052"/>
    <w:rsid w:val="006A0778"/>
    <w:rsid w:val="006A129F"/>
    <w:rsid w:val="006A1CB7"/>
    <w:rsid w:val="006A221B"/>
    <w:rsid w:val="006A5BEA"/>
    <w:rsid w:val="006A61A9"/>
    <w:rsid w:val="006A6FC6"/>
    <w:rsid w:val="006A71AE"/>
    <w:rsid w:val="006A7474"/>
    <w:rsid w:val="006A784A"/>
    <w:rsid w:val="006B048A"/>
    <w:rsid w:val="006B0BA9"/>
    <w:rsid w:val="006B10DA"/>
    <w:rsid w:val="006B1290"/>
    <w:rsid w:val="006B1D9D"/>
    <w:rsid w:val="006B2B83"/>
    <w:rsid w:val="006B36C8"/>
    <w:rsid w:val="006B38B2"/>
    <w:rsid w:val="006B5BDE"/>
    <w:rsid w:val="006B61F5"/>
    <w:rsid w:val="006B67FD"/>
    <w:rsid w:val="006B78EC"/>
    <w:rsid w:val="006C001D"/>
    <w:rsid w:val="006C003B"/>
    <w:rsid w:val="006C01FC"/>
    <w:rsid w:val="006C038C"/>
    <w:rsid w:val="006C1D5C"/>
    <w:rsid w:val="006C26AC"/>
    <w:rsid w:val="006C4A9F"/>
    <w:rsid w:val="006C618F"/>
    <w:rsid w:val="006D1B8E"/>
    <w:rsid w:val="006D2675"/>
    <w:rsid w:val="006D42D9"/>
    <w:rsid w:val="006D4984"/>
    <w:rsid w:val="006D68BC"/>
    <w:rsid w:val="006E1ABC"/>
    <w:rsid w:val="006E1B32"/>
    <w:rsid w:val="006E3B38"/>
    <w:rsid w:val="006E54AE"/>
    <w:rsid w:val="006E71FB"/>
    <w:rsid w:val="006F0B22"/>
    <w:rsid w:val="006F0BA7"/>
    <w:rsid w:val="006F1FB5"/>
    <w:rsid w:val="006F2120"/>
    <w:rsid w:val="006F239E"/>
    <w:rsid w:val="006F343E"/>
    <w:rsid w:val="006F3DE3"/>
    <w:rsid w:val="006F4C73"/>
    <w:rsid w:val="006F4F63"/>
    <w:rsid w:val="006F64D6"/>
    <w:rsid w:val="006F6BB5"/>
    <w:rsid w:val="006F7A88"/>
    <w:rsid w:val="006F7F96"/>
    <w:rsid w:val="00700620"/>
    <w:rsid w:val="00700CC3"/>
    <w:rsid w:val="00702681"/>
    <w:rsid w:val="0070324F"/>
    <w:rsid w:val="007051B0"/>
    <w:rsid w:val="007057CD"/>
    <w:rsid w:val="00705EB2"/>
    <w:rsid w:val="00706F4F"/>
    <w:rsid w:val="00710951"/>
    <w:rsid w:val="00710AE3"/>
    <w:rsid w:val="00710C80"/>
    <w:rsid w:val="00711903"/>
    <w:rsid w:val="00717ED3"/>
    <w:rsid w:val="00721112"/>
    <w:rsid w:val="00721B97"/>
    <w:rsid w:val="00722347"/>
    <w:rsid w:val="00722E31"/>
    <w:rsid w:val="00722EE2"/>
    <w:rsid w:val="007239E1"/>
    <w:rsid w:val="0072596C"/>
    <w:rsid w:val="0072641D"/>
    <w:rsid w:val="00727686"/>
    <w:rsid w:val="00727CCD"/>
    <w:rsid w:val="007302AF"/>
    <w:rsid w:val="00730EDC"/>
    <w:rsid w:val="007319BD"/>
    <w:rsid w:val="00733017"/>
    <w:rsid w:val="00734B52"/>
    <w:rsid w:val="00735108"/>
    <w:rsid w:val="00735CF6"/>
    <w:rsid w:val="00735E20"/>
    <w:rsid w:val="007410F2"/>
    <w:rsid w:val="00742B53"/>
    <w:rsid w:val="00742F55"/>
    <w:rsid w:val="00743C5D"/>
    <w:rsid w:val="007445E6"/>
    <w:rsid w:val="00744C1E"/>
    <w:rsid w:val="00744E38"/>
    <w:rsid w:val="00744E4A"/>
    <w:rsid w:val="00746DA9"/>
    <w:rsid w:val="00746EDE"/>
    <w:rsid w:val="007510EA"/>
    <w:rsid w:val="007559B8"/>
    <w:rsid w:val="00756351"/>
    <w:rsid w:val="00757109"/>
    <w:rsid w:val="0075728A"/>
    <w:rsid w:val="00757950"/>
    <w:rsid w:val="00757C37"/>
    <w:rsid w:val="0076025D"/>
    <w:rsid w:val="00761453"/>
    <w:rsid w:val="00762035"/>
    <w:rsid w:val="007623E7"/>
    <w:rsid w:val="00762C8B"/>
    <w:rsid w:val="00763737"/>
    <w:rsid w:val="00763EC4"/>
    <w:rsid w:val="00764A3C"/>
    <w:rsid w:val="00764AB2"/>
    <w:rsid w:val="00764B40"/>
    <w:rsid w:val="00764C61"/>
    <w:rsid w:val="00764ED4"/>
    <w:rsid w:val="007676C0"/>
    <w:rsid w:val="007715FF"/>
    <w:rsid w:val="00772C6E"/>
    <w:rsid w:val="007739FB"/>
    <w:rsid w:val="00774153"/>
    <w:rsid w:val="00777338"/>
    <w:rsid w:val="00780BCA"/>
    <w:rsid w:val="00782AAD"/>
    <w:rsid w:val="00783310"/>
    <w:rsid w:val="0078463D"/>
    <w:rsid w:val="007847B5"/>
    <w:rsid w:val="0078668A"/>
    <w:rsid w:val="0078783A"/>
    <w:rsid w:val="00790879"/>
    <w:rsid w:val="00791F67"/>
    <w:rsid w:val="007943B7"/>
    <w:rsid w:val="0079692D"/>
    <w:rsid w:val="00796A8A"/>
    <w:rsid w:val="007972D9"/>
    <w:rsid w:val="007A02EA"/>
    <w:rsid w:val="007A229F"/>
    <w:rsid w:val="007A2446"/>
    <w:rsid w:val="007A3663"/>
    <w:rsid w:val="007A4A6D"/>
    <w:rsid w:val="007A5F24"/>
    <w:rsid w:val="007A6097"/>
    <w:rsid w:val="007A6436"/>
    <w:rsid w:val="007A6BDB"/>
    <w:rsid w:val="007A709B"/>
    <w:rsid w:val="007A7496"/>
    <w:rsid w:val="007A7CDF"/>
    <w:rsid w:val="007B01C6"/>
    <w:rsid w:val="007B1A5E"/>
    <w:rsid w:val="007B349C"/>
    <w:rsid w:val="007B5058"/>
    <w:rsid w:val="007B5957"/>
    <w:rsid w:val="007B6648"/>
    <w:rsid w:val="007C1A8A"/>
    <w:rsid w:val="007C1C3B"/>
    <w:rsid w:val="007C1E3E"/>
    <w:rsid w:val="007C241F"/>
    <w:rsid w:val="007C32F4"/>
    <w:rsid w:val="007C66CF"/>
    <w:rsid w:val="007C6824"/>
    <w:rsid w:val="007C6FDE"/>
    <w:rsid w:val="007C709F"/>
    <w:rsid w:val="007C7F74"/>
    <w:rsid w:val="007D1BCF"/>
    <w:rsid w:val="007D1DA1"/>
    <w:rsid w:val="007D1EC0"/>
    <w:rsid w:val="007D2D3F"/>
    <w:rsid w:val="007D452A"/>
    <w:rsid w:val="007D4C14"/>
    <w:rsid w:val="007D4FC4"/>
    <w:rsid w:val="007D56CF"/>
    <w:rsid w:val="007D6164"/>
    <w:rsid w:val="007D75CF"/>
    <w:rsid w:val="007E0D16"/>
    <w:rsid w:val="007E1778"/>
    <w:rsid w:val="007E1BF9"/>
    <w:rsid w:val="007E1D47"/>
    <w:rsid w:val="007E1E62"/>
    <w:rsid w:val="007E2081"/>
    <w:rsid w:val="007E2B63"/>
    <w:rsid w:val="007E2FAD"/>
    <w:rsid w:val="007E32AF"/>
    <w:rsid w:val="007E36DD"/>
    <w:rsid w:val="007E4E70"/>
    <w:rsid w:val="007E61EF"/>
    <w:rsid w:val="007E66D1"/>
    <w:rsid w:val="007E686B"/>
    <w:rsid w:val="007E6A0D"/>
    <w:rsid w:val="007E6DC5"/>
    <w:rsid w:val="007E7E9E"/>
    <w:rsid w:val="007F1E0D"/>
    <w:rsid w:val="007F1E19"/>
    <w:rsid w:val="007F1FD3"/>
    <w:rsid w:val="007F3A68"/>
    <w:rsid w:val="007F40A8"/>
    <w:rsid w:val="007F51AE"/>
    <w:rsid w:val="007F5FDB"/>
    <w:rsid w:val="00800406"/>
    <w:rsid w:val="008014A3"/>
    <w:rsid w:val="008042B7"/>
    <w:rsid w:val="008043A4"/>
    <w:rsid w:val="00804435"/>
    <w:rsid w:val="0080523A"/>
    <w:rsid w:val="0080525A"/>
    <w:rsid w:val="00805A77"/>
    <w:rsid w:val="00805D65"/>
    <w:rsid w:val="008075C8"/>
    <w:rsid w:val="00811E64"/>
    <w:rsid w:val="0081202F"/>
    <w:rsid w:val="00812200"/>
    <w:rsid w:val="00812858"/>
    <w:rsid w:val="008128B4"/>
    <w:rsid w:val="00813363"/>
    <w:rsid w:val="00813401"/>
    <w:rsid w:val="00814213"/>
    <w:rsid w:val="00814D22"/>
    <w:rsid w:val="00815075"/>
    <w:rsid w:val="00815259"/>
    <w:rsid w:val="00815FF9"/>
    <w:rsid w:val="00815FFB"/>
    <w:rsid w:val="00817920"/>
    <w:rsid w:val="0082090C"/>
    <w:rsid w:val="00820ADF"/>
    <w:rsid w:val="00820FCA"/>
    <w:rsid w:val="0082131D"/>
    <w:rsid w:val="008214B3"/>
    <w:rsid w:val="0082152F"/>
    <w:rsid w:val="0082218A"/>
    <w:rsid w:val="008228F8"/>
    <w:rsid w:val="00822A45"/>
    <w:rsid w:val="00822F15"/>
    <w:rsid w:val="0082339E"/>
    <w:rsid w:val="00823FFA"/>
    <w:rsid w:val="0082407F"/>
    <w:rsid w:val="00824B4B"/>
    <w:rsid w:val="008250DB"/>
    <w:rsid w:val="00825420"/>
    <w:rsid w:val="00825BE9"/>
    <w:rsid w:val="00827427"/>
    <w:rsid w:val="008302F6"/>
    <w:rsid w:val="008303C5"/>
    <w:rsid w:val="008304C3"/>
    <w:rsid w:val="0083183E"/>
    <w:rsid w:val="00831DCA"/>
    <w:rsid w:val="008323B8"/>
    <w:rsid w:val="008327EA"/>
    <w:rsid w:val="008330E6"/>
    <w:rsid w:val="00835FC9"/>
    <w:rsid w:val="00836AF5"/>
    <w:rsid w:val="00837518"/>
    <w:rsid w:val="008400CF"/>
    <w:rsid w:val="008406F3"/>
    <w:rsid w:val="00841501"/>
    <w:rsid w:val="008427E0"/>
    <w:rsid w:val="00844374"/>
    <w:rsid w:val="00844523"/>
    <w:rsid w:val="00844858"/>
    <w:rsid w:val="00845E6D"/>
    <w:rsid w:val="0084699F"/>
    <w:rsid w:val="008471EC"/>
    <w:rsid w:val="008477F7"/>
    <w:rsid w:val="00847BAC"/>
    <w:rsid w:val="0085003C"/>
    <w:rsid w:val="0085083B"/>
    <w:rsid w:val="0085223D"/>
    <w:rsid w:val="0085278A"/>
    <w:rsid w:val="00852848"/>
    <w:rsid w:val="00852FFA"/>
    <w:rsid w:val="0085313F"/>
    <w:rsid w:val="0085358C"/>
    <w:rsid w:val="008544E8"/>
    <w:rsid w:val="008544F1"/>
    <w:rsid w:val="008566D5"/>
    <w:rsid w:val="00856825"/>
    <w:rsid w:val="00856A73"/>
    <w:rsid w:val="00856F8A"/>
    <w:rsid w:val="00860308"/>
    <w:rsid w:val="00860362"/>
    <w:rsid w:val="00860B34"/>
    <w:rsid w:val="00860B84"/>
    <w:rsid w:val="008623C5"/>
    <w:rsid w:val="00863AF2"/>
    <w:rsid w:val="00863CE9"/>
    <w:rsid w:val="00865A18"/>
    <w:rsid w:val="00865F81"/>
    <w:rsid w:val="0087040E"/>
    <w:rsid w:val="00870ABA"/>
    <w:rsid w:val="00872C07"/>
    <w:rsid w:val="00873377"/>
    <w:rsid w:val="00873D49"/>
    <w:rsid w:val="00874801"/>
    <w:rsid w:val="00875365"/>
    <w:rsid w:val="008753CA"/>
    <w:rsid w:val="008760AF"/>
    <w:rsid w:val="008761A8"/>
    <w:rsid w:val="008764AC"/>
    <w:rsid w:val="00876946"/>
    <w:rsid w:val="00877471"/>
    <w:rsid w:val="00880179"/>
    <w:rsid w:val="008801EB"/>
    <w:rsid w:val="0088043C"/>
    <w:rsid w:val="00880832"/>
    <w:rsid w:val="0088161C"/>
    <w:rsid w:val="00881B03"/>
    <w:rsid w:val="008822EA"/>
    <w:rsid w:val="008830DD"/>
    <w:rsid w:val="008853D8"/>
    <w:rsid w:val="00886459"/>
    <w:rsid w:val="00886C8D"/>
    <w:rsid w:val="008872EF"/>
    <w:rsid w:val="00887AC3"/>
    <w:rsid w:val="00887D1F"/>
    <w:rsid w:val="008906C9"/>
    <w:rsid w:val="008909F8"/>
    <w:rsid w:val="00890B15"/>
    <w:rsid w:val="008920BC"/>
    <w:rsid w:val="00892CDC"/>
    <w:rsid w:val="00893E83"/>
    <w:rsid w:val="0089402F"/>
    <w:rsid w:val="008946A7"/>
    <w:rsid w:val="00895E3F"/>
    <w:rsid w:val="00895F7B"/>
    <w:rsid w:val="0089654F"/>
    <w:rsid w:val="00896967"/>
    <w:rsid w:val="008A0220"/>
    <w:rsid w:val="008A1535"/>
    <w:rsid w:val="008A15B0"/>
    <w:rsid w:val="008A19F3"/>
    <w:rsid w:val="008A2949"/>
    <w:rsid w:val="008A36AA"/>
    <w:rsid w:val="008A4CA8"/>
    <w:rsid w:val="008B07EE"/>
    <w:rsid w:val="008B0B03"/>
    <w:rsid w:val="008B10BF"/>
    <w:rsid w:val="008B11D2"/>
    <w:rsid w:val="008B23EA"/>
    <w:rsid w:val="008B3134"/>
    <w:rsid w:val="008B3F84"/>
    <w:rsid w:val="008B4324"/>
    <w:rsid w:val="008B44E5"/>
    <w:rsid w:val="008B4644"/>
    <w:rsid w:val="008B565D"/>
    <w:rsid w:val="008B5E73"/>
    <w:rsid w:val="008B5F9E"/>
    <w:rsid w:val="008B6E81"/>
    <w:rsid w:val="008B70A7"/>
    <w:rsid w:val="008B77DF"/>
    <w:rsid w:val="008C2A22"/>
    <w:rsid w:val="008C2F2E"/>
    <w:rsid w:val="008C3EFD"/>
    <w:rsid w:val="008C3F15"/>
    <w:rsid w:val="008C5738"/>
    <w:rsid w:val="008C67B7"/>
    <w:rsid w:val="008C690A"/>
    <w:rsid w:val="008C6D25"/>
    <w:rsid w:val="008C6EC3"/>
    <w:rsid w:val="008C7179"/>
    <w:rsid w:val="008C79E5"/>
    <w:rsid w:val="008D04F0"/>
    <w:rsid w:val="008D07E6"/>
    <w:rsid w:val="008D11EA"/>
    <w:rsid w:val="008D1396"/>
    <w:rsid w:val="008D1F6A"/>
    <w:rsid w:val="008D6072"/>
    <w:rsid w:val="008D68D5"/>
    <w:rsid w:val="008D705E"/>
    <w:rsid w:val="008D7885"/>
    <w:rsid w:val="008E13F0"/>
    <w:rsid w:val="008E19D4"/>
    <w:rsid w:val="008E2B00"/>
    <w:rsid w:val="008E36B8"/>
    <w:rsid w:val="008E6062"/>
    <w:rsid w:val="008E6275"/>
    <w:rsid w:val="008E65F7"/>
    <w:rsid w:val="008E689B"/>
    <w:rsid w:val="008E7AE3"/>
    <w:rsid w:val="008E7DCB"/>
    <w:rsid w:val="008F25C1"/>
    <w:rsid w:val="008F27B5"/>
    <w:rsid w:val="008F3500"/>
    <w:rsid w:val="008F3C23"/>
    <w:rsid w:val="008F48DD"/>
    <w:rsid w:val="008F6F56"/>
    <w:rsid w:val="009002EF"/>
    <w:rsid w:val="00900EFF"/>
    <w:rsid w:val="00901478"/>
    <w:rsid w:val="0090275D"/>
    <w:rsid w:val="00902CD7"/>
    <w:rsid w:val="009041D8"/>
    <w:rsid w:val="00905A18"/>
    <w:rsid w:val="009062D8"/>
    <w:rsid w:val="00910033"/>
    <w:rsid w:val="009109E9"/>
    <w:rsid w:val="009111E2"/>
    <w:rsid w:val="009116EB"/>
    <w:rsid w:val="00911FF3"/>
    <w:rsid w:val="00912E3D"/>
    <w:rsid w:val="009138FF"/>
    <w:rsid w:val="00914531"/>
    <w:rsid w:val="009145E3"/>
    <w:rsid w:val="00917E60"/>
    <w:rsid w:val="0092053D"/>
    <w:rsid w:val="009210F8"/>
    <w:rsid w:val="0092140A"/>
    <w:rsid w:val="0092180B"/>
    <w:rsid w:val="0092182E"/>
    <w:rsid w:val="009226EC"/>
    <w:rsid w:val="00924E09"/>
    <w:rsid w:val="00924E3C"/>
    <w:rsid w:val="009266F0"/>
    <w:rsid w:val="009270D5"/>
    <w:rsid w:val="009301C4"/>
    <w:rsid w:val="009303B4"/>
    <w:rsid w:val="00930599"/>
    <w:rsid w:val="00932E94"/>
    <w:rsid w:val="00935255"/>
    <w:rsid w:val="00935D6C"/>
    <w:rsid w:val="00935E90"/>
    <w:rsid w:val="00937BBA"/>
    <w:rsid w:val="009404C8"/>
    <w:rsid w:val="009428D4"/>
    <w:rsid w:val="00942A65"/>
    <w:rsid w:val="00942E4E"/>
    <w:rsid w:val="009465FB"/>
    <w:rsid w:val="00946C49"/>
    <w:rsid w:val="0094752D"/>
    <w:rsid w:val="0094795C"/>
    <w:rsid w:val="0094797A"/>
    <w:rsid w:val="00947D1F"/>
    <w:rsid w:val="00952AE4"/>
    <w:rsid w:val="00956315"/>
    <w:rsid w:val="009564C3"/>
    <w:rsid w:val="009567EE"/>
    <w:rsid w:val="00956928"/>
    <w:rsid w:val="00956C25"/>
    <w:rsid w:val="00956E1F"/>
    <w:rsid w:val="00957558"/>
    <w:rsid w:val="00957768"/>
    <w:rsid w:val="00957908"/>
    <w:rsid w:val="009612BB"/>
    <w:rsid w:val="00961679"/>
    <w:rsid w:val="009618CD"/>
    <w:rsid w:val="00964A9A"/>
    <w:rsid w:val="00965D3F"/>
    <w:rsid w:val="00966403"/>
    <w:rsid w:val="00966646"/>
    <w:rsid w:val="00966F75"/>
    <w:rsid w:val="009673AC"/>
    <w:rsid w:val="00970038"/>
    <w:rsid w:val="009712D9"/>
    <w:rsid w:val="00973060"/>
    <w:rsid w:val="00977A4A"/>
    <w:rsid w:val="00980870"/>
    <w:rsid w:val="00981359"/>
    <w:rsid w:val="00983004"/>
    <w:rsid w:val="009836C6"/>
    <w:rsid w:val="009848A0"/>
    <w:rsid w:val="00984E9E"/>
    <w:rsid w:val="00984F37"/>
    <w:rsid w:val="009859A7"/>
    <w:rsid w:val="009859B6"/>
    <w:rsid w:val="00985F42"/>
    <w:rsid w:val="00986085"/>
    <w:rsid w:val="0098637D"/>
    <w:rsid w:val="0098647C"/>
    <w:rsid w:val="009868D9"/>
    <w:rsid w:val="00986E5F"/>
    <w:rsid w:val="009871BA"/>
    <w:rsid w:val="00987D74"/>
    <w:rsid w:val="00990119"/>
    <w:rsid w:val="0099029A"/>
    <w:rsid w:val="009904C6"/>
    <w:rsid w:val="00991096"/>
    <w:rsid w:val="009916F4"/>
    <w:rsid w:val="00991E8B"/>
    <w:rsid w:val="00992265"/>
    <w:rsid w:val="00995866"/>
    <w:rsid w:val="00995A46"/>
    <w:rsid w:val="0099634E"/>
    <w:rsid w:val="00996700"/>
    <w:rsid w:val="00997136"/>
    <w:rsid w:val="00997B86"/>
    <w:rsid w:val="009A1909"/>
    <w:rsid w:val="009A268E"/>
    <w:rsid w:val="009A29D8"/>
    <w:rsid w:val="009A2C50"/>
    <w:rsid w:val="009A4245"/>
    <w:rsid w:val="009A44E7"/>
    <w:rsid w:val="009A4974"/>
    <w:rsid w:val="009A6375"/>
    <w:rsid w:val="009A674F"/>
    <w:rsid w:val="009B006D"/>
    <w:rsid w:val="009B0DC9"/>
    <w:rsid w:val="009B0E0C"/>
    <w:rsid w:val="009B107F"/>
    <w:rsid w:val="009B1412"/>
    <w:rsid w:val="009B2262"/>
    <w:rsid w:val="009B27AA"/>
    <w:rsid w:val="009B2935"/>
    <w:rsid w:val="009B2BDB"/>
    <w:rsid w:val="009B2E6E"/>
    <w:rsid w:val="009B4166"/>
    <w:rsid w:val="009B5A01"/>
    <w:rsid w:val="009B61FA"/>
    <w:rsid w:val="009B6593"/>
    <w:rsid w:val="009C1D79"/>
    <w:rsid w:val="009C2A1E"/>
    <w:rsid w:val="009C5BD7"/>
    <w:rsid w:val="009C6C29"/>
    <w:rsid w:val="009C7AA7"/>
    <w:rsid w:val="009D0E88"/>
    <w:rsid w:val="009D1242"/>
    <w:rsid w:val="009D12E5"/>
    <w:rsid w:val="009D2550"/>
    <w:rsid w:val="009D2E15"/>
    <w:rsid w:val="009D3C8A"/>
    <w:rsid w:val="009D4030"/>
    <w:rsid w:val="009D5BC5"/>
    <w:rsid w:val="009D6C87"/>
    <w:rsid w:val="009D7EC5"/>
    <w:rsid w:val="009E1F88"/>
    <w:rsid w:val="009E267B"/>
    <w:rsid w:val="009E4B05"/>
    <w:rsid w:val="009E6037"/>
    <w:rsid w:val="009E61B7"/>
    <w:rsid w:val="009E6AB9"/>
    <w:rsid w:val="009E6E4D"/>
    <w:rsid w:val="009E7F4A"/>
    <w:rsid w:val="009F03BF"/>
    <w:rsid w:val="009F0B3B"/>
    <w:rsid w:val="009F0DCD"/>
    <w:rsid w:val="009F3B16"/>
    <w:rsid w:val="009F40FE"/>
    <w:rsid w:val="009F44C5"/>
    <w:rsid w:val="009F7AC5"/>
    <w:rsid w:val="009F7B30"/>
    <w:rsid w:val="00A02050"/>
    <w:rsid w:val="00A02856"/>
    <w:rsid w:val="00A03001"/>
    <w:rsid w:val="00A04A02"/>
    <w:rsid w:val="00A052E7"/>
    <w:rsid w:val="00A055A3"/>
    <w:rsid w:val="00A055D9"/>
    <w:rsid w:val="00A068FF"/>
    <w:rsid w:val="00A06974"/>
    <w:rsid w:val="00A06C59"/>
    <w:rsid w:val="00A0780F"/>
    <w:rsid w:val="00A10BA1"/>
    <w:rsid w:val="00A10F33"/>
    <w:rsid w:val="00A1102C"/>
    <w:rsid w:val="00A11637"/>
    <w:rsid w:val="00A11761"/>
    <w:rsid w:val="00A1178A"/>
    <w:rsid w:val="00A11AD5"/>
    <w:rsid w:val="00A125C5"/>
    <w:rsid w:val="00A1287A"/>
    <w:rsid w:val="00A13DA6"/>
    <w:rsid w:val="00A15066"/>
    <w:rsid w:val="00A173A1"/>
    <w:rsid w:val="00A20E95"/>
    <w:rsid w:val="00A213D1"/>
    <w:rsid w:val="00A22000"/>
    <w:rsid w:val="00A25040"/>
    <w:rsid w:val="00A255C0"/>
    <w:rsid w:val="00A26368"/>
    <w:rsid w:val="00A26601"/>
    <w:rsid w:val="00A267B9"/>
    <w:rsid w:val="00A267D3"/>
    <w:rsid w:val="00A26FF1"/>
    <w:rsid w:val="00A31F8D"/>
    <w:rsid w:val="00A3224A"/>
    <w:rsid w:val="00A32923"/>
    <w:rsid w:val="00A336EF"/>
    <w:rsid w:val="00A3537D"/>
    <w:rsid w:val="00A3564F"/>
    <w:rsid w:val="00A35AE5"/>
    <w:rsid w:val="00A409F1"/>
    <w:rsid w:val="00A4165F"/>
    <w:rsid w:val="00A423FF"/>
    <w:rsid w:val="00A42808"/>
    <w:rsid w:val="00A4492F"/>
    <w:rsid w:val="00A45312"/>
    <w:rsid w:val="00A47112"/>
    <w:rsid w:val="00A5039D"/>
    <w:rsid w:val="00A5063D"/>
    <w:rsid w:val="00A50910"/>
    <w:rsid w:val="00A510AE"/>
    <w:rsid w:val="00A522E9"/>
    <w:rsid w:val="00A52639"/>
    <w:rsid w:val="00A53382"/>
    <w:rsid w:val="00A53B0F"/>
    <w:rsid w:val="00A53B51"/>
    <w:rsid w:val="00A53F19"/>
    <w:rsid w:val="00A54720"/>
    <w:rsid w:val="00A54E87"/>
    <w:rsid w:val="00A54FAC"/>
    <w:rsid w:val="00A555C5"/>
    <w:rsid w:val="00A56EC2"/>
    <w:rsid w:val="00A57EBB"/>
    <w:rsid w:val="00A6109D"/>
    <w:rsid w:val="00A61311"/>
    <w:rsid w:val="00A639DC"/>
    <w:rsid w:val="00A63A9B"/>
    <w:rsid w:val="00A643BF"/>
    <w:rsid w:val="00A6495C"/>
    <w:rsid w:val="00A64E71"/>
    <w:rsid w:val="00A65859"/>
    <w:rsid w:val="00A65AFA"/>
    <w:rsid w:val="00A65D6A"/>
    <w:rsid w:val="00A65EE7"/>
    <w:rsid w:val="00A663A0"/>
    <w:rsid w:val="00A67DA7"/>
    <w:rsid w:val="00A70133"/>
    <w:rsid w:val="00A70D2B"/>
    <w:rsid w:val="00A70EC3"/>
    <w:rsid w:val="00A72F96"/>
    <w:rsid w:val="00A741DF"/>
    <w:rsid w:val="00A7435A"/>
    <w:rsid w:val="00A75496"/>
    <w:rsid w:val="00A7565A"/>
    <w:rsid w:val="00A77560"/>
    <w:rsid w:val="00A8009F"/>
    <w:rsid w:val="00A80B8A"/>
    <w:rsid w:val="00A80DFA"/>
    <w:rsid w:val="00A813C5"/>
    <w:rsid w:val="00A81582"/>
    <w:rsid w:val="00A81B40"/>
    <w:rsid w:val="00A81E55"/>
    <w:rsid w:val="00A84235"/>
    <w:rsid w:val="00A85DA1"/>
    <w:rsid w:val="00A85F4E"/>
    <w:rsid w:val="00A91507"/>
    <w:rsid w:val="00A91CB7"/>
    <w:rsid w:val="00A93E6E"/>
    <w:rsid w:val="00A949D0"/>
    <w:rsid w:val="00A95C3E"/>
    <w:rsid w:val="00A975E0"/>
    <w:rsid w:val="00A97C54"/>
    <w:rsid w:val="00AA0369"/>
    <w:rsid w:val="00AA14E3"/>
    <w:rsid w:val="00AA19EC"/>
    <w:rsid w:val="00AA1B65"/>
    <w:rsid w:val="00AA2799"/>
    <w:rsid w:val="00AA2D4A"/>
    <w:rsid w:val="00AA4002"/>
    <w:rsid w:val="00AA4D34"/>
    <w:rsid w:val="00AA738F"/>
    <w:rsid w:val="00AB026A"/>
    <w:rsid w:val="00AB0AC3"/>
    <w:rsid w:val="00AB3817"/>
    <w:rsid w:val="00AB479A"/>
    <w:rsid w:val="00AB5240"/>
    <w:rsid w:val="00AB66D7"/>
    <w:rsid w:val="00AC01E4"/>
    <w:rsid w:val="00AC1281"/>
    <w:rsid w:val="00AC3C4D"/>
    <w:rsid w:val="00AC3CB2"/>
    <w:rsid w:val="00AC4022"/>
    <w:rsid w:val="00AC4E01"/>
    <w:rsid w:val="00AC66B4"/>
    <w:rsid w:val="00AC78E5"/>
    <w:rsid w:val="00AD0551"/>
    <w:rsid w:val="00AD06D5"/>
    <w:rsid w:val="00AD106B"/>
    <w:rsid w:val="00AD19C0"/>
    <w:rsid w:val="00AD3464"/>
    <w:rsid w:val="00AD49CE"/>
    <w:rsid w:val="00AD61B7"/>
    <w:rsid w:val="00AD790A"/>
    <w:rsid w:val="00AE03AF"/>
    <w:rsid w:val="00AE30D2"/>
    <w:rsid w:val="00AE3E18"/>
    <w:rsid w:val="00AE43F8"/>
    <w:rsid w:val="00AE4EE3"/>
    <w:rsid w:val="00AE5633"/>
    <w:rsid w:val="00AE57E2"/>
    <w:rsid w:val="00AE6585"/>
    <w:rsid w:val="00AE7451"/>
    <w:rsid w:val="00AE776A"/>
    <w:rsid w:val="00AF169F"/>
    <w:rsid w:val="00AF1DB5"/>
    <w:rsid w:val="00AF1EEB"/>
    <w:rsid w:val="00AF25FF"/>
    <w:rsid w:val="00AF2E0F"/>
    <w:rsid w:val="00AF372E"/>
    <w:rsid w:val="00AF3E83"/>
    <w:rsid w:val="00AF5158"/>
    <w:rsid w:val="00AF57B5"/>
    <w:rsid w:val="00AF5D29"/>
    <w:rsid w:val="00AF5DF2"/>
    <w:rsid w:val="00AF69CB"/>
    <w:rsid w:val="00AF74AC"/>
    <w:rsid w:val="00AF77BC"/>
    <w:rsid w:val="00B001A1"/>
    <w:rsid w:val="00B01048"/>
    <w:rsid w:val="00B024F7"/>
    <w:rsid w:val="00B02545"/>
    <w:rsid w:val="00B03033"/>
    <w:rsid w:val="00B03804"/>
    <w:rsid w:val="00B045D8"/>
    <w:rsid w:val="00B04E6C"/>
    <w:rsid w:val="00B04FD7"/>
    <w:rsid w:val="00B05914"/>
    <w:rsid w:val="00B06B9A"/>
    <w:rsid w:val="00B06E9B"/>
    <w:rsid w:val="00B07B11"/>
    <w:rsid w:val="00B10093"/>
    <w:rsid w:val="00B1021C"/>
    <w:rsid w:val="00B11AC0"/>
    <w:rsid w:val="00B1225B"/>
    <w:rsid w:val="00B12858"/>
    <w:rsid w:val="00B1398F"/>
    <w:rsid w:val="00B13ABC"/>
    <w:rsid w:val="00B15F32"/>
    <w:rsid w:val="00B17098"/>
    <w:rsid w:val="00B17141"/>
    <w:rsid w:val="00B17F93"/>
    <w:rsid w:val="00B2016B"/>
    <w:rsid w:val="00B21111"/>
    <w:rsid w:val="00B22985"/>
    <w:rsid w:val="00B22B61"/>
    <w:rsid w:val="00B23FCE"/>
    <w:rsid w:val="00B25BFF"/>
    <w:rsid w:val="00B25C9B"/>
    <w:rsid w:val="00B26082"/>
    <w:rsid w:val="00B26138"/>
    <w:rsid w:val="00B31028"/>
    <w:rsid w:val="00B31575"/>
    <w:rsid w:val="00B31D00"/>
    <w:rsid w:val="00B32646"/>
    <w:rsid w:val="00B32914"/>
    <w:rsid w:val="00B33AB1"/>
    <w:rsid w:val="00B357C7"/>
    <w:rsid w:val="00B35EAC"/>
    <w:rsid w:val="00B36734"/>
    <w:rsid w:val="00B36CBF"/>
    <w:rsid w:val="00B36F5B"/>
    <w:rsid w:val="00B41A86"/>
    <w:rsid w:val="00B41E63"/>
    <w:rsid w:val="00B43657"/>
    <w:rsid w:val="00B43787"/>
    <w:rsid w:val="00B44C8C"/>
    <w:rsid w:val="00B4559B"/>
    <w:rsid w:val="00B46109"/>
    <w:rsid w:val="00B47283"/>
    <w:rsid w:val="00B47445"/>
    <w:rsid w:val="00B515AC"/>
    <w:rsid w:val="00B522B0"/>
    <w:rsid w:val="00B53416"/>
    <w:rsid w:val="00B5501E"/>
    <w:rsid w:val="00B558F3"/>
    <w:rsid w:val="00B55C95"/>
    <w:rsid w:val="00B571ED"/>
    <w:rsid w:val="00B5750D"/>
    <w:rsid w:val="00B606D7"/>
    <w:rsid w:val="00B61887"/>
    <w:rsid w:val="00B63120"/>
    <w:rsid w:val="00B63182"/>
    <w:rsid w:val="00B64EB2"/>
    <w:rsid w:val="00B65750"/>
    <w:rsid w:val="00B65D60"/>
    <w:rsid w:val="00B67705"/>
    <w:rsid w:val="00B70461"/>
    <w:rsid w:val="00B7180E"/>
    <w:rsid w:val="00B71968"/>
    <w:rsid w:val="00B720B6"/>
    <w:rsid w:val="00B72D1F"/>
    <w:rsid w:val="00B7373B"/>
    <w:rsid w:val="00B73A11"/>
    <w:rsid w:val="00B74A2E"/>
    <w:rsid w:val="00B75090"/>
    <w:rsid w:val="00B756A5"/>
    <w:rsid w:val="00B75AF7"/>
    <w:rsid w:val="00B75EA1"/>
    <w:rsid w:val="00B76818"/>
    <w:rsid w:val="00B77409"/>
    <w:rsid w:val="00B77E3F"/>
    <w:rsid w:val="00B80612"/>
    <w:rsid w:val="00B80CDB"/>
    <w:rsid w:val="00B812AD"/>
    <w:rsid w:val="00B81BC8"/>
    <w:rsid w:val="00B81FCC"/>
    <w:rsid w:val="00B821C0"/>
    <w:rsid w:val="00B8289B"/>
    <w:rsid w:val="00B83581"/>
    <w:rsid w:val="00B83CA9"/>
    <w:rsid w:val="00B83E6E"/>
    <w:rsid w:val="00B84E16"/>
    <w:rsid w:val="00B84EA5"/>
    <w:rsid w:val="00B8547D"/>
    <w:rsid w:val="00B85701"/>
    <w:rsid w:val="00B86FCE"/>
    <w:rsid w:val="00B908EC"/>
    <w:rsid w:val="00B90F75"/>
    <w:rsid w:val="00B91A27"/>
    <w:rsid w:val="00B92471"/>
    <w:rsid w:val="00B925FD"/>
    <w:rsid w:val="00B938F6"/>
    <w:rsid w:val="00B94E40"/>
    <w:rsid w:val="00BA0B65"/>
    <w:rsid w:val="00BA1B01"/>
    <w:rsid w:val="00BA1C09"/>
    <w:rsid w:val="00BA1D60"/>
    <w:rsid w:val="00BA2C7F"/>
    <w:rsid w:val="00BA440A"/>
    <w:rsid w:val="00BA47FD"/>
    <w:rsid w:val="00BA4D90"/>
    <w:rsid w:val="00BA5FAF"/>
    <w:rsid w:val="00BB01A9"/>
    <w:rsid w:val="00BB1084"/>
    <w:rsid w:val="00BB1BF3"/>
    <w:rsid w:val="00BB1FA0"/>
    <w:rsid w:val="00BB2A08"/>
    <w:rsid w:val="00BB3AD1"/>
    <w:rsid w:val="00BB3E88"/>
    <w:rsid w:val="00BB3F98"/>
    <w:rsid w:val="00BB4E13"/>
    <w:rsid w:val="00BB4FAD"/>
    <w:rsid w:val="00BB52A6"/>
    <w:rsid w:val="00BB6E40"/>
    <w:rsid w:val="00BB717E"/>
    <w:rsid w:val="00BB77B0"/>
    <w:rsid w:val="00BC0780"/>
    <w:rsid w:val="00BC23FF"/>
    <w:rsid w:val="00BC3C4E"/>
    <w:rsid w:val="00BC3E1C"/>
    <w:rsid w:val="00BC3FA6"/>
    <w:rsid w:val="00BC5877"/>
    <w:rsid w:val="00BC6760"/>
    <w:rsid w:val="00BC7587"/>
    <w:rsid w:val="00BD1D27"/>
    <w:rsid w:val="00BD2326"/>
    <w:rsid w:val="00BD4B72"/>
    <w:rsid w:val="00BD4D9E"/>
    <w:rsid w:val="00BD50CC"/>
    <w:rsid w:val="00BD53BD"/>
    <w:rsid w:val="00BD571B"/>
    <w:rsid w:val="00BD6211"/>
    <w:rsid w:val="00BE1E9A"/>
    <w:rsid w:val="00BE2116"/>
    <w:rsid w:val="00BE2AE2"/>
    <w:rsid w:val="00BE42F8"/>
    <w:rsid w:val="00BE4768"/>
    <w:rsid w:val="00BE49DE"/>
    <w:rsid w:val="00BE5248"/>
    <w:rsid w:val="00BE6B67"/>
    <w:rsid w:val="00BF0A61"/>
    <w:rsid w:val="00BF2193"/>
    <w:rsid w:val="00BF2DCF"/>
    <w:rsid w:val="00BF34B8"/>
    <w:rsid w:val="00BF4183"/>
    <w:rsid w:val="00BF52D0"/>
    <w:rsid w:val="00BF52E4"/>
    <w:rsid w:val="00BF576E"/>
    <w:rsid w:val="00C0064D"/>
    <w:rsid w:val="00C01A63"/>
    <w:rsid w:val="00C01D3B"/>
    <w:rsid w:val="00C0591E"/>
    <w:rsid w:val="00C07253"/>
    <w:rsid w:val="00C075CA"/>
    <w:rsid w:val="00C1130D"/>
    <w:rsid w:val="00C1157C"/>
    <w:rsid w:val="00C11FB3"/>
    <w:rsid w:val="00C12B34"/>
    <w:rsid w:val="00C132A2"/>
    <w:rsid w:val="00C15DCE"/>
    <w:rsid w:val="00C17442"/>
    <w:rsid w:val="00C2014D"/>
    <w:rsid w:val="00C2067A"/>
    <w:rsid w:val="00C20C88"/>
    <w:rsid w:val="00C20CAE"/>
    <w:rsid w:val="00C21DC0"/>
    <w:rsid w:val="00C22B44"/>
    <w:rsid w:val="00C244E6"/>
    <w:rsid w:val="00C250D5"/>
    <w:rsid w:val="00C254CC"/>
    <w:rsid w:val="00C26648"/>
    <w:rsid w:val="00C26712"/>
    <w:rsid w:val="00C26820"/>
    <w:rsid w:val="00C30760"/>
    <w:rsid w:val="00C321B8"/>
    <w:rsid w:val="00C321FE"/>
    <w:rsid w:val="00C322E7"/>
    <w:rsid w:val="00C3342C"/>
    <w:rsid w:val="00C3362C"/>
    <w:rsid w:val="00C33BA9"/>
    <w:rsid w:val="00C3464B"/>
    <w:rsid w:val="00C3557C"/>
    <w:rsid w:val="00C35E13"/>
    <w:rsid w:val="00C40576"/>
    <w:rsid w:val="00C406F0"/>
    <w:rsid w:val="00C40950"/>
    <w:rsid w:val="00C41DA6"/>
    <w:rsid w:val="00C41F78"/>
    <w:rsid w:val="00C42154"/>
    <w:rsid w:val="00C421C1"/>
    <w:rsid w:val="00C4435F"/>
    <w:rsid w:val="00C44F1D"/>
    <w:rsid w:val="00C454A8"/>
    <w:rsid w:val="00C45751"/>
    <w:rsid w:val="00C45759"/>
    <w:rsid w:val="00C45B80"/>
    <w:rsid w:val="00C46FAA"/>
    <w:rsid w:val="00C4725D"/>
    <w:rsid w:val="00C503BF"/>
    <w:rsid w:val="00C50460"/>
    <w:rsid w:val="00C514DA"/>
    <w:rsid w:val="00C5189B"/>
    <w:rsid w:val="00C51DFD"/>
    <w:rsid w:val="00C521A3"/>
    <w:rsid w:val="00C52AF0"/>
    <w:rsid w:val="00C5349C"/>
    <w:rsid w:val="00C552DD"/>
    <w:rsid w:val="00C5542B"/>
    <w:rsid w:val="00C5694E"/>
    <w:rsid w:val="00C57808"/>
    <w:rsid w:val="00C610FA"/>
    <w:rsid w:val="00C6160D"/>
    <w:rsid w:val="00C618E8"/>
    <w:rsid w:val="00C61AB7"/>
    <w:rsid w:val="00C62C6C"/>
    <w:rsid w:val="00C630E1"/>
    <w:rsid w:val="00C6396B"/>
    <w:rsid w:val="00C64890"/>
    <w:rsid w:val="00C64A0D"/>
    <w:rsid w:val="00C64E65"/>
    <w:rsid w:val="00C660BC"/>
    <w:rsid w:val="00C66AAF"/>
    <w:rsid w:val="00C67BE2"/>
    <w:rsid w:val="00C67E93"/>
    <w:rsid w:val="00C7072B"/>
    <w:rsid w:val="00C72110"/>
    <w:rsid w:val="00C722D5"/>
    <w:rsid w:val="00C72362"/>
    <w:rsid w:val="00C743F6"/>
    <w:rsid w:val="00C751C7"/>
    <w:rsid w:val="00C7564C"/>
    <w:rsid w:val="00C76612"/>
    <w:rsid w:val="00C80DBE"/>
    <w:rsid w:val="00C82E25"/>
    <w:rsid w:val="00C84FD6"/>
    <w:rsid w:val="00C852F7"/>
    <w:rsid w:val="00C869C9"/>
    <w:rsid w:val="00C86C99"/>
    <w:rsid w:val="00C870A7"/>
    <w:rsid w:val="00C90038"/>
    <w:rsid w:val="00C91C35"/>
    <w:rsid w:val="00C92898"/>
    <w:rsid w:val="00C944F1"/>
    <w:rsid w:val="00C951B0"/>
    <w:rsid w:val="00C95AA7"/>
    <w:rsid w:val="00C95F49"/>
    <w:rsid w:val="00C96620"/>
    <w:rsid w:val="00C96B12"/>
    <w:rsid w:val="00C96FA8"/>
    <w:rsid w:val="00CA094F"/>
    <w:rsid w:val="00CA096D"/>
    <w:rsid w:val="00CA0B48"/>
    <w:rsid w:val="00CA1AC1"/>
    <w:rsid w:val="00CA1BF0"/>
    <w:rsid w:val="00CA264C"/>
    <w:rsid w:val="00CA3C9A"/>
    <w:rsid w:val="00CA57E8"/>
    <w:rsid w:val="00CA583C"/>
    <w:rsid w:val="00CA6671"/>
    <w:rsid w:val="00CA7234"/>
    <w:rsid w:val="00CB0A31"/>
    <w:rsid w:val="00CB0C98"/>
    <w:rsid w:val="00CB0EEF"/>
    <w:rsid w:val="00CB307D"/>
    <w:rsid w:val="00CB3380"/>
    <w:rsid w:val="00CB3CFB"/>
    <w:rsid w:val="00CB5012"/>
    <w:rsid w:val="00CB5451"/>
    <w:rsid w:val="00CB5F30"/>
    <w:rsid w:val="00CB7BF7"/>
    <w:rsid w:val="00CC0062"/>
    <w:rsid w:val="00CC1CE6"/>
    <w:rsid w:val="00CC2DA0"/>
    <w:rsid w:val="00CC394A"/>
    <w:rsid w:val="00CC3AFB"/>
    <w:rsid w:val="00CC3B7F"/>
    <w:rsid w:val="00CC3B97"/>
    <w:rsid w:val="00CC3CE8"/>
    <w:rsid w:val="00CC3FAC"/>
    <w:rsid w:val="00CC4E3D"/>
    <w:rsid w:val="00CC4F46"/>
    <w:rsid w:val="00CC57B1"/>
    <w:rsid w:val="00CC6A60"/>
    <w:rsid w:val="00CC6B5A"/>
    <w:rsid w:val="00CC7308"/>
    <w:rsid w:val="00CD267A"/>
    <w:rsid w:val="00CD3171"/>
    <w:rsid w:val="00CD3C52"/>
    <w:rsid w:val="00CD4B2F"/>
    <w:rsid w:val="00CD5078"/>
    <w:rsid w:val="00CD5B54"/>
    <w:rsid w:val="00CD63B2"/>
    <w:rsid w:val="00CD63D9"/>
    <w:rsid w:val="00CD7970"/>
    <w:rsid w:val="00CE0A09"/>
    <w:rsid w:val="00CE0CE0"/>
    <w:rsid w:val="00CE16D8"/>
    <w:rsid w:val="00CE196E"/>
    <w:rsid w:val="00CE39CE"/>
    <w:rsid w:val="00CE47C4"/>
    <w:rsid w:val="00CE4D37"/>
    <w:rsid w:val="00CE74C2"/>
    <w:rsid w:val="00CE7514"/>
    <w:rsid w:val="00CE7766"/>
    <w:rsid w:val="00CF5BA6"/>
    <w:rsid w:val="00CF6A14"/>
    <w:rsid w:val="00CF704B"/>
    <w:rsid w:val="00CF78CB"/>
    <w:rsid w:val="00D0004D"/>
    <w:rsid w:val="00D004F1"/>
    <w:rsid w:val="00D025CB"/>
    <w:rsid w:val="00D05060"/>
    <w:rsid w:val="00D07187"/>
    <w:rsid w:val="00D07739"/>
    <w:rsid w:val="00D105C2"/>
    <w:rsid w:val="00D10D3B"/>
    <w:rsid w:val="00D11569"/>
    <w:rsid w:val="00D116BD"/>
    <w:rsid w:val="00D11714"/>
    <w:rsid w:val="00D121D6"/>
    <w:rsid w:val="00D13754"/>
    <w:rsid w:val="00D13F9A"/>
    <w:rsid w:val="00D17A6D"/>
    <w:rsid w:val="00D20049"/>
    <w:rsid w:val="00D232A0"/>
    <w:rsid w:val="00D24233"/>
    <w:rsid w:val="00D2481F"/>
    <w:rsid w:val="00D248DE"/>
    <w:rsid w:val="00D26261"/>
    <w:rsid w:val="00D263E1"/>
    <w:rsid w:val="00D30A3C"/>
    <w:rsid w:val="00D3102B"/>
    <w:rsid w:val="00D31518"/>
    <w:rsid w:val="00D31B56"/>
    <w:rsid w:val="00D31B7C"/>
    <w:rsid w:val="00D324BA"/>
    <w:rsid w:val="00D36CC0"/>
    <w:rsid w:val="00D372A9"/>
    <w:rsid w:val="00D376DF"/>
    <w:rsid w:val="00D37E71"/>
    <w:rsid w:val="00D402FB"/>
    <w:rsid w:val="00D41CB9"/>
    <w:rsid w:val="00D42FF2"/>
    <w:rsid w:val="00D43295"/>
    <w:rsid w:val="00D451CC"/>
    <w:rsid w:val="00D45214"/>
    <w:rsid w:val="00D46CA2"/>
    <w:rsid w:val="00D471D0"/>
    <w:rsid w:val="00D477DD"/>
    <w:rsid w:val="00D53161"/>
    <w:rsid w:val="00D53A94"/>
    <w:rsid w:val="00D550B9"/>
    <w:rsid w:val="00D56EE3"/>
    <w:rsid w:val="00D62426"/>
    <w:rsid w:val="00D629CD"/>
    <w:rsid w:val="00D637DD"/>
    <w:rsid w:val="00D63B32"/>
    <w:rsid w:val="00D65D56"/>
    <w:rsid w:val="00D66242"/>
    <w:rsid w:val="00D67B10"/>
    <w:rsid w:val="00D67C3A"/>
    <w:rsid w:val="00D70422"/>
    <w:rsid w:val="00D73AA5"/>
    <w:rsid w:val="00D750F7"/>
    <w:rsid w:val="00D75CA9"/>
    <w:rsid w:val="00D76483"/>
    <w:rsid w:val="00D77493"/>
    <w:rsid w:val="00D8036A"/>
    <w:rsid w:val="00D80AD5"/>
    <w:rsid w:val="00D81184"/>
    <w:rsid w:val="00D82873"/>
    <w:rsid w:val="00D83B30"/>
    <w:rsid w:val="00D84295"/>
    <w:rsid w:val="00D8542D"/>
    <w:rsid w:val="00D85B56"/>
    <w:rsid w:val="00D85E75"/>
    <w:rsid w:val="00D866DE"/>
    <w:rsid w:val="00D86B55"/>
    <w:rsid w:val="00D900AA"/>
    <w:rsid w:val="00D94FD1"/>
    <w:rsid w:val="00D9583A"/>
    <w:rsid w:val="00D96A51"/>
    <w:rsid w:val="00D96BA4"/>
    <w:rsid w:val="00D9712A"/>
    <w:rsid w:val="00DA03E6"/>
    <w:rsid w:val="00DA3ED1"/>
    <w:rsid w:val="00DA3FE1"/>
    <w:rsid w:val="00DA4B0B"/>
    <w:rsid w:val="00DA4D09"/>
    <w:rsid w:val="00DA5004"/>
    <w:rsid w:val="00DA5DD5"/>
    <w:rsid w:val="00DA687D"/>
    <w:rsid w:val="00DA70EE"/>
    <w:rsid w:val="00DA779D"/>
    <w:rsid w:val="00DB1861"/>
    <w:rsid w:val="00DB3204"/>
    <w:rsid w:val="00DB38BB"/>
    <w:rsid w:val="00DB514E"/>
    <w:rsid w:val="00DB5F3F"/>
    <w:rsid w:val="00DB6230"/>
    <w:rsid w:val="00DB740C"/>
    <w:rsid w:val="00DC0C88"/>
    <w:rsid w:val="00DC49DB"/>
    <w:rsid w:val="00DC54F9"/>
    <w:rsid w:val="00DC566F"/>
    <w:rsid w:val="00DC5BCA"/>
    <w:rsid w:val="00DC5DAB"/>
    <w:rsid w:val="00DC5EDC"/>
    <w:rsid w:val="00DC6A71"/>
    <w:rsid w:val="00DC71E8"/>
    <w:rsid w:val="00DD147F"/>
    <w:rsid w:val="00DD14B9"/>
    <w:rsid w:val="00DD42B9"/>
    <w:rsid w:val="00DD42FA"/>
    <w:rsid w:val="00DD4A13"/>
    <w:rsid w:val="00DD5078"/>
    <w:rsid w:val="00DD5B2F"/>
    <w:rsid w:val="00DD6062"/>
    <w:rsid w:val="00DD7B1A"/>
    <w:rsid w:val="00DE17A5"/>
    <w:rsid w:val="00DE29A2"/>
    <w:rsid w:val="00DE346A"/>
    <w:rsid w:val="00DE400F"/>
    <w:rsid w:val="00DE4D49"/>
    <w:rsid w:val="00DE5B46"/>
    <w:rsid w:val="00DE68DA"/>
    <w:rsid w:val="00DE771A"/>
    <w:rsid w:val="00DE79D0"/>
    <w:rsid w:val="00DE7E3D"/>
    <w:rsid w:val="00DF025A"/>
    <w:rsid w:val="00DF04C1"/>
    <w:rsid w:val="00DF0BB6"/>
    <w:rsid w:val="00DF2B30"/>
    <w:rsid w:val="00DF2CB2"/>
    <w:rsid w:val="00DF4E18"/>
    <w:rsid w:val="00DF5550"/>
    <w:rsid w:val="00DF74FC"/>
    <w:rsid w:val="00E00B84"/>
    <w:rsid w:val="00E01029"/>
    <w:rsid w:val="00E01986"/>
    <w:rsid w:val="00E02F93"/>
    <w:rsid w:val="00E0357D"/>
    <w:rsid w:val="00E03D4F"/>
    <w:rsid w:val="00E03F46"/>
    <w:rsid w:val="00E0595B"/>
    <w:rsid w:val="00E0714E"/>
    <w:rsid w:val="00E074C7"/>
    <w:rsid w:val="00E0785F"/>
    <w:rsid w:val="00E10116"/>
    <w:rsid w:val="00E11595"/>
    <w:rsid w:val="00E1195B"/>
    <w:rsid w:val="00E11C70"/>
    <w:rsid w:val="00E11D44"/>
    <w:rsid w:val="00E121C6"/>
    <w:rsid w:val="00E13CEB"/>
    <w:rsid w:val="00E172F9"/>
    <w:rsid w:val="00E17B39"/>
    <w:rsid w:val="00E17F42"/>
    <w:rsid w:val="00E203CE"/>
    <w:rsid w:val="00E22442"/>
    <w:rsid w:val="00E22A8C"/>
    <w:rsid w:val="00E24EC2"/>
    <w:rsid w:val="00E25C1B"/>
    <w:rsid w:val="00E2682F"/>
    <w:rsid w:val="00E27F2B"/>
    <w:rsid w:val="00E30C64"/>
    <w:rsid w:val="00E30E86"/>
    <w:rsid w:val="00E31AEC"/>
    <w:rsid w:val="00E31AF8"/>
    <w:rsid w:val="00E32009"/>
    <w:rsid w:val="00E32363"/>
    <w:rsid w:val="00E32457"/>
    <w:rsid w:val="00E32624"/>
    <w:rsid w:val="00E3390A"/>
    <w:rsid w:val="00E3629E"/>
    <w:rsid w:val="00E36739"/>
    <w:rsid w:val="00E372CF"/>
    <w:rsid w:val="00E376B9"/>
    <w:rsid w:val="00E376DB"/>
    <w:rsid w:val="00E37F8B"/>
    <w:rsid w:val="00E413B3"/>
    <w:rsid w:val="00E41566"/>
    <w:rsid w:val="00E43174"/>
    <w:rsid w:val="00E43D41"/>
    <w:rsid w:val="00E447D6"/>
    <w:rsid w:val="00E44978"/>
    <w:rsid w:val="00E45178"/>
    <w:rsid w:val="00E45E0E"/>
    <w:rsid w:val="00E466CC"/>
    <w:rsid w:val="00E50CB5"/>
    <w:rsid w:val="00E51DF9"/>
    <w:rsid w:val="00E5247F"/>
    <w:rsid w:val="00E548A3"/>
    <w:rsid w:val="00E54C58"/>
    <w:rsid w:val="00E558DD"/>
    <w:rsid w:val="00E56FA9"/>
    <w:rsid w:val="00E57C2A"/>
    <w:rsid w:val="00E616C0"/>
    <w:rsid w:val="00E6249A"/>
    <w:rsid w:val="00E63724"/>
    <w:rsid w:val="00E63A23"/>
    <w:rsid w:val="00E6425C"/>
    <w:rsid w:val="00E65113"/>
    <w:rsid w:val="00E6545A"/>
    <w:rsid w:val="00E6577F"/>
    <w:rsid w:val="00E657F9"/>
    <w:rsid w:val="00E6722A"/>
    <w:rsid w:val="00E7150D"/>
    <w:rsid w:val="00E71986"/>
    <w:rsid w:val="00E71AA7"/>
    <w:rsid w:val="00E74344"/>
    <w:rsid w:val="00E744B1"/>
    <w:rsid w:val="00E75735"/>
    <w:rsid w:val="00E7575B"/>
    <w:rsid w:val="00E76062"/>
    <w:rsid w:val="00E77382"/>
    <w:rsid w:val="00E77DC5"/>
    <w:rsid w:val="00E80DF1"/>
    <w:rsid w:val="00E81E0F"/>
    <w:rsid w:val="00E82C53"/>
    <w:rsid w:val="00E841B3"/>
    <w:rsid w:val="00E84215"/>
    <w:rsid w:val="00E8434C"/>
    <w:rsid w:val="00E8474F"/>
    <w:rsid w:val="00E84E16"/>
    <w:rsid w:val="00E84F09"/>
    <w:rsid w:val="00E85AD8"/>
    <w:rsid w:val="00E86AF7"/>
    <w:rsid w:val="00E86E38"/>
    <w:rsid w:val="00E8769E"/>
    <w:rsid w:val="00E879F4"/>
    <w:rsid w:val="00E87B02"/>
    <w:rsid w:val="00E91654"/>
    <w:rsid w:val="00E9218F"/>
    <w:rsid w:val="00E925B7"/>
    <w:rsid w:val="00E926B8"/>
    <w:rsid w:val="00E926CA"/>
    <w:rsid w:val="00E93620"/>
    <w:rsid w:val="00E93B62"/>
    <w:rsid w:val="00E952C2"/>
    <w:rsid w:val="00E954D3"/>
    <w:rsid w:val="00E957E3"/>
    <w:rsid w:val="00E962AD"/>
    <w:rsid w:val="00E976E8"/>
    <w:rsid w:val="00EA12D0"/>
    <w:rsid w:val="00EA1E0D"/>
    <w:rsid w:val="00EA361F"/>
    <w:rsid w:val="00EA584D"/>
    <w:rsid w:val="00EA7064"/>
    <w:rsid w:val="00EB044C"/>
    <w:rsid w:val="00EB1928"/>
    <w:rsid w:val="00EB1C8C"/>
    <w:rsid w:val="00EB230A"/>
    <w:rsid w:val="00EB3645"/>
    <w:rsid w:val="00EB3F17"/>
    <w:rsid w:val="00EB4127"/>
    <w:rsid w:val="00EB548B"/>
    <w:rsid w:val="00EB54F7"/>
    <w:rsid w:val="00EB5F72"/>
    <w:rsid w:val="00EB63B6"/>
    <w:rsid w:val="00EB6E82"/>
    <w:rsid w:val="00EB7457"/>
    <w:rsid w:val="00EB7A72"/>
    <w:rsid w:val="00EC0549"/>
    <w:rsid w:val="00EC1576"/>
    <w:rsid w:val="00EC31D1"/>
    <w:rsid w:val="00EC4A3D"/>
    <w:rsid w:val="00EC4F26"/>
    <w:rsid w:val="00EC5A73"/>
    <w:rsid w:val="00EC5A95"/>
    <w:rsid w:val="00EC64EB"/>
    <w:rsid w:val="00ED0B81"/>
    <w:rsid w:val="00ED0B85"/>
    <w:rsid w:val="00ED3C5E"/>
    <w:rsid w:val="00ED4DCC"/>
    <w:rsid w:val="00ED57E9"/>
    <w:rsid w:val="00ED5C3A"/>
    <w:rsid w:val="00ED5E4E"/>
    <w:rsid w:val="00ED5F76"/>
    <w:rsid w:val="00ED63B0"/>
    <w:rsid w:val="00ED6763"/>
    <w:rsid w:val="00ED6D86"/>
    <w:rsid w:val="00ED70C5"/>
    <w:rsid w:val="00EE1810"/>
    <w:rsid w:val="00EE27CF"/>
    <w:rsid w:val="00EE37E4"/>
    <w:rsid w:val="00EE3C1A"/>
    <w:rsid w:val="00EE4147"/>
    <w:rsid w:val="00EE4443"/>
    <w:rsid w:val="00EE4ACD"/>
    <w:rsid w:val="00EE5E2A"/>
    <w:rsid w:val="00EF0251"/>
    <w:rsid w:val="00EF0942"/>
    <w:rsid w:val="00EF0961"/>
    <w:rsid w:val="00EF2152"/>
    <w:rsid w:val="00EF3DF2"/>
    <w:rsid w:val="00EF4CBB"/>
    <w:rsid w:val="00EF4F26"/>
    <w:rsid w:val="00EF556A"/>
    <w:rsid w:val="00EF7555"/>
    <w:rsid w:val="00EF77D4"/>
    <w:rsid w:val="00EF7E59"/>
    <w:rsid w:val="00F00757"/>
    <w:rsid w:val="00F00F62"/>
    <w:rsid w:val="00F01CB4"/>
    <w:rsid w:val="00F0215F"/>
    <w:rsid w:val="00F02861"/>
    <w:rsid w:val="00F03963"/>
    <w:rsid w:val="00F03A0D"/>
    <w:rsid w:val="00F045FC"/>
    <w:rsid w:val="00F056C6"/>
    <w:rsid w:val="00F058FF"/>
    <w:rsid w:val="00F05B34"/>
    <w:rsid w:val="00F05E94"/>
    <w:rsid w:val="00F071AC"/>
    <w:rsid w:val="00F07735"/>
    <w:rsid w:val="00F11258"/>
    <w:rsid w:val="00F16F40"/>
    <w:rsid w:val="00F203B3"/>
    <w:rsid w:val="00F21FDC"/>
    <w:rsid w:val="00F23598"/>
    <w:rsid w:val="00F23770"/>
    <w:rsid w:val="00F23D07"/>
    <w:rsid w:val="00F240BB"/>
    <w:rsid w:val="00F2470E"/>
    <w:rsid w:val="00F24F17"/>
    <w:rsid w:val="00F26D4E"/>
    <w:rsid w:val="00F26D5B"/>
    <w:rsid w:val="00F30887"/>
    <w:rsid w:val="00F3155E"/>
    <w:rsid w:val="00F3180C"/>
    <w:rsid w:val="00F322DD"/>
    <w:rsid w:val="00F33673"/>
    <w:rsid w:val="00F34C22"/>
    <w:rsid w:val="00F34F39"/>
    <w:rsid w:val="00F369FC"/>
    <w:rsid w:val="00F41AEA"/>
    <w:rsid w:val="00F45690"/>
    <w:rsid w:val="00F46724"/>
    <w:rsid w:val="00F50977"/>
    <w:rsid w:val="00F51E77"/>
    <w:rsid w:val="00F55428"/>
    <w:rsid w:val="00F55F78"/>
    <w:rsid w:val="00F5657D"/>
    <w:rsid w:val="00F56810"/>
    <w:rsid w:val="00F57E0E"/>
    <w:rsid w:val="00F57FED"/>
    <w:rsid w:val="00F615B0"/>
    <w:rsid w:val="00F6196A"/>
    <w:rsid w:val="00F6196F"/>
    <w:rsid w:val="00F64FEC"/>
    <w:rsid w:val="00F658ED"/>
    <w:rsid w:val="00F66D10"/>
    <w:rsid w:val="00F70C88"/>
    <w:rsid w:val="00F71818"/>
    <w:rsid w:val="00F720F0"/>
    <w:rsid w:val="00F723D1"/>
    <w:rsid w:val="00F72444"/>
    <w:rsid w:val="00F74168"/>
    <w:rsid w:val="00F74297"/>
    <w:rsid w:val="00F77E13"/>
    <w:rsid w:val="00F80353"/>
    <w:rsid w:val="00F803A2"/>
    <w:rsid w:val="00F80F53"/>
    <w:rsid w:val="00F81ADD"/>
    <w:rsid w:val="00F82480"/>
    <w:rsid w:val="00F82A80"/>
    <w:rsid w:val="00F8313A"/>
    <w:rsid w:val="00F85F2D"/>
    <w:rsid w:val="00F86F56"/>
    <w:rsid w:val="00F87C17"/>
    <w:rsid w:val="00F91AC1"/>
    <w:rsid w:val="00F923B1"/>
    <w:rsid w:val="00F92D67"/>
    <w:rsid w:val="00F92FD5"/>
    <w:rsid w:val="00F9305B"/>
    <w:rsid w:val="00F930FD"/>
    <w:rsid w:val="00F93982"/>
    <w:rsid w:val="00F939D0"/>
    <w:rsid w:val="00F93E82"/>
    <w:rsid w:val="00F940DE"/>
    <w:rsid w:val="00F94E02"/>
    <w:rsid w:val="00F954AF"/>
    <w:rsid w:val="00F959C7"/>
    <w:rsid w:val="00F96356"/>
    <w:rsid w:val="00F9651E"/>
    <w:rsid w:val="00F966DB"/>
    <w:rsid w:val="00F97B2B"/>
    <w:rsid w:val="00FA0905"/>
    <w:rsid w:val="00FA1BBB"/>
    <w:rsid w:val="00FA2983"/>
    <w:rsid w:val="00FA2EF6"/>
    <w:rsid w:val="00FA3B2A"/>
    <w:rsid w:val="00FA4B44"/>
    <w:rsid w:val="00FA51CC"/>
    <w:rsid w:val="00FA6792"/>
    <w:rsid w:val="00FA7114"/>
    <w:rsid w:val="00FA7122"/>
    <w:rsid w:val="00FB3B21"/>
    <w:rsid w:val="00FB3BDF"/>
    <w:rsid w:val="00FB4C8B"/>
    <w:rsid w:val="00FB5039"/>
    <w:rsid w:val="00FB5575"/>
    <w:rsid w:val="00FB5833"/>
    <w:rsid w:val="00FB5A3B"/>
    <w:rsid w:val="00FB6D4D"/>
    <w:rsid w:val="00FB6E8E"/>
    <w:rsid w:val="00FC0CF0"/>
    <w:rsid w:val="00FC125E"/>
    <w:rsid w:val="00FC2034"/>
    <w:rsid w:val="00FC410C"/>
    <w:rsid w:val="00FC4B68"/>
    <w:rsid w:val="00FC67C6"/>
    <w:rsid w:val="00FC772A"/>
    <w:rsid w:val="00FC7EF1"/>
    <w:rsid w:val="00FD02FF"/>
    <w:rsid w:val="00FD0890"/>
    <w:rsid w:val="00FD09F0"/>
    <w:rsid w:val="00FD109C"/>
    <w:rsid w:val="00FD1529"/>
    <w:rsid w:val="00FD1737"/>
    <w:rsid w:val="00FD20F4"/>
    <w:rsid w:val="00FD2491"/>
    <w:rsid w:val="00FD2572"/>
    <w:rsid w:val="00FD28DA"/>
    <w:rsid w:val="00FD2C52"/>
    <w:rsid w:val="00FD3538"/>
    <w:rsid w:val="00FD416E"/>
    <w:rsid w:val="00FD5194"/>
    <w:rsid w:val="00FD59AE"/>
    <w:rsid w:val="00FD5E64"/>
    <w:rsid w:val="00FD6532"/>
    <w:rsid w:val="00FD666E"/>
    <w:rsid w:val="00FD6CDF"/>
    <w:rsid w:val="00FE05EB"/>
    <w:rsid w:val="00FE0609"/>
    <w:rsid w:val="00FE0A6C"/>
    <w:rsid w:val="00FE31CC"/>
    <w:rsid w:val="00FE4502"/>
    <w:rsid w:val="00FE451E"/>
    <w:rsid w:val="00FE6418"/>
    <w:rsid w:val="00FE6762"/>
    <w:rsid w:val="00FF0579"/>
    <w:rsid w:val="00FF13C3"/>
    <w:rsid w:val="00FF20B8"/>
    <w:rsid w:val="00FF2C90"/>
    <w:rsid w:val="00FF3B8E"/>
    <w:rsid w:val="00FF4423"/>
    <w:rsid w:val="00FF6461"/>
    <w:rsid w:val="00FF68BC"/>
    <w:rsid w:val="00FF782C"/>
    <w:rsid w:val="00FF7E4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2"/>
    </o:shapelayout>
  </w:shapeDefaults>
  <w:doNotEmbedSmartTags/>
  <w:decimalSymbol w:val=","/>
  <w:listSeparator w:val=";"/>
  <w14:docId w14:val="1569F378"/>
  <w15:chartTrackingRefBased/>
  <w15:docId w15:val="{6ED62C35-4783-416D-967B-239FAF1DE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qFormat="1"/>
    <w:lsdException w:name="annotation text" w:uiPriority="99"/>
    <w:lsdException w:name="header" w:uiPriority="99"/>
    <w:lsdException w:name="caption" w:semiHidden="1" w:unhideWhenUsed="1" w:qFormat="1"/>
    <w:lsdException w:name="footnote reference" w:uiPriority="99" w:qFormat="1"/>
    <w:lsdException w:name="Title" w:qFormat="1"/>
    <w:lsdException w:name="Subtitle" w:qFormat="1"/>
    <w:lsdException w:name="Hyperlink" w:uiPriority="99"/>
    <w:lsdException w:name="Strong" w:qFormat="1"/>
    <w:lsdException w:name="Emphasis" w:uiPriority="20" w:qFormat="1"/>
    <w:lsdException w:name="Plain Text" w:uiPriority="99"/>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1822BA"/>
    <w:pPr>
      <w:spacing w:line="260" w:lineRule="atLeast"/>
    </w:pPr>
    <w:rPr>
      <w:rFonts w:ascii="Arial" w:hAnsi="Arial"/>
      <w:szCs w:val="24"/>
      <w:lang w:val="en-US" w:eastAsia="en-US"/>
    </w:rPr>
  </w:style>
  <w:style w:type="paragraph" w:styleId="Naslov1">
    <w:name w:val="heading 1"/>
    <w:aliases w:val="NASLOV,APEK-1"/>
    <w:basedOn w:val="Navaden"/>
    <w:next w:val="Navaden"/>
    <w:link w:val="Naslov1Znak"/>
    <w:autoRedefine/>
    <w:uiPriority w:val="9"/>
    <w:qFormat/>
    <w:rsid w:val="00702681"/>
    <w:pPr>
      <w:keepNext/>
      <w:spacing w:line="240" w:lineRule="auto"/>
      <w:jc w:val="both"/>
      <w:outlineLvl w:val="0"/>
    </w:pPr>
    <w:rPr>
      <w:rFonts w:cs="Arial"/>
      <w:b/>
      <w:kern w:val="32"/>
      <w:szCs w:val="20"/>
      <w:lang w:val="sl-SI" w:eastAsia="sl-SI"/>
    </w:rPr>
  </w:style>
  <w:style w:type="paragraph" w:styleId="Naslov2">
    <w:name w:val="heading 2"/>
    <w:aliases w:val="APEK-2"/>
    <w:basedOn w:val="Navaden"/>
    <w:next w:val="Navaden"/>
    <w:link w:val="Naslov2Znak"/>
    <w:unhideWhenUsed/>
    <w:qFormat/>
    <w:rsid w:val="00FA4B44"/>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3">
    <w:name w:val="heading 3"/>
    <w:aliases w:val="APEK-3"/>
    <w:next w:val="Navaden"/>
    <w:link w:val="Naslov3Znak"/>
    <w:qFormat/>
    <w:rsid w:val="00FA4B44"/>
    <w:pPr>
      <w:jc w:val="both"/>
      <w:outlineLvl w:val="2"/>
    </w:pPr>
    <w:rPr>
      <w:rFonts w:ascii="Arial" w:hAnsi="Arial" w:cs="Arial"/>
      <w:b/>
      <w:bCs/>
      <w:sz w:val="22"/>
      <w:szCs w:val="26"/>
    </w:rPr>
  </w:style>
  <w:style w:type="paragraph" w:styleId="Naslov4">
    <w:name w:val="heading 4"/>
    <w:basedOn w:val="Navaden"/>
    <w:next w:val="Navaden"/>
    <w:link w:val="Naslov4Znak"/>
    <w:qFormat/>
    <w:rsid w:val="00FA4B44"/>
    <w:pPr>
      <w:keepNext/>
      <w:tabs>
        <w:tab w:val="num" w:pos="864"/>
      </w:tabs>
      <w:spacing w:before="240" w:after="60" w:line="240" w:lineRule="auto"/>
      <w:ind w:left="864" w:hanging="864"/>
      <w:jc w:val="both"/>
      <w:outlineLvl w:val="3"/>
    </w:pPr>
    <w:rPr>
      <w:b/>
      <w:sz w:val="24"/>
      <w:szCs w:val="20"/>
      <w:lang w:val="sl-SI"/>
    </w:rPr>
  </w:style>
  <w:style w:type="paragraph" w:styleId="Naslov5">
    <w:name w:val="heading 5"/>
    <w:basedOn w:val="Navaden"/>
    <w:next w:val="Navaden"/>
    <w:link w:val="Naslov5Znak"/>
    <w:unhideWhenUsed/>
    <w:qFormat/>
    <w:rsid w:val="00863AF2"/>
    <w:pPr>
      <w:spacing w:before="240" w:after="60"/>
      <w:outlineLvl w:val="4"/>
    </w:pPr>
    <w:rPr>
      <w:rFonts w:ascii="Calibri" w:hAnsi="Calibri"/>
      <w:b/>
      <w:bCs/>
      <w:i/>
      <w:iCs/>
      <w:sz w:val="26"/>
      <w:szCs w:val="26"/>
    </w:rPr>
  </w:style>
  <w:style w:type="paragraph" w:styleId="Naslov6">
    <w:name w:val="heading 6"/>
    <w:basedOn w:val="Navaden"/>
    <w:next w:val="Navaden"/>
    <w:link w:val="Naslov6Znak"/>
    <w:qFormat/>
    <w:rsid w:val="00FA4B44"/>
    <w:pPr>
      <w:tabs>
        <w:tab w:val="num" w:pos="1152"/>
      </w:tabs>
      <w:spacing w:before="240" w:after="60" w:line="240" w:lineRule="auto"/>
      <w:ind w:left="1152" w:hanging="1152"/>
      <w:jc w:val="both"/>
      <w:outlineLvl w:val="5"/>
    </w:pPr>
    <w:rPr>
      <w:rFonts w:ascii="Times New Roman" w:hAnsi="Times New Roman"/>
      <w:i/>
      <w:sz w:val="22"/>
      <w:szCs w:val="20"/>
      <w:lang w:val="sl-SI"/>
    </w:rPr>
  </w:style>
  <w:style w:type="paragraph" w:styleId="Naslov7">
    <w:name w:val="heading 7"/>
    <w:basedOn w:val="Navaden"/>
    <w:next w:val="Navaden"/>
    <w:link w:val="Naslov7Znak"/>
    <w:qFormat/>
    <w:rsid w:val="00FA4B44"/>
    <w:pPr>
      <w:tabs>
        <w:tab w:val="num" w:pos="1296"/>
      </w:tabs>
      <w:spacing w:before="240" w:after="60" w:line="240" w:lineRule="auto"/>
      <w:ind w:left="1296" w:hanging="1296"/>
      <w:jc w:val="both"/>
      <w:outlineLvl w:val="6"/>
    </w:pPr>
    <w:rPr>
      <w:szCs w:val="20"/>
      <w:lang w:val="sl-SI"/>
    </w:rPr>
  </w:style>
  <w:style w:type="paragraph" w:styleId="Naslov8">
    <w:name w:val="heading 8"/>
    <w:basedOn w:val="Navaden"/>
    <w:next w:val="Navaden"/>
    <w:link w:val="Naslov8Znak"/>
    <w:qFormat/>
    <w:rsid w:val="00FA4B44"/>
    <w:pPr>
      <w:tabs>
        <w:tab w:val="num" w:pos="1440"/>
      </w:tabs>
      <w:spacing w:before="240" w:after="60" w:line="240" w:lineRule="auto"/>
      <w:ind w:left="1440" w:hanging="1440"/>
      <w:jc w:val="both"/>
      <w:outlineLvl w:val="7"/>
    </w:pPr>
    <w:rPr>
      <w:i/>
      <w:szCs w:val="20"/>
      <w:lang w:val="sl-SI"/>
    </w:rPr>
  </w:style>
  <w:style w:type="paragraph" w:styleId="Naslov9">
    <w:name w:val="heading 9"/>
    <w:basedOn w:val="Navaden"/>
    <w:next w:val="Navaden"/>
    <w:link w:val="Naslov9Znak"/>
    <w:qFormat/>
    <w:rsid w:val="00FA4B44"/>
    <w:pPr>
      <w:tabs>
        <w:tab w:val="num" w:pos="1584"/>
      </w:tabs>
      <w:spacing w:before="240" w:after="60" w:line="240" w:lineRule="auto"/>
      <w:ind w:left="1584" w:hanging="1584"/>
      <w:jc w:val="both"/>
      <w:outlineLvl w:val="8"/>
    </w:pPr>
    <w:rPr>
      <w:b/>
      <w:i/>
      <w:sz w:val="18"/>
      <w:szCs w:val="20"/>
      <w:lang w:val="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APEK-4"/>
    <w:basedOn w:val="Navaden"/>
    <w:link w:val="GlavaZnak"/>
    <w:uiPriority w:val="99"/>
    <w:rsid w:val="00AD2B87"/>
    <w:pPr>
      <w:tabs>
        <w:tab w:val="center" w:pos="4320"/>
        <w:tab w:val="right" w:pos="8640"/>
      </w:tabs>
    </w:pPr>
  </w:style>
  <w:style w:type="paragraph" w:styleId="Noga">
    <w:name w:val="footer"/>
    <w:aliases w:val="APEK-5"/>
    <w:basedOn w:val="Navaden"/>
    <w:link w:val="NogaZnak"/>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GlavaZnak">
    <w:name w:val="Glava Znak"/>
    <w:aliases w:val="APEK-4 Znak"/>
    <w:link w:val="Glava"/>
    <w:uiPriority w:val="99"/>
    <w:rsid w:val="00B03033"/>
    <w:rPr>
      <w:rFonts w:ascii="Arial" w:hAnsi="Arial"/>
      <w:szCs w:val="24"/>
      <w:lang w:val="en-US" w:eastAsia="en-US"/>
    </w:rPr>
  </w:style>
  <w:style w:type="paragraph" w:customStyle="1" w:styleId="ListParagraph1">
    <w:name w:val="List Paragraph1"/>
    <w:basedOn w:val="Navaden"/>
    <w:link w:val="ListParagraphChar"/>
    <w:uiPriority w:val="34"/>
    <w:qFormat/>
    <w:rsid w:val="008D705E"/>
    <w:pPr>
      <w:spacing w:line="276" w:lineRule="auto"/>
      <w:ind w:left="720"/>
    </w:pPr>
    <w:rPr>
      <w:rFonts w:ascii="Calibri" w:eastAsia="Calibri" w:hAnsi="Calibri"/>
      <w:szCs w:val="20"/>
      <w:lang w:val="x-none"/>
    </w:rPr>
  </w:style>
  <w:style w:type="character" w:customStyle="1" w:styleId="ListParagraphChar">
    <w:name w:val="List Paragraph Char"/>
    <w:link w:val="ListParagraph1"/>
    <w:uiPriority w:val="34"/>
    <w:locked/>
    <w:rsid w:val="008D705E"/>
    <w:rPr>
      <w:rFonts w:ascii="Calibri" w:eastAsia="Calibri" w:hAnsi="Calibri"/>
      <w:lang w:eastAsia="en-US"/>
    </w:rPr>
  </w:style>
  <w:style w:type="character" w:customStyle="1" w:styleId="OdstavekseznamaZnak">
    <w:name w:val="Odstavek seznama Znak"/>
    <w:aliases w:val="za tekst Znak,Označevanje Znak,List Paragraph2 Znak,Bullet OFM Znak,List Paragraph (numbered (a)) Znak,Bullet List Znak,Primus H 3 Znak,lp1 Znak,Use Case List Paragraph Char Znak,Citation List Znak,Use Case List Paragraph Znak"/>
    <w:link w:val="Odstavekseznama"/>
    <w:uiPriority w:val="34"/>
    <w:qFormat/>
    <w:locked/>
    <w:rsid w:val="003B1761"/>
    <w:rPr>
      <w:rFonts w:ascii="Arial" w:hAnsi="Arial" w:cs="Arial"/>
      <w:szCs w:val="24"/>
      <w:lang w:val="en-US"/>
    </w:rPr>
  </w:style>
  <w:style w:type="paragraph" w:styleId="Odstavekseznama">
    <w:name w:val="List Paragraph"/>
    <w:aliases w:val="za tekst,Označevanje,List Paragraph2,Bullet OFM,List Paragraph (numbered (a)),Bullet List,Primus H 3,lp1,Use Case List Paragraph Char,Citation List,Use Case List Paragraph,555,AB List 1,Prgrf_UNDP,Bullet Points,Odstavek seznama_IP,K1,3"/>
    <w:basedOn w:val="Navaden"/>
    <w:link w:val="OdstavekseznamaZnak"/>
    <w:uiPriority w:val="34"/>
    <w:qFormat/>
    <w:rsid w:val="003B1761"/>
    <w:pPr>
      <w:spacing w:line="260" w:lineRule="exact"/>
      <w:ind w:left="708"/>
    </w:pPr>
    <w:rPr>
      <w:rFonts w:cs="Arial"/>
      <w:lang w:eastAsia="sl-SI"/>
    </w:rPr>
  </w:style>
  <w:style w:type="paragraph" w:customStyle="1" w:styleId="align-justify">
    <w:name w:val="align-justify"/>
    <w:basedOn w:val="Navaden"/>
    <w:rsid w:val="001D1041"/>
    <w:pPr>
      <w:spacing w:before="100" w:beforeAutospacing="1" w:after="100" w:afterAutospacing="1" w:line="240" w:lineRule="auto"/>
    </w:pPr>
    <w:rPr>
      <w:rFonts w:ascii="Times New Roman" w:hAnsi="Times New Roman"/>
      <w:sz w:val="24"/>
      <w:lang w:val="sl-SI" w:eastAsia="sl-SI"/>
    </w:rPr>
  </w:style>
  <w:style w:type="character" w:styleId="Krepko">
    <w:name w:val="Strong"/>
    <w:qFormat/>
    <w:rsid w:val="001D1041"/>
    <w:rPr>
      <w:b/>
      <w:bCs/>
    </w:rPr>
  </w:style>
  <w:style w:type="paragraph" w:styleId="Navadensplet">
    <w:name w:val="Normal (Web)"/>
    <w:basedOn w:val="Navaden"/>
    <w:uiPriority w:val="99"/>
    <w:unhideWhenUsed/>
    <w:rsid w:val="001D1041"/>
    <w:pPr>
      <w:spacing w:before="100" w:beforeAutospacing="1" w:after="100" w:afterAutospacing="1" w:line="240" w:lineRule="auto"/>
    </w:pPr>
    <w:rPr>
      <w:rFonts w:ascii="Times New Roman" w:hAnsi="Times New Roman"/>
      <w:sz w:val="24"/>
      <w:lang w:val="sl-SI" w:eastAsia="sl-SI"/>
    </w:rPr>
  </w:style>
  <w:style w:type="paragraph" w:customStyle="1" w:styleId="Odstavekseznama1">
    <w:name w:val="Odstavek seznama1"/>
    <w:basedOn w:val="Navaden"/>
    <w:qFormat/>
    <w:rsid w:val="00F07735"/>
    <w:pPr>
      <w:spacing w:after="200" w:line="276" w:lineRule="auto"/>
      <w:ind w:left="720"/>
      <w:contextualSpacing/>
    </w:pPr>
    <w:rPr>
      <w:rFonts w:ascii="Calibri" w:hAnsi="Calibri"/>
      <w:sz w:val="22"/>
      <w:szCs w:val="22"/>
      <w:lang w:val="sl-SI"/>
    </w:r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Fußnote"/>
    <w:basedOn w:val="Navaden"/>
    <w:link w:val="Sprotnaopomba-besediloZnak"/>
    <w:uiPriority w:val="99"/>
    <w:unhideWhenUsed/>
    <w:qFormat/>
    <w:rsid w:val="001E2952"/>
    <w:pPr>
      <w:spacing w:line="240" w:lineRule="auto"/>
    </w:pPr>
    <w:rPr>
      <w:rFonts w:ascii="Times New Roman" w:hAnsi="Times New Roman"/>
      <w:szCs w:val="20"/>
      <w:lang w:val="sl-SI" w:eastAsia="sl-SI"/>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uiPriority w:val="99"/>
    <w:qFormat/>
    <w:rsid w:val="001E2952"/>
  </w:style>
  <w:style w:type="character" w:styleId="Sprotnaopomba-sklic">
    <w:name w:val="footnote reference"/>
    <w:aliases w:val="Appel note de bas de p,Footnotes refss,callout,Footnote Reference Number,Footnote Reference_LVL6,Footnote Reference_LVL61,Footnote Reference_LVL62,Footnote Reference_LVL63,Footnote Reference_LVL64,Fussnota,Footnote symbol,BVI fnr"/>
    <w:uiPriority w:val="99"/>
    <w:unhideWhenUsed/>
    <w:qFormat/>
    <w:rsid w:val="001E2952"/>
    <w:rPr>
      <w:vertAlign w:val="superscript"/>
    </w:rPr>
  </w:style>
  <w:style w:type="paragraph" w:styleId="Telobesedila2">
    <w:name w:val="Body Text 2"/>
    <w:basedOn w:val="Navaden"/>
    <w:link w:val="Telobesedila2Znak"/>
    <w:unhideWhenUsed/>
    <w:rsid w:val="00B22985"/>
    <w:pPr>
      <w:spacing w:after="120" w:line="480" w:lineRule="auto"/>
    </w:pPr>
    <w:rPr>
      <w:rFonts w:ascii="Times New Roman" w:hAnsi="Times New Roman"/>
      <w:sz w:val="24"/>
      <w:lang w:val="sl-SI" w:eastAsia="sl-SI"/>
    </w:rPr>
  </w:style>
  <w:style w:type="character" w:customStyle="1" w:styleId="Telobesedila2Znak">
    <w:name w:val="Telo besedila 2 Znak"/>
    <w:link w:val="Telobesedila2"/>
    <w:rsid w:val="00B22985"/>
    <w:rPr>
      <w:sz w:val="24"/>
      <w:szCs w:val="24"/>
    </w:rPr>
  </w:style>
  <w:style w:type="paragraph" w:customStyle="1" w:styleId="ZnakZnak4ZnakZnak">
    <w:name w:val="Znak Znak4 Znak Znak"/>
    <w:basedOn w:val="Navaden"/>
    <w:rsid w:val="00A336EF"/>
    <w:pPr>
      <w:spacing w:after="160" w:line="240" w:lineRule="exact"/>
    </w:pPr>
    <w:rPr>
      <w:rFonts w:ascii="Tahoma" w:eastAsia="SimSun" w:hAnsi="Tahoma" w:cs="Tahoma"/>
      <w:szCs w:val="20"/>
    </w:rPr>
  </w:style>
  <w:style w:type="paragraph" w:styleId="Besedilooblaka">
    <w:name w:val="Balloon Text"/>
    <w:basedOn w:val="Navaden"/>
    <w:link w:val="BesedilooblakaZnak"/>
    <w:rsid w:val="008C67B7"/>
    <w:pPr>
      <w:spacing w:line="240" w:lineRule="auto"/>
    </w:pPr>
    <w:rPr>
      <w:rFonts w:ascii="Tahoma" w:hAnsi="Tahoma" w:cs="Tahoma"/>
      <w:sz w:val="16"/>
      <w:szCs w:val="16"/>
    </w:rPr>
  </w:style>
  <w:style w:type="character" w:customStyle="1" w:styleId="BesedilooblakaZnak">
    <w:name w:val="Besedilo oblačka Znak"/>
    <w:link w:val="Besedilooblaka"/>
    <w:rsid w:val="008C67B7"/>
    <w:rPr>
      <w:rFonts w:ascii="Tahoma" w:hAnsi="Tahoma" w:cs="Tahoma"/>
      <w:sz w:val="16"/>
      <w:szCs w:val="16"/>
      <w:lang w:val="en-US" w:eastAsia="en-US"/>
    </w:rPr>
  </w:style>
  <w:style w:type="paragraph" w:customStyle="1" w:styleId="Text3">
    <w:name w:val="Text 3"/>
    <w:basedOn w:val="Navaden"/>
    <w:rsid w:val="00863AF2"/>
    <w:pPr>
      <w:tabs>
        <w:tab w:val="left" w:pos="2302"/>
      </w:tabs>
      <w:spacing w:after="240" w:line="240" w:lineRule="auto"/>
      <w:ind w:left="1202"/>
      <w:jc w:val="both"/>
    </w:pPr>
    <w:rPr>
      <w:rFonts w:ascii="Times New Roman" w:eastAsia="Arial" w:hAnsi="Times New Roman"/>
      <w:sz w:val="24"/>
      <w:szCs w:val="20"/>
      <w:lang w:val="en-GB"/>
    </w:rPr>
  </w:style>
  <w:style w:type="paragraph" w:styleId="Telobesedila">
    <w:name w:val="Body Text"/>
    <w:basedOn w:val="Navaden"/>
    <w:link w:val="TelobesedilaZnak"/>
    <w:rsid w:val="00863AF2"/>
    <w:pPr>
      <w:spacing w:after="120" w:line="240" w:lineRule="auto"/>
    </w:pPr>
    <w:rPr>
      <w:rFonts w:ascii="Times New Roman" w:hAnsi="Times New Roman"/>
      <w:sz w:val="24"/>
      <w:lang w:val="sl-SI" w:eastAsia="sl-SI"/>
    </w:rPr>
  </w:style>
  <w:style w:type="character" w:customStyle="1" w:styleId="TelobesedilaZnak">
    <w:name w:val="Telo besedila Znak"/>
    <w:link w:val="Telobesedila"/>
    <w:rsid w:val="00863AF2"/>
    <w:rPr>
      <w:sz w:val="24"/>
      <w:szCs w:val="24"/>
    </w:rPr>
  </w:style>
  <w:style w:type="character" w:customStyle="1" w:styleId="Naslov5Znak">
    <w:name w:val="Naslov 5 Znak"/>
    <w:link w:val="Naslov5"/>
    <w:rsid w:val="00863AF2"/>
    <w:rPr>
      <w:rFonts w:ascii="Calibri" w:eastAsia="Times New Roman" w:hAnsi="Calibri" w:cs="Times New Roman"/>
      <w:b/>
      <w:bCs/>
      <w:i/>
      <w:iCs/>
      <w:sz w:val="26"/>
      <w:szCs w:val="26"/>
      <w:lang w:val="en-US" w:eastAsia="en-US"/>
    </w:rPr>
  </w:style>
  <w:style w:type="character" w:styleId="Poudarek">
    <w:name w:val="Emphasis"/>
    <w:uiPriority w:val="20"/>
    <w:qFormat/>
    <w:rsid w:val="00863AF2"/>
    <w:rPr>
      <w:i/>
      <w:iCs/>
    </w:rPr>
  </w:style>
  <w:style w:type="paragraph" w:customStyle="1" w:styleId="documentdescription">
    <w:name w:val="documentdescription"/>
    <w:basedOn w:val="Navaden"/>
    <w:rsid w:val="00863AF2"/>
    <w:pPr>
      <w:spacing w:after="360" w:line="270" w:lineRule="atLeast"/>
    </w:pPr>
    <w:rPr>
      <w:rFonts w:ascii="Times New Roman" w:hAnsi="Times New Roman"/>
      <w:b/>
      <w:bCs/>
      <w:color w:val="004C83"/>
      <w:sz w:val="24"/>
      <w:lang w:val="sl-SI" w:eastAsia="sl-SI"/>
    </w:rPr>
  </w:style>
  <w:style w:type="character" w:customStyle="1" w:styleId="apple-style-span">
    <w:name w:val="apple-style-span"/>
    <w:rsid w:val="0006585F"/>
  </w:style>
  <w:style w:type="character" w:styleId="Pripombasklic">
    <w:name w:val="annotation reference"/>
    <w:rsid w:val="0006585F"/>
    <w:rPr>
      <w:sz w:val="16"/>
      <w:szCs w:val="16"/>
    </w:rPr>
  </w:style>
  <w:style w:type="paragraph" w:styleId="Pripombabesedilo">
    <w:name w:val="annotation text"/>
    <w:basedOn w:val="Navaden"/>
    <w:link w:val="PripombabesediloZnak"/>
    <w:uiPriority w:val="99"/>
    <w:rsid w:val="0006585F"/>
    <w:rPr>
      <w:szCs w:val="20"/>
    </w:rPr>
  </w:style>
  <w:style w:type="character" w:customStyle="1" w:styleId="PripombabesediloZnak">
    <w:name w:val="Pripomba – besedilo Znak"/>
    <w:link w:val="Pripombabesedilo"/>
    <w:rsid w:val="0006585F"/>
    <w:rPr>
      <w:rFonts w:ascii="Arial" w:hAnsi="Arial"/>
      <w:lang w:val="en-US" w:eastAsia="en-US"/>
    </w:rPr>
  </w:style>
  <w:style w:type="paragraph" w:styleId="Zadevapripombe">
    <w:name w:val="annotation subject"/>
    <w:basedOn w:val="Pripombabesedilo"/>
    <w:next w:val="Pripombabesedilo"/>
    <w:link w:val="ZadevapripombeZnak"/>
    <w:uiPriority w:val="99"/>
    <w:rsid w:val="0006585F"/>
    <w:rPr>
      <w:b/>
      <w:bCs/>
    </w:rPr>
  </w:style>
  <w:style w:type="character" w:customStyle="1" w:styleId="ZadevapripombeZnak">
    <w:name w:val="Zadeva pripombe Znak"/>
    <w:link w:val="Zadevapripombe"/>
    <w:uiPriority w:val="99"/>
    <w:rsid w:val="0006585F"/>
    <w:rPr>
      <w:rFonts w:ascii="Arial" w:hAnsi="Arial"/>
      <w:b/>
      <w:bCs/>
      <w:lang w:val="en-US" w:eastAsia="en-US"/>
    </w:rPr>
  </w:style>
  <w:style w:type="paragraph" w:customStyle="1" w:styleId="CharCharChar1">
    <w:name w:val="Char Char Char1"/>
    <w:basedOn w:val="Navaden"/>
    <w:rsid w:val="00EB7A72"/>
    <w:pPr>
      <w:spacing w:after="160" w:line="240" w:lineRule="exact"/>
    </w:pPr>
    <w:rPr>
      <w:rFonts w:ascii="Times New Roman" w:hAnsi="Times New Roman"/>
      <w:noProof/>
      <w:color w:val="000000"/>
      <w:szCs w:val="20"/>
      <w:lang w:val="sl-SI" w:eastAsia="sl-SI"/>
    </w:rPr>
  </w:style>
  <w:style w:type="paragraph" w:customStyle="1" w:styleId="Default">
    <w:name w:val="Default"/>
    <w:rsid w:val="00084067"/>
    <w:pPr>
      <w:autoSpaceDE w:val="0"/>
      <w:autoSpaceDN w:val="0"/>
      <w:adjustRightInd w:val="0"/>
    </w:pPr>
    <w:rPr>
      <w:rFonts w:ascii="Trebuchet MS" w:hAnsi="Trebuchet MS" w:cs="Trebuchet MS"/>
      <w:color w:val="000000"/>
      <w:sz w:val="24"/>
      <w:szCs w:val="24"/>
    </w:rPr>
  </w:style>
  <w:style w:type="paragraph" w:customStyle="1" w:styleId="BodyText21">
    <w:name w:val="Body Text 21"/>
    <w:basedOn w:val="Navaden"/>
    <w:rsid w:val="00EF7E59"/>
    <w:pPr>
      <w:spacing w:line="313" w:lineRule="atLeast"/>
      <w:jc w:val="both"/>
    </w:pPr>
    <w:rPr>
      <w:rFonts w:ascii="Times New Roman" w:hAnsi="Times New Roman"/>
      <w:sz w:val="24"/>
      <w:szCs w:val="20"/>
      <w:lang w:val="sl-SI" w:eastAsia="sl-SI"/>
    </w:rPr>
  </w:style>
  <w:style w:type="character" w:customStyle="1" w:styleId="apple-tab-span">
    <w:name w:val="apple-tab-span"/>
    <w:rsid w:val="0047497D"/>
  </w:style>
  <w:style w:type="character" w:customStyle="1" w:styleId="Nerazreenaomemba1">
    <w:name w:val="Nerazrešena omemba1"/>
    <w:uiPriority w:val="99"/>
    <w:semiHidden/>
    <w:unhideWhenUsed/>
    <w:rsid w:val="0049795A"/>
    <w:rPr>
      <w:color w:val="605E5C"/>
      <w:shd w:val="clear" w:color="auto" w:fill="E1DFDD"/>
    </w:rPr>
  </w:style>
  <w:style w:type="paragraph" w:styleId="Revizija">
    <w:name w:val="Revision"/>
    <w:hidden/>
    <w:uiPriority w:val="99"/>
    <w:semiHidden/>
    <w:rsid w:val="005E71DC"/>
    <w:rPr>
      <w:rFonts w:ascii="Arial" w:hAnsi="Arial"/>
      <w:szCs w:val="24"/>
      <w:lang w:val="en-US" w:eastAsia="en-US"/>
    </w:rPr>
  </w:style>
  <w:style w:type="table" w:styleId="Tabelamrea">
    <w:name w:val="Table Grid"/>
    <w:basedOn w:val="Navadnatabela"/>
    <w:uiPriority w:val="39"/>
    <w:rsid w:val="002F6C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eotevilenodstavek">
    <w:name w:val="Neoštevilčen odstavek"/>
    <w:basedOn w:val="Navaden"/>
    <w:link w:val="NeotevilenodstavekZnak"/>
    <w:qFormat/>
    <w:rsid w:val="009836C6"/>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9836C6"/>
    <w:rPr>
      <w:rFonts w:ascii="Arial" w:hAnsi="Arial" w:cs="Arial"/>
      <w:sz w:val="22"/>
      <w:szCs w:val="22"/>
    </w:rPr>
  </w:style>
  <w:style w:type="paragraph" w:customStyle="1" w:styleId="Oddelek">
    <w:name w:val="Oddelek"/>
    <w:basedOn w:val="Navaden"/>
    <w:link w:val="OddelekZnak1"/>
    <w:qFormat/>
    <w:rsid w:val="009836C6"/>
    <w:pPr>
      <w:numPr>
        <w:numId w:val="5"/>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9836C6"/>
    <w:rPr>
      <w:rFonts w:ascii="Arial" w:hAnsi="Arial"/>
      <w:b/>
      <w:sz w:val="22"/>
      <w:szCs w:val="22"/>
      <w:lang w:val="x-none" w:eastAsia="x-none"/>
    </w:rPr>
  </w:style>
  <w:style w:type="paragraph" w:customStyle="1" w:styleId="esegmentt1">
    <w:name w:val="esegment_t1"/>
    <w:basedOn w:val="Navaden"/>
    <w:rsid w:val="000A7E14"/>
    <w:pPr>
      <w:spacing w:after="140" w:line="360" w:lineRule="atLeast"/>
      <w:jc w:val="center"/>
    </w:pPr>
    <w:rPr>
      <w:rFonts w:ascii="Times New Roman" w:hAnsi="Times New Roman"/>
      <w:b/>
      <w:bCs/>
      <w:color w:val="6B7E9D"/>
      <w:sz w:val="31"/>
      <w:szCs w:val="31"/>
      <w:lang w:val="sl-SI" w:eastAsia="sl-SI"/>
    </w:rPr>
  </w:style>
  <w:style w:type="character" w:customStyle="1" w:styleId="highlight1">
    <w:name w:val="highlight1"/>
    <w:rsid w:val="000A7E14"/>
    <w:rPr>
      <w:color w:val="FF0000"/>
      <w:shd w:val="clear" w:color="auto" w:fill="FFFFFF"/>
    </w:rPr>
  </w:style>
  <w:style w:type="paragraph" w:customStyle="1" w:styleId="esegmenth41">
    <w:name w:val="esegment_h41"/>
    <w:basedOn w:val="Navaden"/>
    <w:rsid w:val="000A7E14"/>
    <w:pPr>
      <w:spacing w:after="140" w:line="240" w:lineRule="auto"/>
      <w:jc w:val="center"/>
    </w:pPr>
    <w:rPr>
      <w:rFonts w:ascii="Times New Roman" w:hAnsi="Times New Roman"/>
      <w:b/>
      <w:bCs/>
      <w:color w:val="333333"/>
      <w:sz w:val="12"/>
      <w:szCs w:val="12"/>
      <w:lang w:val="sl-SI" w:eastAsia="sl-SI"/>
    </w:rPr>
  </w:style>
  <w:style w:type="paragraph" w:customStyle="1" w:styleId="odstavek">
    <w:name w:val="odstavek"/>
    <w:basedOn w:val="Navaden"/>
    <w:rsid w:val="000A7E14"/>
    <w:pPr>
      <w:spacing w:before="100" w:beforeAutospacing="1" w:after="100" w:afterAutospacing="1" w:line="240" w:lineRule="auto"/>
    </w:pPr>
    <w:rPr>
      <w:rFonts w:ascii="Times New Roman" w:hAnsi="Times New Roman"/>
      <w:sz w:val="24"/>
      <w:lang w:val="sl-SI" w:eastAsia="sl-SI"/>
    </w:rPr>
  </w:style>
  <w:style w:type="character" w:customStyle="1" w:styleId="highlight">
    <w:name w:val="highlight"/>
    <w:rsid w:val="000A7E14"/>
  </w:style>
  <w:style w:type="paragraph" w:customStyle="1" w:styleId="alineazaodstavkom0">
    <w:name w:val="alineazaodstavkom"/>
    <w:basedOn w:val="Navaden"/>
    <w:rsid w:val="00BA1D60"/>
    <w:pPr>
      <w:spacing w:before="100" w:beforeAutospacing="1" w:after="100" w:afterAutospacing="1" w:line="240" w:lineRule="auto"/>
    </w:pPr>
    <w:rPr>
      <w:rFonts w:ascii="Times New Roman" w:hAnsi="Times New Roman"/>
      <w:sz w:val="24"/>
      <w:lang w:val="sl-SI" w:eastAsia="sl-SI"/>
    </w:rPr>
  </w:style>
  <w:style w:type="character" w:customStyle="1" w:styleId="Naslov2Znak">
    <w:name w:val="Naslov 2 Znak"/>
    <w:aliases w:val="APEK-2 Znak"/>
    <w:basedOn w:val="Privzetapisavaodstavka"/>
    <w:link w:val="Naslov2"/>
    <w:rsid w:val="00FA4B44"/>
    <w:rPr>
      <w:rFonts w:asciiTheme="majorHAnsi" w:eastAsiaTheme="majorEastAsia" w:hAnsiTheme="majorHAnsi" w:cstheme="majorBidi"/>
      <w:color w:val="2F5496" w:themeColor="accent1" w:themeShade="BF"/>
      <w:sz w:val="26"/>
      <w:szCs w:val="26"/>
      <w:lang w:val="en-US" w:eastAsia="en-US"/>
    </w:rPr>
  </w:style>
  <w:style w:type="character" w:customStyle="1" w:styleId="Naslov3Znak">
    <w:name w:val="Naslov 3 Znak"/>
    <w:aliases w:val="APEK-3 Znak"/>
    <w:basedOn w:val="Privzetapisavaodstavka"/>
    <w:link w:val="Naslov3"/>
    <w:rsid w:val="00FA4B44"/>
    <w:rPr>
      <w:rFonts w:ascii="Arial" w:hAnsi="Arial" w:cs="Arial"/>
      <w:b/>
      <w:bCs/>
      <w:sz w:val="22"/>
      <w:szCs w:val="26"/>
    </w:rPr>
  </w:style>
  <w:style w:type="character" w:customStyle="1" w:styleId="Naslov4Znak">
    <w:name w:val="Naslov 4 Znak"/>
    <w:basedOn w:val="Privzetapisavaodstavka"/>
    <w:link w:val="Naslov4"/>
    <w:rsid w:val="00FA4B44"/>
    <w:rPr>
      <w:rFonts w:ascii="Arial" w:hAnsi="Arial"/>
      <w:b/>
      <w:sz w:val="24"/>
      <w:lang w:eastAsia="en-US"/>
    </w:rPr>
  </w:style>
  <w:style w:type="character" w:customStyle="1" w:styleId="Naslov6Znak">
    <w:name w:val="Naslov 6 Znak"/>
    <w:basedOn w:val="Privzetapisavaodstavka"/>
    <w:link w:val="Naslov6"/>
    <w:rsid w:val="00FA4B44"/>
    <w:rPr>
      <w:i/>
      <w:sz w:val="22"/>
      <w:lang w:eastAsia="en-US"/>
    </w:rPr>
  </w:style>
  <w:style w:type="character" w:customStyle="1" w:styleId="Naslov7Znak">
    <w:name w:val="Naslov 7 Znak"/>
    <w:basedOn w:val="Privzetapisavaodstavka"/>
    <w:link w:val="Naslov7"/>
    <w:rsid w:val="00FA4B44"/>
    <w:rPr>
      <w:rFonts w:ascii="Arial" w:hAnsi="Arial"/>
      <w:lang w:eastAsia="en-US"/>
    </w:rPr>
  </w:style>
  <w:style w:type="character" w:customStyle="1" w:styleId="Naslov8Znak">
    <w:name w:val="Naslov 8 Znak"/>
    <w:basedOn w:val="Privzetapisavaodstavka"/>
    <w:link w:val="Naslov8"/>
    <w:rsid w:val="00FA4B44"/>
    <w:rPr>
      <w:rFonts w:ascii="Arial" w:hAnsi="Arial"/>
      <w:i/>
      <w:lang w:eastAsia="en-US"/>
    </w:rPr>
  </w:style>
  <w:style w:type="character" w:customStyle="1" w:styleId="Naslov9Znak">
    <w:name w:val="Naslov 9 Znak"/>
    <w:basedOn w:val="Privzetapisavaodstavka"/>
    <w:link w:val="Naslov9"/>
    <w:rsid w:val="00FA4B44"/>
    <w:rPr>
      <w:rFonts w:ascii="Arial" w:hAnsi="Arial"/>
      <w:b/>
      <w:i/>
      <w:sz w:val="18"/>
      <w:lang w:eastAsia="en-US"/>
    </w:rPr>
  </w:style>
  <w:style w:type="character" w:customStyle="1" w:styleId="Bodytext4">
    <w:name w:val="Body text (4)_"/>
    <w:basedOn w:val="Privzetapisavaodstavka"/>
    <w:link w:val="Bodytext40"/>
    <w:locked/>
    <w:rsid w:val="00FA4B44"/>
    <w:rPr>
      <w:rFonts w:ascii="Arial" w:eastAsia="Arial" w:hAnsi="Arial" w:cs="Arial"/>
      <w:b/>
      <w:bCs/>
      <w:i/>
      <w:iCs/>
      <w:shd w:val="clear" w:color="auto" w:fill="FFFFFF"/>
    </w:rPr>
  </w:style>
  <w:style w:type="paragraph" w:customStyle="1" w:styleId="Bodytext40">
    <w:name w:val="Body text (4)"/>
    <w:basedOn w:val="Navaden"/>
    <w:link w:val="Bodytext4"/>
    <w:rsid w:val="00FA4B44"/>
    <w:pPr>
      <w:widowControl w:val="0"/>
      <w:shd w:val="clear" w:color="auto" w:fill="FFFFFF"/>
      <w:spacing w:before="600" w:after="360" w:line="0" w:lineRule="atLeast"/>
    </w:pPr>
    <w:rPr>
      <w:rFonts w:eastAsia="Arial" w:cs="Arial"/>
      <w:b/>
      <w:bCs/>
      <w:i/>
      <w:iCs/>
      <w:szCs w:val="20"/>
      <w:lang w:val="sl-SI" w:eastAsia="sl-SI"/>
    </w:rPr>
  </w:style>
  <w:style w:type="character" w:customStyle="1" w:styleId="NogaZnak">
    <w:name w:val="Noga Znak"/>
    <w:aliases w:val="APEK-5 Znak"/>
    <w:basedOn w:val="Privzetapisavaodstavka"/>
    <w:link w:val="Noga"/>
    <w:rsid w:val="00FA4B44"/>
    <w:rPr>
      <w:rFonts w:ascii="Arial" w:hAnsi="Arial"/>
      <w:szCs w:val="24"/>
      <w:lang w:val="en-US" w:eastAsia="en-US"/>
    </w:rPr>
  </w:style>
  <w:style w:type="paragraph" w:customStyle="1" w:styleId="Navaden1">
    <w:name w:val="Navaden1"/>
    <w:basedOn w:val="Navaden"/>
    <w:rsid w:val="00FA4B44"/>
    <w:pPr>
      <w:spacing w:before="100" w:beforeAutospacing="1" w:after="100" w:afterAutospacing="1" w:line="240" w:lineRule="auto"/>
    </w:pPr>
    <w:rPr>
      <w:rFonts w:ascii="Times New Roman" w:hAnsi="Times New Roman"/>
      <w:sz w:val="24"/>
      <w:lang w:val="sl-SI" w:eastAsia="sl-SI"/>
    </w:rPr>
  </w:style>
  <w:style w:type="character" w:customStyle="1" w:styleId="Naslov1Znak">
    <w:name w:val="Naslov 1 Znak"/>
    <w:aliases w:val="NASLOV Znak,APEK-1 Znak"/>
    <w:basedOn w:val="Privzetapisavaodstavka"/>
    <w:link w:val="Naslov1"/>
    <w:uiPriority w:val="9"/>
    <w:rsid w:val="00FA4B44"/>
    <w:rPr>
      <w:rFonts w:ascii="Arial" w:hAnsi="Arial" w:cs="Arial"/>
      <w:b/>
      <w:kern w:val="32"/>
    </w:rPr>
  </w:style>
  <w:style w:type="paragraph" w:customStyle="1" w:styleId="Vrstapredpisa">
    <w:name w:val="Vrsta predpisa"/>
    <w:basedOn w:val="Navaden"/>
    <w:link w:val="VrstapredpisaZnak"/>
    <w:qFormat/>
    <w:rsid w:val="00FA4B44"/>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FA4B44"/>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FA4B44"/>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FA4B44"/>
    <w:rPr>
      <w:rFonts w:ascii="Arial" w:hAnsi="Arial" w:cs="Arial"/>
      <w:b/>
      <w:sz w:val="22"/>
      <w:szCs w:val="22"/>
    </w:rPr>
  </w:style>
  <w:style w:type="paragraph" w:customStyle="1" w:styleId="Poglavje">
    <w:name w:val="Poglavje"/>
    <w:basedOn w:val="Navaden"/>
    <w:qFormat/>
    <w:rsid w:val="00FA4B44"/>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Barvniseznampoudarek11">
    <w:name w:val="Barvni seznam – poudarek 11"/>
    <w:basedOn w:val="Navaden"/>
    <w:qFormat/>
    <w:rsid w:val="00FA4B44"/>
    <w:pPr>
      <w:spacing w:after="200" w:line="276" w:lineRule="auto"/>
      <w:ind w:left="720"/>
      <w:contextualSpacing/>
    </w:pPr>
    <w:rPr>
      <w:rFonts w:ascii="Calibri" w:eastAsia="Calibri" w:hAnsi="Calibri"/>
      <w:sz w:val="22"/>
      <w:szCs w:val="22"/>
      <w:lang w:val="sl-SI"/>
    </w:rPr>
  </w:style>
  <w:style w:type="paragraph" w:customStyle="1" w:styleId="Alineazaodstavkom">
    <w:name w:val="Alinea za odstavkom"/>
    <w:basedOn w:val="Navaden"/>
    <w:link w:val="AlineazaodstavkomZnak"/>
    <w:qFormat/>
    <w:rsid w:val="00FA4B44"/>
    <w:pPr>
      <w:numPr>
        <w:numId w:val="1"/>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FA4B44"/>
    <w:rPr>
      <w:rFonts w:ascii="Arial" w:hAnsi="Arial" w:cs="Arial"/>
      <w:sz w:val="22"/>
      <w:szCs w:val="22"/>
    </w:rPr>
  </w:style>
  <w:style w:type="paragraph" w:customStyle="1" w:styleId="Alineazatoko">
    <w:name w:val="Alinea za točko"/>
    <w:basedOn w:val="Navaden"/>
    <w:link w:val="AlineazatokoZnak"/>
    <w:qFormat/>
    <w:rsid w:val="00FA4B44"/>
    <w:pPr>
      <w:tabs>
        <w:tab w:val="num" w:pos="720"/>
      </w:tabs>
      <w:overflowPunct w:val="0"/>
      <w:autoSpaceDE w:val="0"/>
      <w:autoSpaceDN w:val="0"/>
      <w:adjustRightInd w:val="0"/>
      <w:spacing w:line="200" w:lineRule="exact"/>
      <w:ind w:left="720" w:hanging="360"/>
      <w:jc w:val="both"/>
      <w:textAlignment w:val="baseline"/>
    </w:pPr>
    <w:rPr>
      <w:rFonts w:cs="Arial"/>
      <w:sz w:val="22"/>
      <w:szCs w:val="22"/>
      <w:lang w:val="sl-SI" w:eastAsia="sl-SI"/>
    </w:rPr>
  </w:style>
  <w:style w:type="character" w:customStyle="1" w:styleId="AlineazatokoZnak">
    <w:name w:val="Alinea za točko Znak"/>
    <w:link w:val="Alineazatoko"/>
    <w:rsid w:val="00FA4B44"/>
    <w:rPr>
      <w:rFonts w:ascii="Arial" w:hAnsi="Arial" w:cs="Arial"/>
      <w:sz w:val="22"/>
      <w:szCs w:val="22"/>
    </w:rPr>
  </w:style>
  <w:style w:type="character" w:customStyle="1" w:styleId="rkovnatokazaodstavkomZnak">
    <w:name w:val="Črkovna točka_za odstavkom Znak"/>
    <w:link w:val="rkovnatokazaodstavkom"/>
    <w:rsid w:val="00FA4B44"/>
    <w:rPr>
      <w:rFonts w:ascii="Arial" w:hAnsi="Arial"/>
    </w:rPr>
  </w:style>
  <w:style w:type="paragraph" w:customStyle="1" w:styleId="rkovnatokazaodstavkom">
    <w:name w:val="Črkovna točka_za odstavkom"/>
    <w:basedOn w:val="Navaden"/>
    <w:link w:val="rkovnatokazaodstavkomZnak"/>
    <w:qFormat/>
    <w:rsid w:val="00FA4B44"/>
    <w:pPr>
      <w:numPr>
        <w:numId w:val="2"/>
      </w:numPr>
      <w:overflowPunct w:val="0"/>
      <w:autoSpaceDE w:val="0"/>
      <w:autoSpaceDN w:val="0"/>
      <w:adjustRightInd w:val="0"/>
      <w:spacing w:line="200" w:lineRule="exact"/>
      <w:jc w:val="both"/>
      <w:textAlignment w:val="baseline"/>
    </w:pPr>
    <w:rPr>
      <w:szCs w:val="20"/>
      <w:lang w:val="sl-SI" w:eastAsia="sl-SI"/>
    </w:rPr>
  </w:style>
  <w:style w:type="paragraph" w:customStyle="1" w:styleId="Odsek">
    <w:name w:val="Odsek"/>
    <w:basedOn w:val="Oddelek"/>
    <w:link w:val="OdsekZnak"/>
    <w:qFormat/>
    <w:rsid w:val="00FA4B44"/>
    <w:pPr>
      <w:numPr>
        <w:numId w:val="0"/>
      </w:numPr>
    </w:pPr>
    <w:rPr>
      <w:rFonts w:cs="Arial"/>
      <w:lang w:val="sl-SI" w:eastAsia="sl-SI"/>
    </w:rPr>
  </w:style>
  <w:style w:type="character" w:customStyle="1" w:styleId="OdsekZnak">
    <w:name w:val="Odsek Znak"/>
    <w:link w:val="Odsek"/>
    <w:rsid w:val="00FA4B44"/>
    <w:rPr>
      <w:rFonts w:ascii="Arial" w:hAnsi="Arial" w:cs="Arial"/>
      <w:b/>
      <w:sz w:val="22"/>
      <w:szCs w:val="22"/>
    </w:rPr>
  </w:style>
  <w:style w:type="paragraph" w:customStyle="1" w:styleId="Slog1">
    <w:name w:val="Slog1"/>
    <w:basedOn w:val="Navaden"/>
    <w:rsid w:val="00FA4B44"/>
    <w:pPr>
      <w:numPr>
        <w:numId w:val="3"/>
      </w:numPr>
      <w:spacing w:line="240" w:lineRule="auto"/>
      <w:jc w:val="center"/>
    </w:pPr>
    <w:rPr>
      <w:sz w:val="24"/>
      <w:szCs w:val="20"/>
      <w:lang w:val="sl-SI"/>
    </w:rPr>
  </w:style>
  <w:style w:type="paragraph" w:customStyle="1" w:styleId="len">
    <w:name w:val="Člen"/>
    <w:basedOn w:val="Navaden"/>
    <w:next w:val="Navaden"/>
    <w:rsid w:val="00FA4B44"/>
    <w:pPr>
      <w:numPr>
        <w:numId w:val="4"/>
      </w:numPr>
      <w:spacing w:line="240" w:lineRule="auto"/>
      <w:jc w:val="center"/>
    </w:pPr>
    <w:rPr>
      <w:sz w:val="24"/>
      <w:szCs w:val="20"/>
      <w:lang w:val="sl-SI"/>
    </w:rPr>
  </w:style>
  <w:style w:type="paragraph" w:styleId="Oznaenseznam">
    <w:name w:val="List Bullet"/>
    <w:basedOn w:val="Navaden"/>
    <w:autoRedefine/>
    <w:rsid w:val="00FA4B44"/>
    <w:pPr>
      <w:tabs>
        <w:tab w:val="num" w:pos="360"/>
      </w:tabs>
      <w:spacing w:line="240" w:lineRule="auto"/>
      <w:ind w:left="360" w:hanging="360"/>
      <w:jc w:val="both"/>
    </w:pPr>
    <w:rPr>
      <w:sz w:val="24"/>
      <w:szCs w:val="20"/>
      <w:lang w:val="sl-SI"/>
    </w:rPr>
  </w:style>
  <w:style w:type="paragraph" w:styleId="Telobesedila3">
    <w:name w:val="Body Text 3"/>
    <w:basedOn w:val="Navaden"/>
    <w:link w:val="Telobesedila3Znak"/>
    <w:rsid w:val="00FA4B44"/>
    <w:pPr>
      <w:spacing w:line="240" w:lineRule="auto"/>
    </w:pPr>
    <w:rPr>
      <w:rFonts w:eastAsia="MS Mincho"/>
      <w:sz w:val="24"/>
      <w:szCs w:val="20"/>
      <w:lang w:val="sl-SI"/>
    </w:rPr>
  </w:style>
  <w:style w:type="character" w:customStyle="1" w:styleId="Telobesedila3Znak">
    <w:name w:val="Telo besedila 3 Znak"/>
    <w:basedOn w:val="Privzetapisavaodstavka"/>
    <w:link w:val="Telobesedila3"/>
    <w:rsid w:val="00FA4B44"/>
    <w:rPr>
      <w:rFonts w:ascii="Arial" w:eastAsia="MS Mincho" w:hAnsi="Arial"/>
      <w:sz w:val="24"/>
      <w:lang w:eastAsia="en-US"/>
    </w:rPr>
  </w:style>
  <w:style w:type="character" w:styleId="tevilkastrani">
    <w:name w:val="page number"/>
    <w:rsid w:val="00FA4B44"/>
  </w:style>
  <w:style w:type="paragraph" w:styleId="Telobesedila-zamik">
    <w:name w:val="Body Text Indent"/>
    <w:basedOn w:val="Navaden"/>
    <w:link w:val="Telobesedila-zamikZnak"/>
    <w:rsid w:val="00FA4B44"/>
    <w:pPr>
      <w:spacing w:line="288" w:lineRule="auto"/>
      <w:ind w:left="709" w:hanging="283"/>
    </w:pPr>
    <w:rPr>
      <w:rFonts w:eastAsia="MS Mincho"/>
      <w:szCs w:val="20"/>
      <w:lang w:val="sl-SI"/>
    </w:rPr>
  </w:style>
  <w:style w:type="character" w:customStyle="1" w:styleId="Telobesedila-zamikZnak">
    <w:name w:val="Telo besedila - zamik Znak"/>
    <w:basedOn w:val="Privzetapisavaodstavka"/>
    <w:link w:val="Telobesedila-zamik"/>
    <w:rsid w:val="00FA4B44"/>
    <w:rPr>
      <w:rFonts w:ascii="Arial" w:eastAsia="MS Mincho" w:hAnsi="Arial"/>
      <w:lang w:eastAsia="en-US"/>
    </w:rPr>
  </w:style>
  <w:style w:type="character" w:customStyle="1" w:styleId="Artdef">
    <w:name w:val="Art#_def"/>
    <w:rsid w:val="00FA4B44"/>
    <w:rPr>
      <w:rFonts w:ascii="Times New Roman" w:hAnsi="Times New Roman"/>
      <w:b/>
      <w:color w:val="auto"/>
    </w:rPr>
  </w:style>
  <w:style w:type="character" w:customStyle="1" w:styleId="Notes">
    <w:name w:val="Notes"/>
    <w:rsid w:val="00FA4B44"/>
    <w:rPr>
      <w:rFonts w:ascii="Arial" w:hAnsi="Arial"/>
      <w:sz w:val="16"/>
    </w:rPr>
  </w:style>
  <w:style w:type="numbering" w:customStyle="1" w:styleId="NoList1">
    <w:name w:val="No List1"/>
    <w:next w:val="Brezseznama"/>
    <w:semiHidden/>
    <w:rsid w:val="00FA4B44"/>
  </w:style>
  <w:style w:type="character" w:styleId="SledenaHiperpovezava">
    <w:name w:val="FollowedHyperlink"/>
    <w:rsid w:val="00FA4B44"/>
    <w:rPr>
      <w:color w:val="800080"/>
      <w:u w:val="single"/>
    </w:rPr>
  </w:style>
  <w:style w:type="paragraph" w:styleId="Kazalovsebine1">
    <w:name w:val="toc 1"/>
    <w:basedOn w:val="Navaden"/>
    <w:next w:val="Navaden"/>
    <w:autoRedefine/>
    <w:rsid w:val="00FA4B44"/>
    <w:pPr>
      <w:spacing w:line="240" w:lineRule="auto"/>
      <w:ind w:left="470" w:hanging="470"/>
    </w:pPr>
    <w:rPr>
      <w:rFonts w:ascii="Times New Roman" w:hAnsi="Times New Roman"/>
      <w:sz w:val="14"/>
      <w:lang w:val="de-DE" w:eastAsia="sl-SI"/>
    </w:rPr>
  </w:style>
  <w:style w:type="paragraph" w:styleId="Kazalovsebine2">
    <w:name w:val="toc 2"/>
    <w:basedOn w:val="Kazalovsebine1"/>
    <w:next w:val="Navaden"/>
    <w:rsid w:val="00FA4B44"/>
    <w:pPr>
      <w:keepLines/>
      <w:tabs>
        <w:tab w:val="left" w:pos="1985"/>
        <w:tab w:val="right" w:leader="dot" w:pos="8505"/>
        <w:tab w:val="right" w:pos="9355"/>
      </w:tabs>
      <w:overflowPunct w:val="0"/>
      <w:autoSpaceDE w:val="0"/>
      <w:autoSpaceDN w:val="0"/>
      <w:adjustRightInd w:val="0"/>
      <w:spacing w:before="160"/>
      <w:ind w:left="1985" w:right="851" w:hanging="1985"/>
      <w:jc w:val="both"/>
    </w:pPr>
    <w:rPr>
      <w:szCs w:val="20"/>
      <w:lang w:val="fr-FR" w:eastAsia="en-US"/>
    </w:rPr>
  </w:style>
  <w:style w:type="paragraph" w:styleId="Kazalovsebine4">
    <w:name w:val="toc 4"/>
    <w:basedOn w:val="Navaden"/>
    <w:next w:val="Navaden"/>
    <w:autoRedefine/>
    <w:rsid w:val="00FA4B44"/>
    <w:pPr>
      <w:spacing w:line="240" w:lineRule="auto"/>
      <w:ind w:left="18"/>
      <w:jc w:val="both"/>
    </w:pPr>
    <w:rPr>
      <w:rFonts w:ascii="Times New Roman" w:hAnsi="Times New Roman"/>
      <w:sz w:val="16"/>
      <w:lang w:val="en-AU" w:eastAsia="sl-SI"/>
    </w:rPr>
  </w:style>
  <w:style w:type="paragraph" w:styleId="Kazalovsebine6">
    <w:name w:val="toc 6"/>
    <w:basedOn w:val="Kazalovsebine4"/>
    <w:next w:val="Navaden"/>
    <w:rsid w:val="00FA4B44"/>
    <w:pPr>
      <w:keepLines/>
      <w:tabs>
        <w:tab w:val="right" w:leader="dot" w:pos="8505"/>
        <w:tab w:val="right" w:pos="9355"/>
      </w:tabs>
      <w:overflowPunct w:val="0"/>
      <w:autoSpaceDE w:val="0"/>
      <w:autoSpaceDN w:val="0"/>
      <w:adjustRightInd w:val="0"/>
      <w:spacing w:before="80"/>
      <w:ind w:left="3913" w:right="851" w:hanging="851"/>
    </w:pPr>
    <w:rPr>
      <w:szCs w:val="20"/>
      <w:lang w:val="fr-FR" w:eastAsia="en-US"/>
    </w:rPr>
  </w:style>
  <w:style w:type="paragraph" w:styleId="Kazalovsebine7">
    <w:name w:val="toc 7"/>
    <w:basedOn w:val="Navaden"/>
    <w:next w:val="Navaden"/>
    <w:autoRedefine/>
    <w:rsid w:val="00FA4B44"/>
    <w:pPr>
      <w:keepLines/>
      <w:tabs>
        <w:tab w:val="left" w:pos="1134"/>
        <w:tab w:val="left" w:pos="1871"/>
        <w:tab w:val="left" w:pos="2268"/>
        <w:tab w:val="left" w:pos="6350"/>
        <w:tab w:val="right" w:leader="dot" w:pos="9725"/>
      </w:tabs>
      <w:spacing w:before="240" w:line="240" w:lineRule="auto"/>
      <w:ind w:left="457" w:hanging="457"/>
    </w:pPr>
    <w:rPr>
      <w:rFonts w:ascii="Times New Roman" w:hAnsi="Times New Roman"/>
      <w:noProof/>
      <w:color w:val="000000"/>
      <w:sz w:val="14"/>
      <w:szCs w:val="20"/>
      <w:lang w:val="sl-SI" w:eastAsia="sl-SI"/>
    </w:rPr>
  </w:style>
  <w:style w:type="paragraph" w:styleId="Konnaopomba-besedilo">
    <w:name w:val="endnote text"/>
    <w:basedOn w:val="Navaden"/>
    <w:link w:val="Konnaopomba-besediloZnak"/>
    <w:rsid w:val="00FA4B44"/>
    <w:pPr>
      <w:spacing w:line="240" w:lineRule="auto"/>
    </w:pPr>
    <w:rPr>
      <w:rFonts w:ascii="MS Sans Serif" w:hAnsi="MS Sans Serif"/>
      <w:szCs w:val="20"/>
      <w:lang w:eastAsia="sl-SI"/>
    </w:rPr>
  </w:style>
  <w:style w:type="character" w:customStyle="1" w:styleId="Konnaopomba-besediloZnak">
    <w:name w:val="Končna opomba - besedilo Znak"/>
    <w:basedOn w:val="Privzetapisavaodstavka"/>
    <w:link w:val="Konnaopomba-besedilo"/>
    <w:rsid w:val="00FA4B44"/>
    <w:rPr>
      <w:rFonts w:ascii="MS Sans Serif" w:hAnsi="MS Sans Serif"/>
      <w:lang w:val="en-US"/>
    </w:rPr>
  </w:style>
  <w:style w:type="paragraph" w:customStyle="1" w:styleId="TableText">
    <w:name w:val="Table_Text"/>
    <w:basedOn w:val="Navaden"/>
    <w:rsid w:val="00FA4B44"/>
    <w:pPr>
      <w:keepNext/>
      <w:widowControl w:val="0"/>
      <w:tabs>
        <w:tab w:val="left" w:pos="113"/>
        <w:tab w:val="left" w:pos="624"/>
        <w:tab w:val="left" w:pos="737"/>
        <w:tab w:val="left" w:pos="1985"/>
        <w:tab w:val="left" w:pos="2098"/>
      </w:tabs>
      <w:spacing w:before="60" w:after="60" w:line="240" w:lineRule="auto"/>
      <w:jc w:val="both"/>
    </w:pPr>
    <w:rPr>
      <w:sz w:val="16"/>
      <w:szCs w:val="20"/>
      <w:lang w:val="en-GB" w:eastAsia="sl-SI"/>
    </w:rPr>
  </w:style>
  <w:style w:type="paragraph" w:customStyle="1" w:styleId="TableTextS5">
    <w:name w:val="Table_TextS5"/>
    <w:basedOn w:val="Navaden"/>
    <w:link w:val="TableTextS5Char"/>
    <w:rsid w:val="00FA4B44"/>
    <w:pPr>
      <w:tabs>
        <w:tab w:val="left" w:pos="170"/>
        <w:tab w:val="left" w:pos="567"/>
        <w:tab w:val="left" w:pos="737"/>
        <w:tab w:val="left" w:pos="2977"/>
        <w:tab w:val="left" w:pos="3266"/>
      </w:tabs>
      <w:overflowPunct w:val="0"/>
      <w:autoSpaceDE w:val="0"/>
      <w:autoSpaceDN w:val="0"/>
      <w:adjustRightInd w:val="0"/>
      <w:spacing w:before="40" w:after="40" w:line="240" w:lineRule="auto"/>
    </w:pPr>
    <w:rPr>
      <w:rFonts w:ascii="Times New Roman" w:hAnsi="Times New Roman"/>
      <w:szCs w:val="20"/>
      <w:lang w:val="fr-FR"/>
    </w:rPr>
  </w:style>
  <w:style w:type="paragraph" w:customStyle="1" w:styleId="Border">
    <w:name w:val="Border"/>
    <w:basedOn w:val="TableText"/>
    <w:rsid w:val="00FA4B44"/>
    <w:pPr>
      <w:keepNext w:val="0"/>
      <w:widowControl/>
      <w:pBdr>
        <w:bottom w:val="single" w:sz="6" w:space="0" w:color="auto"/>
      </w:pBdr>
      <w:tabs>
        <w:tab w:val="clear" w:pos="113"/>
        <w:tab w:val="clear" w:pos="624"/>
        <w:tab w:val="clear" w:pos="1985"/>
        <w:tab w:val="clear" w:pos="2098"/>
        <w:tab w:val="left" w:pos="170"/>
        <w:tab w:val="left" w:pos="567"/>
        <w:tab w:val="left" w:pos="2977"/>
        <w:tab w:val="left" w:pos="3266"/>
      </w:tabs>
      <w:overflowPunct w:val="0"/>
      <w:autoSpaceDE w:val="0"/>
      <w:autoSpaceDN w:val="0"/>
      <w:adjustRightInd w:val="0"/>
      <w:spacing w:before="0" w:after="0" w:line="10" w:lineRule="exact"/>
      <w:ind w:left="28" w:right="28"/>
      <w:jc w:val="center"/>
    </w:pPr>
    <w:rPr>
      <w:rFonts w:ascii="Times New Roman" w:hAnsi="Times New Roman"/>
      <w:b/>
      <w:noProof/>
      <w:sz w:val="20"/>
      <w:lang w:val="en-US" w:eastAsia="en-US"/>
    </w:rPr>
  </w:style>
  <w:style w:type="paragraph" w:customStyle="1" w:styleId="TableTitle">
    <w:name w:val="Table_Title"/>
    <w:basedOn w:val="Navaden"/>
    <w:next w:val="TableText"/>
    <w:rsid w:val="00FA4B44"/>
    <w:pPr>
      <w:keepNext/>
      <w:widowControl w:val="0"/>
      <w:tabs>
        <w:tab w:val="left" w:pos="737"/>
        <w:tab w:val="left" w:pos="1134"/>
      </w:tabs>
      <w:spacing w:before="113" w:after="120" w:line="240" w:lineRule="auto"/>
      <w:jc w:val="center"/>
    </w:pPr>
    <w:rPr>
      <w:rFonts w:ascii="CG Times (W1)" w:hAnsi="CG Times (W1)"/>
      <w:b/>
      <w:sz w:val="18"/>
      <w:szCs w:val="20"/>
      <w:lang w:val="en-GB" w:eastAsia="sl-SI"/>
    </w:rPr>
  </w:style>
  <w:style w:type="paragraph" w:customStyle="1" w:styleId="Note">
    <w:name w:val="Note"/>
    <w:basedOn w:val="Navaden"/>
    <w:link w:val="NoteChar"/>
    <w:rsid w:val="00FA4B44"/>
    <w:pPr>
      <w:widowControl w:val="0"/>
      <w:tabs>
        <w:tab w:val="left" w:pos="-720"/>
      </w:tabs>
      <w:suppressAutoHyphens/>
      <w:spacing w:before="60" w:after="120" w:line="240" w:lineRule="auto"/>
    </w:pPr>
    <w:rPr>
      <w:sz w:val="16"/>
      <w:szCs w:val="20"/>
      <w:lang w:val="en-GB" w:eastAsia="sl-SI"/>
    </w:rPr>
  </w:style>
  <w:style w:type="paragraph" w:customStyle="1" w:styleId="ECA">
    <w:name w:val="ECA"/>
    <w:basedOn w:val="Navaden"/>
    <w:rsid w:val="00FA4B44"/>
    <w:pPr>
      <w:widowControl w:val="0"/>
      <w:tabs>
        <w:tab w:val="left" w:pos="1113"/>
        <w:tab w:val="left" w:pos="3381"/>
        <w:tab w:val="left" w:pos="5701"/>
        <w:tab w:val="left" w:pos="8167"/>
        <w:tab w:val="left" w:pos="9618"/>
      </w:tabs>
      <w:suppressAutoHyphens/>
      <w:spacing w:before="60" w:after="40" w:line="240" w:lineRule="auto"/>
      <w:ind w:left="-23"/>
    </w:pPr>
    <w:rPr>
      <w:spacing w:val="-2"/>
      <w:szCs w:val="20"/>
      <w:lang w:eastAsia="sl-SI"/>
    </w:rPr>
  </w:style>
  <w:style w:type="paragraph" w:customStyle="1" w:styleId="Tablelegend">
    <w:name w:val="Table_legend"/>
    <w:basedOn w:val="TableText"/>
    <w:next w:val="Navaden"/>
    <w:rsid w:val="00FA4B44"/>
    <w:pPr>
      <w:widowControl/>
      <w:tabs>
        <w:tab w:val="clear" w:pos="113"/>
        <w:tab w:val="clear" w:pos="624"/>
        <w:tab w:val="clear" w:pos="737"/>
        <w:tab w:val="clear" w:pos="1985"/>
        <w:tab w:val="clear" w:pos="2098"/>
        <w:tab w:val="left" w:pos="284"/>
        <w:tab w:val="left" w:pos="567"/>
        <w:tab w:val="left" w:pos="851"/>
        <w:tab w:val="left" w:pos="1134"/>
      </w:tabs>
      <w:overflowPunct w:val="0"/>
      <w:autoSpaceDE w:val="0"/>
      <w:autoSpaceDN w:val="0"/>
      <w:adjustRightInd w:val="0"/>
      <w:spacing w:before="120" w:after="0"/>
    </w:pPr>
    <w:rPr>
      <w:rFonts w:ascii="Times New Roman" w:hAnsi="Times New Roman"/>
      <w:sz w:val="20"/>
      <w:lang w:val="fr-FR" w:eastAsia="en-US"/>
    </w:rPr>
  </w:style>
  <w:style w:type="paragraph" w:customStyle="1" w:styleId="enumlev2">
    <w:name w:val="enumlev2"/>
    <w:basedOn w:val="Navaden"/>
    <w:rsid w:val="00FA4B44"/>
    <w:pPr>
      <w:tabs>
        <w:tab w:val="left" w:pos="907"/>
        <w:tab w:val="left" w:pos="1134"/>
        <w:tab w:val="left" w:pos="1871"/>
        <w:tab w:val="left" w:pos="2608"/>
        <w:tab w:val="left" w:pos="3345"/>
      </w:tabs>
      <w:overflowPunct w:val="0"/>
      <w:autoSpaceDE w:val="0"/>
      <w:autoSpaceDN w:val="0"/>
      <w:adjustRightInd w:val="0"/>
      <w:spacing w:before="120" w:line="240" w:lineRule="auto"/>
      <w:ind w:left="908" w:hanging="454"/>
      <w:jc w:val="both"/>
    </w:pPr>
    <w:rPr>
      <w:rFonts w:ascii="Times New Roman" w:hAnsi="Times New Roman"/>
      <w:sz w:val="14"/>
      <w:szCs w:val="20"/>
      <w:lang w:val="fr-FR"/>
    </w:rPr>
  </w:style>
  <w:style w:type="paragraph" w:customStyle="1" w:styleId="TableNo">
    <w:name w:val="Table_No"/>
    <w:basedOn w:val="Navaden"/>
    <w:next w:val="TableTitle"/>
    <w:rsid w:val="00FA4B44"/>
    <w:pPr>
      <w:keepNext/>
      <w:overflowPunct w:val="0"/>
      <w:autoSpaceDE w:val="0"/>
      <w:autoSpaceDN w:val="0"/>
      <w:adjustRightInd w:val="0"/>
      <w:spacing w:before="360" w:after="120" w:line="240" w:lineRule="auto"/>
      <w:jc w:val="center"/>
    </w:pPr>
    <w:rPr>
      <w:rFonts w:ascii="Times New Roman" w:hAnsi="Times New Roman"/>
      <w:szCs w:val="20"/>
      <w:lang w:val="fr-FR"/>
    </w:rPr>
  </w:style>
  <w:style w:type="paragraph" w:customStyle="1" w:styleId="Tabletext0">
    <w:name w:val="Table_text"/>
    <w:basedOn w:val="Navaden"/>
    <w:rsid w:val="00FA4B44"/>
    <w:pPr>
      <w:overflowPunct w:val="0"/>
      <w:autoSpaceDE w:val="0"/>
      <w:autoSpaceDN w:val="0"/>
      <w:adjustRightInd w:val="0"/>
      <w:spacing w:before="40" w:after="40" w:line="240" w:lineRule="auto"/>
      <w:jc w:val="both"/>
    </w:pPr>
    <w:rPr>
      <w:rFonts w:ascii="Times New Roman" w:hAnsi="Times New Roman"/>
      <w:szCs w:val="20"/>
      <w:lang w:val="fr-FR"/>
    </w:rPr>
  </w:style>
  <w:style w:type="paragraph" w:customStyle="1" w:styleId="Table">
    <w:name w:val="Table_#"/>
    <w:basedOn w:val="Navaden"/>
    <w:next w:val="TableTitle"/>
    <w:rsid w:val="00FA4B44"/>
    <w:pPr>
      <w:keepNext/>
      <w:widowControl w:val="0"/>
      <w:tabs>
        <w:tab w:val="left" w:pos="737"/>
        <w:tab w:val="left" w:pos="1134"/>
      </w:tabs>
      <w:spacing w:before="567" w:after="120" w:line="240" w:lineRule="auto"/>
      <w:jc w:val="center"/>
    </w:pPr>
    <w:rPr>
      <w:rFonts w:ascii="CG Times (W1)" w:hAnsi="CG Times (W1)"/>
      <w:sz w:val="18"/>
      <w:szCs w:val="20"/>
      <w:lang w:val="en-GB" w:eastAsia="sl-SI"/>
    </w:rPr>
  </w:style>
  <w:style w:type="paragraph" w:customStyle="1" w:styleId="Tableop">
    <w:name w:val="Table_op"/>
    <w:basedOn w:val="TableText"/>
    <w:rsid w:val="00FA4B44"/>
    <w:pPr>
      <w:keepLines/>
      <w:tabs>
        <w:tab w:val="clear" w:pos="113"/>
        <w:tab w:val="clear" w:pos="624"/>
        <w:tab w:val="clear" w:pos="737"/>
        <w:tab w:val="clear" w:pos="1985"/>
        <w:tab w:val="clear" w:pos="2098"/>
        <w:tab w:val="left" w:pos="830"/>
      </w:tabs>
      <w:spacing w:before="0" w:after="0" w:line="180" w:lineRule="atLeast"/>
      <w:ind w:left="470" w:hanging="470"/>
      <w:jc w:val="left"/>
    </w:pPr>
    <w:rPr>
      <w:rFonts w:ascii="Times New Roman" w:hAnsi="Times New Roman"/>
      <w:color w:val="000000"/>
      <w:sz w:val="14"/>
      <w:lang w:val="sl-SI"/>
    </w:rPr>
  </w:style>
  <w:style w:type="paragraph" w:customStyle="1" w:styleId="FigureLegend">
    <w:name w:val="Figure_Legend"/>
    <w:basedOn w:val="Navaden"/>
    <w:next w:val="Navaden"/>
    <w:rsid w:val="00FA4B44"/>
    <w:pPr>
      <w:keepNext/>
      <w:tabs>
        <w:tab w:val="left" w:pos="284"/>
        <w:tab w:val="left" w:pos="567"/>
        <w:tab w:val="left" w:pos="851"/>
        <w:tab w:val="left" w:pos="1134"/>
      </w:tabs>
      <w:spacing w:before="120" w:line="240" w:lineRule="auto"/>
      <w:jc w:val="both"/>
    </w:pPr>
    <w:rPr>
      <w:rFonts w:ascii="Times New Roman" w:hAnsi="Times New Roman"/>
      <w:noProof/>
      <w:szCs w:val="20"/>
      <w:lang w:val="sl-SI" w:eastAsia="sl-SI"/>
    </w:rPr>
  </w:style>
  <w:style w:type="paragraph" w:customStyle="1" w:styleId="TAH">
    <w:name w:val="TAH"/>
    <w:basedOn w:val="Navaden"/>
    <w:rsid w:val="00FA4B44"/>
    <w:pPr>
      <w:keepNext/>
      <w:keepLines/>
      <w:spacing w:line="240" w:lineRule="auto"/>
      <w:jc w:val="center"/>
    </w:pPr>
    <w:rPr>
      <w:b/>
      <w:sz w:val="18"/>
      <w:szCs w:val="20"/>
      <w:lang w:val="en-GB"/>
    </w:rPr>
  </w:style>
  <w:style w:type="paragraph" w:customStyle="1" w:styleId="Proposal">
    <w:name w:val="Proposal"/>
    <w:basedOn w:val="Navaden"/>
    <w:next w:val="Navaden"/>
    <w:rsid w:val="00FA4B44"/>
    <w:pPr>
      <w:keepNext/>
      <w:tabs>
        <w:tab w:val="left" w:pos="1134"/>
        <w:tab w:val="left" w:pos="1871"/>
        <w:tab w:val="left" w:pos="2268"/>
      </w:tabs>
      <w:overflowPunct w:val="0"/>
      <w:autoSpaceDE w:val="0"/>
      <w:autoSpaceDN w:val="0"/>
      <w:adjustRightInd w:val="0"/>
      <w:spacing w:before="240" w:line="240" w:lineRule="auto"/>
    </w:pPr>
    <w:rPr>
      <w:rFonts w:ascii="Times New Roman" w:hAnsi="Times New Roman"/>
      <w:sz w:val="24"/>
      <w:szCs w:val="20"/>
      <w:lang w:val="en-GB"/>
    </w:rPr>
  </w:style>
  <w:style w:type="character" w:styleId="Konnaopomba-sklic">
    <w:name w:val="endnote reference"/>
    <w:rsid w:val="00FA4B44"/>
    <w:rPr>
      <w:vertAlign w:val="superscript"/>
    </w:rPr>
  </w:style>
  <w:style w:type="character" w:customStyle="1" w:styleId="Artref">
    <w:name w:val="Art_ref"/>
    <w:rsid w:val="00FA4B44"/>
  </w:style>
  <w:style w:type="character" w:customStyle="1" w:styleId="Tablefreq">
    <w:name w:val="Table_freq"/>
    <w:rsid w:val="00FA4B44"/>
    <w:rPr>
      <w:b/>
      <w:bCs w:val="0"/>
      <w:color w:val="FF0000"/>
    </w:rPr>
  </w:style>
  <w:style w:type="character" w:customStyle="1" w:styleId="TableFreq0">
    <w:name w:val="Table_Freq"/>
    <w:rsid w:val="00FA4B44"/>
    <w:rPr>
      <w:b/>
      <w:bCs w:val="0"/>
      <w:color w:val="FF0000"/>
    </w:rPr>
  </w:style>
  <w:style w:type="character" w:customStyle="1" w:styleId="Freq">
    <w:name w:val="Freq"/>
    <w:rsid w:val="00FA4B44"/>
    <w:rPr>
      <w:sz w:val="24"/>
    </w:rPr>
  </w:style>
  <w:style w:type="character" w:customStyle="1" w:styleId="Artref0">
    <w:name w:val="Art#_ref"/>
    <w:rsid w:val="00FA4B44"/>
    <w:rPr>
      <w:color w:val="auto"/>
    </w:rPr>
  </w:style>
  <w:style w:type="character" w:customStyle="1" w:styleId="Alloc">
    <w:name w:val="Alloc"/>
    <w:rsid w:val="00FA4B44"/>
    <w:rPr>
      <w:sz w:val="16"/>
    </w:rPr>
  </w:style>
  <w:style w:type="character" w:customStyle="1" w:styleId="Artdef0">
    <w:name w:val="Art_def"/>
    <w:rsid w:val="00FA4B44"/>
    <w:rPr>
      <w:rFonts w:ascii="Times New Roman" w:hAnsi="Times New Roman" w:cs="Times New Roman" w:hint="default"/>
      <w:b/>
      <w:bCs w:val="0"/>
    </w:rPr>
  </w:style>
  <w:style w:type="character" w:customStyle="1" w:styleId="Resref">
    <w:name w:val="Res_ref"/>
    <w:rsid w:val="00FA4B44"/>
  </w:style>
  <w:style w:type="character" w:customStyle="1" w:styleId="Appref">
    <w:name w:val="App_ref"/>
    <w:rsid w:val="00FA4B44"/>
  </w:style>
  <w:style w:type="character" w:customStyle="1" w:styleId="href">
    <w:name w:val="href"/>
    <w:rsid w:val="00FA4B44"/>
  </w:style>
  <w:style w:type="paragraph" w:customStyle="1" w:styleId="TableNote">
    <w:name w:val="TableNote"/>
    <w:basedOn w:val="TableText"/>
    <w:rsid w:val="00FA4B44"/>
    <w:pPr>
      <w:keepNext w:val="0"/>
      <w:widowControl/>
      <w:tabs>
        <w:tab w:val="clear" w:pos="113"/>
        <w:tab w:val="clear" w:pos="624"/>
        <w:tab w:val="clear" w:pos="737"/>
        <w:tab w:val="clear" w:pos="1985"/>
        <w:tab w:val="clear" w:pos="2098"/>
      </w:tabs>
      <w:overflowPunct w:val="0"/>
      <w:autoSpaceDE w:val="0"/>
      <w:autoSpaceDN w:val="0"/>
      <w:adjustRightInd w:val="0"/>
      <w:spacing w:before="40" w:after="40"/>
    </w:pPr>
    <w:rPr>
      <w:rFonts w:ascii="Times New Roman" w:hAnsi="Times New Roman"/>
      <w:sz w:val="20"/>
      <w:lang w:val="fr-FR" w:eastAsia="en-US"/>
    </w:rPr>
  </w:style>
  <w:style w:type="paragraph" w:customStyle="1" w:styleId="Band">
    <w:name w:val="Band"/>
    <w:basedOn w:val="ECA"/>
    <w:rsid w:val="00FA4B44"/>
  </w:style>
  <w:style w:type="paragraph" w:customStyle="1" w:styleId="NavadenTimesNewRoman">
    <w:name w:val="Navaden Times New Roman"/>
    <w:basedOn w:val="Navaden"/>
    <w:rsid w:val="00FA4B44"/>
    <w:pPr>
      <w:widowControl w:val="0"/>
      <w:spacing w:line="240" w:lineRule="auto"/>
    </w:pPr>
    <w:rPr>
      <w:rFonts w:ascii="Times New Roman" w:hAnsi="Times New Roman"/>
      <w:sz w:val="22"/>
      <w:szCs w:val="20"/>
      <w:lang w:val="sl-SI" w:eastAsia="sl-SI"/>
    </w:rPr>
  </w:style>
  <w:style w:type="paragraph" w:styleId="Telobesedila-zamik2">
    <w:name w:val="Body Text Indent 2"/>
    <w:basedOn w:val="Navaden"/>
    <w:link w:val="Telobesedila-zamik2Znak"/>
    <w:rsid w:val="00FA4B44"/>
    <w:pPr>
      <w:spacing w:line="288" w:lineRule="auto"/>
      <w:ind w:left="426" w:hanging="426"/>
      <w:jc w:val="both"/>
    </w:pPr>
    <w:rPr>
      <w:rFonts w:cs="Arial"/>
      <w:sz w:val="24"/>
      <w:szCs w:val="20"/>
      <w:lang w:val="sl-SI"/>
    </w:rPr>
  </w:style>
  <w:style w:type="character" w:customStyle="1" w:styleId="Telobesedila-zamik2Znak">
    <w:name w:val="Telo besedila - zamik 2 Znak"/>
    <w:basedOn w:val="Privzetapisavaodstavka"/>
    <w:link w:val="Telobesedila-zamik2"/>
    <w:rsid w:val="00FA4B44"/>
    <w:rPr>
      <w:rFonts w:ascii="Arial" w:hAnsi="Arial" w:cs="Arial"/>
      <w:sz w:val="24"/>
      <w:lang w:eastAsia="en-US"/>
    </w:rPr>
  </w:style>
  <w:style w:type="paragraph" w:styleId="Telobesedila-zamik3">
    <w:name w:val="Body Text Indent 3"/>
    <w:basedOn w:val="Navaden"/>
    <w:link w:val="Telobesedila-zamik3Znak"/>
    <w:rsid w:val="00FA4B44"/>
    <w:pPr>
      <w:tabs>
        <w:tab w:val="left" w:pos="851"/>
      </w:tabs>
      <w:autoSpaceDE w:val="0"/>
      <w:autoSpaceDN w:val="0"/>
      <w:adjustRightInd w:val="0"/>
      <w:spacing w:line="240" w:lineRule="auto"/>
      <w:ind w:left="851" w:hanging="851"/>
      <w:jc w:val="both"/>
    </w:pPr>
    <w:rPr>
      <w:rFonts w:ascii="Times New Roman" w:hAnsi="Times New Roman"/>
      <w:color w:val="000000"/>
      <w:szCs w:val="20"/>
      <w:lang w:val="sl-SI" w:eastAsia="sl-SI"/>
    </w:rPr>
  </w:style>
  <w:style w:type="character" w:customStyle="1" w:styleId="Telobesedila-zamik3Znak">
    <w:name w:val="Telo besedila - zamik 3 Znak"/>
    <w:basedOn w:val="Privzetapisavaodstavka"/>
    <w:link w:val="Telobesedila-zamik3"/>
    <w:rsid w:val="00FA4B44"/>
    <w:rPr>
      <w:color w:val="000000"/>
    </w:rPr>
  </w:style>
  <w:style w:type="paragraph" w:styleId="z-dnoobrazca">
    <w:name w:val="HTML Bottom of Form"/>
    <w:basedOn w:val="Navaden"/>
    <w:next w:val="Navaden"/>
    <w:link w:val="z-dnoobrazcaZnak"/>
    <w:hidden/>
    <w:rsid w:val="00FA4B44"/>
    <w:pPr>
      <w:pBdr>
        <w:top w:val="single" w:sz="6" w:space="1" w:color="auto"/>
      </w:pBdr>
      <w:spacing w:line="240" w:lineRule="auto"/>
      <w:jc w:val="center"/>
    </w:pPr>
    <w:rPr>
      <w:rFonts w:cs="Arial"/>
      <w:vanish/>
      <w:sz w:val="16"/>
      <w:szCs w:val="16"/>
      <w:lang w:val="en-GB"/>
    </w:rPr>
  </w:style>
  <w:style w:type="character" w:customStyle="1" w:styleId="z-dnoobrazcaZnak">
    <w:name w:val="z-dno obrazca Znak"/>
    <w:basedOn w:val="Privzetapisavaodstavka"/>
    <w:link w:val="z-dnoobrazca"/>
    <w:rsid w:val="00FA4B44"/>
    <w:rPr>
      <w:rFonts w:ascii="Arial" w:hAnsi="Arial" w:cs="Arial"/>
      <w:vanish/>
      <w:sz w:val="16"/>
      <w:szCs w:val="16"/>
      <w:lang w:val="en-GB" w:eastAsia="en-US"/>
    </w:rPr>
  </w:style>
  <w:style w:type="paragraph" w:customStyle="1" w:styleId="TockaGradiva">
    <w:name w:val="TockaGradiva"/>
    <w:basedOn w:val="Navaden"/>
    <w:rsid w:val="00FA4B44"/>
    <w:pPr>
      <w:keepNext/>
      <w:keepLines/>
      <w:tabs>
        <w:tab w:val="left" w:pos="426"/>
      </w:tabs>
      <w:spacing w:before="240" w:after="240" w:line="240" w:lineRule="auto"/>
      <w:jc w:val="both"/>
    </w:pPr>
    <w:rPr>
      <w:rFonts w:ascii="Tahoma" w:hAnsi="Tahoma" w:cs="Tahoma"/>
      <w:b/>
      <w:bCs/>
      <w:sz w:val="22"/>
      <w:szCs w:val="20"/>
      <w:lang w:val="sl-SI" w:eastAsia="sl-SI"/>
    </w:rPr>
  </w:style>
  <w:style w:type="paragraph" w:customStyle="1" w:styleId="BesediloTocke">
    <w:name w:val="BesediloTocke"/>
    <w:basedOn w:val="Navaden"/>
    <w:rsid w:val="00FA4B44"/>
    <w:pPr>
      <w:widowControl w:val="0"/>
      <w:spacing w:before="120" w:after="240" w:line="240" w:lineRule="auto"/>
      <w:ind w:left="426"/>
      <w:jc w:val="both"/>
    </w:pPr>
    <w:rPr>
      <w:rFonts w:ascii="Tahoma" w:hAnsi="Tahoma" w:cs="Tahoma"/>
      <w:sz w:val="22"/>
      <w:szCs w:val="20"/>
      <w:lang w:val="sl-SI" w:eastAsia="sl-SI"/>
    </w:rPr>
  </w:style>
  <w:style w:type="paragraph" w:styleId="HTML-oblikovano">
    <w:name w:val="HTML Preformatted"/>
    <w:basedOn w:val="Navaden"/>
    <w:link w:val="HTML-oblikovanoZnak"/>
    <w:rsid w:val="00FA4B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Arial Unicode MS" w:eastAsia="Arial Unicode MS" w:hAnsi="Arial Unicode MS" w:cs="Arial Unicode MS"/>
      <w:szCs w:val="20"/>
      <w:lang w:val="sl-SI" w:eastAsia="sl-SI"/>
    </w:rPr>
  </w:style>
  <w:style w:type="character" w:customStyle="1" w:styleId="HTML-oblikovanoZnak">
    <w:name w:val="HTML-oblikovano Znak"/>
    <w:basedOn w:val="Privzetapisavaodstavka"/>
    <w:link w:val="HTML-oblikovano"/>
    <w:rsid w:val="00FA4B44"/>
    <w:rPr>
      <w:rFonts w:ascii="Arial Unicode MS" w:eastAsia="Arial Unicode MS" w:hAnsi="Arial Unicode MS" w:cs="Arial Unicode MS"/>
    </w:rPr>
  </w:style>
  <w:style w:type="paragraph" w:customStyle="1" w:styleId="BodyText22">
    <w:name w:val="Body Text 22"/>
    <w:basedOn w:val="Navaden"/>
    <w:rsid w:val="00FA4B44"/>
    <w:pPr>
      <w:widowControl w:val="0"/>
      <w:spacing w:before="40" w:after="40" w:line="240" w:lineRule="auto"/>
      <w:ind w:left="114" w:hanging="114"/>
    </w:pPr>
    <w:rPr>
      <w:rFonts w:ascii="Times New Roman" w:hAnsi="Times New Roman"/>
      <w:color w:val="0000FF"/>
      <w:sz w:val="14"/>
      <w:szCs w:val="20"/>
      <w:lang w:val="en-GB" w:eastAsia="sl-SI"/>
    </w:rPr>
  </w:style>
  <w:style w:type="paragraph" w:customStyle="1" w:styleId="Datedadoption">
    <w:name w:val="Date d'adoption"/>
    <w:basedOn w:val="Navaden"/>
    <w:next w:val="Titreobjet"/>
    <w:rsid w:val="00FA4B44"/>
    <w:pPr>
      <w:spacing w:before="360" w:line="240" w:lineRule="auto"/>
      <w:jc w:val="center"/>
    </w:pPr>
    <w:rPr>
      <w:rFonts w:ascii="Times New Roman" w:hAnsi="Times New Roman"/>
      <w:b/>
      <w:bCs/>
      <w:snapToGrid w:val="0"/>
      <w:sz w:val="24"/>
      <w:lang w:val="en-GB" w:eastAsia="en-GB"/>
    </w:rPr>
  </w:style>
  <w:style w:type="paragraph" w:customStyle="1" w:styleId="Titreobjet">
    <w:name w:val="Titre objet"/>
    <w:basedOn w:val="Navaden"/>
    <w:next w:val="Navaden"/>
    <w:rsid w:val="00FA4B44"/>
    <w:pPr>
      <w:spacing w:before="360" w:after="360" w:line="240" w:lineRule="auto"/>
      <w:jc w:val="center"/>
    </w:pPr>
    <w:rPr>
      <w:rFonts w:ascii="Times New Roman" w:hAnsi="Times New Roman"/>
      <w:b/>
      <w:bCs/>
      <w:snapToGrid w:val="0"/>
      <w:sz w:val="24"/>
      <w:lang w:val="en-GB" w:eastAsia="en-GB"/>
    </w:rPr>
  </w:style>
  <w:style w:type="paragraph" w:customStyle="1" w:styleId="Typedudocument">
    <w:name w:val="Type du document"/>
    <w:basedOn w:val="Navaden"/>
    <w:next w:val="Datedadoption"/>
    <w:rsid w:val="00FA4B44"/>
    <w:pPr>
      <w:spacing w:before="360" w:line="240" w:lineRule="auto"/>
      <w:jc w:val="center"/>
    </w:pPr>
    <w:rPr>
      <w:rFonts w:ascii="Times New Roman" w:hAnsi="Times New Roman"/>
      <w:b/>
      <w:bCs/>
      <w:snapToGrid w:val="0"/>
      <w:sz w:val="24"/>
      <w:lang w:val="en-GB" w:eastAsia="en-GB"/>
    </w:rPr>
  </w:style>
  <w:style w:type="paragraph" w:customStyle="1" w:styleId="Rectitle">
    <w:name w:val="Rec_title"/>
    <w:basedOn w:val="Navaden"/>
    <w:next w:val="Navaden"/>
    <w:rsid w:val="00FA4B44"/>
    <w:pPr>
      <w:keepNext/>
      <w:keepLines/>
      <w:tabs>
        <w:tab w:val="left" w:pos="794"/>
        <w:tab w:val="left" w:pos="1191"/>
        <w:tab w:val="left" w:pos="1588"/>
        <w:tab w:val="left" w:pos="1985"/>
      </w:tabs>
      <w:overflowPunct w:val="0"/>
      <w:autoSpaceDE w:val="0"/>
      <w:autoSpaceDN w:val="0"/>
      <w:adjustRightInd w:val="0"/>
      <w:spacing w:before="360" w:line="240" w:lineRule="auto"/>
      <w:jc w:val="center"/>
      <w:textAlignment w:val="baseline"/>
    </w:pPr>
    <w:rPr>
      <w:rFonts w:ascii="Times New Roman" w:hAnsi="Times New Roman"/>
      <w:b/>
      <w:sz w:val="28"/>
      <w:szCs w:val="20"/>
      <w:lang w:val="en-GB"/>
    </w:rPr>
  </w:style>
  <w:style w:type="paragraph" w:styleId="Golobesedilo">
    <w:name w:val="Plain Text"/>
    <w:basedOn w:val="Navaden"/>
    <w:link w:val="GolobesediloZnak"/>
    <w:uiPriority w:val="99"/>
    <w:rsid w:val="00FA4B44"/>
    <w:pPr>
      <w:spacing w:line="240" w:lineRule="auto"/>
      <w:jc w:val="both"/>
    </w:pPr>
    <w:rPr>
      <w:rFonts w:ascii="Courier New" w:hAnsi="Courier New" w:cs="Courier New"/>
      <w:szCs w:val="20"/>
      <w:lang w:val="sl-SI" w:eastAsia="sl-SI"/>
    </w:rPr>
  </w:style>
  <w:style w:type="character" w:customStyle="1" w:styleId="GolobesediloZnak">
    <w:name w:val="Golo besedilo Znak"/>
    <w:basedOn w:val="Privzetapisavaodstavka"/>
    <w:link w:val="Golobesedilo"/>
    <w:uiPriority w:val="99"/>
    <w:rsid w:val="00FA4B44"/>
    <w:rPr>
      <w:rFonts w:ascii="Courier New" w:hAnsi="Courier New" w:cs="Courier New"/>
    </w:rPr>
  </w:style>
  <w:style w:type="paragraph" w:customStyle="1" w:styleId="ZnakZnakCharCharZnakZnakCharChar">
    <w:name w:val="Znak Znak Char Char Znak Znak Char Char"/>
    <w:basedOn w:val="Navaden"/>
    <w:rsid w:val="00FA4B44"/>
    <w:pPr>
      <w:tabs>
        <w:tab w:val="left" w:pos="540"/>
        <w:tab w:val="left" w:pos="1260"/>
        <w:tab w:val="left" w:pos="1800"/>
      </w:tabs>
      <w:spacing w:before="240" w:after="160" w:line="240" w:lineRule="exact"/>
    </w:pPr>
    <w:rPr>
      <w:rFonts w:ascii="Verdana" w:hAnsi="Verdana"/>
      <w:sz w:val="24"/>
      <w:szCs w:val="20"/>
    </w:rPr>
  </w:style>
  <w:style w:type="paragraph" w:customStyle="1" w:styleId="CharCharCharCharCharChar">
    <w:name w:val="Char Char Char Char Char Char"/>
    <w:basedOn w:val="Navaden"/>
    <w:link w:val="CharCharCharCharCharCharZnak"/>
    <w:rsid w:val="00FA4B44"/>
    <w:pPr>
      <w:tabs>
        <w:tab w:val="left" w:pos="540"/>
        <w:tab w:val="left" w:pos="1260"/>
        <w:tab w:val="left" w:pos="1800"/>
      </w:tabs>
      <w:spacing w:before="240" w:after="160" w:line="240" w:lineRule="exact"/>
    </w:pPr>
    <w:rPr>
      <w:rFonts w:ascii="Verdana" w:hAnsi="Verdana"/>
      <w:sz w:val="24"/>
      <w:szCs w:val="20"/>
    </w:rPr>
  </w:style>
  <w:style w:type="character" w:customStyle="1" w:styleId="NoteChar">
    <w:name w:val="Note Char"/>
    <w:link w:val="Note"/>
    <w:rsid w:val="00FA4B44"/>
    <w:rPr>
      <w:rFonts w:ascii="Arial" w:hAnsi="Arial"/>
      <w:sz w:val="16"/>
      <w:lang w:val="en-GB"/>
    </w:rPr>
  </w:style>
  <w:style w:type="paragraph" w:customStyle="1" w:styleId="glavatabele">
    <w:name w:val="glava tabele"/>
    <w:basedOn w:val="Navaden"/>
    <w:rsid w:val="00FA4B44"/>
    <w:pPr>
      <w:spacing w:line="240" w:lineRule="auto"/>
      <w:jc w:val="center"/>
    </w:pPr>
    <w:rPr>
      <w:b/>
      <w:bCs/>
      <w:sz w:val="12"/>
      <w:lang w:val="sl-SI" w:eastAsia="sl-SI"/>
    </w:rPr>
  </w:style>
  <w:style w:type="paragraph" w:customStyle="1" w:styleId="ZnakZnakCharCharZnakZnakCharCharZnakZnakCharCharZnakZnak">
    <w:name w:val="Znak Znak Char Char Znak Znak Char Char Znak Znak Char Char Znak Znak"/>
    <w:basedOn w:val="Navaden"/>
    <w:rsid w:val="00FA4B44"/>
    <w:pPr>
      <w:tabs>
        <w:tab w:val="left" w:pos="540"/>
        <w:tab w:val="left" w:pos="1260"/>
        <w:tab w:val="left" w:pos="1800"/>
      </w:tabs>
      <w:spacing w:before="240" w:after="160" w:line="240" w:lineRule="exact"/>
    </w:pPr>
    <w:rPr>
      <w:rFonts w:ascii="Verdana" w:hAnsi="Verdana"/>
      <w:sz w:val="24"/>
      <w:szCs w:val="20"/>
    </w:rPr>
  </w:style>
  <w:style w:type="character" w:customStyle="1" w:styleId="CharCharCharCharCharCharZnak">
    <w:name w:val="Char Char Char Char Char Char Znak"/>
    <w:link w:val="CharCharCharCharCharChar"/>
    <w:rsid w:val="00FA4B44"/>
    <w:rPr>
      <w:rFonts w:ascii="Verdana" w:hAnsi="Verdana"/>
      <w:sz w:val="24"/>
      <w:lang w:val="en-US" w:eastAsia="en-US"/>
    </w:rPr>
  </w:style>
  <w:style w:type="character" w:customStyle="1" w:styleId="TableTextS5Char">
    <w:name w:val="Table_TextS5 Char"/>
    <w:link w:val="TableTextS5"/>
    <w:rsid w:val="00FA4B44"/>
    <w:rPr>
      <w:lang w:val="fr-FR" w:eastAsia="en-US"/>
    </w:rPr>
  </w:style>
  <w:style w:type="paragraph" w:customStyle="1" w:styleId="CM1">
    <w:name w:val="CM1"/>
    <w:basedOn w:val="Default"/>
    <w:next w:val="Default"/>
    <w:uiPriority w:val="99"/>
    <w:rsid w:val="00FA4B44"/>
    <w:rPr>
      <w:rFonts w:ascii="EUAlbertina" w:hAnsi="EUAlbertina" w:cs="Times New Roman"/>
      <w:color w:val="auto"/>
    </w:rPr>
  </w:style>
  <w:style w:type="paragraph" w:customStyle="1" w:styleId="CM4">
    <w:name w:val="CM4"/>
    <w:basedOn w:val="Default"/>
    <w:next w:val="Default"/>
    <w:uiPriority w:val="99"/>
    <w:rsid w:val="00FA4B44"/>
    <w:rPr>
      <w:rFonts w:ascii="EUAlbertina" w:hAnsi="EUAlbertina" w:cs="Times New Roman"/>
      <w:color w:val="auto"/>
    </w:rPr>
  </w:style>
  <w:style w:type="numbering" w:customStyle="1" w:styleId="NoList2">
    <w:name w:val="No List2"/>
    <w:next w:val="Brezseznama"/>
    <w:semiHidden/>
    <w:rsid w:val="00FA4B44"/>
  </w:style>
  <w:style w:type="numbering" w:customStyle="1" w:styleId="NoList11">
    <w:name w:val="No List11"/>
    <w:next w:val="Brezseznama"/>
    <w:semiHidden/>
    <w:rsid w:val="00FA4B44"/>
  </w:style>
  <w:style w:type="character" w:styleId="HTML-kratica">
    <w:name w:val="HTML Acronym"/>
    <w:rsid w:val="00FA4B44"/>
  </w:style>
  <w:style w:type="paragraph" w:customStyle="1" w:styleId="Naslov8Krepko">
    <w:name w:val="Naslov 8 Krepko"/>
    <w:basedOn w:val="Naslov8"/>
    <w:link w:val="Naslov8KrepkoZnak"/>
    <w:rsid w:val="00FA4B44"/>
    <w:pPr>
      <w:spacing w:before="0" w:after="0"/>
    </w:pPr>
    <w:rPr>
      <w:bCs/>
      <w:sz w:val="16"/>
    </w:rPr>
  </w:style>
  <w:style w:type="character" w:customStyle="1" w:styleId="Naslov8KrepkoZnak">
    <w:name w:val="Naslov 8 Krepko Znak"/>
    <w:link w:val="Naslov8Krepko"/>
    <w:rsid w:val="00FA4B44"/>
    <w:rPr>
      <w:rFonts w:ascii="Arial" w:hAnsi="Arial"/>
      <w:bCs/>
      <w:i/>
      <w:sz w:val="16"/>
      <w:lang w:eastAsia="en-US"/>
    </w:rPr>
  </w:style>
  <w:style w:type="paragraph" w:customStyle="1" w:styleId="linkdoc">
    <w:name w:val="link doc"/>
    <w:basedOn w:val="Navaden"/>
    <w:rsid w:val="00FA4B44"/>
    <w:pPr>
      <w:spacing w:before="100" w:beforeAutospacing="1" w:after="100" w:afterAutospacing="1" w:line="240" w:lineRule="auto"/>
    </w:pPr>
    <w:rPr>
      <w:rFonts w:ascii="Times New Roman" w:hAnsi="Times New Roman"/>
      <w:sz w:val="24"/>
      <w:lang w:val="sl-SI" w:eastAsia="sl-SI"/>
    </w:rPr>
  </w:style>
  <w:style w:type="character" w:customStyle="1" w:styleId="linkdoc1">
    <w:name w:val="link doc1"/>
    <w:rsid w:val="00FA4B44"/>
  </w:style>
  <w:style w:type="character" w:customStyle="1" w:styleId="linkpdf">
    <w:name w:val="link pdf"/>
    <w:rsid w:val="00FA4B44"/>
  </w:style>
  <w:style w:type="paragraph" w:customStyle="1" w:styleId="CM3">
    <w:name w:val="CM3"/>
    <w:basedOn w:val="Default"/>
    <w:next w:val="Default"/>
    <w:uiPriority w:val="99"/>
    <w:rsid w:val="00FA4B44"/>
    <w:rPr>
      <w:rFonts w:ascii="EUAlbertina" w:hAnsi="EUAlbertina" w:cs="Times New Roman"/>
      <w:color w:val="auto"/>
    </w:rPr>
  </w:style>
  <w:style w:type="character" w:customStyle="1" w:styleId="notranslate">
    <w:name w:val="notranslate"/>
    <w:rsid w:val="00FA4B44"/>
  </w:style>
  <w:style w:type="character" w:customStyle="1" w:styleId="tlid-translation">
    <w:name w:val="tlid-translation"/>
    <w:basedOn w:val="Privzetapisavaodstavka"/>
    <w:rsid w:val="00FA4B44"/>
  </w:style>
  <w:style w:type="paragraph" w:customStyle="1" w:styleId="pf0">
    <w:name w:val="pf0"/>
    <w:basedOn w:val="Navaden"/>
    <w:rsid w:val="00860308"/>
    <w:pPr>
      <w:spacing w:before="100" w:beforeAutospacing="1" w:after="100" w:afterAutospacing="1" w:line="240" w:lineRule="auto"/>
    </w:pPr>
    <w:rPr>
      <w:rFonts w:ascii="Times New Roman" w:hAnsi="Times New Roman"/>
      <w:sz w:val="24"/>
      <w:lang w:val="sl-SI" w:eastAsia="sl-SI"/>
    </w:rPr>
  </w:style>
  <w:style w:type="character" w:customStyle="1" w:styleId="cf01">
    <w:name w:val="cf01"/>
    <w:basedOn w:val="Privzetapisavaodstavka"/>
    <w:rsid w:val="00860308"/>
    <w:rPr>
      <w:rFonts w:ascii="Segoe UI" w:hAnsi="Segoe UI" w:cs="Segoe UI" w:hint="default"/>
      <w:sz w:val="18"/>
      <w:szCs w:val="18"/>
    </w:rPr>
  </w:style>
  <w:style w:type="paragraph" w:customStyle="1" w:styleId="vrstapredpisa0">
    <w:name w:val="vrstapredpis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naslovpredpisa0">
    <w:name w:val="naslovpredpis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len0">
    <w:name w:val="len"/>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lennaslov">
    <w:name w:val="lennaslov"/>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tevilnatoka">
    <w:name w:val="tevilnatok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poglavje0">
    <w:name w:val="poglavje"/>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tevilkanakoncupredpisa">
    <w:name w:val="tevilkanakoncupredpis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datumsprejetja">
    <w:name w:val="datumsprejetj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eva">
    <w:name w:val="ev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imeorgana">
    <w:name w:val="imeorgan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podpisnik">
    <w:name w:val="podpisnik"/>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nazivpodpisnika">
    <w:name w:val="nazivpodpisnika"/>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naslovnadlenom">
    <w:name w:val="naslovnadlenom"/>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oj-normal">
    <w:name w:val="oj-normal"/>
    <w:basedOn w:val="Navaden"/>
    <w:rsid w:val="007A7496"/>
    <w:pPr>
      <w:spacing w:before="100" w:beforeAutospacing="1" w:after="100" w:afterAutospacing="1" w:line="240" w:lineRule="auto"/>
    </w:pPr>
    <w:rPr>
      <w:rFonts w:ascii="Times New Roman" w:hAnsi="Times New Roman"/>
      <w:sz w:val="24"/>
      <w:lang w:val="sl-SI" w:eastAsia="sl-SI"/>
    </w:rPr>
  </w:style>
  <w:style w:type="paragraph" w:customStyle="1" w:styleId="alineazatevilnotoko">
    <w:name w:val="alineazatevilnotoko"/>
    <w:basedOn w:val="Navaden"/>
    <w:rsid w:val="007A7496"/>
    <w:pPr>
      <w:spacing w:before="100" w:beforeAutospacing="1" w:after="100" w:afterAutospacing="1" w:line="240" w:lineRule="auto"/>
    </w:pPr>
    <w:rPr>
      <w:rFonts w:ascii="Times New Roman" w:hAnsi="Times New Roman"/>
      <w:sz w:val="24"/>
      <w:lang w:val="sl-SI" w:eastAsia="sl-SI"/>
    </w:rPr>
  </w:style>
  <w:style w:type="character" w:styleId="Nerazreenaomemba">
    <w:name w:val="Unresolved Mention"/>
    <w:basedOn w:val="Privzetapisavaodstavka"/>
    <w:uiPriority w:val="99"/>
    <w:semiHidden/>
    <w:unhideWhenUsed/>
    <w:rsid w:val="00BA2C7F"/>
    <w:rPr>
      <w:color w:val="605E5C"/>
      <w:shd w:val="clear" w:color="auto" w:fill="E1DFDD"/>
    </w:rPr>
  </w:style>
  <w:style w:type="paragraph" w:customStyle="1" w:styleId="zamik">
    <w:name w:val="zamik"/>
    <w:basedOn w:val="Navaden"/>
    <w:rsid w:val="00D8036A"/>
    <w:pPr>
      <w:spacing w:line="240" w:lineRule="auto"/>
      <w:ind w:firstLine="1021"/>
    </w:pPr>
    <w:rPr>
      <w:rFonts w:ascii="Times New Roman" w:hAnsi="Times New Roman"/>
      <w:sz w:val="24"/>
    </w:rPr>
  </w:style>
  <w:style w:type="paragraph" w:customStyle="1" w:styleId="center">
    <w:name w:val="center"/>
    <w:basedOn w:val="Navaden"/>
    <w:rsid w:val="00D8036A"/>
    <w:pPr>
      <w:spacing w:line="240" w:lineRule="auto"/>
      <w:jc w:val="center"/>
    </w:pPr>
    <w:rPr>
      <w:rFonts w:ascii="Times New Roman" w:hAnsi="Times New Roman"/>
      <w:sz w:val="24"/>
    </w:rPr>
  </w:style>
  <w:style w:type="paragraph" w:customStyle="1" w:styleId="alineazaodstavkom1">
    <w:name w:val="alinea_za_odstavkom"/>
    <w:basedOn w:val="Navaden"/>
    <w:rsid w:val="00D8036A"/>
    <w:pPr>
      <w:spacing w:line="240" w:lineRule="auto"/>
      <w:ind w:hanging="425"/>
      <w:jc w:val="both"/>
    </w:pPr>
    <w:rPr>
      <w:rFonts w:ascii="Times New Roman" w:hAnsi="Times New Roman"/>
      <w:sz w:val="24"/>
    </w:rPr>
  </w:style>
  <w:style w:type="paragraph" w:customStyle="1" w:styleId="oj-doc-ti">
    <w:name w:val="oj-doc-ti"/>
    <w:basedOn w:val="Navaden"/>
    <w:rsid w:val="002F0677"/>
    <w:pPr>
      <w:spacing w:before="100" w:beforeAutospacing="1" w:after="100" w:afterAutospacing="1" w:line="240" w:lineRule="auto"/>
    </w:pPr>
    <w:rPr>
      <w:rFonts w:ascii="Times New Roman" w:hAnsi="Times New Roman"/>
      <w:sz w:val="24"/>
      <w:lang w:val="sl-SI" w:eastAsia="sl-SI"/>
    </w:rPr>
  </w:style>
  <w:style w:type="character" w:customStyle="1" w:styleId="superscript">
    <w:name w:val="superscript"/>
    <w:basedOn w:val="Privzetapisavaodstavka"/>
    <w:rsid w:val="00AF1DB5"/>
  </w:style>
  <w:style w:type="character" w:customStyle="1" w:styleId="no-parag">
    <w:name w:val="no-parag"/>
    <w:basedOn w:val="Privzetapisavaodstavka"/>
    <w:rsid w:val="00AF1DB5"/>
  </w:style>
  <w:style w:type="paragraph" w:customStyle="1" w:styleId="norm">
    <w:name w:val="norm"/>
    <w:basedOn w:val="Navaden"/>
    <w:rsid w:val="00AF1DB5"/>
    <w:pPr>
      <w:spacing w:before="100" w:beforeAutospacing="1" w:after="100" w:afterAutospacing="1" w:line="240" w:lineRule="auto"/>
    </w:pPr>
    <w:rPr>
      <w:rFonts w:ascii="Times New Roman" w:hAnsi="Times New Roman"/>
      <w:sz w:val="24"/>
      <w:lang w:val="sl-SI" w:eastAsia="sl-SI"/>
    </w:rPr>
  </w:style>
  <w:style w:type="character" w:customStyle="1" w:styleId="cf11">
    <w:name w:val="cf11"/>
    <w:basedOn w:val="Privzetapisavaodstavka"/>
    <w:rsid w:val="00B001A1"/>
    <w:rPr>
      <w:rFonts w:ascii="Segoe UI" w:hAnsi="Segoe UI" w:cs="Segoe UI" w:hint="default"/>
      <w:sz w:val="18"/>
      <w:szCs w:val="18"/>
    </w:rPr>
  </w:style>
  <w:style w:type="character" w:customStyle="1" w:styleId="cf21">
    <w:name w:val="cf21"/>
    <w:basedOn w:val="Privzetapisavaodstavka"/>
    <w:rsid w:val="007C241F"/>
    <w:rPr>
      <w:rFonts w:ascii="Segoe UI" w:hAnsi="Segoe UI" w:cs="Segoe UI" w:hint="default"/>
      <w:sz w:val="18"/>
      <w:szCs w:val="18"/>
    </w:rPr>
  </w:style>
  <w:style w:type="character" w:customStyle="1" w:styleId="PripombabesediloZnak1">
    <w:name w:val="Pripomba – besedilo Znak1"/>
    <w:basedOn w:val="Privzetapisavaodstavka"/>
    <w:uiPriority w:val="99"/>
    <w:rsid w:val="003C2F47"/>
    <w:rPr>
      <w:rFonts w:ascii="Arial" w:eastAsia="Times New Roman" w:hAnsi="Arial" w:cs="Arial"/>
      <w:color w:val="000000"/>
      <w:kern w:val="0"/>
      <w:sz w:val="18"/>
      <w:szCs w:val="1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363476">
      <w:bodyDiv w:val="1"/>
      <w:marLeft w:val="0"/>
      <w:marRight w:val="0"/>
      <w:marTop w:val="0"/>
      <w:marBottom w:val="0"/>
      <w:divBdr>
        <w:top w:val="none" w:sz="0" w:space="0" w:color="auto"/>
        <w:left w:val="none" w:sz="0" w:space="0" w:color="auto"/>
        <w:bottom w:val="none" w:sz="0" w:space="0" w:color="auto"/>
        <w:right w:val="none" w:sz="0" w:space="0" w:color="auto"/>
      </w:divBdr>
      <w:divsChild>
        <w:div w:id="67651873">
          <w:marLeft w:val="0"/>
          <w:marRight w:val="0"/>
          <w:marTop w:val="0"/>
          <w:marBottom w:val="0"/>
          <w:divBdr>
            <w:top w:val="none" w:sz="0" w:space="0" w:color="auto"/>
            <w:left w:val="none" w:sz="0" w:space="0" w:color="auto"/>
            <w:bottom w:val="none" w:sz="0" w:space="0" w:color="auto"/>
            <w:right w:val="none" w:sz="0" w:space="0" w:color="auto"/>
          </w:divBdr>
          <w:divsChild>
            <w:div w:id="252208489">
              <w:marLeft w:val="0"/>
              <w:marRight w:val="0"/>
              <w:marTop w:val="0"/>
              <w:marBottom w:val="0"/>
              <w:divBdr>
                <w:top w:val="none" w:sz="0" w:space="0" w:color="auto"/>
                <w:left w:val="none" w:sz="0" w:space="0" w:color="auto"/>
                <w:bottom w:val="none" w:sz="0" w:space="0" w:color="auto"/>
                <w:right w:val="none" w:sz="0" w:space="0" w:color="auto"/>
              </w:divBdr>
              <w:divsChild>
                <w:div w:id="1060594392">
                  <w:marLeft w:val="0"/>
                  <w:marRight w:val="0"/>
                  <w:marTop w:val="0"/>
                  <w:marBottom w:val="0"/>
                  <w:divBdr>
                    <w:top w:val="none" w:sz="0" w:space="0" w:color="auto"/>
                    <w:left w:val="none" w:sz="0" w:space="0" w:color="auto"/>
                    <w:bottom w:val="none" w:sz="0" w:space="0" w:color="auto"/>
                    <w:right w:val="none" w:sz="0" w:space="0" w:color="auto"/>
                  </w:divBdr>
                  <w:divsChild>
                    <w:div w:id="1607614837">
                      <w:marLeft w:val="-150"/>
                      <w:marRight w:val="0"/>
                      <w:marTop w:val="0"/>
                      <w:marBottom w:val="0"/>
                      <w:divBdr>
                        <w:top w:val="single" w:sz="6" w:space="0" w:color="9FC4D8"/>
                        <w:left w:val="single" w:sz="6" w:space="8" w:color="9FC4D8"/>
                        <w:bottom w:val="single" w:sz="24" w:space="0" w:color="9FC4D8"/>
                        <w:right w:val="single" w:sz="6" w:space="8" w:color="9FC4D8"/>
                      </w:divBdr>
                      <w:divsChild>
                        <w:div w:id="1233271251">
                          <w:marLeft w:val="0"/>
                          <w:marRight w:val="150"/>
                          <w:marTop w:val="0"/>
                          <w:marBottom w:val="0"/>
                          <w:divBdr>
                            <w:top w:val="none" w:sz="0" w:space="0" w:color="auto"/>
                            <w:left w:val="none" w:sz="0" w:space="0" w:color="auto"/>
                            <w:bottom w:val="none" w:sz="0" w:space="0" w:color="auto"/>
                            <w:right w:val="none" w:sz="0" w:space="0" w:color="auto"/>
                          </w:divBdr>
                          <w:divsChild>
                            <w:div w:id="1871525493">
                              <w:marLeft w:val="0"/>
                              <w:marRight w:val="0"/>
                              <w:marTop w:val="0"/>
                              <w:marBottom w:val="0"/>
                              <w:divBdr>
                                <w:top w:val="none" w:sz="0" w:space="0" w:color="auto"/>
                                <w:left w:val="none" w:sz="0" w:space="0" w:color="auto"/>
                                <w:bottom w:val="none" w:sz="0" w:space="0" w:color="auto"/>
                                <w:right w:val="none" w:sz="0" w:space="0" w:color="auto"/>
                              </w:divBdr>
                              <w:divsChild>
                                <w:div w:id="871919253">
                                  <w:marLeft w:val="0"/>
                                  <w:marRight w:val="0"/>
                                  <w:marTop w:val="0"/>
                                  <w:marBottom w:val="0"/>
                                  <w:divBdr>
                                    <w:top w:val="none" w:sz="0" w:space="0" w:color="auto"/>
                                    <w:left w:val="none" w:sz="0" w:space="0" w:color="auto"/>
                                    <w:bottom w:val="none" w:sz="0" w:space="0" w:color="auto"/>
                                    <w:right w:val="none" w:sz="0" w:space="0" w:color="auto"/>
                                  </w:divBdr>
                                  <w:divsChild>
                                    <w:div w:id="283655188">
                                      <w:marLeft w:val="0"/>
                                      <w:marRight w:val="0"/>
                                      <w:marTop w:val="0"/>
                                      <w:marBottom w:val="0"/>
                                      <w:divBdr>
                                        <w:top w:val="none" w:sz="0" w:space="0" w:color="auto"/>
                                        <w:left w:val="none" w:sz="0" w:space="0" w:color="auto"/>
                                        <w:bottom w:val="none" w:sz="0" w:space="0" w:color="auto"/>
                                        <w:right w:val="none" w:sz="0" w:space="0" w:color="auto"/>
                                      </w:divBdr>
                                      <w:divsChild>
                                        <w:div w:id="1120492010">
                                          <w:marLeft w:val="0"/>
                                          <w:marRight w:val="0"/>
                                          <w:marTop w:val="0"/>
                                          <w:marBottom w:val="0"/>
                                          <w:divBdr>
                                            <w:top w:val="none" w:sz="0" w:space="0" w:color="auto"/>
                                            <w:left w:val="none" w:sz="0" w:space="0" w:color="auto"/>
                                            <w:bottom w:val="none" w:sz="0" w:space="0" w:color="auto"/>
                                            <w:right w:val="none" w:sz="0" w:space="0" w:color="auto"/>
                                          </w:divBdr>
                                        </w:div>
                                      </w:divsChild>
                                    </w:div>
                                    <w:div w:id="393626278">
                                      <w:marLeft w:val="0"/>
                                      <w:marRight w:val="0"/>
                                      <w:marTop w:val="330"/>
                                      <w:marBottom w:val="0"/>
                                      <w:divBdr>
                                        <w:top w:val="none" w:sz="0" w:space="0" w:color="auto"/>
                                        <w:left w:val="none" w:sz="0" w:space="0" w:color="auto"/>
                                        <w:bottom w:val="none" w:sz="0" w:space="0" w:color="auto"/>
                                        <w:right w:val="none" w:sz="0" w:space="0" w:color="auto"/>
                                      </w:divBdr>
                                    </w:div>
                                    <w:div w:id="986713187">
                                      <w:marLeft w:val="0"/>
                                      <w:marRight w:val="0"/>
                                      <w:marTop w:val="0"/>
                                      <w:marBottom w:val="0"/>
                                      <w:divBdr>
                                        <w:top w:val="none" w:sz="0" w:space="0" w:color="auto"/>
                                        <w:left w:val="none" w:sz="0" w:space="0" w:color="auto"/>
                                        <w:bottom w:val="none" w:sz="0" w:space="0" w:color="auto"/>
                                        <w:right w:val="none" w:sz="0" w:space="0" w:color="auto"/>
                                      </w:divBdr>
                                      <w:divsChild>
                                        <w:div w:id="216599341">
                                          <w:marLeft w:val="0"/>
                                          <w:marRight w:val="0"/>
                                          <w:marTop w:val="0"/>
                                          <w:marBottom w:val="0"/>
                                          <w:divBdr>
                                            <w:top w:val="none" w:sz="0" w:space="0" w:color="auto"/>
                                            <w:left w:val="none" w:sz="0" w:space="0" w:color="auto"/>
                                            <w:bottom w:val="none" w:sz="0" w:space="0" w:color="auto"/>
                                            <w:right w:val="none" w:sz="0" w:space="0" w:color="auto"/>
                                          </w:divBdr>
                                        </w:div>
                                      </w:divsChild>
                                    </w:div>
                                    <w:div w:id="1989482172">
                                      <w:marLeft w:val="0"/>
                                      <w:marRight w:val="0"/>
                                      <w:marTop w:val="0"/>
                                      <w:marBottom w:val="0"/>
                                      <w:divBdr>
                                        <w:top w:val="none" w:sz="0" w:space="0" w:color="auto"/>
                                        <w:left w:val="none" w:sz="0" w:space="0" w:color="auto"/>
                                        <w:bottom w:val="none" w:sz="0" w:space="0" w:color="auto"/>
                                        <w:right w:val="none" w:sz="0" w:space="0" w:color="auto"/>
                                      </w:divBdr>
                                      <w:divsChild>
                                        <w:div w:id="1790859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747856">
      <w:bodyDiv w:val="1"/>
      <w:marLeft w:val="0"/>
      <w:marRight w:val="0"/>
      <w:marTop w:val="0"/>
      <w:marBottom w:val="0"/>
      <w:divBdr>
        <w:top w:val="none" w:sz="0" w:space="0" w:color="auto"/>
        <w:left w:val="none" w:sz="0" w:space="0" w:color="auto"/>
        <w:bottom w:val="none" w:sz="0" w:space="0" w:color="auto"/>
        <w:right w:val="none" w:sz="0" w:space="0" w:color="auto"/>
      </w:divBdr>
    </w:div>
    <w:div w:id="150408294">
      <w:bodyDiv w:val="1"/>
      <w:marLeft w:val="0"/>
      <w:marRight w:val="0"/>
      <w:marTop w:val="0"/>
      <w:marBottom w:val="0"/>
      <w:divBdr>
        <w:top w:val="none" w:sz="0" w:space="0" w:color="auto"/>
        <w:left w:val="none" w:sz="0" w:space="0" w:color="auto"/>
        <w:bottom w:val="none" w:sz="0" w:space="0" w:color="auto"/>
        <w:right w:val="none" w:sz="0" w:space="0" w:color="auto"/>
      </w:divBdr>
    </w:div>
    <w:div w:id="167137479">
      <w:bodyDiv w:val="1"/>
      <w:marLeft w:val="0"/>
      <w:marRight w:val="0"/>
      <w:marTop w:val="0"/>
      <w:marBottom w:val="0"/>
      <w:divBdr>
        <w:top w:val="none" w:sz="0" w:space="0" w:color="auto"/>
        <w:left w:val="none" w:sz="0" w:space="0" w:color="auto"/>
        <w:bottom w:val="none" w:sz="0" w:space="0" w:color="auto"/>
        <w:right w:val="none" w:sz="0" w:space="0" w:color="auto"/>
      </w:divBdr>
      <w:divsChild>
        <w:div w:id="104468828">
          <w:marLeft w:val="0"/>
          <w:marRight w:val="0"/>
          <w:marTop w:val="0"/>
          <w:marBottom w:val="0"/>
          <w:divBdr>
            <w:top w:val="none" w:sz="0" w:space="0" w:color="auto"/>
            <w:left w:val="none" w:sz="0" w:space="0" w:color="auto"/>
            <w:bottom w:val="none" w:sz="0" w:space="0" w:color="auto"/>
            <w:right w:val="none" w:sz="0" w:space="0" w:color="auto"/>
          </w:divBdr>
          <w:divsChild>
            <w:div w:id="1655523283">
              <w:marLeft w:val="0"/>
              <w:marRight w:val="0"/>
              <w:marTop w:val="0"/>
              <w:marBottom w:val="0"/>
              <w:divBdr>
                <w:top w:val="none" w:sz="0" w:space="0" w:color="auto"/>
                <w:left w:val="none" w:sz="0" w:space="0" w:color="auto"/>
                <w:bottom w:val="none" w:sz="0" w:space="0" w:color="auto"/>
                <w:right w:val="none" w:sz="0" w:space="0" w:color="auto"/>
              </w:divBdr>
              <w:divsChild>
                <w:div w:id="1105003703">
                  <w:marLeft w:val="0"/>
                  <w:marRight w:val="0"/>
                  <w:marTop w:val="0"/>
                  <w:marBottom w:val="0"/>
                  <w:divBdr>
                    <w:top w:val="none" w:sz="0" w:space="0" w:color="auto"/>
                    <w:left w:val="none" w:sz="0" w:space="0" w:color="auto"/>
                    <w:bottom w:val="none" w:sz="0" w:space="0" w:color="auto"/>
                    <w:right w:val="none" w:sz="0" w:space="0" w:color="auto"/>
                  </w:divBdr>
                  <w:divsChild>
                    <w:div w:id="591282926">
                      <w:marLeft w:val="-150"/>
                      <w:marRight w:val="0"/>
                      <w:marTop w:val="0"/>
                      <w:marBottom w:val="0"/>
                      <w:divBdr>
                        <w:top w:val="single" w:sz="6" w:space="0" w:color="9FC4D8"/>
                        <w:left w:val="single" w:sz="6" w:space="8" w:color="9FC4D8"/>
                        <w:bottom w:val="single" w:sz="24" w:space="0" w:color="9FC4D8"/>
                        <w:right w:val="single" w:sz="6" w:space="8" w:color="9FC4D8"/>
                      </w:divBdr>
                      <w:divsChild>
                        <w:div w:id="2096856574">
                          <w:marLeft w:val="0"/>
                          <w:marRight w:val="150"/>
                          <w:marTop w:val="0"/>
                          <w:marBottom w:val="0"/>
                          <w:divBdr>
                            <w:top w:val="none" w:sz="0" w:space="0" w:color="auto"/>
                            <w:left w:val="none" w:sz="0" w:space="0" w:color="auto"/>
                            <w:bottom w:val="none" w:sz="0" w:space="0" w:color="auto"/>
                            <w:right w:val="none" w:sz="0" w:space="0" w:color="auto"/>
                          </w:divBdr>
                          <w:divsChild>
                            <w:div w:id="1496335171">
                              <w:marLeft w:val="0"/>
                              <w:marRight w:val="0"/>
                              <w:marTop w:val="0"/>
                              <w:marBottom w:val="0"/>
                              <w:divBdr>
                                <w:top w:val="none" w:sz="0" w:space="0" w:color="auto"/>
                                <w:left w:val="none" w:sz="0" w:space="0" w:color="auto"/>
                                <w:bottom w:val="none" w:sz="0" w:space="0" w:color="auto"/>
                                <w:right w:val="none" w:sz="0" w:space="0" w:color="auto"/>
                              </w:divBdr>
                              <w:divsChild>
                                <w:div w:id="2011981747">
                                  <w:marLeft w:val="0"/>
                                  <w:marRight w:val="0"/>
                                  <w:marTop w:val="0"/>
                                  <w:marBottom w:val="0"/>
                                  <w:divBdr>
                                    <w:top w:val="none" w:sz="0" w:space="0" w:color="auto"/>
                                    <w:left w:val="none" w:sz="0" w:space="0" w:color="auto"/>
                                    <w:bottom w:val="none" w:sz="0" w:space="0" w:color="auto"/>
                                    <w:right w:val="none" w:sz="0" w:space="0" w:color="auto"/>
                                  </w:divBdr>
                                  <w:divsChild>
                                    <w:div w:id="66809801">
                                      <w:marLeft w:val="0"/>
                                      <w:marRight w:val="0"/>
                                      <w:marTop w:val="0"/>
                                      <w:marBottom w:val="0"/>
                                      <w:divBdr>
                                        <w:top w:val="none" w:sz="0" w:space="0" w:color="auto"/>
                                        <w:left w:val="none" w:sz="0" w:space="0" w:color="auto"/>
                                        <w:bottom w:val="none" w:sz="0" w:space="0" w:color="auto"/>
                                        <w:right w:val="none" w:sz="0" w:space="0" w:color="auto"/>
                                      </w:divBdr>
                                      <w:divsChild>
                                        <w:div w:id="580338269">
                                          <w:marLeft w:val="0"/>
                                          <w:marRight w:val="0"/>
                                          <w:marTop w:val="0"/>
                                          <w:marBottom w:val="0"/>
                                          <w:divBdr>
                                            <w:top w:val="none" w:sz="0" w:space="0" w:color="auto"/>
                                            <w:left w:val="none" w:sz="0" w:space="0" w:color="auto"/>
                                            <w:bottom w:val="none" w:sz="0" w:space="0" w:color="auto"/>
                                            <w:right w:val="none" w:sz="0" w:space="0" w:color="auto"/>
                                          </w:divBdr>
                                        </w:div>
                                      </w:divsChild>
                                    </w:div>
                                    <w:div w:id="224148234">
                                      <w:marLeft w:val="0"/>
                                      <w:marRight w:val="0"/>
                                      <w:marTop w:val="0"/>
                                      <w:marBottom w:val="0"/>
                                      <w:divBdr>
                                        <w:top w:val="none" w:sz="0" w:space="0" w:color="auto"/>
                                        <w:left w:val="none" w:sz="0" w:space="0" w:color="auto"/>
                                        <w:bottom w:val="none" w:sz="0" w:space="0" w:color="auto"/>
                                        <w:right w:val="none" w:sz="0" w:space="0" w:color="auto"/>
                                      </w:divBdr>
                                      <w:divsChild>
                                        <w:div w:id="551575479">
                                          <w:marLeft w:val="0"/>
                                          <w:marRight w:val="0"/>
                                          <w:marTop w:val="0"/>
                                          <w:marBottom w:val="0"/>
                                          <w:divBdr>
                                            <w:top w:val="none" w:sz="0" w:space="0" w:color="auto"/>
                                            <w:left w:val="none" w:sz="0" w:space="0" w:color="auto"/>
                                            <w:bottom w:val="none" w:sz="0" w:space="0" w:color="auto"/>
                                            <w:right w:val="none" w:sz="0" w:space="0" w:color="auto"/>
                                          </w:divBdr>
                                        </w:div>
                                      </w:divsChild>
                                    </w:div>
                                    <w:div w:id="1213035993">
                                      <w:marLeft w:val="0"/>
                                      <w:marRight w:val="0"/>
                                      <w:marTop w:val="0"/>
                                      <w:marBottom w:val="0"/>
                                      <w:divBdr>
                                        <w:top w:val="none" w:sz="0" w:space="0" w:color="auto"/>
                                        <w:left w:val="none" w:sz="0" w:space="0" w:color="auto"/>
                                        <w:bottom w:val="none" w:sz="0" w:space="0" w:color="auto"/>
                                        <w:right w:val="none" w:sz="0" w:space="0" w:color="auto"/>
                                      </w:divBdr>
                                      <w:divsChild>
                                        <w:div w:id="445000305">
                                          <w:marLeft w:val="0"/>
                                          <w:marRight w:val="0"/>
                                          <w:marTop w:val="0"/>
                                          <w:marBottom w:val="0"/>
                                          <w:divBdr>
                                            <w:top w:val="none" w:sz="0" w:space="0" w:color="auto"/>
                                            <w:left w:val="none" w:sz="0" w:space="0" w:color="auto"/>
                                            <w:bottom w:val="none" w:sz="0" w:space="0" w:color="auto"/>
                                            <w:right w:val="none" w:sz="0" w:space="0" w:color="auto"/>
                                          </w:divBdr>
                                        </w:div>
                                      </w:divsChild>
                                    </w:div>
                                    <w:div w:id="170217178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071163">
      <w:bodyDiv w:val="1"/>
      <w:marLeft w:val="0"/>
      <w:marRight w:val="0"/>
      <w:marTop w:val="0"/>
      <w:marBottom w:val="0"/>
      <w:divBdr>
        <w:top w:val="none" w:sz="0" w:space="0" w:color="auto"/>
        <w:left w:val="none" w:sz="0" w:space="0" w:color="auto"/>
        <w:bottom w:val="none" w:sz="0" w:space="0" w:color="auto"/>
        <w:right w:val="none" w:sz="0" w:space="0" w:color="auto"/>
      </w:divBdr>
      <w:divsChild>
        <w:div w:id="1449012671">
          <w:marLeft w:val="0"/>
          <w:marRight w:val="0"/>
          <w:marTop w:val="0"/>
          <w:marBottom w:val="0"/>
          <w:divBdr>
            <w:top w:val="none" w:sz="0" w:space="0" w:color="auto"/>
            <w:left w:val="none" w:sz="0" w:space="0" w:color="auto"/>
            <w:bottom w:val="none" w:sz="0" w:space="0" w:color="auto"/>
            <w:right w:val="none" w:sz="0" w:space="0" w:color="auto"/>
          </w:divBdr>
          <w:divsChild>
            <w:div w:id="1286544325">
              <w:marLeft w:val="0"/>
              <w:marRight w:val="0"/>
              <w:marTop w:val="0"/>
              <w:marBottom w:val="0"/>
              <w:divBdr>
                <w:top w:val="none" w:sz="0" w:space="0" w:color="auto"/>
                <w:left w:val="none" w:sz="0" w:space="0" w:color="auto"/>
                <w:bottom w:val="none" w:sz="0" w:space="0" w:color="auto"/>
                <w:right w:val="none" w:sz="0" w:space="0" w:color="auto"/>
              </w:divBdr>
              <w:divsChild>
                <w:div w:id="443503807">
                  <w:marLeft w:val="0"/>
                  <w:marRight w:val="0"/>
                  <w:marTop w:val="0"/>
                  <w:marBottom w:val="0"/>
                  <w:divBdr>
                    <w:top w:val="none" w:sz="0" w:space="0" w:color="auto"/>
                    <w:left w:val="none" w:sz="0" w:space="0" w:color="auto"/>
                    <w:bottom w:val="none" w:sz="0" w:space="0" w:color="auto"/>
                    <w:right w:val="none" w:sz="0" w:space="0" w:color="auto"/>
                  </w:divBdr>
                  <w:divsChild>
                    <w:div w:id="281501410">
                      <w:marLeft w:val="-150"/>
                      <w:marRight w:val="0"/>
                      <w:marTop w:val="0"/>
                      <w:marBottom w:val="0"/>
                      <w:divBdr>
                        <w:top w:val="single" w:sz="6" w:space="0" w:color="9FC4D8"/>
                        <w:left w:val="single" w:sz="6" w:space="8" w:color="9FC4D8"/>
                        <w:bottom w:val="single" w:sz="24" w:space="0" w:color="9FC4D8"/>
                        <w:right w:val="single" w:sz="6" w:space="8" w:color="9FC4D8"/>
                      </w:divBdr>
                      <w:divsChild>
                        <w:div w:id="1060831409">
                          <w:marLeft w:val="0"/>
                          <w:marRight w:val="150"/>
                          <w:marTop w:val="0"/>
                          <w:marBottom w:val="0"/>
                          <w:divBdr>
                            <w:top w:val="none" w:sz="0" w:space="0" w:color="auto"/>
                            <w:left w:val="none" w:sz="0" w:space="0" w:color="auto"/>
                            <w:bottom w:val="none" w:sz="0" w:space="0" w:color="auto"/>
                            <w:right w:val="none" w:sz="0" w:space="0" w:color="auto"/>
                          </w:divBdr>
                          <w:divsChild>
                            <w:div w:id="1429157193">
                              <w:marLeft w:val="0"/>
                              <w:marRight w:val="0"/>
                              <w:marTop w:val="0"/>
                              <w:marBottom w:val="0"/>
                              <w:divBdr>
                                <w:top w:val="none" w:sz="0" w:space="0" w:color="auto"/>
                                <w:left w:val="none" w:sz="0" w:space="0" w:color="auto"/>
                                <w:bottom w:val="none" w:sz="0" w:space="0" w:color="auto"/>
                                <w:right w:val="none" w:sz="0" w:space="0" w:color="auto"/>
                              </w:divBdr>
                              <w:divsChild>
                                <w:div w:id="1209606248">
                                  <w:marLeft w:val="0"/>
                                  <w:marRight w:val="0"/>
                                  <w:marTop w:val="0"/>
                                  <w:marBottom w:val="0"/>
                                  <w:divBdr>
                                    <w:top w:val="none" w:sz="0" w:space="0" w:color="auto"/>
                                    <w:left w:val="none" w:sz="0" w:space="0" w:color="auto"/>
                                    <w:bottom w:val="none" w:sz="0" w:space="0" w:color="auto"/>
                                    <w:right w:val="none" w:sz="0" w:space="0" w:color="auto"/>
                                  </w:divBdr>
                                  <w:divsChild>
                                    <w:div w:id="66347894">
                                      <w:marLeft w:val="0"/>
                                      <w:marRight w:val="0"/>
                                      <w:marTop w:val="330"/>
                                      <w:marBottom w:val="0"/>
                                      <w:divBdr>
                                        <w:top w:val="none" w:sz="0" w:space="0" w:color="auto"/>
                                        <w:left w:val="none" w:sz="0" w:space="0" w:color="auto"/>
                                        <w:bottom w:val="none" w:sz="0" w:space="0" w:color="auto"/>
                                        <w:right w:val="none" w:sz="0" w:space="0" w:color="auto"/>
                                      </w:divBdr>
                                    </w:div>
                                    <w:div w:id="294651669">
                                      <w:marLeft w:val="0"/>
                                      <w:marRight w:val="0"/>
                                      <w:marTop w:val="0"/>
                                      <w:marBottom w:val="0"/>
                                      <w:divBdr>
                                        <w:top w:val="none" w:sz="0" w:space="0" w:color="auto"/>
                                        <w:left w:val="none" w:sz="0" w:space="0" w:color="auto"/>
                                        <w:bottom w:val="none" w:sz="0" w:space="0" w:color="auto"/>
                                        <w:right w:val="none" w:sz="0" w:space="0" w:color="auto"/>
                                      </w:divBdr>
                                      <w:divsChild>
                                        <w:div w:id="1300649056">
                                          <w:marLeft w:val="0"/>
                                          <w:marRight w:val="0"/>
                                          <w:marTop w:val="0"/>
                                          <w:marBottom w:val="0"/>
                                          <w:divBdr>
                                            <w:top w:val="none" w:sz="0" w:space="0" w:color="auto"/>
                                            <w:left w:val="none" w:sz="0" w:space="0" w:color="auto"/>
                                            <w:bottom w:val="none" w:sz="0" w:space="0" w:color="auto"/>
                                            <w:right w:val="none" w:sz="0" w:space="0" w:color="auto"/>
                                          </w:divBdr>
                                        </w:div>
                                      </w:divsChild>
                                    </w:div>
                                    <w:div w:id="498615326">
                                      <w:marLeft w:val="0"/>
                                      <w:marRight w:val="0"/>
                                      <w:marTop w:val="0"/>
                                      <w:marBottom w:val="0"/>
                                      <w:divBdr>
                                        <w:top w:val="none" w:sz="0" w:space="0" w:color="auto"/>
                                        <w:left w:val="none" w:sz="0" w:space="0" w:color="auto"/>
                                        <w:bottom w:val="none" w:sz="0" w:space="0" w:color="auto"/>
                                        <w:right w:val="none" w:sz="0" w:space="0" w:color="auto"/>
                                      </w:divBdr>
                                      <w:divsChild>
                                        <w:div w:id="1446079610">
                                          <w:marLeft w:val="0"/>
                                          <w:marRight w:val="0"/>
                                          <w:marTop w:val="120"/>
                                          <w:marBottom w:val="0"/>
                                          <w:divBdr>
                                            <w:top w:val="none" w:sz="0" w:space="0" w:color="auto"/>
                                            <w:left w:val="none" w:sz="0" w:space="0" w:color="auto"/>
                                            <w:bottom w:val="none" w:sz="0" w:space="0" w:color="auto"/>
                                            <w:right w:val="none" w:sz="0" w:space="0" w:color="auto"/>
                                          </w:divBdr>
                                        </w:div>
                                      </w:divsChild>
                                    </w:div>
                                    <w:div w:id="1622373867">
                                      <w:marLeft w:val="0"/>
                                      <w:marRight w:val="0"/>
                                      <w:marTop w:val="0"/>
                                      <w:marBottom w:val="0"/>
                                      <w:divBdr>
                                        <w:top w:val="none" w:sz="0" w:space="0" w:color="auto"/>
                                        <w:left w:val="none" w:sz="0" w:space="0" w:color="auto"/>
                                        <w:bottom w:val="none" w:sz="0" w:space="0" w:color="auto"/>
                                        <w:right w:val="none" w:sz="0" w:space="0" w:color="auto"/>
                                      </w:divBdr>
                                      <w:divsChild>
                                        <w:div w:id="1548957115">
                                          <w:marLeft w:val="0"/>
                                          <w:marRight w:val="0"/>
                                          <w:marTop w:val="0"/>
                                          <w:marBottom w:val="0"/>
                                          <w:divBdr>
                                            <w:top w:val="none" w:sz="0" w:space="0" w:color="auto"/>
                                            <w:left w:val="none" w:sz="0" w:space="0" w:color="auto"/>
                                            <w:bottom w:val="none" w:sz="0" w:space="0" w:color="auto"/>
                                            <w:right w:val="none" w:sz="0" w:space="0" w:color="auto"/>
                                          </w:divBdr>
                                        </w:div>
                                      </w:divsChild>
                                    </w:div>
                                    <w:div w:id="1725323746">
                                      <w:marLeft w:val="0"/>
                                      <w:marRight w:val="0"/>
                                      <w:marTop w:val="0"/>
                                      <w:marBottom w:val="0"/>
                                      <w:divBdr>
                                        <w:top w:val="none" w:sz="0" w:space="0" w:color="auto"/>
                                        <w:left w:val="none" w:sz="0" w:space="0" w:color="auto"/>
                                        <w:bottom w:val="none" w:sz="0" w:space="0" w:color="auto"/>
                                        <w:right w:val="none" w:sz="0" w:space="0" w:color="auto"/>
                                      </w:divBdr>
                                      <w:divsChild>
                                        <w:div w:id="151082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9851508">
      <w:bodyDiv w:val="1"/>
      <w:marLeft w:val="0"/>
      <w:marRight w:val="0"/>
      <w:marTop w:val="0"/>
      <w:marBottom w:val="0"/>
      <w:divBdr>
        <w:top w:val="none" w:sz="0" w:space="0" w:color="auto"/>
        <w:left w:val="none" w:sz="0" w:space="0" w:color="auto"/>
        <w:bottom w:val="none" w:sz="0" w:space="0" w:color="auto"/>
        <w:right w:val="none" w:sz="0" w:space="0" w:color="auto"/>
      </w:divBdr>
    </w:div>
    <w:div w:id="241378943">
      <w:bodyDiv w:val="1"/>
      <w:marLeft w:val="0"/>
      <w:marRight w:val="0"/>
      <w:marTop w:val="0"/>
      <w:marBottom w:val="0"/>
      <w:divBdr>
        <w:top w:val="none" w:sz="0" w:space="0" w:color="auto"/>
        <w:left w:val="none" w:sz="0" w:space="0" w:color="auto"/>
        <w:bottom w:val="none" w:sz="0" w:space="0" w:color="auto"/>
        <w:right w:val="none" w:sz="0" w:space="0" w:color="auto"/>
      </w:divBdr>
    </w:div>
    <w:div w:id="262306895">
      <w:bodyDiv w:val="1"/>
      <w:marLeft w:val="0"/>
      <w:marRight w:val="0"/>
      <w:marTop w:val="0"/>
      <w:marBottom w:val="0"/>
      <w:divBdr>
        <w:top w:val="none" w:sz="0" w:space="0" w:color="auto"/>
        <w:left w:val="none" w:sz="0" w:space="0" w:color="auto"/>
        <w:bottom w:val="none" w:sz="0" w:space="0" w:color="auto"/>
        <w:right w:val="none" w:sz="0" w:space="0" w:color="auto"/>
      </w:divBdr>
    </w:div>
    <w:div w:id="293948172">
      <w:bodyDiv w:val="1"/>
      <w:marLeft w:val="0"/>
      <w:marRight w:val="0"/>
      <w:marTop w:val="0"/>
      <w:marBottom w:val="0"/>
      <w:divBdr>
        <w:top w:val="none" w:sz="0" w:space="0" w:color="auto"/>
        <w:left w:val="none" w:sz="0" w:space="0" w:color="auto"/>
        <w:bottom w:val="none" w:sz="0" w:space="0" w:color="auto"/>
        <w:right w:val="none" w:sz="0" w:space="0" w:color="auto"/>
      </w:divBdr>
      <w:divsChild>
        <w:div w:id="94833945">
          <w:marLeft w:val="0"/>
          <w:marRight w:val="0"/>
          <w:marTop w:val="0"/>
          <w:marBottom w:val="0"/>
          <w:divBdr>
            <w:top w:val="none" w:sz="0" w:space="0" w:color="auto"/>
            <w:left w:val="none" w:sz="0" w:space="0" w:color="auto"/>
            <w:bottom w:val="none" w:sz="0" w:space="0" w:color="auto"/>
            <w:right w:val="none" w:sz="0" w:space="0" w:color="auto"/>
          </w:divBdr>
          <w:divsChild>
            <w:div w:id="1796828791">
              <w:marLeft w:val="0"/>
              <w:marRight w:val="0"/>
              <w:marTop w:val="0"/>
              <w:marBottom w:val="0"/>
              <w:divBdr>
                <w:top w:val="none" w:sz="0" w:space="0" w:color="auto"/>
                <w:left w:val="none" w:sz="0" w:space="0" w:color="auto"/>
                <w:bottom w:val="none" w:sz="0" w:space="0" w:color="auto"/>
                <w:right w:val="none" w:sz="0" w:space="0" w:color="auto"/>
              </w:divBdr>
              <w:divsChild>
                <w:div w:id="1543246251">
                  <w:marLeft w:val="0"/>
                  <w:marRight w:val="0"/>
                  <w:marTop w:val="0"/>
                  <w:marBottom w:val="0"/>
                  <w:divBdr>
                    <w:top w:val="none" w:sz="0" w:space="0" w:color="auto"/>
                    <w:left w:val="none" w:sz="0" w:space="0" w:color="auto"/>
                    <w:bottom w:val="none" w:sz="0" w:space="0" w:color="auto"/>
                    <w:right w:val="none" w:sz="0" w:space="0" w:color="auto"/>
                  </w:divBdr>
                  <w:divsChild>
                    <w:div w:id="89157672">
                      <w:marLeft w:val="-150"/>
                      <w:marRight w:val="0"/>
                      <w:marTop w:val="0"/>
                      <w:marBottom w:val="0"/>
                      <w:divBdr>
                        <w:top w:val="single" w:sz="6" w:space="0" w:color="9FC4D8"/>
                        <w:left w:val="single" w:sz="6" w:space="8" w:color="9FC4D8"/>
                        <w:bottom w:val="single" w:sz="24" w:space="0" w:color="9FC4D8"/>
                        <w:right w:val="single" w:sz="6" w:space="8" w:color="9FC4D8"/>
                      </w:divBdr>
                      <w:divsChild>
                        <w:div w:id="257375056">
                          <w:marLeft w:val="0"/>
                          <w:marRight w:val="150"/>
                          <w:marTop w:val="0"/>
                          <w:marBottom w:val="0"/>
                          <w:divBdr>
                            <w:top w:val="none" w:sz="0" w:space="0" w:color="auto"/>
                            <w:left w:val="none" w:sz="0" w:space="0" w:color="auto"/>
                            <w:bottom w:val="none" w:sz="0" w:space="0" w:color="auto"/>
                            <w:right w:val="none" w:sz="0" w:space="0" w:color="auto"/>
                          </w:divBdr>
                          <w:divsChild>
                            <w:div w:id="137502419">
                              <w:marLeft w:val="0"/>
                              <w:marRight w:val="0"/>
                              <w:marTop w:val="0"/>
                              <w:marBottom w:val="0"/>
                              <w:divBdr>
                                <w:top w:val="none" w:sz="0" w:space="0" w:color="auto"/>
                                <w:left w:val="none" w:sz="0" w:space="0" w:color="auto"/>
                                <w:bottom w:val="none" w:sz="0" w:space="0" w:color="auto"/>
                                <w:right w:val="none" w:sz="0" w:space="0" w:color="auto"/>
                              </w:divBdr>
                              <w:divsChild>
                                <w:div w:id="1198198568">
                                  <w:marLeft w:val="0"/>
                                  <w:marRight w:val="0"/>
                                  <w:marTop w:val="0"/>
                                  <w:marBottom w:val="0"/>
                                  <w:divBdr>
                                    <w:top w:val="none" w:sz="0" w:space="0" w:color="auto"/>
                                    <w:left w:val="none" w:sz="0" w:space="0" w:color="auto"/>
                                    <w:bottom w:val="none" w:sz="0" w:space="0" w:color="auto"/>
                                    <w:right w:val="none" w:sz="0" w:space="0" w:color="auto"/>
                                  </w:divBdr>
                                  <w:divsChild>
                                    <w:div w:id="894245883">
                                      <w:marLeft w:val="0"/>
                                      <w:marRight w:val="0"/>
                                      <w:marTop w:val="0"/>
                                      <w:marBottom w:val="0"/>
                                      <w:divBdr>
                                        <w:top w:val="none" w:sz="0" w:space="0" w:color="auto"/>
                                        <w:left w:val="none" w:sz="0" w:space="0" w:color="auto"/>
                                        <w:bottom w:val="none" w:sz="0" w:space="0" w:color="auto"/>
                                        <w:right w:val="none" w:sz="0" w:space="0" w:color="auto"/>
                                      </w:divBdr>
                                      <w:divsChild>
                                        <w:div w:id="456798676">
                                          <w:marLeft w:val="0"/>
                                          <w:marRight w:val="0"/>
                                          <w:marTop w:val="0"/>
                                          <w:marBottom w:val="0"/>
                                          <w:divBdr>
                                            <w:top w:val="none" w:sz="0" w:space="0" w:color="auto"/>
                                            <w:left w:val="none" w:sz="0" w:space="0" w:color="auto"/>
                                            <w:bottom w:val="none" w:sz="0" w:space="0" w:color="auto"/>
                                            <w:right w:val="none" w:sz="0" w:space="0" w:color="auto"/>
                                          </w:divBdr>
                                        </w:div>
                                      </w:divsChild>
                                    </w:div>
                                    <w:div w:id="1359693517">
                                      <w:marLeft w:val="0"/>
                                      <w:marRight w:val="0"/>
                                      <w:marTop w:val="0"/>
                                      <w:marBottom w:val="0"/>
                                      <w:divBdr>
                                        <w:top w:val="none" w:sz="0" w:space="0" w:color="auto"/>
                                        <w:left w:val="none" w:sz="0" w:space="0" w:color="auto"/>
                                        <w:bottom w:val="none" w:sz="0" w:space="0" w:color="auto"/>
                                        <w:right w:val="none" w:sz="0" w:space="0" w:color="auto"/>
                                      </w:divBdr>
                                      <w:divsChild>
                                        <w:div w:id="997534381">
                                          <w:marLeft w:val="0"/>
                                          <w:marRight w:val="0"/>
                                          <w:marTop w:val="0"/>
                                          <w:marBottom w:val="0"/>
                                          <w:divBdr>
                                            <w:top w:val="none" w:sz="0" w:space="0" w:color="auto"/>
                                            <w:left w:val="none" w:sz="0" w:space="0" w:color="auto"/>
                                            <w:bottom w:val="none" w:sz="0" w:space="0" w:color="auto"/>
                                            <w:right w:val="none" w:sz="0" w:space="0" w:color="auto"/>
                                          </w:divBdr>
                                        </w:div>
                                      </w:divsChild>
                                    </w:div>
                                    <w:div w:id="1918124941">
                                      <w:marLeft w:val="0"/>
                                      <w:marRight w:val="0"/>
                                      <w:marTop w:val="0"/>
                                      <w:marBottom w:val="0"/>
                                      <w:divBdr>
                                        <w:top w:val="none" w:sz="0" w:space="0" w:color="auto"/>
                                        <w:left w:val="none" w:sz="0" w:space="0" w:color="auto"/>
                                        <w:bottom w:val="none" w:sz="0" w:space="0" w:color="auto"/>
                                        <w:right w:val="none" w:sz="0" w:space="0" w:color="auto"/>
                                      </w:divBdr>
                                      <w:divsChild>
                                        <w:div w:id="853039073">
                                          <w:marLeft w:val="0"/>
                                          <w:marRight w:val="0"/>
                                          <w:marTop w:val="0"/>
                                          <w:marBottom w:val="0"/>
                                          <w:divBdr>
                                            <w:top w:val="none" w:sz="0" w:space="0" w:color="auto"/>
                                            <w:left w:val="none" w:sz="0" w:space="0" w:color="auto"/>
                                            <w:bottom w:val="none" w:sz="0" w:space="0" w:color="auto"/>
                                            <w:right w:val="none" w:sz="0" w:space="0" w:color="auto"/>
                                          </w:divBdr>
                                        </w:div>
                                      </w:divsChild>
                                    </w:div>
                                    <w:div w:id="1936472259">
                                      <w:marLeft w:val="0"/>
                                      <w:marRight w:val="0"/>
                                      <w:marTop w:val="0"/>
                                      <w:marBottom w:val="0"/>
                                      <w:divBdr>
                                        <w:top w:val="none" w:sz="0" w:space="0" w:color="auto"/>
                                        <w:left w:val="none" w:sz="0" w:space="0" w:color="auto"/>
                                        <w:bottom w:val="none" w:sz="0" w:space="0" w:color="auto"/>
                                        <w:right w:val="none" w:sz="0" w:space="0" w:color="auto"/>
                                      </w:divBdr>
                                      <w:divsChild>
                                        <w:div w:id="1810056029">
                                          <w:marLeft w:val="0"/>
                                          <w:marRight w:val="0"/>
                                          <w:marTop w:val="120"/>
                                          <w:marBottom w:val="0"/>
                                          <w:divBdr>
                                            <w:top w:val="none" w:sz="0" w:space="0" w:color="auto"/>
                                            <w:left w:val="none" w:sz="0" w:space="0" w:color="auto"/>
                                            <w:bottom w:val="none" w:sz="0" w:space="0" w:color="auto"/>
                                            <w:right w:val="none" w:sz="0" w:space="0" w:color="auto"/>
                                          </w:divBdr>
                                        </w:div>
                                      </w:divsChild>
                                    </w:div>
                                    <w:div w:id="2112896025">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2118778">
      <w:bodyDiv w:val="1"/>
      <w:marLeft w:val="0"/>
      <w:marRight w:val="0"/>
      <w:marTop w:val="0"/>
      <w:marBottom w:val="0"/>
      <w:divBdr>
        <w:top w:val="none" w:sz="0" w:space="0" w:color="auto"/>
        <w:left w:val="none" w:sz="0" w:space="0" w:color="auto"/>
        <w:bottom w:val="none" w:sz="0" w:space="0" w:color="auto"/>
        <w:right w:val="none" w:sz="0" w:space="0" w:color="auto"/>
      </w:divBdr>
      <w:divsChild>
        <w:div w:id="1627538488">
          <w:marLeft w:val="0"/>
          <w:marRight w:val="0"/>
          <w:marTop w:val="480"/>
          <w:marBottom w:val="0"/>
          <w:divBdr>
            <w:top w:val="none" w:sz="0" w:space="0" w:color="auto"/>
            <w:left w:val="none" w:sz="0" w:space="0" w:color="auto"/>
            <w:bottom w:val="none" w:sz="0" w:space="0" w:color="auto"/>
            <w:right w:val="none" w:sz="0" w:space="0" w:color="auto"/>
          </w:divBdr>
        </w:div>
        <w:div w:id="953705223">
          <w:marLeft w:val="0"/>
          <w:marRight w:val="0"/>
          <w:marTop w:val="480"/>
          <w:marBottom w:val="0"/>
          <w:divBdr>
            <w:top w:val="none" w:sz="0" w:space="0" w:color="auto"/>
            <w:left w:val="none" w:sz="0" w:space="0" w:color="auto"/>
            <w:bottom w:val="none" w:sz="0" w:space="0" w:color="auto"/>
            <w:right w:val="none" w:sz="0" w:space="0" w:color="auto"/>
          </w:divBdr>
        </w:div>
      </w:divsChild>
    </w:div>
    <w:div w:id="539514532">
      <w:bodyDiv w:val="1"/>
      <w:marLeft w:val="0"/>
      <w:marRight w:val="0"/>
      <w:marTop w:val="0"/>
      <w:marBottom w:val="0"/>
      <w:divBdr>
        <w:top w:val="none" w:sz="0" w:space="0" w:color="auto"/>
        <w:left w:val="none" w:sz="0" w:space="0" w:color="auto"/>
        <w:bottom w:val="none" w:sz="0" w:space="0" w:color="auto"/>
        <w:right w:val="none" w:sz="0" w:space="0" w:color="auto"/>
      </w:divBdr>
    </w:div>
    <w:div w:id="578903747">
      <w:bodyDiv w:val="1"/>
      <w:marLeft w:val="0"/>
      <w:marRight w:val="0"/>
      <w:marTop w:val="0"/>
      <w:marBottom w:val="0"/>
      <w:divBdr>
        <w:top w:val="none" w:sz="0" w:space="0" w:color="auto"/>
        <w:left w:val="none" w:sz="0" w:space="0" w:color="auto"/>
        <w:bottom w:val="none" w:sz="0" w:space="0" w:color="auto"/>
        <w:right w:val="none" w:sz="0" w:space="0" w:color="auto"/>
      </w:divBdr>
    </w:div>
    <w:div w:id="598489814">
      <w:bodyDiv w:val="1"/>
      <w:marLeft w:val="0"/>
      <w:marRight w:val="0"/>
      <w:marTop w:val="0"/>
      <w:marBottom w:val="0"/>
      <w:divBdr>
        <w:top w:val="none" w:sz="0" w:space="0" w:color="auto"/>
        <w:left w:val="none" w:sz="0" w:space="0" w:color="auto"/>
        <w:bottom w:val="none" w:sz="0" w:space="0" w:color="auto"/>
        <w:right w:val="none" w:sz="0" w:space="0" w:color="auto"/>
      </w:divBdr>
    </w:div>
    <w:div w:id="601034040">
      <w:bodyDiv w:val="1"/>
      <w:marLeft w:val="0"/>
      <w:marRight w:val="0"/>
      <w:marTop w:val="0"/>
      <w:marBottom w:val="0"/>
      <w:divBdr>
        <w:top w:val="none" w:sz="0" w:space="0" w:color="auto"/>
        <w:left w:val="none" w:sz="0" w:space="0" w:color="auto"/>
        <w:bottom w:val="none" w:sz="0" w:space="0" w:color="auto"/>
        <w:right w:val="none" w:sz="0" w:space="0" w:color="auto"/>
      </w:divBdr>
    </w:div>
    <w:div w:id="625427923">
      <w:bodyDiv w:val="1"/>
      <w:marLeft w:val="0"/>
      <w:marRight w:val="0"/>
      <w:marTop w:val="0"/>
      <w:marBottom w:val="0"/>
      <w:divBdr>
        <w:top w:val="none" w:sz="0" w:space="0" w:color="auto"/>
        <w:left w:val="none" w:sz="0" w:space="0" w:color="auto"/>
        <w:bottom w:val="none" w:sz="0" w:space="0" w:color="auto"/>
        <w:right w:val="none" w:sz="0" w:space="0" w:color="auto"/>
      </w:divBdr>
    </w:div>
    <w:div w:id="634020666">
      <w:bodyDiv w:val="1"/>
      <w:marLeft w:val="0"/>
      <w:marRight w:val="0"/>
      <w:marTop w:val="0"/>
      <w:marBottom w:val="0"/>
      <w:divBdr>
        <w:top w:val="none" w:sz="0" w:space="0" w:color="auto"/>
        <w:left w:val="none" w:sz="0" w:space="0" w:color="auto"/>
        <w:bottom w:val="none" w:sz="0" w:space="0" w:color="auto"/>
        <w:right w:val="none" w:sz="0" w:space="0" w:color="auto"/>
      </w:divBdr>
      <w:divsChild>
        <w:div w:id="1392071293">
          <w:marLeft w:val="0"/>
          <w:marRight w:val="0"/>
          <w:marTop w:val="0"/>
          <w:marBottom w:val="0"/>
          <w:divBdr>
            <w:top w:val="none" w:sz="0" w:space="0" w:color="auto"/>
            <w:left w:val="none" w:sz="0" w:space="0" w:color="auto"/>
            <w:bottom w:val="none" w:sz="0" w:space="0" w:color="auto"/>
            <w:right w:val="none" w:sz="0" w:space="0" w:color="auto"/>
          </w:divBdr>
          <w:divsChild>
            <w:div w:id="870611004">
              <w:marLeft w:val="0"/>
              <w:marRight w:val="0"/>
              <w:marTop w:val="0"/>
              <w:marBottom w:val="0"/>
              <w:divBdr>
                <w:top w:val="none" w:sz="0" w:space="0" w:color="auto"/>
                <w:left w:val="none" w:sz="0" w:space="0" w:color="auto"/>
                <w:bottom w:val="none" w:sz="0" w:space="0" w:color="auto"/>
                <w:right w:val="none" w:sz="0" w:space="0" w:color="auto"/>
              </w:divBdr>
              <w:divsChild>
                <w:div w:id="1227642951">
                  <w:marLeft w:val="0"/>
                  <w:marRight w:val="0"/>
                  <w:marTop w:val="0"/>
                  <w:marBottom w:val="0"/>
                  <w:divBdr>
                    <w:top w:val="none" w:sz="0" w:space="0" w:color="auto"/>
                    <w:left w:val="none" w:sz="0" w:space="0" w:color="auto"/>
                    <w:bottom w:val="none" w:sz="0" w:space="0" w:color="auto"/>
                    <w:right w:val="none" w:sz="0" w:space="0" w:color="auto"/>
                  </w:divBdr>
                  <w:divsChild>
                    <w:div w:id="1010645235">
                      <w:marLeft w:val="-150"/>
                      <w:marRight w:val="0"/>
                      <w:marTop w:val="0"/>
                      <w:marBottom w:val="0"/>
                      <w:divBdr>
                        <w:top w:val="single" w:sz="6" w:space="0" w:color="9FC4D8"/>
                        <w:left w:val="single" w:sz="6" w:space="8" w:color="9FC4D8"/>
                        <w:bottom w:val="single" w:sz="24" w:space="0" w:color="9FC4D8"/>
                        <w:right w:val="single" w:sz="6" w:space="8" w:color="9FC4D8"/>
                      </w:divBdr>
                      <w:divsChild>
                        <w:div w:id="1548184348">
                          <w:marLeft w:val="0"/>
                          <w:marRight w:val="150"/>
                          <w:marTop w:val="0"/>
                          <w:marBottom w:val="0"/>
                          <w:divBdr>
                            <w:top w:val="none" w:sz="0" w:space="0" w:color="auto"/>
                            <w:left w:val="none" w:sz="0" w:space="0" w:color="auto"/>
                            <w:bottom w:val="none" w:sz="0" w:space="0" w:color="auto"/>
                            <w:right w:val="none" w:sz="0" w:space="0" w:color="auto"/>
                          </w:divBdr>
                          <w:divsChild>
                            <w:div w:id="1851330920">
                              <w:marLeft w:val="0"/>
                              <w:marRight w:val="0"/>
                              <w:marTop w:val="0"/>
                              <w:marBottom w:val="0"/>
                              <w:divBdr>
                                <w:top w:val="none" w:sz="0" w:space="0" w:color="auto"/>
                                <w:left w:val="none" w:sz="0" w:space="0" w:color="auto"/>
                                <w:bottom w:val="none" w:sz="0" w:space="0" w:color="auto"/>
                                <w:right w:val="none" w:sz="0" w:space="0" w:color="auto"/>
                              </w:divBdr>
                              <w:divsChild>
                                <w:div w:id="1497308615">
                                  <w:marLeft w:val="0"/>
                                  <w:marRight w:val="0"/>
                                  <w:marTop w:val="0"/>
                                  <w:marBottom w:val="0"/>
                                  <w:divBdr>
                                    <w:top w:val="none" w:sz="0" w:space="0" w:color="auto"/>
                                    <w:left w:val="none" w:sz="0" w:space="0" w:color="auto"/>
                                    <w:bottom w:val="none" w:sz="0" w:space="0" w:color="auto"/>
                                    <w:right w:val="none" w:sz="0" w:space="0" w:color="auto"/>
                                  </w:divBdr>
                                  <w:divsChild>
                                    <w:div w:id="934823776">
                                      <w:marLeft w:val="0"/>
                                      <w:marRight w:val="0"/>
                                      <w:marTop w:val="0"/>
                                      <w:marBottom w:val="0"/>
                                      <w:divBdr>
                                        <w:top w:val="none" w:sz="0" w:space="0" w:color="auto"/>
                                        <w:left w:val="none" w:sz="0" w:space="0" w:color="auto"/>
                                        <w:bottom w:val="none" w:sz="0" w:space="0" w:color="auto"/>
                                        <w:right w:val="none" w:sz="0" w:space="0" w:color="auto"/>
                                      </w:divBdr>
                                      <w:divsChild>
                                        <w:div w:id="627245544">
                                          <w:marLeft w:val="0"/>
                                          <w:marRight w:val="0"/>
                                          <w:marTop w:val="0"/>
                                          <w:marBottom w:val="0"/>
                                          <w:divBdr>
                                            <w:top w:val="none" w:sz="0" w:space="0" w:color="auto"/>
                                            <w:left w:val="none" w:sz="0" w:space="0" w:color="auto"/>
                                            <w:bottom w:val="none" w:sz="0" w:space="0" w:color="auto"/>
                                            <w:right w:val="none" w:sz="0" w:space="0" w:color="auto"/>
                                          </w:divBdr>
                                        </w:div>
                                      </w:divsChild>
                                    </w:div>
                                    <w:div w:id="996809397">
                                      <w:marLeft w:val="0"/>
                                      <w:marRight w:val="0"/>
                                      <w:marTop w:val="0"/>
                                      <w:marBottom w:val="0"/>
                                      <w:divBdr>
                                        <w:top w:val="none" w:sz="0" w:space="0" w:color="auto"/>
                                        <w:left w:val="none" w:sz="0" w:space="0" w:color="auto"/>
                                        <w:bottom w:val="none" w:sz="0" w:space="0" w:color="auto"/>
                                        <w:right w:val="none" w:sz="0" w:space="0" w:color="auto"/>
                                      </w:divBdr>
                                      <w:divsChild>
                                        <w:div w:id="1395275164">
                                          <w:marLeft w:val="0"/>
                                          <w:marRight w:val="0"/>
                                          <w:marTop w:val="0"/>
                                          <w:marBottom w:val="0"/>
                                          <w:divBdr>
                                            <w:top w:val="none" w:sz="0" w:space="0" w:color="auto"/>
                                            <w:left w:val="none" w:sz="0" w:space="0" w:color="auto"/>
                                            <w:bottom w:val="none" w:sz="0" w:space="0" w:color="auto"/>
                                            <w:right w:val="none" w:sz="0" w:space="0" w:color="auto"/>
                                          </w:divBdr>
                                        </w:div>
                                      </w:divsChild>
                                    </w:div>
                                    <w:div w:id="1128277195">
                                      <w:marLeft w:val="0"/>
                                      <w:marRight w:val="0"/>
                                      <w:marTop w:val="330"/>
                                      <w:marBottom w:val="0"/>
                                      <w:divBdr>
                                        <w:top w:val="none" w:sz="0" w:space="0" w:color="auto"/>
                                        <w:left w:val="none" w:sz="0" w:space="0" w:color="auto"/>
                                        <w:bottom w:val="none" w:sz="0" w:space="0" w:color="auto"/>
                                        <w:right w:val="none" w:sz="0" w:space="0" w:color="auto"/>
                                      </w:divBdr>
                                    </w:div>
                                    <w:div w:id="1264192558">
                                      <w:marLeft w:val="0"/>
                                      <w:marRight w:val="0"/>
                                      <w:marTop w:val="0"/>
                                      <w:marBottom w:val="0"/>
                                      <w:divBdr>
                                        <w:top w:val="none" w:sz="0" w:space="0" w:color="auto"/>
                                        <w:left w:val="none" w:sz="0" w:space="0" w:color="auto"/>
                                        <w:bottom w:val="none" w:sz="0" w:space="0" w:color="auto"/>
                                        <w:right w:val="none" w:sz="0" w:space="0" w:color="auto"/>
                                      </w:divBdr>
                                      <w:divsChild>
                                        <w:div w:id="42673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0792564">
      <w:bodyDiv w:val="1"/>
      <w:marLeft w:val="0"/>
      <w:marRight w:val="0"/>
      <w:marTop w:val="0"/>
      <w:marBottom w:val="0"/>
      <w:divBdr>
        <w:top w:val="none" w:sz="0" w:space="0" w:color="auto"/>
        <w:left w:val="none" w:sz="0" w:space="0" w:color="auto"/>
        <w:bottom w:val="none" w:sz="0" w:space="0" w:color="auto"/>
        <w:right w:val="none" w:sz="0" w:space="0" w:color="auto"/>
      </w:divBdr>
    </w:div>
    <w:div w:id="664746057">
      <w:bodyDiv w:val="1"/>
      <w:marLeft w:val="0"/>
      <w:marRight w:val="0"/>
      <w:marTop w:val="0"/>
      <w:marBottom w:val="0"/>
      <w:divBdr>
        <w:top w:val="none" w:sz="0" w:space="0" w:color="auto"/>
        <w:left w:val="none" w:sz="0" w:space="0" w:color="auto"/>
        <w:bottom w:val="none" w:sz="0" w:space="0" w:color="auto"/>
        <w:right w:val="none" w:sz="0" w:space="0" w:color="auto"/>
      </w:divBdr>
    </w:div>
    <w:div w:id="701243931">
      <w:bodyDiv w:val="1"/>
      <w:marLeft w:val="0"/>
      <w:marRight w:val="0"/>
      <w:marTop w:val="0"/>
      <w:marBottom w:val="0"/>
      <w:divBdr>
        <w:top w:val="none" w:sz="0" w:space="0" w:color="auto"/>
        <w:left w:val="none" w:sz="0" w:space="0" w:color="auto"/>
        <w:bottom w:val="none" w:sz="0" w:space="0" w:color="auto"/>
        <w:right w:val="none" w:sz="0" w:space="0" w:color="auto"/>
      </w:divBdr>
    </w:div>
    <w:div w:id="707416502">
      <w:bodyDiv w:val="1"/>
      <w:marLeft w:val="0"/>
      <w:marRight w:val="0"/>
      <w:marTop w:val="0"/>
      <w:marBottom w:val="0"/>
      <w:divBdr>
        <w:top w:val="none" w:sz="0" w:space="0" w:color="auto"/>
        <w:left w:val="none" w:sz="0" w:space="0" w:color="auto"/>
        <w:bottom w:val="none" w:sz="0" w:space="0" w:color="auto"/>
        <w:right w:val="none" w:sz="0" w:space="0" w:color="auto"/>
      </w:divBdr>
    </w:div>
    <w:div w:id="711348383">
      <w:bodyDiv w:val="1"/>
      <w:marLeft w:val="0"/>
      <w:marRight w:val="0"/>
      <w:marTop w:val="0"/>
      <w:marBottom w:val="0"/>
      <w:divBdr>
        <w:top w:val="none" w:sz="0" w:space="0" w:color="auto"/>
        <w:left w:val="none" w:sz="0" w:space="0" w:color="auto"/>
        <w:bottom w:val="none" w:sz="0" w:space="0" w:color="auto"/>
        <w:right w:val="none" w:sz="0" w:space="0" w:color="auto"/>
      </w:divBdr>
    </w:div>
    <w:div w:id="717630727">
      <w:bodyDiv w:val="1"/>
      <w:marLeft w:val="0"/>
      <w:marRight w:val="0"/>
      <w:marTop w:val="0"/>
      <w:marBottom w:val="0"/>
      <w:divBdr>
        <w:top w:val="none" w:sz="0" w:space="0" w:color="auto"/>
        <w:left w:val="none" w:sz="0" w:space="0" w:color="auto"/>
        <w:bottom w:val="none" w:sz="0" w:space="0" w:color="auto"/>
        <w:right w:val="none" w:sz="0" w:space="0" w:color="auto"/>
      </w:divBdr>
    </w:div>
    <w:div w:id="776489942">
      <w:bodyDiv w:val="1"/>
      <w:marLeft w:val="0"/>
      <w:marRight w:val="0"/>
      <w:marTop w:val="0"/>
      <w:marBottom w:val="0"/>
      <w:divBdr>
        <w:top w:val="none" w:sz="0" w:space="0" w:color="auto"/>
        <w:left w:val="none" w:sz="0" w:space="0" w:color="auto"/>
        <w:bottom w:val="none" w:sz="0" w:space="0" w:color="auto"/>
        <w:right w:val="none" w:sz="0" w:space="0" w:color="auto"/>
      </w:divBdr>
    </w:div>
    <w:div w:id="786437368">
      <w:bodyDiv w:val="1"/>
      <w:marLeft w:val="0"/>
      <w:marRight w:val="0"/>
      <w:marTop w:val="0"/>
      <w:marBottom w:val="0"/>
      <w:divBdr>
        <w:top w:val="none" w:sz="0" w:space="0" w:color="auto"/>
        <w:left w:val="none" w:sz="0" w:space="0" w:color="auto"/>
        <w:bottom w:val="none" w:sz="0" w:space="0" w:color="auto"/>
        <w:right w:val="none" w:sz="0" w:space="0" w:color="auto"/>
      </w:divBdr>
      <w:divsChild>
        <w:div w:id="595485404">
          <w:marLeft w:val="0"/>
          <w:marRight w:val="0"/>
          <w:marTop w:val="0"/>
          <w:marBottom w:val="0"/>
          <w:divBdr>
            <w:top w:val="none" w:sz="0" w:space="0" w:color="auto"/>
            <w:left w:val="none" w:sz="0" w:space="0" w:color="auto"/>
            <w:bottom w:val="none" w:sz="0" w:space="0" w:color="auto"/>
            <w:right w:val="none" w:sz="0" w:space="0" w:color="auto"/>
          </w:divBdr>
          <w:divsChild>
            <w:div w:id="508716937">
              <w:marLeft w:val="0"/>
              <w:marRight w:val="0"/>
              <w:marTop w:val="0"/>
              <w:marBottom w:val="0"/>
              <w:divBdr>
                <w:top w:val="none" w:sz="0" w:space="0" w:color="auto"/>
                <w:left w:val="none" w:sz="0" w:space="0" w:color="auto"/>
                <w:bottom w:val="none" w:sz="0" w:space="0" w:color="auto"/>
                <w:right w:val="none" w:sz="0" w:space="0" w:color="auto"/>
              </w:divBdr>
              <w:divsChild>
                <w:div w:id="1417707042">
                  <w:marLeft w:val="0"/>
                  <w:marRight w:val="0"/>
                  <w:marTop w:val="0"/>
                  <w:marBottom w:val="0"/>
                  <w:divBdr>
                    <w:top w:val="none" w:sz="0" w:space="0" w:color="auto"/>
                    <w:left w:val="none" w:sz="0" w:space="0" w:color="auto"/>
                    <w:bottom w:val="none" w:sz="0" w:space="0" w:color="auto"/>
                    <w:right w:val="none" w:sz="0" w:space="0" w:color="auto"/>
                  </w:divBdr>
                  <w:divsChild>
                    <w:div w:id="2115401054">
                      <w:marLeft w:val="-150"/>
                      <w:marRight w:val="0"/>
                      <w:marTop w:val="0"/>
                      <w:marBottom w:val="0"/>
                      <w:divBdr>
                        <w:top w:val="single" w:sz="6" w:space="0" w:color="9FC4D8"/>
                        <w:left w:val="single" w:sz="6" w:space="8" w:color="9FC4D8"/>
                        <w:bottom w:val="single" w:sz="24" w:space="0" w:color="9FC4D8"/>
                        <w:right w:val="single" w:sz="6" w:space="8" w:color="9FC4D8"/>
                      </w:divBdr>
                      <w:divsChild>
                        <w:div w:id="1449355431">
                          <w:marLeft w:val="0"/>
                          <w:marRight w:val="150"/>
                          <w:marTop w:val="0"/>
                          <w:marBottom w:val="0"/>
                          <w:divBdr>
                            <w:top w:val="none" w:sz="0" w:space="0" w:color="auto"/>
                            <w:left w:val="none" w:sz="0" w:space="0" w:color="auto"/>
                            <w:bottom w:val="none" w:sz="0" w:space="0" w:color="auto"/>
                            <w:right w:val="none" w:sz="0" w:space="0" w:color="auto"/>
                          </w:divBdr>
                          <w:divsChild>
                            <w:div w:id="1550189590">
                              <w:marLeft w:val="0"/>
                              <w:marRight w:val="0"/>
                              <w:marTop w:val="0"/>
                              <w:marBottom w:val="0"/>
                              <w:divBdr>
                                <w:top w:val="none" w:sz="0" w:space="0" w:color="auto"/>
                                <w:left w:val="none" w:sz="0" w:space="0" w:color="auto"/>
                                <w:bottom w:val="none" w:sz="0" w:space="0" w:color="auto"/>
                                <w:right w:val="none" w:sz="0" w:space="0" w:color="auto"/>
                              </w:divBdr>
                              <w:divsChild>
                                <w:div w:id="149490191">
                                  <w:marLeft w:val="0"/>
                                  <w:marRight w:val="0"/>
                                  <w:marTop w:val="0"/>
                                  <w:marBottom w:val="0"/>
                                  <w:divBdr>
                                    <w:top w:val="none" w:sz="0" w:space="0" w:color="auto"/>
                                    <w:left w:val="none" w:sz="0" w:space="0" w:color="auto"/>
                                    <w:bottom w:val="none" w:sz="0" w:space="0" w:color="auto"/>
                                    <w:right w:val="none" w:sz="0" w:space="0" w:color="auto"/>
                                  </w:divBdr>
                                  <w:divsChild>
                                    <w:div w:id="86926544">
                                      <w:marLeft w:val="0"/>
                                      <w:marRight w:val="0"/>
                                      <w:marTop w:val="0"/>
                                      <w:marBottom w:val="0"/>
                                      <w:divBdr>
                                        <w:top w:val="none" w:sz="0" w:space="0" w:color="auto"/>
                                        <w:left w:val="none" w:sz="0" w:space="0" w:color="auto"/>
                                        <w:bottom w:val="none" w:sz="0" w:space="0" w:color="auto"/>
                                        <w:right w:val="none" w:sz="0" w:space="0" w:color="auto"/>
                                      </w:divBdr>
                                      <w:divsChild>
                                        <w:div w:id="1512791050">
                                          <w:marLeft w:val="0"/>
                                          <w:marRight w:val="0"/>
                                          <w:marTop w:val="0"/>
                                          <w:marBottom w:val="0"/>
                                          <w:divBdr>
                                            <w:top w:val="none" w:sz="0" w:space="0" w:color="auto"/>
                                            <w:left w:val="none" w:sz="0" w:space="0" w:color="auto"/>
                                            <w:bottom w:val="none" w:sz="0" w:space="0" w:color="auto"/>
                                            <w:right w:val="none" w:sz="0" w:space="0" w:color="auto"/>
                                          </w:divBdr>
                                        </w:div>
                                      </w:divsChild>
                                    </w:div>
                                    <w:div w:id="1562059190">
                                      <w:marLeft w:val="0"/>
                                      <w:marRight w:val="0"/>
                                      <w:marTop w:val="330"/>
                                      <w:marBottom w:val="0"/>
                                      <w:divBdr>
                                        <w:top w:val="none" w:sz="0" w:space="0" w:color="auto"/>
                                        <w:left w:val="none" w:sz="0" w:space="0" w:color="auto"/>
                                        <w:bottom w:val="none" w:sz="0" w:space="0" w:color="auto"/>
                                        <w:right w:val="none" w:sz="0" w:space="0" w:color="auto"/>
                                      </w:divBdr>
                                    </w:div>
                                    <w:div w:id="1692953881">
                                      <w:marLeft w:val="0"/>
                                      <w:marRight w:val="0"/>
                                      <w:marTop w:val="0"/>
                                      <w:marBottom w:val="0"/>
                                      <w:divBdr>
                                        <w:top w:val="none" w:sz="0" w:space="0" w:color="auto"/>
                                        <w:left w:val="none" w:sz="0" w:space="0" w:color="auto"/>
                                        <w:bottom w:val="none" w:sz="0" w:space="0" w:color="auto"/>
                                        <w:right w:val="none" w:sz="0" w:space="0" w:color="auto"/>
                                      </w:divBdr>
                                      <w:divsChild>
                                        <w:div w:id="58742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08085838">
      <w:bodyDiv w:val="1"/>
      <w:marLeft w:val="0"/>
      <w:marRight w:val="0"/>
      <w:marTop w:val="0"/>
      <w:marBottom w:val="0"/>
      <w:divBdr>
        <w:top w:val="none" w:sz="0" w:space="0" w:color="auto"/>
        <w:left w:val="none" w:sz="0" w:space="0" w:color="auto"/>
        <w:bottom w:val="none" w:sz="0" w:space="0" w:color="auto"/>
        <w:right w:val="none" w:sz="0" w:space="0" w:color="auto"/>
      </w:divBdr>
    </w:div>
    <w:div w:id="810363794">
      <w:bodyDiv w:val="1"/>
      <w:marLeft w:val="0"/>
      <w:marRight w:val="0"/>
      <w:marTop w:val="0"/>
      <w:marBottom w:val="0"/>
      <w:divBdr>
        <w:top w:val="none" w:sz="0" w:space="0" w:color="auto"/>
        <w:left w:val="none" w:sz="0" w:space="0" w:color="auto"/>
        <w:bottom w:val="none" w:sz="0" w:space="0" w:color="auto"/>
        <w:right w:val="none" w:sz="0" w:space="0" w:color="auto"/>
      </w:divBdr>
      <w:divsChild>
        <w:div w:id="264653310">
          <w:marLeft w:val="0"/>
          <w:marRight w:val="0"/>
          <w:marTop w:val="0"/>
          <w:marBottom w:val="0"/>
          <w:divBdr>
            <w:top w:val="none" w:sz="0" w:space="0" w:color="auto"/>
            <w:left w:val="none" w:sz="0" w:space="0" w:color="auto"/>
            <w:bottom w:val="none" w:sz="0" w:space="0" w:color="auto"/>
            <w:right w:val="none" w:sz="0" w:space="0" w:color="auto"/>
          </w:divBdr>
          <w:divsChild>
            <w:div w:id="1337345960">
              <w:marLeft w:val="0"/>
              <w:marRight w:val="0"/>
              <w:marTop w:val="0"/>
              <w:marBottom w:val="0"/>
              <w:divBdr>
                <w:top w:val="none" w:sz="0" w:space="0" w:color="auto"/>
                <w:left w:val="none" w:sz="0" w:space="0" w:color="auto"/>
                <w:bottom w:val="none" w:sz="0" w:space="0" w:color="auto"/>
                <w:right w:val="none" w:sz="0" w:space="0" w:color="auto"/>
              </w:divBdr>
            </w:div>
          </w:divsChild>
        </w:div>
        <w:div w:id="979653446">
          <w:marLeft w:val="0"/>
          <w:marRight w:val="0"/>
          <w:marTop w:val="0"/>
          <w:marBottom w:val="0"/>
          <w:divBdr>
            <w:top w:val="none" w:sz="0" w:space="0" w:color="auto"/>
            <w:left w:val="none" w:sz="0" w:space="0" w:color="auto"/>
            <w:bottom w:val="none" w:sz="0" w:space="0" w:color="auto"/>
            <w:right w:val="none" w:sz="0" w:space="0" w:color="auto"/>
          </w:divBdr>
          <w:divsChild>
            <w:div w:id="1363749218">
              <w:marLeft w:val="0"/>
              <w:marRight w:val="0"/>
              <w:marTop w:val="0"/>
              <w:marBottom w:val="0"/>
              <w:divBdr>
                <w:top w:val="none" w:sz="0" w:space="0" w:color="auto"/>
                <w:left w:val="none" w:sz="0" w:space="0" w:color="auto"/>
                <w:bottom w:val="none" w:sz="0" w:space="0" w:color="auto"/>
                <w:right w:val="none" w:sz="0" w:space="0" w:color="auto"/>
              </w:divBdr>
              <w:divsChild>
                <w:div w:id="950556167">
                  <w:marLeft w:val="0"/>
                  <w:marRight w:val="0"/>
                  <w:marTop w:val="0"/>
                  <w:marBottom w:val="0"/>
                  <w:divBdr>
                    <w:top w:val="none" w:sz="0" w:space="0" w:color="auto"/>
                    <w:left w:val="none" w:sz="0" w:space="0" w:color="auto"/>
                    <w:bottom w:val="none" w:sz="0" w:space="0" w:color="auto"/>
                    <w:right w:val="none" w:sz="0" w:space="0" w:color="auto"/>
                  </w:divBdr>
                  <w:divsChild>
                    <w:div w:id="1091002781">
                      <w:marLeft w:val="0"/>
                      <w:marRight w:val="0"/>
                      <w:marTop w:val="120"/>
                      <w:marBottom w:val="0"/>
                      <w:divBdr>
                        <w:top w:val="none" w:sz="0" w:space="0" w:color="auto"/>
                        <w:left w:val="none" w:sz="0" w:space="0" w:color="auto"/>
                        <w:bottom w:val="none" w:sz="0" w:space="0" w:color="auto"/>
                        <w:right w:val="none" w:sz="0" w:space="0" w:color="auto"/>
                      </w:divBdr>
                    </w:div>
                    <w:div w:id="1805193986">
                      <w:marLeft w:val="0"/>
                      <w:marRight w:val="0"/>
                      <w:marTop w:val="0"/>
                      <w:marBottom w:val="0"/>
                      <w:divBdr>
                        <w:top w:val="none" w:sz="0" w:space="0" w:color="auto"/>
                        <w:left w:val="none" w:sz="0" w:space="0" w:color="auto"/>
                        <w:bottom w:val="none" w:sz="0" w:space="0" w:color="auto"/>
                        <w:right w:val="none" w:sz="0" w:space="0" w:color="auto"/>
                      </w:divBdr>
                    </w:div>
                  </w:divsChild>
                </w:div>
                <w:div w:id="732658999">
                  <w:marLeft w:val="0"/>
                  <w:marRight w:val="0"/>
                  <w:marTop w:val="0"/>
                  <w:marBottom w:val="0"/>
                  <w:divBdr>
                    <w:top w:val="none" w:sz="0" w:space="0" w:color="auto"/>
                    <w:left w:val="none" w:sz="0" w:space="0" w:color="auto"/>
                    <w:bottom w:val="none" w:sz="0" w:space="0" w:color="auto"/>
                    <w:right w:val="none" w:sz="0" w:space="0" w:color="auto"/>
                  </w:divBdr>
                  <w:divsChild>
                    <w:div w:id="1863516934">
                      <w:marLeft w:val="0"/>
                      <w:marRight w:val="0"/>
                      <w:marTop w:val="120"/>
                      <w:marBottom w:val="0"/>
                      <w:divBdr>
                        <w:top w:val="none" w:sz="0" w:space="0" w:color="auto"/>
                        <w:left w:val="none" w:sz="0" w:space="0" w:color="auto"/>
                        <w:bottom w:val="none" w:sz="0" w:space="0" w:color="auto"/>
                        <w:right w:val="none" w:sz="0" w:space="0" w:color="auto"/>
                      </w:divBdr>
                    </w:div>
                    <w:div w:id="33042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5715177">
          <w:marLeft w:val="0"/>
          <w:marRight w:val="0"/>
          <w:marTop w:val="0"/>
          <w:marBottom w:val="0"/>
          <w:divBdr>
            <w:top w:val="none" w:sz="0" w:space="0" w:color="auto"/>
            <w:left w:val="none" w:sz="0" w:space="0" w:color="auto"/>
            <w:bottom w:val="none" w:sz="0" w:space="0" w:color="auto"/>
            <w:right w:val="none" w:sz="0" w:space="0" w:color="auto"/>
          </w:divBdr>
          <w:divsChild>
            <w:div w:id="1445881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1526613">
      <w:bodyDiv w:val="1"/>
      <w:marLeft w:val="0"/>
      <w:marRight w:val="0"/>
      <w:marTop w:val="0"/>
      <w:marBottom w:val="0"/>
      <w:divBdr>
        <w:top w:val="none" w:sz="0" w:space="0" w:color="auto"/>
        <w:left w:val="none" w:sz="0" w:space="0" w:color="auto"/>
        <w:bottom w:val="none" w:sz="0" w:space="0" w:color="auto"/>
        <w:right w:val="none" w:sz="0" w:space="0" w:color="auto"/>
      </w:divBdr>
    </w:div>
    <w:div w:id="867792394">
      <w:bodyDiv w:val="1"/>
      <w:marLeft w:val="0"/>
      <w:marRight w:val="0"/>
      <w:marTop w:val="0"/>
      <w:marBottom w:val="0"/>
      <w:divBdr>
        <w:top w:val="none" w:sz="0" w:space="0" w:color="auto"/>
        <w:left w:val="none" w:sz="0" w:space="0" w:color="auto"/>
        <w:bottom w:val="none" w:sz="0" w:space="0" w:color="auto"/>
        <w:right w:val="none" w:sz="0" w:space="0" w:color="auto"/>
      </w:divBdr>
      <w:divsChild>
        <w:div w:id="1980382763">
          <w:marLeft w:val="0"/>
          <w:marRight w:val="0"/>
          <w:marTop w:val="480"/>
          <w:marBottom w:val="0"/>
          <w:divBdr>
            <w:top w:val="none" w:sz="0" w:space="0" w:color="auto"/>
            <w:left w:val="none" w:sz="0" w:space="0" w:color="auto"/>
            <w:bottom w:val="none" w:sz="0" w:space="0" w:color="auto"/>
            <w:right w:val="none" w:sz="0" w:space="0" w:color="auto"/>
          </w:divBdr>
        </w:div>
        <w:div w:id="604773152">
          <w:marLeft w:val="0"/>
          <w:marRight w:val="0"/>
          <w:marTop w:val="240"/>
          <w:marBottom w:val="0"/>
          <w:divBdr>
            <w:top w:val="none" w:sz="0" w:space="0" w:color="auto"/>
            <w:left w:val="none" w:sz="0" w:space="0" w:color="auto"/>
            <w:bottom w:val="none" w:sz="0" w:space="0" w:color="auto"/>
            <w:right w:val="none" w:sz="0" w:space="0" w:color="auto"/>
          </w:divBdr>
        </w:div>
        <w:div w:id="552304265">
          <w:marLeft w:val="425"/>
          <w:marRight w:val="0"/>
          <w:marTop w:val="0"/>
          <w:marBottom w:val="0"/>
          <w:divBdr>
            <w:top w:val="none" w:sz="0" w:space="0" w:color="auto"/>
            <w:left w:val="none" w:sz="0" w:space="0" w:color="auto"/>
            <w:bottom w:val="none" w:sz="0" w:space="0" w:color="auto"/>
            <w:right w:val="none" w:sz="0" w:space="0" w:color="auto"/>
          </w:divBdr>
        </w:div>
        <w:div w:id="1923878404">
          <w:marLeft w:val="425"/>
          <w:marRight w:val="0"/>
          <w:marTop w:val="0"/>
          <w:marBottom w:val="0"/>
          <w:divBdr>
            <w:top w:val="none" w:sz="0" w:space="0" w:color="auto"/>
            <w:left w:val="none" w:sz="0" w:space="0" w:color="auto"/>
            <w:bottom w:val="none" w:sz="0" w:space="0" w:color="auto"/>
            <w:right w:val="none" w:sz="0" w:space="0" w:color="auto"/>
          </w:divBdr>
        </w:div>
        <w:div w:id="1032417664">
          <w:marLeft w:val="425"/>
          <w:marRight w:val="0"/>
          <w:marTop w:val="0"/>
          <w:marBottom w:val="0"/>
          <w:divBdr>
            <w:top w:val="none" w:sz="0" w:space="0" w:color="auto"/>
            <w:left w:val="none" w:sz="0" w:space="0" w:color="auto"/>
            <w:bottom w:val="none" w:sz="0" w:space="0" w:color="auto"/>
            <w:right w:val="none" w:sz="0" w:space="0" w:color="auto"/>
          </w:divBdr>
        </w:div>
        <w:div w:id="1594969318">
          <w:marLeft w:val="425"/>
          <w:marRight w:val="0"/>
          <w:marTop w:val="0"/>
          <w:marBottom w:val="0"/>
          <w:divBdr>
            <w:top w:val="none" w:sz="0" w:space="0" w:color="auto"/>
            <w:left w:val="none" w:sz="0" w:space="0" w:color="auto"/>
            <w:bottom w:val="none" w:sz="0" w:space="0" w:color="auto"/>
            <w:right w:val="none" w:sz="0" w:space="0" w:color="auto"/>
          </w:divBdr>
        </w:div>
      </w:divsChild>
    </w:div>
    <w:div w:id="906380688">
      <w:bodyDiv w:val="1"/>
      <w:marLeft w:val="0"/>
      <w:marRight w:val="0"/>
      <w:marTop w:val="0"/>
      <w:marBottom w:val="0"/>
      <w:divBdr>
        <w:top w:val="none" w:sz="0" w:space="0" w:color="auto"/>
        <w:left w:val="none" w:sz="0" w:space="0" w:color="auto"/>
        <w:bottom w:val="none" w:sz="0" w:space="0" w:color="auto"/>
        <w:right w:val="none" w:sz="0" w:space="0" w:color="auto"/>
      </w:divBdr>
    </w:div>
    <w:div w:id="982924962">
      <w:bodyDiv w:val="1"/>
      <w:marLeft w:val="0"/>
      <w:marRight w:val="0"/>
      <w:marTop w:val="0"/>
      <w:marBottom w:val="0"/>
      <w:divBdr>
        <w:top w:val="none" w:sz="0" w:space="0" w:color="auto"/>
        <w:left w:val="none" w:sz="0" w:space="0" w:color="auto"/>
        <w:bottom w:val="none" w:sz="0" w:space="0" w:color="auto"/>
        <w:right w:val="none" w:sz="0" w:space="0" w:color="auto"/>
      </w:divBdr>
    </w:div>
    <w:div w:id="994601529">
      <w:bodyDiv w:val="1"/>
      <w:marLeft w:val="0"/>
      <w:marRight w:val="0"/>
      <w:marTop w:val="0"/>
      <w:marBottom w:val="0"/>
      <w:divBdr>
        <w:top w:val="none" w:sz="0" w:space="0" w:color="auto"/>
        <w:left w:val="none" w:sz="0" w:space="0" w:color="auto"/>
        <w:bottom w:val="none" w:sz="0" w:space="0" w:color="auto"/>
        <w:right w:val="none" w:sz="0" w:space="0" w:color="auto"/>
      </w:divBdr>
    </w:div>
    <w:div w:id="1017849755">
      <w:bodyDiv w:val="1"/>
      <w:marLeft w:val="0"/>
      <w:marRight w:val="0"/>
      <w:marTop w:val="0"/>
      <w:marBottom w:val="0"/>
      <w:divBdr>
        <w:top w:val="none" w:sz="0" w:space="0" w:color="auto"/>
        <w:left w:val="none" w:sz="0" w:space="0" w:color="auto"/>
        <w:bottom w:val="none" w:sz="0" w:space="0" w:color="auto"/>
        <w:right w:val="none" w:sz="0" w:space="0" w:color="auto"/>
      </w:divBdr>
    </w:div>
    <w:div w:id="1092357376">
      <w:bodyDiv w:val="1"/>
      <w:marLeft w:val="0"/>
      <w:marRight w:val="0"/>
      <w:marTop w:val="0"/>
      <w:marBottom w:val="0"/>
      <w:divBdr>
        <w:top w:val="none" w:sz="0" w:space="0" w:color="auto"/>
        <w:left w:val="none" w:sz="0" w:space="0" w:color="auto"/>
        <w:bottom w:val="none" w:sz="0" w:space="0" w:color="auto"/>
        <w:right w:val="none" w:sz="0" w:space="0" w:color="auto"/>
      </w:divBdr>
    </w:div>
    <w:div w:id="1101218216">
      <w:bodyDiv w:val="1"/>
      <w:marLeft w:val="0"/>
      <w:marRight w:val="0"/>
      <w:marTop w:val="0"/>
      <w:marBottom w:val="0"/>
      <w:divBdr>
        <w:top w:val="none" w:sz="0" w:space="0" w:color="auto"/>
        <w:left w:val="none" w:sz="0" w:space="0" w:color="auto"/>
        <w:bottom w:val="none" w:sz="0" w:space="0" w:color="auto"/>
        <w:right w:val="none" w:sz="0" w:space="0" w:color="auto"/>
      </w:divBdr>
    </w:div>
    <w:div w:id="1153568994">
      <w:bodyDiv w:val="1"/>
      <w:marLeft w:val="0"/>
      <w:marRight w:val="0"/>
      <w:marTop w:val="0"/>
      <w:marBottom w:val="0"/>
      <w:divBdr>
        <w:top w:val="none" w:sz="0" w:space="0" w:color="auto"/>
        <w:left w:val="none" w:sz="0" w:space="0" w:color="auto"/>
        <w:bottom w:val="none" w:sz="0" w:space="0" w:color="auto"/>
        <w:right w:val="none" w:sz="0" w:space="0" w:color="auto"/>
      </w:divBdr>
    </w:div>
    <w:div w:id="1165512465">
      <w:bodyDiv w:val="1"/>
      <w:marLeft w:val="0"/>
      <w:marRight w:val="0"/>
      <w:marTop w:val="0"/>
      <w:marBottom w:val="0"/>
      <w:divBdr>
        <w:top w:val="none" w:sz="0" w:space="0" w:color="auto"/>
        <w:left w:val="none" w:sz="0" w:space="0" w:color="auto"/>
        <w:bottom w:val="none" w:sz="0" w:space="0" w:color="auto"/>
        <w:right w:val="none" w:sz="0" w:space="0" w:color="auto"/>
      </w:divBdr>
    </w:div>
    <w:div w:id="1176653854">
      <w:bodyDiv w:val="1"/>
      <w:marLeft w:val="0"/>
      <w:marRight w:val="0"/>
      <w:marTop w:val="0"/>
      <w:marBottom w:val="0"/>
      <w:divBdr>
        <w:top w:val="none" w:sz="0" w:space="0" w:color="auto"/>
        <w:left w:val="none" w:sz="0" w:space="0" w:color="auto"/>
        <w:bottom w:val="none" w:sz="0" w:space="0" w:color="auto"/>
        <w:right w:val="none" w:sz="0" w:space="0" w:color="auto"/>
      </w:divBdr>
      <w:divsChild>
        <w:div w:id="477039095">
          <w:marLeft w:val="0"/>
          <w:marRight w:val="0"/>
          <w:marTop w:val="0"/>
          <w:marBottom w:val="0"/>
          <w:divBdr>
            <w:top w:val="none" w:sz="0" w:space="0" w:color="auto"/>
            <w:left w:val="none" w:sz="0" w:space="0" w:color="auto"/>
            <w:bottom w:val="none" w:sz="0" w:space="0" w:color="auto"/>
            <w:right w:val="none" w:sz="0" w:space="0" w:color="auto"/>
          </w:divBdr>
          <w:divsChild>
            <w:div w:id="120610653">
              <w:marLeft w:val="0"/>
              <w:marRight w:val="0"/>
              <w:marTop w:val="0"/>
              <w:marBottom w:val="0"/>
              <w:divBdr>
                <w:top w:val="none" w:sz="0" w:space="0" w:color="auto"/>
                <w:left w:val="none" w:sz="0" w:space="0" w:color="auto"/>
                <w:bottom w:val="none" w:sz="0" w:space="0" w:color="auto"/>
                <w:right w:val="none" w:sz="0" w:space="0" w:color="auto"/>
              </w:divBdr>
              <w:divsChild>
                <w:div w:id="1583560968">
                  <w:marLeft w:val="0"/>
                  <w:marRight w:val="0"/>
                  <w:marTop w:val="0"/>
                  <w:marBottom w:val="0"/>
                  <w:divBdr>
                    <w:top w:val="none" w:sz="0" w:space="0" w:color="auto"/>
                    <w:left w:val="none" w:sz="0" w:space="0" w:color="auto"/>
                    <w:bottom w:val="none" w:sz="0" w:space="0" w:color="auto"/>
                    <w:right w:val="none" w:sz="0" w:space="0" w:color="auto"/>
                  </w:divBdr>
                  <w:divsChild>
                    <w:div w:id="833452310">
                      <w:marLeft w:val="-150"/>
                      <w:marRight w:val="0"/>
                      <w:marTop w:val="0"/>
                      <w:marBottom w:val="0"/>
                      <w:divBdr>
                        <w:top w:val="single" w:sz="6" w:space="0" w:color="9FC4D8"/>
                        <w:left w:val="single" w:sz="6" w:space="8" w:color="9FC4D8"/>
                        <w:bottom w:val="single" w:sz="24" w:space="0" w:color="9FC4D8"/>
                        <w:right w:val="single" w:sz="6" w:space="8" w:color="9FC4D8"/>
                      </w:divBdr>
                      <w:divsChild>
                        <w:div w:id="961035446">
                          <w:marLeft w:val="0"/>
                          <w:marRight w:val="150"/>
                          <w:marTop w:val="0"/>
                          <w:marBottom w:val="0"/>
                          <w:divBdr>
                            <w:top w:val="none" w:sz="0" w:space="0" w:color="auto"/>
                            <w:left w:val="none" w:sz="0" w:space="0" w:color="auto"/>
                            <w:bottom w:val="none" w:sz="0" w:space="0" w:color="auto"/>
                            <w:right w:val="none" w:sz="0" w:space="0" w:color="auto"/>
                          </w:divBdr>
                          <w:divsChild>
                            <w:div w:id="1910074620">
                              <w:marLeft w:val="0"/>
                              <w:marRight w:val="0"/>
                              <w:marTop w:val="0"/>
                              <w:marBottom w:val="0"/>
                              <w:divBdr>
                                <w:top w:val="none" w:sz="0" w:space="0" w:color="auto"/>
                                <w:left w:val="none" w:sz="0" w:space="0" w:color="auto"/>
                                <w:bottom w:val="none" w:sz="0" w:space="0" w:color="auto"/>
                                <w:right w:val="none" w:sz="0" w:space="0" w:color="auto"/>
                              </w:divBdr>
                              <w:divsChild>
                                <w:div w:id="1548251250">
                                  <w:marLeft w:val="0"/>
                                  <w:marRight w:val="0"/>
                                  <w:marTop w:val="0"/>
                                  <w:marBottom w:val="0"/>
                                  <w:divBdr>
                                    <w:top w:val="none" w:sz="0" w:space="0" w:color="auto"/>
                                    <w:left w:val="none" w:sz="0" w:space="0" w:color="auto"/>
                                    <w:bottom w:val="none" w:sz="0" w:space="0" w:color="auto"/>
                                    <w:right w:val="none" w:sz="0" w:space="0" w:color="auto"/>
                                  </w:divBdr>
                                  <w:divsChild>
                                    <w:div w:id="10842708">
                                      <w:marLeft w:val="0"/>
                                      <w:marRight w:val="0"/>
                                      <w:marTop w:val="0"/>
                                      <w:marBottom w:val="0"/>
                                      <w:divBdr>
                                        <w:top w:val="none" w:sz="0" w:space="0" w:color="auto"/>
                                        <w:left w:val="none" w:sz="0" w:space="0" w:color="auto"/>
                                        <w:bottom w:val="none" w:sz="0" w:space="0" w:color="auto"/>
                                        <w:right w:val="none" w:sz="0" w:space="0" w:color="auto"/>
                                      </w:divBdr>
                                      <w:divsChild>
                                        <w:div w:id="206114703">
                                          <w:marLeft w:val="0"/>
                                          <w:marRight w:val="0"/>
                                          <w:marTop w:val="0"/>
                                          <w:marBottom w:val="0"/>
                                          <w:divBdr>
                                            <w:top w:val="none" w:sz="0" w:space="0" w:color="auto"/>
                                            <w:left w:val="none" w:sz="0" w:space="0" w:color="auto"/>
                                            <w:bottom w:val="none" w:sz="0" w:space="0" w:color="auto"/>
                                            <w:right w:val="none" w:sz="0" w:space="0" w:color="auto"/>
                                          </w:divBdr>
                                        </w:div>
                                      </w:divsChild>
                                    </w:div>
                                    <w:div w:id="39213706">
                                      <w:marLeft w:val="0"/>
                                      <w:marRight w:val="0"/>
                                      <w:marTop w:val="0"/>
                                      <w:marBottom w:val="0"/>
                                      <w:divBdr>
                                        <w:top w:val="none" w:sz="0" w:space="0" w:color="auto"/>
                                        <w:left w:val="none" w:sz="0" w:space="0" w:color="auto"/>
                                        <w:bottom w:val="none" w:sz="0" w:space="0" w:color="auto"/>
                                        <w:right w:val="none" w:sz="0" w:space="0" w:color="auto"/>
                                      </w:divBdr>
                                      <w:divsChild>
                                        <w:div w:id="923883206">
                                          <w:marLeft w:val="0"/>
                                          <w:marRight w:val="0"/>
                                          <w:marTop w:val="0"/>
                                          <w:marBottom w:val="0"/>
                                          <w:divBdr>
                                            <w:top w:val="none" w:sz="0" w:space="0" w:color="auto"/>
                                            <w:left w:val="none" w:sz="0" w:space="0" w:color="auto"/>
                                            <w:bottom w:val="none" w:sz="0" w:space="0" w:color="auto"/>
                                            <w:right w:val="none" w:sz="0" w:space="0" w:color="auto"/>
                                          </w:divBdr>
                                        </w:div>
                                      </w:divsChild>
                                    </w:div>
                                    <w:div w:id="165707226">
                                      <w:marLeft w:val="0"/>
                                      <w:marRight w:val="0"/>
                                      <w:marTop w:val="330"/>
                                      <w:marBottom w:val="0"/>
                                      <w:divBdr>
                                        <w:top w:val="none" w:sz="0" w:space="0" w:color="auto"/>
                                        <w:left w:val="none" w:sz="0" w:space="0" w:color="auto"/>
                                        <w:bottom w:val="none" w:sz="0" w:space="0" w:color="auto"/>
                                        <w:right w:val="none" w:sz="0" w:space="0" w:color="auto"/>
                                      </w:divBdr>
                                    </w:div>
                                    <w:div w:id="1973709467">
                                      <w:marLeft w:val="0"/>
                                      <w:marRight w:val="0"/>
                                      <w:marTop w:val="0"/>
                                      <w:marBottom w:val="0"/>
                                      <w:divBdr>
                                        <w:top w:val="none" w:sz="0" w:space="0" w:color="auto"/>
                                        <w:left w:val="none" w:sz="0" w:space="0" w:color="auto"/>
                                        <w:bottom w:val="none" w:sz="0" w:space="0" w:color="auto"/>
                                        <w:right w:val="none" w:sz="0" w:space="0" w:color="auto"/>
                                      </w:divBdr>
                                      <w:divsChild>
                                        <w:div w:id="838690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7260326">
      <w:bodyDiv w:val="1"/>
      <w:marLeft w:val="0"/>
      <w:marRight w:val="0"/>
      <w:marTop w:val="0"/>
      <w:marBottom w:val="0"/>
      <w:divBdr>
        <w:top w:val="none" w:sz="0" w:space="0" w:color="auto"/>
        <w:left w:val="none" w:sz="0" w:space="0" w:color="auto"/>
        <w:bottom w:val="none" w:sz="0" w:space="0" w:color="auto"/>
        <w:right w:val="none" w:sz="0" w:space="0" w:color="auto"/>
      </w:divBdr>
      <w:divsChild>
        <w:div w:id="2129467262">
          <w:marLeft w:val="0"/>
          <w:marRight w:val="0"/>
          <w:marTop w:val="0"/>
          <w:marBottom w:val="0"/>
          <w:divBdr>
            <w:top w:val="none" w:sz="0" w:space="0" w:color="auto"/>
            <w:left w:val="none" w:sz="0" w:space="0" w:color="auto"/>
            <w:bottom w:val="none" w:sz="0" w:space="0" w:color="auto"/>
            <w:right w:val="none" w:sz="0" w:space="0" w:color="auto"/>
          </w:divBdr>
          <w:divsChild>
            <w:div w:id="1057052468">
              <w:marLeft w:val="0"/>
              <w:marRight w:val="0"/>
              <w:marTop w:val="0"/>
              <w:marBottom w:val="0"/>
              <w:divBdr>
                <w:top w:val="none" w:sz="0" w:space="0" w:color="auto"/>
                <w:left w:val="none" w:sz="0" w:space="0" w:color="auto"/>
                <w:bottom w:val="none" w:sz="0" w:space="0" w:color="auto"/>
                <w:right w:val="none" w:sz="0" w:space="0" w:color="auto"/>
              </w:divBdr>
              <w:divsChild>
                <w:div w:id="283971073">
                  <w:marLeft w:val="0"/>
                  <w:marRight w:val="0"/>
                  <w:marTop w:val="0"/>
                  <w:marBottom w:val="0"/>
                  <w:divBdr>
                    <w:top w:val="none" w:sz="0" w:space="0" w:color="auto"/>
                    <w:left w:val="none" w:sz="0" w:space="0" w:color="auto"/>
                    <w:bottom w:val="none" w:sz="0" w:space="0" w:color="auto"/>
                    <w:right w:val="none" w:sz="0" w:space="0" w:color="auto"/>
                  </w:divBdr>
                  <w:divsChild>
                    <w:div w:id="1080324605">
                      <w:marLeft w:val="-150"/>
                      <w:marRight w:val="0"/>
                      <w:marTop w:val="0"/>
                      <w:marBottom w:val="0"/>
                      <w:divBdr>
                        <w:top w:val="single" w:sz="6" w:space="0" w:color="9FC4D8"/>
                        <w:left w:val="single" w:sz="6" w:space="8" w:color="9FC4D8"/>
                        <w:bottom w:val="single" w:sz="24" w:space="0" w:color="9FC4D8"/>
                        <w:right w:val="single" w:sz="6" w:space="8" w:color="9FC4D8"/>
                      </w:divBdr>
                      <w:divsChild>
                        <w:div w:id="1471363134">
                          <w:marLeft w:val="0"/>
                          <w:marRight w:val="150"/>
                          <w:marTop w:val="0"/>
                          <w:marBottom w:val="0"/>
                          <w:divBdr>
                            <w:top w:val="none" w:sz="0" w:space="0" w:color="auto"/>
                            <w:left w:val="none" w:sz="0" w:space="0" w:color="auto"/>
                            <w:bottom w:val="none" w:sz="0" w:space="0" w:color="auto"/>
                            <w:right w:val="none" w:sz="0" w:space="0" w:color="auto"/>
                          </w:divBdr>
                          <w:divsChild>
                            <w:div w:id="1140927316">
                              <w:marLeft w:val="0"/>
                              <w:marRight w:val="0"/>
                              <w:marTop w:val="0"/>
                              <w:marBottom w:val="0"/>
                              <w:divBdr>
                                <w:top w:val="none" w:sz="0" w:space="0" w:color="auto"/>
                                <w:left w:val="none" w:sz="0" w:space="0" w:color="auto"/>
                                <w:bottom w:val="none" w:sz="0" w:space="0" w:color="auto"/>
                                <w:right w:val="none" w:sz="0" w:space="0" w:color="auto"/>
                              </w:divBdr>
                              <w:divsChild>
                                <w:div w:id="1848910312">
                                  <w:marLeft w:val="0"/>
                                  <w:marRight w:val="0"/>
                                  <w:marTop w:val="0"/>
                                  <w:marBottom w:val="0"/>
                                  <w:divBdr>
                                    <w:top w:val="none" w:sz="0" w:space="0" w:color="auto"/>
                                    <w:left w:val="none" w:sz="0" w:space="0" w:color="auto"/>
                                    <w:bottom w:val="none" w:sz="0" w:space="0" w:color="auto"/>
                                    <w:right w:val="none" w:sz="0" w:space="0" w:color="auto"/>
                                  </w:divBdr>
                                  <w:divsChild>
                                    <w:div w:id="845361361">
                                      <w:marLeft w:val="0"/>
                                      <w:marRight w:val="0"/>
                                      <w:marTop w:val="0"/>
                                      <w:marBottom w:val="0"/>
                                      <w:divBdr>
                                        <w:top w:val="none" w:sz="0" w:space="0" w:color="auto"/>
                                        <w:left w:val="none" w:sz="0" w:space="0" w:color="auto"/>
                                        <w:bottom w:val="none" w:sz="0" w:space="0" w:color="auto"/>
                                        <w:right w:val="none" w:sz="0" w:space="0" w:color="auto"/>
                                      </w:divBdr>
                                      <w:divsChild>
                                        <w:div w:id="1556970609">
                                          <w:marLeft w:val="0"/>
                                          <w:marRight w:val="0"/>
                                          <w:marTop w:val="0"/>
                                          <w:marBottom w:val="0"/>
                                          <w:divBdr>
                                            <w:top w:val="none" w:sz="0" w:space="0" w:color="auto"/>
                                            <w:left w:val="none" w:sz="0" w:space="0" w:color="auto"/>
                                            <w:bottom w:val="none" w:sz="0" w:space="0" w:color="auto"/>
                                            <w:right w:val="none" w:sz="0" w:space="0" w:color="auto"/>
                                          </w:divBdr>
                                        </w:div>
                                      </w:divsChild>
                                    </w:div>
                                    <w:div w:id="1284655772">
                                      <w:marLeft w:val="0"/>
                                      <w:marRight w:val="0"/>
                                      <w:marTop w:val="0"/>
                                      <w:marBottom w:val="0"/>
                                      <w:divBdr>
                                        <w:top w:val="none" w:sz="0" w:space="0" w:color="auto"/>
                                        <w:left w:val="none" w:sz="0" w:space="0" w:color="auto"/>
                                        <w:bottom w:val="none" w:sz="0" w:space="0" w:color="auto"/>
                                        <w:right w:val="none" w:sz="0" w:space="0" w:color="auto"/>
                                      </w:divBdr>
                                      <w:divsChild>
                                        <w:div w:id="1527795683">
                                          <w:marLeft w:val="0"/>
                                          <w:marRight w:val="0"/>
                                          <w:marTop w:val="0"/>
                                          <w:marBottom w:val="0"/>
                                          <w:divBdr>
                                            <w:top w:val="none" w:sz="0" w:space="0" w:color="auto"/>
                                            <w:left w:val="none" w:sz="0" w:space="0" w:color="auto"/>
                                            <w:bottom w:val="none" w:sz="0" w:space="0" w:color="auto"/>
                                            <w:right w:val="none" w:sz="0" w:space="0" w:color="auto"/>
                                          </w:divBdr>
                                        </w:div>
                                      </w:divsChild>
                                    </w:div>
                                    <w:div w:id="207253259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54628847">
      <w:bodyDiv w:val="1"/>
      <w:marLeft w:val="0"/>
      <w:marRight w:val="0"/>
      <w:marTop w:val="0"/>
      <w:marBottom w:val="0"/>
      <w:divBdr>
        <w:top w:val="none" w:sz="0" w:space="0" w:color="auto"/>
        <w:left w:val="none" w:sz="0" w:space="0" w:color="auto"/>
        <w:bottom w:val="none" w:sz="0" w:space="0" w:color="auto"/>
        <w:right w:val="none" w:sz="0" w:space="0" w:color="auto"/>
      </w:divBdr>
    </w:div>
    <w:div w:id="1264266728">
      <w:bodyDiv w:val="1"/>
      <w:marLeft w:val="0"/>
      <w:marRight w:val="0"/>
      <w:marTop w:val="0"/>
      <w:marBottom w:val="0"/>
      <w:divBdr>
        <w:top w:val="none" w:sz="0" w:space="0" w:color="auto"/>
        <w:left w:val="none" w:sz="0" w:space="0" w:color="auto"/>
        <w:bottom w:val="none" w:sz="0" w:space="0" w:color="auto"/>
        <w:right w:val="none" w:sz="0" w:space="0" w:color="auto"/>
      </w:divBdr>
    </w:div>
    <w:div w:id="1274242568">
      <w:bodyDiv w:val="1"/>
      <w:marLeft w:val="0"/>
      <w:marRight w:val="0"/>
      <w:marTop w:val="0"/>
      <w:marBottom w:val="0"/>
      <w:divBdr>
        <w:top w:val="none" w:sz="0" w:space="0" w:color="auto"/>
        <w:left w:val="none" w:sz="0" w:space="0" w:color="auto"/>
        <w:bottom w:val="none" w:sz="0" w:space="0" w:color="auto"/>
        <w:right w:val="none" w:sz="0" w:space="0" w:color="auto"/>
      </w:divBdr>
    </w:div>
    <w:div w:id="1280450092">
      <w:bodyDiv w:val="1"/>
      <w:marLeft w:val="0"/>
      <w:marRight w:val="0"/>
      <w:marTop w:val="0"/>
      <w:marBottom w:val="0"/>
      <w:divBdr>
        <w:top w:val="none" w:sz="0" w:space="0" w:color="auto"/>
        <w:left w:val="none" w:sz="0" w:space="0" w:color="auto"/>
        <w:bottom w:val="none" w:sz="0" w:space="0" w:color="auto"/>
        <w:right w:val="none" w:sz="0" w:space="0" w:color="auto"/>
      </w:divBdr>
    </w:div>
    <w:div w:id="1281303877">
      <w:bodyDiv w:val="1"/>
      <w:marLeft w:val="0"/>
      <w:marRight w:val="0"/>
      <w:marTop w:val="0"/>
      <w:marBottom w:val="0"/>
      <w:divBdr>
        <w:top w:val="none" w:sz="0" w:space="0" w:color="auto"/>
        <w:left w:val="none" w:sz="0" w:space="0" w:color="auto"/>
        <w:bottom w:val="none" w:sz="0" w:space="0" w:color="auto"/>
        <w:right w:val="none" w:sz="0" w:space="0" w:color="auto"/>
      </w:divBdr>
    </w:div>
    <w:div w:id="1285308015">
      <w:bodyDiv w:val="1"/>
      <w:marLeft w:val="0"/>
      <w:marRight w:val="0"/>
      <w:marTop w:val="0"/>
      <w:marBottom w:val="0"/>
      <w:divBdr>
        <w:top w:val="none" w:sz="0" w:space="0" w:color="auto"/>
        <w:left w:val="none" w:sz="0" w:space="0" w:color="auto"/>
        <w:bottom w:val="none" w:sz="0" w:space="0" w:color="auto"/>
        <w:right w:val="none" w:sz="0" w:space="0" w:color="auto"/>
      </w:divBdr>
    </w:div>
    <w:div w:id="1289749475">
      <w:bodyDiv w:val="1"/>
      <w:marLeft w:val="0"/>
      <w:marRight w:val="0"/>
      <w:marTop w:val="0"/>
      <w:marBottom w:val="0"/>
      <w:divBdr>
        <w:top w:val="none" w:sz="0" w:space="0" w:color="auto"/>
        <w:left w:val="none" w:sz="0" w:space="0" w:color="auto"/>
        <w:bottom w:val="none" w:sz="0" w:space="0" w:color="auto"/>
        <w:right w:val="none" w:sz="0" w:space="0" w:color="auto"/>
      </w:divBdr>
    </w:div>
    <w:div w:id="1297031156">
      <w:bodyDiv w:val="1"/>
      <w:marLeft w:val="0"/>
      <w:marRight w:val="0"/>
      <w:marTop w:val="0"/>
      <w:marBottom w:val="0"/>
      <w:divBdr>
        <w:top w:val="none" w:sz="0" w:space="0" w:color="auto"/>
        <w:left w:val="none" w:sz="0" w:space="0" w:color="auto"/>
        <w:bottom w:val="none" w:sz="0" w:space="0" w:color="auto"/>
        <w:right w:val="none" w:sz="0" w:space="0" w:color="auto"/>
      </w:divBdr>
    </w:div>
    <w:div w:id="1300842477">
      <w:bodyDiv w:val="1"/>
      <w:marLeft w:val="0"/>
      <w:marRight w:val="0"/>
      <w:marTop w:val="0"/>
      <w:marBottom w:val="0"/>
      <w:divBdr>
        <w:top w:val="none" w:sz="0" w:space="0" w:color="auto"/>
        <w:left w:val="none" w:sz="0" w:space="0" w:color="auto"/>
        <w:bottom w:val="none" w:sz="0" w:space="0" w:color="auto"/>
        <w:right w:val="none" w:sz="0" w:space="0" w:color="auto"/>
      </w:divBdr>
    </w:div>
    <w:div w:id="1322391075">
      <w:bodyDiv w:val="1"/>
      <w:marLeft w:val="0"/>
      <w:marRight w:val="0"/>
      <w:marTop w:val="0"/>
      <w:marBottom w:val="0"/>
      <w:divBdr>
        <w:top w:val="none" w:sz="0" w:space="0" w:color="auto"/>
        <w:left w:val="none" w:sz="0" w:space="0" w:color="auto"/>
        <w:bottom w:val="none" w:sz="0" w:space="0" w:color="auto"/>
        <w:right w:val="none" w:sz="0" w:space="0" w:color="auto"/>
      </w:divBdr>
    </w:div>
    <w:div w:id="1337730565">
      <w:bodyDiv w:val="1"/>
      <w:marLeft w:val="0"/>
      <w:marRight w:val="0"/>
      <w:marTop w:val="0"/>
      <w:marBottom w:val="0"/>
      <w:divBdr>
        <w:top w:val="none" w:sz="0" w:space="0" w:color="auto"/>
        <w:left w:val="none" w:sz="0" w:space="0" w:color="auto"/>
        <w:bottom w:val="none" w:sz="0" w:space="0" w:color="auto"/>
        <w:right w:val="none" w:sz="0" w:space="0" w:color="auto"/>
      </w:divBdr>
    </w:div>
    <w:div w:id="1349874149">
      <w:bodyDiv w:val="1"/>
      <w:marLeft w:val="0"/>
      <w:marRight w:val="0"/>
      <w:marTop w:val="0"/>
      <w:marBottom w:val="0"/>
      <w:divBdr>
        <w:top w:val="none" w:sz="0" w:space="0" w:color="auto"/>
        <w:left w:val="none" w:sz="0" w:space="0" w:color="auto"/>
        <w:bottom w:val="none" w:sz="0" w:space="0" w:color="auto"/>
        <w:right w:val="none" w:sz="0" w:space="0" w:color="auto"/>
      </w:divBdr>
    </w:div>
    <w:div w:id="1417903025">
      <w:bodyDiv w:val="1"/>
      <w:marLeft w:val="0"/>
      <w:marRight w:val="0"/>
      <w:marTop w:val="0"/>
      <w:marBottom w:val="0"/>
      <w:divBdr>
        <w:top w:val="none" w:sz="0" w:space="0" w:color="auto"/>
        <w:left w:val="none" w:sz="0" w:space="0" w:color="auto"/>
        <w:bottom w:val="none" w:sz="0" w:space="0" w:color="auto"/>
        <w:right w:val="none" w:sz="0" w:space="0" w:color="auto"/>
      </w:divBdr>
    </w:div>
    <w:div w:id="1464234295">
      <w:bodyDiv w:val="1"/>
      <w:marLeft w:val="0"/>
      <w:marRight w:val="0"/>
      <w:marTop w:val="0"/>
      <w:marBottom w:val="0"/>
      <w:divBdr>
        <w:top w:val="none" w:sz="0" w:space="0" w:color="auto"/>
        <w:left w:val="none" w:sz="0" w:space="0" w:color="auto"/>
        <w:bottom w:val="none" w:sz="0" w:space="0" w:color="auto"/>
        <w:right w:val="none" w:sz="0" w:space="0" w:color="auto"/>
      </w:divBdr>
      <w:divsChild>
        <w:div w:id="845292745">
          <w:marLeft w:val="0"/>
          <w:marRight w:val="0"/>
          <w:marTop w:val="0"/>
          <w:marBottom w:val="0"/>
          <w:divBdr>
            <w:top w:val="none" w:sz="0" w:space="0" w:color="auto"/>
            <w:left w:val="none" w:sz="0" w:space="0" w:color="auto"/>
            <w:bottom w:val="none" w:sz="0" w:space="0" w:color="auto"/>
            <w:right w:val="none" w:sz="0" w:space="0" w:color="auto"/>
          </w:divBdr>
          <w:divsChild>
            <w:div w:id="1079251247">
              <w:marLeft w:val="0"/>
              <w:marRight w:val="0"/>
              <w:marTop w:val="0"/>
              <w:marBottom w:val="0"/>
              <w:divBdr>
                <w:top w:val="none" w:sz="0" w:space="0" w:color="auto"/>
                <w:left w:val="none" w:sz="0" w:space="0" w:color="auto"/>
                <w:bottom w:val="none" w:sz="0" w:space="0" w:color="auto"/>
                <w:right w:val="none" w:sz="0" w:space="0" w:color="auto"/>
              </w:divBdr>
              <w:divsChild>
                <w:div w:id="1213884545">
                  <w:marLeft w:val="0"/>
                  <w:marRight w:val="0"/>
                  <w:marTop w:val="0"/>
                  <w:marBottom w:val="0"/>
                  <w:divBdr>
                    <w:top w:val="none" w:sz="0" w:space="0" w:color="auto"/>
                    <w:left w:val="none" w:sz="0" w:space="0" w:color="auto"/>
                    <w:bottom w:val="none" w:sz="0" w:space="0" w:color="auto"/>
                    <w:right w:val="none" w:sz="0" w:space="0" w:color="auto"/>
                  </w:divBdr>
                  <w:divsChild>
                    <w:div w:id="1860460279">
                      <w:marLeft w:val="-150"/>
                      <w:marRight w:val="0"/>
                      <w:marTop w:val="0"/>
                      <w:marBottom w:val="0"/>
                      <w:divBdr>
                        <w:top w:val="single" w:sz="6" w:space="0" w:color="9FC4D8"/>
                        <w:left w:val="single" w:sz="6" w:space="8" w:color="9FC4D8"/>
                        <w:bottom w:val="single" w:sz="24" w:space="0" w:color="9FC4D8"/>
                        <w:right w:val="single" w:sz="6" w:space="8" w:color="9FC4D8"/>
                      </w:divBdr>
                      <w:divsChild>
                        <w:div w:id="1388921243">
                          <w:marLeft w:val="0"/>
                          <w:marRight w:val="150"/>
                          <w:marTop w:val="0"/>
                          <w:marBottom w:val="0"/>
                          <w:divBdr>
                            <w:top w:val="none" w:sz="0" w:space="0" w:color="auto"/>
                            <w:left w:val="none" w:sz="0" w:space="0" w:color="auto"/>
                            <w:bottom w:val="none" w:sz="0" w:space="0" w:color="auto"/>
                            <w:right w:val="none" w:sz="0" w:space="0" w:color="auto"/>
                          </w:divBdr>
                          <w:divsChild>
                            <w:div w:id="871841508">
                              <w:marLeft w:val="0"/>
                              <w:marRight w:val="0"/>
                              <w:marTop w:val="0"/>
                              <w:marBottom w:val="0"/>
                              <w:divBdr>
                                <w:top w:val="none" w:sz="0" w:space="0" w:color="auto"/>
                                <w:left w:val="none" w:sz="0" w:space="0" w:color="auto"/>
                                <w:bottom w:val="none" w:sz="0" w:space="0" w:color="auto"/>
                                <w:right w:val="none" w:sz="0" w:space="0" w:color="auto"/>
                              </w:divBdr>
                              <w:divsChild>
                                <w:div w:id="1379550628">
                                  <w:marLeft w:val="0"/>
                                  <w:marRight w:val="0"/>
                                  <w:marTop w:val="0"/>
                                  <w:marBottom w:val="0"/>
                                  <w:divBdr>
                                    <w:top w:val="none" w:sz="0" w:space="0" w:color="auto"/>
                                    <w:left w:val="none" w:sz="0" w:space="0" w:color="auto"/>
                                    <w:bottom w:val="none" w:sz="0" w:space="0" w:color="auto"/>
                                    <w:right w:val="none" w:sz="0" w:space="0" w:color="auto"/>
                                  </w:divBdr>
                                  <w:divsChild>
                                    <w:div w:id="1442872161">
                                      <w:marLeft w:val="0"/>
                                      <w:marRight w:val="0"/>
                                      <w:marTop w:val="0"/>
                                      <w:marBottom w:val="0"/>
                                      <w:divBdr>
                                        <w:top w:val="none" w:sz="0" w:space="0" w:color="auto"/>
                                        <w:left w:val="none" w:sz="0" w:space="0" w:color="auto"/>
                                        <w:bottom w:val="none" w:sz="0" w:space="0" w:color="auto"/>
                                        <w:right w:val="none" w:sz="0" w:space="0" w:color="auto"/>
                                      </w:divBdr>
                                      <w:divsChild>
                                        <w:div w:id="1254507830">
                                          <w:marLeft w:val="0"/>
                                          <w:marRight w:val="0"/>
                                          <w:marTop w:val="0"/>
                                          <w:marBottom w:val="0"/>
                                          <w:divBdr>
                                            <w:top w:val="none" w:sz="0" w:space="0" w:color="auto"/>
                                            <w:left w:val="none" w:sz="0" w:space="0" w:color="auto"/>
                                            <w:bottom w:val="none" w:sz="0" w:space="0" w:color="auto"/>
                                            <w:right w:val="none" w:sz="0" w:space="0" w:color="auto"/>
                                          </w:divBdr>
                                        </w:div>
                                      </w:divsChild>
                                    </w:div>
                                    <w:div w:id="1604919063">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9981534">
      <w:bodyDiv w:val="1"/>
      <w:marLeft w:val="0"/>
      <w:marRight w:val="0"/>
      <w:marTop w:val="0"/>
      <w:marBottom w:val="0"/>
      <w:divBdr>
        <w:top w:val="none" w:sz="0" w:space="0" w:color="auto"/>
        <w:left w:val="none" w:sz="0" w:space="0" w:color="auto"/>
        <w:bottom w:val="none" w:sz="0" w:space="0" w:color="auto"/>
        <w:right w:val="none" w:sz="0" w:space="0" w:color="auto"/>
      </w:divBdr>
    </w:div>
    <w:div w:id="1526939543">
      <w:bodyDiv w:val="1"/>
      <w:marLeft w:val="0"/>
      <w:marRight w:val="0"/>
      <w:marTop w:val="0"/>
      <w:marBottom w:val="0"/>
      <w:divBdr>
        <w:top w:val="none" w:sz="0" w:space="0" w:color="auto"/>
        <w:left w:val="none" w:sz="0" w:space="0" w:color="auto"/>
        <w:bottom w:val="none" w:sz="0" w:space="0" w:color="auto"/>
        <w:right w:val="none" w:sz="0" w:space="0" w:color="auto"/>
      </w:divBdr>
    </w:div>
    <w:div w:id="1573158246">
      <w:bodyDiv w:val="1"/>
      <w:marLeft w:val="0"/>
      <w:marRight w:val="0"/>
      <w:marTop w:val="0"/>
      <w:marBottom w:val="0"/>
      <w:divBdr>
        <w:top w:val="none" w:sz="0" w:space="0" w:color="auto"/>
        <w:left w:val="none" w:sz="0" w:space="0" w:color="auto"/>
        <w:bottom w:val="none" w:sz="0" w:space="0" w:color="auto"/>
        <w:right w:val="none" w:sz="0" w:space="0" w:color="auto"/>
      </w:divBdr>
    </w:div>
    <w:div w:id="1581720993">
      <w:bodyDiv w:val="1"/>
      <w:marLeft w:val="0"/>
      <w:marRight w:val="0"/>
      <w:marTop w:val="0"/>
      <w:marBottom w:val="0"/>
      <w:divBdr>
        <w:top w:val="none" w:sz="0" w:space="0" w:color="auto"/>
        <w:left w:val="none" w:sz="0" w:space="0" w:color="auto"/>
        <w:bottom w:val="none" w:sz="0" w:space="0" w:color="auto"/>
        <w:right w:val="none" w:sz="0" w:space="0" w:color="auto"/>
      </w:divBdr>
    </w:div>
    <w:div w:id="1732462444">
      <w:bodyDiv w:val="1"/>
      <w:marLeft w:val="0"/>
      <w:marRight w:val="0"/>
      <w:marTop w:val="0"/>
      <w:marBottom w:val="0"/>
      <w:divBdr>
        <w:top w:val="none" w:sz="0" w:space="0" w:color="auto"/>
        <w:left w:val="none" w:sz="0" w:space="0" w:color="auto"/>
        <w:bottom w:val="none" w:sz="0" w:space="0" w:color="auto"/>
        <w:right w:val="none" w:sz="0" w:space="0" w:color="auto"/>
      </w:divBdr>
    </w:div>
    <w:div w:id="1772822297">
      <w:bodyDiv w:val="1"/>
      <w:marLeft w:val="0"/>
      <w:marRight w:val="0"/>
      <w:marTop w:val="0"/>
      <w:marBottom w:val="0"/>
      <w:divBdr>
        <w:top w:val="none" w:sz="0" w:space="0" w:color="auto"/>
        <w:left w:val="none" w:sz="0" w:space="0" w:color="auto"/>
        <w:bottom w:val="none" w:sz="0" w:space="0" w:color="auto"/>
        <w:right w:val="none" w:sz="0" w:space="0" w:color="auto"/>
      </w:divBdr>
    </w:div>
    <w:div w:id="1773630089">
      <w:bodyDiv w:val="1"/>
      <w:marLeft w:val="0"/>
      <w:marRight w:val="0"/>
      <w:marTop w:val="0"/>
      <w:marBottom w:val="0"/>
      <w:divBdr>
        <w:top w:val="none" w:sz="0" w:space="0" w:color="auto"/>
        <w:left w:val="none" w:sz="0" w:space="0" w:color="auto"/>
        <w:bottom w:val="none" w:sz="0" w:space="0" w:color="auto"/>
        <w:right w:val="none" w:sz="0" w:space="0" w:color="auto"/>
      </w:divBdr>
    </w:div>
    <w:div w:id="1775124155">
      <w:bodyDiv w:val="1"/>
      <w:marLeft w:val="0"/>
      <w:marRight w:val="0"/>
      <w:marTop w:val="0"/>
      <w:marBottom w:val="0"/>
      <w:divBdr>
        <w:top w:val="none" w:sz="0" w:space="0" w:color="auto"/>
        <w:left w:val="none" w:sz="0" w:space="0" w:color="auto"/>
        <w:bottom w:val="none" w:sz="0" w:space="0" w:color="auto"/>
        <w:right w:val="none" w:sz="0" w:space="0" w:color="auto"/>
      </w:divBdr>
    </w:div>
    <w:div w:id="1821384083">
      <w:bodyDiv w:val="1"/>
      <w:marLeft w:val="0"/>
      <w:marRight w:val="0"/>
      <w:marTop w:val="0"/>
      <w:marBottom w:val="0"/>
      <w:divBdr>
        <w:top w:val="none" w:sz="0" w:space="0" w:color="auto"/>
        <w:left w:val="none" w:sz="0" w:space="0" w:color="auto"/>
        <w:bottom w:val="none" w:sz="0" w:space="0" w:color="auto"/>
        <w:right w:val="none" w:sz="0" w:space="0" w:color="auto"/>
      </w:divBdr>
      <w:divsChild>
        <w:div w:id="1462187408">
          <w:marLeft w:val="0"/>
          <w:marRight w:val="0"/>
          <w:marTop w:val="0"/>
          <w:marBottom w:val="0"/>
          <w:divBdr>
            <w:top w:val="none" w:sz="0" w:space="0" w:color="auto"/>
            <w:left w:val="none" w:sz="0" w:space="0" w:color="auto"/>
            <w:bottom w:val="none" w:sz="0" w:space="0" w:color="auto"/>
            <w:right w:val="none" w:sz="0" w:space="0" w:color="auto"/>
          </w:divBdr>
          <w:divsChild>
            <w:div w:id="780758042">
              <w:marLeft w:val="0"/>
              <w:marRight w:val="0"/>
              <w:marTop w:val="0"/>
              <w:marBottom w:val="0"/>
              <w:divBdr>
                <w:top w:val="none" w:sz="0" w:space="0" w:color="auto"/>
                <w:left w:val="none" w:sz="0" w:space="0" w:color="auto"/>
                <w:bottom w:val="none" w:sz="0" w:space="0" w:color="auto"/>
                <w:right w:val="none" w:sz="0" w:space="0" w:color="auto"/>
              </w:divBdr>
              <w:divsChild>
                <w:div w:id="1960529590">
                  <w:marLeft w:val="0"/>
                  <w:marRight w:val="0"/>
                  <w:marTop w:val="0"/>
                  <w:marBottom w:val="0"/>
                  <w:divBdr>
                    <w:top w:val="none" w:sz="0" w:space="0" w:color="auto"/>
                    <w:left w:val="none" w:sz="0" w:space="0" w:color="auto"/>
                    <w:bottom w:val="none" w:sz="0" w:space="0" w:color="auto"/>
                    <w:right w:val="none" w:sz="0" w:space="0" w:color="auto"/>
                  </w:divBdr>
                  <w:divsChild>
                    <w:div w:id="136261011">
                      <w:marLeft w:val="-150"/>
                      <w:marRight w:val="0"/>
                      <w:marTop w:val="0"/>
                      <w:marBottom w:val="0"/>
                      <w:divBdr>
                        <w:top w:val="single" w:sz="6" w:space="0" w:color="9FC4D8"/>
                        <w:left w:val="single" w:sz="6" w:space="8" w:color="9FC4D8"/>
                        <w:bottom w:val="single" w:sz="24" w:space="0" w:color="9FC4D8"/>
                        <w:right w:val="single" w:sz="6" w:space="8" w:color="9FC4D8"/>
                      </w:divBdr>
                      <w:divsChild>
                        <w:div w:id="1382291314">
                          <w:marLeft w:val="0"/>
                          <w:marRight w:val="150"/>
                          <w:marTop w:val="0"/>
                          <w:marBottom w:val="0"/>
                          <w:divBdr>
                            <w:top w:val="none" w:sz="0" w:space="0" w:color="auto"/>
                            <w:left w:val="none" w:sz="0" w:space="0" w:color="auto"/>
                            <w:bottom w:val="none" w:sz="0" w:space="0" w:color="auto"/>
                            <w:right w:val="none" w:sz="0" w:space="0" w:color="auto"/>
                          </w:divBdr>
                          <w:divsChild>
                            <w:div w:id="1827166463">
                              <w:marLeft w:val="0"/>
                              <w:marRight w:val="0"/>
                              <w:marTop w:val="0"/>
                              <w:marBottom w:val="0"/>
                              <w:divBdr>
                                <w:top w:val="none" w:sz="0" w:space="0" w:color="auto"/>
                                <w:left w:val="none" w:sz="0" w:space="0" w:color="auto"/>
                                <w:bottom w:val="none" w:sz="0" w:space="0" w:color="auto"/>
                                <w:right w:val="none" w:sz="0" w:space="0" w:color="auto"/>
                              </w:divBdr>
                              <w:divsChild>
                                <w:div w:id="1263227636">
                                  <w:marLeft w:val="0"/>
                                  <w:marRight w:val="0"/>
                                  <w:marTop w:val="0"/>
                                  <w:marBottom w:val="0"/>
                                  <w:divBdr>
                                    <w:top w:val="none" w:sz="0" w:space="0" w:color="auto"/>
                                    <w:left w:val="none" w:sz="0" w:space="0" w:color="auto"/>
                                    <w:bottom w:val="none" w:sz="0" w:space="0" w:color="auto"/>
                                    <w:right w:val="none" w:sz="0" w:space="0" w:color="auto"/>
                                  </w:divBdr>
                                  <w:divsChild>
                                    <w:div w:id="399014307">
                                      <w:marLeft w:val="0"/>
                                      <w:marRight w:val="0"/>
                                      <w:marTop w:val="330"/>
                                      <w:marBottom w:val="0"/>
                                      <w:divBdr>
                                        <w:top w:val="none" w:sz="0" w:space="0" w:color="auto"/>
                                        <w:left w:val="none" w:sz="0" w:space="0" w:color="auto"/>
                                        <w:bottom w:val="none" w:sz="0" w:space="0" w:color="auto"/>
                                        <w:right w:val="none" w:sz="0" w:space="0" w:color="auto"/>
                                      </w:divBdr>
                                    </w:div>
                                    <w:div w:id="1467813249">
                                      <w:marLeft w:val="0"/>
                                      <w:marRight w:val="0"/>
                                      <w:marTop w:val="0"/>
                                      <w:marBottom w:val="0"/>
                                      <w:divBdr>
                                        <w:top w:val="none" w:sz="0" w:space="0" w:color="auto"/>
                                        <w:left w:val="none" w:sz="0" w:space="0" w:color="auto"/>
                                        <w:bottom w:val="none" w:sz="0" w:space="0" w:color="auto"/>
                                        <w:right w:val="none" w:sz="0" w:space="0" w:color="auto"/>
                                      </w:divBdr>
                                      <w:divsChild>
                                        <w:div w:id="192500654">
                                          <w:marLeft w:val="0"/>
                                          <w:marRight w:val="0"/>
                                          <w:marTop w:val="0"/>
                                          <w:marBottom w:val="0"/>
                                          <w:divBdr>
                                            <w:top w:val="none" w:sz="0" w:space="0" w:color="auto"/>
                                            <w:left w:val="none" w:sz="0" w:space="0" w:color="auto"/>
                                            <w:bottom w:val="none" w:sz="0" w:space="0" w:color="auto"/>
                                            <w:right w:val="none" w:sz="0" w:space="0" w:color="auto"/>
                                          </w:divBdr>
                                        </w:div>
                                      </w:divsChild>
                                    </w:div>
                                    <w:div w:id="1846245725">
                                      <w:marLeft w:val="0"/>
                                      <w:marRight w:val="0"/>
                                      <w:marTop w:val="0"/>
                                      <w:marBottom w:val="0"/>
                                      <w:divBdr>
                                        <w:top w:val="none" w:sz="0" w:space="0" w:color="auto"/>
                                        <w:left w:val="none" w:sz="0" w:space="0" w:color="auto"/>
                                        <w:bottom w:val="none" w:sz="0" w:space="0" w:color="auto"/>
                                        <w:right w:val="none" w:sz="0" w:space="0" w:color="auto"/>
                                      </w:divBdr>
                                      <w:divsChild>
                                        <w:div w:id="109320727">
                                          <w:marLeft w:val="0"/>
                                          <w:marRight w:val="0"/>
                                          <w:marTop w:val="0"/>
                                          <w:marBottom w:val="0"/>
                                          <w:divBdr>
                                            <w:top w:val="none" w:sz="0" w:space="0" w:color="auto"/>
                                            <w:left w:val="none" w:sz="0" w:space="0" w:color="auto"/>
                                            <w:bottom w:val="none" w:sz="0" w:space="0" w:color="auto"/>
                                            <w:right w:val="none" w:sz="0" w:space="0" w:color="auto"/>
                                          </w:divBdr>
                                        </w:div>
                                      </w:divsChild>
                                    </w:div>
                                    <w:div w:id="2060545691">
                                      <w:marLeft w:val="0"/>
                                      <w:marRight w:val="0"/>
                                      <w:marTop w:val="0"/>
                                      <w:marBottom w:val="0"/>
                                      <w:divBdr>
                                        <w:top w:val="none" w:sz="0" w:space="0" w:color="auto"/>
                                        <w:left w:val="none" w:sz="0" w:space="0" w:color="auto"/>
                                        <w:bottom w:val="none" w:sz="0" w:space="0" w:color="auto"/>
                                        <w:right w:val="none" w:sz="0" w:space="0" w:color="auto"/>
                                      </w:divBdr>
                                      <w:divsChild>
                                        <w:div w:id="627778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5222666">
      <w:bodyDiv w:val="1"/>
      <w:marLeft w:val="0"/>
      <w:marRight w:val="0"/>
      <w:marTop w:val="0"/>
      <w:marBottom w:val="0"/>
      <w:divBdr>
        <w:top w:val="none" w:sz="0" w:space="0" w:color="auto"/>
        <w:left w:val="none" w:sz="0" w:space="0" w:color="auto"/>
        <w:bottom w:val="none" w:sz="0" w:space="0" w:color="auto"/>
        <w:right w:val="none" w:sz="0" w:space="0" w:color="auto"/>
      </w:divBdr>
    </w:div>
    <w:div w:id="1839081370">
      <w:bodyDiv w:val="1"/>
      <w:marLeft w:val="0"/>
      <w:marRight w:val="0"/>
      <w:marTop w:val="0"/>
      <w:marBottom w:val="0"/>
      <w:divBdr>
        <w:top w:val="none" w:sz="0" w:space="0" w:color="auto"/>
        <w:left w:val="none" w:sz="0" w:space="0" w:color="auto"/>
        <w:bottom w:val="none" w:sz="0" w:space="0" w:color="auto"/>
        <w:right w:val="none" w:sz="0" w:space="0" w:color="auto"/>
      </w:divBdr>
      <w:divsChild>
        <w:div w:id="213738269">
          <w:marLeft w:val="0"/>
          <w:marRight w:val="0"/>
          <w:marTop w:val="0"/>
          <w:marBottom w:val="0"/>
          <w:divBdr>
            <w:top w:val="none" w:sz="0" w:space="0" w:color="auto"/>
            <w:left w:val="none" w:sz="0" w:space="0" w:color="auto"/>
            <w:bottom w:val="none" w:sz="0" w:space="0" w:color="auto"/>
            <w:right w:val="none" w:sz="0" w:space="0" w:color="auto"/>
          </w:divBdr>
          <w:divsChild>
            <w:div w:id="696467941">
              <w:marLeft w:val="0"/>
              <w:marRight w:val="0"/>
              <w:marTop w:val="0"/>
              <w:marBottom w:val="0"/>
              <w:divBdr>
                <w:top w:val="none" w:sz="0" w:space="0" w:color="auto"/>
                <w:left w:val="none" w:sz="0" w:space="0" w:color="auto"/>
                <w:bottom w:val="none" w:sz="0" w:space="0" w:color="auto"/>
                <w:right w:val="none" w:sz="0" w:space="0" w:color="auto"/>
              </w:divBdr>
              <w:divsChild>
                <w:div w:id="714230920">
                  <w:marLeft w:val="0"/>
                  <w:marRight w:val="0"/>
                  <w:marTop w:val="0"/>
                  <w:marBottom w:val="0"/>
                  <w:divBdr>
                    <w:top w:val="none" w:sz="0" w:space="0" w:color="auto"/>
                    <w:left w:val="none" w:sz="0" w:space="0" w:color="auto"/>
                    <w:bottom w:val="none" w:sz="0" w:space="0" w:color="auto"/>
                    <w:right w:val="none" w:sz="0" w:space="0" w:color="auto"/>
                  </w:divBdr>
                  <w:divsChild>
                    <w:div w:id="96291920">
                      <w:marLeft w:val="-150"/>
                      <w:marRight w:val="0"/>
                      <w:marTop w:val="0"/>
                      <w:marBottom w:val="0"/>
                      <w:divBdr>
                        <w:top w:val="single" w:sz="6" w:space="0" w:color="9FC4D8"/>
                        <w:left w:val="single" w:sz="6" w:space="8" w:color="9FC4D8"/>
                        <w:bottom w:val="single" w:sz="24" w:space="0" w:color="9FC4D8"/>
                        <w:right w:val="single" w:sz="6" w:space="8" w:color="9FC4D8"/>
                      </w:divBdr>
                      <w:divsChild>
                        <w:div w:id="1587302142">
                          <w:marLeft w:val="0"/>
                          <w:marRight w:val="150"/>
                          <w:marTop w:val="0"/>
                          <w:marBottom w:val="0"/>
                          <w:divBdr>
                            <w:top w:val="none" w:sz="0" w:space="0" w:color="auto"/>
                            <w:left w:val="none" w:sz="0" w:space="0" w:color="auto"/>
                            <w:bottom w:val="none" w:sz="0" w:space="0" w:color="auto"/>
                            <w:right w:val="none" w:sz="0" w:space="0" w:color="auto"/>
                          </w:divBdr>
                          <w:divsChild>
                            <w:div w:id="769394330">
                              <w:marLeft w:val="0"/>
                              <w:marRight w:val="0"/>
                              <w:marTop w:val="0"/>
                              <w:marBottom w:val="0"/>
                              <w:divBdr>
                                <w:top w:val="none" w:sz="0" w:space="0" w:color="auto"/>
                                <w:left w:val="none" w:sz="0" w:space="0" w:color="auto"/>
                                <w:bottom w:val="none" w:sz="0" w:space="0" w:color="auto"/>
                                <w:right w:val="none" w:sz="0" w:space="0" w:color="auto"/>
                              </w:divBdr>
                              <w:divsChild>
                                <w:div w:id="744717952">
                                  <w:marLeft w:val="0"/>
                                  <w:marRight w:val="0"/>
                                  <w:marTop w:val="0"/>
                                  <w:marBottom w:val="0"/>
                                  <w:divBdr>
                                    <w:top w:val="none" w:sz="0" w:space="0" w:color="auto"/>
                                    <w:left w:val="none" w:sz="0" w:space="0" w:color="auto"/>
                                    <w:bottom w:val="none" w:sz="0" w:space="0" w:color="auto"/>
                                    <w:right w:val="none" w:sz="0" w:space="0" w:color="auto"/>
                                  </w:divBdr>
                                  <w:divsChild>
                                    <w:div w:id="7369868">
                                      <w:marLeft w:val="0"/>
                                      <w:marRight w:val="0"/>
                                      <w:marTop w:val="0"/>
                                      <w:marBottom w:val="0"/>
                                      <w:divBdr>
                                        <w:top w:val="none" w:sz="0" w:space="0" w:color="auto"/>
                                        <w:left w:val="none" w:sz="0" w:space="0" w:color="auto"/>
                                        <w:bottom w:val="none" w:sz="0" w:space="0" w:color="auto"/>
                                        <w:right w:val="none" w:sz="0" w:space="0" w:color="auto"/>
                                      </w:divBdr>
                                      <w:divsChild>
                                        <w:div w:id="1600676824">
                                          <w:marLeft w:val="0"/>
                                          <w:marRight w:val="0"/>
                                          <w:marTop w:val="0"/>
                                          <w:marBottom w:val="0"/>
                                          <w:divBdr>
                                            <w:top w:val="none" w:sz="0" w:space="0" w:color="auto"/>
                                            <w:left w:val="none" w:sz="0" w:space="0" w:color="auto"/>
                                            <w:bottom w:val="none" w:sz="0" w:space="0" w:color="auto"/>
                                            <w:right w:val="none" w:sz="0" w:space="0" w:color="auto"/>
                                          </w:divBdr>
                                        </w:div>
                                      </w:divsChild>
                                    </w:div>
                                    <w:div w:id="73629030">
                                      <w:marLeft w:val="0"/>
                                      <w:marRight w:val="0"/>
                                      <w:marTop w:val="0"/>
                                      <w:marBottom w:val="0"/>
                                      <w:divBdr>
                                        <w:top w:val="none" w:sz="0" w:space="0" w:color="auto"/>
                                        <w:left w:val="none" w:sz="0" w:space="0" w:color="auto"/>
                                        <w:bottom w:val="none" w:sz="0" w:space="0" w:color="auto"/>
                                        <w:right w:val="none" w:sz="0" w:space="0" w:color="auto"/>
                                      </w:divBdr>
                                      <w:divsChild>
                                        <w:div w:id="1092817571">
                                          <w:marLeft w:val="0"/>
                                          <w:marRight w:val="0"/>
                                          <w:marTop w:val="0"/>
                                          <w:marBottom w:val="0"/>
                                          <w:divBdr>
                                            <w:top w:val="none" w:sz="0" w:space="0" w:color="auto"/>
                                            <w:left w:val="none" w:sz="0" w:space="0" w:color="auto"/>
                                            <w:bottom w:val="none" w:sz="0" w:space="0" w:color="auto"/>
                                            <w:right w:val="none" w:sz="0" w:space="0" w:color="auto"/>
                                          </w:divBdr>
                                        </w:div>
                                      </w:divsChild>
                                    </w:div>
                                    <w:div w:id="390925324">
                                      <w:marLeft w:val="0"/>
                                      <w:marRight w:val="0"/>
                                      <w:marTop w:val="330"/>
                                      <w:marBottom w:val="0"/>
                                      <w:divBdr>
                                        <w:top w:val="none" w:sz="0" w:space="0" w:color="auto"/>
                                        <w:left w:val="none" w:sz="0" w:space="0" w:color="auto"/>
                                        <w:bottom w:val="none" w:sz="0" w:space="0" w:color="auto"/>
                                        <w:right w:val="none" w:sz="0" w:space="0" w:color="auto"/>
                                      </w:divBdr>
                                    </w:div>
                                    <w:div w:id="431828319">
                                      <w:marLeft w:val="0"/>
                                      <w:marRight w:val="0"/>
                                      <w:marTop w:val="0"/>
                                      <w:marBottom w:val="0"/>
                                      <w:divBdr>
                                        <w:top w:val="none" w:sz="0" w:space="0" w:color="auto"/>
                                        <w:left w:val="none" w:sz="0" w:space="0" w:color="auto"/>
                                        <w:bottom w:val="none" w:sz="0" w:space="0" w:color="auto"/>
                                        <w:right w:val="none" w:sz="0" w:space="0" w:color="auto"/>
                                      </w:divBdr>
                                      <w:divsChild>
                                        <w:div w:id="681392513">
                                          <w:marLeft w:val="0"/>
                                          <w:marRight w:val="0"/>
                                          <w:marTop w:val="0"/>
                                          <w:marBottom w:val="0"/>
                                          <w:divBdr>
                                            <w:top w:val="none" w:sz="0" w:space="0" w:color="auto"/>
                                            <w:left w:val="none" w:sz="0" w:space="0" w:color="auto"/>
                                            <w:bottom w:val="none" w:sz="0" w:space="0" w:color="auto"/>
                                            <w:right w:val="none" w:sz="0" w:space="0" w:color="auto"/>
                                          </w:divBdr>
                                        </w:div>
                                      </w:divsChild>
                                    </w:div>
                                    <w:div w:id="1255476629">
                                      <w:marLeft w:val="0"/>
                                      <w:marRight w:val="0"/>
                                      <w:marTop w:val="0"/>
                                      <w:marBottom w:val="0"/>
                                      <w:divBdr>
                                        <w:top w:val="none" w:sz="0" w:space="0" w:color="auto"/>
                                        <w:left w:val="none" w:sz="0" w:space="0" w:color="auto"/>
                                        <w:bottom w:val="none" w:sz="0" w:space="0" w:color="auto"/>
                                        <w:right w:val="none" w:sz="0" w:space="0" w:color="auto"/>
                                      </w:divBdr>
                                      <w:divsChild>
                                        <w:div w:id="1486816378">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4493698">
      <w:bodyDiv w:val="1"/>
      <w:marLeft w:val="0"/>
      <w:marRight w:val="0"/>
      <w:marTop w:val="0"/>
      <w:marBottom w:val="0"/>
      <w:divBdr>
        <w:top w:val="none" w:sz="0" w:space="0" w:color="auto"/>
        <w:left w:val="none" w:sz="0" w:space="0" w:color="auto"/>
        <w:bottom w:val="none" w:sz="0" w:space="0" w:color="auto"/>
        <w:right w:val="none" w:sz="0" w:space="0" w:color="auto"/>
      </w:divBdr>
      <w:divsChild>
        <w:div w:id="1325016243">
          <w:marLeft w:val="0"/>
          <w:marRight w:val="0"/>
          <w:marTop w:val="0"/>
          <w:marBottom w:val="0"/>
          <w:divBdr>
            <w:top w:val="none" w:sz="0" w:space="0" w:color="auto"/>
            <w:left w:val="none" w:sz="0" w:space="0" w:color="auto"/>
            <w:bottom w:val="none" w:sz="0" w:space="0" w:color="auto"/>
            <w:right w:val="none" w:sz="0" w:space="0" w:color="auto"/>
          </w:divBdr>
        </w:div>
        <w:div w:id="1660618097">
          <w:marLeft w:val="0"/>
          <w:marRight w:val="0"/>
          <w:marTop w:val="0"/>
          <w:marBottom w:val="0"/>
          <w:divBdr>
            <w:top w:val="none" w:sz="0" w:space="0" w:color="auto"/>
            <w:left w:val="none" w:sz="0" w:space="0" w:color="auto"/>
            <w:bottom w:val="none" w:sz="0" w:space="0" w:color="auto"/>
            <w:right w:val="none" w:sz="0" w:space="0" w:color="auto"/>
          </w:divBdr>
        </w:div>
      </w:divsChild>
    </w:div>
    <w:div w:id="1881360440">
      <w:bodyDiv w:val="1"/>
      <w:marLeft w:val="0"/>
      <w:marRight w:val="0"/>
      <w:marTop w:val="0"/>
      <w:marBottom w:val="0"/>
      <w:divBdr>
        <w:top w:val="none" w:sz="0" w:space="0" w:color="auto"/>
        <w:left w:val="none" w:sz="0" w:space="0" w:color="auto"/>
        <w:bottom w:val="none" w:sz="0" w:space="0" w:color="auto"/>
        <w:right w:val="none" w:sz="0" w:space="0" w:color="auto"/>
      </w:divBdr>
    </w:div>
    <w:div w:id="1917740302">
      <w:bodyDiv w:val="1"/>
      <w:marLeft w:val="0"/>
      <w:marRight w:val="0"/>
      <w:marTop w:val="0"/>
      <w:marBottom w:val="0"/>
      <w:divBdr>
        <w:top w:val="none" w:sz="0" w:space="0" w:color="auto"/>
        <w:left w:val="none" w:sz="0" w:space="0" w:color="auto"/>
        <w:bottom w:val="none" w:sz="0" w:space="0" w:color="auto"/>
        <w:right w:val="none" w:sz="0" w:space="0" w:color="auto"/>
      </w:divBdr>
    </w:div>
    <w:div w:id="1930700864">
      <w:bodyDiv w:val="1"/>
      <w:marLeft w:val="0"/>
      <w:marRight w:val="0"/>
      <w:marTop w:val="0"/>
      <w:marBottom w:val="0"/>
      <w:divBdr>
        <w:top w:val="none" w:sz="0" w:space="0" w:color="auto"/>
        <w:left w:val="none" w:sz="0" w:space="0" w:color="auto"/>
        <w:bottom w:val="none" w:sz="0" w:space="0" w:color="auto"/>
        <w:right w:val="none" w:sz="0" w:space="0" w:color="auto"/>
      </w:divBdr>
      <w:divsChild>
        <w:div w:id="575745300">
          <w:marLeft w:val="0"/>
          <w:marRight w:val="0"/>
          <w:marTop w:val="0"/>
          <w:marBottom w:val="0"/>
          <w:divBdr>
            <w:top w:val="none" w:sz="0" w:space="0" w:color="auto"/>
            <w:left w:val="none" w:sz="0" w:space="0" w:color="auto"/>
            <w:bottom w:val="none" w:sz="0" w:space="0" w:color="auto"/>
            <w:right w:val="none" w:sz="0" w:space="0" w:color="auto"/>
          </w:divBdr>
          <w:divsChild>
            <w:div w:id="2141268078">
              <w:marLeft w:val="0"/>
              <w:marRight w:val="0"/>
              <w:marTop w:val="0"/>
              <w:marBottom w:val="0"/>
              <w:divBdr>
                <w:top w:val="none" w:sz="0" w:space="0" w:color="auto"/>
                <w:left w:val="none" w:sz="0" w:space="0" w:color="auto"/>
                <w:bottom w:val="none" w:sz="0" w:space="0" w:color="auto"/>
                <w:right w:val="none" w:sz="0" w:space="0" w:color="auto"/>
              </w:divBdr>
              <w:divsChild>
                <w:div w:id="863136088">
                  <w:marLeft w:val="0"/>
                  <w:marRight w:val="0"/>
                  <w:marTop w:val="0"/>
                  <w:marBottom w:val="0"/>
                  <w:divBdr>
                    <w:top w:val="none" w:sz="0" w:space="0" w:color="auto"/>
                    <w:left w:val="none" w:sz="0" w:space="0" w:color="auto"/>
                    <w:bottom w:val="none" w:sz="0" w:space="0" w:color="auto"/>
                    <w:right w:val="none" w:sz="0" w:space="0" w:color="auto"/>
                  </w:divBdr>
                  <w:divsChild>
                    <w:div w:id="874270840">
                      <w:marLeft w:val="-150"/>
                      <w:marRight w:val="0"/>
                      <w:marTop w:val="0"/>
                      <w:marBottom w:val="0"/>
                      <w:divBdr>
                        <w:top w:val="single" w:sz="6" w:space="0" w:color="9FC4D8"/>
                        <w:left w:val="single" w:sz="6" w:space="8" w:color="9FC4D8"/>
                        <w:bottom w:val="single" w:sz="24" w:space="0" w:color="9FC4D8"/>
                        <w:right w:val="single" w:sz="6" w:space="8" w:color="9FC4D8"/>
                      </w:divBdr>
                      <w:divsChild>
                        <w:div w:id="646710303">
                          <w:marLeft w:val="0"/>
                          <w:marRight w:val="150"/>
                          <w:marTop w:val="0"/>
                          <w:marBottom w:val="0"/>
                          <w:divBdr>
                            <w:top w:val="none" w:sz="0" w:space="0" w:color="auto"/>
                            <w:left w:val="none" w:sz="0" w:space="0" w:color="auto"/>
                            <w:bottom w:val="none" w:sz="0" w:space="0" w:color="auto"/>
                            <w:right w:val="none" w:sz="0" w:space="0" w:color="auto"/>
                          </w:divBdr>
                          <w:divsChild>
                            <w:div w:id="951398381">
                              <w:marLeft w:val="0"/>
                              <w:marRight w:val="0"/>
                              <w:marTop w:val="0"/>
                              <w:marBottom w:val="0"/>
                              <w:divBdr>
                                <w:top w:val="none" w:sz="0" w:space="0" w:color="auto"/>
                                <w:left w:val="none" w:sz="0" w:space="0" w:color="auto"/>
                                <w:bottom w:val="none" w:sz="0" w:space="0" w:color="auto"/>
                                <w:right w:val="none" w:sz="0" w:space="0" w:color="auto"/>
                              </w:divBdr>
                              <w:divsChild>
                                <w:div w:id="1450465071">
                                  <w:marLeft w:val="0"/>
                                  <w:marRight w:val="0"/>
                                  <w:marTop w:val="0"/>
                                  <w:marBottom w:val="0"/>
                                  <w:divBdr>
                                    <w:top w:val="none" w:sz="0" w:space="0" w:color="auto"/>
                                    <w:left w:val="none" w:sz="0" w:space="0" w:color="auto"/>
                                    <w:bottom w:val="none" w:sz="0" w:space="0" w:color="auto"/>
                                    <w:right w:val="none" w:sz="0" w:space="0" w:color="auto"/>
                                  </w:divBdr>
                                  <w:divsChild>
                                    <w:div w:id="260340356">
                                      <w:marLeft w:val="0"/>
                                      <w:marRight w:val="0"/>
                                      <w:marTop w:val="0"/>
                                      <w:marBottom w:val="0"/>
                                      <w:divBdr>
                                        <w:top w:val="none" w:sz="0" w:space="0" w:color="auto"/>
                                        <w:left w:val="none" w:sz="0" w:space="0" w:color="auto"/>
                                        <w:bottom w:val="none" w:sz="0" w:space="0" w:color="auto"/>
                                        <w:right w:val="none" w:sz="0" w:space="0" w:color="auto"/>
                                      </w:divBdr>
                                      <w:divsChild>
                                        <w:div w:id="1646398365">
                                          <w:marLeft w:val="0"/>
                                          <w:marRight w:val="0"/>
                                          <w:marTop w:val="0"/>
                                          <w:marBottom w:val="0"/>
                                          <w:divBdr>
                                            <w:top w:val="none" w:sz="0" w:space="0" w:color="auto"/>
                                            <w:left w:val="none" w:sz="0" w:space="0" w:color="auto"/>
                                            <w:bottom w:val="none" w:sz="0" w:space="0" w:color="auto"/>
                                            <w:right w:val="none" w:sz="0" w:space="0" w:color="auto"/>
                                          </w:divBdr>
                                        </w:div>
                                      </w:divsChild>
                                    </w:div>
                                    <w:div w:id="924001065">
                                      <w:marLeft w:val="0"/>
                                      <w:marRight w:val="0"/>
                                      <w:marTop w:val="0"/>
                                      <w:marBottom w:val="0"/>
                                      <w:divBdr>
                                        <w:top w:val="none" w:sz="0" w:space="0" w:color="auto"/>
                                        <w:left w:val="none" w:sz="0" w:space="0" w:color="auto"/>
                                        <w:bottom w:val="none" w:sz="0" w:space="0" w:color="auto"/>
                                        <w:right w:val="none" w:sz="0" w:space="0" w:color="auto"/>
                                      </w:divBdr>
                                      <w:divsChild>
                                        <w:div w:id="372075629">
                                          <w:marLeft w:val="0"/>
                                          <w:marRight w:val="0"/>
                                          <w:marTop w:val="0"/>
                                          <w:marBottom w:val="0"/>
                                          <w:divBdr>
                                            <w:top w:val="none" w:sz="0" w:space="0" w:color="auto"/>
                                            <w:left w:val="none" w:sz="0" w:space="0" w:color="auto"/>
                                            <w:bottom w:val="none" w:sz="0" w:space="0" w:color="auto"/>
                                            <w:right w:val="none" w:sz="0" w:space="0" w:color="auto"/>
                                          </w:divBdr>
                                        </w:div>
                                      </w:divsChild>
                                    </w:div>
                                    <w:div w:id="1151210331">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75066267">
      <w:bodyDiv w:val="1"/>
      <w:marLeft w:val="0"/>
      <w:marRight w:val="0"/>
      <w:marTop w:val="0"/>
      <w:marBottom w:val="0"/>
      <w:divBdr>
        <w:top w:val="none" w:sz="0" w:space="0" w:color="auto"/>
        <w:left w:val="none" w:sz="0" w:space="0" w:color="auto"/>
        <w:bottom w:val="none" w:sz="0" w:space="0" w:color="auto"/>
        <w:right w:val="none" w:sz="0" w:space="0" w:color="auto"/>
      </w:divBdr>
      <w:divsChild>
        <w:div w:id="611938819">
          <w:marLeft w:val="0"/>
          <w:marRight w:val="0"/>
          <w:marTop w:val="0"/>
          <w:marBottom w:val="0"/>
          <w:divBdr>
            <w:top w:val="none" w:sz="0" w:space="0" w:color="auto"/>
            <w:left w:val="none" w:sz="0" w:space="0" w:color="auto"/>
            <w:bottom w:val="none" w:sz="0" w:space="0" w:color="auto"/>
            <w:right w:val="none" w:sz="0" w:space="0" w:color="auto"/>
          </w:divBdr>
          <w:divsChild>
            <w:div w:id="918364377">
              <w:marLeft w:val="0"/>
              <w:marRight w:val="0"/>
              <w:marTop w:val="0"/>
              <w:marBottom w:val="0"/>
              <w:divBdr>
                <w:top w:val="none" w:sz="0" w:space="0" w:color="auto"/>
                <w:left w:val="none" w:sz="0" w:space="0" w:color="auto"/>
                <w:bottom w:val="none" w:sz="0" w:space="0" w:color="auto"/>
                <w:right w:val="none" w:sz="0" w:space="0" w:color="auto"/>
              </w:divBdr>
              <w:divsChild>
                <w:div w:id="1142625049">
                  <w:marLeft w:val="0"/>
                  <w:marRight w:val="0"/>
                  <w:marTop w:val="0"/>
                  <w:marBottom w:val="0"/>
                  <w:divBdr>
                    <w:top w:val="none" w:sz="0" w:space="0" w:color="auto"/>
                    <w:left w:val="none" w:sz="0" w:space="0" w:color="auto"/>
                    <w:bottom w:val="none" w:sz="0" w:space="0" w:color="auto"/>
                    <w:right w:val="none" w:sz="0" w:space="0" w:color="auto"/>
                  </w:divBdr>
                  <w:divsChild>
                    <w:div w:id="2133206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0304474">
      <w:bodyDiv w:val="1"/>
      <w:marLeft w:val="0"/>
      <w:marRight w:val="0"/>
      <w:marTop w:val="0"/>
      <w:marBottom w:val="0"/>
      <w:divBdr>
        <w:top w:val="none" w:sz="0" w:space="0" w:color="auto"/>
        <w:left w:val="none" w:sz="0" w:space="0" w:color="auto"/>
        <w:bottom w:val="none" w:sz="0" w:space="0" w:color="auto"/>
        <w:right w:val="none" w:sz="0" w:space="0" w:color="auto"/>
      </w:divBdr>
      <w:divsChild>
        <w:div w:id="1530602408">
          <w:marLeft w:val="0"/>
          <w:marRight w:val="0"/>
          <w:marTop w:val="0"/>
          <w:marBottom w:val="0"/>
          <w:divBdr>
            <w:top w:val="none" w:sz="0" w:space="0" w:color="auto"/>
            <w:left w:val="none" w:sz="0" w:space="0" w:color="auto"/>
            <w:bottom w:val="none" w:sz="0" w:space="0" w:color="auto"/>
            <w:right w:val="none" w:sz="0" w:space="0" w:color="auto"/>
          </w:divBdr>
          <w:divsChild>
            <w:div w:id="296029741">
              <w:marLeft w:val="0"/>
              <w:marRight w:val="0"/>
              <w:marTop w:val="0"/>
              <w:marBottom w:val="0"/>
              <w:divBdr>
                <w:top w:val="none" w:sz="0" w:space="0" w:color="auto"/>
                <w:left w:val="none" w:sz="0" w:space="0" w:color="auto"/>
                <w:bottom w:val="none" w:sz="0" w:space="0" w:color="auto"/>
                <w:right w:val="none" w:sz="0" w:space="0" w:color="auto"/>
              </w:divBdr>
              <w:divsChild>
                <w:div w:id="397094806">
                  <w:marLeft w:val="0"/>
                  <w:marRight w:val="0"/>
                  <w:marTop w:val="0"/>
                  <w:marBottom w:val="0"/>
                  <w:divBdr>
                    <w:top w:val="none" w:sz="0" w:space="0" w:color="auto"/>
                    <w:left w:val="none" w:sz="0" w:space="0" w:color="auto"/>
                    <w:bottom w:val="none" w:sz="0" w:space="0" w:color="auto"/>
                    <w:right w:val="none" w:sz="0" w:space="0" w:color="auto"/>
                  </w:divBdr>
                  <w:divsChild>
                    <w:div w:id="733040256">
                      <w:marLeft w:val="-150"/>
                      <w:marRight w:val="0"/>
                      <w:marTop w:val="0"/>
                      <w:marBottom w:val="0"/>
                      <w:divBdr>
                        <w:top w:val="single" w:sz="6" w:space="0" w:color="9FC4D8"/>
                        <w:left w:val="single" w:sz="6" w:space="8" w:color="9FC4D8"/>
                        <w:bottom w:val="single" w:sz="24" w:space="0" w:color="9FC4D8"/>
                        <w:right w:val="single" w:sz="6" w:space="8" w:color="9FC4D8"/>
                      </w:divBdr>
                      <w:divsChild>
                        <w:div w:id="963735464">
                          <w:marLeft w:val="0"/>
                          <w:marRight w:val="150"/>
                          <w:marTop w:val="0"/>
                          <w:marBottom w:val="0"/>
                          <w:divBdr>
                            <w:top w:val="none" w:sz="0" w:space="0" w:color="auto"/>
                            <w:left w:val="none" w:sz="0" w:space="0" w:color="auto"/>
                            <w:bottom w:val="none" w:sz="0" w:space="0" w:color="auto"/>
                            <w:right w:val="none" w:sz="0" w:space="0" w:color="auto"/>
                          </w:divBdr>
                          <w:divsChild>
                            <w:div w:id="1336881814">
                              <w:marLeft w:val="0"/>
                              <w:marRight w:val="0"/>
                              <w:marTop w:val="0"/>
                              <w:marBottom w:val="0"/>
                              <w:divBdr>
                                <w:top w:val="none" w:sz="0" w:space="0" w:color="auto"/>
                                <w:left w:val="none" w:sz="0" w:space="0" w:color="auto"/>
                                <w:bottom w:val="none" w:sz="0" w:space="0" w:color="auto"/>
                                <w:right w:val="none" w:sz="0" w:space="0" w:color="auto"/>
                              </w:divBdr>
                              <w:divsChild>
                                <w:div w:id="646862296">
                                  <w:marLeft w:val="0"/>
                                  <w:marRight w:val="0"/>
                                  <w:marTop w:val="0"/>
                                  <w:marBottom w:val="0"/>
                                  <w:divBdr>
                                    <w:top w:val="none" w:sz="0" w:space="0" w:color="auto"/>
                                    <w:left w:val="none" w:sz="0" w:space="0" w:color="auto"/>
                                    <w:bottom w:val="none" w:sz="0" w:space="0" w:color="auto"/>
                                    <w:right w:val="none" w:sz="0" w:space="0" w:color="auto"/>
                                  </w:divBdr>
                                  <w:divsChild>
                                    <w:div w:id="118426451">
                                      <w:marLeft w:val="0"/>
                                      <w:marRight w:val="0"/>
                                      <w:marTop w:val="0"/>
                                      <w:marBottom w:val="0"/>
                                      <w:divBdr>
                                        <w:top w:val="none" w:sz="0" w:space="0" w:color="auto"/>
                                        <w:left w:val="none" w:sz="0" w:space="0" w:color="auto"/>
                                        <w:bottom w:val="none" w:sz="0" w:space="0" w:color="auto"/>
                                        <w:right w:val="none" w:sz="0" w:space="0" w:color="auto"/>
                                      </w:divBdr>
                                      <w:divsChild>
                                        <w:div w:id="36854023">
                                          <w:marLeft w:val="0"/>
                                          <w:marRight w:val="0"/>
                                          <w:marTop w:val="0"/>
                                          <w:marBottom w:val="0"/>
                                          <w:divBdr>
                                            <w:top w:val="none" w:sz="0" w:space="0" w:color="auto"/>
                                            <w:left w:val="none" w:sz="0" w:space="0" w:color="auto"/>
                                            <w:bottom w:val="none" w:sz="0" w:space="0" w:color="auto"/>
                                            <w:right w:val="none" w:sz="0" w:space="0" w:color="auto"/>
                                          </w:divBdr>
                                        </w:div>
                                      </w:divsChild>
                                    </w:div>
                                    <w:div w:id="432824484">
                                      <w:marLeft w:val="0"/>
                                      <w:marRight w:val="0"/>
                                      <w:marTop w:val="0"/>
                                      <w:marBottom w:val="0"/>
                                      <w:divBdr>
                                        <w:top w:val="none" w:sz="0" w:space="0" w:color="auto"/>
                                        <w:left w:val="none" w:sz="0" w:space="0" w:color="auto"/>
                                        <w:bottom w:val="none" w:sz="0" w:space="0" w:color="auto"/>
                                        <w:right w:val="none" w:sz="0" w:space="0" w:color="auto"/>
                                      </w:divBdr>
                                      <w:divsChild>
                                        <w:div w:id="1874269122">
                                          <w:marLeft w:val="0"/>
                                          <w:marRight w:val="0"/>
                                          <w:marTop w:val="0"/>
                                          <w:marBottom w:val="0"/>
                                          <w:divBdr>
                                            <w:top w:val="none" w:sz="0" w:space="0" w:color="auto"/>
                                            <w:left w:val="none" w:sz="0" w:space="0" w:color="auto"/>
                                            <w:bottom w:val="none" w:sz="0" w:space="0" w:color="auto"/>
                                            <w:right w:val="none" w:sz="0" w:space="0" w:color="auto"/>
                                          </w:divBdr>
                                        </w:div>
                                      </w:divsChild>
                                    </w:div>
                                    <w:div w:id="962466583">
                                      <w:marLeft w:val="0"/>
                                      <w:marRight w:val="0"/>
                                      <w:marTop w:val="330"/>
                                      <w:marBottom w:val="0"/>
                                      <w:divBdr>
                                        <w:top w:val="none" w:sz="0" w:space="0" w:color="auto"/>
                                        <w:left w:val="none" w:sz="0" w:space="0" w:color="auto"/>
                                        <w:bottom w:val="none" w:sz="0" w:space="0" w:color="auto"/>
                                        <w:right w:val="none" w:sz="0" w:space="0" w:color="auto"/>
                                      </w:divBdr>
                                    </w:div>
                                    <w:div w:id="1110854751">
                                      <w:marLeft w:val="0"/>
                                      <w:marRight w:val="0"/>
                                      <w:marTop w:val="0"/>
                                      <w:marBottom w:val="0"/>
                                      <w:divBdr>
                                        <w:top w:val="none" w:sz="0" w:space="0" w:color="auto"/>
                                        <w:left w:val="none" w:sz="0" w:space="0" w:color="auto"/>
                                        <w:bottom w:val="none" w:sz="0" w:space="0" w:color="auto"/>
                                        <w:right w:val="none" w:sz="0" w:space="0" w:color="auto"/>
                                      </w:divBdr>
                                      <w:divsChild>
                                        <w:div w:id="1523475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3996372">
      <w:bodyDiv w:val="1"/>
      <w:marLeft w:val="0"/>
      <w:marRight w:val="0"/>
      <w:marTop w:val="0"/>
      <w:marBottom w:val="0"/>
      <w:divBdr>
        <w:top w:val="none" w:sz="0" w:space="0" w:color="auto"/>
        <w:left w:val="none" w:sz="0" w:space="0" w:color="auto"/>
        <w:bottom w:val="none" w:sz="0" w:space="0" w:color="auto"/>
        <w:right w:val="none" w:sz="0" w:space="0" w:color="auto"/>
      </w:divBdr>
      <w:divsChild>
        <w:div w:id="95450116">
          <w:marLeft w:val="0"/>
          <w:marRight w:val="0"/>
          <w:marTop w:val="0"/>
          <w:marBottom w:val="0"/>
          <w:divBdr>
            <w:top w:val="none" w:sz="0" w:space="0" w:color="auto"/>
            <w:left w:val="none" w:sz="0" w:space="0" w:color="auto"/>
            <w:bottom w:val="none" w:sz="0" w:space="0" w:color="auto"/>
            <w:right w:val="none" w:sz="0" w:space="0" w:color="auto"/>
          </w:divBdr>
          <w:divsChild>
            <w:div w:id="324092479">
              <w:marLeft w:val="0"/>
              <w:marRight w:val="0"/>
              <w:marTop w:val="0"/>
              <w:marBottom w:val="0"/>
              <w:divBdr>
                <w:top w:val="none" w:sz="0" w:space="0" w:color="auto"/>
                <w:left w:val="none" w:sz="0" w:space="0" w:color="auto"/>
                <w:bottom w:val="none" w:sz="0" w:space="0" w:color="auto"/>
                <w:right w:val="none" w:sz="0" w:space="0" w:color="auto"/>
              </w:divBdr>
              <w:divsChild>
                <w:div w:id="2126388627">
                  <w:marLeft w:val="0"/>
                  <w:marRight w:val="0"/>
                  <w:marTop w:val="0"/>
                  <w:marBottom w:val="0"/>
                  <w:divBdr>
                    <w:top w:val="none" w:sz="0" w:space="0" w:color="auto"/>
                    <w:left w:val="none" w:sz="0" w:space="0" w:color="auto"/>
                    <w:bottom w:val="none" w:sz="0" w:space="0" w:color="auto"/>
                    <w:right w:val="none" w:sz="0" w:space="0" w:color="auto"/>
                  </w:divBdr>
                  <w:divsChild>
                    <w:div w:id="1234655962">
                      <w:marLeft w:val="-150"/>
                      <w:marRight w:val="0"/>
                      <w:marTop w:val="0"/>
                      <w:marBottom w:val="0"/>
                      <w:divBdr>
                        <w:top w:val="single" w:sz="6" w:space="0" w:color="9FC4D8"/>
                        <w:left w:val="single" w:sz="6" w:space="8" w:color="9FC4D8"/>
                        <w:bottom w:val="single" w:sz="24" w:space="0" w:color="9FC4D8"/>
                        <w:right w:val="single" w:sz="6" w:space="8" w:color="9FC4D8"/>
                      </w:divBdr>
                      <w:divsChild>
                        <w:div w:id="1161969767">
                          <w:marLeft w:val="0"/>
                          <w:marRight w:val="150"/>
                          <w:marTop w:val="0"/>
                          <w:marBottom w:val="0"/>
                          <w:divBdr>
                            <w:top w:val="none" w:sz="0" w:space="0" w:color="auto"/>
                            <w:left w:val="none" w:sz="0" w:space="0" w:color="auto"/>
                            <w:bottom w:val="none" w:sz="0" w:space="0" w:color="auto"/>
                            <w:right w:val="none" w:sz="0" w:space="0" w:color="auto"/>
                          </w:divBdr>
                          <w:divsChild>
                            <w:div w:id="1585068014">
                              <w:marLeft w:val="0"/>
                              <w:marRight w:val="0"/>
                              <w:marTop w:val="0"/>
                              <w:marBottom w:val="0"/>
                              <w:divBdr>
                                <w:top w:val="none" w:sz="0" w:space="0" w:color="auto"/>
                                <w:left w:val="none" w:sz="0" w:space="0" w:color="auto"/>
                                <w:bottom w:val="none" w:sz="0" w:space="0" w:color="auto"/>
                                <w:right w:val="none" w:sz="0" w:space="0" w:color="auto"/>
                              </w:divBdr>
                              <w:divsChild>
                                <w:div w:id="1269266296">
                                  <w:marLeft w:val="0"/>
                                  <w:marRight w:val="0"/>
                                  <w:marTop w:val="0"/>
                                  <w:marBottom w:val="0"/>
                                  <w:divBdr>
                                    <w:top w:val="none" w:sz="0" w:space="0" w:color="auto"/>
                                    <w:left w:val="none" w:sz="0" w:space="0" w:color="auto"/>
                                    <w:bottom w:val="none" w:sz="0" w:space="0" w:color="auto"/>
                                    <w:right w:val="none" w:sz="0" w:space="0" w:color="auto"/>
                                  </w:divBdr>
                                  <w:divsChild>
                                    <w:div w:id="506945461">
                                      <w:marLeft w:val="0"/>
                                      <w:marRight w:val="0"/>
                                      <w:marTop w:val="330"/>
                                      <w:marBottom w:val="0"/>
                                      <w:divBdr>
                                        <w:top w:val="none" w:sz="0" w:space="0" w:color="auto"/>
                                        <w:left w:val="none" w:sz="0" w:space="0" w:color="auto"/>
                                        <w:bottom w:val="none" w:sz="0" w:space="0" w:color="auto"/>
                                        <w:right w:val="none" w:sz="0" w:space="0" w:color="auto"/>
                                      </w:divBdr>
                                    </w:div>
                                    <w:div w:id="1209220402">
                                      <w:marLeft w:val="0"/>
                                      <w:marRight w:val="0"/>
                                      <w:marTop w:val="0"/>
                                      <w:marBottom w:val="0"/>
                                      <w:divBdr>
                                        <w:top w:val="none" w:sz="0" w:space="0" w:color="auto"/>
                                        <w:left w:val="none" w:sz="0" w:space="0" w:color="auto"/>
                                        <w:bottom w:val="none" w:sz="0" w:space="0" w:color="auto"/>
                                        <w:right w:val="none" w:sz="0" w:space="0" w:color="auto"/>
                                      </w:divBdr>
                                      <w:divsChild>
                                        <w:div w:id="1407149802">
                                          <w:marLeft w:val="0"/>
                                          <w:marRight w:val="0"/>
                                          <w:marTop w:val="0"/>
                                          <w:marBottom w:val="0"/>
                                          <w:divBdr>
                                            <w:top w:val="none" w:sz="0" w:space="0" w:color="auto"/>
                                            <w:left w:val="none" w:sz="0" w:space="0" w:color="auto"/>
                                            <w:bottom w:val="none" w:sz="0" w:space="0" w:color="auto"/>
                                            <w:right w:val="none" w:sz="0" w:space="0" w:color="auto"/>
                                          </w:divBdr>
                                        </w:div>
                                      </w:divsChild>
                                    </w:div>
                                    <w:div w:id="1526752846">
                                      <w:marLeft w:val="0"/>
                                      <w:marRight w:val="0"/>
                                      <w:marTop w:val="0"/>
                                      <w:marBottom w:val="0"/>
                                      <w:divBdr>
                                        <w:top w:val="none" w:sz="0" w:space="0" w:color="auto"/>
                                        <w:left w:val="none" w:sz="0" w:space="0" w:color="auto"/>
                                        <w:bottom w:val="none" w:sz="0" w:space="0" w:color="auto"/>
                                        <w:right w:val="none" w:sz="0" w:space="0" w:color="auto"/>
                                      </w:divBdr>
                                      <w:divsChild>
                                        <w:div w:id="701249926">
                                          <w:marLeft w:val="0"/>
                                          <w:marRight w:val="0"/>
                                          <w:marTop w:val="120"/>
                                          <w:marBottom w:val="0"/>
                                          <w:divBdr>
                                            <w:top w:val="none" w:sz="0" w:space="0" w:color="auto"/>
                                            <w:left w:val="none" w:sz="0" w:space="0" w:color="auto"/>
                                            <w:bottom w:val="none" w:sz="0" w:space="0" w:color="auto"/>
                                            <w:right w:val="none" w:sz="0" w:space="0" w:color="auto"/>
                                          </w:divBdr>
                                        </w:div>
                                      </w:divsChild>
                                    </w:div>
                                    <w:div w:id="1637758496">
                                      <w:marLeft w:val="0"/>
                                      <w:marRight w:val="0"/>
                                      <w:marTop w:val="0"/>
                                      <w:marBottom w:val="0"/>
                                      <w:divBdr>
                                        <w:top w:val="none" w:sz="0" w:space="0" w:color="auto"/>
                                        <w:left w:val="none" w:sz="0" w:space="0" w:color="auto"/>
                                        <w:bottom w:val="none" w:sz="0" w:space="0" w:color="auto"/>
                                        <w:right w:val="none" w:sz="0" w:space="0" w:color="auto"/>
                                      </w:divBdr>
                                      <w:divsChild>
                                        <w:div w:id="1197087645">
                                          <w:marLeft w:val="0"/>
                                          <w:marRight w:val="0"/>
                                          <w:marTop w:val="0"/>
                                          <w:marBottom w:val="0"/>
                                          <w:divBdr>
                                            <w:top w:val="none" w:sz="0" w:space="0" w:color="auto"/>
                                            <w:left w:val="none" w:sz="0" w:space="0" w:color="auto"/>
                                            <w:bottom w:val="none" w:sz="0" w:space="0" w:color="auto"/>
                                            <w:right w:val="none" w:sz="0" w:space="0" w:color="auto"/>
                                          </w:divBdr>
                                        </w:div>
                                      </w:divsChild>
                                    </w:div>
                                    <w:div w:id="2107380078">
                                      <w:marLeft w:val="0"/>
                                      <w:marRight w:val="0"/>
                                      <w:marTop w:val="0"/>
                                      <w:marBottom w:val="0"/>
                                      <w:divBdr>
                                        <w:top w:val="none" w:sz="0" w:space="0" w:color="auto"/>
                                        <w:left w:val="none" w:sz="0" w:space="0" w:color="auto"/>
                                        <w:bottom w:val="none" w:sz="0" w:space="0" w:color="auto"/>
                                        <w:right w:val="none" w:sz="0" w:space="0" w:color="auto"/>
                                      </w:divBdr>
                                      <w:divsChild>
                                        <w:div w:id="71589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7106707">
      <w:bodyDiv w:val="1"/>
      <w:marLeft w:val="0"/>
      <w:marRight w:val="0"/>
      <w:marTop w:val="0"/>
      <w:marBottom w:val="0"/>
      <w:divBdr>
        <w:top w:val="none" w:sz="0" w:space="0" w:color="auto"/>
        <w:left w:val="none" w:sz="0" w:space="0" w:color="auto"/>
        <w:bottom w:val="none" w:sz="0" w:space="0" w:color="auto"/>
        <w:right w:val="none" w:sz="0" w:space="0" w:color="auto"/>
      </w:divBdr>
    </w:div>
    <w:div w:id="2003970546">
      <w:bodyDiv w:val="1"/>
      <w:marLeft w:val="0"/>
      <w:marRight w:val="0"/>
      <w:marTop w:val="0"/>
      <w:marBottom w:val="0"/>
      <w:divBdr>
        <w:top w:val="none" w:sz="0" w:space="0" w:color="auto"/>
        <w:left w:val="none" w:sz="0" w:space="0" w:color="auto"/>
        <w:bottom w:val="none" w:sz="0" w:space="0" w:color="auto"/>
        <w:right w:val="none" w:sz="0" w:space="0" w:color="auto"/>
      </w:divBdr>
    </w:div>
    <w:div w:id="2007394971">
      <w:bodyDiv w:val="1"/>
      <w:marLeft w:val="0"/>
      <w:marRight w:val="0"/>
      <w:marTop w:val="0"/>
      <w:marBottom w:val="0"/>
      <w:divBdr>
        <w:top w:val="none" w:sz="0" w:space="0" w:color="auto"/>
        <w:left w:val="none" w:sz="0" w:space="0" w:color="auto"/>
        <w:bottom w:val="none" w:sz="0" w:space="0" w:color="auto"/>
        <w:right w:val="none" w:sz="0" w:space="0" w:color="auto"/>
      </w:divBdr>
    </w:div>
    <w:div w:id="2040818250">
      <w:bodyDiv w:val="1"/>
      <w:marLeft w:val="0"/>
      <w:marRight w:val="0"/>
      <w:marTop w:val="0"/>
      <w:marBottom w:val="0"/>
      <w:divBdr>
        <w:top w:val="none" w:sz="0" w:space="0" w:color="auto"/>
        <w:left w:val="none" w:sz="0" w:space="0" w:color="auto"/>
        <w:bottom w:val="none" w:sz="0" w:space="0" w:color="auto"/>
        <w:right w:val="none" w:sz="0" w:space="0" w:color="auto"/>
      </w:divBdr>
    </w:div>
    <w:div w:id="2063017078">
      <w:bodyDiv w:val="1"/>
      <w:marLeft w:val="0"/>
      <w:marRight w:val="0"/>
      <w:marTop w:val="0"/>
      <w:marBottom w:val="0"/>
      <w:divBdr>
        <w:top w:val="none" w:sz="0" w:space="0" w:color="auto"/>
        <w:left w:val="none" w:sz="0" w:space="0" w:color="auto"/>
        <w:bottom w:val="none" w:sz="0" w:space="0" w:color="auto"/>
        <w:right w:val="none" w:sz="0" w:space="0" w:color="auto"/>
      </w:divBdr>
    </w:div>
    <w:div w:id="2077237046">
      <w:bodyDiv w:val="1"/>
      <w:marLeft w:val="0"/>
      <w:marRight w:val="0"/>
      <w:marTop w:val="0"/>
      <w:marBottom w:val="0"/>
      <w:divBdr>
        <w:top w:val="none" w:sz="0" w:space="0" w:color="auto"/>
        <w:left w:val="none" w:sz="0" w:space="0" w:color="auto"/>
        <w:bottom w:val="none" w:sz="0" w:space="0" w:color="auto"/>
        <w:right w:val="none" w:sz="0" w:space="0" w:color="auto"/>
      </w:divBdr>
    </w:div>
    <w:div w:id="2086871630">
      <w:bodyDiv w:val="1"/>
      <w:marLeft w:val="0"/>
      <w:marRight w:val="0"/>
      <w:marTop w:val="0"/>
      <w:marBottom w:val="0"/>
      <w:divBdr>
        <w:top w:val="none" w:sz="0" w:space="0" w:color="auto"/>
        <w:left w:val="none" w:sz="0" w:space="0" w:color="auto"/>
        <w:bottom w:val="none" w:sz="0" w:space="0" w:color="auto"/>
        <w:right w:val="none" w:sz="0" w:space="0" w:color="auto"/>
      </w:divBdr>
    </w:div>
    <w:div w:id="2125691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mailto:gp.mdp@gov.si" TargetMode="External"/><Relationship Id="rId18" Type="http://schemas.openxmlformats.org/officeDocument/2006/relationships/hyperlink" Target="https://www.uradni-list.si/glasilo-uradni-list-rs/vsebina/2010-01-0251" TargetMode="External"/><Relationship Id="rId26" Type="http://schemas.openxmlformats.org/officeDocument/2006/relationships/hyperlink" Target="https://www.uradni-list.si/glasilo-uradni-list-rs/vsebina/2021-01-1758" TargetMode="External"/><Relationship Id="rId3" Type="http://schemas.openxmlformats.org/officeDocument/2006/relationships/customXml" Target="../customXml/item3.xml"/><Relationship Id="rId21" Type="http://schemas.openxmlformats.org/officeDocument/2006/relationships/hyperlink" Target="https://www.uradni-list.si/glasilo-uradni-list-rs/vsebina/2013-01-1783" TargetMode="Externa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gov.si/novice/2024-09-16-javna-obravnava-predloga-novele-zakona-o-elektronski-identifikaciji-in-storitvah-zaupanja/" TargetMode="External"/><Relationship Id="rId17" Type="http://schemas.openxmlformats.org/officeDocument/2006/relationships/hyperlink" Target="https://www.uradni-list.si/glasilo-uradni-list-rs/vsebina/2009-01-2380" TargetMode="External"/><Relationship Id="rId25" Type="http://schemas.openxmlformats.org/officeDocument/2006/relationships/hyperlink" Target="https://www.uradni-list.si/glasilo-uradni-list-rs/vsebina/2021-01-0716"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uradni-list.si/glasilo-uradni-list-rs/vsebina/2007-01-6415" TargetMode="External"/><Relationship Id="rId20" Type="http://schemas.openxmlformats.org/officeDocument/2006/relationships/hyperlink" Target="https://www.uradni-list.si/glasilo-uradni-list-rs/vsebina/2012-01-0815" TargetMode="External"/><Relationship Id="rId29" Type="http://schemas.openxmlformats.org/officeDocument/2006/relationships/hyperlink" Target="https://www.uradni-list.si/glasilo-uradni-list-rs/vsebina/2023-01-0348"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uprava.gov.si/si/drzava-in-druzba/e-demokracija/predlogi-predpisov/predlog-predpisa.html?id=16709" TargetMode="External"/><Relationship Id="rId24" Type="http://schemas.openxmlformats.org/officeDocument/2006/relationships/hyperlink" Target="https://www.uradni-list.si/glasilo-uradni-list-rs/vsebina/2016-01-2246" TargetMode="External"/><Relationship Id="rId32"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s://www.uradni-list.si/glasilo-uradni-list-rs/vsebina/2007-01-4388" TargetMode="External"/><Relationship Id="rId23" Type="http://schemas.openxmlformats.org/officeDocument/2006/relationships/hyperlink" Target="https://www.uradni-list.si/glasilo-uradni-list-rs/vsebina/2014-01-3646" TargetMode="External"/><Relationship Id="rId28" Type="http://schemas.openxmlformats.org/officeDocument/2006/relationships/hyperlink" Target="https://www.uradni-list.si/glasilo-uradni-list-rs/vsebina/2022-01-3795" TargetMode="External"/><Relationship Id="rId10" Type="http://schemas.openxmlformats.org/officeDocument/2006/relationships/endnotes" Target="endnotes.xml"/><Relationship Id="rId19" Type="http://schemas.openxmlformats.org/officeDocument/2006/relationships/hyperlink" Target="https://www.uradni-list.si/glasilo-uradni-list-rs/vsebina/2012-01-0268" TargetMode="External"/><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radni-list.si/glasilo-uradni-list-rs/vsebina/2005-01-5007" TargetMode="External"/><Relationship Id="rId22" Type="http://schemas.openxmlformats.org/officeDocument/2006/relationships/hyperlink" Target="https://www.uradni-list.si/glasilo-uradni-list-rs/vsebina/2014-01-0304" TargetMode="External"/><Relationship Id="rId27" Type="http://schemas.openxmlformats.org/officeDocument/2006/relationships/hyperlink" Target="https://www.uradni-list.si/glasilo-uradni-list-rs/vsebina/2021-01-3724" TargetMode="External"/><Relationship Id="rId30" Type="http://schemas.openxmlformats.org/officeDocument/2006/relationships/hyperlink" Target="https://www.uradni-list.si/glasilo-uradni-list-rs/vsebina/2004-01-4284/" TargetMode="External"/><Relationship Id="rId8" Type="http://schemas.openxmlformats.org/officeDocument/2006/relationships/webSettings" Target="webSetting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G:\1-NAVODILA%20IN%20OBRAZCI%20SIT\CGP%20SVRK\Dopisne%20predloge\dopisna%20predloga_nova%20vladna%20sluzba_SLO.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48AED8ABC094547AA9AF798C89ACFF3" ma:contentTypeVersion="2" ma:contentTypeDescription="Create a new document." ma:contentTypeScope="" ma:versionID="53bc2ff135f3e965a44f5a4ff2b5ae59">
  <xsd:schema xmlns:xsd="http://www.w3.org/2001/XMLSchema" xmlns:xs="http://www.w3.org/2001/XMLSchema" xmlns:p="http://schemas.microsoft.com/office/2006/metadata/properties" xmlns:ns2="b7f53141-13b8-4346-860f-9abbf1ea4220" targetNamespace="http://schemas.microsoft.com/office/2006/metadata/properties" ma:root="true" ma:fieldsID="90f323b5116631841b51e98f24e81fa9" ns2:_="">
    <xsd:import namespace="b7f53141-13b8-4346-860f-9abbf1ea4220"/>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f53141-13b8-4346-860f-9abbf1ea422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78B0450-17F3-4BD9-94B4-85848F7F2EA7}">
  <ds:schemaRefs>
    <ds:schemaRef ds:uri="http://schemas.microsoft.com/sharepoint/v3/contenttype/forms"/>
  </ds:schemaRefs>
</ds:datastoreItem>
</file>

<file path=customXml/itemProps2.xml><?xml version="1.0" encoding="utf-8"?>
<ds:datastoreItem xmlns:ds="http://schemas.openxmlformats.org/officeDocument/2006/customXml" ds:itemID="{56D3ECC9-38F7-4E44-95DA-ECAA0A02FE3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1651A9D-739B-4ACB-B230-D250A2310F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f53141-13b8-4346-860f-9abbf1ea422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03E889D-7531-484D-9DC6-BE7DE04E40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dopisna predloga_nova vladna sluzba_SLO.dotx</Template>
  <TotalTime>8</TotalTime>
  <Pages>35</Pages>
  <Words>14432</Words>
  <Characters>92585</Characters>
  <Application>Microsoft Office Word</Application>
  <DocSecurity>0</DocSecurity>
  <Lines>771</Lines>
  <Paragraphs>213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106804</CharactersWithSpaces>
  <SharedDoc>false</SharedDoc>
  <HLinks>
    <vt:vector size="6" baseType="variant">
      <vt:variant>
        <vt:i4>3276882</vt:i4>
      </vt:variant>
      <vt:variant>
        <vt:i4>0</vt:i4>
      </vt:variant>
      <vt:variant>
        <vt:i4>0</vt:i4>
      </vt:variant>
      <vt:variant>
        <vt:i4>5</vt:i4>
      </vt:variant>
      <vt:variant>
        <vt:lpwstr>mailto:mail.naslovnik@gov.si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Alenka Weber</dc:creator>
  <cp:keywords/>
  <cp:lastModifiedBy>Simona Kralj Zatler</cp:lastModifiedBy>
  <cp:revision>7</cp:revision>
  <cp:lastPrinted>2025-01-08T12:00:00Z</cp:lastPrinted>
  <dcterms:created xsi:type="dcterms:W3CDTF">2025-01-14T08:54:00Z</dcterms:created>
  <dcterms:modified xsi:type="dcterms:W3CDTF">2025-01-14T10:02:00Z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0x010100448AED8ABC094547AA9AF798C89ACFF3</vt:lpwstr>
  </property>
</Properties>
</file>