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BDDE5C" w14:textId="77777777" w:rsidR="00B22995" w:rsidRPr="00A9231D" w:rsidRDefault="00B22995" w:rsidP="00B22995">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0933C4FF" wp14:editId="2219216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4085B2C" w14:textId="39238A84" w:rsidR="00B22995" w:rsidRPr="00A9231D" w:rsidRDefault="00B22995" w:rsidP="00B22995">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F9E6241" w14:textId="2385CDD6" w:rsidR="00B22995" w:rsidRPr="00A9231D" w:rsidRDefault="00B22995" w:rsidP="00B2299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A2C2518" w14:textId="5F364316" w:rsidR="00B22995" w:rsidRPr="00A9231D" w:rsidRDefault="00B22995" w:rsidP="00B2299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A97B626" w14:textId="3FB8939C" w:rsidR="00B22995" w:rsidRPr="00A9231D" w:rsidRDefault="00B22995" w:rsidP="00B2299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58BB2BB" w14:textId="77777777" w:rsidR="000C5A91" w:rsidRPr="00470BEF" w:rsidRDefault="000C5A91" w:rsidP="000C5A91">
      <w:pPr>
        <w:tabs>
          <w:tab w:val="left" w:pos="708"/>
        </w:tabs>
        <w:spacing w:line="240" w:lineRule="atLeast"/>
        <w:jc w:val="right"/>
        <w:rPr>
          <w:rFonts w:cs="Arial"/>
          <w:b/>
          <w:szCs w:val="20"/>
          <w:lang w:val="sl-SI"/>
        </w:rPr>
      </w:pPr>
    </w:p>
    <w:p w14:paraId="2F5F9AE2" w14:textId="039B96C1" w:rsidR="000C5A91" w:rsidRDefault="000C5A91" w:rsidP="000C5A91">
      <w:pPr>
        <w:spacing w:line="240" w:lineRule="atLeast"/>
        <w:jc w:val="right"/>
        <w:rPr>
          <w:color w:val="808080" w:themeColor="background1" w:themeShade="80"/>
          <w:lang w:val="sl-SI"/>
        </w:rPr>
      </w:pPr>
      <w:r w:rsidRPr="00470BEF">
        <w:rPr>
          <w:color w:val="808080" w:themeColor="background1" w:themeShade="80"/>
          <w:lang w:val="sl-SI"/>
        </w:rPr>
        <w:t>PREDLOG</w:t>
      </w:r>
    </w:p>
    <w:p w14:paraId="41591EAE" w14:textId="12FACF9B" w:rsidR="00D2298B" w:rsidRPr="00470BEF" w:rsidRDefault="00D2298B" w:rsidP="000C5A91">
      <w:pPr>
        <w:spacing w:line="240" w:lineRule="atLeast"/>
        <w:jc w:val="right"/>
        <w:rPr>
          <w:color w:val="808080" w:themeColor="background1" w:themeShade="80"/>
          <w:lang w:val="sl-SI"/>
        </w:rPr>
      </w:pPr>
      <w:r>
        <w:rPr>
          <w:color w:val="808080" w:themeColor="background1" w:themeShade="80"/>
          <w:lang w:val="sl-SI"/>
        </w:rPr>
        <w:t>NUJNI POSTOPEK</w:t>
      </w:r>
    </w:p>
    <w:p w14:paraId="01C5A4D9" w14:textId="78A8D3DD" w:rsidR="000C5A91" w:rsidRPr="00470BEF" w:rsidRDefault="000C5A91" w:rsidP="000C5A91">
      <w:pPr>
        <w:spacing w:line="240" w:lineRule="atLeast"/>
        <w:jc w:val="right"/>
        <w:rPr>
          <w:color w:val="808080" w:themeColor="background1" w:themeShade="80"/>
          <w:lang w:val="sl-SI"/>
        </w:rPr>
      </w:pPr>
      <w:r w:rsidRPr="00470BEF">
        <w:rPr>
          <w:color w:val="808080" w:themeColor="background1" w:themeShade="80"/>
          <w:lang w:val="sl-SI"/>
        </w:rPr>
        <w:t>EVA:</w:t>
      </w:r>
      <w:r w:rsidRPr="00470BEF">
        <w:rPr>
          <w:lang w:val="sl-SI"/>
        </w:rPr>
        <w:t xml:space="preserve"> </w:t>
      </w:r>
      <w:r w:rsidRPr="00470BEF">
        <w:rPr>
          <w:color w:val="808080" w:themeColor="background1" w:themeShade="80"/>
          <w:lang w:val="sl-SI"/>
        </w:rPr>
        <w:t>2024-3150-00</w:t>
      </w:r>
      <w:r w:rsidR="00A2444C">
        <w:rPr>
          <w:color w:val="808080" w:themeColor="background1" w:themeShade="80"/>
          <w:lang w:val="sl-SI"/>
        </w:rPr>
        <w:t>2</w:t>
      </w:r>
      <w:r w:rsidRPr="00470BEF">
        <w:rPr>
          <w:color w:val="808080" w:themeColor="background1" w:themeShade="80"/>
          <w:lang w:val="sl-SI"/>
        </w:rPr>
        <w:t>2</w:t>
      </w:r>
    </w:p>
    <w:p w14:paraId="1651DD05" w14:textId="77777777" w:rsidR="000C5A91" w:rsidRPr="00470BEF" w:rsidRDefault="000C5A91" w:rsidP="000C5A91">
      <w:pPr>
        <w:spacing w:line="240" w:lineRule="atLeast"/>
        <w:rPr>
          <w:lang w:val="sl-SI"/>
        </w:rPr>
      </w:pPr>
    </w:p>
    <w:p w14:paraId="5D98C788" w14:textId="77777777" w:rsidR="000C5A91" w:rsidRPr="00470BEF" w:rsidRDefault="000C5A91" w:rsidP="000C5A91">
      <w:pPr>
        <w:spacing w:line="240" w:lineRule="atLeast"/>
        <w:rPr>
          <w:lang w:val="sl-SI"/>
        </w:rPr>
      </w:pPr>
    </w:p>
    <w:p w14:paraId="492B9E86" w14:textId="3AFB3158" w:rsidR="000C5A91" w:rsidRPr="00470BEF" w:rsidRDefault="000C5A91" w:rsidP="000C5A91">
      <w:pPr>
        <w:spacing w:line="240" w:lineRule="atLeast"/>
        <w:rPr>
          <w:b/>
          <w:szCs w:val="20"/>
          <w:lang w:val="sl-SI" w:eastAsia="sl-SI"/>
        </w:rPr>
      </w:pPr>
    </w:p>
    <w:p w14:paraId="296D46A9" w14:textId="77777777" w:rsidR="000C5A91" w:rsidRPr="00470BEF" w:rsidRDefault="000C5A91" w:rsidP="000C5A91">
      <w:pPr>
        <w:spacing w:line="240" w:lineRule="atLeast"/>
        <w:rPr>
          <w:lang w:val="sl-SI"/>
        </w:rPr>
      </w:pPr>
    </w:p>
    <w:p w14:paraId="603C7BE9" w14:textId="11B02CE7" w:rsidR="000C5A91" w:rsidRPr="00470BEF" w:rsidRDefault="00D2298B" w:rsidP="000C5A91">
      <w:pPr>
        <w:spacing w:line="240" w:lineRule="atLeast"/>
        <w:jc w:val="both"/>
        <w:rPr>
          <w:b/>
          <w:sz w:val="24"/>
          <w:lang w:val="sl-SI"/>
        </w:rPr>
      </w:pPr>
      <w:r>
        <w:rPr>
          <w:b/>
          <w:sz w:val="24"/>
          <w:lang w:val="sl-SI"/>
        </w:rPr>
        <w:t>Zakon</w:t>
      </w:r>
      <w:r w:rsidR="000C5A91" w:rsidRPr="00470BEF">
        <w:rPr>
          <w:b/>
          <w:sz w:val="24"/>
          <w:lang w:val="sl-SI"/>
        </w:rPr>
        <w:t xml:space="preserve"> o </w:t>
      </w:r>
      <w:r w:rsidR="00A2444C">
        <w:rPr>
          <w:b/>
          <w:sz w:val="24"/>
          <w:lang w:val="sl-SI"/>
        </w:rPr>
        <w:t xml:space="preserve">spremembah Zakona o spodbujanju digitalne vključenosti </w:t>
      </w:r>
    </w:p>
    <w:p w14:paraId="0B6A9488" w14:textId="77777777" w:rsidR="000C5A91" w:rsidRPr="00470BEF" w:rsidRDefault="000C5A91" w:rsidP="000C5A91">
      <w:pPr>
        <w:spacing w:line="240" w:lineRule="atLeast"/>
        <w:jc w:val="both"/>
        <w:rPr>
          <w:b/>
          <w:sz w:val="24"/>
          <w:u w:val="single"/>
          <w:lang w:val="sl-SI"/>
        </w:rPr>
      </w:pPr>
    </w:p>
    <w:p w14:paraId="12D0D4B0" w14:textId="77777777" w:rsidR="000C5A91" w:rsidRPr="00470BEF" w:rsidRDefault="000C5A91" w:rsidP="000C5A91">
      <w:pPr>
        <w:spacing w:line="240" w:lineRule="atLeast"/>
        <w:jc w:val="both"/>
        <w:rPr>
          <w:b/>
          <w:sz w:val="22"/>
          <w:szCs w:val="22"/>
          <w:u w:val="single"/>
          <w:lang w:val="sl-SI"/>
        </w:rPr>
      </w:pPr>
    </w:p>
    <w:p w14:paraId="707C2F03" w14:textId="77777777" w:rsidR="000C5A91" w:rsidRPr="00470BEF" w:rsidRDefault="000C5A91" w:rsidP="000C5A91">
      <w:pPr>
        <w:spacing w:line="240" w:lineRule="atLeast"/>
        <w:jc w:val="both"/>
        <w:rPr>
          <w:b/>
          <w:sz w:val="22"/>
          <w:szCs w:val="22"/>
          <w:lang w:val="sl-SI"/>
        </w:rPr>
      </w:pPr>
      <w:r w:rsidRPr="00470BEF">
        <w:rPr>
          <w:b/>
          <w:sz w:val="22"/>
          <w:szCs w:val="22"/>
          <w:lang w:val="sl-SI"/>
        </w:rPr>
        <w:t>I. UVOD</w:t>
      </w:r>
    </w:p>
    <w:p w14:paraId="67248671" w14:textId="77777777" w:rsidR="000C5A91" w:rsidRPr="00470BEF" w:rsidRDefault="000C5A91" w:rsidP="000C5A91">
      <w:pPr>
        <w:spacing w:line="240" w:lineRule="atLeast"/>
        <w:jc w:val="both"/>
        <w:rPr>
          <w:sz w:val="22"/>
          <w:szCs w:val="22"/>
          <w:lang w:val="sl-SI"/>
        </w:rPr>
      </w:pPr>
    </w:p>
    <w:p w14:paraId="7F467CBB" w14:textId="7721A7FA" w:rsidR="000C5A91" w:rsidRPr="00470BEF" w:rsidRDefault="000C5A91" w:rsidP="000C5A91">
      <w:pPr>
        <w:spacing w:line="240" w:lineRule="atLeast"/>
        <w:jc w:val="both"/>
        <w:rPr>
          <w:b/>
          <w:szCs w:val="20"/>
          <w:lang w:val="sl-SI"/>
        </w:rPr>
      </w:pPr>
      <w:r w:rsidRPr="00470BEF">
        <w:rPr>
          <w:b/>
          <w:szCs w:val="20"/>
          <w:lang w:val="sl-SI"/>
        </w:rPr>
        <w:t>1. OCENA STANJA IN RAZLOGI ZA SPREJEM PREDLOGA ZAKONA</w:t>
      </w:r>
    </w:p>
    <w:p w14:paraId="4E2C1069" w14:textId="77777777" w:rsidR="000C5A91" w:rsidRPr="00470BEF" w:rsidRDefault="000C5A91" w:rsidP="000C5A91">
      <w:pPr>
        <w:spacing w:line="240" w:lineRule="atLeast"/>
        <w:jc w:val="both"/>
        <w:rPr>
          <w:szCs w:val="20"/>
          <w:lang w:val="sl-SI"/>
        </w:rPr>
      </w:pPr>
      <w:r w:rsidRPr="00470BEF">
        <w:rPr>
          <w:b/>
          <w:szCs w:val="20"/>
          <w:lang w:val="sl-SI"/>
        </w:rPr>
        <w:t xml:space="preserve"> </w:t>
      </w:r>
    </w:p>
    <w:p w14:paraId="617ACFD9" w14:textId="2CA5EAC2" w:rsidR="00690BC2" w:rsidRPr="00470BEF" w:rsidRDefault="00690BC2" w:rsidP="00690BC2">
      <w:pPr>
        <w:spacing w:line="240" w:lineRule="atLeast"/>
        <w:jc w:val="both"/>
        <w:rPr>
          <w:szCs w:val="20"/>
          <w:lang w:val="sl-SI"/>
        </w:rPr>
      </w:pPr>
      <w:r w:rsidRPr="00470BEF">
        <w:rPr>
          <w:szCs w:val="20"/>
          <w:lang w:val="sl-SI"/>
        </w:rPr>
        <w:t xml:space="preserve">Področje spodbujanja digitalne vključenosti je v Republiki Sloveniji urejeno v Zakonu o spodbujanju digitalne vključenosti (Uradni list RS, št. </w:t>
      </w:r>
      <w:r w:rsidR="001E6202" w:rsidRPr="00470BEF">
        <w:rPr>
          <w:szCs w:val="20"/>
          <w:lang w:val="sl-SI"/>
        </w:rPr>
        <w:t>35/22, 40/23 in 30/24</w:t>
      </w:r>
      <w:r w:rsidRPr="00470BEF">
        <w:rPr>
          <w:szCs w:val="20"/>
          <w:lang w:val="sl-SI"/>
        </w:rPr>
        <w:t>; v nadaljnjem besedilu: ZSDV), ki je prinesel celostno ureditev področja spodbujanja digitalne vključenosti prebivalstva</w:t>
      </w:r>
      <w:r w:rsidR="005628A0">
        <w:rPr>
          <w:szCs w:val="20"/>
          <w:lang w:val="sl-SI"/>
        </w:rPr>
        <w:t xml:space="preserve"> in s tem </w:t>
      </w:r>
      <w:r w:rsidRPr="00470BEF">
        <w:rPr>
          <w:szCs w:val="20"/>
          <w:lang w:val="sl-SI"/>
        </w:rPr>
        <w:t xml:space="preserve">postal zakonska in ne le strateška prednostna naloga Republike Slovenije. </w:t>
      </w:r>
    </w:p>
    <w:p w14:paraId="3F8499FD" w14:textId="77777777" w:rsidR="00690BC2" w:rsidRPr="00470BEF" w:rsidRDefault="00690BC2" w:rsidP="00690BC2">
      <w:pPr>
        <w:spacing w:line="240" w:lineRule="atLeast"/>
        <w:jc w:val="both"/>
        <w:rPr>
          <w:szCs w:val="20"/>
          <w:lang w:val="sl-SI"/>
        </w:rPr>
      </w:pPr>
    </w:p>
    <w:p w14:paraId="5D1456CD" w14:textId="220A41FF" w:rsidR="00690BC2" w:rsidRPr="00470BEF" w:rsidRDefault="00690BC2" w:rsidP="00690BC2">
      <w:pPr>
        <w:spacing w:line="240" w:lineRule="atLeast"/>
        <w:jc w:val="both"/>
        <w:rPr>
          <w:szCs w:val="20"/>
          <w:lang w:val="sl-SI"/>
        </w:rPr>
      </w:pPr>
      <w:r w:rsidRPr="00470BEF">
        <w:rPr>
          <w:szCs w:val="20"/>
          <w:lang w:val="sl-SI"/>
        </w:rPr>
        <w:t xml:space="preserve">Z Zakonom o spremembah in dopolnitvah Zakona o spodbujanju digitalne vključenosti (Uradni list RS, št. 40/23), ki je </w:t>
      </w:r>
      <w:r w:rsidR="00DA5B90">
        <w:rPr>
          <w:szCs w:val="20"/>
          <w:lang w:val="sl-SI"/>
        </w:rPr>
        <w:t>za</w:t>
      </w:r>
      <w:r w:rsidRPr="00470BEF">
        <w:rPr>
          <w:szCs w:val="20"/>
          <w:lang w:val="sl-SI"/>
        </w:rPr>
        <w:t xml:space="preserve">čel veljati 18. aprila 2023, je bil predviden nov ukrep za spodbujanje digitalne vključenosti, in sicer mehanizem za zagotavljanje dostopa do računalniške opreme. V okviru mehanizma, ki ga </w:t>
      </w:r>
      <w:r w:rsidR="001E6202" w:rsidRPr="00470BEF">
        <w:rPr>
          <w:szCs w:val="20"/>
          <w:lang w:val="sl-SI"/>
        </w:rPr>
        <w:t xml:space="preserve">je </w:t>
      </w:r>
      <w:r w:rsidRPr="00470BEF">
        <w:rPr>
          <w:szCs w:val="20"/>
          <w:lang w:val="sl-SI"/>
        </w:rPr>
        <w:t xml:space="preserve">v skladu z zakonskimi določbami </w:t>
      </w:r>
      <w:r w:rsidR="001E6202" w:rsidRPr="00470BEF">
        <w:rPr>
          <w:szCs w:val="20"/>
          <w:lang w:val="sl-SI"/>
        </w:rPr>
        <w:t xml:space="preserve">vzpostavil </w:t>
      </w:r>
      <w:r w:rsidRPr="00470BEF">
        <w:rPr>
          <w:szCs w:val="20"/>
          <w:lang w:val="sl-SI"/>
        </w:rPr>
        <w:t xml:space="preserve">Javni štipendijski, razvojni, invalidski in preživninski sklad Republike Slovenije (v nadaljnjem besedilu: javni sklad), se </w:t>
      </w:r>
      <w:r w:rsidR="001E6202" w:rsidRPr="00470BEF">
        <w:rPr>
          <w:szCs w:val="20"/>
          <w:lang w:val="sl-SI"/>
        </w:rPr>
        <w:t>je</w:t>
      </w:r>
      <w:r w:rsidRPr="00470BEF">
        <w:rPr>
          <w:szCs w:val="20"/>
          <w:lang w:val="sl-SI"/>
        </w:rPr>
        <w:t xml:space="preserve"> </w:t>
      </w:r>
      <w:r w:rsidR="001E6202" w:rsidRPr="00470BEF">
        <w:rPr>
          <w:szCs w:val="20"/>
          <w:lang w:val="sl-SI"/>
        </w:rPr>
        <w:t>zagotovila</w:t>
      </w:r>
      <w:r w:rsidRPr="00470BEF">
        <w:rPr>
          <w:szCs w:val="20"/>
          <w:lang w:val="sl-SI"/>
        </w:rPr>
        <w:t xml:space="preserve"> možnost izposoje računalniške opreme ranljivim skupinam prebivalstva.</w:t>
      </w:r>
    </w:p>
    <w:p w14:paraId="7052D2C8" w14:textId="52C03E06" w:rsidR="00690BC2" w:rsidRPr="00470BEF" w:rsidRDefault="00690BC2" w:rsidP="00690BC2">
      <w:pPr>
        <w:spacing w:line="240" w:lineRule="atLeast"/>
        <w:jc w:val="both"/>
        <w:rPr>
          <w:szCs w:val="20"/>
          <w:lang w:val="sl-SI"/>
        </w:rPr>
      </w:pPr>
    </w:p>
    <w:p w14:paraId="346D3A78" w14:textId="1172EAFE" w:rsidR="00690BC2" w:rsidRPr="00470BEF" w:rsidRDefault="00B0164E" w:rsidP="00690BC2">
      <w:pPr>
        <w:spacing w:line="240" w:lineRule="atLeast"/>
        <w:jc w:val="both"/>
        <w:rPr>
          <w:szCs w:val="20"/>
          <w:lang w:val="sl-SI"/>
        </w:rPr>
      </w:pPr>
      <w:bookmarkStart w:id="0" w:name="_Hlk187763447"/>
      <w:r w:rsidRPr="00470BEF">
        <w:rPr>
          <w:szCs w:val="20"/>
          <w:lang w:val="sl-SI"/>
        </w:rPr>
        <w:t xml:space="preserve">Na tri javne pozive </w:t>
      </w:r>
      <w:r w:rsidR="00D9756B" w:rsidRPr="00470BEF">
        <w:rPr>
          <w:szCs w:val="20"/>
          <w:lang w:val="sl-SI"/>
        </w:rPr>
        <w:t xml:space="preserve">javnega sklada </w:t>
      </w:r>
      <w:r w:rsidRPr="00470BEF">
        <w:rPr>
          <w:szCs w:val="20"/>
          <w:lang w:val="sl-SI"/>
        </w:rPr>
        <w:t xml:space="preserve">za dodelitev računalniške opreme v izposojo v letu 2024 je prispelo </w:t>
      </w:r>
      <w:r w:rsidR="0062311D">
        <w:rPr>
          <w:szCs w:val="20"/>
          <w:lang w:val="sl-SI"/>
        </w:rPr>
        <w:t>več kot</w:t>
      </w:r>
      <w:r w:rsidR="0062311D" w:rsidRPr="00470BEF">
        <w:rPr>
          <w:szCs w:val="20"/>
          <w:lang w:val="sl-SI"/>
        </w:rPr>
        <w:t xml:space="preserve"> </w:t>
      </w:r>
      <w:r w:rsidR="00FF2A4C">
        <w:rPr>
          <w:szCs w:val="20"/>
          <w:lang w:val="sl-SI"/>
        </w:rPr>
        <w:t>20</w:t>
      </w:r>
      <w:r w:rsidR="0062311D">
        <w:rPr>
          <w:szCs w:val="20"/>
          <w:lang w:val="sl-SI"/>
        </w:rPr>
        <w:t>.000</w:t>
      </w:r>
      <w:r w:rsidR="00FF2A4C" w:rsidRPr="00470BEF">
        <w:rPr>
          <w:szCs w:val="20"/>
          <w:lang w:val="sl-SI"/>
        </w:rPr>
        <w:t xml:space="preserve"> </w:t>
      </w:r>
      <w:r w:rsidRPr="00470BEF">
        <w:rPr>
          <w:szCs w:val="20"/>
          <w:lang w:val="sl-SI"/>
        </w:rPr>
        <w:t xml:space="preserve">vlog. </w:t>
      </w:r>
      <w:r w:rsidR="00D374B7">
        <w:rPr>
          <w:szCs w:val="20"/>
          <w:lang w:val="sl-SI"/>
        </w:rPr>
        <w:t xml:space="preserve">Javni sklad je do datuma predložitve predloga zakona v vladno obravnavo zabeležil izdajo </w:t>
      </w:r>
      <w:r w:rsidR="00FF2A4C">
        <w:rPr>
          <w:szCs w:val="20"/>
          <w:lang w:val="sl-SI"/>
        </w:rPr>
        <w:t>dobri</w:t>
      </w:r>
      <w:r w:rsidR="006633C8">
        <w:rPr>
          <w:szCs w:val="20"/>
          <w:lang w:val="sl-SI"/>
        </w:rPr>
        <w:t>h</w:t>
      </w:r>
      <w:r w:rsidR="00FF2A4C">
        <w:rPr>
          <w:szCs w:val="20"/>
          <w:lang w:val="sl-SI"/>
        </w:rPr>
        <w:t xml:space="preserve"> </w:t>
      </w:r>
      <w:r w:rsidR="0062311D">
        <w:rPr>
          <w:szCs w:val="20"/>
          <w:lang w:val="sl-SI"/>
        </w:rPr>
        <w:t xml:space="preserve">8.000 </w:t>
      </w:r>
      <w:r w:rsidR="00D374B7">
        <w:rPr>
          <w:szCs w:val="20"/>
          <w:lang w:val="sl-SI"/>
        </w:rPr>
        <w:t>pozitivni</w:t>
      </w:r>
      <w:r w:rsidR="00122833">
        <w:rPr>
          <w:szCs w:val="20"/>
          <w:lang w:val="sl-SI"/>
        </w:rPr>
        <w:t>h</w:t>
      </w:r>
      <w:r w:rsidR="00D374B7">
        <w:rPr>
          <w:szCs w:val="20"/>
          <w:lang w:val="sl-SI"/>
        </w:rPr>
        <w:t xml:space="preserve"> odločb, r</w:t>
      </w:r>
      <w:r w:rsidRPr="00470BEF">
        <w:rPr>
          <w:szCs w:val="20"/>
          <w:lang w:val="sl-SI"/>
        </w:rPr>
        <w:t xml:space="preserve">ačunalniška oprema </w:t>
      </w:r>
      <w:r w:rsidR="00D374B7">
        <w:rPr>
          <w:szCs w:val="20"/>
          <w:lang w:val="sl-SI"/>
        </w:rPr>
        <w:t xml:space="preserve">pa bo v najkrajšem možnem času </w:t>
      </w:r>
      <w:r w:rsidR="00122833">
        <w:rPr>
          <w:szCs w:val="20"/>
          <w:lang w:val="sl-SI"/>
        </w:rPr>
        <w:t xml:space="preserve">vročena znanim upravičencem. </w:t>
      </w:r>
      <w:r w:rsidRPr="00470BEF">
        <w:rPr>
          <w:szCs w:val="20"/>
          <w:lang w:val="sl-SI"/>
        </w:rPr>
        <w:t xml:space="preserve">S tem je bil uresničen cilj </w:t>
      </w:r>
      <w:r w:rsidR="00122833">
        <w:rPr>
          <w:szCs w:val="20"/>
          <w:lang w:val="sl-SI"/>
        </w:rPr>
        <w:t>ZSDV,</w:t>
      </w:r>
      <w:r w:rsidR="002D3F66">
        <w:rPr>
          <w:szCs w:val="20"/>
          <w:lang w:val="sl-SI"/>
        </w:rPr>
        <w:t xml:space="preserve"> </w:t>
      </w:r>
      <w:r w:rsidR="00122833">
        <w:rPr>
          <w:szCs w:val="20"/>
          <w:lang w:val="sl-SI"/>
        </w:rPr>
        <w:t xml:space="preserve">da se računalniška oprema dodeli najranljivejšim skupinam prebivalstva. </w:t>
      </w:r>
      <w:r w:rsidRPr="00470BEF">
        <w:rPr>
          <w:szCs w:val="20"/>
          <w:lang w:val="sl-SI"/>
        </w:rPr>
        <w:t xml:space="preserve">Glede na veliko </w:t>
      </w:r>
      <w:r w:rsidR="00690BC2" w:rsidRPr="00470BEF">
        <w:rPr>
          <w:szCs w:val="20"/>
          <w:lang w:val="sl-SI"/>
        </w:rPr>
        <w:t>število vlog za dodelitev računalniške opreme v izposojo</w:t>
      </w:r>
      <w:r w:rsidRPr="00470BEF">
        <w:rPr>
          <w:szCs w:val="20"/>
          <w:lang w:val="sl-SI"/>
        </w:rPr>
        <w:t xml:space="preserve"> se je mehanizem za zagotavljanje dostopa do računalniške opreme izkazal za preveč okornega, počasnega in administrativno obremenjujočega</w:t>
      </w:r>
      <w:r w:rsidR="00D9756B" w:rsidRPr="00470BEF">
        <w:rPr>
          <w:szCs w:val="20"/>
          <w:lang w:val="sl-SI"/>
        </w:rPr>
        <w:t>,</w:t>
      </w:r>
      <w:r w:rsidRPr="00470BEF">
        <w:rPr>
          <w:szCs w:val="20"/>
          <w:lang w:val="sl-SI"/>
        </w:rPr>
        <w:t xml:space="preserve"> veliko število vlog za dodelitev računalniške opreme v izposojo pa je hromilo delovanje javnega sklada in močno podaljšalo čas za izdajo odločb</w:t>
      </w:r>
      <w:r w:rsidR="00612108" w:rsidRPr="00470BEF">
        <w:rPr>
          <w:szCs w:val="20"/>
          <w:lang w:val="sl-SI"/>
        </w:rPr>
        <w:t xml:space="preserve"> o dodelitvi opreme v izposojo</w:t>
      </w:r>
      <w:r w:rsidRPr="00470BEF">
        <w:rPr>
          <w:szCs w:val="20"/>
          <w:lang w:val="sl-SI"/>
        </w:rPr>
        <w:t xml:space="preserve">. </w:t>
      </w:r>
      <w:bookmarkEnd w:id="0"/>
      <w:r w:rsidR="0062311D">
        <w:rPr>
          <w:szCs w:val="20"/>
          <w:lang w:val="sl-SI"/>
        </w:rPr>
        <w:t>Da bi se</w:t>
      </w:r>
      <w:r w:rsidRPr="00470BEF">
        <w:rPr>
          <w:szCs w:val="20"/>
          <w:lang w:val="sl-SI"/>
        </w:rPr>
        <w:t xml:space="preserve"> izog</w:t>
      </w:r>
      <w:r w:rsidR="0062311D">
        <w:rPr>
          <w:szCs w:val="20"/>
          <w:lang w:val="sl-SI"/>
        </w:rPr>
        <w:t>nil</w:t>
      </w:r>
      <w:r w:rsidRPr="00470BEF">
        <w:rPr>
          <w:szCs w:val="20"/>
          <w:lang w:val="sl-SI"/>
        </w:rPr>
        <w:t>i nastanku dodatnih stroškov za državni proračun</w:t>
      </w:r>
      <w:r w:rsidR="005628A0" w:rsidRPr="005628A0">
        <w:rPr>
          <w:lang w:val="sl-SI"/>
        </w:rPr>
        <w:t xml:space="preserve"> </w:t>
      </w:r>
      <w:r w:rsidR="005628A0" w:rsidRPr="005628A0">
        <w:rPr>
          <w:szCs w:val="20"/>
          <w:lang w:val="sl-SI"/>
        </w:rPr>
        <w:t xml:space="preserve">in administrativnih obremenitev javnega sklada ter s tem </w:t>
      </w:r>
      <w:r w:rsidRPr="00470BEF">
        <w:rPr>
          <w:szCs w:val="20"/>
          <w:lang w:val="sl-SI"/>
        </w:rPr>
        <w:t>težko popravljivim posledicam za delovanje države</w:t>
      </w:r>
      <w:r w:rsidR="0062311D">
        <w:rPr>
          <w:szCs w:val="20"/>
          <w:lang w:val="sl-SI"/>
        </w:rPr>
        <w:t>,</w:t>
      </w:r>
      <w:r w:rsidRPr="00470BEF">
        <w:rPr>
          <w:szCs w:val="20"/>
          <w:lang w:val="sl-SI"/>
        </w:rPr>
        <w:t xml:space="preserve"> </w:t>
      </w:r>
      <w:r w:rsidR="00122833">
        <w:rPr>
          <w:szCs w:val="20"/>
          <w:lang w:val="sl-SI"/>
        </w:rPr>
        <w:t xml:space="preserve">se </w:t>
      </w:r>
      <w:r w:rsidR="00A2444C">
        <w:rPr>
          <w:szCs w:val="20"/>
          <w:lang w:val="sl-SI"/>
        </w:rPr>
        <w:t xml:space="preserve">s Predlogom zakona o spremembah Zakona o spodbujanju digitalne vključenosti (v nadaljnjem besedilu: predlog zakona) </w:t>
      </w:r>
      <w:r w:rsidRPr="00470BEF">
        <w:rPr>
          <w:szCs w:val="20"/>
          <w:lang w:val="sl-SI"/>
        </w:rPr>
        <w:t xml:space="preserve">predlaga prenehanje delovanja mehanizma za zagotavljanje dostopa do računalniške opreme. </w:t>
      </w:r>
      <w:r w:rsidR="00027A4E">
        <w:rPr>
          <w:szCs w:val="20"/>
          <w:lang w:val="sl-SI"/>
        </w:rPr>
        <w:t>Računalniška oprema, ki je bila na podlagi odločb javnega sklada dodeljena upravičencem iz 28.a člena ZSDV v izposojo</w:t>
      </w:r>
      <w:r w:rsidR="005628A0">
        <w:rPr>
          <w:szCs w:val="20"/>
          <w:lang w:val="sl-SI"/>
        </w:rPr>
        <w:t xml:space="preserve"> in </w:t>
      </w:r>
      <w:r w:rsidR="008E77C6">
        <w:rPr>
          <w:szCs w:val="20"/>
          <w:lang w:val="sl-SI"/>
        </w:rPr>
        <w:t>iz</w:t>
      </w:r>
      <w:r w:rsidR="005628A0">
        <w:rPr>
          <w:szCs w:val="20"/>
          <w:lang w:val="sl-SI"/>
        </w:rPr>
        <w:t>ročena</w:t>
      </w:r>
      <w:r w:rsidR="00027A4E">
        <w:rPr>
          <w:szCs w:val="20"/>
          <w:lang w:val="sl-SI"/>
        </w:rPr>
        <w:t xml:space="preserve">, po uveljavitvi </w:t>
      </w:r>
      <w:r w:rsidR="00A2444C">
        <w:rPr>
          <w:szCs w:val="20"/>
          <w:lang w:val="sl-SI"/>
        </w:rPr>
        <w:t xml:space="preserve">tega </w:t>
      </w:r>
      <w:r w:rsidR="00027A4E">
        <w:rPr>
          <w:szCs w:val="20"/>
          <w:lang w:val="sl-SI"/>
        </w:rPr>
        <w:t>predloga zakona preide v trajno last upravičencem</w:t>
      </w:r>
      <w:r w:rsidR="005628A0">
        <w:rPr>
          <w:szCs w:val="20"/>
          <w:lang w:val="sl-SI"/>
        </w:rPr>
        <w:t xml:space="preserve"> oziroma preide v trajno last po </w:t>
      </w:r>
      <w:r w:rsidR="008E77C6">
        <w:rPr>
          <w:szCs w:val="20"/>
          <w:lang w:val="sl-SI"/>
        </w:rPr>
        <w:t>iz</w:t>
      </w:r>
      <w:r w:rsidR="005628A0">
        <w:rPr>
          <w:szCs w:val="20"/>
          <w:lang w:val="sl-SI"/>
        </w:rPr>
        <w:t>ročitvi</w:t>
      </w:r>
      <w:r w:rsidR="00027A4E">
        <w:rPr>
          <w:szCs w:val="20"/>
          <w:lang w:val="sl-SI"/>
        </w:rPr>
        <w:t>, glede postopkov iz 28.a člena ZSDV, ki še niso bili dokončno ali pravnomočno dokončani, se predvideva izvedba postopkov po veljavnih določbah ZSDV, namesto v izposojo pa se računalniška oprema dodeli v trajno last.</w:t>
      </w:r>
    </w:p>
    <w:p w14:paraId="69DC7F2E" w14:textId="77777777" w:rsidR="00690BC2" w:rsidRPr="00470BEF" w:rsidRDefault="00690BC2" w:rsidP="00690BC2">
      <w:pPr>
        <w:spacing w:line="240" w:lineRule="atLeast"/>
        <w:jc w:val="both"/>
        <w:rPr>
          <w:szCs w:val="20"/>
          <w:lang w:val="sl-SI"/>
        </w:rPr>
      </w:pPr>
    </w:p>
    <w:p w14:paraId="4DEDCB91" w14:textId="5883206C" w:rsidR="00D9756B" w:rsidRPr="00470BEF" w:rsidRDefault="00D9756B" w:rsidP="00D9756B">
      <w:pPr>
        <w:spacing w:line="240" w:lineRule="atLeast"/>
        <w:jc w:val="both"/>
        <w:rPr>
          <w:szCs w:val="20"/>
          <w:lang w:val="sl-SI"/>
        </w:rPr>
      </w:pPr>
      <w:r w:rsidRPr="00470BEF">
        <w:rPr>
          <w:szCs w:val="20"/>
          <w:lang w:val="sl-SI"/>
        </w:rPr>
        <w:t xml:space="preserve">ZSDV bo po sprejemu </w:t>
      </w:r>
      <w:r w:rsidR="00A2444C" w:rsidRPr="00470BEF">
        <w:rPr>
          <w:szCs w:val="20"/>
          <w:lang w:val="sl-SI"/>
        </w:rPr>
        <w:t xml:space="preserve">tega </w:t>
      </w:r>
      <w:r w:rsidRPr="00470BEF">
        <w:rPr>
          <w:szCs w:val="20"/>
          <w:lang w:val="sl-SI"/>
        </w:rPr>
        <w:t>predloga zakona še vedno urejal druge ukrepe za spodbujanje digitalne vključenosti, dodatni novi instrumenti pa bodo predvidoma vpeljani v nov krovni zakon o digitalni preobrazbi za doseganje zastavljenih ciljev v okviru nacionalnega in evropskega strateškega razvojnega načrtovanja za izboljšanje rezultatov na tem področju.</w:t>
      </w:r>
    </w:p>
    <w:p w14:paraId="66110384" w14:textId="77777777" w:rsidR="00D374B7" w:rsidRPr="00470BEF" w:rsidRDefault="00D374B7" w:rsidP="00D9756B">
      <w:pPr>
        <w:spacing w:line="240" w:lineRule="atLeast"/>
        <w:jc w:val="both"/>
        <w:rPr>
          <w:szCs w:val="20"/>
          <w:lang w:val="sl-SI"/>
        </w:rPr>
      </w:pPr>
    </w:p>
    <w:p w14:paraId="1C886DD6" w14:textId="77777777" w:rsidR="000C5A91" w:rsidRPr="00470BEF" w:rsidRDefault="000C5A91" w:rsidP="000C5A91">
      <w:pPr>
        <w:spacing w:line="240" w:lineRule="atLeast"/>
        <w:jc w:val="both"/>
        <w:rPr>
          <w:szCs w:val="20"/>
          <w:lang w:val="sl-SI"/>
        </w:rPr>
      </w:pPr>
    </w:p>
    <w:p w14:paraId="38EA75D2" w14:textId="77777777" w:rsidR="000C5A91" w:rsidRPr="00470BEF" w:rsidRDefault="000C5A91" w:rsidP="000C5A91">
      <w:pPr>
        <w:spacing w:line="240" w:lineRule="atLeast"/>
        <w:jc w:val="both"/>
        <w:rPr>
          <w:b/>
          <w:szCs w:val="20"/>
          <w:lang w:val="sl-SI"/>
        </w:rPr>
      </w:pPr>
      <w:r w:rsidRPr="00470BEF">
        <w:rPr>
          <w:b/>
          <w:szCs w:val="20"/>
          <w:lang w:val="sl-SI"/>
        </w:rPr>
        <w:t>2. CILJI, NAČELA IN POGLAVITNE REŠITVE PREDLOGA ZAKONA</w:t>
      </w:r>
    </w:p>
    <w:p w14:paraId="15B6D348" w14:textId="77777777" w:rsidR="000C5A91" w:rsidRPr="00470BEF" w:rsidRDefault="000C5A91" w:rsidP="000C5A91">
      <w:pPr>
        <w:spacing w:line="240" w:lineRule="atLeast"/>
        <w:jc w:val="both"/>
        <w:rPr>
          <w:szCs w:val="20"/>
          <w:lang w:val="sl-SI"/>
        </w:rPr>
      </w:pPr>
    </w:p>
    <w:p w14:paraId="21D42A67" w14:textId="77777777" w:rsidR="000C5A91" w:rsidRPr="00470BEF" w:rsidRDefault="000C5A91" w:rsidP="000C5A91">
      <w:pPr>
        <w:spacing w:line="240" w:lineRule="atLeast"/>
        <w:jc w:val="both"/>
        <w:rPr>
          <w:b/>
          <w:szCs w:val="20"/>
          <w:lang w:val="sl-SI"/>
        </w:rPr>
      </w:pPr>
      <w:r w:rsidRPr="00470BEF">
        <w:rPr>
          <w:b/>
          <w:szCs w:val="20"/>
          <w:lang w:val="sl-SI"/>
        </w:rPr>
        <w:t>2.1 Cilji</w:t>
      </w:r>
    </w:p>
    <w:p w14:paraId="636B8290" w14:textId="77777777" w:rsidR="000C5A91" w:rsidRPr="00470BEF" w:rsidRDefault="000C5A91" w:rsidP="000C5A91">
      <w:pPr>
        <w:spacing w:line="240" w:lineRule="atLeast"/>
        <w:jc w:val="both"/>
        <w:rPr>
          <w:b/>
          <w:szCs w:val="20"/>
          <w:lang w:val="sl-SI"/>
        </w:rPr>
      </w:pPr>
    </w:p>
    <w:p w14:paraId="73733EC5" w14:textId="747B9B02" w:rsidR="00894B7F" w:rsidRPr="00470BEF" w:rsidRDefault="00690BC2" w:rsidP="00690BC2">
      <w:pPr>
        <w:pStyle w:val="Neotevilenodstavek"/>
        <w:spacing w:line="260" w:lineRule="exact"/>
        <w:rPr>
          <w:sz w:val="20"/>
          <w:szCs w:val="20"/>
        </w:rPr>
      </w:pPr>
      <w:r w:rsidRPr="00470BEF">
        <w:rPr>
          <w:sz w:val="20"/>
          <w:szCs w:val="20"/>
        </w:rPr>
        <w:t xml:space="preserve">Cilj predloga zakona je </w:t>
      </w:r>
      <w:r w:rsidR="00894B7F" w:rsidRPr="00470BEF">
        <w:rPr>
          <w:sz w:val="20"/>
          <w:szCs w:val="20"/>
        </w:rPr>
        <w:t>ustrezn</w:t>
      </w:r>
      <w:r w:rsidR="00397A40" w:rsidRPr="00470BEF">
        <w:rPr>
          <w:sz w:val="20"/>
          <w:szCs w:val="20"/>
        </w:rPr>
        <w:t>o</w:t>
      </w:r>
      <w:r w:rsidR="00894B7F" w:rsidRPr="00470BEF">
        <w:rPr>
          <w:sz w:val="20"/>
          <w:szCs w:val="20"/>
        </w:rPr>
        <w:t>, učinkovit</w:t>
      </w:r>
      <w:r w:rsidR="00397A40" w:rsidRPr="00470BEF">
        <w:rPr>
          <w:sz w:val="20"/>
          <w:szCs w:val="20"/>
        </w:rPr>
        <w:t>o</w:t>
      </w:r>
      <w:r w:rsidR="00894B7F" w:rsidRPr="00470BEF">
        <w:rPr>
          <w:sz w:val="20"/>
          <w:szCs w:val="20"/>
        </w:rPr>
        <w:t xml:space="preserve"> in časovno optimiziran</w:t>
      </w:r>
      <w:r w:rsidR="00397A40" w:rsidRPr="00470BEF">
        <w:rPr>
          <w:sz w:val="20"/>
          <w:szCs w:val="20"/>
        </w:rPr>
        <w:t>o izvajanje ukrepov za spodbujanje digitalne vključenosti.</w:t>
      </w:r>
      <w:r w:rsidR="00894B7F" w:rsidRPr="00470BEF">
        <w:rPr>
          <w:sz w:val="20"/>
          <w:szCs w:val="20"/>
        </w:rPr>
        <w:t xml:space="preserve"> </w:t>
      </w:r>
      <w:r w:rsidR="001C6F83">
        <w:rPr>
          <w:sz w:val="20"/>
          <w:szCs w:val="20"/>
        </w:rPr>
        <w:t xml:space="preserve">S tem se </w:t>
      </w:r>
      <w:r w:rsidR="0062311D">
        <w:rPr>
          <w:sz w:val="20"/>
          <w:szCs w:val="20"/>
        </w:rPr>
        <w:t xml:space="preserve">želijo doseči </w:t>
      </w:r>
      <w:r w:rsidR="001C6F83">
        <w:rPr>
          <w:sz w:val="20"/>
          <w:szCs w:val="20"/>
        </w:rPr>
        <w:t>administrativn</w:t>
      </w:r>
      <w:r w:rsidR="0062311D">
        <w:rPr>
          <w:sz w:val="20"/>
          <w:szCs w:val="20"/>
        </w:rPr>
        <w:t>e</w:t>
      </w:r>
      <w:r w:rsidR="001C6F83">
        <w:rPr>
          <w:sz w:val="20"/>
          <w:szCs w:val="20"/>
        </w:rPr>
        <w:t xml:space="preserve"> razbremenitv</w:t>
      </w:r>
      <w:r w:rsidR="0062311D">
        <w:rPr>
          <w:sz w:val="20"/>
          <w:szCs w:val="20"/>
        </w:rPr>
        <w:t>e</w:t>
      </w:r>
      <w:r w:rsidR="001C6F83">
        <w:rPr>
          <w:sz w:val="20"/>
          <w:szCs w:val="20"/>
        </w:rPr>
        <w:t xml:space="preserve"> </w:t>
      </w:r>
      <w:r w:rsidR="0062311D">
        <w:rPr>
          <w:sz w:val="20"/>
          <w:szCs w:val="20"/>
        </w:rPr>
        <w:t xml:space="preserve">zdaj </w:t>
      </w:r>
      <w:r w:rsidR="001C6F83">
        <w:rPr>
          <w:sz w:val="20"/>
          <w:szCs w:val="20"/>
        </w:rPr>
        <w:t xml:space="preserve">veljavnega mehanizma za zagotavljanje dostopa do računalniške opreme iz </w:t>
      </w:r>
      <w:r w:rsidR="001245D8">
        <w:rPr>
          <w:sz w:val="20"/>
          <w:szCs w:val="20"/>
        </w:rPr>
        <w:t>ZSDV</w:t>
      </w:r>
      <w:r w:rsidR="001C6F83">
        <w:rPr>
          <w:sz w:val="20"/>
          <w:szCs w:val="20"/>
        </w:rPr>
        <w:t xml:space="preserve">. </w:t>
      </w:r>
    </w:p>
    <w:p w14:paraId="2CE42C5F" w14:textId="77777777" w:rsidR="000C5A91" w:rsidRPr="00470BEF" w:rsidRDefault="000C5A91" w:rsidP="000C5A91">
      <w:pPr>
        <w:spacing w:line="240" w:lineRule="atLeast"/>
        <w:jc w:val="both"/>
        <w:rPr>
          <w:szCs w:val="20"/>
          <w:lang w:val="sl-SI"/>
        </w:rPr>
      </w:pPr>
    </w:p>
    <w:p w14:paraId="4886F6C7" w14:textId="77777777" w:rsidR="000C5A91" w:rsidRPr="00470BEF" w:rsidRDefault="000C5A91" w:rsidP="000C5A91">
      <w:pPr>
        <w:spacing w:line="240" w:lineRule="atLeast"/>
        <w:jc w:val="both"/>
        <w:rPr>
          <w:b/>
          <w:szCs w:val="20"/>
          <w:lang w:val="sl-SI"/>
        </w:rPr>
      </w:pPr>
      <w:r w:rsidRPr="00470BEF">
        <w:rPr>
          <w:b/>
          <w:szCs w:val="20"/>
          <w:lang w:val="sl-SI"/>
        </w:rPr>
        <w:t>2.2 Načela</w:t>
      </w:r>
    </w:p>
    <w:p w14:paraId="7CB607F5" w14:textId="77777777" w:rsidR="000C5A91" w:rsidRPr="00470BEF" w:rsidRDefault="000C5A91" w:rsidP="000C5A91">
      <w:pPr>
        <w:spacing w:line="240" w:lineRule="atLeast"/>
        <w:jc w:val="both"/>
        <w:rPr>
          <w:szCs w:val="20"/>
          <w:lang w:val="sl-SI"/>
        </w:rPr>
      </w:pPr>
    </w:p>
    <w:p w14:paraId="52FF8D5F" w14:textId="73343C29" w:rsidR="00690BC2" w:rsidRPr="00470BEF" w:rsidRDefault="00690BC2" w:rsidP="00690BC2">
      <w:pPr>
        <w:pStyle w:val="Odstavekseznama"/>
        <w:autoSpaceDE w:val="0"/>
        <w:autoSpaceDN w:val="0"/>
        <w:adjustRightInd w:val="0"/>
        <w:spacing w:line="276" w:lineRule="auto"/>
        <w:ind w:left="0"/>
        <w:jc w:val="both"/>
        <w:rPr>
          <w:szCs w:val="20"/>
          <w:lang w:val="sl-SI"/>
        </w:rPr>
      </w:pPr>
      <w:r w:rsidRPr="00470BEF">
        <w:rPr>
          <w:szCs w:val="20"/>
          <w:lang w:val="sl-SI"/>
        </w:rPr>
        <w:t>Predlog zakona sloni na načelu ekonomičnosti</w:t>
      </w:r>
      <w:r w:rsidR="00894B7F" w:rsidRPr="00470BEF">
        <w:rPr>
          <w:szCs w:val="20"/>
          <w:lang w:val="sl-SI"/>
        </w:rPr>
        <w:t xml:space="preserve"> iz ZSDV</w:t>
      </w:r>
      <w:r w:rsidRPr="00470BEF">
        <w:rPr>
          <w:szCs w:val="20"/>
          <w:lang w:val="sl-SI"/>
        </w:rPr>
        <w:t>.</w:t>
      </w:r>
    </w:p>
    <w:p w14:paraId="1009C855" w14:textId="77777777" w:rsidR="000C5A91" w:rsidRPr="00470BEF" w:rsidRDefault="000C5A91" w:rsidP="000C5A91">
      <w:pPr>
        <w:spacing w:line="240" w:lineRule="atLeast"/>
        <w:jc w:val="center"/>
        <w:rPr>
          <w:szCs w:val="20"/>
          <w:lang w:val="sl-SI"/>
        </w:rPr>
      </w:pPr>
    </w:p>
    <w:p w14:paraId="62572684" w14:textId="77777777" w:rsidR="000C5A91" w:rsidRPr="00470BEF" w:rsidRDefault="000C5A91" w:rsidP="000C5A91">
      <w:pPr>
        <w:spacing w:line="240" w:lineRule="atLeast"/>
        <w:jc w:val="both"/>
        <w:rPr>
          <w:b/>
          <w:szCs w:val="20"/>
          <w:lang w:val="sl-SI"/>
        </w:rPr>
      </w:pPr>
      <w:r w:rsidRPr="00470BEF">
        <w:rPr>
          <w:b/>
          <w:szCs w:val="20"/>
          <w:lang w:val="sl-SI"/>
        </w:rPr>
        <w:t>2.3 Poglavitne rešitve</w:t>
      </w:r>
    </w:p>
    <w:p w14:paraId="446D744A" w14:textId="77777777" w:rsidR="000C5A91" w:rsidRPr="00470BEF" w:rsidRDefault="000C5A91" w:rsidP="000C5A91">
      <w:pPr>
        <w:spacing w:line="240" w:lineRule="atLeast"/>
        <w:jc w:val="both"/>
        <w:rPr>
          <w:b/>
          <w:szCs w:val="20"/>
          <w:lang w:val="sl-SI"/>
        </w:rPr>
      </w:pPr>
    </w:p>
    <w:p w14:paraId="09B540E3" w14:textId="29729815" w:rsidR="00690BC2" w:rsidRPr="00470BEF" w:rsidRDefault="00690BC2" w:rsidP="00612108">
      <w:pPr>
        <w:spacing w:line="240" w:lineRule="atLeast"/>
        <w:jc w:val="both"/>
        <w:rPr>
          <w:szCs w:val="20"/>
          <w:lang w:val="sl-SI"/>
        </w:rPr>
      </w:pPr>
      <w:r w:rsidRPr="00470BEF">
        <w:rPr>
          <w:szCs w:val="20"/>
          <w:lang w:val="sl-SI"/>
        </w:rPr>
        <w:t xml:space="preserve">Predlog zakona prinaša </w:t>
      </w:r>
      <w:r w:rsidR="00397A40" w:rsidRPr="00470BEF">
        <w:rPr>
          <w:szCs w:val="20"/>
          <w:lang w:val="sl-SI"/>
        </w:rPr>
        <w:t>manjše spremembe veljavnega zakona</w:t>
      </w:r>
      <w:r w:rsidR="0062311D">
        <w:rPr>
          <w:szCs w:val="20"/>
          <w:lang w:val="sl-SI"/>
        </w:rPr>
        <w:t>.</w:t>
      </w:r>
      <w:r w:rsidR="00397A40" w:rsidRPr="00470BEF">
        <w:rPr>
          <w:szCs w:val="20"/>
          <w:lang w:val="sl-SI"/>
        </w:rPr>
        <w:t xml:space="preserve"> </w:t>
      </w:r>
      <w:r w:rsidR="0062311D">
        <w:rPr>
          <w:szCs w:val="20"/>
          <w:lang w:val="sl-SI"/>
        </w:rPr>
        <w:t>N</w:t>
      </w:r>
      <w:r w:rsidR="00397A40" w:rsidRPr="00470BEF">
        <w:rPr>
          <w:szCs w:val="20"/>
          <w:lang w:val="sl-SI"/>
        </w:rPr>
        <w:t xml:space="preserve">anašajo </w:t>
      </w:r>
      <w:r w:rsidR="0062311D">
        <w:rPr>
          <w:szCs w:val="20"/>
          <w:lang w:val="sl-SI"/>
        </w:rPr>
        <w:t xml:space="preserve">se </w:t>
      </w:r>
      <w:r w:rsidR="00397A40" w:rsidRPr="00470BEF">
        <w:rPr>
          <w:szCs w:val="20"/>
          <w:lang w:val="sl-SI"/>
        </w:rPr>
        <w:t xml:space="preserve">na prenehanje delovanja mehanizma za zagotavljanje dostopa do računalniške opreme, ki se je izkazal za okorelega, administrativno obremenjujočega in počasnega. </w:t>
      </w:r>
    </w:p>
    <w:p w14:paraId="3384A0D6" w14:textId="77777777" w:rsidR="00397A40" w:rsidRPr="00470BEF" w:rsidRDefault="00397A40" w:rsidP="00612108">
      <w:pPr>
        <w:spacing w:line="240" w:lineRule="atLeast"/>
        <w:jc w:val="both"/>
        <w:rPr>
          <w:szCs w:val="20"/>
          <w:lang w:val="sl-SI"/>
        </w:rPr>
      </w:pPr>
    </w:p>
    <w:p w14:paraId="0E362443" w14:textId="134577F5" w:rsidR="00397A40" w:rsidRPr="00470BEF" w:rsidRDefault="00397A40" w:rsidP="00612108">
      <w:pPr>
        <w:spacing w:line="240" w:lineRule="atLeast"/>
        <w:jc w:val="both"/>
        <w:rPr>
          <w:szCs w:val="20"/>
          <w:lang w:val="sl-SI"/>
        </w:rPr>
      </w:pPr>
      <w:r w:rsidRPr="00470BEF">
        <w:rPr>
          <w:szCs w:val="20"/>
          <w:lang w:val="sl-SI"/>
        </w:rPr>
        <w:t>Glede na to</w:t>
      </w:r>
      <w:r w:rsidR="005518D4">
        <w:rPr>
          <w:szCs w:val="20"/>
          <w:lang w:val="sl-SI"/>
        </w:rPr>
        <w:t>,</w:t>
      </w:r>
      <w:r w:rsidRPr="00470BEF">
        <w:rPr>
          <w:szCs w:val="20"/>
          <w:lang w:val="sl-SI"/>
        </w:rPr>
        <w:t xml:space="preserve"> da je že ZSDV predvidel, da se lahko po poteku obdobja izposoje računalniška oprema dodeli v trajno last upravičencu, če je knjigovodska vrednost te opreme nič, se računalniška oprema na podlagi </w:t>
      </w:r>
      <w:r w:rsidR="00A2444C">
        <w:rPr>
          <w:szCs w:val="20"/>
          <w:lang w:val="sl-SI"/>
        </w:rPr>
        <w:t xml:space="preserve">predloga </w:t>
      </w:r>
      <w:r w:rsidRPr="00470BEF">
        <w:rPr>
          <w:szCs w:val="20"/>
          <w:lang w:val="sl-SI"/>
        </w:rPr>
        <w:t xml:space="preserve">zakona dodeljuje v trajno last upravičencem, ki jim je bila </w:t>
      </w:r>
      <w:r w:rsidR="00612108" w:rsidRPr="00470BEF">
        <w:rPr>
          <w:szCs w:val="20"/>
          <w:lang w:val="sl-SI"/>
        </w:rPr>
        <w:t xml:space="preserve">z </w:t>
      </w:r>
      <w:r w:rsidR="00A2444C">
        <w:rPr>
          <w:szCs w:val="20"/>
          <w:lang w:val="sl-SI"/>
        </w:rPr>
        <w:t>odločbo</w:t>
      </w:r>
      <w:r w:rsidR="00612108" w:rsidRPr="00470BEF">
        <w:rPr>
          <w:szCs w:val="20"/>
          <w:lang w:val="sl-SI"/>
        </w:rPr>
        <w:t xml:space="preserve"> </w:t>
      </w:r>
      <w:r w:rsidR="00A2444C">
        <w:rPr>
          <w:szCs w:val="20"/>
          <w:lang w:val="sl-SI"/>
        </w:rPr>
        <w:t xml:space="preserve">javnega sklada </w:t>
      </w:r>
      <w:r w:rsidRPr="00470BEF">
        <w:rPr>
          <w:szCs w:val="20"/>
          <w:lang w:val="sl-SI"/>
        </w:rPr>
        <w:t>dodeljena računalniška oprema v izposojo</w:t>
      </w:r>
      <w:r w:rsidR="00A2444C">
        <w:rPr>
          <w:szCs w:val="20"/>
          <w:lang w:val="sl-SI"/>
        </w:rPr>
        <w:t xml:space="preserve"> tudi že </w:t>
      </w:r>
      <w:r w:rsidR="008E77C6">
        <w:rPr>
          <w:szCs w:val="20"/>
          <w:lang w:val="sl-SI"/>
        </w:rPr>
        <w:t>iz</w:t>
      </w:r>
      <w:r w:rsidR="00A2444C">
        <w:rPr>
          <w:szCs w:val="20"/>
          <w:lang w:val="sl-SI"/>
        </w:rPr>
        <w:t>ročena</w:t>
      </w:r>
      <w:r w:rsidRPr="00470BEF">
        <w:rPr>
          <w:szCs w:val="20"/>
          <w:lang w:val="sl-SI"/>
        </w:rPr>
        <w:t>, ne da bi bilo treb</w:t>
      </w:r>
      <w:r w:rsidR="005D68E2">
        <w:rPr>
          <w:szCs w:val="20"/>
          <w:lang w:val="sl-SI"/>
        </w:rPr>
        <w:t>a</w:t>
      </w:r>
      <w:r w:rsidRPr="00470BEF">
        <w:rPr>
          <w:szCs w:val="20"/>
          <w:lang w:val="sl-SI"/>
        </w:rPr>
        <w:t xml:space="preserve"> izvesti dodatno odločanje javnega sklada o dodelitvi te opreme v trajno last, saj bi tudi to odločanje pomenilo dodatno </w:t>
      </w:r>
      <w:r w:rsidR="00A2444C">
        <w:rPr>
          <w:szCs w:val="20"/>
          <w:lang w:val="sl-SI"/>
        </w:rPr>
        <w:t>breme</w:t>
      </w:r>
      <w:r w:rsidRPr="00470BEF">
        <w:rPr>
          <w:szCs w:val="20"/>
          <w:lang w:val="sl-SI"/>
        </w:rPr>
        <w:t xml:space="preserve"> za javni sklad. </w:t>
      </w:r>
      <w:r w:rsidR="00A2444C">
        <w:rPr>
          <w:szCs w:val="20"/>
          <w:lang w:val="sl-SI"/>
        </w:rPr>
        <w:t xml:space="preserve">Računalniška oprema, ki je bila upravičencu že dodeljena z odločbo v izposojo, ni pa bila tudi </w:t>
      </w:r>
      <w:r w:rsidR="008E77C6">
        <w:rPr>
          <w:szCs w:val="20"/>
          <w:lang w:val="sl-SI"/>
        </w:rPr>
        <w:t>iz</w:t>
      </w:r>
      <w:r w:rsidR="00A2444C">
        <w:rPr>
          <w:szCs w:val="20"/>
          <w:lang w:val="sl-SI"/>
        </w:rPr>
        <w:t xml:space="preserve">ročena, preide v trajno last upravičenca šele z </w:t>
      </w:r>
      <w:r w:rsidR="008E77C6">
        <w:rPr>
          <w:szCs w:val="20"/>
          <w:lang w:val="sl-SI"/>
        </w:rPr>
        <w:t>iz</w:t>
      </w:r>
      <w:r w:rsidR="00A2444C">
        <w:rPr>
          <w:szCs w:val="20"/>
          <w:lang w:val="sl-SI"/>
        </w:rPr>
        <w:t>ročitvijo.</w:t>
      </w:r>
    </w:p>
    <w:p w14:paraId="5C2FFBAD" w14:textId="77777777" w:rsidR="009D6A90" w:rsidRPr="00470BEF" w:rsidRDefault="009D6A90" w:rsidP="00612108">
      <w:pPr>
        <w:spacing w:line="240" w:lineRule="atLeast"/>
        <w:jc w:val="both"/>
        <w:rPr>
          <w:szCs w:val="20"/>
          <w:lang w:val="sl-SI"/>
        </w:rPr>
      </w:pPr>
    </w:p>
    <w:p w14:paraId="79A8DFB2" w14:textId="59D5A025" w:rsidR="00397A40" w:rsidRPr="00470BEF" w:rsidRDefault="00397A40" w:rsidP="00612108">
      <w:pPr>
        <w:spacing w:line="240" w:lineRule="atLeast"/>
        <w:jc w:val="both"/>
        <w:rPr>
          <w:szCs w:val="20"/>
          <w:lang w:val="sl-SI"/>
        </w:rPr>
      </w:pPr>
      <w:r w:rsidRPr="00470BEF">
        <w:rPr>
          <w:szCs w:val="20"/>
          <w:lang w:val="sl-SI"/>
        </w:rPr>
        <w:t xml:space="preserve">Vsi upravni postopki v zvezi z dodelitvijo računalniške opreme v izposojo na podlagi ZSDV, ki </w:t>
      </w:r>
      <w:r w:rsidR="005628A0">
        <w:rPr>
          <w:szCs w:val="20"/>
          <w:lang w:val="sl-SI"/>
        </w:rPr>
        <w:t>še</w:t>
      </w:r>
      <w:r w:rsidRPr="00470BEF">
        <w:rPr>
          <w:szCs w:val="20"/>
          <w:lang w:val="sl-SI"/>
        </w:rPr>
        <w:t xml:space="preserve"> </w:t>
      </w:r>
      <w:r w:rsidR="005D68E2">
        <w:rPr>
          <w:szCs w:val="20"/>
          <w:lang w:val="sl-SI"/>
        </w:rPr>
        <w:t>po</w:t>
      </w:r>
      <w:r w:rsidRPr="00470BEF">
        <w:rPr>
          <w:szCs w:val="20"/>
          <w:lang w:val="sl-SI"/>
        </w:rPr>
        <w:t>te</w:t>
      </w:r>
      <w:r w:rsidR="005D68E2">
        <w:rPr>
          <w:szCs w:val="20"/>
          <w:lang w:val="sl-SI"/>
        </w:rPr>
        <w:t>ka</w:t>
      </w:r>
      <w:r w:rsidRPr="00470BEF">
        <w:rPr>
          <w:szCs w:val="20"/>
          <w:lang w:val="sl-SI"/>
        </w:rPr>
        <w:t>jo</w:t>
      </w:r>
      <w:r w:rsidR="005628A0">
        <w:rPr>
          <w:szCs w:val="20"/>
          <w:lang w:val="sl-SI"/>
        </w:rPr>
        <w:t xml:space="preserve">, pa </w:t>
      </w:r>
      <w:r w:rsidR="009C5C7A">
        <w:rPr>
          <w:szCs w:val="20"/>
          <w:lang w:val="sl-SI"/>
        </w:rPr>
        <w:t>do</w:t>
      </w:r>
      <w:r w:rsidR="005628A0">
        <w:rPr>
          <w:szCs w:val="20"/>
          <w:lang w:val="sl-SI"/>
        </w:rPr>
        <w:t xml:space="preserve"> uveljavitv</w:t>
      </w:r>
      <w:r w:rsidR="009C5C7A">
        <w:rPr>
          <w:szCs w:val="20"/>
          <w:lang w:val="sl-SI"/>
        </w:rPr>
        <w:t>e</w:t>
      </w:r>
      <w:r w:rsidR="005628A0">
        <w:rPr>
          <w:szCs w:val="20"/>
          <w:lang w:val="sl-SI"/>
        </w:rPr>
        <w:t xml:space="preserve"> tega predloga zakona še niso bili pravnomočno ali dokončno končani, </w:t>
      </w:r>
      <w:r w:rsidRPr="00470BEF">
        <w:rPr>
          <w:szCs w:val="20"/>
          <w:lang w:val="sl-SI"/>
        </w:rPr>
        <w:t>bodo iz</w:t>
      </w:r>
      <w:r w:rsidR="005D68E2">
        <w:rPr>
          <w:szCs w:val="20"/>
          <w:lang w:val="sl-SI"/>
        </w:rPr>
        <w:t>vede</w:t>
      </w:r>
      <w:r w:rsidRPr="00470BEF">
        <w:rPr>
          <w:szCs w:val="20"/>
          <w:lang w:val="sl-SI"/>
        </w:rPr>
        <w:t xml:space="preserve">ni po zdaj veljavnih določbah ZSDV, </w:t>
      </w:r>
      <w:r w:rsidR="009D6A90" w:rsidRPr="00470BEF">
        <w:rPr>
          <w:szCs w:val="20"/>
          <w:lang w:val="sl-SI"/>
        </w:rPr>
        <w:t>oprema pa bo dodeljena v trajno last in ne le v izposojo</w:t>
      </w:r>
      <w:r w:rsidR="005628A0">
        <w:rPr>
          <w:szCs w:val="20"/>
          <w:lang w:val="sl-SI"/>
        </w:rPr>
        <w:t>, če bodo izpolnjeni pogoji iz 28.a člena ZSDV</w:t>
      </w:r>
      <w:r w:rsidR="009D6A90" w:rsidRPr="00470BEF">
        <w:rPr>
          <w:szCs w:val="20"/>
          <w:lang w:val="sl-SI"/>
        </w:rPr>
        <w:t>.</w:t>
      </w:r>
    </w:p>
    <w:p w14:paraId="4E2EA0A2" w14:textId="77777777" w:rsidR="00397A40" w:rsidRPr="00470BEF" w:rsidRDefault="00397A40" w:rsidP="00612108">
      <w:pPr>
        <w:spacing w:line="240" w:lineRule="atLeast"/>
        <w:jc w:val="both"/>
        <w:rPr>
          <w:szCs w:val="20"/>
          <w:lang w:val="sl-SI"/>
        </w:rPr>
      </w:pPr>
    </w:p>
    <w:p w14:paraId="51B1D7B0" w14:textId="4F6FD734" w:rsidR="00690BC2" w:rsidRPr="00470BEF" w:rsidRDefault="00690BC2" w:rsidP="00612108">
      <w:pPr>
        <w:spacing w:line="240" w:lineRule="atLeast"/>
        <w:jc w:val="both"/>
        <w:rPr>
          <w:szCs w:val="20"/>
          <w:lang w:val="sl-SI"/>
        </w:rPr>
      </w:pPr>
      <w:r w:rsidRPr="00470BEF">
        <w:rPr>
          <w:szCs w:val="20"/>
          <w:lang w:val="sl-SI"/>
        </w:rPr>
        <w:t>Predlog zakona je usklajen z veljavno zakonodajo ter splošno veljavnimi načeli mednarodnega prava in mednarodnimi pogodbami, ki obvezujejo Republiko Slovenijo. Predlog zakona ni predmet usklajevanja s pravnim redom E</w:t>
      </w:r>
      <w:r w:rsidR="00A2444C">
        <w:rPr>
          <w:szCs w:val="20"/>
          <w:lang w:val="sl-SI"/>
        </w:rPr>
        <w:t>vropske unije</w:t>
      </w:r>
      <w:r w:rsidRPr="00470BEF">
        <w:rPr>
          <w:szCs w:val="20"/>
          <w:lang w:val="sl-SI"/>
        </w:rPr>
        <w:t>.</w:t>
      </w:r>
    </w:p>
    <w:p w14:paraId="50687087" w14:textId="77777777" w:rsidR="00690BC2" w:rsidRDefault="00690BC2" w:rsidP="00690BC2">
      <w:pPr>
        <w:pStyle w:val="Neotevilenodstavek"/>
        <w:spacing w:line="260" w:lineRule="exact"/>
        <w:rPr>
          <w:sz w:val="20"/>
          <w:szCs w:val="20"/>
        </w:rPr>
      </w:pPr>
    </w:p>
    <w:p w14:paraId="6BDD8D2C" w14:textId="77777777" w:rsidR="00A9236A" w:rsidRPr="00470BEF" w:rsidRDefault="00A9236A" w:rsidP="00690BC2">
      <w:pPr>
        <w:pStyle w:val="Neotevilenodstavek"/>
        <w:spacing w:line="260" w:lineRule="exact"/>
        <w:rPr>
          <w:sz w:val="20"/>
          <w:szCs w:val="20"/>
        </w:rPr>
      </w:pPr>
    </w:p>
    <w:p w14:paraId="660334FC" w14:textId="77777777" w:rsidR="000C5A91" w:rsidRPr="00470BEF" w:rsidRDefault="000C5A91" w:rsidP="000C5A91">
      <w:pPr>
        <w:spacing w:line="240" w:lineRule="atLeast"/>
        <w:jc w:val="both"/>
        <w:rPr>
          <w:b/>
          <w:szCs w:val="20"/>
          <w:lang w:val="sl-SI"/>
        </w:rPr>
      </w:pPr>
      <w:r w:rsidRPr="00470BEF">
        <w:rPr>
          <w:b/>
          <w:szCs w:val="20"/>
          <w:lang w:val="sl-SI"/>
        </w:rPr>
        <w:t>3. OCENA FINANČNIH POSLEDIC PREDLOGA ZAKONA ZA DRŽAVNI PRORAČUN IN DRUGA JAVNA FINANČNA SREDSTVA</w:t>
      </w:r>
    </w:p>
    <w:p w14:paraId="7DB6F46B" w14:textId="1CFA50A0" w:rsidR="000C5A91" w:rsidRPr="0066422C" w:rsidRDefault="000C5A91" w:rsidP="0066422C">
      <w:pPr>
        <w:spacing w:line="240" w:lineRule="atLeast"/>
        <w:jc w:val="both"/>
        <w:rPr>
          <w:szCs w:val="20"/>
          <w:lang w:val="sl-SI"/>
        </w:rPr>
      </w:pPr>
    </w:p>
    <w:p w14:paraId="450A37D6" w14:textId="578AA634" w:rsidR="005C6F4C" w:rsidRDefault="005C6F4C" w:rsidP="005C6F4C">
      <w:pPr>
        <w:widowControl w:val="0"/>
        <w:suppressAutoHyphens/>
        <w:overflowPunct w:val="0"/>
        <w:autoSpaceDE w:val="0"/>
        <w:autoSpaceDN w:val="0"/>
        <w:adjustRightInd w:val="0"/>
        <w:spacing w:line="240" w:lineRule="atLeast"/>
        <w:jc w:val="both"/>
        <w:textAlignment w:val="baseline"/>
        <w:outlineLvl w:val="3"/>
        <w:rPr>
          <w:rFonts w:cs="Arial"/>
          <w:bCs/>
          <w:szCs w:val="20"/>
          <w:lang w:val="sl-SI" w:eastAsia="sl-SI"/>
        </w:rPr>
      </w:pPr>
      <w:r>
        <w:rPr>
          <w:rFonts w:cs="Arial"/>
          <w:bCs/>
          <w:szCs w:val="20"/>
          <w:lang w:val="sl-SI" w:eastAsia="sl-SI"/>
        </w:rPr>
        <w:t>M</w:t>
      </w:r>
      <w:r>
        <w:rPr>
          <w:rFonts w:cs="Arial"/>
          <w:bCs/>
          <w:lang w:val="sl-SI" w:eastAsia="sl-SI"/>
        </w:rPr>
        <w:t xml:space="preserve">inistrstvo za digitalno preobrazbo je za nakup 10.000 prenosnih računalnikov, ki so bili dodeljeni oziroma se še dodeljujejo v okviru mehanizma, namenilo slabih </w:t>
      </w:r>
      <w:r w:rsidR="005D68E2">
        <w:rPr>
          <w:rFonts w:cs="Arial"/>
          <w:bCs/>
          <w:lang w:val="sl-SI" w:eastAsia="sl-SI"/>
        </w:rPr>
        <w:t>pet</w:t>
      </w:r>
      <w:r>
        <w:rPr>
          <w:rFonts w:cs="Arial"/>
          <w:bCs/>
          <w:lang w:val="sl-SI" w:eastAsia="sl-SI"/>
        </w:rPr>
        <w:t xml:space="preserve"> milijonov </w:t>
      </w:r>
      <w:r w:rsidR="005D68E2">
        <w:rPr>
          <w:rFonts w:cs="Arial"/>
          <w:bCs/>
          <w:lang w:val="sl-SI" w:eastAsia="sl-SI"/>
        </w:rPr>
        <w:t>evrov</w:t>
      </w:r>
      <w:r>
        <w:rPr>
          <w:rFonts w:cs="Arial"/>
          <w:bCs/>
          <w:lang w:val="sl-SI" w:eastAsia="sl-SI"/>
        </w:rPr>
        <w:t>. Po uveljavitvi zakona bo ministrstvo pripravilo</w:t>
      </w:r>
      <w:r w:rsidR="002D3F66">
        <w:rPr>
          <w:rFonts w:cs="Arial"/>
          <w:bCs/>
          <w:lang w:val="sl-SI" w:eastAsia="sl-SI"/>
        </w:rPr>
        <w:t xml:space="preserve"> </w:t>
      </w:r>
      <w:r>
        <w:rPr>
          <w:rFonts w:cs="Arial"/>
          <w:bCs/>
          <w:lang w:val="sl-SI" w:eastAsia="sl-SI"/>
        </w:rPr>
        <w:t>dokumentacijo za izknjiženje računalnikov iz registra osnovnih sredstev.</w:t>
      </w:r>
    </w:p>
    <w:p w14:paraId="3B2D6716" w14:textId="77777777" w:rsidR="005C6F4C" w:rsidRDefault="005C6F4C" w:rsidP="0049461E">
      <w:pPr>
        <w:spacing w:line="240" w:lineRule="atLeast"/>
        <w:jc w:val="both"/>
        <w:rPr>
          <w:szCs w:val="20"/>
          <w:lang w:val="sl-SI"/>
        </w:rPr>
      </w:pPr>
    </w:p>
    <w:p w14:paraId="3EA3677D" w14:textId="60274328" w:rsidR="0049461E" w:rsidRPr="0049461E" w:rsidRDefault="0049461E" w:rsidP="0049461E">
      <w:pPr>
        <w:spacing w:line="240" w:lineRule="atLeast"/>
        <w:jc w:val="both"/>
        <w:rPr>
          <w:szCs w:val="20"/>
          <w:lang w:val="sl-SI"/>
        </w:rPr>
      </w:pPr>
      <w:r w:rsidRPr="0049461E">
        <w:rPr>
          <w:szCs w:val="20"/>
          <w:lang w:val="sl-SI"/>
        </w:rPr>
        <w:t xml:space="preserve">Predlog zakona bo imel finančne posledice za državni proračun, ki so ocenjene na približno </w:t>
      </w:r>
      <w:r w:rsidR="00240D2C">
        <w:rPr>
          <w:szCs w:val="20"/>
          <w:lang w:val="sl-SI"/>
        </w:rPr>
        <w:t>294</w:t>
      </w:r>
      <w:r w:rsidR="005D68E2">
        <w:rPr>
          <w:szCs w:val="20"/>
          <w:lang w:val="sl-SI"/>
        </w:rPr>
        <w:t>.000</w:t>
      </w:r>
      <w:r w:rsidR="00240D2C" w:rsidRPr="0049461E">
        <w:rPr>
          <w:szCs w:val="20"/>
          <w:lang w:val="sl-SI"/>
        </w:rPr>
        <w:t xml:space="preserve"> </w:t>
      </w:r>
      <w:r w:rsidR="005D68E2">
        <w:rPr>
          <w:szCs w:val="20"/>
          <w:lang w:val="sl-SI"/>
        </w:rPr>
        <w:t xml:space="preserve">evrov </w:t>
      </w:r>
      <w:r w:rsidRPr="0049461E">
        <w:rPr>
          <w:szCs w:val="20"/>
          <w:lang w:val="sl-SI"/>
        </w:rPr>
        <w:t>prihranka v letu 2025 in po dobrih 700</w:t>
      </w:r>
      <w:r w:rsidR="005D68E2">
        <w:rPr>
          <w:szCs w:val="20"/>
          <w:lang w:val="sl-SI"/>
        </w:rPr>
        <w:t>.000</w:t>
      </w:r>
      <w:r w:rsidRPr="0049461E">
        <w:rPr>
          <w:szCs w:val="20"/>
          <w:lang w:val="sl-SI"/>
        </w:rPr>
        <w:t xml:space="preserve"> </w:t>
      </w:r>
      <w:r w:rsidR="005D68E2">
        <w:rPr>
          <w:szCs w:val="20"/>
          <w:lang w:val="sl-SI"/>
        </w:rPr>
        <w:t>evrov</w:t>
      </w:r>
      <w:r w:rsidRPr="0049461E">
        <w:rPr>
          <w:szCs w:val="20"/>
          <w:lang w:val="sl-SI"/>
        </w:rPr>
        <w:t xml:space="preserve"> prihranka v nadaljnjih letih. </w:t>
      </w:r>
    </w:p>
    <w:p w14:paraId="1DC5F59D" w14:textId="41E0F2AC" w:rsidR="0049461E" w:rsidRPr="0049461E" w:rsidRDefault="00B25580" w:rsidP="0049461E">
      <w:pPr>
        <w:spacing w:line="240" w:lineRule="atLeast"/>
        <w:jc w:val="both"/>
        <w:rPr>
          <w:szCs w:val="20"/>
          <w:lang w:val="sl-SI"/>
        </w:rPr>
      </w:pPr>
      <w:r>
        <w:rPr>
          <w:szCs w:val="20"/>
          <w:lang w:val="sl-SI"/>
        </w:rPr>
        <w:t>V s</w:t>
      </w:r>
      <w:r w:rsidR="0049461E" w:rsidRPr="0049461E">
        <w:rPr>
          <w:szCs w:val="20"/>
          <w:lang w:val="sl-SI"/>
        </w:rPr>
        <w:t>klad</w:t>
      </w:r>
      <w:r>
        <w:rPr>
          <w:szCs w:val="20"/>
          <w:lang w:val="sl-SI"/>
        </w:rPr>
        <w:t>u</w:t>
      </w:r>
      <w:r w:rsidR="0049461E" w:rsidRPr="0049461E">
        <w:rPr>
          <w:szCs w:val="20"/>
          <w:lang w:val="sl-SI"/>
        </w:rPr>
        <w:t xml:space="preserve"> z 28.a členom ZSDV je bilo za leto 2025 delovanje MIRO določeno enak</w:t>
      </w:r>
      <w:r w:rsidR="005D68E2">
        <w:rPr>
          <w:szCs w:val="20"/>
          <w:lang w:val="sl-SI"/>
        </w:rPr>
        <w:t>o</w:t>
      </w:r>
      <w:r w:rsidR="0049461E" w:rsidRPr="0049461E">
        <w:rPr>
          <w:szCs w:val="20"/>
          <w:lang w:val="sl-SI"/>
        </w:rPr>
        <w:t xml:space="preserve"> kot v letu 2024. Ker je število upravičenih vlog preseglo število razpoložljivih računalnikov, hkrati pa so bili računalniki razdeljeni vsem vlagateljem iz najranljivejših skupin, je finančni prihranek za leto 2025 vezan na stroške delovanja javnega sklada. Ti </w:t>
      </w:r>
      <w:r w:rsidR="005D68E2">
        <w:rPr>
          <w:szCs w:val="20"/>
          <w:lang w:val="sl-SI"/>
        </w:rPr>
        <w:t>dosegajo</w:t>
      </w:r>
      <w:r w:rsidR="005D68E2" w:rsidRPr="0049461E">
        <w:rPr>
          <w:szCs w:val="20"/>
          <w:lang w:val="sl-SI"/>
        </w:rPr>
        <w:t xml:space="preserve"> </w:t>
      </w:r>
      <w:r w:rsidR="0049461E" w:rsidRPr="0049461E">
        <w:rPr>
          <w:szCs w:val="20"/>
          <w:lang w:val="sl-SI"/>
        </w:rPr>
        <w:t xml:space="preserve">približno </w:t>
      </w:r>
      <w:r w:rsidR="00240D2C">
        <w:rPr>
          <w:szCs w:val="20"/>
          <w:lang w:val="sl-SI"/>
        </w:rPr>
        <w:t>294</w:t>
      </w:r>
      <w:r w:rsidR="005D68E2">
        <w:rPr>
          <w:szCs w:val="20"/>
          <w:lang w:val="sl-SI"/>
        </w:rPr>
        <w:t>.000</w:t>
      </w:r>
      <w:r w:rsidR="0049461E" w:rsidRPr="0049461E">
        <w:rPr>
          <w:szCs w:val="20"/>
          <w:lang w:val="sl-SI"/>
        </w:rPr>
        <w:t xml:space="preserve"> </w:t>
      </w:r>
      <w:r w:rsidR="005D68E2">
        <w:rPr>
          <w:szCs w:val="20"/>
          <w:lang w:val="sl-SI"/>
        </w:rPr>
        <w:t>evrov</w:t>
      </w:r>
      <w:r w:rsidR="0049461E" w:rsidRPr="0049461E">
        <w:rPr>
          <w:szCs w:val="20"/>
          <w:lang w:val="sl-SI"/>
        </w:rPr>
        <w:t xml:space="preserve">. </w:t>
      </w:r>
      <w:r w:rsidR="00767C03">
        <w:rPr>
          <w:szCs w:val="20"/>
          <w:lang w:val="sl-SI"/>
        </w:rPr>
        <w:t>Glede na to da bo mehanizem prenehal z delovanjem, bodo prihranki tudi v letu 2026, ne le v letu 2025.</w:t>
      </w:r>
    </w:p>
    <w:p w14:paraId="501D586F" w14:textId="77777777" w:rsidR="0049461E" w:rsidRPr="0049461E" w:rsidRDefault="0049461E" w:rsidP="0049461E">
      <w:pPr>
        <w:spacing w:line="240" w:lineRule="atLeast"/>
        <w:jc w:val="both"/>
        <w:rPr>
          <w:szCs w:val="20"/>
          <w:lang w:val="sl-SI"/>
        </w:rPr>
      </w:pPr>
    </w:p>
    <w:p w14:paraId="715A7A86" w14:textId="292B42A7" w:rsidR="00790A2B" w:rsidRDefault="0049461E" w:rsidP="0049461E">
      <w:pPr>
        <w:spacing w:line="240" w:lineRule="atLeast"/>
        <w:jc w:val="both"/>
        <w:rPr>
          <w:szCs w:val="20"/>
          <w:lang w:val="sl-SI"/>
        </w:rPr>
      </w:pPr>
      <w:r w:rsidRPr="0049461E">
        <w:rPr>
          <w:szCs w:val="20"/>
          <w:lang w:val="sl-SI"/>
        </w:rPr>
        <w:t>Predlog zakona nima posledic za druga javna finančna sredstva.</w:t>
      </w:r>
    </w:p>
    <w:p w14:paraId="13DCCC8E" w14:textId="77777777" w:rsidR="0049461E" w:rsidRDefault="0049461E" w:rsidP="0049461E">
      <w:pPr>
        <w:spacing w:line="240" w:lineRule="atLeast"/>
        <w:jc w:val="both"/>
        <w:rPr>
          <w:bCs/>
          <w:szCs w:val="20"/>
          <w:lang w:val="sl-SI"/>
        </w:rPr>
      </w:pPr>
    </w:p>
    <w:p w14:paraId="25CBCF2D" w14:textId="77777777" w:rsidR="00A9236A" w:rsidRPr="00470BEF" w:rsidRDefault="00A9236A" w:rsidP="0049461E">
      <w:pPr>
        <w:spacing w:line="240" w:lineRule="atLeast"/>
        <w:jc w:val="both"/>
        <w:rPr>
          <w:bCs/>
          <w:szCs w:val="20"/>
          <w:lang w:val="sl-SI"/>
        </w:rPr>
      </w:pPr>
    </w:p>
    <w:p w14:paraId="17CF773D" w14:textId="77777777" w:rsidR="000C5A91" w:rsidRPr="00470BEF" w:rsidRDefault="000C5A91" w:rsidP="000C5A91">
      <w:pPr>
        <w:spacing w:line="240" w:lineRule="atLeast"/>
        <w:jc w:val="both"/>
        <w:rPr>
          <w:b/>
          <w:szCs w:val="20"/>
          <w:lang w:val="sl-SI"/>
        </w:rPr>
      </w:pPr>
      <w:r w:rsidRPr="00470BEF">
        <w:rPr>
          <w:b/>
          <w:szCs w:val="20"/>
          <w:lang w:val="sl-SI"/>
        </w:rPr>
        <w:t>4. NAVEDBA, DA SO SREDSTVA ZA IZVAJANJE ZAKONA V DRŽAVNEM PRORAČUNU ZAGOTOVLJENA, ČE PREDLOG ZAKONA PREDVIDEVA PORABO PRORAČUNSKIH SREDSTEV V OBDOBJU, ZA KATERO JE BIL DRŽAVNI PRORAČUN ŽE SPREJET</w:t>
      </w:r>
    </w:p>
    <w:p w14:paraId="0D1E0D3F" w14:textId="77777777" w:rsidR="000C5A91" w:rsidRPr="00470BEF" w:rsidRDefault="000C5A91" w:rsidP="000C5A91">
      <w:pPr>
        <w:spacing w:line="240" w:lineRule="atLeast"/>
        <w:jc w:val="both"/>
        <w:rPr>
          <w:b/>
          <w:szCs w:val="20"/>
          <w:lang w:val="sl-SI"/>
        </w:rPr>
      </w:pPr>
    </w:p>
    <w:p w14:paraId="180BBE0F" w14:textId="77777777" w:rsidR="00690BC2" w:rsidRPr="00470BEF" w:rsidRDefault="00690BC2" w:rsidP="00690BC2">
      <w:pPr>
        <w:autoSpaceDE w:val="0"/>
        <w:autoSpaceDN w:val="0"/>
        <w:adjustRightInd w:val="0"/>
        <w:spacing w:line="240" w:lineRule="auto"/>
        <w:rPr>
          <w:rFonts w:cs="Arial"/>
          <w:szCs w:val="20"/>
          <w:lang w:val="sl-SI" w:eastAsia="sl-SI"/>
        </w:rPr>
      </w:pPr>
      <w:r w:rsidRPr="00FB499D">
        <w:rPr>
          <w:rFonts w:cs="Arial"/>
          <w:szCs w:val="20"/>
          <w:lang w:val="sl-SI" w:eastAsia="sl-SI"/>
        </w:rPr>
        <w:t>Predlog zakona ne predvideva porabe proračunskih sredstev.</w:t>
      </w:r>
    </w:p>
    <w:p w14:paraId="00048835" w14:textId="77777777" w:rsidR="000C5A91" w:rsidRPr="00470BEF" w:rsidRDefault="000C5A91" w:rsidP="000C5A91">
      <w:pPr>
        <w:spacing w:line="240" w:lineRule="atLeast"/>
        <w:jc w:val="both"/>
        <w:rPr>
          <w:b/>
          <w:szCs w:val="20"/>
          <w:lang w:val="sl-SI"/>
        </w:rPr>
      </w:pPr>
    </w:p>
    <w:p w14:paraId="48EA18A5" w14:textId="77777777" w:rsidR="000C5A91" w:rsidRPr="00470BEF" w:rsidRDefault="000C5A91" w:rsidP="000C5A91">
      <w:pPr>
        <w:spacing w:line="240" w:lineRule="atLeast"/>
        <w:jc w:val="both"/>
        <w:rPr>
          <w:bCs/>
          <w:szCs w:val="20"/>
          <w:lang w:val="sl-SI"/>
        </w:rPr>
      </w:pPr>
    </w:p>
    <w:p w14:paraId="57C03F0B" w14:textId="77777777" w:rsidR="000C5A91" w:rsidRPr="00470BEF" w:rsidRDefault="000C5A91" w:rsidP="000C5A91">
      <w:pPr>
        <w:spacing w:line="240" w:lineRule="atLeast"/>
        <w:jc w:val="both"/>
        <w:rPr>
          <w:b/>
          <w:szCs w:val="20"/>
          <w:lang w:val="sl-SI"/>
        </w:rPr>
      </w:pPr>
      <w:r w:rsidRPr="00470BEF">
        <w:rPr>
          <w:b/>
          <w:szCs w:val="20"/>
          <w:lang w:val="sl-SI"/>
        </w:rPr>
        <w:t>5. PRIKAZ UREDITVE V DRUGIH PRAVNIH SISTEMIH IN PRILAGOJENOSTI PREDLAGANE UREDITVE PRAVU EVROPSKE UNIJE</w:t>
      </w:r>
    </w:p>
    <w:p w14:paraId="053F6D2E" w14:textId="77777777" w:rsidR="000C5A91" w:rsidRPr="00470BEF" w:rsidRDefault="000C5A91" w:rsidP="000C5A91">
      <w:pPr>
        <w:spacing w:line="240" w:lineRule="atLeast"/>
        <w:jc w:val="both"/>
        <w:rPr>
          <w:szCs w:val="20"/>
          <w:lang w:val="sl-SI"/>
        </w:rPr>
      </w:pPr>
    </w:p>
    <w:p w14:paraId="15716CD0" w14:textId="26054DF1" w:rsidR="00690BC2" w:rsidRPr="00470BEF" w:rsidRDefault="00690BC2" w:rsidP="00690BC2">
      <w:pPr>
        <w:spacing w:line="240" w:lineRule="atLeast"/>
        <w:jc w:val="both"/>
        <w:rPr>
          <w:bCs/>
          <w:szCs w:val="20"/>
          <w:lang w:val="sl-SI"/>
        </w:rPr>
      </w:pPr>
      <w:r w:rsidRPr="00470BEF">
        <w:rPr>
          <w:bCs/>
          <w:szCs w:val="20"/>
          <w:lang w:val="sl-SI"/>
        </w:rPr>
        <w:t xml:space="preserve">Predlog zakona ni predmet usklajevanja s pravnim redom </w:t>
      </w:r>
      <w:r w:rsidR="00A2444C">
        <w:rPr>
          <w:bCs/>
          <w:szCs w:val="20"/>
          <w:lang w:val="sl-SI"/>
        </w:rPr>
        <w:t>Evropske unije</w:t>
      </w:r>
      <w:r w:rsidRPr="00470BEF">
        <w:rPr>
          <w:bCs/>
          <w:szCs w:val="20"/>
          <w:lang w:val="sl-SI"/>
        </w:rPr>
        <w:t>.</w:t>
      </w:r>
    </w:p>
    <w:p w14:paraId="3B682C59" w14:textId="77777777" w:rsidR="00690BC2" w:rsidRPr="00470BEF" w:rsidRDefault="00690BC2" w:rsidP="00690BC2">
      <w:pPr>
        <w:spacing w:line="240" w:lineRule="atLeast"/>
        <w:jc w:val="both"/>
        <w:rPr>
          <w:bCs/>
          <w:szCs w:val="20"/>
          <w:lang w:val="sl-SI"/>
        </w:rPr>
      </w:pPr>
    </w:p>
    <w:p w14:paraId="2431C7AF" w14:textId="4A68D39E" w:rsidR="000C5A91" w:rsidRPr="00470BEF" w:rsidRDefault="00690BC2" w:rsidP="00690BC2">
      <w:pPr>
        <w:spacing w:line="240" w:lineRule="atLeast"/>
        <w:jc w:val="both"/>
        <w:rPr>
          <w:bCs/>
          <w:szCs w:val="20"/>
          <w:lang w:val="sl-SI"/>
        </w:rPr>
      </w:pPr>
      <w:r w:rsidRPr="00470BEF">
        <w:rPr>
          <w:bCs/>
          <w:szCs w:val="20"/>
          <w:lang w:val="sl-SI"/>
        </w:rPr>
        <w:t xml:space="preserve">Ker gre pri mehanizmu za zagotavljanje dostopa do računalniške opreme za institut, ki je </w:t>
      </w:r>
      <w:r w:rsidR="00271C88">
        <w:rPr>
          <w:bCs/>
          <w:szCs w:val="20"/>
          <w:lang w:val="sl-SI"/>
        </w:rPr>
        <w:t>svojstven</w:t>
      </w:r>
      <w:r w:rsidR="00271C88" w:rsidRPr="00470BEF">
        <w:rPr>
          <w:bCs/>
          <w:szCs w:val="20"/>
          <w:lang w:val="sl-SI"/>
        </w:rPr>
        <w:t xml:space="preserve"> </w:t>
      </w:r>
      <w:r w:rsidRPr="00470BEF">
        <w:rPr>
          <w:bCs/>
          <w:szCs w:val="20"/>
          <w:lang w:val="sl-SI"/>
        </w:rPr>
        <w:t xml:space="preserve">za Republiko Slovenijo, </w:t>
      </w:r>
      <w:proofErr w:type="spellStart"/>
      <w:r w:rsidRPr="00470BEF">
        <w:rPr>
          <w:bCs/>
          <w:szCs w:val="20"/>
          <w:lang w:val="sl-SI"/>
        </w:rPr>
        <w:t>primerjalnopravni</w:t>
      </w:r>
      <w:proofErr w:type="spellEnd"/>
      <w:r w:rsidRPr="00470BEF">
        <w:rPr>
          <w:bCs/>
          <w:szCs w:val="20"/>
          <w:lang w:val="sl-SI"/>
        </w:rPr>
        <w:t xml:space="preserve"> prikaz v tem delu ni mogoč.</w:t>
      </w:r>
    </w:p>
    <w:p w14:paraId="1ACB00F1" w14:textId="77777777" w:rsidR="00690BC2" w:rsidRPr="00470BEF" w:rsidRDefault="00690BC2" w:rsidP="000C5A91">
      <w:pPr>
        <w:spacing w:line="240" w:lineRule="atLeast"/>
        <w:jc w:val="both"/>
        <w:rPr>
          <w:b/>
          <w:szCs w:val="20"/>
          <w:lang w:val="sl-SI"/>
        </w:rPr>
      </w:pPr>
    </w:p>
    <w:p w14:paraId="23274BBC" w14:textId="77777777" w:rsidR="00690BC2" w:rsidRPr="00470BEF" w:rsidRDefault="00690BC2" w:rsidP="000C5A91">
      <w:pPr>
        <w:spacing w:line="240" w:lineRule="atLeast"/>
        <w:jc w:val="both"/>
        <w:rPr>
          <w:b/>
          <w:szCs w:val="20"/>
          <w:lang w:val="sl-SI"/>
        </w:rPr>
      </w:pPr>
    </w:p>
    <w:p w14:paraId="24C6392D" w14:textId="77777777" w:rsidR="000C5A91" w:rsidRPr="00470BEF" w:rsidRDefault="000C5A91" w:rsidP="000C5A91">
      <w:pPr>
        <w:spacing w:line="240" w:lineRule="atLeast"/>
        <w:jc w:val="both"/>
        <w:rPr>
          <w:b/>
          <w:szCs w:val="20"/>
          <w:lang w:val="sl-SI"/>
        </w:rPr>
      </w:pPr>
      <w:r w:rsidRPr="00470BEF">
        <w:rPr>
          <w:b/>
          <w:szCs w:val="20"/>
          <w:lang w:val="sl-SI"/>
        </w:rPr>
        <w:t>6. PRESOJA POSLEDIC, KI JIH BO IMEL SPREJEM ZAKONA</w:t>
      </w:r>
    </w:p>
    <w:p w14:paraId="638C3A74" w14:textId="77777777" w:rsidR="000C5A91" w:rsidRPr="00470BEF" w:rsidRDefault="000C5A91" w:rsidP="000C5A91">
      <w:pPr>
        <w:spacing w:line="240" w:lineRule="atLeast"/>
        <w:jc w:val="both"/>
        <w:rPr>
          <w:b/>
          <w:szCs w:val="20"/>
          <w:lang w:val="sl-SI"/>
        </w:rPr>
      </w:pPr>
    </w:p>
    <w:p w14:paraId="15AB5C72" w14:textId="77777777" w:rsidR="000C5A91" w:rsidRPr="00470BEF" w:rsidRDefault="000C5A91" w:rsidP="000C5A91">
      <w:pPr>
        <w:spacing w:line="240" w:lineRule="atLeast"/>
        <w:jc w:val="both"/>
        <w:rPr>
          <w:b/>
          <w:szCs w:val="20"/>
          <w:lang w:val="sl-SI"/>
        </w:rPr>
      </w:pPr>
      <w:r w:rsidRPr="00470BEF">
        <w:rPr>
          <w:b/>
          <w:szCs w:val="20"/>
          <w:lang w:val="sl-SI"/>
        </w:rPr>
        <w:t>6.1 Presoja administrativnih posledic</w:t>
      </w:r>
    </w:p>
    <w:p w14:paraId="4DE6147D" w14:textId="77777777" w:rsidR="00F12205" w:rsidRPr="00470BEF" w:rsidRDefault="00F12205" w:rsidP="000C5A91">
      <w:pPr>
        <w:spacing w:line="240" w:lineRule="atLeast"/>
        <w:jc w:val="both"/>
        <w:rPr>
          <w:b/>
          <w:szCs w:val="20"/>
          <w:lang w:val="sl-SI"/>
        </w:rPr>
      </w:pPr>
    </w:p>
    <w:p w14:paraId="0A41EADA" w14:textId="6AD715DE" w:rsidR="000C5A91" w:rsidRPr="00470BEF" w:rsidRDefault="000C5A91" w:rsidP="000C5A91">
      <w:pPr>
        <w:spacing w:line="240" w:lineRule="atLeast"/>
        <w:jc w:val="both"/>
        <w:rPr>
          <w:b/>
          <w:szCs w:val="20"/>
          <w:lang w:val="sl-SI"/>
        </w:rPr>
      </w:pPr>
      <w:r w:rsidRPr="00470BEF">
        <w:rPr>
          <w:b/>
          <w:szCs w:val="20"/>
          <w:lang w:val="sl-SI"/>
        </w:rPr>
        <w:t xml:space="preserve">a) v postopkih oziroma poslovanju javne uprave ali pravosodnih organov: </w:t>
      </w:r>
    </w:p>
    <w:p w14:paraId="2D830271" w14:textId="3B5A4B09" w:rsidR="000C5A91" w:rsidRPr="00470BEF" w:rsidRDefault="00950FAA" w:rsidP="000C5A91">
      <w:pPr>
        <w:spacing w:line="240" w:lineRule="atLeast"/>
        <w:jc w:val="both"/>
        <w:rPr>
          <w:szCs w:val="20"/>
          <w:lang w:val="sl-SI"/>
        </w:rPr>
      </w:pPr>
      <w:r w:rsidRPr="00470BEF">
        <w:rPr>
          <w:szCs w:val="20"/>
          <w:lang w:val="sl-SI"/>
        </w:rPr>
        <w:t xml:space="preserve">Predlog zakona </w:t>
      </w:r>
      <w:r w:rsidR="00AD4830">
        <w:rPr>
          <w:szCs w:val="20"/>
          <w:lang w:val="sl-SI"/>
        </w:rPr>
        <w:t>pomeni</w:t>
      </w:r>
      <w:r w:rsidRPr="00470BEF">
        <w:rPr>
          <w:szCs w:val="20"/>
          <w:lang w:val="sl-SI"/>
        </w:rPr>
        <w:t xml:space="preserve"> </w:t>
      </w:r>
      <w:r w:rsidR="00C90828" w:rsidRPr="00470BEF">
        <w:rPr>
          <w:szCs w:val="20"/>
          <w:lang w:val="sl-SI"/>
        </w:rPr>
        <w:t>zmanjšanj</w:t>
      </w:r>
      <w:r w:rsidR="00AD4830">
        <w:rPr>
          <w:szCs w:val="20"/>
          <w:lang w:val="sl-SI"/>
        </w:rPr>
        <w:t>e</w:t>
      </w:r>
      <w:r w:rsidR="00C90828" w:rsidRPr="00470BEF">
        <w:rPr>
          <w:szCs w:val="20"/>
          <w:lang w:val="sl-SI"/>
        </w:rPr>
        <w:t xml:space="preserve"> administrativnega bremena</w:t>
      </w:r>
      <w:r w:rsidR="00A2444C">
        <w:rPr>
          <w:szCs w:val="20"/>
          <w:lang w:val="sl-SI"/>
        </w:rPr>
        <w:t>, ki ga povzroča</w:t>
      </w:r>
      <w:r w:rsidR="00C90828" w:rsidRPr="00470BEF">
        <w:rPr>
          <w:szCs w:val="20"/>
          <w:lang w:val="sl-SI"/>
        </w:rPr>
        <w:t xml:space="preserve"> </w:t>
      </w:r>
      <w:r w:rsidR="00470BEF" w:rsidRPr="00470BEF">
        <w:rPr>
          <w:szCs w:val="20"/>
          <w:lang w:val="sl-SI"/>
        </w:rPr>
        <w:t>izvajanj</w:t>
      </w:r>
      <w:r w:rsidR="00A2444C">
        <w:rPr>
          <w:szCs w:val="20"/>
          <w:lang w:val="sl-SI"/>
        </w:rPr>
        <w:t>e</w:t>
      </w:r>
      <w:r w:rsidR="00C90828" w:rsidRPr="00470BEF">
        <w:rPr>
          <w:szCs w:val="20"/>
          <w:lang w:val="sl-SI"/>
        </w:rPr>
        <w:t xml:space="preserve"> </w:t>
      </w:r>
      <w:r w:rsidRPr="00470BEF">
        <w:rPr>
          <w:szCs w:val="20"/>
          <w:lang w:val="sl-SI"/>
        </w:rPr>
        <w:t>mehanizma za zagotavljanje dostopa do računalniške opreme</w:t>
      </w:r>
      <w:r w:rsidR="00470BEF" w:rsidRPr="00470BEF">
        <w:rPr>
          <w:szCs w:val="20"/>
          <w:lang w:val="sl-SI"/>
        </w:rPr>
        <w:t xml:space="preserve"> </w:t>
      </w:r>
      <w:r w:rsidRPr="00470BEF">
        <w:rPr>
          <w:szCs w:val="20"/>
          <w:lang w:val="sl-SI"/>
        </w:rPr>
        <w:t xml:space="preserve">na javnem skladu. S predlagano spremembo, ki prinaša </w:t>
      </w:r>
      <w:r w:rsidR="00C90828" w:rsidRPr="00470BEF">
        <w:rPr>
          <w:szCs w:val="20"/>
          <w:lang w:val="sl-SI"/>
        </w:rPr>
        <w:t xml:space="preserve">prenehanje delovanja tega mehanizma in dodelitev računalniške opreme v trajno last na podlagi zakona, </w:t>
      </w:r>
      <w:r w:rsidRPr="00470BEF">
        <w:rPr>
          <w:szCs w:val="20"/>
          <w:lang w:val="sl-SI"/>
        </w:rPr>
        <w:t xml:space="preserve">bodo zmanjšane administrativne obremenitve javnega sklada, skrajšal pa se bo tudi čas </w:t>
      </w:r>
      <w:r w:rsidR="00C90828" w:rsidRPr="00470BEF">
        <w:rPr>
          <w:szCs w:val="20"/>
          <w:lang w:val="sl-SI"/>
        </w:rPr>
        <w:t>izvedbe postopkov</w:t>
      </w:r>
      <w:r w:rsidR="00470BEF" w:rsidRPr="00470BEF">
        <w:rPr>
          <w:szCs w:val="20"/>
          <w:lang w:val="sl-SI"/>
        </w:rPr>
        <w:t xml:space="preserve">, ki še </w:t>
      </w:r>
      <w:r w:rsidR="00AD4830">
        <w:rPr>
          <w:szCs w:val="20"/>
          <w:lang w:val="sl-SI"/>
        </w:rPr>
        <w:t>po</w:t>
      </w:r>
      <w:r w:rsidR="00470BEF" w:rsidRPr="00470BEF">
        <w:rPr>
          <w:szCs w:val="20"/>
          <w:lang w:val="sl-SI"/>
        </w:rPr>
        <w:t>te</w:t>
      </w:r>
      <w:r w:rsidR="00AD4830">
        <w:rPr>
          <w:szCs w:val="20"/>
          <w:lang w:val="sl-SI"/>
        </w:rPr>
        <w:t>ka</w:t>
      </w:r>
      <w:r w:rsidR="00470BEF" w:rsidRPr="00470BEF">
        <w:rPr>
          <w:szCs w:val="20"/>
          <w:lang w:val="sl-SI"/>
        </w:rPr>
        <w:t>jo</w:t>
      </w:r>
      <w:r w:rsidR="00C90828" w:rsidRPr="00470BEF">
        <w:rPr>
          <w:szCs w:val="20"/>
          <w:lang w:val="sl-SI"/>
        </w:rPr>
        <w:t>.</w:t>
      </w:r>
    </w:p>
    <w:p w14:paraId="1601697E" w14:textId="77777777" w:rsidR="000C5A91" w:rsidRPr="00470BEF" w:rsidRDefault="000C5A91" w:rsidP="000C5A91">
      <w:pPr>
        <w:spacing w:line="240" w:lineRule="atLeast"/>
        <w:jc w:val="both"/>
        <w:rPr>
          <w:b/>
          <w:szCs w:val="20"/>
          <w:lang w:val="sl-SI"/>
        </w:rPr>
      </w:pPr>
    </w:p>
    <w:p w14:paraId="4F38C257" w14:textId="77777777" w:rsidR="000C5A91" w:rsidRPr="00470BEF" w:rsidRDefault="000C5A91" w:rsidP="000C5A91">
      <w:pPr>
        <w:spacing w:line="240" w:lineRule="atLeast"/>
        <w:jc w:val="both"/>
        <w:rPr>
          <w:b/>
          <w:szCs w:val="20"/>
          <w:lang w:val="sl-SI"/>
        </w:rPr>
      </w:pPr>
      <w:r w:rsidRPr="00470BEF">
        <w:rPr>
          <w:b/>
          <w:szCs w:val="20"/>
          <w:lang w:val="sl-SI"/>
        </w:rPr>
        <w:t xml:space="preserve">b) pri obveznostih strank do javne uprave ali pravosodnih organov: </w:t>
      </w:r>
    </w:p>
    <w:p w14:paraId="4F846CF4" w14:textId="1124C624" w:rsidR="000C5A91" w:rsidRPr="00470BEF" w:rsidRDefault="000C5A91" w:rsidP="000C5A91">
      <w:pPr>
        <w:spacing w:line="240" w:lineRule="atLeast"/>
        <w:jc w:val="both"/>
        <w:rPr>
          <w:szCs w:val="20"/>
          <w:lang w:val="sl-SI"/>
        </w:rPr>
      </w:pPr>
      <w:r w:rsidRPr="00470BEF">
        <w:rPr>
          <w:szCs w:val="20"/>
          <w:lang w:val="sl-SI"/>
        </w:rPr>
        <w:t>Sprejetje zakona ne bo imelo posledic za obveznosti strank do javne uprave</w:t>
      </w:r>
      <w:r w:rsidR="00950FAA" w:rsidRPr="00470BEF">
        <w:rPr>
          <w:szCs w:val="20"/>
          <w:lang w:val="sl-SI"/>
        </w:rPr>
        <w:t xml:space="preserve"> ali pravosodnih organov</w:t>
      </w:r>
      <w:r w:rsidRPr="00470BEF">
        <w:rPr>
          <w:szCs w:val="20"/>
          <w:lang w:val="sl-SI"/>
        </w:rPr>
        <w:t xml:space="preserve">. </w:t>
      </w:r>
    </w:p>
    <w:p w14:paraId="55B78EE2" w14:textId="77777777" w:rsidR="00BE407C" w:rsidRPr="00470BEF" w:rsidRDefault="00BE407C" w:rsidP="000C5A91">
      <w:pPr>
        <w:spacing w:line="240" w:lineRule="atLeast"/>
        <w:jc w:val="both"/>
        <w:rPr>
          <w:szCs w:val="20"/>
          <w:lang w:val="sl-SI"/>
        </w:rPr>
      </w:pPr>
    </w:p>
    <w:p w14:paraId="546EF8CC" w14:textId="12378745" w:rsidR="000C5A91" w:rsidRPr="00470BEF" w:rsidRDefault="000C5A91" w:rsidP="000C5A91">
      <w:pPr>
        <w:spacing w:line="240" w:lineRule="atLeast"/>
        <w:jc w:val="both"/>
        <w:rPr>
          <w:b/>
          <w:szCs w:val="20"/>
          <w:lang w:val="sl-SI"/>
        </w:rPr>
      </w:pPr>
      <w:r w:rsidRPr="00470BEF">
        <w:rPr>
          <w:b/>
          <w:szCs w:val="20"/>
          <w:lang w:val="sl-SI"/>
        </w:rPr>
        <w:t>6.2 Presoja posledic za okolje, vključno s prostorskimi in varstvenimi vidiki</w:t>
      </w:r>
      <w:r w:rsidR="002D3F66">
        <w:rPr>
          <w:b/>
          <w:szCs w:val="20"/>
          <w:lang w:val="sl-SI"/>
        </w:rPr>
        <w:t xml:space="preserve"> </w:t>
      </w:r>
    </w:p>
    <w:p w14:paraId="404B9C27" w14:textId="0B4FDA97" w:rsidR="000C5A91" w:rsidRPr="00470BEF" w:rsidRDefault="000C5A91" w:rsidP="000C5A91">
      <w:pPr>
        <w:spacing w:line="240" w:lineRule="atLeast"/>
        <w:jc w:val="both"/>
        <w:rPr>
          <w:szCs w:val="20"/>
          <w:lang w:val="sl-SI"/>
        </w:rPr>
      </w:pPr>
      <w:r w:rsidRPr="00470BEF">
        <w:rPr>
          <w:szCs w:val="20"/>
          <w:lang w:val="sl-SI"/>
        </w:rPr>
        <w:t>Sprejetje zakona ne bo imelo posledic za okolje.</w:t>
      </w:r>
    </w:p>
    <w:p w14:paraId="2FB2492E" w14:textId="77777777" w:rsidR="000C5A91" w:rsidRPr="00470BEF" w:rsidRDefault="000C5A91" w:rsidP="000C5A91">
      <w:pPr>
        <w:spacing w:line="240" w:lineRule="atLeast"/>
        <w:jc w:val="both"/>
        <w:rPr>
          <w:szCs w:val="20"/>
          <w:lang w:val="sl-SI"/>
        </w:rPr>
      </w:pPr>
    </w:p>
    <w:p w14:paraId="7FDD6811" w14:textId="77777777" w:rsidR="00950FAA" w:rsidRPr="00470BEF" w:rsidRDefault="000C5A91" w:rsidP="00950FAA">
      <w:pPr>
        <w:spacing w:line="240" w:lineRule="atLeast"/>
        <w:jc w:val="both"/>
        <w:rPr>
          <w:b/>
          <w:szCs w:val="20"/>
          <w:lang w:val="sl-SI"/>
        </w:rPr>
      </w:pPr>
      <w:r w:rsidRPr="00470BEF">
        <w:rPr>
          <w:b/>
          <w:szCs w:val="20"/>
          <w:lang w:val="sl-SI"/>
        </w:rPr>
        <w:t>6.3 Presoja posledic za gospodarstvo</w:t>
      </w:r>
    </w:p>
    <w:p w14:paraId="4AD5CCDE" w14:textId="6EA76234" w:rsidR="000C5A91" w:rsidRPr="00470BEF" w:rsidRDefault="00950FAA" w:rsidP="00950FAA">
      <w:pPr>
        <w:spacing w:line="240" w:lineRule="atLeast"/>
        <w:jc w:val="both"/>
        <w:rPr>
          <w:b/>
          <w:szCs w:val="20"/>
          <w:lang w:val="sl-SI"/>
        </w:rPr>
      </w:pPr>
      <w:r w:rsidRPr="00470BEF">
        <w:rPr>
          <w:szCs w:val="20"/>
          <w:lang w:val="sl-SI"/>
        </w:rPr>
        <w:t>Sprejetje zakona ne bo imelo posledic za gospodarstvo.</w:t>
      </w:r>
    </w:p>
    <w:p w14:paraId="07212B81" w14:textId="77777777" w:rsidR="000C5A91" w:rsidRPr="00470BEF" w:rsidRDefault="000C5A91" w:rsidP="000C5A91">
      <w:pPr>
        <w:spacing w:line="240" w:lineRule="atLeast"/>
        <w:jc w:val="both"/>
        <w:rPr>
          <w:b/>
          <w:szCs w:val="20"/>
          <w:lang w:val="sl-SI"/>
        </w:rPr>
      </w:pPr>
    </w:p>
    <w:p w14:paraId="645A07E2" w14:textId="1D145F51" w:rsidR="000C5A91" w:rsidRPr="00470BEF" w:rsidRDefault="000C5A91" w:rsidP="000C5A91">
      <w:pPr>
        <w:spacing w:line="240" w:lineRule="atLeast"/>
        <w:jc w:val="both"/>
        <w:rPr>
          <w:b/>
          <w:szCs w:val="20"/>
          <w:lang w:val="sl-SI"/>
        </w:rPr>
      </w:pPr>
      <w:r w:rsidRPr="00470BEF">
        <w:rPr>
          <w:b/>
          <w:szCs w:val="20"/>
          <w:lang w:val="sl-SI"/>
        </w:rPr>
        <w:t>6.4 Presoja posledic za socialno področje</w:t>
      </w:r>
      <w:r w:rsidR="0075153F">
        <w:rPr>
          <w:b/>
          <w:szCs w:val="20"/>
          <w:lang w:val="sl-SI"/>
        </w:rPr>
        <w:t xml:space="preserve"> </w:t>
      </w:r>
    </w:p>
    <w:p w14:paraId="697517F3" w14:textId="64BACA31" w:rsidR="000C5A91" w:rsidRDefault="00950FAA" w:rsidP="000C5A91">
      <w:pPr>
        <w:spacing w:line="240" w:lineRule="atLeast"/>
        <w:jc w:val="both"/>
        <w:rPr>
          <w:szCs w:val="20"/>
          <w:lang w:val="sl-SI"/>
        </w:rPr>
      </w:pPr>
      <w:r w:rsidRPr="00470BEF">
        <w:rPr>
          <w:szCs w:val="20"/>
          <w:lang w:val="sl-SI"/>
        </w:rPr>
        <w:t xml:space="preserve">S predlaganim zakonom </w:t>
      </w:r>
      <w:r w:rsidR="003C20E2" w:rsidRPr="00470BEF">
        <w:rPr>
          <w:szCs w:val="20"/>
          <w:lang w:val="sl-SI"/>
        </w:rPr>
        <w:t xml:space="preserve">bo najranljivejšim skupinam prebivalstva iz </w:t>
      </w:r>
      <w:r w:rsidR="00A766D1">
        <w:rPr>
          <w:szCs w:val="20"/>
          <w:lang w:val="sl-SI"/>
        </w:rPr>
        <w:t>ZSDV</w:t>
      </w:r>
      <w:r w:rsidR="003C20E2" w:rsidRPr="00470BEF">
        <w:rPr>
          <w:szCs w:val="20"/>
          <w:lang w:val="sl-SI"/>
        </w:rPr>
        <w:t xml:space="preserve"> dodeljena računalniška oprema </w:t>
      </w:r>
      <w:r w:rsidR="0075153F" w:rsidRPr="00470BEF">
        <w:rPr>
          <w:szCs w:val="20"/>
          <w:lang w:val="sl-SI"/>
        </w:rPr>
        <w:t>v trajno last</w:t>
      </w:r>
      <w:r w:rsidR="0075153F">
        <w:rPr>
          <w:szCs w:val="20"/>
          <w:lang w:val="sl-SI"/>
        </w:rPr>
        <w:t xml:space="preserve"> </w:t>
      </w:r>
      <w:r w:rsidR="003C20E2" w:rsidRPr="00470BEF">
        <w:rPr>
          <w:szCs w:val="20"/>
          <w:lang w:val="sl-SI"/>
        </w:rPr>
        <w:t xml:space="preserve">na podlagi zakona </w:t>
      </w:r>
      <w:r w:rsidR="00A2444C">
        <w:rPr>
          <w:szCs w:val="20"/>
          <w:lang w:val="sl-SI"/>
        </w:rPr>
        <w:t xml:space="preserve">oziroma na podlagi odločbe javnega sklada v primeru postopkov, ki </w:t>
      </w:r>
      <w:r w:rsidR="009C5C7A">
        <w:rPr>
          <w:szCs w:val="20"/>
          <w:lang w:val="sl-SI"/>
        </w:rPr>
        <w:t xml:space="preserve">še </w:t>
      </w:r>
      <w:r w:rsidR="00A2444C">
        <w:rPr>
          <w:szCs w:val="20"/>
          <w:lang w:val="sl-SI"/>
        </w:rPr>
        <w:t xml:space="preserve">ne bodo dokončno ali pravnomočno končani </w:t>
      </w:r>
      <w:r w:rsidR="009C5C7A">
        <w:rPr>
          <w:szCs w:val="20"/>
          <w:lang w:val="sl-SI"/>
        </w:rPr>
        <w:t>do</w:t>
      </w:r>
      <w:r w:rsidR="00A2444C">
        <w:rPr>
          <w:szCs w:val="20"/>
          <w:lang w:val="sl-SI"/>
        </w:rPr>
        <w:t xml:space="preserve"> uveljavitv</w:t>
      </w:r>
      <w:r w:rsidR="009C5C7A">
        <w:rPr>
          <w:szCs w:val="20"/>
          <w:lang w:val="sl-SI"/>
        </w:rPr>
        <w:t>e</w:t>
      </w:r>
      <w:r w:rsidR="00A2444C">
        <w:rPr>
          <w:szCs w:val="20"/>
          <w:lang w:val="sl-SI"/>
        </w:rPr>
        <w:t xml:space="preserve"> tega predloga zakona</w:t>
      </w:r>
      <w:r w:rsidR="003C20E2" w:rsidRPr="00470BEF">
        <w:rPr>
          <w:szCs w:val="20"/>
          <w:lang w:val="sl-SI"/>
        </w:rPr>
        <w:t xml:space="preserve">. </w:t>
      </w:r>
      <w:r w:rsidR="00304002" w:rsidRPr="00470BEF">
        <w:rPr>
          <w:szCs w:val="20"/>
          <w:lang w:val="sl-SI"/>
        </w:rPr>
        <w:t xml:space="preserve">Na tri javne pozive javnega sklada za dodelitev računalniške opreme v izposojo v letu 2024 je prispelo </w:t>
      </w:r>
      <w:r w:rsidR="0075153F">
        <w:rPr>
          <w:szCs w:val="20"/>
          <w:lang w:val="sl-SI"/>
        </w:rPr>
        <w:t>več kot</w:t>
      </w:r>
      <w:r w:rsidR="0075153F" w:rsidRPr="00470BEF">
        <w:rPr>
          <w:szCs w:val="20"/>
          <w:lang w:val="sl-SI"/>
        </w:rPr>
        <w:t xml:space="preserve"> </w:t>
      </w:r>
      <w:r w:rsidR="00304002">
        <w:rPr>
          <w:szCs w:val="20"/>
          <w:lang w:val="sl-SI"/>
        </w:rPr>
        <w:t>20</w:t>
      </w:r>
      <w:r w:rsidR="0075153F">
        <w:rPr>
          <w:szCs w:val="20"/>
          <w:lang w:val="sl-SI"/>
        </w:rPr>
        <w:t>.000</w:t>
      </w:r>
      <w:r w:rsidR="00304002" w:rsidRPr="00470BEF">
        <w:rPr>
          <w:szCs w:val="20"/>
          <w:lang w:val="sl-SI"/>
        </w:rPr>
        <w:t xml:space="preserve"> vlog. </w:t>
      </w:r>
      <w:r w:rsidR="00304002">
        <w:rPr>
          <w:szCs w:val="20"/>
          <w:lang w:val="sl-SI"/>
        </w:rPr>
        <w:t>Javni sklad je do datuma predložitve predloga zakona v vladno obravnavo zabeležil izdajo dobrih 8</w:t>
      </w:r>
      <w:r w:rsidR="0075153F">
        <w:rPr>
          <w:szCs w:val="20"/>
          <w:lang w:val="sl-SI"/>
        </w:rPr>
        <w:t>.000</w:t>
      </w:r>
      <w:r w:rsidR="00304002">
        <w:rPr>
          <w:szCs w:val="20"/>
          <w:lang w:val="sl-SI"/>
        </w:rPr>
        <w:t xml:space="preserve"> pozitivnih odločb, r</w:t>
      </w:r>
      <w:r w:rsidR="00304002" w:rsidRPr="00470BEF">
        <w:rPr>
          <w:szCs w:val="20"/>
          <w:lang w:val="sl-SI"/>
        </w:rPr>
        <w:t xml:space="preserve">ačunalniška oprema </w:t>
      </w:r>
      <w:r w:rsidR="00304002">
        <w:rPr>
          <w:szCs w:val="20"/>
          <w:lang w:val="sl-SI"/>
        </w:rPr>
        <w:t xml:space="preserve">pa bo v najkrajšem možnem času vročena znanim upravičencem. </w:t>
      </w:r>
      <w:r w:rsidR="00304002" w:rsidRPr="00470BEF">
        <w:rPr>
          <w:szCs w:val="20"/>
          <w:lang w:val="sl-SI"/>
        </w:rPr>
        <w:t xml:space="preserve">S tem je bil uresničen cilj </w:t>
      </w:r>
      <w:r w:rsidR="00304002">
        <w:rPr>
          <w:szCs w:val="20"/>
          <w:lang w:val="sl-SI"/>
        </w:rPr>
        <w:t>ZSDV,</w:t>
      </w:r>
      <w:r w:rsidR="002D3F66">
        <w:rPr>
          <w:szCs w:val="20"/>
          <w:lang w:val="sl-SI"/>
        </w:rPr>
        <w:t xml:space="preserve"> </w:t>
      </w:r>
      <w:r w:rsidR="00304002">
        <w:rPr>
          <w:szCs w:val="20"/>
          <w:lang w:val="sl-SI"/>
        </w:rPr>
        <w:t xml:space="preserve">da se računalniška oprema dodeli najranljivejšim skupinam prebivalstva. </w:t>
      </w:r>
      <w:r w:rsidR="00304002" w:rsidRPr="00470BEF">
        <w:rPr>
          <w:szCs w:val="20"/>
          <w:lang w:val="sl-SI"/>
        </w:rPr>
        <w:t>Glede na veliko število vlog za dodelitev računalniške opreme v izposojo se je mehanizem za zagotavljanje dostopa do računalniške opreme izkazal za preveč okornega, počasnega in administrativno obremenjujočega, veliko število vlog za dodelitev računalniške opreme v izposojo pa je hromilo delovanje javnega sklada in močno podaljšalo čas za izdajo odločb o dodelitvi opreme v izposojo.</w:t>
      </w:r>
      <w:r w:rsidR="00304002">
        <w:rPr>
          <w:szCs w:val="20"/>
          <w:lang w:val="sl-SI"/>
        </w:rPr>
        <w:t xml:space="preserve"> Glede na navedeno ocenjujemo, da bo pozitivne učinke na področju spodbujanja digitalne vključenosti za ranljive skupine prebivalstva lažje doseči z drugimi ukrepi. </w:t>
      </w:r>
    </w:p>
    <w:p w14:paraId="4498A297" w14:textId="77777777" w:rsidR="00A766D1" w:rsidRDefault="00A766D1" w:rsidP="000C5A91">
      <w:pPr>
        <w:spacing w:line="240" w:lineRule="atLeast"/>
        <w:jc w:val="both"/>
        <w:rPr>
          <w:szCs w:val="20"/>
          <w:lang w:val="sl-SI"/>
        </w:rPr>
      </w:pPr>
    </w:p>
    <w:p w14:paraId="382F86C3" w14:textId="24F7FDCD" w:rsidR="00A766D1" w:rsidRPr="00A766D1" w:rsidRDefault="00A766D1" w:rsidP="000C5A91">
      <w:pPr>
        <w:spacing w:line="240" w:lineRule="atLeast"/>
        <w:jc w:val="both"/>
        <w:rPr>
          <w:szCs w:val="20"/>
          <w:lang w:val="sl-SI"/>
        </w:rPr>
      </w:pPr>
      <w:r w:rsidRPr="00A766D1">
        <w:rPr>
          <w:szCs w:val="20"/>
          <w:lang w:val="sl-SI"/>
        </w:rPr>
        <w:t>ZSDV bo po sprejemu tega predloga zakona še vedno urejal druge ukrepe za spodbujanje digitalne vključenosti, dodatni novi instrumenti pa bodo predvidoma vpeljani v nov krovni zakon o digitalni preobrazbi za doseganje zastavljenih ciljev v okviru nacionalnega in evropskega strateškega razvojnega načrtovanja za izboljšanje rezultatov na tem področju.</w:t>
      </w:r>
    </w:p>
    <w:p w14:paraId="4C24A183" w14:textId="77777777" w:rsidR="000C5A91" w:rsidRPr="00470BEF" w:rsidRDefault="000C5A91" w:rsidP="000C5A91">
      <w:pPr>
        <w:spacing w:line="240" w:lineRule="atLeast"/>
        <w:jc w:val="both"/>
        <w:rPr>
          <w:szCs w:val="20"/>
          <w:lang w:val="sl-SI"/>
        </w:rPr>
      </w:pPr>
    </w:p>
    <w:p w14:paraId="34550F6F" w14:textId="77777777" w:rsidR="000C5A91" w:rsidRPr="00470BEF" w:rsidRDefault="000C5A91" w:rsidP="000C5A91">
      <w:pPr>
        <w:spacing w:line="240" w:lineRule="atLeast"/>
        <w:jc w:val="both"/>
        <w:rPr>
          <w:szCs w:val="20"/>
          <w:lang w:val="sl-SI"/>
        </w:rPr>
      </w:pPr>
      <w:r w:rsidRPr="00470BEF">
        <w:rPr>
          <w:b/>
          <w:szCs w:val="20"/>
          <w:lang w:val="sl-SI"/>
        </w:rPr>
        <w:t>6.5 Presoja posledic za dokumente razvojnega načrtovanja</w:t>
      </w:r>
    </w:p>
    <w:p w14:paraId="3E3DDDEE" w14:textId="02756412" w:rsidR="000C5A91" w:rsidRPr="00470BEF" w:rsidRDefault="000C5A91" w:rsidP="000C5A91">
      <w:pPr>
        <w:spacing w:line="240" w:lineRule="atLeast"/>
        <w:jc w:val="both"/>
        <w:rPr>
          <w:szCs w:val="20"/>
          <w:lang w:val="sl-SI"/>
        </w:rPr>
      </w:pPr>
      <w:r w:rsidRPr="00470BEF">
        <w:rPr>
          <w:szCs w:val="20"/>
          <w:lang w:val="sl-SI"/>
        </w:rPr>
        <w:t>Predlog zakona nima posledic za dokumente razvojnega načrtovanja.</w:t>
      </w:r>
    </w:p>
    <w:p w14:paraId="6677CDAC" w14:textId="77777777" w:rsidR="000C5A91" w:rsidRPr="00470BEF" w:rsidRDefault="000C5A91" w:rsidP="000C5A91">
      <w:pPr>
        <w:spacing w:line="240" w:lineRule="atLeast"/>
        <w:jc w:val="both"/>
        <w:rPr>
          <w:szCs w:val="20"/>
          <w:lang w:val="sl-SI"/>
        </w:rPr>
      </w:pPr>
    </w:p>
    <w:p w14:paraId="1149A8CA" w14:textId="77777777" w:rsidR="000C5A91" w:rsidRPr="00470BEF" w:rsidRDefault="000C5A91" w:rsidP="000C5A91">
      <w:pPr>
        <w:spacing w:line="240" w:lineRule="atLeast"/>
        <w:jc w:val="both"/>
        <w:rPr>
          <w:b/>
          <w:szCs w:val="20"/>
          <w:lang w:val="sl-SI"/>
        </w:rPr>
      </w:pPr>
      <w:r w:rsidRPr="00470BEF">
        <w:rPr>
          <w:b/>
          <w:szCs w:val="20"/>
          <w:lang w:val="sl-SI"/>
        </w:rPr>
        <w:t>6.6 Presoja posledic za druga področja</w:t>
      </w:r>
    </w:p>
    <w:p w14:paraId="51DCF71E" w14:textId="2A9E8D4F" w:rsidR="000C5A91" w:rsidRPr="00470BEF" w:rsidRDefault="000C5A91" w:rsidP="000C5A91">
      <w:pPr>
        <w:spacing w:line="240" w:lineRule="atLeast"/>
        <w:jc w:val="both"/>
        <w:rPr>
          <w:b/>
          <w:szCs w:val="20"/>
          <w:lang w:val="sl-SI"/>
        </w:rPr>
      </w:pPr>
      <w:r w:rsidRPr="00470BEF">
        <w:rPr>
          <w:szCs w:val="20"/>
          <w:lang w:val="sl-SI"/>
        </w:rPr>
        <w:t>Predlog zakona nima posledic za druga področja.</w:t>
      </w:r>
    </w:p>
    <w:p w14:paraId="365EDFD3" w14:textId="77777777" w:rsidR="000C5A91" w:rsidRPr="00470BEF" w:rsidRDefault="000C5A91" w:rsidP="000C5A91">
      <w:pPr>
        <w:spacing w:line="240" w:lineRule="atLeast"/>
        <w:jc w:val="both"/>
        <w:rPr>
          <w:b/>
          <w:szCs w:val="20"/>
          <w:lang w:val="sl-SI"/>
        </w:rPr>
      </w:pPr>
    </w:p>
    <w:p w14:paraId="70BD6589" w14:textId="77777777" w:rsidR="000C5A91" w:rsidRPr="00470BEF" w:rsidRDefault="000C5A91" w:rsidP="000C5A91">
      <w:pPr>
        <w:spacing w:line="240" w:lineRule="atLeast"/>
        <w:jc w:val="both"/>
        <w:rPr>
          <w:b/>
          <w:szCs w:val="20"/>
          <w:lang w:val="sl-SI"/>
        </w:rPr>
      </w:pPr>
      <w:r w:rsidRPr="00470BEF">
        <w:rPr>
          <w:b/>
          <w:szCs w:val="20"/>
          <w:lang w:val="sl-SI"/>
        </w:rPr>
        <w:t>6.7 Izvajanje sprejetega predpisa</w:t>
      </w:r>
    </w:p>
    <w:p w14:paraId="2CED2857" w14:textId="77777777" w:rsidR="000C5A91" w:rsidRPr="00470BEF" w:rsidRDefault="000C5A91" w:rsidP="000C5A91">
      <w:pPr>
        <w:spacing w:line="240" w:lineRule="atLeast"/>
        <w:jc w:val="both"/>
        <w:rPr>
          <w:bCs/>
          <w:szCs w:val="20"/>
          <w:lang w:val="sl-SI"/>
        </w:rPr>
      </w:pPr>
      <w:r w:rsidRPr="00470BEF">
        <w:rPr>
          <w:bCs/>
          <w:szCs w:val="20"/>
          <w:lang w:val="sl-SI"/>
        </w:rPr>
        <w:t>a) Predstavitev sprejetega zakona</w:t>
      </w:r>
    </w:p>
    <w:p w14:paraId="213156EB" w14:textId="48A3D212" w:rsidR="000C5A91" w:rsidRPr="00470BEF" w:rsidRDefault="00950FAA" w:rsidP="000C5A91">
      <w:pPr>
        <w:spacing w:line="240" w:lineRule="atLeast"/>
        <w:jc w:val="both"/>
        <w:rPr>
          <w:bCs/>
          <w:szCs w:val="20"/>
          <w:lang w:val="sl-SI"/>
        </w:rPr>
      </w:pPr>
      <w:r w:rsidRPr="00470BEF">
        <w:rPr>
          <w:bCs/>
          <w:szCs w:val="20"/>
          <w:lang w:val="sl-SI"/>
        </w:rPr>
        <w:t>Sprejeti zakon bo objavljen v Uradnem listu R</w:t>
      </w:r>
      <w:r w:rsidR="0075153F">
        <w:rPr>
          <w:bCs/>
          <w:szCs w:val="20"/>
          <w:lang w:val="sl-SI"/>
        </w:rPr>
        <w:t xml:space="preserve">epublike </w:t>
      </w:r>
      <w:r w:rsidRPr="00470BEF">
        <w:rPr>
          <w:bCs/>
          <w:szCs w:val="20"/>
          <w:lang w:val="sl-SI"/>
        </w:rPr>
        <w:t>S</w:t>
      </w:r>
      <w:r w:rsidR="0075153F">
        <w:rPr>
          <w:bCs/>
          <w:szCs w:val="20"/>
          <w:lang w:val="sl-SI"/>
        </w:rPr>
        <w:t>lovenije</w:t>
      </w:r>
      <w:r w:rsidRPr="00470BEF">
        <w:rPr>
          <w:bCs/>
          <w:szCs w:val="20"/>
          <w:lang w:val="sl-SI"/>
        </w:rPr>
        <w:t xml:space="preserve">. </w:t>
      </w:r>
      <w:r w:rsidR="000C5A91" w:rsidRPr="00470BEF">
        <w:rPr>
          <w:bCs/>
          <w:szCs w:val="20"/>
          <w:lang w:val="sl-SI"/>
        </w:rPr>
        <w:t>Ministrstvo za digitalno preobrazbo bo povezavo do sprejetega zakona objavilo na svojem spletnem mestu.</w:t>
      </w:r>
    </w:p>
    <w:p w14:paraId="7CE02985" w14:textId="77777777" w:rsidR="000C5A91" w:rsidRPr="00470BEF" w:rsidRDefault="000C5A91" w:rsidP="000C5A91">
      <w:pPr>
        <w:spacing w:line="240" w:lineRule="atLeast"/>
        <w:jc w:val="both"/>
        <w:rPr>
          <w:bCs/>
          <w:szCs w:val="20"/>
          <w:lang w:val="sl-SI"/>
        </w:rPr>
      </w:pPr>
    </w:p>
    <w:p w14:paraId="3EA5BD57" w14:textId="77777777" w:rsidR="000C5A91" w:rsidRPr="00470BEF" w:rsidRDefault="000C5A91" w:rsidP="000C5A91">
      <w:pPr>
        <w:spacing w:line="240" w:lineRule="atLeast"/>
        <w:jc w:val="both"/>
        <w:rPr>
          <w:bCs/>
          <w:szCs w:val="20"/>
          <w:lang w:val="sl-SI"/>
        </w:rPr>
      </w:pPr>
      <w:r w:rsidRPr="00470BEF">
        <w:rPr>
          <w:bCs/>
          <w:szCs w:val="20"/>
          <w:lang w:val="sl-SI"/>
        </w:rPr>
        <w:t>b) Spremljanje izvajanja sprejetega predpisa</w:t>
      </w:r>
    </w:p>
    <w:p w14:paraId="775D8D57" w14:textId="693586BE" w:rsidR="000C5A91" w:rsidRPr="00470BEF" w:rsidRDefault="000C5A91" w:rsidP="000C5A91">
      <w:pPr>
        <w:spacing w:line="240" w:lineRule="atLeast"/>
        <w:jc w:val="both"/>
        <w:rPr>
          <w:bCs/>
          <w:szCs w:val="20"/>
          <w:lang w:val="sl-SI"/>
        </w:rPr>
      </w:pPr>
      <w:r w:rsidRPr="00470BEF">
        <w:rPr>
          <w:bCs/>
          <w:szCs w:val="20"/>
          <w:lang w:val="sl-SI"/>
        </w:rPr>
        <w:t xml:space="preserve">Sprejeti zakon </w:t>
      </w:r>
      <w:r w:rsidR="003C20E2" w:rsidRPr="00470BEF">
        <w:rPr>
          <w:bCs/>
          <w:szCs w:val="20"/>
          <w:lang w:val="sl-SI"/>
        </w:rPr>
        <w:t>bosta</w:t>
      </w:r>
      <w:r w:rsidRPr="00470BEF">
        <w:rPr>
          <w:bCs/>
          <w:szCs w:val="20"/>
          <w:lang w:val="sl-SI"/>
        </w:rPr>
        <w:t xml:space="preserve"> izvajal</w:t>
      </w:r>
      <w:r w:rsidR="003C20E2" w:rsidRPr="00470BEF">
        <w:rPr>
          <w:bCs/>
          <w:szCs w:val="20"/>
          <w:lang w:val="sl-SI"/>
        </w:rPr>
        <w:t>a</w:t>
      </w:r>
      <w:r w:rsidRPr="00470BEF">
        <w:rPr>
          <w:bCs/>
          <w:szCs w:val="20"/>
          <w:lang w:val="sl-SI"/>
        </w:rPr>
        <w:t xml:space="preserve"> Ministrstvo za digitalno preobrazbo</w:t>
      </w:r>
      <w:r w:rsidR="00950FAA" w:rsidRPr="00470BEF">
        <w:rPr>
          <w:bCs/>
          <w:szCs w:val="20"/>
          <w:lang w:val="sl-SI"/>
        </w:rPr>
        <w:t xml:space="preserve"> </w:t>
      </w:r>
      <w:r w:rsidR="0075153F" w:rsidRPr="00470BEF">
        <w:rPr>
          <w:bCs/>
          <w:szCs w:val="20"/>
          <w:lang w:val="sl-SI"/>
        </w:rPr>
        <w:t xml:space="preserve">Republike Slovenije </w:t>
      </w:r>
      <w:r w:rsidR="0075153F">
        <w:rPr>
          <w:bCs/>
          <w:szCs w:val="20"/>
          <w:lang w:val="sl-SI"/>
        </w:rPr>
        <w:t>ter</w:t>
      </w:r>
      <w:r w:rsidR="0075153F" w:rsidRPr="00470BEF">
        <w:rPr>
          <w:bCs/>
          <w:szCs w:val="20"/>
          <w:lang w:val="sl-SI"/>
        </w:rPr>
        <w:t xml:space="preserve"> </w:t>
      </w:r>
      <w:r w:rsidR="00950FAA" w:rsidRPr="00470BEF">
        <w:rPr>
          <w:bCs/>
          <w:szCs w:val="20"/>
          <w:lang w:val="sl-SI"/>
        </w:rPr>
        <w:t>Javni štipendijski, razvojni, invalidski in preživninski sklad Republike Slovenije</w:t>
      </w:r>
      <w:r w:rsidRPr="00470BEF">
        <w:rPr>
          <w:bCs/>
          <w:szCs w:val="20"/>
          <w:lang w:val="sl-SI"/>
        </w:rPr>
        <w:t xml:space="preserve">, ki </w:t>
      </w:r>
      <w:r w:rsidR="003C20E2" w:rsidRPr="00470BEF">
        <w:rPr>
          <w:bCs/>
          <w:szCs w:val="20"/>
          <w:lang w:val="sl-SI"/>
        </w:rPr>
        <w:t>bosta</w:t>
      </w:r>
      <w:r w:rsidRPr="00470BEF">
        <w:rPr>
          <w:bCs/>
          <w:szCs w:val="20"/>
          <w:lang w:val="sl-SI"/>
        </w:rPr>
        <w:t xml:space="preserve"> spremljal</w:t>
      </w:r>
      <w:r w:rsidR="003C20E2" w:rsidRPr="00470BEF">
        <w:rPr>
          <w:bCs/>
          <w:szCs w:val="20"/>
          <w:lang w:val="sl-SI"/>
        </w:rPr>
        <w:t>a tudi</w:t>
      </w:r>
      <w:r w:rsidRPr="00470BEF">
        <w:rPr>
          <w:bCs/>
          <w:szCs w:val="20"/>
          <w:lang w:val="sl-SI"/>
        </w:rPr>
        <w:t xml:space="preserve"> njegovo izvajanje.</w:t>
      </w:r>
      <w:r w:rsidR="0075153F">
        <w:rPr>
          <w:bCs/>
          <w:szCs w:val="20"/>
          <w:lang w:val="sl-SI"/>
        </w:rPr>
        <w:t xml:space="preserve"> </w:t>
      </w:r>
    </w:p>
    <w:p w14:paraId="4D52F338" w14:textId="77777777" w:rsidR="000C5A91" w:rsidRPr="00470BEF" w:rsidRDefault="000C5A91" w:rsidP="000C5A91">
      <w:pPr>
        <w:spacing w:line="240" w:lineRule="atLeast"/>
        <w:jc w:val="both"/>
        <w:rPr>
          <w:b/>
          <w:szCs w:val="20"/>
          <w:lang w:val="sl-SI"/>
        </w:rPr>
      </w:pPr>
      <w:r w:rsidRPr="00470BEF">
        <w:rPr>
          <w:bCs/>
          <w:szCs w:val="20"/>
          <w:lang w:val="sl-SI"/>
        </w:rPr>
        <w:t xml:space="preserve"> </w:t>
      </w:r>
    </w:p>
    <w:p w14:paraId="02498C01" w14:textId="77777777" w:rsidR="000C5A91" w:rsidRPr="00470BEF" w:rsidRDefault="000C5A91" w:rsidP="000C5A91">
      <w:pPr>
        <w:spacing w:line="240" w:lineRule="atLeast"/>
        <w:jc w:val="both"/>
        <w:rPr>
          <w:b/>
          <w:szCs w:val="20"/>
          <w:lang w:val="sl-SI"/>
        </w:rPr>
      </w:pPr>
      <w:r w:rsidRPr="00470BEF">
        <w:rPr>
          <w:b/>
          <w:szCs w:val="20"/>
          <w:lang w:val="sl-SI"/>
        </w:rPr>
        <w:t>6.8 Druge pomembne okoliščine v zvezi z vprašanji, ki jih ureja predlog</w:t>
      </w:r>
    </w:p>
    <w:p w14:paraId="5A8CC1FA" w14:textId="77777777" w:rsidR="000C5A91" w:rsidRPr="00470BEF" w:rsidRDefault="000C5A91" w:rsidP="000C5A91">
      <w:pPr>
        <w:spacing w:line="240" w:lineRule="atLeast"/>
        <w:jc w:val="both"/>
        <w:rPr>
          <w:bCs/>
          <w:szCs w:val="20"/>
          <w:lang w:val="sl-SI"/>
        </w:rPr>
      </w:pPr>
      <w:r w:rsidRPr="00470BEF">
        <w:rPr>
          <w:bCs/>
          <w:szCs w:val="20"/>
          <w:lang w:val="sl-SI"/>
        </w:rPr>
        <w:t>/</w:t>
      </w:r>
    </w:p>
    <w:p w14:paraId="64FA75D4" w14:textId="77777777" w:rsidR="000C5A91" w:rsidRPr="00470BEF" w:rsidRDefault="000C5A91" w:rsidP="000C5A91">
      <w:pPr>
        <w:spacing w:line="240" w:lineRule="atLeast"/>
        <w:jc w:val="both"/>
        <w:rPr>
          <w:b/>
          <w:szCs w:val="20"/>
          <w:lang w:val="sl-SI"/>
        </w:rPr>
      </w:pPr>
    </w:p>
    <w:p w14:paraId="778726F8" w14:textId="77777777" w:rsidR="000C5A91" w:rsidRPr="00470BEF" w:rsidRDefault="000C5A91" w:rsidP="000C5A91">
      <w:pPr>
        <w:spacing w:line="240" w:lineRule="atLeast"/>
        <w:jc w:val="both"/>
        <w:rPr>
          <w:b/>
          <w:szCs w:val="20"/>
          <w:lang w:val="sl-SI"/>
        </w:rPr>
      </w:pPr>
    </w:p>
    <w:p w14:paraId="16EEF9F3" w14:textId="77777777" w:rsidR="000C5A91" w:rsidRPr="00470BEF" w:rsidRDefault="000C5A91" w:rsidP="000C5A91">
      <w:pPr>
        <w:spacing w:line="240" w:lineRule="atLeast"/>
        <w:jc w:val="both"/>
        <w:rPr>
          <w:b/>
          <w:szCs w:val="20"/>
          <w:lang w:val="sl-SI"/>
        </w:rPr>
      </w:pPr>
      <w:r w:rsidRPr="00470BEF">
        <w:rPr>
          <w:b/>
          <w:szCs w:val="20"/>
          <w:lang w:val="sl-SI"/>
        </w:rPr>
        <w:t>7. PRIKAZ SODELOVANJA JAVNOSTI PRI PRIPRAVI PREDLOGA ZAKONA</w:t>
      </w:r>
    </w:p>
    <w:p w14:paraId="78095B02" w14:textId="77777777" w:rsidR="00A9236A" w:rsidRDefault="00A9236A" w:rsidP="00D375B6">
      <w:pPr>
        <w:spacing w:line="240" w:lineRule="atLeast"/>
        <w:jc w:val="both"/>
        <w:rPr>
          <w:szCs w:val="20"/>
          <w:lang w:val="sl-SI"/>
        </w:rPr>
      </w:pPr>
    </w:p>
    <w:p w14:paraId="5BB1E079" w14:textId="0EB63160" w:rsidR="00D375B6" w:rsidRDefault="00D375B6" w:rsidP="00D375B6">
      <w:pPr>
        <w:spacing w:line="240" w:lineRule="atLeast"/>
        <w:jc w:val="both"/>
        <w:rPr>
          <w:szCs w:val="20"/>
          <w:lang w:val="sl-SI"/>
        </w:rPr>
      </w:pPr>
      <w:r w:rsidRPr="00D375B6">
        <w:rPr>
          <w:szCs w:val="20"/>
          <w:lang w:val="sl-SI"/>
        </w:rPr>
        <w:t xml:space="preserve">Osnutek predloga zakona je bil </w:t>
      </w:r>
      <w:r>
        <w:rPr>
          <w:szCs w:val="20"/>
          <w:lang w:val="sl-SI"/>
        </w:rPr>
        <w:t>27</w:t>
      </w:r>
      <w:r w:rsidRPr="00D375B6">
        <w:rPr>
          <w:szCs w:val="20"/>
          <w:lang w:val="sl-SI"/>
        </w:rPr>
        <w:t xml:space="preserve">. </w:t>
      </w:r>
      <w:r w:rsidR="0075153F">
        <w:rPr>
          <w:szCs w:val="20"/>
          <w:lang w:val="sl-SI"/>
        </w:rPr>
        <w:t>decembra</w:t>
      </w:r>
      <w:r w:rsidRPr="00D375B6">
        <w:rPr>
          <w:szCs w:val="20"/>
          <w:lang w:val="sl-SI"/>
        </w:rPr>
        <w:t xml:space="preserve"> 202</w:t>
      </w:r>
      <w:r>
        <w:rPr>
          <w:szCs w:val="20"/>
          <w:lang w:val="sl-SI"/>
        </w:rPr>
        <w:t>4</w:t>
      </w:r>
      <w:r w:rsidRPr="00D375B6">
        <w:rPr>
          <w:szCs w:val="20"/>
          <w:lang w:val="sl-SI"/>
        </w:rPr>
        <w:t xml:space="preserve"> predložen v javno obravnavo na državnem portalu</w:t>
      </w:r>
      <w:r w:rsidR="002D3F66">
        <w:rPr>
          <w:szCs w:val="20"/>
          <w:lang w:val="sl-SI"/>
        </w:rPr>
        <w:t xml:space="preserve"> </w:t>
      </w:r>
      <w:proofErr w:type="spellStart"/>
      <w:r w:rsidRPr="00D375B6">
        <w:rPr>
          <w:szCs w:val="20"/>
          <w:lang w:val="sl-SI"/>
        </w:rPr>
        <w:t>eUprava</w:t>
      </w:r>
      <w:proofErr w:type="spellEnd"/>
      <w:r w:rsidRPr="00D375B6">
        <w:rPr>
          <w:szCs w:val="20"/>
          <w:lang w:val="sl-SI"/>
        </w:rPr>
        <w:t xml:space="preserve"> v rubriki e-Demokracija. Zainteresirana javnost je bila pozvana, </w:t>
      </w:r>
      <w:r w:rsidR="0075153F">
        <w:rPr>
          <w:szCs w:val="20"/>
          <w:lang w:val="sl-SI"/>
        </w:rPr>
        <w:t>n</w:t>
      </w:r>
      <w:r w:rsidRPr="00D375B6">
        <w:rPr>
          <w:szCs w:val="20"/>
          <w:lang w:val="sl-SI"/>
        </w:rPr>
        <w:t>a</w:t>
      </w:r>
      <w:r w:rsidR="0075153F">
        <w:rPr>
          <w:szCs w:val="20"/>
          <w:lang w:val="sl-SI"/>
        </w:rPr>
        <w:t>j</w:t>
      </w:r>
      <w:r w:rsidRPr="00D375B6">
        <w:rPr>
          <w:szCs w:val="20"/>
          <w:lang w:val="sl-SI"/>
        </w:rPr>
        <w:t xml:space="preserve"> poda predloge in pripombe o zakonskem osnutku do </w:t>
      </w:r>
      <w:r>
        <w:rPr>
          <w:szCs w:val="20"/>
          <w:lang w:val="sl-SI"/>
        </w:rPr>
        <w:t>7</w:t>
      </w:r>
      <w:r w:rsidRPr="00D375B6">
        <w:rPr>
          <w:szCs w:val="20"/>
          <w:lang w:val="sl-SI"/>
        </w:rPr>
        <w:t xml:space="preserve">. </w:t>
      </w:r>
      <w:r w:rsidR="0075153F">
        <w:rPr>
          <w:szCs w:val="20"/>
          <w:lang w:val="sl-SI"/>
        </w:rPr>
        <w:t>januarja</w:t>
      </w:r>
      <w:r w:rsidRPr="00D375B6">
        <w:rPr>
          <w:szCs w:val="20"/>
          <w:lang w:val="sl-SI"/>
        </w:rPr>
        <w:t xml:space="preserve"> 202</w:t>
      </w:r>
      <w:r>
        <w:rPr>
          <w:szCs w:val="20"/>
          <w:lang w:val="sl-SI"/>
        </w:rPr>
        <w:t>5</w:t>
      </w:r>
      <w:r w:rsidRPr="00D375B6">
        <w:rPr>
          <w:szCs w:val="20"/>
          <w:lang w:val="sl-SI"/>
        </w:rPr>
        <w:t>.</w:t>
      </w:r>
      <w:r>
        <w:rPr>
          <w:szCs w:val="20"/>
          <w:lang w:val="sl-SI"/>
        </w:rPr>
        <w:t xml:space="preserve"> Vsebinskih pripomb v okviru javne obravnave nismo prejeli.</w:t>
      </w:r>
    </w:p>
    <w:p w14:paraId="0631E908" w14:textId="33C8FB15" w:rsidR="00D375B6" w:rsidRPr="00470BEF" w:rsidRDefault="00D375B6" w:rsidP="00D375B6">
      <w:pPr>
        <w:spacing w:line="240" w:lineRule="atLeast"/>
        <w:jc w:val="both"/>
        <w:rPr>
          <w:szCs w:val="20"/>
          <w:lang w:val="sl-SI"/>
        </w:rPr>
      </w:pPr>
      <w:r w:rsidRPr="00D375B6">
        <w:rPr>
          <w:szCs w:val="20"/>
          <w:lang w:val="sl-SI"/>
        </w:rPr>
        <w:t xml:space="preserve"> </w:t>
      </w:r>
    </w:p>
    <w:p w14:paraId="637B438D" w14:textId="4ED04020" w:rsidR="000C5A91" w:rsidRPr="00A9236A" w:rsidRDefault="000C5A91" w:rsidP="00A9236A">
      <w:pPr>
        <w:suppressAutoHyphens/>
        <w:overflowPunct w:val="0"/>
        <w:autoSpaceDE w:val="0"/>
        <w:autoSpaceDN w:val="0"/>
        <w:adjustRightInd w:val="0"/>
        <w:spacing w:line="260" w:lineRule="exact"/>
        <w:jc w:val="both"/>
        <w:textAlignment w:val="baseline"/>
        <w:outlineLvl w:val="3"/>
        <w:rPr>
          <w:iCs/>
          <w:szCs w:val="20"/>
          <w:lang w:val="sl-SI"/>
        </w:rPr>
      </w:pPr>
    </w:p>
    <w:p w14:paraId="0ADB68FE" w14:textId="77777777" w:rsidR="000C5A91" w:rsidRPr="00470BEF" w:rsidRDefault="000C5A91" w:rsidP="000C5A91">
      <w:pPr>
        <w:pStyle w:val="Odsek"/>
        <w:spacing w:before="0" w:after="0" w:line="260" w:lineRule="exact"/>
        <w:jc w:val="both"/>
        <w:rPr>
          <w:sz w:val="20"/>
          <w:szCs w:val="20"/>
        </w:rPr>
      </w:pPr>
      <w:r w:rsidRPr="00470BEF">
        <w:rPr>
          <w:sz w:val="20"/>
          <w:szCs w:val="20"/>
        </w:rPr>
        <w:t>8. PODATEK O ZUNANJEM STROKOVNJAKU OZIROMA PRAVNI OSEBI, KI JE SODELOVALA PRI PRIPRAVI PREDLOGA ZAKONA, IN ZNESKU PLAČILA ZA TA NAMEN</w:t>
      </w:r>
    </w:p>
    <w:p w14:paraId="1E5799EA" w14:textId="77777777" w:rsidR="000C5A91" w:rsidRPr="00470BEF" w:rsidRDefault="000C5A91" w:rsidP="000C5A91">
      <w:pPr>
        <w:spacing w:line="240" w:lineRule="atLeast"/>
        <w:rPr>
          <w:rFonts w:cs="Arial"/>
          <w:b/>
          <w:szCs w:val="20"/>
          <w:lang w:val="sl-SI"/>
        </w:rPr>
      </w:pPr>
    </w:p>
    <w:p w14:paraId="21B85DFB" w14:textId="496A81DC" w:rsidR="000C5A91" w:rsidRPr="00470BEF" w:rsidRDefault="000C5A91" w:rsidP="000C5A91">
      <w:pPr>
        <w:pStyle w:val="Odsek"/>
        <w:spacing w:before="0" w:after="0" w:line="260" w:lineRule="exact"/>
        <w:jc w:val="both"/>
        <w:rPr>
          <w:b w:val="0"/>
          <w:bCs/>
          <w:sz w:val="20"/>
          <w:szCs w:val="20"/>
        </w:rPr>
      </w:pPr>
      <w:r w:rsidRPr="00470BEF">
        <w:rPr>
          <w:b w:val="0"/>
          <w:bCs/>
          <w:sz w:val="20"/>
          <w:szCs w:val="20"/>
        </w:rPr>
        <w:t xml:space="preserve">Zunanji strokovnjaki in pravne osebe </w:t>
      </w:r>
      <w:r w:rsidR="0075153F" w:rsidRPr="00470BEF">
        <w:rPr>
          <w:b w:val="0"/>
          <w:bCs/>
          <w:sz w:val="20"/>
          <w:szCs w:val="20"/>
        </w:rPr>
        <w:t xml:space="preserve">niso sodelovali </w:t>
      </w:r>
      <w:r w:rsidRPr="00470BEF">
        <w:rPr>
          <w:b w:val="0"/>
          <w:bCs/>
          <w:sz w:val="20"/>
          <w:szCs w:val="20"/>
        </w:rPr>
        <w:t>pri pripravi predloga zakona.</w:t>
      </w:r>
      <w:r w:rsidR="0075153F">
        <w:rPr>
          <w:b w:val="0"/>
          <w:bCs/>
          <w:sz w:val="20"/>
          <w:szCs w:val="20"/>
        </w:rPr>
        <w:t xml:space="preserve"> </w:t>
      </w:r>
    </w:p>
    <w:p w14:paraId="38FA33F6" w14:textId="77777777" w:rsidR="000C5A91" w:rsidRPr="00470BEF" w:rsidRDefault="000C5A91" w:rsidP="000C5A91">
      <w:pPr>
        <w:spacing w:line="240" w:lineRule="atLeast"/>
        <w:rPr>
          <w:rFonts w:cs="Arial"/>
          <w:b/>
          <w:szCs w:val="20"/>
          <w:lang w:val="sl-SI"/>
        </w:rPr>
      </w:pPr>
    </w:p>
    <w:p w14:paraId="71A82CAC" w14:textId="77777777" w:rsidR="000C5A91" w:rsidRPr="00470BEF" w:rsidRDefault="000C5A91" w:rsidP="000C5A91">
      <w:pPr>
        <w:spacing w:line="240" w:lineRule="atLeast"/>
        <w:rPr>
          <w:rFonts w:cs="Arial"/>
          <w:b/>
          <w:szCs w:val="20"/>
          <w:lang w:val="sl-SI"/>
        </w:rPr>
      </w:pPr>
    </w:p>
    <w:p w14:paraId="5BC6A730" w14:textId="77777777" w:rsidR="000C5A91" w:rsidRPr="00470BEF" w:rsidRDefault="000C5A91" w:rsidP="000C5A91">
      <w:pPr>
        <w:pStyle w:val="Odsek"/>
        <w:spacing w:before="0" w:after="0" w:line="260" w:lineRule="exact"/>
        <w:jc w:val="both"/>
        <w:rPr>
          <w:sz w:val="20"/>
          <w:szCs w:val="20"/>
        </w:rPr>
      </w:pPr>
      <w:r w:rsidRPr="00470BEF">
        <w:rPr>
          <w:sz w:val="20"/>
          <w:szCs w:val="20"/>
        </w:rPr>
        <w:t>9. NAVEDBA, KATERI PREDSTAVNIKI PREDLAGATELJA BODO SODELOVALI PRI DELU DRŽAVNEGA ZBORA IN DELOVNIH TELES</w:t>
      </w:r>
    </w:p>
    <w:p w14:paraId="089D68D0" w14:textId="77777777" w:rsidR="00BE407C" w:rsidRDefault="00BE407C" w:rsidP="00BE407C">
      <w:pPr>
        <w:pStyle w:val="Odstavekseznama"/>
        <w:numPr>
          <w:ilvl w:val="0"/>
          <w:numId w:val="17"/>
        </w:numPr>
        <w:overflowPunct w:val="0"/>
        <w:autoSpaceDE w:val="0"/>
        <w:autoSpaceDN w:val="0"/>
        <w:adjustRightInd w:val="0"/>
        <w:contextualSpacing/>
        <w:jc w:val="both"/>
        <w:textAlignment w:val="baseline"/>
        <w:rPr>
          <w:iCs/>
          <w:szCs w:val="20"/>
          <w:lang w:val="sl-SI"/>
        </w:rPr>
      </w:pPr>
      <w:r>
        <w:rPr>
          <w:iCs/>
          <w:szCs w:val="20"/>
          <w:lang w:val="sl-SI"/>
        </w:rPr>
        <w:t>mag. Ksenija Klampfer, ministrica za digitalno preobrazbo,</w:t>
      </w:r>
    </w:p>
    <w:p w14:paraId="3CFD8B30" w14:textId="77777777" w:rsidR="000C5A91" w:rsidRPr="00470BEF" w:rsidRDefault="000C5A91" w:rsidP="00436A4E">
      <w:pPr>
        <w:pStyle w:val="Odsek"/>
        <w:numPr>
          <w:ilvl w:val="0"/>
          <w:numId w:val="17"/>
        </w:numPr>
        <w:spacing w:before="60" w:after="0"/>
        <w:ind w:left="1151" w:hanging="357"/>
        <w:jc w:val="both"/>
        <w:textAlignment w:val="auto"/>
        <w:rPr>
          <w:b w:val="0"/>
          <w:bCs/>
          <w:sz w:val="20"/>
          <w:szCs w:val="20"/>
        </w:rPr>
      </w:pPr>
      <w:r w:rsidRPr="00470BEF">
        <w:rPr>
          <w:b w:val="0"/>
          <w:bCs/>
          <w:sz w:val="20"/>
          <w:szCs w:val="20"/>
        </w:rPr>
        <w:t>dr. Aida Kamišalić Latifić, državna sekretarka, Ministrstvo za digitalno preobrazbo Republike Slovenije,</w:t>
      </w:r>
    </w:p>
    <w:p w14:paraId="5ABFA997" w14:textId="77777777" w:rsidR="004B5827" w:rsidRDefault="00D75893" w:rsidP="00AB2AD4">
      <w:pPr>
        <w:pStyle w:val="Odsek"/>
        <w:numPr>
          <w:ilvl w:val="0"/>
          <w:numId w:val="17"/>
        </w:numPr>
        <w:spacing w:before="60" w:after="0"/>
        <w:ind w:left="1151" w:hanging="357"/>
        <w:jc w:val="both"/>
        <w:textAlignment w:val="auto"/>
        <w:rPr>
          <w:b w:val="0"/>
          <w:bCs/>
          <w:sz w:val="20"/>
          <w:szCs w:val="20"/>
        </w:rPr>
      </w:pPr>
      <w:r w:rsidRPr="00470BEF">
        <w:rPr>
          <w:b w:val="0"/>
          <w:bCs/>
          <w:sz w:val="20"/>
          <w:szCs w:val="20"/>
        </w:rPr>
        <w:t>Mojca Štruc</w:t>
      </w:r>
      <w:r w:rsidR="000C5A91" w:rsidRPr="00470BEF">
        <w:rPr>
          <w:b w:val="0"/>
          <w:bCs/>
          <w:sz w:val="20"/>
          <w:szCs w:val="20"/>
        </w:rPr>
        <w:t>, vršilka dolžnosti generalnega direktorja</w:t>
      </w:r>
      <w:r w:rsidRPr="00470BEF">
        <w:rPr>
          <w:b w:val="0"/>
          <w:bCs/>
          <w:sz w:val="20"/>
          <w:szCs w:val="20"/>
        </w:rPr>
        <w:t xml:space="preserve"> Direktorata za digitalno družbo</w:t>
      </w:r>
      <w:r w:rsidR="000C5A91" w:rsidRPr="00470BEF">
        <w:rPr>
          <w:b w:val="0"/>
          <w:bCs/>
          <w:sz w:val="20"/>
          <w:szCs w:val="20"/>
        </w:rPr>
        <w:t>, Ministrstvo za digitalno preobrazbo Republike Slovenije</w:t>
      </w:r>
      <w:r w:rsidR="004B5827">
        <w:rPr>
          <w:b w:val="0"/>
          <w:bCs/>
          <w:sz w:val="20"/>
          <w:szCs w:val="20"/>
        </w:rPr>
        <w:t>,</w:t>
      </w:r>
    </w:p>
    <w:p w14:paraId="7BD892E5" w14:textId="77777777" w:rsidR="004B5827" w:rsidRDefault="004B5827" w:rsidP="004B5827">
      <w:pPr>
        <w:pStyle w:val="Odsek"/>
        <w:numPr>
          <w:ilvl w:val="0"/>
          <w:numId w:val="17"/>
        </w:numPr>
        <w:spacing w:before="60" w:after="0"/>
        <w:ind w:left="1151" w:hanging="357"/>
        <w:jc w:val="both"/>
        <w:textAlignment w:val="auto"/>
        <w:rPr>
          <w:b w:val="0"/>
          <w:bCs/>
          <w:sz w:val="20"/>
          <w:szCs w:val="20"/>
        </w:rPr>
      </w:pPr>
      <w:r>
        <w:rPr>
          <w:b w:val="0"/>
          <w:bCs/>
          <w:sz w:val="20"/>
          <w:szCs w:val="20"/>
        </w:rPr>
        <w:t>Tina Bizjak Ahačič, sekretarka, Ministrstvo za digitalno preobrazbo Republike Slovenije,</w:t>
      </w:r>
    </w:p>
    <w:p w14:paraId="60EA5B0F" w14:textId="7B907A5D" w:rsidR="000C5A91" w:rsidRPr="00AB2AD4" w:rsidRDefault="004B5827" w:rsidP="004B5827">
      <w:pPr>
        <w:pStyle w:val="Odsek"/>
        <w:numPr>
          <w:ilvl w:val="0"/>
          <w:numId w:val="17"/>
        </w:numPr>
        <w:spacing w:before="60" w:after="0"/>
        <w:ind w:left="1151" w:hanging="357"/>
        <w:jc w:val="both"/>
        <w:textAlignment w:val="auto"/>
        <w:rPr>
          <w:b w:val="0"/>
          <w:bCs/>
          <w:sz w:val="20"/>
          <w:szCs w:val="20"/>
        </w:rPr>
      </w:pPr>
      <w:r>
        <w:rPr>
          <w:b w:val="0"/>
          <w:bCs/>
          <w:sz w:val="20"/>
          <w:szCs w:val="20"/>
        </w:rPr>
        <w:t>Anja Ancelj, sekretarka, Ministrstvo za digitalno preobrazbo Republike Slovenije</w:t>
      </w:r>
      <w:r w:rsidR="000C5A91" w:rsidRPr="00AB2AD4">
        <w:rPr>
          <w:b w:val="0"/>
          <w:bCs/>
          <w:sz w:val="20"/>
          <w:szCs w:val="20"/>
        </w:rPr>
        <w:t>.</w:t>
      </w:r>
      <w:r w:rsidR="000C5A91" w:rsidRPr="00AB2AD4">
        <w:rPr>
          <w:szCs w:val="20"/>
        </w:rPr>
        <w:br w:type="page"/>
      </w:r>
    </w:p>
    <w:p w14:paraId="19B43328" w14:textId="77777777" w:rsidR="000C5A91" w:rsidRPr="00470BEF" w:rsidRDefault="000C5A91" w:rsidP="000C5A91">
      <w:pPr>
        <w:pStyle w:val="Naslov3"/>
        <w:spacing w:line="240" w:lineRule="atLeast"/>
      </w:pPr>
      <w:bookmarkStart w:id="1" w:name="_Hlk132194773"/>
      <w:bookmarkStart w:id="2" w:name="_Hlk136345684"/>
      <w:bookmarkStart w:id="3" w:name="_Hlk136350658"/>
      <w:r w:rsidRPr="00470BEF">
        <w:lastRenderedPageBreak/>
        <w:t>II. BESEDILO ČLENOV</w:t>
      </w:r>
    </w:p>
    <w:p w14:paraId="311B3DCE" w14:textId="77777777" w:rsidR="000C5A91" w:rsidRDefault="000C5A91" w:rsidP="000C5A91">
      <w:pPr>
        <w:suppressAutoHyphens/>
        <w:overflowPunct w:val="0"/>
        <w:autoSpaceDE w:val="0"/>
        <w:autoSpaceDN w:val="0"/>
        <w:adjustRightInd w:val="0"/>
        <w:spacing w:line="240" w:lineRule="auto"/>
        <w:jc w:val="center"/>
        <w:textAlignment w:val="baseline"/>
        <w:rPr>
          <w:rFonts w:cs="Arial"/>
          <w:b/>
          <w:bCs/>
          <w:color w:val="000000"/>
          <w:spacing w:val="40"/>
          <w:szCs w:val="20"/>
          <w:lang w:val="sl-SI" w:eastAsia="sl-SI"/>
        </w:rPr>
      </w:pPr>
      <w:bookmarkStart w:id="4" w:name="_Hlk66266060"/>
      <w:bookmarkEnd w:id="1"/>
      <w:bookmarkEnd w:id="2"/>
      <w:bookmarkEnd w:id="3"/>
    </w:p>
    <w:p w14:paraId="262BEFA5" w14:textId="77777777" w:rsidR="006C6961" w:rsidRPr="00470BEF" w:rsidRDefault="006C6961" w:rsidP="006C6961">
      <w:pPr>
        <w:spacing w:line="259" w:lineRule="auto"/>
        <w:ind w:left="360"/>
        <w:contextualSpacing/>
        <w:jc w:val="center"/>
        <w:rPr>
          <w:rFonts w:eastAsiaTheme="minorHAnsi" w:cs="Arial"/>
          <w:szCs w:val="20"/>
          <w:lang w:val="sl-SI"/>
        </w:rPr>
      </w:pPr>
      <w:r w:rsidRPr="00470BEF">
        <w:rPr>
          <w:rFonts w:eastAsiaTheme="minorHAnsi" w:cs="Arial"/>
          <w:szCs w:val="20"/>
          <w:lang w:val="sl-SI"/>
        </w:rPr>
        <w:t>1. člen</w:t>
      </w:r>
    </w:p>
    <w:p w14:paraId="7E9542A9" w14:textId="0DA43EF0" w:rsidR="006C6961" w:rsidRPr="00470BEF" w:rsidRDefault="006C6961" w:rsidP="006C6961">
      <w:pPr>
        <w:spacing w:line="259" w:lineRule="auto"/>
        <w:ind w:left="720"/>
        <w:contextualSpacing/>
        <w:rPr>
          <w:rFonts w:eastAsiaTheme="minorHAnsi" w:cs="Arial"/>
          <w:szCs w:val="20"/>
          <w:lang w:val="sl-SI"/>
        </w:rPr>
      </w:pPr>
    </w:p>
    <w:p w14:paraId="3F2B56AA" w14:textId="56128757" w:rsidR="006C6961" w:rsidRPr="00470BEF" w:rsidRDefault="006C6961" w:rsidP="006C6961">
      <w:pPr>
        <w:spacing w:line="259" w:lineRule="auto"/>
        <w:jc w:val="both"/>
        <w:rPr>
          <w:rFonts w:eastAsiaTheme="minorHAnsi" w:cs="Arial"/>
          <w:szCs w:val="20"/>
          <w:lang w:val="sl-SI"/>
        </w:rPr>
      </w:pPr>
      <w:r w:rsidRPr="00470BEF">
        <w:rPr>
          <w:rFonts w:eastAsiaTheme="minorHAnsi" w:cs="Arial"/>
          <w:szCs w:val="20"/>
          <w:lang w:val="sl-SI"/>
        </w:rPr>
        <w:t xml:space="preserve">V Zakonu o spodbujanju digitalne vključenosti (Uradni list RS, št. 35/22, 40/23 in 30/24) se v 12. členu v prvem odstavku </w:t>
      </w:r>
      <w:r w:rsidR="004B4225">
        <w:rPr>
          <w:rFonts w:eastAsiaTheme="minorHAnsi" w:cs="Arial"/>
          <w:szCs w:val="20"/>
          <w:lang w:val="sl-SI"/>
        </w:rPr>
        <w:t xml:space="preserve">vejica na koncu četrte alineje nadomesti s piko, </w:t>
      </w:r>
      <w:r w:rsidRPr="00470BEF">
        <w:rPr>
          <w:rFonts w:eastAsiaTheme="minorHAnsi" w:cs="Arial"/>
          <w:szCs w:val="20"/>
          <w:lang w:val="sl-SI"/>
        </w:rPr>
        <w:t xml:space="preserve">peta alineja </w:t>
      </w:r>
      <w:r w:rsidR="004B4225">
        <w:rPr>
          <w:rFonts w:eastAsiaTheme="minorHAnsi" w:cs="Arial"/>
          <w:szCs w:val="20"/>
          <w:lang w:val="sl-SI"/>
        </w:rPr>
        <w:t xml:space="preserve">pa se </w:t>
      </w:r>
      <w:r w:rsidRPr="00470BEF">
        <w:rPr>
          <w:rFonts w:eastAsiaTheme="minorHAnsi" w:cs="Arial"/>
          <w:szCs w:val="20"/>
          <w:lang w:val="sl-SI"/>
        </w:rPr>
        <w:t>črta.</w:t>
      </w:r>
    </w:p>
    <w:p w14:paraId="7CA8889A" w14:textId="77777777" w:rsidR="006C6961" w:rsidRPr="00470BEF" w:rsidRDefault="006C6961" w:rsidP="006C6961">
      <w:pPr>
        <w:spacing w:line="259" w:lineRule="auto"/>
        <w:jc w:val="both"/>
        <w:rPr>
          <w:rFonts w:eastAsiaTheme="minorHAnsi" w:cs="Arial"/>
          <w:szCs w:val="20"/>
          <w:lang w:val="sl-SI"/>
        </w:rPr>
      </w:pPr>
    </w:p>
    <w:p w14:paraId="688D7BC5" w14:textId="77777777" w:rsidR="006C6961" w:rsidRPr="00470BEF" w:rsidRDefault="006C6961" w:rsidP="006C6961">
      <w:pPr>
        <w:spacing w:line="259" w:lineRule="auto"/>
        <w:ind w:left="360"/>
        <w:contextualSpacing/>
        <w:jc w:val="center"/>
        <w:rPr>
          <w:rFonts w:eastAsiaTheme="minorHAnsi" w:cs="Arial"/>
          <w:szCs w:val="20"/>
          <w:lang w:val="sl-SI"/>
        </w:rPr>
      </w:pPr>
      <w:r w:rsidRPr="00470BEF">
        <w:rPr>
          <w:rFonts w:eastAsiaTheme="minorHAnsi" w:cs="Arial"/>
          <w:szCs w:val="20"/>
          <w:lang w:val="sl-SI"/>
        </w:rPr>
        <w:t>2. člen</w:t>
      </w:r>
    </w:p>
    <w:p w14:paraId="16D23047" w14:textId="77777777" w:rsidR="006C6961" w:rsidRPr="00470BEF" w:rsidRDefault="006C6961" w:rsidP="006C6961">
      <w:pPr>
        <w:spacing w:line="259" w:lineRule="auto"/>
        <w:ind w:left="360"/>
        <w:contextualSpacing/>
        <w:jc w:val="center"/>
        <w:rPr>
          <w:rFonts w:eastAsiaTheme="minorHAnsi" w:cs="Arial"/>
          <w:szCs w:val="20"/>
          <w:lang w:val="sl-SI"/>
        </w:rPr>
      </w:pPr>
    </w:p>
    <w:p w14:paraId="1892C300" w14:textId="77777777" w:rsidR="006C6961" w:rsidRPr="00470BEF" w:rsidRDefault="006C6961" w:rsidP="006C6961">
      <w:pPr>
        <w:spacing w:line="259" w:lineRule="auto"/>
        <w:jc w:val="both"/>
        <w:rPr>
          <w:rFonts w:eastAsiaTheme="minorHAnsi" w:cs="Arial"/>
          <w:szCs w:val="20"/>
          <w:lang w:val="sl-SI"/>
        </w:rPr>
      </w:pPr>
      <w:r w:rsidRPr="00470BEF">
        <w:rPr>
          <w:rFonts w:eastAsiaTheme="minorHAnsi" w:cs="Arial"/>
          <w:szCs w:val="20"/>
          <w:lang w:val="sl-SI"/>
        </w:rPr>
        <w:t>23.a, 23.b, 23.c</w:t>
      </w:r>
      <w:r>
        <w:rPr>
          <w:rFonts w:eastAsiaTheme="minorHAnsi" w:cs="Arial"/>
          <w:szCs w:val="20"/>
          <w:lang w:val="sl-SI"/>
        </w:rPr>
        <w:t xml:space="preserve"> in </w:t>
      </w:r>
      <w:r w:rsidRPr="00470BEF">
        <w:rPr>
          <w:rFonts w:eastAsiaTheme="minorHAnsi" w:cs="Arial"/>
          <w:szCs w:val="20"/>
          <w:lang w:val="sl-SI"/>
        </w:rPr>
        <w:t>23.č člen se črtajo.</w:t>
      </w:r>
    </w:p>
    <w:p w14:paraId="514F9B1C" w14:textId="77777777" w:rsidR="006C6961" w:rsidRPr="00470BEF" w:rsidRDefault="006C6961" w:rsidP="006C6961">
      <w:pPr>
        <w:spacing w:line="259" w:lineRule="auto"/>
        <w:ind w:left="720"/>
        <w:contextualSpacing/>
        <w:rPr>
          <w:rFonts w:eastAsiaTheme="minorHAnsi" w:cs="Arial"/>
          <w:szCs w:val="20"/>
          <w:lang w:val="sl-SI"/>
        </w:rPr>
      </w:pPr>
    </w:p>
    <w:p w14:paraId="75FE5F47" w14:textId="77777777" w:rsidR="006C6961" w:rsidRPr="00470BEF" w:rsidRDefault="006C6961" w:rsidP="006C6961">
      <w:pPr>
        <w:spacing w:line="259" w:lineRule="auto"/>
        <w:ind w:left="360"/>
        <w:contextualSpacing/>
        <w:jc w:val="center"/>
        <w:rPr>
          <w:rFonts w:eastAsiaTheme="minorHAnsi" w:cs="Arial"/>
          <w:szCs w:val="20"/>
          <w:lang w:val="sl-SI"/>
        </w:rPr>
      </w:pPr>
      <w:r w:rsidRPr="00470BEF">
        <w:rPr>
          <w:rFonts w:eastAsiaTheme="minorHAnsi" w:cs="Arial"/>
          <w:szCs w:val="20"/>
          <w:lang w:val="sl-SI"/>
        </w:rPr>
        <w:t>3. člen</w:t>
      </w:r>
    </w:p>
    <w:p w14:paraId="3A9A2C64" w14:textId="77777777" w:rsidR="006C6961" w:rsidRPr="00470BEF" w:rsidRDefault="006C6961" w:rsidP="006C6961">
      <w:pPr>
        <w:jc w:val="both"/>
        <w:rPr>
          <w:lang w:val="sl-SI"/>
        </w:rPr>
      </w:pPr>
    </w:p>
    <w:p w14:paraId="47A5CD12" w14:textId="77777777" w:rsidR="006C6961" w:rsidRPr="00470BEF" w:rsidRDefault="006C6961" w:rsidP="006C6961">
      <w:pPr>
        <w:overflowPunct w:val="0"/>
        <w:autoSpaceDE w:val="0"/>
        <w:autoSpaceDN w:val="0"/>
        <w:adjustRightInd w:val="0"/>
        <w:spacing w:line="240" w:lineRule="auto"/>
        <w:jc w:val="both"/>
        <w:textAlignment w:val="baseline"/>
        <w:rPr>
          <w:lang w:val="sl-SI"/>
        </w:rPr>
      </w:pPr>
      <w:r w:rsidRPr="00470BEF">
        <w:rPr>
          <w:lang w:val="sl-SI"/>
        </w:rPr>
        <w:t>V 24. členu se na koncu drugega odstavka črta besedilo »Tržni inšpektorat Republike Slovenije izvaja inšpekcijski nadzor tudi nad upravičenci do izposoje računalniške opreme.«.</w:t>
      </w:r>
    </w:p>
    <w:p w14:paraId="3EB91616"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5D912F12" w14:textId="77777777" w:rsidR="006C6961" w:rsidRPr="00470BEF" w:rsidRDefault="006C6961" w:rsidP="006C6961">
      <w:pPr>
        <w:overflowPunct w:val="0"/>
        <w:autoSpaceDE w:val="0"/>
        <w:autoSpaceDN w:val="0"/>
        <w:adjustRightInd w:val="0"/>
        <w:spacing w:line="240" w:lineRule="auto"/>
        <w:jc w:val="both"/>
        <w:textAlignment w:val="baseline"/>
        <w:rPr>
          <w:lang w:val="sl-SI"/>
        </w:rPr>
      </w:pPr>
      <w:r w:rsidRPr="00470BEF">
        <w:rPr>
          <w:lang w:val="sl-SI"/>
        </w:rPr>
        <w:t>Šesti odstavek se črta.</w:t>
      </w:r>
    </w:p>
    <w:p w14:paraId="25C7A0A7"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766AFBB5"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0147552E" w14:textId="77777777" w:rsidR="006C6961" w:rsidRPr="00470BEF" w:rsidRDefault="006C6961" w:rsidP="006C6961">
      <w:pPr>
        <w:spacing w:line="259" w:lineRule="auto"/>
        <w:ind w:left="360"/>
        <w:contextualSpacing/>
        <w:jc w:val="center"/>
        <w:rPr>
          <w:rFonts w:eastAsiaTheme="minorHAnsi" w:cs="Arial"/>
          <w:szCs w:val="20"/>
          <w:lang w:val="sl-SI"/>
        </w:rPr>
      </w:pPr>
      <w:r w:rsidRPr="00470BEF">
        <w:rPr>
          <w:rFonts w:eastAsiaTheme="minorHAnsi" w:cs="Arial"/>
          <w:szCs w:val="20"/>
          <w:lang w:val="sl-SI"/>
        </w:rPr>
        <w:t>4. člen</w:t>
      </w:r>
    </w:p>
    <w:p w14:paraId="289B7418"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6EC180E7" w14:textId="536B0C29" w:rsidR="006C6961" w:rsidRPr="00470BEF" w:rsidRDefault="006C6961" w:rsidP="006C6961">
      <w:pPr>
        <w:overflowPunct w:val="0"/>
        <w:autoSpaceDE w:val="0"/>
        <w:autoSpaceDN w:val="0"/>
        <w:adjustRightInd w:val="0"/>
        <w:spacing w:line="240" w:lineRule="auto"/>
        <w:jc w:val="both"/>
        <w:textAlignment w:val="baseline"/>
        <w:rPr>
          <w:lang w:val="sl-SI"/>
        </w:rPr>
      </w:pPr>
      <w:r w:rsidRPr="00470BEF">
        <w:rPr>
          <w:lang w:val="sl-SI"/>
        </w:rPr>
        <w:t xml:space="preserve">V 25. členu se v sedmem odstavku </w:t>
      </w:r>
      <w:r w:rsidR="00A766D1">
        <w:rPr>
          <w:lang w:val="sl-SI"/>
        </w:rPr>
        <w:t xml:space="preserve">vejica </w:t>
      </w:r>
      <w:r w:rsidR="00A766D1" w:rsidRPr="00A766D1">
        <w:rPr>
          <w:lang w:val="sl-SI"/>
        </w:rPr>
        <w:t xml:space="preserve">na koncu </w:t>
      </w:r>
      <w:r w:rsidR="00A766D1">
        <w:rPr>
          <w:lang w:val="sl-SI"/>
        </w:rPr>
        <w:t>pete</w:t>
      </w:r>
      <w:r w:rsidR="00A766D1" w:rsidRPr="00A766D1">
        <w:rPr>
          <w:lang w:val="sl-SI"/>
        </w:rPr>
        <w:t xml:space="preserve"> alineje nadomesti s piko, </w:t>
      </w:r>
      <w:r w:rsidRPr="00470BEF">
        <w:rPr>
          <w:lang w:val="sl-SI"/>
        </w:rPr>
        <w:t xml:space="preserve">šesta alineja </w:t>
      </w:r>
      <w:r w:rsidR="00A766D1">
        <w:rPr>
          <w:lang w:val="sl-SI"/>
        </w:rPr>
        <w:t xml:space="preserve">pa se </w:t>
      </w:r>
      <w:r w:rsidRPr="00470BEF">
        <w:rPr>
          <w:lang w:val="sl-SI"/>
        </w:rPr>
        <w:t>črta.</w:t>
      </w:r>
    </w:p>
    <w:p w14:paraId="107B0E80"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5BE80802"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6F8827D0" w14:textId="77777777" w:rsidR="006C6961" w:rsidRPr="00470BEF" w:rsidRDefault="006C6961" w:rsidP="006C6961">
      <w:pPr>
        <w:spacing w:line="259" w:lineRule="auto"/>
        <w:ind w:left="360"/>
        <w:contextualSpacing/>
        <w:jc w:val="center"/>
        <w:rPr>
          <w:rFonts w:eastAsiaTheme="minorHAnsi" w:cs="Arial"/>
          <w:szCs w:val="20"/>
          <w:lang w:val="sl-SI"/>
        </w:rPr>
      </w:pPr>
      <w:r w:rsidRPr="00470BEF">
        <w:rPr>
          <w:rFonts w:eastAsiaTheme="minorHAnsi" w:cs="Arial"/>
          <w:szCs w:val="20"/>
          <w:lang w:val="sl-SI"/>
        </w:rPr>
        <w:t>5. člen</w:t>
      </w:r>
    </w:p>
    <w:p w14:paraId="556C56C4"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38496EF3" w14:textId="77777777" w:rsidR="006C6961" w:rsidRPr="00470BEF" w:rsidRDefault="006C6961" w:rsidP="006C6961">
      <w:pPr>
        <w:overflowPunct w:val="0"/>
        <w:autoSpaceDE w:val="0"/>
        <w:autoSpaceDN w:val="0"/>
        <w:adjustRightInd w:val="0"/>
        <w:spacing w:line="240" w:lineRule="auto"/>
        <w:jc w:val="both"/>
        <w:textAlignment w:val="baseline"/>
        <w:rPr>
          <w:lang w:val="sl-SI"/>
        </w:rPr>
      </w:pPr>
      <w:r w:rsidRPr="00470BEF">
        <w:rPr>
          <w:lang w:val="sl-SI"/>
        </w:rPr>
        <w:t>28.a člen se črta.</w:t>
      </w:r>
    </w:p>
    <w:p w14:paraId="743240A2"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46E67752"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127C50FF" w14:textId="77777777" w:rsidR="006C6961" w:rsidRPr="00470BEF" w:rsidRDefault="006C6961" w:rsidP="006C6961">
      <w:pPr>
        <w:overflowPunct w:val="0"/>
        <w:autoSpaceDE w:val="0"/>
        <w:autoSpaceDN w:val="0"/>
        <w:adjustRightInd w:val="0"/>
        <w:spacing w:line="240" w:lineRule="auto"/>
        <w:jc w:val="center"/>
        <w:textAlignment w:val="baseline"/>
        <w:rPr>
          <w:lang w:val="sl-SI"/>
        </w:rPr>
      </w:pPr>
      <w:r w:rsidRPr="00470BEF">
        <w:rPr>
          <w:lang w:val="sl-SI"/>
        </w:rPr>
        <w:t>PREHODNA IN KONČNA DOLOČBA</w:t>
      </w:r>
    </w:p>
    <w:p w14:paraId="463BEFB3"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04676E30" w14:textId="77777777" w:rsidR="006C6961" w:rsidRPr="00470BEF" w:rsidRDefault="006C6961" w:rsidP="006C6961">
      <w:pPr>
        <w:overflowPunct w:val="0"/>
        <w:autoSpaceDE w:val="0"/>
        <w:autoSpaceDN w:val="0"/>
        <w:adjustRightInd w:val="0"/>
        <w:spacing w:line="240" w:lineRule="auto"/>
        <w:jc w:val="center"/>
        <w:textAlignment w:val="baseline"/>
        <w:rPr>
          <w:lang w:val="sl-SI"/>
        </w:rPr>
      </w:pPr>
      <w:r w:rsidRPr="00470BEF">
        <w:rPr>
          <w:lang w:val="sl-SI"/>
        </w:rPr>
        <w:t>6. člen</w:t>
      </w:r>
    </w:p>
    <w:p w14:paraId="0EFAD7D8" w14:textId="6DAD5A53" w:rsidR="006C6961" w:rsidRPr="00470BEF" w:rsidRDefault="006C6961" w:rsidP="006C6961">
      <w:pPr>
        <w:overflowPunct w:val="0"/>
        <w:autoSpaceDE w:val="0"/>
        <w:autoSpaceDN w:val="0"/>
        <w:adjustRightInd w:val="0"/>
        <w:spacing w:line="240" w:lineRule="auto"/>
        <w:jc w:val="center"/>
        <w:textAlignment w:val="baseline"/>
        <w:rPr>
          <w:lang w:val="sl-SI"/>
        </w:rPr>
      </w:pPr>
      <w:r w:rsidRPr="00470BEF">
        <w:rPr>
          <w:lang w:val="sl-SI"/>
        </w:rPr>
        <w:t>(</w:t>
      </w:r>
      <w:r w:rsidR="00862155">
        <w:rPr>
          <w:lang w:val="sl-SI"/>
        </w:rPr>
        <w:t>doko</w:t>
      </w:r>
      <w:r w:rsidR="00657B69">
        <w:rPr>
          <w:lang w:val="sl-SI"/>
        </w:rPr>
        <w:t>n</w:t>
      </w:r>
      <w:r w:rsidR="00862155">
        <w:rPr>
          <w:lang w:val="sl-SI"/>
        </w:rPr>
        <w:t>čanje postopkov</w:t>
      </w:r>
      <w:r w:rsidRPr="00470BEF">
        <w:rPr>
          <w:lang w:val="sl-SI"/>
        </w:rPr>
        <w:t>)</w:t>
      </w:r>
    </w:p>
    <w:p w14:paraId="483739FB" w14:textId="6E9FB656" w:rsidR="006C6961" w:rsidRPr="00470BEF" w:rsidRDefault="006C6961" w:rsidP="006C6961">
      <w:pPr>
        <w:overflowPunct w:val="0"/>
        <w:autoSpaceDE w:val="0"/>
        <w:autoSpaceDN w:val="0"/>
        <w:adjustRightInd w:val="0"/>
        <w:spacing w:line="240" w:lineRule="auto"/>
        <w:jc w:val="both"/>
        <w:textAlignment w:val="baseline"/>
        <w:rPr>
          <w:lang w:val="sl-SI"/>
        </w:rPr>
      </w:pPr>
    </w:p>
    <w:p w14:paraId="09B83B16" w14:textId="1C3D813F" w:rsidR="006C6961" w:rsidRPr="00470BEF" w:rsidRDefault="006C6961" w:rsidP="006C6961">
      <w:pPr>
        <w:overflowPunct w:val="0"/>
        <w:autoSpaceDE w:val="0"/>
        <w:autoSpaceDN w:val="0"/>
        <w:adjustRightInd w:val="0"/>
        <w:spacing w:line="240" w:lineRule="auto"/>
        <w:jc w:val="both"/>
        <w:textAlignment w:val="baseline"/>
        <w:rPr>
          <w:lang w:val="sl-SI"/>
        </w:rPr>
      </w:pPr>
      <w:r w:rsidRPr="00470BEF">
        <w:rPr>
          <w:lang w:val="sl-SI"/>
        </w:rPr>
        <w:t>(1) Računalniška oprema, ki je bila na podlagi 28.a člena Zakona o spodbujanju digitalne vključenosti (Uradni list RS, št. 35/22, 40/23 in 30/24</w:t>
      </w:r>
      <w:r>
        <w:rPr>
          <w:lang w:val="sl-SI"/>
        </w:rPr>
        <w:t>; v nadaljnjem besedilu: Zakon o spodbujanju digitalne vključenosti</w:t>
      </w:r>
      <w:r w:rsidRPr="00470BEF">
        <w:rPr>
          <w:lang w:val="sl-SI"/>
        </w:rPr>
        <w:t xml:space="preserve">) </w:t>
      </w:r>
      <w:r>
        <w:rPr>
          <w:lang w:val="sl-SI"/>
        </w:rPr>
        <w:t xml:space="preserve">z </w:t>
      </w:r>
      <w:r w:rsidR="00862155">
        <w:rPr>
          <w:lang w:val="sl-SI"/>
        </w:rPr>
        <w:t xml:space="preserve">dokončno </w:t>
      </w:r>
      <w:r>
        <w:rPr>
          <w:lang w:val="sl-SI"/>
        </w:rPr>
        <w:t xml:space="preserve">odločbo </w:t>
      </w:r>
      <w:r w:rsidRPr="00470BEF">
        <w:rPr>
          <w:lang w:val="sl-SI"/>
        </w:rPr>
        <w:t>Javnega štipendijskega, razvojnega, invalidskega in preživninskega sklada Republike Slovenije (v nadaljnjem besedilu: javni sklad)</w:t>
      </w:r>
      <w:r>
        <w:rPr>
          <w:lang w:val="sl-SI"/>
        </w:rPr>
        <w:t xml:space="preserve"> </w:t>
      </w:r>
      <w:r w:rsidRPr="00470BEF">
        <w:rPr>
          <w:lang w:val="sl-SI"/>
        </w:rPr>
        <w:t>dodeljena v izposojo</w:t>
      </w:r>
      <w:r w:rsidR="00EE2ACC">
        <w:rPr>
          <w:lang w:val="sl-SI"/>
        </w:rPr>
        <w:t xml:space="preserve"> in </w:t>
      </w:r>
      <w:r w:rsidR="00170C2E">
        <w:rPr>
          <w:lang w:val="sl-SI"/>
        </w:rPr>
        <w:t>iz</w:t>
      </w:r>
      <w:r w:rsidR="00EE2ACC">
        <w:rPr>
          <w:lang w:val="sl-SI"/>
        </w:rPr>
        <w:t>ročena upravičencu</w:t>
      </w:r>
      <w:r w:rsidRPr="00470BEF">
        <w:rPr>
          <w:lang w:val="sl-SI"/>
        </w:rPr>
        <w:t>, z dnem uveljavitve tega zakona preide v trajno last upravičenca.</w:t>
      </w:r>
      <w:r w:rsidR="00EE2ACC">
        <w:rPr>
          <w:lang w:val="sl-SI"/>
        </w:rPr>
        <w:t xml:space="preserve"> </w:t>
      </w:r>
      <w:r w:rsidR="00EE2ACC" w:rsidRPr="00EE2ACC">
        <w:rPr>
          <w:lang w:val="sl-SI"/>
        </w:rPr>
        <w:t xml:space="preserve">Računalniška oprema, ki je bila dodeljena v izposojo upravičencu, pa </w:t>
      </w:r>
      <w:r w:rsidR="00365192">
        <w:rPr>
          <w:lang w:val="sl-SI"/>
        </w:rPr>
        <w:t xml:space="preserve">mu </w:t>
      </w:r>
      <w:r w:rsidR="00EE2ACC" w:rsidRPr="00EE2ACC">
        <w:rPr>
          <w:lang w:val="sl-SI"/>
        </w:rPr>
        <w:t xml:space="preserve">do dne uveljavitve tega zakona še ni bila </w:t>
      </w:r>
      <w:r w:rsidR="002D5DF0">
        <w:rPr>
          <w:lang w:val="sl-SI"/>
        </w:rPr>
        <w:t>iz</w:t>
      </w:r>
      <w:r w:rsidR="00EE2ACC" w:rsidRPr="00EE2ACC">
        <w:rPr>
          <w:lang w:val="sl-SI"/>
        </w:rPr>
        <w:t>ročena, preide v trajno last upravičenc</w:t>
      </w:r>
      <w:r w:rsidR="00862155">
        <w:rPr>
          <w:lang w:val="sl-SI"/>
        </w:rPr>
        <w:t>a</w:t>
      </w:r>
      <w:r w:rsidR="00EE2ACC" w:rsidRPr="00EE2ACC">
        <w:rPr>
          <w:lang w:val="sl-SI"/>
        </w:rPr>
        <w:t xml:space="preserve"> z </w:t>
      </w:r>
      <w:r w:rsidR="002D5DF0">
        <w:rPr>
          <w:lang w:val="sl-SI"/>
        </w:rPr>
        <w:t>iz</w:t>
      </w:r>
      <w:r w:rsidR="00EE2ACC" w:rsidRPr="00EE2ACC">
        <w:rPr>
          <w:lang w:val="sl-SI"/>
        </w:rPr>
        <w:t>ročitvijo.</w:t>
      </w:r>
      <w:r w:rsidR="003270A6">
        <w:rPr>
          <w:lang w:val="sl-SI"/>
        </w:rPr>
        <w:t xml:space="preserve"> </w:t>
      </w:r>
      <w:bookmarkStart w:id="5" w:name="_Hlk187652427"/>
      <w:r w:rsidR="003270A6">
        <w:rPr>
          <w:lang w:val="sl-SI"/>
        </w:rPr>
        <w:t xml:space="preserve">Če upravičenec po treh zaporednih neuspelih </w:t>
      </w:r>
      <w:r w:rsidR="00F24299">
        <w:rPr>
          <w:lang w:val="sl-SI"/>
        </w:rPr>
        <w:t xml:space="preserve">poskusih </w:t>
      </w:r>
      <w:r w:rsidR="003270A6">
        <w:rPr>
          <w:lang w:val="sl-SI"/>
        </w:rPr>
        <w:t>izročitv</w:t>
      </w:r>
      <w:r w:rsidR="00F24299">
        <w:rPr>
          <w:lang w:val="sl-SI"/>
        </w:rPr>
        <w:t>e</w:t>
      </w:r>
      <w:r w:rsidR="003270A6">
        <w:rPr>
          <w:lang w:val="sl-SI"/>
        </w:rPr>
        <w:t xml:space="preserve"> računalniške opreme ne prevzame, pravica do </w:t>
      </w:r>
      <w:r w:rsidR="00F24299">
        <w:rPr>
          <w:lang w:val="sl-SI"/>
        </w:rPr>
        <w:t xml:space="preserve">dodelitve </w:t>
      </w:r>
      <w:r w:rsidR="003270A6">
        <w:rPr>
          <w:lang w:val="sl-SI"/>
        </w:rPr>
        <w:t xml:space="preserve">računalniške opreme </w:t>
      </w:r>
      <w:r w:rsidR="002D2114">
        <w:rPr>
          <w:lang w:val="sl-SI"/>
        </w:rPr>
        <w:t>preneha</w:t>
      </w:r>
      <w:r w:rsidR="003270A6">
        <w:rPr>
          <w:lang w:val="sl-SI"/>
        </w:rPr>
        <w:t>.</w:t>
      </w:r>
      <w:bookmarkEnd w:id="5"/>
    </w:p>
    <w:p w14:paraId="7BBF79DB"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7BB2AF9B" w14:textId="35D64217" w:rsidR="006C6961" w:rsidRDefault="006C6961" w:rsidP="006C6961">
      <w:pPr>
        <w:overflowPunct w:val="0"/>
        <w:autoSpaceDE w:val="0"/>
        <w:autoSpaceDN w:val="0"/>
        <w:adjustRightInd w:val="0"/>
        <w:spacing w:line="240" w:lineRule="auto"/>
        <w:jc w:val="both"/>
        <w:textAlignment w:val="baseline"/>
        <w:rPr>
          <w:lang w:val="sl-SI"/>
        </w:rPr>
      </w:pPr>
      <w:r w:rsidRPr="00470BEF">
        <w:rPr>
          <w:lang w:val="sl-SI"/>
        </w:rPr>
        <w:t>(2) Upravni postopki na podlagi 28.a člena Zakona o spodbujanju digitalne vključenosti, ki do uveljavitve tega zakona še niso dokončno ali pravnomočno končani, se končajo po določbah Zakona o spodbujanju digitalne vključenosti</w:t>
      </w:r>
      <w:r w:rsidR="00170C2E">
        <w:rPr>
          <w:lang w:val="sl-SI"/>
        </w:rPr>
        <w:t xml:space="preserve">, </w:t>
      </w:r>
      <w:r w:rsidR="002D5DF0">
        <w:rPr>
          <w:lang w:val="sl-SI"/>
        </w:rPr>
        <w:t xml:space="preserve">pri čemer se ob izpolnjenih pogojih za dodelitev računalniške opreme v teh postopkih </w:t>
      </w:r>
      <w:r w:rsidR="00170C2E">
        <w:rPr>
          <w:lang w:val="sl-SI"/>
        </w:rPr>
        <w:t>računalniška oprema dodeli v trajno last</w:t>
      </w:r>
      <w:r w:rsidRPr="00470BEF">
        <w:rPr>
          <w:lang w:val="sl-SI"/>
        </w:rPr>
        <w:t>.</w:t>
      </w:r>
    </w:p>
    <w:p w14:paraId="1107C0A0" w14:textId="77777777" w:rsidR="006C6961" w:rsidRDefault="006C6961" w:rsidP="006C6961">
      <w:pPr>
        <w:overflowPunct w:val="0"/>
        <w:autoSpaceDE w:val="0"/>
        <w:autoSpaceDN w:val="0"/>
        <w:adjustRightInd w:val="0"/>
        <w:spacing w:line="240" w:lineRule="auto"/>
        <w:jc w:val="both"/>
        <w:textAlignment w:val="baseline"/>
        <w:rPr>
          <w:lang w:val="sl-SI"/>
        </w:rPr>
      </w:pPr>
    </w:p>
    <w:p w14:paraId="71758294" w14:textId="4671B493" w:rsidR="006C6961" w:rsidRPr="00470BEF" w:rsidRDefault="006C6961" w:rsidP="006C6961">
      <w:pPr>
        <w:overflowPunct w:val="0"/>
        <w:autoSpaceDE w:val="0"/>
        <w:autoSpaceDN w:val="0"/>
        <w:adjustRightInd w:val="0"/>
        <w:spacing w:line="240" w:lineRule="auto"/>
        <w:jc w:val="both"/>
        <w:textAlignment w:val="baseline"/>
        <w:rPr>
          <w:lang w:val="sl-SI"/>
        </w:rPr>
      </w:pPr>
      <w:r>
        <w:rPr>
          <w:lang w:val="sl-SI"/>
        </w:rPr>
        <w:t xml:space="preserve">(3) </w:t>
      </w:r>
      <w:r w:rsidR="002D5DF0">
        <w:rPr>
          <w:lang w:val="sl-SI"/>
        </w:rPr>
        <w:t>Iz</w:t>
      </w:r>
      <w:r>
        <w:rPr>
          <w:lang w:val="sl-SI"/>
        </w:rPr>
        <w:t>ročitev računalniške opreme, ki jo javni sklad dodeli z odločbo na podlagi Zakona o spodbujanju digitalne vključenosti, izvede pristojni organ.</w:t>
      </w:r>
      <w:r w:rsidRPr="00DD10A3">
        <w:rPr>
          <w:lang w:val="sl-SI"/>
        </w:rPr>
        <w:t xml:space="preserve"> </w:t>
      </w:r>
      <w:r w:rsidRPr="00470BEF">
        <w:rPr>
          <w:lang w:val="sl-SI"/>
        </w:rPr>
        <w:t>Za namene iz tega odstavka javni sklad pristojnemu organu p</w:t>
      </w:r>
      <w:r w:rsidR="00365192">
        <w:rPr>
          <w:lang w:val="sl-SI"/>
        </w:rPr>
        <w:t>redloži</w:t>
      </w:r>
      <w:r w:rsidRPr="00470BEF">
        <w:rPr>
          <w:lang w:val="sl-SI"/>
        </w:rPr>
        <w:t xml:space="preserve"> naslednje podatke: osebno ime, naslov prebivališča, EMŠO oseb, ki jim je bila izdana odločba o dodelitvi računalniške opreme, in številk</w:t>
      </w:r>
      <w:r w:rsidR="00365192">
        <w:rPr>
          <w:lang w:val="sl-SI"/>
        </w:rPr>
        <w:t>a</w:t>
      </w:r>
      <w:r w:rsidRPr="00470BEF">
        <w:rPr>
          <w:lang w:val="sl-SI"/>
        </w:rPr>
        <w:t xml:space="preserve"> izdane odločbe.</w:t>
      </w:r>
    </w:p>
    <w:p w14:paraId="441F5A68"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01DC1E54" w14:textId="77777777" w:rsidR="006C6961" w:rsidRDefault="006C6961" w:rsidP="006C6961">
      <w:pPr>
        <w:overflowPunct w:val="0"/>
        <w:autoSpaceDE w:val="0"/>
        <w:autoSpaceDN w:val="0"/>
        <w:adjustRightInd w:val="0"/>
        <w:spacing w:line="240" w:lineRule="auto"/>
        <w:jc w:val="both"/>
        <w:textAlignment w:val="baseline"/>
        <w:rPr>
          <w:lang w:val="sl-SI"/>
        </w:rPr>
      </w:pPr>
      <w:r w:rsidRPr="00470BEF">
        <w:rPr>
          <w:lang w:val="sl-SI"/>
        </w:rPr>
        <w:t>(</w:t>
      </w:r>
      <w:r>
        <w:rPr>
          <w:lang w:val="sl-SI"/>
        </w:rPr>
        <w:t>4</w:t>
      </w:r>
      <w:r w:rsidRPr="00470BEF">
        <w:rPr>
          <w:lang w:val="sl-SI"/>
        </w:rPr>
        <w:t xml:space="preserve">) Sredstva za izvajanje nalog iz </w:t>
      </w:r>
      <w:r>
        <w:rPr>
          <w:lang w:val="sl-SI"/>
        </w:rPr>
        <w:t>drugega</w:t>
      </w:r>
      <w:r w:rsidRPr="00470BEF">
        <w:rPr>
          <w:lang w:val="sl-SI"/>
        </w:rPr>
        <w:t xml:space="preserve"> in </w:t>
      </w:r>
      <w:r>
        <w:rPr>
          <w:lang w:val="sl-SI"/>
        </w:rPr>
        <w:t>tretjega</w:t>
      </w:r>
      <w:r w:rsidRPr="00470BEF">
        <w:rPr>
          <w:lang w:val="sl-SI"/>
        </w:rPr>
        <w:t xml:space="preserve"> odstavka tega člena se zagotavljajo v finančnem načrtu pristojnega organa.</w:t>
      </w:r>
      <w:r w:rsidRPr="00DD10A3">
        <w:rPr>
          <w:lang w:val="sl-SI"/>
        </w:rPr>
        <w:t xml:space="preserve"> </w:t>
      </w:r>
    </w:p>
    <w:p w14:paraId="78AF5D3E" w14:textId="77777777" w:rsidR="00304002" w:rsidRDefault="00304002" w:rsidP="006C6961">
      <w:pPr>
        <w:overflowPunct w:val="0"/>
        <w:autoSpaceDE w:val="0"/>
        <w:autoSpaceDN w:val="0"/>
        <w:adjustRightInd w:val="0"/>
        <w:spacing w:line="240" w:lineRule="auto"/>
        <w:jc w:val="both"/>
        <w:textAlignment w:val="baseline"/>
        <w:rPr>
          <w:lang w:val="sl-SI"/>
        </w:rPr>
      </w:pPr>
    </w:p>
    <w:p w14:paraId="1276C46A" w14:textId="049DACAC" w:rsidR="00304002" w:rsidRPr="00470BEF" w:rsidRDefault="00304002" w:rsidP="006C6961">
      <w:pPr>
        <w:overflowPunct w:val="0"/>
        <w:autoSpaceDE w:val="0"/>
        <w:autoSpaceDN w:val="0"/>
        <w:adjustRightInd w:val="0"/>
        <w:spacing w:line="240" w:lineRule="auto"/>
        <w:jc w:val="both"/>
        <w:textAlignment w:val="baseline"/>
        <w:rPr>
          <w:lang w:val="sl-SI"/>
        </w:rPr>
      </w:pPr>
      <w:r>
        <w:rPr>
          <w:lang w:val="sl-SI"/>
        </w:rPr>
        <w:t xml:space="preserve">(5) Ne glede na zakon, ki ureja dohodnino, se od dohodkov iz naslova dodelitve računalniške opreme v skladu s tem členom ne plača dohodnina. </w:t>
      </w:r>
    </w:p>
    <w:p w14:paraId="7484281F"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0D042288"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72AD69C9" w14:textId="77777777" w:rsidR="006C6961" w:rsidRPr="00470BEF" w:rsidRDefault="006C6961" w:rsidP="006C6961">
      <w:pPr>
        <w:spacing w:line="240" w:lineRule="auto"/>
        <w:rPr>
          <w:rFonts w:cs="Arial"/>
          <w:bCs/>
          <w:szCs w:val="20"/>
          <w:u w:val="single"/>
          <w:lang w:val="sl-SI"/>
        </w:rPr>
      </w:pPr>
    </w:p>
    <w:p w14:paraId="01C02E92" w14:textId="77777777" w:rsidR="006C6961" w:rsidRPr="00470BEF" w:rsidRDefault="006C6961" w:rsidP="006C6961">
      <w:pPr>
        <w:spacing w:line="259" w:lineRule="auto"/>
        <w:ind w:left="360"/>
        <w:contextualSpacing/>
        <w:jc w:val="center"/>
        <w:rPr>
          <w:rFonts w:eastAsiaTheme="minorHAnsi" w:cs="Arial"/>
          <w:szCs w:val="20"/>
          <w:lang w:val="sl-SI"/>
        </w:rPr>
      </w:pPr>
    </w:p>
    <w:p w14:paraId="44C755E7" w14:textId="77777777" w:rsidR="006C6961" w:rsidRPr="00470BEF" w:rsidRDefault="006C6961" w:rsidP="006C6961">
      <w:pPr>
        <w:spacing w:line="259" w:lineRule="auto"/>
        <w:ind w:left="360"/>
        <w:contextualSpacing/>
        <w:jc w:val="center"/>
        <w:rPr>
          <w:rFonts w:eastAsiaTheme="minorHAnsi" w:cs="Arial"/>
          <w:szCs w:val="20"/>
          <w:lang w:val="sl-SI"/>
        </w:rPr>
      </w:pPr>
      <w:r w:rsidRPr="00470BEF">
        <w:rPr>
          <w:rFonts w:eastAsiaTheme="minorHAnsi" w:cs="Arial"/>
          <w:szCs w:val="20"/>
          <w:lang w:val="sl-SI"/>
        </w:rPr>
        <w:t>7. člen</w:t>
      </w:r>
    </w:p>
    <w:p w14:paraId="2E3767F9" w14:textId="77777777" w:rsidR="006C6961" w:rsidRPr="00470BEF" w:rsidRDefault="006C6961" w:rsidP="006C6961">
      <w:pPr>
        <w:spacing w:line="259" w:lineRule="auto"/>
        <w:ind w:left="360"/>
        <w:contextualSpacing/>
        <w:jc w:val="center"/>
        <w:rPr>
          <w:rFonts w:eastAsiaTheme="minorHAnsi" w:cs="Arial"/>
          <w:szCs w:val="20"/>
          <w:lang w:val="sl-SI"/>
        </w:rPr>
      </w:pPr>
      <w:r w:rsidRPr="00470BEF">
        <w:rPr>
          <w:rFonts w:eastAsiaTheme="minorHAnsi" w:cs="Arial"/>
          <w:szCs w:val="20"/>
          <w:lang w:val="sl-SI"/>
        </w:rPr>
        <w:t>(začetek veljavnosti)</w:t>
      </w:r>
    </w:p>
    <w:p w14:paraId="1E9C78E7" w14:textId="77777777" w:rsidR="006C6961" w:rsidRPr="00470BEF" w:rsidRDefault="006C6961" w:rsidP="006C6961">
      <w:pPr>
        <w:overflowPunct w:val="0"/>
        <w:autoSpaceDE w:val="0"/>
        <w:autoSpaceDN w:val="0"/>
        <w:adjustRightInd w:val="0"/>
        <w:spacing w:line="240" w:lineRule="auto"/>
        <w:jc w:val="center"/>
        <w:textAlignment w:val="baseline"/>
        <w:rPr>
          <w:lang w:val="sl-SI"/>
        </w:rPr>
      </w:pPr>
    </w:p>
    <w:p w14:paraId="73D6E74B" w14:textId="77777777" w:rsidR="006C6961" w:rsidRPr="00470BEF" w:rsidRDefault="006C6961" w:rsidP="006C6961">
      <w:pPr>
        <w:overflowPunct w:val="0"/>
        <w:autoSpaceDE w:val="0"/>
        <w:autoSpaceDN w:val="0"/>
        <w:adjustRightInd w:val="0"/>
        <w:spacing w:line="240" w:lineRule="auto"/>
        <w:jc w:val="both"/>
        <w:textAlignment w:val="baseline"/>
        <w:rPr>
          <w:lang w:val="sl-SI"/>
        </w:rPr>
      </w:pPr>
      <w:r w:rsidRPr="00470BEF">
        <w:rPr>
          <w:lang w:val="sl-SI"/>
        </w:rPr>
        <w:t xml:space="preserve">Ta zakon začne veljati </w:t>
      </w:r>
      <w:r>
        <w:rPr>
          <w:lang w:val="sl-SI"/>
        </w:rPr>
        <w:t>petnajsti</w:t>
      </w:r>
      <w:r w:rsidRPr="00470BEF">
        <w:rPr>
          <w:lang w:val="sl-SI"/>
        </w:rPr>
        <w:t xml:space="preserve"> dan po objavi v Uradnem listu Republike Slovenije. </w:t>
      </w:r>
    </w:p>
    <w:p w14:paraId="16741CFD" w14:textId="77777777" w:rsidR="006C6961" w:rsidRPr="00470BEF" w:rsidRDefault="006C6961" w:rsidP="006C6961">
      <w:pPr>
        <w:overflowPunct w:val="0"/>
        <w:autoSpaceDE w:val="0"/>
        <w:autoSpaceDN w:val="0"/>
        <w:adjustRightInd w:val="0"/>
        <w:spacing w:line="240" w:lineRule="auto"/>
        <w:jc w:val="both"/>
        <w:textAlignment w:val="baseline"/>
        <w:rPr>
          <w:lang w:val="sl-SI"/>
        </w:rPr>
      </w:pPr>
    </w:p>
    <w:p w14:paraId="7F88C962" w14:textId="77777777" w:rsidR="006C6961" w:rsidRPr="00470BEF" w:rsidRDefault="006C6961" w:rsidP="006C6961">
      <w:pPr>
        <w:suppressAutoHyphens/>
        <w:overflowPunct w:val="0"/>
        <w:autoSpaceDE w:val="0"/>
        <w:autoSpaceDN w:val="0"/>
        <w:adjustRightInd w:val="0"/>
        <w:spacing w:line="240" w:lineRule="auto"/>
        <w:jc w:val="center"/>
        <w:textAlignment w:val="baseline"/>
        <w:rPr>
          <w:rFonts w:cs="Arial"/>
          <w:b/>
          <w:bCs/>
          <w:color w:val="000000"/>
          <w:spacing w:val="40"/>
          <w:szCs w:val="20"/>
          <w:lang w:val="sl-SI" w:eastAsia="sl-SI"/>
        </w:rPr>
      </w:pPr>
    </w:p>
    <w:p w14:paraId="3DA2ACA3" w14:textId="77777777" w:rsidR="006C6961" w:rsidRPr="00470BEF" w:rsidRDefault="006C6961" w:rsidP="006C6961">
      <w:pPr>
        <w:suppressAutoHyphens/>
        <w:overflowPunct w:val="0"/>
        <w:autoSpaceDE w:val="0"/>
        <w:autoSpaceDN w:val="0"/>
        <w:adjustRightInd w:val="0"/>
        <w:spacing w:line="240" w:lineRule="auto"/>
        <w:jc w:val="center"/>
        <w:textAlignment w:val="baseline"/>
        <w:rPr>
          <w:rFonts w:cs="Arial"/>
          <w:b/>
          <w:bCs/>
          <w:color w:val="000000"/>
          <w:spacing w:val="40"/>
          <w:szCs w:val="20"/>
          <w:lang w:val="sl-SI" w:eastAsia="sl-SI"/>
        </w:rPr>
      </w:pPr>
    </w:p>
    <w:p w14:paraId="24C5C2C2" w14:textId="77777777" w:rsidR="006C6961" w:rsidRPr="00470BEF" w:rsidRDefault="006C6961" w:rsidP="006C6961">
      <w:pPr>
        <w:overflowPunct w:val="0"/>
        <w:autoSpaceDE w:val="0"/>
        <w:autoSpaceDN w:val="0"/>
        <w:adjustRightInd w:val="0"/>
        <w:spacing w:line="240" w:lineRule="auto"/>
        <w:jc w:val="both"/>
        <w:textAlignment w:val="baseline"/>
        <w:rPr>
          <w:rFonts w:cs="Arial"/>
          <w:szCs w:val="20"/>
          <w:lang w:val="sl-SI"/>
        </w:rPr>
      </w:pPr>
    </w:p>
    <w:p w14:paraId="51CD4246" w14:textId="77777777" w:rsidR="006C6961" w:rsidRPr="00470BEF" w:rsidRDefault="006C6961" w:rsidP="006C6961">
      <w:pPr>
        <w:overflowPunct w:val="0"/>
        <w:autoSpaceDE w:val="0"/>
        <w:autoSpaceDN w:val="0"/>
        <w:adjustRightInd w:val="0"/>
        <w:spacing w:line="240" w:lineRule="auto"/>
        <w:jc w:val="both"/>
        <w:textAlignment w:val="baseline"/>
        <w:rPr>
          <w:rFonts w:cs="Arial"/>
          <w:szCs w:val="20"/>
          <w:lang w:val="sl-SI"/>
        </w:rPr>
      </w:pPr>
    </w:p>
    <w:p w14:paraId="4A74614E" w14:textId="77777777" w:rsidR="006C6961" w:rsidRPr="00470BEF" w:rsidRDefault="006C6961" w:rsidP="006C6961">
      <w:pPr>
        <w:overflowPunct w:val="0"/>
        <w:autoSpaceDE w:val="0"/>
        <w:autoSpaceDN w:val="0"/>
        <w:adjustRightInd w:val="0"/>
        <w:spacing w:line="240" w:lineRule="auto"/>
        <w:jc w:val="both"/>
        <w:textAlignment w:val="baseline"/>
        <w:rPr>
          <w:rFonts w:cs="Arial"/>
          <w:szCs w:val="20"/>
          <w:lang w:val="sl-SI"/>
        </w:rPr>
      </w:pPr>
    </w:p>
    <w:p w14:paraId="6DC5BA0F" w14:textId="77777777" w:rsidR="006C6961" w:rsidRPr="00470BEF" w:rsidRDefault="006C6961" w:rsidP="006C6961">
      <w:pPr>
        <w:spacing w:line="240" w:lineRule="auto"/>
        <w:jc w:val="both"/>
        <w:rPr>
          <w:rFonts w:cs="Arial"/>
          <w:snapToGrid w:val="0"/>
          <w:color w:val="000000"/>
          <w:szCs w:val="20"/>
          <w:lang w:val="sl-SI" w:eastAsia="sl-SI"/>
        </w:rPr>
      </w:pPr>
      <w:r w:rsidRPr="00470BEF">
        <w:rPr>
          <w:rFonts w:cs="Arial"/>
          <w:snapToGrid w:val="0"/>
          <w:color w:val="000000"/>
          <w:szCs w:val="20"/>
          <w:lang w:val="sl-SI" w:eastAsia="sl-SI"/>
        </w:rPr>
        <w:t>Št.……………..</w:t>
      </w:r>
    </w:p>
    <w:p w14:paraId="557FD1A7" w14:textId="0AFB7E13" w:rsidR="006C6961" w:rsidRPr="00470BEF" w:rsidRDefault="006C6961" w:rsidP="006C6961">
      <w:pPr>
        <w:overflowPunct w:val="0"/>
        <w:autoSpaceDE w:val="0"/>
        <w:autoSpaceDN w:val="0"/>
        <w:adjustRightInd w:val="0"/>
        <w:spacing w:line="240" w:lineRule="auto"/>
        <w:jc w:val="both"/>
        <w:textAlignment w:val="baseline"/>
        <w:rPr>
          <w:rFonts w:cs="Arial"/>
          <w:snapToGrid w:val="0"/>
          <w:color w:val="000000"/>
          <w:szCs w:val="20"/>
          <w:lang w:val="sl-SI" w:eastAsia="sl-SI"/>
        </w:rPr>
      </w:pPr>
      <w:r w:rsidRPr="00470BEF">
        <w:rPr>
          <w:rFonts w:cs="Arial"/>
          <w:snapToGrid w:val="0"/>
          <w:color w:val="000000"/>
          <w:szCs w:val="20"/>
          <w:lang w:val="sl-SI" w:eastAsia="sl-SI"/>
        </w:rPr>
        <w:t>Ljubljana, ………..</w:t>
      </w:r>
    </w:p>
    <w:p w14:paraId="3284A7F3" w14:textId="77777777" w:rsidR="006C6961" w:rsidRPr="00470BEF" w:rsidRDefault="006C6961" w:rsidP="000C5A91">
      <w:pPr>
        <w:suppressAutoHyphens/>
        <w:overflowPunct w:val="0"/>
        <w:autoSpaceDE w:val="0"/>
        <w:autoSpaceDN w:val="0"/>
        <w:adjustRightInd w:val="0"/>
        <w:spacing w:line="240" w:lineRule="auto"/>
        <w:jc w:val="center"/>
        <w:textAlignment w:val="baseline"/>
        <w:rPr>
          <w:rFonts w:cs="Arial"/>
          <w:b/>
          <w:bCs/>
          <w:color w:val="000000"/>
          <w:spacing w:val="40"/>
          <w:szCs w:val="20"/>
          <w:lang w:val="sl-SI" w:eastAsia="sl-SI"/>
        </w:rPr>
      </w:pPr>
    </w:p>
    <w:p w14:paraId="78A1D09A" w14:textId="77777777" w:rsidR="00DD0FBF" w:rsidRDefault="00DD0FBF">
      <w:pPr>
        <w:spacing w:line="240" w:lineRule="auto"/>
        <w:rPr>
          <w:rFonts w:cs="Arial"/>
          <w:b/>
          <w:bCs/>
          <w:color w:val="000000"/>
          <w:spacing w:val="40"/>
          <w:szCs w:val="20"/>
          <w:lang w:val="sl-SI" w:eastAsia="sl-SI"/>
        </w:rPr>
      </w:pPr>
    </w:p>
    <w:p w14:paraId="2F467D0A" w14:textId="77777777" w:rsidR="00DD0FBF" w:rsidRDefault="00DD0FBF">
      <w:pPr>
        <w:spacing w:line="240" w:lineRule="auto"/>
        <w:rPr>
          <w:rFonts w:cs="Arial"/>
          <w:b/>
          <w:bCs/>
          <w:color w:val="000000"/>
          <w:spacing w:val="40"/>
          <w:szCs w:val="20"/>
          <w:lang w:val="sl-SI" w:eastAsia="sl-SI"/>
        </w:rPr>
      </w:pPr>
    </w:p>
    <w:p w14:paraId="21634273" w14:textId="5356686B" w:rsidR="006C6961" w:rsidRDefault="006C6961">
      <w:pPr>
        <w:spacing w:line="240" w:lineRule="auto"/>
        <w:rPr>
          <w:rFonts w:cs="Arial"/>
          <w:b/>
          <w:bCs/>
          <w:color w:val="000000"/>
          <w:spacing w:val="40"/>
          <w:szCs w:val="20"/>
          <w:lang w:val="sl-SI" w:eastAsia="sl-SI"/>
        </w:rPr>
      </w:pPr>
      <w:r>
        <w:rPr>
          <w:rFonts w:cs="Arial"/>
          <w:b/>
          <w:bCs/>
          <w:color w:val="000000"/>
          <w:spacing w:val="40"/>
          <w:szCs w:val="20"/>
          <w:lang w:val="sl-SI" w:eastAsia="sl-SI"/>
        </w:rPr>
        <w:br w:type="page"/>
      </w:r>
    </w:p>
    <w:p w14:paraId="0C4D9D78" w14:textId="67A3BC76" w:rsidR="000C5A91" w:rsidRPr="00470BEF" w:rsidRDefault="000C5A91" w:rsidP="000C5A91">
      <w:pPr>
        <w:spacing w:line="240" w:lineRule="atLeast"/>
        <w:jc w:val="both"/>
        <w:rPr>
          <w:rFonts w:cs="Arial"/>
          <w:b/>
          <w:bCs/>
          <w:szCs w:val="20"/>
          <w:lang w:val="sl-SI"/>
        </w:rPr>
      </w:pPr>
      <w:bookmarkStart w:id="6" w:name="_Hlk136350711"/>
      <w:bookmarkEnd w:id="4"/>
      <w:r w:rsidRPr="00470BEF">
        <w:rPr>
          <w:rFonts w:cs="Arial"/>
          <w:b/>
          <w:bCs/>
          <w:szCs w:val="20"/>
          <w:lang w:val="sl-SI"/>
        </w:rPr>
        <w:lastRenderedPageBreak/>
        <w:t>II. OBRAZLOŽITEV</w:t>
      </w:r>
    </w:p>
    <w:p w14:paraId="189EB9CC" w14:textId="77777777" w:rsidR="000C5A91" w:rsidRPr="00470BEF" w:rsidRDefault="000C5A91" w:rsidP="000C5A91">
      <w:pPr>
        <w:spacing w:line="240" w:lineRule="atLeast"/>
        <w:jc w:val="both"/>
        <w:rPr>
          <w:rFonts w:cs="Arial"/>
          <w:bCs/>
          <w:szCs w:val="20"/>
          <w:lang w:val="sl-SI"/>
        </w:rPr>
      </w:pPr>
    </w:p>
    <w:p w14:paraId="26237098" w14:textId="77777777" w:rsidR="006C6961" w:rsidRPr="00470BEF" w:rsidRDefault="006C6961" w:rsidP="006C6961">
      <w:pPr>
        <w:spacing w:line="240" w:lineRule="atLeast"/>
        <w:jc w:val="both"/>
        <w:rPr>
          <w:rFonts w:cs="Arial"/>
          <w:b/>
          <w:szCs w:val="20"/>
          <w:lang w:val="sl-SI"/>
        </w:rPr>
      </w:pPr>
      <w:r w:rsidRPr="00470BEF">
        <w:rPr>
          <w:rFonts w:cs="Arial"/>
          <w:b/>
          <w:szCs w:val="20"/>
          <w:lang w:val="sl-SI"/>
        </w:rPr>
        <w:t>K 1. členu</w:t>
      </w:r>
    </w:p>
    <w:p w14:paraId="38A330D7" w14:textId="63B8464D" w:rsidR="006C6961" w:rsidRDefault="006C6961" w:rsidP="006C6961">
      <w:pPr>
        <w:spacing w:line="240" w:lineRule="atLeast"/>
        <w:jc w:val="both"/>
        <w:rPr>
          <w:rFonts w:cs="Arial"/>
          <w:bCs/>
          <w:szCs w:val="20"/>
          <w:lang w:val="sl-SI"/>
        </w:rPr>
      </w:pPr>
      <w:r w:rsidRPr="00470BEF">
        <w:rPr>
          <w:rFonts w:cs="Arial"/>
          <w:bCs/>
          <w:szCs w:val="20"/>
          <w:lang w:val="sl-SI"/>
        </w:rPr>
        <w:t xml:space="preserve">Člen predlaga črtanje ukrepa za spodbujanje digitalne vključenosti </w:t>
      </w:r>
      <w:r w:rsidR="00EE7FD7">
        <w:rPr>
          <w:rFonts w:cs="Arial"/>
          <w:bCs/>
          <w:szCs w:val="20"/>
          <w:lang w:val="sl-SI"/>
        </w:rPr>
        <w:t xml:space="preserve">iz 12. člena </w:t>
      </w:r>
      <w:r w:rsidR="00EE7FD7" w:rsidRPr="00EE7FD7">
        <w:rPr>
          <w:rFonts w:cs="Arial"/>
          <w:bCs/>
          <w:szCs w:val="20"/>
          <w:lang w:val="sl-SI"/>
        </w:rPr>
        <w:t>Zakon</w:t>
      </w:r>
      <w:r w:rsidR="00EE7FD7">
        <w:rPr>
          <w:rFonts w:cs="Arial"/>
          <w:bCs/>
          <w:szCs w:val="20"/>
          <w:lang w:val="sl-SI"/>
        </w:rPr>
        <w:t>a</w:t>
      </w:r>
      <w:r w:rsidR="00EE7FD7" w:rsidRPr="00EE7FD7">
        <w:rPr>
          <w:rFonts w:cs="Arial"/>
          <w:bCs/>
          <w:szCs w:val="20"/>
          <w:lang w:val="sl-SI"/>
        </w:rPr>
        <w:t xml:space="preserve"> o spodbujanju digitalne vključenosti (Uradni list RS, št. 35/22, 40/23 in 30/24; v nadaljnjem besedilu: ZSDV)</w:t>
      </w:r>
      <w:r w:rsidR="00EE7FD7">
        <w:rPr>
          <w:rFonts w:cs="Arial"/>
          <w:bCs/>
          <w:szCs w:val="20"/>
          <w:lang w:val="sl-SI"/>
        </w:rPr>
        <w:t xml:space="preserve">, to je </w:t>
      </w:r>
      <w:r w:rsidRPr="00470BEF">
        <w:rPr>
          <w:rFonts w:cs="Arial"/>
          <w:bCs/>
          <w:szCs w:val="20"/>
          <w:lang w:val="sl-SI"/>
        </w:rPr>
        <w:t>mehanizma za zagotavljanje dostopa do računalniške opreme.</w:t>
      </w:r>
    </w:p>
    <w:p w14:paraId="5C0D7A8E" w14:textId="77777777" w:rsidR="00EE7FD7" w:rsidRDefault="00EE7FD7" w:rsidP="006C6961">
      <w:pPr>
        <w:spacing w:line="240" w:lineRule="atLeast"/>
        <w:jc w:val="both"/>
        <w:rPr>
          <w:rFonts w:cs="Arial"/>
          <w:bCs/>
          <w:szCs w:val="20"/>
          <w:lang w:val="sl-SI"/>
        </w:rPr>
      </w:pPr>
    </w:p>
    <w:p w14:paraId="673DFF99" w14:textId="6D206063" w:rsidR="00EE7FD7" w:rsidRPr="00EE7FD7" w:rsidRDefault="00EE7FD7" w:rsidP="00EE7FD7">
      <w:pPr>
        <w:spacing w:line="240" w:lineRule="atLeast"/>
        <w:jc w:val="both"/>
        <w:rPr>
          <w:rFonts w:cs="Arial"/>
          <w:bCs/>
          <w:szCs w:val="20"/>
          <w:lang w:val="sl-SI"/>
        </w:rPr>
      </w:pPr>
      <w:r w:rsidRPr="00EE7FD7">
        <w:rPr>
          <w:rFonts w:cs="Arial"/>
          <w:bCs/>
          <w:szCs w:val="20"/>
          <w:lang w:val="sl-SI"/>
        </w:rPr>
        <w:t xml:space="preserve">Z Zakonom o spremembah in dopolnitvah Zakona o spodbujanju digitalne vključenosti (Uradni list RS, št. 40/23), ki je </w:t>
      </w:r>
      <w:r w:rsidR="0077606B">
        <w:rPr>
          <w:rFonts w:cs="Arial"/>
          <w:bCs/>
          <w:szCs w:val="20"/>
          <w:lang w:val="sl-SI"/>
        </w:rPr>
        <w:t>za</w:t>
      </w:r>
      <w:r w:rsidRPr="00EE7FD7">
        <w:rPr>
          <w:rFonts w:cs="Arial"/>
          <w:bCs/>
          <w:szCs w:val="20"/>
          <w:lang w:val="sl-SI"/>
        </w:rPr>
        <w:t xml:space="preserve">čel veljati 18. aprila 2023, je </w:t>
      </w:r>
      <w:r w:rsidR="009C5C7A">
        <w:rPr>
          <w:rFonts w:cs="Arial"/>
          <w:bCs/>
          <w:szCs w:val="20"/>
          <w:lang w:val="sl-SI"/>
        </w:rPr>
        <w:t xml:space="preserve">bil </w:t>
      </w:r>
      <w:r>
        <w:rPr>
          <w:rFonts w:cs="Arial"/>
          <w:bCs/>
          <w:szCs w:val="20"/>
          <w:lang w:val="sl-SI"/>
        </w:rPr>
        <w:t>uvede</w:t>
      </w:r>
      <w:r w:rsidR="009C5C7A">
        <w:rPr>
          <w:rFonts w:cs="Arial"/>
          <w:bCs/>
          <w:szCs w:val="20"/>
          <w:lang w:val="sl-SI"/>
        </w:rPr>
        <w:t>n</w:t>
      </w:r>
      <w:r>
        <w:rPr>
          <w:rFonts w:cs="Arial"/>
          <w:bCs/>
          <w:szCs w:val="20"/>
          <w:lang w:val="sl-SI"/>
        </w:rPr>
        <w:t xml:space="preserve"> </w:t>
      </w:r>
      <w:r w:rsidRPr="00EE7FD7">
        <w:rPr>
          <w:rFonts w:cs="Arial"/>
          <w:bCs/>
          <w:szCs w:val="20"/>
          <w:lang w:val="sl-SI"/>
        </w:rPr>
        <w:t>mehanizem za zagotavljanje dostopa do računalniške opreme</w:t>
      </w:r>
      <w:r>
        <w:rPr>
          <w:rFonts w:cs="Arial"/>
          <w:bCs/>
          <w:szCs w:val="20"/>
          <w:lang w:val="sl-SI"/>
        </w:rPr>
        <w:t xml:space="preserve">, s katerim se je </w:t>
      </w:r>
      <w:r w:rsidRPr="00EE7FD7">
        <w:rPr>
          <w:rFonts w:cs="Arial"/>
          <w:bCs/>
          <w:szCs w:val="20"/>
          <w:lang w:val="sl-SI"/>
        </w:rPr>
        <w:t>zagotovila možnost izposoje računalniške opreme ranljivim skupinam prebivalstva.</w:t>
      </w:r>
      <w:r w:rsidRPr="00EE7FD7">
        <w:rPr>
          <w:lang w:val="sl-SI"/>
        </w:rPr>
        <w:t xml:space="preserve"> </w:t>
      </w:r>
      <w:r w:rsidRPr="00EE7FD7">
        <w:rPr>
          <w:rFonts w:cs="Arial"/>
          <w:bCs/>
          <w:szCs w:val="20"/>
          <w:lang w:val="sl-SI"/>
        </w:rPr>
        <w:t>Javni štipendijski, razvojni, invalidski in preživninski sklad Republike Slovenije (v nadaljnjem besedilu: javni sklad)</w:t>
      </w:r>
      <w:r>
        <w:rPr>
          <w:rFonts w:cs="Arial"/>
          <w:bCs/>
          <w:szCs w:val="20"/>
          <w:lang w:val="sl-SI"/>
        </w:rPr>
        <w:t xml:space="preserve"> je ta mehanizem </w:t>
      </w:r>
      <w:r w:rsidR="009C5C7A">
        <w:rPr>
          <w:rFonts w:cs="Arial"/>
          <w:bCs/>
          <w:szCs w:val="20"/>
          <w:lang w:val="sl-SI"/>
        </w:rPr>
        <w:t xml:space="preserve">vzpostavil </w:t>
      </w:r>
      <w:r>
        <w:rPr>
          <w:rFonts w:cs="Arial"/>
          <w:bCs/>
          <w:szCs w:val="20"/>
          <w:lang w:val="sl-SI"/>
        </w:rPr>
        <w:t xml:space="preserve">v letu 2024. </w:t>
      </w:r>
    </w:p>
    <w:p w14:paraId="50838039" w14:textId="77777777" w:rsidR="00EE7FD7" w:rsidRPr="00EE7FD7" w:rsidRDefault="00EE7FD7" w:rsidP="00EE7FD7">
      <w:pPr>
        <w:spacing w:line="240" w:lineRule="atLeast"/>
        <w:jc w:val="both"/>
        <w:rPr>
          <w:rFonts w:cs="Arial"/>
          <w:bCs/>
          <w:szCs w:val="20"/>
          <w:lang w:val="sl-SI"/>
        </w:rPr>
      </w:pPr>
    </w:p>
    <w:p w14:paraId="679575BB" w14:textId="2ABA8961" w:rsidR="006C6961" w:rsidRPr="00470BEF" w:rsidRDefault="00EE7FD7" w:rsidP="006C6961">
      <w:pPr>
        <w:spacing w:line="240" w:lineRule="atLeast"/>
        <w:jc w:val="both"/>
        <w:rPr>
          <w:rFonts w:cs="Arial"/>
          <w:bCs/>
          <w:szCs w:val="20"/>
          <w:lang w:val="sl-SI"/>
        </w:rPr>
      </w:pPr>
      <w:r w:rsidRPr="00EE7FD7">
        <w:rPr>
          <w:rFonts w:cs="Arial"/>
          <w:bCs/>
          <w:szCs w:val="20"/>
          <w:lang w:val="sl-SI"/>
        </w:rPr>
        <w:t xml:space="preserve">Na tri javne pozive javnega sklada za dodelitev računalniške opreme v izposojo v letu 2024 je prispelo </w:t>
      </w:r>
      <w:r w:rsidR="0077606B">
        <w:rPr>
          <w:rFonts w:cs="Arial"/>
          <w:bCs/>
          <w:szCs w:val="20"/>
          <w:lang w:val="sl-SI"/>
        </w:rPr>
        <w:t>več kot</w:t>
      </w:r>
      <w:r w:rsidR="0077606B" w:rsidRPr="00EE7FD7">
        <w:rPr>
          <w:rFonts w:cs="Arial"/>
          <w:bCs/>
          <w:szCs w:val="20"/>
          <w:lang w:val="sl-SI"/>
        </w:rPr>
        <w:t xml:space="preserve"> </w:t>
      </w:r>
      <w:r w:rsidR="00E2537F">
        <w:rPr>
          <w:rFonts w:cs="Arial"/>
          <w:bCs/>
          <w:szCs w:val="20"/>
          <w:lang w:val="sl-SI"/>
        </w:rPr>
        <w:t>20</w:t>
      </w:r>
      <w:r w:rsidR="0077606B">
        <w:rPr>
          <w:rFonts w:cs="Arial"/>
          <w:bCs/>
          <w:szCs w:val="20"/>
          <w:lang w:val="sl-SI"/>
        </w:rPr>
        <w:t>.000</w:t>
      </w:r>
      <w:r w:rsidRPr="00EE7FD7">
        <w:rPr>
          <w:rFonts w:cs="Arial"/>
          <w:bCs/>
          <w:szCs w:val="20"/>
          <w:lang w:val="sl-SI"/>
        </w:rPr>
        <w:t xml:space="preserve"> vlog. Računalniška oprema v okviru omenjenega mehanizma je bila dodeljena </w:t>
      </w:r>
      <w:r w:rsidR="00463D4C">
        <w:rPr>
          <w:rFonts w:cs="Arial"/>
          <w:bCs/>
          <w:szCs w:val="20"/>
          <w:lang w:val="sl-SI"/>
        </w:rPr>
        <w:t xml:space="preserve">z odločbami javnega sklada </w:t>
      </w:r>
      <w:r w:rsidRPr="00EE7FD7">
        <w:rPr>
          <w:rFonts w:cs="Arial"/>
          <w:bCs/>
          <w:szCs w:val="20"/>
          <w:lang w:val="sl-SI"/>
        </w:rPr>
        <w:t xml:space="preserve">več kot </w:t>
      </w:r>
      <w:r w:rsidR="00463D4C">
        <w:rPr>
          <w:rFonts w:cs="Arial"/>
          <w:bCs/>
          <w:szCs w:val="20"/>
          <w:lang w:val="sl-SI"/>
        </w:rPr>
        <w:t>8</w:t>
      </w:r>
      <w:r w:rsidR="0077606B">
        <w:rPr>
          <w:rFonts w:cs="Arial"/>
          <w:bCs/>
          <w:szCs w:val="20"/>
          <w:lang w:val="sl-SI"/>
        </w:rPr>
        <w:t>.000</w:t>
      </w:r>
      <w:r w:rsidR="00E2537F">
        <w:rPr>
          <w:rFonts w:cs="Arial"/>
          <w:bCs/>
          <w:szCs w:val="20"/>
          <w:lang w:val="sl-SI"/>
        </w:rPr>
        <w:t xml:space="preserve"> </w:t>
      </w:r>
      <w:r w:rsidRPr="00EE7FD7">
        <w:rPr>
          <w:rFonts w:cs="Arial"/>
          <w:bCs/>
          <w:szCs w:val="20"/>
          <w:lang w:val="sl-SI"/>
        </w:rPr>
        <w:t>upravičencem, kot je bilo to predvideno z ZSDV, najprej najranljivejšim med upravičenci, v višjih dohodkovnih razredih pa glede na čas oddaje vlog. Glede na veliko število vlog za dodelitev računalniške opreme v izposojo se je mehanizem za zagotavljanje dostopa do računalniške opreme izkazal za preveč okornega, počasnega in administrativno obremenjujočega, veliko število vlog za dodelitev računalniške opreme v izposojo pa je hromilo delovanje javnega sklada in močno podaljšalo čas za izdajo odločb o dodelitvi opreme v izposojo. Glede na to</w:t>
      </w:r>
      <w:r w:rsidR="005518D4">
        <w:rPr>
          <w:rFonts w:cs="Arial"/>
          <w:bCs/>
          <w:szCs w:val="20"/>
          <w:lang w:val="sl-SI"/>
        </w:rPr>
        <w:t>,</w:t>
      </w:r>
      <w:r w:rsidRPr="00EE7FD7">
        <w:rPr>
          <w:rFonts w:cs="Arial"/>
          <w:bCs/>
          <w:szCs w:val="20"/>
          <w:lang w:val="sl-SI"/>
        </w:rPr>
        <w:t xml:space="preserve"> da je bil cilj ZSDV </w:t>
      </w:r>
      <w:r w:rsidR="002C6855">
        <w:rPr>
          <w:rFonts w:cs="Arial"/>
          <w:bCs/>
          <w:szCs w:val="20"/>
          <w:lang w:val="sl-SI"/>
        </w:rPr>
        <w:t>uresničen</w:t>
      </w:r>
      <w:r w:rsidRPr="00EE7FD7">
        <w:rPr>
          <w:rFonts w:cs="Arial"/>
          <w:bCs/>
          <w:szCs w:val="20"/>
          <w:lang w:val="sl-SI"/>
        </w:rPr>
        <w:t xml:space="preserve">, se tudi </w:t>
      </w:r>
      <w:r w:rsidR="0077606B">
        <w:rPr>
          <w:rFonts w:cs="Arial"/>
          <w:bCs/>
          <w:szCs w:val="20"/>
          <w:lang w:val="sl-SI"/>
        </w:rPr>
        <w:t>– da bi se</w:t>
      </w:r>
      <w:r w:rsidRPr="00EE7FD7">
        <w:rPr>
          <w:rFonts w:cs="Arial"/>
          <w:bCs/>
          <w:szCs w:val="20"/>
          <w:lang w:val="sl-SI"/>
        </w:rPr>
        <w:t xml:space="preserve"> izog</w:t>
      </w:r>
      <w:r w:rsidR="0077606B">
        <w:rPr>
          <w:rFonts w:cs="Arial"/>
          <w:bCs/>
          <w:szCs w:val="20"/>
          <w:lang w:val="sl-SI"/>
        </w:rPr>
        <w:t>nili</w:t>
      </w:r>
      <w:r w:rsidRPr="00EE7FD7">
        <w:rPr>
          <w:rFonts w:cs="Arial"/>
          <w:bCs/>
          <w:szCs w:val="20"/>
          <w:lang w:val="sl-SI"/>
        </w:rPr>
        <w:t xml:space="preserve"> nastanku dodatnih stroškov za državni proračun</w:t>
      </w:r>
      <w:r w:rsidR="009C5C7A" w:rsidRPr="009C5C7A">
        <w:rPr>
          <w:lang w:val="sl-SI"/>
        </w:rPr>
        <w:t xml:space="preserve"> </w:t>
      </w:r>
      <w:r w:rsidR="009C5C7A" w:rsidRPr="009C5C7A">
        <w:rPr>
          <w:rFonts w:cs="Arial"/>
          <w:bCs/>
          <w:szCs w:val="20"/>
          <w:lang w:val="sl-SI"/>
        </w:rPr>
        <w:t xml:space="preserve">in administrativnih obremenitev javnega sklada ter s tem </w:t>
      </w:r>
      <w:r w:rsidRPr="00EE7FD7">
        <w:rPr>
          <w:rFonts w:cs="Arial"/>
          <w:bCs/>
          <w:szCs w:val="20"/>
          <w:lang w:val="sl-SI"/>
        </w:rPr>
        <w:t xml:space="preserve">težko popravljivim posledicam za delovanje države </w:t>
      </w:r>
      <w:r w:rsidR="0077606B">
        <w:rPr>
          <w:rFonts w:cs="Arial"/>
          <w:bCs/>
          <w:szCs w:val="20"/>
          <w:lang w:val="sl-SI"/>
        </w:rPr>
        <w:t xml:space="preserve">– </w:t>
      </w:r>
      <w:r w:rsidRPr="00EE7FD7">
        <w:rPr>
          <w:rFonts w:cs="Arial"/>
          <w:bCs/>
          <w:szCs w:val="20"/>
          <w:lang w:val="sl-SI"/>
        </w:rPr>
        <w:t xml:space="preserve">predlaga prenehanje delovanja mehanizma za zagotavljanje dostopa do računalniške opreme. </w:t>
      </w:r>
    </w:p>
    <w:p w14:paraId="6BD267AA" w14:textId="77777777" w:rsidR="006C6961" w:rsidRPr="00470BEF" w:rsidRDefault="006C6961" w:rsidP="006C6961">
      <w:pPr>
        <w:spacing w:line="240" w:lineRule="atLeast"/>
        <w:jc w:val="both"/>
        <w:rPr>
          <w:rFonts w:cs="Arial"/>
          <w:bCs/>
          <w:szCs w:val="20"/>
          <w:lang w:val="sl-SI"/>
        </w:rPr>
      </w:pPr>
    </w:p>
    <w:p w14:paraId="01DFD1B5" w14:textId="77777777" w:rsidR="006C6961" w:rsidRPr="00470BEF" w:rsidRDefault="006C6961" w:rsidP="006C6961">
      <w:pPr>
        <w:spacing w:line="240" w:lineRule="atLeast"/>
        <w:jc w:val="both"/>
        <w:rPr>
          <w:rFonts w:cs="Arial"/>
          <w:b/>
          <w:szCs w:val="20"/>
          <w:lang w:val="sl-SI"/>
        </w:rPr>
      </w:pPr>
      <w:r w:rsidRPr="00470BEF">
        <w:rPr>
          <w:rFonts w:cs="Arial"/>
          <w:b/>
          <w:szCs w:val="20"/>
          <w:lang w:val="sl-SI"/>
        </w:rPr>
        <w:t>K 2. členu</w:t>
      </w:r>
    </w:p>
    <w:p w14:paraId="027CC46E" w14:textId="65DAADB4" w:rsidR="006C6961" w:rsidRPr="00D42340" w:rsidRDefault="0077606B" w:rsidP="006C6961">
      <w:pPr>
        <w:spacing w:line="240" w:lineRule="atLeast"/>
        <w:jc w:val="both"/>
        <w:rPr>
          <w:rFonts w:cs="Arial"/>
          <w:bCs/>
          <w:szCs w:val="20"/>
          <w:lang w:val="sl-SI"/>
        </w:rPr>
      </w:pPr>
      <w:r>
        <w:rPr>
          <w:rFonts w:cs="Arial"/>
          <w:bCs/>
          <w:szCs w:val="20"/>
          <w:lang w:val="sl-SI"/>
        </w:rPr>
        <w:t>V s</w:t>
      </w:r>
      <w:r w:rsidR="00D42340" w:rsidRPr="00D42340">
        <w:rPr>
          <w:rFonts w:cs="Arial"/>
          <w:bCs/>
          <w:szCs w:val="20"/>
          <w:lang w:val="sl-SI"/>
        </w:rPr>
        <w:t>klad</w:t>
      </w:r>
      <w:r>
        <w:rPr>
          <w:rFonts w:cs="Arial"/>
          <w:bCs/>
          <w:szCs w:val="20"/>
          <w:lang w:val="sl-SI"/>
        </w:rPr>
        <w:t>u</w:t>
      </w:r>
      <w:r w:rsidR="00D42340" w:rsidRPr="00D42340">
        <w:rPr>
          <w:rFonts w:cs="Arial"/>
          <w:bCs/>
          <w:szCs w:val="20"/>
          <w:lang w:val="sl-SI"/>
        </w:rPr>
        <w:t xml:space="preserve"> s 1. členom predloga zakona o črtanju ukrepa za spodbujanje digitalne vključenosti se črtajo členi ZSDV, ki se nanašajo na podrobnejša določila o delovanju mehanizma za zagotavljanje dostopa do računalniške opreme.</w:t>
      </w:r>
    </w:p>
    <w:p w14:paraId="62E069A8" w14:textId="77777777" w:rsidR="00D42340" w:rsidRPr="00470BEF" w:rsidRDefault="00D42340" w:rsidP="006C6961">
      <w:pPr>
        <w:spacing w:line="240" w:lineRule="atLeast"/>
        <w:jc w:val="both"/>
        <w:rPr>
          <w:rFonts w:cs="Arial"/>
          <w:b/>
          <w:szCs w:val="20"/>
          <w:lang w:val="sl-SI"/>
        </w:rPr>
      </w:pPr>
    </w:p>
    <w:p w14:paraId="078861DF" w14:textId="2EF0FE74" w:rsidR="006C6961" w:rsidRPr="00470BEF" w:rsidRDefault="006C6961" w:rsidP="006C6961">
      <w:pPr>
        <w:spacing w:line="240" w:lineRule="atLeast"/>
        <w:jc w:val="both"/>
        <w:rPr>
          <w:rFonts w:cs="Arial"/>
          <w:b/>
          <w:szCs w:val="20"/>
          <w:lang w:val="sl-SI"/>
        </w:rPr>
      </w:pPr>
      <w:r w:rsidRPr="00470BEF">
        <w:rPr>
          <w:rFonts w:cs="Arial"/>
          <w:b/>
          <w:szCs w:val="20"/>
          <w:lang w:val="sl-SI"/>
        </w:rPr>
        <w:t>K 3. členu</w:t>
      </w:r>
    </w:p>
    <w:p w14:paraId="0B38FC91" w14:textId="0918B5DA" w:rsidR="00137EA2" w:rsidRPr="00137EA2" w:rsidRDefault="00356D94" w:rsidP="00E7761E">
      <w:pPr>
        <w:spacing w:line="240" w:lineRule="atLeast"/>
        <w:jc w:val="both"/>
        <w:rPr>
          <w:rFonts w:cs="Arial"/>
          <w:bCs/>
          <w:szCs w:val="20"/>
          <w:lang w:val="sl-SI"/>
        </w:rPr>
      </w:pPr>
      <w:r>
        <w:rPr>
          <w:rFonts w:cs="Arial"/>
          <w:bCs/>
          <w:szCs w:val="20"/>
          <w:lang w:val="sl-SI"/>
        </w:rPr>
        <w:t>V s</w:t>
      </w:r>
      <w:r w:rsidR="00E7761E" w:rsidRPr="00E7761E">
        <w:rPr>
          <w:rFonts w:cs="Arial"/>
          <w:bCs/>
          <w:szCs w:val="20"/>
          <w:lang w:val="sl-SI"/>
        </w:rPr>
        <w:t>klad</w:t>
      </w:r>
      <w:r>
        <w:rPr>
          <w:rFonts w:cs="Arial"/>
          <w:bCs/>
          <w:szCs w:val="20"/>
          <w:lang w:val="sl-SI"/>
        </w:rPr>
        <w:t>u</w:t>
      </w:r>
      <w:r w:rsidR="00E7761E" w:rsidRPr="00E7761E">
        <w:rPr>
          <w:rFonts w:cs="Arial"/>
          <w:bCs/>
          <w:szCs w:val="20"/>
          <w:lang w:val="sl-SI"/>
        </w:rPr>
        <w:t xml:space="preserve"> s 1. členom predloga zakona o črtanju ukrepa za spodbujanje digitalne vključenosti </w:t>
      </w:r>
      <w:r w:rsidR="00E7761E">
        <w:rPr>
          <w:rFonts w:cs="Arial"/>
          <w:bCs/>
          <w:szCs w:val="20"/>
          <w:lang w:val="sl-SI"/>
        </w:rPr>
        <w:t xml:space="preserve">se v 24. členu ZSDV črtajo določila glede izvajanja </w:t>
      </w:r>
      <w:r w:rsidR="00137EA2" w:rsidRPr="00137EA2">
        <w:rPr>
          <w:rFonts w:cs="Arial"/>
          <w:bCs/>
          <w:szCs w:val="20"/>
          <w:lang w:val="sl-SI"/>
        </w:rPr>
        <w:t>nadzor</w:t>
      </w:r>
      <w:r w:rsidR="00E7761E">
        <w:rPr>
          <w:rFonts w:cs="Arial"/>
          <w:bCs/>
          <w:szCs w:val="20"/>
          <w:lang w:val="sl-SI"/>
        </w:rPr>
        <w:t>a</w:t>
      </w:r>
      <w:r w:rsidR="00137EA2" w:rsidRPr="00137EA2">
        <w:rPr>
          <w:rFonts w:cs="Arial"/>
          <w:bCs/>
          <w:szCs w:val="20"/>
          <w:lang w:val="sl-SI"/>
        </w:rPr>
        <w:t xml:space="preserve"> nad upravičenci do izposoje</w:t>
      </w:r>
      <w:r w:rsidR="00E7761E">
        <w:rPr>
          <w:rFonts w:cs="Arial"/>
          <w:bCs/>
          <w:szCs w:val="20"/>
          <w:lang w:val="sl-SI"/>
        </w:rPr>
        <w:t xml:space="preserve"> r</w:t>
      </w:r>
      <w:r w:rsidR="00137EA2" w:rsidRPr="00137EA2">
        <w:rPr>
          <w:rFonts w:cs="Arial"/>
          <w:bCs/>
          <w:szCs w:val="20"/>
          <w:lang w:val="sl-SI"/>
        </w:rPr>
        <w:t>ačunalniške opreme</w:t>
      </w:r>
      <w:r w:rsidR="00A766D1">
        <w:rPr>
          <w:rFonts w:cs="Arial"/>
          <w:bCs/>
          <w:szCs w:val="20"/>
          <w:lang w:val="sl-SI"/>
        </w:rPr>
        <w:t xml:space="preserve">, saj predlagani 2. člen predloga zakona črta tudi prepoved </w:t>
      </w:r>
      <w:r w:rsidR="002C6855">
        <w:rPr>
          <w:rFonts w:cs="Arial"/>
          <w:bCs/>
          <w:szCs w:val="20"/>
          <w:lang w:val="sl-SI"/>
        </w:rPr>
        <w:t>izročitve</w:t>
      </w:r>
      <w:r w:rsidR="00A766D1">
        <w:rPr>
          <w:rFonts w:cs="Arial"/>
          <w:bCs/>
          <w:szCs w:val="20"/>
          <w:lang w:val="sl-SI"/>
        </w:rPr>
        <w:t xml:space="preserve"> izposojene računalniške opreme drugim osebam</w:t>
      </w:r>
      <w:r w:rsidR="002C6855">
        <w:rPr>
          <w:rFonts w:cs="Arial"/>
          <w:bCs/>
          <w:szCs w:val="20"/>
          <w:lang w:val="sl-SI"/>
        </w:rPr>
        <w:t xml:space="preserve"> iz četrtega odstavka 23.c člena ZSDV</w:t>
      </w:r>
      <w:r w:rsidR="00E7761E">
        <w:rPr>
          <w:rFonts w:cs="Arial"/>
          <w:bCs/>
          <w:szCs w:val="20"/>
          <w:lang w:val="sl-SI"/>
        </w:rPr>
        <w:t>.</w:t>
      </w:r>
      <w:r w:rsidR="00A766D1">
        <w:rPr>
          <w:rFonts w:cs="Arial"/>
          <w:bCs/>
          <w:szCs w:val="20"/>
          <w:lang w:val="sl-SI"/>
        </w:rPr>
        <w:t xml:space="preserve"> </w:t>
      </w:r>
      <w:r w:rsidR="00D54A1B">
        <w:rPr>
          <w:rFonts w:cs="Arial"/>
          <w:bCs/>
          <w:szCs w:val="20"/>
          <w:lang w:val="sl-SI"/>
        </w:rPr>
        <w:t xml:space="preserve">Po </w:t>
      </w:r>
      <w:r w:rsidR="00A766D1">
        <w:rPr>
          <w:rFonts w:cs="Arial"/>
          <w:bCs/>
          <w:szCs w:val="20"/>
          <w:lang w:val="sl-SI"/>
        </w:rPr>
        <w:t xml:space="preserve">uveljavitvi predloga zakona </w:t>
      </w:r>
      <w:r w:rsidR="002C6855">
        <w:rPr>
          <w:rFonts w:cs="Arial"/>
          <w:bCs/>
          <w:szCs w:val="20"/>
          <w:lang w:val="sl-SI"/>
        </w:rPr>
        <w:t xml:space="preserve">oziroma po </w:t>
      </w:r>
      <w:r w:rsidR="008E77C6">
        <w:rPr>
          <w:rFonts w:cs="Arial"/>
          <w:bCs/>
          <w:szCs w:val="20"/>
          <w:lang w:val="sl-SI"/>
        </w:rPr>
        <w:t>iz</w:t>
      </w:r>
      <w:r w:rsidR="00A9236A">
        <w:rPr>
          <w:rFonts w:cs="Arial"/>
          <w:bCs/>
          <w:szCs w:val="20"/>
          <w:lang w:val="sl-SI"/>
        </w:rPr>
        <w:t>r</w:t>
      </w:r>
      <w:r w:rsidR="002C6855">
        <w:rPr>
          <w:rFonts w:cs="Arial"/>
          <w:bCs/>
          <w:szCs w:val="20"/>
          <w:lang w:val="sl-SI"/>
        </w:rPr>
        <w:t xml:space="preserve">očitvi </w:t>
      </w:r>
      <w:r w:rsidR="00D54A1B">
        <w:rPr>
          <w:rFonts w:cs="Arial"/>
          <w:bCs/>
          <w:szCs w:val="20"/>
          <w:lang w:val="sl-SI"/>
        </w:rPr>
        <w:t xml:space="preserve">bo </w:t>
      </w:r>
      <w:r w:rsidR="00A766D1">
        <w:rPr>
          <w:rFonts w:cs="Arial"/>
          <w:bCs/>
          <w:szCs w:val="20"/>
          <w:lang w:val="sl-SI"/>
        </w:rPr>
        <w:t xml:space="preserve">računalniška oprema, ki je bila dodeljena upravičencu v izposojo, prešla v njegovo trajno last, </w:t>
      </w:r>
      <w:r w:rsidR="00D54A1B">
        <w:rPr>
          <w:rFonts w:cs="Arial"/>
          <w:bCs/>
          <w:szCs w:val="20"/>
          <w:lang w:val="sl-SI"/>
        </w:rPr>
        <w:t xml:space="preserve">z njo pa </w:t>
      </w:r>
      <w:r w:rsidR="002C6855">
        <w:rPr>
          <w:rFonts w:cs="Arial"/>
          <w:bCs/>
          <w:szCs w:val="20"/>
          <w:lang w:val="sl-SI"/>
        </w:rPr>
        <w:t xml:space="preserve">bo upravičenec </w:t>
      </w:r>
      <w:r w:rsidR="00D54A1B">
        <w:rPr>
          <w:rFonts w:cs="Arial"/>
          <w:bCs/>
          <w:szCs w:val="20"/>
          <w:lang w:val="sl-SI"/>
        </w:rPr>
        <w:t xml:space="preserve">lahko </w:t>
      </w:r>
      <w:r w:rsidR="002C6855">
        <w:rPr>
          <w:rFonts w:cs="Arial"/>
          <w:bCs/>
          <w:szCs w:val="20"/>
          <w:lang w:val="sl-SI"/>
        </w:rPr>
        <w:t xml:space="preserve">prosto razpolagal, s </w:t>
      </w:r>
      <w:r w:rsidR="00D54A1B">
        <w:rPr>
          <w:rFonts w:cs="Arial"/>
          <w:bCs/>
          <w:szCs w:val="20"/>
          <w:lang w:val="sl-SI"/>
        </w:rPr>
        <w:t xml:space="preserve">čimer pa bo </w:t>
      </w:r>
      <w:r w:rsidR="002C6855">
        <w:rPr>
          <w:rFonts w:cs="Arial"/>
          <w:bCs/>
          <w:szCs w:val="20"/>
          <w:lang w:val="sl-SI"/>
        </w:rPr>
        <w:t>preneha</w:t>
      </w:r>
      <w:r w:rsidR="00D54A1B">
        <w:rPr>
          <w:rFonts w:cs="Arial"/>
          <w:bCs/>
          <w:szCs w:val="20"/>
          <w:lang w:val="sl-SI"/>
        </w:rPr>
        <w:t>la</w:t>
      </w:r>
      <w:r w:rsidR="002C6855">
        <w:rPr>
          <w:rFonts w:cs="Arial"/>
          <w:bCs/>
          <w:szCs w:val="20"/>
          <w:lang w:val="sl-SI"/>
        </w:rPr>
        <w:t xml:space="preserve"> tudi potreba po izvajanju nadzora.</w:t>
      </w:r>
      <w:r w:rsidR="00A766D1">
        <w:rPr>
          <w:rFonts w:cs="Arial"/>
          <w:bCs/>
          <w:szCs w:val="20"/>
          <w:lang w:val="sl-SI"/>
        </w:rPr>
        <w:t xml:space="preserve"> </w:t>
      </w:r>
    </w:p>
    <w:p w14:paraId="6092F2D9" w14:textId="77777777" w:rsidR="00137EA2" w:rsidRPr="00470BEF" w:rsidRDefault="00137EA2" w:rsidP="00137EA2">
      <w:pPr>
        <w:spacing w:line="240" w:lineRule="atLeast"/>
        <w:jc w:val="both"/>
        <w:rPr>
          <w:rFonts w:cs="Arial"/>
          <w:b/>
          <w:szCs w:val="20"/>
          <w:lang w:val="sl-SI"/>
        </w:rPr>
      </w:pPr>
    </w:p>
    <w:p w14:paraId="498FEA6B" w14:textId="00755FB2" w:rsidR="006C6961" w:rsidRPr="00470BEF" w:rsidRDefault="006C6961" w:rsidP="006C6961">
      <w:pPr>
        <w:spacing w:line="240" w:lineRule="atLeast"/>
        <w:jc w:val="both"/>
        <w:rPr>
          <w:rFonts w:cs="Arial"/>
          <w:b/>
          <w:szCs w:val="20"/>
          <w:lang w:val="sl-SI"/>
        </w:rPr>
      </w:pPr>
      <w:r w:rsidRPr="00470BEF">
        <w:rPr>
          <w:rFonts w:cs="Arial"/>
          <w:b/>
          <w:szCs w:val="20"/>
          <w:lang w:val="sl-SI"/>
        </w:rPr>
        <w:t>K 4. členu</w:t>
      </w:r>
    </w:p>
    <w:p w14:paraId="5B31BDBE" w14:textId="16830DF9" w:rsidR="00E7761E" w:rsidRDefault="00F001B3" w:rsidP="006C6961">
      <w:pPr>
        <w:spacing w:line="240" w:lineRule="atLeast"/>
        <w:jc w:val="both"/>
        <w:rPr>
          <w:rFonts w:cs="Arial"/>
          <w:bCs/>
          <w:szCs w:val="20"/>
          <w:lang w:val="sl-SI"/>
        </w:rPr>
      </w:pPr>
      <w:r>
        <w:rPr>
          <w:rFonts w:cs="Arial"/>
          <w:bCs/>
          <w:szCs w:val="20"/>
          <w:lang w:val="sl-SI"/>
        </w:rPr>
        <w:t>V s</w:t>
      </w:r>
      <w:r w:rsidR="00E7761E" w:rsidRPr="00E7761E">
        <w:rPr>
          <w:rFonts w:cs="Arial"/>
          <w:bCs/>
          <w:szCs w:val="20"/>
          <w:lang w:val="sl-SI"/>
        </w:rPr>
        <w:t>klad</w:t>
      </w:r>
      <w:r>
        <w:rPr>
          <w:rFonts w:cs="Arial"/>
          <w:bCs/>
          <w:szCs w:val="20"/>
          <w:lang w:val="sl-SI"/>
        </w:rPr>
        <w:t>u</w:t>
      </w:r>
      <w:r w:rsidR="00E7761E" w:rsidRPr="00E7761E">
        <w:rPr>
          <w:rFonts w:cs="Arial"/>
          <w:bCs/>
          <w:szCs w:val="20"/>
          <w:lang w:val="sl-SI"/>
        </w:rPr>
        <w:t xml:space="preserve"> s 1. členom predloga zakona o črtanju ukrepa za spodbujanje digitalne vključenosti</w:t>
      </w:r>
      <w:r w:rsidR="00E7761E">
        <w:rPr>
          <w:rFonts w:cs="Arial"/>
          <w:bCs/>
          <w:szCs w:val="20"/>
          <w:lang w:val="sl-SI"/>
        </w:rPr>
        <w:t xml:space="preserve"> </w:t>
      </w:r>
      <w:r w:rsidR="00E2537F">
        <w:rPr>
          <w:rFonts w:cs="Arial"/>
          <w:bCs/>
          <w:szCs w:val="20"/>
          <w:lang w:val="sl-SI"/>
        </w:rPr>
        <w:t xml:space="preserve">in črtanjem 23.c člena ZSDV (prepoved izročitve izposojene računalniške opreme drugim osebam iz četrtega odstavka tega člena) </w:t>
      </w:r>
      <w:r w:rsidR="00E7761E">
        <w:rPr>
          <w:rFonts w:cs="Arial"/>
          <w:bCs/>
          <w:szCs w:val="20"/>
          <w:lang w:val="sl-SI"/>
        </w:rPr>
        <w:t>se v 25. členu</w:t>
      </w:r>
      <w:r w:rsidR="000719BE">
        <w:rPr>
          <w:rFonts w:cs="Arial"/>
          <w:bCs/>
          <w:szCs w:val="20"/>
          <w:lang w:val="sl-SI"/>
        </w:rPr>
        <w:t xml:space="preserve"> ZSDV</w:t>
      </w:r>
      <w:r w:rsidR="00E7761E">
        <w:rPr>
          <w:rFonts w:cs="Arial"/>
          <w:bCs/>
          <w:szCs w:val="20"/>
          <w:lang w:val="sl-SI"/>
        </w:rPr>
        <w:t xml:space="preserve"> črta prekršek, ki se nanaša na izročanje izposojene računalniške opreme drugim osebam.</w:t>
      </w:r>
    </w:p>
    <w:p w14:paraId="705AC5CF" w14:textId="77777777" w:rsidR="00E7761E" w:rsidRPr="00470BEF" w:rsidRDefault="00E7761E" w:rsidP="006C6961">
      <w:pPr>
        <w:spacing w:line="240" w:lineRule="atLeast"/>
        <w:jc w:val="both"/>
        <w:rPr>
          <w:rFonts w:cs="Arial"/>
          <w:b/>
          <w:szCs w:val="20"/>
          <w:lang w:val="sl-SI"/>
        </w:rPr>
      </w:pPr>
    </w:p>
    <w:p w14:paraId="54B1B239" w14:textId="0426DB6A" w:rsidR="006C6961" w:rsidRPr="00470BEF" w:rsidRDefault="006C6961" w:rsidP="006C6961">
      <w:pPr>
        <w:spacing w:line="240" w:lineRule="atLeast"/>
        <w:jc w:val="both"/>
        <w:rPr>
          <w:rFonts w:cs="Arial"/>
          <w:b/>
          <w:szCs w:val="20"/>
          <w:lang w:val="sl-SI"/>
        </w:rPr>
      </w:pPr>
      <w:r w:rsidRPr="00470BEF">
        <w:rPr>
          <w:rFonts w:cs="Arial"/>
          <w:b/>
          <w:szCs w:val="20"/>
          <w:lang w:val="sl-SI"/>
        </w:rPr>
        <w:t>K 5. členu</w:t>
      </w:r>
    </w:p>
    <w:p w14:paraId="400F0C86" w14:textId="127A3FE6" w:rsidR="006C6961" w:rsidRDefault="00F001B3" w:rsidP="006C6961">
      <w:pPr>
        <w:spacing w:line="240" w:lineRule="atLeast"/>
        <w:jc w:val="both"/>
        <w:rPr>
          <w:rFonts w:cs="Arial"/>
          <w:bCs/>
          <w:szCs w:val="20"/>
          <w:lang w:val="sl-SI"/>
        </w:rPr>
      </w:pPr>
      <w:r>
        <w:rPr>
          <w:rFonts w:cs="Arial"/>
          <w:bCs/>
          <w:szCs w:val="20"/>
          <w:lang w:val="sl-SI"/>
        </w:rPr>
        <w:t>V s</w:t>
      </w:r>
      <w:r w:rsidR="00827588" w:rsidRPr="00E7761E">
        <w:rPr>
          <w:rFonts w:cs="Arial"/>
          <w:bCs/>
          <w:szCs w:val="20"/>
          <w:lang w:val="sl-SI"/>
        </w:rPr>
        <w:t>klad</w:t>
      </w:r>
      <w:r>
        <w:rPr>
          <w:rFonts w:cs="Arial"/>
          <w:bCs/>
          <w:szCs w:val="20"/>
          <w:lang w:val="sl-SI"/>
        </w:rPr>
        <w:t>u</w:t>
      </w:r>
      <w:r w:rsidR="00827588" w:rsidRPr="00E7761E">
        <w:rPr>
          <w:rFonts w:cs="Arial"/>
          <w:bCs/>
          <w:szCs w:val="20"/>
          <w:lang w:val="sl-SI"/>
        </w:rPr>
        <w:t xml:space="preserve"> s 1. členom predloga zakona o črtanju ukrepa za spodbujanje digitalne vključenosti</w:t>
      </w:r>
      <w:r w:rsidR="00827588">
        <w:rPr>
          <w:rFonts w:cs="Arial"/>
          <w:bCs/>
          <w:szCs w:val="20"/>
          <w:lang w:val="sl-SI"/>
        </w:rPr>
        <w:t xml:space="preserve"> se črta 28.a člen ZSDV o </w:t>
      </w:r>
      <w:r w:rsidR="00827588" w:rsidRPr="00827588">
        <w:rPr>
          <w:rFonts w:cs="Arial"/>
          <w:bCs/>
          <w:szCs w:val="20"/>
          <w:lang w:val="sl-SI"/>
        </w:rPr>
        <w:t>delovanj</w:t>
      </w:r>
      <w:r w:rsidR="00827588">
        <w:rPr>
          <w:rFonts w:cs="Arial"/>
          <w:bCs/>
          <w:szCs w:val="20"/>
          <w:lang w:val="sl-SI"/>
        </w:rPr>
        <w:t>u</w:t>
      </w:r>
      <w:r w:rsidR="00827588" w:rsidRPr="00827588">
        <w:rPr>
          <w:rFonts w:cs="Arial"/>
          <w:bCs/>
          <w:szCs w:val="20"/>
          <w:lang w:val="sl-SI"/>
        </w:rPr>
        <w:t xml:space="preserve"> mehanizma za zagotavljanje dostopa do računalniške opreme v letih 2024 in 2025</w:t>
      </w:r>
      <w:r w:rsidR="00827588">
        <w:rPr>
          <w:rFonts w:cs="Arial"/>
          <w:bCs/>
          <w:szCs w:val="20"/>
          <w:lang w:val="sl-SI"/>
        </w:rPr>
        <w:t>.</w:t>
      </w:r>
    </w:p>
    <w:p w14:paraId="2F418208" w14:textId="77777777" w:rsidR="00827588" w:rsidRPr="00470BEF" w:rsidRDefault="00827588" w:rsidP="006C6961">
      <w:pPr>
        <w:spacing w:line="240" w:lineRule="atLeast"/>
        <w:jc w:val="both"/>
        <w:rPr>
          <w:rFonts w:cs="Arial"/>
          <w:b/>
          <w:szCs w:val="20"/>
          <w:lang w:val="sl-SI"/>
        </w:rPr>
      </w:pPr>
    </w:p>
    <w:p w14:paraId="1C604607" w14:textId="77777777" w:rsidR="006C6961" w:rsidRPr="00470BEF" w:rsidRDefault="006C6961" w:rsidP="006C6961">
      <w:pPr>
        <w:spacing w:line="240" w:lineRule="atLeast"/>
        <w:jc w:val="both"/>
        <w:rPr>
          <w:rFonts w:cs="Arial"/>
          <w:b/>
          <w:szCs w:val="20"/>
          <w:lang w:val="sl-SI"/>
        </w:rPr>
      </w:pPr>
      <w:r w:rsidRPr="00470BEF">
        <w:rPr>
          <w:rFonts w:cs="Arial"/>
          <w:b/>
          <w:szCs w:val="20"/>
          <w:lang w:val="sl-SI"/>
        </w:rPr>
        <w:t>K 6. členu</w:t>
      </w:r>
    </w:p>
    <w:p w14:paraId="027BEE9B" w14:textId="6839CF42" w:rsidR="00DA6901" w:rsidRDefault="006C6961" w:rsidP="006C6961">
      <w:pPr>
        <w:spacing w:line="240" w:lineRule="atLeast"/>
        <w:jc w:val="both"/>
        <w:rPr>
          <w:rFonts w:cs="Arial"/>
          <w:bCs/>
          <w:szCs w:val="20"/>
          <w:lang w:val="sl-SI"/>
        </w:rPr>
      </w:pPr>
      <w:r w:rsidRPr="00470BEF">
        <w:rPr>
          <w:rFonts w:cs="Arial"/>
          <w:bCs/>
          <w:szCs w:val="20"/>
          <w:lang w:val="sl-SI"/>
        </w:rPr>
        <w:t xml:space="preserve">Člen vzpostavlja </w:t>
      </w:r>
      <w:r w:rsidR="000719BE">
        <w:rPr>
          <w:rFonts w:cs="Arial"/>
          <w:bCs/>
          <w:szCs w:val="20"/>
          <w:lang w:val="sl-SI"/>
        </w:rPr>
        <w:t xml:space="preserve">prehodno ureditev za izvedbo </w:t>
      </w:r>
      <w:r w:rsidRPr="00470BEF">
        <w:rPr>
          <w:rFonts w:cs="Arial"/>
          <w:bCs/>
          <w:szCs w:val="20"/>
          <w:lang w:val="sl-SI"/>
        </w:rPr>
        <w:t>upravnih postopkov</w:t>
      </w:r>
      <w:r w:rsidR="00DA6901">
        <w:rPr>
          <w:rFonts w:cs="Arial"/>
          <w:bCs/>
          <w:szCs w:val="20"/>
          <w:lang w:val="sl-SI"/>
        </w:rPr>
        <w:t xml:space="preserve"> </w:t>
      </w:r>
      <w:r w:rsidR="000719BE">
        <w:rPr>
          <w:rFonts w:cs="Arial"/>
          <w:bCs/>
          <w:szCs w:val="20"/>
          <w:lang w:val="sl-SI"/>
        </w:rPr>
        <w:t xml:space="preserve">na podlagi </w:t>
      </w:r>
      <w:r w:rsidR="00DA6901">
        <w:rPr>
          <w:rFonts w:cs="Arial"/>
          <w:bCs/>
          <w:szCs w:val="20"/>
          <w:lang w:val="sl-SI"/>
        </w:rPr>
        <w:t>28.a člena ZSDV</w:t>
      </w:r>
      <w:r w:rsidRPr="00470BEF">
        <w:rPr>
          <w:rFonts w:cs="Arial"/>
          <w:bCs/>
          <w:szCs w:val="20"/>
          <w:lang w:val="sl-SI"/>
        </w:rPr>
        <w:t>, ki še niso dokončno ali pravnomočno končani</w:t>
      </w:r>
      <w:r w:rsidR="009C5C7A">
        <w:rPr>
          <w:rFonts w:cs="Arial"/>
          <w:bCs/>
          <w:szCs w:val="20"/>
          <w:lang w:val="sl-SI"/>
        </w:rPr>
        <w:t xml:space="preserve"> do uveljavitve predloga zakona</w:t>
      </w:r>
      <w:r w:rsidRPr="00470BEF">
        <w:rPr>
          <w:rFonts w:cs="Arial"/>
          <w:bCs/>
          <w:szCs w:val="20"/>
          <w:lang w:val="sl-SI"/>
        </w:rPr>
        <w:t>.</w:t>
      </w:r>
      <w:r>
        <w:rPr>
          <w:rFonts w:cs="Arial"/>
          <w:bCs/>
          <w:szCs w:val="20"/>
          <w:lang w:val="sl-SI"/>
        </w:rPr>
        <w:t xml:space="preserve"> </w:t>
      </w:r>
    </w:p>
    <w:p w14:paraId="428127BB" w14:textId="77777777" w:rsidR="000719BE" w:rsidRDefault="000719BE" w:rsidP="006C6961">
      <w:pPr>
        <w:spacing w:line="240" w:lineRule="atLeast"/>
        <w:jc w:val="both"/>
        <w:rPr>
          <w:rFonts w:cs="Arial"/>
          <w:bCs/>
          <w:szCs w:val="20"/>
          <w:lang w:val="sl-SI"/>
        </w:rPr>
      </w:pPr>
    </w:p>
    <w:p w14:paraId="02E3186C" w14:textId="76F228B4" w:rsidR="000719BE" w:rsidRPr="000719BE" w:rsidRDefault="000719BE" w:rsidP="000719BE">
      <w:pPr>
        <w:spacing w:line="240" w:lineRule="atLeast"/>
        <w:jc w:val="both"/>
        <w:rPr>
          <w:rFonts w:cs="Arial"/>
          <w:bCs/>
          <w:szCs w:val="20"/>
          <w:lang w:val="sl-SI"/>
        </w:rPr>
      </w:pPr>
      <w:r w:rsidRPr="000719BE">
        <w:rPr>
          <w:rFonts w:cs="Arial"/>
          <w:bCs/>
          <w:szCs w:val="20"/>
          <w:lang w:val="sl-SI"/>
        </w:rPr>
        <w:t xml:space="preserve">Računalniška oprema, ki je bila na podlagi 28.a člena </w:t>
      </w:r>
      <w:r>
        <w:rPr>
          <w:rFonts w:cs="Arial"/>
          <w:bCs/>
          <w:szCs w:val="20"/>
          <w:lang w:val="sl-SI"/>
        </w:rPr>
        <w:t xml:space="preserve">ZSDV </w:t>
      </w:r>
      <w:r w:rsidRPr="000719BE">
        <w:rPr>
          <w:rFonts w:cs="Arial"/>
          <w:bCs/>
          <w:szCs w:val="20"/>
          <w:lang w:val="sl-SI"/>
        </w:rPr>
        <w:t>z odločbo javn</w:t>
      </w:r>
      <w:r>
        <w:rPr>
          <w:rFonts w:cs="Arial"/>
          <w:bCs/>
          <w:szCs w:val="20"/>
          <w:lang w:val="sl-SI"/>
        </w:rPr>
        <w:t>ega</w:t>
      </w:r>
      <w:r w:rsidRPr="000719BE">
        <w:rPr>
          <w:rFonts w:cs="Arial"/>
          <w:bCs/>
          <w:szCs w:val="20"/>
          <w:lang w:val="sl-SI"/>
        </w:rPr>
        <w:t xml:space="preserve"> sklad</w:t>
      </w:r>
      <w:r>
        <w:rPr>
          <w:rFonts w:cs="Arial"/>
          <w:bCs/>
          <w:szCs w:val="20"/>
          <w:lang w:val="sl-SI"/>
        </w:rPr>
        <w:t>a</w:t>
      </w:r>
      <w:r w:rsidRPr="000719BE">
        <w:rPr>
          <w:rFonts w:cs="Arial"/>
          <w:bCs/>
          <w:szCs w:val="20"/>
          <w:lang w:val="sl-SI"/>
        </w:rPr>
        <w:t xml:space="preserve"> dodeljena v izposojo in </w:t>
      </w:r>
      <w:r w:rsidR="00BB6C52">
        <w:rPr>
          <w:rFonts w:cs="Arial"/>
          <w:bCs/>
          <w:szCs w:val="20"/>
          <w:lang w:val="sl-SI"/>
        </w:rPr>
        <w:t>iz</w:t>
      </w:r>
      <w:r w:rsidRPr="000719BE">
        <w:rPr>
          <w:rFonts w:cs="Arial"/>
          <w:bCs/>
          <w:szCs w:val="20"/>
          <w:lang w:val="sl-SI"/>
        </w:rPr>
        <w:t xml:space="preserve">ročena upravičencu, z dnem uveljavitve </w:t>
      </w:r>
      <w:r>
        <w:rPr>
          <w:rFonts w:cs="Arial"/>
          <w:bCs/>
          <w:szCs w:val="20"/>
          <w:lang w:val="sl-SI"/>
        </w:rPr>
        <w:t>predloga</w:t>
      </w:r>
      <w:r w:rsidRPr="000719BE">
        <w:rPr>
          <w:rFonts w:cs="Arial"/>
          <w:bCs/>
          <w:szCs w:val="20"/>
          <w:lang w:val="sl-SI"/>
        </w:rPr>
        <w:t xml:space="preserve"> zakona preide v trajno last </w:t>
      </w:r>
      <w:r w:rsidRPr="000719BE">
        <w:rPr>
          <w:rFonts w:cs="Arial"/>
          <w:bCs/>
          <w:szCs w:val="20"/>
          <w:lang w:val="sl-SI"/>
        </w:rPr>
        <w:lastRenderedPageBreak/>
        <w:t>upravičenca. Računalniška oprema, ki je bila dodeljena v izposojo upravičencu</w:t>
      </w:r>
      <w:r w:rsidR="009C5C7A">
        <w:rPr>
          <w:rFonts w:cs="Arial"/>
          <w:bCs/>
          <w:szCs w:val="20"/>
          <w:lang w:val="sl-SI"/>
        </w:rPr>
        <w:t xml:space="preserve"> z odločbo javnega sklada</w:t>
      </w:r>
      <w:r w:rsidRPr="000719BE">
        <w:rPr>
          <w:rFonts w:cs="Arial"/>
          <w:bCs/>
          <w:szCs w:val="20"/>
          <w:lang w:val="sl-SI"/>
        </w:rPr>
        <w:t xml:space="preserve">, pa </w:t>
      </w:r>
      <w:r w:rsidR="00F001B3">
        <w:rPr>
          <w:rFonts w:cs="Arial"/>
          <w:bCs/>
          <w:szCs w:val="20"/>
          <w:lang w:val="sl-SI"/>
        </w:rPr>
        <w:t xml:space="preserve">mu </w:t>
      </w:r>
      <w:r w:rsidRPr="000719BE">
        <w:rPr>
          <w:rFonts w:cs="Arial"/>
          <w:bCs/>
          <w:szCs w:val="20"/>
          <w:lang w:val="sl-SI"/>
        </w:rPr>
        <w:t xml:space="preserve">do dne uveljavitve tega zakona še ni bila </w:t>
      </w:r>
      <w:r w:rsidR="00BB6C52">
        <w:rPr>
          <w:rFonts w:cs="Arial"/>
          <w:bCs/>
          <w:szCs w:val="20"/>
          <w:lang w:val="sl-SI"/>
        </w:rPr>
        <w:t>iz</w:t>
      </w:r>
      <w:r w:rsidRPr="000719BE">
        <w:rPr>
          <w:rFonts w:cs="Arial"/>
          <w:bCs/>
          <w:szCs w:val="20"/>
          <w:lang w:val="sl-SI"/>
        </w:rPr>
        <w:t xml:space="preserve">ročena, preide v trajno last upravičencu </w:t>
      </w:r>
      <w:r w:rsidR="001D178B">
        <w:rPr>
          <w:rFonts w:cs="Arial"/>
          <w:bCs/>
          <w:szCs w:val="20"/>
          <w:lang w:val="sl-SI"/>
        </w:rPr>
        <w:t xml:space="preserve">šele po njeni </w:t>
      </w:r>
      <w:r w:rsidR="00BB6C52">
        <w:rPr>
          <w:rFonts w:cs="Arial"/>
          <w:bCs/>
          <w:szCs w:val="20"/>
          <w:lang w:val="sl-SI"/>
        </w:rPr>
        <w:t>iz</w:t>
      </w:r>
      <w:r w:rsidRPr="000719BE">
        <w:rPr>
          <w:rFonts w:cs="Arial"/>
          <w:bCs/>
          <w:szCs w:val="20"/>
          <w:lang w:val="sl-SI"/>
        </w:rPr>
        <w:t>ročitvi.</w:t>
      </w:r>
      <w:r w:rsidR="00BB6C52" w:rsidRPr="00BB6C52">
        <w:rPr>
          <w:lang w:val="sl-SI"/>
        </w:rPr>
        <w:t xml:space="preserve"> </w:t>
      </w:r>
      <w:r w:rsidR="00BB6C52">
        <w:rPr>
          <w:lang w:val="sl-SI"/>
        </w:rPr>
        <w:t>Z vidika zmanjšanja administrativnih ovir člen določa, da č</w:t>
      </w:r>
      <w:r w:rsidR="00BB6C52" w:rsidRPr="00BB6C52">
        <w:rPr>
          <w:rFonts w:cs="Arial"/>
          <w:bCs/>
          <w:szCs w:val="20"/>
          <w:lang w:val="sl-SI"/>
        </w:rPr>
        <w:t>e upravičenec po treh zaporednih neuspelih poskusih izročitve računalniške opreme ne prevzame, pravica do dodelitve računalniške opreme preneha.</w:t>
      </w:r>
    </w:p>
    <w:p w14:paraId="5D2CA99F" w14:textId="77777777" w:rsidR="000719BE" w:rsidRPr="000719BE" w:rsidRDefault="000719BE" w:rsidP="000719BE">
      <w:pPr>
        <w:spacing w:line="240" w:lineRule="atLeast"/>
        <w:jc w:val="both"/>
        <w:rPr>
          <w:rFonts w:cs="Arial"/>
          <w:bCs/>
          <w:szCs w:val="20"/>
          <w:lang w:val="sl-SI"/>
        </w:rPr>
      </w:pPr>
    </w:p>
    <w:p w14:paraId="1574100F" w14:textId="534F67E2" w:rsidR="000719BE" w:rsidRPr="000719BE" w:rsidRDefault="000719BE" w:rsidP="000719BE">
      <w:pPr>
        <w:spacing w:line="240" w:lineRule="atLeast"/>
        <w:jc w:val="both"/>
        <w:rPr>
          <w:rFonts w:cs="Arial"/>
          <w:bCs/>
          <w:szCs w:val="20"/>
          <w:lang w:val="sl-SI"/>
        </w:rPr>
      </w:pPr>
      <w:r w:rsidRPr="000719BE">
        <w:rPr>
          <w:rFonts w:cs="Arial"/>
          <w:bCs/>
          <w:szCs w:val="20"/>
          <w:lang w:val="sl-SI"/>
        </w:rPr>
        <w:t>Upravni postopki</w:t>
      </w:r>
      <w:r w:rsidR="00383CA6" w:rsidRPr="00383CA6">
        <w:rPr>
          <w:rFonts w:cs="Arial"/>
          <w:bCs/>
          <w:szCs w:val="20"/>
          <w:lang w:val="sl-SI"/>
        </w:rPr>
        <w:t xml:space="preserve"> </w:t>
      </w:r>
      <w:r w:rsidR="00383CA6" w:rsidRPr="000719BE">
        <w:rPr>
          <w:rFonts w:cs="Arial"/>
          <w:bCs/>
          <w:szCs w:val="20"/>
          <w:lang w:val="sl-SI"/>
        </w:rPr>
        <w:t xml:space="preserve">na podlagi 28.a člena </w:t>
      </w:r>
      <w:r w:rsidR="00383CA6">
        <w:rPr>
          <w:rFonts w:cs="Arial"/>
          <w:bCs/>
          <w:szCs w:val="20"/>
          <w:lang w:val="sl-SI"/>
        </w:rPr>
        <w:t xml:space="preserve">ZSDV, med njimi tudi odločanje o pritožbah zoper odločbe javnega sklada s strani ministrstva, pristojnega za socialne zadeve, in morebitni upravni spori, </w:t>
      </w:r>
      <w:r w:rsidRPr="000719BE">
        <w:rPr>
          <w:rFonts w:cs="Arial"/>
          <w:bCs/>
          <w:szCs w:val="20"/>
          <w:lang w:val="sl-SI"/>
        </w:rPr>
        <w:t xml:space="preserve">ki do uveljavitve tega zakona še </w:t>
      </w:r>
      <w:r w:rsidR="00383CA6">
        <w:rPr>
          <w:rFonts w:cs="Arial"/>
          <w:bCs/>
          <w:szCs w:val="20"/>
          <w:lang w:val="sl-SI"/>
        </w:rPr>
        <w:t>ne bodo</w:t>
      </w:r>
      <w:r w:rsidRPr="000719BE">
        <w:rPr>
          <w:rFonts w:cs="Arial"/>
          <w:bCs/>
          <w:szCs w:val="20"/>
          <w:lang w:val="sl-SI"/>
        </w:rPr>
        <w:t xml:space="preserve"> dokončno ali pravnomočno končani, se končajo po določbah </w:t>
      </w:r>
      <w:r w:rsidR="001D178B">
        <w:rPr>
          <w:rFonts w:cs="Arial"/>
          <w:bCs/>
          <w:szCs w:val="20"/>
          <w:lang w:val="sl-SI"/>
        </w:rPr>
        <w:t>ZSDV</w:t>
      </w:r>
      <w:r w:rsidR="00BB6C52">
        <w:rPr>
          <w:rFonts w:cs="Arial"/>
          <w:bCs/>
          <w:szCs w:val="20"/>
          <w:lang w:val="sl-SI"/>
        </w:rPr>
        <w:t xml:space="preserve">, pri čemer se ob </w:t>
      </w:r>
      <w:r w:rsidRPr="000719BE">
        <w:rPr>
          <w:rFonts w:cs="Arial"/>
          <w:bCs/>
          <w:szCs w:val="20"/>
          <w:lang w:val="sl-SI"/>
        </w:rPr>
        <w:t>izpolnjeni</w:t>
      </w:r>
      <w:r w:rsidR="00BB6C52">
        <w:rPr>
          <w:rFonts w:cs="Arial"/>
          <w:bCs/>
          <w:szCs w:val="20"/>
          <w:lang w:val="sl-SI"/>
        </w:rPr>
        <w:t>h</w:t>
      </w:r>
      <w:r w:rsidRPr="000719BE">
        <w:rPr>
          <w:rFonts w:cs="Arial"/>
          <w:bCs/>
          <w:szCs w:val="20"/>
          <w:lang w:val="sl-SI"/>
        </w:rPr>
        <w:t xml:space="preserve"> pogoji</w:t>
      </w:r>
      <w:r w:rsidR="00BB6C52">
        <w:rPr>
          <w:rFonts w:cs="Arial"/>
          <w:bCs/>
          <w:szCs w:val="20"/>
          <w:lang w:val="sl-SI"/>
        </w:rPr>
        <w:t>h</w:t>
      </w:r>
      <w:r w:rsidRPr="000719BE">
        <w:rPr>
          <w:rFonts w:cs="Arial"/>
          <w:bCs/>
          <w:szCs w:val="20"/>
          <w:lang w:val="sl-SI"/>
        </w:rPr>
        <w:t xml:space="preserve"> za dodelitev računalniške opreme v izposojo na podlagi 28.a člena </w:t>
      </w:r>
      <w:r w:rsidR="001D178B">
        <w:rPr>
          <w:rFonts w:cs="Arial"/>
          <w:bCs/>
          <w:szCs w:val="20"/>
          <w:lang w:val="sl-SI"/>
        </w:rPr>
        <w:t>ZSDV</w:t>
      </w:r>
      <w:r w:rsidRPr="000719BE">
        <w:rPr>
          <w:rFonts w:cs="Arial"/>
          <w:bCs/>
          <w:szCs w:val="20"/>
          <w:lang w:val="sl-SI"/>
        </w:rPr>
        <w:t xml:space="preserve"> računalnišk</w:t>
      </w:r>
      <w:r w:rsidR="00F001B3">
        <w:rPr>
          <w:rFonts w:cs="Arial"/>
          <w:bCs/>
          <w:szCs w:val="20"/>
          <w:lang w:val="sl-SI"/>
        </w:rPr>
        <w:t>a</w:t>
      </w:r>
      <w:r w:rsidRPr="000719BE">
        <w:rPr>
          <w:rFonts w:cs="Arial"/>
          <w:bCs/>
          <w:szCs w:val="20"/>
          <w:lang w:val="sl-SI"/>
        </w:rPr>
        <w:t xml:space="preserve"> oprem</w:t>
      </w:r>
      <w:r w:rsidR="00F001B3">
        <w:rPr>
          <w:rFonts w:cs="Arial"/>
          <w:bCs/>
          <w:szCs w:val="20"/>
          <w:lang w:val="sl-SI"/>
        </w:rPr>
        <w:t>a</w:t>
      </w:r>
      <w:r w:rsidRPr="000719BE">
        <w:rPr>
          <w:rFonts w:cs="Arial"/>
          <w:bCs/>
          <w:szCs w:val="20"/>
          <w:lang w:val="sl-SI"/>
        </w:rPr>
        <w:t xml:space="preserve"> dodeli upravičencu v trajno last</w:t>
      </w:r>
      <w:r w:rsidR="001D178B">
        <w:rPr>
          <w:rFonts w:cs="Arial"/>
          <w:bCs/>
          <w:szCs w:val="20"/>
          <w:lang w:val="sl-SI"/>
        </w:rPr>
        <w:t xml:space="preserve"> (in ne le v izposojo)</w:t>
      </w:r>
      <w:r w:rsidRPr="000719BE">
        <w:rPr>
          <w:rFonts w:cs="Arial"/>
          <w:bCs/>
          <w:szCs w:val="20"/>
          <w:lang w:val="sl-SI"/>
        </w:rPr>
        <w:t>.</w:t>
      </w:r>
    </w:p>
    <w:p w14:paraId="2098CB05" w14:textId="77777777" w:rsidR="000719BE" w:rsidRPr="000719BE" w:rsidRDefault="000719BE" w:rsidP="000719BE">
      <w:pPr>
        <w:spacing w:line="240" w:lineRule="atLeast"/>
        <w:jc w:val="both"/>
        <w:rPr>
          <w:rFonts w:cs="Arial"/>
          <w:bCs/>
          <w:szCs w:val="20"/>
          <w:lang w:val="sl-SI"/>
        </w:rPr>
      </w:pPr>
    </w:p>
    <w:p w14:paraId="346B29C0" w14:textId="28512AE2" w:rsidR="006C6961" w:rsidRDefault="006C6961" w:rsidP="006C6961">
      <w:pPr>
        <w:spacing w:line="240" w:lineRule="atLeast"/>
        <w:jc w:val="both"/>
        <w:rPr>
          <w:rFonts w:cs="Arial"/>
          <w:bCs/>
          <w:szCs w:val="20"/>
          <w:lang w:val="sl-SI"/>
        </w:rPr>
      </w:pPr>
      <w:r w:rsidRPr="00470BEF">
        <w:rPr>
          <w:rFonts w:cs="Arial"/>
          <w:bCs/>
          <w:szCs w:val="20"/>
          <w:lang w:val="sl-SI"/>
        </w:rPr>
        <w:t xml:space="preserve">Sredstva za izvajanje </w:t>
      </w:r>
      <w:r>
        <w:rPr>
          <w:rFonts w:cs="Arial"/>
          <w:bCs/>
          <w:szCs w:val="20"/>
          <w:lang w:val="sl-SI"/>
        </w:rPr>
        <w:t xml:space="preserve">teh </w:t>
      </w:r>
      <w:r w:rsidRPr="00470BEF">
        <w:rPr>
          <w:rFonts w:cs="Arial"/>
          <w:bCs/>
          <w:szCs w:val="20"/>
          <w:lang w:val="sl-SI"/>
        </w:rPr>
        <w:t xml:space="preserve">nalog se </w:t>
      </w:r>
      <w:r>
        <w:rPr>
          <w:rFonts w:cs="Arial"/>
          <w:bCs/>
          <w:szCs w:val="20"/>
          <w:lang w:val="sl-SI"/>
        </w:rPr>
        <w:t xml:space="preserve">bodo </w:t>
      </w:r>
      <w:r w:rsidR="001D178B">
        <w:rPr>
          <w:rFonts w:cs="Arial"/>
          <w:bCs/>
          <w:szCs w:val="20"/>
          <w:lang w:val="sl-SI"/>
        </w:rPr>
        <w:t>zagotovila</w:t>
      </w:r>
      <w:r w:rsidRPr="00470BEF">
        <w:rPr>
          <w:rFonts w:cs="Arial"/>
          <w:bCs/>
          <w:szCs w:val="20"/>
          <w:lang w:val="sl-SI"/>
        </w:rPr>
        <w:t xml:space="preserve"> v finančnem načrtu </w:t>
      </w:r>
      <w:r w:rsidR="00F001B3">
        <w:rPr>
          <w:rFonts w:cs="Arial"/>
          <w:bCs/>
          <w:szCs w:val="20"/>
          <w:lang w:val="sl-SI"/>
        </w:rPr>
        <w:t>m</w:t>
      </w:r>
      <w:r>
        <w:rPr>
          <w:rFonts w:cs="Arial"/>
          <w:bCs/>
          <w:szCs w:val="20"/>
          <w:lang w:val="sl-SI"/>
        </w:rPr>
        <w:t xml:space="preserve">inistrstva za digitalno preobrazbo, ki bo izvajalo tudi </w:t>
      </w:r>
      <w:r w:rsidR="008E77C6">
        <w:rPr>
          <w:rFonts w:cs="Arial"/>
          <w:bCs/>
          <w:szCs w:val="20"/>
          <w:lang w:val="sl-SI"/>
        </w:rPr>
        <w:t>iz</w:t>
      </w:r>
      <w:r>
        <w:rPr>
          <w:rFonts w:cs="Arial"/>
          <w:bCs/>
          <w:szCs w:val="20"/>
          <w:lang w:val="sl-SI"/>
        </w:rPr>
        <w:t>ročitev računalniške opreme</w:t>
      </w:r>
      <w:r w:rsidRPr="00470BEF">
        <w:rPr>
          <w:rFonts w:cs="Arial"/>
          <w:bCs/>
          <w:szCs w:val="20"/>
          <w:lang w:val="sl-SI"/>
        </w:rPr>
        <w:t>.</w:t>
      </w:r>
    </w:p>
    <w:p w14:paraId="04A4A570" w14:textId="77777777" w:rsidR="00304002" w:rsidRDefault="00304002" w:rsidP="006C6961">
      <w:pPr>
        <w:spacing w:line="240" w:lineRule="atLeast"/>
        <w:jc w:val="both"/>
        <w:rPr>
          <w:rFonts w:cs="Arial"/>
          <w:bCs/>
          <w:szCs w:val="20"/>
          <w:lang w:val="sl-SI"/>
        </w:rPr>
      </w:pPr>
    </w:p>
    <w:p w14:paraId="7F0CFCCD" w14:textId="46A46DEA" w:rsidR="00304002" w:rsidRPr="00470BEF" w:rsidRDefault="00304002" w:rsidP="006C6961">
      <w:pPr>
        <w:spacing w:line="240" w:lineRule="atLeast"/>
        <w:jc w:val="both"/>
        <w:rPr>
          <w:rFonts w:cs="Arial"/>
          <w:bCs/>
          <w:szCs w:val="20"/>
          <w:lang w:val="sl-SI"/>
        </w:rPr>
      </w:pPr>
      <w:r>
        <w:rPr>
          <w:rFonts w:cs="Arial"/>
          <w:bCs/>
          <w:szCs w:val="20"/>
          <w:lang w:val="sl-SI"/>
        </w:rPr>
        <w:t xml:space="preserve">Določba ZSDV, ki predvideva oprostitev plačila dohodnine za dodelitev računalniške opreme, se s predlogom zakona črta, hkrati pa je vsebina pravice spremenjena. Doslej je bilo predvideno, da se oprema lahko dodeli v trajno last po dveh letih, če je knjigovodska vrednost enaka nič, glede na predlog člena pa se predvideva </w:t>
      </w:r>
      <w:r w:rsidR="00156F39">
        <w:rPr>
          <w:rFonts w:cs="Arial"/>
          <w:bCs/>
          <w:szCs w:val="20"/>
          <w:lang w:val="sl-SI"/>
        </w:rPr>
        <w:t xml:space="preserve">samodejna </w:t>
      </w:r>
      <w:r>
        <w:rPr>
          <w:rFonts w:cs="Arial"/>
          <w:bCs/>
          <w:szCs w:val="20"/>
          <w:lang w:val="sl-SI"/>
        </w:rPr>
        <w:t xml:space="preserve">dodelitev opreme v trajno last, zato je treba na novo urediti tudi dohodninsko obravnavo tega dohodka. </w:t>
      </w:r>
    </w:p>
    <w:p w14:paraId="0E2D6EDD" w14:textId="77777777" w:rsidR="006C6961" w:rsidRPr="00470BEF" w:rsidRDefault="006C6961" w:rsidP="006C6961">
      <w:pPr>
        <w:spacing w:line="240" w:lineRule="atLeast"/>
        <w:jc w:val="both"/>
        <w:rPr>
          <w:rFonts w:cs="Arial"/>
          <w:b/>
          <w:szCs w:val="20"/>
          <w:lang w:val="sl-SI"/>
        </w:rPr>
      </w:pPr>
    </w:p>
    <w:p w14:paraId="0002CC09" w14:textId="77777777" w:rsidR="006C6961" w:rsidRPr="00470BEF" w:rsidRDefault="006C6961" w:rsidP="006C6961">
      <w:pPr>
        <w:spacing w:line="240" w:lineRule="atLeast"/>
        <w:jc w:val="both"/>
        <w:rPr>
          <w:rFonts w:cs="Arial"/>
          <w:b/>
          <w:szCs w:val="20"/>
          <w:lang w:val="sl-SI"/>
        </w:rPr>
      </w:pPr>
      <w:r w:rsidRPr="00470BEF">
        <w:rPr>
          <w:rFonts w:cs="Arial"/>
          <w:b/>
          <w:szCs w:val="20"/>
          <w:lang w:val="sl-SI"/>
        </w:rPr>
        <w:t>K 7. členu</w:t>
      </w:r>
    </w:p>
    <w:p w14:paraId="065A2E25" w14:textId="2DE661E2" w:rsidR="006C6961" w:rsidRPr="00470BEF" w:rsidRDefault="006C6961" w:rsidP="006C6961">
      <w:pPr>
        <w:spacing w:line="240" w:lineRule="atLeast"/>
        <w:rPr>
          <w:rFonts w:cs="Arial"/>
          <w:b/>
          <w:szCs w:val="20"/>
          <w:lang w:val="sl-SI"/>
        </w:rPr>
      </w:pPr>
      <w:r w:rsidRPr="00470BEF">
        <w:rPr>
          <w:rFonts w:cs="Arial"/>
          <w:bCs/>
          <w:szCs w:val="20"/>
          <w:lang w:val="sl-SI"/>
        </w:rPr>
        <w:t xml:space="preserve">S tem členom se določa začetek veljavnosti zakona </w:t>
      </w:r>
      <w:r>
        <w:rPr>
          <w:rFonts w:cs="Arial"/>
          <w:bCs/>
          <w:szCs w:val="20"/>
          <w:lang w:val="sl-SI"/>
        </w:rPr>
        <w:t>petnajsti</w:t>
      </w:r>
      <w:r w:rsidRPr="00470BEF">
        <w:rPr>
          <w:rFonts w:cs="Arial"/>
          <w:bCs/>
          <w:szCs w:val="20"/>
          <w:lang w:val="sl-SI"/>
        </w:rPr>
        <w:t xml:space="preserve"> dan po objavi v Uradnem listu Republike Slovenij</w:t>
      </w:r>
      <w:r>
        <w:rPr>
          <w:rFonts w:cs="Arial"/>
          <w:bCs/>
          <w:szCs w:val="20"/>
          <w:lang w:val="sl-SI"/>
        </w:rPr>
        <w:t>e.</w:t>
      </w:r>
    </w:p>
    <w:p w14:paraId="743BB191" w14:textId="77777777" w:rsidR="005E26E0" w:rsidRDefault="005E26E0" w:rsidP="000C5A91">
      <w:pPr>
        <w:spacing w:line="240" w:lineRule="atLeast"/>
        <w:jc w:val="both"/>
        <w:rPr>
          <w:rFonts w:cs="Arial"/>
          <w:bCs/>
          <w:szCs w:val="20"/>
          <w:lang w:val="sl-SI"/>
        </w:rPr>
      </w:pPr>
    </w:p>
    <w:p w14:paraId="03CF89A9" w14:textId="77777777" w:rsidR="006C6961" w:rsidRPr="00470BEF" w:rsidRDefault="006C6961" w:rsidP="000C5A91">
      <w:pPr>
        <w:spacing w:line="240" w:lineRule="atLeast"/>
        <w:jc w:val="both"/>
        <w:rPr>
          <w:rFonts w:cs="Arial"/>
          <w:bCs/>
          <w:szCs w:val="20"/>
          <w:lang w:val="sl-SI"/>
        </w:rPr>
      </w:pPr>
    </w:p>
    <w:bookmarkEnd w:id="6"/>
    <w:p w14:paraId="1E9BB8B4" w14:textId="77777777" w:rsidR="00827105" w:rsidRPr="00470BEF" w:rsidRDefault="00827105" w:rsidP="000C5A91">
      <w:pPr>
        <w:spacing w:line="240" w:lineRule="atLeast"/>
        <w:rPr>
          <w:rFonts w:cs="Arial"/>
          <w:b/>
          <w:szCs w:val="20"/>
          <w:lang w:val="sl-SI"/>
        </w:rPr>
      </w:pPr>
    </w:p>
    <w:p w14:paraId="22AE30A9" w14:textId="419FE1C8" w:rsidR="00827105" w:rsidRPr="00470BEF" w:rsidRDefault="00827105">
      <w:pPr>
        <w:spacing w:line="240" w:lineRule="auto"/>
        <w:rPr>
          <w:rFonts w:cs="Arial"/>
          <w:b/>
          <w:szCs w:val="20"/>
          <w:lang w:val="sl-SI"/>
        </w:rPr>
      </w:pPr>
      <w:r w:rsidRPr="00470BEF">
        <w:rPr>
          <w:rFonts w:cs="Arial"/>
          <w:b/>
          <w:szCs w:val="20"/>
          <w:lang w:val="sl-SI"/>
        </w:rPr>
        <w:br w:type="page"/>
      </w:r>
    </w:p>
    <w:p w14:paraId="2DA57A97" w14:textId="77777777" w:rsidR="00827105" w:rsidRPr="00470BEF" w:rsidRDefault="00827105" w:rsidP="000C5A91">
      <w:pPr>
        <w:spacing w:line="240" w:lineRule="atLeast"/>
        <w:rPr>
          <w:rFonts w:cs="Arial"/>
          <w:b/>
          <w:szCs w:val="20"/>
          <w:lang w:val="sl-SI"/>
        </w:rPr>
      </w:pPr>
    </w:p>
    <w:p w14:paraId="33BEDBA8" w14:textId="77777777" w:rsidR="000C5A91" w:rsidRPr="00470BEF" w:rsidRDefault="000C5A91" w:rsidP="000C5A91">
      <w:pPr>
        <w:spacing w:line="240" w:lineRule="atLeast"/>
        <w:jc w:val="both"/>
        <w:rPr>
          <w:rFonts w:cs="Arial"/>
          <w:b/>
          <w:szCs w:val="20"/>
          <w:lang w:val="sl-SI"/>
        </w:rPr>
      </w:pPr>
      <w:r w:rsidRPr="00470BEF">
        <w:rPr>
          <w:rFonts w:cs="Arial"/>
          <w:b/>
          <w:szCs w:val="20"/>
          <w:lang w:val="sl-SI"/>
        </w:rPr>
        <w:t>IV. BESEDILO ČLENOV, KI SE SPREMINJAJO</w:t>
      </w:r>
    </w:p>
    <w:p w14:paraId="3BFD86F6" w14:textId="77777777" w:rsidR="000C5A91" w:rsidRPr="00470BEF" w:rsidRDefault="000C5A91" w:rsidP="000C5A91">
      <w:pPr>
        <w:spacing w:line="240" w:lineRule="atLeast"/>
        <w:jc w:val="both"/>
        <w:rPr>
          <w:rFonts w:cs="Arial"/>
          <w:b/>
          <w:szCs w:val="20"/>
          <w:lang w:val="sl-SI"/>
        </w:rPr>
      </w:pPr>
    </w:p>
    <w:p w14:paraId="5FB2B5CC" w14:textId="77777777" w:rsidR="00436A4E" w:rsidRPr="00470BEF" w:rsidRDefault="00436A4E" w:rsidP="000C5A91">
      <w:pPr>
        <w:spacing w:line="240" w:lineRule="atLeast"/>
        <w:jc w:val="both"/>
        <w:rPr>
          <w:rFonts w:cs="Arial"/>
          <w:b/>
          <w:szCs w:val="20"/>
          <w:lang w:val="sl-SI"/>
        </w:rPr>
      </w:pPr>
    </w:p>
    <w:p w14:paraId="7E85DEBC"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12. člen</w:t>
      </w:r>
    </w:p>
    <w:p w14:paraId="70BEC10A"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(ukrepi za spodbujanje)</w:t>
      </w:r>
    </w:p>
    <w:p w14:paraId="09E136EB" w14:textId="77777777" w:rsidR="00436A4E" w:rsidRPr="00470BEF" w:rsidRDefault="00436A4E" w:rsidP="00436A4E">
      <w:pPr>
        <w:spacing w:line="240" w:lineRule="auto"/>
        <w:jc w:val="center"/>
        <w:rPr>
          <w:rFonts w:cs="Arial"/>
          <w:szCs w:val="20"/>
          <w:lang w:val="sl-SI" w:eastAsia="sl-SI"/>
        </w:rPr>
      </w:pPr>
    </w:p>
    <w:p w14:paraId="61008874"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(1) Ukrepi za spodbujanje so:</w:t>
      </w:r>
    </w:p>
    <w:p w14:paraId="6C7FB2AA" w14:textId="5445068B" w:rsidR="00CF3000" w:rsidRPr="00470BEF" w:rsidRDefault="00CF3000" w:rsidP="00436A4E">
      <w:pPr>
        <w:pStyle w:val="Odstavekseznama"/>
        <w:numPr>
          <w:ilvl w:val="0"/>
          <w:numId w:val="21"/>
        </w:numPr>
        <w:spacing w:line="240" w:lineRule="auto"/>
        <w:jc w:val="both"/>
        <w:rPr>
          <w:szCs w:val="20"/>
          <w:lang w:val="sl-SI"/>
        </w:rPr>
      </w:pPr>
      <w:r w:rsidRPr="00470BEF">
        <w:rPr>
          <w:szCs w:val="20"/>
          <w:lang w:val="sl-SI"/>
        </w:rPr>
        <w:t>subvencije za dvig digitalnih kompetenc,</w:t>
      </w:r>
    </w:p>
    <w:p w14:paraId="79F60C81" w14:textId="3D3FBFBB" w:rsidR="00CF3000" w:rsidRPr="00470BEF" w:rsidRDefault="00CF3000" w:rsidP="00436A4E">
      <w:pPr>
        <w:pStyle w:val="Odstavekseznama"/>
        <w:numPr>
          <w:ilvl w:val="0"/>
          <w:numId w:val="21"/>
        </w:numPr>
        <w:spacing w:line="240" w:lineRule="auto"/>
        <w:jc w:val="both"/>
        <w:rPr>
          <w:szCs w:val="20"/>
          <w:lang w:val="sl-SI"/>
        </w:rPr>
      </w:pPr>
      <w:r w:rsidRPr="00470BEF">
        <w:rPr>
          <w:szCs w:val="20"/>
          <w:lang w:val="sl-SI"/>
        </w:rPr>
        <w:t>sooblikovanje politik resornih ministrstev,</w:t>
      </w:r>
    </w:p>
    <w:p w14:paraId="6F4AAEAA" w14:textId="594C90E9" w:rsidR="00CF3000" w:rsidRPr="00470BEF" w:rsidRDefault="00CF3000" w:rsidP="00436A4E">
      <w:pPr>
        <w:pStyle w:val="Odstavekseznama"/>
        <w:numPr>
          <w:ilvl w:val="0"/>
          <w:numId w:val="21"/>
        </w:numPr>
        <w:spacing w:line="240" w:lineRule="auto"/>
        <w:jc w:val="both"/>
        <w:rPr>
          <w:szCs w:val="20"/>
          <w:lang w:val="sl-SI"/>
        </w:rPr>
      </w:pPr>
      <w:r w:rsidRPr="00470BEF">
        <w:rPr>
          <w:szCs w:val="20"/>
          <w:lang w:val="sl-SI"/>
        </w:rPr>
        <w:t>podpora izobraževalnim in promocijskim kampanjam ali njihova izvedba,</w:t>
      </w:r>
    </w:p>
    <w:p w14:paraId="1F1BAF10" w14:textId="39BC8139" w:rsidR="00CF3000" w:rsidRPr="00470BEF" w:rsidRDefault="00CF3000" w:rsidP="00436A4E">
      <w:pPr>
        <w:pStyle w:val="Odstavekseznama"/>
        <w:numPr>
          <w:ilvl w:val="0"/>
          <w:numId w:val="21"/>
        </w:numPr>
        <w:spacing w:line="240" w:lineRule="auto"/>
        <w:jc w:val="both"/>
        <w:rPr>
          <w:szCs w:val="20"/>
          <w:lang w:val="sl-SI"/>
        </w:rPr>
      </w:pPr>
      <w:r w:rsidRPr="00470BEF">
        <w:rPr>
          <w:szCs w:val="20"/>
          <w:lang w:val="sl-SI"/>
        </w:rPr>
        <w:t>digitalni bon,</w:t>
      </w:r>
    </w:p>
    <w:p w14:paraId="0417C3AB" w14:textId="0DF707E7" w:rsidR="00CF3000" w:rsidRPr="00470BEF" w:rsidRDefault="00CF3000" w:rsidP="00436A4E">
      <w:pPr>
        <w:pStyle w:val="Odstavekseznama"/>
        <w:numPr>
          <w:ilvl w:val="0"/>
          <w:numId w:val="21"/>
        </w:numPr>
        <w:spacing w:line="240" w:lineRule="auto"/>
        <w:jc w:val="both"/>
        <w:rPr>
          <w:szCs w:val="20"/>
          <w:lang w:val="sl-SI"/>
        </w:rPr>
      </w:pPr>
      <w:r w:rsidRPr="00470BEF">
        <w:rPr>
          <w:szCs w:val="20"/>
          <w:lang w:val="sl-SI"/>
        </w:rPr>
        <w:t>mehanizem za zagotavljanje dostopa do računalniške opreme.</w:t>
      </w:r>
    </w:p>
    <w:p w14:paraId="69C075F7" w14:textId="77777777" w:rsidR="00436A4E" w:rsidRPr="00470BEF" w:rsidRDefault="00436A4E" w:rsidP="00436A4E">
      <w:pPr>
        <w:spacing w:line="240" w:lineRule="auto"/>
        <w:jc w:val="both"/>
        <w:rPr>
          <w:rFonts w:cs="Arial"/>
          <w:szCs w:val="20"/>
          <w:lang w:val="sl-SI" w:eastAsia="sl-SI"/>
        </w:rPr>
      </w:pPr>
    </w:p>
    <w:p w14:paraId="1EBA3C35"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(2) Pri določanju vsebine in pogojev posameznih ukrepov za spodbujanje ter pri njihovem izvajanju se upoštevajo načela spodbujanja digitalne vključenosti. Ukrepi za spodbujanje so oblikovani tako, da je mogoče spremljati njihovo učinkovitost pri doseganju ciljev iz drugega odstavka 2. člena tega zakona.</w:t>
      </w:r>
    </w:p>
    <w:p w14:paraId="082F576C" w14:textId="19F6908D" w:rsidR="000C5A91" w:rsidRPr="00470BEF" w:rsidRDefault="000C5A91" w:rsidP="00436A4E">
      <w:pPr>
        <w:spacing w:line="240" w:lineRule="atLeast"/>
        <w:jc w:val="both"/>
        <w:rPr>
          <w:rFonts w:cs="Arial"/>
          <w:b/>
          <w:szCs w:val="20"/>
          <w:lang w:val="sl-SI"/>
        </w:rPr>
      </w:pPr>
    </w:p>
    <w:p w14:paraId="6814F321" w14:textId="77777777" w:rsidR="00436A4E" w:rsidRPr="00470BEF" w:rsidRDefault="00436A4E" w:rsidP="00436A4E">
      <w:pPr>
        <w:spacing w:line="240" w:lineRule="atLeast"/>
        <w:jc w:val="both"/>
        <w:rPr>
          <w:rFonts w:cs="Arial"/>
          <w:b/>
          <w:szCs w:val="20"/>
          <w:lang w:val="sl-SI"/>
        </w:rPr>
      </w:pPr>
    </w:p>
    <w:p w14:paraId="7E434B1A"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23.a člen</w:t>
      </w:r>
    </w:p>
    <w:p w14:paraId="76A52EC3"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(mehanizem za zagotavljanje dostopa do računalniške opreme)</w:t>
      </w:r>
    </w:p>
    <w:p w14:paraId="1CE941BA" w14:textId="77777777" w:rsidR="00436A4E" w:rsidRPr="00470BEF" w:rsidRDefault="00436A4E" w:rsidP="00436A4E">
      <w:pPr>
        <w:spacing w:line="240" w:lineRule="auto"/>
        <w:jc w:val="center"/>
        <w:rPr>
          <w:rFonts w:cs="Arial"/>
          <w:szCs w:val="20"/>
          <w:lang w:val="sl-SI" w:eastAsia="sl-SI"/>
        </w:rPr>
      </w:pPr>
    </w:p>
    <w:p w14:paraId="39FFD4AB"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(1) Republika Slovenija zagotavlja mehanizem, ki omogoča izposojo računalniške opreme državljanom Republike Slovenije s stalnim prebivališčem v Republiki Sloveniji, tujcem, ki imajo dovoljenje za stalno prebivanje v Republiki Sloveniji, in osebam, ki jim je priznana mednarodna zaščita, ter njihovim družinskim članom, ki so na podlagi pravice do združitve družine pridobili dovoljenje za prebivanje v Republiki Sloveniji in imajo prijavljeno stalno oziroma začasno prebivališče v Republiki Sloveniji, iz naslednjih kategorij:</w:t>
      </w:r>
    </w:p>
    <w:p w14:paraId="268E7844" w14:textId="7539B530" w:rsidR="00CF3000" w:rsidRPr="00470BEF" w:rsidRDefault="00CF3000" w:rsidP="00436A4E">
      <w:pPr>
        <w:pStyle w:val="Odstavekseznama"/>
        <w:numPr>
          <w:ilvl w:val="0"/>
          <w:numId w:val="19"/>
        </w:numPr>
        <w:spacing w:line="240" w:lineRule="auto"/>
        <w:jc w:val="both"/>
        <w:rPr>
          <w:szCs w:val="20"/>
          <w:lang w:val="sl-SI"/>
        </w:rPr>
      </w:pPr>
      <w:r w:rsidRPr="00470BEF">
        <w:rPr>
          <w:szCs w:val="20"/>
          <w:lang w:val="sl-SI"/>
        </w:rPr>
        <w:t>upravičenci do denarne socialne pomoči ali varstvenega dodatka po zakonu, ki ureja socialnovarstvene prejemke, upravičenci do otroškega dodatka do vključno šestega dohodkovnega razreda po zakonu, ki ureja starševsko varstvo in družinske prejemke, in zakonu, ki ureja uveljavljanje pravic iz javnih sredstev, upravičenci do državne štipendije po zakonu, ki ureja štipendiranje, in zakonu, ki ureja uveljavljanje pravic iz javnih sredstev,</w:t>
      </w:r>
    </w:p>
    <w:p w14:paraId="42A8A1DE" w14:textId="14C4E589" w:rsidR="00CF3000" w:rsidRPr="00470BEF" w:rsidRDefault="00CF3000" w:rsidP="00436A4E">
      <w:pPr>
        <w:pStyle w:val="Odstavekseznama"/>
        <w:numPr>
          <w:ilvl w:val="0"/>
          <w:numId w:val="19"/>
        </w:numPr>
        <w:spacing w:line="240" w:lineRule="auto"/>
        <w:jc w:val="both"/>
        <w:rPr>
          <w:szCs w:val="20"/>
          <w:lang w:val="sl-SI"/>
        </w:rPr>
      </w:pPr>
      <w:r w:rsidRPr="00470BEF">
        <w:rPr>
          <w:szCs w:val="20"/>
          <w:lang w:val="sl-SI"/>
        </w:rPr>
        <w:t>otroci s posebnimi potrebami po zakonu, ki ureja usmerjanje otrok s posebnimi potrebami,</w:t>
      </w:r>
    </w:p>
    <w:p w14:paraId="5A56A155" w14:textId="413E23B9" w:rsidR="00CF3000" w:rsidRPr="00470BEF" w:rsidRDefault="00CF3000" w:rsidP="00436A4E">
      <w:pPr>
        <w:pStyle w:val="Odstavekseznama"/>
        <w:numPr>
          <w:ilvl w:val="0"/>
          <w:numId w:val="19"/>
        </w:numPr>
        <w:spacing w:line="240" w:lineRule="auto"/>
        <w:jc w:val="both"/>
        <w:rPr>
          <w:szCs w:val="20"/>
          <w:lang w:val="sl-SI"/>
        </w:rPr>
      </w:pPr>
      <w:r w:rsidRPr="00470BEF">
        <w:rPr>
          <w:szCs w:val="20"/>
          <w:lang w:val="sl-SI"/>
        </w:rPr>
        <w:t>osebe s statusom invalida po zakonu, ki ureja socialno vključevanje invalidov, če niso upravičene do računalniške opreme v obliki tehničnega pripomočka na podlagi zakona, ki ureja izenačevanje možnosti invalidov, in invalidi I. kategorije invalidnosti po predpisih o pokojninskem in invalidskem zavarovanju, ki nimajo pravice do pokojnine,</w:t>
      </w:r>
    </w:p>
    <w:p w14:paraId="487811FF" w14:textId="3D01981A" w:rsidR="00CF3000" w:rsidRPr="00470BEF" w:rsidRDefault="00CF3000" w:rsidP="00436A4E">
      <w:pPr>
        <w:pStyle w:val="Odstavekseznama"/>
        <w:numPr>
          <w:ilvl w:val="0"/>
          <w:numId w:val="19"/>
        </w:numPr>
        <w:spacing w:line="240" w:lineRule="auto"/>
        <w:jc w:val="both"/>
        <w:rPr>
          <w:szCs w:val="20"/>
          <w:lang w:val="sl-SI"/>
        </w:rPr>
      </w:pPr>
      <w:r w:rsidRPr="00470BEF">
        <w:rPr>
          <w:szCs w:val="20"/>
          <w:lang w:val="sl-SI"/>
        </w:rPr>
        <w:t xml:space="preserve">upokojenci, ki prejemajo pokojnino, nižjo od zagotovljene pokojnine iz tretjega odstavka 39. člena Zakona o pokojninskem in invalidskem zavarovanju (Uradni list RS, št. 48/22 – uradno prečiščeno besedilo, 40/23 – ZČmlS-1, 78/23 – ZORR, 84/23 – ZDOsk-1, 125/23 – </w:t>
      </w:r>
      <w:proofErr w:type="spellStart"/>
      <w:r w:rsidRPr="00470BEF">
        <w:rPr>
          <w:szCs w:val="20"/>
          <w:lang w:val="sl-SI"/>
        </w:rPr>
        <w:t>odl</w:t>
      </w:r>
      <w:proofErr w:type="spellEnd"/>
      <w:r w:rsidRPr="00470BEF">
        <w:rPr>
          <w:szCs w:val="20"/>
          <w:lang w:val="sl-SI"/>
        </w:rPr>
        <w:t>. US in 133/23).</w:t>
      </w:r>
    </w:p>
    <w:p w14:paraId="1553B603" w14:textId="77777777" w:rsidR="00436A4E" w:rsidRPr="00470BEF" w:rsidRDefault="00436A4E" w:rsidP="00436A4E">
      <w:pPr>
        <w:spacing w:line="240" w:lineRule="auto"/>
        <w:jc w:val="both"/>
        <w:rPr>
          <w:rFonts w:cs="Arial"/>
          <w:szCs w:val="20"/>
          <w:lang w:val="sl-SI" w:eastAsia="sl-SI"/>
        </w:rPr>
      </w:pPr>
    </w:p>
    <w:p w14:paraId="41572E7E"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(2) Vlada v načrtu iz 11. člena tega zakona na podlagi meril iz 9. člena tega zakona izmed kategorij iz prejšnjega odstavka določi ciljne skupine, ki se lahko prijavijo na javni poziv za dodelitev računalniške opreme v izposojo.</w:t>
      </w:r>
    </w:p>
    <w:p w14:paraId="3BBE9CA7" w14:textId="77777777" w:rsidR="00436A4E" w:rsidRPr="00470BEF" w:rsidRDefault="00436A4E" w:rsidP="00436A4E">
      <w:pPr>
        <w:spacing w:line="240" w:lineRule="auto"/>
        <w:jc w:val="both"/>
        <w:rPr>
          <w:rFonts w:cs="Arial"/>
          <w:szCs w:val="20"/>
          <w:lang w:val="sl-SI" w:eastAsia="sl-SI"/>
        </w:rPr>
      </w:pPr>
    </w:p>
    <w:p w14:paraId="489F5CDB"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(3) Ne glede na določitev upravičencev iz 1. točke prvega odstavka tega člena je lahko računalniška oprema dodeljena le eni izmed oseb, ki se upoštevajo pri ugotavljanju materialnega položaja pri pravici do denarne socialne pomoči, varstvenega dodatka, otroškega dodatka ali državne štipendije.</w:t>
      </w:r>
    </w:p>
    <w:p w14:paraId="1EEB5266" w14:textId="77777777" w:rsidR="00436A4E" w:rsidRPr="00470BEF" w:rsidRDefault="00436A4E" w:rsidP="00436A4E">
      <w:pPr>
        <w:spacing w:line="240" w:lineRule="auto"/>
        <w:jc w:val="both"/>
        <w:rPr>
          <w:rFonts w:cs="Arial"/>
          <w:szCs w:val="20"/>
          <w:lang w:val="sl-SI" w:eastAsia="sl-SI"/>
        </w:rPr>
      </w:pPr>
    </w:p>
    <w:p w14:paraId="24BA2988"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(4) Mehanizem iz prvega odstavka tega člena se vzpostavi pri Javnem štipendijskem, razvojnem, invalidskem in preživninskem skladu Republike Slovenije (v nadaljnjem besedilu: javni sklad).</w:t>
      </w:r>
    </w:p>
    <w:p w14:paraId="4DB60D6C" w14:textId="77777777" w:rsidR="00436A4E" w:rsidRPr="00470BEF" w:rsidRDefault="00436A4E" w:rsidP="00436A4E">
      <w:pPr>
        <w:spacing w:line="240" w:lineRule="auto"/>
        <w:jc w:val="both"/>
        <w:rPr>
          <w:rFonts w:cs="Arial"/>
          <w:szCs w:val="20"/>
          <w:lang w:val="sl-SI" w:eastAsia="sl-SI"/>
        </w:rPr>
      </w:pPr>
    </w:p>
    <w:p w14:paraId="14D8166F"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lastRenderedPageBreak/>
        <w:t>(5) Sredstva za izvajanje mehanizma iz prejšnjega odstavka se zagotavljajo v finančnem načrtu pristojnega organa.</w:t>
      </w:r>
    </w:p>
    <w:p w14:paraId="6086FB13" w14:textId="77777777" w:rsidR="00436A4E" w:rsidRPr="00470BEF" w:rsidRDefault="00436A4E" w:rsidP="00436A4E">
      <w:pPr>
        <w:spacing w:line="240" w:lineRule="auto"/>
        <w:jc w:val="both"/>
        <w:rPr>
          <w:rFonts w:cs="Arial"/>
          <w:szCs w:val="20"/>
          <w:lang w:val="sl-SI" w:eastAsia="sl-SI"/>
        </w:rPr>
      </w:pPr>
    </w:p>
    <w:p w14:paraId="40E15380"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(6) Ne glede na določbe zakona, ki ureja ravnanje s stvarnim premoženjem države in samoupravnih lokalnih skupnosti, državni organi delujočo računalniško opremo, katere knjigovodska vrednost je nič in je izločena iz uporabe, pred odsvojitvijo ali uničenjem predhodno ponudijo v brezplačno pridobitev javnemu skladu. Samoupravne lokalne skupnosti delujočo računalniško opremo, katere knjigovodska vrednost je nič in je izločena iz uporabe, pred odsvojitvijo ali uničenjem lahko ponudijo v brezplačno pridobitev javnemu skladu.</w:t>
      </w:r>
    </w:p>
    <w:p w14:paraId="7E7B5AB0" w14:textId="77777777" w:rsidR="00436A4E" w:rsidRPr="00470BEF" w:rsidRDefault="00436A4E" w:rsidP="00436A4E">
      <w:pPr>
        <w:spacing w:line="240" w:lineRule="auto"/>
        <w:jc w:val="both"/>
        <w:rPr>
          <w:rFonts w:cs="Arial"/>
          <w:szCs w:val="20"/>
          <w:lang w:val="sl-SI" w:eastAsia="sl-SI"/>
        </w:rPr>
      </w:pPr>
    </w:p>
    <w:p w14:paraId="1F4D31AA"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 xml:space="preserve">(7) Za računalniško opremo iz prejšnjega odstavka se šteje namizni računalnik s pripadajočo opremo (monitor, tipkovnica, miška ipd.), prenosni računalnik, tablični računalnik, grafične kartice, bralno pisalni pomnilnik (RAM), </w:t>
      </w:r>
      <w:proofErr w:type="spellStart"/>
      <w:r w:rsidRPr="00470BEF">
        <w:rPr>
          <w:rFonts w:cs="Arial"/>
          <w:szCs w:val="20"/>
          <w:lang w:val="sl-SI" w:eastAsia="sl-SI"/>
        </w:rPr>
        <w:t>brajeva</w:t>
      </w:r>
      <w:proofErr w:type="spellEnd"/>
      <w:r w:rsidRPr="00470BEF">
        <w:rPr>
          <w:rFonts w:cs="Arial"/>
          <w:szCs w:val="20"/>
          <w:lang w:val="sl-SI" w:eastAsia="sl-SI"/>
        </w:rPr>
        <w:t xml:space="preserve"> vrstica, komunikator in ostala specializirana računalniška oprema, namenjena uporabnikom s posebnimi potrebami. Računalniki se javnemu skladu predajo brez notranjih in zunanjih diskov.</w:t>
      </w:r>
    </w:p>
    <w:p w14:paraId="54A71AF3" w14:textId="77777777" w:rsidR="00436A4E" w:rsidRPr="00470BEF" w:rsidRDefault="00436A4E" w:rsidP="00436A4E">
      <w:pPr>
        <w:spacing w:line="240" w:lineRule="auto"/>
        <w:jc w:val="both"/>
        <w:rPr>
          <w:rFonts w:cs="Arial"/>
          <w:szCs w:val="20"/>
          <w:lang w:val="sl-SI" w:eastAsia="sl-SI"/>
        </w:rPr>
      </w:pPr>
    </w:p>
    <w:p w14:paraId="6F770A44"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(8) Javni sklad v okviru upravljanja mehanizma iz četrtega odstavka tega člena zagotavlja tudi računalniško opremo, prilagojeno potrebam uporabnikov invalidov.</w:t>
      </w:r>
    </w:p>
    <w:p w14:paraId="06B3D73D" w14:textId="77777777" w:rsidR="00436A4E" w:rsidRPr="00470BEF" w:rsidRDefault="00436A4E" w:rsidP="00436A4E">
      <w:pPr>
        <w:spacing w:line="240" w:lineRule="auto"/>
        <w:jc w:val="both"/>
        <w:rPr>
          <w:rFonts w:cs="Arial"/>
          <w:szCs w:val="20"/>
          <w:lang w:val="sl-SI" w:eastAsia="sl-SI"/>
        </w:rPr>
      </w:pPr>
    </w:p>
    <w:p w14:paraId="44D1C5CB"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(9) Vlada podrobneje uredi upravljanje mehanizma iz četrtega odstavka tega člena, določi obdobje izposoje, ki ne sme biti krajše od dveh let in ne daljše od petih let, in uredi možnost podaljšanja izposoje oziroma dodelitve opreme v trajno last v skladu s tretjim odstavkom 23.c člena tega zakona. Vlada določi tudi količino in vrsto opreme, ki se dodeljuje v izposojo.</w:t>
      </w:r>
    </w:p>
    <w:p w14:paraId="22FE3C9A" w14:textId="77777777" w:rsidR="00436A4E" w:rsidRPr="00470BEF" w:rsidRDefault="00436A4E" w:rsidP="00436A4E">
      <w:pPr>
        <w:spacing w:line="240" w:lineRule="auto"/>
        <w:jc w:val="both"/>
        <w:rPr>
          <w:rFonts w:cs="Arial"/>
          <w:szCs w:val="20"/>
          <w:lang w:val="sl-SI" w:eastAsia="sl-SI"/>
        </w:rPr>
      </w:pPr>
    </w:p>
    <w:p w14:paraId="3B10140C" w14:textId="77777777" w:rsidR="00436A4E" w:rsidRPr="00470BEF" w:rsidRDefault="00436A4E" w:rsidP="00436A4E">
      <w:pPr>
        <w:spacing w:line="240" w:lineRule="auto"/>
        <w:jc w:val="center"/>
        <w:rPr>
          <w:rFonts w:cs="Arial"/>
          <w:szCs w:val="20"/>
          <w:lang w:val="sl-SI" w:eastAsia="sl-SI"/>
        </w:rPr>
      </w:pPr>
    </w:p>
    <w:p w14:paraId="3E9DD696"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23.b člen</w:t>
      </w:r>
    </w:p>
    <w:p w14:paraId="483E0A2A"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(izbor izvajalca)</w:t>
      </w:r>
    </w:p>
    <w:p w14:paraId="45ED1E05" w14:textId="77777777" w:rsidR="00436A4E" w:rsidRPr="00470BEF" w:rsidRDefault="00436A4E" w:rsidP="00436A4E">
      <w:pPr>
        <w:spacing w:line="240" w:lineRule="auto"/>
        <w:jc w:val="center"/>
        <w:rPr>
          <w:rFonts w:cs="Arial"/>
          <w:szCs w:val="20"/>
          <w:lang w:val="sl-SI" w:eastAsia="sl-SI"/>
        </w:rPr>
      </w:pPr>
    </w:p>
    <w:p w14:paraId="0F18C6A7"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Za izvajanje logističnih in strokovno-tehničnih nalog mehanizma iz četrtega odstavka prejšnjega člena lahko javni sklad izbere zunanjega izvajalca, ki mora biti izbran v skladu z določili zakona, ki ureja javno naročanje.</w:t>
      </w:r>
    </w:p>
    <w:p w14:paraId="4B1C6D58" w14:textId="77777777" w:rsidR="00436A4E" w:rsidRPr="00470BEF" w:rsidRDefault="00436A4E" w:rsidP="00436A4E">
      <w:pPr>
        <w:spacing w:line="240" w:lineRule="auto"/>
        <w:jc w:val="both"/>
        <w:rPr>
          <w:rFonts w:cs="Arial"/>
          <w:szCs w:val="20"/>
          <w:lang w:val="sl-SI" w:eastAsia="sl-SI"/>
        </w:rPr>
      </w:pPr>
    </w:p>
    <w:p w14:paraId="44899C88"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23.c člen</w:t>
      </w:r>
    </w:p>
    <w:p w14:paraId="6E46D928"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(dodelitev računalniške opreme)</w:t>
      </w:r>
    </w:p>
    <w:p w14:paraId="2F05C5E0"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(1) Javni sklad glede na razpoložljivo računalniško opremo za posamezno ciljno skupino, določeno v načrtu iz 11. člena tega zakona, objavi javni poziv za predložitev vlog za dodelitev računalniške opreme v izposojo.</w:t>
      </w:r>
    </w:p>
    <w:p w14:paraId="17C7C7A3" w14:textId="77777777" w:rsidR="00436A4E" w:rsidRPr="00470BEF" w:rsidRDefault="00436A4E" w:rsidP="00436A4E">
      <w:pPr>
        <w:spacing w:line="240" w:lineRule="auto"/>
        <w:jc w:val="both"/>
        <w:rPr>
          <w:rFonts w:cs="Arial"/>
          <w:szCs w:val="20"/>
          <w:lang w:val="sl-SI" w:eastAsia="sl-SI"/>
        </w:rPr>
      </w:pPr>
    </w:p>
    <w:p w14:paraId="0B84DD0C"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(2) Če javni sklad v okviru posameznega javnega poziva prejme več vlog, kot je na voljo računalniške opreme, se ta dodeljuje glede na časovni vrstni red oddanih vlog.</w:t>
      </w:r>
    </w:p>
    <w:p w14:paraId="0FBDF3B8" w14:textId="77777777" w:rsidR="00436A4E" w:rsidRPr="00470BEF" w:rsidRDefault="00436A4E" w:rsidP="00436A4E">
      <w:pPr>
        <w:spacing w:line="240" w:lineRule="auto"/>
        <w:jc w:val="both"/>
        <w:rPr>
          <w:rFonts w:cs="Arial"/>
          <w:szCs w:val="20"/>
          <w:lang w:val="sl-SI" w:eastAsia="sl-SI"/>
        </w:rPr>
      </w:pPr>
    </w:p>
    <w:p w14:paraId="0320D175"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(3) O dodelitvi računalniške opreme v izposojo na prvi stopnji odloča javni sklad. Javni sklad osebam, ki se prijavijo na javni poziv, računalniško opremo z odločbo dodeli v izposojo. Obdobje izposoje, določeno v odločbi, se lahko na predlog upravičenca podaljša. Če je po poteku obdobja izposoje knjigovodska vrednost opreme nič, se oprema po uradni dolžnosti dodeli v trajno last. O pritožbah zoper odločbe javnega sklada odloča ministrstvo, pristojno za socialne zadeve. V sporih zoper odločbe ministrstva odloča Upravno sodišče Republike Slovenije.</w:t>
      </w:r>
    </w:p>
    <w:p w14:paraId="56BDCA93" w14:textId="77777777" w:rsidR="00436A4E" w:rsidRPr="00470BEF" w:rsidRDefault="00436A4E" w:rsidP="00436A4E">
      <w:pPr>
        <w:spacing w:line="240" w:lineRule="auto"/>
        <w:jc w:val="both"/>
        <w:rPr>
          <w:rFonts w:cs="Arial"/>
          <w:szCs w:val="20"/>
          <w:lang w:val="sl-SI" w:eastAsia="sl-SI"/>
        </w:rPr>
      </w:pPr>
    </w:p>
    <w:p w14:paraId="1D101C8B"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(4) Upravičenec, ki mu je računalniška oprema dodeljena v izposojo, mora z opremo ravnati s skrbnostjo dobrega gospodarja. Opreme ne sme izročiti v uporabo drugim osebam, uporablja jo lahko le za svoje potrebe in potrebe svojih družinskih članov. V primeru namernega poškodovanja ali uničenja opreme v času izposoje, javni sklad upravičencu z odločbo naloži odškodnino glede na ocenjeno vrednost opreme.</w:t>
      </w:r>
    </w:p>
    <w:p w14:paraId="155B7B88" w14:textId="77777777" w:rsidR="00436A4E" w:rsidRPr="00470BEF" w:rsidRDefault="00436A4E" w:rsidP="00436A4E">
      <w:pPr>
        <w:spacing w:line="240" w:lineRule="auto"/>
        <w:jc w:val="both"/>
        <w:rPr>
          <w:rFonts w:cs="Arial"/>
          <w:szCs w:val="20"/>
          <w:lang w:val="sl-SI" w:eastAsia="sl-SI"/>
        </w:rPr>
      </w:pPr>
    </w:p>
    <w:p w14:paraId="0E23CC54"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(5) Ne glede na zakon, ki ureja dohodnino, se od dohodkov iz naslova dodelitve računalniške opreme iz mehanizma za zagotavljanje dostopa do računalniške opreme ne plača dohodnina.</w:t>
      </w:r>
    </w:p>
    <w:p w14:paraId="74B350EA" w14:textId="77777777" w:rsidR="00436A4E" w:rsidRPr="00470BEF" w:rsidRDefault="00436A4E" w:rsidP="00436A4E">
      <w:pPr>
        <w:spacing w:line="240" w:lineRule="auto"/>
        <w:jc w:val="both"/>
        <w:rPr>
          <w:rFonts w:cs="Arial"/>
          <w:szCs w:val="20"/>
          <w:lang w:val="sl-SI" w:eastAsia="sl-SI"/>
        </w:rPr>
      </w:pPr>
    </w:p>
    <w:p w14:paraId="4FF9713A" w14:textId="77777777" w:rsidR="00436A4E" w:rsidRPr="00470BEF" w:rsidRDefault="00436A4E" w:rsidP="00436A4E">
      <w:pPr>
        <w:spacing w:line="240" w:lineRule="auto"/>
        <w:jc w:val="both"/>
        <w:rPr>
          <w:rFonts w:cs="Arial"/>
          <w:szCs w:val="20"/>
          <w:lang w:val="sl-SI" w:eastAsia="sl-SI"/>
        </w:rPr>
      </w:pPr>
    </w:p>
    <w:p w14:paraId="0E62761B"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23.č člen</w:t>
      </w:r>
    </w:p>
    <w:p w14:paraId="72599723"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(evidenca upravičencev do izposoje računalniške opreme)</w:t>
      </w:r>
    </w:p>
    <w:p w14:paraId="67E22A83" w14:textId="77777777" w:rsidR="00436A4E" w:rsidRPr="00470BEF" w:rsidRDefault="00436A4E" w:rsidP="00436A4E">
      <w:pPr>
        <w:spacing w:line="240" w:lineRule="auto"/>
        <w:jc w:val="center"/>
        <w:rPr>
          <w:rFonts w:cs="Arial"/>
          <w:szCs w:val="20"/>
          <w:lang w:val="sl-SI" w:eastAsia="sl-SI"/>
        </w:rPr>
      </w:pPr>
    </w:p>
    <w:p w14:paraId="720815CB"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lastRenderedPageBreak/>
        <w:t>(1) Javni sklad vzpostavi, vodi, vzdržuje in nadzoruje evidenco upravičencev do izposoje računalniške opreme za potrebe postopka odločanja po tem zakonu in za pripravo statističnih podatkov o izposojeni računalniški opremi.</w:t>
      </w:r>
    </w:p>
    <w:p w14:paraId="29C93F3A" w14:textId="77777777" w:rsidR="00436A4E" w:rsidRPr="00470BEF" w:rsidRDefault="00436A4E" w:rsidP="00436A4E">
      <w:pPr>
        <w:spacing w:line="240" w:lineRule="auto"/>
        <w:jc w:val="both"/>
        <w:rPr>
          <w:rFonts w:cs="Arial"/>
          <w:szCs w:val="20"/>
          <w:lang w:val="sl-SI" w:eastAsia="sl-SI"/>
        </w:rPr>
      </w:pPr>
    </w:p>
    <w:p w14:paraId="3B390528"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(2) V evidenci iz prejšnjega odstavka se obdelujejo naslednji podatki upravičenca iz prvega odstavka 23.a člena tega zakona:</w:t>
      </w:r>
    </w:p>
    <w:p w14:paraId="1587A57A" w14:textId="40DA6BE8" w:rsidR="00CF3000" w:rsidRPr="00470BEF" w:rsidRDefault="00CF3000" w:rsidP="00436A4E">
      <w:pPr>
        <w:pStyle w:val="Odstavekseznama"/>
        <w:numPr>
          <w:ilvl w:val="0"/>
          <w:numId w:val="20"/>
        </w:numPr>
        <w:spacing w:line="240" w:lineRule="auto"/>
        <w:jc w:val="both"/>
        <w:rPr>
          <w:szCs w:val="20"/>
          <w:lang w:val="sl-SI"/>
        </w:rPr>
      </w:pPr>
      <w:r w:rsidRPr="00470BEF">
        <w:rPr>
          <w:szCs w:val="20"/>
          <w:lang w:val="sl-SI"/>
        </w:rPr>
        <w:t>osebno ime,</w:t>
      </w:r>
    </w:p>
    <w:p w14:paraId="0FE3F9E9" w14:textId="2385D78B" w:rsidR="00CF3000" w:rsidRPr="00470BEF" w:rsidRDefault="00CF3000" w:rsidP="00436A4E">
      <w:pPr>
        <w:pStyle w:val="Odstavekseznama"/>
        <w:numPr>
          <w:ilvl w:val="0"/>
          <w:numId w:val="20"/>
        </w:numPr>
        <w:spacing w:line="240" w:lineRule="auto"/>
        <w:jc w:val="both"/>
        <w:rPr>
          <w:szCs w:val="20"/>
          <w:lang w:val="sl-SI"/>
        </w:rPr>
      </w:pPr>
      <w:r w:rsidRPr="00470BEF">
        <w:rPr>
          <w:szCs w:val="20"/>
          <w:lang w:val="sl-SI"/>
        </w:rPr>
        <w:t>rojstni podatki (dan, mesec, leto in kraj),</w:t>
      </w:r>
    </w:p>
    <w:p w14:paraId="37F72926" w14:textId="7667FFD2" w:rsidR="00CF3000" w:rsidRPr="00470BEF" w:rsidRDefault="00CF3000" w:rsidP="00436A4E">
      <w:pPr>
        <w:pStyle w:val="Odstavekseznama"/>
        <w:numPr>
          <w:ilvl w:val="0"/>
          <w:numId w:val="20"/>
        </w:numPr>
        <w:spacing w:line="240" w:lineRule="auto"/>
        <w:jc w:val="both"/>
        <w:rPr>
          <w:szCs w:val="20"/>
          <w:lang w:val="sl-SI"/>
        </w:rPr>
      </w:pPr>
      <w:r w:rsidRPr="00470BEF">
        <w:rPr>
          <w:szCs w:val="20"/>
          <w:lang w:val="sl-SI"/>
        </w:rPr>
        <w:t>EMŠO,</w:t>
      </w:r>
    </w:p>
    <w:p w14:paraId="1FF277EA" w14:textId="48EEC595" w:rsidR="00CF3000" w:rsidRPr="00470BEF" w:rsidRDefault="00CF3000" w:rsidP="00436A4E">
      <w:pPr>
        <w:pStyle w:val="Odstavekseznama"/>
        <w:numPr>
          <w:ilvl w:val="0"/>
          <w:numId w:val="20"/>
        </w:numPr>
        <w:spacing w:line="240" w:lineRule="auto"/>
        <w:jc w:val="both"/>
        <w:rPr>
          <w:szCs w:val="20"/>
          <w:lang w:val="sl-SI"/>
        </w:rPr>
      </w:pPr>
      <w:r w:rsidRPr="00470BEF">
        <w:rPr>
          <w:szCs w:val="20"/>
          <w:lang w:val="sl-SI"/>
        </w:rPr>
        <w:t>naslov (stalnega, začasnega) prebivališča,</w:t>
      </w:r>
    </w:p>
    <w:p w14:paraId="33EF0F12" w14:textId="7A73351E" w:rsidR="00CF3000" w:rsidRPr="00470BEF" w:rsidRDefault="00CF3000" w:rsidP="00436A4E">
      <w:pPr>
        <w:pStyle w:val="Odstavekseznama"/>
        <w:numPr>
          <w:ilvl w:val="0"/>
          <w:numId w:val="20"/>
        </w:numPr>
        <w:spacing w:line="240" w:lineRule="auto"/>
        <w:jc w:val="both"/>
        <w:rPr>
          <w:szCs w:val="20"/>
          <w:lang w:val="sl-SI"/>
        </w:rPr>
      </w:pPr>
      <w:r w:rsidRPr="00470BEF">
        <w:rPr>
          <w:szCs w:val="20"/>
          <w:lang w:val="sl-SI"/>
        </w:rPr>
        <w:t>podatek, na podlagi katere točke prvega odstavka 23.a člena tega zakona se uveljavlja upravičenost do izposoje računalniške opreme,</w:t>
      </w:r>
    </w:p>
    <w:p w14:paraId="7521EED1" w14:textId="505630EF" w:rsidR="00CF3000" w:rsidRPr="00470BEF" w:rsidRDefault="00CF3000" w:rsidP="00436A4E">
      <w:pPr>
        <w:pStyle w:val="Odstavekseznama"/>
        <w:numPr>
          <w:ilvl w:val="0"/>
          <w:numId w:val="20"/>
        </w:numPr>
        <w:spacing w:line="240" w:lineRule="auto"/>
        <w:jc w:val="both"/>
        <w:rPr>
          <w:szCs w:val="20"/>
          <w:lang w:val="sl-SI"/>
        </w:rPr>
      </w:pPr>
      <w:r w:rsidRPr="00470BEF">
        <w:rPr>
          <w:szCs w:val="20"/>
          <w:lang w:val="sl-SI"/>
        </w:rPr>
        <w:t>podatek o vrsti in količini izposojene računalniške opreme, datumu izdaje odločbe ter obdobju upravičenosti do izposoje.</w:t>
      </w:r>
    </w:p>
    <w:p w14:paraId="6C873B40" w14:textId="77777777" w:rsidR="00436A4E" w:rsidRPr="00470BEF" w:rsidRDefault="00436A4E" w:rsidP="00436A4E">
      <w:pPr>
        <w:spacing w:line="240" w:lineRule="auto"/>
        <w:jc w:val="both"/>
        <w:rPr>
          <w:rFonts w:cs="Arial"/>
          <w:szCs w:val="20"/>
          <w:lang w:val="sl-SI" w:eastAsia="sl-SI"/>
        </w:rPr>
      </w:pPr>
    </w:p>
    <w:p w14:paraId="31D3BA7E" w14:textId="797DDCA9"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 xml:space="preserve">(3) Pristojni organ lahko </w:t>
      </w:r>
      <w:proofErr w:type="spellStart"/>
      <w:r w:rsidRPr="00470BEF">
        <w:rPr>
          <w:rFonts w:cs="Arial"/>
          <w:szCs w:val="20"/>
          <w:lang w:val="sl-SI" w:eastAsia="sl-SI"/>
        </w:rPr>
        <w:t>anonimizirane</w:t>
      </w:r>
      <w:proofErr w:type="spellEnd"/>
      <w:r w:rsidRPr="00470BEF">
        <w:rPr>
          <w:rFonts w:cs="Arial"/>
          <w:szCs w:val="20"/>
          <w:lang w:val="sl-SI" w:eastAsia="sl-SI"/>
        </w:rPr>
        <w:t xml:space="preserve"> podatke iz prejšnjega odstavka uporabi za analizo potreb pri načrtovanju ukrepov za spodbujanje.</w:t>
      </w:r>
    </w:p>
    <w:p w14:paraId="5765DA8B" w14:textId="77777777" w:rsidR="00436A4E" w:rsidRPr="00470BEF" w:rsidRDefault="00436A4E" w:rsidP="00436A4E">
      <w:pPr>
        <w:spacing w:line="240" w:lineRule="auto"/>
        <w:jc w:val="both"/>
        <w:rPr>
          <w:rFonts w:cs="Arial"/>
          <w:szCs w:val="20"/>
          <w:lang w:val="sl-SI" w:eastAsia="sl-SI"/>
        </w:rPr>
      </w:pPr>
    </w:p>
    <w:p w14:paraId="22A64346"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(4) Javni sklad lahko brezplačno pridobiva osebne podatke iz obstoječih zbirk osebnih podatkov od naslednjih upravljavcev:</w:t>
      </w:r>
    </w:p>
    <w:p w14:paraId="5F6FA38D" w14:textId="60313C07" w:rsidR="00CF3000" w:rsidRPr="00470BEF" w:rsidRDefault="00CF3000" w:rsidP="00436A4E">
      <w:pPr>
        <w:pStyle w:val="Odstavekseznama"/>
        <w:numPr>
          <w:ilvl w:val="0"/>
          <w:numId w:val="22"/>
        </w:numPr>
        <w:spacing w:line="240" w:lineRule="auto"/>
        <w:jc w:val="both"/>
        <w:rPr>
          <w:szCs w:val="20"/>
          <w:lang w:val="sl-SI"/>
        </w:rPr>
      </w:pPr>
      <w:r w:rsidRPr="00470BEF">
        <w:rPr>
          <w:szCs w:val="20"/>
          <w:lang w:val="sl-SI"/>
        </w:rPr>
        <w:t>ministrstva, pristojnega za socialne zadeve – podatke o upravičenosti do prejemkov iz 1. točke prvega odstavka 23.a člena tega zakona (osebno ime, EMŠO, številka in datum izdaje odločbe ter obdobje veljavnosti),</w:t>
      </w:r>
    </w:p>
    <w:p w14:paraId="58E2513B" w14:textId="5A1262A5" w:rsidR="00CF3000" w:rsidRPr="00470BEF" w:rsidRDefault="00CF3000" w:rsidP="00436A4E">
      <w:pPr>
        <w:pStyle w:val="Odstavekseznama"/>
        <w:numPr>
          <w:ilvl w:val="0"/>
          <w:numId w:val="22"/>
        </w:numPr>
        <w:spacing w:line="240" w:lineRule="auto"/>
        <w:jc w:val="both"/>
        <w:rPr>
          <w:szCs w:val="20"/>
          <w:lang w:val="sl-SI"/>
        </w:rPr>
      </w:pPr>
      <w:r w:rsidRPr="00470BEF">
        <w:rPr>
          <w:szCs w:val="20"/>
          <w:lang w:val="sl-SI"/>
        </w:rPr>
        <w:t>Zavoda Republike Slovenije za šolstvo – podatke o izdanih odločbah o usmerjanju otrok s posebnimi potrebami iz 2. točke prvega odstavka 23.a člena tega zakona (osebno ime, EMŠO, številka in datum izdaje odločbe),</w:t>
      </w:r>
    </w:p>
    <w:p w14:paraId="7D532BAE" w14:textId="52DDF821" w:rsidR="00CF3000" w:rsidRPr="00470BEF" w:rsidRDefault="00CF3000" w:rsidP="00436A4E">
      <w:pPr>
        <w:pStyle w:val="Odstavekseznama"/>
        <w:numPr>
          <w:ilvl w:val="0"/>
          <w:numId w:val="22"/>
        </w:numPr>
        <w:spacing w:line="240" w:lineRule="auto"/>
        <w:jc w:val="both"/>
        <w:rPr>
          <w:szCs w:val="20"/>
          <w:lang w:val="sl-SI"/>
        </w:rPr>
      </w:pPr>
      <w:r w:rsidRPr="00470BEF">
        <w:rPr>
          <w:szCs w:val="20"/>
          <w:lang w:val="sl-SI"/>
        </w:rPr>
        <w:t>upravnih enot – podatke o upravičenosti do tehničnih pripomočkov iz tretjega odstavka 23.a člena tega zakona (osebno ime, EMŠO),</w:t>
      </w:r>
    </w:p>
    <w:p w14:paraId="7ABFBDF3" w14:textId="6EA4F370" w:rsidR="00CF3000" w:rsidRPr="00470BEF" w:rsidRDefault="00CF3000" w:rsidP="00436A4E">
      <w:pPr>
        <w:pStyle w:val="Odstavekseznama"/>
        <w:numPr>
          <w:ilvl w:val="0"/>
          <w:numId w:val="22"/>
        </w:numPr>
        <w:spacing w:line="240" w:lineRule="auto"/>
        <w:jc w:val="both"/>
        <w:rPr>
          <w:szCs w:val="20"/>
          <w:lang w:val="sl-SI"/>
        </w:rPr>
      </w:pPr>
      <w:r w:rsidRPr="00470BEF">
        <w:rPr>
          <w:szCs w:val="20"/>
          <w:lang w:val="sl-SI"/>
        </w:rPr>
        <w:t>Zavoda za pokojninsko in invalidsko zavarovanje Republike Slovenije – podatke o prejemanju pokojnine in statusu invalida (osebno ime, EMŠO, višina pokojnine).</w:t>
      </w:r>
    </w:p>
    <w:p w14:paraId="5A2F534A" w14:textId="77777777" w:rsidR="00436A4E" w:rsidRPr="00470BEF" w:rsidRDefault="00436A4E" w:rsidP="00436A4E">
      <w:pPr>
        <w:spacing w:line="240" w:lineRule="auto"/>
        <w:jc w:val="both"/>
        <w:rPr>
          <w:rFonts w:cs="Arial"/>
          <w:szCs w:val="20"/>
          <w:lang w:val="sl-SI" w:eastAsia="sl-SI"/>
        </w:rPr>
      </w:pPr>
    </w:p>
    <w:p w14:paraId="28E70A57" w14:textId="1AF8E9D5"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(5) Javni sklad lahko evidenco upravičencev do izposoje računalniške opreme za namen preverjanja upravičenosti do izposoje računalniške opreme poveže s podatki iz zbirk podatkov iz prejšnjega odstavka. Za namene enotne opredelitve in povezave podatkov se kot povezovalni znak uporabi EMŠO.</w:t>
      </w:r>
    </w:p>
    <w:p w14:paraId="2E17B84D" w14:textId="77777777" w:rsidR="00436A4E" w:rsidRPr="00470BEF" w:rsidRDefault="00436A4E" w:rsidP="00436A4E">
      <w:pPr>
        <w:spacing w:line="240" w:lineRule="auto"/>
        <w:jc w:val="both"/>
        <w:rPr>
          <w:rFonts w:cs="Arial"/>
          <w:szCs w:val="20"/>
          <w:lang w:val="sl-SI" w:eastAsia="sl-SI"/>
        </w:rPr>
      </w:pPr>
    </w:p>
    <w:p w14:paraId="42847735" w14:textId="649B1F96"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(6) Podatki, ki so davčna tajnost, se obdelujejo v skladu z določbami zakona, ki ureja davčni postopek.</w:t>
      </w:r>
    </w:p>
    <w:p w14:paraId="0B851F82" w14:textId="77777777" w:rsidR="00436A4E" w:rsidRPr="00470BEF" w:rsidRDefault="00436A4E" w:rsidP="00436A4E">
      <w:pPr>
        <w:spacing w:line="240" w:lineRule="auto"/>
        <w:jc w:val="both"/>
        <w:rPr>
          <w:rFonts w:cs="Arial"/>
          <w:szCs w:val="20"/>
          <w:lang w:val="sl-SI" w:eastAsia="sl-SI"/>
        </w:rPr>
      </w:pPr>
    </w:p>
    <w:p w14:paraId="6EDE10A8" w14:textId="5F0630A5"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(7) Javni sklad kot upravljavec zbirke osebnih podatkov iz prvega odstavka tega člena lahko izvajalcu iz 23.b člena tega zakona posreduje podatke o osebnem imenu, EMŠO in datumu izdaje odločbe o dodelitvi računalniške opreme v izposojo za potrebe obdelovanja in uveljavljanja pravice upravičenca do dodelitve računalniške opreme v izposojo.</w:t>
      </w:r>
    </w:p>
    <w:p w14:paraId="310C3874" w14:textId="77777777" w:rsidR="00436A4E" w:rsidRPr="00470BEF" w:rsidRDefault="00436A4E" w:rsidP="00436A4E">
      <w:pPr>
        <w:spacing w:line="240" w:lineRule="auto"/>
        <w:jc w:val="both"/>
        <w:rPr>
          <w:rFonts w:cs="Arial"/>
          <w:szCs w:val="20"/>
          <w:lang w:val="sl-SI" w:eastAsia="sl-SI"/>
        </w:rPr>
      </w:pPr>
    </w:p>
    <w:p w14:paraId="5831E628" w14:textId="0D16717B"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(8) Podatki iz evidence upravičencev do izposoje računalniške opreme se hranijo pet let po izteku obdobja upravičenosti do izposoje računalniške opreme.</w:t>
      </w:r>
    </w:p>
    <w:p w14:paraId="6F66C5BB" w14:textId="77777777" w:rsidR="00CF3000" w:rsidRPr="00470BEF" w:rsidRDefault="00CF3000" w:rsidP="00436A4E">
      <w:pPr>
        <w:spacing w:line="240" w:lineRule="atLeast"/>
        <w:jc w:val="both"/>
        <w:rPr>
          <w:rFonts w:cs="Arial"/>
          <w:b/>
          <w:szCs w:val="20"/>
          <w:lang w:val="sl-SI"/>
        </w:rPr>
      </w:pPr>
    </w:p>
    <w:p w14:paraId="0524F350" w14:textId="77777777" w:rsidR="00CF3000" w:rsidRPr="00470BEF" w:rsidRDefault="00CF3000" w:rsidP="00436A4E">
      <w:pPr>
        <w:spacing w:line="240" w:lineRule="atLeast"/>
        <w:jc w:val="center"/>
        <w:rPr>
          <w:rFonts w:cs="Arial"/>
          <w:b/>
          <w:szCs w:val="20"/>
          <w:lang w:val="sl-SI"/>
        </w:rPr>
      </w:pPr>
    </w:p>
    <w:p w14:paraId="30FBB037"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24. člen</w:t>
      </w:r>
    </w:p>
    <w:p w14:paraId="42A4075F"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(nadzor)</w:t>
      </w:r>
    </w:p>
    <w:p w14:paraId="3DE92382" w14:textId="77777777" w:rsidR="00436A4E" w:rsidRPr="00470BEF" w:rsidRDefault="00436A4E" w:rsidP="00436A4E">
      <w:pPr>
        <w:spacing w:line="240" w:lineRule="auto"/>
        <w:jc w:val="center"/>
        <w:rPr>
          <w:rFonts w:cs="Arial"/>
          <w:szCs w:val="20"/>
          <w:lang w:val="sl-SI" w:eastAsia="sl-SI"/>
        </w:rPr>
      </w:pPr>
    </w:p>
    <w:p w14:paraId="29BB95BD"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(1) Nadzor nad izvajanjem pogodb o dodelitvi subvencij iz 14. člena tega zakona in nadzor nad namensko porabo subvencij izvaja pristojni organ.</w:t>
      </w:r>
    </w:p>
    <w:p w14:paraId="19C89FEE" w14:textId="77777777" w:rsidR="00436A4E" w:rsidRPr="00470BEF" w:rsidRDefault="00436A4E" w:rsidP="00436A4E">
      <w:pPr>
        <w:spacing w:line="240" w:lineRule="auto"/>
        <w:jc w:val="both"/>
        <w:rPr>
          <w:rFonts w:cs="Arial"/>
          <w:szCs w:val="20"/>
          <w:lang w:val="sl-SI" w:eastAsia="sl-SI"/>
        </w:rPr>
      </w:pPr>
    </w:p>
    <w:p w14:paraId="1C6C3F6A"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(2) Inšpekcijski nadzor nad ponudniki blaga in upravičenci do digitalnega bona ter digitalnega bona '22 iz 27. člena tega zakona izvaja Tržni inšpektorat Republike Slovenije v skladu s predpisi, ki urejajo inšpekcijski nadzor. Tržni inšpektorat Republike Slovenije izvaja inšpekcijski nadzor tudi nad upravičenci do izposoje računalniške opreme.</w:t>
      </w:r>
    </w:p>
    <w:p w14:paraId="0640A381" w14:textId="77777777" w:rsidR="00436A4E" w:rsidRPr="00470BEF" w:rsidRDefault="00436A4E" w:rsidP="00436A4E">
      <w:pPr>
        <w:spacing w:line="240" w:lineRule="auto"/>
        <w:jc w:val="both"/>
        <w:rPr>
          <w:rFonts w:cs="Arial"/>
          <w:szCs w:val="20"/>
          <w:lang w:val="sl-SI" w:eastAsia="sl-SI"/>
        </w:rPr>
      </w:pPr>
    </w:p>
    <w:p w14:paraId="7FC9917B"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lastRenderedPageBreak/>
        <w:t>(3) FURS Tržnemu inšpektoratu Republike Slovenije v obdobju veljavnosti digitalnega bona enkrat tedensko zagotavlja potrebne podatke za izvajanje nadzora:</w:t>
      </w:r>
    </w:p>
    <w:p w14:paraId="72DF22ED" w14:textId="385F6D21" w:rsidR="00CF3000" w:rsidRPr="00470BEF" w:rsidRDefault="00CF3000" w:rsidP="00436A4E">
      <w:pPr>
        <w:pStyle w:val="Odstavekseznama"/>
        <w:numPr>
          <w:ilvl w:val="0"/>
          <w:numId w:val="23"/>
        </w:numPr>
        <w:spacing w:line="240" w:lineRule="auto"/>
        <w:jc w:val="both"/>
        <w:rPr>
          <w:szCs w:val="20"/>
          <w:lang w:val="sl-SI"/>
        </w:rPr>
      </w:pPr>
      <w:r w:rsidRPr="00470BEF">
        <w:rPr>
          <w:szCs w:val="20"/>
          <w:lang w:val="sl-SI"/>
        </w:rPr>
        <w:t>podatke o ponudniku: matična številka in davčna številka ponudnika;</w:t>
      </w:r>
    </w:p>
    <w:p w14:paraId="754BD90D" w14:textId="6B1A1D4C" w:rsidR="00CF3000" w:rsidRPr="00470BEF" w:rsidRDefault="00CF3000" w:rsidP="00436A4E">
      <w:pPr>
        <w:pStyle w:val="Odstavekseznama"/>
        <w:numPr>
          <w:ilvl w:val="0"/>
          <w:numId w:val="23"/>
        </w:numPr>
        <w:spacing w:line="240" w:lineRule="auto"/>
        <w:jc w:val="both"/>
        <w:rPr>
          <w:szCs w:val="20"/>
          <w:lang w:val="sl-SI"/>
        </w:rPr>
      </w:pPr>
      <w:r w:rsidRPr="00470BEF">
        <w:rPr>
          <w:szCs w:val="20"/>
          <w:lang w:val="sl-SI"/>
        </w:rPr>
        <w:t>podatke o upravičencu do digitalnega bona: osebno ime, EMŠO in davčna številka;</w:t>
      </w:r>
    </w:p>
    <w:p w14:paraId="79D2CAC5" w14:textId="1EAE523E" w:rsidR="00CF3000" w:rsidRPr="00470BEF" w:rsidRDefault="00CF3000" w:rsidP="00436A4E">
      <w:pPr>
        <w:pStyle w:val="Odstavekseznama"/>
        <w:numPr>
          <w:ilvl w:val="0"/>
          <w:numId w:val="23"/>
        </w:numPr>
        <w:spacing w:line="240" w:lineRule="auto"/>
        <w:jc w:val="both"/>
        <w:rPr>
          <w:szCs w:val="20"/>
          <w:lang w:val="sl-SI"/>
        </w:rPr>
      </w:pPr>
      <w:r w:rsidRPr="00470BEF">
        <w:rPr>
          <w:szCs w:val="20"/>
          <w:lang w:val="sl-SI"/>
        </w:rPr>
        <w:t>podatke o unovčitvi digitalnega bona.</w:t>
      </w:r>
    </w:p>
    <w:p w14:paraId="7465A563" w14:textId="77777777" w:rsidR="00436A4E" w:rsidRPr="00470BEF" w:rsidRDefault="00436A4E" w:rsidP="00436A4E">
      <w:pPr>
        <w:spacing w:line="240" w:lineRule="auto"/>
        <w:jc w:val="both"/>
        <w:rPr>
          <w:rFonts w:cs="Arial"/>
          <w:szCs w:val="20"/>
          <w:lang w:val="sl-SI" w:eastAsia="sl-SI"/>
        </w:rPr>
      </w:pPr>
    </w:p>
    <w:p w14:paraId="26B9DBEF" w14:textId="78CD3B3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(4) Podatke iz prejšnjega odstavka Tržni inšpektorat Republike Slovenije trajno izbriše ali uniči po dveh letih od konca veljavnosti digitalnega bona.</w:t>
      </w:r>
    </w:p>
    <w:p w14:paraId="1EFE1518" w14:textId="77777777" w:rsidR="00436A4E" w:rsidRPr="00470BEF" w:rsidRDefault="00436A4E" w:rsidP="00436A4E">
      <w:pPr>
        <w:spacing w:line="240" w:lineRule="auto"/>
        <w:jc w:val="both"/>
        <w:rPr>
          <w:rFonts w:cs="Arial"/>
          <w:szCs w:val="20"/>
          <w:lang w:val="sl-SI" w:eastAsia="sl-SI"/>
        </w:rPr>
      </w:pPr>
    </w:p>
    <w:p w14:paraId="433716BF" w14:textId="7A86C345"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(5) Če Tržni inšpektorat Republike Slovenije z dokončnim aktom ugotovi, da je ponudnik ali tretja oseba neupravičeno unovčila ali evidentirala unovčitev digitalnega bona v škodo upravičenca, ali da je posameznik neupravičeno združil in unovčil digitalne bone dveh ali več tretjih oseb, pošlje podatke o dokončnem aktu FURS, ki v evidenci digitalnih bonov v korist upravičenca do digitalnega bona vzpostavi dobroimetje v višini neupravičene unovčitve in o tem obvesti upravičenca do digitalnega bona. Upravičenec do digitalnega bona lahko tako vzpostavljeno dobroimetje izkoristi do konca veljavnosti digitalnega bona. Če akt Tržnega inšpektorata Republike Slovenije postane dokončen po izteku veljavnosti digitalnega bona, mora upravičencu škodo povrniti ponudnik oziroma oseba, pri kateri je bila ugotovljena neupravičena združitev oziroma unovčitev bona.</w:t>
      </w:r>
    </w:p>
    <w:p w14:paraId="75A2B6A8" w14:textId="77777777" w:rsidR="00436A4E" w:rsidRPr="00470BEF" w:rsidRDefault="00436A4E" w:rsidP="00436A4E">
      <w:pPr>
        <w:spacing w:line="240" w:lineRule="auto"/>
        <w:jc w:val="both"/>
        <w:rPr>
          <w:rFonts w:cs="Arial"/>
          <w:szCs w:val="20"/>
          <w:lang w:val="sl-SI" w:eastAsia="sl-SI"/>
        </w:rPr>
      </w:pPr>
    </w:p>
    <w:p w14:paraId="33707CB2" w14:textId="147C0A45"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(6) Javni sklad Tržnemu inšpektoratu Republike Slovenije ob izdaji odločb o izposoji računalniške opreme zagotovi podatke za izvajanje nadzora:</w:t>
      </w:r>
    </w:p>
    <w:p w14:paraId="7D6C944C" w14:textId="53CC1A3B" w:rsidR="00CF3000" w:rsidRPr="00470BEF" w:rsidRDefault="00CF3000" w:rsidP="00436A4E">
      <w:pPr>
        <w:pStyle w:val="Odstavekseznama"/>
        <w:numPr>
          <w:ilvl w:val="0"/>
          <w:numId w:val="24"/>
        </w:numPr>
        <w:spacing w:line="240" w:lineRule="auto"/>
        <w:jc w:val="both"/>
        <w:rPr>
          <w:szCs w:val="20"/>
          <w:lang w:val="sl-SI"/>
        </w:rPr>
      </w:pPr>
      <w:r w:rsidRPr="00470BEF">
        <w:rPr>
          <w:szCs w:val="20"/>
          <w:lang w:val="sl-SI"/>
        </w:rPr>
        <w:t>podatek o upravičencu, ki mu je bila izdana odločba o izposoji računalniške opreme: osebno ime in EMŠO;</w:t>
      </w:r>
    </w:p>
    <w:p w14:paraId="49822D6E" w14:textId="191AA22F" w:rsidR="00CF3000" w:rsidRPr="00470BEF" w:rsidRDefault="00CF3000" w:rsidP="00436A4E">
      <w:pPr>
        <w:pStyle w:val="Odstavekseznama"/>
        <w:numPr>
          <w:ilvl w:val="0"/>
          <w:numId w:val="24"/>
        </w:numPr>
        <w:spacing w:line="240" w:lineRule="auto"/>
        <w:jc w:val="both"/>
        <w:rPr>
          <w:szCs w:val="20"/>
          <w:lang w:val="sl-SI"/>
        </w:rPr>
      </w:pPr>
      <w:r w:rsidRPr="00470BEF">
        <w:rPr>
          <w:szCs w:val="20"/>
          <w:lang w:val="sl-SI"/>
        </w:rPr>
        <w:t>podatek o vrsti in količini izposojene računalniške opreme ter obdobju upravičenosti do izposoje.</w:t>
      </w:r>
    </w:p>
    <w:p w14:paraId="395BB50F" w14:textId="77777777" w:rsidR="00CF3000" w:rsidRPr="00470BEF" w:rsidRDefault="00CF3000" w:rsidP="00436A4E">
      <w:pPr>
        <w:spacing w:line="240" w:lineRule="atLeast"/>
        <w:jc w:val="both"/>
        <w:rPr>
          <w:rFonts w:cs="Arial"/>
          <w:b/>
          <w:szCs w:val="20"/>
          <w:lang w:val="sl-SI"/>
        </w:rPr>
      </w:pPr>
    </w:p>
    <w:p w14:paraId="65C77C53" w14:textId="77777777" w:rsidR="00436A4E" w:rsidRPr="00470BEF" w:rsidRDefault="00436A4E" w:rsidP="00436A4E">
      <w:pPr>
        <w:spacing w:line="240" w:lineRule="atLeast"/>
        <w:jc w:val="both"/>
        <w:rPr>
          <w:rFonts w:cs="Arial"/>
          <w:b/>
          <w:szCs w:val="20"/>
          <w:lang w:val="sl-SI"/>
        </w:rPr>
      </w:pPr>
    </w:p>
    <w:p w14:paraId="05ECD1EE"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25. člen</w:t>
      </w:r>
    </w:p>
    <w:p w14:paraId="693E5460"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(prekrški)</w:t>
      </w:r>
    </w:p>
    <w:p w14:paraId="6989F5C0" w14:textId="77777777" w:rsidR="00436A4E" w:rsidRPr="00470BEF" w:rsidRDefault="00436A4E" w:rsidP="00436A4E">
      <w:pPr>
        <w:spacing w:line="240" w:lineRule="auto"/>
        <w:jc w:val="center"/>
        <w:rPr>
          <w:rFonts w:cs="Arial"/>
          <w:szCs w:val="20"/>
          <w:lang w:val="sl-SI" w:eastAsia="sl-SI"/>
        </w:rPr>
      </w:pPr>
    </w:p>
    <w:p w14:paraId="1737DA91" w14:textId="7777777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(1) Z globo od 2.500 do 25.000 eurov se kaznuje za prekršek pravna oseba, če kot ponudnik:</w:t>
      </w:r>
    </w:p>
    <w:p w14:paraId="54C8B189" w14:textId="3C7F49D3" w:rsidR="00CF3000" w:rsidRPr="00470BEF" w:rsidRDefault="00CF3000" w:rsidP="00436A4E">
      <w:pPr>
        <w:pStyle w:val="Odstavekseznama"/>
        <w:numPr>
          <w:ilvl w:val="0"/>
          <w:numId w:val="25"/>
        </w:numPr>
        <w:spacing w:line="240" w:lineRule="auto"/>
        <w:jc w:val="both"/>
        <w:rPr>
          <w:szCs w:val="20"/>
          <w:lang w:val="sl-SI"/>
        </w:rPr>
      </w:pPr>
      <w:r w:rsidRPr="00470BEF">
        <w:rPr>
          <w:szCs w:val="20"/>
          <w:lang w:val="sl-SI"/>
        </w:rPr>
        <w:t>omogoči unovčitev digitalnega bona v korist osebe, ki ni upravičenec oziroma zakoniti zastopnik upravičenca, mlajšega od 15 let, ali zakoniti zastopnik polnoletnega upravičenca, ki je postavljen pod skrbništvo (prvi in drugi odstavek 21. člena, četrti in peti odstavek 28. člena),</w:t>
      </w:r>
    </w:p>
    <w:p w14:paraId="324FABD6" w14:textId="465F6FF9" w:rsidR="00CF3000" w:rsidRPr="00470BEF" w:rsidRDefault="00CF3000" w:rsidP="00436A4E">
      <w:pPr>
        <w:pStyle w:val="Odstavekseznama"/>
        <w:numPr>
          <w:ilvl w:val="0"/>
          <w:numId w:val="25"/>
        </w:numPr>
        <w:spacing w:line="240" w:lineRule="auto"/>
        <w:jc w:val="both"/>
        <w:rPr>
          <w:szCs w:val="20"/>
          <w:lang w:val="sl-SI"/>
        </w:rPr>
      </w:pPr>
      <w:r w:rsidRPr="00470BEF">
        <w:rPr>
          <w:szCs w:val="20"/>
          <w:lang w:val="sl-SI"/>
        </w:rPr>
        <w:t>omogoči unovčitev digitalnega bona za nakup vrste blaga ali izobraževalnega programa, za nakup katerega digitalnega bona ni mogoče unovčiti, ali blaga oziroma izobraževalnega programa, ki nima predpisanih lastnosti ali sestavin (prvi odstavek 19. člena, šesti odstavek 27. člena),</w:t>
      </w:r>
    </w:p>
    <w:p w14:paraId="35800D21" w14:textId="0A99CADB" w:rsidR="00CF3000" w:rsidRPr="00470BEF" w:rsidRDefault="00CF3000" w:rsidP="00436A4E">
      <w:pPr>
        <w:pStyle w:val="Odstavekseznama"/>
        <w:numPr>
          <w:ilvl w:val="0"/>
          <w:numId w:val="25"/>
        </w:numPr>
        <w:spacing w:line="240" w:lineRule="auto"/>
        <w:jc w:val="both"/>
        <w:rPr>
          <w:szCs w:val="20"/>
          <w:lang w:val="sl-SI"/>
        </w:rPr>
      </w:pPr>
      <w:r w:rsidRPr="00470BEF">
        <w:rPr>
          <w:szCs w:val="20"/>
          <w:lang w:val="sl-SI"/>
        </w:rPr>
        <w:t>omogoči unovčitev digitalnega bona za blago ali udeležbo v izobraževalnem programu, ki ga za druga plačilna sredstva ne ponuja, ali za digitalni bon proda blago ali izobraževalni program po višji ceni, kot isto blago ali izobraževalni program ponuja za prodajo z drugimi plačilnimi sredstvi (peti odstavek 19. člena, sedmi odstavek 27. člena),</w:t>
      </w:r>
    </w:p>
    <w:p w14:paraId="0C848368" w14:textId="78C84E24" w:rsidR="00CF3000" w:rsidRPr="00470BEF" w:rsidRDefault="00CF3000" w:rsidP="00436A4E">
      <w:pPr>
        <w:pStyle w:val="Odstavekseznama"/>
        <w:numPr>
          <w:ilvl w:val="0"/>
          <w:numId w:val="25"/>
        </w:numPr>
        <w:spacing w:line="240" w:lineRule="auto"/>
        <w:jc w:val="both"/>
        <w:rPr>
          <w:szCs w:val="20"/>
          <w:lang w:val="sl-SI"/>
        </w:rPr>
      </w:pPr>
      <w:r w:rsidRPr="00470BEF">
        <w:rPr>
          <w:szCs w:val="20"/>
          <w:lang w:val="sl-SI"/>
        </w:rPr>
        <w:t>po zaključenem evidentiranju unovčitve digitalnega bona ne izroči blaga – navidezna unovčitev digitalnega bona (sedmi odstavek 21. člena, deseti odstavek 28. člena),</w:t>
      </w:r>
    </w:p>
    <w:p w14:paraId="52B1ED25" w14:textId="12E10B21" w:rsidR="00CF3000" w:rsidRPr="00470BEF" w:rsidRDefault="00CF3000" w:rsidP="00436A4E">
      <w:pPr>
        <w:pStyle w:val="Odstavekseznama"/>
        <w:numPr>
          <w:ilvl w:val="0"/>
          <w:numId w:val="25"/>
        </w:numPr>
        <w:spacing w:line="240" w:lineRule="auto"/>
        <w:jc w:val="both"/>
        <w:rPr>
          <w:szCs w:val="20"/>
          <w:lang w:val="sl-SI"/>
        </w:rPr>
      </w:pPr>
      <w:r w:rsidRPr="00470BEF">
        <w:rPr>
          <w:szCs w:val="20"/>
          <w:lang w:val="sl-SI"/>
        </w:rPr>
        <w:t>prejete izjave o unovčitvi digitalnega bona oziroma digitalnega bona '22 iz 27. člena tega zakona in izjave o združitvi digitalnih bonov oziroma digitalnih bonov '22 iz 27. člena tega zakona ne hrani dve leti (sedmi odstavek 21. člena, deseti odstavek 28. člena),</w:t>
      </w:r>
    </w:p>
    <w:p w14:paraId="0EE37F68" w14:textId="2ADB4CE0" w:rsidR="00CF3000" w:rsidRPr="00470BEF" w:rsidRDefault="00CF3000" w:rsidP="00436A4E">
      <w:pPr>
        <w:pStyle w:val="Odstavekseznama"/>
        <w:numPr>
          <w:ilvl w:val="0"/>
          <w:numId w:val="25"/>
        </w:numPr>
        <w:spacing w:line="240" w:lineRule="auto"/>
        <w:jc w:val="both"/>
        <w:rPr>
          <w:szCs w:val="20"/>
          <w:lang w:val="sl-SI"/>
        </w:rPr>
      </w:pPr>
      <w:r w:rsidRPr="00470BEF">
        <w:rPr>
          <w:szCs w:val="20"/>
          <w:lang w:val="sl-SI"/>
        </w:rPr>
        <w:t>evidentira unovčitev digitalnega bona upravičenca, ki se ni udeležil izobraževalnega programa (deveti odstavek 21. člena).</w:t>
      </w:r>
    </w:p>
    <w:p w14:paraId="2EFC4E3F" w14:textId="77777777" w:rsidR="00436A4E" w:rsidRPr="00470BEF" w:rsidRDefault="00436A4E" w:rsidP="00436A4E">
      <w:pPr>
        <w:spacing w:line="240" w:lineRule="auto"/>
        <w:jc w:val="both"/>
        <w:rPr>
          <w:rFonts w:cs="Arial"/>
          <w:szCs w:val="20"/>
          <w:lang w:val="sl-SI" w:eastAsia="sl-SI"/>
        </w:rPr>
      </w:pPr>
    </w:p>
    <w:p w14:paraId="489B7FE3" w14:textId="6CA5C826"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(2) Z globo od 1.500 do 15.000 eurov se za prekršek iz prejšnjega odstavka kaznuje samostojni podjetnik posameznik.</w:t>
      </w:r>
    </w:p>
    <w:p w14:paraId="18BF815B" w14:textId="77777777" w:rsidR="00436A4E" w:rsidRPr="00470BEF" w:rsidRDefault="00436A4E" w:rsidP="00436A4E">
      <w:pPr>
        <w:spacing w:line="240" w:lineRule="auto"/>
        <w:jc w:val="both"/>
        <w:rPr>
          <w:rFonts w:cs="Arial"/>
          <w:szCs w:val="20"/>
          <w:lang w:val="sl-SI" w:eastAsia="sl-SI"/>
        </w:rPr>
      </w:pPr>
    </w:p>
    <w:p w14:paraId="10860FC5" w14:textId="205284DB"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(3) Z globo od 1.500 do 15.000 eurov se za prekršek iz prvega odstavka tega člena kaznuje posameznik, ki samostojno opravlja dejavnost.</w:t>
      </w:r>
    </w:p>
    <w:p w14:paraId="6BC523CD" w14:textId="77777777" w:rsidR="00436A4E" w:rsidRPr="00470BEF" w:rsidRDefault="00436A4E" w:rsidP="00436A4E">
      <w:pPr>
        <w:spacing w:line="240" w:lineRule="auto"/>
        <w:jc w:val="both"/>
        <w:rPr>
          <w:rFonts w:cs="Arial"/>
          <w:szCs w:val="20"/>
          <w:lang w:val="sl-SI" w:eastAsia="sl-SI"/>
        </w:rPr>
      </w:pPr>
    </w:p>
    <w:p w14:paraId="0217A60D" w14:textId="05D2319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lastRenderedPageBreak/>
        <w:t>(4) Z globo od 1.000 eurov do 6.000 eurov se za prekršek iz prvega odstavka tega člena kaznuje odgovorna oseba pravne osebe.</w:t>
      </w:r>
    </w:p>
    <w:p w14:paraId="3BB62014" w14:textId="77777777" w:rsidR="00436A4E" w:rsidRPr="00470BEF" w:rsidRDefault="00436A4E" w:rsidP="00436A4E">
      <w:pPr>
        <w:spacing w:line="240" w:lineRule="auto"/>
        <w:jc w:val="both"/>
        <w:rPr>
          <w:rFonts w:cs="Arial"/>
          <w:szCs w:val="20"/>
          <w:lang w:val="sl-SI" w:eastAsia="sl-SI"/>
        </w:rPr>
      </w:pPr>
    </w:p>
    <w:p w14:paraId="6049FE03" w14:textId="04FB6749"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(5) Z globo od 600 do 2.000 eurov se za prekršek iz prvega odstavka tega člena kaznuje odgovorna oseba samostojnega podjetnika posameznika.</w:t>
      </w:r>
    </w:p>
    <w:p w14:paraId="02CFE52A" w14:textId="77777777" w:rsidR="00436A4E" w:rsidRPr="00470BEF" w:rsidRDefault="00436A4E" w:rsidP="00436A4E">
      <w:pPr>
        <w:spacing w:line="240" w:lineRule="auto"/>
        <w:jc w:val="both"/>
        <w:rPr>
          <w:rFonts w:cs="Arial"/>
          <w:szCs w:val="20"/>
          <w:lang w:val="sl-SI" w:eastAsia="sl-SI"/>
        </w:rPr>
      </w:pPr>
    </w:p>
    <w:p w14:paraId="11A2A943" w14:textId="54F980D2"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(6) Z globo od 400 do 1.800 eurov se za prekršek iz prvega odstavka tega člena kaznuje odgovorna oseba posameznika, ki samostojno opravlja dejavnost.</w:t>
      </w:r>
    </w:p>
    <w:p w14:paraId="4E9EF604" w14:textId="77777777" w:rsidR="00436A4E" w:rsidRPr="00470BEF" w:rsidRDefault="00436A4E" w:rsidP="00436A4E">
      <w:pPr>
        <w:spacing w:line="240" w:lineRule="auto"/>
        <w:jc w:val="both"/>
        <w:rPr>
          <w:rFonts w:cs="Arial"/>
          <w:szCs w:val="20"/>
          <w:lang w:val="sl-SI" w:eastAsia="sl-SI"/>
        </w:rPr>
      </w:pPr>
    </w:p>
    <w:p w14:paraId="28443699" w14:textId="7C972CCF"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(7) Z globo od 600 do 1.800 eurov se za prekršek kaznuje posameznik, ki:</w:t>
      </w:r>
    </w:p>
    <w:p w14:paraId="5BEF5B74" w14:textId="2F61F445" w:rsidR="00CF3000" w:rsidRPr="00470BEF" w:rsidRDefault="00CF3000" w:rsidP="00436A4E">
      <w:pPr>
        <w:pStyle w:val="Odstavekseznama"/>
        <w:numPr>
          <w:ilvl w:val="0"/>
          <w:numId w:val="26"/>
        </w:numPr>
        <w:spacing w:line="240" w:lineRule="auto"/>
        <w:jc w:val="both"/>
        <w:rPr>
          <w:szCs w:val="20"/>
          <w:lang w:val="sl-SI"/>
        </w:rPr>
      </w:pPr>
      <w:r w:rsidRPr="00470BEF">
        <w:rPr>
          <w:szCs w:val="20"/>
          <w:lang w:val="sl-SI"/>
        </w:rPr>
        <w:t>blago, ki ga je kupil z digitalnim bonom, odsvoji pred potekom dveh let od nakupa (tretji odstavek 20. člena, osmi odstavek 27. člena),</w:t>
      </w:r>
    </w:p>
    <w:p w14:paraId="0894631C" w14:textId="5C3AC484" w:rsidR="00CF3000" w:rsidRPr="00470BEF" w:rsidRDefault="00CF3000" w:rsidP="00436A4E">
      <w:pPr>
        <w:pStyle w:val="Odstavekseznama"/>
        <w:numPr>
          <w:ilvl w:val="0"/>
          <w:numId w:val="26"/>
        </w:numPr>
        <w:spacing w:line="240" w:lineRule="auto"/>
        <w:jc w:val="both"/>
        <w:rPr>
          <w:szCs w:val="20"/>
          <w:lang w:val="sl-SI"/>
        </w:rPr>
      </w:pPr>
      <w:r w:rsidRPr="00470BEF">
        <w:rPr>
          <w:szCs w:val="20"/>
          <w:lang w:val="sl-SI"/>
        </w:rPr>
        <w:t>omogoči, da ponudnik evidentira unovčitev digitalnega bona in mu ne izroči blaga ali ne izvede izobraževalnega programa – navidezna unovčitev digitalnega bona (sedmi odstavek 21. člena, deseti odstavek 28. člena),</w:t>
      </w:r>
    </w:p>
    <w:p w14:paraId="3FAAE736" w14:textId="57B04716" w:rsidR="00CF3000" w:rsidRPr="00470BEF" w:rsidRDefault="00CF3000" w:rsidP="00436A4E">
      <w:pPr>
        <w:pStyle w:val="Odstavekseznama"/>
        <w:numPr>
          <w:ilvl w:val="0"/>
          <w:numId w:val="26"/>
        </w:numPr>
        <w:spacing w:line="240" w:lineRule="auto"/>
        <w:jc w:val="both"/>
        <w:rPr>
          <w:szCs w:val="20"/>
          <w:lang w:val="sl-SI"/>
        </w:rPr>
      </w:pPr>
      <w:r w:rsidRPr="00470BEF">
        <w:rPr>
          <w:szCs w:val="20"/>
          <w:lang w:val="sl-SI"/>
        </w:rPr>
        <w:t>se ob unovčitvi digitalnega bona neupravičeno predstavlja kot upravičenec, zakoniti zastopnik upravičenca, mlajšega od 15 let, ali zakoniti zastopnik polnoletnega upravičenca, ki je postavljen pod skrbništvo (prvi odstavek 21. člena, drugi odstavek 21. člena, peti odstavek 28. člena),</w:t>
      </w:r>
    </w:p>
    <w:p w14:paraId="1A74EBBF" w14:textId="309BF37F" w:rsidR="00CF3000" w:rsidRPr="00470BEF" w:rsidRDefault="00CF3000" w:rsidP="00436A4E">
      <w:pPr>
        <w:pStyle w:val="Odstavekseznama"/>
        <w:numPr>
          <w:ilvl w:val="0"/>
          <w:numId w:val="26"/>
        </w:numPr>
        <w:spacing w:line="240" w:lineRule="auto"/>
        <w:jc w:val="both"/>
        <w:rPr>
          <w:szCs w:val="20"/>
          <w:lang w:val="sl-SI"/>
        </w:rPr>
      </w:pPr>
      <w:r w:rsidRPr="00470BEF">
        <w:rPr>
          <w:szCs w:val="20"/>
          <w:lang w:val="sl-SI"/>
        </w:rPr>
        <w:t>neupravičeno združi in unovči digitalne bone več oseb (šesti odstavek 18. člena in tretji odstavek 21. člena, deveti odstavek 27. člena),</w:t>
      </w:r>
    </w:p>
    <w:p w14:paraId="1284ABCC" w14:textId="2996DA77" w:rsidR="00CF3000" w:rsidRPr="00470BEF" w:rsidRDefault="00CF3000" w:rsidP="00436A4E">
      <w:pPr>
        <w:pStyle w:val="Odstavekseznama"/>
        <w:numPr>
          <w:ilvl w:val="0"/>
          <w:numId w:val="26"/>
        </w:numPr>
        <w:spacing w:line="240" w:lineRule="auto"/>
        <w:jc w:val="both"/>
        <w:rPr>
          <w:szCs w:val="20"/>
          <w:lang w:val="sl-SI"/>
        </w:rPr>
      </w:pPr>
      <w:r w:rsidRPr="00470BEF">
        <w:rPr>
          <w:szCs w:val="20"/>
          <w:lang w:val="sl-SI"/>
        </w:rPr>
        <w:t>omogoči, da ponudnik izobraževalnega programa evidentira unovčitev digitalnega bona, čeprav se ga kot upravičenec ni udeležil (deveti odstavek 21. člena),</w:t>
      </w:r>
    </w:p>
    <w:p w14:paraId="06BF6770" w14:textId="574BC81C" w:rsidR="00CF3000" w:rsidRPr="00470BEF" w:rsidRDefault="00CF3000" w:rsidP="00436A4E">
      <w:pPr>
        <w:pStyle w:val="Odstavekseznama"/>
        <w:numPr>
          <w:ilvl w:val="0"/>
          <w:numId w:val="26"/>
        </w:numPr>
        <w:spacing w:line="240" w:lineRule="auto"/>
        <w:jc w:val="both"/>
        <w:rPr>
          <w:szCs w:val="20"/>
          <w:lang w:val="sl-SI"/>
        </w:rPr>
      </w:pPr>
      <w:r w:rsidRPr="00470BEF">
        <w:rPr>
          <w:szCs w:val="20"/>
          <w:lang w:val="sl-SI"/>
        </w:rPr>
        <w:t>izroči računalniško opremo, ki mu je bila dodeljena v izposojo, drugi osebi (peti odstavek 23.c člena).</w:t>
      </w:r>
    </w:p>
    <w:p w14:paraId="38D87D77" w14:textId="77777777" w:rsidR="00CF3000" w:rsidRPr="00470BEF" w:rsidRDefault="00CF3000" w:rsidP="00436A4E">
      <w:pPr>
        <w:spacing w:line="240" w:lineRule="atLeast"/>
        <w:jc w:val="both"/>
        <w:rPr>
          <w:rFonts w:cs="Arial"/>
          <w:b/>
          <w:szCs w:val="20"/>
          <w:lang w:val="sl-SI"/>
        </w:rPr>
      </w:pPr>
    </w:p>
    <w:p w14:paraId="7D4B798C" w14:textId="77777777" w:rsidR="00436A4E" w:rsidRPr="00470BEF" w:rsidRDefault="00436A4E" w:rsidP="00436A4E">
      <w:pPr>
        <w:spacing w:line="240" w:lineRule="atLeast"/>
        <w:jc w:val="both"/>
        <w:rPr>
          <w:rFonts w:cs="Arial"/>
          <w:b/>
          <w:szCs w:val="20"/>
          <w:lang w:val="sl-SI"/>
        </w:rPr>
      </w:pPr>
    </w:p>
    <w:p w14:paraId="19F40CE0"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28.a člen</w:t>
      </w:r>
    </w:p>
    <w:p w14:paraId="429E9E74" w14:textId="77777777" w:rsidR="00CF3000" w:rsidRPr="00470BEF" w:rsidRDefault="00CF3000" w:rsidP="00436A4E">
      <w:pPr>
        <w:spacing w:line="240" w:lineRule="auto"/>
        <w:jc w:val="center"/>
        <w:rPr>
          <w:rFonts w:cs="Arial"/>
          <w:szCs w:val="20"/>
          <w:lang w:val="sl-SI" w:eastAsia="sl-SI"/>
        </w:rPr>
      </w:pPr>
      <w:r w:rsidRPr="00470BEF">
        <w:rPr>
          <w:rFonts w:cs="Arial"/>
          <w:szCs w:val="20"/>
          <w:lang w:val="sl-SI" w:eastAsia="sl-SI"/>
        </w:rPr>
        <w:t>(delovanje mehanizma za zagotavljanje dostopa do računalniške opreme v letih 2024 in 2025)</w:t>
      </w:r>
    </w:p>
    <w:p w14:paraId="1751001B" w14:textId="77777777" w:rsidR="00436A4E" w:rsidRPr="00470BEF" w:rsidRDefault="00436A4E" w:rsidP="00436A4E">
      <w:pPr>
        <w:spacing w:line="240" w:lineRule="auto"/>
        <w:jc w:val="both"/>
        <w:rPr>
          <w:rFonts w:cs="Arial"/>
          <w:szCs w:val="20"/>
          <w:lang w:val="sl-SI" w:eastAsia="sl-SI"/>
        </w:rPr>
      </w:pPr>
    </w:p>
    <w:p w14:paraId="5A31A101" w14:textId="7CC471DC"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(1) V letih 2024 in 2025 se lahko na javni poziv javnega sklada za dodelitev računalniške opreme v izposojo prijavijo osebe, katerih vsaj en otrok je vključen v osnovnošolsko izobraževanje in so kot upravičenci do otroškega dodatka uvrščene v prvi dohodkovni razred, kot ga opredeljuje zakon, ki ureja starševsko varstvo in družinske prejemke, in zakon, ki ureja uveljavljanje pravic iz javnih sredstev.</w:t>
      </w:r>
    </w:p>
    <w:p w14:paraId="0BAC7C54" w14:textId="77777777" w:rsidR="00436A4E" w:rsidRPr="00470BEF" w:rsidRDefault="00436A4E" w:rsidP="00436A4E">
      <w:pPr>
        <w:spacing w:line="240" w:lineRule="auto"/>
        <w:jc w:val="both"/>
        <w:rPr>
          <w:rFonts w:cs="Arial"/>
          <w:szCs w:val="20"/>
          <w:lang w:val="sl-SI" w:eastAsia="sl-SI"/>
        </w:rPr>
      </w:pPr>
    </w:p>
    <w:p w14:paraId="3CFA8D8A" w14:textId="197DD6F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(2) Če po izteku javnega poziva iz prejšnjega odstavka pristojni organ še razpolaga z računalniško opremo, javni sklad javni poziv podaljša največ do porabe razpoložljive računalniške opreme.</w:t>
      </w:r>
    </w:p>
    <w:p w14:paraId="3A71001A" w14:textId="77777777" w:rsidR="00436A4E" w:rsidRPr="00470BEF" w:rsidRDefault="00436A4E" w:rsidP="00436A4E">
      <w:pPr>
        <w:spacing w:line="240" w:lineRule="auto"/>
        <w:jc w:val="both"/>
        <w:rPr>
          <w:rFonts w:cs="Arial"/>
          <w:szCs w:val="20"/>
          <w:lang w:val="sl-SI" w:eastAsia="sl-SI"/>
        </w:rPr>
      </w:pPr>
    </w:p>
    <w:p w14:paraId="7314A95E" w14:textId="732A57A3"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(3) Če tudi po izteku javnega poziva iz prvega in drugega odstavka tega člena pristojni organ še razpolaga z računalniško opremo, javni sklad izvede nove javne pozive, in sicer tako, da se v okviru vsakokratnega nadaljnjega javnega poziva, ki se izvede na način in pod pogoji, določenimi v prvem in drugem odstavku tega člena, lahko prijavijo osebe, uvrščene v naslednji, višji dohodkovni razred za otroški dodatek, od drugega do vključno šestega dohodkovnega razreda.</w:t>
      </w:r>
    </w:p>
    <w:p w14:paraId="3A183E06" w14:textId="77777777" w:rsidR="00436A4E" w:rsidRPr="00470BEF" w:rsidRDefault="00436A4E" w:rsidP="00436A4E">
      <w:pPr>
        <w:spacing w:line="240" w:lineRule="auto"/>
        <w:jc w:val="both"/>
        <w:rPr>
          <w:rFonts w:cs="Arial"/>
          <w:szCs w:val="20"/>
          <w:lang w:val="sl-SI" w:eastAsia="sl-SI"/>
        </w:rPr>
      </w:pPr>
    </w:p>
    <w:p w14:paraId="7AB26ADD" w14:textId="1C1DB0E7"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(4) Javni sklad po tem členu računalniško opremo dodeli v izposojo za dve leti. Za dodelitev računalniške opreme se uporablja 23.c člen tega zakona.</w:t>
      </w:r>
    </w:p>
    <w:p w14:paraId="3C21D918" w14:textId="77777777" w:rsidR="00436A4E" w:rsidRPr="00470BEF" w:rsidRDefault="00436A4E" w:rsidP="00436A4E">
      <w:pPr>
        <w:spacing w:line="240" w:lineRule="auto"/>
        <w:jc w:val="both"/>
        <w:rPr>
          <w:rFonts w:cs="Arial"/>
          <w:szCs w:val="20"/>
          <w:lang w:val="sl-SI" w:eastAsia="sl-SI"/>
        </w:rPr>
      </w:pPr>
    </w:p>
    <w:p w14:paraId="29BA99E5" w14:textId="4F10372F" w:rsidR="00CF3000" w:rsidRPr="00470BEF" w:rsidRDefault="00CF3000" w:rsidP="00436A4E">
      <w:pPr>
        <w:spacing w:line="240" w:lineRule="auto"/>
        <w:jc w:val="both"/>
        <w:rPr>
          <w:rFonts w:cs="Arial"/>
          <w:szCs w:val="20"/>
          <w:lang w:val="sl-SI" w:eastAsia="sl-SI"/>
        </w:rPr>
      </w:pPr>
      <w:r w:rsidRPr="00470BEF">
        <w:rPr>
          <w:rFonts w:cs="Arial"/>
          <w:szCs w:val="20"/>
          <w:lang w:val="sl-SI" w:eastAsia="sl-SI"/>
        </w:rPr>
        <w:t>(5) Logistične in strokovno-tehnične naloge mehanizma za zagotavljanje dostopa do računalniške opreme v letih 2024 in 2025 izvaja pristojni organ. Za namene iz tega odstavka javni sklad pristojnemu organu posreduje naslednje podatke: osebno ime, naslov prebivališča, EMŠO oseb, ki jim je bila v skladu s tem členom izdana odločba o dodelitvi računalniške opreme v izposojo, in številko izdane odločbe.</w:t>
      </w:r>
    </w:p>
    <w:p w14:paraId="6D2DEDD7" w14:textId="77777777" w:rsidR="00CF3000" w:rsidRPr="00470BEF" w:rsidRDefault="00CF3000" w:rsidP="000C5A91">
      <w:pPr>
        <w:spacing w:line="240" w:lineRule="atLeast"/>
        <w:jc w:val="both"/>
        <w:rPr>
          <w:rFonts w:cs="Arial"/>
          <w:b/>
          <w:szCs w:val="20"/>
          <w:lang w:val="sl-SI"/>
        </w:rPr>
      </w:pPr>
    </w:p>
    <w:p w14:paraId="1B398BB9" w14:textId="77777777" w:rsidR="000C5A91" w:rsidRPr="00470BEF" w:rsidRDefault="000C5A91" w:rsidP="000C5A91">
      <w:pPr>
        <w:spacing w:line="240" w:lineRule="atLeast"/>
        <w:jc w:val="both"/>
        <w:rPr>
          <w:rFonts w:cs="Arial"/>
          <w:b/>
          <w:szCs w:val="20"/>
          <w:lang w:val="sl-SI"/>
        </w:rPr>
      </w:pPr>
    </w:p>
    <w:p w14:paraId="544DDE00" w14:textId="34D267D1" w:rsidR="000C5A91" w:rsidRPr="00470BEF" w:rsidRDefault="009209BD" w:rsidP="000C5A91">
      <w:pPr>
        <w:spacing w:line="240" w:lineRule="atLeast"/>
        <w:jc w:val="both"/>
        <w:rPr>
          <w:rFonts w:cs="Arial"/>
          <w:b/>
          <w:szCs w:val="20"/>
          <w:lang w:val="sl-SI"/>
        </w:rPr>
      </w:pPr>
      <w:r>
        <w:rPr>
          <w:rFonts w:cs="Arial"/>
          <w:b/>
          <w:szCs w:val="20"/>
          <w:lang w:val="sl-SI"/>
        </w:rPr>
        <w:t>V.</w:t>
      </w:r>
      <w:r w:rsidR="000C5A91" w:rsidRPr="00470BEF">
        <w:rPr>
          <w:rFonts w:cs="Arial"/>
          <w:b/>
          <w:szCs w:val="20"/>
          <w:lang w:val="sl-SI"/>
        </w:rPr>
        <w:t xml:space="preserve"> PRILOGE</w:t>
      </w:r>
    </w:p>
    <w:p w14:paraId="57E82184" w14:textId="4EA7470C" w:rsidR="006A784A" w:rsidRPr="00470BEF" w:rsidRDefault="00527D95" w:rsidP="00694DC1">
      <w:pPr>
        <w:spacing w:line="240" w:lineRule="atLeast"/>
        <w:rPr>
          <w:b/>
          <w:bCs/>
          <w:lang w:val="sl-SI"/>
        </w:rPr>
      </w:pPr>
      <w:bookmarkStart w:id="7" w:name="_GoBack"/>
      <w:bookmarkEnd w:id="7"/>
      <w:r>
        <w:rPr>
          <w:rFonts w:cs="Arial"/>
          <w:b/>
          <w:szCs w:val="20"/>
          <w:lang w:val="sl-SI"/>
        </w:rPr>
        <w:t>/</w:t>
      </w:r>
    </w:p>
    <w:sectPr w:rsidR="006A784A" w:rsidRPr="00470BEF" w:rsidSect="00CD3C52">
      <w:headerReference w:type="default" r:id="rId12"/>
      <w:headerReference w:type="first" r:id="rId13"/>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76918B" w14:textId="77777777" w:rsidR="00485DEB" w:rsidRDefault="00485DEB">
      <w:r>
        <w:separator/>
      </w:r>
    </w:p>
  </w:endnote>
  <w:endnote w:type="continuationSeparator" w:id="0">
    <w:p w14:paraId="10E49436" w14:textId="77777777" w:rsidR="00485DEB" w:rsidRDefault="00485DEB">
      <w:r>
        <w:continuationSeparator/>
      </w:r>
    </w:p>
  </w:endnote>
  <w:endnote w:type="continuationNotice" w:id="1">
    <w:p w14:paraId="7B7EBABA" w14:textId="77777777" w:rsidR="00485DEB" w:rsidRDefault="00485DE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Trebuchet MS">
    <w:panose1 w:val="020B0603020202020204"/>
    <w:charset w:val="EE"/>
    <w:family w:val="swiss"/>
    <w:pitch w:val="variable"/>
    <w:sig w:usb0="000006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EUAlbertina">
    <w:altName w:val="Calibri"/>
    <w:panose1 w:val="00000000000000000000"/>
    <w:charset w:val="00"/>
    <w:family w:val="roman"/>
    <w:notTrueType/>
    <w:pitch w:val="default"/>
    <w:sig w:usb0="00000005" w:usb1="00000000" w:usb2="00000000" w:usb3="00000000" w:csb0="00000003" w:csb1="00000000"/>
  </w:font>
  <w:font w:name="Segoe UI">
    <w:panose1 w:val="020B0502040204020203"/>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AF21E0" w14:textId="77777777" w:rsidR="00485DEB" w:rsidRDefault="00485DEB">
      <w:r>
        <w:separator/>
      </w:r>
    </w:p>
  </w:footnote>
  <w:footnote w:type="continuationSeparator" w:id="0">
    <w:p w14:paraId="4E13EA46" w14:textId="77777777" w:rsidR="00485DEB" w:rsidRDefault="00485DEB">
      <w:r>
        <w:continuationSeparator/>
      </w:r>
    </w:p>
  </w:footnote>
  <w:footnote w:type="continuationNotice" w:id="1">
    <w:p w14:paraId="0386DF39" w14:textId="77777777" w:rsidR="00485DEB" w:rsidRDefault="00485DEB">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103E5A" w14:textId="77777777" w:rsidR="00485DEB" w:rsidRPr="00110CBD" w:rsidRDefault="00485DEB"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A941AB" w14:textId="77777777" w:rsidR="00485DEB" w:rsidRPr="008F3500" w:rsidRDefault="00485DEB" w:rsidP="00EC0549">
    <w:pPr>
      <w:pStyle w:val="Glava"/>
      <w:tabs>
        <w:tab w:val="clear" w:pos="4320"/>
        <w:tab w:val="clear" w:pos="8640"/>
        <w:tab w:val="left" w:pos="5112"/>
      </w:tabs>
      <w:spacing w:line="240" w:lineRule="exact"/>
      <w:rPr>
        <w:rFonts w:cs="Arial"/>
        <w:sz w:val="16"/>
        <w:lang w:val="sl-SI"/>
      </w:rPr>
    </w:pPr>
  </w:p>
  <w:p w14:paraId="6A48F9BC" w14:textId="77777777" w:rsidR="00485DEB" w:rsidRPr="008F3500" w:rsidRDefault="00485DEB"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485DEB" w:rsidRPr="008F3500" w:rsidRDefault="00485DEB"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2"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C3C5682"/>
    <w:multiLevelType w:val="hybridMultilevel"/>
    <w:tmpl w:val="772A2436"/>
    <w:lvl w:ilvl="0" w:tplc="52DA0AB0">
      <w:start w:val="1"/>
      <w:numFmt w:val="upperRoman"/>
      <w:lvlText w:val="%1."/>
      <w:lvlJc w:val="left"/>
      <w:pPr>
        <w:ind w:left="1080" w:hanging="720"/>
      </w:pPr>
      <w:rPr>
        <w:rFonts w:hint="default"/>
      </w:rPr>
    </w:lvl>
    <w:lvl w:ilvl="1" w:tplc="A30C6F58">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9F43F0"/>
    <w:multiLevelType w:val="hybridMultilevel"/>
    <w:tmpl w:val="24FC3252"/>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1E032124"/>
    <w:multiLevelType w:val="hybridMultilevel"/>
    <w:tmpl w:val="374263AC"/>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1EC65227"/>
    <w:multiLevelType w:val="hybridMultilevel"/>
    <w:tmpl w:val="F634D29C"/>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218E7773"/>
    <w:multiLevelType w:val="hybridMultilevel"/>
    <w:tmpl w:val="8CD0908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299B59BE"/>
    <w:multiLevelType w:val="hybridMultilevel"/>
    <w:tmpl w:val="0B4473BC"/>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10" w15:restartNumberingAfterBreak="0">
    <w:nsid w:val="3002717A"/>
    <w:multiLevelType w:val="hybridMultilevel"/>
    <w:tmpl w:val="523C2CD0"/>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lvlText w:val="–"/>
      <w:lvlJc w:val="left"/>
      <w:pPr>
        <w:ind w:left="1154" w:hanging="360"/>
      </w:pPr>
      <w:rPr>
        <w:rFonts w:ascii="Arial" w:eastAsia="Times New Roman" w:hAnsi="Arial" w:cs="Arial" w:hint="default"/>
      </w:rPr>
    </w:lvl>
    <w:lvl w:ilvl="1" w:tplc="04240003" w:tentative="1">
      <w:start w:val="1"/>
      <w:numFmt w:val="bullet"/>
      <w:lvlText w:val="o"/>
      <w:lvlJc w:val="left"/>
      <w:pPr>
        <w:ind w:left="1874" w:hanging="360"/>
      </w:pPr>
      <w:rPr>
        <w:rFonts w:ascii="Courier New" w:hAnsi="Courier New" w:cs="Courier New" w:hint="default"/>
      </w:rPr>
    </w:lvl>
    <w:lvl w:ilvl="2" w:tplc="04240005" w:tentative="1">
      <w:start w:val="1"/>
      <w:numFmt w:val="bullet"/>
      <w:lvlText w:val=""/>
      <w:lvlJc w:val="left"/>
      <w:pPr>
        <w:ind w:left="2594" w:hanging="360"/>
      </w:pPr>
      <w:rPr>
        <w:rFonts w:ascii="Wingdings" w:hAnsi="Wingdings" w:hint="default"/>
      </w:rPr>
    </w:lvl>
    <w:lvl w:ilvl="3" w:tplc="04240001" w:tentative="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cs="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cs="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C1A6CE0"/>
    <w:multiLevelType w:val="hybridMultilevel"/>
    <w:tmpl w:val="32868924"/>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3F12519F"/>
    <w:multiLevelType w:val="hybridMultilevel"/>
    <w:tmpl w:val="2222FAF4"/>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416A5150"/>
    <w:multiLevelType w:val="hybridMultilevel"/>
    <w:tmpl w:val="3B42C158"/>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434BA4"/>
    <w:multiLevelType w:val="hybridMultilevel"/>
    <w:tmpl w:val="F20409FA"/>
    <w:lvl w:ilvl="0" w:tplc="C652ECE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4FC34DA"/>
    <w:multiLevelType w:val="hybridMultilevel"/>
    <w:tmpl w:val="8DC689FC"/>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559A2DB4"/>
    <w:multiLevelType w:val="hybridMultilevel"/>
    <w:tmpl w:val="BBC4F0EA"/>
    <w:lvl w:ilvl="0" w:tplc="C652ECE0">
      <w:start w:val="1"/>
      <w:numFmt w:val="bullet"/>
      <w:lvlText w:val="–"/>
      <w:lvlJc w:val="left"/>
      <w:pPr>
        <w:ind w:left="1069" w:hanging="360"/>
      </w:pPr>
      <w:rPr>
        <w:rFonts w:ascii="Arial" w:eastAsia="Times New Roman" w:hAnsi="Arial" w:cs="Aria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1" w15:restartNumberingAfterBreak="0">
    <w:nsid w:val="58993864"/>
    <w:multiLevelType w:val="hybridMultilevel"/>
    <w:tmpl w:val="05248A44"/>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EA25C8F"/>
    <w:multiLevelType w:val="hybridMultilevel"/>
    <w:tmpl w:val="0344BC1E"/>
    <w:lvl w:ilvl="0" w:tplc="976C9ABE">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22"/>
  </w:num>
  <w:num w:numId="3">
    <w:abstractNumId w:val="23"/>
  </w:num>
  <w:num w:numId="4">
    <w:abstractNumId w:val="25"/>
  </w:num>
  <w:num w:numId="5">
    <w:abstractNumId w:val="16"/>
  </w:num>
  <w:num w:numId="6">
    <w:abstractNumId w:val="18"/>
  </w:num>
  <w:num w:numId="7">
    <w:abstractNumId w:val="0"/>
  </w:num>
  <w:num w:numId="8">
    <w:abstractNumId w:val="12"/>
    <w:lvlOverride w:ilvl="0">
      <w:startOverride w:val="1"/>
    </w:lvlOverride>
  </w:num>
  <w:num w:numId="9">
    <w:abstractNumId w:val="9"/>
  </w:num>
  <w:num w:numId="10">
    <w:abstractNumId w:val="1"/>
  </w:num>
  <w:num w:numId="11">
    <w:abstractNumId w:val="2"/>
  </w:num>
  <w:num w:numId="12">
    <w:abstractNumId w:val="17"/>
  </w:num>
  <w:num w:numId="13">
    <w:abstractNumId w:val="10"/>
  </w:num>
  <w:num w:numId="14">
    <w:abstractNumId w:val="15"/>
  </w:num>
  <w:num w:numId="15">
    <w:abstractNumId w:val="24"/>
  </w:num>
  <w:num w:numId="16">
    <w:abstractNumId w:val="19"/>
  </w:num>
  <w:num w:numId="17">
    <w:abstractNumId w:val="11"/>
  </w:num>
  <w:num w:numId="18">
    <w:abstractNumId w:val="20"/>
  </w:num>
  <w:num w:numId="19">
    <w:abstractNumId w:val="7"/>
  </w:num>
  <w:num w:numId="20">
    <w:abstractNumId w:val="21"/>
  </w:num>
  <w:num w:numId="21">
    <w:abstractNumId w:val="13"/>
  </w:num>
  <w:num w:numId="22">
    <w:abstractNumId w:val="5"/>
  </w:num>
  <w:num w:numId="23">
    <w:abstractNumId w:val="14"/>
  </w:num>
  <w:num w:numId="24">
    <w:abstractNumId w:val="8"/>
  </w:num>
  <w:num w:numId="25">
    <w:abstractNumId w:val="4"/>
  </w:num>
  <w:num w:numId="26">
    <w:abstractNumId w:val="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74E"/>
    <w:rsid w:val="0000010B"/>
    <w:rsid w:val="00007476"/>
    <w:rsid w:val="000113A5"/>
    <w:rsid w:val="000113E5"/>
    <w:rsid w:val="00012024"/>
    <w:rsid w:val="0001214D"/>
    <w:rsid w:val="00013B13"/>
    <w:rsid w:val="0001404C"/>
    <w:rsid w:val="00015323"/>
    <w:rsid w:val="0001779C"/>
    <w:rsid w:val="00017929"/>
    <w:rsid w:val="00017D6E"/>
    <w:rsid w:val="00020CD6"/>
    <w:rsid w:val="000211B5"/>
    <w:rsid w:val="000214BF"/>
    <w:rsid w:val="00021751"/>
    <w:rsid w:val="00023707"/>
    <w:rsid w:val="00023A88"/>
    <w:rsid w:val="00026132"/>
    <w:rsid w:val="00027A4E"/>
    <w:rsid w:val="000305FD"/>
    <w:rsid w:val="00031508"/>
    <w:rsid w:val="00031AA7"/>
    <w:rsid w:val="00033207"/>
    <w:rsid w:val="00033FCB"/>
    <w:rsid w:val="00035A3C"/>
    <w:rsid w:val="0003611A"/>
    <w:rsid w:val="00037148"/>
    <w:rsid w:val="00042AE1"/>
    <w:rsid w:val="00042EC3"/>
    <w:rsid w:val="000430E1"/>
    <w:rsid w:val="00043ACB"/>
    <w:rsid w:val="00043C99"/>
    <w:rsid w:val="000452F7"/>
    <w:rsid w:val="00045613"/>
    <w:rsid w:val="000463E3"/>
    <w:rsid w:val="000465AF"/>
    <w:rsid w:val="00047CAF"/>
    <w:rsid w:val="00051ED9"/>
    <w:rsid w:val="000531EF"/>
    <w:rsid w:val="00056850"/>
    <w:rsid w:val="00057A3D"/>
    <w:rsid w:val="00060F35"/>
    <w:rsid w:val="00061815"/>
    <w:rsid w:val="00061CA8"/>
    <w:rsid w:val="00061F00"/>
    <w:rsid w:val="00061FB7"/>
    <w:rsid w:val="00064A55"/>
    <w:rsid w:val="00065147"/>
    <w:rsid w:val="000656AF"/>
    <w:rsid w:val="0006585F"/>
    <w:rsid w:val="000669E1"/>
    <w:rsid w:val="0006793E"/>
    <w:rsid w:val="00070AF8"/>
    <w:rsid w:val="000719BE"/>
    <w:rsid w:val="00073901"/>
    <w:rsid w:val="00074258"/>
    <w:rsid w:val="00077208"/>
    <w:rsid w:val="00080579"/>
    <w:rsid w:val="0008150F"/>
    <w:rsid w:val="00081E57"/>
    <w:rsid w:val="00082359"/>
    <w:rsid w:val="00082899"/>
    <w:rsid w:val="00082C00"/>
    <w:rsid w:val="00083F17"/>
    <w:rsid w:val="00084067"/>
    <w:rsid w:val="000846F8"/>
    <w:rsid w:val="00085E1D"/>
    <w:rsid w:val="000862BE"/>
    <w:rsid w:val="000868E6"/>
    <w:rsid w:val="00092F51"/>
    <w:rsid w:val="00092FFE"/>
    <w:rsid w:val="000A0AB1"/>
    <w:rsid w:val="000A2CC3"/>
    <w:rsid w:val="000A3C6B"/>
    <w:rsid w:val="000A3D3E"/>
    <w:rsid w:val="000A5A3F"/>
    <w:rsid w:val="000A5F03"/>
    <w:rsid w:val="000A7238"/>
    <w:rsid w:val="000A7E14"/>
    <w:rsid w:val="000B567D"/>
    <w:rsid w:val="000B5DB2"/>
    <w:rsid w:val="000B5E58"/>
    <w:rsid w:val="000B64A6"/>
    <w:rsid w:val="000C0DBF"/>
    <w:rsid w:val="000C13AD"/>
    <w:rsid w:val="000C1F4D"/>
    <w:rsid w:val="000C2CCD"/>
    <w:rsid w:val="000C3DBD"/>
    <w:rsid w:val="000C5A91"/>
    <w:rsid w:val="000C669F"/>
    <w:rsid w:val="000D0989"/>
    <w:rsid w:val="000D25D5"/>
    <w:rsid w:val="000D3D77"/>
    <w:rsid w:val="000D480C"/>
    <w:rsid w:val="000D7BC6"/>
    <w:rsid w:val="000E14EB"/>
    <w:rsid w:val="000E15C3"/>
    <w:rsid w:val="000E482E"/>
    <w:rsid w:val="000E48CA"/>
    <w:rsid w:val="000E6F34"/>
    <w:rsid w:val="000E79C7"/>
    <w:rsid w:val="000F0B0B"/>
    <w:rsid w:val="000F1CB3"/>
    <w:rsid w:val="000F381D"/>
    <w:rsid w:val="000F529D"/>
    <w:rsid w:val="000F533D"/>
    <w:rsid w:val="000F6BB8"/>
    <w:rsid w:val="00102FBE"/>
    <w:rsid w:val="00102FEB"/>
    <w:rsid w:val="00107AA8"/>
    <w:rsid w:val="00110186"/>
    <w:rsid w:val="001116B7"/>
    <w:rsid w:val="001154E3"/>
    <w:rsid w:val="00120653"/>
    <w:rsid w:val="00120DE7"/>
    <w:rsid w:val="00121333"/>
    <w:rsid w:val="00122833"/>
    <w:rsid w:val="0012356C"/>
    <w:rsid w:val="001245D8"/>
    <w:rsid w:val="0012489E"/>
    <w:rsid w:val="001259AD"/>
    <w:rsid w:val="00125ECA"/>
    <w:rsid w:val="001268EF"/>
    <w:rsid w:val="00127697"/>
    <w:rsid w:val="00130502"/>
    <w:rsid w:val="0013078B"/>
    <w:rsid w:val="00133998"/>
    <w:rsid w:val="0013402B"/>
    <w:rsid w:val="00134158"/>
    <w:rsid w:val="00134933"/>
    <w:rsid w:val="001357B2"/>
    <w:rsid w:val="001360AB"/>
    <w:rsid w:val="0013633A"/>
    <w:rsid w:val="00137EA2"/>
    <w:rsid w:val="0014075B"/>
    <w:rsid w:val="00142348"/>
    <w:rsid w:val="0014300A"/>
    <w:rsid w:val="00147B88"/>
    <w:rsid w:val="00147FE1"/>
    <w:rsid w:val="0015260C"/>
    <w:rsid w:val="001537A7"/>
    <w:rsid w:val="00155FC3"/>
    <w:rsid w:val="00156F39"/>
    <w:rsid w:val="00157014"/>
    <w:rsid w:val="00160548"/>
    <w:rsid w:val="00160B9C"/>
    <w:rsid w:val="00161D07"/>
    <w:rsid w:val="0016272E"/>
    <w:rsid w:val="00164DD1"/>
    <w:rsid w:val="00165FE6"/>
    <w:rsid w:val="001703AD"/>
    <w:rsid w:val="00170BC7"/>
    <w:rsid w:val="00170C2E"/>
    <w:rsid w:val="00170C5D"/>
    <w:rsid w:val="00172251"/>
    <w:rsid w:val="00172F94"/>
    <w:rsid w:val="00174693"/>
    <w:rsid w:val="0018103B"/>
    <w:rsid w:val="001848DE"/>
    <w:rsid w:val="00184D87"/>
    <w:rsid w:val="00185FD7"/>
    <w:rsid w:val="001865C6"/>
    <w:rsid w:val="001871C7"/>
    <w:rsid w:val="0019043F"/>
    <w:rsid w:val="001908E4"/>
    <w:rsid w:val="00190EDD"/>
    <w:rsid w:val="001914B9"/>
    <w:rsid w:val="00191BF9"/>
    <w:rsid w:val="001934A4"/>
    <w:rsid w:val="00193854"/>
    <w:rsid w:val="00193F8D"/>
    <w:rsid w:val="00194523"/>
    <w:rsid w:val="00194ABB"/>
    <w:rsid w:val="0019556A"/>
    <w:rsid w:val="001955B1"/>
    <w:rsid w:val="0019660C"/>
    <w:rsid w:val="001969E4"/>
    <w:rsid w:val="0019719D"/>
    <w:rsid w:val="00197497"/>
    <w:rsid w:val="001A2B40"/>
    <w:rsid w:val="001A5FCD"/>
    <w:rsid w:val="001B0EA4"/>
    <w:rsid w:val="001B129C"/>
    <w:rsid w:val="001B49A1"/>
    <w:rsid w:val="001C03A0"/>
    <w:rsid w:val="001C0B24"/>
    <w:rsid w:val="001C1693"/>
    <w:rsid w:val="001C6004"/>
    <w:rsid w:val="001C6F83"/>
    <w:rsid w:val="001C7BC2"/>
    <w:rsid w:val="001D05B2"/>
    <w:rsid w:val="001D1041"/>
    <w:rsid w:val="001D178B"/>
    <w:rsid w:val="001D34D2"/>
    <w:rsid w:val="001D3E5F"/>
    <w:rsid w:val="001D498E"/>
    <w:rsid w:val="001D4E12"/>
    <w:rsid w:val="001D585B"/>
    <w:rsid w:val="001D5F91"/>
    <w:rsid w:val="001D68E7"/>
    <w:rsid w:val="001D7E8D"/>
    <w:rsid w:val="001E2952"/>
    <w:rsid w:val="001E463A"/>
    <w:rsid w:val="001E6202"/>
    <w:rsid w:val="001E65D3"/>
    <w:rsid w:val="001E70A0"/>
    <w:rsid w:val="001F0350"/>
    <w:rsid w:val="001F04A3"/>
    <w:rsid w:val="001F1B4D"/>
    <w:rsid w:val="001F1FF5"/>
    <w:rsid w:val="001F2844"/>
    <w:rsid w:val="001F46B0"/>
    <w:rsid w:val="001F5A65"/>
    <w:rsid w:val="001F5EF8"/>
    <w:rsid w:val="001F72AA"/>
    <w:rsid w:val="00200F5C"/>
    <w:rsid w:val="00202A77"/>
    <w:rsid w:val="00202B95"/>
    <w:rsid w:val="00203E73"/>
    <w:rsid w:val="002062DA"/>
    <w:rsid w:val="00206F6A"/>
    <w:rsid w:val="00210F77"/>
    <w:rsid w:val="0021214A"/>
    <w:rsid w:val="002133E6"/>
    <w:rsid w:val="00213F41"/>
    <w:rsid w:val="00214594"/>
    <w:rsid w:val="00214F2E"/>
    <w:rsid w:val="002150F7"/>
    <w:rsid w:val="0021622B"/>
    <w:rsid w:val="002162C7"/>
    <w:rsid w:val="0021675C"/>
    <w:rsid w:val="0022158B"/>
    <w:rsid w:val="00221800"/>
    <w:rsid w:val="00224F61"/>
    <w:rsid w:val="002252EE"/>
    <w:rsid w:val="00225B8A"/>
    <w:rsid w:val="00226722"/>
    <w:rsid w:val="00227C9A"/>
    <w:rsid w:val="002333F4"/>
    <w:rsid w:val="0023648F"/>
    <w:rsid w:val="00236C85"/>
    <w:rsid w:val="00237ECD"/>
    <w:rsid w:val="00240D2C"/>
    <w:rsid w:val="00241422"/>
    <w:rsid w:val="00241575"/>
    <w:rsid w:val="002446F3"/>
    <w:rsid w:val="00250E13"/>
    <w:rsid w:val="0025138A"/>
    <w:rsid w:val="00251841"/>
    <w:rsid w:val="0025186A"/>
    <w:rsid w:val="00251D56"/>
    <w:rsid w:val="00252BC5"/>
    <w:rsid w:val="00253C48"/>
    <w:rsid w:val="00254843"/>
    <w:rsid w:val="00254FA6"/>
    <w:rsid w:val="0025508F"/>
    <w:rsid w:val="00256EB7"/>
    <w:rsid w:val="00266FD9"/>
    <w:rsid w:val="00271C88"/>
    <w:rsid w:val="00271CE5"/>
    <w:rsid w:val="0027579A"/>
    <w:rsid w:val="00275E56"/>
    <w:rsid w:val="00276353"/>
    <w:rsid w:val="00281CB2"/>
    <w:rsid w:val="00282020"/>
    <w:rsid w:val="00285555"/>
    <w:rsid w:val="00286C45"/>
    <w:rsid w:val="002906FA"/>
    <w:rsid w:val="00290757"/>
    <w:rsid w:val="00292630"/>
    <w:rsid w:val="00293092"/>
    <w:rsid w:val="002937DD"/>
    <w:rsid w:val="00295C1C"/>
    <w:rsid w:val="00295C88"/>
    <w:rsid w:val="002979CD"/>
    <w:rsid w:val="002A3807"/>
    <w:rsid w:val="002A5C28"/>
    <w:rsid w:val="002A7499"/>
    <w:rsid w:val="002B09D8"/>
    <w:rsid w:val="002B175C"/>
    <w:rsid w:val="002B24E2"/>
    <w:rsid w:val="002B251E"/>
    <w:rsid w:val="002B4118"/>
    <w:rsid w:val="002B62F0"/>
    <w:rsid w:val="002B674E"/>
    <w:rsid w:val="002B72A8"/>
    <w:rsid w:val="002C0B59"/>
    <w:rsid w:val="002C1D29"/>
    <w:rsid w:val="002C3F85"/>
    <w:rsid w:val="002C5939"/>
    <w:rsid w:val="002C5ADE"/>
    <w:rsid w:val="002C6855"/>
    <w:rsid w:val="002C7C96"/>
    <w:rsid w:val="002D0108"/>
    <w:rsid w:val="002D04D7"/>
    <w:rsid w:val="002D0E2A"/>
    <w:rsid w:val="002D2114"/>
    <w:rsid w:val="002D2182"/>
    <w:rsid w:val="002D3F66"/>
    <w:rsid w:val="002D48EC"/>
    <w:rsid w:val="002D58A0"/>
    <w:rsid w:val="002D5DF0"/>
    <w:rsid w:val="002E2B2C"/>
    <w:rsid w:val="002E3898"/>
    <w:rsid w:val="002E5C57"/>
    <w:rsid w:val="002E5EDE"/>
    <w:rsid w:val="002F0C7A"/>
    <w:rsid w:val="002F26DE"/>
    <w:rsid w:val="002F2E05"/>
    <w:rsid w:val="002F52FF"/>
    <w:rsid w:val="002F5451"/>
    <w:rsid w:val="002F5461"/>
    <w:rsid w:val="002F6C8C"/>
    <w:rsid w:val="002F6DB4"/>
    <w:rsid w:val="002F7C79"/>
    <w:rsid w:val="00301C31"/>
    <w:rsid w:val="00301EF4"/>
    <w:rsid w:val="003028CE"/>
    <w:rsid w:val="003039DE"/>
    <w:rsid w:val="00304002"/>
    <w:rsid w:val="003068A8"/>
    <w:rsid w:val="00306915"/>
    <w:rsid w:val="00306FAA"/>
    <w:rsid w:val="0031049C"/>
    <w:rsid w:val="00310A02"/>
    <w:rsid w:val="00310A0F"/>
    <w:rsid w:val="00312653"/>
    <w:rsid w:val="003130D9"/>
    <w:rsid w:val="00313277"/>
    <w:rsid w:val="003179A3"/>
    <w:rsid w:val="00320836"/>
    <w:rsid w:val="00322F1A"/>
    <w:rsid w:val="00323047"/>
    <w:rsid w:val="0032481F"/>
    <w:rsid w:val="003266E1"/>
    <w:rsid w:val="0032685A"/>
    <w:rsid w:val="003270A6"/>
    <w:rsid w:val="00327CBE"/>
    <w:rsid w:val="00332969"/>
    <w:rsid w:val="00335268"/>
    <w:rsid w:val="00337479"/>
    <w:rsid w:val="0034285A"/>
    <w:rsid w:val="003433C6"/>
    <w:rsid w:val="00343576"/>
    <w:rsid w:val="0034442C"/>
    <w:rsid w:val="00347A4B"/>
    <w:rsid w:val="00347E24"/>
    <w:rsid w:val="003525F2"/>
    <w:rsid w:val="00353AAD"/>
    <w:rsid w:val="003555C2"/>
    <w:rsid w:val="00356AB1"/>
    <w:rsid w:val="00356D94"/>
    <w:rsid w:val="00357E7F"/>
    <w:rsid w:val="003601F8"/>
    <w:rsid w:val="00360317"/>
    <w:rsid w:val="0036263E"/>
    <w:rsid w:val="003636BF"/>
    <w:rsid w:val="00363966"/>
    <w:rsid w:val="00365192"/>
    <w:rsid w:val="00365CD3"/>
    <w:rsid w:val="003668BD"/>
    <w:rsid w:val="003672E4"/>
    <w:rsid w:val="0037108D"/>
    <w:rsid w:val="0037303B"/>
    <w:rsid w:val="00373E3D"/>
    <w:rsid w:val="0037479F"/>
    <w:rsid w:val="00374E86"/>
    <w:rsid w:val="00375068"/>
    <w:rsid w:val="0037568B"/>
    <w:rsid w:val="00375B97"/>
    <w:rsid w:val="00375FA5"/>
    <w:rsid w:val="003776C5"/>
    <w:rsid w:val="00377773"/>
    <w:rsid w:val="003805C7"/>
    <w:rsid w:val="00380A3A"/>
    <w:rsid w:val="003833EF"/>
    <w:rsid w:val="00383CA6"/>
    <w:rsid w:val="003845B4"/>
    <w:rsid w:val="003854A3"/>
    <w:rsid w:val="0038722D"/>
    <w:rsid w:val="00387B1A"/>
    <w:rsid w:val="00387DE0"/>
    <w:rsid w:val="00387EEF"/>
    <w:rsid w:val="00392E7B"/>
    <w:rsid w:val="0039359E"/>
    <w:rsid w:val="00395460"/>
    <w:rsid w:val="0039576E"/>
    <w:rsid w:val="00395E04"/>
    <w:rsid w:val="00397A40"/>
    <w:rsid w:val="003A006A"/>
    <w:rsid w:val="003A01EB"/>
    <w:rsid w:val="003A1229"/>
    <w:rsid w:val="003A34F6"/>
    <w:rsid w:val="003A3841"/>
    <w:rsid w:val="003A455B"/>
    <w:rsid w:val="003A6DDE"/>
    <w:rsid w:val="003B1761"/>
    <w:rsid w:val="003B2E56"/>
    <w:rsid w:val="003B670D"/>
    <w:rsid w:val="003C0957"/>
    <w:rsid w:val="003C1667"/>
    <w:rsid w:val="003C2062"/>
    <w:rsid w:val="003C20E2"/>
    <w:rsid w:val="003C2793"/>
    <w:rsid w:val="003C3F22"/>
    <w:rsid w:val="003C4D53"/>
    <w:rsid w:val="003C675D"/>
    <w:rsid w:val="003C6E2D"/>
    <w:rsid w:val="003C6F8A"/>
    <w:rsid w:val="003C7E91"/>
    <w:rsid w:val="003D2382"/>
    <w:rsid w:val="003D27A3"/>
    <w:rsid w:val="003D3496"/>
    <w:rsid w:val="003D52E6"/>
    <w:rsid w:val="003D6DC9"/>
    <w:rsid w:val="003E1C74"/>
    <w:rsid w:val="003E3C80"/>
    <w:rsid w:val="003E503E"/>
    <w:rsid w:val="003E5474"/>
    <w:rsid w:val="003E5880"/>
    <w:rsid w:val="003E5BA4"/>
    <w:rsid w:val="003F180E"/>
    <w:rsid w:val="003F44A6"/>
    <w:rsid w:val="003F7E07"/>
    <w:rsid w:val="00401142"/>
    <w:rsid w:val="00403889"/>
    <w:rsid w:val="00403994"/>
    <w:rsid w:val="004039C1"/>
    <w:rsid w:val="004062DC"/>
    <w:rsid w:val="00406310"/>
    <w:rsid w:val="00406D2A"/>
    <w:rsid w:val="00411382"/>
    <w:rsid w:val="004137F5"/>
    <w:rsid w:val="00417E87"/>
    <w:rsid w:val="004209ED"/>
    <w:rsid w:val="00421260"/>
    <w:rsid w:val="00423CF0"/>
    <w:rsid w:val="00424041"/>
    <w:rsid w:val="00424944"/>
    <w:rsid w:val="00424977"/>
    <w:rsid w:val="00425C4A"/>
    <w:rsid w:val="004265A7"/>
    <w:rsid w:val="004276A3"/>
    <w:rsid w:val="0042797E"/>
    <w:rsid w:val="0043007E"/>
    <w:rsid w:val="00431515"/>
    <w:rsid w:val="00436620"/>
    <w:rsid w:val="00436A4E"/>
    <w:rsid w:val="00437513"/>
    <w:rsid w:val="00437FB3"/>
    <w:rsid w:val="004439D5"/>
    <w:rsid w:val="00446D65"/>
    <w:rsid w:val="0044733B"/>
    <w:rsid w:val="004479FC"/>
    <w:rsid w:val="00451BCB"/>
    <w:rsid w:val="00455815"/>
    <w:rsid w:val="00455EF6"/>
    <w:rsid w:val="00456441"/>
    <w:rsid w:val="00460324"/>
    <w:rsid w:val="00460DFC"/>
    <w:rsid w:val="004615C8"/>
    <w:rsid w:val="00461F96"/>
    <w:rsid w:val="00463130"/>
    <w:rsid w:val="0046396D"/>
    <w:rsid w:val="00463D4C"/>
    <w:rsid w:val="00464C2A"/>
    <w:rsid w:val="0046532D"/>
    <w:rsid w:val="004708CD"/>
    <w:rsid w:val="00470BEF"/>
    <w:rsid w:val="0047145E"/>
    <w:rsid w:val="00471EE1"/>
    <w:rsid w:val="00472001"/>
    <w:rsid w:val="004727CD"/>
    <w:rsid w:val="00473480"/>
    <w:rsid w:val="0047497D"/>
    <w:rsid w:val="00476BD2"/>
    <w:rsid w:val="00476CAC"/>
    <w:rsid w:val="00477013"/>
    <w:rsid w:val="004819B5"/>
    <w:rsid w:val="00481AD7"/>
    <w:rsid w:val="004832DC"/>
    <w:rsid w:val="00483F5A"/>
    <w:rsid w:val="00484387"/>
    <w:rsid w:val="004856C6"/>
    <w:rsid w:val="00485DEB"/>
    <w:rsid w:val="004865B2"/>
    <w:rsid w:val="0048685D"/>
    <w:rsid w:val="00486A17"/>
    <w:rsid w:val="0048705E"/>
    <w:rsid w:val="004871C8"/>
    <w:rsid w:val="004915DC"/>
    <w:rsid w:val="00492636"/>
    <w:rsid w:val="00493A95"/>
    <w:rsid w:val="00493EEC"/>
    <w:rsid w:val="0049461E"/>
    <w:rsid w:val="0049795A"/>
    <w:rsid w:val="004A0206"/>
    <w:rsid w:val="004A04F7"/>
    <w:rsid w:val="004A22BD"/>
    <w:rsid w:val="004A2FCC"/>
    <w:rsid w:val="004A30F0"/>
    <w:rsid w:val="004A399E"/>
    <w:rsid w:val="004A53DE"/>
    <w:rsid w:val="004A54B0"/>
    <w:rsid w:val="004A56C4"/>
    <w:rsid w:val="004A5ECF"/>
    <w:rsid w:val="004B0F80"/>
    <w:rsid w:val="004B19A1"/>
    <w:rsid w:val="004B260F"/>
    <w:rsid w:val="004B3E56"/>
    <w:rsid w:val="004B4225"/>
    <w:rsid w:val="004B540E"/>
    <w:rsid w:val="004B546B"/>
    <w:rsid w:val="004B5497"/>
    <w:rsid w:val="004B5827"/>
    <w:rsid w:val="004B7673"/>
    <w:rsid w:val="004C0A49"/>
    <w:rsid w:val="004C172C"/>
    <w:rsid w:val="004C1A47"/>
    <w:rsid w:val="004C1DFE"/>
    <w:rsid w:val="004C1F5D"/>
    <w:rsid w:val="004C366F"/>
    <w:rsid w:val="004C3A81"/>
    <w:rsid w:val="004C3D49"/>
    <w:rsid w:val="004C407F"/>
    <w:rsid w:val="004C4504"/>
    <w:rsid w:val="004C75C1"/>
    <w:rsid w:val="004D1A23"/>
    <w:rsid w:val="004D1D94"/>
    <w:rsid w:val="004D3CFC"/>
    <w:rsid w:val="004E1331"/>
    <w:rsid w:val="004E4302"/>
    <w:rsid w:val="004E7B66"/>
    <w:rsid w:val="004F0791"/>
    <w:rsid w:val="004F0ACA"/>
    <w:rsid w:val="004F7C48"/>
    <w:rsid w:val="005010FA"/>
    <w:rsid w:val="005011B8"/>
    <w:rsid w:val="00501AD8"/>
    <w:rsid w:val="00502E41"/>
    <w:rsid w:val="0050303A"/>
    <w:rsid w:val="00503450"/>
    <w:rsid w:val="00503942"/>
    <w:rsid w:val="00505A21"/>
    <w:rsid w:val="00505F20"/>
    <w:rsid w:val="00506755"/>
    <w:rsid w:val="005072D5"/>
    <w:rsid w:val="00507D06"/>
    <w:rsid w:val="00510188"/>
    <w:rsid w:val="00511F49"/>
    <w:rsid w:val="00514EC2"/>
    <w:rsid w:val="00515635"/>
    <w:rsid w:val="00515F64"/>
    <w:rsid w:val="005166FF"/>
    <w:rsid w:val="005167EA"/>
    <w:rsid w:val="005207C8"/>
    <w:rsid w:val="00523F1D"/>
    <w:rsid w:val="00526246"/>
    <w:rsid w:val="00526B63"/>
    <w:rsid w:val="00527D95"/>
    <w:rsid w:val="00527EFD"/>
    <w:rsid w:val="0053188C"/>
    <w:rsid w:val="00535208"/>
    <w:rsid w:val="005369DF"/>
    <w:rsid w:val="00537C34"/>
    <w:rsid w:val="0054098B"/>
    <w:rsid w:val="00541816"/>
    <w:rsid w:val="00543F9A"/>
    <w:rsid w:val="00544740"/>
    <w:rsid w:val="00546E52"/>
    <w:rsid w:val="0055025E"/>
    <w:rsid w:val="00551801"/>
    <w:rsid w:val="005518D4"/>
    <w:rsid w:val="00551933"/>
    <w:rsid w:val="00554D05"/>
    <w:rsid w:val="00555168"/>
    <w:rsid w:val="00555390"/>
    <w:rsid w:val="00557A0C"/>
    <w:rsid w:val="00557E4F"/>
    <w:rsid w:val="00562251"/>
    <w:rsid w:val="005628A0"/>
    <w:rsid w:val="005639C1"/>
    <w:rsid w:val="005647BB"/>
    <w:rsid w:val="0056619A"/>
    <w:rsid w:val="00566EC3"/>
    <w:rsid w:val="00567106"/>
    <w:rsid w:val="0056745A"/>
    <w:rsid w:val="005712A3"/>
    <w:rsid w:val="00571A91"/>
    <w:rsid w:val="005748D0"/>
    <w:rsid w:val="005757A1"/>
    <w:rsid w:val="00575E50"/>
    <w:rsid w:val="005767BA"/>
    <w:rsid w:val="00576979"/>
    <w:rsid w:val="00580987"/>
    <w:rsid w:val="00581496"/>
    <w:rsid w:val="00583C3D"/>
    <w:rsid w:val="005907EC"/>
    <w:rsid w:val="0059111F"/>
    <w:rsid w:val="0059114B"/>
    <w:rsid w:val="005A0B82"/>
    <w:rsid w:val="005A0BE7"/>
    <w:rsid w:val="005A0FBA"/>
    <w:rsid w:val="005A1498"/>
    <w:rsid w:val="005A2A23"/>
    <w:rsid w:val="005A4EAB"/>
    <w:rsid w:val="005A6264"/>
    <w:rsid w:val="005A7311"/>
    <w:rsid w:val="005B0E28"/>
    <w:rsid w:val="005B170A"/>
    <w:rsid w:val="005B304A"/>
    <w:rsid w:val="005B317C"/>
    <w:rsid w:val="005B35CD"/>
    <w:rsid w:val="005B3945"/>
    <w:rsid w:val="005B4554"/>
    <w:rsid w:val="005B4663"/>
    <w:rsid w:val="005B5E4A"/>
    <w:rsid w:val="005B6023"/>
    <w:rsid w:val="005B70CB"/>
    <w:rsid w:val="005B7FE7"/>
    <w:rsid w:val="005C11FC"/>
    <w:rsid w:val="005C228F"/>
    <w:rsid w:val="005C358E"/>
    <w:rsid w:val="005C4CF3"/>
    <w:rsid w:val="005C509A"/>
    <w:rsid w:val="005C53C5"/>
    <w:rsid w:val="005C662A"/>
    <w:rsid w:val="005C6BB4"/>
    <w:rsid w:val="005C6F4C"/>
    <w:rsid w:val="005C6F98"/>
    <w:rsid w:val="005C70F1"/>
    <w:rsid w:val="005C7A63"/>
    <w:rsid w:val="005D0283"/>
    <w:rsid w:val="005D1BEE"/>
    <w:rsid w:val="005D2ECC"/>
    <w:rsid w:val="005D300C"/>
    <w:rsid w:val="005D3149"/>
    <w:rsid w:val="005D6238"/>
    <w:rsid w:val="005D68E2"/>
    <w:rsid w:val="005D6A0E"/>
    <w:rsid w:val="005D7044"/>
    <w:rsid w:val="005E1D3C"/>
    <w:rsid w:val="005E26E0"/>
    <w:rsid w:val="005E2FE2"/>
    <w:rsid w:val="005E35E5"/>
    <w:rsid w:val="005E426D"/>
    <w:rsid w:val="005E6189"/>
    <w:rsid w:val="005E71DC"/>
    <w:rsid w:val="005E7866"/>
    <w:rsid w:val="005F16FE"/>
    <w:rsid w:val="005F40F9"/>
    <w:rsid w:val="006010B1"/>
    <w:rsid w:val="00601824"/>
    <w:rsid w:val="00601DFE"/>
    <w:rsid w:val="00601F29"/>
    <w:rsid w:val="006031A9"/>
    <w:rsid w:val="00604F5C"/>
    <w:rsid w:val="0061035D"/>
    <w:rsid w:val="00610603"/>
    <w:rsid w:val="00612108"/>
    <w:rsid w:val="00612363"/>
    <w:rsid w:val="00612F77"/>
    <w:rsid w:val="0061320D"/>
    <w:rsid w:val="0061436F"/>
    <w:rsid w:val="006174C0"/>
    <w:rsid w:val="006200C9"/>
    <w:rsid w:val="006223EF"/>
    <w:rsid w:val="0062311D"/>
    <w:rsid w:val="00623627"/>
    <w:rsid w:val="00623C1F"/>
    <w:rsid w:val="00624C80"/>
    <w:rsid w:val="00631980"/>
    <w:rsid w:val="0063198E"/>
    <w:rsid w:val="00632253"/>
    <w:rsid w:val="00632893"/>
    <w:rsid w:val="0063634C"/>
    <w:rsid w:val="006421CD"/>
    <w:rsid w:val="00642714"/>
    <w:rsid w:val="00644FBA"/>
    <w:rsid w:val="006455CE"/>
    <w:rsid w:val="00646751"/>
    <w:rsid w:val="0064744D"/>
    <w:rsid w:val="00650428"/>
    <w:rsid w:val="00651FCC"/>
    <w:rsid w:val="0065226C"/>
    <w:rsid w:val="0065317D"/>
    <w:rsid w:val="00653638"/>
    <w:rsid w:val="0065483F"/>
    <w:rsid w:val="00655046"/>
    <w:rsid w:val="006554AE"/>
    <w:rsid w:val="006560ED"/>
    <w:rsid w:val="006562FA"/>
    <w:rsid w:val="00656FC2"/>
    <w:rsid w:val="00657B69"/>
    <w:rsid w:val="006626CB"/>
    <w:rsid w:val="006633C8"/>
    <w:rsid w:val="0066358C"/>
    <w:rsid w:val="0066422C"/>
    <w:rsid w:val="006654C6"/>
    <w:rsid w:val="0066658F"/>
    <w:rsid w:val="006706E4"/>
    <w:rsid w:val="00670F04"/>
    <w:rsid w:val="00670F45"/>
    <w:rsid w:val="00671AA0"/>
    <w:rsid w:val="00672498"/>
    <w:rsid w:val="006752A1"/>
    <w:rsid w:val="006762CE"/>
    <w:rsid w:val="0067731B"/>
    <w:rsid w:val="00677D94"/>
    <w:rsid w:val="00681D57"/>
    <w:rsid w:val="00681E48"/>
    <w:rsid w:val="00685065"/>
    <w:rsid w:val="006852F4"/>
    <w:rsid w:val="00686C46"/>
    <w:rsid w:val="00690BC2"/>
    <w:rsid w:val="00690D03"/>
    <w:rsid w:val="00691C03"/>
    <w:rsid w:val="00692376"/>
    <w:rsid w:val="00693403"/>
    <w:rsid w:val="00694437"/>
    <w:rsid w:val="00694DC1"/>
    <w:rsid w:val="00695120"/>
    <w:rsid w:val="006955A3"/>
    <w:rsid w:val="0069569F"/>
    <w:rsid w:val="00697189"/>
    <w:rsid w:val="006A0052"/>
    <w:rsid w:val="006A01D1"/>
    <w:rsid w:val="006A129F"/>
    <w:rsid w:val="006A3CE0"/>
    <w:rsid w:val="006A494E"/>
    <w:rsid w:val="006A5BEA"/>
    <w:rsid w:val="006A5CF2"/>
    <w:rsid w:val="006A6FC6"/>
    <w:rsid w:val="006A784A"/>
    <w:rsid w:val="006B0BA9"/>
    <w:rsid w:val="006B0FCA"/>
    <w:rsid w:val="006B2B83"/>
    <w:rsid w:val="006B36C8"/>
    <w:rsid w:val="006B38B2"/>
    <w:rsid w:val="006B5BDE"/>
    <w:rsid w:val="006B61F5"/>
    <w:rsid w:val="006B63B6"/>
    <w:rsid w:val="006B78EC"/>
    <w:rsid w:val="006C01FC"/>
    <w:rsid w:val="006C1D5C"/>
    <w:rsid w:val="006C21DA"/>
    <w:rsid w:val="006C26AC"/>
    <w:rsid w:val="006C618F"/>
    <w:rsid w:val="006C67D3"/>
    <w:rsid w:val="006C6961"/>
    <w:rsid w:val="006D42D9"/>
    <w:rsid w:val="006D4984"/>
    <w:rsid w:val="006E00EF"/>
    <w:rsid w:val="006E1ABC"/>
    <w:rsid w:val="006E1B32"/>
    <w:rsid w:val="006E3B38"/>
    <w:rsid w:val="006E411A"/>
    <w:rsid w:val="006E4E56"/>
    <w:rsid w:val="006E5D8B"/>
    <w:rsid w:val="006F0B22"/>
    <w:rsid w:val="006F4F63"/>
    <w:rsid w:val="006F64D6"/>
    <w:rsid w:val="006F79F8"/>
    <w:rsid w:val="006F7A88"/>
    <w:rsid w:val="006F7F96"/>
    <w:rsid w:val="00700CC3"/>
    <w:rsid w:val="00701150"/>
    <w:rsid w:val="00702681"/>
    <w:rsid w:val="0070324F"/>
    <w:rsid w:val="007033B8"/>
    <w:rsid w:val="00705F0C"/>
    <w:rsid w:val="00706F4F"/>
    <w:rsid w:val="00710AE3"/>
    <w:rsid w:val="00710C80"/>
    <w:rsid w:val="00712464"/>
    <w:rsid w:val="007124BA"/>
    <w:rsid w:val="007132C5"/>
    <w:rsid w:val="00713301"/>
    <w:rsid w:val="00717ED3"/>
    <w:rsid w:val="00720C2B"/>
    <w:rsid w:val="00721B97"/>
    <w:rsid w:val="00722347"/>
    <w:rsid w:val="00722E31"/>
    <w:rsid w:val="007239E1"/>
    <w:rsid w:val="0072596C"/>
    <w:rsid w:val="00726E28"/>
    <w:rsid w:val="00727686"/>
    <w:rsid w:val="00730EDC"/>
    <w:rsid w:val="0073233B"/>
    <w:rsid w:val="00732920"/>
    <w:rsid w:val="00733017"/>
    <w:rsid w:val="00734352"/>
    <w:rsid w:val="00735108"/>
    <w:rsid w:val="00735CF6"/>
    <w:rsid w:val="007413B6"/>
    <w:rsid w:val="0074475F"/>
    <w:rsid w:val="00744C1E"/>
    <w:rsid w:val="00744E38"/>
    <w:rsid w:val="00746DA9"/>
    <w:rsid w:val="00746EDE"/>
    <w:rsid w:val="0075153F"/>
    <w:rsid w:val="0075302E"/>
    <w:rsid w:val="00755EE2"/>
    <w:rsid w:val="00756915"/>
    <w:rsid w:val="0075781D"/>
    <w:rsid w:val="00757C37"/>
    <w:rsid w:val="0076025D"/>
    <w:rsid w:val="007618C1"/>
    <w:rsid w:val="00762035"/>
    <w:rsid w:val="00763EC4"/>
    <w:rsid w:val="00764B40"/>
    <w:rsid w:val="00764C61"/>
    <w:rsid w:val="00764ED4"/>
    <w:rsid w:val="007676C0"/>
    <w:rsid w:val="00767C03"/>
    <w:rsid w:val="007739FB"/>
    <w:rsid w:val="00773A69"/>
    <w:rsid w:val="00774636"/>
    <w:rsid w:val="0077606B"/>
    <w:rsid w:val="007771B3"/>
    <w:rsid w:val="00777B9A"/>
    <w:rsid w:val="00780353"/>
    <w:rsid w:val="00780BCA"/>
    <w:rsid w:val="00780C4F"/>
    <w:rsid w:val="00782287"/>
    <w:rsid w:val="00782AAD"/>
    <w:rsid w:val="00783310"/>
    <w:rsid w:val="0078463D"/>
    <w:rsid w:val="007847B5"/>
    <w:rsid w:val="00790879"/>
    <w:rsid w:val="00790A2B"/>
    <w:rsid w:val="00791F67"/>
    <w:rsid w:val="00792266"/>
    <w:rsid w:val="00793CEE"/>
    <w:rsid w:val="0079413C"/>
    <w:rsid w:val="007A02EA"/>
    <w:rsid w:val="007A3663"/>
    <w:rsid w:val="007A4A6D"/>
    <w:rsid w:val="007A4F48"/>
    <w:rsid w:val="007A6097"/>
    <w:rsid w:val="007A6820"/>
    <w:rsid w:val="007A709B"/>
    <w:rsid w:val="007A7496"/>
    <w:rsid w:val="007A7CDF"/>
    <w:rsid w:val="007A7D34"/>
    <w:rsid w:val="007B0BC9"/>
    <w:rsid w:val="007B349C"/>
    <w:rsid w:val="007B5058"/>
    <w:rsid w:val="007B6CEF"/>
    <w:rsid w:val="007C1A8A"/>
    <w:rsid w:val="007C1C3B"/>
    <w:rsid w:val="007C1E3E"/>
    <w:rsid w:val="007C1F17"/>
    <w:rsid w:val="007C663C"/>
    <w:rsid w:val="007C6824"/>
    <w:rsid w:val="007C6A7B"/>
    <w:rsid w:val="007C6FDE"/>
    <w:rsid w:val="007C7F74"/>
    <w:rsid w:val="007D1BCF"/>
    <w:rsid w:val="007D1EC0"/>
    <w:rsid w:val="007D2D3F"/>
    <w:rsid w:val="007D56CF"/>
    <w:rsid w:val="007D6164"/>
    <w:rsid w:val="007D75CF"/>
    <w:rsid w:val="007E0D16"/>
    <w:rsid w:val="007E1778"/>
    <w:rsid w:val="007E1BF9"/>
    <w:rsid w:val="007E1D47"/>
    <w:rsid w:val="007E1E62"/>
    <w:rsid w:val="007E2B63"/>
    <w:rsid w:val="007E2FAD"/>
    <w:rsid w:val="007E36DD"/>
    <w:rsid w:val="007E6DC5"/>
    <w:rsid w:val="007E7C8F"/>
    <w:rsid w:val="007F1E0D"/>
    <w:rsid w:val="007F1E19"/>
    <w:rsid w:val="007F1FD3"/>
    <w:rsid w:val="007F3A68"/>
    <w:rsid w:val="007F51AE"/>
    <w:rsid w:val="007F6D0C"/>
    <w:rsid w:val="008005D6"/>
    <w:rsid w:val="008013CB"/>
    <w:rsid w:val="00803E11"/>
    <w:rsid w:val="0080523A"/>
    <w:rsid w:val="0080525A"/>
    <w:rsid w:val="00805D65"/>
    <w:rsid w:val="008066C6"/>
    <w:rsid w:val="00811E64"/>
    <w:rsid w:val="0081202F"/>
    <w:rsid w:val="008128B4"/>
    <w:rsid w:val="00813401"/>
    <w:rsid w:val="00814213"/>
    <w:rsid w:val="00814D22"/>
    <w:rsid w:val="00815075"/>
    <w:rsid w:val="00815D48"/>
    <w:rsid w:val="00815FFB"/>
    <w:rsid w:val="00817941"/>
    <w:rsid w:val="00820670"/>
    <w:rsid w:val="0082090C"/>
    <w:rsid w:val="008214B3"/>
    <w:rsid w:val="0082152F"/>
    <w:rsid w:val="0082218A"/>
    <w:rsid w:val="00822A45"/>
    <w:rsid w:val="0082339E"/>
    <w:rsid w:val="00824407"/>
    <w:rsid w:val="00825BE9"/>
    <w:rsid w:val="00827105"/>
    <w:rsid w:val="0082731C"/>
    <w:rsid w:val="00827427"/>
    <w:rsid w:val="00827588"/>
    <w:rsid w:val="008327EA"/>
    <w:rsid w:val="008330E6"/>
    <w:rsid w:val="00833625"/>
    <w:rsid w:val="00836433"/>
    <w:rsid w:val="0083701A"/>
    <w:rsid w:val="00837518"/>
    <w:rsid w:val="00837761"/>
    <w:rsid w:val="008412A4"/>
    <w:rsid w:val="00841501"/>
    <w:rsid w:val="00844858"/>
    <w:rsid w:val="0084699F"/>
    <w:rsid w:val="00847BAC"/>
    <w:rsid w:val="00847BF3"/>
    <w:rsid w:val="00852FFA"/>
    <w:rsid w:val="0085313F"/>
    <w:rsid w:val="00855767"/>
    <w:rsid w:val="00856825"/>
    <w:rsid w:val="00856A73"/>
    <w:rsid w:val="00860308"/>
    <w:rsid w:val="00860362"/>
    <w:rsid w:val="00862155"/>
    <w:rsid w:val="00862F3A"/>
    <w:rsid w:val="00863AF2"/>
    <w:rsid w:val="00864446"/>
    <w:rsid w:val="00864CC6"/>
    <w:rsid w:val="008656DF"/>
    <w:rsid w:val="00870ABA"/>
    <w:rsid w:val="00872C07"/>
    <w:rsid w:val="00873377"/>
    <w:rsid w:val="00874801"/>
    <w:rsid w:val="00875365"/>
    <w:rsid w:val="00876946"/>
    <w:rsid w:val="00877471"/>
    <w:rsid w:val="00877BB3"/>
    <w:rsid w:val="00880179"/>
    <w:rsid w:val="0088043C"/>
    <w:rsid w:val="008822EA"/>
    <w:rsid w:val="008830DD"/>
    <w:rsid w:val="00883B07"/>
    <w:rsid w:val="0088626E"/>
    <w:rsid w:val="00886392"/>
    <w:rsid w:val="00886459"/>
    <w:rsid w:val="00886E44"/>
    <w:rsid w:val="00887AC3"/>
    <w:rsid w:val="008906C9"/>
    <w:rsid w:val="00890B15"/>
    <w:rsid w:val="008920BC"/>
    <w:rsid w:val="00892CDC"/>
    <w:rsid w:val="00893E83"/>
    <w:rsid w:val="00894B7F"/>
    <w:rsid w:val="00895F7B"/>
    <w:rsid w:val="00896967"/>
    <w:rsid w:val="008A2949"/>
    <w:rsid w:val="008A2A83"/>
    <w:rsid w:val="008A4CA8"/>
    <w:rsid w:val="008B07EE"/>
    <w:rsid w:val="008B10BF"/>
    <w:rsid w:val="008B1B66"/>
    <w:rsid w:val="008B2B97"/>
    <w:rsid w:val="008B3134"/>
    <w:rsid w:val="008B3F84"/>
    <w:rsid w:val="008B44E5"/>
    <w:rsid w:val="008B4508"/>
    <w:rsid w:val="008B4644"/>
    <w:rsid w:val="008B565D"/>
    <w:rsid w:val="008B5E73"/>
    <w:rsid w:val="008B70A7"/>
    <w:rsid w:val="008B77DF"/>
    <w:rsid w:val="008C2A22"/>
    <w:rsid w:val="008C2F2E"/>
    <w:rsid w:val="008C34AB"/>
    <w:rsid w:val="008C3DE2"/>
    <w:rsid w:val="008C3F15"/>
    <w:rsid w:val="008C4BE7"/>
    <w:rsid w:val="008C5738"/>
    <w:rsid w:val="008C67B7"/>
    <w:rsid w:val="008C6D25"/>
    <w:rsid w:val="008C6EC3"/>
    <w:rsid w:val="008D04F0"/>
    <w:rsid w:val="008D117D"/>
    <w:rsid w:val="008D1396"/>
    <w:rsid w:val="008D1BF9"/>
    <w:rsid w:val="008D3185"/>
    <w:rsid w:val="008D37E5"/>
    <w:rsid w:val="008D4B13"/>
    <w:rsid w:val="008D68D5"/>
    <w:rsid w:val="008D705E"/>
    <w:rsid w:val="008D79BA"/>
    <w:rsid w:val="008E030B"/>
    <w:rsid w:val="008E36B8"/>
    <w:rsid w:val="008E6275"/>
    <w:rsid w:val="008E65F7"/>
    <w:rsid w:val="008E77C6"/>
    <w:rsid w:val="008E7AE3"/>
    <w:rsid w:val="008F27B5"/>
    <w:rsid w:val="008F30F3"/>
    <w:rsid w:val="008F3500"/>
    <w:rsid w:val="008F3C23"/>
    <w:rsid w:val="008F48DD"/>
    <w:rsid w:val="008F6075"/>
    <w:rsid w:val="00900FE4"/>
    <w:rsid w:val="00901A34"/>
    <w:rsid w:val="0090275D"/>
    <w:rsid w:val="00902CD7"/>
    <w:rsid w:val="009052B0"/>
    <w:rsid w:val="00905A18"/>
    <w:rsid w:val="009105A5"/>
    <w:rsid w:val="009109E9"/>
    <w:rsid w:val="009111E2"/>
    <w:rsid w:val="009116EB"/>
    <w:rsid w:val="00911FA2"/>
    <w:rsid w:val="00912685"/>
    <w:rsid w:val="00912AC3"/>
    <w:rsid w:val="009138FF"/>
    <w:rsid w:val="00917E60"/>
    <w:rsid w:val="009209BD"/>
    <w:rsid w:val="009226EC"/>
    <w:rsid w:val="009234F8"/>
    <w:rsid w:val="00924E3C"/>
    <w:rsid w:val="00925D86"/>
    <w:rsid w:val="009303B4"/>
    <w:rsid w:val="00930599"/>
    <w:rsid w:val="00932E94"/>
    <w:rsid w:val="00935197"/>
    <w:rsid w:val="0093595E"/>
    <w:rsid w:val="00935D6C"/>
    <w:rsid w:val="00937BBA"/>
    <w:rsid w:val="009404C8"/>
    <w:rsid w:val="00942A65"/>
    <w:rsid w:val="00942E4E"/>
    <w:rsid w:val="00942E7A"/>
    <w:rsid w:val="00944E08"/>
    <w:rsid w:val="00946285"/>
    <w:rsid w:val="009464C9"/>
    <w:rsid w:val="00946C49"/>
    <w:rsid w:val="0094795C"/>
    <w:rsid w:val="00947D1F"/>
    <w:rsid w:val="00950FAA"/>
    <w:rsid w:val="009520BD"/>
    <w:rsid w:val="009564C3"/>
    <w:rsid w:val="00956928"/>
    <w:rsid w:val="009612BB"/>
    <w:rsid w:val="00961E41"/>
    <w:rsid w:val="00962564"/>
    <w:rsid w:val="00963EC7"/>
    <w:rsid w:val="00963F03"/>
    <w:rsid w:val="0096552E"/>
    <w:rsid w:val="00966403"/>
    <w:rsid w:val="009733AD"/>
    <w:rsid w:val="00974040"/>
    <w:rsid w:val="00974AD2"/>
    <w:rsid w:val="00981359"/>
    <w:rsid w:val="009836C6"/>
    <w:rsid w:val="00984F37"/>
    <w:rsid w:val="0098559A"/>
    <w:rsid w:val="009856B5"/>
    <w:rsid w:val="009859A7"/>
    <w:rsid w:val="00985F42"/>
    <w:rsid w:val="0098626D"/>
    <w:rsid w:val="0098637D"/>
    <w:rsid w:val="0098647C"/>
    <w:rsid w:val="009868D9"/>
    <w:rsid w:val="00986E5F"/>
    <w:rsid w:val="00990119"/>
    <w:rsid w:val="00995A46"/>
    <w:rsid w:val="00996700"/>
    <w:rsid w:val="00997B86"/>
    <w:rsid w:val="009A268E"/>
    <w:rsid w:val="009A29D8"/>
    <w:rsid w:val="009A2CCD"/>
    <w:rsid w:val="009A44E7"/>
    <w:rsid w:val="009A5821"/>
    <w:rsid w:val="009A674F"/>
    <w:rsid w:val="009A7939"/>
    <w:rsid w:val="009B0DC9"/>
    <w:rsid w:val="009B0E0C"/>
    <w:rsid w:val="009B107F"/>
    <w:rsid w:val="009B1412"/>
    <w:rsid w:val="009B2262"/>
    <w:rsid w:val="009B27AA"/>
    <w:rsid w:val="009B2935"/>
    <w:rsid w:val="009B3EE6"/>
    <w:rsid w:val="009B5B9B"/>
    <w:rsid w:val="009B6593"/>
    <w:rsid w:val="009B6B06"/>
    <w:rsid w:val="009C1D79"/>
    <w:rsid w:val="009C1D8B"/>
    <w:rsid w:val="009C24C5"/>
    <w:rsid w:val="009C3BF6"/>
    <w:rsid w:val="009C4F0F"/>
    <w:rsid w:val="009C5C7A"/>
    <w:rsid w:val="009C6C29"/>
    <w:rsid w:val="009D1242"/>
    <w:rsid w:val="009D12E5"/>
    <w:rsid w:val="009D2550"/>
    <w:rsid w:val="009D2E15"/>
    <w:rsid w:val="009D5BC5"/>
    <w:rsid w:val="009D5EB1"/>
    <w:rsid w:val="009D6912"/>
    <w:rsid w:val="009D6A90"/>
    <w:rsid w:val="009D6CA5"/>
    <w:rsid w:val="009E267B"/>
    <w:rsid w:val="009E327F"/>
    <w:rsid w:val="009E4B05"/>
    <w:rsid w:val="009E6037"/>
    <w:rsid w:val="009E61B7"/>
    <w:rsid w:val="009F0B3B"/>
    <w:rsid w:val="009F0DCD"/>
    <w:rsid w:val="009F3B16"/>
    <w:rsid w:val="009F4EF4"/>
    <w:rsid w:val="009F50D2"/>
    <w:rsid w:val="009F757F"/>
    <w:rsid w:val="00A02856"/>
    <w:rsid w:val="00A052E7"/>
    <w:rsid w:val="00A06974"/>
    <w:rsid w:val="00A10F33"/>
    <w:rsid w:val="00A1102C"/>
    <w:rsid w:val="00A11637"/>
    <w:rsid w:val="00A11AD5"/>
    <w:rsid w:val="00A125C5"/>
    <w:rsid w:val="00A15066"/>
    <w:rsid w:val="00A16A8A"/>
    <w:rsid w:val="00A173A1"/>
    <w:rsid w:val="00A22000"/>
    <w:rsid w:val="00A223B2"/>
    <w:rsid w:val="00A2444C"/>
    <w:rsid w:val="00A26368"/>
    <w:rsid w:val="00A267D3"/>
    <w:rsid w:val="00A26FF1"/>
    <w:rsid w:val="00A27011"/>
    <w:rsid w:val="00A30641"/>
    <w:rsid w:val="00A31F8D"/>
    <w:rsid w:val="00A336EF"/>
    <w:rsid w:val="00A34CE3"/>
    <w:rsid w:val="00A35AE5"/>
    <w:rsid w:val="00A364D6"/>
    <w:rsid w:val="00A4165F"/>
    <w:rsid w:val="00A42808"/>
    <w:rsid w:val="00A452F6"/>
    <w:rsid w:val="00A4593C"/>
    <w:rsid w:val="00A47112"/>
    <w:rsid w:val="00A5039D"/>
    <w:rsid w:val="00A5063D"/>
    <w:rsid w:val="00A50910"/>
    <w:rsid w:val="00A522E9"/>
    <w:rsid w:val="00A52639"/>
    <w:rsid w:val="00A53B0F"/>
    <w:rsid w:val="00A53F19"/>
    <w:rsid w:val="00A54E87"/>
    <w:rsid w:val="00A54FAC"/>
    <w:rsid w:val="00A56EC2"/>
    <w:rsid w:val="00A57A4B"/>
    <w:rsid w:val="00A6002A"/>
    <w:rsid w:val="00A6109D"/>
    <w:rsid w:val="00A61D43"/>
    <w:rsid w:val="00A639DC"/>
    <w:rsid w:val="00A63A9B"/>
    <w:rsid w:val="00A6495C"/>
    <w:rsid w:val="00A653C2"/>
    <w:rsid w:val="00A65859"/>
    <w:rsid w:val="00A65EE7"/>
    <w:rsid w:val="00A663A0"/>
    <w:rsid w:val="00A66FDC"/>
    <w:rsid w:val="00A70133"/>
    <w:rsid w:val="00A741DF"/>
    <w:rsid w:val="00A7435A"/>
    <w:rsid w:val="00A74B6A"/>
    <w:rsid w:val="00A75496"/>
    <w:rsid w:val="00A7565A"/>
    <w:rsid w:val="00A76334"/>
    <w:rsid w:val="00A766D1"/>
    <w:rsid w:val="00A7747F"/>
    <w:rsid w:val="00A8009F"/>
    <w:rsid w:val="00A813C5"/>
    <w:rsid w:val="00A81B40"/>
    <w:rsid w:val="00A8368D"/>
    <w:rsid w:val="00A85DA1"/>
    <w:rsid w:val="00A91507"/>
    <w:rsid w:val="00A9236A"/>
    <w:rsid w:val="00A93E6E"/>
    <w:rsid w:val="00A949D0"/>
    <w:rsid w:val="00A975E0"/>
    <w:rsid w:val="00A97C54"/>
    <w:rsid w:val="00AA14E3"/>
    <w:rsid w:val="00AA19EC"/>
    <w:rsid w:val="00AA1B65"/>
    <w:rsid w:val="00AA4002"/>
    <w:rsid w:val="00AA4D34"/>
    <w:rsid w:val="00AA5398"/>
    <w:rsid w:val="00AA738F"/>
    <w:rsid w:val="00AB026A"/>
    <w:rsid w:val="00AB2AD4"/>
    <w:rsid w:val="00AB3817"/>
    <w:rsid w:val="00AB4A27"/>
    <w:rsid w:val="00AB7410"/>
    <w:rsid w:val="00AC086A"/>
    <w:rsid w:val="00AC3262"/>
    <w:rsid w:val="00AC3C4D"/>
    <w:rsid w:val="00AC3CB2"/>
    <w:rsid w:val="00AC4022"/>
    <w:rsid w:val="00AC66B4"/>
    <w:rsid w:val="00AD0551"/>
    <w:rsid w:val="00AD0ADA"/>
    <w:rsid w:val="00AD19C0"/>
    <w:rsid w:val="00AD27A7"/>
    <w:rsid w:val="00AD4830"/>
    <w:rsid w:val="00AD49CE"/>
    <w:rsid w:val="00AD5274"/>
    <w:rsid w:val="00AD6128"/>
    <w:rsid w:val="00AD61B7"/>
    <w:rsid w:val="00AD6739"/>
    <w:rsid w:val="00AD7FA3"/>
    <w:rsid w:val="00AE03AF"/>
    <w:rsid w:val="00AE1576"/>
    <w:rsid w:val="00AE30D2"/>
    <w:rsid w:val="00AE3E18"/>
    <w:rsid w:val="00AE4EE3"/>
    <w:rsid w:val="00AE57E2"/>
    <w:rsid w:val="00AE776A"/>
    <w:rsid w:val="00AF25FF"/>
    <w:rsid w:val="00AF2C83"/>
    <w:rsid w:val="00AF372E"/>
    <w:rsid w:val="00AF38E6"/>
    <w:rsid w:val="00AF5A3B"/>
    <w:rsid w:val="00AF5D29"/>
    <w:rsid w:val="00AF5DF2"/>
    <w:rsid w:val="00B0164E"/>
    <w:rsid w:val="00B024F7"/>
    <w:rsid w:val="00B02545"/>
    <w:rsid w:val="00B03033"/>
    <w:rsid w:val="00B03227"/>
    <w:rsid w:val="00B03804"/>
    <w:rsid w:val="00B03A21"/>
    <w:rsid w:val="00B04E6C"/>
    <w:rsid w:val="00B05914"/>
    <w:rsid w:val="00B06B9A"/>
    <w:rsid w:val="00B06E9B"/>
    <w:rsid w:val="00B1225B"/>
    <w:rsid w:val="00B1398F"/>
    <w:rsid w:val="00B15E5A"/>
    <w:rsid w:val="00B15F32"/>
    <w:rsid w:val="00B17098"/>
    <w:rsid w:val="00B17141"/>
    <w:rsid w:val="00B22985"/>
    <w:rsid w:val="00B22995"/>
    <w:rsid w:val="00B22B61"/>
    <w:rsid w:val="00B23FCE"/>
    <w:rsid w:val="00B25580"/>
    <w:rsid w:val="00B25C9B"/>
    <w:rsid w:val="00B26082"/>
    <w:rsid w:val="00B31575"/>
    <w:rsid w:val="00B31D00"/>
    <w:rsid w:val="00B32646"/>
    <w:rsid w:val="00B337C5"/>
    <w:rsid w:val="00B35EAC"/>
    <w:rsid w:val="00B36CBF"/>
    <w:rsid w:val="00B36F5B"/>
    <w:rsid w:val="00B41E63"/>
    <w:rsid w:val="00B42EAC"/>
    <w:rsid w:val="00B43657"/>
    <w:rsid w:val="00B43787"/>
    <w:rsid w:val="00B44C8C"/>
    <w:rsid w:val="00B44DFF"/>
    <w:rsid w:val="00B47283"/>
    <w:rsid w:val="00B47445"/>
    <w:rsid w:val="00B478BE"/>
    <w:rsid w:val="00B50164"/>
    <w:rsid w:val="00B515AC"/>
    <w:rsid w:val="00B53505"/>
    <w:rsid w:val="00B55C95"/>
    <w:rsid w:val="00B571ED"/>
    <w:rsid w:val="00B61887"/>
    <w:rsid w:val="00B65750"/>
    <w:rsid w:val="00B658EC"/>
    <w:rsid w:val="00B66214"/>
    <w:rsid w:val="00B67C22"/>
    <w:rsid w:val="00B71968"/>
    <w:rsid w:val="00B72D1F"/>
    <w:rsid w:val="00B7373B"/>
    <w:rsid w:val="00B73A11"/>
    <w:rsid w:val="00B74A2E"/>
    <w:rsid w:val="00B756A5"/>
    <w:rsid w:val="00B75EA1"/>
    <w:rsid w:val="00B766AB"/>
    <w:rsid w:val="00B76818"/>
    <w:rsid w:val="00B77409"/>
    <w:rsid w:val="00B77826"/>
    <w:rsid w:val="00B821C0"/>
    <w:rsid w:val="00B8289B"/>
    <w:rsid w:val="00B83581"/>
    <w:rsid w:val="00B83E6E"/>
    <w:rsid w:val="00B8547D"/>
    <w:rsid w:val="00B86C94"/>
    <w:rsid w:val="00B90995"/>
    <w:rsid w:val="00B91A27"/>
    <w:rsid w:val="00B938F6"/>
    <w:rsid w:val="00B94E40"/>
    <w:rsid w:val="00B9736E"/>
    <w:rsid w:val="00BA0B65"/>
    <w:rsid w:val="00BA1C09"/>
    <w:rsid w:val="00BA1D60"/>
    <w:rsid w:val="00BA2C7F"/>
    <w:rsid w:val="00BA47FD"/>
    <w:rsid w:val="00BA4D90"/>
    <w:rsid w:val="00BB01A9"/>
    <w:rsid w:val="00BB0B24"/>
    <w:rsid w:val="00BB19C2"/>
    <w:rsid w:val="00BB1FA0"/>
    <w:rsid w:val="00BB2A08"/>
    <w:rsid w:val="00BB3743"/>
    <w:rsid w:val="00BB3E88"/>
    <w:rsid w:val="00BB6C52"/>
    <w:rsid w:val="00BB717E"/>
    <w:rsid w:val="00BB77B0"/>
    <w:rsid w:val="00BC23FF"/>
    <w:rsid w:val="00BC3E1C"/>
    <w:rsid w:val="00BC3FA6"/>
    <w:rsid w:val="00BC5877"/>
    <w:rsid w:val="00BC73BC"/>
    <w:rsid w:val="00BC7587"/>
    <w:rsid w:val="00BD0BE3"/>
    <w:rsid w:val="00BD1D27"/>
    <w:rsid w:val="00BD2326"/>
    <w:rsid w:val="00BD3A30"/>
    <w:rsid w:val="00BD4B72"/>
    <w:rsid w:val="00BD53BD"/>
    <w:rsid w:val="00BE121B"/>
    <w:rsid w:val="00BE37B3"/>
    <w:rsid w:val="00BE39B4"/>
    <w:rsid w:val="00BE407C"/>
    <w:rsid w:val="00BE42F8"/>
    <w:rsid w:val="00BE4768"/>
    <w:rsid w:val="00BE6A41"/>
    <w:rsid w:val="00BE6B67"/>
    <w:rsid w:val="00BF0CDF"/>
    <w:rsid w:val="00BF52D0"/>
    <w:rsid w:val="00BF68BF"/>
    <w:rsid w:val="00C0064D"/>
    <w:rsid w:val="00C00C81"/>
    <w:rsid w:val="00C015EE"/>
    <w:rsid w:val="00C01A63"/>
    <w:rsid w:val="00C01D3B"/>
    <w:rsid w:val="00C04A1E"/>
    <w:rsid w:val="00C05681"/>
    <w:rsid w:val="00C07253"/>
    <w:rsid w:val="00C075CA"/>
    <w:rsid w:val="00C1171A"/>
    <w:rsid w:val="00C12B34"/>
    <w:rsid w:val="00C132A2"/>
    <w:rsid w:val="00C2014D"/>
    <w:rsid w:val="00C20C88"/>
    <w:rsid w:val="00C20CAE"/>
    <w:rsid w:val="00C21DC0"/>
    <w:rsid w:val="00C22B44"/>
    <w:rsid w:val="00C244E6"/>
    <w:rsid w:val="00C24940"/>
    <w:rsid w:val="00C250D5"/>
    <w:rsid w:val="00C26648"/>
    <w:rsid w:val="00C26820"/>
    <w:rsid w:val="00C30760"/>
    <w:rsid w:val="00C321FE"/>
    <w:rsid w:val="00C3242D"/>
    <w:rsid w:val="00C337A6"/>
    <w:rsid w:val="00C3464B"/>
    <w:rsid w:val="00C35E13"/>
    <w:rsid w:val="00C40481"/>
    <w:rsid w:val="00C41F78"/>
    <w:rsid w:val="00C421C1"/>
    <w:rsid w:val="00C4368F"/>
    <w:rsid w:val="00C4369C"/>
    <w:rsid w:val="00C441DD"/>
    <w:rsid w:val="00C4435F"/>
    <w:rsid w:val="00C45759"/>
    <w:rsid w:val="00C45B80"/>
    <w:rsid w:val="00C46FAA"/>
    <w:rsid w:val="00C4725D"/>
    <w:rsid w:val="00C475BF"/>
    <w:rsid w:val="00C503BF"/>
    <w:rsid w:val="00C51DFD"/>
    <w:rsid w:val="00C52AF0"/>
    <w:rsid w:val="00C53BC5"/>
    <w:rsid w:val="00C5694E"/>
    <w:rsid w:val="00C57808"/>
    <w:rsid w:val="00C6160D"/>
    <w:rsid w:val="00C630E1"/>
    <w:rsid w:val="00C6396B"/>
    <w:rsid w:val="00C67D59"/>
    <w:rsid w:val="00C67E93"/>
    <w:rsid w:val="00C722D5"/>
    <w:rsid w:val="00C72362"/>
    <w:rsid w:val="00C7249C"/>
    <w:rsid w:val="00C72990"/>
    <w:rsid w:val="00C751C7"/>
    <w:rsid w:val="00C76612"/>
    <w:rsid w:val="00C82E25"/>
    <w:rsid w:val="00C84FD6"/>
    <w:rsid w:val="00C869C9"/>
    <w:rsid w:val="00C870A7"/>
    <w:rsid w:val="00C871F9"/>
    <w:rsid w:val="00C90828"/>
    <w:rsid w:val="00C90BAC"/>
    <w:rsid w:val="00C91C35"/>
    <w:rsid w:val="00C92898"/>
    <w:rsid w:val="00C944F1"/>
    <w:rsid w:val="00C95E9C"/>
    <w:rsid w:val="00C96B12"/>
    <w:rsid w:val="00CA096D"/>
    <w:rsid w:val="00CA17E7"/>
    <w:rsid w:val="00CA1AC1"/>
    <w:rsid w:val="00CA264C"/>
    <w:rsid w:val="00CA2E89"/>
    <w:rsid w:val="00CA3C9A"/>
    <w:rsid w:val="00CA515F"/>
    <w:rsid w:val="00CA57E8"/>
    <w:rsid w:val="00CA583C"/>
    <w:rsid w:val="00CA6847"/>
    <w:rsid w:val="00CB0A31"/>
    <w:rsid w:val="00CB0C98"/>
    <w:rsid w:val="00CB2666"/>
    <w:rsid w:val="00CB307D"/>
    <w:rsid w:val="00CB30E4"/>
    <w:rsid w:val="00CB3CFB"/>
    <w:rsid w:val="00CB460E"/>
    <w:rsid w:val="00CB7B54"/>
    <w:rsid w:val="00CC0062"/>
    <w:rsid w:val="00CC0B48"/>
    <w:rsid w:val="00CC0BBA"/>
    <w:rsid w:val="00CC1CE6"/>
    <w:rsid w:val="00CC24AF"/>
    <w:rsid w:val="00CC291E"/>
    <w:rsid w:val="00CC394A"/>
    <w:rsid w:val="00CC3AFB"/>
    <w:rsid w:val="00CC3B7F"/>
    <w:rsid w:val="00CC3B97"/>
    <w:rsid w:val="00CC3CE8"/>
    <w:rsid w:val="00CC4F46"/>
    <w:rsid w:val="00CC5513"/>
    <w:rsid w:val="00CC7308"/>
    <w:rsid w:val="00CD3C52"/>
    <w:rsid w:val="00CD5015"/>
    <w:rsid w:val="00CD5078"/>
    <w:rsid w:val="00CD5341"/>
    <w:rsid w:val="00CD63B2"/>
    <w:rsid w:val="00CE196E"/>
    <w:rsid w:val="00CE421F"/>
    <w:rsid w:val="00CE4D37"/>
    <w:rsid w:val="00CE7514"/>
    <w:rsid w:val="00CE7766"/>
    <w:rsid w:val="00CF3000"/>
    <w:rsid w:val="00CF704B"/>
    <w:rsid w:val="00CF78CB"/>
    <w:rsid w:val="00D0004D"/>
    <w:rsid w:val="00D025CB"/>
    <w:rsid w:val="00D07187"/>
    <w:rsid w:val="00D1055D"/>
    <w:rsid w:val="00D105C2"/>
    <w:rsid w:val="00D10D3B"/>
    <w:rsid w:val="00D11569"/>
    <w:rsid w:val="00D116BD"/>
    <w:rsid w:val="00D11714"/>
    <w:rsid w:val="00D13754"/>
    <w:rsid w:val="00D1384C"/>
    <w:rsid w:val="00D13AB4"/>
    <w:rsid w:val="00D17A6D"/>
    <w:rsid w:val="00D2298B"/>
    <w:rsid w:val="00D248DE"/>
    <w:rsid w:val="00D26261"/>
    <w:rsid w:val="00D30A3C"/>
    <w:rsid w:val="00D31518"/>
    <w:rsid w:val="00D36CC0"/>
    <w:rsid w:val="00D36E88"/>
    <w:rsid w:val="00D374B7"/>
    <w:rsid w:val="00D375B6"/>
    <w:rsid w:val="00D37E71"/>
    <w:rsid w:val="00D40BEF"/>
    <w:rsid w:val="00D41CB9"/>
    <w:rsid w:val="00D42340"/>
    <w:rsid w:val="00D43295"/>
    <w:rsid w:val="00D451CC"/>
    <w:rsid w:val="00D45214"/>
    <w:rsid w:val="00D471D0"/>
    <w:rsid w:val="00D477DD"/>
    <w:rsid w:val="00D53A94"/>
    <w:rsid w:val="00D54A1B"/>
    <w:rsid w:val="00D54C7B"/>
    <w:rsid w:val="00D55CB1"/>
    <w:rsid w:val="00D56EE3"/>
    <w:rsid w:val="00D6039D"/>
    <w:rsid w:val="00D62426"/>
    <w:rsid w:val="00D62790"/>
    <w:rsid w:val="00D629CD"/>
    <w:rsid w:val="00D63B32"/>
    <w:rsid w:val="00D66242"/>
    <w:rsid w:val="00D66CDE"/>
    <w:rsid w:val="00D67C3A"/>
    <w:rsid w:val="00D70D94"/>
    <w:rsid w:val="00D75893"/>
    <w:rsid w:val="00D80AD5"/>
    <w:rsid w:val="00D81184"/>
    <w:rsid w:val="00D82873"/>
    <w:rsid w:val="00D83B30"/>
    <w:rsid w:val="00D8542D"/>
    <w:rsid w:val="00D85B56"/>
    <w:rsid w:val="00D85E75"/>
    <w:rsid w:val="00D866DE"/>
    <w:rsid w:val="00D9583A"/>
    <w:rsid w:val="00D9756B"/>
    <w:rsid w:val="00DA3ED1"/>
    <w:rsid w:val="00DA3FE1"/>
    <w:rsid w:val="00DA4B0B"/>
    <w:rsid w:val="00DA4B62"/>
    <w:rsid w:val="00DA5B90"/>
    <w:rsid w:val="00DA5DD5"/>
    <w:rsid w:val="00DA6901"/>
    <w:rsid w:val="00DA70EE"/>
    <w:rsid w:val="00DB34E2"/>
    <w:rsid w:val="00DC0C88"/>
    <w:rsid w:val="00DC49DB"/>
    <w:rsid w:val="00DC54F9"/>
    <w:rsid w:val="00DC5BCA"/>
    <w:rsid w:val="00DC6A71"/>
    <w:rsid w:val="00DC6F01"/>
    <w:rsid w:val="00DC71E8"/>
    <w:rsid w:val="00DC7EB4"/>
    <w:rsid w:val="00DD077A"/>
    <w:rsid w:val="00DD0FBF"/>
    <w:rsid w:val="00DD147F"/>
    <w:rsid w:val="00DD4A13"/>
    <w:rsid w:val="00DD5B2F"/>
    <w:rsid w:val="00DD6F4A"/>
    <w:rsid w:val="00DD7562"/>
    <w:rsid w:val="00DE1136"/>
    <w:rsid w:val="00DE17A5"/>
    <w:rsid w:val="00DE29A2"/>
    <w:rsid w:val="00DE346A"/>
    <w:rsid w:val="00DE4D49"/>
    <w:rsid w:val="00DE5B46"/>
    <w:rsid w:val="00DE68DA"/>
    <w:rsid w:val="00DE771A"/>
    <w:rsid w:val="00DE7E3D"/>
    <w:rsid w:val="00DF04C1"/>
    <w:rsid w:val="00DF0BB6"/>
    <w:rsid w:val="00DF2B30"/>
    <w:rsid w:val="00DF4E18"/>
    <w:rsid w:val="00DF4FE2"/>
    <w:rsid w:val="00DF5550"/>
    <w:rsid w:val="00DF5B53"/>
    <w:rsid w:val="00E004E9"/>
    <w:rsid w:val="00E00B84"/>
    <w:rsid w:val="00E01029"/>
    <w:rsid w:val="00E01986"/>
    <w:rsid w:val="00E0357D"/>
    <w:rsid w:val="00E03D4F"/>
    <w:rsid w:val="00E0595B"/>
    <w:rsid w:val="00E074C7"/>
    <w:rsid w:val="00E0785F"/>
    <w:rsid w:val="00E11595"/>
    <w:rsid w:val="00E11D44"/>
    <w:rsid w:val="00E1460F"/>
    <w:rsid w:val="00E17B39"/>
    <w:rsid w:val="00E22A8C"/>
    <w:rsid w:val="00E247A7"/>
    <w:rsid w:val="00E24EC2"/>
    <w:rsid w:val="00E2537F"/>
    <w:rsid w:val="00E2682F"/>
    <w:rsid w:val="00E27F2B"/>
    <w:rsid w:val="00E30097"/>
    <w:rsid w:val="00E30E86"/>
    <w:rsid w:val="00E32363"/>
    <w:rsid w:val="00E32624"/>
    <w:rsid w:val="00E3390A"/>
    <w:rsid w:val="00E34767"/>
    <w:rsid w:val="00E3495A"/>
    <w:rsid w:val="00E34D2D"/>
    <w:rsid w:val="00E36CED"/>
    <w:rsid w:val="00E376DB"/>
    <w:rsid w:val="00E37F8B"/>
    <w:rsid w:val="00E4348F"/>
    <w:rsid w:val="00E447D6"/>
    <w:rsid w:val="00E44978"/>
    <w:rsid w:val="00E45178"/>
    <w:rsid w:val="00E45E0E"/>
    <w:rsid w:val="00E46055"/>
    <w:rsid w:val="00E50CB5"/>
    <w:rsid w:val="00E516B7"/>
    <w:rsid w:val="00E521E2"/>
    <w:rsid w:val="00E548A3"/>
    <w:rsid w:val="00E558DD"/>
    <w:rsid w:val="00E568E5"/>
    <w:rsid w:val="00E616C0"/>
    <w:rsid w:val="00E6249A"/>
    <w:rsid w:val="00E65113"/>
    <w:rsid w:val="00E65759"/>
    <w:rsid w:val="00E657F9"/>
    <w:rsid w:val="00E66BD5"/>
    <w:rsid w:val="00E7150D"/>
    <w:rsid w:val="00E71AA7"/>
    <w:rsid w:val="00E74344"/>
    <w:rsid w:val="00E7575B"/>
    <w:rsid w:val="00E76062"/>
    <w:rsid w:val="00E7746C"/>
    <w:rsid w:val="00E7761E"/>
    <w:rsid w:val="00E80DF1"/>
    <w:rsid w:val="00E81E0F"/>
    <w:rsid w:val="00E81EF7"/>
    <w:rsid w:val="00E83EB6"/>
    <w:rsid w:val="00E841B3"/>
    <w:rsid w:val="00E84215"/>
    <w:rsid w:val="00E844D9"/>
    <w:rsid w:val="00E84E16"/>
    <w:rsid w:val="00E85AD8"/>
    <w:rsid w:val="00E85F33"/>
    <w:rsid w:val="00E87B02"/>
    <w:rsid w:val="00E911F7"/>
    <w:rsid w:val="00E91654"/>
    <w:rsid w:val="00E91C48"/>
    <w:rsid w:val="00E9218F"/>
    <w:rsid w:val="00E925B7"/>
    <w:rsid w:val="00E926B8"/>
    <w:rsid w:val="00E93620"/>
    <w:rsid w:val="00E954D3"/>
    <w:rsid w:val="00E957E3"/>
    <w:rsid w:val="00E962AD"/>
    <w:rsid w:val="00EA1E0D"/>
    <w:rsid w:val="00EA361F"/>
    <w:rsid w:val="00EA7064"/>
    <w:rsid w:val="00EB1C8C"/>
    <w:rsid w:val="00EB230A"/>
    <w:rsid w:val="00EB3645"/>
    <w:rsid w:val="00EB4127"/>
    <w:rsid w:val="00EB548B"/>
    <w:rsid w:val="00EB54F7"/>
    <w:rsid w:val="00EB7A72"/>
    <w:rsid w:val="00EC0549"/>
    <w:rsid w:val="00EC4F26"/>
    <w:rsid w:val="00EC5A73"/>
    <w:rsid w:val="00EC5A95"/>
    <w:rsid w:val="00EC64EB"/>
    <w:rsid w:val="00EC779F"/>
    <w:rsid w:val="00ED046F"/>
    <w:rsid w:val="00ED0B81"/>
    <w:rsid w:val="00ED316F"/>
    <w:rsid w:val="00ED43A3"/>
    <w:rsid w:val="00ED5C3A"/>
    <w:rsid w:val="00ED5F76"/>
    <w:rsid w:val="00ED63B0"/>
    <w:rsid w:val="00ED6763"/>
    <w:rsid w:val="00ED6D86"/>
    <w:rsid w:val="00ED7008"/>
    <w:rsid w:val="00ED70C5"/>
    <w:rsid w:val="00EE1810"/>
    <w:rsid w:val="00EE1DDD"/>
    <w:rsid w:val="00EE27CF"/>
    <w:rsid w:val="00EE2ACC"/>
    <w:rsid w:val="00EE7661"/>
    <w:rsid w:val="00EE796D"/>
    <w:rsid w:val="00EE7FD7"/>
    <w:rsid w:val="00EF2152"/>
    <w:rsid w:val="00EF4854"/>
    <w:rsid w:val="00EF4CBB"/>
    <w:rsid w:val="00EF7E59"/>
    <w:rsid w:val="00F001B3"/>
    <w:rsid w:val="00F00F62"/>
    <w:rsid w:val="00F0215F"/>
    <w:rsid w:val="00F02861"/>
    <w:rsid w:val="00F03184"/>
    <w:rsid w:val="00F03963"/>
    <w:rsid w:val="00F067DA"/>
    <w:rsid w:val="00F07735"/>
    <w:rsid w:val="00F1107E"/>
    <w:rsid w:val="00F11258"/>
    <w:rsid w:val="00F12205"/>
    <w:rsid w:val="00F1578F"/>
    <w:rsid w:val="00F203B3"/>
    <w:rsid w:val="00F20AB6"/>
    <w:rsid w:val="00F22C0E"/>
    <w:rsid w:val="00F23598"/>
    <w:rsid w:val="00F23770"/>
    <w:rsid w:val="00F23D07"/>
    <w:rsid w:val="00F240BB"/>
    <w:rsid w:val="00F24299"/>
    <w:rsid w:val="00F261AB"/>
    <w:rsid w:val="00F3155E"/>
    <w:rsid w:val="00F31606"/>
    <w:rsid w:val="00F33673"/>
    <w:rsid w:val="00F34C22"/>
    <w:rsid w:val="00F41AEA"/>
    <w:rsid w:val="00F453AF"/>
    <w:rsid w:val="00F46724"/>
    <w:rsid w:val="00F51E77"/>
    <w:rsid w:val="00F55428"/>
    <w:rsid w:val="00F56810"/>
    <w:rsid w:val="00F57E0E"/>
    <w:rsid w:val="00F57FED"/>
    <w:rsid w:val="00F608D3"/>
    <w:rsid w:val="00F64FEC"/>
    <w:rsid w:val="00F65D62"/>
    <w:rsid w:val="00F66F66"/>
    <w:rsid w:val="00F70C88"/>
    <w:rsid w:val="00F71818"/>
    <w:rsid w:val="00F720F0"/>
    <w:rsid w:val="00F72444"/>
    <w:rsid w:val="00F72B61"/>
    <w:rsid w:val="00F74168"/>
    <w:rsid w:val="00F74297"/>
    <w:rsid w:val="00F80353"/>
    <w:rsid w:val="00F82480"/>
    <w:rsid w:val="00F82A80"/>
    <w:rsid w:val="00F82F4A"/>
    <w:rsid w:val="00F8313A"/>
    <w:rsid w:val="00F86F56"/>
    <w:rsid w:val="00F9098E"/>
    <w:rsid w:val="00F90D6E"/>
    <w:rsid w:val="00F923B1"/>
    <w:rsid w:val="00F9311E"/>
    <w:rsid w:val="00F93982"/>
    <w:rsid w:val="00F94E02"/>
    <w:rsid w:val="00F9511E"/>
    <w:rsid w:val="00F954AF"/>
    <w:rsid w:val="00F959C7"/>
    <w:rsid w:val="00F9651E"/>
    <w:rsid w:val="00F97B2B"/>
    <w:rsid w:val="00FA1BBB"/>
    <w:rsid w:val="00FA3B2A"/>
    <w:rsid w:val="00FA4B44"/>
    <w:rsid w:val="00FA6107"/>
    <w:rsid w:val="00FA7114"/>
    <w:rsid w:val="00FB3B21"/>
    <w:rsid w:val="00FB499D"/>
    <w:rsid w:val="00FB5575"/>
    <w:rsid w:val="00FB67A1"/>
    <w:rsid w:val="00FB6D4D"/>
    <w:rsid w:val="00FB74BF"/>
    <w:rsid w:val="00FC0CF0"/>
    <w:rsid w:val="00FC2034"/>
    <w:rsid w:val="00FC410C"/>
    <w:rsid w:val="00FC67C6"/>
    <w:rsid w:val="00FC6FD6"/>
    <w:rsid w:val="00FC7EF1"/>
    <w:rsid w:val="00FD02FF"/>
    <w:rsid w:val="00FD0356"/>
    <w:rsid w:val="00FD109C"/>
    <w:rsid w:val="00FD2572"/>
    <w:rsid w:val="00FD28DA"/>
    <w:rsid w:val="00FD3538"/>
    <w:rsid w:val="00FD416E"/>
    <w:rsid w:val="00FD4AF0"/>
    <w:rsid w:val="00FD5E64"/>
    <w:rsid w:val="00FD6532"/>
    <w:rsid w:val="00FD6622"/>
    <w:rsid w:val="00FD666E"/>
    <w:rsid w:val="00FD696A"/>
    <w:rsid w:val="00FE0609"/>
    <w:rsid w:val="00FE4077"/>
    <w:rsid w:val="00FE4502"/>
    <w:rsid w:val="00FE45D9"/>
    <w:rsid w:val="00FE6686"/>
    <w:rsid w:val="00FE6762"/>
    <w:rsid w:val="00FE7219"/>
    <w:rsid w:val="00FE7314"/>
    <w:rsid w:val="00FE7C92"/>
    <w:rsid w:val="00FF0579"/>
    <w:rsid w:val="00FF15B7"/>
    <w:rsid w:val="00FF2A4C"/>
    <w:rsid w:val="00FF4423"/>
    <w:rsid w:val="00FF62D1"/>
    <w:rsid w:val="00FF6461"/>
    <w:rsid w:val="00FF68BC"/>
    <w:rsid w:val="00FF71C7"/>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uiPriority="20" w:qFormat="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APEK-1"/>
    <w:basedOn w:val="Navaden"/>
    <w:next w:val="Navaden"/>
    <w:link w:val="Naslov1Znak"/>
    <w:autoRedefine/>
    <w:uiPriority w:val="9"/>
    <w:qFormat/>
    <w:rsid w:val="00702681"/>
    <w:pPr>
      <w:keepNext/>
      <w:spacing w:line="240" w:lineRule="auto"/>
      <w:jc w:val="both"/>
      <w:outlineLvl w:val="0"/>
    </w:pPr>
    <w:rPr>
      <w:rFonts w:cs="Arial"/>
      <w:b/>
      <w:kern w:val="32"/>
      <w:szCs w:val="20"/>
      <w:lang w:val="sl-SI" w:eastAsia="sl-SI"/>
    </w:rPr>
  </w:style>
  <w:style w:type="paragraph" w:styleId="Naslov2">
    <w:name w:val="heading 2"/>
    <w:aliases w:val="APEK-2"/>
    <w:basedOn w:val="Navaden"/>
    <w:next w:val="Navaden"/>
    <w:link w:val="Naslov2Znak"/>
    <w:unhideWhenUsed/>
    <w:qFormat/>
    <w:rsid w:val="00FA4B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aliases w:val="APEK-3"/>
    <w:next w:val="Navaden"/>
    <w:link w:val="Naslov3Znak"/>
    <w:qFormat/>
    <w:rsid w:val="00FA4B44"/>
    <w:pPr>
      <w:jc w:val="both"/>
      <w:outlineLvl w:val="2"/>
    </w:pPr>
    <w:rPr>
      <w:rFonts w:ascii="Arial" w:hAnsi="Arial" w:cs="Arial"/>
      <w:b/>
      <w:bCs/>
      <w:sz w:val="22"/>
      <w:szCs w:val="26"/>
    </w:rPr>
  </w:style>
  <w:style w:type="paragraph" w:styleId="Naslov4">
    <w:name w:val="heading 4"/>
    <w:basedOn w:val="Navaden"/>
    <w:next w:val="Navaden"/>
    <w:link w:val="Naslov4Znak"/>
    <w:qFormat/>
    <w:rsid w:val="00FA4B44"/>
    <w:pPr>
      <w:keepNext/>
      <w:tabs>
        <w:tab w:val="num" w:pos="864"/>
      </w:tabs>
      <w:spacing w:before="240" w:after="60" w:line="240" w:lineRule="auto"/>
      <w:ind w:left="864" w:hanging="864"/>
      <w:jc w:val="both"/>
      <w:outlineLvl w:val="3"/>
    </w:pPr>
    <w:rPr>
      <w:b/>
      <w:sz w:val="24"/>
      <w:szCs w:val="20"/>
      <w:lang w:val="sl-SI"/>
    </w:rPr>
  </w:style>
  <w:style w:type="paragraph" w:styleId="Naslov5">
    <w:name w:val="heading 5"/>
    <w:basedOn w:val="Navaden"/>
    <w:next w:val="Navaden"/>
    <w:link w:val="Naslov5Znak"/>
    <w:unhideWhenUsed/>
    <w:qFormat/>
    <w:rsid w:val="00863AF2"/>
    <w:pPr>
      <w:spacing w:before="240" w:after="60"/>
      <w:outlineLvl w:val="4"/>
    </w:pPr>
    <w:rPr>
      <w:rFonts w:ascii="Calibri" w:hAnsi="Calibri"/>
      <w:b/>
      <w:bCs/>
      <w:i/>
      <w:iCs/>
      <w:sz w:val="26"/>
      <w:szCs w:val="26"/>
    </w:rPr>
  </w:style>
  <w:style w:type="paragraph" w:styleId="Naslov6">
    <w:name w:val="heading 6"/>
    <w:basedOn w:val="Navaden"/>
    <w:next w:val="Navaden"/>
    <w:link w:val="Naslov6Znak"/>
    <w:qFormat/>
    <w:rsid w:val="00FA4B44"/>
    <w:pPr>
      <w:tabs>
        <w:tab w:val="num" w:pos="1152"/>
      </w:tabs>
      <w:spacing w:before="240" w:after="60" w:line="240" w:lineRule="auto"/>
      <w:ind w:left="1152" w:hanging="1152"/>
      <w:jc w:val="both"/>
      <w:outlineLvl w:val="5"/>
    </w:pPr>
    <w:rPr>
      <w:rFonts w:ascii="Times New Roman" w:hAnsi="Times New Roman"/>
      <w:i/>
      <w:sz w:val="22"/>
      <w:szCs w:val="20"/>
      <w:lang w:val="sl-SI"/>
    </w:rPr>
  </w:style>
  <w:style w:type="paragraph" w:styleId="Naslov7">
    <w:name w:val="heading 7"/>
    <w:basedOn w:val="Navaden"/>
    <w:next w:val="Navaden"/>
    <w:link w:val="Naslov7Znak"/>
    <w:qFormat/>
    <w:rsid w:val="00FA4B44"/>
    <w:pPr>
      <w:tabs>
        <w:tab w:val="num" w:pos="1296"/>
      </w:tabs>
      <w:spacing w:before="240" w:after="60" w:line="240" w:lineRule="auto"/>
      <w:ind w:left="1296" w:hanging="1296"/>
      <w:jc w:val="both"/>
      <w:outlineLvl w:val="6"/>
    </w:pPr>
    <w:rPr>
      <w:szCs w:val="20"/>
      <w:lang w:val="sl-SI"/>
    </w:rPr>
  </w:style>
  <w:style w:type="paragraph" w:styleId="Naslov8">
    <w:name w:val="heading 8"/>
    <w:basedOn w:val="Navaden"/>
    <w:next w:val="Navaden"/>
    <w:link w:val="Naslov8Znak"/>
    <w:qFormat/>
    <w:rsid w:val="00FA4B44"/>
    <w:pPr>
      <w:tabs>
        <w:tab w:val="num" w:pos="1440"/>
      </w:tabs>
      <w:spacing w:before="240" w:after="60" w:line="240" w:lineRule="auto"/>
      <w:ind w:left="1440" w:hanging="1440"/>
      <w:jc w:val="both"/>
      <w:outlineLvl w:val="7"/>
    </w:pPr>
    <w:rPr>
      <w:i/>
      <w:szCs w:val="20"/>
      <w:lang w:val="sl-SI"/>
    </w:rPr>
  </w:style>
  <w:style w:type="paragraph" w:styleId="Naslov9">
    <w:name w:val="heading 9"/>
    <w:basedOn w:val="Navaden"/>
    <w:next w:val="Navaden"/>
    <w:link w:val="Naslov9Znak"/>
    <w:qFormat/>
    <w:rsid w:val="00FA4B44"/>
    <w:pPr>
      <w:tabs>
        <w:tab w:val="num" w:pos="1584"/>
      </w:tabs>
      <w:spacing w:before="240" w:after="60" w:line="240" w:lineRule="auto"/>
      <w:ind w:left="1584" w:hanging="1584"/>
      <w:jc w:val="both"/>
      <w:outlineLvl w:val="8"/>
    </w:pPr>
    <w:rPr>
      <w:b/>
      <w:i/>
      <w:sz w:val="18"/>
      <w:szCs w:val="20"/>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APEK-4"/>
    <w:basedOn w:val="Navaden"/>
    <w:link w:val="GlavaZnak"/>
    <w:rsid w:val="00AD2B87"/>
    <w:pPr>
      <w:tabs>
        <w:tab w:val="center" w:pos="4320"/>
        <w:tab w:val="right" w:pos="8640"/>
      </w:tabs>
    </w:pPr>
  </w:style>
  <w:style w:type="paragraph" w:styleId="Noga">
    <w:name w:val="footer"/>
    <w:aliases w:val="APEK-5"/>
    <w:basedOn w:val="Navaden"/>
    <w:link w:val="NogaZnak"/>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aliases w:val="APEK-4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iPriority w:val="99"/>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uiPriority w:val="99"/>
    <w:rsid w:val="001E2952"/>
  </w:style>
  <w:style w:type="character" w:styleId="Sprotnaopomba-sklic">
    <w:name w:val="footnote reference"/>
    <w:aliases w:val="Appel note de bas de p"/>
    <w:uiPriority w:val="99"/>
    <w:unhideWhenUsed/>
    <w:rsid w:val="001E2952"/>
    <w:rPr>
      <w:vertAlign w:val="superscript"/>
    </w:rPr>
  </w:style>
  <w:style w:type="paragraph" w:styleId="Telobesedila2">
    <w:name w:val="Body Text 2"/>
    <w:basedOn w:val="Navaden"/>
    <w:link w:val="Telobesedila2Znak"/>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uiPriority w:val="99"/>
    <w:rsid w:val="0006585F"/>
    <w:rPr>
      <w:sz w:val="16"/>
      <w:szCs w:val="16"/>
    </w:rPr>
  </w:style>
  <w:style w:type="paragraph" w:styleId="Pripombabesedilo">
    <w:name w:val="annotation text"/>
    <w:basedOn w:val="Navaden"/>
    <w:link w:val="PripombabesediloZnak"/>
    <w:uiPriority w:val="99"/>
    <w:rsid w:val="0006585F"/>
    <w:rPr>
      <w:szCs w:val="20"/>
    </w:rPr>
  </w:style>
  <w:style w:type="character" w:customStyle="1" w:styleId="PripombabesediloZnak">
    <w:name w:val="Pripomba – besedilo Znak"/>
    <w:link w:val="Pripombabesedilo"/>
    <w:uiPriority w:val="99"/>
    <w:rsid w:val="0006585F"/>
    <w:rPr>
      <w:rFonts w:ascii="Arial" w:hAnsi="Arial"/>
      <w:lang w:val="en-US" w:eastAsia="en-US"/>
    </w:rPr>
  </w:style>
  <w:style w:type="paragraph" w:styleId="Zadevapripombe">
    <w:name w:val="annotation subject"/>
    <w:basedOn w:val="Pripombabesedilo"/>
    <w:next w:val="Pripombabesedilo"/>
    <w:link w:val="ZadevapripombeZnak"/>
    <w:uiPriority w:val="99"/>
    <w:rsid w:val="0006585F"/>
    <w:rPr>
      <w:b/>
      <w:bCs/>
    </w:rPr>
  </w:style>
  <w:style w:type="character" w:customStyle="1" w:styleId="ZadevapripombeZnak">
    <w:name w:val="Zadeva pripombe Znak"/>
    <w:link w:val="Zadevapripombe"/>
    <w:uiPriority w:val="99"/>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customStyle="1" w:styleId="Nerazreenaomemba1">
    <w:name w:val="Nerazrešena omemba1"/>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3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otevilenodstavek">
    <w:name w:val="Neoštevilčen odstavek"/>
    <w:basedOn w:val="Navaden"/>
    <w:link w:val="NeotevilenodstavekZnak"/>
    <w:qFormat/>
    <w:rsid w:val="009836C6"/>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836C6"/>
    <w:rPr>
      <w:rFonts w:ascii="Arial" w:hAnsi="Arial" w:cs="Arial"/>
      <w:sz w:val="22"/>
      <w:szCs w:val="22"/>
    </w:rPr>
  </w:style>
  <w:style w:type="paragraph" w:customStyle="1" w:styleId="Oddelek">
    <w:name w:val="Oddelek"/>
    <w:basedOn w:val="Navaden"/>
    <w:link w:val="OddelekZnak1"/>
    <w:qFormat/>
    <w:rsid w:val="009836C6"/>
    <w:pPr>
      <w:numPr>
        <w:numId w:val="1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9836C6"/>
    <w:rPr>
      <w:rFonts w:ascii="Arial" w:hAnsi="Arial"/>
      <w:b/>
      <w:sz w:val="22"/>
      <w:szCs w:val="22"/>
      <w:lang w:val="x-none" w:eastAsia="x-none"/>
    </w:rPr>
  </w:style>
  <w:style w:type="paragraph" w:customStyle="1" w:styleId="esegmentt1">
    <w:name w:val="esegment_t1"/>
    <w:basedOn w:val="Navaden"/>
    <w:rsid w:val="000A7E14"/>
    <w:pPr>
      <w:spacing w:after="140" w:line="360" w:lineRule="atLeast"/>
      <w:jc w:val="center"/>
    </w:pPr>
    <w:rPr>
      <w:rFonts w:ascii="Times New Roman" w:hAnsi="Times New Roman"/>
      <w:b/>
      <w:bCs/>
      <w:color w:val="6B7E9D"/>
      <w:sz w:val="31"/>
      <w:szCs w:val="31"/>
      <w:lang w:val="sl-SI" w:eastAsia="sl-SI"/>
    </w:rPr>
  </w:style>
  <w:style w:type="character" w:customStyle="1" w:styleId="highlight1">
    <w:name w:val="highlight1"/>
    <w:rsid w:val="000A7E14"/>
    <w:rPr>
      <w:color w:val="FF0000"/>
      <w:shd w:val="clear" w:color="auto" w:fill="FFFFFF"/>
    </w:rPr>
  </w:style>
  <w:style w:type="paragraph" w:customStyle="1" w:styleId="esegmenth41">
    <w:name w:val="esegment_h41"/>
    <w:basedOn w:val="Navaden"/>
    <w:rsid w:val="000A7E14"/>
    <w:pPr>
      <w:spacing w:after="140" w:line="240" w:lineRule="auto"/>
      <w:jc w:val="center"/>
    </w:pPr>
    <w:rPr>
      <w:rFonts w:ascii="Times New Roman" w:hAnsi="Times New Roman"/>
      <w:b/>
      <w:bCs/>
      <w:color w:val="333333"/>
      <w:sz w:val="12"/>
      <w:szCs w:val="12"/>
      <w:lang w:val="sl-SI" w:eastAsia="sl-SI"/>
    </w:rPr>
  </w:style>
  <w:style w:type="paragraph" w:customStyle="1" w:styleId="odstavek">
    <w:name w:val="odstavek"/>
    <w:basedOn w:val="Navaden"/>
    <w:rsid w:val="000A7E14"/>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rsid w:val="000A7E14"/>
  </w:style>
  <w:style w:type="paragraph" w:customStyle="1" w:styleId="alineazaodstavkom0">
    <w:name w:val="alineazaodstavkom"/>
    <w:basedOn w:val="Navaden"/>
    <w:rsid w:val="00BA1D60"/>
    <w:pPr>
      <w:spacing w:before="100" w:beforeAutospacing="1" w:after="100" w:afterAutospacing="1" w:line="240" w:lineRule="auto"/>
    </w:pPr>
    <w:rPr>
      <w:rFonts w:ascii="Times New Roman" w:hAnsi="Times New Roman"/>
      <w:sz w:val="24"/>
      <w:lang w:val="sl-SI" w:eastAsia="sl-SI"/>
    </w:rPr>
  </w:style>
  <w:style w:type="character" w:customStyle="1" w:styleId="Naslov2Znak">
    <w:name w:val="Naslov 2 Znak"/>
    <w:aliases w:val="APEK-2 Znak"/>
    <w:basedOn w:val="Privzetapisavaodstavka"/>
    <w:link w:val="Naslov2"/>
    <w:rsid w:val="00FA4B44"/>
    <w:rPr>
      <w:rFonts w:asciiTheme="majorHAnsi" w:eastAsiaTheme="majorEastAsia" w:hAnsiTheme="majorHAnsi" w:cstheme="majorBidi"/>
      <w:color w:val="2F5496" w:themeColor="accent1" w:themeShade="BF"/>
      <w:sz w:val="26"/>
      <w:szCs w:val="26"/>
      <w:lang w:val="en-US" w:eastAsia="en-US"/>
    </w:rPr>
  </w:style>
  <w:style w:type="character" w:customStyle="1" w:styleId="Naslov3Znak">
    <w:name w:val="Naslov 3 Znak"/>
    <w:aliases w:val="APEK-3 Znak"/>
    <w:basedOn w:val="Privzetapisavaodstavka"/>
    <w:link w:val="Naslov3"/>
    <w:rsid w:val="00FA4B44"/>
    <w:rPr>
      <w:rFonts w:ascii="Arial" w:hAnsi="Arial" w:cs="Arial"/>
      <w:b/>
      <w:bCs/>
      <w:sz w:val="22"/>
      <w:szCs w:val="26"/>
    </w:rPr>
  </w:style>
  <w:style w:type="character" w:customStyle="1" w:styleId="Naslov4Znak">
    <w:name w:val="Naslov 4 Znak"/>
    <w:basedOn w:val="Privzetapisavaodstavka"/>
    <w:link w:val="Naslov4"/>
    <w:rsid w:val="00FA4B44"/>
    <w:rPr>
      <w:rFonts w:ascii="Arial" w:hAnsi="Arial"/>
      <w:b/>
      <w:sz w:val="24"/>
      <w:lang w:eastAsia="en-US"/>
    </w:rPr>
  </w:style>
  <w:style w:type="character" w:customStyle="1" w:styleId="Naslov6Znak">
    <w:name w:val="Naslov 6 Znak"/>
    <w:basedOn w:val="Privzetapisavaodstavka"/>
    <w:link w:val="Naslov6"/>
    <w:rsid w:val="00FA4B44"/>
    <w:rPr>
      <w:i/>
      <w:sz w:val="22"/>
      <w:lang w:eastAsia="en-US"/>
    </w:rPr>
  </w:style>
  <w:style w:type="character" w:customStyle="1" w:styleId="Naslov7Znak">
    <w:name w:val="Naslov 7 Znak"/>
    <w:basedOn w:val="Privzetapisavaodstavka"/>
    <w:link w:val="Naslov7"/>
    <w:rsid w:val="00FA4B44"/>
    <w:rPr>
      <w:rFonts w:ascii="Arial" w:hAnsi="Arial"/>
      <w:lang w:eastAsia="en-US"/>
    </w:rPr>
  </w:style>
  <w:style w:type="character" w:customStyle="1" w:styleId="Naslov8Znak">
    <w:name w:val="Naslov 8 Znak"/>
    <w:basedOn w:val="Privzetapisavaodstavka"/>
    <w:link w:val="Naslov8"/>
    <w:rsid w:val="00FA4B44"/>
    <w:rPr>
      <w:rFonts w:ascii="Arial" w:hAnsi="Arial"/>
      <w:i/>
      <w:lang w:eastAsia="en-US"/>
    </w:rPr>
  </w:style>
  <w:style w:type="character" w:customStyle="1" w:styleId="Naslov9Znak">
    <w:name w:val="Naslov 9 Znak"/>
    <w:basedOn w:val="Privzetapisavaodstavka"/>
    <w:link w:val="Naslov9"/>
    <w:rsid w:val="00FA4B44"/>
    <w:rPr>
      <w:rFonts w:ascii="Arial" w:hAnsi="Arial"/>
      <w:b/>
      <w:i/>
      <w:sz w:val="18"/>
      <w:lang w:eastAsia="en-US"/>
    </w:rPr>
  </w:style>
  <w:style w:type="character" w:customStyle="1" w:styleId="Bodytext4">
    <w:name w:val="Body text (4)_"/>
    <w:basedOn w:val="Privzetapisavaodstavka"/>
    <w:link w:val="Bodytext40"/>
    <w:locked/>
    <w:rsid w:val="00FA4B44"/>
    <w:rPr>
      <w:rFonts w:ascii="Arial" w:eastAsia="Arial" w:hAnsi="Arial" w:cs="Arial"/>
      <w:b/>
      <w:bCs/>
      <w:i/>
      <w:iCs/>
      <w:shd w:val="clear" w:color="auto" w:fill="FFFFFF"/>
    </w:rPr>
  </w:style>
  <w:style w:type="paragraph" w:customStyle="1" w:styleId="Bodytext40">
    <w:name w:val="Body text (4)"/>
    <w:basedOn w:val="Navaden"/>
    <w:link w:val="Bodytext4"/>
    <w:rsid w:val="00FA4B44"/>
    <w:pPr>
      <w:widowControl w:val="0"/>
      <w:shd w:val="clear" w:color="auto" w:fill="FFFFFF"/>
      <w:spacing w:before="600" w:after="360" w:line="0" w:lineRule="atLeast"/>
    </w:pPr>
    <w:rPr>
      <w:rFonts w:eastAsia="Arial" w:cs="Arial"/>
      <w:b/>
      <w:bCs/>
      <w:i/>
      <w:iCs/>
      <w:szCs w:val="20"/>
      <w:lang w:val="sl-SI" w:eastAsia="sl-SI"/>
    </w:rPr>
  </w:style>
  <w:style w:type="character" w:customStyle="1" w:styleId="NogaZnak">
    <w:name w:val="Noga Znak"/>
    <w:aliases w:val="APEK-5 Znak"/>
    <w:basedOn w:val="Privzetapisavaodstavka"/>
    <w:link w:val="Noga"/>
    <w:rsid w:val="00FA4B44"/>
    <w:rPr>
      <w:rFonts w:ascii="Arial" w:hAnsi="Arial"/>
      <w:szCs w:val="24"/>
      <w:lang w:val="en-US" w:eastAsia="en-US"/>
    </w:rPr>
  </w:style>
  <w:style w:type="paragraph" w:customStyle="1" w:styleId="Navaden1">
    <w:name w:val="Navaden1"/>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APEK-1 Znak"/>
    <w:basedOn w:val="Privzetapisavaodstavka"/>
    <w:link w:val="Naslov1"/>
    <w:uiPriority w:val="9"/>
    <w:rsid w:val="00FA4B44"/>
    <w:rPr>
      <w:rFonts w:ascii="Arial" w:hAnsi="Arial" w:cs="Arial"/>
      <w:b/>
      <w:kern w:val="32"/>
    </w:rPr>
  </w:style>
  <w:style w:type="paragraph" w:customStyle="1" w:styleId="Vrstapredpisa">
    <w:name w:val="Vrsta predpisa"/>
    <w:basedOn w:val="Navaden"/>
    <w:link w:val="VrstapredpisaZnak"/>
    <w:qFormat/>
    <w:rsid w:val="00FA4B4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FA4B44"/>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FA4B44"/>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FA4B44"/>
    <w:rPr>
      <w:rFonts w:ascii="Arial" w:hAnsi="Arial" w:cs="Arial"/>
      <w:b/>
      <w:sz w:val="22"/>
      <w:szCs w:val="22"/>
    </w:rPr>
  </w:style>
  <w:style w:type="paragraph" w:customStyle="1" w:styleId="Poglavje">
    <w:name w:val="Poglavje"/>
    <w:basedOn w:val="Navaden"/>
    <w:qFormat/>
    <w:rsid w:val="00FA4B4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Barvniseznampoudarek11">
    <w:name w:val="Barvni seznam – poudarek 11"/>
    <w:basedOn w:val="Navaden"/>
    <w:qFormat/>
    <w:rsid w:val="00FA4B44"/>
    <w:pPr>
      <w:spacing w:after="200" w:line="276" w:lineRule="auto"/>
      <w:ind w:left="720"/>
      <w:contextualSpacing/>
    </w:pPr>
    <w:rPr>
      <w:rFonts w:ascii="Calibri" w:eastAsia="Calibri" w:hAnsi="Calibri"/>
      <w:sz w:val="22"/>
      <w:szCs w:val="22"/>
      <w:lang w:val="sl-SI"/>
    </w:rPr>
  </w:style>
  <w:style w:type="paragraph" w:customStyle="1" w:styleId="Alineazaodstavkom">
    <w:name w:val="Alinea za odstavkom"/>
    <w:basedOn w:val="Navaden"/>
    <w:link w:val="AlineazaodstavkomZnak"/>
    <w:qFormat/>
    <w:rsid w:val="00FA4B44"/>
    <w:pPr>
      <w:numPr>
        <w:numId w:val="7"/>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FA4B44"/>
    <w:rPr>
      <w:rFonts w:ascii="Arial" w:hAnsi="Arial" w:cs="Arial"/>
      <w:sz w:val="22"/>
      <w:szCs w:val="22"/>
    </w:rPr>
  </w:style>
  <w:style w:type="paragraph" w:customStyle="1" w:styleId="Alineazatoko">
    <w:name w:val="Alinea za točko"/>
    <w:basedOn w:val="Navaden"/>
    <w:link w:val="AlineazatokoZnak"/>
    <w:qFormat/>
    <w:rsid w:val="00FA4B44"/>
    <w:pPr>
      <w:tabs>
        <w:tab w:val="num" w:pos="720"/>
      </w:tabs>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FA4B44"/>
    <w:rPr>
      <w:rFonts w:ascii="Arial" w:hAnsi="Arial" w:cs="Arial"/>
      <w:sz w:val="22"/>
      <w:szCs w:val="22"/>
    </w:rPr>
  </w:style>
  <w:style w:type="character" w:customStyle="1" w:styleId="rkovnatokazaodstavkomZnak">
    <w:name w:val="Črkovna točka_za odstavkom Znak"/>
    <w:link w:val="rkovnatokazaodstavkom"/>
    <w:rsid w:val="00FA4B44"/>
    <w:rPr>
      <w:rFonts w:ascii="Arial" w:hAnsi="Arial"/>
    </w:rPr>
  </w:style>
  <w:style w:type="paragraph" w:customStyle="1" w:styleId="rkovnatokazaodstavkom">
    <w:name w:val="Črkovna točka_za odstavkom"/>
    <w:basedOn w:val="Navaden"/>
    <w:link w:val="rkovnatokazaodstavkomZnak"/>
    <w:qFormat/>
    <w:rsid w:val="00FA4B44"/>
    <w:pPr>
      <w:numPr>
        <w:numId w:val="8"/>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A4B44"/>
    <w:pPr>
      <w:numPr>
        <w:numId w:val="0"/>
      </w:numPr>
    </w:pPr>
    <w:rPr>
      <w:rFonts w:cs="Arial"/>
      <w:lang w:val="sl-SI" w:eastAsia="sl-SI"/>
    </w:rPr>
  </w:style>
  <w:style w:type="character" w:customStyle="1" w:styleId="OdsekZnak">
    <w:name w:val="Odsek Znak"/>
    <w:link w:val="Odsek"/>
    <w:rsid w:val="00FA4B44"/>
    <w:rPr>
      <w:rFonts w:ascii="Arial" w:hAnsi="Arial" w:cs="Arial"/>
      <w:b/>
      <w:sz w:val="22"/>
      <w:szCs w:val="22"/>
    </w:rPr>
  </w:style>
  <w:style w:type="paragraph" w:customStyle="1" w:styleId="Slog1">
    <w:name w:val="Slog1"/>
    <w:basedOn w:val="Navaden"/>
    <w:rsid w:val="00FA4B44"/>
    <w:pPr>
      <w:numPr>
        <w:numId w:val="9"/>
      </w:numPr>
      <w:spacing w:line="240" w:lineRule="auto"/>
      <w:jc w:val="center"/>
    </w:pPr>
    <w:rPr>
      <w:sz w:val="24"/>
      <w:szCs w:val="20"/>
      <w:lang w:val="sl-SI"/>
    </w:rPr>
  </w:style>
  <w:style w:type="paragraph" w:customStyle="1" w:styleId="len">
    <w:name w:val="Člen"/>
    <w:basedOn w:val="Navaden"/>
    <w:next w:val="Navaden"/>
    <w:rsid w:val="00FA4B44"/>
    <w:pPr>
      <w:numPr>
        <w:numId w:val="10"/>
      </w:numPr>
      <w:spacing w:line="240" w:lineRule="auto"/>
      <w:jc w:val="center"/>
    </w:pPr>
    <w:rPr>
      <w:sz w:val="24"/>
      <w:szCs w:val="20"/>
      <w:lang w:val="sl-SI"/>
    </w:rPr>
  </w:style>
  <w:style w:type="paragraph" w:styleId="Oznaenseznam">
    <w:name w:val="List Bullet"/>
    <w:basedOn w:val="Navaden"/>
    <w:autoRedefine/>
    <w:rsid w:val="00FA4B44"/>
    <w:pPr>
      <w:tabs>
        <w:tab w:val="num" w:pos="360"/>
      </w:tabs>
      <w:spacing w:line="240" w:lineRule="auto"/>
      <w:ind w:left="360" w:hanging="360"/>
      <w:jc w:val="both"/>
    </w:pPr>
    <w:rPr>
      <w:sz w:val="24"/>
      <w:szCs w:val="20"/>
      <w:lang w:val="sl-SI"/>
    </w:rPr>
  </w:style>
  <w:style w:type="paragraph" w:styleId="Telobesedila3">
    <w:name w:val="Body Text 3"/>
    <w:basedOn w:val="Navaden"/>
    <w:link w:val="Telobesedila3Znak"/>
    <w:rsid w:val="00FA4B44"/>
    <w:pPr>
      <w:spacing w:line="240" w:lineRule="auto"/>
    </w:pPr>
    <w:rPr>
      <w:rFonts w:eastAsia="MS Mincho"/>
      <w:sz w:val="24"/>
      <w:szCs w:val="20"/>
      <w:lang w:val="sl-SI"/>
    </w:rPr>
  </w:style>
  <w:style w:type="character" w:customStyle="1" w:styleId="Telobesedila3Znak">
    <w:name w:val="Telo besedila 3 Znak"/>
    <w:basedOn w:val="Privzetapisavaodstavka"/>
    <w:link w:val="Telobesedila3"/>
    <w:rsid w:val="00FA4B44"/>
    <w:rPr>
      <w:rFonts w:ascii="Arial" w:eastAsia="MS Mincho" w:hAnsi="Arial"/>
      <w:sz w:val="24"/>
      <w:lang w:eastAsia="en-US"/>
    </w:rPr>
  </w:style>
  <w:style w:type="character" w:styleId="tevilkastrani">
    <w:name w:val="page number"/>
    <w:rsid w:val="00FA4B44"/>
  </w:style>
  <w:style w:type="paragraph" w:styleId="Telobesedila-zamik">
    <w:name w:val="Body Text Indent"/>
    <w:basedOn w:val="Navaden"/>
    <w:link w:val="Telobesedila-zamikZnak"/>
    <w:rsid w:val="00FA4B44"/>
    <w:pPr>
      <w:spacing w:line="288" w:lineRule="auto"/>
      <w:ind w:left="709" w:hanging="283"/>
    </w:pPr>
    <w:rPr>
      <w:rFonts w:eastAsia="MS Mincho"/>
      <w:szCs w:val="20"/>
      <w:lang w:val="sl-SI"/>
    </w:rPr>
  </w:style>
  <w:style w:type="character" w:customStyle="1" w:styleId="Telobesedila-zamikZnak">
    <w:name w:val="Telo besedila - zamik Znak"/>
    <w:basedOn w:val="Privzetapisavaodstavka"/>
    <w:link w:val="Telobesedila-zamik"/>
    <w:rsid w:val="00FA4B44"/>
    <w:rPr>
      <w:rFonts w:ascii="Arial" w:eastAsia="MS Mincho" w:hAnsi="Arial"/>
      <w:lang w:eastAsia="en-US"/>
    </w:rPr>
  </w:style>
  <w:style w:type="character" w:customStyle="1" w:styleId="Artdef">
    <w:name w:val="Art#_def"/>
    <w:rsid w:val="00FA4B44"/>
    <w:rPr>
      <w:rFonts w:ascii="Times New Roman" w:hAnsi="Times New Roman"/>
      <w:b/>
      <w:color w:val="auto"/>
    </w:rPr>
  </w:style>
  <w:style w:type="character" w:customStyle="1" w:styleId="Notes">
    <w:name w:val="Notes"/>
    <w:rsid w:val="00FA4B44"/>
    <w:rPr>
      <w:rFonts w:ascii="Arial" w:hAnsi="Arial"/>
      <w:sz w:val="16"/>
    </w:rPr>
  </w:style>
  <w:style w:type="numbering" w:customStyle="1" w:styleId="NoList1">
    <w:name w:val="No List1"/>
    <w:next w:val="Brezseznama"/>
    <w:semiHidden/>
    <w:rsid w:val="00FA4B44"/>
  </w:style>
  <w:style w:type="character" w:styleId="SledenaHiperpovezava">
    <w:name w:val="FollowedHyperlink"/>
    <w:rsid w:val="00FA4B44"/>
    <w:rPr>
      <w:color w:val="800080"/>
      <w:u w:val="single"/>
    </w:rPr>
  </w:style>
  <w:style w:type="paragraph" w:styleId="Kazalovsebine1">
    <w:name w:val="toc 1"/>
    <w:basedOn w:val="Navaden"/>
    <w:next w:val="Navaden"/>
    <w:autoRedefine/>
    <w:rsid w:val="00FA4B44"/>
    <w:pPr>
      <w:spacing w:line="240" w:lineRule="auto"/>
      <w:ind w:left="470" w:hanging="470"/>
    </w:pPr>
    <w:rPr>
      <w:rFonts w:ascii="Times New Roman" w:hAnsi="Times New Roman"/>
      <w:sz w:val="14"/>
      <w:lang w:val="de-DE" w:eastAsia="sl-SI"/>
    </w:rPr>
  </w:style>
  <w:style w:type="paragraph" w:styleId="Kazalovsebine2">
    <w:name w:val="toc 2"/>
    <w:basedOn w:val="Kazalovsebine1"/>
    <w:next w:val="Navaden"/>
    <w:rsid w:val="00FA4B44"/>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FA4B44"/>
    <w:pPr>
      <w:spacing w:line="240" w:lineRule="auto"/>
      <w:ind w:left="18"/>
      <w:jc w:val="both"/>
    </w:pPr>
    <w:rPr>
      <w:rFonts w:ascii="Times New Roman" w:hAnsi="Times New Roman"/>
      <w:sz w:val="16"/>
      <w:lang w:val="en-AU" w:eastAsia="sl-SI"/>
    </w:rPr>
  </w:style>
  <w:style w:type="paragraph" w:styleId="Kazalovsebine6">
    <w:name w:val="toc 6"/>
    <w:basedOn w:val="Kazalovsebine4"/>
    <w:next w:val="Navaden"/>
    <w:rsid w:val="00FA4B44"/>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FA4B44"/>
    <w:pPr>
      <w:keepLines/>
      <w:tabs>
        <w:tab w:val="left" w:pos="1134"/>
        <w:tab w:val="left" w:pos="1871"/>
        <w:tab w:val="left" w:pos="2268"/>
        <w:tab w:val="left" w:pos="6350"/>
        <w:tab w:val="right" w:leader="dot" w:pos="9725"/>
      </w:tabs>
      <w:spacing w:before="240" w:line="240" w:lineRule="auto"/>
      <w:ind w:left="457" w:hanging="457"/>
    </w:pPr>
    <w:rPr>
      <w:rFonts w:ascii="Times New Roman" w:hAnsi="Times New Roman"/>
      <w:noProof/>
      <w:color w:val="000000"/>
      <w:sz w:val="14"/>
      <w:szCs w:val="20"/>
      <w:lang w:val="sl-SI" w:eastAsia="sl-SI"/>
    </w:rPr>
  </w:style>
  <w:style w:type="paragraph" w:styleId="Konnaopomba-besedilo">
    <w:name w:val="endnote text"/>
    <w:basedOn w:val="Navaden"/>
    <w:link w:val="Konnaopomba-besediloZnak"/>
    <w:rsid w:val="00FA4B44"/>
    <w:pPr>
      <w:spacing w:line="240" w:lineRule="auto"/>
    </w:pPr>
    <w:rPr>
      <w:rFonts w:ascii="MS Sans Serif" w:hAnsi="MS Sans Serif"/>
      <w:szCs w:val="20"/>
      <w:lang w:eastAsia="sl-SI"/>
    </w:rPr>
  </w:style>
  <w:style w:type="character" w:customStyle="1" w:styleId="Konnaopomba-besediloZnak">
    <w:name w:val="Končna opomba - besedilo Znak"/>
    <w:basedOn w:val="Privzetapisavaodstavka"/>
    <w:link w:val="Konnaopomba-besedilo"/>
    <w:rsid w:val="00FA4B44"/>
    <w:rPr>
      <w:rFonts w:ascii="MS Sans Serif" w:hAnsi="MS Sans Serif"/>
      <w:lang w:val="en-US"/>
    </w:rPr>
  </w:style>
  <w:style w:type="paragraph" w:customStyle="1" w:styleId="TableText">
    <w:name w:val="Table_Text"/>
    <w:basedOn w:val="Navaden"/>
    <w:rsid w:val="00FA4B44"/>
    <w:pPr>
      <w:keepNext/>
      <w:widowControl w:val="0"/>
      <w:tabs>
        <w:tab w:val="left" w:pos="113"/>
        <w:tab w:val="left" w:pos="624"/>
        <w:tab w:val="left" w:pos="737"/>
        <w:tab w:val="left" w:pos="1985"/>
        <w:tab w:val="left" w:pos="2098"/>
      </w:tabs>
      <w:spacing w:before="60" w:after="60" w:line="240" w:lineRule="auto"/>
      <w:jc w:val="both"/>
    </w:pPr>
    <w:rPr>
      <w:sz w:val="16"/>
      <w:szCs w:val="20"/>
      <w:lang w:val="en-GB" w:eastAsia="sl-SI"/>
    </w:rPr>
  </w:style>
  <w:style w:type="paragraph" w:customStyle="1" w:styleId="TableTextS5">
    <w:name w:val="Table_TextS5"/>
    <w:basedOn w:val="Navaden"/>
    <w:link w:val="TableTextS5Char"/>
    <w:rsid w:val="00FA4B44"/>
    <w:pPr>
      <w:tabs>
        <w:tab w:val="left" w:pos="170"/>
        <w:tab w:val="left" w:pos="567"/>
        <w:tab w:val="left" w:pos="737"/>
        <w:tab w:val="left" w:pos="2977"/>
        <w:tab w:val="left" w:pos="3266"/>
      </w:tabs>
      <w:overflowPunct w:val="0"/>
      <w:autoSpaceDE w:val="0"/>
      <w:autoSpaceDN w:val="0"/>
      <w:adjustRightInd w:val="0"/>
      <w:spacing w:before="40" w:after="40" w:line="240" w:lineRule="auto"/>
    </w:pPr>
    <w:rPr>
      <w:rFonts w:ascii="Times New Roman" w:hAnsi="Times New Roman"/>
      <w:szCs w:val="20"/>
      <w:lang w:val="fr-FR"/>
    </w:rPr>
  </w:style>
  <w:style w:type="paragraph" w:customStyle="1" w:styleId="Border">
    <w:name w:val="Border"/>
    <w:basedOn w:val="TableText"/>
    <w:rsid w:val="00FA4B44"/>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FA4B44"/>
    <w:pPr>
      <w:keepNext/>
      <w:widowControl w:val="0"/>
      <w:tabs>
        <w:tab w:val="left" w:pos="737"/>
        <w:tab w:val="left" w:pos="1134"/>
      </w:tabs>
      <w:spacing w:before="113" w:after="120" w:line="240" w:lineRule="auto"/>
      <w:jc w:val="center"/>
    </w:pPr>
    <w:rPr>
      <w:rFonts w:ascii="CG Times (W1)" w:hAnsi="CG Times (W1)"/>
      <w:b/>
      <w:sz w:val="18"/>
      <w:szCs w:val="20"/>
      <w:lang w:val="en-GB" w:eastAsia="sl-SI"/>
    </w:rPr>
  </w:style>
  <w:style w:type="paragraph" w:customStyle="1" w:styleId="Note">
    <w:name w:val="Note"/>
    <w:basedOn w:val="Navaden"/>
    <w:link w:val="NoteChar"/>
    <w:rsid w:val="00FA4B44"/>
    <w:pPr>
      <w:widowControl w:val="0"/>
      <w:tabs>
        <w:tab w:val="left" w:pos="-720"/>
      </w:tabs>
      <w:suppressAutoHyphens/>
      <w:spacing w:before="60" w:after="120" w:line="240" w:lineRule="auto"/>
    </w:pPr>
    <w:rPr>
      <w:sz w:val="16"/>
      <w:szCs w:val="20"/>
      <w:lang w:val="en-GB" w:eastAsia="sl-SI"/>
    </w:rPr>
  </w:style>
  <w:style w:type="paragraph" w:customStyle="1" w:styleId="ECA">
    <w:name w:val="ECA"/>
    <w:basedOn w:val="Navaden"/>
    <w:rsid w:val="00FA4B44"/>
    <w:pPr>
      <w:widowControl w:val="0"/>
      <w:tabs>
        <w:tab w:val="left" w:pos="1113"/>
        <w:tab w:val="left" w:pos="3381"/>
        <w:tab w:val="left" w:pos="5701"/>
        <w:tab w:val="left" w:pos="8167"/>
        <w:tab w:val="left" w:pos="9618"/>
      </w:tabs>
      <w:suppressAutoHyphens/>
      <w:spacing w:before="60" w:after="40" w:line="240" w:lineRule="auto"/>
      <w:ind w:left="-23"/>
    </w:pPr>
    <w:rPr>
      <w:spacing w:val="-2"/>
      <w:szCs w:val="20"/>
      <w:lang w:eastAsia="sl-SI"/>
    </w:rPr>
  </w:style>
  <w:style w:type="paragraph" w:customStyle="1" w:styleId="Tablelegend">
    <w:name w:val="Table_legend"/>
    <w:basedOn w:val="TableText"/>
    <w:next w:val="Navaden"/>
    <w:rsid w:val="00FA4B44"/>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FA4B44"/>
    <w:pPr>
      <w:tabs>
        <w:tab w:val="left" w:pos="907"/>
        <w:tab w:val="left" w:pos="1134"/>
        <w:tab w:val="left" w:pos="1871"/>
        <w:tab w:val="left" w:pos="2608"/>
        <w:tab w:val="left" w:pos="3345"/>
      </w:tabs>
      <w:overflowPunct w:val="0"/>
      <w:autoSpaceDE w:val="0"/>
      <w:autoSpaceDN w:val="0"/>
      <w:adjustRightInd w:val="0"/>
      <w:spacing w:before="120" w:line="240" w:lineRule="auto"/>
      <w:ind w:left="908" w:hanging="454"/>
      <w:jc w:val="both"/>
    </w:pPr>
    <w:rPr>
      <w:rFonts w:ascii="Times New Roman" w:hAnsi="Times New Roman"/>
      <w:sz w:val="14"/>
      <w:szCs w:val="20"/>
      <w:lang w:val="fr-FR"/>
    </w:rPr>
  </w:style>
  <w:style w:type="paragraph" w:customStyle="1" w:styleId="TableNo">
    <w:name w:val="Table_No"/>
    <w:basedOn w:val="Navaden"/>
    <w:next w:val="TableTitle"/>
    <w:rsid w:val="00FA4B44"/>
    <w:pPr>
      <w:keepNext/>
      <w:overflowPunct w:val="0"/>
      <w:autoSpaceDE w:val="0"/>
      <w:autoSpaceDN w:val="0"/>
      <w:adjustRightInd w:val="0"/>
      <w:spacing w:before="360" w:after="120" w:line="240" w:lineRule="auto"/>
      <w:jc w:val="center"/>
    </w:pPr>
    <w:rPr>
      <w:rFonts w:ascii="Times New Roman" w:hAnsi="Times New Roman"/>
      <w:szCs w:val="20"/>
      <w:lang w:val="fr-FR"/>
    </w:rPr>
  </w:style>
  <w:style w:type="paragraph" w:customStyle="1" w:styleId="Tabletext0">
    <w:name w:val="Table_text"/>
    <w:basedOn w:val="Navaden"/>
    <w:rsid w:val="00FA4B44"/>
    <w:pPr>
      <w:overflowPunct w:val="0"/>
      <w:autoSpaceDE w:val="0"/>
      <w:autoSpaceDN w:val="0"/>
      <w:adjustRightInd w:val="0"/>
      <w:spacing w:before="40" w:after="40" w:line="240" w:lineRule="auto"/>
      <w:jc w:val="both"/>
    </w:pPr>
    <w:rPr>
      <w:rFonts w:ascii="Times New Roman" w:hAnsi="Times New Roman"/>
      <w:szCs w:val="20"/>
      <w:lang w:val="fr-FR"/>
    </w:rPr>
  </w:style>
  <w:style w:type="paragraph" w:customStyle="1" w:styleId="Table">
    <w:name w:val="Table_#"/>
    <w:basedOn w:val="Navaden"/>
    <w:next w:val="TableTitle"/>
    <w:rsid w:val="00FA4B44"/>
    <w:pPr>
      <w:keepNext/>
      <w:widowControl w:val="0"/>
      <w:tabs>
        <w:tab w:val="left" w:pos="737"/>
        <w:tab w:val="left" w:pos="1134"/>
      </w:tabs>
      <w:spacing w:before="567" w:after="120" w:line="240" w:lineRule="auto"/>
      <w:jc w:val="center"/>
    </w:pPr>
    <w:rPr>
      <w:rFonts w:ascii="CG Times (W1)" w:hAnsi="CG Times (W1)"/>
      <w:sz w:val="18"/>
      <w:szCs w:val="20"/>
      <w:lang w:val="en-GB" w:eastAsia="sl-SI"/>
    </w:rPr>
  </w:style>
  <w:style w:type="paragraph" w:customStyle="1" w:styleId="Tableop">
    <w:name w:val="Table_op"/>
    <w:basedOn w:val="TableText"/>
    <w:rsid w:val="00FA4B44"/>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FA4B44"/>
    <w:pPr>
      <w:keepNext/>
      <w:tabs>
        <w:tab w:val="left" w:pos="284"/>
        <w:tab w:val="left" w:pos="567"/>
        <w:tab w:val="left" w:pos="851"/>
        <w:tab w:val="left" w:pos="1134"/>
      </w:tabs>
      <w:spacing w:before="120" w:line="240" w:lineRule="auto"/>
      <w:jc w:val="both"/>
    </w:pPr>
    <w:rPr>
      <w:rFonts w:ascii="Times New Roman" w:hAnsi="Times New Roman"/>
      <w:noProof/>
      <w:szCs w:val="20"/>
      <w:lang w:val="sl-SI" w:eastAsia="sl-SI"/>
    </w:rPr>
  </w:style>
  <w:style w:type="paragraph" w:customStyle="1" w:styleId="TAH">
    <w:name w:val="TAH"/>
    <w:basedOn w:val="Navaden"/>
    <w:rsid w:val="00FA4B44"/>
    <w:pPr>
      <w:keepNext/>
      <w:keepLines/>
      <w:spacing w:line="240" w:lineRule="auto"/>
      <w:jc w:val="center"/>
    </w:pPr>
    <w:rPr>
      <w:b/>
      <w:sz w:val="18"/>
      <w:szCs w:val="20"/>
      <w:lang w:val="en-GB"/>
    </w:rPr>
  </w:style>
  <w:style w:type="paragraph" w:customStyle="1" w:styleId="Proposal">
    <w:name w:val="Proposal"/>
    <w:basedOn w:val="Navaden"/>
    <w:next w:val="Navaden"/>
    <w:rsid w:val="00FA4B44"/>
    <w:pPr>
      <w:keepNext/>
      <w:tabs>
        <w:tab w:val="left" w:pos="1134"/>
        <w:tab w:val="left" w:pos="1871"/>
        <w:tab w:val="left" w:pos="2268"/>
      </w:tabs>
      <w:overflowPunct w:val="0"/>
      <w:autoSpaceDE w:val="0"/>
      <w:autoSpaceDN w:val="0"/>
      <w:adjustRightInd w:val="0"/>
      <w:spacing w:before="240" w:line="240" w:lineRule="auto"/>
    </w:pPr>
    <w:rPr>
      <w:rFonts w:ascii="Times New Roman" w:hAnsi="Times New Roman"/>
      <w:sz w:val="24"/>
      <w:szCs w:val="20"/>
      <w:lang w:val="en-GB"/>
    </w:rPr>
  </w:style>
  <w:style w:type="character" w:styleId="Konnaopomba-sklic">
    <w:name w:val="endnote reference"/>
    <w:rsid w:val="00FA4B44"/>
    <w:rPr>
      <w:vertAlign w:val="superscript"/>
    </w:rPr>
  </w:style>
  <w:style w:type="character" w:customStyle="1" w:styleId="Artref">
    <w:name w:val="Art_ref"/>
    <w:rsid w:val="00FA4B44"/>
  </w:style>
  <w:style w:type="character" w:customStyle="1" w:styleId="Tablefreq">
    <w:name w:val="Table_freq"/>
    <w:rsid w:val="00FA4B44"/>
    <w:rPr>
      <w:b/>
      <w:bCs w:val="0"/>
      <w:color w:val="FF0000"/>
    </w:rPr>
  </w:style>
  <w:style w:type="character" w:customStyle="1" w:styleId="TableFreq0">
    <w:name w:val="Table_Freq"/>
    <w:rsid w:val="00FA4B44"/>
    <w:rPr>
      <w:b/>
      <w:bCs w:val="0"/>
      <w:color w:val="FF0000"/>
    </w:rPr>
  </w:style>
  <w:style w:type="character" w:customStyle="1" w:styleId="Freq">
    <w:name w:val="Freq"/>
    <w:rsid w:val="00FA4B44"/>
    <w:rPr>
      <w:sz w:val="24"/>
    </w:rPr>
  </w:style>
  <w:style w:type="character" w:customStyle="1" w:styleId="Artref0">
    <w:name w:val="Art#_ref"/>
    <w:rsid w:val="00FA4B44"/>
    <w:rPr>
      <w:color w:val="auto"/>
    </w:rPr>
  </w:style>
  <w:style w:type="character" w:customStyle="1" w:styleId="Alloc">
    <w:name w:val="Alloc"/>
    <w:rsid w:val="00FA4B44"/>
    <w:rPr>
      <w:sz w:val="16"/>
    </w:rPr>
  </w:style>
  <w:style w:type="character" w:customStyle="1" w:styleId="Artdef0">
    <w:name w:val="Art_def"/>
    <w:rsid w:val="00FA4B44"/>
    <w:rPr>
      <w:rFonts w:ascii="Times New Roman" w:hAnsi="Times New Roman" w:cs="Times New Roman" w:hint="default"/>
      <w:b/>
      <w:bCs w:val="0"/>
    </w:rPr>
  </w:style>
  <w:style w:type="character" w:customStyle="1" w:styleId="Resref">
    <w:name w:val="Res_ref"/>
    <w:rsid w:val="00FA4B44"/>
  </w:style>
  <w:style w:type="character" w:customStyle="1" w:styleId="Appref">
    <w:name w:val="App_ref"/>
    <w:rsid w:val="00FA4B44"/>
  </w:style>
  <w:style w:type="character" w:customStyle="1" w:styleId="href">
    <w:name w:val="href"/>
    <w:rsid w:val="00FA4B44"/>
  </w:style>
  <w:style w:type="paragraph" w:customStyle="1" w:styleId="TableNote">
    <w:name w:val="TableNote"/>
    <w:basedOn w:val="TableText"/>
    <w:rsid w:val="00FA4B44"/>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FA4B44"/>
  </w:style>
  <w:style w:type="paragraph" w:customStyle="1" w:styleId="NavadenTimesNewRoman">
    <w:name w:val="Navaden Times New Roman"/>
    <w:basedOn w:val="Navaden"/>
    <w:rsid w:val="00FA4B44"/>
    <w:pPr>
      <w:widowControl w:val="0"/>
      <w:spacing w:line="240" w:lineRule="auto"/>
    </w:pPr>
    <w:rPr>
      <w:rFonts w:ascii="Times New Roman" w:hAnsi="Times New Roman"/>
      <w:sz w:val="22"/>
      <w:szCs w:val="20"/>
      <w:lang w:val="sl-SI" w:eastAsia="sl-SI"/>
    </w:rPr>
  </w:style>
  <w:style w:type="paragraph" w:styleId="Telobesedila-zamik2">
    <w:name w:val="Body Text Indent 2"/>
    <w:basedOn w:val="Navaden"/>
    <w:link w:val="Telobesedila-zamik2Znak"/>
    <w:rsid w:val="00FA4B44"/>
    <w:pPr>
      <w:spacing w:line="288" w:lineRule="auto"/>
      <w:ind w:left="426" w:hanging="426"/>
      <w:jc w:val="both"/>
    </w:pPr>
    <w:rPr>
      <w:rFonts w:cs="Arial"/>
      <w:sz w:val="24"/>
      <w:szCs w:val="20"/>
      <w:lang w:val="sl-SI"/>
    </w:rPr>
  </w:style>
  <w:style w:type="character" w:customStyle="1" w:styleId="Telobesedila-zamik2Znak">
    <w:name w:val="Telo besedila - zamik 2 Znak"/>
    <w:basedOn w:val="Privzetapisavaodstavka"/>
    <w:link w:val="Telobesedila-zamik2"/>
    <w:rsid w:val="00FA4B44"/>
    <w:rPr>
      <w:rFonts w:ascii="Arial" w:hAnsi="Arial" w:cs="Arial"/>
      <w:sz w:val="24"/>
      <w:lang w:eastAsia="en-US"/>
    </w:rPr>
  </w:style>
  <w:style w:type="paragraph" w:styleId="Telobesedila-zamik3">
    <w:name w:val="Body Text Indent 3"/>
    <w:basedOn w:val="Navaden"/>
    <w:link w:val="Telobesedila-zamik3Znak"/>
    <w:rsid w:val="00FA4B44"/>
    <w:pPr>
      <w:tabs>
        <w:tab w:val="left" w:pos="851"/>
      </w:tabs>
      <w:autoSpaceDE w:val="0"/>
      <w:autoSpaceDN w:val="0"/>
      <w:adjustRightInd w:val="0"/>
      <w:spacing w:line="240" w:lineRule="auto"/>
      <w:ind w:left="851" w:hanging="851"/>
      <w:jc w:val="both"/>
    </w:pPr>
    <w:rPr>
      <w:rFonts w:ascii="Times New Roman" w:hAnsi="Times New Roman"/>
      <w:color w:val="000000"/>
      <w:szCs w:val="20"/>
      <w:lang w:val="sl-SI" w:eastAsia="sl-SI"/>
    </w:rPr>
  </w:style>
  <w:style w:type="character" w:customStyle="1" w:styleId="Telobesedila-zamik3Znak">
    <w:name w:val="Telo besedila - zamik 3 Znak"/>
    <w:basedOn w:val="Privzetapisavaodstavka"/>
    <w:link w:val="Telobesedila-zamik3"/>
    <w:rsid w:val="00FA4B44"/>
    <w:rPr>
      <w:color w:val="000000"/>
    </w:rPr>
  </w:style>
  <w:style w:type="paragraph" w:styleId="z-dnoobrazca">
    <w:name w:val="HTML Bottom of Form"/>
    <w:basedOn w:val="Navaden"/>
    <w:next w:val="Navaden"/>
    <w:link w:val="z-dnoobrazcaZnak"/>
    <w:hidden/>
    <w:rsid w:val="00FA4B44"/>
    <w:pPr>
      <w:pBdr>
        <w:top w:val="single" w:sz="6" w:space="1" w:color="auto"/>
      </w:pBdr>
      <w:spacing w:line="240" w:lineRule="auto"/>
      <w:jc w:val="center"/>
    </w:pPr>
    <w:rPr>
      <w:rFonts w:cs="Arial"/>
      <w:vanish/>
      <w:sz w:val="16"/>
      <w:szCs w:val="16"/>
      <w:lang w:val="en-GB"/>
    </w:rPr>
  </w:style>
  <w:style w:type="character" w:customStyle="1" w:styleId="z-dnoobrazcaZnak">
    <w:name w:val="z-dno obrazca Znak"/>
    <w:basedOn w:val="Privzetapisavaodstavka"/>
    <w:link w:val="z-dnoobrazca"/>
    <w:rsid w:val="00FA4B44"/>
    <w:rPr>
      <w:rFonts w:ascii="Arial" w:hAnsi="Arial" w:cs="Arial"/>
      <w:vanish/>
      <w:sz w:val="16"/>
      <w:szCs w:val="16"/>
      <w:lang w:val="en-GB" w:eastAsia="en-US"/>
    </w:rPr>
  </w:style>
  <w:style w:type="paragraph" w:customStyle="1" w:styleId="TockaGradiva">
    <w:name w:val="TockaGradiva"/>
    <w:basedOn w:val="Navaden"/>
    <w:rsid w:val="00FA4B44"/>
    <w:pPr>
      <w:keepNext/>
      <w:keepLines/>
      <w:tabs>
        <w:tab w:val="left" w:pos="426"/>
      </w:tabs>
      <w:spacing w:before="240" w:after="240" w:line="240" w:lineRule="auto"/>
      <w:jc w:val="both"/>
    </w:pPr>
    <w:rPr>
      <w:rFonts w:ascii="Tahoma" w:hAnsi="Tahoma" w:cs="Tahoma"/>
      <w:b/>
      <w:bCs/>
      <w:sz w:val="22"/>
      <w:szCs w:val="20"/>
      <w:lang w:val="sl-SI" w:eastAsia="sl-SI"/>
    </w:rPr>
  </w:style>
  <w:style w:type="paragraph" w:customStyle="1" w:styleId="BesediloTocke">
    <w:name w:val="BesediloTocke"/>
    <w:basedOn w:val="Navaden"/>
    <w:rsid w:val="00FA4B44"/>
    <w:pPr>
      <w:widowControl w:val="0"/>
      <w:spacing w:before="120" w:after="240" w:line="240" w:lineRule="auto"/>
      <w:ind w:left="426"/>
      <w:jc w:val="both"/>
    </w:pPr>
    <w:rPr>
      <w:rFonts w:ascii="Tahoma" w:hAnsi="Tahoma" w:cs="Tahoma"/>
      <w:sz w:val="22"/>
      <w:szCs w:val="20"/>
      <w:lang w:val="sl-SI" w:eastAsia="sl-SI"/>
    </w:rPr>
  </w:style>
  <w:style w:type="paragraph" w:styleId="HTML-oblikovano">
    <w:name w:val="HTML Preformatted"/>
    <w:basedOn w:val="Navaden"/>
    <w:link w:val="HTML-oblikovanoZnak"/>
    <w:rsid w:val="00FA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Arial Unicode MS" w:eastAsia="Arial Unicode MS" w:hAnsi="Arial Unicode MS" w:cs="Arial Unicode MS"/>
      <w:szCs w:val="20"/>
      <w:lang w:val="sl-SI" w:eastAsia="sl-SI"/>
    </w:rPr>
  </w:style>
  <w:style w:type="character" w:customStyle="1" w:styleId="HTML-oblikovanoZnak">
    <w:name w:val="HTML-oblikovano Znak"/>
    <w:basedOn w:val="Privzetapisavaodstavka"/>
    <w:link w:val="HTML-oblikovano"/>
    <w:rsid w:val="00FA4B44"/>
    <w:rPr>
      <w:rFonts w:ascii="Arial Unicode MS" w:eastAsia="Arial Unicode MS" w:hAnsi="Arial Unicode MS" w:cs="Arial Unicode MS"/>
    </w:rPr>
  </w:style>
  <w:style w:type="paragraph" w:customStyle="1" w:styleId="BodyText22">
    <w:name w:val="Body Text 22"/>
    <w:basedOn w:val="Navaden"/>
    <w:rsid w:val="00FA4B44"/>
    <w:pPr>
      <w:widowControl w:val="0"/>
      <w:spacing w:before="40" w:after="40" w:line="240" w:lineRule="auto"/>
      <w:ind w:left="114" w:hanging="114"/>
    </w:pPr>
    <w:rPr>
      <w:rFonts w:ascii="Times New Roman" w:hAnsi="Times New Roman"/>
      <w:color w:val="0000FF"/>
      <w:sz w:val="14"/>
      <w:szCs w:val="20"/>
      <w:lang w:val="en-GB" w:eastAsia="sl-SI"/>
    </w:rPr>
  </w:style>
  <w:style w:type="paragraph" w:customStyle="1" w:styleId="Datedadoption">
    <w:name w:val="Date d'adoption"/>
    <w:basedOn w:val="Navaden"/>
    <w:next w:val="Titreobjet"/>
    <w:rsid w:val="00FA4B44"/>
    <w:pPr>
      <w:spacing w:before="360" w:line="240" w:lineRule="auto"/>
      <w:jc w:val="center"/>
    </w:pPr>
    <w:rPr>
      <w:rFonts w:ascii="Times New Roman" w:hAnsi="Times New Roman"/>
      <w:b/>
      <w:bCs/>
      <w:snapToGrid w:val="0"/>
      <w:sz w:val="24"/>
      <w:lang w:val="en-GB" w:eastAsia="en-GB"/>
    </w:rPr>
  </w:style>
  <w:style w:type="paragraph" w:customStyle="1" w:styleId="Titreobjet">
    <w:name w:val="Titre objet"/>
    <w:basedOn w:val="Navaden"/>
    <w:next w:val="Navaden"/>
    <w:rsid w:val="00FA4B44"/>
    <w:pPr>
      <w:spacing w:before="360" w:after="360" w:line="240" w:lineRule="auto"/>
      <w:jc w:val="center"/>
    </w:pPr>
    <w:rPr>
      <w:rFonts w:ascii="Times New Roman" w:hAnsi="Times New Roman"/>
      <w:b/>
      <w:bCs/>
      <w:snapToGrid w:val="0"/>
      <w:sz w:val="24"/>
      <w:lang w:val="en-GB" w:eastAsia="en-GB"/>
    </w:rPr>
  </w:style>
  <w:style w:type="paragraph" w:customStyle="1" w:styleId="Typedudocument">
    <w:name w:val="Type du document"/>
    <w:basedOn w:val="Navaden"/>
    <w:next w:val="Datedadoption"/>
    <w:rsid w:val="00FA4B44"/>
    <w:pPr>
      <w:spacing w:before="360" w:line="240" w:lineRule="auto"/>
      <w:jc w:val="center"/>
    </w:pPr>
    <w:rPr>
      <w:rFonts w:ascii="Times New Roman" w:hAnsi="Times New Roman"/>
      <w:b/>
      <w:bCs/>
      <w:snapToGrid w:val="0"/>
      <w:sz w:val="24"/>
      <w:lang w:val="en-GB" w:eastAsia="en-GB"/>
    </w:rPr>
  </w:style>
  <w:style w:type="paragraph" w:customStyle="1" w:styleId="Rectitle">
    <w:name w:val="Rec_title"/>
    <w:basedOn w:val="Navaden"/>
    <w:next w:val="Navaden"/>
    <w:rsid w:val="00FA4B44"/>
    <w:pPr>
      <w:keepNext/>
      <w:keepLines/>
      <w:tabs>
        <w:tab w:val="left" w:pos="794"/>
        <w:tab w:val="left" w:pos="1191"/>
        <w:tab w:val="left" w:pos="1588"/>
        <w:tab w:val="left" w:pos="1985"/>
      </w:tabs>
      <w:overflowPunct w:val="0"/>
      <w:autoSpaceDE w:val="0"/>
      <w:autoSpaceDN w:val="0"/>
      <w:adjustRightInd w:val="0"/>
      <w:spacing w:before="360" w:line="240" w:lineRule="auto"/>
      <w:jc w:val="center"/>
      <w:textAlignment w:val="baseline"/>
    </w:pPr>
    <w:rPr>
      <w:rFonts w:ascii="Times New Roman" w:hAnsi="Times New Roman"/>
      <w:b/>
      <w:sz w:val="28"/>
      <w:szCs w:val="20"/>
      <w:lang w:val="en-GB"/>
    </w:rPr>
  </w:style>
  <w:style w:type="paragraph" w:styleId="Golobesedilo">
    <w:name w:val="Plain Text"/>
    <w:basedOn w:val="Navaden"/>
    <w:link w:val="GolobesediloZnak"/>
    <w:rsid w:val="00FA4B44"/>
    <w:pPr>
      <w:spacing w:line="240" w:lineRule="auto"/>
      <w:jc w:val="both"/>
    </w:pPr>
    <w:rPr>
      <w:rFonts w:ascii="Courier New" w:hAnsi="Courier New" w:cs="Courier New"/>
      <w:szCs w:val="20"/>
      <w:lang w:val="sl-SI" w:eastAsia="sl-SI"/>
    </w:rPr>
  </w:style>
  <w:style w:type="character" w:customStyle="1" w:styleId="GolobesediloZnak">
    <w:name w:val="Golo besedilo Znak"/>
    <w:basedOn w:val="Privzetapisavaodstavka"/>
    <w:link w:val="Golobesedilo"/>
    <w:rsid w:val="00FA4B44"/>
    <w:rPr>
      <w:rFonts w:ascii="Courier New" w:hAnsi="Courier New" w:cs="Courier New"/>
    </w:rPr>
  </w:style>
  <w:style w:type="paragraph" w:customStyle="1" w:styleId="ZnakZnakCharCharZnakZnakCharChar">
    <w:name w:val="Znak Znak Char Char Znak Znak Char Char"/>
    <w:basedOn w:val="Navaden"/>
    <w:rsid w:val="00FA4B44"/>
    <w:pPr>
      <w:tabs>
        <w:tab w:val="left" w:pos="540"/>
        <w:tab w:val="left" w:pos="1260"/>
        <w:tab w:val="left" w:pos="1800"/>
      </w:tabs>
      <w:spacing w:before="240" w:after="160" w:line="240" w:lineRule="exact"/>
    </w:pPr>
    <w:rPr>
      <w:rFonts w:ascii="Verdana" w:hAnsi="Verdana"/>
      <w:sz w:val="24"/>
      <w:szCs w:val="20"/>
    </w:rPr>
  </w:style>
  <w:style w:type="paragraph" w:customStyle="1" w:styleId="CharCharCharCharCharChar">
    <w:name w:val="Char Char Char Char Char Char"/>
    <w:basedOn w:val="Navaden"/>
    <w:link w:val="CharCharCharCharCharCharZnak"/>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NoteChar">
    <w:name w:val="Note Char"/>
    <w:link w:val="Note"/>
    <w:rsid w:val="00FA4B44"/>
    <w:rPr>
      <w:rFonts w:ascii="Arial" w:hAnsi="Arial"/>
      <w:sz w:val="16"/>
      <w:lang w:val="en-GB"/>
    </w:rPr>
  </w:style>
  <w:style w:type="paragraph" w:customStyle="1" w:styleId="glavatabele">
    <w:name w:val="glava tabele"/>
    <w:basedOn w:val="Navaden"/>
    <w:rsid w:val="00FA4B44"/>
    <w:pPr>
      <w:spacing w:line="240" w:lineRule="auto"/>
      <w:jc w:val="center"/>
    </w:pPr>
    <w:rPr>
      <w:b/>
      <w:bCs/>
      <w:sz w:val="12"/>
      <w:lang w:val="sl-SI" w:eastAsia="sl-SI"/>
    </w:rPr>
  </w:style>
  <w:style w:type="paragraph" w:customStyle="1" w:styleId="ZnakZnakCharCharZnakZnakCharCharZnakZnakCharCharZnakZnak">
    <w:name w:val="Znak Znak Char Char Znak Znak Char Char Znak Znak Char Char Znak Znak"/>
    <w:basedOn w:val="Navaden"/>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CharCharCharCharCharCharZnak">
    <w:name w:val="Char Char Char Char Char Char Znak"/>
    <w:link w:val="CharCharCharCharCharChar"/>
    <w:rsid w:val="00FA4B44"/>
    <w:rPr>
      <w:rFonts w:ascii="Verdana" w:hAnsi="Verdana"/>
      <w:sz w:val="24"/>
      <w:lang w:val="en-US" w:eastAsia="en-US"/>
    </w:rPr>
  </w:style>
  <w:style w:type="character" w:customStyle="1" w:styleId="TableTextS5Char">
    <w:name w:val="Table_TextS5 Char"/>
    <w:link w:val="TableTextS5"/>
    <w:rsid w:val="00FA4B44"/>
    <w:rPr>
      <w:lang w:val="fr-FR" w:eastAsia="en-US"/>
    </w:rPr>
  </w:style>
  <w:style w:type="paragraph" w:customStyle="1" w:styleId="CM1">
    <w:name w:val="CM1"/>
    <w:basedOn w:val="Default"/>
    <w:next w:val="Default"/>
    <w:uiPriority w:val="99"/>
    <w:rsid w:val="00FA4B44"/>
    <w:rPr>
      <w:rFonts w:ascii="EUAlbertina" w:hAnsi="EUAlbertina" w:cs="Times New Roman"/>
      <w:color w:val="auto"/>
    </w:rPr>
  </w:style>
  <w:style w:type="paragraph" w:customStyle="1" w:styleId="CM4">
    <w:name w:val="CM4"/>
    <w:basedOn w:val="Default"/>
    <w:next w:val="Default"/>
    <w:uiPriority w:val="99"/>
    <w:rsid w:val="00FA4B44"/>
    <w:rPr>
      <w:rFonts w:ascii="EUAlbertina" w:hAnsi="EUAlbertina" w:cs="Times New Roman"/>
      <w:color w:val="auto"/>
    </w:rPr>
  </w:style>
  <w:style w:type="numbering" w:customStyle="1" w:styleId="NoList2">
    <w:name w:val="No List2"/>
    <w:next w:val="Brezseznama"/>
    <w:semiHidden/>
    <w:rsid w:val="00FA4B44"/>
  </w:style>
  <w:style w:type="numbering" w:customStyle="1" w:styleId="NoList11">
    <w:name w:val="No List11"/>
    <w:next w:val="Brezseznama"/>
    <w:semiHidden/>
    <w:rsid w:val="00FA4B44"/>
  </w:style>
  <w:style w:type="character" w:styleId="HTML-kratica">
    <w:name w:val="HTML Acronym"/>
    <w:rsid w:val="00FA4B44"/>
  </w:style>
  <w:style w:type="paragraph" w:customStyle="1" w:styleId="Naslov8Krepko">
    <w:name w:val="Naslov 8 Krepko"/>
    <w:basedOn w:val="Naslov8"/>
    <w:link w:val="Naslov8KrepkoZnak"/>
    <w:rsid w:val="00FA4B44"/>
    <w:pPr>
      <w:spacing w:before="0" w:after="0"/>
    </w:pPr>
    <w:rPr>
      <w:bCs/>
      <w:sz w:val="16"/>
    </w:rPr>
  </w:style>
  <w:style w:type="character" w:customStyle="1" w:styleId="Naslov8KrepkoZnak">
    <w:name w:val="Naslov 8 Krepko Znak"/>
    <w:link w:val="Naslov8Krepko"/>
    <w:rsid w:val="00FA4B44"/>
    <w:rPr>
      <w:rFonts w:ascii="Arial" w:hAnsi="Arial"/>
      <w:bCs/>
      <w:i/>
      <w:sz w:val="16"/>
      <w:lang w:eastAsia="en-US"/>
    </w:rPr>
  </w:style>
  <w:style w:type="paragraph" w:customStyle="1" w:styleId="linkdoc">
    <w:name w:val="link doc"/>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linkdoc1">
    <w:name w:val="link doc1"/>
    <w:rsid w:val="00FA4B44"/>
  </w:style>
  <w:style w:type="character" w:customStyle="1" w:styleId="linkpdf">
    <w:name w:val="link pdf"/>
    <w:rsid w:val="00FA4B44"/>
  </w:style>
  <w:style w:type="paragraph" w:customStyle="1" w:styleId="CM3">
    <w:name w:val="CM3"/>
    <w:basedOn w:val="Default"/>
    <w:next w:val="Default"/>
    <w:uiPriority w:val="99"/>
    <w:rsid w:val="00FA4B44"/>
    <w:rPr>
      <w:rFonts w:ascii="EUAlbertina" w:hAnsi="EUAlbertina" w:cs="Times New Roman"/>
      <w:color w:val="auto"/>
    </w:rPr>
  </w:style>
  <w:style w:type="character" w:customStyle="1" w:styleId="notranslate">
    <w:name w:val="notranslate"/>
    <w:rsid w:val="00FA4B44"/>
  </w:style>
  <w:style w:type="character" w:customStyle="1" w:styleId="tlid-translation">
    <w:name w:val="tlid-translation"/>
    <w:basedOn w:val="Privzetapisavaodstavka"/>
    <w:rsid w:val="00FA4B44"/>
  </w:style>
  <w:style w:type="paragraph" w:customStyle="1" w:styleId="pf0">
    <w:name w:val="pf0"/>
    <w:basedOn w:val="Navaden"/>
    <w:rsid w:val="00860308"/>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860308"/>
    <w:rPr>
      <w:rFonts w:ascii="Segoe UI" w:hAnsi="Segoe UI" w:cs="Segoe UI" w:hint="default"/>
      <w:sz w:val="18"/>
      <w:szCs w:val="18"/>
    </w:rPr>
  </w:style>
  <w:style w:type="paragraph" w:customStyle="1" w:styleId="vrstapredpisa0">
    <w:name w:val="vrsta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kanakoncupredpisa">
    <w:name w:val="tevilkanakoncu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datumsprejetja">
    <w:name w:val="datumsprejetj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eva">
    <w:name w:val="ev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imeorgana">
    <w:name w:val="imeorgan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dpisnik">
    <w:name w:val="podpisnik"/>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zivpodpisnika">
    <w:name w:val="nazivpodpisni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nadlenom">
    <w:name w:val="naslovnadlenom"/>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oj-normal">
    <w:name w:val="oj-normal"/>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alineazatevilnotoko">
    <w:name w:val="alineazatevilnotoko"/>
    <w:basedOn w:val="Navaden"/>
    <w:rsid w:val="007A7496"/>
    <w:pPr>
      <w:spacing w:before="100" w:beforeAutospacing="1" w:after="100" w:afterAutospacing="1" w:line="240" w:lineRule="auto"/>
    </w:pPr>
    <w:rPr>
      <w:rFonts w:ascii="Times New Roman" w:hAnsi="Times New Roman"/>
      <w:sz w:val="24"/>
      <w:lang w:val="sl-SI" w:eastAsia="sl-SI"/>
    </w:rPr>
  </w:style>
  <w:style w:type="character" w:customStyle="1" w:styleId="Nerazreenaomemba2">
    <w:name w:val="Nerazrešena omemba2"/>
    <w:basedOn w:val="Privzetapisavaodstavka"/>
    <w:uiPriority w:val="99"/>
    <w:semiHidden/>
    <w:unhideWhenUsed/>
    <w:rsid w:val="00BA2C7F"/>
    <w:rPr>
      <w:color w:val="605E5C"/>
      <w:shd w:val="clear" w:color="auto" w:fill="E1DFDD"/>
    </w:rPr>
  </w:style>
  <w:style w:type="character" w:customStyle="1" w:styleId="Naslov1Znak1">
    <w:name w:val="Naslov 1 Znak1"/>
    <w:aliases w:val="NASLOV Znak1,APEK-1 Znak1"/>
    <w:basedOn w:val="Privzetapisavaodstavka"/>
    <w:uiPriority w:val="9"/>
    <w:rsid w:val="000C5A91"/>
    <w:rPr>
      <w:rFonts w:asciiTheme="majorHAnsi" w:eastAsiaTheme="majorEastAsia" w:hAnsiTheme="majorHAnsi" w:cstheme="majorBidi"/>
      <w:color w:val="2F5496" w:themeColor="accent1" w:themeShade="BF"/>
      <w:sz w:val="32"/>
      <w:szCs w:val="32"/>
      <w:lang w:val="en-US" w:eastAsia="en-US"/>
    </w:rPr>
  </w:style>
  <w:style w:type="character" w:customStyle="1" w:styleId="Naslov2Znak1">
    <w:name w:val="Naslov 2 Znak1"/>
    <w:aliases w:val="APEK-2 Znak1"/>
    <w:basedOn w:val="Privzetapisavaodstavka"/>
    <w:semiHidden/>
    <w:rsid w:val="000C5A91"/>
    <w:rPr>
      <w:rFonts w:asciiTheme="majorHAnsi" w:eastAsiaTheme="majorEastAsia" w:hAnsiTheme="majorHAnsi" w:cstheme="majorBidi"/>
      <w:color w:val="2F5496" w:themeColor="accent1" w:themeShade="BF"/>
      <w:sz w:val="26"/>
      <w:szCs w:val="26"/>
      <w:lang w:val="en-US" w:eastAsia="en-US"/>
    </w:rPr>
  </w:style>
  <w:style w:type="character" w:customStyle="1" w:styleId="Naslov3Znak1">
    <w:name w:val="Naslov 3 Znak1"/>
    <w:aliases w:val="APEK-3 Znak1"/>
    <w:basedOn w:val="Privzetapisavaodstavka"/>
    <w:semiHidden/>
    <w:rsid w:val="000C5A91"/>
    <w:rPr>
      <w:rFonts w:asciiTheme="majorHAnsi" w:eastAsiaTheme="majorEastAsia" w:hAnsiTheme="majorHAnsi" w:cstheme="majorBidi"/>
      <w:color w:val="1F3763" w:themeColor="accent1" w:themeShade="7F"/>
      <w:sz w:val="24"/>
      <w:szCs w:val="24"/>
      <w:lang w:val="en-US" w:eastAsia="en-US"/>
    </w:rPr>
  </w:style>
  <w:style w:type="paragraph" w:customStyle="1" w:styleId="msonormal0">
    <w:name w:val="msonormal"/>
    <w:basedOn w:val="Navaden"/>
    <w:rsid w:val="000C5A91"/>
    <w:pPr>
      <w:spacing w:before="100" w:beforeAutospacing="1" w:after="100" w:afterAutospacing="1" w:line="240" w:lineRule="auto"/>
    </w:pPr>
    <w:rPr>
      <w:rFonts w:ascii="Times New Roman" w:hAnsi="Times New Roman"/>
      <w:sz w:val="24"/>
      <w:lang w:val="sl-SI" w:eastAsia="sl-SI"/>
    </w:rPr>
  </w:style>
  <w:style w:type="character" w:customStyle="1" w:styleId="GlavaZnak1">
    <w:name w:val="Glava Znak1"/>
    <w:aliases w:val="APEK-4 Znak1"/>
    <w:basedOn w:val="Privzetapisavaodstavka"/>
    <w:uiPriority w:val="99"/>
    <w:semiHidden/>
    <w:rsid w:val="000C5A91"/>
    <w:rPr>
      <w:rFonts w:ascii="Arial" w:hAnsi="Arial"/>
      <w:szCs w:val="24"/>
      <w:lang w:val="en-US" w:eastAsia="en-US"/>
    </w:rPr>
  </w:style>
  <w:style w:type="character" w:customStyle="1" w:styleId="NogaZnak1">
    <w:name w:val="Noga Znak1"/>
    <w:aliases w:val="APEK-5 Znak1"/>
    <w:basedOn w:val="Privzetapisavaodstavka"/>
    <w:semiHidden/>
    <w:rsid w:val="000C5A91"/>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714797">
      <w:bodyDiv w:val="1"/>
      <w:marLeft w:val="0"/>
      <w:marRight w:val="0"/>
      <w:marTop w:val="0"/>
      <w:marBottom w:val="0"/>
      <w:divBdr>
        <w:top w:val="none" w:sz="0" w:space="0" w:color="auto"/>
        <w:left w:val="none" w:sz="0" w:space="0" w:color="auto"/>
        <w:bottom w:val="none" w:sz="0" w:space="0" w:color="auto"/>
        <w:right w:val="none" w:sz="0" w:space="0" w:color="auto"/>
      </w:divBdr>
    </w:div>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851508">
      <w:bodyDiv w:val="1"/>
      <w:marLeft w:val="0"/>
      <w:marRight w:val="0"/>
      <w:marTop w:val="0"/>
      <w:marBottom w:val="0"/>
      <w:divBdr>
        <w:top w:val="none" w:sz="0" w:space="0" w:color="auto"/>
        <w:left w:val="none" w:sz="0" w:space="0" w:color="auto"/>
        <w:bottom w:val="none" w:sz="0" w:space="0" w:color="auto"/>
        <w:right w:val="none" w:sz="0" w:space="0" w:color="auto"/>
      </w:divBdr>
    </w:div>
    <w:div w:id="241378943">
      <w:bodyDiv w:val="1"/>
      <w:marLeft w:val="0"/>
      <w:marRight w:val="0"/>
      <w:marTop w:val="0"/>
      <w:marBottom w:val="0"/>
      <w:divBdr>
        <w:top w:val="none" w:sz="0" w:space="0" w:color="auto"/>
        <w:left w:val="none" w:sz="0" w:space="0" w:color="auto"/>
        <w:bottom w:val="none" w:sz="0" w:space="0" w:color="auto"/>
        <w:right w:val="none" w:sz="0" w:space="0" w:color="auto"/>
      </w:divBdr>
    </w:div>
    <w:div w:id="262306895">
      <w:bodyDiv w:val="1"/>
      <w:marLeft w:val="0"/>
      <w:marRight w:val="0"/>
      <w:marTop w:val="0"/>
      <w:marBottom w:val="0"/>
      <w:divBdr>
        <w:top w:val="none" w:sz="0" w:space="0" w:color="auto"/>
        <w:left w:val="none" w:sz="0" w:space="0" w:color="auto"/>
        <w:bottom w:val="none" w:sz="0" w:space="0" w:color="auto"/>
        <w:right w:val="none" w:sz="0" w:space="0" w:color="auto"/>
      </w:divBdr>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1443739">
      <w:bodyDiv w:val="1"/>
      <w:marLeft w:val="0"/>
      <w:marRight w:val="0"/>
      <w:marTop w:val="0"/>
      <w:marBottom w:val="0"/>
      <w:divBdr>
        <w:top w:val="none" w:sz="0" w:space="0" w:color="auto"/>
        <w:left w:val="none" w:sz="0" w:space="0" w:color="auto"/>
        <w:bottom w:val="none" w:sz="0" w:space="0" w:color="auto"/>
        <w:right w:val="none" w:sz="0" w:space="0" w:color="auto"/>
      </w:divBdr>
      <w:divsChild>
        <w:div w:id="310527365">
          <w:marLeft w:val="0"/>
          <w:marRight w:val="0"/>
          <w:marTop w:val="0"/>
          <w:marBottom w:val="0"/>
          <w:divBdr>
            <w:top w:val="none" w:sz="0" w:space="0" w:color="auto"/>
            <w:left w:val="none" w:sz="0" w:space="0" w:color="auto"/>
            <w:bottom w:val="none" w:sz="0" w:space="0" w:color="auto"/>
            <w:right w:val="none" w:sz="0" w:space="0" w:color="auto"/>
          </w:divBdr>
        </w:div>
        <w:div w:id="404106126">
          <w:marLeft w:val="0"/>
          <w:marRight w:val="0"/>
          <w:marTop w:val="0"/>
          <w:marBottom w:val="0"/>
          <w:divBdr>
            <w:top w:val="none" w:sz="0" w:space="0" w:color="auto"/>
            <w:left w:val="none" w:sz="0" w:space="0" w:color="auto"/>
            <w:bottom w:val="none" w:sz="0" w:space="0" w:color="auto"/>
            <w:right w:val="none" w:sz="0" w:space="0" w:color="auto"/>
          </w:divBdr>
        </w:div>
        <w:div w:id="2114547834">
          <w:marLeft w:val="0"/>
          <w:marRight w:val="0"/>
          <w:marTop w:val="0"/>
          <w:marBottom w:val="0"/>
          <w:divBdr>
            <w:top w:val="none" w:sz="0" w:space="0" w:color="auto"/>
            <w:left w:val="none" w:sz="0" w:space="0" w:color="auto"/>
            <w:bottom w:val="none" w:sz="0" w:space="0" w:color="auto"/>
            <w:right w:val="none" w:sz="0" w:space="0" w:color="auto"/>
          </w:divBdr>
        </w:div>
        <w:div w:id="433749174">
          <w:marLeft w:val="0"/>
          <w:marRight w:val="0"/>
          <w:marTop w:val="0"/>
          <w:marBottom w:val="0"/>
          <w:divBdr>
            <w:top w:val="none" w:sz="0" w:space="0" w:color="auto"/>
            <w:left w:val="none" w:sz="0" w:space="0" w:color="auto"/>
            <w:bottom w:val="none" w:sz="0" w:space="0" w:color="auto"/>
            <w:right w:val="none" w:sz="0" w:space="0" w:color="auto"/>
          </w:divBdr>
        </w:div>
        <w:div w:id="283384776">
          <w:marLeft w:val="0"/>
          <w:marRight w:val="0"/>
          <w:marTop w:val="0"/>
          <w:marBottom w:val="0"/>
          <w:divBdr>
            <w:top w:val="none" w:sz="0" w:space="0" w:color="auto"/>
            <w:left w:val="none" w:sz="0" w:space="0" w:color="auto"/>
            <w:bottom w:val="none" w:sz="0" w:space="0" w:color="auto"/>
            <w:right w:val="none" w:sz="0" w:space="0" w:color="auto"/>
          </w:divBdr>
        </w:div>
        <w:div w:id="1331134007">
          <w:marLeft w:val="0"/>
          <w:marRight w:val="0"/>
          <w:marTop w:val="0"/>
          <w:marBottom w:val="0"/>
          <w:divBdr>
            <w:top w:val="none" w:sz="0" w:space="0" w:color="auto"/>
            <w:left w:val="none" w:sz="0" w:space="0" w:color="auto"/>
            <w:bottom w:val="none" w:sz="0" w:space="0" w:color="auto"/>
            <w:right w:val="none" w:sz="0" w:space="0" w:color="auto"/>
          </w:divBdr>
        </w:div>
        <w:div w:id="834567357">
          <w:marLeft w:val="0"/>
          <w:marRight w:val="0"/>
          <w:marTop w:val="0"/>
          <w:marBottom w:val="0"/>
          <w:divBdr>
            <w:top w:val="none" w:sz="0" w:space="0" w:color="auto"/>
            <w:left w:val="none" w:sz="0" w:space="0" w:color="auto"/>
            <w:bottom w:val="none" w:sz="0" w:space="0" w:color="auto"/>
            <w:right w:val="none" w:sz="0" w:space="0" w:color="auto"/>
          </w:divBdr>
        </w:div>
      </w:divsChild>
    </w:div>
    <w:div w:id="412774442">
      <w:bodyDiv w:val="1"/>
      <w:marLeft w:val="0"/>
      <w:marRight w:val="0"/>
      <w:marTop w:val="0"/>
      <w:marBottom w:val="0"/>
      <w:divBdr>
        <w:top w:val="none" w:sz="0" w:space="0" w:color="auto"/>
        <w:left w:val="none" w:sz="0" w:space="0" w:color="auto"/>
        <w:bottom w:val="none" w:sz="0" w:space="0" w:color="auto"/>
        <w:right w:val="none" w:sz="0" w:space="0" w:color="auto"/>
      </w:divBdr>
      <w:divsChild>
        <w:div w:id="824736745">
          <w:marLeft w:val="0"/>
          <w:marRight w:val="0"/>
          <w:marTop w:val="0"/>
          <w:marBottom w:val="0"/>
          <w:divBdr>
            <w:top w:val="none" w:sz="0" w:space="0" w:color="auto"/>
            <w:left w:val="none" w:sz="0" w:space="0" w:color="auto"/>
            <w:bottom w:val="none" w:sz="0" w:space="0" w:color="auto"/>
            <w:right w:val="none" w:sz="0" w:space="0" w:color="auto"/>
          </w:divBdr>
        </w:div>
        <w:div w:id="1351755253">
          <w:marLeft w:val="0"/>
          <w:marRight w:val="0"/>
          <w:marTop w:val="0"/>
          <w:marBottom w:val="0"/>
          <w:divBdr>
            <w:top w:val="none" w:sz="0" w:space="0" w:color="auto"/>
            <w:left w:val="none" w:sz="0" w:space="0" w:color="auto"/>
            <w:bottom w:val="none" w:sz="0" w:space="0" w:color="auto"/>
            <w:right w:val="none" w:sz="0" w:space="0" w:color="auto"/>
          </w:divBdr>
        </w:div>
        <w:div w:id="881402531">
          <w:marLeft w:val="0"/>
          <w:marRight w:val="0"/>
          <w:marTop w:val="0"/>
          <w:marBottom w:val="0"/>
          <w:divBdr>
            <w:top w:val="none" w:sz="0" w:space="0" w:color="auto"/>
            <w:left w:val="none" w:sz="0" w:space="0" w:color="auto"/>
            <w:bottom w:val="none" w:sz="0" w:space="0" w:color="auto"/>
            <w:right w:val="none" w:sz="0" w:space="0" w:color="auto"/>
          </w:divBdr>
        </w:div>
        <w:div w:id="1333876837">
          <w:marLeft w:val="0"/>
          <w:marRight w:val="0"/>
          <w:marTop w:val="0"/>
          <w:marBottom w:val="0"/>
          <w:divBdr>
            <w:top w:val="none" w:sz="0" w:space="0" w:color="auto"/>
            <w:left w:val="none" w:sz="0" w:space="0" w:color="auto"/>
            <w:bottom w:val="none" w:sz="0" w:space="0" w:color="auto"/>
            <w:right w:val="none" w:sz="0" w:space="0" w:color="auto"/>
          </w:divBdr>
        </w:div>
        <w:div w:id="1247373768">
          <w:marLeft w:val="0"/>
          <w:marRight w:val="0"/>
          <w:marTop w:val="0"/>
          <w:marBottom w:val="0"/>
          <w:divBdr>
            <w:top w:val="none" w:sz="0" w:space="0" w:color="auto"/>
            <w:left w:val="none" w:sz="0" w:space="0" w:color="auto"/>
            <w:bottom w:val="none" w:sz="0" w:space="0" w:color="auto"/>
            <w:right w:val="none" w:sz="0" w:space="0" w:color="auto"/>
          </w:divBdr>
        </w:div>
        <w:div w:id="1018848835">
          <w:marLeft w:val="0"/>
          <w:marRight w:val="0"/>
          <w:marTop w:val="0"/>
          <w:marBottom w:val="0"/>
          <w:divBdr>
            <w:top w:val="none" w:sz="0" w:space="0" w:color="auto"/>
            <w:left w:val="none" w:sz="0" w:space="0" w:color="auto"/>
            <w:bottom w:val="none" w:sz="0" w:space="0" w:color="auto"/>
            <w:right w:val="none" w:sz="0" w:space="0" w:color="auto"/>
          </w:divBdr>
        </w:div>
        <w:div w:id="871920500">
          <w:marLeft w:val="0"/>
          <w:marRight w:val="0"/>
          <w:marTop w:val="0"/>
          <w:marBottom w:val="0"/>
          <w:divBdr>
            <w:top w:val="none" w:sz="0" w:space="0" w:color="auto"/>
            <w:left w:val="none" w:sz="0" w:space="0" w:color="auto"/>
            <w:bottom w:val="none" w:sz="0" w:space="0" w:color="auto"/>
            <w:right w:val="none" w:sz="0" w:space="0" w:color="auto"/>
          </w:divBdr>
        </w:div>
        <w:div w:id="1158225316">
          <w:marLeft w:val="0"/>
          <w:marRight w:val="0"/>
          <w:marTop w:val="0"/>
          <w:marBottom w:val="0"/>
          <w:divBdr>
            <w:top w:val="none" w:sz="0" w:space="0" w:color="auto"/>
            <w:left w:val="none" w:sz="0" w:space="0" w:color="auto"/>
            <w:bottom w:val="none" w:sz="0" w:space="0" w:color="auto"/>
            <w:right w:val="none" w:sz="0" w:space="0" w:color="auto"/>
          </w:divBdr>
        </w:div>
        <w:div w:id="983894702">
          <w:marLeft w:val="0"/>
          <w:marRight w:val="0"/>
          <w:marTop w:val="0"/>
          <w:marBottom w:val="0"/>
          <w:divBdr>
            <w:top w:val="none" w:sz="0" w:space="0" w:color="auto"/>
            <w:left w:val="none" w:sz="0" w:space="0" w:color="auto"/>
            <w:bottom w:val="none" w:sz="0" w:space="0" w:color="auto"/>
            <w:right w:val="none" w:sz="0" w:space="0" w:color="auto"/>
          </w:divBdr>
        </w:div>
        <w:div w:id="1130243318">
          <w:marLeft w:val="0"/>
          <w:marRight w:val="0"/>
          <w:marTop w:val="0"/>
          <w:marBottom w:val="0"/>
          <w:divBdr>
            <w:top w:val="none" w:sz="0" w:space="0" w:color="auto"/>
            <w:left w:val="none" w:sz="0" w:space="0" w:color="auto"/>
            <w:bottom w:val="none" w:sz="0" w:space="0" w:color="auto"/>
            <w:right w:val="none" w:sz="0" w:space="0" w:color="auto"/>
          </w:divBdr>
        </w:div>
        <w:div w:id="18091797">
          <w:marLeft w:val="0"/>
          <w:marRight w:val="0"/>
          <w:marTop w:val="0"/>
          <w:marBottom w:val="0"/>
          <w:divBdr>
            <w:top w:val="none" w:sz="0" w:space="0" w:color="auto"/>
            <w:left w:val="none" w:sz="0" w:space="0" w:color="auto"/>
            <w:bottom w:val="none" w:sz="0" w:space="0" w:color="auto"/>
            <w:right w:val="none" w:sz="0" w:space="0" w:color="auto"/>
          </w:divBdr>
        </w:div>
        <w:div w:id="695233034">
          <w:marLeft w:val="0"/>
          <w:marRight w:val="0"/>
          <w:marTop w:val="0"/>
          <w:marBottom w:val="0"/>
          <w:divBdr>
            <w:top w:val="none" w:sz="0" w:space="0" w:color="auto"/>
            <w:left w:val="none" w:sz="0" w:space="0" w:color="auto"/>
            <w:bottom w:val="none" w:sz="0" w:space="0" w:color="auto"/>
            <w:right w:val="none" w:sz="0" w:space="0" w:color="auto"/>
          </w:divBdr>
        </w:div>
        <w:div w:id="541870816">
          <w:marLeft w:val="0"/>
          <w:marRight w:val="0"/>
          <w:marTop w:val="0"/>
          <w:marBottom w:val="0"/>
          <w:divBdr>
            <w:top w:val="none" w:sz="0" w:space="0" w:color="auto"/>
            <w:left w:val="none" w:sz="0" w:space="0" w:color="auto"/>
            <w:bottom w:val="none" w:sz="0" w:space="0" w:color="auto"/>
            <w:right w:val="none" w:sz="0" w:space="0" w:color="auto"/>
          </w:divBdr>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01034040">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07416502">
      <w:bodyDiv w:val="1"/>
      <w:marLeft w:val="0"/>
      <w:marRight w:val="0"/>
      <w:marTop w:val="0"/>
      <w:marBottom w:val="0"/>
      <w:divBdr>
        <w:top w:val="none" w:sz="0" w:space="0" w:color="auto"/>
        <w:left w:val="none" w:sz="0" w:space="0" w:color="auto"/>
        <w:bottom w:val="none" w:sz="0" w:space="0" w:color="auto"/>
        <w:right w:val="none" w:sz="0" w:space="0" w:color="auto"/>
      </w:divBdr>
    </w:div>
    <w:div w:id="711348383">
      <w:bodyDiv w:val="1"/>
      <w:marLeft w:val="0"/>
      <w:marRight w:val="0"/>
      <w:marTop w:val="0"/>
      <w:marBottom w:val="0"/>
      <w:divBdr>
        <w:top w:val="none" w:sz="0" w:space="0" w:color="auto"/>
        <w:left w:val="none" w:sz="0" w:space="0" w:color="auto"/>
        <w:bottom w:val="none" w:sz="0" w:space="0" w:color="auto"/>
        <w:right w:val="none" w:sz="0" w:space="0" w:color="auto"/>
      </w:divBdr>
    </w:div>
    <w:div w:id="717630727">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613">
      <w:bodyDiv w:val="1"/>
      <w:marLeft w:val="0"/>
      <w:marRight w:val="0"/>
      <w:marTop w:val="0"/>
      <w:marBottom w:val="0"/>
      <w:divBdr>
        <w:top w:val="none" w:sz="0" w:space="0" w:color="auto"/>
        <w:left w:val="none" w:sz="0" w:space="0" w:color="auto"/>
        <w:bottom w:val="none" w:sz="0" w:space="0" w:color="auto"/>
        <w:right w:val="none" w:sz="0" w:space="0" w:color="auto"/>
      </w:divBdr>
    </w:div>
    <w:div w:id="906380688">
      <w:bodyDiv w:val="1"/>
      <w:marLeft w:val="0"/>
      <w:marRight w:val="0"/>
      <w:marTop w:val="0"/>
      <w:marBottom w:val="0"/>
      <w:divBdr>
        <w:top w:val="none" w:sz="0" w:space="0" w:color="auto"/>
        <w:left w:val="none" w:sz="0" w:space="0" w:color="auto"/>
        <w:bottom w:val="none" w:sz="0" w:space="0" w:color="auto"/>
        <w:right w:val="none" w:sz="0" w:space="0" w:color="auto"/>
      </w:divBdr>
    </w:div>
    <w:div w:id="982924962">
      <w:bodyDiv w:val="1"/>
      <w:marLeft w:val="0"/>
      <w:marRight w:val="0"/>
      <w:marTop w:val="0"/>
      <w:marBottom w:val="0"/>
      <w:divBdr>
        <w:top w:val="none" w:sz="0" w:space="0" w:color="auto"/>
        <w:left w:val="none" w:sz="0" w:space="0" w:color="auto"/>
        <w:bottom w:val="none" w:sz="0" w:space="0" w:color="auto"/>
        <w:right w:val="none" w:sz="0" w:space="0" w:color="auto"/>
      </w:divBdr>
    </w:div>
    <w:div w:id="994601529">
      <w:bodyDiv w:val="1"/>
      <w:marLeft w:val="0"/>
      <w:marRight w:val="0"/>
      <w:marTop w:val="0"/>
      <w:marBottom w:val="0"/>
      <w:divBdr>
        <w:top w:val="none" w:sz="0" w:space="0" w:color="auto"/>
        <w:left w:val="none" w:sz="0" w:space="0" w:color="auto"/>
        <w:bottom w:val="none" w:sz="0" w:space="0" w:color="auto"/>
        <w:right w:val="none" w:sz="0" w:space="0" w:color="auto"/>
      </w:divBdr>
    </w:div>
    <w:div w:id="1002972394">
      <w:bodyDiv w:val="1"/>
      <w:marLeft w:val="0"/>
      <w:marRight w:val="0"/>
      <w:marTop w:val="0"/>
      <w:marBottom w:val="0"/>
      <w:divBdr>
        <w:top w:val="none" w:sz="0" w:space="0" w:color="auto"/>
        <w:left w:val="none" w:sz="0" w:space="0" w:color="auto"/>
        <w:bottom w:val="none" w:sz="0" w:space="0" w:color="auto"/>
        <w:right w:val="none" w:sz="0" w:space="0" w:color="auto"/>
      </w:divBdr>
      <w:divsChild>
        <w:div w:id="132331492">
          <w:marLeft w:val="0"/>
          <w:marRight w:val="0"/>
          <w:marTop w:val="0"/>
          <w:marBottom w:val="0"/>
          <w:divBdr>
            <w:top w:val="none" w:sz="0" w:space="0" w:color="auto"/>
            <w:left w:val="none" w:sz="0" w:space="0" w:color="auto"/>
            <w:bottom w:val="none" w:sz="0" w:space="0" w:color="auto"/>
            <w:right w:val="none" w:sz="0" w:space="0" w:color="auto"/>
          </w:divBdr>
        </w:div>
        <w:div w:id="1206211481">
          <w:marLeft w:val="0"/>
          <w:marRight w:val="0"/>
          <w:marTop w:val="0"/>
          <w:marBottom w:val="0"/>
          <w:divBdr>
            <w:top w:val="none" w:sz="0" w:space="0" w:color="auto"/>
            <w:left w:val="none" w:sz="0" w:space="0" w:color="auto"/>
            <w:bottom w:val="none" w:sz="0" w:space="0" w:color="auto"/>
            <w:right w:val="none" w:sz="0" w:space="0" w:color="auto"/>
          </w:divBdr>
        </w:div>
        <w:div w:id="1007947445">
          <w:marLeft w:val="0"/>
          <w:marRight w:val="0"/>
          <w:marTop w:val="0"/>
          <w:marBottom w:val="0"/>
          <w:divBdr>
            <w:top w:val="none" w:sz="0" w:space="0" w:color="auto"/>
            <w:left w:val="none" w:sz="0" w:space="0" w:color="auto"/>
            <w:bottom w:val="none" w:sz="0" w:space="0" w:color="auto"/>
            <w:right w:val="none" w:sz="0" w:space="0" w:color="auto"/>
          </w:divBdr>
        </w:div>
        <w:div w:id="969282377">
          <w:marLeft w:val="0"/>
          <w:marRight w:val="0"/>
          <w:marTop w:val="0"/>
          <w:marBottom w:val="0"/>
          <w:divBdr>
            <w:top w:val="none" w:sz="0" w:space="0" w:color="auto"/>
            <w:left w:val="none" w:sz="0" w:space="0" w:color="auto"/>
            <w:bottom w:val="none" w:sz="0" w:space="0" w:color="auto"/>
            <w:right w:val="none" w:sz="0" w:space="0" w:color="auto"/>
          </w:divBdr>
        </w:div>
        <w:div w:id="1541043643">
          <w:marLeft w:val="0"/>
          <w:marRight w:val="0"/>
          <w:marTop w:val="0"/>
          <w:marBottom w:val="0"/>
          <w:divBdr>
            <w:top w:val="none" w:sz="0" w:space="0" w:color="auto"/>
            <w:left w:val="none" w:sz="0" w:space="0" w:color="auto"/>
            <w:bottom w:val="none" w:sz="0" w:space="0" w:color="auto"/>
            <w:right w:val="none" w:sz="0" w:space="0" w:color="auto"/>
          </w:divBdr>
        </w:div>
        <w:div w:id="998121256">
          <w:marLeft w:val="0"/>
          <w:marRight w:val="0"/>
          <w:marTop w:val="0"/>
          <w:marBottom w:val="0"/>
          <w:divBdr>
            <w:top w:val="none" w:sz="0" w:space="0" w:color="auto"/>
            <w:left w:val="none" w:sz="0" w:space="0" w:color="auto"/>
            <w:bottom w:val="none" w:sz="0" w:space="0" w:color="auto"/>
            <w:right w:val="none" w:sz="0" w:space="0" w:color="auto"/>
          </w:divBdr>
        </w:div>
        <w:div w:id="1185752969">
          <w:marLeft w:val="0"/>
          <w:marRight w:val="0"/>
          <w:marTop w:val="0"/>
          <w:marBottom w:val="0"/>
          <w:divBdr>
            <w:top w:val="none" w:sz="0" w:space="0" w:color="auto"/>
            <w:left w:val="none" w:sz="0" w:space="0" w:color="auto"/>
            <w:bottom w:val="none" w:sz="0" w:space="0" w:color="auto"/>
            <w:right w:val="none" w:sz="0" w:space="0" w:color="auto"/>
          </w:divBdr>
        </w:div>
        <w:div w:id="910700855">
          <w:marLeft w:val="0"/>
          <w:marRight w:val="0"/>
          <w:marTop w:val="0"/>
          <w:marBottom w:val="0"/>
          <w:divBdr>
            <w:top w:val="none" w:sz="0" w:space="0" w:color="auto"/>
            <w:left w:val="none" w:sz="0" w:space="0" w:color="auto"/>
            <w:bottom w:val="none" w:sz="0" w:space="0" w:color="auto"/>
            <w:right w:val="none" w:sz="0" w:space="0" w:color="auto"/>
          </w:divBdr>
        </w:div>
        <w:div w:id="487286426">
          <w:marLeft w:val="0"/>
          <w:marRight w:val="0"/>
          <w:marTop w:val="0"/>
          <w:marBottom w:val="0"/>
          <w:divBdr>
            <w:top w:val="none" w:sz="0" w:space="0" w:color="auto"/>
            <w:left w:val="none" w:sz="0" w:space="0" w:color="auto"/>
            <w:bottom w:val="none" w:sz="0" w:space="0" w:color="auto"/>
            <w:right w:val="none" w:sz="0" w:space="0" w:color="auto"/>
          </w:divBdr>
        </w:div>
      </w:divsChild>
    </w:div>
    <w:div w:id="1045563935">
      <w:bodyDiv w:val="1"/>
      <w:marLeft w:val="0"/>
      <w:marRight w:val="0"/>
      <w:marTop w:val="0"/>
      <w:marBottom w:val="0"/>
      <w:divBdr>
        <w:top w:val="none" w:sz="0" w:space="0" w:color="auto"/>
        <w:left w:val="none" w:sz="0" w:space="0" w:color="auto"/>
        <w:bottom w:val="none" w:sz="0" w:space="0" w:color="auto"/>
        <w:right w:val="none" w:sz="0" w:space="0" w:color="auto"/>
      </w:divBdr>
    </w:div>
    <w:div w:id="1074083081">
      <w:bodyDiv w:val="1"/>
      <w:marLeft w:val="0"/>
      <w:marRight w:val="0"/>
      <w:marTop w:val="0"/>
      <w:marBottom w:val="0"/>
      <w:divBdr>
        <w:top w:val="none" w:sz="0" w:space="0" w:color="auto"/>
        <w:left w:val="none" w:sz="0" w:space="0" w:color="auto"/>
        <w:bottom w:val="none" w:sz="0" w:space="0" w:color="auto"/>
        <w:right w:val="none" w:sz="0" w:space="0" w:color="auto"/>
      </w:divBdr>
      <w:divsChild>
        <w:div w:id="1056973071">
          <w:marLeft w:val="0"/>
          <w:marRight w:val="0"/>
          <w:marTop w:val="0"/>
          <w:marBottom w:val="0"/>
          <w:divBdr>
            <w:top w:val="none" w:sz="0" w:space="0" w:color="auto"/>
            <w:left w:val="none" w:sz="0" w:space="0" w:color="auto"/>
            <w:bottom w:val="none" w:sz="0" w:space="0" w:color="auto"/>
            <w:right w:val="none" w:sz="0" w:space="0" w:color="auto"/>
          </w:divBdr>
        </w:div>
        <w:div w:id="1055852754">
          <w:marLeft w:val="0"/>
          <w:marRight w:val="0"/>
          <w:marTop w:val="0"/>
          <w:marBottom w:val="0"/>
          <w:divBdr>
            <w:top w:val="none" w:sz="0" w:space="0" w:color="auto"/>
            <w:left w:val="none" w:sz="0" w:space="0" w:color="auto"/>
            <w:bottom w:val="none" w:sz="0" w:space="0" w:color="auto"/>
            <w:right w:val="none" w:sz="0" w:space="0" w:color="auto"/>
          </w:divBdr>
        </w:div>
        <w:div w:id="1580214595">
          <w:marLeft w:val="0"/>
          <w:marRight w:val="0"/>
          <w:marTop w:val="0"/>
          <w:marBottom w:val="0"/>
          <w:divBdr>
            <w:top w:val="none" w:sz="0" w:space="0" w:color="auto"/>
            <w:left w:val="none" w:sz="0" w:space="0" w:color="auto"/>
            <w:bottom w:val="none" w:sz="0" w:space="0" w:color="auto"/>
            <w:right w:val="none" w:sz="0" w:space="0" w:color="auto"/>
          </w:divBdr>
        </w:div>
        <w:div w:id="94909124">
          <w:marLeft w:val="0"/>
          <w:marRight w:val="0"/>
          <w:marTop w:val="0"/>
          <w:marBottom w:val="0"/>
          <w:divBdr>
            <w:top w:val="none" w:sz="0" w:space="0" w:color="auto"/>
            <w:left w:val="none" w:sz="0" w:space="0" w:color="auto"/>
            <w:bottom w:val="none" w:sz="0" w:space="0" w:color="auto"/>
            <w:right w:val="none" w:sz="0" w:space="0" w:color="auto"/>
          </w:divBdr>
        </w:div>
        <w:div w:id="440035848">
          <w:marLeft w:val="0"/>
          <w:marRight w:val="0"/>
          <w:marTop w:val="0"/>
          <w:marBottom w:val="0"/>
          <w:divBdr>
            <w:top w:val="none" w:sz="0" w:space="0" w:color="auto"/>
            <w:left w:val="none" w:sz="0" w:space="0" w:color="auto"/>
            <w:bottom w:val="none" w:sz="0" w:space="0" w:color="auto"/>
            <w:right w:val="none" w:sz="0" w:space="0" w:color="auto"/>
          </w:divBdr>
        </w:div>
        <w:div w:id="1593855710">
          <w:marLeft w:val="0"/>
          <w:marRight w:val="0"/>
          <w:marTop w:val="0"/>
          <w:marBottom w:val="0"/>
          <w:divBdr>
            <w:top w:val="none" w:sz="0" w:space="0" w:color="auto"/>
            <w:left w:val="none" w:sz="0" w:space="0" w:color="auto"/>
            <w:bottom w:val="none" w:sz="0" w:space="0" w:color="auto"/>
            <w:right w:val="none" w:sz="0" w:space="0" w:color="auto"/>
          </w:divBdr>
        </w:div>
        <w:div w:id="1212111582">
          <w:marLeft w:val="0"/>
          <w:marRight w:val="0"/>
          <w:marTop w:val="0"/>
          <w:marBottom w:val="0"/>
          <w:divBdr>
            <w:top w:val="none" w:sz="0" w:space="0" w:color="auto"/>
            <w:left w:val="none" w:sz="0" w:space="0" w:color="auto"/>
            <w:bottom w:val="none" w:sz="0" w:space="0" w:color="auto"/>
            <w:right w:val="none" w:sz="0" w:space="0" w:color="auto"/>
          </w:divBdr>
        </w:div>
        <w:div w:id="593392551">
          <w:marLeft w:val="0"/>
          <w:marRight w:val="0"/>
          <w:marTop w:val="0"/>
          <w:marBottom w:val="0"/>
          <w:divBdr>
            <w:top w:val="none" w:sz="0" w:space="0" w:color="auto"/>
            <w:left w:val="none" w:sz="0" w:space="0" w:color="auto"/>
            <w:bottom w:val="none" w:sz="0" w:space="0" w:color="auto"/>
            <w:right w:val="none" w:sz="0" w:space="0" w:color="auto"/>
          </w:divBdr>
        </w:div>
        <w:div w:id="121533754">
          <w:marLeft w:val="0"/>
          <w:marRight w:val="0"/>
          <w:marTop w:val="0"/>
          <w:marBottom w:val="0"/>
          <w:divBdr>
            <w:top w:val="none" w:sz="0" w:space="0" w:color="auto"/>
            <w:left w:val="none" w:sz="0" w:space="0" w:color="auto"/>
            <w:bottom w:val="none" w:sz="0" w:space="0" w:color="auto"/>
            <w:right w:val="none" w:sz="0" w:space="0" w:color="auto"/>
          </w:divBdr>
        </w:div>
        <w:div w:id="1681077925">
          <w:marLeft w:val="0"/>
          <w:marRight w:val="0"/>
          <w:marTop w:val="0"/>
          <w:marBottom w:val="0"/>
          <w:divBdr>
            <w:top w:val="none" w:sz="0" w:space="0" w:color="auto"/>
            <w:left w:val="none" w:sz="0" w:space="0" w:color="auto"/>
            <w:bottom w:val="none" w:sz="0" w:space="0" w:color="auto"/>
            <w:right w:val="none" w:sz="0" w:space="0" w:color="auto"/>
          </w:divBdr>
        </w:div>
        <w:div w:id="1594892446">
          <w:marLeft w:val="0"/>
          <w:marRight w:val="0"/>
          <w:marTop w:val="0"/>
          <w:marBottom w:val="0"/>
          <w:divBdr>
            <w:top w:val="none" w:sz="0" w:space="0" w:color="auto"/>
            <w:left w:val="none" w:sz="0" w:space="0" w:color="auto"/>
            <w:bottom w:val="none" w:sz="0" w:space="0" w:color="auto"/>
            <w:right w:val="none" w:sz="0" w:space="0" w:color="auto"/>
          </w:divBdr>
        </w:div>
        <w:div w:id="1412770817">
          <w:marLeft w:val="0"/>
          <w:marRight w:val="0"/>
          <w:marTop w:val="0"/>
          <w:marBottom w:val="0"/>
          <w:divBdr>
            <w:top w:val="none" w:sz="0" w:space="0" w:color="auto"/>
            <w:left w:val="none" w:sz="0" w:space="0" w:color="auto"/>
            <w:bottom w:val="none" w:sz="0" w:space="0" w:color="auto"/>
            <w:right w:val="none" w:sz="0" w:space="0" w:color="auto"/>
          </w:divBdr>
        </w:div>
        <w:div w:id="611668612">
          <w:marLeft w:val="0"/>
          <w:marRight w:val="0"/>
          <w:marTop w:val="0"/>
          <w:marBottom w:val="0"/>
          <w:divBdr>
            <w:top w:val="none" w:sz="0" w:space="0" w:color="auto"/>
            <w:left w:val="none" w:sz="0" w:space="0" w:color="auto"/>
            <w:bottom w:val="none" w:sz="0" w:space="0" w:color="auto"/>
            <w:right w:val="none" w:sz="0" w:space="0" w:color="auto"/>
          </w:divBdr>
        </w:div>
        <w:div w:id="1018193693">
          <w:marLeft w:val="0"/>
          <w:marRight w:val="0"/>
          <w:marTop w:val="0"/>
          <w:marBottom w:val="0"/>
          <w:divBdr>
            <w:top w:val="none" w:sz="0" w:space="0" w:color="auto"/>
            <w:left w:val="none" w:sz="0" w:space="0" w:color="auto"/>
            <w:bottom w:val="none" w:sz="0" w:space="0" w:color="auto"/>
            <w:right w:val="none" w:sz="0" w:space="0" w:color="auto"/>
          </w:divBdr>
        </w:div>
        <w:div w:id="2018845810">
          <w:marLeft w:val="0"/>
          <w:marRight w:val="0"/>
          <w:marTop w:val="0"/>
          <w:marBottom w:val="0"/>
          <w:divBdr>
            <w:top w:val="none" w:sz="0" w:space="0" w:color="auto"/>
            <w:left w:val="none" w:sz="0" w:space="0" w:color="auto"/>
            <w:bottom w:val="none" w:sz="0" w:space="0" w:color="auto"/>
            <w:right w:val="none" w:sz="0" w:space="0" w:color="auto"/>
          </w:divBdr>
        </w:div>
        <w:div w:id="723912581">
          <w:marLeft w:val="0"/>
          <w:marRight w:val="0"/>
          <w:marTop w:val="0"/>
          <w:marBottom w:val="0"/>
          <w:divBdr>
            <w:top w:val="none" w:sz="0" w:space="0" w:color="auto"/>
            <w:left w:val="none" w:sz="0" w:space="0" w:color="auto"/>
            <w:bottom w:val="none" w:sz="0" w:space="0" w:color="auto"/>
            <w:right w:val="none" w:sz="0" w:space="0" w:color="auto"/>
          </w:divBdr>
        </w:div>
        <w:div w:id="2034726234">
          <w:marLeft w:val="0"/>
          <w:marRight w:val="0"/>
          <w:marTop w:val="0"/>
          <w:marBottom w:val="0"/>
          <w:divBdr>
            <w:top w:val="none" w:sz="0" w:space="0" w:color="auto"/>
            <w:left w:val="none" w:sz="0" w:space="0" w:color="auto"/>
            <w:bottom w:val="none" w:sz="0" w:space="0" w:color="auto"/>
            <w:right w:val="none" w:sz="0" w:space="0" w:color="auto"/>
          </w:divBdr>
        </w:div>
        <w:div w:id="378556340">
          <w:marLeft w:val="0"/>
          <w:marRight w:val="0"/>
          <w:marTop w:val="0"/>
          <w:marBottom w:val="0"/>
          <w:divBdr>
            <w:top w:val="none" w:sz="0" w:space="0" w:color="auto"/>
            <w:left w:val="none" w:sz="0" w:space="0" w:color="auto"/>
            <w:bottom w:val="none" w:sz="0" w:space="0" w:color="auto"/>
            <w:right w:val="none" w:sz="0" w:space="0" w:color="auto"/>
          </w:divBdr>
        </w:div>
        <w:div w:id="1133909315">
          <w:marLeft w:val="0"/>
          <w:marRight w:val="0"/>
          <w:marTop w:val="0"/>
          <w:marBottom w:val="0"/>
          <w:divBdr>
            <w:top w:val="none" w:sz="0" w:space="0" w:color="auto"/>
            <w:left w:val="none" w:sz="0" w:space="0" w:color="auto"/>
            <w:bottom w:val="none" w:sz="0" w:space="0" w:color="auto"/>
            <w:right w:val="none" w:sz="0" w:space="0" w:color="auto"/>
          </w:divBdr>
        </w:div>
        <w:div w:id="835536747">
          <w:marLeft w:val="0"/>
          <w:marRight w:val="0"/>
          <w:marTop w:val="0"/>
          <w:marBottom w:val="0"/>
          <w:divBdr>
            <w:top w:val="none" w:sz="0" w:space="0" w:color="auto"/>
            <w:left w:val="none" w:sz="0" w:space="0" w:color="auto"/>
            <w:bottom w:val="none" w:sz="0" w:space="0" w:color="auto"/>
            <w:right w:val="none" w:sz="0" w:space="0" w:color="auto"/>
          </w:divBdr>
        </w:div>
        <w:div w:id="9063537">
          <w:marLeft w:val="0"/>
          <w:marRight w:val="0"/>
          <w:marTop w:val="0"/>
          <w:marBottom w:val="0"/>
          <w:divBdr>
            <w:top w:val="none" w:sz="0" w:space="0" w:color="auto"/>
            <w:left w:val="none" w:sz="0" w:space="0" w:color="auto"/>
            <w:bottom w:val="none" w:sz="0" w:space="0" w:color="auto"/>
            <w:right w:val="none" w:sz="0" w:space="0" w:color="auto"/>
          </w:divBdr>
        </w:div>
        <w:div w:id="544223072">
          <w:marLeft w:val="0"/>
          <w:marRight w:val="0"/>
          <w:marTop w:val="0"/>
          <w:marBottom w:val="0"/>
          <w:divBdr>
            <w:top w:val="none" w:sz="0" w:space="0" w:color="auto"/>
            <w:left w:val="none" w:sz="0" w:space="0" w:color="auto"/>
            <w:bottom w:val="none" w:sz="0" w:space="0" w:color="auto"/>
            <w:right w:val="none" w:sz="0" w:space="0" w:color="auto"/>
          </w:divBdr>
        </w:div>
        <w:div w:id="131213823">
          <w:marLeft w:val="0"/>
          <w:marRight w:val="0"/>
          <w:marTop w:val="0"/>
          <w:marBottom w:val="0"/>
          <w:divBdr>
            <w:top w:val="none" w:sz="0" w:space="0" w:color="auto"/>
            <w:left w:val="none" w:sz="0" w:space="0" w:color="auto"/>
            <w:bottom w:val="none" w:sz="0" w:space="0" w:color="auto"/>
            <w:right w:val="none" w:sz="0" w:space="0" w:color="auto"/>
          </w:divBdr>
        </w:div>
        <w:div w:id="842546999">
          <w:marLeft w:val="0"/>
          <w:marRight w:val="0"/>
          <w:marTop w:val="0"/>
          <w:marBottom w:val="0"/>
          <w:divBdr>
            <w:top w:val="none" w:sz="0" w:space="0" w:color="auto"/>
            <w:left w:val="none" w:sz="0" w:space="0" w:color="auto"/>
            <w:bottom w:val="none" w:sz="0" w:space="0" w:color="auto"/>
            <w:right w:val="none" w:sz="0" w:space="0" w:color="auto"/>
          </w:divBdr>
        </w:div>
        <w:div w:id="1277254903">
          <w:marLeft w:val="0"/>
          <w:marRight w:val="0"/>
          <w:marTop w:val="0"/>
          <w:marBottom w:val="0"/>
          <w:divBdr>
            <w:top w:val="none" w:sz="0" w:space="0" w:color="auto"/>
            <w:left w:val="none" w:sz="0" w:space="0" w:color="auto"/>
            <w:bottom w:val="none" w:sz="0" w:space="0" w:color="auto"/>
            <w:right w:val="none" w:sz="0" w:space="0" w:color="auto"/>
          </w:divBdr>
        </w:div>
        <w:div w:id="470443414">
          <w:marLeft w:val="0"/>
          <w:marRight w:val="0"/>
          <w:marTop w:val="0"/>
          <w:marBottom w:val="0"/>
          <w:divBdr>
            <w:top w:val="none" w:sz="0" w:space="0" w:color="auto"/>
            <w:left w:val="none" w:sz="0" w:space="0" w:color="auto"/>
            <w:bottom w:val="none" w:sz="0" w:space="0" w:color="auto"/>
            <w:right w:val="none" w:sz="0" w:space="0" w:color="auto"/>
          </w:divBdr>
        </w:div>
        <w:div w:id="1521502487">
          <w:marLeft w:val="0"/>
          <w:marRight w:val="0"/>
          <w:marTop w:val="0"/>
          <w:marBottom w:val="0"/>
          <w:divBdr>
            <w:top w:val="none" w:sz="0" w:space="0" w:color="auto"/>
            <w:left w:val="none" w:sz="0" w:space="0" w:color="auto"/>
            <w:bottom w:val="none" w:sz="0" w:space="0" w:color="auto"/>
            <w:right w:val="none" w:sz="0" w:space="0" w:color="auto"/>
          </w:divBdr>
        </w:div>
        <w:div w:id="238515068">
          <w:marLeft w:val="0"/>
          <w:marRight w:val="0"/>
          <w:marTop w:val="0"/>
          <w:marBottom w:val="0"/>
          <w:divBdr>
            <w:top w:val="none" w:sz="0" w:space="0" w:color="auto"/>
            <w:left w:val="none" w:sz="0" w:space="0" w:color="auto"/>
            <w:bottom w:val="none" w:sz="0" w:space="0" w:color="auto"/>
            <w:right w:val="none" w:sz="0" w:space="0" w:color="auto"/>
          </w:divBdr>
        </w:div>
        <w:div w:id="272444137">
          <w:marLeft w:val="0"/>
          <w:marRight w:val="0"/>
          <w:marTop w:val="0"/>
          <w:marBottom w:val="0"/>
          <w:divBdr>
            <w:top w:val="none" w:sz="0" w:space="0" w:color="auto"/>
            <w:left w:val="none" w:sz="0" w:space="0" w:color="auto"/>
            <w:bottom w:val="none" w:sz="0" w:space="0" w:color="auto"/>
            <w:right w:val="none" w:sz="0" w:space="0" w:color="auto"/>
          </w:divBdr>
        </w:div>
        <w:div w:id="1113405304">
          <w:marLeft w:val="0"/>
          <w:marRight w:val="0"/>
          <w:marTop w:val="0"/>
          <w:marBottom w:val="0"/>
          <w:divBdr>
            <w:top w:val="none" w:sz="0" w:space="0" w:color="auto"/>
            <w:left w:val="none" w:sz="0" w:space="0" w:color="auto"/>
            <w:bottom w:val="none" w:sz="0" w:space="0" w:color="auto"/>
            <w:right w:val="none" w:sz="0" w:space="0" w:color="auto"/>
          </w:divBdr>
        </w:div>
        <w:div w:id="2085297349">
          <w:marLeft w:val="0"/>
          <w:marRight w:val="0"/>
          <w:marTop w:val="0"/>
          <w:marBottom w:val="0"/>
          <w:divBdr>
            <w:top w:val="none" w:sz="0" w:space="0" w:color="auto"/>
            <w:left w:val="none" w:sz="0" w:space="0" w:color="auto"/>
            <w:bottom w:val="none" w:sz="0" w:space="0" w:color="auto"/>
            <w:right w:val="none" w:sz="0" w:space="0" w:color="auto"/>
          </w:divBdr>
        </w:div>
        <w:div w:id="794718924">
          <w:marLeft w:val="0"/>
          <w:marRight w:val="0"/>
          <w:marTop w:val="0"/>
          <w:marBottom w:val="0"/>
          <w:divBdr>
            <w:top w:val="none" w:sz="0" w:space="0" w:color="auto"/>
            <w:left w:val="none" w:sz="0" w:space="0" w:color="auto"/>
            <w:bottom w:val="none" w:sz="0" w:space="0" w:color="auto"/>
            <w:right w:val="none" w:sz="0" w:space="0" w:color="auto"/>
          </w:divBdr>
        </w:div>
        <w:div w:id="561870086">
          <w:marLeft w:val="0"/>
          <w:marRight w:val="0"/>
          <w:marTop w:val="0"/>
          <w:marBottom w:val="0"/>
          <w:divBdr>
            <w:top w:val="none" w:sz="0" w:space="0" w:color="auto"/>
            <w:left w:val="none" w:sz="0" w:space="0" w:color="auto"/>
            <w:bottom w:val="none" w:sz="0" w:space="0" w:color="auto"/>
            <w:right w:val="none" w:sz="0" w:space="0" w:color="auto"/>
          </w:divBdr>
        </w:div>
        <w:div w:id="566040702">
          <w:marLeft w:val="0"/>
          <w:marRight w:val="0"/>
          <w:marTop w:val="0"/>
          <w:marBottom w:val="0"/>
          <w:divBdr>
            <w:top w:val="none" w:sz="0" w:space="0" w:color="auto"/>
            <w:left w:val="none" w:sz="0" w:space="0" w:color="auto"/>
            <w:bottom w:val="none" w:sz="0" w:space="0" w:color="auto"/>
            <w:right w:val="none" w:sz="0" w:space="0" w:color="auto"/>
          </w:divBdr>
        </w:div>
        <w:div w:id="918296982">
          <w:marLeft w:val="0"/>
          <w:marRight w:val="0"/>
          <w:marTop w:val="0"/>
          <w:marBottom w:val="0"/>
          <w:divBdr>
            <w:top w:val="none" w:sz="0" w:space="0" w:color="auto"/>
            <w:left w:val="none" w:sz="0" w:space="0" w:color="auto"/>
            <w:bottom w:val="none" w:sz="0" w:space="0" w:color="auto"/>
            <w:right w:val="none" w:sz="0" w:space="0" w:color="auto"/>
          </w:divBdr>
        </w:div>
        <w:div w:id="312174388">
          <w:marLeft w:val="0"/>
          <w:marRight w:val="0"/>
          <w:marTop w:val="0"/>
          <w:marBottom w:val="0"/>
          <w:divBdr>
            <w:top w:val="none" w:sz="0" w:space="0" w:color="auto"/>
            <w:left w:val="none" w:sz="0" w:space="0" w:color="auto"/>
            <w:bottom w:val="none" w:sz="0" w:space="0" w:color="auto"/>
            <w:right w:val="none" w:sz="0" w:space="0" w:color="auto"/>
          </w:divBdr>
        </w:div>
        <w:div w:id="1380007842">
          <w:marLeft w:val="0"/>
          <w:marRight w:val="0"/>
          <w:marTop w:val="0"/>
          <w:marBottom w:val="0"/>
          <w:divBdr>
            <w:top w:val="none" w:sz="0" w:space="0" w:color="auto"/>
            <w:left w:val="none" w:sz="0" w:space="0" w:color="auto"/>
            <w:bottom w:val="none" w:sz="0" w:space="0" w:color="auto"/>
            <w:right w:val="none" w:sz="0" w:space="0" w:color="auto"/>
          </w:divBdr>
        </w:div>
        <w:div w:id="1155998199">
          <w:marLeft w:val="0"/>
          <w:marRight w:val="0"/>
          <w:marTop w:val="0"/>
          <w:marBottom w:val="0"/>
          <w:divBdr>
            <w:top w:val="none" w:sz="0" w:space="0" w:color="auto"/>
            <w:left w:val="none" w:sz="0" w:space="0" w:color="auto"/>
            <w:bottom w:val="none" w:sz="0" w:space="0" w:color="auto"/>
            <w:right w:val="none" w:sz="0" w:space="0" w:color="auto"/>
          </w:divBdr>
        </w:div>
        <w:div w:id="210962135">
          <w:marLeft w:val="0"/>
          <w:marRight w:val="0"/>
          <w:marTop w:val="0"/>
          <w:marBottom w:val="0"/>
          <w:divBdr>
            <w:top w:val="none" w:sz="0" w:space="0" w:color="auto"/>
            <w:left w:val="none" w:sz="0" w:space="0" w:color="auto"/>
            <w:bottom w:val="none" w:sz="0" w:space="0" w:color="auto"/>
            <w:right w:val="none" w:sz="0" w:space="0" w:color="auto"/>
          </w:divBdr>
        </w:div>
        <w:div w:id="1948198644">
          <w:marLeft w:val="0"/>
          <w:marRight w:val="0"/>
          <w:marTop w:val="0"/>
          <w:marBottom w:val="0"/>
          <w:divBdr>
            <w:top w:val="none" w:sz="0" w:space="0" w:color="auto"/>
            <w:left w:val="none" w:sz="0" w:space="0" w:color="auto"/>
            <w:bottom w:val="none" w:sz="0" w:space="0" w:color="auto"/>
            <w:right w:val="none" w:sz="0" w:space="0" w:color="auto"/>
          </w:divBdr>
        </w:div>
        <w:div w:id="2129086411">
          <w:marLeft w:val="0"/>
          <w:marRight w:val="0"/>
          <w:marTop w:val="0"/>
          <w:marBottom w:val="0"/>
          <w:divBdr>
            <w:top w:val="none" w:sz="0" w:space="0" w:color="auto"/>
            <w:left w:val="none" w:sz="0" w:space="0" w:color="auto"/>
            <w:bottom w:val="none" w:sz="0" w:space="0" w:color="auto"/>
            <w:right w:val="none" w:sz="0" w:space="0" w:color="auto"/>
          </w:divBdr>
        </w:div>
        <w:div w:id="1603105933">
          <w:marLeft w:val="0"/>
          <w:marRight w:val="0"/>
          <w:marTop w:val="0"/>
          <w:marBottom w:val="0"/>
          <w:divBdr>
            <w:top w:val="none" w:sz="0" w:space="0" w:color="auto"/>
            <w:left w:val="none" w:sz="0" w:space="0" w:color="auto"/>
            <w:bottom w:val="none" w:sz="0" w:space="0" w:color="auto"/>
            <w:right w:val="none" w:sz="0" w:space="0" w:color="auto"/>
          </w:divBdr>
        </w:div>
        <w:div w:id="1606382484">
          <w:marLeft w:val="0"/>
          <w:marRight w:val="0"/>
          <w:marTop w:val="0"/>
          <w:marBottom w:val="0"/>
          <w:divBdr>
            <w:top w:val="none" w:sz="0" w:space="0" w:color="auto"/>
            <w:left w:val="none" w:sz="0" w:space="0" w:color="auto"/>
            <w:bottom w:val="none" w:sz="0" w:space="0" w:color="auto"/>
            <w:right w:val="none" w:sz="0" w:space="0" w:color="auto"/>
          </w:divBdr>
        </w:div>
        <w:div w:id="224609277">
          <w:marLeft w:val="0"/>
          <w:marRight w:val="0"/>
          <w:marTop w:val="0"/>
          <w:marBottom w:val="0"/>
          <w:divBdr>
            <w:top w:val="none" w:sz="0" w:space="0" w:color="auto"/>
            <w:left w:val="none" w:sz="0" w:space="0" w:color="auto"/>
            <w:bottom w:val="none" w:sz="0" w:space="0" w:color="auto"/>
            <w:right w:val="none" w:sz="0" w:space="0" w:color="auto"/>
          </w:divBdr>
        </w:div>
        <w:div w:id="1470980782">
          <w:marLeft w:val="0"/>
          <w:marRight w:val="0"/>
          <w:marTop w:val="0"/>
          <w:marBottom w:val="0"/>
          <w:divBdr>
            <w:top w:val="none" w:sz="0" w:space="0" w:color="auto"/>
            <w:left w:val="none" w:sz="0" w:space="0" w:color="auto"/>
            <w:bottom w:val="none" w:sz="0" w:space="0" w:color="auto"/>
            <w:right w:val="none" w:sz="0" w:space="0" w:color="auto"/>
          </w:divBdr>
        </w:div>
      </w:divsChild>
    </w:div>
    <w:div w:id="1092357376">
      <w:bodyDiv w:val="1"/>
      <w:marLeft w:val="0"/>
      <w:marRight w:val="0"/>
      <w:marTop w:val="0"/>
      <w:marBottom w:val="0"/>
      <w:divBdr>
        <w:top w:val="none" w:sz="0" w:space="0" w:color="auto"/>
        <w:left w:val="none" w:sz="0" w:space="0" w:color="auto"/>
        <w:bottom w:val="none" w:sz="0" w:space="0" w:color="auto"/>
        <w:right w:val="none" w:sz="0" w:space="0" w:color="auto"/>
      </w:divBdr>
    </w:div>
    <w:div w:id="1138035632">
      <w:bodyDiv w:val="1"/>
      <w:marLeft w:val="0"/>
      <w:marRight w:val="0"/>
      <w:marTop w:val="0"/>
      <w:marBottom w:val="0"/>
      <w:divBdr>
        <w:top w:val="none" w:sz="0" w:space="0" w:color="auto"/>
        <w:left w:val="none" w:sz="0" w:space="0" w:color="auto"/>
        <w:bottom w:val="none" w:sz="0" w:space="0" w:color="auto"/>
        <w:right w:val="none" w:sz="0" w:space="0" w:color="auto"/>
      </w:divBdr>
      <w:divsChild>
        <w:div w:id="1355501007">
          <w:marLeft w:val="0"/>
          <w:marRight w:val="0"/>
          <w:marTop w:val="0"/>
          <w:marBottom w:val="0"/>
          <w:divBdr>
            <w:top w:val="none" w:sz="0" w:space="0" w:color="auto"/>
            <w:left w:val="none" w:sz="0" w:space="0" w:color="auto"/>
            <w:bottom w:val="none" w:sz="0" w:space="0" w:color="auto"/>
            <w:right w:val="none" w:sz="0" w:space="0" w:color="auto"/>
          </w:divBdr>
        </w:div>
        <w:div w:id="584074908">
          <w:marLeft w:val="0"/>
          <w:marRight w:val="0"/>
          <w:marTop w:val="0"/>
          <w:marBottom w:val="0"/>
          <w:divBdr>
            <w:top w:val="none" w:sz="0" w:space="0" w:color="auto"/>
            <w:left w:val="none" w:sz="0" w:space="0" w:color="auto"/>
            <w:bottom w:val="none" w:sz="0" w:space="0" w:color="auto"/>
            <w:right w:val="none" w:sz="0" w:space="0" w:color="auto"/>
          </w:divBdr>
        </w:div>
        <w:div w:id="1961523805">
          <w:marLeft w:val="0"/>
          <w:marRight w:val="0"/>
          <w:marTop w:val="0"/>
          <w:marBottom w:val="0"/>
          <w:divBdr>
            <w:top w:val="none" w:sz="0" w:space="0" w:color="auto"/>
            <w:left w:val="none" w:sz="0" w:space="0" w:color="auto"/>
            <w:bottom w:val="none" w:sz="0" w:space="0" w:color="auto"/>
            <w:right w:val="none" w:sz="0" w:space="0" w:color="auto"/>
          </w:divBdr>
        </w:div>
        <w:div w:id="1626931488">
          <w:marLeft w:val="0"/>
          <w:marRight w:val="0"/>
          <w:marTop w:val="0"/>
          <w:marBottom w:val="0"/>
          <w:divBdr>
            <w:top w:val="none" w:sz="0" w:space="0" w:color="auto"/>
            <w:left w:val="none" w:sz="0" w:space="0" w:color="auto"/>
            <w:bottom w:val="none" w:sz="0" w:space="0" w:color="auto"/>
            <w:right w:val="none" w:sz="0" w:space="0" w:color="auto"/>
          </w:divBdr>
        </w:div>
        <w:div w:id="731125065">
          <w:marLeft w:val="0"/>
          <w:marRight w:val="0"/>
          <w:marTop w:val="0"/>
          <w:marBottom w:val="0"/>
          <w:divBdr>
            <w:top w:val="none" w:sz="0" w:space="0" w:color="auto"/>
            <w:left w:val="none" w:sz="0" w:space="0" w:color="auto"/>
            <w:bottom w:val="none" w:sz="0" w:space="0" w:color="auto"/>
            <w:right w:val="none" w:sz="0" w:space="0" w:color="auto"/>
          </w:divBdr>
        </w:div>
        <w:div w:id="334187001">
          <w:marLeft w:val="0"/>
          <w:marRight w:val="0"/>
          <w:marTop w:val="0"/>
          <w:marBottom w:val="0"/>
          <w:divBdr>
            <w:top w:val="none" w:sz="0" w:space="0" w:color="auto"/>
            <w:left w:val="none" w:sz="0" w:space="0" w:color="auto"/>
            <w:bottom w:val="none" w:sz="0" w:space="0" w:color="auto"/>
            <w:right w:val="none" w:sz="0" w:space="0" w:color="auto"/>
          </w:divBdr>
        </w:div>
        <w:div w:id="1766682303">
          <w:marLeft w:val="0"/>
          <w:marRight w:val="0"/>
          <w:marTop w:val="0"/>
          <w:marBottom w:val="0"/>
          <w:divBdr>
            <w:top w:val="none" w:sz="0" w:space="0" w:color="auto"/>
            <w:left w:val="none" w:sz="0" w:space="0" w:color="auto"/>
            <w:bottom w:val="none" w:sz="0" w:space="0" w:color="auto"/>
            <w:right w:val="none" w:sz="0" w:space="0" w:color="auto"/>
          </w:divBdr>
        </w:div>
        <w:div w:id="1365668994">
          <w:marLeft w:val="0"/>
          <w:marRight w:val="0"/>
          <w:marTop w:val="0"/>
          <w:marBottom w:val="0"/>
          <w:divBdr>
            <w:top w:val="none" w:sz="0" w:space="0" w:color="auto"/>
            <w:left w:val="none" w:sz="0" w:space="0" w:color="auto"/>
            <w:bottom w:val="none" w:sz="0" w:space="0" w:color="auto"/>
            <w:right w:val="none" w:sz="0" w:space="0" w:color="auto"/>
          </w:divBdr>
        </w:div>
        <w:div w:id="1023944850">
          <w:marLeft w:val="0"/>
          <w:marRight w:val="0"/>
          <w:marTop w:val="0"/>
          <w:marBottom w:val="0"/>
          <w:divBdr>
            <w:top w:val="none" w:sz="0" w:space="0" w:color="auto"/>
            <w:left w:val="none" w:sz="0" w:space="0" w:color="auto"/>
            <w:bottom w:val="none" w:sz="0" w:space="0" w:color="auto"/>
            <w:right w:val="none" w:sz="0" w:space="0" w:color="auto"/>
          </w:divBdr>
        </w:div>
        <w:div w:id="2009864705">
          <w:marLeft w:val="0"/>
          <w:marRight w:val="0"/>
          <w:marTop w:val="0"/>
          <w:marBottom w:val="0"/>
          <w:divBdr>
            <w:top w:val="none" w:sz="0" w:space="0" w:color="auto"/>
            <w:left w:val="none" w:sz="0" w:space="0" w:color="auto"/>
            <w:bottom w:val="none" w:sz="0" w:space="0" w:color="auto"/>
            <w:right w:val="none" w:sz="0" w:space="0" w:color="auto"/>
          </w:divBdr>
        </w:div>
        <w:div w:id="671184520">
          <w:marLeft w:val="0"/>
          <w:marRight w:val="0"/>
          <w:marTop w:val="0"/>
          <w:marBottom w:val="0"/>
          <w:divBdr>
            <w:top w:val="none" w:sz="0" w:space="0" w:color="auto"/>
            <w:left w:val="none" w:sz="0" w:space="0" w:color="auto"/>
            <w:bottom w:val="none" w:sz="0" w:space="0" w:color="auto"/>
            <w:right w:val="none" w:sz="0" w:space="0" w:color="auto"/>
          </w:divBdr>
        </w:div>
        <w:div w:id="1816991802">
          <w:marLeft w:val="0"/>
          <w:marRight w:val="0"/>
          <w:marTop w:val="0"/>
          <w:marBottom w:val="0"/>
          <w:divBdr>
            <w:top w:val="none" w:sz="0" w:space="0" w:color="auto"/>
            <w:left w:val="none" w:sz="0" w:space="0" w:color="auto"/>
            <w:bottom w:val="none" w:sz="0" w:space="0" w:color="auto"/>
            <w:right w:val="none" w:sz="0" w:space="0" w:color="auto"/>
          </w:divBdr>
        </w:div>
        <w:div w:id="2076856702">
          <w:marLeft w:val="0"/>
          <w:marRight w:val="0"/>
          <w:marTop w:val="0"/>
          <w:marBottom w:val="0"/>
          <w:divBdr>
            <w:top w:val="none" w:sz="0" w:space="0" w:color="auto"/>
            <w:left w:val="none" w:sz="0" w:space="0" w:color="auto"/>
            <w:bottom w:val="none" w:sz="0" w:space="0" w:color="auto"/>
            <w:right w:val="none" w:sz="0" w:space="0" w:color="auto"/>
          </w:divBdr>
        </w:div>
        <w:div w:id="1896893303">
          <w:marLeft w:val="0"/>
          <w:marRight w:val="0"/>
          <w:marTop w:val="0"/>
          <w:marBottom w:val="0"/>
          <w:divBdr>
            <w:top w:val="none" w:sz="0" w:space="0" w:color="auto"/>
            <w:left w:val="none" w:sz="0" w:space="0" w:color="auto"/>
            <w:bottom w:val="none" w:sz="0" w:space="0" w:color="auto"/>
            <w:right w:val="none" w:sz="0" w:space="0" w:color="auto"/>
          </w:divBdr>
        </w:div>
        <w:div w:id="839582893">
          <w:marLeft w:val="0"/>
          <w:marRight w:val="0"/>
          <w:marTop w:val="0"/>
          <w:marBottom w:val="0"/>
          <w:divBdr>
            <w:top w:val="none" w:sz="0" w:space="0" w:color="auto"/>
            <w:left w:val="none" w:sz="0" w:space="0" w:color="auto"/>
            <w:bottom w:val="none" w:sz="0" w:space="0" w:color="auto"/>
            <w:right w:val="none" w:sz="0" w:space="0" w:color="auto"/>
          </w:divBdr>
        </w:div>
        <w:div w:id="1551651236">
          <w:marLeft w:val="0"/>
          <w:marRight w:val="0"/>
          <w:marTop w:val="0"/>
          <w:marBottom w:val="0"/>
          <w:divBdr>
            <w:top w:val="none" w:sz="0" w:space="0" w:color="auto"/>
            <w:left w:val="none" w:sz="0" w:space="0" w:color="auto"/>
            <w:bottom w:val="none" w:sz="0" w:space="0" w:color="auto"/>
            <w:right w:val="none" w:sz="0" w:space="0" w:color="auto"/>
          </w:divBdr>
        </w:div>
        <w:div w:id="726225778">
          <w:marLeft w:val="0"/>
          <w:marRight w:val="0"/>
          <w:marTop w:val="0"/>
          <w:marBottom w:val="0"/>
          <w:divBdr>
            <w:top w:val="none" w:sz="0" w:space="0" w:color="auto"/>
            <w:left w:val="none" w:sz="0" w:space="0" w:color="auto"/>
            <w:bottom w:val="none" w:sz="0" w:space="0" w:color="auto"/>
            <w:right w:val="none" w:sz="0" w:space="0" w:color="auto"/>
          </w:divBdr>
        </w:div>
        <w:div w:id="1779251573">
          <w:marLeft w:val="0"/>
          <w:marRight w:val="0"/>
          <w:marTop w:val="0"/>
          <w:marBottom w:val="0"/>
          <w:divBdr>
            <w:top w:val="none" w:sz="0" w:space="0" w:color="auto"/>
            <w:left w:val="none" w:sz="0" w:space="0" w:color="auto"/>
            <w:bottom w:val="none" w:sz="0" w:space="0" w:color="auto"/>
            <w:right w:val="none" w:sz="0" w:space="0" w:color="auto"/>
          </w:divBdr>
        </w:div>
        <w:div w:id="1293750109">
          <w:marLeft w:val="0"/>
          <w:marRight w:val="0"/>
          <w:marTop w:val="0"/>
          <w:marBottom w:val="0"/>
          <w:divBdr>
            <w:top w:val="none" w:sz="0" w:space="0" w:color="auto"/>
            <w:left w:val="none" w:sz="0" w:space="0" w:color="auto"/>
            <w:bottom w:val="none" w:sz="0" w:space="0" w:color="auto"/>
            <w:right w:val="none" w:sz="0" w:space="0" w:color="auto"/>
          </w:divBdr>
        </w:div>
        <w:div w:id="1781952882">
          <w:marLeft w:val="0"/>
          <w:marRight w:val="0"/>
          <w:marTop w:val="0"/>
          <w:marBottom w:val="0"/>
          <w:divBdr>
            <w:top w:val="none" w:sz="0" w:space="0" w:color="auto"/>
            <w:left w:val="none" w:sz="0" w:space="0" w:color="auto"/>
            <w:bottom w:val="none" w:sz="0" w:space="0" w:color="auto"/>
            <w:right w:val="none" w:sz="0" w:space="0" w:color="auto"/>
          </w:divBdr>
        </w:div>
        <w:div w:id="1049767741">
          <w:marLeft w:val="0"/>
          <w:marRight w:val="0"/>
          <w:marTop w:val="0"/>
          <w:marBottom w:val="0"/>
          <w:divBdr>
            <w:top w:val="none" w:sz="0" w:space="0" w:color="auto"/>
            <w:left w:val="none" w:sz="0" w:space="0" w:color="auto"/>
            <w:bottom w:val="none" w:sz="0" w:space="0" w:color="auto"/>
            <w:right w:val="none" w:sz="0" w:space="0" w:color="auto"/>
          </w:divBdr>
        </w:div>
      </w:divsChild>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4628847">
      <w:bodyDiv w:val="1"/>
      <w:marLeft w:val="0"/>
      <w:marRight w:val="0"/>
      <w:marTop w:val="0"/>
      <w:marBottom w:val="0"/>
      <w:divBdr>
        <w:top w:val="none" w:sz="0" w:space="0" w:color="auto"/>
        <w:left w:val="none" w:sz="0" w:space="0" w:color="auto"/>
        <w:bottom w:val="none" w:sz="0" w:space="0" w:color="auto"/>
        <w:right w:val="none" w:sz="0" w:space="0" w:color="auto"/>
      </w:divBdr>
    </w:div>
    <w:div w:id="1274242568">
      <w:bodyDiv w:val="1"/>
      <w:marLeft w:val="0"/>
      <w:marRight w:val="0"/>
      <w:marTop w:val="0"/>
      <w:marBottom w:val="0"/>
      <w:divBdr>
        <w:top w:val="none" w:sz="0" w:space="0" w:color="auto"/>
        <w:left w:val="none" w:sz="0" w:space="0" w:color="auto"/>
        <w:bottom w:val="none" w:sz="0" w:space="0" w:color="auto"/>
        <w:right w:val="none" w:sz="0" w:space="0" w:color="auto"/>
      </w:divBdr>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289749475">
      <w:bodyDiv w:val="1"/>
      <w:marLeft w:val="0"/>
      <w:marRight w:val="0"/>
      <w:marTop w:val="0"/>
      <w:marBottom w:val="0"/>
      <w:divBdr>
        <w:top w:val="none" w:sz="0" w:space="0" w:color="auto"/>
        <w:left w:val="none" w:sz="0" w:space="0" w:color="auto"/>
        <w:bottom w:val="none" w:sz="0" w:space="0" w:color="auto"/>
        <w:right w:val="none" w:sz="0" w:space="0" w:color="auto"/>
      </w:divBdr>
    </w:div>
    <w:div w:id="1297031156">
      <w:bodyDiv w:val="1"/>
      <w:marLeft w:val="0"/>
      <w:marRight w:val="0"/>
      <w:marTop w:val="0"/>
      <w:marBottom w:val="0"/>
      <w:divBdr>
        <w:top w:val="none" w:sz="0" w:space="0" w:color="auto"/>
        <w:left w:val="none" w:sz="0" w:space="0" w:color="auto"/>
        <w:bottom w:val="none" w:sz="0" w:space="0" w:color="auto"/>
        <w:right w:val="none" w:sz="0" w:space="0" w:color="auto"/>
      </w:divBdr>
    </w:div>
    <w:div w:id="1349874149">
      <w:bodyDiv w:val="1"/>
      <w:marLeft w:val="0"/>
      <w:marRight w:val="0"/>
      <w:marTop w:val="0"/>
      <w:marBottom w:val="0"/>
      <w:divBdr>
        <w:top w:val="none" w:sz="0" w:space="0" w:color="auto"/>
        <w:left w:val="none" w:sz="0" w:space="0" w:color="auto"/>
        <w:bottom w:val="none" w:sz="0" w:space="0" w:color="auto"/>
        <w:right w:val="none" w:sz="0" w:space="0" w:color="auto"/>
      </w:divBdr>
    </w:div>
    <w:div w:id="140584034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881360440">
      <w:bodyDiv w:val="1"/>
      <w:marLeft w:val="0"/>
      <w:marRight w:val="0"/>
      <w:marTop w:val="0"/>
      <w:marBottom w:val="0"/>
      <w:divBdr>
        <w:top w:val="none" w:sz="0" w:space="0" w:color="auto"/>
        <w:left w:val="none" w:sz="0" w:space="0" w:color="auto"/>
        <w:bottom w:val="none" w:sz="0" w:space="0" w:color="auto"/>
        <w:right w:val="none" w:sz="0" w:space="0" w:color="auto"/>
      </w:divBdr>
    </w:div>
    <w:div w:id="1894846703">
      <w:bodyDiv w:val="1"/>
      <w:marLeft w:val="0"/>
      <w:marRight w:val="0"/>
      <w:marTop w:val="0"/>
      <w:marBottom w:val="0"/>
      <w:divBdr>
        <w:top w:val="none" w:sz="0" w:space="0" w:color="auto"/>
        <w:left w:val="none" w:sz="0" w:space="0" w:color="auto"/>
        <w:bottom w:val="none" w:sz="0" w:space="0" w:color="auto"/>
        <w:right w:val="none" w:sz="0" w:space="0" w:color="auto"/>
      </w:divBdr>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077237046">
      <w:bodyDiv w:val="1"/>
      <w:marLeft w:val="0"/>
      <w:marRight w:val="0"/>
      <w:marTop w:val="0"/>
      <w:marBottom w:val="0"/>
      <w:divBdr>
        <w:top w:val="none" w:sz="0" w:space="0" w:color="auto"/>
        <w:left w:val="none" w:sz="0" w:space="0" w:color="auto"/>
        <w:bottom w:val="none" w:sz="0" w:space="0" w:color="auto"/>
        <w:right w:val="none" w:sz="0" w:space="0" w:color="auto"/>
      </w:divBdr>
    </w:div>
    <w:div w:id="212569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3.xml><?xml version="1.0" encoding="utf-8"?>
<ds:datastoreItem xmlns:ds="http://schemas.openxmlformats.org/officeDocument/2006/customXml" ds:itemID="{56D3ECC9-38F7-4E44-95DA-ECAA0A02FE3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b7f53141-13b8-4346-860f-9abbf1ea4220"/>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B23970C1-6FC6-4CC5-A387-6E6A4BC3D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5</TotalTime>
  <Pages>13</Pages>
  <Words>5162</Words>
  <Characters>30724</Characters>
  <Application>Microsoft Office Word</Application>
  <DocSecurity>0</DocSecurity>
  <Lines>256</Lines>
  <Paragraphs>71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35815</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Anja Ancelj</dc:creator>
  <cp:keywords/>
  <cp:lastModifiedBy>Lidija Vidergar</cp:lastModifiedBy>
  <cp:revision>5</cp:revision>
  <cp:lastPrinted>2023-10-11T05:35:00Z</cp:lastPrinted>
  <dcterms:created xsi:type="dcterms:W3CDTF">2025-01-16T13:05:00Z</dcterms:created>
  <dcterms:modified xsi:type="dcterms:W3CDTF">2025-01-16T14:27:00Z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