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97A14D4" w14:textId="4DE3BE26" w:rsidR="002D0344" w:rsidRDefault="002D0344" w:rsidP="002D0344">
      <w:pPr>
        <w:tabs>
          <w:tab w:val="center" w:pos="4703"/>
          <w:tab w:val="right" w:pos="9406"/>
        </w:tabs>
        <w:spacing w:after="0" w:line="240" w:lineRule="auto"/>
        <w:rPr>
          <w:rFonts w:ascii="Times New Roman" w:eastAsia="Times New Roman" w:hAnsi="Times New Roman" w:cs="Times New Roman"/>
          <w:b/>
          <w:kern w:val="0"/>
          <w:szCs w:val="24"/>
          <w:lang w:eastAsia="x-none"/>
          <w14:ligatures w14:val="none"/>
        </w:rPr>
      </w:pPr>
      <w:r>
        <w:rPr>
          <w:rFonts w:ascii="Times New Roman" w:eastAsia="Times New Roman" w:hAnsi="Times New Roman" w:cs="Times New Roman"/>
          <w:b/>
          <w:kern w:val="0"/>
          <w:szCs w:val="24"/>
          <w:lang w:eastAsia="x-none"/>
          <w14:ligatures w14:val="none"/>
        </w:rPr>
        <w:t xml:space="preserve">Priloga </w:t>
      </w:r>
      <w:r w:rsidR="00E45C04">
        <w:rPr>
          <w:rFonts w:ascii="Times New Roman" w:eastAsia="Times New Roman" w:hAnsi="Times New Roman" w:cs="Times New Roman"/>
          <w:b/>
          <w:kern w:val="0"/>
          <w:szCs w:val="24"/>
          <w:lang w:eastAsia="x-none"/>
          <w14:ligatures w14:val="none"/>
        </w:rPr>
        <w:t>6</w:t>
      </w:r>
      <w:r w:rsidR="00973817">
        <w:rPr>
          <w:rFonts w:ascii="Times New Roman" w:eastAsia="Times New Roman" w:hAnsi="Times New Roman" w:cs="Times New Roman"/>
          <w:b/>
          <w:kern w:val="0"/>
          <w:szCs w:val="24"/>
          <w:lang w:eastAsia="x-none"/>
          <w14:ligatures w14:val="none"/>
        </w:rPr>
        <w:t>:</w:t>
      </w:r>
    </w:p>
    <w:p w14:paraId="13BE4130" w14:textId="7082EAE4" w:rsidR="00232305" w:rsidRPr="00232305" w:rsidRDefault="002D0344" w:rsidP="00232305">
      <w:pPr>
        <w:tabs>
          <w:tab w:val="center" w:pos="4703"/>
          <w:tab w:val="right" w:pos="9406"/>
        </w:tabs>
        <w:spacing w:after="0" w:line="240" w:lineRule="auto"/>
        <w:jc w:val="right"/>
        <w:rPr>
          <w:rFonts w:ascii="Times New Roman" w:eastAsia="Times New Roman" w:hAnsi="Times New Roman" w:cs="Times New Roman"/>
          <w:b/>
          <w:kern w:val="0"/>
          <w:szCs w:val="24"/>
          <w:lang w:eastAsia="x-none"/>
          <w14:ligatures w14:val="none"/>
        </w:rPr>
      </w:pPr>
      <w:r>
        <w:rPr>
          <w:rFonts w:ascii="Times New Roman" w:eastAsia="Times New Roman" w:hAnsi="Times New Roman" w:cs="Times New Roman"/>
          <w:b/>
          <w:kern w:val="0"/>
          <w:szCs w:val="24"/>
          <w:lang w:eastAsia="x-none"/>
          <w14:ligatures w14:val="none"/>
        </w:rPr>
        <w:t>»</w:t>
      </w:r>
      <w:r w:rsidR="00232305" w:rsidRPr="00232305">
        <w:rPr>
          <w:rFonts w:ascii="Times New Roman" w:eastAsia="Times New Roman" w:hAnsi="Times New Roman" w:cs="Times New Roman"/>
          <w:b/>
          <w:kern w:val="0"/>
          <w:szCs w:val="24"/>
          <w:lang w:eastAsia="x-none"/>
          <w14:ligatures w14:val="none"/>
        </w:rPr>
        <w:t>Priloga 5</w:t>
      </w:r>
    </w:p>
    <w:p w14:paraId="04D78391" w14:textId="051B2C44" w:rsidR="00232305" w:rsidRPr="00232305" w:rsidRDefault="00232305" w:rsidP="00232305">
      <w:pPr>
        <w:spacing w:after="0" w:line="360" w:lineRule="auto"/>
        <w:rPr>
          <w:rFonts w:ascii="Times New Roman" w:eastAsia="Times New Roman" w:hAnsi="Times New Roman" w:cs="Times New Roman"/>
          <w:kern w:val="0"/>
          <w:szCs w:val="24"/>
          <w:lang w:eastAsia="sl-SI"/>
          <w14:ligatures w14:val="none"/>
        </w:rPr>
      </w:pPr>
      <w:r w:rsidRPr="00232305">
        <w:rPr>
          <w:rFonts w:ascii="Times New Roman" w:eastAsia="Times New Roman" w:hAnsi="Times New Roman" w:cs="Times New Roman"/>
          <w:kern w:val="0"/>
          <w:szCs w:val="24"/>
          <w:lang w:eastAsia="sl-SI"/>
          <w14:ligatures w14:val="none"/>
        </w:rPr>
        <w:t xml:space="preserve">Zavezanec za davek: ……………………………………………                                                                                                                  </w:t>
      </w:r>
    </w:p>
    <w:p w14:paraId="5ADF13D6" w14:textId="77777777" w:rsidR="00232305" w:rsidRPr="00232305" w:rsidRDefault="00232305" w:rsidP="00232305">
      <w:pPr>
        <w:spacing w:after="0" w:line="240" w:lineRule="auto"/>
        <w:rPr>
          <w:rFonts w:ascii="Times New Roman" w:eastAsia="Times New Roman" w:hAnsi="Times New Roman" w:cs="Times New Roman"/>
          <w:kern w:val="0"/>
          <w:szCs w:val="24"/>
          <w:lang w:eastAsia="sl-SI"/>
          <w14:ligatures w14:val="none"/>
        </w:rPr>
      </w:pPr>
      <w:r w:rsidRPr="00232305">
        <w:rPr>
          <w:rFonts w:ascii="Times New Roman" w:eastAsia="Times New Roman" w:hAnsi="Times New Roman" w:cs="Times New Roman"/>
          <w:kern w:val="0"/>
          <w:szCs w:val="24"/>
          <w:lang w:eastAsia="sl-SI"/>
          <w14:ligatures w14:val="none"/>
        </w:rPr>
        <w:t xml:space="preserve">Davčna številka: ……………….                                 </w:t>
      </w:r>
    </w:p>
    <w:p w14:paraId="3B08E17E" w14:textId="77777777" w:rsidR="00232305" w:rsidRPr="00232305" w:rsidRDefault="00232305" w:rsidP="00232305">
      <w:pPr>
        <w:spacing w:after="0" w:line="240" w:lineRule="auto"/>
        <w:rPr>
          <w:rFonts w:ascii="Times New Roman" w:eastAsia="Times New Roman" w:hAnsi="Times New Roman" w:cs="Times New Roman"/>
          <w:kern w:val="0"/>
          <w:szCs w:val="24"/>
          <w:lang w:eastAsia="sl-SI"/>
          <w14:ligatures w14:val="none"/>
        </w:rPr>
      </w:pPr>
    </w:p>
    <w:p w14:paraId="5EBF7610" w14:textId="77777777" w:rsidR="00232305" w:rsidRPr="00232305" w:rsidRDefault="00232305" w:rsidP="00232305">
      <w:pPr>
        <w:spacing w:after="0" w:line="240" w:lineRule="auto"/>
        <w:outlineLvl w:val="0"/>
        <w:rPr>
          <w:rFonts w:ascii="Times New Roman" w:eastAsia="Times New Roman" w:hAnsi="Times New Roman" w:cs="Times New Roman"/>
          <w:b/>
          <w:kern w:val="0"/>
          <w:lang w:eastAsia="sl-SI"/>
          <w14:ligatures w14:val="none"/>
        </w:rPr>
      </w:pPr>
      <w:r w:rsidRPr="00232305">
        <w:rPr>
          <w:rFonts w:ascii="Times New Roman" w:eastAsia="Times New Roman" w:hAnsi="Times New Roman" w:cs="Times New Roman"/>
          <w:b/>
          <w:kern w:val="0"/>
          <w:lang w:eastAsia="sl-SI"/>
          <w14:ligatures w14:val="none"/>
        </w:rPr>
        <w:t xml:space="preserve">PODATKI V ZVEZI S POKRIVANJEM DAVČNE IZGUBE (36., 37., 43., 53. in 84. člen ZDDPO-2) </w:t>
      </w:r>
      <w:r w:rsidRPr="00232305">
        <w:rPr>
          <w:rFonts w:ascii="Times New Roman" w:eastAsia="Times New Roman" w:hAnsi="Times New Roman" w:cs="Times New Roman"/>
          <w:b/>
          <w:kern w:val="0"/>
          <w:lang w:eastAsia="sl-SI"/>
          <w14:ligatures w14:val="none"/>
        </w:rPr>
        <w:tab/>
      </w:r>
      <w:r w:rsidRPr="00232305">
        <w:rPr>
          <w:rFonts w:ascii="Times New Roman" w:eastAsia="Times New Roman" w:hAnsi="Times New Roman" w:cs="Times New Roman"/>
          <w:b/>
          <w:kern w:val="0"/>
          <w:lang w:eastAsia="sl-SI"/>
          <w14:ligatures w14:val="none"/>
        </w:rPr>
        <w:tab/>
      </w:r>
      <w:r w:rsidRPr="00232305">
        <w:rPr>
          <w:rFonts w:ascii="Times New Roman" w:eastAsia="Times New Roman" w:hAnsi="Times New Roman" w:cs="Times New Roman"/>
          <w:b/>
          <w:kern w:val="0"/>
          <w:lang w:eastAsia="sl-SI"/>
          <w14:ligatures w14:val="none"/>
        </w:rPr>
        <w:tab/>
      </w:r>
    </w:p>
    <w:p w14:paraId="7221351A" w14:textId="77777777" w:rsidR="00232305" w:rsidRPr="00232305" w:rsidRDefault="00232305" w:rsidP="00232305">
      <w:pPr>
        <w:spacing w:after="0" w:line="240" w:lineRule="auto"/>
        <w:outlineLvl w:val="0"/>
        <w:rPr>
          <w:rFonts w:ascii="Times New Roman" w:eastAsia="Times New Roman" w:hAnsi="Times New Roman" w:cs="Times New Roman"/>
          <w:b/>
          <w:kern w:val="0"/>
          <w:lang w:eastAsia="sl-SI"/>
          <w14:ligatures w14:val="none"/>
        </w:rPr>
      </w:pPr>
      <w:r w:rsidRPr="00232305">
        <w:rPr>
          <w:rFonts w:ascii="Times New Roman" w:eastAsia="Times New Roman" w:hAnsi="Times New Roman" w:cs="Times New Roman"/>
          <w:b/>
          <w:kern w:val="0"/>
          <w:lang w:eastAsia="sl-SI"/>
          <w14:ligatures w14:val="none"/>
        </w:rPr>
        <w:t>Za obdobje od ____________ do ____________</w:t>
      </w:r>
      <w:r w:rsidRPr="00232305">
        <w:rPr>
          <w:rFonts w:ascii="Times New Roman" w:eastAsia="Times New Roman" w:hAnsi="Times New Roman" w:cs="Times New Roman"/>
          <w:b/>
          <w:kern w:val="0"/>
          <w:lang w:eastAsia="sl-SI"/>
          <w14:ligatures w14:val="none"/>
        </w:rPr>
        <w:tab/>
      </w:r>
      <w:r w:rsidRPr="00232305">
        <w:rPr>
          <w:rFonts w:ascii="Times New Roman" w:eastAsia="Times New Roman" w:hAnsi="Times New Roman" w:cs="Times New Roman"/>
          <w:b/>
          <w:kern w:val="0"/>
          <w:lang w:eastAsia="sl-SI"/>
          <w14:ligatures w14:val="none"/>
        </w:rPr>
        <w:tab/>
      </w:r>
      <w:r w:rsidRPr="00232305">
        <w:rPr>
          <w:rFonts w:ascii="Times New Roman" w:eastAsia="Times New Roman" w:hAnsi="Times New Roman" w:cs="Times New Roman"/>
          <w:b/>
          <w:kern w:val="0"/>
          <w:lang w:eastAsia="sl-SI"/>
          <w14:ligatures w14:val="none"/>
        </w:rPr>
        <w:tab/>
      </w:r>
      <w:r w:rsidRPr="00232305">
        <w:rPr>
          <w:rFonts w:ascii="Times New Roman" w:eastAsia="Times New Roman" w:hAnsi="Times New Roman" w:cs="Times New Roman"/>
          <w:b/>
          <w:kern w:val="0"/>
          <w:lang w:eastAsia="sl-SI"/>
          <w14:ligatures w14:val="none"/>
        </w:rPr>
        <w:tab/>
      </w:r>
      <w:r w:rsidRPr="00232305">
        <w:rPr>
          <w:rFonts w:ascii="Times New Roman" w:eastAsia="Times New Roman" w:hAnsi="Times New Roman" w:cs="Times New Roman"/>
          <w:b/>
          <w:kern w:val="0"/>
          <w:lang w:eastAsia="sl-SI"/>
          <w14:ligatures w14:val="none"/>
        </w:rPr>
        <w:tab/>
      </w:r>
    </w:p>
    <w:p w14:paraId="7EFF18DB" w14:textId="77777777" w:rsidR="00232305" w:rsidRPr="00232305" w:rsidRDefault="00232305" w:rsidP="00232305">
      <w:pPr>
        <w:spacing w:after="0" w:line="240" w:lineRule="auto"/>
        <w:outlineLvl w:val="0"/>
        <w:rPr>
          <w:rFonts w:ascii="Times New Roman" w:eastAsia="Times New Roman" w:hAnsi="Times New Roman" w:cs="Times New Roman"/>
          <w:b/>
          <w:kern w:val="0"/>
          <w:lang w:eastAsia="sl-SI"/>
          <w14:ligatures w14:val="none"/>
        </w:rPr>
      </w:pPr>
      <w:r w:rsidRPr="00232305">
        <w:rPr>
          <w:rFonts w:ascii="Times New Roman" w:eastAsia="Times New Roman" w:hAnsi="Times New Roman" w:cs="Times New Roman"/>
          <w:b/>
          <w:kern w:val="0"/>
          <w:lang w:eastAsia="sl-SI"/>
          <w14:ligatures w14:val="none"/>
        </w:rPr>
        <w:t xml:space="preserve">PODATEK POD ZAP. ŠT. 15.3 OBRAČUNA </w:t>
      </w:r>
    </w:p>
    <w:p w14:paraId="1B6997DA" w14:textId="77777777" w:rsidR="00232305" w:rsidRPr="00232305" w:rsidRDefault="00232305" w:rsidP="00232305">
      <w:pPr>
        <w:spacing w:after="0" w:line="240" w:lineRule="auto"/>
        <w:outlineLvl w:val="0"/>
        <w:rPr>
          <w:rFonts w:ascii="Times New Roman" w:eastAsia="Times New Roman" w:hAnsi="Times New Roman" w:cs="Times New Roman"/>
          <w:kern w:val="0"/>
          <w:szCs w:val="24"/>
          <w:lang w:eastAsia="sl-SI"/>
          <w14:ligatures w14:val="none"/>
        </w:rPr>
      </w:pPr>
      <w:r w:rsidRPr="00232305">
        <w:rPr>
          <w:rFonts w:ascii="Times New Roman" w:eastAsia="Times New Roman" w:hAnsi="Times New Roman" w:cs="Times New Roman"/>
          <w:b/>
          <w:kern w:val="0"/>
          <w:lang w:eastAsia="sl-SI"/>
          <w14:ligatures w14:val="none"/>
        </w:rPr>
        <w:tab/>
      </w:r>
      <w:r w:rsidRPr="00232305">
        <w:rPr>
          <w:rFonts w:ascii="Times New Roman" w:eastAsia="Times New Roman" w:hAnsi="Times New Roman" w:cs="Times New Roman"/>
          <w:b/>
          <w:kern w:val="0"/>
          <w:sz w:val="24"/>
          <w:szCs w:val="24"/>
          <w:lang w:eastAsia="sl-SI"/>
          <w14:ligatures w14:val="none"/>
        </w:rPr>
        <w:tab/>
      </w:r>
      <w:r w:rsidRPr="00232305">
        <w:rPr>
          <w:rFonts w:ascii="Times New Roman" w:eastAsia="Times New Roman" w:hAnsi="Times New Roman" w:cs="Times New Roman"/>
          <w:b/>
          <w:kern w:val="0"/>
          <w:sz w:val="24"/>
          <w:szCs w:val="24"/>
          <w:lang w:eastAsia="sl-SI"/>
          <w14:ligatures w14:val="none"/>
        </w:rPr>
        <w:tab/>
      </w:r>
      <w:r w:rsidRPr="00232305">
        <w:rPr>
          <w:rFonts w:ascii="Times New Roman" w:eastAsia="Times New Roman" w:hAnsi="Times New Roman" w:cs="Times New Roman"/>
          <w:b/>
          <w:kern w:val="0"/>
          <w:sz w:val="24"/>
          <w:szCs w:val="24"/>
          <w:lang w:eastAsia="sl-SI"/>
          <w14:ligatures w14:val="none"/>
        </w:rPr>
        <w:tab/>
      </w:r>
      <w:r w:rsidRPr="00232305">
        <w:rPr>
          <w:rFonts w:ascii="Times New Roman" w:eastAsia="Times New Roman" w:hAnsi="Times New Roman" w:cs="Times New Roman"/>
          <w:b/>
          <w:kern w:val="0"/>
          <w:sz w:val="24"/>
          <w:szCs w:val="24"/>
          <w:lang w:eastAsia="sl-SI"/>
          <w14:ligatures w14:val="none"/>
        </w:rPr>
        <w:tab/>
      </w:r>
    </w:p>
    <w:tbl>
      <w:tblPr>
        <w:tblW w:w="0" w:type="auto"/>
        <w:tblInd w:w="-10" w:type="dxa"/>
        <w:tblLayout w:type="fixed"/>
        <w:tblCellMar>
          <w:left w:w="0" w:type="dxa"/>
          <w:right w:w="0" w:type="dxa"/>
        </w:tblCellMar>
        <w:tblLook w:val="0000" w:firstRow="0" w:lastRow="0" w:firstColumn="0" w:lastColumn="0" w:noHBand="0" w:noVBand="0"/>
      </w:tblPr>
      <w:tblGrid>
        <w:gridCol w:w="4700"/>
        <w:gridCol w:w="1620"/>
        <w:gridCol w:w="1480"/>
        <w:gridCol w:w="1760"/>
      </w:tblGrid>
      <w:tr w:rsidR="00232305" w:rsidRPr="00232305" w14:paraId="3B024C3C" w14:textId="77777777" w:rsidTr="009C1708">
        <w:trPr>
          <w:trHeight w:val="525"/>
        </w:trPr>
        <w:tc>
          <w:tcPr>
            <w:tcW w:w="4700" w:type="dxa"/>
            <w:tcBorders>
              <w:top w:val="single" w:sz="8" w:space="0" w:color="auto"/>
              <w:left w:val="single" w:sz="8" w:space="0" w:color="auto"/>
              <w:bottom w:val="single" w:sz="8" w:space="0" w:color="auto"/>
              <w:right w:val="single" w:sz="8" w:space="0" w:color="000000"/>
            </w:tcBorders>
            <w:vAlign w:val="bottom"/>
          </w:tcPr>
          <w:p w14:paraId="3CF33746" w14:textId="77777777" w:rsidR="00232305" w:rsidRPr="00232305" w:rsidRDefault="00232305" w:rsidP="00232305">
            <w:pPr>
              <w:spacing w:after="0" w:line="240" w:lineRule="auto"/>
              <w:jc w:val="center"/>
              <w:rPr>
                <w:rFonts w:ascii="Times New Roman" w:eastAsia="Times New Roman" w:hAnsi="Times New Roman" w:cs="Times New Roman"/>
                <w:b/>
                <w:kern w:val="0"/>
                <w:sz w:val="24"/>
                <w:szCs w:val="24"/>
                <w:lang w:eastAsia="sl-SI"/>
                <w14:ligatures w14:val="none"/>
              </w:rPr>
            </w:pPr>
            <w:r w:rsidRPr="00232305">
              <w:rPr>
                <w:rFonts w:ascii="Times New Roman" w:eastAsia="Times New Roman" w:hAnsi="Times New Roman" w:cs="Times New Roman"/>
                <w:b/>
                <w:kern w:val="0"/>
                <w:szCs w:val="24"/>
                <w:lang w:eastAsia="sl-SI"/>
                <w14:ligatures w14:val="none"/>
              </w:rPr>
              <w:t xml:space="preserve">Sprememba lastništva za več kot 50 odstotkov </w:t>
            </w:r>
          </w:p>
          <w:p w14:paraId="599C514B" w14:textId="77777777" w:rsidR="00232305" w:rsidRPr="00232305" w:rsidRDefault="00232305" w:rsidP="00232305">
            <w:pPr>
              <w:spacing w:after="0" w:line="240" w:lineRule="auto"/>
              <w:jc w:val="center"/>
              <w:rPr>
                <w:rFonts w:ascii="Times New Roman" w:eastAsia="Arial Unicode MS" w:hAnsi="Times New Roman" w:cs="Times New Roman"/>
                <w:b/>
                <w:kern w:val="0"/>
                <w:sz w:val="24"/>
                <w:szCs w:val="24"/>
                <w:lang w:eastAsia="sl-SI"/>
                <w14:ligatures w14:val="none"/>
              </w:rPr>
            </w:pPr>
            <w:r w:rsidRPr="00232305">
              <w:rPr>
                <w:rFonts w:ascii="Times New Roman" w:eastAsia="Times New Roman" w:hAnsi="Times New Roman" w:cs="Times New Roman"/>
                <w:b/>
                <w:kern w:val="0"/>
                <w:szCs w:val="24"/>
                <w:lang w:eastAsia="sl-SI"/>
                <w14:ligatures w14:val="none"/>
              </w:rPr>
              <w:t>in izpolnjen eden od dodatnih pogojev</w:t>
            </w:r>
          </w:p>
        </w:tc>
        <w:tc>
          <w:tcPr>
            <w:tcW w:w="1620" w:type="dxa"/>
            <w:tcBorders>
              <w:top w:val="single" w:sz="8" w:space="0" w:color="auto"/>
              <w:left w:val="nil"/>
              <w:bottom w:val="single" w:sz="8" w:space="0" w:color="auto"/>
              <w:right w:val="single" w:sz="8" w:space="0" w:color="auto"/>
            </w:tcBorders>
            <w:vAlign w:val="center"/>
          </w:tcPr>
          <w:p w14:paraId="5CE7946B" w14:textId="77777777" w:rsidR="00232305" w:rsidRPr="00232305" w:rsidRDefault="00232305" w:rsidP="00232305">
            <w:pPr>
              <w:spacing w:after="0" w:line="240" w:lineRule="auto"/>
              <w:jc w:val="center"/>
              <w:rPr>
                <w:rFonts w:ascii="Times New Roman" w:eastAsia="Arial Unicode MS" w:hAnsi="Times New Roman" w:cs="Times New Roman"/>
                <w:b/>
                <w:kern w:val="0"/>
                <w:sz w:val="24"/>
                <w:szCs w:val="24"/>
                <w:lang w:eastAsia="sl-SI"/>
                <w14:ligatures w14:val="none"/>
              </w:rPr>
            </w:pPr>
            <w:r w:rsidRPr="00232305">
              <w:rPr>
                <w:rFonts w:ascii="Times New Roman" w:eastAsia="Times New Roman" w:hAnsi="Times New Roman" w:cs="Times New Roman"/>
                <w:b/>
                <w:kern w:val="0"/>
                <w:szCs w:val="24"/>
                <w:lang w:eastAsia="sl-SI"/>
                <w14:ligatures w14:val="none"/>
              </w:rPr>
              <w:t>DA</w:t>
            </w:r>
          </w:p>
        </w:tc>
        <w:tc>
          <w:tcPr>
            <w:tcW w:w="1480" w:type="dxa"/>
            <w:tcBorders>
              <w:top w:val="single" w:sz="8" w:space="0" w:color="auto"/>
              <w:left w:val="single" w:sz="8" w:space="0" w:color="auto"/>
              <w:bottom w:val="single" w:sz="8" w:space="0" w:color="auto"/>
              <w:right w:val="single" w:sz="8" w:space="0" w:color="auto"/>
            </w:tcBorders>
            <w:vAlign w:val="center"/>
          </w:tcPr>
          <w:p w14:paraId="3B35B579" w14:textId="77777777" w:rsidR="00232305" w:rsidRPr="00232305" w:rsidRDefault="00232305" w:rsidP="00232305">
            <w:pPr>
              <w:spacing w:after="0" w:line="240" w:lineRule="auto"/>
              <w:jc w:val="center"/>
              <w:rPr>
                <w:rFonts w:ascii="Times New Roman" w:eastAsia="Arial Unicode MS" w:hAnsi="Times New Roman" w:cs="Times New Roman"/>
                <w:b/>
                <w:kern w:val="0"/>
                <w:sz w:val="24"/>
                <w:szCs w:val="24"/>
                <w:lang w:eastAsia="sl-SI"/>
                <w14:ligatures w14:val="none"/>
              </w:rPr>
            </w:pPr>
            <w:r w:rsidRPr="00232305">
              <w:rPr>
                <w:rFonts w:ascii="Times New Roman" w:eastAsia="Times New Roman" w:hAnsi="Times New Roman" w:cs="Times New Roman"/>
                <w:b/>
                <w:kern w:val="0"/>
                <w:szCs w:val="24"/>
                <w:lang w:eastAsia="sl-SI"/>
                <w14:ligatures w14:val="none"/>
              </w:rPr>
              <w:t>NE</w:t>
            </w:r>
          </w:p>
        </w:tc>
        <w:tc>
          <w:tcPr>
            <w:tcW w:w="1760" w:type="dxa"/>
            <w:tcBorders>
              <w:left w:val="single" w:sz="8" w:space="0" w:color="auto"/>
            </w:tcBorders>
            <w:vAlign w:val="center"/>
          </w:tcPr>
          <w:p w14:paraId="167FAC51" w14:textId="77777777" w:rsidR="00232305" w:rsidRPr="00232305" w:rsidRDefault="00232305" w:rsidP="00232305">
            <w:pPr>
              <w:spacing w:after="0" w:line="240" w:lineRule="auto"/>
              <w:rPr>
                <w:rFonts w:ascii="Times New Roman" w:eastAsia="Times New Roman" w:hAnsi="Times New Roman" w:cs="Times New Roman"/>
                <w:kern w:val="0"/>
                <w:sz w:val="24"/>
                <w:szCs w:val="24"/>
                <w:lang w:eastAsia="sl-SI"/>
                <w14:ligatures w14:val="none"/>
              </w:rPr>
            </w:pPr>
            <w:r w:rsidRPr="00232305">
              <w:rPr>
                <w:rFonts w:ascii="Times New Roman" w:eastAsia="Times New Roman" w:hAnsi="Times New Roman" w:cs="Times New Roman"/>
                <w:kern w:val="0"/>
                <w:szCs w:val="24"/>
                <w:lang w:eastAsia="sl-SI"/>
                <w14:ligatures w14:val="none"/>
              </w:rPr>
              <w:t xml:space="preserve"> (ustrezno obkrožite)</w:t>
            </w:r>
          </w:p>
        </w:tc>
      </w:tr>
    </w:tbl>
    <w:p w14:paraId="62336519" w14:textId="77777777" w:rsidR="00232305" w:rsidRPr="00232305" w:rsidRDefault="00232305" w:rsidP="00232305">
      <w:pPr>
        <w:spacing w:after="0" w:line="240" w:lineRule="auto"/>
        <w:jc w:val="center"/>
        <w:rPr>
          <w:rFonts w:ascii="Times New Roman" w:eastAsia="Times New Roman" w:hAnsi="Times New Roman" w:cs="Times New Roman"/>
          <w:kern w:val="0"/>
          <w:szCs w:val="24"/>
          <w:lang w:eastAsia="sl-SI"/>
          <w14:ligatures w14:val="none"/>
        </w:rPr>
      </w:pPr>
      <w:r w:rsidRPr="00232305">
        <w:rPr>
          <w:rFonts w:ascii="Times New Roman" w:eastAsia="Times New Roman" w:hAnsi="Times New Roman" w:cs="Times New Roman"/>
          <w:kern w:val="0"/>
          <w:szCs w:val="24"/>
          <w:lang w:eastAsia="sl-SI"/>
          <w14:ligatures w14:val="none"/>
        </w:rPr>
        <w:t xml:space="preserve">                                                                                                                                              </w:t>
      </w:r>
      <w:r w:rsidRPr="00232305">
        <w:rPr>
          <w:rFonts w:ascii="Times New Roman" w:eastAsia="Times New Roman" w:hAnsi="Times New Roman" w:cs="Times New Roman"/>
          <w:kern w:val="0"/>
          <w:szCs w:val="24"/>
          <w:lang w:eastAsia="sl-SI"/>
          <w14:ligatures w14:val="none"/>
        </w:rPr>
        <w:tab/>
      </w:r>
      <w:r w:rsidRPr="00232305">
        <w:rPr>
          <w:rFonts w:ascii="Times New Roman" w:eastAsia="Times New Roman" w:hAnsi="Times New Roman" w:cs="Times New Roman"/>
          <w:kern w:val="0"/>
          <w:szCs w:val="24"/>
          <w:lang w:eastAsia="sl-SI"/>
          <w14:ligatures w14:val="none"/>
        </w:rPr>
        <w:tab/>
      </w:r>
      <w:r w:rsidRPr="00232305">
        <w:rPr>
          <w:rFonts w:ascii="Times New Roman" w:eastAsia="Times New Roman" w:hAnsi="Times New Roman" w:cs="Times New Roman"/>
          <w:kern w:val="0"/>
          <w:szCs w:val="24"/>
          <w:lang w:eastAsia="sl-SI"/>
          <w14:ligatures w14:val="none"/>
        </w:rPr>
        <w:tab/>
      </w:r>
      <w:r w:rsidRPr="00232305">
        <w:rPr>
          <w:rFonts w:ascii="Times New Roman" w:eastAsia="Times New Roman" w:hAnsi="Times New Roman" w:cs="Times New Roman"/>
          <w:kern w:val="0"/>
          <w:szCs w:val="24"/>
          <w:lang w:eastAsia="sl-SI"/>
          <w14:ligatures w14:val="none"/>
        </w:rPr>
        <w:tab/>
        <w:t xml:space="preserve"> Zneski v eurih s centi</w:t>
      </w:r>
    </w:p>
    <w:tbl>
      <w:tblPr>
        <w:tblW w:w="0" w:type="auto"/>
        <w:tblInd w:w="-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1535"/>
        <w:gridCol w:w="1563"/>
        <w:gridCol w:w="1665"/>
        <w:gridCol w:w="1643"/>
        <w:gridCol w:w="1432"/>
        <w:gridCol w:w="1613"/>
        <w:gridCol w:w="2120"/>
        <w:gridCol w:w="1429"/>
      </w:tblGrid>
      <w:tr w:rsidR="0077725E" w:rsidRPr="0077725E" w14:paraId="44B3536F" w14:textId="77777777" w:rsidTr="00E77802">
        <w:trPr>
          <w:trHeight w:hRule="exact" w:val="1902"/>
        </w:trPr>
        <w:tc>
          <w:tcPr>
            <w:tcW w:w="1535" w:type="dxa"/>
            <w:tcBorders>
              <w:top w:val="single" w:sz="12" w:space="0" w:color="auto"/>
              <w:left w:val="single" w:sz="12" w:space="0" w:color="auto"/>
            </w:tcBorders>
            <w:shd w:val="clear" w:color="auto" w:fill="FFFFFF"/>
            <w:vAlign w:val="center"/>
          </w:tcPr>
          <w:p w14:paraId="68BA5EF9" w14:textId="77777777" w:rsidR="00232305" w:rsidRPr="00E77802" w:rsidRDefault="00232305" w:rsidP="00232305">
            <w:pPr>
              <w:spacing w:after="0" w:line="240" w:lineRule="auto"/>
              <w:jc w:val="center"/>
              <w:rPr>
                <w:rFonts w:ascii="Times New Roman" w:eastAsia="Arial Unicode MS" w:hAnsi="Times New Roman" w:cs="Times New Roman"/>
                <w:kern w:val="0"/>
                <w:sz w:val="24"/>
                <w:szCs w:val="24"/>
                <w:lang w:eastAsia="sl-SI"/>
                <w14:ligatures w14:val="none"/>
              </w:rPr>
            </w:pPr>
            <w:r w:rsidRPr="00E77802">
              <w:rPr>
                <w:rFonts w:ascii="Times New Roman" w:eastAsia="Times New Roman" w:hAnsi="Times New Roman" w:cs="Times New Roman"/>
                <w:kern w:val="0"/>
                <w:szCs w:val="24"/>
                <w:lang w:eastAsia="sl-SI"/>
                <w14:ligatures w14:val="none"/>
              </w:rPr>
              <w:t>Davčno obdobje</w:t>
            </w:r>
          </w:p>
        </w:tc>
        <w:tc>
          <w:tcPr>
            <w:tcW w:w="1563" w:type="dxa"/>
            <w:tcBorders>
              <w:top w:val="single" w:sz="12" w:space="0" w:color="auto"/>
            </w:tcBorders>
            <w:shd w:val="clear" w:color="auto" w:fill="FFFFFF"/>
            <w:vAlign w:val="center"/>
          </w:tcPr>
          <w:p w14:paraId="50DA7011" w14:textId="089F0BC7" w:rsidR="00232305" w:rsidRPr="00E77802" w:rsidRDefault="00232305" w:rsidP="00232305">
            <w:pPr>
              <w:spacing w:after="0" w:line="240" w:lineRule="auto"/>
              <w:jc w:val="center"/>
              <w:rPr>
                <w:rFonts w:ascii="Times New Roman" w:eastAsia="Arial Unicode MS" w:hAnsi="Times New Roman" w:cs="Times New Roman"/>
                <w:kern w:val="0"/>
                <w:sz w:val="24"/>
                <w:szCs w:val="24"/>
                <w:lang w:eastAsia="sl-SI"/>
                <w14:ligatures w14:val="none"/>
              </w:rPr>
            </w:pPr>
            <w:r w:rsidRPr="00E77802">
              <w:rPr>
                <w:rFonts w:ascii="Times New Roman" w:eastAsia="Times New Roman" w:hAnsi="Times New Roman" w:cs="Times New Roman"/>
                <w:kern w:val="0"/>
                <w:szCs w:val="24"/>
                <w:lang w:eastAsia="sl-SI"/>
                <w14:ligatures w14:val="none"/>
              </w:rPr>
              <w:t xml:space="preserve">Nepokrita davčna </w:t>
            </w:r>
          </w:p>
        </w:tc>
        <w:tc>
          <w:tcPr>
            <w:tcW w:w="1665" w:type="dxa"/>
            <w:tcBorders>
              <w:top w:val="single" w:sz="12" w:space="0" w:color="auto"/>
            </w:tcBorders>
            <w:shd w:val="clear" w:color="auto" w:fill="FFFFFF"/>
            <w:vAlign w:val="center"/>
          </w:tcPr>
          <w:p w14:paraId="670A0E72" w14:textId="77777777" w:rsidR="00232305" w:rsidRPr="00E77802" w:rsidRDefault="00232305" w:rsidP="00232305">
            <w:pPr>
              <w:spacing w:after="0" w:line="240" w:lineRule="auto"/>
              <w:jc w:val="center"/>
              <w:rPr>
                <w:rFonts w:ascii="Times New Roman" w:eastAsia="Arial Unicode MS" w:hAnsi="Times New Roman" w:cs="Times New Roman"/>
                <w:kern w:val="0"/>
                <w:sz w:val="24"/>
                <w:szCs w:val="24"/>
                <w:lang w:eastAsia="sl-SI"/>
                <w14:ligatures w14:val="none"/>
              </w:rPr>
            </w:pPr>
            <w:r w:rsidRPr="00E77802">
              <w:rPr>
                <w:rFonts w:ascii="Times New Roman" w:eastAsia="Times New Roman" w:hAnsi="Times New Roman" w:cs="Times New Roman"/>
                <w:kern w:val="0"/>
                <w:szCs w:val="24"/>
                <w:lang w:eastAsia="sl-SI"/>
                <w14:ligatures w14:val="none"/>
              </w:rPr>
              <w:t>Sprememba višine davčne izgube zaradi odločbe v postopku nadzora</w:t>
            </w:r>
          </w:p>
        </w:tc>
        <w:tc>
          <w:tcPr>
            <w:tcW w:w="1643" w:type="dxa"/>
            <w:tcBorders>
              <w:top w:val="single" w:sz="12" w:space="0" w:color="auto"/>
            </w:tcBorders>
            <w:shd w:val="clear" w:color="auto" w:fill="FFFFFF"/>
            <w:vAlign w:val="center"/>
          </w:tcPr>
          <w:p w14:paraId="07D91631" w14:textId="77777777" w:rsidR="00232305" w:rsidRPr="00E77802" w:rsidRDefault="00232305" w:rsidP="00232305">
            <w:pPr>
              <w:spacing w:after="0" w:line="240" w:lineRule="auto"/>
              <w:jc w:val="center"/>
              <w:rPr>
                <w:rFonts w:ascii="Times New Roman" w:eastAsia="Arial Unicode MS" w:hAnsi="Times New Roman" w:cs="Times New Roman"/>
                <w:kern w:val="0"/>
                <w:sz w:val="24"/>
                <w:szCs w:val="24"/>
                <w:lang w:eastAsia="sl-SI"/>
                <w14:ligatures w14:val="none"/>
              </w:rPr>
            </w:pPr>
            <w:r w:rsidRPr="00E77802">
              <w:rPr>
                <w:rFonts w:ascii="Times New Roman" w:eastAsia="Times New Roman" w:hAnsi="Times New Roman" w:cs="Times New Roman"/>
                <w:kern w:val="0"/>
                <w:szCs w:val="24"/>
                <w:lang w:eastAsia="sl-SI"/>
                <w14:ligatures w14:val="none"/>
              </w:rPr>
              <w:t>Prenos izgub zaradi prenosa premoženja, združitve ali delitve</w:t>
            </w:r>
          </w:p>
        </w:tc>
        <w:tc>
          <w:tcPr>
            <w:tcW w:w="1432" w:type="dxa"/>
            <w:tcBorders>
              <w:top w:val="single" w:sz="12" w:space="0" w:color="auto"/>
            </w:tcBorders>
            <w:shd w:val="clear" w:color="auto" w:fill="FFFFFF"/>
            <w:vAlign w:val="center"/>
          </w:tcPr>
          <w:p w14:paraId="2E35030F" w14:textId="77777777" w:rsidR="00232305" w:rsidRPr="00E77802" w:rsidRDefault="00232305" w:rsidP="00232305">
            <w:pPr>
              <w:spacing w:after="0" w:line="240" w:lineRule="auto"/>
              <w:jc w:val="center"/>
              <w:rPr>
                <w:rFonts w:ascii="Times New Roman" w:eastAsia="Times New Roman" w:hAnsi="Times New Roman" w:cs="Times New Roman"/>
                <w:kern w:val="0"/>
                <w:sz w:val="24"/>
                <w:szCs w:val="24"/>
                <w:lang w:eastAsia="sl-SI"/>
                <w14:ligatures w14:val="none"/>
              </w:rPr>
            </w:pPr>
          </w:p>
          <w:p w14:paraId="42C32533" w14:textId="77777777" w:rsidR="00232305" w:rsidRPr="00E77802" w:rsidRDefault="00232305" w:rsidP="00232305">
            <w:pPr>
              <w:spacing w:after="0" w:line="240" w:lineRule="auto"/>
              <w:jc w:val="center"/>
              <w:rPr>
                <w:rFonts w:ascii="Times New Roman" w:eastAsia="Times New Roman" w:hAnsi="Times New Roman" w:cs="Times New Roman"/>
                <w:kern w:val="0"/>
                <w:sz w:val="24"/>
                <w:szCs w:val="24"/>
                <w:lang w:eastAsia="sl-SI"/>
                <w14:ligatures w14:val="none"/>
              </w:rPr>
            </w:pPr>
          </w:p>
          <w:p w14:paraId="5376EBB2" w14:textId="77777777" w:rsidR="00232305" w:rsidRPr="00E77802" w:rsidRDefault="00232305" w:rsidP="00232305">
            <w:pPr>
              <w:spacing w:after="0" w:line="240" w:lineRule="auto"/>
              <w:jc w:val="center"/>
              <w:rPr>
                <w:rFonts w:ascii="Times New Roman" w:eastAsia="Times New Roman" w:hAnsi="Times New Roman" w:cs="Times New Roman"/>
                <w:kern w:val="0"/>
                <w:sz w:val="24"/>
                <w:szCs w:val="24"/>
                <w:lang w:eastAsia="sl-SI"/>
                <w14:ligatures w14:val="none"/>
              </w:rPr>
            </w:pPr>
            <w:r w:rsidRPr="00E77802">
              <w:rPr>
                <w:rFonts w:ascii="Times New Roman" w:eastAsia="Times New Roman" w:hAnsi="Times New Roman" w:cs="Times New Roman"/>
                <w:kern w:val="0"/>
                <w:szCs w:val="24"/>
                <w:lang w:eastAsia="sl-SI"/>
                <w14:ligatures w14:val="none"/>
              </w:rPr>
              <w:t xml:space="preserve">Zmanjšanje nepokrite davčne izgube iz drugih razlogov </w:t>
            </w:r>
          </w:p>
        </w:tc>
        <w:tc>
          <w:tcPr>
            <w:tcW w:w="1613" w:type="dxa"/>
            <w:tcBorders>
              <w:top w:val="single" w:sz="12" w:space="0" w:color="auto"/>
            </w:tcBorders>
            <w:shd w:val="clear" w:color="auto" w:fill="FFFFFF"/>
            <w:vAlign w:val="center"/>
          </w:tcPr>
          <w:p w14:paraId="143CE129" w14:textId="77777777" w:rsidR="00232305" w:rsidRPr="00E77802" w:rsidRDefault="00232305" w:rsidP="00232305">
            <w:pPr>
              <w:spacing w:after="0" w:line="240" w:lineRule="auto"/>
              <w:jc w:val="center"/>
              <w:rPr>
                <w:rFonts w:ascii="Times New Roman" w:eastAsia="Arial Unicode MS" w:hAnsi="Times New Roman" w:cs="Times New Roman"/>
                <w:kern w:val="0"/>
                <w:sz w:val="24"/>
                <w:szCs w:val="24"/>
                <w:lang w:eastAsia="sl-SI"/>
                <w14:ligatures w14:val="none"/>
              </w:rPr>
            </w:pPr>
            <w:r w:rsidRPr="00E77802">
              <w:rPr>
                <w:rFonts w:ascii="Times New Roman" w:eastAsia="Times New Roman" w:hAnsi="Times New Roman" w:cs="Times New Roman"/>
                <w:kern w:val="0"/>
                <w:szCs w:val="24"/>
                <w:lang w:eastAsia="sl-SI"/>
                <w14:ligatures w14:val="none"/>
              </w:rPr>
              <w:t>Skupaj nepokrita davčna izguba</w:t>
            </w:r>
          </w:p>
        </w:tc>
        <w:tc>
          <w:tcPr>
            <w:tcW w:w="2120" w:type="dxa"/>
            <w:tcBorders>
              <w:top w:val="single" w:sz="12" w:space="0" w:color="auto"/>
            </w:tcBorders>
            <w:shd w:val="clear" w:color="auto" w:fill="FFFFFF"/>
            <w:vAlign w:val="center"/>
          </w:tcPr>
          <w:p w14:paraId="7E969F08" w14:textId="77777777" w:rsidR="00232305" w:rsidRPr="00E77802" w:rsidRDefault="00232305" w:rsidP="00232305">
            <w:pPr>
              <w:spacing w:after="0" w:line="240" w:lineRule="auto"/>
              <w:jc w:val="center"/>
              <w:rPr>
                <w:rFonts w:ascii="Times New Roman" w:eastAsia="Arial Unicode MS" w:hAnsi="Times New Roman" w:cs="Times New Roman"/>
                <w:kern w:val="0"/>
                <w:sz w:val="24"/>
                <w:szCs w:val="24"/>
                <w:lang w:eastAsia="sl-SI"/>
                <w14:ligatures w14:val="none"/>
              </w:rPr>
            </w:pPr>
            <w:r w:rsidRPr="00E77802">
              <w:rPr>
                <w:rFonts w:ascii="Times New Roman" w:eastAsia="Times New Roman" w:hAnsi="Times New Roman" w:cs="Times New Roman"/>
                <w:kern w:val="0"/>
                <w:szCs w:val="24"/>
                <w:lang w:eastAsia="sl-SI"/>
                <w14:ligatures w14:val="none"/>
              </w:rPr>
              <w:t xml:space="preserve">Pokrivanje davčne izgube v </w:t>
            </w:r>
            <w:proofErr w:type="spellStart"/>
            <w:r w:rsidRPr="00E77802">
              <w:rPr>
                <w:rFonts w:ascii="Times New Roman" w:eastAsia="Times New Roman" w:hAnsi="Times New Roman" w:cs="Times New Roman"/>
                <w:kern w:val="0"/>
                <w:szCs w:val="24"/>
                <w:lang w:eastAsia="sl-SI"/>
                <w14:ligatures w14:val="none"/>
              </w:rPr>
              <w:t>dav</w:t>
            </w:r>
            <w:proofErr w:type="spellEnd"/>
            <w:r w:rsidRPr="00E77802">
              <w:rPr>
                <w:rFonts w:ascii="Times New Roman" w:eastAsia="Times New Roman" w:hAnsi="Times New Roman" w:cs="Times New Roman"/>
                <w:kern w:val="0"/>
                <w:szCs w:val="24"/>
                <w:lang w:eastAsia="sl-SI"/>
                <w14:ligatures w14:val="none"/>
              </w:rPr>
              <w:t>. obdobju, za katero se sestavlja obračun (n)</w:t>
            </w:r>
          </w:p>
        </w:tc>
        <w:tc>
          <w:tcPr>
            <w:tcW w:w="1429" w:type="dxa"/>
            <w:tcBorders>
              <w:top w:val="single" w:sz="12" w:space="0" w:color="auto"/>
              <w:right w:val="single" w:sz="12" w:space="0" w:color="auto"/>
            </w:tcBorders>
            <w:shd w:val="clear" w:color="auto" w:fill="FFFFFF"/>
            <w:vAlign w:val="center"/>
          </w:tcPr>
          <w:p w14:paraId="735FFE7F" w14:textId="77777777" w:rsidR="00232305" w:rsidRPr="00E77802" w:rsidRDefault="00232305" w:rsidP="00232305">
            <w:pPr>
              <w:spacing w:after="0" w:line="240" w:lineRule="auto"/>
              <w:jc w:val="center"/>
              <w:rPr>
                <w:rFonts w:ascii="Times New Roman" w:eastAsia="Arial Unicode MS" w:hAnsi="Times New Roman" w:cs="Times New Roman"/>
                <w:kern w:val="0"/>
                <w:sz w:val="24"/>
                <w:szCs w:val="24"/>
                <w:lang w:eastAsia="sl-SI"/>
                <w14:ligatures w14:val="none"/>
              </w:rPr>
            </w:pPr>
            <w:r w:rsidRPr="00E77802">
              <w:rPr>
                <w:rFonts w:ascii="Times New Roman" w:eastAsia="Times New Roman" w:hAnsi="Times New Roman" w:cs="Times New Roman"/>
                <w:kern w:val="0"/>
                <w:szCs w:val="24"/>
                <w:lang w:eastAsia="sl-SI"/>
                <w14:ligatures w14:val="none"/>
              </w:rPr>
              <w:t>Ostanek nepokrite davčne izgube</w:t>
            </w:r>
          </w:p>
        </w:tc>
      </w:tr>
      <w:tr w:rsidR="0077725E" w:rsidRPr="0077725E" w14:paraId="4CEB7348" w14:textId="77777777" w:rsidTr="00E77802">
        <w:trPr>
          <w:trHeight w:hRule="exact" w:val="255"/>
        </w:trPr>
        <w:tc>
          <w:tcPr>
            <w:tcW w:w="1535" w:type="dxa"/>
            <w:tcBorders>
              <w:left w:val="single" w:sz="12" w:space="0" w:color="auto"/>
              <w:bottom w:val="single" w:sz="12" w:space="0" w:color="auto"/>
            </w:tcBorders>
            <w:shd w:val="clear" w:color="auto" w:fill="FFFFFF"/>
            <w:vAlign w:val="bottom"/>
          </w:tcPr>
          <w:p w14:paraId="2E94A88F" w14:textId="77777777" w:rsidR="00232305" w:rsidRPr="00E77802" w:rsidRDefault="00232305" w:rsidP="00232305">
            <w:pPr>
              <w:spacing w:after="0" w:line="240" w:lineRule="auto"/>
              <w:jc w:val="center"/>
              <w:rPr>
                <w:rFonts w:ascii="Times New Roman" w:eastAsia="Arial Unicode MS" w:hAnsi="Times New Roman" w:cs="Times New Roman"/>
                <w:kern w:val="0"/>
                <w:sz w:val="20"/>
                <w:szCs w:val="24"/>
                <w:lang w:eastAsia="sl-SI"/>
                <w14:ligatures w14:val="none"/>
              </w:rPr>
            </w:pPr>
            <w:r w:rsidRPr="00E77802">
              <w:rPr>
                <w:rFonts w:ascii="Times New Roman" w:eastAsia="Times New Roman" w:hAnsi="Times New Roman" w:cs="Times New Roman"/>
                <w:kern w:val="0"/>
                <w:sz w:val="20"/>
                <w:szCs w:val="24"/>
                <w:lang w:eastAsia="sl-SI"/>
                <w14:ligatures w14:val="none"/>
              </w:rPr>
              <w:t>1</w:t>
            </w:r>
          </w:p>
        </w:tc>
        <w:tc>
          <w:tcPr>
            <w:tcW w:w="1563" w:type="dxa"/>
            <w:tcBorders>
              <w:bottom w:val="single" w:sz="12" w:space="0" w:color="auto"/>
            </w:tcBorders>
            <w:shd w:val="clear" w:color="auto" w:fill="FFFFFF"/>
            <w:vAlign w:val="bottom"/>
          </w:tcPr>
          <w:p w14:paraId="18134A9F" w14:textId="77777777" w:rsidR="00232305" w:rsidRPr="00E77802" w:rsidRDefault="00232305" w:rsidP="00232305">
            <w:pPr>
              <w:spacing w:after="0" w:line="240" w:lineRule="auto"/>
              <w:jc w:val="center"/>
              <w:rPr>
                <w:rFonts w:ascii="Times New Roman" w:eastAsia="Arial Unicode MS" w:hAnsi="Times New Roman" w:cs="Times New Roman"/>
                <w:kern w:val="0"/>
                <w:sz w:val="20"/>
                <w:szCs w:val="24"/>
                <w:lang w:eastAsia="sl-SI"/>
                <w14:ligatures w14:val="none"/>
              </w:rPr>
            </w:pPr>
            <w:r w:rsidRPr="00E77802">
              <w:rPr>
                <w:rFonts w:ascii="Times New Roman" w:eastAsia="Times New Roman" w:hAnsi="Times New Roman" w:cs="Times New Roman"/>
                <w:kern w:val="0"/>
                <w:sz w:val="20"/>
                <w:szCs w:val="24"/>
                <w:lang w:eastAsia="sl-SI"/>
                <w14:ligatures w14:val="none"/>
              </w:rPr>
              <w:t>2</w:t>
            </w:r>
          </w:p>
        </w:tc>
        <w:tc>
          <w:tcPr>
            <w:tcW w:w="1665" w:type="dxa"/>
            <w:tcBorders>
              <w:bottom w:val="single" w:sz="12" w:space="0" w:color="auto"/>
            </w:tcBorders>
            <w:shd w:val="clear" w:color="auto" w:fill="FFFFFF"/>
            <w:vAlign w:val="bottom"/>
          </w:tcPr>
          <w:p w14:paraId="372272FB" w14:textId="77777777" w:rsidR="00232305" w:rsidRPr="00E77802" w:rsidRDefault="00232305" w:rsidP="00232305">
            <w:pPr>
              <w:spacing w:after="0" w:line="240" w:lineRule="auto"/>
              <w:jc w:val="center"/>
              <w:rPr>
                <w:rFonts w:ascii="Times New Roman" w:eastAsia="Arial Unicode MS" w:hAnsi="Times New Roman" w:cs="Times New Roman"/>
                <w:kern w:val="0"/>
                <w:sz w:val="20"/>
                <w:szCs w:val="24"/>
                <w:lang w:eastAsia="sl-SI"/>
                <w14:ligatures w14:val="none"/>
              </w:rPr>
            </w:pPr>
            <w:r w:rsidRPr="00E77802">
              <w:rPr>
                <w:rFonts w:ascii="Times New Roman" w:eastAsia="Times New Roman" w:hAnsi="Times New Roman" w:cs="Times New Roman"/>
                <w:kern w:val="0"/>
                <w:sz w:val="20"/>
                <w:szCs w:val="24"/>
                <w:lang w:eastAsia="sl-SI"/>
                <w14:ligatures w14:val="none"/>
              </w:rPr>
              <w:t>3</w:t>
            </w:r>
          </w:p>
        </w:tc>
        <w:tc>
          <w:tcPr>
            <w:tcW w:w="1643" w:type="dxa"/>
            <w:tcBorders>
              <w:bottom w:val="single" w:sz="12" w:space="0" w:color="auto"/>
            </w:tcBorders>
            <w:shd w:val="clear" w:color="auto" w:fill="FFFFFF"/>
            <w:vAlign w:val="bottom"/>
          </w:tcPr>
          <w:p w14:paraId="3FA1CA05" w14:textId="77777777" w:rsidR="00232305" w:rsidRPr="00E77802" w:rsidRDefault="00232305" w:rsidP="00232305">
            <w:pPr>
              <w:spacing w:after="0" w:line="240" w:lineRule="auto"/>
              <w:jc w:val="center"/>
              <w:rPr>
                <w:rFonts w:ascii="Times New Roman" w:eastAsia="Arial Unicode MS" w:hAnsi="Times New Roman" w:cs="Times New Roman"/>
                <w:kern w:val="0"/>
                <w:sz w:val="20"/>
                <w:szCs w:val="24"/>
                <w:lang w:eastAsia="sl-SI"/>
                <w14:ligatures w14:val="none"/>
              </w:rPr>
            </w:pPr>
            <w:r w:rsidRPr="00E77802">
              <w:rPr>
                <w:rFonts w:ascii="Times New Roman" w:eastAsia="Times New Roman" w:hAnsi="Times New Roman" w:cs="Times New Roman"/>
                <w:kern w:val="0"/>
                <w:sz w:val="20"/>
                <w:szCs w:val="24"/>
                <w:lang w:eastAsia="sl-SI"/>
                <w14:ligatures w14:val="none"/>
              </w:rPr>
              <w:t>4</w:t>
            </w:r>
          </w:p>
        </w:tc>
        <w:tc>
          <w:tcPr>
            <w:tcW w:w="1432" w:type="dxa"/>
            <w:tcBorders>
              <w:bottom w:val="single" w:sz="12" w:space="0" w:color="auto"/>
            </w:tcBorders>
            <w:shd w:val="clear" w:color="auto" w:fill="FFFFFF"/>
          </w:tcPr>
          <w:p w14:paraId="3CCFFC8E" w14:textId="77777777" w:rsidR="00232305" w:rsidRPr="00E77802" w:rsidRDefault="00232305" w:rsidP="00232305">
            <w:pPr>
              <w:spacing w:after="0" w:line="240" w:lineRule="auto"/>
              <w:jc w:val="center"/>
              <w:rPr>
                <w:rFonts w:ascii="Times New Roman" w:eastAsia="Times New Roman" w:hAnsi="Times New Roman" w:cs="Times New Roman"/>
                <w:kern w:val="0"/>
                <w:sz w:val="20"/>
                <w:szCs w:val="24"/>
                <w:lang w:eastAsia="sl-SI"/>
                <w14:ligatures w14:val="none"/>
              </w:rPr>
            </w:pPr>
            <w:r w:rsidRPr="00E77802">
              <w:rPr>
                <w:rFonts w:ascii="Times New Roman" w:eastAsia="Times New Roman" w:hAnsi="Times New Roman" w:cs="Times New Roman"/>
                <w:kern w:val="0"/>
                <w:sz w:val="20"/>
                <w:szCs w:val="24"/>
                <w:lang w:eastAsia="sl-SI"/>
                <w14:ligatures w14:val="none"/>
              </w:rPr>
              <w:t>5</w:t>
            </w:r>
          </w:p>
        </w:tc>
        <w:tc>
          <w:tcPr>
            <w:tcW w:w="1613" w:type="dxa"/>
            <w:tcBorders>
              <w:bottom w:val="single" w:sz="12" w:space="0" w:color="auto"/>
            </w:tcBorders>
            <w:shd w:val="clear" w:color="auto" w:fill="FFFFFF"/>
            <w:vAlign w:val="bottom"/>
          </w:tcPr>
          <w:p w14:paraId="1218AC28" w14:textId="77777777" w:rsidR="00232305" w:rsidRPr="00E77802" w:rsidRDefault="00232305" w:rsidP="00232305">
            <w:pPr>
              <w:spacing w:after="0" w:line="240" w:lineRule="auto"/>
              <w:jc w:val="center"/>
              <w:rPr>
                <w:rFonts w:ascii="Times New Roman" w:eastAsia="Arial Unicode MS" w:hAnsi="Times New Roman" w:cs="Times New Roman"/>
                <w:kern w:val="0"/>
                <w:sz w:val="20"/>
                <w:szCs w:val="24"/>
                <w:lang w:eastAsia="sl-SI"/>
                <w14:ligatures w14:val="none"/>
              </w:rPr>
            </w:pPr>
            <w:r w:rsidRPr="00E77802">
              <w:rPr>
                <w:rFonts w:ascii="Times New Roman" w:eastAsia="Times New Roman" w:hAnsi="Times New Roman" w:cs="Times New Roman"/>
                <w:kern w:val="0"/>
                <w:sz w:val="20"/>
                <w:szCs w:val="24"/>
                <w:lang w:eastAsia="sl-SI"/>
                <w14:ligatures w14:val="none"/>
              </w:rPr>
              <w:t>6 = 2 + 3 + 4 – 5</w:t>
            </w:r>
          </w:p>
        </w:tc>
        <w:tc>
          <w:tcPr>
            <w:tcW w:w="2120" w:type="dxa"/>
            <w:tcBorders>
              <w:bottom w:val="single" w:sz="12" w:space="0" w:color="auto"/>
            </w:tcBorders>
            <w:shd w:val="clear" w:color="auto" w:fill="FFFFFF"/>
            <w:vAlign w:val="bottom"/>
          </w:tcPr>
          <w:p w14:paraId="57912278" w14:textId="77777777" w:rsidR="00232305" w:rsidRPr="00E77802" w:rsidRDefault="00232305" w:rsidP="00232305">
            <w:pPr>
              <w:spacing w:after="0" w:line="240" w:lineRule="auto"/>
              <w:jc w:val="center"/>
              <w:rPr>
                <w:rFonts w:ascii="Times New Roman" w:eastAsia="Arial Unicode MS" w:hAnsi="Times New Roman" w:cs="Times New Roman"/>
                <w:kern w:val="0"/>
                <w:sz w:val="20"/>
                <w:szCs w:val="24"/>
                <w:lang w:eastAsia="sl-SI"/>
                <w14:ligatures w14:val="none"/>
              </w:rPr>
            </w:pPr>
            <w:r w:rsidRPr="00E77802">
              <w:rPr>
                <w:rFonts w:ascii="Times New Roman" w:eastAsia="Arial Unicode MS" w:hAnsi="Times New Roman" w:cs="Times New Roman"/>
                <w:kern w:val="0"/>
                <w:sz w:val="20"/>
                <w:szCs w:val="24"/>
                <w:lang w:eastAsia="sl-SI"/>
                <w14:ligatures w14:val="none"/>
              </w:rPr>
              <w:t>7</w:t>
            </w:r>
          </w:p>
        </w:tc>
        <w:tc>
          <w:tcPr>
            <w:tcW w:w="1429" w:type="dxa"/>
            <w:tcBorders>
              <w:bottom w:val="single" w:sz="12" w:space="0" w:color="auto"/>
              <w:right w:val="single" w:sz="12" w:space="0" w:color="auto"/>
            </w:tcBorders>
            <w:shd w:val="clear" w:color="auto" w:fill="FFFFFF"/>
            <w:vAlign w:val="bottom"/>
          </w:tcPr>
          <w:p w14:paraId="75E42850" w14:textId="77777777" w:rsidR="00232305" w:rsidRPr="00E77802" w:rsidRDefault="00232305" w:rsidP="00232305">
            <w:pPr>
              <w:spacing w:after="0" w:line="240" w:lineRule="auto"/>
              <w:jc w:val="center"/>
              <w:rPr>
                <w:rFonts w:ascii="Times New Roman" w:eastAsia="Times New Roman" w:hAnsi="Times New Roman" w:cs="Times New Roman"/>
                <w:kern w:val="0"/>
                <w:sz w:val="20"/>
                <w:szCs w:val="24"/>
                <w:lang w:eastAsia="sl-SI"/>
                <w14:ligatures w14:val="none"/>
              </w:rPr>
            </w:pPr>
            <w:r w:rsidRPr="00E77802">
              <w:rPr>
                <w:rFonts w:ascii="Times New Roman" w:eastAsia="Times New Roman" w:hAnsi="Times New Roman" w:cs="Times New Roman"/>
                <w:kern w:val="0"/>
                <w:sz w:val="20"/>
                <w:szCs w:val="24"/>
                <w:lang w:eastAsia="sl-SI"/>
                <w14:ligatures w14:val="none"/>
              </w:rPr>
              <w:t>8 = 6 –7</w:t>
            </w:r>
          </w:p>
        </w:tc>
      </w:tr>
      <w:tr w:rsidR="00CB5357" w:rsidRPr="00906BE9" w14:paraId="62D4DEA5" w14:textId="77777777" w:rsidTr="00E77802">
        <w:trPr>
          <w:cantSplit/>
          <w:trHeight w:val="255"/>
        </w:trPr>
        <w:tc>
          <w:tcPr>
            <w:tcW w:w="1535" w:type="dxa"/>
            <w:tcBorders>
              <w:top w:val="single" w:sz="12" w:space="0" w:color="auto"/>
              <w:left w:val="single" w:sz="12" w:space="0" w:color="auto"/>
            </w:tcBorders>
            <w:vAlign w:val="bottom"/>
          </w:tcPr>
          <w:p w14:paraId="317489AF" w14:textId="0AF0B35A" w:rsidR="00CB5357" w:rsidRPr="00E77802" w:rsidRDefault="00CB5357" w:rsidP="00232305">
            <w:pPr>
              <w:spacing w:after="0" w:line="240" w:lineRule="auto"/>
              <w:jc w:val="center"/>
              <w:rPr>
                <w:rFonts w:ascii="Times New Roman" w:eastAsia="Arial Unicode MS" w:hAnsi="Times New Roman" w:cs="Times New Roman"/>
                <w:kern w:val="0"/>
                <w:sz w:val="24"/>
                <w:szCs w:val="24"/>
                <w:lang w:eastAsia="sl-SI"/>
                <w14:ligatures w14:val="none"/>
              </w:rPr>
            </w:pPr>
            <w:r w:rsidRPr="00E77802">
              <w:rPr>
                <w:rFonts w:ascii="Times New Roman" w:eastAsia="Times New Roman" w:hAnsi="Times New Roman" w:cs="Times New Roman"/>
                <w:kern w:val="0"/>
                <w:szCs w:val="24"/>
                <w:lang w:eastAsia="sl-SI"/>
                <w14:ligatures w14:val="none"/>
              </w:rPr>
              <w:t>n-7 </w:t>
            </w:r>
          </w:p>
        </w:tc>
        <w:tc>
          <w:tcPr>
            <w:tcW w:w="1563" w:type="dxa"/>
            <w:tcBorders>
              <w:top w:val="single" w:sz="12" w:space="0" w:color="auto"/>
            </w:tcBorders>
            <w:vAlign w:val="bottom"/>
          </w:tcPr>
          <w:p w14:paraId="5ED2C528" w14:textId="77777777" w:rsidR="00CB5357" w:rsidRPr="00906BE9" w:rsidRDefault="00CB5357" w:rsidP="00232305">
            <w:pPr>
              <w:spacing w:after="0" w:line="240" w:lineRule="auto"/>
              <w:rPr>
                <w:rFonts w:ascii="Times New Roman" w:eastAsia="Arial Unicode MS" w:hAnsi="Times New Roman" w:cs="Times New Roman"/>
                <w:color w:val="FF0000"/>
                <w:kern w:val="0"/>
                <w:sz w:val="24"/>
                <w:szCs w:val="24"/>
                <w:lang w:eastAsia="sl-SI"/>
                <w14:ligatures w14:val="none"/>
              </w:rPr>
            </w:pPr>
            <w:r w:rsidRPr="00906BE9">
              <w:rPr>
                <w:rFonts w:ascii="Times New Roman" w:eastAsia="Times New Roman" w:hAnsi="Times New Roman" w:cs="Times New Roman"/>
                <w:color w:val="FF0000"/>
                <w:kern w:val="0"/>
                <w:szCs w:val="24"/>
                <w:lang w:eastAsia="sl-SI"/>
                <w14:ligatures w14:val="none"/>
              </w:rPr>
              <w:t> </w:t>
            </w:r>
          </w:p>
        </w:tc>
        <w:tc>
          <w:tcPr>
            <w:tcW w:w="1665" w:type="dxa"/>
            <w:tcBorders>
              <w:top w:val="single" w:sz="12" w:space="0" w:color="auto"/>
            </w:tcBorders>
            <w:vAlign w:val="bottom"/>
          </w:tcPr>
          <w:p w14:paraId="56E26D6A" w14:textId="77777777" w:rsidR="00CB5357" w:rsidRPr="00906BE9" w:rsidRDefault="00CB5357" w:rsidP="00232305">
            <w:pPr>
              <w:spacing w:after="0" w:line="240" w:lineRule="auto"/>
              <w:rPr>
                <w:rFonts w:ascii="Times New Roman" w:eastAsia="Arial Unicode MS" w:hAnsi="Times New Roman" w:cs="Times New Roman"/>
                <w:color w:val="FF0000"/>
                <w:kern w:val="0"/>
                <w:sz w:val="24"/>
                <w:szCs w:val="24"/>
                <w:lang w:eastAsia="sl-SI"/>
                <w14:ligatures w14:val="none"/>
              </w:rPr>
            </w:pPr>
            <w:r w:rsidRPr="00906BE9">
              <w:rPr>
                <w:rFonts w:ascii="Times New Roman" w:eastAsia="Times New Roman" w:hAnsi="Times New Roman" w:cs="Times New Roman"/>
                <w:color w:val="FF0000"/>
                <w:kern w:val="0"/>
                <w:szCs w:val="24"/>
                <w:lang w:eastAsia="sl-SI"/>
                <w14:ligatures w14:val="none"/>
              </w:rPr>
              <w:t> </w:t>
            </w:r>
          </w:p>
        </w:tc>
        <w:tc>
          <w:tcPr>
            <w:tcW w:w="1643" w:type="dxa"/>
            <w:tcBorders>
              <w:top w:val="single" w:sz="12" w:space="0" w:color="auto"/>
            </w:tcBorders>
          </w:tcPr>
          <w:p w14:paraId="478C6C33" w14:textId="77777777" w:rsidR="00CB5357" w:rsidRPr="00906BE9" w:rsidRDefault="00CB5357" w:rsidP="00232305">
            <w:pPr>
              <w:spacing w:after="0" w:line="240" w:lineRule="auto"/>
              <w:rPr>
                <w:rFonts w:ascii="Times New Roman" w:eastAsia="Times New Roman" w:hAnsi="Times New Roman" w:cs="Times New Roman"/>
                <w:color w:val="FF0000"/>
                <w:kern w:val="0"/>
                <w:sz w:val="24"/>
                <w:szCs w:val="24"/>
                <w:lang w:eastAsia="sl-SI"/>
                <w14:ligatures w14:val="none"/>
              </w:rPr>
            </w:pPr>
          </w:p>
        </w:tc>
        <w:tc>
          <w:tcPr>
            <w:tcW w:w="1432" w:type="dxa"/>
            <w:tcBorders>
              <w:top w:val="single" w:sz="12" w:space="0" w:color="auto"/>
            </w:tcBorders>
            <w:vAlign w:val="bottom"/>
          </w:tcPr>
          <w:p w14:paraId="711FC18F" w14:textId="77777777" w:rsidR="00CB5357" w:rsidRPr="00906BE9" w:rsidRDefault="00CB5357" w:rsidP="00232305">
            <w:pPr>
              <w:spacing w:after="0" w:line="240" w:lineRule="auto"/>
              <w:rPr>
                <w:rFonts w:ascii="Times New Roman" w:eastAsia="Arial Unicode MS" w:hAnsi="Times New Roman" w:cs="Times New Roman"/>
                <w:color w:val="FF0000"/>
                <w:kern w:val="0"/>
                <w:sz w:val="24"/>
                <w:szCs w:val="24"/>
                <w:lang w:eastAsia="sl-SI"/>
                <w14:ligatures w14:val="none"/>
              </w:rPr>
            </w:pPr>
            <w:r w:rsidRPr="00906BE9">
              <w:rPr>
                <w:rFonts w:ascii="Times New Roman" w:eastAsia="Times New Roman" w:hAnsi="Times New Roman" w:cs="Times New Roman"/>
                <w:color w:val="FF0000"/>
                <w:kern w:val="0"/>
                <w:szCs w:val="24"/>
                <w:lang w:eastAsia="sl-SI"/>
                <w14:ligatures w14:val="none"/>
              </w:rPr>
              <w:t> </w:t>
            </w:r>
          </w:p>
        </w:tc>
        <w:tc>
          <w:tcPr>
            <w:tcW w:w="1613" w:type="dxa"/>
            <w:tcBorders>
              <w:top w:val="single" w:sz="12" w:space="0" w:color="auto"/>
            </w:tcBorders>
            <w:vAlign w:val="bottom"/>
          </w:tcPr>
          <w:p w14:paraId="6A516D67" w14:textId="77777777" w:rsidR="00CB5357" w:rsidRPr="00906BE9" w:rsidRDefault="00CB5357" w:rsidP="00232305">
            <w:pPr>
              <w:spacing w:after="0" w:line="240" w:lineRule="auto"/>
              <w:rPr>
                <w:rFonts w:ascii="Times New Roman" w:eastAsia="Arial Unicode MS" w:hAnsi="Times New Roman" w:cs="Times New Roman"/>
                <w:color w:val="FF0000"/>
                <w:kern w:val="0"/>
                <w:sz w:val="24"/>
                <w:szCs w:val="24"/>
                <w:lang w:eastAsia="sl-SI"/>
                <w14:ligatures w14:val="none"/>
              </w:rPr>
            </w:pPr>
            <w:r w:rsidRPr="00906BE9">
              <w:rPr>
                <w:rFonts w:ascii="Times New Roman" w:eastAsia="Times New Roman" w:hAnsi="Times New Roman" w:cs="Times New Roman"/>
                <w:color w:val="FF0000"/>
                <w:kern w:val="0"/>
                <w:szCs w:val="24"/>
                <w:lang w:eastAsia="sl-SI"/>
                <w14:ligatures w14:val="none"/>
              </w:rPr>
              <w:t> </w:t>
            </w:r>
          </w:p>
        </w:tc>
        <w:tc>
          <w:tcPr>
            <w:tcW w:w="2120" w:type="dxa"/>
            <w:tcBorders>
              <w:top w:val="single" w:sz="12" w:space="0" w:color="auto"/>
            </w:tcBorders>
            <w:vAlign w:val="bottom"/>
          </w:tcPr>
          <w:p w14:paraId="50DEFC55" w14:textId="77777777" w:rsidR="00CB5357" w:rsidRPr="00906BE9" w:rsidRDefault="00CB5357" w:rsidP="00232305">
            <w:pPr>
              <w:spacing w:after="0" w:line="240" w:lineRule="auto"/>
              <w:rPr>
                <w:rFonts w:ascii="Times New Roman" w:eastAsia="Arial Unicode MS" w:hAnsi="Times New Roman" w:cs="Times New Roman"/>
                <w:color w:val="FF0000"/>
                <w:kern w:val="0"/>
                <w:sz w:val="24"/>
                <w:szCs w:val="24"/>
                <w:lang w:eastAsia="sl-SI"/>
                <w14:ligatures w14:val="none"/>
              </w:rPr>
            </w:pPr>
            <w:r w:rsidRPr="00906BE9">
              <w:rPr>
                <w:rFonts w:ascii="Times New Roman" w:eastAsia="Times New Roman" w:hAnsi="Times New Roman" w:cs="Times New Roman"/>
                <w:color w:val="FF0000"/>
                <w:kern w:val="0"/>
                <w:szCs w:val="24"/>
                <w:lang w:eastAsia="sl-SI"/>
                <w14:ligatures w14:val="none"/>
              </w:rPr>
              <w:t> </w:t>
            </w:r>
          </w:p>
        </w:tc>
        <w:tc>
          <w:tcPr>
            <w:tcW w:w="1429" w:type="dxa"/>
            <w:tcBorders>
              <w:top w:val="single" w:sz="12" w:space="0" w:color="auto"/>
              <w:right w:val="single" w:sz="12" w:space="0" w:color="auto"/>
            </w:tcBorders>
            <w:vAlign w:val="bottom"/>
          </w:tcPr>
          <w:p w14:paraId="158322A5" w14:textId="77777777" w:rsidR="00CB5357" w:rsidRPr="00906BE9" w:rsidRDefault="00CB5357" w:rsidP="00232305">
            <w:pPr>
              <w:spacing w:after="0" w:line="240" w:lineRule="auto"/>
              <w:rPr>
                <w:rFonts w:ascii="Times New Roman" w:eastAsia="Arial Unicode MS" w:hAnsi="Times New Roman" w:cs="Times New Roman"/>
                <w:color w:val="FF0000"/>
                <w:kern w:val="0"/>
                <w:sz w:val="24"/>
                <w:szCs w:val="24"/>
                <w:lang w:eastAsia="sl-SI"/>
                <w14:ligatures w14:val="none"/>
              </w:rPr>
            </w:pPr>
            <w:r w:rsidRPr="00906BE9">
              <w:rPr>
                <w:rFonts w:ascii="Times New Roman" w:eastAsia="Times New Roman" w:hAnsi="Times New Roman" w:cs="Times New Roman"/>
                <w:color w:val="FF0000"/>
                <w:kern w:val="0"/>
                <w:szCs w:val="24"/>
                <w:lang w:eastAsia="sl-SI"/>
                <w14:ligatures w14:val="none"/>
              </w:rPr>
              <w:t> </w:t>
            </w:r>
          </w:p>
        </w:tc>
      </w:tr>
      <w:tr w:rsidR="00CB5357" w:rsidRPr="00906BE9" w14:paraId="66E25A17" w14:textId="77777777" w:rsidTr="00E77802">
        <w:trPr>
          <w:cantSplit/>
          <w:trHeight w:val="255"/>
        </w:trPr>
        <w:tc>
          <w:tcPr>
            <w:tcW w:w="1535" w:type="dxa"/>
            <w:tcBorders>
              <w:left w:val="single" w:sz="12" w:space="0" w:color="auto"/>
            </w:tcBorders>
            <w:vAlign w:val="bottom"/>
          </w:tcPr>
          <w:p w14:paraId="6F3858FD" w14:textId="6D65ED71" w:rsidR="00CB5357" w:rsidRPr="00E77802" w:rsidRDefault="00CB5357" w:rsidP="00232305">
            <w:pPr>
              <w:spacing w:after="0" w:line="240" w:lineRule="auto"/>
              <w:jc w:val="center"/>
              <w:rPr>
                <w:rFonts w:ascii="Times New Roman" w:eastAsia="Arial Unicode MS" w:hAnsi="Times New Roman" w:cs="Times New Roman"/>
                <w:kern w:val="0"/>
                <w:sz w:val="24"/>
                <w:szCs w:val="24"/>
                <w:lang w:eastAsia="sl-SI"/>
                <w14:ligatures w14:val="none"/>
              </w:rPr>
            </w:pPr>
            <w:r w:rsidRPr="00E77802">
              <w:rPr>
                <w:rFonts w:ascii="Times New Roman" w:eastAsia="Times New Roman" w:hAnsi="Times New Roman" w:cs="Times New Roman"/>
                <w:kern w:val="0"/>
                <w:szCs w:val="24"/>
                <w:lang w:eastAsia="sl-SI"/>
                <w14:ligatures w14:val="none"/>
              </w:rPr>
              <w:t>n-6 </w:t>
            </w:r>
          </w:p>
        </w:tc>
        <w:tc>
          <w:tcPr>
            <w:tcW w:w="1563" w:type="dxa"/>
            <w:vAlign w:val="bottom"/>
          </w:tcPr>
          <w:p w14:paraId="5FBAD78C" w14:textId="77777777" w:rsidR="00CB5357" w:rsidRPr="00906BE9" w:rsidRDefault="00CB5357" w:rsidP="00232305">
            <w:pPr>
              <w:spacing w:after="0" w:line="240" w:lineRule="auto"/>
              <w:rPr>
                <w:rFonts w:ascii="Times New Roman" w:eastAsia="Arial Unicode MS" w:hAnsi="Times New Roman" w:cs="Times New Roman"/>
                <w:color w:val="FF0000"/>
                <w:kern w:val="0"/>
                <w:sz w:val="24"/>
                <w:szCs w:val="24"/>
                <w:lang w:eastAsia="sl-SI"/>
                <w14:ligatures w14:val="none"/>
              </w:rPr>
            </w:pPr>
            <w:r w:rsidRPr="00906BE9">
              <w:rPr>
                <w:rFonts w:ascii="Times New Roman" w:eastAsia="Times New Roman" w:hAnsi="Times New Roman" w:cs="Times New Roman"/>
                <w:color w:val="FF0000"/>
                <w:kern w:val="0"/>
                <w:szCs w:val="24"/>
                <w:lang w:eastAsia="sl-SI"/>
                <w14:ligatures w14:val="none"/>
              </w:rPr>
              <w:t> </w:t>
            </w:r>
          </w:p>
        </w:tc>
        <w:tc>
          <w:tcPr>
            <w:tcW w:w="1665" w:type="dxa"/>
            <w:vAlign w:val="bottom"/>
          </w:tcPr>
          <w:p w14:paraId="1DEBF698" w14:textId="77777777" w:rsidR="00CB5357" w:rsidRPr="00906BE9" w:rsidRDefault="00CB5357" w:rsidP="00232305">
            <w:pPr>
              <w:spacing w:after="0" w:line="240" w:lineRule="auto"/>
              <w:rPr>
                <w:rFonts w:ascii="Times New Roman" w:eastAsia="Arial Unicode MS" w:hAnsi="Times New Roman" w:cs="Times New Roman"/>
                <w:color w:val="FF0000"/>
                <w:kern w:val="0"/>
                <w:sz w:val="24"/>
                <w:szCs w:val="24"/>
                <w:lang w:eastAsia="sl-SI"/>
                <w14:ligatures w14:val="none"/>
              </w:rPr>
            </w:pPr>
            <w:r w:rsidRPr="00906BE9">
              <w:rPr>
                <w:rFonts w:ascii="Times New Roman" w:eastAsia="Times New Roman" w:hAnsi="Times New Roman" w:cs="Times New Roman"/>
                <w:color w:val="FF0000"/>
                <w:kern w:val="0"/>
                <w:szCs w:val="24"/>
                <w:lang w:eastAsia="sl-SI"/>
                <w14:ligatures w14:val="none"/>
              </w:rPr>
              <w:t> </w:t>
            </w:r>
          </w:p>
        </w:tc>
        <w:tc>
          <w:tcPr>
            <w:tcW w:w="1643" w:type="dxa"/>
          </w:tcPr>
          <w:p w14:paraId="005FEBCE" w14:textId="77777777" w:rsidR="00CB5357" w:rsidRPr="00906BE9" w:rsidRDefault="00CB5357" w:rsidP="00232305">
            <w:pPr>
              <w:spacing w:after="0" w:line="240" w:lineRule="auto"/>
              <w:rPr>
                <w:rFonts w:ascii="Times New Roman" w:eastAsia="Times New Roman" w:hAnsi="Times New Roman" w:cs="Times New Roman"/>
                <w:color w:val="FF0000"/>
                <w:kern w:val="0"/>
                <w:sz w:val="24"/>
                <w:szCs w:val="24"/>
                <w:lang w:eastAsia="sl-SI"/>
                <w14:ligatures w14:val="none"/>
              </w:rPr>
            </w:pPr>
          </w:p>
        </w:tc>
        <w:tc>
          <w:tcPr>
            <w:tcW w:w="1432" w:type="dxa"/>
            <w:vAlign w:val="bottom"/>
          </w:tcPr>
          <w:p w14:paraId="7AE5F55B" w14:textId="77777777" w:rsidR="00CB5357" w:rsidRPr="00906BE9" w:rsidRDefault="00CB5357" w:rsidP="00232305">
            <w:pPr>
              <w:spacing w:after="0" w:line="240" w:lineRule="auto"/>
              <w:rPr>
                <w:rFonts w:ascii="Times New Roman" w:eastAsia="Arial Unicode MS" w:hAnsi="Times New Roman" w:cs="Times New Roman"/>
                <w:color w:val="FF0000"/>
                <w:kern w:val="0"/>
                <w:sz w:val="24"/>
                <w:szCs w:val="24"/>
                <w:lang w:eastAsia="sl-SI"/>
                <w14:ligatures w14:val="none"/>
              </w:rPr>
            </w:pPr>
            <w:r w:rsidRPr="00906BE9">
              <w:rPr>
                <w:rFonts w:ascii="Times New Roman" w:eastAsia="Times New Roman" w:hAnsi="Times New Roman" w:cs="Times New Roman"/>
                <w:color w:val="FF0000"/>
                <w:kern w:val="0"/>
                <w:szCs w:val="24"/>
                <w:lang w:eastAsia="sl-SI"/>
                <w14:ligatures w14:val="none"/>
              </w:rPr>
              <w:t> </w:t>
            </w:r>
          </w:p>
        </w:tc>
        <w:tc>
          <w:tcPr>
            <w:tcW w:w="1613" w:type="dxa"/>
            <w:vAlign w:val="bottom"/>
          </w:tcPr>
          <w:p w14:paraId="630294C0" w14:textId="77777777" w:rsidR="00CB5357" w:rsidRPr="00906BE9" w:rsidRDefault="00CB5357" w:rsidP="00232305">
            <w:pPr>
              <w:spacing w:after="0" w:line="240" w:lineRule="auto"/>
              <w:rPr>
                <w:rFonts w:ascii="Times New Roman" w:eastAsia="Arial Unicode MS" w:hAnsi="Times New Roman" w:cs="Times New Roman"/>
                <w:color w:val="FF0000"/>
                <w:kern w:val="0"/>
                <w:sz w:val="24"/>
                <w:szCs w:val="24"/>
                <w:lang w:eastAsia="sl-SI"/>
                <w14:ligatures w14:val="none"/>
              </w:rPr>
            </w:pPr>
            <w:r w:rsidRPr="00906BE9">
              <w:rPr>
                <w:rFonts w:ascii="Times New Roman" w:eastAsia="Times New Roman" w:hAnsi="Times New Roman" w:cs="Times New Roman"/>
                <w:color w:val="FF0000"/>
                <w:kern w:val="0"/>
                <w:szCs w:val="24"/>
                <w:lang w:eastAsia="sl-SI"/>
                <w14:ligatures w14:val="none"/>
              </w:rPr>
              <w:t> </w:t>
            </w:r>
          </w:p>
        </w:tc>
        <w:tc>
          <w:tcPr>
            <w:tcW w:w="2120" w:type="dxa"/>
            <w:vAlign w:val="bottom"/>
          </w:tcPr>
          <w:p w14:paraId="7511792A" w14:textId="77777777" w:rsidR="00CB5357" w:rsidRPr="00906BE9" w:rsidRDefault="00CB5357" w:rsidP="00232305">
            <w:pPr>
              <w:spacing w:after="0" w:line="240" w:lineRule="auto"/>
              <w:rPr>
                <w:rFonts w:ascii="Times New Roman" w:eastAsia="Arial Unicode MS" w:hAnsi="Times New Roman" w:cs="Times New Roman"/>
                <w:color w:val="FF0000"/>
                <w:kern w:val="0"/>
                <w:sz w:val="24"/>
                <w:szCs w:val="24"/>
                <w:lang w:eastAsia="sl-SI"/>
                <w14:ligatures w14:val="none"/>
              </w:rPr>
            </w:pPr>
            <w:r w:rsidRPr="00906BE9">
              <w:rPr>
                <w:rFonts w:ascii="Times New Roman" w:eastAsia="Times New Roman" w:hAnsi="Times New Roman" w:cs="Times New Roman"/>
                <w:color w:val="FF0000"/>
                <w:kern w:val="0"/>
                <w:szCs w:val="24"/>
                <w:lang w:eastAsia="sl-SI"/>
                <w14:ligatures w14:val="none"/>
              </w:rPr>
              <w:t> </w:t>
            </w:r>
          </w:p>
        </w:tc>
        <w:tc>
          <w:tcPr>
            <w:tcW w:w="1429" w:type="dxa"/>
            <w:tcBorders>
              <w:right w:val="single" w:sz="12" w:space="0" w:color="auto"/>
            </w:tcBorders>
            <w:vAlign w:val="bottom"/>
          </w:tcPr>
          <w:p w14:paraId="3A624448" w14:textId="77777777" w:rsidR="00CB5357" w:rsidRPr="00906BE9" w:rsidRDefault="00CB5357" w:rsidP="00232305">
            <w:pPr>
              <w:spacing w:after="0" w:line="240" w:lineRule="auto"/>
              <w:rPr>
                <w:rFonts w:ascii="Times New Roman" w:eastAsia="Arial Unicode MS" w:hAnsi="Times New Roman" w:cs="Times New Roman"/>
                <w:color w:val="FF0000"/>
                <w:kern w:val="0"/>
                <w:sz w:val="24"/>
                <w:szCs w:val="24"/>
                <w:lang w:eastAsia="sl-SI"/>
                <w14:ligatures w14:val="none"/>
              </w:rPr>
            </w:pPr>
            <w:r w:rsidRPr="00906BE9">
              <w:rPr>
                <w:rFonts w:ascii="Times New Roman" w:eastAsia="Times New Roman" w:hAnsi="Times New Roman" w:cs="Times New Roman"/>
                <w:color w:val="FF0000"/>
                <w:kern w:val="0"/>
                <w:szCs w:val="24"/>
                <w:lang w:eastAsia="sl-SI"/>
                <w14:ligatures w14:val="none"/>
              </w:rPr>
              <w:t> </w:t>
            </w:r>
          </w:p>
        </w:tc>
      </w:tr>
      <w:tr w:rsidR="00CB5357" w:rsidRPr="00906BE9" w14:paraId="3CBF67B6" w14:textId="77777777" w:rsidTr="00E77802">
        <w:trPr>
          <w:cantSplit/>
          <w:trHeight w:val="255"/>
        </w:trPr>
        <w:tc>
          <w:tcPr>
            <w:tcW w:w="1535" w:type="dxa"/>
            <w:tcBorders>
              <w:left w:val="single" w:sz="12" w:space="0" w:color="auto"/>
            </w:tcBorders>
            <w:vAlign w:val="bottom"/>
          </w:tcPr>
          <w:p w14:paraId="6A777C06" w14:textId="0797DF05" w:rsidR="00CB5357" w:rsidRPr="00E77802" w:rsidRDefault="00CB5357" w:rsidP="00232305">
            <w:pPr>
              <w:spacing w:after="0" w:line="240" w:lineRule="auto"/>
              <w:jc w:val="center"/>
              <w:rPr>
                <w:rFonts w:ascii="Times New Roman" w:eastAsia="Arial Unicode MS" w:hAnsi="Times New Roman" w:cs="Times New Roman"/>
                <w:kern w:val="0"/>
                <w:sz w:val="24"/>
                <w:szCs w:val="24"/>
                <w:lang w:eastAsia="sl-SI"/>
                <w14:ligatures w14:val="none"/>
              </w:rPr>
            </w:pPr>
            <w:r w:rsidRPr="00E77802">
              <w:rPr>
                <w:rFonts w:ascii="Times New Roman" w:eastAsia="Times New Roman" w:hAnsi="Times New Roman" w:cs="Times New Roman"/>
                <w:kern w:val="0"/>
                <w:szCs w:val="24"/>
                <w:lang w:eastAsia="sl-SI"/>
                <w14:ligatures w14:val="none"/>
              </w:rPr>
              <w:t>n-5 </w:t>
            </w:r>
          </w:p>
        </w:tc>
        <w:tc>
          <w:tcPr>
            <w:tcW w:w="1563" w:type="dxa"/>
            <w:vAlign w:val="bottom"/>
          </w:tcPr>
          <w:p w14:paraId="04DDF143" w14:textId="603C94FE" w:rsidR="00CB5357" w:rsidRPr="00906BE9" w:rsidRDefault="00CB5357" w:rsidP="00232305">
            <w:pPr>
              <w:spacing w:after="0" w:line="240" w:lineRule="auto"/>
              <w:rPr>
                <w:rFonts w:ascii="Times New Roman" w:eastAsia="Arial Unicode MS" w:hAnsi="Times New Roman" w:cs="Times New Roman"/>
                <w:color w:val="FF0000"/>
                <w:kern w:val="0"/>
                <w:sz w:val="24"/>
                <w:szCs w:val="24"/>
                <w:lang w:eastAsia="sl-SI"/>
                <w14:ligatures w14:val="none"/>
              </w:rPr>
            </w:pPr>
          </w:p>
        </w:tc>
        <w:tc>
          <w:tcPr>
            <w:tcW w:w="1665" w:type="dxa"/>
            <w:vAlign w:val="bottom"/>
          </w:tcPr>
          <w:p w14:paraId="517D4D36" w14:textId="77777777" w:rsidR="00CB5357" w:rsidRPr="00906BE9" w:rsidRDefault="00CB5357" w:rsidP="00232305">
            <w:pPr>
              <w:spacing w:after="0" w:line="240" w:lineRule="auto"/>
              <w:rPr>
                <w:rFonts w:ascii="Times New Roman" w:eastAsia="Arial Unicode MS" w:hAnsi="Times New Roman" w:cs="Times New Roman"/>
                <w:color w:val="FF0000"/>
                <w:kern w:val="0"/>
                <w:sz w:val="24"/>
                <w:szCs w:val="24"/>
                <w:lang w:eastAsia="sl-SI"/>
                <w14:ligatures w14:val="none"/>
              </w:rPr>
            </w:pPr>
            <w:r w:rsidRPr="00906BE9">
              <w:rPr>
                <w:rFonts w:ascii="Times New Roman" w:eastAsia="Times New Roman" w:hAnsi="Times New Roman" w:cs="Times New Roman"/>
                <w:color w:val="FF0000"/>
                <w:kern w:val="0"/>
                <w:szCs w:val="24"/>
                <w:lang w:eastAsia="sl-SI"/>
                <w14:ligatures w14:val="none"/>
              </w:rPr>
              <w:t> </w:t>
            </w:r>
          </w:p>
        </w:tc>
        <w:tc>
          <w:tcPr>
            <w:tcW w:w="1643" w:type="dxa"/>
          </w:tcPr>
          <w:p w14:paraId="4F080175" w14:textId="77777777" w:rsidR="00CB5357" w:rsidRPr="00906BE9" w:rsidRDefault="00CB5357" w:rsidP="00232305">
            <w:pPr>
              <w:spacing w:after="0" w:line="240" w:lineRule="auto"/>
              <w:rPr>
                <w:rFonts w:ascii="Times New Roman" w:eastAsia="Times New Roman" w:hAnsi="Times New Roman" w:cs="Times New Roman"/>
                <w:color w:val="FF0000"/>
                <w:kern w:val="0"/>
                <w:sz w:val="24"/>
                <w:szCs w:val="24"/>
                <w:lang w:eastAsia="sl-SI"/>
                <w14:ligatures w14:val="none"/>
              </w:rPr>
            </w:pPr>
          </w:p>
        </w:tc>
        <w:tc>
          <w:tcPr>
            <w:tcW w:w="1432" w:type="dxa"/>
            <w:vAlign w:val="bottom"/>
          </w:tcPr>
          <w:p w14:paraId="012CD47A" w14:textId="77777777" w:rsidR="00CB5357" w:rsidRPr="00906BE9" w:rsidRDefault="00CB5357" w:rsidP="00232305">
            <w:pPr>
              <w:spacing w:after="0" w:line="240" w:lineRule="auto"/>
              <w:rPr>
                <w:rFonts w:ascii="Times New Roman" w:eastAsia="Arial Unicode MS" w:hAnsi="Times New Roman" w:cs="Times New Roman"/>
                <w:color w:val="FF0000"/>
                <w:kern w:val="0"/>
                <w:sz w:val="24"/>
                <w:szCs w:val="24"/>
                <w:lang w:eastAsia="sl-SI"/>
                <w14:ligatures w14:val="none"/>
              </w:rPr>
            </w:pPr>
            <w:r w:rsidRPr="00906BE9">
              <w:rPr>
                <w:rFonts w:ascii="Times New Roman" w:eastAsia="Times New Roman" w:hAnsi="Times New Roman" w:cs="Times New Roman"/>
                <w:color w:val="FF0000"/>
                <w:kern w:val="0"/>
                <w:szCs w:val="24"/>
                <w:lang w:eastAsia="sl-SI"/>
                <w14:ligatures w14:val="none"/>
              </w:rPr>
              <w:t> </w:t>
            </w:r>
          </w:p>
        </w:tc>
        <w:tc>
          <w:tcPr>
            <w:tcW w:w="1613" w:type="dxa"/>
            <w:vAlign w:val="bottom"/>
          </w:tcPr>
          <w:p w14:paraId="2FE0002C" w14:textId="77777777" w:rsidR="00CB5357" w:rsidRPr="00906BE9" w:rsidRDefault="00CB5357" w:rsidP="00232305">
            <w:pPr>
              <w:spacing w:after="0" w:line="240" w:lineRule="auto"/>
              <w:rPr>
                <w:rFonts w:ascii="Times New Roman" w:eastAsia="Arial Unicode MS" w:hAnsi="Times New Roman" w:cs="Times New Roman"/>
                <w:color w:val="FF0000"/>
                <w:kern w:val="0"/>
                <w:sz w:val="24"/>
                <w:szCs w:val="24"/>
                <w:lang w:eastAsia="sl-SI"/>
                <w14:ligatures w14:val="none"/>
              </w:rPr>
            </w:pPr>
            <w:r w:rsidRPr="00906BE9">
              <w:rPr>
                <w:rFonts w:ascii="Times New Roman" w:eastAsia="Times New Roman" w:hAnsi="Times New Roman" w:cs="Times New Roman"/>
                <w:color w:val="FF0000"/>
                <w:kern w:val="0"/>
                <w:szCs w:val="24"/>
                <w:lang w:eastAsia="sl-SI"/>
                <w14:ligatures w14:val="none"/>
              </w:rPr>
              <w:t> </w:t>
            </w:r>
          </w:p>
        </w:tc>
        <w:tc>
          <w:tcPr>
            <w:tcW w:w="2120" w:type="dxa"/>
            <w:vAlign w:val="bottom"/>
          </w:tcPr>
          <w:p w14:paraId="3F736623" w14:textId="77777777" w:rsidR="00CB5357" w:rsidRPr="00906BE9" w:rsidRDefault="00CB5357" w:rsidP="00232305">
            <w:pPr>
              <w:spacing w:after="0" w:line="240" w:lineRule="auto"/>
              <w:rPr>
                <w:rFonts w:ascii="Times New Roman" w:eastAsia="Arial Unicode MS" w:hAnsi="Times New Roman" w:cs="Times New Roman"/>
                <w:color w:val="FF0000"/>
                <w:kern w:val="0"/>
                <w:sz w:val="24"/>
                <w:szCs w:val="24"/>
                <w:lang w:eastAsia="sl-SI"/>
                <w14:ligatures w14:val="none"/>
              </w:rPr>
            </w:pPr>
            <w:r w:rsidRPr="00906BE9">
              <w:rPr>
                <w:rFonts w:ascii="Times New Roman" w:eastAsia="Times New Roman" w:hAnsi="Times New Roman" w:cs="Times New Roman"/>
                <w:color w:val="FF0000"/>
                <w:kern w:val="0"/>
                <w:szCs w:val="24"/>
                <w:lang w:eastAsia="sl-SI"/>
                <w14:ligatures w14:val="none"/>
              </w:rPr>
              <w:t> </w:t>
            </w:r>
          </w:p>
        </w:tc>
        <w:tc>
          <w:tcPr>
            <w:tcW w:w="1429" w:type="dxa"/>
            <w:tcBorders>
              <w:right w:val="single" w:sz="12" w:space="0" w:color="auto"/>
            </w:tcBorders>
            <w:vAlign w:val="bottom"/>
          </w:tcPr>
          <w:p w14:paraId="49221D00" w14:textId="77777777" w:rsidR="00CB5357" w:rsidRPr="00906BE9" w:rsidRDefault="00CB5357" w:rsidP="00232305">
            <w:pPr>
              <w:spacing w:after="0" w:line="240" w:lineRule="auto"/>
              <w:rPr>
                <w:rFonts w:ascii="Times New Roman" w:eastAsia="Arial Unicode MS" w:hAnsi="Times New Roman" w:cs="Times New Roman"/>
                <w:color w:val="FF0000"/>
                <w:kern w:val="0"/>
                <w:sz w:val="24"/>
                <w:szCs w:val="24"/>
                <w:lang w:eastAsia="sl-SI"/>
                <w14:ligatures w14:val="none"/>
              </w:rPr>
            </w:pPr>
            <w:r w:rsidRPr="00906BE9">
              <w:rPr>
                <w:rFonts w:ascii="Times New Roman" w:eastAsia="Times New Roman" w:hAnsi="Times New Roman" w:cs="Times New Roman"/>
                <w:color w:val="FF0000"/>
                <w:kern w:val="0"/>
                <w:szCs w:val="24"/>
                <w:lang w:eastAsia="sl-SI"/>
                <w14:ligatures w14:val="none"/>
              </w:rPr>
              <w:t> </w:t>
            </w:r>
          </w:p>
        </w:tc>
      </w:tr>
      <w:tr w:rsidR="00CB5357" w:rsidRPr="00906BE9" w14:paraId="46A6836B" w14:textId="77777777" w:rsidTr="00E77802">
        <w:trPr>
          <w:cantSplit/>
          <w:trHeight w:val="255"/>
        </w:trPr>
        <w:tc>
          <w:tcPr>
            <w:tcW w:w="1535" w:type="dxa"/>
            <w:tcBorders>
              <w:left w:val="single" w:sz="12" w:space="0" w:color="auto"/>
            </w:tcBorders>
            <w:vAlign w:val="bottom"/>
          </w:tcPr>
          <w:p w14:paraId="455BC593" w14:textId="41EA073C" w:rsidR="00CB5357" w:rsidRPr="00E77802" w:rsidRDefault="00CB5357" w:rsidP="00232305">
            <w:pPr>
              <w:spacing w:after="0" w:line="240" w:lineRule="auto"/>
              <w:jc w:val="center"/>
              <w:rPr>
                <w:rFonts w:ascii="Times New Roman" w:eastAsia="Arial Unicode MS" w:hAnsi="Times New Roman" w:cs="Times New Roman"/>
                <w:kern w:val="0"/>
                <w:sz w:val="24"/>
                <w:szCs w:val="24"/>
                <w:lang w:eastAsia="sl-SI"/>
                <w14:ligatures w14:val="none"/>
              </w:rPr>
            </w:pPr>
            <w:r w:rsidRPr="00E77802">
              <w:rPr>
                <w:rFonts w:ascii="Times New Roman" w:eastAsia="Times New Roman" w:hAnsi="Times New Roman" w:cs="Times New Roman"/>
                <w:kern w:val="0"/>
                <w:szCs w:val="24"/>
                <w:lang w:eastAsia="sl-SI"/>
                <w14:ligatures w14:val="none"/>
              </w:rPr>
              <w:t>n-4 </w:t>
            </w:r>
          </w:p>
        </w:tc>
        <w:tc>
          <w:tcPr>
            <w:tcW w:w="1563" w:type="dxa"/>
            <w:vAlign w:val="bottom"/>
          </w:tcPr>
          <w:p w14:paraId="6CB77EFA" w14:textId="0F2CC81E" w:rsidR="00CB5357" w:rsidRPr="00906BE9" w:rsidRDefault="00CB5357" w:rsidP="00232305">
            <w:pPr>
              <w:spacing w:after="0" w:line="240" w:lineRule="auto"/>
              <w:rPr>
                <w:rFonts w:ascii="Times New Roman" w:eastAsia="Arial Unicode MS" w:hAnsi="Times New Roman" w:cs="Times New Roman"/>
                <w:color w:val="FF0000"/>
                <w:kern w:val="0"/>
                <w:sz w:val="24"/>
                <w:szCs w:val="24"/>
                <w:lang w:eastAsia="sl-SI"/>
                <w14:ligatures w14:val="none"/>
              </w:rPr>
            </w:pPr>
          </w:p>
        </w:tc>
        <w:tc>
          <w:tcPr>
            <w:tcW w:w="1665" w:type="dxa"/>
            <w:vAlign w:val="bottom"/>
          </w:tcPr>
          <w:p w14:paraId="568F3035" w14:textId="77777777" w:rsidR="00CB5357" w:rsidRPr="00906BE9" w:rsidRDefault="00CB5357" w:rsidP="00232305">
            <w:pPr>
              <w:spacing w:after="0" w:line="240" w:lineRule="auto"/>
              <w:rPr>
                <w:rFonts w:ascii="Times New Roman" w:eastAsia="Arial Unicode MS" w:hAnsi="Times New Roman" w:cs="Times New Roman"/>
                <w:color w:val="FF0000"/>
                <w:kern w:val="0"/>
                <w:sz w:val="24"/>
                <w:szCs w:val="24"/>
                <w:lang w:eastAsia="sl-SI"/>
                <w14:ligatures w14:val="none"/>
              </w:rPr>
            </w:pPr>
            <w:r w:rsidRPr="00906BE9">
              <w:rPr>
                <w:rFonts w:ascii="Times New Roman" w:eastAsia="Times New Roman" w:hAnsi="Times New Roman" w:cs="Times New Roman"/>
                <w:color w:val="FF0000"/>
                <w:kern w:val="0"/>
                <w:szCs w:val="24"/>
                <w:lang w:eastAsia="sl-SI"/>
                <w14:ligatures w14:val="none"/>
              </w:rPr>
              <w:t> </w:t>
            </w:r>
          </w:p>
        </w:tc>
        <w:tc>
          <w:tcPr>
            <w:tcW w:w="1643" w:type="dxa"/>
          </w:tcPr>
          <w:p w14:paraId="4E3956F7" w14:textId="77777777" w:rsidR="00CB5357" w:rsidRPr="00906BE9" w:rsidRDefault="00CB5357" w:rsidP="00232305">
            <w:pPr>
              <w:spacing w:after="0" w:line="240" w:lineRule="auto"/>
              <w:rPr>
                <w:rFonts w:ascii="Times New Roman" w:eastAsia="Times New Roman" w:hAnsi="Times New Roman" w:cs="Times New Roman"/>
                <w:color w:val="FF0000"/>
                <w:kern w:val="0"/>
                <w:sz w:val="24"/>
                <w:szCs w:val="24"/>
                <w:lang w:eastAsia="sl-SI"/>
                <w14:ligatures w14:val="none"/>
              </w:rPr>
            </w:pPr>
          </w:p>
        </w:tc>
        <w:tc>
          <w:tcPr>
            <w:tcW w:w="1432" w:type="dxa"/>
            <w:vAlign w:val="bottom"/>
          </w:tcPr>
          <w:p w14:paraId="08CA2949" w14:textId="77777777" w:rsidR="00CB5357" w:rsidRPr="00906BE9" w:rsidRDefault="00CB5357" w:rsidP="00232305">
            <w:pPr>
              <w:spacing w:after="0" w:line="240" w:lineRule="auto"/>
              <w:rPr>
                <w:rFonts w:ascii="Times New Roman" w:eastAsia="Arial Unicode MS" w:hAnsi="Times New Roman" w:cs="Times New Roman"/>
                <w:color w:val="FF0000"/>
                <w:kern w:val="0"/>
                <w:sz w:val="24"/>
                <w:szCs w:val="24"/>
                <w:lang w:eastAsia="sl-SI"/>
                <w14:ligatures w14:val="none"/>
              </w:rPr>
            </w:pPr>
            <w:r w:rsidRPr="00906BE9">
              <w:rPr>
                <w:rFonts w:ascii="Times New Roman" w:eastAsia="Times New Roman" w:hAnsi="Times New Roman" w:cs="Times New Roman"/>
                <w:color w:val="FF0000"/>
                <w:kern w:val="0"/>
                <w:szCs w:val="24"/>
                <w:lang w:eastAsia="sl-SI"/>
                <w14:ligatures w14:val="none"/>
              </w:rPr>
              <w:t> </w:t>
            </w:r>
          </w:p>
        </w:tc>
        <w:tc>
          <w:tcPr>
            <w:tcW w:w="1613" w:type="dxa"/>
            <w:vAlign w:val="bottom"/>
          </w:tcPr>
          <w:p w14:paraId="4E9E8A0B" w14:textId="77777777" w:rsidR="00CB5357" w:rsidRPr="00906BE9" w:rsidRDefault="00CB5357" w:rsidP="00232305">
            <w:pPr>
              <w:spacing w:after="0" w:line="240" w:lineRule="auto"/>
              <w:rPr>
                <w:rFonts w:ascii="Times New Roman" w:eastAsia="Arial Unicode MS" w:hAnsi="Times New Roman" w:cs="Times New Roman"/>
                <w:color w:val="FF0000"/>
                <w:kern w:val="0"/>
                <w:sz w:val="24"/>
                <w:szCs w:val="24"/>
                <w:lang w:eastAsia="sl-SI"/>
                <w14:ligatures w14:val="none"/>
              </w:rPr>
            </w:pPr>
            <w:r w:rsidRPr="00906BE9">
              <w:rPr>
                <w:rFonts w:ascii="Times New Roman" w:eastAsia="Times New Roman" w:hAnsi="Times New Roman" w:cs="Times New Roman"/>
                <w:color w:val="FF0000"/>
                <w:kern w:val="0"/>
                <w:szCs w:val="24"/>
                <w:lang w:eastAsia="sl-SI"/>
                <w14:ligatures w14:val="none"/>
              </w:rPr>
              <w:t> </w:t>
            </w:r>
          </w:p>
        </w:tc>
        <w:tc>
          <w:tcPr>
            <w:tcW w:w="2120" w:type="dxa"/>
            <w:vAlign w:val="bottom"/>
          </w:tcPr>
          <w:p w14:paraId="3322AE80" w14:textId="77777777" w:rsidR="00CB5357" w:rsidRPr="00906BE9" w:rsidRDefault="00CB5357" w:rsidP="00232305">
            <w:pPr>
              <w:spacing w:after="0" w:line="240" w:lineRule="auto"/>
              <w:rPr>
                <w:rFonts w:ascii="Times New Roman" w:eastAsia="Arial Unicode MS" w:hAnsi="Times New Roman" w:cs="Times New Roman"/>
                <w:color w:val="FF0000"/>
                <w:kern w:val="0"/>
                <w:sz w:val="24"/>
                <w:szCs w:val="24"/>
                <w:lang w:eastAsia="sl-SI"/>
                <w14:ligatures w14:val="none"/>
              </w:rPr>
            </w:pPr>
            <w:r w:rsidRPr="00906BE9">
              <w:rPr>
                <w:rFonts w:ascii="Times New Roman" w:eastAsia="Times New Roman" w:hAnsi="Times New Roman" w:cs="Times New Roman"/>
                <w:color w:val="FF0000"/>
                <w:kern w:val="0"/>
                <w:szCs w:val="24"/>
                <w:lang w:eastAsia="sl-SI"/>
                <w14:ligatures w14:val="none"/>
              </w:rPr>
              <w:t> </w:t>
            </w:r>
          </w:p>
        </w:tc>
        <w:tc>
          <w:tcPr>
            <w:tcW w:w="1429" w:type="dxa"/>
            <w:tcBorders>
              <w:right w:val="single" w:sz="12" w:space="0" w:color="auto"/>
            </w:tcBorders>
            <w:vAlign w:val="bottom"/>
          </w:tcPr>
          <w:p w14:paraId="548D2A8F" w14:textId="77777777" w:rsidR="00CB5357" w:rsidRPr="00906BE9" w:rsidRDefault="00CB5357" w:rsidP="00232305">
            <w:pPr>
              <w:spacing w:after="0" w:line="240" w:lineRule="auto"/>
              <w:rPr>
                <w:rFonts w:ascii="Times New Roman" w:eastAsia="Arial Unicode MS" w:hAnsi="Times New Roman" w:cs="Times New Roman"/>
                <w:color w:val="FF0000"/>
                <w:kern w:val="0"/>
                <w:sz w:val="24"/>
                <w:szCs w:val="24"/>
                <w:lang w:eastAsia="sl-SI"/>
                <w14:ligatures w14:val="none"/>
              </w:rPr>
            </w:pPr>
            <w:r w:rsidRPr="00906BE9">
              <w:rPr>
                <w:rFonts w:ascii="Times New Roman" w:eastAsia="Times New Roman" w:hAnsi="Times New Roman" w:cs="Times New Roman"/>
                <w:color w:val="FF0000"/>
                <w:kern w:val="0"/>
                <w:szCs w:val="24"/>
                <w:lang w:eastAsia="sl-SI"/>
                <w14:ligatures w14:val="none"/>
              </w:rPr>
              <w:t> </w:t>
            </w:r>
          </w:p>
        </w:tc>
      </w:tr>
      <w:tr w:rsidR="00CB5357" w:rsidRPr="00906BE9" w14:paraId="1D9FFF2B" w14:textId="77777777" w:rsidTr="00E77802">
        <w:trPr>
          <w:cantSplit/>
          <w:trHeight w:val="255"/>
        </w:trPr>
        <w:tc>
          <w:tcPr>
            <w:tcW w:w="1535" w:type="dxa"/>
            <w:tcBorders>
              <w:left w:val="single" w:sz="12" w:space="0" w:color="auto"/>
            </w:tcBorders>
            <w:vAlign w:val="bottom"/>
          </w:tcPr>
          <w:p w14:paraId="64A5B5C4" w14:textId="4097BADD" w:rsidR="00CB5357" w:rsidRPr="00E77802" w:rsidRDefault="00CB5357" w:rsidP="00232305">
            <w:pPr>
              <w:spacing w:after="0" w:line="240" w:lineRule="auto"/>
              <w:jc w:val="center"/>
              <w:rPr>
                <w:rFonts w:ascii="Times New Roman" w:eastAsia="Arial Unicode MS" w:hAnsi="Times New Roman" w:cs="Times New Roman"/>
                <w:kern w:val="0"/>
                <w:sz w:val="24"/>
                <w:szCs w:val="24"/>
                <w:lang w:eastAsia="sl-SI"/>
                <w14:ligatures w14:val="none"/>
              </w:rPr>
            </w:pPr>
            <w:r w:rsidRPr="00E77802">
              <w:rPr>
                <w:rFonts w:ascii="Times New Roman" w:eastAsia="Times New Roman" w:hAnsi="Times New Roman" w:cs="Times New Roman"/>
                <w:kern w:val="0"/>
                <w:szCs w:val="24"/>
                <w:lang w:eastAsia="sl-SI"/>
                <w14:ligatures w14:val="none"/>
              </w:rPr>
              <w:t>n-3 </w:t>
            </w:r>
          </w:p>
        </w:tc>
        <w:tc>
          <w:tcPr>
            <w:tcW w:w="1563" w:type="dxa"/>
            <w:vAlign w:val="bottom"/>
          </w:tcPr>
          <w:p w14:paraId="443B1B4F" w14:textId="4405D355" w:rsidR="00CB5357" w:rsidRPr="00906BE9" w:rsidRDefault="00CB5357" w:rsidP="00232305">
            <w:pPr>
              <w:spacing w:after="0" w:line="240" w:lineRule="auto"/>
              <w:rPr>
                <w:rFonts w:ascii="Times New Roman" w:eastAsia="Arial Unicode MS" w:hAnsi="Times New Roman" w:cs="Times New Roman"/>
                <w:color w:val="FF0000"/>
                <w:kern w:val="0"/>
                <w:sz w:val="24"/>
                <w:szCs w:val="24"/>
                <w:lang w:eastAsia="sl-SI"/>
                <w14:ligatures w14:val="none"/>
              </w:rPr>
            </w:pPr>
          </w:p>
        </w:tc>
        <w:tc>
          <w:tcPr>
            <w:tcW w:w="1665" w:type="dxa"/>
            <w:vAlign w:val="bottom"/>
          </w:tcPr>
          <w:p w14:paraId="2A939040" w14:textId="77777777" w:rsidR="00CB5357" w:rsidRPr="00906BE9" w:rsidRDefault="00CB5357" w:rsidP="00232305">
            <w:pPr>
              <w:spacing w:after="0" w:line="240" w:lineRule="auto"/>
              <w:rPr>
                <w:rFonts w:ascii="Times New Roman" w:eastAsia="Arial Unicode MS" w:hAnsi="Times New Roman" w:cs="Times New Roman"/>
                <w:color w:val="FF0000"/>
                <w:kern w:val="0"/>
                <w:sz w:val="24"/>
                <w:szCs w:val="24"/>
                <w:lang w:eastAsia="sl-SI"/>
                <w14:ligatures w14:val="none"/>
              </w:rPr>
            </w:pPr>
            <w:r w:rsidRPr="00906BE9">
              <w:rPr>
                <w:rFonts w:ascii="Times New Roman" w:eastAsia="Times New Roman" w:hAnsi="Times New Roman" w:cs="Times New Roman"/>
                <w:color w:val="FF0000"/>
                <w:kern w:val="0"/>
                <w:szCs w:val="24"/>
                <w:lang w:eastAsia="sl-SI"/>
                <w14:ligatures w14:val="none"/>
              </w:rPr>
              <w:t> </w:t>
            </w:r>
          </w:p>
        </w:tc>
        <w:tc>
          <w:tcPr>
            <w:tcW w:w="1643" w:type="dxa"/>
          </w:tcPr>
          <w:p w14:paraId="7A11A5F6" w14:textId="77777777" w:rsidR="00CB5357" w:rsidRPr="00906BE9" w:rsidRDefault="00CB5357" w:rsidP="00232305">
            <w:pPr>
              <w:spacing w:after="0" w:line="240" w:lineRule="auto"/>
              <w:rPr>
                <w:rFonts w:ascii="Times New Roman" w:eastAsia="Times New Roman" w:hAnsi="Times New Roman" w:cs="Times New Roman"/>
                <w:color w:val="FF0000"/>
                <w:kern w:val="0"/>
                <w:sz w:val="24"/>
                <w:szCs w:val="24"/>
                <w:lang w:eastAsia="sl-SI"/>
                <w14:ligatures w14:val="none"/>
              </w:rPr>
            </w:pPr>
          </w:p>
        </w:tc>
        <w:tc>
          <w:tcPr>
            <w:tcW w:w="1432" w:type="dxa"/>
            <w:vAlign w:val="bottom"/>
          </w:tcPr>
          <w:p w14:paraId="1218CFD9" w14:textId="77777777" w:rsidR="00CB5357" w:rsidRPr="00906BE9" w:rsidRDefault="00CB5357" w:rsidP="00232305">
            <w:pPr>
              <w:spacing w:after="0" w:line="240" w:lineRule="auto"/>
              <w:rPr>
                <w:rFonts w:ascii="Times New Roman" w:eastAsia="Arial Unicode MS" w:hAnsi="Times New Roman" w:cs="Times New Roman"/>
                <w:color w:val="FF0000"/>
                <w:kern w:val="0"/>
                <w:sz w:val="24"/>
                <w:szCs w:val="24"/>
                <w:lang w:eastAsia="sl-SI"/>
                <w14:ligatures w14:val="none"/>
              </w:rPr>
            </w:pPr>
            <w:r w:rsidRPr="00906BE9">
              <w:rPr>
                <w:rFonts w:ascii="Times New Roman" w:eastAsia="Times New Roman" w:hAnsi="Times New Roman" w:cs="Times New Roman"/>
                <w:color w:val="FF0000"/>
                <w:kern w:val="0"/>
                <w:szCs w:val="24"/>
                <w:lang w:eastAsia="sl-SI"/>
                <w14:ligatures w14:val="none"/>
              </w:rPr>
              <w:t> </w:t>
            </w:r>
          </w:p>
        </w:tc>
        <w:tc>
          <w:tcPr>
            <w:tcW w:w="1613" w:type="dxa"/>
            <w:vAlign w:val="bottom"/>
          </w:tcPr>
          <w:p w14:paraId="5CEA6683" w14:textId="77777777" w:rsidR="00CB5357" w:rsidRPr="00906BE9" w:rsidRDefault="00CB5357" w:rsidP="00232305">
            <w:pPr>
              <w:spacing w:after="0" w:line="240" w:lineRule="auto"/>
              <w:rPr>
                <w:rFonts w:ascii="Times New Roman" w:eastAsia="Arial Unicode MS" w:hAnsi="Times New Roman" w:cs="Times New Roman"/>
                <w:color w:val="FF0000"/>
                <w:kern w:val="0"/>
                <w:sz w:val="24"/>
                <w:szCs w:val="24"/>
                <w:lang w:eastAsia="sl-SI"/>
                <w14:ligatures w14:val="none"/>
              </w:rPr>
            </w:pPr>
            <w:r w:rsidRPr="00906BE9">
              <w:rPr>
                <w:rFonts w:ascii="Times New Roman" w:eastAsia="Times New Roman" w:hAnsi="Times New Roman" w:cs="Times New Roman"/>
                <w:color w:val="FF0000"/>
                <w:kern w:val="0"/>
                <w:szCs w:val="24"/>
                <w:lang w:eastAsia="sl-SI"/>
                <w14:ligatures w14:val="none"/>
              </w:rPr>
              <w:t> </w:t>
            </w:r>
          </w:p>
        </w:tc>
        <w:tc>
          <w:tcPr>
            <w:tcW w:w="2120" w:type="dxa"/>
            <w:vAlign w:val="bottom"/>
          </w:tcPr>
          <w:p w14:paraId="276B8FA6" w14:textId="77777777" w:rsidR="00CB5357" w:rsidRPr="00906BE9" w:rsidRDefault="00CB5357" w:rsidP="00232305">
            <w:pPr>
              <w:spacing w:after="0" w:line="240" w:lineRule="auto"/>
              <w:rPr>
                <w:rFonts w:ascii="Times New Roman" w:eastAsia="Arial Unicode MS" w:hAnsi="Times New Roman" w:cs="Times New Roman"/>
                <w:color w:val="FF0000"/>
                <w:kern w:val="0"/>
                <w:sz w:val="24"/>
                <w:szCs w:val="24"/>
                <w:lang w:eastAsia="sl-SI"/>
                <w14:ligatures w14:val="none"/>
              </w:rPr>
            </w:pPr>
            <w:r w:rsidRPr="00906BE9">
              <w:rPr>
                <w:rFonts w:ascii="Times New Roman" w:eastAsia="Times New Roman" w:hAnsi="Times New Roman" w:cs="Times New Roman"/>
                <w:color w:val="FF0000"/>
                <w:kern w:val="0"/>
                <w:szCs w:val="24"/>
                <w:lang w:eastAsia="sl-SI"/>
                <w14:ligatures w14:val="none"/>
              </w:rPr>
              <w:t> </w:t>
            </w:r>
          </w:p>
        </w:tc>
        <w:tc>
          <w:tcPr>
            <w:tcW w:w="1429" w:type="dxa"/>
            <w:tcBorders>
              <w:right w:val="single" w:sz="12" w:space="0" w:color="auto"/>
            </w:tcBorders>
            <w:vAlign w:val="bottom"/>
          </w:tcPr>
          <w:p w14:paraId="6472A7E6" w14:textId="77777777" w:rsidR="00CB5357" w:rsidRPr="00906BE9" w:rsidRDefault="00CB5357" w:rsidP="00232305">
            <w:pPr>
              <w:spacing w:after="0" w:line="240" w:lineRule="auto"/>
              <w:rPr>
                <w:rFonts w:ascii="Times New Roman" w:eastAsia="Arial Unicode MS" w:hAnsi="Times New Roman" w:cs="Times New Roman"/>
                <w:color w:val="FF0000"/>
                <w:kern w:val="0"/>
                <w:sz w:val="24"/>
                <w:szCs w:val="24"/>
                <w:lang w:eastAsia="sl-SI"/>
                <w14:ligatures w14:val="none"/>
              </w:rPr>
            </w:pPr>
            <w:r w:rsidRPr="00906BE9">
              <w:rPr>
                <w:rFonts w:ascii="Times New Roman" w:eastAsia="Times New Roman" w:hAnsi="Times New Roman" w:cs="Times New Roman"/>
                <w:color w:val="FF0000"/>
                <w:kern w:val="0"/>
                <w:szCs w:val="24"/>
                <w:lang w:eastAsia="sl-SI"/>
                <w14:ligatures w14:val="none"/>
              </w:rPr>
              <w:t> </w:t>
            </w:r>
          </w:p>
        </w:tc>
      </w:tr>
      <w:tr w:rsidR="00CB5357" w:rsidRPr="00906BE9" w14:paraId="179A9CD9" w14:textId="77777777" w:rsidTr="00E77802">
        <w:trPr>
          <w:cantSplit/>
          <w:trHeight w:val="255"/>
        </w:trPr>
        <w:tc>
          <w:tcPr>
            <w:tcW w:w="1535" w:type="dxa"/>
            <w:tcBorders>
              <w:left w:val="single" w:sz="12" w:space="0" w:color="auto"/>
            </w:tcBorders>
            <w:vAlign w:val="bottom"/>
          </w:tcPr>
          <w:p w14:paraId="6E509720" w14:textId="6AA63EAB" w:rsidR="00CB5357" w:rsidRPr="00E77802" w:rsidRDefault="00CB5357" w:rsidP="00232305">
            <w:pPr>
              <w:spacing w:after="0" w:line="240" w:lineRule="auto"/>
              <w:jc w:val="center"/>
              <w:rPr>
                <w:rFonts w:ascii="Times New Roman" w:eastAsia="Arial Unicode MS" w:hAnsi="Times New Roman" w:cs="Times New Roman"/>
                <w:kern w:val="0"/>
                <w:sz w:val="24"/>
                <w:szCs w:val="24"/>
                <w:lang w:eastAsia="sl-SI"/>
                <w14:ligatures w14:val="none"/>
              </w:rPr>
            </w:pPr>
            <w:r w:rsidRPr="00E77802">
              <w:rPr>
                <w:rFonts w:ascii="Times New Roman" w:eastAsia="Times New Roman" w:hAnsi="Times New Roman" w:cs="Times New Roman"/>
                <w:kern w:val="0"/>
                <w:szCs w:val="24"/>
                <w:lang w:eastAsia="sl-SI"/>
                <w14:ligatures w14:val="none"/>
              </w:rPr>
              <w:t>n-2 </w:t>
            </w:r>
          </w:p>
        </w:tc>
        <w:tc>
          <w:tcPr>
            <w:tcW w:w="1563" w:type="dxa"/>
            <w:vAlign w:val="bottom"/>
          </w:tcPr>
          <w:p w14:paraId="24C2A914" w14:textId="2E8932B4" w:rsidR="00CB5357" w:rsidRPr="00906BE9" w:rsidRDefault="00CB5357" w:rsidP="00232305">
            <w:pPr>
              <w:spacing w:after="0" w:line="240" w:lineRule="auto"/>
              <w:rPr>
                <w:rFonts w:ascii="Times New Roman" w:eastAsia="Arial Unicode MS" w:hAnsi="Times New Roman" w:cs="Times New Roman"/>
                <w:color w:val="FF0000"/>
                <w:kern w:val="0"/>
                <w:sz w:val="24"/>
                <w:szCs w:val="24"/>
                <w:lang w:eastAsia="sl-SI"/>
                <w14:ligatures w14:val="none"/>
              </w:rPr>
            </w:pPr>
          </w:p>
        </w:tc>
        <w:tc>
          <w:tcPr>
            <w:tcW w:w="1665" w:type="dxa"/>
            <w:vAlign w:val="bottom"/>
          </w:tcPr>
          <w:p w14:paraId="5ADD20E2" w14:textId="77777777" w:rsidR="00CB5357" w:rsidRPr="00906BE9" w:rsidRDefault="00CB5357" w:rsidP="00232305">
            <w:pPr>
              <w:spacing w:after="0" w:line="240" w:lineRule="auto"/>
              <w:rPr>
                <w:rFonts w:ascii="Times New Roman" w:eastAsia="Arial Unicode MS" w:hAnsi="Times New Roman" w:cs="Times New Roman"/>
                <w:color w:val="FF0000"/>
                <w:kern w:val="0"/>
                <w:sz w:val="24"/>
                <w:szCs w:val="24"/>
                <w:lang w:eastAsia="sl-SI"/>
                <w14:ligatures w14:val="none"/>
              </w:rPr>
            </w:pPr>
            <w:r w:rsidRPr="00906BE9">
              <w:rPr>
                <w:rFonts w:ascii="Times New Roman" w:eastAsia="Times New Roman" w:hAnsi="Times New Roman" w:cs="Times New Roman"/>
                <w:color w:val="FF0000"/>
                <w:kern w:val="0"/>
                <w:szCs w:val="24"/>
                <w:lang w:eastAsia="sl-SI"/>
                <w14:ligatures w14:val="none"/>
              </w:rPr>
              <w:t> </w:t>
            </w:r>
          </w:p>
        </w:tc>
        <w:tc>
          <w:tcPr>
            <w:tcW w:w="1643" w:type="dxa"/>
          </w:tcPr>
          <w:p w14:paraId="704355EA" w14:textId="77777777" w:rsidR="00CB5357" w:rsidRPr="00906BE9" w:rsidRDefault="00CB5357" w:rsidP="00232305">
            <w:pPr>
              <w:spacing w:after="0" w:line="240" w:lineRule="auto"/>
              <w:rPr>
                <w:rFonts w:ascii="Times New Roman" w:eastAsia="Times New Roman" w:hAnsi="Times New Roman" w:cs="Times New Roman"/>
                <w:color w:val="FF0000"/>
                <w:kern w:val="0"/>
                <w:sz w:val="24"/>
                <w:szCs w:val="24"/>
                <w:lang w:eastAsia="sl-SI"/>
                <w14:ligatures w14:val="none"/>
              </w:rPr>
            </w:pPr>
          </w:p>
        </w:tc>
        <w:tc>
          <w:tcPr>
            <w:tcW w:w="1432" w:type="dxa"/>
            <w:vAlign w:val="bottom"/>
          </w:tcPr>
          <w:p w14:paraId="6243EDB6" w14:textId="77777777" w:rsidR="00CB5357" w:rsidRPr="00906BE9" w:rsidRDefault="00CB5357" w:rsidP="00232305">
            <w:pPr>
              <w:spacing w:after="0" w:line="240" w:lineRule="auto"/>
              <w:rPr>
                <w:rFonts w:ascii="Times New Roman" w:eastAsia="Arial Unicode MS" w:hAnsi="Times New Roman" w:cs="Times New Roman"/>
                <w:color w:val="FF0000"/>
                <w:kern w:val="0"/>
                <w:sz w:val="24"/>
                <w:szCs w:val="24"/>
                <w:lang w:eastAsia="sl-SI"/>
                <w14:ligatures w14:val="none"/>
              </w:rPr>
            </w:pPr>
            <w:r w:rsidRPr="00906BE9">
              <w:rPr>
                <w:rFonts w:ascii="Times New Roman" w:eastAsia="Times New Roman" w:hAnsi="Times New Roman" w:cs="Times New Roman"/>
                <w:color w:val="FF0000"/>
                <w:kern w:val="0"/>
                <w:szCs w:val="24"/>
                <w:lang w:eastAsia="sl-SI"/>
                <w14:ligatures w14:val="none"/>
              </w:rPr>
              <w:t> </w:t>
            </w:r>
          </w:p>
        </w:tc>
        <w:tc>
          <w:tcPr>
            <w:tcW w:w="1613" w:type="dxa"/>
            <w:vAlign w:val="bottom"/>
          </w:tcPr>
          <w:p w14:paraId="63035B1F" w14:textId="77777777" w:rsidR="00CB5357" w:rsidRPr="00906BE9" w:rsidRDefault="00CB5357" w:rsidP="00232305">
            <w:pPr>
              <w:spacing w:after="0" w:line="240" w:lineRule="auto"/>
              <w:rPr>
                <w:rFonts w:ascii="Times New Roman" w:eastAsia="Arial Unicode MS" w:hAnsi="Times New Roman" w:cs="Times New Roman"/>
                <w:color w:val="FF0000"/>
                <w:kern w:val="0"/>
                <w:sz w:val="24"/>
                <w:szCs w:val="24"/>
                <w:lang w:eastAsia="sl-SI"/>
                <w14:ligatures w14:val="none"/>
              </w:rPr>
            </w:pPr>
            <w:r w:rsidRPr="00906BE9">
              <w:rPr>
                <w:rFonts w:ascii="Times New Roman" w:eastAsia="Times New Roman" w:hAnsi="Times New Roman" w:cs="Times New Roman"/>
                <w:color w:val="FF0000"/>
                <w:kern w:val="0"/>
                <w:szCs w:val="24"/>
                <w:lang w:eastAsia="sl-SI"/>
                <w14:ligatures w14:val="none"/>
              </w:rPr>
              <w:t> </w:t>
            </w:r>
          </w:p>
        </w:tc>
        <w:tc>
          <w:tcPr>
            <w:tcW w:w="2120" w:type="dxa"/>
            <w:vAlign w:val="bottom"/>
          </w:tcPr>
          <w:p w14:paraId="12CBA5B5" w14:textId="77777777" w:rsidR="00CB5357" w:rsidRPr="00906BE9" w:rsidRDefault="00CB5357" w:rsidP="00232305">
            <w:pPr>
              <w:spacing w:after="0" w:line="240" w:lineRule="auto"/>
              <w:rPr>
                <w:rFonts w:ascii="Times New Roman" w:eastAsia="Arial Unicode MS" w:hAnsi="Times New Roman" w:cs="Times New Roman"/>
                <w:color w:val="FF0000"/>
                <w:kern w:val="0"/>
                <w:sz w:val="24"/>
                <w:szCs w:val="24"/>
                <w:lang w:eastAsia="sl-SI"/>
                <w14:ligatures w14:val="none"/>
              </w:rPr>
            </w:pPr>
            <w:r w:rsidRPr="00906BE9">
              <w:rPr>
                <w:rFonts w:ascii="Times New Roman" w:eastAsia="Times New Roman" w:hAnsi="Times New Roman" w:cs="Times New Roman"/>
                <w:color w:val="FF0000"/>
                <w:kern w:val="0"/>
                <w:szCs w:val="24"/>
                <w:lang w:eastAsia="sl-SI"/>
                <w14:ligatures w14:val="none"/>
              </w:rPr>
              <w:t> </w:t>
            </w:r>
          </w:p>
        </w:tc>
        <w:tc>
          <w:tcPr>
            <w:tcW w:w="1429" w:type="dxa"/>
            <w:tcBorders>
              <w:right w:val="single" w:sz="12" w:space="0" w:color="auto"/>
            </w:tcBorders>
            <w:vAlign w:val="bottom"/>
          </w:tcPr>
          <w:p w14:paraId="29A0C462" w14:textId="77777777" w:rsidR="00CB5357" w:rsidRPr="00906BE9" w:rsidRDefault="00CB5357" w:rsidP="00232305">
            <w:pPr>
              <w:spacing w:after="0" w:line="240" w:lineRule="auto"/>
              <w:rPr>
                <w:rFonts w:ascii="Times New Roman" w:eastAsia="Arial Unicode MS" w:hAnsi="Times New Roman" w:cs="Times New Roman"/>
                <w:color w:val="FF0000"/>
                <w:kern w:val="0"/>
                <w:sz w:val="24"/>
                <w:szCs w:val="24"/>
                <w:lang w:eastAsia="sl-SI"/>
                <w14:ligatures w14:val="none"/>
              </w:rPr>
            </w:pPr>
            <w:r w:rsidRPr="00906BE9">
              <w:rPr>
                <w:rFonts w:ascii="Times New Roman" w:eastAsia="Times New Roman" w:hAnsi="Times New Roman" w:cs="Times New Roman"/>
                <w:color w:val="FF0000"/>
                <w:kern w:val="0"/>
                <w:szCs w:val="24"/>
                <w:lang w:eastAsia="sl-SI"/>
                <w14:ligatures w14:val="none"/>
              </w:rPr>
              <w:t> </w:t>
            </w:r>
          </w:p>
        </w:tc>
      </w:tr>
      <w:tr w:rsidR="00CB5357" w:rsidRPr="00906BE9" w14:paraId="12C50397" w14:textId="77777777" w:rsidTr="00E77802">
        <w:trPr>
          <w:cantSplit/>
          <w:trHeight w:val="255"/>
        </w:trPr>
        <w:tc>
          <w:tcPr>
            <w:tcW w:w="1535" w:type="dxa"/>
            <w:tcBorders>
              <w:left w:val="single" w:sz="12" w:space="0" w:color="auto"/>
            </w:tcBorders>
            <w:vAlign w:val="bottom"/>
          </w:tcPr>
          <w:p w14:paraId="46D8C928" w14:textId="26AD5214" w:rsidR="00CB5357" w:rsidRPr="00E77802" w:rsidRDefault="00CB5357" w:rsidP="00232305">
            <w:pPr>
              <w:spacing w:after="0" w:line="240" w:lineRule="auto"/>
              <w:jc w:val="center"/>
              <w:rPr>
                <w:rFonts w:ascii="Times New Roman" w:eastAsia="Arial Unicode MS" w:hAnsi="Times New Roman" w:cs="Times New Roman"/>
                <w:kern w:val="0"/>
                <w:sz w:val="24"/>
                <w:szCs w:val="24"/>
                <w:lang w:eastAsia="sl-SI"/>
                <w14:ligatures w14:val="none"/>
              </w:rPr>
            </w:pPr>
            <w:r w:rsidRPr="00E77802">
              <w:rPr>
                <w:rFonts w:ascii="Times New Roman" w:eastAsia="Times New Roman" w:hAnsi="Times New Roman" w:cs="Times New Roman"/>
                <w:kern w:val="0"/>
                <w:szCs w:val="24"/>
                <w:lang w:eastAsia="sl-SI"/>
                <w14:ligatures w14:val="none"/>
              </w:rPr>
              <w:t>n-1 </w:t>
            </w:r>
          </w:p>
        </w:tc>
        <w:tc>
          <w:tcPr>
            <w:tcW w:w="1563" w:type="dxa"/>
            <w:vAlign w:val="bottom"/>
          </w:tcPr>
          <w:p w14:paraId="05A9EE9C" w14:textId="606B0086" w:rsidR="00CB5357" w:rsidRPr="00906BE9" w:rsidRDefault="00CB5357" w:rsidP="00232305">
            <w:pPr>
              <w:spacing w:after="0" w:line="240" w:lineRule="auto"/>
              <w:rPr>
                <w:rFonts w:ascii="Times New Roman" w:eastAsia="Arial Unicode MS" w:hAnsi="Times New Roman" w:cs="Times New Roman"/>
                <w:color w:val="FF0000"/>
                <w:kern w:val="0"/>
                <w:sz w:val="24"/>
                <w:szCs w:val="24"/>
                <w:lang w:eastAsia="sl-SI"/>
                <w14:ligatures w14:val="none"/>
              </w:rPr>
            </w:pPr>
          </w:p>
        </w:tc>
        <w:tc>
          <w:tcPr>
            <w:tcW w:w="1665" w:type="dxa"/>
            <w:vAlign w:val="bottom"/>
          </w:tcPr>
          <w:p w14:paraId="63337970" w14:textId="77777777" w:rsidR="00CB5357" w:rsidRPr="00906BE9" w:rsidRDefault="00CB5357" w:rsidP="00232305">
            <w:pPr>
              <w:spacing w:after="0" w:line="240" w:lineRule="auto"/>
              <w:rPr>
                <w:rFonts w:ascii="Times New Roman" w:eastAsia="Arial Unicode MS" w:hAnsi="Times New Roman" w:cs="Times New Roman"/>
                <w:color w:val="FF0000"/>
                <w:kern w:val="0"/>
                <w:sz w:val="24"/>
                <w:szCs w:val="24"/>
                <w:lang w:eastAsia="sl-SI"/>
                <w14:ligatures w14:val="none"/>
              </w:rPr>
            </w:pPr>
            <w:r w:rsidRPr="00906BE9">
              <w:rPr>
                <w:rFonts w:ascii="Times New Roman" w:eastAsia="Times New Roman" w:hAnsi="Times New Roman" w:cs="Times New Roman"/>
                <w:color w:val="FF0000"/>
                <w:kern w:val="0"/>
                <w:szCs w:val="24"/>
                <w:lang w:eastAsia="sl-SI"/>
                <w14:ligatures w14:val="none"/>
              </w:rPr>
              <w:t> </w:t>
            </w:r>
          </w:p>
        </w:tc>
        <w:tc>
          <w:tcPr>
            <w:tcW w:w="1643" w:type="dxa"/>
          </w:tcPr>
          <w:p w14:paraId="48C6A251" w14:textId="77777777" w:rsidR="00CB5357" w:rsidRPr="00906BE9" w:rsidRDefault="00CB5357" w:rsidP="00232305">
            <w:pPr>
              <w:spacing w:after="0" w:line="240" w:lineRule="auto"/>
              <w:rPr>
                <w:rFonts w:ascii="Times New Roman" w:eastAsia="Times New Roman" w:hAnsi="Times New Roman" w:cs="Times New Roman"/>
                <w:color w:val="FF0000"/>
                <w:kern w:val="0"/>
                <w:sz w:val="24"/>
                <w:szCs w:val="24"/>
                <w:lang w:eastAsia="sl-SI"/>
                <w14:ligatures w14:val="none"/>
              </w:rPr>
            </w:pPr>
          </w:p>
        </w:tc>
        <w:tc>
          <w:tcPr>
            <w:tcW w:w="1432" w:type="dxa"/>
            <w:vAlign w:val="bottom"/>
          </w:tcPr>
          <w:p w14:paraId="074DD518" w14:textId="77777777" w:rsidR="00CB5357" w:rsidRPr="00906BE9" w:rsidRDefault="00CB5357" w:rsidP="00232305">
            <w:pPr>
              <w:spacing w:after="0" w:line="240" w:lineRule="auto"/>
              <w:rPr>
                <w:rFonts w:ascii="Times New Roman" w:eastAsia="Arial Unicode MS" w:hAnsi="Times New Roman" w:cs="Times New Roman"/>
                <w:color w:val="FF0000"/>
                <w:kern w:val="0"/>
                <w:sz w:val="24"/>
                <w:szCs w:val="24"/>
                <w:lang w:eastAsia="sl-SI"/>
                <w14:ligatures w14:val="none"/>
              </w:rPr>
            </w:pPr>
            <w:r w:rsidRPr="00906BE9">
              <w:rPr>
                <w:rFonts w:ascii="Times New Roman" w:eastAsia="Times New Roman" w:hAnsi="Times New Roman" w:cs="Times New Roman"/>
                <w:color w:val="FF0000"/>
                <w:kern w:val="0"/>
                <w:szCs w:val="24"/>
                <w:lang w:eastAsia="sl-SI"/>
                <w14:ligatures w14:val="none"/>
              </w:rPr>
              <w:t> </w:t>
            </w:r>
          </w:p>
        </w:tc>
        <w:tc>
          <w:tcPr>
            <w:tcW w:w="1613" w:type="dxa"/>
            <w:vAlign w:val="bottom"/>
          </w:tcPr>
          <w:p w14:paraId="4FF4C120" w14:textId="77777777" w:rsidR="00CB5357" w:rsidRPr="00906BE9" w:rsidRDefault="00CB5357" w:rsidP="00232305">
            <w:pPr>
              <w:spacing w:after="0" w:line="240" w:lineRule="auto"/>
              <w:rPr>
                <w:rFonts w:ascii="Times New Roman" w:eastAsia="Arial Unicode MS" w:hAnsi="Times New Roman" w:cs="Times New Roman"/>
                <w:color w:val="FF0000"/>
                <w:kern w:val="0"/>
                <w:sz w:val="24"/>
                <w:szCs w:val="24"/>
                <w:lang w:eastAsia="sl-SI"/>
                <w14:ligatures w14:val="none"/>
              </w:rPr>
            </w:pPr>
            <w:r w:rsidRPr="00906BE9">
              <w:rPr>
                <w:rFonts w:ascii="Times New Roman" w:eastAsia="Times New Roman" w:hAnsi="Times New Roman" w:cs="Times New Roman"/>
                <w:color w:val="FF0000"/>
                <w:kern w:val="0"/>
                <w:szCs w:val="24"/>
                <w:lang w:eastAsia="sl-SI"/>
                <w14:ligatures w14:val="none"/>
              </w:rPr>
              <w:t> </w:t>
            </w:r>
          </w:p>
        </w:tc>
        <w:tc>
          <w:tcPr>
            <w:tcW w:w="2120" w:type="dxa"/>
            <w:vAlign w:val="bottom"/>
          </w:tcPr>
          <w:p w14:paraId="7BA1C66F" w14:textId="77777777" w:rsidR="00CB5357" w:rsidRPr="00906BE9" w:rsidRDefault="00CB5357" w:rsidP="00232305">
            <w:pPr>
              <w:spacing w:after="0" w:line="240" w:lineRule="auto"/>
              <w:rPr>
                <w:rFonts w:ascii="Times New Roman" w:eastAsia="Arial Unicode MS" w:hAnsi="Times New Roman" w:cs="Times New Roman"/>
                <w:color w:val="FF0000"/>
                <w:kern w:val="0"/>
                <w:sz w:val="24"/>
                <w:szCs w:val="24"/>
                <w:lang w:eastAsia="sl-SI"/>
                <w14:ligatures w14:val="none"/>
              </w:rPr>
            </w:pPr>
            <w:r w:rsidRPr="00906BE9">
              <w:rPr>
                <w:rFonts w:ascii="Times New Roman" w:eastAsia="Times New Roman" w:hAnsi="Times New Roman" w:cs="Times New Roman"/>
                <w:color w:val="FF0000"/>
                <w:kern w:val="0"/>
                <w:szCs w:val="24"/>
                <w:lang w:eastAsia="sl-SI"/>
                <w14:ligatures w14:val="none"/>
              </w:rPr>
              <w:t> </w:t>
            </w:r>
          </w:p>
        </w:tc>
        <w:tc>
          <w:tcPr>
            <w:tcW w:w="1429" w:type="dxa"/>
            <w:tcBorders>
              <w:right w:val="single" w:sz="12" w:space="0" w:color="auto"/>
            </w:tcBorders>
            <w:vAlign w:val="bottom"/>
          </w:tcPr>
          <w:p w14:paraId="08467A0D" w14:textId="77777777" w:rsidR="00CB5357" w:rsidRPr="00906BE9" w:rsidRDefault="00CB5357" w:rsidP="00232305">
            <w:pPr>
              <w:spacing w:after="0" w:line="240" w:lineRule="auto"/>
              <w:rPr>
                <w:rFonts w:ascii="Times New Roman" w:eastAsia="Arial Unicode MS" w:hAnsi="Times New Roman" w:cs="Times New Roman"/>
                <w:color w:val="FF0000"/>
                <w:kern w:val="0"/>
                <w:sz w:val="24"/>
                <w:szCs w:val="24"/>
                <w:lang w:eastAsia="sl-SI"/>
                <w14:ligatures w14:val="none"/>
              </w:rPr>
            </w:pPr>
            <w:r w:rsidRPr="00906BE9">
              <w:rPr>
                <w:rFonts w:ascii="Times New Roman" w:eastAsia="Times New Roman" w:hAnsi="Times New Roman" w:cs="Times New Roman"/>
                <w:color w:val="FF0000"/>
                <w:kern w:val="0"/>
                <w:szCs w:val="24"/>
                <w:lang w:eastAsia="sl-SI"/>
                <w14:ligatures w14:val="none"/>
              </w:rPr>
              <w:t> </w:t>
            </w:r>
          </w:p>
        </w:tc>
      </w:tr>
      <w:tr w:rsidR="00CB5357" w:rsidRPr="0077725E" w14:paraId="631847F5" w14:textId="77777777" w:rsidTr="00E77802">
        <w:trPr>
          <w:cantSplit/>
          <w:trHeight w:val="270"/>
        </w:trPr>
        <w:tc>
          <w:tcPr>
            <w:tcW w:w="1535" w:type="dxa"/>
            <w:tcBorders>
              <w:left w:val="single" w:sz="12" w:space="0" w:color="auto"/>
            </w:tcBorders>
            <w:vAlign w:val="bottom"/>
          </w:tcPr>
          <w:p w14:paraId="2494F34D" w14:textId="53275FDE" w:rsidR="00CB5357" w:rsidRPr="00E77802" w:rsidRDefault="00CB5357" w:rsidP="00232305">
            <w:pPr>
              <w:spacing w:after="0" w:line="240" w:lineRule="auto"/>
              <w:jc w:val="center"/>
              <w:rPr>
                <w:rFonts w:ascii="Times New Roman" w:eastAsia="Arial Unicode MS" w:hAnsi="Times New Roman" w:cs="Times New Roman"/>
                <w:kern w:val="0"/>
                <w:sz w:val="24"/>
                <w:szCs w:val="24"/>
                <w:lang w:eastAsia="sl-SI"/>
                <w14:ligatures w14:val="none"/>
              </w:rPr>
            </w:pPr>
            <w:r w:rsidRPr="00E77802">
              <w:rPr>
                <w:rFonts w:ascii="Times New Roman" w:eastAsia="Times New Roman" w:hAnsi="Times New Roman" w:cs="Times New Roman"/>
                <w:kern w:val="0"/>
                <w:szCs w:val="24"/>
                <w:lang w:eastAsia="sl-SI"/>
                <w14:ligatures w14:val="none"/>
              </w:rPr>
              <w:t>n </w:t>
            </w:r>
          </w:p>
        </w:tc>
        <w:tc>
          <w:tcPr>
            <w:tcW w:w="1563" w:type="dxa"/>
            <w:vAlign w:val="bottom"/>
          </w:tcPr>
          <w:p w14:paraId="01468B6C" w14:textId="04000C6B" w:rsidR="00CB5357" w:rsidRPr="0077725E" w:rsidRDefault="00CB5357" w:rsidP="00232305">
            <w:pPr>
              <w:spacing w:after="0" w:line="240" w:lineRule="auto"/>
              <w:rPr>
                <w:rFonts w:ascii="Times New Roman" w:eastAsia="Arial Unicode MS" w:hAnsi="Times New Roman" w:cs="Times New Roman"/>
                <w:color w:val="FF0000"/>
                <w:kern w:val="0"/>
                <w:sz w:val="24"/>
                <w:szCs w:val="24"/>
                <w:lang w:eastAsia="sl-SI"/>
                <w14:ligatures w14:val="none"/>
              </w:rPr>
            </w:pPr>
          </w:p>
        </w:tc>
        <w:tc>
          <w:tcPr>
            <w:tcW w:w="1665" w:type="dxa"/>
            <w:shd w:val="clear" w:color="auto" w:fill="808080"/>
            <w:vAlign w:val="bottom"/>
          </w:tcPr>
          <w:p w14:paraId="0A5F556D" w14:textId="77777777" w:rsidR="00CB5357" w:rsidRPr="0077725E" w:rsidRDefault="00CB5357" w:rsidP="00232305">
            <w:pPr>
              <w:spacing w:after="0" w:line="240" w:lineRule="auto"/>
              <w:rPr>
                <w:rFonts w:ascii="Times New Roman" w:eastAsia="Arial Unicode MS" w:hAnsi="Times New Roman" w:cs="Times New Roman"/>
                <w:color w:val="FF0000"/>
                <w:kern w:val="0"/>
                <w:sz w:val="24"/>
                <w:szCs w:val="24"/>
                <w:lang w:eastAsia="sl-SI"/>
                <w14:ligatures w14:val="none"/>
              </w:rPr>
            </w:pPr>
            <w:r w:rsidRPr="0077725E">
              <w:rPr>
                <w:rFonts w:ascii="Times New Roman" w:eastAsia="Times New Roman" w:hAnsi="Times New Roman" w:cs="Times New Roman"/>
                <w:color w:val="FF0000"/>
                <w:kern w:val="0"/>
                <w:szCs w:val="24"/>
                <w:lang w:eastAsia="sl-SI"/>
                <w14:ligatures w14:val="none"/>
              </w:rPr>
              <w:t> </w:t>
            </w:r>
          </w:p>
        </w:tc>
        <w:tc>
          <w:tcPr>
            <w:tcW w:w="1643" w:type="dxa"/>
          </w:tcPr>
          <w:p w14:paraId="065CEA01" w14:textId="77777777" w:rsidR="00CB5357" w:rsidRPr="0077725E" w:rsidRDefault="00CB5357" w:rsidP="00232305">
            <w:pPr>
              <w:spacing w:after="0" w:line="240" w:lineRule="auto"/>
              <w:rPr>
                <w:rFonts w:ascii="Times New Roman" w:eastAsia="Times New Roman" w:hAnsi="Times New Roman" w:cs="Times New Roman"/>
                <w:color w:val="FF0000"/>
                <w:kern w:val="0"/>
                <w:sz w:val="24"/>
                <w:szCs w:val="24"/>
                <w:lang w:eastAsia="sl-SI"/>
                <w14:ligatures w14:val="none"/>
              </w:rPr>
            </w:pPr>
          </w:p>
        </w:tc>
        <w:tc>
          <w:tcPr>
            <w:tcW w:w="1432" w:type="dxa"/>
            <w:shd w:val="clear" w:color="auto" w:fill="808080"/>
            <w:vAlign w:val="bottom"/>
          </w:tcPr>
          <w:p w14:paraId="3589D835" w14:textId="77777777" w:rsidR="00CB5357" w:rsidRPr="0077725E" w:rsidRDefault="00CB5357" w:rsidP="00232305">
            <w:pPr>
              <w:spacing w:after="0" w:line="240" w:lineRule="auto"/>
              <w:rPr>
                <w:rFonts w:ascii="Times New Roman" w:eastAsia="Arial Unicode MS" w:hAnsi="Times New Roman" w:cs="Times New Roman"/>
                <w:color w:val="FF0000"/>
                <w:kern w:val="0"/>
                <w:sz w:val="24"/>
                <w:szCs w:val="24"/>
                <w:lang w:eastAsia="sl-SI"/>
                <w14:ligatures w14:val="none"/>
              </w:rPr>
            </w:pPr>
            <w:r w:rsidRPr="0077725E">
              <w:rPr>
                <w:rFonts w:ascii="Times New Roman" w:eastAsia="Times New Roman" w:hAnsi="Times New Roman" w:cs="Times New Roman"/>
                <w:color w:val="FF0000"/>
                <w:kern w:val="0"/>
                <w:szCs w:val="24"/>
                <w:lang w:eastAsia="sl-SI"/>
                <w14:ligatures w14:val="none"/>
              </w:rPr>
              <w:t> </w:t>
            </w:r>
          </w:p>
        </w:tc>
        <w:tc>
          <w:tcPr>
            <w:tcW w:w="1613" w:type="dxa"/>
            <w:vAlign w:val="bottom"/>
          </w:tcPr>
          <w:p w14:paraId="04382F0E" w14:textId="77777777" w:rsidR="00CB5357" w:rsidRPr="0077725E" w:rsidRDefault="00CB5357" w:rsidP="00232305">
            <w:pPr>
              <w:spacing w:after="0" w:line="240" w:lineRule="auto"/>
              <w:rPr>
                <w:rFonts w:ascii="Times New Roman" w:eastAsia="Arial Unicode MS" w:hAnsi="Times New Roman" w:cs="Times New Roman"/>
                <w:color w:val="FF0000"/>
                <w:kern w:val="0"/>
                <w:sz w:val="24"/>
                <w:szCs w:val="24"/>
                <w:lang w:eastAsia="sl-SI"/>
                <w14:ligatures w14:val="none"/>
              </w:rPr>
            </w:pPr>
            <w:r w:rsidRPr="0077725E">
              <w:rPr>
                <w:rFonts w:ascii="Times New Roman" w:eastAsia="Times New Roman" w:hAnsi="Times New Roman" w:cs="Times New Roman"/>
                <w:color w:val="FF0000"/>
                <w:kern w:val="0"/>
                <w:szCs w:val="24"/>
                <w:lang w:eastAsia="sl-SI"/>
                <w14:ligatures w14:val="none"/>
              </w:rPr>
              <w:t> </w:t>
            </w:r>
          </w:p>
        </w:tc>
        <w:tc>
          <w:tcPr>
            <w:tcW w:w="2120" w:type="dxa"/>
            <w:shd w:val="clear" w:color="auto" w:fill="808080"/>
            <w:vAlign w:val="bottom"/>
          </w:tcPr>
          <w:p w14:paraId="7A71D3F2" w14:textId="77777777" w:rsidR="00CB5357" w:rsidRPr="0077725E" w:rsidRDefault="00CB5357" w:rsidP="00232305">
            <w:pPr>
              <w:spacing w:after="0" w:line="240" w:lineRule="auto"/>
              <w:rPr>
                <w:rFonts w:ascii="Times New Roman" w:eastAsia="Arial Unicode MS" w:hAnsi="Times New Roman" w:cs="Times New Roman"/>
                <w:color w:val="FF0000"/>
                <w:kern w:val="0"/>
                <w:sz w:val="24"/>
                <w:szCs w:val="24"/>
                <w:lang w:eastAsia="sl-SI"/>
                <w14:ligatures w14:val="none"/>
              </w:rPr>
            </w:pPr>
            <w:r w:rsidRPr="0077725E">
              <w:rPr>
                <w:rFonts w:ascii="Times New Roman" w:eastAsia="Times New Roman" w:hAnsi="Times New Roman" w:cs="Times New Roman"/>
                <w:color w:val="FF0000"/>
                <w:kern w:val="0"/>
                <w:szCs w:val="24"/>
                <w:lang w:eastAsia="sl-SI"/>
                <w14:ligatures w14:val="none"/>
              </w:rPr>
              <w:t> </w:t>
            </w:r>
          </w:p>
        </w:tc>
        <w:tc>
          <w:tcPr>
            <w:tcW w:w="1429" w:type="dxa"/>
            <w:tcBorders>
              <w:right w:val="single" w:sz="12" w:space="0" w:color="auto"/>
            </w:tcBorders>
            <w:vAlign w:val="bottom"/>
          </w:tcPr>
          <w:p w14:paraId="7BDCDD07" w14:textId="77777777" w:rsidR="00CB5357" w:rsidRPr="0077725E" w:rsidRDefault="00CB5357" w:rsidP="00232305">
            <w:pPr>
              <w:spacing w:after="0" w:line="240" w:lineRule="auto"/>
              <w:rPr>
                <w:rFonts w:ascii="Times New Roman" w:eastAsia="Arial Unicode MS" w:hAnsi="Times New Roman" w:cs="Times New Roman"/>
                <w:color w:val="FF0000"/>
                <w:kern w:val="0"/>
                <w:sz w:val="24"/>
                <w:szCs w:val="24"/>
                <w:lang w:eastAsia="sl-SI"/>
                <w14:ligatures w14:val="none"/>
              </w:rPr>
            </w:pPr>
            <w:r w:rsidRPr="0077725E">
              <w:rPr>
                <w:rFonts w:ascii="Times New Roman" w:eastAsia="Times New Roman" w:hAnsi="Times New Roman" w:cs="Times New Roman"/>
                <w:color w:val="FF0000"/>
                <w:kern w:val="0"/>
                <w:szCs w:val="24"/>
                <w:lang w:eastAsia="sl-SI"/>
                <w14:ligatures w14:val="none"/>
              </w:rPr>
              <w:t> </w:t>
            </w:r>
          </w:p>
        </w:tc>
      </w:tr>
      <w:tr w:rsidR="0077725E" w:rsidRPr="0077725E" w14:paraId="5BC08942" w14:textId="77777777" w:rsidTr="00E77802">
        <w:trPr>
          <w:trHeight w:val="270"/>
        </w:trPr>
        <w:tc>
          <w:tcPr>
            <w:tcW w:w="1535" w:type="dxa"/>
            <w:tcBorders>
              <w:left w:val="single" w:sz="12" w:space="0" w:color="auto"/>
              <w:bottom w:val="single" w:sz="12" w:space="0" w:color="auto"/>
            </w:tcBorders>
            <w:vAlign w:val="bottom"/>
          </w:tcPr>
          <w:p w14:paraId="358D69EE" w14:textId="77777777" w:rsidR="00232305" w:rsidRPr="00E77802" w:rsidRDefault="00232305" w:rsidP="00232305">
            <w:pPr>
              <w:spacing w:after="0" w:line="240" w:lineRule="auto"/>
              <w:jc w:val="center"/>
              <w:rPr>
                <w:rFonts w:ascii="Times New Roman" w:eastAsia="Arial Unicode MS" w:hAnsi="Times New Roman" w:cs="Times New Roman"/>
                <w:kern w:val="0"/>
                <w:sz w:val="24"/>
                <w:szCs w:val="24"/>
                <w:lang w:eastAsia="sl-SI"/>
                <w14:ligatures w14:val="none"/>
              </w:rPr>
            </w:pPr>
            <w:r w:rsidRPr="00E77802">
              <w:rPr>
                <w:rFonts w:ascii="Times New Roman" w:eastAsia="Times New Roman" w:hAnsi="Times New Roman" w:cs="Times New Roman"/>
                <w:kern w:val="0"/>
                <w:szCs w:val="24"/>
                <w:lang w:eastAsia="sl-SI"/>
                <w14:ligatures w14:val="none"/>
              </w:rPr>
              <w:t>Skupaj</w:t>
            </w:r>
          </w:p>
        </w:tc>
        <w:tc>
          <w:tcPr>
            <w:tcW w:w="1563" w:type="dxa"/>
            <w:tcBorders>
              <w:bottom w:val="single" w:sz="12" w:space="0" w:color="auto"/>
            </w:tcBorders>
            <w:vAlign w:val="bottom"/>
          </w:tcPr>
          <w:p w14:paraId="0D25A6D5" w14:textId="77777777" w:rsidR="00232305" w:rsidRPr="0077725E" w:rsidRDefault="00232305" w:rsidP="00232305">
            <w:pPr>
              <w:spacing w:after="0" w:line="240" w:lineRule="auto"/>
              <w:rPr>
                <w:rFonts w:ascii="Times New Roman" w:eastAsia="Arial Unicode MS" w:hAnsi="Times New Roman" w:cs="Times New Roman"/>
                <w:color w:val="FF0000"/>
                <w:kern w:val="0"/>
                <w:sz w:val="24"/>
                <w:szCs w:val="24"/>
                <w:lang w:eastAsia="sl-SI"/>
                <w14:ligatures w14:val="none"/>
              </w:rPr>
            </w:pPr>
            <w:r w:rsidRPr="0077725E">
              <w:rPr>
                <w:rFonts w:ascii="Times New Roman" w:eastAsia="Times New Roman" w:hAnsi="Times New Roman" w:cs="Times New Roman"/>
                <w:color w:val="FF0000"/>
                <w:kern w:val="0"/>
                <w:szCs w:val="24"/>
                <w:lang w:eastAsia="sl-SI"/>
                <w14:ligatures w14:val="none"/>
              </w:rPr>
              <w:t> </w:t>
            </w:r>
          </w:p>
        </w:tc>
        <w:tc>
          <w:tcPr>
            <w:tcW w:w="1665" w:type="dxa"/>
            <w:tcBorders>
              <w:bottom w:val="single" w:sz="12" w:space="0" w:color="auto"/>
            </w:tcBorders>
            <w:vAlign w:val="bottom"/>
          </w:tcPr>
          <w:p w14:paraId="787DE4E9" w14:textId="77777777" w:rsidR="00232305" w:rsidRPr="0077725E" w:rsidRDefault="00232305" w:rsidP="00232305">
            <w:pPr>
              <w:spacing w:after="0" w:line="240" w:lineRule="auto"/>
              <w:rPr>
                <w:rFonts w:ascii="Times New Roman" w:eastAsia="Arial Unicode MS" w:hAnsi="Times New Roman" w:cs="Times New Roman"/>
                <w:color w:val="FF0000"/>
                <w:kern w:val="0"/>
                <w:sz w:val="24"/>
                <w:szCs w:val="24"/>
                <w:lang w:eastAsia="sl-SI"/>
                <w14:ligatures w14:val="none"/>
              </w:rPr>
            </w:pPr>
            <w:r w:rsidRPr="0077725E">
              <w:rPr>
                <w:rFonts w:ascii="Times New Roman" w:eastAsia="Times New Roman" w:hAnsi="Times New Roman" w:cs="Times New Roman"/>
                <w:color w:val="FF0000"/>
                <w:kern w:val="0"/>
                <w:szCs w:val="24"/>
                <w:lang w:eastAsia="sl-SI"/>
                <w14:ligatures w14:val="none"/>
              </w:rPr>
              <w:t> </w:t>
            </w:r>
          </w:p>
        </w:tc>
        <w:tc>
          <w:tcPr>
            <w:tcW w:w="1643" w:type="dxa"/>
            <w:tcBorders>
              <w:bottom w:val="single" w:sz="12" w:space="0" w:color="auto"/>
            </w:tcBorders>
            <w:vAlign w:val="bottom"/>
          </w:tcPr>
          <w:p w14:paraId="10C3ACF1" w14:textId="77777777" w:rsidR="00232305" w:rsidRPr="0077725E" w:rsidRDefault="00232305" w:rsidP="00232305">
            <w:pPr>
              <w:spacing w:after="0" w:line="240" w:lineRule="auto"/>
              <w:rPr>
                <w:rFonts w:ascii="Times New Roman" w:eastAsia="Arial Unicode MS" w:hAnsi="Times New Roman" w:cs="Times New Roman"/>
                <w:color w:val="FF0000"/>
                <w:kern w:val="0"/>
                <w:sz w:val="24"/>
                <w:szCs w:val="24"/>
                <w:lang w:eastAsia="sl-SI"/>
                <w14:ligatures w14:val="none"/>
              </w:rPr>
            </w:pPr>
            <w:r w:rsidRPr="0077725E">
              <w:rPr>
                <w:rFonts w:ascii="Times New Roman" w:eastAsia="Times New Roman" w:hAnsi="Times New Roman" w:cs="Times New Roman"/>
                <w:color w:val="FF0000"/>
                <w:kern w:val="0"/>
                <w:szCs w:val="24"/>
                <w:lang w:eastAsia="sl-SI"/>
                <w14:ligatures w14:val="none"/>
              </w:rPr>
              <w:t> </w:t>
            </w:r>
          </w:p>
        </w:tc>
        <w:tc>
          <w:tcPr>
            <w:tcW w:w="1432" w:type="dxa"/>
            <w:tcBorders>
              <w:bottom w:val="single" w:sz="12" w:space="0" w:color="auto"/>
            </w:tcBorders>
          </w:tcPr>
          <w:p w14:paraId="3DCE5B6A" w14:textId="77777777" w:rsidR="00232305" w:rsidRPr="0077725E" w:rsidRDefault="00232305" w:rsidP="00232305">
            <w:pPr>
              <w:spacing w:after="0" w:line="240" w:lineRule="auto"/>
              <w:rPr>
                <w:rFonts w:ascii="Times New Roman" w:eastAsia="Times New Roman" w:hAnsi="Times New Roman" w:cs="Times New Roman"/>
                <w:color w:val="FF0000"/>
                <w:kern w:val="0"/>
                <w:sz w:val="24"/>
                <w:szCs w:val="24"/>
                <w:lang w:eastAsia="sl-SI"/>
                <w14:ligatures w14:val="none"/>
              </w:rPr>
            </w:pPr>
          </w:p>
        </w:tc>
        <w:tc>
          <w:tcPr>
            <w:tcW w:w="1613" w:type="dxa"/>
            <w:tcBorders>
              <w:bottom w:val="single" w:sz="12" w:space="0" w:color="auto"/>
            </w:tcBorders>
            <w:vAlign w:val="bottom"/>
          </w:tcPr>
          <w:p w14:paraId="3095BE63" w14:textId="77777777" w:rsidR="00232305" w:rsidRPr="0077725E" w:rsidRDefault="00232305" w:rsidP="00232305">
            <w:pPr>
              <w:spacing w:after="0" w:line="240" w:lineRule="auto"/>
              <w:rPr>
                <w:rFonts w:ascii="Times New Roman" w:eastAsia="Arial Unicode MS" w:hAnsi="Times New Roman" w:cs="Times New Roman"/>
                <w:color w:val="FF0000"/>
                <w:kern w:val="0"/>
                <w:sz w:val="24"/>
                <w:szCs w:val="24"/>
                <w:lang w:eastAsia="sl-SI"/>
                <w14:ligatures w14:val="none"/>
              </w:rPr>
            </w:pPr>
            <w:r w:rsidRPr="0077725E">
              <w:rPr>
                <w:rFonts w:ascii="Times New Roman" w:eastAsia="Times New Roman" w:hAnsi="Times New Roman" w:cs="Times New Roman"/>
                <w:color w:val="FF0000"/>
                <w:kern w:val="0"/>
                <w:szCs w:val="24"/>
                <w:lang w:eastAsia="sl-SI"/>
                <w14:ligatures w14:val="none"/>
              </w:rPr>
              <w:t> </w:t>
            </w:r>
          </w:p>
        </w:tc>
        <w:tc>
          <w:tcPr>
            <w:tcW w:w="2120" w:type="dxa"/>
            <w:tcBorders>
              <w:bottom w:val="single" w:sz="12" w:space="0" w:color="auto"/>
            </w:tcBorders>
            <w:vAlign w:val="bottom"/>
          </w:tcPr>
          <w:p w14:paraId="7BB59D60" w14:textId="77777777" w:rsidR="00232305" w:rsidRPr="0077725E" w:rsidRDefault="00232305" w:rsidP="00232305">
            <w:pPr>
              <w:spacing w:after="0" w:line="240" w:lineRule="auto"/>
              <w:rPr>
                <w:rFonts w:ascii="Times New Roman" w:eastAsia="Arial Unicode MS" w:hAnsi="Times New Roman" w:cs="Times New Roman"/>
                <w:color w:val="FF0000"/>
                <w:kern w:val="0"/>
                <w:sz w:val="24"/>
                <w:szCs w:val="24"/>
                <w:lang w:eastAsia="sl-SI"/>
                <w14:ligatures w14:val="none"/>
              </w:rPr>
            </w:pPr>
            <w:r w:rsidRPr="0077725E">
              <w:rPr>
                <w:rFonts w:ascii="Times New Roman" w:eastAsia="Times New Roman" w:hAnsi="Times New Roman" w:cs="Times New Roman"/>
                <w:color w:val="FF0000"/>
                <w:kern w:val="0"/>
                <w:szCs w:val="24"/>
                <w:lang w:eastAsia="sl-SI"/>
                <w14:ligatures w14:val="none"/>
              </w:rPr>
              <w:t> </w:t>
            </w:r>
          </w:p>
        </w:tc>
        <w:tc>
          <w:tcPr>
            <w:tcW w:w="1429" w:type="dxa"/>
            <w:tcBorders>
              <w:bottom w:val="single" w:sz="12" w:space="0" w:color="auto"/>
              <w:right w:val="single" w:sz="12" w:space="0" w:color="auto"/>
            </w:tcBorders>
            <w:vAlign w:val="bottom"/>
          </w:tcPr>
          <w:p w14:paraId="01635BAC" w14:textId="77777777" w:rsidR="00232305" w:rsidRPr="0077725E" w:rsidRDefault="00232305" w:rsidP="00232305">
            <w:pPr>
              <w:spacing w:after="0" w:line="240" w:lineRule="auto"/>
              <w:rPr>
                <w:rFonts w:ascii="Times New Roman" w:eastAsia="Arial Unicode MS" w:hAnsi="Times New Roman" w:cs="Times New Roman"/>
                <w:color w:val="FF0000"/>
                <w:kern w:val="0"/>
                <w:sz w:val="24"/>
                <w:szCs w:val="24"/>
                <w:lang w:eastAsia="sl-SI"/>
                <w14:ligatures w14:val="none"/>
              </w:rPr>
            </w:pPr>
            <w:r w:rsidRPr="0077725E">
              <w:rPr>
                <w:rFonts w:ascii="Times New Roman" w:eastAsia="Times New Roman" w:hAnsi="Times New Roman" w:cs="Times New Roman"/>
                <w:color w:val="FF0000"/>
                <w:kern w:val="0"/>
                <w:szCs w:val="24"/>
                <w:lang w:eastAsia="sl-SI"/>
                <w14:ligatures w14:val="none"/>
              </w:rPr>
              <w:t> </w:t>
            </w:r>
          </w:p>
        </w:tc>
      </w:tr>
    </w:tbl>
    <w:p w14:paraId="045E9687" w14:textId="77777777" w:rsidR="00232305" w:rsidRPr="00232305" w:rsidRDefault="00232305" w:rsidP="00232305">
      <w:pPr>
        <w:spacing w:after="0" w:line="240" w:lineRule="auto"/>
        <w:rPr>
          <w:rFonts w:ascii="Times New Roman" w:eastAsia="Times New Roman" w:hAnsi="Times New Roman" w:cs="Times New Roman"/>
          <w:kern w:val="0"/>
          <w:szCs w:val="24"/>
          <w:lang w:eastAsia="sl-SI"/>
          <w14:ligatures w14:val="none"/>
        </w:rPr>
      </w:pPr>
      <w:r w:rsidRPr="00232305">
        <w:rPr>
          <w:rFonts w:ascii="Times New Roman" w:eastAsia="Times New Roman" w:hAnsi="Times New Roman" w:cs="Times New Roman"/>
          <w:kern w:val="0"/>
          <w:szCs w:val="24"/>
          <w:lang w:eastAsia="sl-SI"/>
          <w14:ligatures w14:val="none"/>
        </w:rPr>
        <w:t>n: Obdobje, za katero se sestavlja davčni obračun.</w:t>
      </w:r>
    </w:p>
    <w:p w14:paraId="3BC1670D" w14:textId="77777777" w:rsidR="00232305" w:rsidRPr="00232305" w:rsidRDefault="00232305" w:rsidP="00232305">
      <w:pPr>
        <w:spacing w:after="0" w:line="240" w:lineRule="auto"/>
        <w:rPr>
          <w:rFonts w:ascii="Times New Roman" w:eastAsia="Times New Roman" w:hAnsi="Times New Roman" w:cs="Times New Roman"/>
          <w:kern w:val="0"/>
          <w:szCs w:val="24"/>
          <w:lang w:eastAsia="sl-SI"/>
          <w14:ligatures w14:val="none"/>
        </w:rPr>
      </w:pPr>
      <w:r w:rsidRPr="00232305">
        <w:rPr>
          <w:rFonts w:ascii="Times New Roman" w:eastAsia="Times New Roman" w:hAnsi="Times New Roman" w:cs="Times New Roman"/>
          <w:kern w:val="0"/>
          <w:szCs w:val="24"/>
          <w:lang w:eastAsia="sl-SI"/>
          <w14:ligatures w14:val="none"/>
        </w:rPr>
        <w:t>* V siva polja se podatki ne vpisujejo.</w:t>
      </w:r>
    </w:p>
    <w:p w14:paraId="059B256F" w14:textId="77777777" w:rsidR="00232305" w:rsidRPr="00232305" w:rsidRDefault="00232305" w:rsidP="00232305">
      <w:pPr>
        <w:spacing w:after="0" w:line="240" w:lineRule="auto"/>
        <w:rPr>
          <w:rFonts w:ascii="Times New Roman" w:eastAsia="Times New Roman" w:hAnsi="Times New Roman" w:cs="Times New Roman"/>
          <w:kern w:val="0"/>
          <w:szCs w:val="24"/>
          <w:lang w:eastAsia="sl-SI"/>
          <w14:ligatures w14:val="none"/>
        </w:rPr>
      </w:pPr>
    </w:p>
    <w:p w14:paraId="2DF215C7" w14:textId="37F4F605" w:rsidR="00F029A0" w:rsidRDefault="00232305" w:rsidP="004678CA">
      <w:pPr>
        <w:tabs>
          <w:tab w:val="left" w:pos="12900"/>
        </w:tabs>
        <w:spacing w:after="0" w:line="240" w:lineRule="auto"/>
      </w:pPr>
      <w:r w:rsidRPr="00232305">
        <w:rPr>
          <w:rFonts w:ascii="Times New Roman" w:eastAsia="Times New Roman" w:hAnsi="Times New Roman" w:cs="Times New Roman"/>
          <w:kern w:val="0"/>
          <w:szCs w:val="24"/>
          <w:lang w:eastAsia="sl-SI"/>
          <w14:ligatures w14:val="none"/>
        </w:rPr>
        <w:t>V/Na ……………………, dne ……………….                   Žig in podpis odgovorne osebe:</w:t>
      </w:r>
    </w:p>
    <w:p w14:paraId="0493A5D3" w14:textId="29D1F0A4" w:rsidR="00232305" w:rsidRDefault="00232305">
      <w:pPr>
        <w:sectPr w:rsidR="00232305" w:rsidSect="004678CA">
          <w:pgSz w:w="16838" w:h="11906" w:orient="landscape"/>
          <w:pgMar w:top="1417" w:right="1417" w:bottom="1417" w:left="1417" w:header="708" w:footer="708" w:gutter="0"/>
          <w:cols w:space="708"/>
          <w:docGrid w:linePitch="360"/>
        </w:sectPr>
      </w:pPr>
    </w:p>
    <w:p w14:paraId="43A03C5D" w14:textId="77777777" w:rsidR="00232305" w:rsidRPr="00232305" w:rsidRDefault="00232305" w:rsidP="00232305">
      <w:pPr>
        <w:spacing w:after="0" w:line="240" w:lineRule="auto"/>
        <w:outlineLvl w:val="0"/>
        <w:rPr>
          <w:rFonts w:ascii="Times New Roman" w:eastAsia="Times New Roman" w:hAnsi="Times New Roman" w:cs="Times New Roman"/>
          <w:kern w:val="0"/>
          <w:szCs w:val="24"/>
          <w:lang w:eastAsia="sl-SI"/>
          <w14:ligatures w14:val="none"/>
        </w:rPr>
      </w:pPr>
      <w:r w:rsidRPr="00232305">
        <w:rPr>
          <w:rFonts w:ascii="Times New Roman" w:eastAsia="Times New Roman" w:hAnsi="Times New Roman" w:cs="Times New Roman"/>
          <w:kern w:val="0"/>
          <w:szCs w:val="24"/>
          <w:lang w:eastAsia="sl-SI"/>
          <w14:ligatures w14:val="none"/>
        </w:rPr>
        <w:lastRenderedPageBreak/>
        <w:t>METODOLOGIJA ZA IZPOLNJEVANJE OBRAZCA</w:t>
      </w:r>
    </w:p>
    <w:p w14:paraId="7538A462" w14:textId="77777777" w:rsidR="00232305" w:rsidRPr="00232305" w:rsidRDefault="00232305" w:rsidP="00232305">
      <w:pPr>
        <w:spacing w:after="0" w:line="240" w:lineRule="auto"/>
        <w:rPr>
          <w:rFonts w:ascii="Times New Roman" w:eastAsia="Times New Roman" w:hAnsi="Times New Roman" w:cs="Times New Roman"/>
          <w:kern w:val="0"/>
          <w:szCs w:val="24"/>
          <w:lang w:eastAsia="sl-SI"/>
          <w14:ligatures w14:val="none"/>
        </w:rPr>
      </w:pPr>
    </w:p>
    <w:p w14:paraId="19073353" w14:textId="77777777" w:rsidR="00232305" w:rsidRPr="00232305" w:rsidRDefault="00232305" w:rsidP="00232305">
      <w:pPr>
        <w:spacing w:after="0" w:line="240" w:lineRule="auto"/>
        <w:outlineLvl w:val="0"/>
        <w:rPr>
          <w:rFonts w:ascii="Times New Roman" w:eastAsia="Times New Roman" w:hAnsi="Times New Roman" w:cs="Times New Roman"/>
          <w:b/>
          <w:kern w:val="0"/>
          <w:szCs w:val="24"/>
          <w:lang w:eastAsia="sl-SI"/>
          <w14:ligatures w14:val="none"/>
        </w:rPr>
      </w:pPr>
      <w:r w:rsidRPr="00232305">
        <w:rPr>
          <w:rFonts w:ascii="Times New Roman" w:eastAsia="Times New Roman" w:hAnsi="Times New Roman" w:cs="Times New Roman"/>
          <w:b/>
          <w:kern w:val="0"/>
          <w:szCs w:val="24"/>
          <w:lang w:eastAsia="sl-SI"/>
          <w14:ligatures w14:val="none"/>
        </w:rPr>
        <w:t>PODATKI V ZVEZI S POKRIVANJEM DAVČNE IZGUBE</w:t>
      </w:r>
    </w:p>
    <w:p w14:paraId="4448A409" w14:textId="77777777" w:rsidR="00232305" w:rsidRPr="00232305" w:rsidRDefault="00232305" w:rsidP="00232305">
      <w:pPr>
        <w:spacing w:after="0" w:line="240" w:lineRule="auto"/>
        <w:rPr>
          <w:rFonts w:ascii="Times New Roman" w:eastAsia="Times New Roman" w:hAnsi="Times New Roman" w:cs="Times New Roman"/>
          <w:b/>
          <w:kern w:val="0"/>
          <w:szCs w:val="24"/>
          <w:lang w:eastAsia="sl-SI"/>
          <w14:ligatures w14:val="none"/>
        </w:rPr>
      </w:pPr>
      <w:r w:rsidRPr="00232305">
        <w:rPr>
          <w:rFonts w:ascii="Times New Roman" w:eastAsia="Times New Roman" w:hAnsi="Times New Roman" w:cs="Times New Roman"/>
          <w:b/>
          <w:kern w:val="0"/>
          <w:szCs w:val="24"/>
          <w:lang w:eastAsia="sl-SI"/>
          <w14:ligatures w14:val="none"/>
        </w:rPr>
        <w:t>(</w:t>
      </w:r>
      <w:proofErr w:type="spellStart"/>
      <w:r w:rsidRPr="00232305">
        <w:rPr>
          <w:rFonts w:ascii="Times New Roman" w:eastAsia="Times New Roman" w:hAnsi="Times New Roman" w:cs="Times New Roman"/>
          <w:b/>
          <w:kern w:val="0"/>
          <w:szCs w:val="24"/>
          <w:lang w:eastAsia="sl-SI"/>
          <w14:ligatures w14:val="none"/>
        </w:rPr>
        <w:t>zap</w:t>
      </w:r>
      <w:proofErr w:type="spellEnd"/>
      <w:r w:rsidRPr="00232305">
        <w:rPr>
          <w:rFonts w:ascii="Times New Roman" w:eastAsia="Times New Roman" w:hAnsi="Times New Roman" w:cs="Times New Roman"/>
          <w:b/>
          <w:kern w:val="0"/>
          <w:szCs w:val="24"/>
          <w:lang w:eastAsia="sl-SI"/>
          <w14:ligatures w14:val="none"/>
        </w:rPr>
        <w:t>. št. 15.3 obračuna)</w:t>
      </w:r>
    </w:p>
    <w:p w14:paraId="31C9BF8B" w14:textId="77777777" w:rsidR="00232305" w:rsidRPr="00232305" w:rsidRDefault="00232305" w:rsidP="00232305">
      <w:pPr>
        <w:spacing w:after="0" w:line="240" w:lineRule="auto"/>
        <w:rPr>
          <w:rFonts w:ascii="Times New Roman" w:eastAsia="Times New Roman" w:hAnsi="Times New Roman" w:cs="Times New Roman"/>
          <w:b/>
          <w:kern w:val="0"/>
          <w:szCs w:val="24"/>
          <w:lang w:eastAsia="sl-SI"/>
          <w14:ligatures w14:val="none"/>
        </w:rPr>
      </w:pPr>
    </w:p>
    <w:p w14:paraId="23C5FBE8" w14:textId="77777777" w:rsidR="00232305" w:rsidRPr="00232305" w:rsidRDefault="00232305" w:rsidP="00232305">
      <w:pPr>
        <w:spacing w:after="0" w:line="240" w:lineRule="auto"/>
        <w:rPr>
          <w:rFonts w:ascii="Times New Roman" w:eastAsia="Times New Roman" w:hAnsi="Times New Roman" w:cs="Times New Roman"/>
          <w:b/>
          <w:kern w:val="0"/>
          <w:szCs w:val="24"/>
          <w:lang w:eastAsia="sl-SI"/>
          <w14:ligatures w14:val="none"/>
        </w:rPr>
      </w:pPr>
    </w:p>
    <w:p w14:paraId="04145440" w14:textId="3F8E2E0D" w:rsidR="00232305" w:rsidRPr="00FE0740" w:rsidRDefault="00232305" w:rsidP="00232305">
      <w:pPr>
        <w:spacing w:after="0" w:line="240" w:lineRule="auto"/>
        <w:jc w:val="both"/>
        <w:rPr>
          <w:rFonts w:ascii="Times New Roman" w:eastAsia="Times New Roman" w:hAnsi="Times New Roman" w:cs="Times New Roman"/>
          <w:kern w:val="0"/>
          <w:szCs w:val="24"/>
          <w:lang w:eastAsia="sl-SI"/>
          <w14:ligatures w14:val="none"/>
        </w:rPr>
      </w:pPr>
      <w:r w:rsidRPr="00FE0740">
        <w:rPr>
          <w:rFonts w:ascii="Times New Roman" w:eastAsia="Times New Roman" w:hAnsi="Times New Roman" w:cs="Times New Roman"/>
          <w:kern w:val="0"/>
          <w:szCs w:val="24"/>
          <w:lang w:eastAsia="sl-SI"/>
          <w14:ligatures w14:val="none"/>
        </w:rPr>
        <w:t xml:space="preserve">Obrazec </w:t>
      </w:r>
      <w:r w:rsidRPr="00FE0740">
        <w:rPr>
          <w:rFonts w:ascii="Times New Roman" w:eastAsia="Times New Roman" w:hAnsi="Times New Roman" w:cs="Times New Roman"/>
          <w:i/>
          <w:kern w:val="0"/>
          <w:szCs w:val="24"/>
          <w:lang w:eastAsia="sl-SI"/>
          <w14:ligatures w14:val="none"/>
        </w:rPr>
        <w:t>Podatki v zvezi s pokrivanjem davčne izgube</w:t>
      </w:r>
      <w:r w:rsidRPr="00FE0740">
        <w:rPr>
          <w:rFonts w:ascii="Times New Roman" w:eastAsia="Times New Roman" w:hAnsi="Times New Roman" w:cs="Times New Roman"/>
          <w:kern w:val="0"/>
          <w:szCs w:val="24"/>
          <w:lang w:eastAsia="sl-SI"/>
          <w14:ligatures w14:val="none"/>
        </w:rPr>
        <w:t xml:space="preserve"> se izpolnjuje, če ima zavezanec vpisan podatek pod </w:t>
      </w:r>
      <w:proofErr w:type="spellStart"/>
      <w:r w:rsidRPr="00FE0740">
        <w:rPr>
          <w:rFonts w:ascii="Times New Roman" w:eastAsia="Times New Roman" w:hAnsi="Times New Roman" w:cs="Times New Roman"/>
          <w:kern w:val="0"/>
          <w:szCs w:val="24"/>
          <w:lang w:eastAsia="sl-SI"/>
          <w14:ligatures w14:val="none"/>
        </w:rPr>
        <w:t>zap</w:t>
      </w:r>
      <w:proofErr w:type="spellEnd"/>
      <w:r w:rsidRPr="00FE0740">
        <w:rPr>
          <w:rFonts w:ascii="Times New Roman" w:eastAsia="Times New Roman" w:hAnsi="Times New Roman" w:cs="Times New Roman"/>
          <w:kern w:val="0"/>
          <w:szCs w:val="24"/>
          <w:lang w:eastAsia="sl-SI"/>
          <w14:ligatures w14:val="none"/>
        </w:rPr>
        <w:t xml:space="preserve">. št. 15.3 obračuna, ali ima nepokrito davčno izgubo iz preteklih davčnih obdobij, ali ima davčno izgubo v davčnem obdobju, za katero se predlaga obračun (podatek pod </w:t>
      </w:r>
      <w:proofErr w:type="spellStart"/>
      <w:r w:rsidRPr="00FE0740">
        <w:rPr>
          <w:rFonts w:ascii="Times New Roman" w:eastAsia="Times New Roman" w:hAnsi="Times New Roman" w:cs="Times New Roman"/>
          <w:kern w:val="0"/>
          <w:szCs w:val="24"/>
          <w:lang w:eastAsia="sl-SI"/>
          <w14:ligatures w14:val="none"/>
        </w:rPr>
        <w:t>zap</w:t>
      </w:r>
      <w:proofErr w:type="spellEnd"/>
      <w:r w:rsidRPr="00FE0740">
        <w:rPr>
          <w:rFonts w:ascii="Times New Roman" w:eastAsia="Times New Roman" w:hAnsi="Times New Roman" w:cs="Times New Roman"/>
          <w:kern w:val="0"/>
          <w:szCs w:val="24"/>
          <w:lang w:eastAsia="sl-SI"/>
          <w14:ligatures w14:val="none"/>
        </w:rPr>
        <w:t xml:space="preserve">. št. 14 obračuna). Obrazec </w:t>
      </w:r>
      <w:r w:rsidRPr="00FE0740">
        <w:rPr>
          <w:rFonts w:ascii="Times New Roman" w:eastAsia="Times New Roman" w:hAnsi="Times New Roman" w:cs="Times New Roman"/>
          <w:i/>
          <w:kern w:val="0"/>
          <w:szCs w:val="24"/>
          <w:lang w:eastAsia="sl-SI"/>
          <w14:ligatures w14:val="none"/>
        </w:rPr>
        <w:t>Podatki v zvezi s pokrivanjem davčne izgube</w:t>
      </w:r>
      <w:r w:rsidRPr="00FE0740">
        <w:rPr>
          <w:rFonts w:ascii="Times New Roman" w:eastAsia="Times New Roman" w:hAnsi="Times New Roman" w:cs="Times New Roman"/>
          <w:kern w:val="0"/>
          <w:szCs w:val="24"/>
          <w:lang w:eastAsia="sl-SI"/>
          <w14:ligatures w14:val="none"/>
        </w:rPr>
        <w:t xml:space="preserve"> se izpolnjuje in predlaga tudi, kadar je v davčnem obdobju, za katero se predlaga obračun, na podlagi davčnega nadzora nastopila sprememba višine davčne izgube, ki zadeva predhodna davčna obdobja, in če je v davčnem obdobju zavezanec upravičen do prenosa izgub zaradi prenosa premoženja, združitve ali delitve. Obrazec </w:t>
      </w:r>
      <w:r w:rsidRPr="00FE0740">
        <w:rPr>
          <w:rFonts w:ascii="Times New Roman" w:eastAsia="Times New Roman" w:hAnsi="Times New Roman" w:cs="Times New Roman"/>
          <w:i/>
          <w:kern w:val="0"/>
          <w:szCs w:val="24"/>
          <w:lang w:eastAsia="sl-SI"/>
          <w14:ligatures w14:val="none"/>
        </w:rPr>
        <w:t>Podatki v zvezi s pokrivanjem davčne izgube</w:t>
      </w:r>
      <w:r w:rsidRPr="00FE0740">
        <w:rPr>
          <w:rFonts w:ascii="Times New Roman" w:eastAsia="Times New Roman" w:hAnsi="Times New Roman" w:cs="Times New Roman"/>
          <w:kern w:val="0"/>
          <w:szCs w:val="24"/>
          <w:lang w:eastAsia="sl-SI"/>
          <w14:ligatures w14:val="none"/>
        </w:rPr>
        <w:t xml:space="preserve"> se izpolnjuje in predlaga tudi, če je pri zavezancu v dveh letih po spremembi lastništva za več kot 50 odstotkov prišlo do bistvene spremembe dejavnosti in ima zavezanec ostanek nepokrite davčne izgube iz leta spremembe lastništva ali iz preteklih davčnih obdobij ter če zavezanec v skladu s 37. členom ZDDPO-2 izgubi pravico do pokrivanja davčne izgube iz preteklih let v znesku prihodkov, ki jih ni vključil v davčno osnovo zaradi prenehanja obveznosti družbe. </w:t>
      </w:r>
      <w:r w:rsidR="007E6FF6" w:rsidRPr="00FE0740">
        <w:rPr>
          <w:rFonts w:ascii="Times New Roman" w:eastAsia="Times New Roman" w:hAnsi="Times New Roman" w:cs="Times New Roman"/>
          <w:kern w:val="0"/>
          <w:szCs w:val="24"/>
          <w:lang w:eastAsia="sl-SI"/>
          <w14:ligatures w14:val="none"/>
        </w:rPr>
        <w:t xml:space="preserve">Podatki v polje za davčno obdobje </w:t>
      </w:r>
      <w:r w:rsidR="00D87EC7" w:rsidRPr="00FE0740">
        <w:rPr>
          <w:rFonts w:ascii="Times New Roman" w:eastAsia="Times New Roman" w:hAnsi="Times New Roman" w:cs="Times New Roman"/>
          <w:kern w:val="0"/>
          <w:szCs w:val="24"/>
          <w:lang w:eastAsia="sl-SI"/>
          <w14:ligatures w14:val="none"/>
        </w:rPr>
        <w:t xml:space="preserve">n-7 in n-6 </w:t>
      </w:r>
      <w:r w:rsidR="007E6FF6" w:rsidRPr="00FE0740">
        <w:rPr>
          <w:rFonts w:ascii="Times New Roman" w:eastAsia="Times New Roman" w:hAnsi="Times New Roman" w:cs="Times New Roman"/>
          <w:kern w:val="0"/>
          <w:szCs w:val="24"/>
          <w:lang w:eastAsia="sl-SI"/>
          <w14:ligatures w14:val="none"/>
        </w:rPr>
        <w:t>se vpisujejo le, če je katero koli obdobje od n do n-5 krajše od 12 mesecev.</w:t>
      </w:r>
    </w:p>
    <w:p w14:paraId="240C3DAD" w14:textId="77777777" w:rsidR="00232305" w:rsidRPr="00E910AD" w:rsidRDefault="00232305" w:rsidP="00232305">
      <w:pPr>
        <w:spacing w:after="0" w:line="240" w:lineRule="auto"/>
        <w:jc w:val="both"/>
        <w:rPr>
          <w:rFonts w:ascii="Times New Roman" w:eastAsia="Times New Roman" w:hAnsi="Times New Roman" w:cs="Times New Roman"/>
          <w:kern w:val="0"/>
          <w:szCs w:val="24"/>
          <w:lang w:eastAsia="sl-SI"/>
          <w14:ligatures w14:val="none"/>
        </w:rPr>
      </w:pPr>
    </w:p>
    <w:p w14:paraId="04A6CAD3" w14:textId="77777777" w:rsidR="00232305" w:rsidRPr="00E910AD" w:rsidRDefault="00232305" w:rsidP="00232305">
      <w:pPr>
        <w:spacing w:after="0" w:line="240" w:lineRule="auto"/>
        <w:outlineLvl w:val="0"/>
        <w:rPr>
          <w:rFonts w:ascii="Times New Roman" w:eastAsia="Times New Roman" w:hAnsi="Times New Roman" w:cs="Times New Roman"/>
          <w:b/>
          <w:kern w:val="0"/>
          <w:szCs w:val="24"/>
          <w:lang w:eastAsia="sl-SI"/>
          <w14:ligatures w14:val="none"/>
        </w:rPr>
      </w:pPr>
      <w:r w:rsidRPr="00E910AD">
        <w:rPr>
          <w:rFonts w:ascii="Times New Roman" w:eastAsia="Times New Roman" w:hAnsi="Times New Roman" w:cs="Times New Roman"/>
          <w:kern w:val="0"/>
          <w:szCs w:val="24"/>
          <w:lang w:eastAsia="sl-SI"/>
          <w14:ligatures w14:val="none"/>
        </w:rPr>
        <w:t xml:space="preserve">Obrazec </w:t>
      </w:r>
      <w:r w:rsidRPr="00E910AD">
        <w:rPr>
          <w:rFonts w:ascii="Times New Roman" w:eastAsia="Times New Roman" w:hAnsi="Times New Roman" w:cs="Times New Roman"/>
          <w:i/>
          <w:kern w:val="0"/>
          <w:szCs w:val="24"/>
          <w:lang w:eastAsia="sl-SI"/>
          <w14:ligatures w14:val="none"/>
        </w:rPr>
        <w:t>Podatki v zvezi s pokrivanjem davčne izgube</w:t>
      </w:r>
      <w:r w:rsidRPr="00E910AD">
        <w:rPr>
          <w:rFonts w:ascii="Times New Roman" w:eastAsia="Times New Roman" w:hAnsi="Times New Roman" w:cs="Times New Roman"/>
          <w:kern w:val="0"/>
          <w:szCs w:val="24"/>
          <w:lang w:eastAsia="sl-SI"/>
          <w14:ligatures w14:val="none"/>
        </w:rPr>
        <w:t xml:space="preserve"> se izpolnjuje v eurih s centi.</w:t>
      </w:r>
    </w:p>
    <w:p w14:paraId="0DBFC43E" w14:textId="77777777" w:rsidR="00232305" w:rsidRPr="00E910AD" w:rsidRDefault="00232305" w:rsidP="00232305">
      <w:pPr>
        <w:spacing w:after="0" w:line="240" w:lineRule="auto"/>
        <w:rPr>
          <w:rFonts w:ascii="Times New Roman" w:eastAsia="Times New Roman" w:hAnsi="Times New Roman" w:cs="Times New Roman"/>
          <w:b/>
          <w:kern w:val="0"/>
          <w:szCs w:val="24"/>
          <w:lang w:eastAsia="sl-SI"/>
          <w14:ligatures w14:val="none"/>
        </w:rPr>
      </w:pPr>
    </w:p>
    <w:p w14:paraId="10D82BDC" w14:textId="77777777" w:rsidR="00232305" w:rsidRPr="00E910AD" w:rsidRDefault="00232305" w:rsidP="00232305">
      <w:pPr>
        <w:spacing w:after="0" w:line="240" w:lineRule="auto"/>
        <w:jc w:val="both"/>
        <w:outlineLvl w:val="0"/>
        <w:rPr>
          <w:rFonts w:ascii="Times New Roman" w:eastAsia="Times New Roman" w:hAnsi="Times New Roman" w:cs="Times New Roman"/>
          <w:b/>
          <w:kern w:val="0"/>
          <w:szCs w:val="24"/>
          <w:lang w:eastAsia="sl-SI"/>
          <w14:ligatures w14:val="none"/>
        </w:rPr>
      </w:pPr>
      <w:r w:rsidRPr="00E910AD">
        <w:rPr>
          <w:rFonts w:ascii="Times New Roman" w:eastAsia="Times New Roman" w:hAnsi="Times New Roman" w:cs="Times New Roman"/>
          <w:b/>
          <w:kern w:val="0"/>
          <w:szCs w:val="24"/>
          <w:lang w:eastAsia="sl-SI"/>
          <w14:ligatures w14:val="none"/>
        </w:rPr>
        <w:t>Sprememba lastništva za več kot 50 odstotkov in izpolnjen eden od dodatnih pogojev</w:t>
      </w:r>
    </w:p>
    <w:p w14:paraId="50174647" w14:textId="77777777" w:rsidR="00232305" w:rsidRPr="00E910AD" w:rsidRDefault="00232305" w:rsidP="00232305">
      <w:pPr>
        <w:spacing w:after="0" w:line="240" w:lineRule="auto"/>
        <w:jc w:val="both"/>
        <w:rPr>
          <w:rFonts w:ascii="Times New Roman" w:eastAsia="Times New Roman" w:hAnsi="Times New Roman" w:cs="Times New Roman"/>
          <w:b/>
          <w:kern w:val="0"/>
          <w:szCs w:val="24"/>
          <w:lang w:eastAsia="sl-SI"/>
          <w14:ligatures w14:val="none"/>
        </w:rPr>
      </w:pPr>
    </w:p>
    <w:p w14:paraId="27EFE3D7" w14:textId="3FD868F0" w:rsidR="00232305" w:rsidRPr="00E910AD" w:rsidRDefault="00232305" w:rsidP="00232305">
      <w:pPr>
        <w:spacing w:after="0" w:line="240" w:lineRule="auto"/>
        <w:jc w:val="both"/>
        <w:rPr>
          <w:rFonts w:ascii="Times New Roman" w:eastAsia="Times New Roman" w:hAnsi="Times New Roman" w:cs="Times New Roman"/>
          <w:kern w:val="0"/>
          <w:szCs w:val="24"/>
          <w:lang w:eastAsia="sl-SI"/>
          <w14:ligatures w14:val="none"/>
        </w:rPr>
      </w:pPr>
      <w:r w:rsidRPr="00E910AD">
        <w:rPr>
          <w:rFonts w:ascii="Times New Roman" w:eastAsia="Times New Roman" w:hAnsi="Times New Roman" w:cs="Times New Roman"/>
          <w:kern w:val="0"/>
          <w:szCs w:val="24"/>
          <w:lang w:eastAsia="sl-SI"/>
          <w14:ligatures w14:val="none"/>
        </w:rPr>
        <w:t>Zavezanec za davek obkroži ustrezen odgovor glede na to, ali se mu je ali ni v davčnem obdobju neposredno ali posredno lastništvo delniškega kapitala oziroma kapitalskih deležev ali glasovalnih pravic spremenilo za več kot 50 odstotkov glede na stanje lastništva na začetku davčnega obdobja, in hkrati zavezanec že dve leti pred spremembo lastništva ni opravljal dejavnosti ali pa jo je dve leti pred spremembo lastništva bistveno spremenil, razen če jo je bistveno spremenil zaradi ohranjanja delovnih mest ali sanacije poslovanja.</w:t>
      </w:r>
    </w:p>
    <w:p w14:paraId="390484F9" w14:textId="77777777" w:rsidR="00232305" w:rsidRPr="00E910AD" w:rsidRDefault="00232305" w:rsidP="00232305">
      <w:pPr>
        <w:spacing w:after="0" w:line="240" w:lineRule="auto"/>
        <w:jc w:val="both"/>
        <w:rPr>
          <w:rFonts w:ascii="Times New Roman" w:eastAsia="Times New Roman" w:hAnsi="Times New Roman" w:cs="Times New Roman"/>
          <w:b/>
          <w:kern w:val="0"/>
          <w:szCs w:val="24"/>
          <w:lang w:eastAsia="sl-SI"/>
          <w14:ligatures w14:val="none"/>
        </w:rPr>
      </w:pPr>
    </w:p>
    <w:p w14:paraId="7D6E2470" w14:textId="77777777" w:rsidR="00232305" w:rsidRPr="00E910AD" w:rsidRDefault="00232305" w:rsidP="00232305">
      <w:pPr>
        <w:spacing w:after="0" w:line="240" w:lineRule="auto"/>
        <w:jc w:val="both"/>
        <w:outlineLvl w:val="0"/>
        <w:rPr>
          <w:rFonts w:ascii="Times New Roman" w:eastAsia="Times New Roman" w:hAnsi="Times New Roman" w:cs="Times New Roman"/>
          <w:b/>
          <w:kern w:val="0"/>
          <w:szCs w:val="24"/>
          <w:lang w:eastAsia="sl-SI"/>
          <w14:ligatures w14:val="none"/>
        </w:rPr>
      </w:pPr>
      <w:r w:rsidRPr="00E910AD">
        <w:rPr>
          <w:rFonts w:ascii="Times New Roman" w:eastAsia="Times New Roman" w:hAnsi="Times New Roman" w:cs="Times New Roman"/>
          <w:b/>
          <w:kern w:val="0"/>
          <w:szCs w:val="24"/>
          <w:lang w:eastAsia="sl-SI"/>
          <w14:ligatures w14:val="none"/>
        </w:rPr>
        <w:t>Stolpec 1 – Davčno obdobje</w:t>
      </w:r>
    </w:p>
    <w:p w14:paraId="0578D0AE" w14:textId="77777777" w:rsidR="00232305" w:rsidRPr="00E910AD" w:rsidRDefault="00232305" w:rsidP="00232305">
      <w:pPr>
        <w:spacing w:after="0" w:line="240" w:lineRule="auto"/>
        <w:jc w:val="both"/>
        <w:rPr>
          <w:rFonts w:ascii="Times New Roman" w:eastAsia="Times New Roman" w:hAnsi="Times New Roman" w:cs="Times New Roman"/>
          <w:b/>
          <w:kern w:val="0"/>
          <w:szCs w:val="24"/>
          <w:lang w:eastAsia="sl-SI"/>
          <w14:ligatures w14:val="none"/>
        </w:rPr>
      </w:pPr>
    </w:p>
    <w:p w14:paraId="06EA5D95" w14:textId="77777777" w:rsidR="00232305" w:rsidRDefault="00232305" w:rsidP="00232305">
      <w:pPr>
        <w:spacing w:after="0" w:line="240" w:lineRule="auto"/>
        <w:jc w:val="both"/>
        <w:rPr>
          <w:rFonts w:ascii="Times New Roman" w:eastAsia="Times New Roman" w:hAnsi="Times New Roman" w:cs="Times New Roman"/>
          <w:kern w:val="0"/>
          <w:szCs w:val="24"/>
          <w:lang w:eastAsia="sl-SI"/>
          <w14:ligatures w14:val="none"/>
        </w:rPr>
      </w:pPr>
      <w:r w:rsidRPr="00E910AD">
        <w:rPr>
          <w:rFonts w:ascii="Times New Roman" w:eastAsia="Times New Roman" w:hAnsi="Times New Roman" w:cs="Times New Roman"/>
          <w:kern w:val="0"/>
          <w:szCs w:val="24"/>
          <w:lang w:eastAsia="sl-SI"/>
          <w14:ligatures w14:val="none"/>
        </w:rPr>
        <w:t>Vpiše se ustrezno davčno obdobje v obliki LLLL ali v obliki DD. MM. LL–DD. MM. LL. Davčno obdobje n pomeni davčno obdobje, za katero se sestavlja davčni obračun.</w:t>
      </w:r>
    </w:p>
    <w:p w14:paraId="4D687C82" w14:textId="77777777" w:rsidR="00B70649" w:rsidRDefault="00B70649" w:rsidP="00232305">
      <w:pPr>
        <w:spacing w:after="0" w:line="240" w:lineRule="auto"/>
        <w:jc w:val="both"/>
        <w:rPr>
          <w:rFonts w:ascii="Times New Roman" w:eastAsia="Times New Roman" w:hAnsi="Times New Roman" w:cs="Times New Roman"/>
          <w:kern w:val="0"/>
          <w:szCs w:val="24"/>
          <w:lang w:eastAsia="sl-SI"/>
          <w14:ligatures w14:val="none"/>
        </w:rPr>
      </w:pPr>
    </w:p>
    <w:p w14:paraId="4A308684" w14:textId="0DDEE2CD" w:rsidR="00B70649" w:rsidRDefault="00B70649" w:rsidP="00232305">
      <w:pPr>
        <w:spacing w:after="0" w:line="240" w:lineRule="auto"/>
        <w:jc w:val="both"/>
        <w:rPr>
          <w:rStyle w:val="fontstyle01"/>
        </w:rPr>
      </w:pPr>
      <w:r w:rsidRPr="00492FA9">
        <w:rPr>
          <w:rStyle w:val="fontstyle01"/>
        </w:rPr>
        <w:t>V vrstico »</w:t>
      </w:r>
      <w:r w:rsidR="00517902" w:rsidRPr="004678CA">
        <w:rPr>
          <w:rStyle w:val="fontstyle01"/>
        </w:rPr>
        <w:t>n-1</w:t>
      </w:r>
      <w:r w:rsidRPr="00492FA9">
        <w:rPr>
          <w:rStyle w:val="fontstyle01"/>
        </w:rPr>
        <w:t xml:space="preserve">« se </w:t>
      </w:r>
      <w:r w:rsidR="00517902" w:rsidRPr="004678CA">
        <w:rPr>
          <w:rStyle w:val="fontstyle01"/>
        </w:rPr>
        <w:t xml:space="preserve">v </w:t>
      </w:r>
      <w:r w:rsidR="002A4668" w:rsidRPr="004678CA">
        <w:rPr>
          <w:rStyle w:val="fontstyle01"/>
        </w:rPr>
        <w:t xml:space="preserve">prvem </w:t>
      </w:r>
      <w:r w:rsidR="00517902" w:rsidRPr="004678CA">
        <w:rPr>
          <w:rStyle w:val="fontstyle01"/>
        </w:rPr>
        <w:t xml:space="preserve">davčnem </w:t>
      </w:r>
      <w:r w:rsidR="002A4668" w:rsidRPr="004678CA">
        <w:rPr>
          <w:rStyle w:val="fontstyle01"/>
        </w:rPr>
        <w:t>obračunu za davčno obdobje</w:t>
      </w:r>
      <w:r w:rsidR="00517902" w:rsidRPr="004678CA">
        <w:rPr>
          <w:rStyle w:val="fontstyle01"/>
        </w:rPr>
        <w:t>, ki se začne 1. 1. 2025</w:t>
      </w:r>
      <w:r w:rsidR="002A4668" w:rsidRPr="004678CA">
        <w:rPr>
          <w:rStyle w:val="fontstyle01"/>
        </w:rPr>
        <w:t xml:space="preserve"> ali kasneje v letu 2025</w:t>
      </w:r>
      <w:r w:rsidR="00517902" w:rsidRPr="004678CA">
        <w:rPr>
          <w:rStyle w:val="fontstyle01"/>
        </w:rPr>
        <w:t xml:space="preserve">, </w:t>
      </w:r>
      <w:r w:rsidRPr="00492FA9">
        <w:rPr>
          <w:rStyle w:val="fontstyle01"/>
        </w:rPr>
        <w:t>vpi</w:t>
      </w:r>
      <w:r w:rsidR="0043258B" w:rsidRPr="004678CA">
        <w:rPr>
          <w:rStyle w:val="fontstyle01"/>
        </w:rPr>
        <w:t xml:space="preserve">še poleg davčne izgube preteklega davčnega obdobja tudi vse </w:t>
      </w:r>
      <w:r w:rsidRPr="00492FA9">
        <w:rPr>
          <w:rStyle w:val="fontstyle01"/>
        </w:rPr>
        <w:t>nepokrite davčne izgube iz</w:t>
      </w:r>
      <w:r w:rsidR="0043258B" w:rsidRPr="004678CA">
        <w:rPr>
          <w:rStyle w:val="fontstyle01"/>
        </w:rPr>
        <w:t xml:space="preserve"> ostalih</w:t>
      </w:r>
      <w:r w:rsidRPr="00492FA9">
        <w:rPr>
          <w:rStyle w:val="fontstyle01"/>
        </w:rPr>
        <w:t xml:space="preserve"> preteklih davčnih obdobij, za katere velja prehodna ureditev iz 7. člena ZDDPO-2U. </w:t>
      </w:r>
    </w:p>
    <w:p w14:paraId="1B94E5BB" w14:textId="77777777" w:rsidR="00BD5CB3" w:rsidRDefault="00BD5CB3" w:rsidP="00232305">
      <w:pPr>
        <w:spacing w:after="0" w:line="240" w:lineRule="auto"/>
        <w:jc w:val="both"/>
        <w:rPr>
          <w:rStyle w:val="fontstyle01"/>
        </w:rPr>
      </w:pPr>
    </w:p>
    <w:p w14:paraId="49E4B782" w14:textId="487AD806" w:rsidR="00BD5CB3" w:rsidRDefault="00BD5CB3" w:rsidP="00BD5CB3">
      <w:pPr>
        <w:spacing w:after="0" w:line="240" w:lineRule="auto"/>
        <w:jc w:val="both"/>
        <w:rPr>
          <w:rStyle w:val="fontstyle01"/>
        </w:rPr>
      </w:pPr>
      <w:r>
        <w:rPr>
          <w:rStyle w:val="fontstyle01"/>
        </w:rPr>
        <w:t>Nepokrite davčne izgube iz obdobij pred 2024 bodo z vidika njihovega pokrivanja obravnavane enako kot davčne izgube nastale v obdobju 2024. To pomeni, da bo v delu v katerem ne bodo zniževale davčne osnove v naslednjih petih davčnih obdobjih (do vključno davčnega obdobja 2029), pravica do nj</w:t>
      </w:r>
      <w:r w:rsidR="006238DA">
        <w:rPr>
          <w:rStyle w:val="fontstyle01"/>
        </w:rPr>
        <w:t>ihovega</w:t>
      </w:r>
      <w:r>
        <w:rPr>
          <w:rStyle w:val="fontstyle01"/>
        </w:rPr>
        <w:t xml:space="preserve"> pokrivanja prenehala.</w:t>
      </w:r>
    </w:p>
    <w:p w14:paraId="2081E907" w14:textId="6660D17D" w:rsidR="00BD5CB3" w:rsidRPr="00E910AD" w:rsidRDefault="00BD5CB3" w:rsidP="00232305">
      <w:pPr>
        <w:spacing w:after="0" w:line="240" w:lineRule="auto"/>
        <w:jc w:val="both"/>
        <w:rPr>
          <w:rFonts w:ascii="Times New Roman" w:eastAsia="Times New Roman" w:hAnsi="Times New Roman" w:cs="Times New Roman"/>
          <w:kern w:val="0"/>
          <w:szCs w:val="24"/>
          <w:lang w:eastAsia="sl-SI"/>
          <w14:ligatures w14:val="none"/>
        </w:rPr>
      </w:pPr>
    </w:p>
    <w:p w14:paraId="6814E3B6" w14:textId="77777777" w:rsidR="00232305" w:rsidRPr="00E910AD" w:rsidRDefault="00232305" w:rsidP="00232305">
      <w:pPr>
        <w:spacing w:after="0" w:line="240" w:lineRule="auto"/>
        <w:jc w:val="both"/>
        <w:rPr>
          <w:rFonts w:ascii="Times New Roman" w:eastAsia="Times New Roman" w:hAnsi="Times New Roman" w:cs="Times New Roman"/>
          <w:kern w:val="0"/>
          <w:szCs w:val="24"/>
          <w:lang w:eastAsia="sl-SI"/>
          <w14:ligatures w14:val="none"/>
        </w:rPr>
      </w:pPr>
    </w:p>
    <w:p w14:paraId="04709B02" w14:textId="77777777" w:rsidR="00232305" w:rsidRPr="00E910AD" w:rsidRDefault="00232305" w:rsidP="00232305">
      <w:pPr>
        <w:spacing w:after="0" w:line="240" w:lineRule="auto"/>
        <w:jc w:val="both"/>
        <w:outlineLvl w:val="0"/>
        <w:rPr>
          <w:rFonts w:ascii="Times New Roman" w:eastAsia="Times New Roman" w:hAnsi="Times New Roman" w:cs="Times New Roman"/>
          <w:b/>
          <w:kern w:val="0"/>
          <w:szCs w:val="24"/>
          <w:lang w:eastAsia="sl-SI"/>
          <w14:ligatures w14:val="none"/>
        </w:rPr>
      </w:pPr>
      <w:r w:rsidRPr="00492FA9">
        <w:rPr>
          <w:rFonts w:ascii="Times New Roman" w:eastAsia="Times New Roman" w:hAnsi="Times New Roman" w:cs="Times New Roman"/>
          <w:b/>
          <w:kern w:val="0"/>
          <w:szCs w:val="24"/>
          <w:lang w:eastAsia="sl-SI"/>
          <w14:ligatures w14:val="none"/>
        </w:rPr>
        <w:t>Stolpec 2 – Nepokrita davčna izguba iz preteklih davčnih obdobij</w:t>
      </w:r>
    </w:p>
    <w:p w14:paraId="6EF73FB1" w14:textId="77777777" w:rsidR="00232305" w:rsidRPr="00E910AD" w:rsidRDefault="00232305" w:rsidP="00232305">
      <w:pPr>
        <w:spacing w:after="0" w:line="240" w:lineRule="auto"/>
        <w:jc w:val="both"/>
        <w:rPr>
          <w:rFonts w:ascii="Times New Roman" w:eastAsia="Times New Roman" w:hAnsi="Times New Roman" w:cs="Times New Roman"/>
          <w:kern w:val="0"/>
          <w:szCs w:val="24"/>
          <w:lang w:eastAsia="sl-SI"/>
          <w14:ligatures w14:val="none"/>
        </w:rPr>
      </w:pPr>
    </w:p>
    <w:p w14:paraId="1E534A56" w14:textId="272F3420" w:rsidR="00232305" w:rsidRPr="00E910AD" w:rsidRDefault="00232305" w:rsidP="00232305">
      <w:pPr>
        <w:spacing w:after="0" w:line="240" w:lineRule="auto"/>
        <w:jc w:val="both"/>
        <w:rPr>
          <w:rFonts w:ascii="Times New Roman" w:eastAsia="Times New Roman" w:hAnsi="Times New Roman" w:cs="Times New Roman"/>
          <w:kern w:val="0"/>
          <w:szCs w:val="24"/>
          <w:lang w:eastAsia="sl-SI"/>
          <w14:ligatures w14:val="none"/>
        </w:rPr>
      </w:pPr>
      <w:r w:rsidRPr="00E910AD">
        <w:rPr>
          <w:rFonts w:ascii="Times New Roman" w:eastAsia="Times New Roman" w:hAnsi="Times New Roman" w:cs="Times New Roman"/>
          <w:kern w:val="0"/>
          <w:szCs w:val="24"/>
          <w:lang w:eastAsia="sl-SI"/>
          <w14:ligatures w14:val="none"/>
        </w:rPr>
        <w:t xml:space="preserve">Vpiše se znesek davčne izgube iz preteklih davčnih obdobij, ki je zavezanec še ni pokrival in jo ima možnost pokrivati (podatki iz stolpca </w:t>
      </w:r>
      <w:r w:rsidRPr="00E910AD">
        <w:rPr>
          <w:rFonts w:ascii="Times New Roman" w:eastAsia="Times New Roman" w:hAnsi="Times New Roman" w:cs="Times New Roman"/>
          <w:i/>
          <w:kern w:val="0"/>
          <w:szCs w:val="24"/>
          <w:lang w:eastAsia="sl-SI"/>
          <w14:ligatures w14:val="none"/>
        </w:rPr>
        <w:t>Ostanek nepokrite izgube</w:t>
      </w:r>
      <w:r w:rsidRPr="00E910AD">
        <w:rPr>
          <w:rFonts w:ascii="Times New Roman" w:eastAsia="Times New Roman" w:hAnsi="Times New Roman" w:cs="Times New Roman"/>
          <w:kern w:val="0"/>
          <w:szCs w:val="24"/>
          <w:lang w:eastAsia="sl-SI"/>
          <w14:ligatures w14:val="none"/>
        </w:rPr>
        <w:t xml:space="preserve"> iz obrazca </w:t>
      </w:r>
      <w:r w:rsidRPr="00E910AD">
        <w:rPr>
          <w:rFonts w:ascii="Times New Roman" w:eastAsia="Times New Roman" w:hAnsi="Times New Roman" w:cs="Times New Roman"/>
          <w:i/>
          <w:kern w:val="0"/>
          <w:szCs w:val="24"/>
          <w:lang w:eastAsia="sl-SI"/>
          <w14:ligatures w14:val="none"/>
        </w:rPr>
        <w:t>Podatki v zvezi s pokrivanjem davčne izgube iz predhodnega davčnega obdobja</w:t>
      </w:r>
      <w:r w:rsidRPr="00E910AD">
        <w:rPr>
          <w:rFonts w:ascii="Times New Roman" w:eastAsia="Times New Roman" w:hAnsi="Times New Roman" w:cs="Times New Roman"/>
          <w:kern w:val="0"/>
          <w:szCs w:val="24"/>
          <w:lang w:eastAsia="sl-SI"/>
          <w14:ligatures w14:val="none"/>
        </w:rPr>
        <w:t xml:space="preserve">). V vrstico n se vpiše davčna izguba z </w:t>
      </w:r>
      <w:proofErr w:type="spellStart"/>
      <w:r w:rsidRPr="00E910AD">
        <w:rPr>
          <w:rFonts w:ascii="Times New Roman" w:eastAsia="Times New Roman" w:hAnsi="Times New Roman" w:cs="Times New Roman"/>
          <w:kern w:val="0"/>
          <w:szCs w:val="24"/>
          <w:lang w:eastAsia="sl-SI"/>
          <w14:ligatures w14:val="none"/>
        </w:rPr>
        <w:t>zap</w:t>
      </w:r>
      <w:proofErr w:type="spellEnd"/>
      <w:r w:rsidRPr="00E910AD">
        <w:rPr>
          <w:rFonts w:ascii="Times New Roman" w:eastAsia="Times New Roman" w:hAnsi="Times New Roman" w:cs="Times New Roman"/>
          <w:kern w:val="0"/>
          <w:szCs w:val="24"/>
          <w:lang w:eastAsia="sl-SI"/>
          <w14:ligatures w14:val="none"/>
        </w:rPr>
        <w:t xml:space="preserve">. št. 14 obračuna za davčno obdobje, za katero se predlaga obračun. </w:t>
      </w:r>
    </w:p>
    <w:p w14:paraId="7C578168" w14:textId="77777777" w:rsidR="00232305" w:rsidRPr="00E910AD" w:rsidRDefault="00232305" w:rsidP="00232305">
      <w:pPr>
        <w:spacing w:after="0" w:line="240" w:lineRule="auto"/>
        <w:jc w:val="both"/>
        <w:rPr>
          <w:rFonts w:ascii="Times New Roman" w:eastAsia="Times New Roman" w:hAnsi="Times New Roman" w:cs="Times New Roman"/>
          <w:kern w:val="0"/>
          <w:szCs w:val="24"/>
          <w:lang w:eastAsia="sl-SI"/>
          <w14:ligatures w14:val="none"/>
        </w:rPr>
      </w:pPr>
    </w:p>
    <w:p w14:paraId="2BD228D0" w14:textId="77777777" w:rsidR="00232305" w:rsidRPr="00E910AD" w:rsidRDefault="00232305" w:rsidP="00232305">
      <w:pPr>
        <w:spacing w:after="0" w:line="240" w:lineRule="auto"/>
        <w:jc w:val="both"/>
        <w:rPr>
          <w:rFonts w:ascii="Times New Roman" w:eastAsia="Times New Roman" w:hAnsi="Times New Roman" w:cs="Times New Roman"/>
          <w:kern w:val="0"/>
          <w:szCs w:val="24"/>
          <w:lang w:eastAsia="sl-SI"/>
          <w14:ligatures w14:val="none"/>
        </w:rPr>
      </w:pPr>
    </w:p>
    <w:p w14:paraId="38746E75" w14:textId="77777777" w:rsidR="00232305" w:rsidRPr="00E910AD" w:rsidRDefault="00232305" w:rsidP="00232305">
      <w:pPr>
        <w:spacing w:after="0" w:line="240" w:lineRule="auto"/>
        <w:jc w:val="both"/>
        <w:outlineLvl w:val="0"/>
        <w:rPr>
          <w:rFonts w:ascii="Times New Roman" w:eastAsia="Times New Roman" w:hAnsi="Times New Roman" w:cs="Times New Roman"/>
          <w:b/>
          <w:kern w:val="0"/>
          <w:szCs w:val="24"/>
          <w:lang w:eastAsia="sl-SI"/>
          <w14:ligatures w14:val="none"/>
        </w:rPr>
      </w:pPr>
      <w:r w:rsidRPr="00E910AD">
        <w:rPr>
          <w:rFonts w:ascii="Times New Roman" w:eastAsia="Times New Roman" w:hAnsi="Times New Roman" w:cs="Times New Roman"/>
          <w:b/>
          <w:kern w:val="0"/>
          <w:szCs w:val="24"/>
          <w:lang w:eastAsia="sl-SI"/>
          <w14:ligatures w14:val="none"/>
        </w:rPr>
        <w:t>Stolpec 3 – Sprememba višine davčne izgube zaradi odločbe v postopku nadzora</w:t>
      </w:r>
    </w:p>
    <w:p w14:paraId="65BE4F80" w14:textId="77777777" w:rsidR="00232305" w:rsidRPr="00E910AD" w:rsidRDefault="00232305" w:rsidP="00232305">
      <w:pPr>
        <w:spacing w:after="0" w:line="240" w:lineRule="auto"/>
        <w:jc w:val="both"/>
        <w:rPr>
          <w:rFonts w:ascii="Times New Roman" w:eastAsia="Times New Roman" w:hAnsi="Times New Roman" w:cs="Times New Roman"/>
          <w:kern w:val="0"/>
          <w:szCs w:val="24"/>
          <w:lang w:eastAsia="sl-SI"/>
          <w14:ligatures w14:val="none"/>
        </w:rPr>
      </w:pPr>
    </w:p>
    <w:p w14:paraId="50FCC8E6" w14:textId="77777777" w:rsidR="00232305" w:rsidRPr="00E910AD" w:rsidRDefault="00232305" w:rsidP="00232305">
      <w:pPr>
        <w:spacing w:after="0" w:line="240" w:lineRule="auto"/>
        <w:jc w:val="both"/>
        <w:rPr>
          <w:rFonts w:ascii="Times New Roman" w:eastAsia="Times New Roman" w:hAnsi="Times New Roman" w:cs="Times New Roman"/>
          <w:kern w:val="0"/>
          <w:szCs w:val="24"/>
          <w:lang w:eastAsia="sl-SI"/>
          <w14:ligatures w14:val="none"/>
        </w:rPr>
      </w:pPr>
      <w:r w:rsidRPr="00E910AD">
        <w:rPr>
          <w:rFonts w:ascii="Times New Roman" w:eastAsia="Times New Roman" w:hAnsi="Times New Roman" w:cs="Times New Roman"/>
          <w:kern w:val="0"/>
          <w:szCs w:val="24"/>
          <w:lang w:eastAsia="sl-SI"/>
          <w14:ligatures w14:val="none"/>
        </w:rPr>
        <w:t>Vpiše se znesek, ki pomeni razliko med davčno izgubo, ugotovljeno v morebitnem davčnem nadzoru, in davčno izgubo, ugotovljeno v obračunu davka. Če je bila v postopku nazora ugotovljena nižja davčna izguba kakor v obračunu zavezanca, se vpiše razlika z negativnim predznakom. Vpisujejo se tiste spremembe, ki so posledica nadzora v davčnem obdobju, za katero se sestavlja obračun, in še niso bile vključene v Prilogo 5 obračunov za pretekla obdobja.</w:t>
      </w:r>
    </w:p>
    <w:p w14:paraId="0CB412DF" w14:textId="77777777" w:rsidR="00232305" w:rsidRPr="00E910AD" w:rsidRDefault="00232305" w:rsidP="00232305">
      <w:pPr>
        <w:spacing w:after="0" w:line="240" w:lineRule="auto"/>
        <w:jc w:val="both"/>
        <w:rPr>
          <w:rFonts w:ascii="Times New Roman" w:eastAsia="Times New Roman" w:hAnsi="Times New Roman" w:cs="Times New Roman"/>
          <w:kern w:val="0"/>
          <w:szCs w:val="24"/>
          <w:lang w:eastAsia="sl-SI"/>
          <w14:ligatures w14:val="none"/>
        </w:rPr>
      </w:pPr>
    </w:p>
    <w:p w14:paraId="7344BD64" w14:textId="77777777" w:rsidR="00232305" w:rsidRPr="00E910AD" w:rsidRDefault="00232305" w:rsidP="00232305">
      <w:pPr>
        <w:spacing w:after="0" w:line="240" w:lineRule="auto"/>
        <w:jc w:val="both"/>
        <w:outlineLvl w:val="0"/>
        <w:rPr>
          <w:rFonts w:ascii="Times New Roman" w:eastAsia="Times New Roman" w:hAnsi="Times New Roman" w:cs="Times New Roman"/>
          <w:b/>
          <w:kern w:val="0"/>
          <w:szCs w:val="24"/>
          <w:lang w:eastAsia="sl-SI"/>
          <w14:ligatures w14:val="none"/>
        </w:rPr>
      </w:pPr>
      <w:r w:rsidRPr="00E910AD">
        <w:rPr>
          <w:rFonts w:ascii="Times New Roman" w:eastAsia="Times New Roman" w:hAnsi="Times New Roman" w:cs="Times New Roman"/>
          <w:b/>
          <w:kern w:val="0"/>
          <w:szCs w:val="24"/>
          <w:lang w:eastAsia="sl-SI"/>
          <w14:ligatures w14:val="none"/>
        </w:rPr>
        <w:t>Stolpec 4 – Prenos izgub zaradi prenosa premoženja, združitve ali delitve</w:t>
      </w:r>
    </w:p>
    <w:p w14:paraId="2F229100" w14:textId="77777777" w:rsidR="00232305" w:rsidRPr="00E910AD" w:rsidRDefault="00232305" w:rsidP="00232305">
      <w:pPr>
        <w:spacing w:after="0" w:line="240" w:lineRule="auto"/>
        <w:jc w:val="both"/>
        <w:rPr>
          <w:rFonts w:ascii="Times New Roman" w:eastAsia="Times New Roman" w:hAnsi="Times New Roman" w:cs="Times New Roman"/>
          <w:b/>
          <w:kern w:val="0"/>
          <w:szCs w:val="24"/>
          <w:lang w:eastAsia="sl-SI"/>
          <w14:ligatures w14:val="none"/>
        </w:rPr>
      </w:pPr>
    </w:p>
    <w:p w14:paraId="5C218796" w14:textId="77777777" w:rsidR="00232305" w:rsidRPr="00E910AD" w:rsidRDefault="00232305" w:rsidP="00232305">
      <w:pPr>
        <w:spacing w:after="0" w:line="240" w:lineRule="auto"/>
        <w:jc w:val="both"/>
        <w:rPr>
          <w:rFonts w:ascii="Times New Roman" w:eastAsia="Times New Roman" w:hAnsi="Times New Roman" w:cs="Times New Roman"/>
          <w:kern w:val="0"/>
          <w:szCs w:val="24"/>
          <w:lang w:eastAsia="sl-SI"/>
          <w14:ligatures w14:val="none"/>
        </w:rPr>
      </w:pPr>
      <w:r w:rsidRPr="00E910AD">
        <w:rPr>
          <w:rFonts w:ascii="Times New Roman" w:eastAsia="Times New Roman" w:hAnsi="Times New Roman" w:cs="Times New Roman"/>
          <w:kern w:val="0"/>
          <w:szCs w:val="24"/>
          <w:lang w:eastAsia="sl-SI"/>
          <w14:ligatures w14:val="none"/>
        </w:rPr>
        <w:t xml:space="preserve">Vpiše se znesek prenesene izgube v skladu s 40. in 43. členom ZDDPO-2 zaradi prenosa premoženja oziroma v skladu z 49. in 53. členom ZDDPO-2 zaradi združitve ali delitve. Pri prevzemni družbi se v davčnem obdobju, ki sledi obračunskemu dnevu združitve (ali razdelitve ali oddelitve), vpišejo ostanki nepokrite davčne izgube prenosne družbe (prenosnih družb) iz Priloge 5 obračuna(-ov), sestavljenega na obračunski dan združitve (ali razdelitve ali oddelitve), ki se lahko prenašajo. Pri prenosni družbi se vpišejo podatki v ta stolpec le v primeru, ko prenosna družba po prenosu premoženja ali oddelitvi ne preneha. V tem primeru se vpišejo ostanki nepokrite davčne izgube, ki so se prenesli, z negativnim predznakom v prvem davčnem obračunu, ki sledi obračunskemu dnevu oddelitve oziroma dnevu prenosa premoženja. </w:t>
      </w:r>
    </w:p>
    <w:p w14:paraId="0D5B767D" w14:textId="77777777" w:rsidR="00232305" w:rsidRPr="00E910AD" w:rsidRDefault="00232305" w:rsidP="00232305">
      <w:pPr>
        <w:spacing w:after="0" w:line="240" w:lineRule="auto"/>
        <w:jc w:val="both"/>
        <w:rPr>
          <w:rFonts w:ascii="Times New Roman" w:eastAsia="Times New Roman" w:hAnsi="Times New Roman" w:cs="Times New Roman"/>
          <w:b/>
          <w:kern w:val="0"/>
          <w:szCs w:val="24"/>
          <w:lang w:eastAsia="sl-SI"/>
          <w14:ligatures w14:val="none"/>
        </w:rPr>
      </w:pPr>
    </w:p>
    <w:p w14:paraId="08DD4998" w14:textId="77777777" w:rsidR="00232305" w:rsidRPr="00E910AD" w:rsidRDefault="00232305" w:rsidP="00232305">
      <w:pPr>
        <w:spacing w:after="0" w:line="240" w:lineRule="auto"/>
        <w:jc w:val="both"/>
        <w:outlineLvl w:val="0"/>
        <w:rPr>
          <w:rFonts w:ascii="Times New Roman" w:eastAsia="Times New Roman" w:hAnsi="Times New Roman" w:cs="Times New Roman"/>
          <w:b/>
          <w:kern w:val="0"/>
          <w:szCs w:val="24"/>
          <w:lang w:eastAsia="sl-SI"/>
          <w14:ligatures w14:val="none"/>
        </w:rPr>
      </w:pPr>
      <w:r w:rsidRPr="00E910AD">
        <w:rPr>
          <w:rFonts w:ascii="Times New Roman" w:eastAsia="Times New Roman" w:hAnsi="Times New Roman" w:cs="Times New Roman"/>
          <w:b/>
          <w:kern w:val="0"/>
          <w:szCs w:val="24"/>
          <w:lang w:eastAsia="sl-SI"/>
          <w14:ligatures w14:val="none"/>
        </w:rPr>
        <w:t>Stolpec 5 – Zmanjšanje nepokrite davčne izgube iz drugih razlogov</w:t>
      </w:r>
    </w:p>
    <w:p w14:paraId="2C5CF7D4" w14:textId="77777777" w:rsidR="00232305" w:rsidRPr="00E910AD" w:rsidRDefault="00232305" w:rsidP="00232305">
      <w:pPr>
        <w:spacing w:after="0" w:line="240" w:lineRule="auto"/>
        <w:jc w:val="both"/>
        <w:rPr>
          <w:rFonts w:ascii="Times New Roman" w:eastAsia="Times New Roman" w:hAnsi="Times New Roman" w:cs="Times New Roman"/>
          <w:b/>
          <w:kern w:val="0"/>
          <w:szCs w:val="24"/>
          <w:lang w:eastAsia="sl-SI"/>
          <w14:ligatures w14:val="none"/>
        </w:rPr>
      </w:pPr>
    </w:p>
    <w:p w14:paraId="059C4EEB" w14:textId="49A76D0B" w:rsidR="00232305" w:rsidRPr="00E910AD" w:rsidRDefault="00232305" w:rsidP="00232305">
      <w:pPr>
        <w:spacing w:after="0" w:line="240" w:lineRule="auto"/>
        <w:jc w:val="both"/>
        <w:rPr>
          <w:rFonts w:ascii="Times New Roman" w:eastAsia="Times New Roman" w:hAnsi="Times New Roman" w:cs="Times New Roman"/>
          <w:kern w:val="0"/>
          <w:szCs w:val="24"/>
          <w:lang w:eastAsia="sl-SI"/>
          <w14:ligatures w14:val="none"/>
        </w:rPr>
      </w:pPr>
      <w:r w:rsidRPr="00E910AD">
        <w:rPr>
          <w:rFonts w:ascii="Times New Roman" w:eastAsia="Times New Roman" w:hAnsi="Times New Roman" w:cs="Times New Roman"/>
          <w:kern w:val="0"/>
          <w:szCs w:val="24"/>
          <w:lang w:eastAsia="sl-SI"/>
          <w14:ligatures w14:val="none"/>
        </w:rPr>
        <w:t>Vpiše se znesek nepokrite davčne izgube, ki je zavezanec zaradi bistvene spremembe dejavnosti, do katere je prišlo v dveh letih po spremembi lastništva za več kot 50 odstotkov, sprememba dejavnosti pa ni posledica ohranjanja delovnih mest ali sanacije poslovanja, ne sme pokrivati. Znesek se nanaša na nepokrito davčno izgubo iz leta spremembe lastništva in na nepokrito izgubo iz preteklih davčnih obdobij</w:t>
      </w:r>
      <w:r w:rsidRPr="00F326EB">
        <w:rPr>
          <w:rFonts w:ascii="Times New Roman" w:eastAsia="Times New Roman" w:hAnsi="Times New Roman" w:cs="Times New Roman"/>
          <w:kern w:val="0"/>
          <w:szCs w:val="24"/>
          <w:lang w:eastAsia="sl-SI"/>
          <w14:ligatures w14:val="none"/>
        </w:rPr>
        <w:t>. Če</w:t>
      </w:r>
      <w:r w:rsidRPr="00E910AD">
        <w:rPr>
          <w:rFonts w:ascii="Times New Roman" w:eastAsia="Times New Roman" w:hAnsi="Times New Roman" w:cs="Times New Roman"/>
          <w:kern w:val="0"/>
          <w:szCs w:val="24"/>
          <w:lang w:eastAsia="sl-SI"/>
          <w14:ligatures w14:val="none"/>
        </w:rPr>
        <w:t xml:space="preserve"> je zavezanec (v celoti ali delno) že uveljavljal davčno izgubo, mora za znesek že uveljavljene davčne izgube povečati davčno osnovo pod </w:t>
      </w:r>
      <w:proofErr w:type="spellStart"/>
      <w:r w:rsidRPr="00E910AD">
        <w:rPr>
          <w:rFonts w:ascii="Times New Roman" w:eastAsia="Times New Roman" w:hAnsi="Times New Roman" w:cs="Times New Roman"/>
          <w:kern w:val="0"/>
          <w:szCs w:val="24"/>
          <w:lang w:eastAsia="sl-SI"/>
          <w14:ligatures w14:val="none"/>
        </w:rPr>
        <w:t>zap</w:t>
      </w:r>
      <w:proofErr w:type="spellEnd"/>
      <w:r w:rsidRPr="00E910AD">
        <w:rPr>
          <w:rFonts w:ascii="Times New Roman" w:eastAsia="Times New Roman" w:hAnsi="Times New Roman" w:cs="Times New Roman"/>
          <w:kern w:val="0"/>
          <w:szCs w:val="24"/>
          <w:lang w:eastAsia="sl-SI"/>
          <w14:ligatures w14:val="none"/>
        </w:rPr>
        <w:t>. št. 12.6 obračuna.</w:t>
      </w:r>
    </w:p>
    <w:p w14:paraId="588C4B1C" w14:textId="77777777" w:rsidR="00232305" w:rsidRPr="00E910AD" w:rsidRDefault="00232305" w:rsidP="00232305">
      <w:pPr>
        <w:spacing w:after="0" w:line="240" w:lineRule="auto"/>
        <w:jc w:val="both"/>
        <w:rPr>
          <w:rFonts w:ascii="Times New Roman" w:eastAsia="Times New Roman" w:hAnsi="Times New Roman" w:cs="Times New Roman"/>
          <w:kern w:val="0"/>
          <w:szCs w:val="24"/>
          <w:lang w:eastAsia="sl-SI"/>
          <w14:ligatures w14:val="none"/>
        </w:rPr>
      </w:pPr>
    </w:p>
    <w:p w14:paraId="192A64CA" w14:textId="77777777" w:rsidR="00232305" w:rsidRPr="00E910AD" w:rsidRDefault="00232305" w:rsidP="00232305">
      <w:pPr>
        <w:spacing w:after="0" w:line="240" w:lineRule="auto"/>
        <w:jc w:val="both"/>
        <w:rPr>
          <w:rFonts w:ascii="Times New Roman" w:eastAsia="Times New Roman" w:hAnsi="Times New Roman" w:cs="Times New Roman"/>
          <w:kern w:val="0"/>
          <w:szCs w:val="24"/>
          <w:lang w:eastAsia="sl-SI"/>
          <w14:ligatures w14:val="none"/>
        </w:rPr>
      </w:pPr>
      <w:r w:rsidRPr="00E910AD">
        <w:rPr>
          <w:rFonts w:ascii="Times New Roman" w:eastAsia="Times New Roman" w:hAnsi="Times New Roman" w:cs="Times New Roman"/>
          <w:kern w:val="0"/>
          <w:szCs w:val="24"/>
          <w:lang w:eastAsia="sl-SI"/>
          <w14:ligatures w14:val="none"/>
        </w:rPr>
        <w:t xml:space="preserve">Zavezanec, ki v postopku prisilne poravnave po zakonu, ki ureja postopke zaradi insolventnosti,  v davčno osnovo ne vključi prihodkov zaradi prenehanja obveznosti družbe, v ta stolpec vpiše znesek nepokrite davčne izgube iz preteklih let v znesku teh obveznosti.  </w:t>
      </w:r>
    </w:p>
    <w:p w14:paraId="0A695747" w14:textId="77777777" w:rsidR="00232305" w:rsidRPr="00E910AD" w:rsidRDefault="00232305" w:rsidP="00232305">
      <w:pPr>
        <w:spacing w:after="0" w:line="240" w:lineRule="auto"/>
        <w:jc w:val="both"/>
        <w:rPr>
          <w:rFonts w:ascii="Times New Roman" w:eastAsia="Times New Roman" w:hAnsi="Times New Roman" w:cs="Times New Roman"/>
          <w:kern w:val="0"/>
          <w:szCs w:val="24"/>
          <w:lang w:eastAsia="sl-SI"/>
          <w14:ligatures w14:val="none"/>
        </w:rPr>
      </w:pPr>
    </w:p>
    <w:p w14:paraId="0645F39F" w14:textId="77777777" w:rsidR="00232305" w:rsidRPr="00E910AD" w:rsidRDefault="00232305" w:rsidP="00232305">
      <w:pPr>
        <w:spacing w:after="0" w:line="240" w:lineRule="auto"/>
        <w:jc w:val="both"/>
        <w:outlineLvl w:val="0"/>
        <w:rPr>
          <w:rFonts w:ascii="Times New Roman" w:eastAsia="Times New Roman" w:hAnsi="Times New Roman" w:cs="Times New Roman"/>
          <w:b/>
          <w:kern w:val="0"/>
          <w:szCs w:val="24"/>
          <w:lang w:eastAsia="sl-SI"/>
          <w14:ligatures w14:val="none"/>
        </w:rPr>
      </w:pPr>
      <w:r w:rsidRPr="00E910AD">
        <w:rPr>
          <w:rFonts w:ascii="Times New Roman" w:eastAsia="Times New Roman" w:hAnsi="Times New Roman" w:cs="Times New Roman"/>
          <w:kern w:val="0"/>
          <w:szCs w:val="24"/>
          <w:lang w:eastAsia="sl-SI"/>
          <w14:ligatures w14:val="none"/>
        </w:rPr>
        <w:t xml:space="preserve"> </w:t>
      </w:r>
      <w:r w:rsidRPr="00E910AD">
        <w:rPr>
          <w:rFonts w:ascii="Times New Roman" w:eastAsia="Times New Roman" w:hAnsi="Times New Roman" w:cs="Times New Roman"/>
          <w:b/>
          <w:kern w:val="0"/>
          <w:szCs w:val="24"/>
          <w:lang w:eastAsia="sl-SI"/>
          <w14:ligatures w14:val="none"/>
        </w:rPr>
        <w:t>Stolpec 6 – Skupaj nepokrita davčna izguba</w:t>
      </w:r>
    </w:p>
    <w:p w14:paraId="449FD069" w14:textId="77777777" w:rsidR="00232305" w:rsidRPr="00E910AD" w:rsidRDefault="00232305" w:rsidP="00232305">
      <w:pPr>
        <w:spacing w:after="0" w:line="240" w:lineRule="auto"/>
        <w:jc w:val="both"/>
        <w:rPr>
          <w:rFonts w:ascii="Times New Roman" w:eastAsia="Times New Roman" w:hAnsi="Times New Roman" w:cs="Times New Roman"/>
          <w:b/>
          <w:kern w:val="0"/>
          <w:szCs w:val="24"/>
          <w:lang w:eastAsia="sl-SI"/>
          <w14:ligatures w14:val="none"/>
        </w:rPr>
      </w:pPr>
    </w:p>
    <w:p w14:paraId="420B2815" w14:textId="77777777" w:rsidR="00232305" w:rsidRPr="00E910AD" w:rsidRDefault="00232305" w:rsidP="00232305">
      <w:pPr>
        <w:spacing w:after="0" w:line="240" w:lineRule="auto"/>
        <w:jc w:val="both"/>
        <w:rPr>
          <w:rFonts w:ascii="Times New Roman" w:eastAsia="Times New Roman" w:hAnsi="Times New Roman" w:cs="Times New Roman"/>
          <w:kern w:val="0"/>
          <w:szCs w:val="24"/>
          <w:lang w:eastAsia="sl-SI"/>
          <w14:ligatures w14:val="none"/>
        </w:rPr>
      </w:pPr>
      <w:r w:rsidRPr="00E910AD">
        <w:rPr>
          <w:rFonts w:ascii="Times New Roman" w:eastAsia="Times New Roman" w:hAnsi="Times New Roman" w:cs="Times New Roman"/>
          <w:kern w:val="0"/>
          <w:szCs w:val="24"/>
          <w:lang w:eastAsia="sl-SI"/>
          <w14:ligatures w14:val="none"/>
        </w:rPr>
        <w:t>Vpiše se seštevek stolpcev 2, 3 in 4, zmanjšan za znesek iz stolpca 5, pri tem pa je treba upoštevati morebitni negativni predznak pred zneskoma v stolpcih 3 in 4. Če je seštevek negativen, se vpiše 0.</w:t>
      </w:r>
    </w:p>
    <w:p w14:paraId="410D8299" w14:textId="77777777" w:rsidR="00232305" w:rsidRPr="00E910AD" w:rsidRDefault="00232305" w:rsidP="00232305">
      <w:pPr>
        <w:spacing w:after="0" w:line="240" w:lineRule="auto"/>
        <w:jc w:val="both"/>
        <w:rPr>
          <w:rFonts w:ascii="Times New Roman" w:eastAsia="Times New Roman" w:hAnsi="Times New Roman" w:cs="Times New Roman"/>
          <w:kern w:val="0"/>
          <w:szCs w:val="24"/>
          <w:lang w:eastAsia="sl-SI"/>
          <w14:ligatures w14:val="none"/>
        </w:rPr>
      </w:pPr>
    </w:p>
    <w:p w14:paraId="3E5800AC" w14:textId="77777777" w:rsidR="00232305" w:rsidRPr="00E910AD" w:rsidRDefault="00232305" w:rsidP="00232305">
      <w:pPr>
        <w:spacing w:after="0" w:line="240" w:lineRule="auto"/>
        <w:jc w:val="both"/>
        <w:outlineLvl w:val="0"/>
        <w:rPr>
          <w:rFonts w:ascii="Times New Roman" w:eastAsia="Times New Roman" w:hAnsi="Times New Roman" w:cs="Times New Roman"/>
          <w:b/>
          <w:kern w:val="0"/>
          <w:szCs w:val="24"/>
          <w:lang w:eastAsia="sl-SI"/>
          <w14:ligatures w14:val="none"/>
        </w:rPr>
      </w:pPr>
      <w:r w:rsidRPr="00E910AD">
        <w:rPr>
          <w:rFonts w:ascii="Times New Roman" w:eastAsia="Times New Roman" w:hAnsi="Times New Roman" w:cs="Times New Roman"/>
          <w:b/>
          <w:kern w:val="0"/>
          <w:szCs w:val="24"/>
          <w:lang w:eastAsia="sl-SI"/>
          <w14:ligatures w14:val="none"/>
        </w:rPr>
        <w:t>Stolpec 7 – Pokrivanje davčne izgube v davčnem obdobju, za katero se sestavlja obračun (n)</w:t>
      </w:r>
    </w:p>
    <w:p w14:paraId="511E9F33" w14:textId="77777777" w:rsidR="00232305" w:rsidRPr="00E910AD" w:rsidRDefault="00232305" w:rsidP="00232305">
      <w:pPr>
        <w:spacing w:after="0" w:line="240" w:lineRule="auto"/>
        <w:jc w:val="both"/>
        <w:rPr>
          <w:rFonts w:ascii="Times New Roman" w:eastAsia="Times New Roman" w:hAnsi="Times New Roman" w:cs="Times New Roman"/>
          <w:kern w:val="0"/>
          <w:szCs w:val="24"/>
          <w:lang w:eastAsia="sl-SI"/>
          <w14:ligatures w14:val="none"/>
        </w:rPr>
      </w:pPr>
    </w:p>
    <w:p w14:paraId="1ECE43C4" w14:textId="77777777" w:rsidR="00232305" w:rsidRPr="00842B5B" w:rsidRDefault="00232305" w:rsidP="00232305">
      <w:pPr>
        <w:spacing w:after="0" w:line="240" w:lineRule="auto"/>
        <w:jc w:val="both"/>
        <w:rPr>
          <w:rFonts w:ascii="Times New Roman" w:eastAsia="Times New Roman" w:hAnsi="Times New Roman" w:cs="Times New Roman"/>
          <w:i/>
          <w:kern w:val="0"/>
          <w:szCs w:val="24"/>
          <w:lang w:eastAsia="sl-SI"/>
          <w14:ligatures w14:val="none"/>
        </w:rPr>
      </w:pPr>
      <w:r w:rsidRPr="00842B5B">
        <w:rPr>
          <w:rFonts w:ascii="Times New Roman" w:eastAsia="Times New Roman" w:hAnsi="Times New Roman" w:cs="Times New Roman"/>
          <w:kern w:val="0"/>
          <w:szCs w:val="24"/>
          <w:lang w:eastAsia="sl-SI"/>
          <w14:ligatures w14:val="none"/>
        </w:rPr>
        <w:t xml:space="preserve">Vpiše se znesek pokrivanja davčne izgube iz posameznega davčnega obdobja, pri tem pa se najprej pokriva izguba starejšega datuma. Znesek pokrivanja davčne izgube v posameznem letu ne sme biti višji od zneska v stolpcu 6. Skupni znesek pokrivanja davčne izgube, izkazan v stolpcu 7, mora biti enak znesku pod </w:t>
      </w:r>
      <w:proofErr w:type="spellStart"/>
      <w:r w:rsidRPr="00842B5B">
        <w:rPr>
          <w:rFonts w:ascii="Times New Roman" w:eastAsia="Times New Roman" w:hAnsi="Times New Roman" w:cs="Times New Roman"/>
          <w:kern w:val="0"/>
          <w:szCs w:val="24"/>
          <w:lang w:eastAsia="sl-SI"/>
          <w14:ligatures w14:val="none"/>
        </w:rPr>
        <w:t>zap</w:t>
      </w:r>
      <w:proofErr w:type="spellEnd"/>
      <w:r w:rsidRPr="00842B5B">
        <w:rPr>
          <w:rFonts w:ascii="Times New Roman" w:eastAsia="Times New Roman" w:hAnsi="Times New Roman" w:cs="Times New Roman"/>
          <w:kern w:val="0"/>
          <w:szCs w:val="24"/>
          <w:lang w:eastAsia="sl-SI"/>
          <w14:ligatures w14:val="none"/>
        </w:rPr>
        <w:t xml:space="preserve">. št. 15.3 obračuna in je lahko izkazan največ v višini 50 % davčne osnove davčnega obdobja, tj. največ v višini 50 % zneska pod </w:t>
      </w:r>
      <w:proofErr w:type="spellStart"/>
      <w:r w:rsidRPr="00842B5B">
        <w:rPr>
          <w:rFonts w:ascii="Times New Roman" w:eastAsia="Times New Roman" w:hAnsi="Times New Roman" w:cs="Times New Roman"/>
          <w:kern w:val="0"/>
          <w:szCs w:val="24"/>
          <w:lang w:eastAsia="sl-SI"/>
          <w14:ligatures w14:val="none"/>
        </w:rPr>
        <w:t>zap</w:t>
      </w:r>
      <w:proofErr w:type="spellEnd"/>
      <w:r w:rsidRPr="00842B5B">
        <w:rPr>
          <w:rFonts w:ascii="Times New Roman" w:eastAsia="Times New Roman" w:hAnsi="Times New Roman" w:cs="Times New Roman"/>
          <w:kern w:val="0"/>
          <w:szCs w:val="24"/>
          <w:lang w:eastAsia="sl-SI"/>
          <w14:ligatures w14:val="none"/>
        </w:rPr>
        <w:t>. št. 13 obračuna</w:t>
      </w:r>
      <w:r w:rsidRPr="00842B5B">
        <w:rPr>
          <w:rFonts w:ascii="Times New Roman" w:eastAsia="Times New Roman" w:hAnsi="Times New Roman" w:cs="Times New Roman"/>
          <w:i/>
          <w:kern w:val="0"/>
          <w:szCs w:val="24"/>
          <w:lang w:eastAsia="sl-SI"/>
          <w14:ligatures w14:val="none"/>
        </w:rPr>
        <w:t>.</w:t>
      </w:r>
    </w:p>
    <w:p w14:paraId="6A0A80AE" w14:textId="77777777" w:rsidR="00232305" w:rsidRPr="00E910AD" w:rsidRDefault="00232305" w:rsidP="00232305">
      <w:pPr>
        <w:spacing w:after="0" w:line="240" w:lineRule="auto"/>
        <w:jc w:val="both"/>
        <w:rPr>
          <w:rFonts w:ascii="Times New Roman" w:eastAsia="Times New Roman" w:hAnsi="Times New Roman" w:cs="Times New Roman"/>
          <w:i/>
          <w:kern w:val="0"/>
          <w:szCs w:val="24"/>
          <w:lang w:eastAsia="sl-SI"/>
          <w14:ligatures w14:val="none"/>
        </w:rPr>
      </w:pPr>
    </w:p>
    <w:p w14:paraId="26BEB644" w14:textId="674DAC25" w:rsidR="009640E6" w:rsidRPr="00956EB7" w:rsidRDefault="009640E6" w:rsidP="009640E6">
      <w:pPr>
        <w:pStyle w:val="BodyText"/>
        <w:ind w:left="116" w:right="112"/>
        <w:jc w:val="both"/>
      </w:pPr>
      <w:r w:rsidRPr="00956EB7">
        <w:t xml:space="preserve">Zavezanec, ki </w:t>
      </w:r>
      <w:r>
        <w:t>je v preteklih obdobjih</w:t>
      </w:r>
      <w:r w:rsidRPr="00956EB7">
        <w:t xml:space="preserve"> ugotavlja</w:t>
      </w:r>
      <w:r>
        <w:t>l</w:t>
      </w:r>
      <w:r w:rsidRPr="00956EB7">
        <w:t xml:space="preserve"> davčno osnovo na podlagi dejanskih prihodkov in normiranih odhodkov</w:t>
      </w:r>
      <w:r>
        <w:t xml:space="preserve">, lahko </w:t>
      </w:r>
      <w:r w:rsidR="00742BCD">
        <w:t>pokriva</w:t>
      </w:r>
      <w:r w:rsidRPr="00956EB7">
        <w:t xml:space="preserve"> </w:t>
      </w:r>
      <w:r>
        <w:t>nepokrito davčno izgubo</w:t>
      </w:r>
      <w:r w:rsidRPr="00956EB7">
        <w:t xml:space="preserve"> iz davčnih obdobij, ko je ugotavljal davčno osnovo na podlagi dejanskih prihodkov in dejanskih odhodkov</w:t>
      </w:r>
      <w:r>
        <w:t>,</w:t>
      </w:r>
      <w:r w:rsidRPr="00956EB7">
        <w:t xml:space="preserve"> ob </w:t>
      </w:r>
      <w:r>
        <w:t xml:space="preserve">upoštevanju </w:t>
      </w:r>
      <w:r w:rsidRPr="00492FA9">
        <w:rPr>
          <w:rStyle w:val="fontstyle01"/>
        </w:rPr>
        <w:t>prehodne ureditve iz 7. člena ZDDPO-2U</w:t>
      </w:r>
      <w:r>
        <w:rPr>
          <w:rStyle w:val="fontstyle01"/>
        </w:rPr>
        <w:t>.</w:t>
      </w:r>
    </w:p>
    <w:p w14:paraId="5D8F58D6" w14:textId="77777777" w:rsidR="009640E6" w:rsidRPr="00E910AD" w:rsidRDefault="009640E6" w:rsidP="00232305">
      <w:pPr>
        <w:spacing w:after="0" w:line="240" w:lineRule="auto"/>
        <w:jc w:val="both"/>
        <w:rPr>
          <w:rFonts w:ascii="Times New Roman" w:eastAsia="Times New Roman" w:hAnsi="Times New Roman" w:cs="Times New Roman"/>
          <w:kern w:val="0"/>
          <w:szCs w:val="24"/>
          <w:lang w:eastAsia="sl-SI"/>
          <w14:ligatures w14:val="none"/>
        </w:rPr>
      </w:pPr>
    </w:p>
    <w:p w14:paraId="41DF6A40" w14:textId="77777777" w:rsidR="00232305" w:rsidRPr="00E910AD" w:rsidRDefault="00232305" w:rsidP="00232305">
      <w:pPr>
        <w:spacing w:after="0" w:line="240" w:lineRule="auto"/>
        <w:jc w:val="both"/>
        <w:rPr>
          <w:rFonts w:ascii="Times New Roman" w:eastAsia="Times New Roman" w:hAnsi="Times New Roman" w:cs="Times New Roman"/>
          <w:kern w:val="0"/>
          <w:szCs w:val="24"/>
          <w:lang w:eastAsia="sl-SI"/>
          <w14:ligatures w14:val="none"/>
        </w:rPr>
      </w:pPr>
    </w:p>
    <w:p w14:paraId="32FBDE09" w14:textId="77777777" w:rsidR="00232305" w:rsidRPr="00E910AD" w:rsidRDefault="00232305" w:rsidP="00232305">
      <w:pPr>
        <w:spacing w:after="0" w:line="240" w:lineRule="auto"/>
        <w:jc w:val="both"/>
        <w:outlineLvl w:val="0"/>
        <w:rPr>
          <w:rFonts w:ascii="Times New Roman" w:eastAsia="Times New Roman" w:hAnsi="Times New Roman" w:cs="Times New Roman"/>
          <w:b/>
          <w:kern w:val="0"/>
          <w:szCs w:val="24"/>
          <w:lang w:eastAsia="sl-SI"/>
          <w14:ligatures w14:val="none"/>
        </w:rPr>
      </w:pPr>
      <w:r w:rsidRPr="00E910AD">
        <w:rPr>
          <w:rFonts w:ascii="Times New Roman" w:eastAsia="Times New Roman" w:hAnsi="Times New Roman" w:cs="Times New Roman"/>
          <w:b/>
          <w:kern w:val="0"/>
          <w:szCs w:val="24"/>
          <w:lang w:eastAsia="sl-SI"/>
          <w14:ligatures w14:val="none"/>
        </w:rPr>
        <w:t>Stolpec 8 – Ostanek nepokrite davčne izgube</w:t>
      </w:r>
    </w:p>
    <w:p w14:paraId="0381CF5F" w14:textId="77777777" w:rsidR="00232305" w:rsidRPr="00E910AD" w:rsidRDefault="00232305" w:rsidP="00232305">
      <w:pPr>
        <w:spacing w:after="0" w:line="240" w:lineRule="auto"/>
        <w:jc w:val="both"/>
        <w:rPr>
          <w:rFonts w:ascii="Times New Roman" w:eastAsia="Times New Roman" w:hAnsi="Times New Roman" w:cs="Times New Roman"/>
          <w:kern w:val="0"/>
          <w:szCs w:val="24"/>
          <w:lang w:eastAsia="sl-SI"/>
          <w14:ligatures w14:val="none"/>
        </w:rPr>
      </w:pPr>
    </w:p>
    <w:p w14:paraId="25FD29A8" w14:textId="6A19DC74" w:rsidR="00232305" w:rsidRPr="00232305" w:rsidRDefault="00232305" w:rsidP="00232305">
      <w:pPr>
        <w:spacing w:after="0" w:line="240" w:lineRule="auto"/>
        <w:jc w:val="both"/>
        <w:outlineLvl w:val="0"/>
        <w:rPr>
          <w:rFonts w:ascii="Times New Roman" w:eastAsia="Times New Roman" w:hAnsi="Times New Roman" w:cs="Times New Roman"/>
          <w:kern w:val="0"/>
          <w:szCs w:val="24"/>
          <w:lang w:eastAsia="sl-SI"/>
          <w14:ligatures w14:val="none"/>
        </w:rPr>
      </w:pPr>
      <w:r w:rsidRPr="00E910AD">
        <w:rPr>
          <w:rFonts w:ascii="Times New Roman" w:eastAsia="Times New Roman" w:hAnsi="Times New Roman" w:cs="Times New Roman"/>
          <w:kern w:val="0"/>
          <w:szCs w:val="24"/>
          <w:lang w:eastAsia="sl-SI"/>
          <w14:ligatures w14:val="none"/>
        </w:rPr>
        <w:t>Vpiše se razlika med stolpcema 6 in 7.</w:t>
      </w:r>
      <w:r w:rsidR="008F6630" w:rsidRPr="008F6630">
        <w:rPr>
          <w:rFonts w:ascii="Times New Roman" w:eastAsia="Times New Roman" w:hAnsi="Times New Roman" w:cs="Times New Roman"/>
          <w:b/>
          <w:bCs/>
          <w:kern w:val="0"/>
          <w:szCs w:val="24"/>
          <w:lang w:eastAsia="sl-SI"/>
          <w14:ligatures w14:val="none"/>
        </w:rPr>
        <w:t>«.</w:t>
      </w:r>
    </w:p>
    <w:p w14:paraId="7C33EA12" w14:textId="77777777" w:rsidR="00232305" w:rsidRPr="00232305" w:rsidRDefault="00232305" w:rsidP="00232305">
      <w:pPr>
        <w:spacing w:after="0" w:line="240" w:lineRule="auto"/>
        <w:jc w:val="both"/>
        <w:rPr>
          <w:rFonts w:ascii="Times New Roman" w:eastAsia="Times New Roman" w:hAnsi="Times New Roman" w:cs="Times New Roman"/>
          <w:kern w:val="0"/>
          <w:sz w:val="24"/>
          <w:szCs w:val="24"/>
          <w:lang w:eastAsia="sl-SI"/>
          <w14:ligatures w14:val="none"/>
        </w:rPr>
      </w:pPr>
    </w:p>
    <w:p w14:paraId="18FFB4E8" w14:textId="563D3128" w:rsidR="00232305" w:rsidRDefault="00232305"/>
    <w:p w14:paraId="7FDFD152" w14:textId="77777777" w:rsidR="00232305" w:rsidRDefault="00232305"/>
    <w:sectPr w:rsidR="00232305" w:rsidSect="004678CA">
      <w:pgSz w:w="11906" w:h="16838"/>
      <w:pgMar w:top="1418" w:right="1418" w:bottom="1418" w:left="1418"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EE"/>
    <w:family w:val="swiss"/>
    <w:pitch w:val="variable"/>
    <w:sig w:usb0="E4002EFF" w:usb1="C0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Arial Unicode MS">
    <w:panose1 w:val="020B0604020202020204"/>
    <w:charset w:val="00"/>
    <w:family w:val="roman"/>
    <w:pitch w:val="variable"/>
    <w:sig w:usb0="00000003" w:usb1="00000000" w:usb2="00000000" w:usb3="00000000" w:csb0="00000001" w:csb1="00000000"/>
  </w:font>
  <w:font w:name="Calibri Light">
    <w:panose1 w:val="020F0302020204030204"/>
    <w:charset w:val="EE"/>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savePreviewPicture/>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32305"/>
    <w:rsid w:val="001B080C"/>
    <w:rsid w:val="001D1DDF"/>
    <w:rsid w:val="00232305"/>
    <w:rsid w:val="00236AF9"/>
    <w:rsid w:val="002A4668"/>
    <w:rsid w:val="002B0B3D"/>
    <w:rsid w:val="002D0344"/>
    <w:rsid w:val="00344348"/>
    <w:rsid w:val="003B43A6"/>
    <w:rsid w:val="0043258B"/>
    <w:rsid w:val="004678CA"/>
    <w:rsid w:val="00470266"/>
    <w:rsid w:val="00492FA9"/>
    <w:rsid w:val="004C0088"/>
    <w:rsid w:val="00517902"/>
    <w:rsid w:val="005334AA"/>
    <w:rsid w:val="006238DA"/>
    <w:rsid w:val="006B4375"/>
    <w:rsid w:val="006B62DD"/>
    <w:rsid w:val="00742BCD"/>
    <w:rsid w:val="0077725E"/>
    <w:rsid w:val="00797845"/>
    <w:rsid w:val="007E6FF6"/>
    <w:rsid w:val="00842B5B"/>
    <w:rsid w:val="008F6630"/>
    <w:rsid w:val="00904EBB"/>
    <w:rsid w:val="00906BE9"/>
    <w:rsid w:val="009640E6"/>
    <w:rsid w:val="00973817"/>
    <w:rsid w:val="00B70649"/>
    <w:rsid w:val="00BD306A"/>
    <w:rsid w:val="00BD5CB3"/>
    <w:rsid w:val="00C130BC"/>
    <w:rsid w:val="00C16901"/>
    <w:rsid w:val="00C871C8"/>
    <w:rsid w:val="00CB5357"/>
    <w:rsid w:val="00D71EA3"/>
    <w:rsid w:val="00D87EC7"/>
    <w:rsid w:val="00DD3BC7"/>
    <w:rsid w:val="00E45C04"/>
    <w:rsid w:val="00E77802"/>
    <w:rsid w:val="00E910AD"/>
    <w:rsid w:val="00F029A0"/>
    <w:rsid w:val="00F326EB"/>
    <w:rsid w:val="00F61594"/>
    <w:rsid w:val="00FE0740"/>
    <w:rsid w:val="00FF2A3D"/>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4917B56"/>
  <w15:chartTrackingRefBased/>
  <w15:docId w15:val="{D9679BBE-9420-42A0-AB95-EDD9A5D30EC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sl-SI"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Revision">
    <w:name w:val="Revision"/>
    <w:hidden/>
    <w:uiPriority w:val="99"/>
    <w:semiHidden/>
    <w:rsid w:val="00E910AD"/>
    <w:pPr>
      <w:spacing w:after="0" w:line="240" w:lineRule="auto"/>
    </w:pPr>
  </w:style>
  <w:style w:type="character" w:customStyle="1" w:styleId="fontstyle01">
    <w:name w:val="fontstyle01"/>
    <w:basedOn w:val="DefaultParagraphFont"/>
    <w:rsid w:val="00B70649"/>
    <w:rPr>
      <w:rFonts w:ascii="Times New Roman" w:hAnsi="Times New Roman" w:cs="Times New Roman" w:hint="default"/>
      <w:b w:val="0"/>
      <w:bCs w:val="0"/>
      <w:i w:val="0"/>
      <w:iCs w:val="0"/>
      <w:color w:val="000000"/>
      <w:sz w:val="22"/>
      <w:szCs w:val="22"/>
    </w:rPr>
  </w:style>
  <w:style w:type="paragraph" w:styleId="BodyText">
    <w:name w:val="Body Text"/>
    <w:basedOn w:val="Normal"/>
    <w:link w:val="BodyTextChar"/>
    <w:uiPriority w:val="1"/>
    <w:qFormat/>
    <w:rsid w:val="009640E6"/>
    <w:pPr>
      <w:widowControl w:val="0"/>
      <w:autoSpaceDE w:val="0"/>
      <w:autoSpaceDN w:val="0"/>
      <w:spacing w:after="0" w:line="240" w:lineRule="auto"/>
    </w:pPr>
    <w:rPr>
      <w:rFonts w:ascii="Times New Roman" w:eastAsia="Times New Roman" w:hAnsi="Times New Roman" w:cs="Times New Roman"/>
      <w:kern w:val="0"/>
      <w14:ligatures w14:val="none"/>
    </w:rPr>
  </w:style>
  <w:style w:type="character" w:customStyle="1" w:styleId="BodyTextChar">
    <w:name w:val="Body Text Char"/>
    <w:basedOn w:val="DefaultParagraphFont"/>
    <w:link w:val="BodyText"/>
    <w:uiPriority w:val="1"/>
    <w:rsid w:val="009640E6"/>
    <w:rPr>
      <w:rFonts w:ascii="Times New Roman" w:eastAsia="Times New Roman" w:hAnsi="Times New Roman" w:cs="Times New Roman"/>
      <w:kern w:val="0"/>
      <w14:ligatures w14:val="none"/>
    </w:rPr>
  </w:style>
  <w:style w:type="character" w:styleId="CommentReference">
    <w:name w:val="annotation reference"/>
    <w:basedOn w:val="DefaultParagraphFont"/>
    <w:uiPriority w:val="99"/>
    <w:semiHidden/>
    <w:unhideWhenUsed/>
    <w:rsid w:val="004C0088"/>
    <w:rPr>
      <w:sz w:val="16"/>
      <w:szCs w:val="16"/>
    </w:rPr>
  </w:style>
  <w:style w:type="paragraph" w:styleId="CommentText">
    <w:name w:val="annotation text"/>
    <w:basedOn w:val="Normal"/>
    <w:link w:val="CommentTextChar"/>
    <w:uiPriority w:val="99"/>
    <w:unhideWhenUsed/>
    <w:rsid w:val="004C0088"/>
    <w:pPr>
      <w:spacing w:line="240" w:lineRule="auto"/>
    </w:pPr>
    <w:rPr>
      <w:sz w:val="20"/>
      <w:szCs w:val="20"/>
    </w:rPr>
  </w:style>
  <w:style w:type="character" w:customStyle="1" w:styleId="CommentTextChar">
    <w:name w:val="Comment Text Char"/>
    <w:basedOn w:val="DefaultParagraphFont"/>
    <w:link w:val="CommentText"/>
    <w:uiPriority w:val="99"/>
    <w:rsid w:val="004C0088"/>
    <w:rPr>
      <w:sz w:val="20"/>
      <w:szCs w:val="20"/>
    </w:rPr>
  </w:style>
  <w:style w:type="paragraph" w:styleId="CommentSubject">
    <w:name w:val="annotation subject"/>
    <w:basedOn w:val="CommentText"/>
    <w:next w:val="CommentText"/>
    <w:link w:val="CommentSubjectChar"/>
    <w:uiPriority w:val="99"/>
    <w:semiHidden/>
    <w:unhideWhenUsed/>
    <w:rsid w:val="004C0088"/>
    <w:rPr>
      <w:b/>
      <w:bCs/>
    </w:rPr>
  </w:style>
  <w:style w:type="character" w:customStyle="1" w:styleId="CommentSubjectChar">
    <w:name w:val="Comment Subject Char"/>
    <w:basedOn w:val="CommentTextChar"/>
    <w:link w:val="CommentSubject"/>
    <w:uiPriority w:val="99"/>
    <w:semiHidden/>
    <w:rsid w:val="004C0088"/>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32061664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1</Pages>
  <Words>1240</Words>
  <Characters>7069</Characters>
  <Application>Microsoft Office Word</Application>
  <DocSecurity>0</DocSecurity>
  <Lines>58</Lines>
  <Paragraphs>16</Paragraphs>
  <ScaleCrop>false</ScaleCrop>
  <HeadingPairs>
    <vt:vector size="6" baseType="variant">
      <vt:variant>
        <vt:lpstr>Naslov</vt:lpstr>
      </vt:variant>
      <vt:variant>
        <vt:i4>1</vt:i4>
      </vt:variant>
      <vt:variant>
        <vt:lpstr>Title</vt:lpstr>
      </vt:variant>
      <vt:variant>
        <vt:i4>1</vt:i4>
      </vt:variant>
      <vt:variant>
        <vt:lpstr>Headings</vt:lpstr>
      </vt:variant>
      <vt:variant>
        <vt:i4>17</vt:i4>
      </vt:variant>
    </vt:vector>
  </HeadingPairs>
  <TitlesOfParts>
    <vt:vector size="19" baseType="lpstr">
      <vt:lpstr/>
      <vt:lpstr/>
      <vt:lpstr>PODATKI V ZVEZI S POKRIVANJEM DAVČNE IZGUBE (36., 37., 43., 53. in 84. člen ZDDP</vt:lpstr>
      <vt:lpstr>Za obdobje od ____________ do ____________					</vt:lpstr>
      <vt:lpstr>PODATEK POD ZAP. ŠT. 15.3 OBRAČUNA </vt:lpstr>
      <vt:lpstr/>
      <vt:lpstr>METODOLOGIJA ZA IZPOLNJEVANJE OBRAZCA</vt:lpstr>
      <vt:lpstr>PODATKI V ZVEZI S POKRIVANJEM DAVČNE IZGUBE</vt:lpstr>
      <vt:lpstr>Obrazec Podatki v zvezi s pokrivanjem davčne izgube se izpolnjuje v eurih s cent</vt:lpstr>
      <vt:lpstr>Sprememba lastništva za več kot 50 odstotkov in izpolnjen eden od dodatnih pogoj</vt:lpstr>
      <vt:lpstr>Stolpec 1 – Davčno obdobje</vt:lpstr>
      <vt:lpstr>Stolpec 2 – Nepokrita davčna izguba iz preteklih davčnih obdobij</vt:lpstr>
      <vt:lpstr>Stolpec 3 – Sprememba višine davčne izgube zaradi odločbe v postopku nadzora</vt:lpstr>
      <vt:lpstr>Stolpec 4 – Prenos izgub zaradi prenosa premoženja, združitve ali delitve</vt:lpstr>
      <vt:lpstr>Stolpec 5 – Zmanjšanje nepokrite davčne izgube iz drugih razlogov</vt:lpstr>
      <vt:lpstr>Stolpec 6 – Skupaj nepokrita davčna izguba</vt:lpstr>
      <vt:lpstr>Stolpec 7 – Pokrivanje davčne izgube v davčnem obdobju, za katero se sestavlja o</vt:lpstr>
      <vt:lpstr>Stolpec 8 – Ostanek nepokrite davčne izgube</vt:lpstr>
      <vt:lpstr>Vpiše se razlika med stolpcema 6 in 7.«.</vt:lpstr>
    </vt:vector>
  </TitlesOfParts>
  <Company>FURS</Company>
  <LinksUpToDate>false</LinksUpToDate>
  <CharactersWithSpaces>8293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Barbara Gerbec</dc:creator>
  <cp:keywords/>
  <dc:description/>
  <cp:lastModifiedBy>Larisa Eva Ramovš</cp:lastModifiedBy>
  <cp:revision>5</cp:revision>
  <dcterms:created xsi:type="dcterms:W3CDTF">2024-12-24T09:02:00Z</dcterms:created>
  <dcterms:modified xsi:type="dcterms:W3CDTF">2024-12-24T09:09:00Z</dcterms:modified>
</cp:coreProperties>
</file>