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0E628" w14:textId="35A34040" w:rsidR="0069609D" w:rsidRPr="0069609D" w:rsidRDefault="0069609D" w:rsidP="0069609D">
      <w:pPr>
        <w:pStyle w:val="Odstavekseznama"/>
        <w:numPr>
          <w:ilvl w:val="0"/>
          <w:numId w:val="6"/>
        </w:numPr>
        <w:spacing w:after="0" w:line="240" w:lineRule="auto"/>
        <w:ind w:left="567" w:hanging="567"/>
        <w:jc w:val="both"/>
        <w:rPr>
          <w:b/>
          <w:bCs/>
        </w:rPr>
      </w:pPr>
      <w:r w:rsidRPr="0069609D">
        <w:rPr>
          <w:b/>
          <w:bCs/>
        </w:rPr>
        <w:t>PREDLOG ČLENOV</w:t>
      </w:r>
    </w:p>
    <w:p w14:paraId="1D7CCBCE" w14:textId="5F466310" w:rsidR="0047332C" w:rsidRDefault="0047332C" w:rsidP="00CB0782">
      <w:pPr>
        <w:spacing w:before="240" w:after="0" w:line="240" w:lineRule="auto"/>
        <w:ind w:firstLine="567"/>
        <w:jc w:val="both"/>
      </w:pPr>
      <w:r>
        <w:t>Na podlagi drugega odstavka 15.</w:t>
      </w:r>
      <w:r w:rsidR="009C04C8">
        <w:t> </w:t>
      </w:r>
      <w:r>
        <w:t>člena Statuta Zavoda za zdravstveno zavarovanje Slovenije (Uradni list RS, št.</w:t>
      </w:r>
      <w:r w:rsidR="009C04C8">
        <w:t> </w:t>
      </w:r>
      <w:r>
        <w:t>87/01</w:t>
      </w:r>
      <w:r w:rsidR="00755C40">
        <w:t>,</w:t>
      </w:r>
      <w:r>
        <w:t xml:space="preserve"> 1/02</w:t>
      </w:r>
      <w:r w:rsidR="009C04C8">
        <w:t> </w:t>
      </w:r>
      <w:r>
        <w:t>–</w:t>
      </w:r>
      <w:r w:rsidR="009C04C8">
        <w:t> </w:t>
      </w:r>
      <w:r>
        <w:t>popr.</w:t>
      </w:r>
      <w:r w:rsidR="00755C40">
        <w:t xml:space="preserve"> in 90/24</w:t>
      </w:r>
      <w:r>
        <w:t xml:space="preserve">) je </w:t>
      </w:r>
      <w:r w:rsidR="00CE3E04">
        <w:t>s</w:t>
      </w:r>
      <w:r>
        <w:t>kupščina Zavoda za zdravstveno zavarovanje Slovenije na xx. redni seji xx. xx. 2024 sprejela</w:t>
      </w:r>
    </w:p>
    <w:p w14:paraId="025BEC86" w14:textId="21BD82A5" w:rsidR="0047332C" w:rsidRPr="00D66A49" w:rsidRDefault="0047332C" w:rsidP="00477D3B">
      <w:pPr>
        <w:spacing w:before="600" w:after="0" w:line="240" w:lineRule="auto"/>
        <w:jc w:val="center"/>
        <w:rPr>
          <w:b/>
          <w:bCs/>
        </w:rPr>
      </w:pPr>
      <w:r w:rsidRPr="00D66A49">
        <w:rPr>
          <w:b/>
          <w:bCs/>
        </w:rPr>
        <w:t>Pravilnik o spremembah in dopolnitvah</w:t>
      </w:r>
    </w:p>
    <w:p w14:paraId="1B8D7506" w14:textId="76827B82" w:rsidR="003978AB" w:rsidRPr="00D66A49" w:rsidRDefault="0047332C" w:rsidP="0047332C">
      <w:pPr>
        <w:spacing w:after="0" w:line="240" w:lineRule="auto"/>
        <w:jc w:val="center"/>
        <w:rPr>
          <w:b/>
          <w:bCs/>
        </w:rPr>
      </w:pPr>
      <w:r w:rsidRPr="00D66A49">
        <w:rPr>
          <w:b/>
          <w:bCs/>
        </w:rPr>
        <w:t>Pravilnika o volitvah članov organov Zavoda za zdravstveno zavarovanje Slovenije</w:t>
      </w:r>
    </w:p>
    <w:p w14:paraId="1433649F" w14:textId="1C32595A" w:rsidR="00D66A49" w:rsidRPr="00A56E27" w:rsidRDefault="00D66A49" w:rsidP="00477D3B">
      <w:pPr>
        <w:pStyle w:val="Odstavekseznama"/>
        <w:numPr>
          <w:ilvl w:val="0"/>
          <w:numId w:val="15"/>
        </w:numPr>
        <w:spacing w:before="600" w:after="0" w:line="240" w:lineRule="auto"/>
        <w:ind w:left="357" w:hanging="357"/>
        <w:contextualSpacing w:val="0"/>
        <w:jc w:val="center"/>
        <w:rPr>
          <w:b/>
          <w:bCs/>
        </w:rPr>
      </w:pPr>
      <w:r w:rsidRPr="00A56E27">
        <w:rPr>
          <w:b/>
          <w:bCs/>
        </w:rPr>
        <w:t>člen</w:t>
      </w:r>
    </w:p>
    <w:p w14:paraId="52AB5CCC" w14:textId="51CF993A" w:rsidR="0047332C" w:rsidRPr="00CE375F" w:rsidRDefault="009E39D2" w:rsidP="00CB0782">
      <w:pPr>
        <w:pStyle w:val="Odstavek"/>
        <w:ind w:firstLine="567"/>
        <w:textAlignment w:val="baseline"/>
        <w:rPr>
          <w:rFonts w:asciiTheme="minorHAnsi" w:hAnsiTheme="minorHAnsi" w:cstheme="minorHAnsi"/>
        </w:rPr>
      </w:pPr>
      <w:r w:rsidRPr="00CE375F">
        <w:rPr>
          <w:rFonts w:asciiTheme="minorHAnsi" w:hAnsiTheme="minorHAnsi" w:cstheme="minorHAnsi"/>
        </w:rPr>
        <w:t xml:space="preserve">V </w:t>
      </w:r>
      <w:r w:rsidR="00CE375F" w:rsidRPr="00CE375F">
        <w:rPr>
          <w:rFonts w:asciiTheme="minorHAnsi" w:hAnsiTheme="minorHAnsi" w:cstheme="minorHAnsi"/>
        </w:rPr>
        <w:t>Pravilnik</w:t>
      </w:r>
      <w:r w:rsidR="00CE375F">
        <w:rPr>
          <w:rFonts w:asciiTheme="minorHAnsi" w:hAnsiTheme="minorHAnsi" w:cstheme="minorHAnsi"/>
        </w:rPr>
        <w:t>u</w:t>
      </w:r>
      <w:r w:rsidR="00CE375F" w:rsidRPr="00CE375F">
        <w:rPr>
          <w:rFonts w:asciiTheme="minorHAnsi" w:hAnsiTheme="minorHAnsi" w:cstheme="minorHAnsi"/>
        </w:rPr>
        <w:t xml:space="preserve"> o volitvah članov organov Zavoda za zdravstveno zavarovanje Slovenije</w:t>
      </w:r>
      <w:r w:rsidR="00CE375F">
        <w:rPr>
          <w:rFonts w:asciiTheme="minorHAnsi" w:hAnsiTheme="minorHAnsi" w:cstheme="minorHAnsi"/>
        </w:rPr>
        <w:t xml:space="preserve"> (</w:t>
      </w:r>
      <w:r w:rsidR="00CE375F" w:rsidRPr="00CE375F">
        <w:rPr>
          <w:rFonts w:asciiTheme="minorHAnsi" w:hAnsiTheme="minorHAnsi" w:cstheme="minorHAnsi"/>
        </w:rPr>
        <w:t>Uradni list</w:t>
      </w:r>
      <w:r w:rsidR="00FD3A50">
        <w:rPr>
          <w:rFonts w:asciiTheme="minorHAnsi" w:hAnsiTheme="minorHAnsi" w:cstheme="minorHAnsi"/>
        </w:rPr>
        <w:t> </w:t>
      </w:r>
      <w:r w:rsidR="00CE375F" w:rsidRPr="00CE375F">
        <w:rPr>
          <w:rFonts w:asciiTheme="minorHAnsi" w:hAnsiTheme="minorHAnsi" w:cstheme="minorHAnsi"/>
        </w:rPr>
        <w:t>RS, št. 51/21 in 57/21 –</w:t>
      </w:r>
      <w:r w:rsidR="00FD3A50">
        <w:rPr>
          <w:rFonts w:asciiTheme="minorHAnsi" w:hAnsiTheme="minorHAnsi" w:cstheme="minorHAnsi"/>
        </w:rPr>
        <w:t> </w:t>
      </w:r>
      <w:r w:rsidR="00CE375F" w:rsidRPr="00CE375F">
        <w:rPr>
          <w:rFonts w:asciiTheme="minorHAnsi" w:hAnsiTheme="minorHAnsi" w:cstheme="minorHAnsi"/>
        </w:rPr>
        <w:t>popr.</w:t>
      </w:r>
      <w:r w:rsidR="00CE375F">
        <w:rPr>
          <w:rFonts w:asciiTheme="minorHAnsi" w:hAnsiTheme="minorHAnsi" w:cstheme="minorHAnsi"/>
        </w:rPr>
        <w:t xml:space="preserve">) se v </w:t>
      </w:r>
      <w:r w:rsidRPr="00CE375F">
        <w:rPr>
          <w:rFonts w:asciiTheme="minorHAnsi" w:hAnsiTheme="minorHAnsi" w:cstheme="minorHAnsi"/>
        </w:rPr>
        <w:t>7.</w:t>
      </w:r>
      <w:r w:rsidR="009C04C8">
        <w:rPr>
          <w:rFonts w:asciiTheme="minorHAnsi" w:hAnsiTheme="minorHAnsi" w:cstheme="minorHAnsi"/>
        </w:rPr>
        <w:t> </w:t>
      </w:r>
      <w:r w:rsidRPr="00CE375F">
        <w:rPr>
          <w:rFonts w:asciiTheme="minorHAnsi" w:hAnsiTheme="minorHAnsi" w:cstheme="minorHAnsi"/>
        </w:rPr>
        <w:t xml:space="preserve">členu </w:t>
      </w:r>
      <w:r w:rsidR="00CE375F">
        <w:rPr>
          <w:rFonts w:asciiTheme="minorHAnsi" w:hAnsiTheme="minorHAnsi" w:cstheme="minorHAnsi"/>
        </w:rPr>
        <w:t>v</w:t>
      </w:r>
      <w:r w:rsidRPr="00CE375F">
        <w:rPr>
          <w:rFonts w:asciiTheme="minorHAnsi" w:hAnsiTheme="minorHAnsi" w:cstheme="minorHAnsi"/>
        </w:rPr>
        <w:t xml:space="preserve"> 5.</w:t>
      </w:r>
      <w:r w:rsidR="009C04C8">
        <w:rPr>
          <w:rFonts w:asciiTheme="minorHAnsi" w:hAnsiTheme="minorHAnsi" w:cstheme="minorHAnsi"/>
        </w:rPr>
        <w:t> </w:t>
      </w:r>
      <w:r w:rsidRPr="00CE375F">
        <w:rPr>
          <w:rFonts w:asciiTheme="minorHAnsi" w:hAnsiTheme="minorHAnsi" w:cstheme="minorHAnsi"/>
        </w:rPr>
        <w:t>točk</w:t>
      </w:r>
      <w:r w:rsidR="00CE375F">
        <w:rPr>
          <w:rFonts w:asciiTheme="minorHAnsi" w:hAnsiTheme="minorHAnsi" w:cstheme="minorHAnsi"/>
        </w:rPr>
        <w:t>i</w:t>
      </w:r>
      <w:r w:rsidRPr="00CE375F">
        <w:rPr>
          <w:rFonts w:asciiTheme="minorHAnsi" w:hAnsiTheme="minorHAnsi" w:cstheme="minorHAnsi"/>
        </w:rPr>
        <w:t xml:space="preserve"> za besedo »volitev« doda besedilo</w:t>
      </w:r>
      <w:r w:rsidR="009926D7" w:rsidRPr="00CE375F">
        <w:rPr>
          <w:rFonts w:asciiTheme="minorHAnsi" w:hAnsiTheme="minorHAnsi" w:cstheme="minorHAnsi"/>
        </w:rPr>
        <w:t xml:space="preserve"> </w:t>
      </w:r>
      <w:r w:rsidRPr="00CE375F">
        <w:rPr>
          <w:rFonts w:asciiTheme="minorHAnsi" w:hAnsiTheme="minorHAnsi" w:cstheme="minorHAnsi"/>
        </w:rPr>
        <w:t>»in poroča skupščini«.</w:t>
      </w:r>
    </w:p>
    <w:p w14:paraId="2D242E57" w14:textId="685377FF" w:rsidR="0069609D" w:rsidRPr="0069609D" w:rsidRDefault="0069609D" w:rsidP="00417D82">
      <w:pPr>
        <w:pStyle w:val="Odstavekseznama"/>
        <w:numPr>
          <w:ilvl w:val="0"/>
          <w:numId w:val="15"/>
        </w:numPr>
        <w:spacing w:before="480" w:after="0" w:line="240" w:lineRule="auto"/>
        <w:jc w:val="center"/>
        <w:rPr>
          <w:b/>
          <w:bCs/>
        </w:rPr>
      </w:pPr>
      <w:r w:rsidRPr="0069609D">
        <w:rPr>
          <w:b/>
          <w:bCs/>
        </w:rPr>
        <w:t>člen</w:t>
      </w:r>
    </w:p>
    <w:p w14:paraId="0783AEC8" w14:textId="6D9932E2" w:rsidR="00CE375F" w:rsidRDefault="00617E75" w:rsidP="00CB0782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Z</w:t>
      </w:r>
      <w:r w:rsidR="003C5BBF">
        <w:rPr>
          <w:rFonts w:eastAsia="Calibri" w:cstheme="minorHAnsi"/>
        </w:rPr>
        <w:t>a tr</w:t>
      </w:r>
      <w:r w:rsidR="003230D8">
        <w:rPr>
          <w:rFonts w:eastAsia="Calibri" w:cstheme="minorHAnsi"/>
        </w:rPr>
        <w:t>e</w:t>
      </w:r>
      <w:r w:rsidR="003C5BBF">
        <w:rPr>
          <w:rFonts w:eastAsia="Calibri" w:cstheme="minorHAnsi"/>
        </w:rPr>
        <w:t>t</w:t>
      </w:r>
      <w:r w:rsidR="003230D8">
        <w:rPr>
          <w:rFonts w:eastAsia="Calibri" w:cstheme="minorHAnsi"/>
        </w:rPr>
        <w:t>j</w:t>
      </w:r>
      <w:r w:rsidR="003C5BBF">
        <w:rPr>
          <w:rFonts w:eastAsia="Calibri" w:cstheme="minorHAnsi"/>
        </w:rPr>
        <w:t xml:space="preserve">im odstavkom </w:t>
      </w:r>
      <w:r>
        <w:rPr>
          <w:rFonts w:eastAsia="Calibri" w:cstheme="minorHAnsi"/>
        </w:rPr>
        <w:t xml:space="preserve">se </w:t>
      </w:r>
      <w:r w:rsidR="005C6864">
        <w:rPr>
          <w:rFonts w:eastAsia="Calibri" w:cstheme="minorHAnsi"/>
        </w:rPr>
        <w:t>doda nov</w:t>
      </w:r>
      <w:r w:rsidR="00CE375F">
        <w:rPr>
          <w:rFonts w:eastAsia="Calibri" w:cstheme="minorHAnsi"/>
        </w:rPr>
        <w:t>,</w:t>
      </w:r>
      <w:r w:rsidR="005C6864">
        <w:rPr>
          <w:rFonts w:eastAsia="Calibri" w:cstheme="minorHAnsi"/>
        </w:rPr>
        <w:t xml:space="preserve"> četrti odstavek, ki se glasi:</w:t>
      </w:r>
    </w:p>
    <w:p w14:paraId="34A9AA9F" w14:textId="5880DB56" w:rsidR="005C6864" w:rsidRDefault="005C6864" w:rsidP="000D2145">
      <w:pPr>
        <w:pStyle w:val="Odstavek"/>
        <w:spacing w:before="0"/>
        <w:ind w:firstLine="567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»(4)</w:t>
      </w:r>
      <w:r w:rsidR="00FD3A50">
        <w:rPr>
          <w:rFonts w:asciiTheme="minorHAnsi" w:eastAsia="Calibri" w:hAnsiTheme="minorHAnsi" w:cstheme="minorHAnsi"/>
        </w:rPr>
        <w:t> </w:t>
      </w:r>
      <w:r w:rsidR="0021126A">
        <w:rPr>
          <w:rFonts w:asciiTheme="minorHAnsi" w:eastAsia="Calibri" w:hAnsiTheme="minorHAnsi" w:cstheme="minorHAnsi"/>
        </w:rPr>
        <w:t>Prijavitelji</w:t>
      </w:r>
      <w:r w:rsidRPr="005C6864">
        <w:rPr>
          <w:rFonts w:asciiTheme="minorHAnsi" w:eastAsia="Calibri" w:hAnsiTheme="minorHAnsi" w:cstheme="minorHAnsi"/>
        </w:rPr>
        <w:t xml:space="preserve"> predlagajo kandidate za člane skupščine, ki niso v pogodbenem ali drugem poslovnem razmerju z ZZZS</w:t>
      </w:r>
      <w:r w:rsidRPr="00AF7ED1">
        <w:rPr>
          <w:rFonts w:asciiTheme="minorHAnsi" w:eastAsia="Calibri" w:hAnsiTheme="minorHAnsi" w:cstheme="minorHAnsi"/>
        </w:rPr>
        <w:t>, kar bi predstavljalo tveganje nasprotj</w:t>
      </w:r>
      <w:r w:rsidR="003C5BBF" w:rsidRPr="00AF7ED1">
        <w:rPr>
          <w:rFonts w:asciiTheme="minorHAnsi" w:eastAsia="Calibri" w:hAnsiTheme="minorHAnsi" w:cstheme="minorHAnsi"/>
        </w:rPr>
        <w:t>a</w:t>
      </w:r>
      <w:r w:rsidRPr="00AF7ED1">
        <w:rPr>
          <w:rFonts w:asciiTheme="minorHAnsi" w:eastAsia="Calibri" w:hAnsiTheme="minorHAnsi" w:cstheme="minorHAnsi"/>
        </w:rPr>
        <w:t xml:space="preserve"> interesov</w:t>
      </w:r>
      <w:r w:rsidR="00AF7ED1" w:rsidRPr="00AF7ED1">
        <w:rPr>
          <w:rFonts w:asciiTheme="minorHAnsi" w:eastAsia="Calibri" w:hAnsiTheme="minorHAnsi" w:cstheme="minorHAnsi"/>
        </w:rPr>
        <w:t xml:space="preserve"> v skladu z zakonom, ki ureja </w:t>
      </w:r>
      <w:r w:rsidRPr="00AF7ED1">
        <w:rPr>
          <w:rFonts w:asciiTheme="minorHAnsi" w:eastAsia="Calibri" w:hAnsiTheme="minorHAnsi" w:cstheme="minorHAnsi"/>
        </w:rPr>
        <w:t>integritet</w:t>
      </w:r>
      <w:r w:rsidR="00AF7ED1" w:rsidRPr="00AF7ED1">
        <w:rPr>
          <w:rFonts w:asciiTheme="minorHAnsi" w:eastAsia="Calibri" w:hAnsiTheme="minorHAnsi" w:cstheme="minorHAnsi"/>
        </w:rPr>
        <w:t>o</w:t>
      </w:r>
      <w:r w:rsidRPr="00AF7ED1">
        <w:rPr>
          <w:rFonts w:asciiTheme="minorHAnsi" w:eastAsia="Calibri" w:hAnsiTheme="minorHAnsi" w:cstheme="minorHAnsi"/>
        </w:rPr>
        <w:t xml:space="preserve"> in preprečevanj</w:t>
      </w:r>
      <w:r w:rsidR="00AF7ED1" w:rsidRPr="00AF7ED1">
        <w:rPr>
          <w:rFonts w:asciiTheme="minorHAnsi" w:eastAsia="Calibri" w:hAnsiTheme="minorHAnsi" w:cstheme="minorHAnsi"/>
        </w:rPr>
        <w:t>e</w:t>
      </w:r>
      <w:r w:rsidRPr="00AF7ED1">
        <w:rPr>
          <w:rFonts w:asciiTheme="minorHAnsi" w:eastAsia="Calibri" w:hAnsiTheme="minorHAnsi" w:cstheme="minorHAnsi"/>
        </w:rPr>
        <w:t xml:space="preserve"> korupcij</w:t>
      </w:r>
      <w:r w:rsidR="00AF7ED1" w:rsidRPr="00AF7ED1">
        <w:rPr>
          <w:rFonts w:asciiTheme="minorHAnsi" w:eastAsia="Calibri" w:hAnsiTheme="minorHAnsi" w:cstheme="minorHAnsi"/>
        </w:rPr>
        <w:t>e</w:t>
      </w:r>
      <w:r w:rsidRPr="00AF7ED1">
        <w:rPr>
          <w:rFonts w:asciiTheme="minorHAnsi" w:eastAsia="Calibri" w:hAnsiTheme="minorHAnsi" w:cstheme="minorHAnsi"/>
        </w:rPr>
        <w:t>.</w:t>
      </w:r>
      <w:r w:rsidR="00966653" w:rsidRPr="00AF7ED1">
        <w:rPr>
          <w:rFonts w:asciiTheme="minorHAnsi" w:eastAsia="Calibri" w:hAnsiTheme="minorHAnsi" w:cstheme="minorHAnsi"/>
        </w:rPr>
        <w:t xml:space="preserve"> Prijavitelji </w:t>
      </w:r>
      <w:r w:rsidR="003F3139" w:rsidRPr="00AF7ED1">
        <w:rPr>
          <w:rFonts w:asciiTheme="minorHAnsi" w:eastAsia="Calibri" w:hAnsiTheme="minorHAnsi" w:cstheme="minorHAnsi"/>
        </w:rPr>
        <w:t>h</w:t>
      </w:r>
      <w:r w:rsidR="00966653" w:rsidRPr="00AF7ED1">
        <w:rPr>
          <w:rFonts w:asciiTheme="minorHAnsi" w:eastAsia="Calibri" w:hAnsiTheme="minorHAnsi" w:cstheme="minorHAnsi"/>
        </w:rPr>
        <w:t xml:space="preserve"> kandidaturi</w:t>
      </w:r>
      <w:r w:rsidR="003F3139" w:rsidRPr="00AF7ED1">
        <w:rPr>
          <w:rFonts w:asciiTheme="minorHAnsi" w:eastAsia="Calibri" w:hAnsiTheme="minorHAnsi" w:cstheme="minorHAnsi"/>
        </w:rPr>
        <w:t xml:space="preserve"> za člana</w:t>
      </w:r>
      <w:r w:rsidR="00966653" w:rsidRPr="00AF7ED1">
        <w:rPr>
          <w:rFonts w:asciiTheme="minorHAnsi" w:eastAsia="Calibri" w:hAnsiTheme="minorHAnsi" w:cstheme="minorHAnsi"/>
        </w:rPr>
        <w:t xml:space="preserve"> priložijo izjav</w:t>
      </w:r>
      <w:r w:rsidR="003F3139" w:rsidRPr="00AF7ED1">
        <w:rPr>
          <w:rFonts w:asciiTheme="minorHAnsi" w:eastAsia="Calibri" w:hAnsiTheme="minorHAnsi" w:cstheme="minorHAnsi"/>
        </w:rPr>
        <w:t>o</w:t>
      </w:r>
      <w:r w:rsidR="00966653" w:rsidRPr="00AF7ED1">
        <w:rPr>
          <w:rFonts w:asciiTheme="minorHAnsi" w:eastAsia="Calibri" w:hAnsiTheme="minorHAnsi" w:cstheme="minorHAnsi"/>
        </w:rPr>
        <w:t xml:space="preserve"> kandidat</w:t>
      </w:r>
      <w:r w:rsidR="003F3139" w:rsidRPr="00AF7ED1">
        <w:rPr>
          <w:rFonts w:asciiTheme="minorHAnsi" w:eastAsia="Calibri" w:hAnsiTheme="minorHAnsi" w:cstheme="minorHAnsi"/>
        </w:rPr>
        <w:t>a</w:t>
      </w:r>
      <w:r w:rsidR="00966653" w:rsidRPr="00AF7ED1">
        <w:rPr>
          <w:rFonts w:asciiTheme="minorHAnsi" w:eastAsia="Calibri" w:hAnsiTheme="minorHAnsi" w:cstheme="minorHAnsi"/>
        </w:rPr>
        <w:t xml:space="preserve"> za član</w:t>
      </w:r>
      <w:r w:rsidR="000B12C3" w:rsidRPr="00AF7ED1">
        <w:rPr>
          <w:rFonts w:asciiTheme="minorHAnsi" w:eastAsia="Calibri" w:hAnsiTheme="minorHAnsi" w:cstheme="minorHAnsi"/>
        </w:rPr>
        <w:t>a</w:t>
      </w:r>
      <w:r w:rsidR="00966653" w:rsidRPr="00AF7ED1">
        <w:rPr>
          <w:rFonts w:asciiTheme="minorHAnsi" w:eastAsia="Calibri" w:hAnsiTheme="minorHAnsi" w:cstheme="minorHAnsi"/>
        </w:rPr>
        <w:t xml:space="preserve"> skupščine</w:t>
      </w:r>
      <w:r w:rsidR="003F3139" w:rsidRPr="00AF7ED1">
        <w:rPr>
          <w:rFonts w:asciiTheme="minorHAnsi" w:eastAsia="Calibri" w:hAnsiTheme="minorHAnsi" w:cstheme="minorHAnsi"/>
        </w:rPr>
        <w:t xml:space="preserve"> o</w:t>
      </w:r>
      <w:r w:rsidR="00966653" w:rsidRPr="00AF7ED1">
        <w:rPr>
          <w:rFonts w:asciiTheme="minorHAnsi" w:eastAsia="Calibri" w:hAnsiTheme="minorHAnsi" w:cstheme="minorHAnsi"/>
        </w:rPr>
        <w:t xml:space="preserve"> izpolnje</w:t>
      </w:r>
      <w:r w:rsidR="003F3139" w:rsidRPr="00AF7ED1">
        <w:rPr>
          <w:rFonts w:asciiTheme="minorHAnsi" w:eastAsia="Calibri" w:hAnsiTheme="minorHAnsi" w:cstheme="minorHAnsi"/>
        </w:rPr>
        <w:t>va</w:t>
      </w:r>
      <w:r w:rsidR="003F3139">
        <w:rPr>
          <w:rFonts w:asciiTheme="minorHAnsi" w:eastAsia="Calibri" w:hAnsiTheme="minorHAnsi" w:cstheme="minorHAnsi"/>
        </w:rPr>
        <w:t>nju</w:t>
      </w:r>
      <w:r w:rsidR="00966653">
        <w:rPr>
          <w:rFonts w:asciiTheme="minorHAnsi" w:eastAsia="Calibri" w:hAnsiTheme="minorHAnsi" w:cstheme="minorHAnsi"/>
        </w:rPr>
        <w:t xml:space="preserve"> pogoj</w:t>
      </w:r>
      <w:r w:rsidR="003F3139">
        <w:rPr>
          <w:rFonts w:asciiTheme="minorHAnsi" w:eastAsia="Calibri" w:hAnsiTheme="minorHAnsi" w:cstheme="minorHAnsi"/>
        </w:rPr>
        <w:t>a</w:t>
      </w:r>
      <w:r w:rsidR="00966653">
        <w:rPr>
          <w:rFonts w:asciiTheme="minorHAnsi" w:eastAsia="Calibri" w:hAnsiTheme="minorHAnsi" w:cstheme="minorHAnsi"/>
        </w:rPr>
        <w:t xml:space="preserve"> iz prejšnjega stavka.</w:t>
      </w:r>
      <w:r>
        <w:rPr>
          <w:rFonts w:asciiTheme="minorHAnsi" w:eastAsia="Calibri" w:hAnsiTheme="minorHAnsi" w:cstheme="minorHAnsi"/>
        </w:rPr>
        <w:t>«</w:t>
      </w:r>
      <w:r w:rsidR="0082115A">
        <w:rPr>
          <w:rFonts w:asciiTheme="minorHAnsi" w:eastAsia="Calibri" w:hAnsiTheme="minorHAnsi" w:cstheme="minorHAnsi"/>
        </w:rPr>
        <w:t>.</w:t>
      </w:r>
    </w:p>
    <w:p w14:paraId="22140DFB" w14:textId="3E8D711D" w:rsidR="003230D8" w:rsidRDefault="003230D8" w:rsidP="00CB0782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Dosedanji četrti odstavek postane peti odstavek.</w:t>
      </w:r>
    </w:p>
    <w:p w14:paraId="12F84740" w14:textId="13596E7E" w:rsidR="006A0FB3" w:rsidRPr="005C6864" w:rsidRDefault="006A0FB3" w:rsidP="00417D82">
      <w:pPr>
        <w:pStyle w:val="Odstavekseznama"/>
        <w:numPr>
          <w:ilvl w:val="0"/>
          <w:numId w:val="15"/>
        </w:numPr>
        <w:spacing w:before="480" w:after="0" w:line="240" w:lineRule="auto"/>
        <w:jc w:val="center"/>
        <w:rPr>
          <w:b/>
          <w:bCs/>
        </w:rPr>
      </w:pPr>
      <w:r>
        <w:rPr>
          <w:b/>
          <w:bCs/>
        </w:rPr>
        <w:t>člen</w:t>
      </w:r>
    </w:p>
    <w:p w14:paraId="041CC54C" w14:textId="7237B8EB" w:rsidR="006A0FB3" w:rsidRDefault="00EC5879" w:rsidP="00CB0782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V 25.</w:t>
      </w:r>
      <w:r w:rsidR="00FD3A50">
        <w:rPr>
          <w:rFonts w:eastAsia="Calibri" w:cstheme="minorHAnsi"/>
        </w:rPr>
        <w:t> </w:t>
      </w:r>
      <w:r>
        <w:rPr>
          <w:rFonts w:eastAsia="Calibri" w:cstheme="minorHAnsi"/>
        </w:rPr>
        <w:t>členu se v drugem odstavku prvi stavek črta.</w:t>
      </w:r>
    </w:p>
    <w:p w14:paraId="52A90A04" w14:textId="0BAF963E" w:rsidR="006A0FB3" w:rsidRPr="005C6864" w:rsidRDefault="006A0FB3" w:rsidP="00417D82">
      <w:pPr>
        <w:pStyle w:val="Odstavekseznama"/>
        <w:numPr>
          <w:ilvl w:val="0"/>
          <w:numId w:val="15"/>
        </w:numPr>
        <w:spacing w:before="480" w:after="0" w:line="240" w:lineRule="auto"/>
        <w:jc w:val="center"/>
        <w:rPr>
          <w:b/>
          <w:bCs/>
        </w:rPr>
      </w:pPr>
      <w:r>
        <w:rPr>
          <w:b/>
          <w:bCs/>
        </w:rPr>
        <w:t>člen</w:t>
      </w:r>
    </w:p>
    <w:p w14:paraId="0E4FB5E3" w14:textId="78429435" w:rsidR="00C73308" w:rsidRDefault="00874020" w:rsidP="00CB0782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V 32.</w:t>
      </w:r>
      <w:r w:rsidR="00FD3A50">
        <w:rPr>
          <w:rFonts w:eastAsia="Calibri" w:cstheme="minorHAnsi"/>
        </w:rPr>
        <w:t> </w:t>
      </w:r>
      <w:r>
        <w:rPr>
          <w:rFonts w:eastAsia="Calibri" w:cstheme="minorHAnsi"/>
        </w:rPr>
        <w:t>členu se za petim odstavkom doda nov</w:t>
      </w:r>
      <w:r w:rsidR="00C73308">
        <w:rPr>
          <w:rFonts w:eastAsia="Calibri" w:cstheme="minorHAnsi"/>
        </w:rPr>
        <w:t>,</w:t>
      </w:r>
      <w:r>
        <w:rPr>
          <w:rFonts w:eastAsia="Calibri" w:cstheme="minorHAnsi"/>
        </w:rPr>
        <w:t xml:space="preserve"> šesti odstavek, ki se glasi:</w:t>
      </w:r>
    </w:p>
    <w:p w14:paraId="558AD464" w14:textId="3EEE4F39" w:rsidR="00874020" w:rsidRDefault="00874020" w:rsidP="006E503C">
      <w:pPr>
        <w:pStyle w:val="Odstavek"/>
        <w:spacing w:before="0"/>
        <w:ind w:firstLine="567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»(6)</w:t>
      </w:r>
      <w:r w:rsidR="00FD3A50">
        <w:rPr>
          <w:rFonts w:asciiTheme="minorHAnsi" w:eastAsia="Calibri" w:hAnsiTheme="minorHAnsi" w:cstheme="minorHAnsi"/>
        </w:rPr>
        <w:t> </w:t>
      </w:r>
      <w:r>
        <w:rPr>
          <w:rFonts w:asciiTheme="minorHAnsi" w:eastAsia="Calibri" w:hAnsiTheme="minorHAnsi" w:cstheme="minorHAnsi"/>
        </w:rPr>
        <w:t>Ustanovno sejo območnega sveta skliče direktor območne enote, na območju katere deluje območni svet</w:t>
      </w:r>
      <w:r w:rsidR="00A56E27">
        <w:rPr>
          <w:rFonts w:asciiTheme="minorHAnsi" w:eastAsia="Calibri" w:hAnsiTheme="minorHAnsi" w:cstheme="minorHAnsi"/>
        </w:rPr>
        <w:t>,</w:t>
      </w:r>
      <w:r>
        <w:rPr>
          <w:rFonts w:asciiTheme="minorHAnsi" w:eastAsia="Calibri" w:hAnsiTheme="minorHAnsi" w:cstheme="minorHAnsi"/>
        </w:rPr>
        <w:t xml:space="preserve"> v</w:t>
      </w:r>
      <w:r w:rsidR="00A56E27">
        <w:rPr>
          <w:rFonts w:asciiTheme="minorHAnsi" w:eastAsia="Calibri" w:hAnsiTheme="minorHAnsi" w:cstheme="minorHAnsi"/>
        </w:rPr>
        <w:t xml:space="preserve"> </w:t>
      </w:r>
      <w:r>
        <w:rPr>
          <w:rFonts w:asciiTheme="minorHAnsi" w:eastAsia="Calibri" w:hAnsiTheme="minorHAnsi" w:cstheme="minorHAnsi"/>
        </w:rPr>
        <w:t>30 dn</w:t>
      </w:r>
      <w:r w:rsidR="00A56E27">
        <w:rPr>
          <w:rFonts w:asciiTheme="minorHAnsi" w:eastAsia="Calibri" w:hAnsiTheme="minorHAnsi" w:cstheme="minorHAnsi"/>
        </w:rPr>
        <w:t>eh</w:t>
      </w:r>
      <w:r>
        <w:rPr>
          <w:rFonts w:asciiTheme="minorHAnsi" w:eastAsia="Calibri" w:hAnsiTheme="minorHAnsi" w:cstheme="minorHAnsi"/>
        </w:rPr>
        <w:t xml:space="preserve"> od datuma seje</w:t>
      </w:r>
      <w:r w:rsidR="00A56E27">
        <w:rPr>
          <w:rFonts w:asciiTheme="minorHAnsi" w:eastAsia="Calibri" w:hAnsiTheme="minorHAnsi" w:cstheme="minorHAnsi"/>
        </w:rPr>
        <w:t xml:space="preserve"> ustanovne</w:t>
      </w:r>
      <w:r>
        <w:rPr>
          <w:rFonts w:asciiTheme="minorHAnsi" w:eastAsia="Calibri" w:hAnsiTheme="minorHAnsi" w:cstheme="minorHAnsi"/>
        </w:rPr>
        <w:t xml:space="preserve"> skupščine.«.</w:t>
      </w:r>
    </w:p>
    <w:p w14:paraId="72C44117" w14:textId="6E01F82D" w:rsidR="00C73308" w:rsidRDefault="00C73308" w:rsidP="00CB0782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V d</w:t>
      </w:r>
      <w:r w:rsidR="00874020">
        <w:rPr>
          <w:rFonts w:eastAsia="Calibri" w:cstheme="minorHAnsi"/>
        </w:rPr>
        <w:t>osedanj</w:t>
      </w:r>
      <w:r>
        <w:rPr>
          <w:rFonts w:eastAsia="Calibri" w:cstheme="minorHAnsi"/>
        </w:rPr>
        <w:t>em</w:t>
      </w:r>
      <w:r w:rsidR="00874020">
        <w:rPr>
          <w:rFonts w:eastAsia="Calibri" w:cstheme="minorHAnsi"/>
        </w:rPr>
        <w:t xml:space="preserve"> šest</w:t>
      </w:r>
      <w:r>
        <w:rPr>
          <w:rFonts w:eastAsia="Calibri" w:cstheme="minorHAnsi"/>
        </w:rPr>
        <w:t>em</w:t>
      </w:r>
      <w:r w:rsidR="00874020">
        <w:rPr>
          <w:rFonts w:eastAsia="Calibri" w:cstheme="minorHAnsi"/>
        </w:rPr>
        <w:t xml:space="preserve"> odstavk</w:t>
      </w:r>
      <w:r>
        <w:rPr>
          <w:rFonts w:eastAsia="Calibri" w:cstheme="minorHAnsi"/>
        </w:rPr>
        <w:t>u</w:t>
      </w:r>
      <w:r w:rsidR="00874020">
        <w:rPr>
          <w:rFonts w:eastAsia="Calibri" w:cstheme="minorHAnsi"/>
        </w:rPr>
        <w:t xml:space="preserve">, ki postane sedmi odstavek, se </w:t>
      </w:r>
      <w:r>
        <w:rPr>
          <w:rFonts w:eastAsia="Calibri" w:cstheme="minorHAnsi"/>
        </w:rPr>
        <w:t xml:space="preserve">za besedilom odstavka, ki postane prvi stavek, </w:t>
      </w:r>
      <w:r w:rsidR="00874020">
        <w:rPr>
          <w:rFonts w:eastAsia="Calibri" w:cstheme="minorHAnsi"/>
        </w:rPr>
        <w:t>doda</w:t>
      </w:r>
      <w:r>
        <w:rPr>
          <w:rFonts w:eastAsia="Calibri" w:cstheme="minorHAnsi"/>
        </w:rPr>
        <w:t xml:space="preserve"> nov,</w:t>
      </w:r>
      <w:r w:rsidR="00874020">
        <w:rPr>
          <w:rFonts w:eastAsia="Calibri" w:cstheme="minorHAnsi"/>
        </w:rPr>
        <w:t xml:space="preserve"> drugi stavek, ki se glasi:</w:t>
      </w:r>
    </w:p>
    <w:p w14:paraId="0D905AF0" w14:textId="6B5CE431" w:rsidR="00874020" w:rsidRDefault="00874020" w:rsidP="006E503C">
      <w:pPr>
        <w:pStyle w:val="Odstavek"/>
        <w:spacing w:before="0"/>
        <w:ind w:firstLine="567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»</w:t>
      </w:r>
      <w:r w:rsidRPr="00CD3A5E">
        <w:rPr>
          <w:rFonts w:asciiTheme="minorHAnsi" w:eastAsia="Calibri" w:hAnsiTheme="minorHAnsi" w:cstheme="minorHAnsi"/>
        </w:rPr>
        <w:t xml:space="preserve">Če je predsednik območnega sveta </w:t>
      </w:r>
      <w:r>
        <w:rPr>
          <w:rFonts w:asciiTheme="minorHAnsi" w:eastAsia="Calibri" w:hAnsiTheme="minorHAnsi" w:cstheme="minorHAnsi"/>
        </w:rPr>
        <w:t>izvoljen med</w:t>
      </w:r>
      <w:r w:rsidRPr="00CD3A5E">
        <w:rPr>
          <w:rFonts w:asciiTheme="minorHAnsi" w:eastAsia="Calibri" w:hAnsiTheme="minorHAnsi" w:cstheme="minorHAnsi"/>
        </w:rPr>
        <w:t xml:space="preserve"> predstavnik</w:t>
      </w:r>
      <w:r>
        <w:rPr>
          <w:rFonts w:asciiTheme="minorHAnsi" w:eastAsia="Calibri" w:hAnsiTheme="minorHAnsi" w:cstheme="minorHAnsi"/>
        </w:rPr>
        <w:t>i</w:t>
      </w:r>
      <w:r w:rsidRPr="00CD3A5E">
        <w:rPr>
          <w:rFonts w:asciiTheme="minorHAnsi" w:eastAsia="Calibri" w:hAnsiTheme="minorHAnsi" w:cstheme="minorHAnsi"/>
        </w:rPr>
        <w:t xml:space="preserve"> </w:t>
      </w:r>
      <w:r>
        <w:rPr>
          <w:rFonts w:asciiTheme="minorHAnsi" w:eastAsia="Calibri" w:hAnsiTheme="minorHAnsi" w:cstheme="minorHAnsi"/>
        </w:rPr>
        <w:t xml:space="preserve">delodajalcev, mora biti njegov </w:t>
      </w:r>
      <w:r w:rsidRPr="00CD3A5E">
        <w:rPr>
          <w:rFonts w:asciiTheme="minorHAnsi" w:eastAsia="Calibri" w:hAnsiTheme="minorHAnsi" w:cstheme="minorHAnsi"/>
        </w:rPr>
        <w:t xml:space="preserve">namestnik </w:t>
      </w:r>
      <w:r>
        <w:rPr>
          <w:rFonts w:asciiTheme="minorHAnsi" w:eastAsia="Calibri" w:hAnsiTheme="minorHAnsi" w:cstheme="minorHAnsi"/>
        </w:rPr>
        <w:t>izvoljen med predstavniki</w:t>
      </w:r>
      <w:r w:rsidRPr="00CD3A5E">
        <w:rPr>
          <w:rFonts w:asciiTheme="minorHAnsi" w:eastAsia="Calibri" w:hAnsiTheme="minorHAnsi" w:cstheme="minorHAnsi"/>
        </w:rPr>
        <w:t xml:space="preserve"> </w:t>
      </w:r>
      <w:r>
        <w:rPr>
          <w:rFonts w:asciiTheme="minorHAnsi" w:eastAsia="Calibri" w:hAnsiTheme="minorHAnsi" w:cstheme="minorHAnsi"/>
        </w:rPr>
        <w:t>zavarovancev in obratno.«.</w:t>
      </w:r>
    </w:p>
    <w:p w14:paraId="585A0266" w14:textId="7D0A3C8B" w:rsidR="00874020" w:rsidRDefault="00874020" w:rsidP="00CB0782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Dosedanji sedmi odstavek postane osmi odstavek.</w:t>
      </w:r>
    </w:p>
    <w:p w14:paraId="18151806" w14:textId="77777777" w:rsidR="00AB4B80" w:rsidRPr="005C6864" w:rsidRDefault="00AB4B80" w:rsidP="00417D82">
      <w:pPr>
        <w:pStyle w:val="Odstavekseznama"/>
        <w:numPr>
          <w:ilvl w:val="0"/>
          <w:numId w:val="15"/>
        </w:numPr>
        <w:spacing w:before="480" w:after="0" w:line="240" w:lineRule="auto"/>
        <w:jc w:val="center"/>
        <w:rPr>
          <w:b/>
          <w:bCs/>
        </w:rPr>
      </w:pPr>
      <w:r>
        <w:rPr>
          <w:b/>
          <w:bCs/>
        </w:rPr>
        <w:t xml:space="preserve">člen </w:t>
      </w:r>
    </w:p>
    <w:p w14:paraId="3BBA4E26" w14:textId="6F79BA13" w:rsidR="00CD3A5E" w:rsidRDefault="00AB4B80" w:rsidP="00CB0782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V</w:t>
      </w:r>
      <w:r w:rsidR="00292A21">
        <w:rPr>
          <w:rFonts w:eastAsia="Calibri" w:cstheme="minorHAnsi"/>
        </w:rPr>
        <w:t xml:space="preserve"> 36.</w:t>
      </w:r>
      <w:r w:rsidR="00FD3A50">
        <w:rPr>
          <w:rFonts w:eastAsia="Calibri" w:cstheme="minorHAnsi"/>
        </w:rPr>
        <w:t> </w:t>
      </w:r>
      <w:r w:rsidR="00292A21">
        <w:rPr>
          <w:rFonts w:eastAsia="Calibri" w:cstheme="minorHAnsi"/>
        </w:rPr>
        <w:t>členu se predlog »z« nadomesti s predlogom »s«.</w:t>
      </w:r>
    </w:p>
    <w:p w14:paraId="5C8A4F36" w14:textId="75B75037" w:rsidR="00292A21" w:rsidRPr="005C6864" w:rsidRDefault="00292A21" w:rsidP="00417D82">
      <w:pPr>
        <w:pStyle w:val="Odstavekseznama"/>
        <w:numPr>
          <w:ilvl w:val="0"/>
          <w:numId w:val="15"/>
        </w:numPr>
        <w:spacing w:before="480" w:after="0" w:line="240" w:lineRule="auto"/>
        <w:jc w:val="center"/>
        <w:rPr>
          <w:b/>
          <w:bCs/>
        </w:rPr>
      </w:pPr>
      <w:r>
        <w:rPr>
          <w:b/>
          <w:bCs/>
        </w:rPr>
        <w:lastRenderedPageBreak/>
        <w:t>člen</w:t>
      </w:r>
    </w:p>
    <w:p w14:paraId="00A1C1BF" w14:textId="77777777" w:rsidR="00881170" w:rsidRDefault="00881170" w:rsidP="001A54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="Calibri" w:cstheme="minorHAnsi"/>
        </w:rPr>
      </w:pPr>
    </w:p>
    <w:p w14:paraId="61F25916" w14:textId="11979B42" w:rsidR="001A548E" w:rsidRDefault="00292A21" w:rsidP="001A54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="Calibri" w:cstheme="minorHAnsi"/>
        </w:rPr>
      </w:pPr>
      <w:r>
        <w:rPr>
          <w:rFonts w:eastAsia="Calibri" w:cstheme="minorHAnsi"/>
        </w:rPr>
        <w:t>V 37.</w:t>
      </w:r>
      <w:r w:rsidR="00FD3A50">
        <w:rPr>
          <w:rFonts w:eastAsia="Calibri" w:cstheme="minorHAnsi"/>
        </w:rPr>
        <w:t> </w:t>
      </w:r>
      <w:r>
        <w:rPr>
          <w:rFonts w:eastAsia="Calibri" w:cstheme="minorHAnsi"/>
        </w:rPr>
        <w:t xml:space="preserve">členu se </w:t>
      </w:r>
      <w:r w:rsidR="002B0BE8">
        <w:rPr>
          <w:rFonts w:eastAsia="Calibri" w:cstheme="minorHAnsi"/>
        </w:rPr>
        <w:t xml:space="preserve">za tretjim odstavkom </w:t>
      </w:r>
      <w:r w:rsidR="001A548E">
        <w:rPr>
          <w:rFonts w:eastAsia="Calibri" w:cstheme="minorHAnsi"/>
        </w:rPr>
        <w:t xml:space="preserve">doda nov četrti odstavek, ki se glasi: </w:t>
      </w:r>
    </w:p>
    <w:p w14:paraId="59AFD6FD" w14:textId="1263075A" w:rsidR="00881170" w:rsidRDefault="001A548E" w:rsidP="0088117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eastAsia="Calibri" w:cstheme="minorHAnsi"/>
        </w:rPr>
      </w:pPr>
      <w:r>
        <w:rPr>
          <w:rFonts w:eastAsia="Calibri" w:cstheme="minorHAnsi"/>
        </w:rPr>
        <w:t xml:space="preserve">»(4) 24 ur pred </w:t>
      </w:r>
      <w:r w:rsidR="00AA39CC">
        <w:rPr>
          <w:rFonts w:eastAsia="Calibri" w:cstheme="minorHAnsi"/>
        </w:rPr>
        <w:t xml:space="preserve">dnevom glasovanja za </w:t>
      </w:r>
      <w:r>
        <w:rPr>
          <w:rFonts w:eastAsia="Calibri" w:cstheme="minorHAnsi"/>
        </w:rPr>
        <w:t>član</w:t>
      </w:r>
      <w:r w:rsidR="00AA39CC">
        <w:rPr>
          <w:rFonts w:eastAsia="Calibri" w:cstheme="minorHAnsi"/>
        </w:rPr>
        <w:t>a</w:t>
      </w:r>
      <w:r>
        <w:rPr>
          <w:rFonts w:eastAsia="Calibri" w:cstheme="minorHAnsi"/>
        </w:rPr>
        <w:t xml:space="preserve"> upravnega odbora, predstavnik</w:t>
      </w:r>
      <w:r w:rsidR="00AA39CC">
        <w:rPr>
          <w:rFonts w:eastAsia="Calibri" w:cstheme="minorHAnsi"/>
        </w:rPr>
        <w:t>a</w:t>
      </w:r>
      <w:r>
        <w:rPr>
          <w:rFonts w:eastAsia="Calibri" w:cstheme="minorHAnsi"/>
        </w:rPr>
        <w:t xml:space="preserve"> delavcev, velja volilni molk.«.</w:t>
      </w:r>
      <w:r w:rsidR="00881170">
        <w:rPr>
          <w:rFonts w:eastAsia="Calibri" w:cstheme="minorHAnsi"/>
        </w:rPr>
        <w:t xml:space="preserve"> </w:t>
      </w:r>
    </w:p>
    <w:p w14:paraId="1A7C8493" w14:textId="58A7299C" w:rsidR="00FB4844" w:rsidRDefault="00FB4844" w:rsidP="00882E81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>Dosedanj</w:t>
      </w:r>
      <w:r w:rsidR="00027807">
        <w:rPr>
          <w:rFonts w:eastAsia="Calibri" w:cstheme="minorHAnsi"/>
        </w:rPr>
        <w:t xml:space="preserve">i četrti, peti in šesti odstavek </w:t>
      </w:r>
      <w:r w:rsidR="005E2C9D">
        <w:rPr>
          <w:rFonts w:eastAsia="Calibri" w:cstheme="minorHAnsi"/>
        </w:rPr>
        <w:t>postanejo peti, šesti in sedmi odstavek.</w:t>
      </w:r>
      <w:r>
        <w:rPr>
          <w:rFonts w:eastAsia="Calibri" w:cstheme="minorHAnsi"/>
        </w:rPr>
        <w:t xml:space="preserve"> </w:t>
      </w:r>
    </w:p>
    <w:p w14:paraId="6A8B4094" w14:textId="1B7BBC1E" w:rsidR="00881170" w:rsidRPr="00881170" w:rsidRDefault="00881170" w:rsidP="00881170">
      <w:pPr>
        <w:pStyle w:val="Odstavekseznama"/>
        <w:numPr>
          <w:ilvl w:val="0"/>
          <w:numId w:val="15"/>
        </w:numPr>
        <w:spacing w:before="480" w:after="0" w:line="240" w:lineRule="auto"/>
        <w:jc w:val="center"/>
        <w:rPr>
          <w:b/>
          <w:bCs/>
        </w:rPr>
      </w:pPr>
      <w:r w:rsidRPr="00881170">
        <w:rPr>
          <w:b/>
          <w:bCs/>
        </w:rPr>
        <w:t>člen</w:t>
      </w:r>
    </w:p>
    <w:p w14:paraId="61DB6D97" w14:textId="5C8D917F" w:rsidR="00881170" w:rsidRDefault="00881170" w:rsidP="00881170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r>
        <w:rPr>
          <w:rFonts w:eastAsia="Calibri" w:cstheme="minorHAnsi"/>
        </w:rPr>
        <w:t xml:space="preserve">V 38. členu </w:t>
      </w:r>
      <w:r w:rsidR="00A67CAB">
        <w:rPr>
          <w:rFonts w:eastAsia="Calibri" w:cstheme="minorHAnsi"/>
        </w:rPr>
        <w:t>v četrtem odstavku se</w:t>
      </w:r>
      <w:r w:rsidR="005E2C9D">
        <w:rPr>
          <w:rFonts w:eastAsia="Calibri" w:cstheme="minorHAnsi"/>
        </w:rPr>
        <w:t xml:space="preserve"> za 4. točko</w:t>
      </w:r>
      <w:r w:rsidR="00A67CAB">
        <w:rPr>
          <w:rFonts w:eastAsia="Calibri" w:cstheme="minorHAnsi"/>
        </w:rPr>
        <w:t xml:space="preserve"> doda nova </w:t>
      </w:r>
      <w:r w:rsidR="005E2C9D">
        <w:rPr>
          <w:rFonts w:eastAsia="Calibri" w:cstheme="minorHAnsi"/>
        </w:rPr>
        <w:t>4.a</w:t>
      </w:r>
      <w:r w:rsidR="00A67CAB">
        <w:rPr>
          <w:rFonts w:eastAsia="Calibri" w:cstheme="minorHAnsi"/>
        </w:rPr>
        <w:t>. točka, ki se glasi:</w:t>
      </w:r>
    </w:p>
    <w:p w14:paraId="7C3342A6" w14:textId="03FA25D2" w:rsidR="00027807" w:rsidRPr="0045471F" w:rsidRDefault="00A67CAB" w:rsidP="0045471F">
      <w:pPr>
        <w:autoSpaceDE w:val="0"/>
        <w:autoSpaceDN w:val="0"/>
        <w:adjustRightInd w:val="0"/>
        <w:spacing w:after="0" w:line="240" w:lineRule="auto"/>
        <w:ind w:left="-23" w:firstLine="23"/>
        <w:jc w:val="both"/>
        <w:rPr>
          <w:rFonts w:cstheme="minorHAnsi"/>
          <w:color w:val="000000"/>
        </w:rPr>
      </w:pPr>
      <w:r>
        <w:rPr>
          <w:rFonts w:eastAsia="Calibri" w:cstheme="minorHAnsi"/>
        </w:rPr>
        <w:t>»</w:t>
      </w:r>
      <w:r w:rsidR="005E2C9D">
        <w:rPr>
          <w:rFonts w:eastAsia="Calibri" w:cstheme="minorHAnsi"/>
        </w:rPr>
        <w:t>4.a</w:t>
      </w:r>
      <w:r>
        <w:rPr>
          <w:rFonts w:eastAsia="Calibri" w:cstheme="minorHAnsi"/>
        </w:rPr>
        <w:t xml:space="preserve">. </w:t>
      </w:r>
      <w:r>
        <w:rPr>
          <w:rFonts w:cstheme="minorHAnsi"/>
          <w:color w:val="000000"/>
        </w:rPr>
        <w:t>v času volilnega molka sprejema prijave kršitev volilnega molka</w:t>
      </w:r>
      <w:r w:rsidR="00BC2CDA">
        <w:rPr>
          <w:rFonts w:cstheme="minorHAnsi"/>
          <w:color w:val="000000"/>
        </w:rPr>
        <w:t xml:space="preserve"> in v primeru ugotovljenih kršitev volilnega molka, ko je kršitelj kandidat, le-tega izključi iz volitev. V primeru, ko je kršitelj volivec, volilni odbor poda predlog generalnemu direktorju, da le-temu izreče opomin.</w:t>
      </w:r>
      <w:r>
        <w:rPr>
          <w:rFonts w:cstheme="minorHAnsi"/>
          <w:color w:val="000000"/>
        </w:rPr>
        <w:t>«</w:t>
      </w:r>
      <w:r w:rsidR="00027807">
        <w:rPr>
          <w:rFonts w:cstheme="minorHAnsi"/>
          <w:color w:val="000000"/>
        </w:rPr>
        <w:t xml:space="preserve">. </w:t>
      </w:r>
    </w:p>
    <w:p w14:paraId="04B065EE" w14:textId="5D203615" w:rsidR="005D16E4" w:rsidRPr="005D16E4" w:rsidRDefault="00CB5CE7" w:rsidP="004B2E3C">
      <w:pPr>
        <w:pStyle w:val="Odstavek"/>
        <w:spacing w:before="480"/>
        <w:ind w:firstLine="0"/>
        <w:jc w:val="center"/>
        <w:textAlignment w:val="baseline"/>
        <w:rPr>
          <w:rFonts w:asciiTheme="minorHAnsi" w:eastAsia="Calibri" w:hAnsiTheme="minorHAnsi" w:cstheme="minorHAnsi"/>
          <w:b/>
          <w:bCs/>
        </w:rPr>
      </w:pPr>
      <w:r>
        <w:rPr>
          <w:rFonts w:asciiTheme="minorHAnsi" w:eastAsia="Calibri" w:hAnsiTheme="minorHAnsi" w:cstheme="minorHAnsi"/>
          <w:b/>
          <w:bCs/>
        </w:rPr>
        <w:t xml:space="preserve">PREHODNA IN </w:t>
      </w:r>
      <w:r w:rsidR="005D16E4" w:rsidRPr="005D16E4">
        <w:rPr>
          <w:rFonts w:asciiTheme="minorHAnsi" w:eastAsia="Calibri" w:hAnsiTheme="minorHAnsi" w:cstheme="minorHAnsi"/>
          <w:b/>
          <w:bCs/>
        </w:rPr>
        <w:t>KONČNA DOLOČBA</w:t>
      </w:r>
    </w:p>
    <w:p w14:paraId="6D37D055" w14:textId="148D4C2A" w:rsidR="005D16E4" w:rsidRPr="005C6864" w:rsidRDefault="005D16E4" w:rsidP="00417D82">
      <w:pPr>
        <w:pStyle w:val="Odstavekseznama"/>
        <w:numPr>
          <w:ilvl w:val="0"/>
          <w:numId w:val="15"/>
        </w:numPr>
        <w:spacing w:before="480" w:after="0" w:line="240" w:lineRule="auto"/>
        <w:jc w:val="center"/>
        <w:rPr>
          <w:b/>
          <w:bCs/>
        </w:rPr>
      </w:pPr>
      <w:r>
        <w:rPr>
          <w:b/>
          <w:bCs/>
        </w:rPr>
        <w:t>člen</w:t>
      </w:r>
    </w:p>
    <w:p w14:paraId="1489A91E" w14:textId="2BEF695E" w:rsidR="00882E81" w:rsidRDefault="005D16E4" w:rsidP="00882E81">
      <w:pPr>
        <w:autoSpaceDE w:val="0"/>
        <w:autoSpaceDN w:val="0"/>
        <w:adjustRightInd w:val="0"/>
        <w:spacing w:before="240" w:after="0" w:line="240" w:lineRule="auto"/>
        <w:ind w:left="-23" w:firstLine="590"/>
        <w:jc w:val="both"/>
        <w:rPr>
          <w:rFonts w:eastAsia="Calibri" w:cstheme="minorHAnsi"/>
        </w:rPr>
      </w:pPr>
      <w:bookmarkStart w:id="0" w:name="_Hlk62280880"/>
      <w:r w:rsidRPr="005D16E4">
        <w:rPr>
          <w:rFonts w:eastAsia="Calibri" w:cstheme="minorHAnsi"/>
        </w:rPr>
        <w:t xml:space="preserve">Ta pravilnik začne veljati </w:t>
      </w:r>
      <w:r w:rsidR="003C5BBF">
        <w:rPr>
          <w:rFonts w:eastAsia="Calibri" w:cstheme="minorHAnsi"/>
        </w:rPr>
        <w:t xml:space="preserve">petnajsti dan </w:t>
      </w:r>
      <w:r>
        <w:rPr>
          <w:rFonts w:eastAsia="Calibri" w:cstheme="minorHAnsi"/>
        </w:rPr>
        <w:t>po objavi v Uradnem listu Republike Slovenije</w:t>
      </w:r>
      <w:r w:rsidR="00872EB3">
        <w:rPr>
          <w:rFonts w:eastAsia="Calibri" w:cstheme="minorHAnsi"/>
        </w:rPr>
        <w:t xml:space="preserve">, uporablja se za </w:t>
      </w:r>
      <w:r w:rsidR="00CB5CE7">
        <w:rPr>
          <w:rFonts w:eastAsia="Calibri" w:cstheme="minorHAnsi"/>
        </w:rPr>
        <w:t>volitve, ki s</w:t>
      </w:r>
      <w:r w:rsidR="00872EB3">
        <w:rPr>
          <w:rFonts w:eastAsia="Calibri" w:cstheme="minorHAnsi"/>
        </w:rPr>
        <w:t xml:space="preserve">e razpišejo </w:t>
      </w:r>
      <w:r w:rsidR="00CB5CE7">
        <w:rPr>
          <w:rFonts w:eastAsia="Calibri" w:cstheme="minorHAnsi"/>
        </w:rPr>
        <w:t>p</w:t>
      </w:r>
      <w:r w:rsidR="00872EB3">
        <w:rPr>
          <w:rFonts w:eastAsia="Calibri" w:cstheme="minorHAnsi"/>
        </w:rPr>
        <w:t>o</w:t>
      </w:r>
      <w:r w:rsidR="00CB5CE7">
        <w:rPr>
          <w:rFonts w:eastAsia="Calibri" w:cstheme="minorHAnsi"/>
        </w:rPr>
        <w:t xml:space="preserve"> uveljavitvi tega pravilnika</w:t>
      </w:r>
      <w:r w:rsidRPr="005D16E4">
        <w:rPr>
          <w:rFonts w:eastAsia="Calibri" w:cstheme="minorHAnsi"/>
        </w:rPr>
        <w:t>.</w:t>
      </w:r>
      <w:bookmarkEnd w:id="0"/>
      <w:r w:rsidR="00882E81">
        <w:rPr>
          <w:rFonts w:eastAsia="Calibri" w:cstheme="minorHAnsi"/>
        </w:rPr>
        <w:t xml:space="preserve"> </w:t>
      </w:r>
    </w:p>
    <w:p w14:paraId="34120AFB" w14:textId="77777777" w:rsidR="00CB5CE7" w:rsidRDefault="00CB5CE7" w:rsidP="00882E81">
      <w:pPr>
        <w:autoSpaceDE w:val="0"/>
        <w:autoSpaceDN w:val="0"/>
        <w:adjustRightInd w:val="0"/>
        <w:spacing w:before="240" w:after="0" w:line="240" w:lineRule="auto"/>
        <w:ind w:left="-23" w:firstLine="23"/>
        <w:jc w:val="both"/>
        <w:rPr>
          <w:rFonts w:eastAsia="Calibri" w:cstheme="minorHAnsi"/>
        </w:rPr>
      </w:pPr>
    </w:p>
    <w:p w14:paraId="00AC8949" w14:textId="29F195F1" w:rsidR="005D16E4" w:rsidRDefault="005D16E4" w:rsidP="00882E81">
      <w:pPr>
        <w:autoSpaceDE w:val="0"/>
        <w:autoSpaceDN w:val="0"/>
        <w:adjustRightInd w:val="0"/>
        <w:spacing w:before="240" w:after="0" w:line="240" w:lineRule="auto"/>
        <w:ind w:left="-23" w:firstLine="23"/>
        <w:jc w:val="both"/>
        <w:rPr>
          <w:rFonts w:eastAsia="Calibri" w:cstheme="minorHAnsi"/>
        </w:rPr>
      </w:pPr>
      <w:r>
        <w:rPr>
          <w:rFonts w:eastAsia="Calibri" w:cstheme="minorHAnsi"/>
        </w:rPr>
        <w:t>Št.</w:t>
      </w:r>
      <w:r w:rsidR="00417D82">
        <w:rPr>
          <w:rFonts w:eastAsia="Calibri" w:cstheme="minorHAnsi"/>
        </w:rPr>
        <w:t> </w:t>
      </w:r>
      <w:r w:rsidR="006E503C">
        <w:rPr>
          <w:rFonts w:eastAsia="Calibri" w:cstheme="minorHAnsi"/>
        </w:rPr>
        <w:t>0072-8/2024-DI/x</w:t>
      </w:r>
    </w:p>
    <w:p w14:paraId="55F8B777" w14:textId="6FDE043A" w:rsidR="005D16E4" w:rsidRDefault="005D16E4" w:rsidP="0069609D">
      <w:pPr>
        <w:pStyle w:val="Odstavek"/>
        <w:spacing w:before="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V Ljubljani, </w:t>
      </w:r>
    </w:p>
    <w:p w14:paraId="7DB4ADB9" w14:textId="33FC76DA" w:rsidR="005D16E4" w:rsidRDefault="005D16E4" w:rsidP="0069609D">
      <w:pPr>
        <w:pStyle w:val="Odstavek"/>
        <w:spacing w:before="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EVA 2024-2711-</w:t>
      </w:r>
    </w:p>
    <w:p w14:paraId="767CC5C3" w14:textId="6F00DF91" w:rsidR="005D16E4" w:rsidRDefault="005D16E4" w:rsidP="00882E81">
      <w:pPr>
        <w:pStyle w:val="Odstavek"/>
        <w:spacing w:before="0"/>
        <w:ind w:left="5103" w:firstLine="0"/>
        <w:jc w:val="center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Zavod za zdravstveno zavarovanje</w:t>
      </w:r>
    </w:p>
    <w:p w14:paraId="4B66D64F" w14:textId="22C7ACCA" w:rsidR="005D16E4" w:rsidRDefault="005D16E4" w:rsidP="00447F20">
      <w:pPr>
        <w:pStyle w:val="Odstavek"/>
        <w:spacing w:before="0"/>
        <w:ind w:left="5103" w:firstLine="0"/>
        <w:jc w:val="center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Slovenije</w:t>
      </w:r>
    </w:p>
    <w:p w14:paraId="67368F46" w14:textId="4C4A8884" w:rsidR="005D16E4" w:rsidRDefault="005D16E4" w:rsidP="00447F20">
      <w:pPr>
        <w:pStyle w:val="Odstavek"/>
        <w:spacing w:before="0"/>
        <w:ind w:left="5103" w:firstLine="0"/>
        <w:jc w:val="center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Drago Delalut</w:t>
      </w:r>
    </w:p>
    <w:p w14:paraId="4B01EAC7" w14:textId="6C27F349" w:rsidR="0069609D" w:rsidRDefault="00447F20" w:rsidP="00417D82">
      <w:pPr>
        <w:pStyle w:val="Odstavek"/>
        <w:spacing w:before="0"/>
        <w:ind w:left="5103" w:firstLine="0"/>
        <w:jc w:val="center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p</w:t>
      </w:r>
      <w:r w:rsidR="005D16E4">
        <w:rPr>
          <w:rFonts w:asciiTheme="minorHAnsi" w:eastAsia="Calibri" w:hAnsiTheme="minorHAnsi" w:cstheme="minorHAnsi"/>
        </w:rPr>
        <w:t>redsednik skupščine</w:t>
      </w:r>
      <w:r w:rsidR="00882E81">
        <w:rPr>
          <w:rFonts w:asciiTheme="minorHAnsi" w:eastAsia="Calibri" w:hAnsiTheme="minorHAnsi" w:cstheme="minorHAnsi"/>
        </w:rPr>
        <w:t xml:space="preserve"> </w:t>
      </w:r>
    </w:p>
    <w:p w14:paraId="6F2AAA10" w14:textId="77777777" w:rsidR="0045471F" w:rsidRDefault="0045471F" w:rsidP="0045471F">
      <w:pPr>
        <w:pStyle w:val="Odstavek"/>
        <w:spacing w:before="0"/>
        <w:ind w:firstLine="0"/>
        <w:textAlignment w:val="baseline"/>
        <w:rPr>
          <w:rFonts w:asciiTheme="minorHAnsi" w:eastAsia="Calibri" w:hAnsiTheme="minorHAnsi" w:cstheme="minorHAnsi"/>
        </w:rPr>
      </w:pPr>
    </w:p>
    <w:p w14:paraId="467E3C67" w14:textId="73E01E3F" w:rsidR="0045471F" w:rsidRDefault="0045471F">
      <w:pPr>
        <w:rPr>
          <w:rFonts w:eastAsia="Calibri" w:cstheme="minorHAnsi"/>
        </w:rPr>
      </w:pPr>
      <w:r>
        <w:rPr>
          <w:rFonts w:eastAsia="Calibri" w:cstheme="minorHAnsi"/>
        </w:rPr>
        <w:br w:type="page"/>
      </w:r>
    </w:p>
    <w:p w14:paraId="77F54720" w14:textId="77777777" w:rsidR="0045471F" w:rsidRDefault="0045471F" w:rsidP="0045471F">
      <w:pPr>
        <w:pStyle w:val="Odstavek"/>
        <w:spacing w:before="0"/>
        <w:ind w:firstLine="0"/>
        <w:textAlignment w:val="baseline"/>
        <w:rPr>
          <w:rFonts w:asciiTheme="minorHAnsi" w:eastAsia="Calibri" w:hAnsiTheme="minorHAnsi" w:cstheme="minorHAnsi"/>
        </w:rPr>
      </w:pPr>
    </w:p>
    <w:p w14:paraId="336CD289" w14:textId="77777777" w:rsidR="00447F20" w:rsidRDefault="00447F20" w:rsidP="0069609D">
      <w:pPr>
        <w:pStyle w:val="Odstavek"/>
        <w:spacing w:before="0"/>
        <w:ind w:firstLine="0"/>
        <w:textAlignment w:val="baseline"/>
        <w:rPr>
          <w:rFonts w:asciiTheme="minorHAnsi" w:eastAsia="Calibri" w:hAnsiTheme="minorHAnsi" w:cstheme="minorHAnsi"/>
        </w:rPr>
      </w:pPr>
    </w:p>
    <w:p w14:paraId="457E2745" w14:textId="64BCCFE9" w:rsidR="00447F20" w:rsidRPr="00447F20" w:rsidRDefault="00447F20" w:rsidP="00BB391B">
      <w:pPr>
        <w:pStyle w:val="Odstavek"/>
        <w:numPr>
          <w:ilvl w:val="0"/>
          <w:numId w:val="6"/>
        </w:numPr>
        <w:spacing w:before="0"/>
        <w:ind w:left="851" w:hanging="851"/>
        <w:textAlignment w:val="baseline"/>
        <w:rPr>
          <w:rFonts w:asciiTheme="minorHAnsi" w:eastAsia="Calibri" w:hAnsiTheme="minorHAnsi" w:cstheme="minorHAnsi"/>
          <w:b/>
          <w:bCs/>
        </w:rPr>
      </w:pPr>
      <w:r w:rsidRPr="00447F20">
        <w:rPr>
          <w:rFonts w:asciiTheme="minorHAnsi" w:eastAsia="Calibri" w:hAnsiTheme="minorHAnsi" w:cstheme="minorHAnsi"/>
          <w:b/>
          <w:bCs/>
        </w:rPr>
        <w:t>OBRAZLOŽITEV</w:t>
      </w:r>
    </w:p>
    <w:p w14:paraId="2B79C0B5" w14:textId="63EDAA0C" w:rsidR="00AF7ED1" w:rsidRDefault="00447F20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Na podlagi 15. člena Statuta Zavoda za zdravstveno zavarovanje Slovenije </w:t>
      </w:r>
      <w:r w:rsidRPr="00447F20">
        <w:rPr>
          <w:rFonts w:asciiTheme="minorHAnsi" w:eastAsia="Calibri" w:hAnsiTheme="minorHAnsi" w:cstheme="minorHAnsi"/>
        </w:rPr>
        <w:t>(Uradni list RS, št. 87/01</w:t>
      </w:r>
      <w:r w:rsidR="00755C40">
        <w:rPr>
          <w:rFonts w:asciiTheme="minorHAnsi" w:eastAsia="Calibri" w:hAnsiTheme="minorHAnsi" w:cstheme="minorHAnsi"/>
        </w:rPr>
        <w:t>,</w:t>
      </w:r>
      <w:r w:rsidRPr="00447F20">
        <w:rPr>
          <w:rFonts w:asciiTheme="minorHAnsi" w:eastAsia="Calibri" w:hAnsiTheme="minorHAnsi" w:cstheme="minorHAnsi"/>
        </w:rPr>
        <w:t xml:space="preserve">  1/02</w:t>
      </w:r>
      <w:r w:rsidR="00417D82">
        <w:rPr>
          <w:rFonts w:asciiTheme="minorHAnsi" w:eastAsia="Calibri" w:hAnsiTheme="minorHAnsi" w:cstheme="minorHAnsi"/>
        </w:rPr>
        <w:t> </w:t>
      </w:r>
      <w:r w:rsidRPr="00447F20">
        <w:rPr>
          <w:rFonts w:asciiTheme="minorHAnsi" w:eastAsia="Calibri" w:hAnsiTheme="minorHAnsi" w:cstheme="minorHAnsi"/>
        </w:rPr>
        <w:t>–</w:t>
      </w:r>
      <w:r w:rsidR="00417D82">
        <w:rPr>
          <w:rFonts w:asciiTheme="minorHAnsi" w:eastAsia="Calibri" w:hAnsiTheme="minorHAnsi" w:cstheme="minorHAnsi"/>
        </w:rPr>
        <w:t> </w:t>
      </w:r>
      <w:r w:rsidRPr="00447F20">
        <w:rPr>
          <w:rFonts w:asciiTheme="minorHAnsi" w:eastAsia="Calibri" w:hAnsiTheme="minorHAnsi" w:cstheme="minorHAnsi"/>
        </w:rPr>
        <w:t>popr.</w:t>
      </w:r>
      <w:r w:rsidR="00755C40">
        <w:rPr>
          <w:rFonts w:asciiTheme="minorHAnsi" w:eastAsia="Calibri" w:hAnsiTheme="minorHAnsi" w:cstheme="minorHAnsi"/>
        </w:rPr>
        <w:t xml:space="preserve"> in 90/24</w:t>
      </w:r>
      <w:r w:rsidRPr="00447F20">
        <w:rPr>
          <w:rFonts w:asciiTheme="minorHAnsi" w:eastAsia="Calibri" w:hAnsiTheme="minorHAnsi" w:cstheme="minorHAnsi"/>
        </w:rPr>
        <w:t>) je Skupščina Zavoda za zdravstveno zavarovanje Slovenije</w:t>
      </w:r>
      <w:r>
        <w:rPr>
          <w:rFonts w:asciiTheme="minorHAnsi" w:eastAsia="Calibri" w:hAnsiTheme="minorHAnsi" w:cstheme="minorHAnsi"/>
        </w:rPr>
        <w:t xml:space="preserve"> sprejela Pravilnik o volitvah članov organov Zavoda za zdravstveno zavarovanje Slovenije (Uradni list RS, št. 51/21 in 57/21</w:t>
      </w:r>
      <w:r w:rsidR="004B2E3C">
        <w:rPr>
          <w:rFonts w:asciiTheme="minorHAnsi" w:eastAsia="Calibri" w:hAnsiTheme="minorHAnsi" w:cstheme="minorHAnsi"/>
        </w:rPr>
        <w:t> </w:t>
      </w:r>
      <w:r>
        <w:rPr>
          <w:rFonts w:asciiTheme="minorHAnsi" w:eastAsia="Calibri" w:hAnsiTheme="minorHAnsi" w:cstheme="minorHAnsi"/>
        </w:rPr>
        <w:t>–</w:t>
      </w:r>
      <w:r w:rsidR="004B2E3C">
        <w:rPr>
          <w:rFonts w:asciiTheme="minorHAnsi" w:eastAsia="Calibri" w:hAnsiTheme="minorHAnsi" w:cstheme="minorHAnsi"/>
        </w:rPr>
        <w:t> </w:t>
      </w:r>
      <w:r>
        <w:rPr>
          <w:rFonts w:asciiTheme="minorHAnsi" w:eastAsia="Calibri" w:hAnsiTheme="minorHAnsi" w:cstheme="minorHAnsi"/>
        </w:rPr>
        <w:t>popr.</w:t>
      </w:r>
      <w:r w:rsidR="006C77B0">
        <w:rPr>
          <w:rFonts w:asciiTheme="minorHAnsi" w:eastAsia="Calibri" w:hAnsiTheme="minorHAnsi" w:cstheme="minorHAnsi"/>
        </w:rPr>
        <w:t xml:space="preserve">; </w:t>
      </w:r>
      <w:r w:rsidR="00C22DA9" w:rsidRPr="005A757F">
        <w:rPr>
          <w:rFonts w:asciiTheme="minorHAnsi" w:eastAsia="Calibri" w:hAnsiTheme="minorHAnsi" w:cstheme="minorHAnsi"/>
        </w:rPr>
        <w:t>v nadaljnjem besedilu</w:t>
      </w:r>
      <w:r w:rsidR="006C77B0">
        <w:rPr>
          <w:rFonts w:asciiTheme="minorHAnsi" w:eastAsia="Calibri" w:hAnsiTheme="minorHAnsi" w:cstheme="minorHAnsi"/>
        </w:rPr>
        <w:t>: pravilnik</w:t>
      </w:r>
      <w:r>
        <w:rPr>
          <w:rFonts w:asciiTheme="minorHAnsi" w:eastAsia="Calibri" w:hAnsiTheme="minorHAnsi" w:cstheme="minorHAnsi"/>
        </w:rPr>
        <w:t xml:space="preserve">). </w:t>
      </w:r>
      <w:r w:rsidR="00AE6218">
        <w:rPr>
          <w:rFonts w:asciiTheme="minorHAnsi" w:eastAsia="Calibri" w:hAnsiTheme="minorHAnsi" w:cstheme="minorHAnsi"/>
        </w:rPr>
        <w:t xml:space="preserve">Po izvedbi volitev je bilo ugotovljeno, da so potrebne določene spremembe in dopolnitve, ki so zajete v tem Pravilniku o spremembah in dopolnitvah Pravilnika o volitvah članov organov Zavoda za zdravstveno zavarovanje Slovenije (v nadaljnjem besedilu: Predlog pravilnika). </w:t>
      </w:r>
    </w:p>
    <w:p w14:paraId="36F160F0" w14:textId="0EF1B9AA" w:rsidR="000C489A" w:rsidRDefault="00C22DA9" w:rsidP="00AF7ED1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Predlog pravilnika nima finančnih </w:t>
      </w:r>
      <w:r w:rsidR="000C489A">
        <w:rPr>
          <w:rFonts w:asciiTheme="minorHAnsi" w:eastAsia="Calibri" w:hAnsiTheme="minorHAnsi" w:cstheme="minorHAnsi"/>
        </w:rPr>
        <w:t>posledic.</w:t>
      </w:r>
    </w:p>
    <w:p w14:paraId="2A7142B2" w14:textId="27AFF31A" w:rsidR="000C489A" w:rsidRPr="000C489A" w:rsidRDefault="000C489A" w:rsidP="00AF7ED1">
      <w:pPr>
        <w:pStyle w:val="Odstavek"/>
        <w:numPr>
          <w:ilvl w:val="0"/>
          <w:numId w:val="13"/>
        </w:numPr>
        <w:tabs>
          <w:tab w:val="left" w:pos="1134"/>
        </w:tabs>
        <w:ind w:left="357" w:hanging="357"/>
        <w:textAlignment w:val="baseline"/>
        <w:rPr>
          <w:rFonts w:asciiTheme="minorHAnsi" w:eastAsia="Calibri" w:hAnsiTheme="minorHAnsi" w:cstheme="minorHAnsi"/>
          <w:b/>
          <w:bCs/>
        </w:rPr>
      </w:pPr>
      <w:r w:rsidRPr="000C489A">
        <w:rPr>
          <w:rFonts w:asciiTheme="minorHAnsi" w:eastAsia="Calibri" w:hAnsiTheme="minorHAnsi" w:cstheme="minorHAnsi"/>
          <w:b/>
          <w:bCs/>
        </w:rPr>
        <w:t>(7. člen)</w:t>
      </w:r>
    </w:p>
    <w:p w14:paraId="79356BE0" w14:textId="3A4E8BD9" w:rsidR="000C489A" w:rsidRDefault="000C489A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Volilna komisija na podlagi sklepa skupščine izpelje volitve v nov mandat in izvaja volilna opravila med mandatom, zato je ena izmed nalog tudi, da poroča skupščini. </w:t>
      </w:r>
      <w:r w:rsidR="0074416C">
        <w:rPr>
          <w:rFonts w:asciiTheme="minorHAnsi" w:eastAsia="Calibri" w:hAnsiTheme="minorHAnsi" w:cstheme="minorHAnsi"/>
        </w:rPr>
        <w:t>S to nalogo s</w:t>
      </w:r>
      <w:r w:rsidR="003F3139">
        <w:rPr>
          <w:rFonts w:asciiTheme="minorHAnsi" w:eastAsia="Calibri" w:hAnsiTheme="minorHAnsi" w:cstheme="minorHAnsi"/>
        </w:rPr>
        <w:t xml:space="preserve">e </w:t>
      </w:r>
      <w:r w:rsidR="0074416C">
        <w:rPr>
          <w:rFonts w:asciiTheme="minorHAnsi" w:eastAsia="Calibri" w:hAnsiTheme="minorHAnsi" w:cstheme="minorHAnsi"/>
        </w:rPr>
        <w:t>dopolni 5. točka 7. člena pravilnika</w:t>
      </w:r>
      <w:r w:rsidR="003F3139">
        <w:rPr>
          <w:rFonts w:asciiTheme="minorHAnsi" w:eastAsia="Calibri" w:hAnsiTheme="minorHAnsi" w:cstheme="minorHAnsi"/>
        </w:rPr>
        <w:t>.</w:t>
      </w:r>
    </w:p>
    <w:p w14:paraId="3194248C" w14:textId="6D6F5FD8" w:rsidR="00084A4A" w:rsidRPr="00084A4A" w:rsidRDefault="00084A4A" w:rsidP="00AF7ED1">
      <w:pPr>
        <w:pStyle w:val="Odstavek"/>
        <w:numPr>
          <w:ilvl w:val="0"/>
          <w:numId w:val="13"/>
        </w:numPr>
        <w:tabs>
          <w:tab w:val="left" w:pos="1134"/>
        </w:tabs>
        <w:ind w:left="357" w:hanging="357"/>
        <w:textAlignment w:val="baseline"/>
        <w:rPr>
          <w:rFonts w:asciiTheme="minorHAnsi" w:eastAsia="Calibri" w:hAnsiTheme="minorHAnsi" w:cstheme="minorHAnsi"/>
          <w:b/>
          <w:bCs/>
        </w:rPr>
      </w:pPr>
      <w:r w:rsidRPr="00084A4A">
        <w:rPr>
          <w:rFonts w:asciiTheme="minorHAnsi" w:eastAsia="Calibri" w:hAnsiTheme="minorHAnsi" w:cstheme="minorHAnsi"/>
          <w:b/>
          <w:bCs/>
        </w:rPr>
        <w:t>(12. člen)</w:t>
      </w:r>
    </w:p>
    <w:p w14:paraId="0C2455DD" w14:textId="755CCFB1" w:rsidR="00084A4A" w:rsidRDefault="00701BB5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Dopolnitev 12. člena </w:t>
      </w:r>
      <w:r w:rsidR="00C22DA9">
        <w:rPr>
          <w:rFonts w:asciiTheme="minorHAnsi" w:eastAsia="Calibri" w:hAnsiTheme="minorHAnsi" w:cstheme="minorHAnsi"/>
        </w:rPr>
        <w:t xml:space="preserve">pravilnika </w:t>
      </w:r>
      <w:r>
        <w:rPr>
          <w:rFonts w:asciiTheme="minorHAnsi" w:eastAsia="Calibri" w:hAnsiTheme="minorHAnsi" w:cstheme="minorHAnsi"/>
        </w:rPr>
        <w:t xml:space="preserve">z novim </w:t>
      </w:r>
      <w:r w:rsidR="00EC5879">
        <w:rPr>
          <w:rFonts w:asciiTheme="minorHAnsi" w:eastAsia="Calibri" w:hAnsiTheme="minorHAnsi" w:cstheme="minorHAnsi"/>
        </w:rPr>
        <w:t>petim</w:t>
      </w:r>
      <w:r>
        <w:rPr>
          <w:rFonts w:asciiTheme="minorHAnsi" w:eastAsia="Calibri" w:hAnsiTheme="minorHAnsi" w:cstheme="minorHAnsi"/>
        </w:rPr>
        <w:t xml:space="preserve"> odstavkom je </w:t>
      </w:r>
      <w:r w:rsidR="0074416C">
        <w:rPr>
          <w:rFonts w:asciiTheme="minorHAnsi" w:eastAsia="Calibri" w:hAnsiTheme="minorHAnsi" w:cstheme="minorHAnsi"/>
        </w:rPr>
        <w:t>potrebna</w:t>
      </w:r>
      <w:r>
        <w:rPr>
          <w:rFonts w:asciiTheme="minorHAnsi" w:eastAsia="Calibri" w:hAnsiTheme="minorHAnsi" w:cstheme="minorHAnsi"/>
        </w:rPr>
        <w:t xml:space="preserve"> z</w:t>
      </w:r>
      <w:r w:rsidR="003F3139">
        <w:rPr>
          <w:rFonts w:asciiTheme="minorHAnsi" w:eastAsia="Calibri" w:hAnsiTheme="minorHAnsi" w:cstheme="minorHAnsi"/>
        </w:rPr>
        <w:t>aradi</w:t>
      </w:r>
      <w:r>
        <w:rPr>
          <w:rFonts w:asciiTheme="minorHAnsi" w:eastAsia="Calibri" w:hAnsiTheme="minorHAnsi" w:cstheme="minorHAnsi"/>
        </w:rPr>
        <w:t xml:space="preserve"> krepitve integritete</w:t>
      </w:r>
      <w:r w:rsidR="00966653">
        <w:rPr>
          <w:rFonts w:asciiTheme="minorHAnsi" w:eastAsia="Calibri" w:hAnsiTheme="minorHAnsi" w:cstheme="minorHAnsi"/>
        </w:rPr>
        <w:t>,</w:t>
      </w:r>
      <w:r>
        <w:rPr>
          <w:rFonts w:asciiTheme="minorHAnsi" w:eastAsia="Calibri" w:hAnsiTheme="minorHAnsi" w:cstheme="minorHAnsi"/>
        </w:rPr>
        <w:t xml:space="preserve"> ugleda skupščine kot organa upravljanja</w:t>
      </w:r>
      <w:r w:rsidR="00966653">
        <w:rPr>
          <w:rFonts w:asciiTheme="minorHAnsi" w:eastAsia="Calibri" w:hAnsiTheme="minorHAnsi" w:cstheme="minorHAnsi"/>
        </w:rPr>
        <w:t xml:space="preserve"> in Zavoda za zdravstveno zavarovanje Slovenije kot javnega zavoda</w:t>
      </w:r>
      <w:r>
        <w:rPr>
          <w:rFonts w:asciiTheme="minorHAnsi" w:eastAsia="Calibri" w:hAnsiTheme="minorHAnsi" w:cstheme="minorHAnsi"/>
        </w:rPr>
        <w:t xml:space="preserve">, saj bi </w:t>
      </w:r>
      <w:r w:rsidR="00DC5035">
        <w:rPr>
          <w:rFonts w:asciiTheme="minorHAnsi" w:eastAsia="Calibri" w:hAnsiTheme="minorHAnsi" w:cstheme="minorHAnsi"/>
        </w:rPr>
        <w:t xml:space="preserve">se lahko </w:t>
      </w:r>
      <w:r>
        <w:rPr>
          <w:rFonts w:asciiTheme="minorHAnsi" w:eastAsia="Calibri" w:hAnsiTheme="minorHAnsi" w:cstheme="minorHAnsi"/>
        </w:rPr>
        <w:t xml:space="preserve">člani skupščine, ki so v pogodbenem ali drugem poslovnem razmerju z Zavodom za zdravstveno zavarovanje Slovenije </w:t>
      </w:r>
      <w:r w:rsidR="00DC5035">
        <w:rPr>
          <w:rFonts w:asciiTheme="minorHAnsi" w:eastAsia="Calibri" w:hAnsiTheme="minorHAnsi" w:cstheme="minorHAnsi"/>
        </w:rPr>
        <w:t xml:space="preserve">znašli </w:t>
      </w:r>
      <w:r>
        <w:rPr>
          <w:rFonts w:asciiTheme="minorHAnsi" w:eastAsia="Calibri" w:hAnsiTheme="minorHAnsi" w:cstheme="minorHAnsi"/>
        </w:rPr>
        <w:t>v nasprotju interesov tudi po Zakonu o integriteti in preprečev</w:t>
      </w:r>
      <w:r w:rsidR="00D62A4E">
        <w:rPr>
          <w:rFonts w:asciiTheme="minorHAnsi" w:eastAsia="Calibri" w:hAnsiTheme="minorHAnsi" w:cstheme="minorHAnsi"/>
        </w:rPr>
        <w:t>a</w:t>
      </w:r>
      <w:r>
        <w:rPr>
          <w:rFonts w:asciiTheme="minorHAnsi" w:eastAsia="Calibri" w:hAnsiTheme="minorHAnsi" w:cstheme="minorHAnsi"/>
        </w:rPr>
        <w:t>nju korupcije</w:t>
      </w:r>
      <w:r w:rsidR="00D62A4E">
        <w:rPr>
          <w:rFonts w:asciiTheme="minorHAnsi" w:eastAsia="Calibri" w:hAnsiTheme="minorHAnsi" w:cstheme="minorHAnsi"/>
        </w:rPr>
        <w:t xml:space="preserve"> (Uradni list RS, št. </w:t>
      </w:r>
      <w:r w:rsidR="00D62A4E" w:rsidRPr="00D62A4E">
        <w:rPr>
          <w:rFonts w:asciiTheme="minorHAnsi" w:eastAsia="Calibri" w:hAnsiTheme="minorHAnsi" w:cstheme="minorHAnsi"/>
        </w:rPr>
        <w:t>69/11 – uradno prečiščeno besedilo, 158/20, 3/22 – ZDeb in 16/23 – ZZPri)</w:t>
      </w:r>
      <w:r w:rsidR="00DC5035">
        <w:rPr>
          <w:rFonts w:asciiTheme="minorHAnsi" w:eastAsia="Calibri" w:hAnsiTheme="minorHAnsi" w:cstheme="minorHAnsi"/>
        </w:rPr>
        <w:t xml:space="preserve">, kjer bi </w:t>
      </w:r>
      <w:r w:rsidR="003F3139">
        <w:rPr>
          <w:rFonts w:asciiTheme="minorHAnsi" w:eastAsia="Calibri" w:hAnsiTheme="minorHAnsi" w:cstheme="minorHAnsi"/>
        </w:rPr>
        <w:t xml:space="preserve">lahko </w:t>
      </w:r>
      <w:r w:rsidR="00DC5035">
        <w:rPr>
          <w:rFonts w:asciiTheme="minorHAnsi" w:eastAsia="Calibri" w:hAnsiTheme="minorHAnsi" w:cstheme="minorHAnsi"/>
        </w:rPr>
        <w:t>ob odločanju zasebni interes prevladal nad javnim. Z dopolnitvijo člani skupščine, skupščina kot organ in Zavod za zdravstveno zavarovanje Slovenije sporočajo zavarovanim osebam in javnosti, da deluje</w:t>
      </w:r>
      <w:r w:rsidR="00966653">
        <w:rPr>
          <w:rFonts w:asciiTheme="minorHAnsi" w:eastAsia="Calibri" w:hAnsiTheme="minorHAnsi" w:cstheme="minorHAnsi"/>
        </w:rPr>
        <w:t>jo</w:t>
      </w:r>
      <w:r w:rsidR="00DC5035">
        <w:rPr>
          <w:rFonts w:asciiTheme="minorHAnsi" w:eastAsia="Calibri" w:hAnsiTheme="minorHAnsi" w:cstheme="minorHAnsi"/>
        </w:rPr>
        <w:t xml:space="preserve"> transparentno in z visokimi standardi glede integritete</w:t>
      </w:r>
      <w:r w:rsidR="006C77B0">
        <w:rPr>
          <w:rFonts w:asciiTheme="minorHAnsi" w:eastAsia="Calibri" w:hAnsiTheme="minorHAnsi" w:cstheme="minorHAnsi"/>
        </w:rPr>
        <w:t xml:space="preserve"> in se izogibajo nasprotju interesov</w:t>
      </w:r>
      <w:r w:rsidR="00DC5035">
        <w:rPr>
          <w:rFonts w:asciiTheme="minorHAnsi" w:eastAsia="Calibri" w:hAnsiTheme="minorHAnsi" w:cstheme="minorHAnsi"/>
        </w:rPr>
        <w:t>.</w:t>
      </w:r>
      <w:r w:rsidR="00966653">
        <w:rPr>
          <w:rFonts w:asciiTheme="minorHAnsi" w:eastAsia="Calibri" w:hAnsiTheme="minorHAnsi" w:cstheme="minorHAnsi"/>
        </w:rPr>
        <w:t xml:space="preserve"> Že ob kandidaturi bi podpisana izjava pomenila razmislek tako pri predlagateljih kot pri kandidatih</w:t>
      </w:r>
      <w:r w:rsidR="00C433E5">
        <w:rPr>
          <w:rFonts w:asciiTheme="minorHAnsi" w:eastAsia="Calibri" w:hAnsiTheme="minorHAnsi" w:cstheme="minorHAnsi"/>
        </w:rPr>
        <w:t>.</w:t>
      </w:r>
    </w:p>
    <w:p w14:paraId="525737DC" w14:textId="2A091C5C" w:rsidR="004D7F63" w:rsidRDefault="00084A4A" w:rsidP="00AF7ED1">
      <w:pPr>
        <w:pStyle w:val="Odstavek"/>
        <w:numPr>
          <w:ilvl w:val="0"/>
          <w:numId w:val="13"/>
        </w:numPr>
        <w:tabs>
          <w:tab w:val="left" w:pos="1134"/>
        </w:tabs>
        <w:ind w:left="357" w:hanging="357"/>
        <w:textAlignment w:val="baseline"/>
        <w:rPr>
          <w:rFonts w:asciiTheme="minorHAnsi" w:eastAsia="Calibri" w:hAnsiTheme="minorHAnsi" w:cstheme="minorHAnsi"/>
          <w:b/>
          <w:bCs/>
        </w:rPr>
      </w:pPr>
      <w:r w:rsidRPr="00084A4A">
        <w:rPr>
          <w:rFonts w:asciiTheme="minorHAnsi" w:eastAsia="Calibri" w:hAnsiTheme="minorHAnsi" w:cstheme="minorHAnsi"/>
          <w:b/>
          <w:bCs/>
        </w:rPr>
        <w:t>(</w:t>
      </w:r>
      <w:r w:rsidR="004D7F63">
        <w:rPr>
          <w:rFonts w:asciiTheme="minorHAnsi" w:eastAsia="Calibri" w:hAnsiTheme="minorHAnsi" w:cstheme="minorHAnsi"/>
          <w:b/>
          <w:bCs/>
        </w:rPr>
        <w:t>25</w:t>
      </w:r>
      <w:r w:rsidRPr="00084A4A">
        <w:rPr>
          <w:rFonts w:asciiTheme="minorHAnsi" w:eastAsia="Calibri" w:hAnsiTheme="minorHAnsi" w:cstheme="minorHAnsi"/>
          <w:b/>
          <w:bCs/>
        </w:rPr>
        <w:t>. člen)</w:t>
      </w:r>
    </w:p>
    <w:p w14:paraId="3F23DFE7" w14:textId="24BF42C7" w:rsidR="00BB391B" w:rsidRDefault="004D7F63" w:rsidP="00BB391B">
      <w:pPr>
        <w:pStyle w:val="Odstavek"/>
        <w:tabs>
          <w:tab w:val="left" w:pos="1134"/>
        </w:tabs>
        <w:ind w:firstLine="0"/>
        <w:textAlignment w:val="baseline"/>
        <w:rPr>
          <w:rFonts w:asciiTheme="minorHAnsi" w:eastAsia="Calibri" w:hAnsiTheme="minorHAnsi" w:cstheme="minorHAnsi"/>
        </w:rPr>
      </w:pPr>
      <w:r w:rsidRPr="00C33F4A">
        <w:rPr>
          <w:rFonts w:asciiTheme="minorHAnsi" w:eastAsia="Calibri" w:hAnsiTheme="minorHAnsi" w:cstheme="minorHAnsi"/>
        </w:rPr>
        <w:t>Zavod za obdelavo osebnih podatkov potrebuje soglasje kandidatov, vendar ne le predsednika in namestnika skupščine, temveč vseh članov skupščine</w:t>
      </w:r>
      <w:r w:rsidR="00722764">
        <w:rPr>
          <w:rFonts w:asciiTheme="minorHAnsi" w:eastAsia="Calibri" w:hAnsiTheme="minorHAnsi" w:cstheme="minorHAnsi"/>
        </w:rPr>
        <w:t>, zato je nepotrebna navedba o osebnih podatkih v 25. členu</w:t>
      </w:r>
      <w:r w:rsidRPr="00C33F4A">
        <w:rPr>
          <w:rFonts w:asciiTheme="minorHAnsi" w:eastAsia="Calibri" w:hAnsiTheme="minorHAnsi" w:cstheme="minorHAnsi"/>
        </w:rPr>
        <w:t xml:space="preserve">. </w:t>
      </w:r>
    </w:p>
    <w:p w14:paraId="73DFB8AD" w14:textId="77777777" w:rsidR="00BB391B" w:rsidRDefault="00BB391B" w:rsidP="00BB391B">
      <w:pPr>
        <w:pStyle w:val="Odstavek"/>
        <w:tabs>
          <w:tab w:val="left" w:pos="1134"/>
        </w:tabs>
        <w:spacing w:before="0"/>
        <w:ind w:firstLine="0"/>
        <w:textAlignment w:val="baseline"/>
        <w:rPr>
          <w:rFonts w:asciiTheme="minorHAnsi" w:eastAsia="Calibri" w:hAnsiTheme="minorHAnsi" w:cstheme="minorHAnsi"/>
        </w:rPr>
      </w:pPr>
    </w:p>
    <w:p w14:paraId="781004C3" w14:textId="55D34307" w:rsidR="004D7F63" w:rsidRPr="00C33F4A" w:rsidRDefault="004D7F63" w:rsidP="00BB391B">
      <w:pPr>
        <w:pStyle w:val="Odstavek"/>
        <w:numPr>
          <w:ilvl w:val="0"/>
          <w:numId w:val="13"/>
        </w:numPr>
        <w:tabs>
          <w:tab w:val="left" w:pos="1134"/>
        </w:tabs>
        <w:ind w:left="357" w:hanging="357"/>
        <w:textAlignment w:val="baseline"/>
        <w:rPr>
          <w:rFonts w:asciiTheme="minorHAnsi" w:eastAsia="Calibri" w:hAnsiTheme="minorHAnsi" w:cstheme="minorHAnsi"/>
          <w:b/>
          <w:bCs/>
        </w:rPr>
      </w:pPr>
      <w:r w:rsidRPr="00C33F4A">
        <w:rPr>
          <w:rFonts w:asciiTheme="minorHAnsi" w:eastAsia="Calibri" w:hAnsiTheme="minorHAnsi" w:cstheme="minorHAnsi"/>
          <w:b/>
          <w:bCs/>
        </w:rPr>
        <w:t>(32. člen)</w:t>
      </w:r>
    </w:p>
    <w:p w14:paraId="530B128B" w14:textId="1E067D97" w:rsidR="004F5565" w:rsidRDefault="007F788F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V</w:t>
      </w:r>
      <w:r w:rsidR="004F5565">
        <w:rPr>
          <w:rFonts w:asciiTheme="minorHAnsi" w:eastAsia="Calibri" w:hAnsiTheme="minorHAnsi" w:cstheme="minorHAnsi"/>
        </w:rPr>
        <w:t>olitve in imenovanja območnih svetov se opravijo po enakih postopkih, ki veljajo za člane skupščine</w:t>
      </w:r>
      <w:r w:rsidR="00BB5D9A">
        <w:rPr>
          <w:rFonts w:asciiTheme="minorHAnsi" w:eastAsia="Calibri" w:hAnsiTheme="minorHAnsi" w:cstheme="minorHAnsi"/>
        </w:rPr>
        <w:t xml:space="preserve"> (tretji odstavek 32. člena pravilnika)</w:t>
      </w:r>
      <w:r w:rsidR="004F5565">
        <w:rPr>
          <w:rFonts w:asciiTheme="minorHAnsi" w:eastAsia="Calibri" w:hAnsiTheme="minorHAnsi" w:cstheme="minorHAnsi"/>
        </w:rPr>
        <w:t xml:space="preserve">, vendar je praksa pokazala, da gre za specifiko, ki izhaja </w:t>
      </w:r>
      <w:r w:rsidR="00BB5D9A">
        <w:rPr>
          <w:rFonts w:asciiTheme="minorHAnsi" w:eastAsia="Calibri" w:hAnsiTheme="minorHAnsi" w:cstheme="minorHAnsi"/>
        </w:rPr>
        <w:t>iz statusa in pristojnosti</w:t>
      </w:r>
      <w:r w:rsidR="004F5565">
        <w:rPr>
          <w:rFonts w:asciiTheme="minorHAnsi" w:eastAsia="Calibri" w:hAnsiTheme="minorHAnsi" w:cstheme="minorHAnsi"/>
        </w:rPr>
        <w:t xml:space="preserve"> območnih svetov, ki niso organ upravljanja v Zavodu za zdravstveno zavarovanje Slovenije</w:t>
      </w:r>
      <w:r w:rsidR="00BB5D9A">
        <w:rPr>
          <w:rFonts w:asciiTheme="minorHAnsi" w:eastAsia="Calibri" w:hAnsiTheme="minorHAnsi" w:cstheme="minorHAnsi"/>
        </w:rPr>
        <w:t>.</w:t>
      </w:r>
      <w:r w:rsidR="004F5565">
        <w:rPr>
          <w:rFonts w:asciiTheme="minorHAnsi" w:eastAsia="Calibri" w:hAnsiTheme="minorHAnsi" w:cstheme="minorHAnsi"/>
        </w:rPr>
        <w:t xml:space="preserve"> </w:t>
      </w:r>
      <w:r w:rsidR="00BB5D9A">
        <w:rPr>
          <w:rFonts w:asciiTheme="minorHAnsi" w:eastAsia="Calibri" w:hAnsiTheme="minorHAnsi" w:cstheme="minorHAnsi"/>
        </w:rPr>
        <w:t>Na podlagi</w:t>
      </w:r>
      <w:r w:rsidR="004F5565">
        <w:rPr>
          <w:rFonts w:asciiTheme="minorHAnsi" w:eastAsia="Calibri" w:hAnsiTheme="minorHAnsi" w:cstheme="minorHAnsi"/>
        </w:rPr>
        <w:t xml:space="preserve"> Zakon</w:t>
      </w:r>
      <w:r w:rsidR="00BB5D9A">
        <w:rPr>
          <w:rFonts w:asciiTheme="minorHAnsi" w:eastAsia="Calibri" w:hAnsiTheme="minorHAnsi" w:cstheme="minorHAnsi"/>
        </w:rPr>
        <w:t>a</w:t>
      </w:r>
      <w:r w:rsidR="004F5565">
        <w:rPr>
          <w:rFonts w:asciiTheme="minorHAnsi" w:eastAsia="Calibri" w:hAnsiTheme="minorHAnsi" w:cstheme="minorHAnsi"/>
        </w:rPr>
        <w:t xml:space="preserve"> o zdravstvenem varstvu in zdravstvenem zavarovanju </w:t>
      </w:r>
      <w:r w:rsidR="00BB5D9A">
        <w:rPr>
          <w:rFonts w:asciiTheme="minorHAnsi" w:eastAsia="Calibri" w:hAnsiTheme="minorHAnsi" w:cstheme="minorHAnsi"/>
        </w:rPr>
        <w:t xml:space="preserve">jih </w:t>
      </w:r>
      <w:r w:rsidR="004F5565">
        <w:rPr>
          <w:rFonts w:asciiTheme="minorHAnsi" w:eastAsia="Calibri" w:hAnsiTheme="minorHAnsi" w:cstheme="minorHAnsi"/>
        </w:rPr>
        <w:t>skupščina lahko ustanovi.</w:t>
      </w:r>
      <w:r w:rsidR="00BC2CDA">
        <w:rPr>
          <w:rFonts w:asciiTheme="minorHAnsi" w:eastAsia="Calibri" w:hAnsiTheme="minorHAnsi" w:cstheme="minorHAnsi"/>
        </w:rPr>
        <w:t xml:space="preserve"> V praksi se je v posameznih primerih pokazalo, da predsednik ali namestnik predsednika območnega sveta mandata, ki se je z volitvami v nov mandat zaključil, nista bila odzivna in nista sklicala seje območnega sveta, kar je pomnilo težave pri </w:t>
      </w:r>
      <w:r w:rsidR="004F5565">
        <w:rPr>
          <w:rFonts w:asciiTheme="minorHAnsi" w:eastAsia="Calibri" w:hAnsiTheme="minorHAnsi" w:cstheme="minorHAnsi"/>
        </w:rPr>
        <w:t>imenovanj</w:t>
      </w:r>
      <w:r w:rsidR="00BC2CDA">
        <w:rPr>
          <w:rFonts w:asciiTheme="minorHAnsi" w:eastAsia="Calibri" w:hAnsiTheme="minorHAnsi" w:cstheme="minorHAnsi"/>
        </w:rPr>
        <w:t>u</w:t>
      </w:r>
      <w:r w:rsidR="004F5565">
        <w:rPr>
          <w:rFonts w:asciiTheme="minorHAnsi" w:eastAsia="Calibri" w:hAnsiTheme="minorHAnsi" w:cstheme="minorHAnsi"/>
        </w:rPr>
        <w:t xml:space="preserve"> predstavnikov zavarovancev v svet</w:t>
      </w:r>
      <w:r w:rsidR="00BC2CDA">
        <w:rPr>
          <w:rFonts w:asciiTheme="minorHAnsi" w:eastAsia="Calibri" w:hAnsiTheme="minorHAnsi" w:cstheme="minorHAnsi"/>
        </w:rPr>
        <w:t>e</w:t>
      </w:r>
      <w:r w:rsidR="004F5565">
        <w:rPr>
          <w:rFonts w:asciiTheme="minorHAnsi" w:eastAsia="Calibri" w:hAnsiTheme="minorHAnsi" w:cstheme="minorHAnsi"/>
        </w:rPr>
        <w:t xml:space="preserve"> javnih zdravstvenih zavodov</w:t>
      </w:r>
      <w:r w:rsidR="00BC2CDA">
        <w:rPr>
          <w:rFonts w:asciiTheme="minorHAnsi" w:eastAsia="Calibri" w:hAnsiTheme="minorHAnsi" w:cstheme="minorHAnsi"/>
        </w:rPr>
        <w:t>.</w:t>
      </w:r>
      <w:r w:rsidR="004F5565">
        <w:rPr>
          <w:rFonts w:asciiTheme="minorHAnsi" w:eastAsia="Calibri" w:hAnsiTheme="minorHAnsi" w:cstheme="minorHAnsi"/>
        </w:rPr>
        <w:t xml:space="preserve"> </w:t>
      </w:r>
      <w:r w:rsidR="00BC2CDA">
        <w:rPr>
          <w:rFonts w:asciiTheme="minorHAnsi" w:eastAsia="Calibri" w:hAnsiTheme="minorHAnsi" w:cstheme="minorHAnsi"/>
        </w:rPr>
        <w:t xml:space="preserve">Zato se s </w:t>
      </w:r>
      <w:r w:rsidR="004F5565">
        <w:rPr>
          <w:rFonts w:asciiTheme="minorHAnsi" w:eastAsia="Calibri" w:hAnsiTheme="minorHAnsi" w:cstheme="minorHAnsi"/>
        </w:rPr>
        <w:t xml:space="preserve">tem predlogom </w:t>
      </w:r>
      <w:r w:rsidR="00BB5D9A">
        <w:rPr>
          <w:rFonts w:asciiTheme="minorHAnsi" w:eastAsia="Calibri" w:hAnsiTheme="minorHAnsi" w:cstheme="minorHAnsi"/>
        </w:rPr>
        <w:t>določi, da</w:t>
      </w:r>
      <w:r w:rsidR="004F5565">
        <w:rPr>
          <w:rFonts w:asciiTheme="minorHAnsi" w:eastAsia="Calibri" w:hAnsiTheme="minorHAnsi" w:cstheme="minorHAnsi"/>
        </w:rPr>
        <w:t xml:space="preserve"> direktor pristojne območne enote</w:t>
      </w:r>
      <w:r w:rsidR="00BB5D9A">
        <w:rPr>
          <w:rFonts w:asciiTheme="minorHAnsi" w:eastAsia="Calibri" w:hAnsiTheme="minorHAnsi" w:cstheme="minorHAnsi"/>
        </w:rPr>
        <w:t xml:space="preserve"> </w:t>
      </w:r>
      <w:r w:rsidR="004F5565">
        <w:rPr>
          <w:rFonts w:asciiTheme="minorHAnsi" w:eastAsia="Calibri" w:hAnsiTheme="minorHAnsi" w:cstheme="minorHAnsi"/>
        </w:rPr>
        <w:t>skliče ustanovno sejo</w:t>
      </w:r>
      <w:r w:rsidR="00BB5D9A">
        <w:rPr>
          <w:rFonts w:asciiTheme="minorHAnsi" w:eastAsia="Calibri" w:hAnsiTheme="minorHAnsi" w:cstheme="minorHAnsi"/>
        </w:rPr>
        <w:t>.</w:t>
      </w:r>
      <w:r w:rsidR="004F5565">
        <w:rPr>
          <w:rFonts w:asciiTheme="minorHAnsi" w:eastAsia="Calibri" w:hAnsiTheme="minorHAnsi" w:cstheme="minorHAnsi"/>
        </w:rPr>
        <w:t xml:space="preserve"> </w:t>
      </w:r>
      <w:r w:rsidR="00BB5D9A">
        <w:rPr>
          <w:rFonts w:asciiTheme="minorHAnsi" w:eastAsia="Calibri" w:hAnsiTheme="minorHAnsi" w:cstheme="minorHAnsi"/>
        </w:rPr>
        <w:t>D</w:t>
      </w:r>
      <w:r w:rsidR="004F5565">
        <w:rPr>
          <w:rFonts w:asciiTheme="minorHAnsi" w:eastAsia="Calibri" w:hAnsiTheme="minorHAnsi" w:cstheme="minorHAnsi"/>
        </w:rPr>
        <w:t>oloč</w:t>
      </w:r>
      <w:r w:rsidR="00BB5D9A">
        <w:rPr>
          <w:rFonts w:asciiTheme="minorHAnsi" w:eastAsia="Calibri" w:hAnsiTheme="minorHAnsi" w:cstheme="minorHAnsi"/>
        </w:rPr>
        <w:t>en</w:t>
      </w:r>
      <w:r w:rsidR="004F5565">
        <w:rPr>
          <w:rFonts w:asciiTheme="minorHAnsi" w:eastAsia="Calibri" w:hAnsiTheme="minorHAnsi" w:cstheme="minorHAnsi"/>
        </w:rPr>
        <w:t xml:space="preserve"> </w:t>
      </w:r>
      <w:r w:rsidR="00BB5D9A">
        <w:rPr>
          <w:rFonts w:asciiTheme="minorHAnsi" w:eastAsia="Calibri" w:hAnsiTheme="minorHAnsi" w:cstheme="minorHAnsi"/>
        </w:rPr>
        <w:t xml:space="preserve">je </w:t>
      </w:r>
      <w:r w:rsidR="004F5565">
        <w:rPr>
          <w:rFonts w:asciiTheme="minorHAnsi" w:eastAsia="Calibri" w:hAnsiTheme="minorHAnsi" w:cstheme="minorHAnsi"/>
        </w:rPr>
        <w:t>rok za sklic, ki ne bo daljši od 30 dni od sklica prve seje skupščine v mandatu</w:t>
      </w:r>
      <w:r w:rsidR="00BB5D9A">
        <w:rPr>
          <w:rFonts w:asciiTheme="minorHAnsi" w:eastAsia="Calibri" w:hAnsiTheme="minorHAnsi" w:cstheme="minorHAnsi"/>
        </w:rPr>
        <w:t xml:space="preserve">. </w:t>
      </w:r>
      <w:r w:rsidR="00CD53B8">
        <w:rPr>
          <w:rFonts w:asciiTheme="minorHAnsi" w:eastAsia="Calibri" w:hAnsiTheme="minorHAnsi" w:cstheme="minorHAnsi"/>
        </w:rPr>
        <w:t>Tako je omogočeno konstituiranje območnega sveta v razumnem roku, ki je enak roku, kot velja za prvo sejo upravnega odbora.</w:t>
      </w:r>
      <w:r w:rsidR="00BC2CDA">
        <w:rPr>
          <w:rFonts w:asciiTheme="minorHAnsi" w:eastAsia="Calibri" w:hAnsiTheme="minorHAnsi" w:cstheme="minorHAnsi"/>
        </w:rPr>
        <w:t xml:space="preserve"> Na ta način bo zagotovljeno nemoteno izvajanje nalog območnega sveta.</w:t>
      </w:r>
    </w:p>
    <w:p w14:paraId="5B671925" w14:textId="022E0109" w:rsidR="00CD53B8" w:rsidRDefault="00CD53B8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lastRenderedPageBreak/>
        <w:t>Za skupščino je določeno, da sta predsednik in namestnik predsednika iz različnih interesnih skupin (iz vrst predstavnikov zavarovancev ali iz vrst predstavnikov delodajalcev). Za območni svet t</w:t>
      </w:r>
      <w:r w:rsidR="006F60B5">
        <w:rPr>
          <w:rFonts w:asciiTheme="minorHAnsi" w:eastAsia="Calibri" w:hAnsiTheme="minorHAnsi" w:cstheme="minorHAnsi"/>
        </w:rPr>
        <w:t>ega</w:t>
      </w:r>
      <w:r>
        <w:rPr>
          <w:rFonts w:asciiTheme="minorHAnsi" w:eastAsia="Calibri" w:hAnsiTheme="minorHAnsi" w:cstheme="minorHAnsi"/>
        </w:rPr>
        <w:t xml:space="preserve"> </w:t>
      </w:r>
      <w:r w:rsidR="00C33F4A">
        <w:rPr>
          <w:rFonts w:asciiTheme="minorHAnsi" w:eastAsia="Calibri" w:hAnsiTheme="minorHAnsi" w:cstheme="minorHAnsi"/>
        </w:rPr>
        <w:t xml:space="preserve">v pravilniku </w:t>
      </w:r>
      <w:r>
        <w:rPr>
          <w:rFonts w:asciiTheme="minorHAnsi" w:eastAsia="Calibri" w:hAnsiTheme="minorHAnsi" w:cstheme="minorHAnsi"/>
        </w:rPr>
        <w:t>ni določen</w:t>
      </w:r>
      <w:r w:rsidR="006F60B5">
        <w:rPr>
          <w:rFonts w:asciiTheme="minorHAnsi" w:eastAsia="Calibri" w:hAnsiTheme="minorHAnsi" w:cstheme="minorHAnsi"/>
        </w:rPr>
        <w:t>ega</w:t>
      </w:r>
      <w:r>
        <w:rPr>
          <w:rFonts w:asciiTheme="minorHAnsi" w:eastAsia="Calibri" w:hAnsiTheme="minorHAnsi" w:cstheme="minorHAnsi"/>
        </w:rPr>
        <w:t xml:space="preserve">, zato se to s predlogom </w:t>
      </w:r>
      <w:r w:rsidR="00C33F4A">
        <w:rPr>
          <w:rFonts w:asciiTheme="minorHAnsi" w:eastAsia="Calibri" w:hAnsiTheme="minorHAnsi" w:cstheme="minorHAnsi"/>
        </w:rPr>
        <w:t xml:space="preserve">pravilnika </w:t>
      </w:r>
      <w:r>
        <w:rPr>
          <w:rFonts w:asciiTheme="minorHAnsi" w:eastAsia="Calibri" w:hAnsiTheme="minorHAnsi" w:cstheme="minorHAnsi"/>
        </w:rPr>
        <w:t>določa</w:t>
      </w:r>
      <w:r w:rsidR="004D7F63">
        <w:rPr>
          <w:rFonts w:asciiTheme="minorHAnsi" w:eastAsia="Calibri" w:hAnsiTheme="minorHAnsi" w:cstheme="minorHAnsi"/>
        </w:rPr>
        <w:t xml:space="preserve"> enako, kot je to opredeljeno v tretjem odstavku 24. člena veljavnega </w:t>
      </w:r>
      <w:r w:rsidR="00C33F4A">
        <w:rPr>
          <w:rFonts w:asciiTheme="minorHAnsi" w:eastAsia="Calibri" w:hAnsiTheme="minorHAnsi" w:cstheme="minorHAnsi"/>
        </w:rPr>
        <w:t>p</w:t>
      </w:r>
      <w:r w:rsidR="004D7F63">
        <w:rPr>
          <w:rFonts w:asciiTheme="minorHAnsi" w:eastAsia="Calibri" w:hAnsiTheme="minorHAnsi" w:cstheme="minorHAnsi"/>
        </w:rPr>
        <w:t>ravilnika.</w:t>
      </w:r>
    </w:p>
    <w:p w14:paraId="0EA2B44D" w14:textId="48588EAB" w:rsidR="00084A4A" w:rsidRPr="00084A4A" w:rsidRDefault="00084A4A" w:rsidP="00AF7ED1">
      <w:pPr>
        <w:pStyle w:val="Odstavek"/>
        <w:numPr>
          <w:ilvl w:val="0"/>
          <w:numId w:val="13"/>
        </w:numPr>
        <w:tabs>
          <w:tab w:val="left" w:pos="1134"/>
        </w:tabs>
        <w:ind w:left="357" w:hanging="357"/>
        <w:textAlignment w:val="baseline"/>
        <w:rPr>
          <w:rFonts w:asciiTheme="minorHAnsi" w:eastAsia="Calibri" w:hAnsiTheme="minorHAnsi" w:cstheme="minorHAnsi"/>
          <w:b/>
          <w:bCs/>
        </w:rPr>
      </w:pPr>
      <w:r w:rsidRPr="00084A4A">
        <w:rPr>
          <w:rFonts w:asciiTheme="minorHAnsi" w:eastAsia="Calibri" w:hAnsiTheme="minorHAnsi" w:cstheme="minorHAnsi"/>
          <w:b/>
          <w:bCs/>
        </w:rPr>
        <w:t>(3</w:t>
      </w:r>
      <w:r w:rsidR="001176C4">
        <w:rPr>
          <w:rFonts w:asciiTheme="minorHAnsi" w:eastAsia="Calibri" w:hAnsiTheme="minorHAnsi" w:cstheme="minorHAnsi"/>
          <w:b/>
          <w:bCs/>
        </w:rPr>
        <w:t>6</w:t>
      </w:r>
      <w:r w:rsidRPr="00084A4A">
        <w:rPr>
          <w:rFonts w:asciiTheme="minorHAnsi" w:eastAsia="Calibri" w:hAnsiTheme="minorHAnsi" w:cstheme="minorHAnsi"/>
          <w:b/>
          <w:bCs/>
        </w:rPr>
        <w:t>. člen)</w:t>
      </w:r>
    </w:p>
    <w:p w14:paraId="50F2E7D3" w14:textId="0AA00367" w:rsidR="00C433E5" w:rsidRDefault="001176C4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 w:rsidRPr="001176C4">
        <w:rPr>
          <w:rFonts w:asciiTheme="minorHAnsi" w:eastAsia="Calibri" w:hAnsiTheme="minorHAnsi" w:cstheme="minorHAnsi"/>
        </w:rPr>
        <w:t>Sprememba</w:t>
      </w:r>
      <w:r w:rsidR="00807AC0">
        <w:rPr>
          <w:rFonts w:asciiTheme="minorHAnsi" w:eastAsia="Calibri" w:hAnsiTheme="minorHAnsi" w:cstheme="minorHAnsi"/>
        </w:rPr>
        <w:t xml:space="preserve"> 36. člena pravilnika</w:t>
      </w:r>
      <w:r w:rsidRPr="001176C4">
        <w:rPr>
          <w:rFonts w:asciiTheme="minorHAnsi" w:eastAsia="Calibri" w:hAnsiTheme="minorHAnsi" w:cstheme="minorHAnsi"/>
        </w:rPr>
        <w:t xml:space="preserve"> je redakcijske narave, saj se predlog »z«</w:t>
      </w:r>
      <w:r w:rsidR="00807AC0">
        <w:rPr>
          <w:rFonts w:asciiTheme="minorHAnsi" w:eastAsia="Calibri" w:hAnsiTheme="minorHAnsi" w:cstheme="minorHAnsi"/>
        </w:rPr>
        <w:t xml:space="preserve"> nadomešča</w:t>
      </w:r>
      <w:r w:rsidRPr="001176C4">
        <w:rPr>
          <w:rFonts w:asciiTheme="minorHAnsi" w:eastAsia="Calibri" w:hAnsiTheme="minorHAnsi" w:cstheme="minorHAnsi"/>
        </w:rPr>
        <w:t xml:space="preserve"> s</w:t>
      </w:r>
      <w:r w:rsidR="00807AC0">
        <w:rPr>
          <w:rFonts w:asciiTheme="minorHAnsi" w:eastAsia="Calibri" w:hAnsiTheme="minorHAnsi" w:cstheme="minorHAnsi"/>
        </w:rPr>
        <w:t xml:space="preserve"> slovnično pravilnim</w:t>
      </w:r>
      <w:r w:rsidRPr="001176C4">
        <w:rPr>
          <w:rFonts w:asciiTheme="minorHAnsi" w:eastAsia="Calibri" w:hAnsiTheme="minorHAnsi" w:cstheme="minorHAnsi"/>
        </w:rPr>
        <w:t xml:space="preserve"> predlogo</w:t>
      </w:r>
      <w:r w:rsidR="00807AC0">
        <w:rPr>
          <w:rFonts w:asciiTheme="minorHAnsi" w:eastAsia="Calibri" w:hAnsiTheme="minorHAnsi" w:cstheme="minorHAnsi"/>
        </w:rPr>
        <w:t>m</w:t>
      </w:r>
      <w:r w:rsidRPr="001176C4">
        <w:rPr>
          <w:rFonts w:asciiTheme="minorHAnsi" w:eastAsia="Calibri" w:hAnsiTheme="minorHAnsi" w:cstheme="minorHAnsi"/>
        </w:rPr>
        <w:t xml:space="preserve"> »s</w:t>
      </w:r>
      <w:r w:rsidR="00D11FDA">
        <w:rPr>
          <w:rFonts w:asciiTheme="minorHAnsi" w:eastAsia="Calibri" w:hAnsiTheme="minorHAnsi" w:cstheme="minorHAnsi"/>
        </w:rPr>
        <w:t>«</w:t>
      </w:r>
      <w:r w:rsidRPr="001176C4">
        <w:rPr>
          <w:rFonts w:asciiTheme="minorHAnsi" w:eastAsia="Calibri" w:hAnsiTheme="minorHAnsi" w:cstheme="minorHAnsi"/>
        </w:rPr>
        <w:t>.</w:t>
      </w:r>
    </w:p>
    <w:p w14:paraId="7F6F991E" w14:textId="0D3FDD43" w:rsidR="00084A4A" w:rsidRPr="00A17D0D" w:rsidRDefault="00882E81" w:rsidP="00882E81">
      <w:pPr>
        <w:pStyle w:val="Odstavek"/>
        <w:tabs>
          <w:tab w:val="left" w:pos="1134"/>
        </w:tabs>
        <w:ind w:firstLine="0"/>
        <w:textAlignment w:val="baseline"/>
        <w:rPr>
          <w:rFonts w:asciiTheme="minorHAnsi" w:eastAsia="Calibri" w:hAnsiTheme="minorHAnsi" w:cstheme="minorHAnsi"/>
          <w:b/>
          <w:bCs/>
        </w:rPr>
      </w:pPr>
      <w:r>
        <w:rPr>
          <w:rFonts w:asciiTheme="minorHAnsi" w:eastAsia="Calibri" w:hAnsiTheme="minorHAnsi" w:cstheme="minorHAnsi"/>
          <w:b/>
          <w:bCs/>
        </w:rPr>
        <w:t xml:space="preserve">K </w:t>
      </w:r>
      <w:r w:rsidR="00722764">
        <w:rPr>
          <w:rFonts w:asciiTheme="minorHAnsi" w:eastAsia="Calibri" w:hAnsiTheme="minorHAnsi" w:cstheme="minorHAnsi"/>
          <w:b/>
          <w:bCs/>
        </w:rPr>
        <w:t>6</w:t>
      </w:r>
      <w:r>
        <w:rPr>
          <w:rFonts w:asciiTheme="minorHAnsi" w:eastAsia="Calibri" w:hAnsiTheme="minorHAnsi" w:cstheme="minorHAnsi"/>
          <w:b/>
          <w:bCs/>
        </w:rPr>
        <w:t xml:space="preserve">. </w:t>
      </w:r>
      <w:r w:rsidR="00722764">
        <w:rPr>
          <w:rFonts w:asciiTheme="minorHAnsi" w:eastAsia="Calibri" w:hAnsiTheme="minorHAnsi" w:cstheme="minorHAnsi"/>
          <w:b/>
          <w:bCs/>
        </w:rPr>
        <w:t>in</w:t>
      </w:r>
      <w:r>
        <w:rPr>
          <w:rFonts w:asciiTheme="minorHAnsi" w:eastAsia="Calibri" w:hAnsiTheme="minorHAnsi" w:cstheme="minorHAnsi"/>
          <w:b/>
          <w:bCs/>
        </w:rPr>
        <w:t xml:space="preserve"> </w:t>
      </w:r>
      <w:r w:rsidR="00722764">
        <w:rPr>
          <w:rFonts w:asciiTheme="minorHAnsi" w:eastAsia="Calibri" w:hAnsiTheme="minorHAnsi" w:cstheme="minorHAnsi"/>
          <w:b/>
          <w:bCs/>
        </w:rPr>
        <w:t>7</w:t>
      </w:r>
      <w:r>
        <w:rPr>
          <w:rFonts w:asciiTheme="minorHAnsi" w:eastAsia="Calibri" w:hAnsiTheme="minorHAnsi" w:cstheme="minorHAnsi"/>
          <w:b/>
          <w:bCs/>
        </w:rPr>
        <w:t xml:space="preserve">. členu </w:t>
      </w:r>
      <w:r w:rsidR="00084A4A" w:rsidRPr="00A17D0D">
        <w:rPr>
          <w:rFonts w:asciiTheme="minorHAnsi" w:eastAsia="Calibri" w:hAnsiTheme="minorHAnsi" w:cstheme="minorHAnsi"/>
          <w:b/>
          <w:bCs/>
        </w:rPr>
        <w:t>(</w:t>
      </w:r>
      <w:r w:rsidR="001176C4">
        <w:rPr>
          <w:rFonts w:asciiTheme="minorHAnsi" w:eastAsia="Calibri" w:hAnsiTheme="minorHAnsi" w:cstheme="minorHAnsi"/>
          <w:b/>
          <w:bCs/>
        </w:rPr>
        <w:t>37.</w:t>
      </w:r>
      <w:r w:rsidR="002251E6">
        <w:rPr>
          <w:rFonts w:asciiTheme="minorHAnsi" w:eastAsia="Calibri" w:hAnsiTheme="minorHAnsi" w:cstheme="minorHAnsi"/>
          <w:b/>
          <w:bCs/>
        </w:rPr>
        <w:t xml:space="preserve"> in</w:t>
      </w:r>
      <w:r>
        <w:rPr>
          <w:rFonts w:asciiTheme="minorHAnsi" w:eastAsia="Calibri" w:hAnsiTheme="minorHAnsi" w:cstheme="minorHAnsi"/>
          <w:b/>
          <w:bCs/>
        </w:rPr>
        <w:t xml:space="preserve"> 38. </w:t>
      </w:r>
      <w:r w:rsidR="001176C4">
        <w:rPr>
          <w:rFonts w:asciiTheme="minorHAnsi" w:eastAsia="Calibri" w:hAnsiTheme="minorHAnsi" w:cstheme="minorHAnsi"/>
          <w:b/>
          <w:bCs/>
        </w:rPr>
        <w:t>člen)</w:t>
      </w:r>
    </w:p>
    <w:p w14:paraId="52D0E967" w14:textId="0BECB3A9" w:rsidR="001176C4" w:rsidRDefault="001176C4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Ob zadnjih volitvah se je </w:t>
      </w:r>
      <w:r w:rsidR="00CD53B8">
        <w:rPr>
          <w:rFonts w:asciiTheme="minorHAnsi" w:eastAsia="Calibri" w:hAnsiTheme="minorHAnsi" w:cstheme="minorHAnsi"/>
        </w:rPr>
        <w:t xml:space="preserve">v praksi </w:t>
      </w:r>
      <w:r>
        <w:rPr>
          <w:rFonts w:asciiTheme="minorHAnsi" w:eastAsia="Calibri" w:hAnsiTheme="minorHAnsi" w:cstheme="minorHAnsi"/>
        </w:rPr>
        <w:t>pokazalo</w:t>
      </w:r>
      <w:r w:rsidR="00CD53B8">
        <w:rPr>
          <w:rFonts w:asciiTheme="minorHAnsi" w:eastAsia="Calibri" w:hAnsiTheme="minorHAnsi" w:cstheme="minorHAnsi"/>
        </w:rPr>
        <w:t>, da je</w:t>
      </w:r>
      <w:r>
        <w:rPr>
          <w:rFonts w:asciiTheme="minorHAnsi" w:eastAsia="Calibri" w:hAnsiTheme="minorHAnsi" w:cstheme="minorHAnsi"/>
        </w:rPr>
        <w:t xml:space="preserve"> </w:t>
      </w:r>
      <w:r w:rsidR="00D11FDA">
        <w:rPr>
          <w:rFonts w:asciiTheme="minorHAnsi" w:eastAsia="Calibri" w:hAnsiTheme="minorHAnsi" w:cstheme="minorHAnsi"/>
        </w:rPr>
        <w:t xml:space="preserve">treba pravilnik v delu ureditve </w:t>
      </w:r>
      <w:r>
        <w:rPr>
          <w:rFonts w:asciiTheme="minorHAnsi" w:eastAsia="Calibri" w:hAnsiTheme="minorHAnsi" w:cstheme="minorHAnsi"/>
        </w:rPr>
        <w:t>postopk</w:t>
      </w:r>
      <w:r w:rsidR="00D11FDA">
        <w:rPr>
          <w:rFonts w:asciiTheme="minorHAnsi" w:eastAsia="Calibri" w:hAnsiTheme="minorHAnsi" w:cstheme="minorHAnsi"/>
        </w:rPr>
        <w:t>a</w:t>
      </w:r>
      <w:r>
        <w:rPr>
          <w:rFonts w:asciiTheme="minorHAnsi" w:eastAsia="Calibri" w:hAnsiTheme="minorHAnsi" w:cstheme="minorHAnsi"/>
        </w:rPr>
        <w:t xml:space="preserve"> volitev članov upravnega odbora, predstavnikov delavcev</w:t>
      </w:r>
      <w:r w:rsidR="00D11FDA">
        <w:rPr>
          <w:rFonts w:asciiTheme="minorHAnsi" w:eastAsia="Calibri" w:hAnsiTheme="minorHAnsi" w:cstheme="minorHAnsi"/>
        </w:rPr>
        <w:t>, dopolniti z ureditvijo v</w:t>
      </w:r>
      <w:r>
        <w:rPr>
          <w:rFonts w:asciiTheme="minorHAnsi" w:eastAsia="Calibri" w:hAnsiTheme="minorHAnsi" w:cstheme="minorHAnsi"/>
        </w:rPr>
        <w:t>oliln</w:t>
      </w:r>
      <w:r w:rsidR="00D11FDA">
        <w:rPr>
          <w:rFonts w:asciiTheme="minorHAnsi" w:eastAsia="Calibri" w:hAnsiTheme="minorHAnsi" w:cstheme="minorHAnsi"/>
        </w:rPr>
        <w:t>ega</w:t>
      </w:r>
      <w:r>
        <w:rPr>
          <w:rFonts w:asciiTheme="minorHAnsi" w:eastAsia="Calibri" w:hAnsiTheme="minorHAnsi" w:cstheme="minorHAnsi"/>
        </w:rPr>
        <w:t xml:space="preserve"> molk</w:t>
      </w:r>
      <w:r w:rsidR="00D11FDA">
        <w:rPr>
          <w:rFonts w:asciiTheme="minorHAnsi" w:eastAsia="Calibri" w:hAnsiTheme="minorHAnsi" w:cstheme="minorHAnsi"/>
        </w:rPr>
        <w:t>a</w:t>
      </w:r>
      <w:r w:rsidR="00AA39CC">
        <w:rPr>
          <w:rFonts w:asciiTheme="minorHAnsi" w:eastAsia="Calibri" w:hAnsiTheme="minorHAnsi" w:cstheme="minorHAnsi"/>
        </w:rPr>
        <w:t>.</w:t>
      </w:r>
      <w:r w:rsidR="00D11FDA">
        <w:rPr>
          <w:rFonts w:asciiTheme="minorHAnsi" w:eastAsia="Calibri" w:hAnsiTheme="minorHAnsi" w:cstheme="minorHAnsi"/>
        </w:rPr>
        <w:t xml:space="preserve"> </w:t>
      </w:r>
      <w:r w:rsidR="00AA39CC">
        <w:rPr>
          <w:rFonts w:asciiTheme="minorHAnsi" w:eastAsia="Calibri" w:hAnsiTheme="minorHAnsi" w:cstheme="minorHAnsi"/>
        </w:rPr>
        <w:t>D</w:t>
      </w:r>
      <w:r w:rsidR="00D11FDA">
        <w:rPr>
          <w:rFonts w:asciiTheme="minorHAnsi" w:eastAsia="Calibri" w:hAnsiTheme="minorHAnsi" w:cstheme="minorHAnsi"/>
        </w:rPr>
        <w:t>o</w:t>
      </w:r>
      <w:r w:rsidR="00882E81">
        <w:rPr>
          <w:rFonts w:asciiTheme="minorHAnsi" w:eastAsia="Calibri" w:hAnsiTheme="minorHAnsi" w:cstheme="minorHAnsi"/>
        </w:rPr>
        <w:t>da</w:t>
      </w:r>
      <w:r w:rsidR="00AA39CC">
        <w:rPr>
          <w:rFonts w:asciiTheme="minorHAnsi" w:eastAsia="Calibri" w:hAnsiTheme="minorHAnsi" w:cstheme="minorHAnsi"/>
        </w:rPr>
        <w:t xml:space="preserve"> se</w:t>
      </w:r>
      <w:r w:rsidR="00882E81">
        <w:rPr>
          <w:rFonts w:asciiTheme="minorHAnsi" w:eastAsia="Calibri" w:hAnsiTheme="minorHAnsi" w:cstheme="minorHAnsi"/>
        </w:rPr>
        <w:t xml:space="preserve"> nov</w:t>
      </w:r>
      <w:r w:rsidR="00AA39CC">
        <w:rPr>
          <w:rFonts w:asciiTheme="minorHAnsi" w:eastAsia="Calibri" w:hAnsiTheme="minorHAnsi" w:cstheme="minorHAnsi"/>
        </w:rPr>
        <w:t>i</w:t>
      </w:r>
      <w:r w:rsidR="00882E81">
        <w:rPr>
          <w:rFonts w:asciiTheme="minorHAnsi" w:eastAsia="Calibri" w:hAnsiTheme="minorHAnsi" w:cstheme="minorHAnsi"/>
        </w:rPr>
        <w:t xml:space="preserve"> četrti odstavek 37. člena pravilnika, kjer se opredeli nastop in trajanje volilnega molka (24 ur pred </w:t>
      </w:r>
      <w:r w:rsidR="00AA39CC">
        <w:rPr>
          <w:rFonts w:asciiTheme="minorHAnsi" w:eastAsia="Calibri" w:hAnsiTheme="minorHAnsi" w:cstheme="minorHAnsi"/>
        </w:rPr>
        <w:t>dnevom glasovanja, kar je običajno tudi v drugih volilnih postopkih v državi, npr. z volitvami poslancev v državni zbor). V 38. členu se doda nova nalog</w:t>
      </w:r>
      <w:r w:rsidR="002251E6">
        <w:rPr>
          <w:rFonts w:asciiTheme="minorHAnsi" w:eastAsia="Calibri" w:hAnsiTheme="minorHAnsi" w:cstheme="minorHAnsi"/>
        </w:rPr>
        <w:t>a</w:t>
      </w:r>
      <w:r w:rsidR="00AA39CC">
        <w:rPr>
          <w:rFonts w:asciiTheme="minorHAnsi" w:eastAsia="Calibri" w:hAnsiTheme="minorHAnsi" w:cstheme="minorHAnsi"/>
        </w:rPr>
        <w:t xml:space="preserve"> volilnega odbora glede sprejemanja prijav kršitev volilnega molka</w:t>
      </w:r>
      <w:r w:rsidR="002251E6">
        <w:rPr>
          <w:rFonts w:asciiTheme="minorHAnsi" w:eastAsia="Calibri" w:hAnsiTheme="minorHAnsi" w:cstheme="minorHAnsi"/>
        </w:rPr>
        <w:t xml:space="preserve"> in ukrep</w:t>
      </w:r>
      <w:r w:rsidR="00EF7249">
        <w:rPr>
          <w:rFonts w:asciiTheme="minorHAnsi" w:eastAsia="Calibri" w:hAnsiTheme="minorHAnsi" w:cstheme="minorHAnsi"/>
        </w:rPr>
        <w:t>ov</w:t>
      </w:r>
      <w:r w:rsidR="002251E6">
        <w:rPr>
          <w:rFonts w:asciiTheme="minorHAnsi" w:eastAsia="Calibri" w:hAnsiTheme="minorHAnsi" w:cstheme="minorHAnsi"/>
        </w:rPr>
        <w:t xml:space="preserve"> za kršitelje</w:t>
      </w:r>
      <w:r w:rsidR="00D11FDA">
        <w:rPr>
          <w:rFonts w:asciiTheme="minorHAnsi" w:eastAsia="Calibri" w:hAnsiTheme="minorHAnsi" w:cstheme="minorHAnsi"/>
        </w:rPr>
        <w:t>.</w:t>
      </w:r>
      <w:r>
        <w:rPr>
          <w:rFonts w:asciiTheme="minorHAnsi" w:eastAsia="Calibri" w:hAnsiTheme="minorHAnsi" w:cstheme="minorHAnsi"/>
        </w:rPr>
        <w:t xml:space="preserve"> </w:t>
      </w:r>
    </w:p>
    <w:p w14:paraId="1B417606" w14:textId="608D9520" w:rsidR="00084A4A" w:rsidRPr="001176C4" w:rsidRDefault="00CB5CE7" w:rsidP="00AF7ED1">
      <w:pPr>
        <w:pStyle w:val="Odstavek"/>
        <w:ind w:firstLine="0"/>
        <w:textAlignment w:val="baseline"/>
        <w:rPr>
          <w:rFonts w:asciiTheme="minorHAnsi" w:eastAsia="Calibri" w:hAnsiTheme="minorHAnsi" w:cstheme="minorHAnsi"/>
          <w:b/>
          <w:bCs/>
        </w:rPr>
      </w:pPr>
      <w:r>
        <w:rPr>
          <w:rFonts w:asciiTheme="minorHAnsi" w:eastAsia="Calibri" w:hAnsiTheme="minorHAnsi" w:cstheme="minorHAnsi"/>
          <w:b/>
          <w:bCs/>
        </w:rPr>
        <w:t xml:space="preserve">PREHODNA IN </w:t>
      </w:r>
      <w:r w:rsidR="001176C4" w:rsidRPr="001176C4">
        <w:rPr>
          <w:rFonts w:asciiTheme="minorHAnsi" w:eastAsia="Calibri" w:hAnsiTheme="minorHAnsi" w:cstheme="minorHAnsi"/>
          <w:b/>
          <w:bCs/>
        </w:rPr>
        <w:t>KONČNA DOLOČBA</w:t>
      </w:r>
    </w:p>
    <w:p w14:paraId="39C5E8E4" w14:textId="6B3B0A48" w:rsidR="00084A4A" w:rsidRPr="00A17D0D" w:rsidRDefault="00AA39CC" w:rsidP="00AA39CC">
      <w:pPr>
        <w:pStyle w:val="Odstavek"/>
        <w:tabs>
          <w:tab w:val="left" w:pos="1134"/>
        </w:tabs>
        <w:ind w:firstLine="0"/>
        <w:textAlignment w:val="baseline"/>
        <w:rPr>
          <w:rFonts w:asciiTheme="minorHAnsi" w:eastAsia="Calibri" w:hAnsiTheme="minorHAnsi" w:cstheme="minorHAnsi"/>
          <w:b/>
          <w:bCs/>
        </w:rPr>
      </w:pPr>
      <w:r>
        <w:rPr>
          <w:rFonts w:asciiTheme="minorHAnsi" w:eastAsia="Calibri" w:hAnsiTheme="minorHAnsi" w:cstheme="minorHAnsi"/>
          <w:b/>
          <w:bCs/>
        </w:rPr>
        <w:t xml:space="preserve">K </w:t>
      </w:r>
      <w:r w:rsidR="00CB5CE7">
        <w:rPr>
          <w:rFonts w:asciiTheme="minorHAnsi" w:eastAsia="Calibri" w:hAnsiTheme="minorHAnsi" w:cstheme="minorHAnsi"/>
          <w:b/>
          <w:bCs/>
        </w:rPr>
        <w:t>8</w:t>
      </w:r>
      <w:r>
        <w:rPr>
          <w:rFonts w:asciiTheme="minorHAnsi" w:eastAsia="Calibri" w:hAnsiTheme="minorHAnsi" w:cstheme="minorHAnsi"/>
          <w:b/>
          <w:bCs/>
        </w:rPr>
        <w:t xml:space="preserve">. členu </w:t>
      </w:r>
      <w:r w:rsidR="001176C4">
        <w:rPr>
          <w:rFonts w:asciiTheme="minorHAnsi" w:eastAsia="Calibri" w:hAnsiTheme="minorHAnsi" w:cstheme="minorHAnsi"/>
          <w:b/>
          <w:bCs/>
        </w:rPr>
        <w:t>(začetek veljavnosti)</w:t>
      </w:r>
    </w:p>
    <w:p w14:paraId="49B1D3BB" w14:textId="5871A0F6" w:rsidR="001176C4" w:rsidRDefault="001176C4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Pravilnik o spremembah in dopolnitvah Pravilnika o volitvah članov organov Zavoda za zdravstveno zavarovanje Slovenije bi začel po tem predlogu veljati </w:t>
      </w:r>
      <w:r w:rsidR="00D2135E">
        <w:rPr>
          <w:rFonts w:asciiTheme="minorHAnsi" w:eastAsia="Calibri" w:hAnsiTheme="minorHAnsi" w:cstheme="minorHAnsi"/>
        </w:rPr>
        <w:t>petnajsti</w:t>
      </w:r>
      <w:r>
        <w:rPr>
          <w:rFonts w:asciiTheme="minorHAnsi" w:eastAsia="Calibri" w:hAnsiTheme="minorHAnsi" w:cstheme="minorHAnsi"/>
        </w:rPr>
        <w:t xml:space="preserve"> d</w:t>
      </w:r>
      <w:r w:rsidR="004D7F63">
        <w:rPr>
          <w:rFonts w:asciiTheme="minorHAnsi" w:eastAsia="Calibri" w:hAnsiTheme="minorHAnsi" w:cstheme="minorHAnsi"/>
        </w:rPr>
        <w:t>a</w:t>
      </w:r>
      <w:r>
        <w:rPr>
          <w:rFonts w:asciiTheme="minorHAnsi" w:eastAsia="Calibri" w:hAnsiTheme="minorHAnsi" w:cstheme="minorHAnsi"/>
        </w:rPr>
        <w:t>n po objavi v Uradnem listu Republike Slovenije.</w:t>
      </w:r>
      <w:r w:rsidR="00CB5CE7">
        <w:rPr>
          <w:rFonts w:asciiTheme="minorHAnsi" w:eastAsia="Calibri" w:hAnsiTheme="minorHAnsi" w:cstheme="minorHAnsi"/>
        </w:rPr>
        <w:t xml:space="preserve"> Če pa bodo v teku volitve, ki se bodo začele pred uveljavitvijo, ta pravilnik zanje ne bo veljal.</w:t>
      </w:r>
      <w:r w:rsidR="00BB391B">
        <w:rPr>
          <w:rFonts w:asciiTheme="minorHAnsi" w:eastAsia="Calibri" w:hAnsiTheme="minorHAnsi" w:cstheme="minorHAnsi"/>
        </w:rPr>
        <w:t xml:space="preserve"> </w:t>
      </w:r>
    </w:p>
    <w:p w14:paraId="131A8D1E" w14:textId="77777777" w:rsidR="00BB391B" w:rsidRDefault="00BB391B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</w:p>
    <w:p w14:paraId="4ADA91FF" w14:textId="77777777" w:rsidR="00BB391B" w:rsidRDefault="00BB391B" w:rsidP="00F6587B">
      <w:pPr>
        <w:pStyle w:val="Odstavek"/>
        <w:spacing w:before="120"/>
        <w:ind w:firstLine="0"/>
        <w:textAlignment w:val="baseline"/>
        <w:rPr>
          <w:rFonts w:asciiTheme="minorHAnsi" w:eastAsia="Calibri" w:hAnsiTheme="minorHAnsi" w:cstheme="minorHAnsi"/>
        </w:rPr>
      </w:pPr>
    </w:p>
    <w:sectPr w:rsidR="00BB3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16E06" w14:textId="77777777" w:rsidR="005C5DA0" w:rsidRDefault="005C5DA0" w:rsidP="00084A4A">
      <w:pPr>
        <w:spacing w:after="0" w:line="240" w:lineRule="auto"/>
      </w:pPr>
      <w:r>
        <w:separator/>
      </w:r>
    </w:p>
  </w:endnote>
  <w:endnote w:type="continuationSeparator" w:id="0">
    <w:p w14:paraId="32037FF9" w14:textId="77777777" w:rsidR="005C5DA0" w:rsidRDefault="005C5DA0" w:rsidP="00084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9C99F" w14:textId="77777777" w:rsidR="005C5DA0" w:rsidRDefault="005C5DA0" w:rsidP="00084A4A">
      <w:pPr>
        <w:spacing w:after="0" w:line="240" w:lineRule="auto"/>
      </w:pPr>
      <w:r>
        <w:separator/>
      </w:r>
    </w:p>
  </w:footnote>
  <w:footnote w:type="continuationSeparator" w:id="0">
    <w:p w14:paraId="2D037384" w14:textId="77777777" w:rsidR="005C5DA0" w:rsidRDefault="005C5DA0" w:rsidP="00084A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95BBA"/>
    <w:multiLevelType w:val="hybridMultilevel"/>
    <w:tmpl w:val="72F80D6E"/>
    <w:lvl w:ilvl="0" w:tplc="483C83D2">
      <w:start w:val="1"/>
      <w:numFmt w:val="decimal"/>
      <w:lvlText w:val="%1."/>
      <w:lvlJc w:val="left"/>
      <w:pPr>
        <w:ind w:left="-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-345" w:hanging="360"/>
      </w:pPr>
    </w:lvl>
    <w:lvl w:ilvl="2" w:tplc="0424001B" w:tentative="1">
      <w:start w:val="1"/>
      <w:numFmt w:val="lowerRoman"/>
      <w:lvlText w:val="%3."/>
      <w:lvlJc w:val="right"/>
      <w:pPr>
        <w:ind w:left="375" w:hanging="180"/>
      </w:pPr>
    </w:lvl>
    <w:lvl w:ilvl="3" w:tplc="0424000F" w:tentative="1">
      <w:start w:val="1"/>
      <w:numFmt w:val="decimal"/>
      <w:lvlText w:val="%4."/>
      <w:lvlJc w:val="left"/>
      <w:pPr>
        <w:ind w:left="1095" w:hanging="360"/>
      </w:pPr>
    </w:lvl>
    <w:lvl w:ilvl="4" w:tplc="04240019" w:tentative="1">
      <w:start w:val="1"/>
      <w:numFmt w:val="lowerLetter"/>
      <w:lvlText w:val="%5."/>
      <w:lvlJc w:val="left"/>
      <w:pPr>
        <w:ind w:left="1815" w:hanging="360"/>
      </w:pPr>
    </w:lvl>
    <w:lvl w:ilvl="5" w:tplc="0424001B" w:tentative="1">
      <w:start w:val="1"/>
      <w:numFmt w:val="lowerRoman"/>
      <w:lvlText w:val="%6."/>
      <w:lvlJc w:val="right"/>
      <w:pPr>
        <w:ind w:left="2535" w:hanging="180"/>
      </w:pPr>
    </w:lvl>
    <w:lvl w:ilvl="6" w:tplc="0424000F" w:tentative="1">
      <w:start w:val="1"/>
      <w:numFmt w:val="decimal"/>
      <w:lvlText w:val="%7."/>
      <w:lvlJc w:val="left"/>
      <w:pPr>
        <w:ind w:left="3255" w:hanging="360"/>
      </w:pPr>
    </w:lvl>
    <w:lvl w:ilvl="7" w:tplc="04240019" w:tentative="1">
      <w:start w:val="1"/>
      <w:numFmt w:val="lowerLetter"/>
      <w:lvlText w:val="%8."/>
      <w:lvlJc w:val="left"/>
      <w:pPr>
        <w:ind w:left="3975" w:hanging="360"/>
      </w:pPr>
    </w:lvl>
    <w:lvl w:ilvl="8" w:tplc="0424001B" w:tentative="1">
      <w:start w:val="1"/>
      <w:numFmt w:val="lowerRoman"/>
      <w:lvlText w:val="%9."/>
      <w:lvlJc w:val="right"/>
      <w:pPr>
        <w:ind w:left="4695" w:hanging="180"/>
      </w:pPr>
    </w:lvl>
  </w:abstractNum>
  <w:abstractNum w:abstractNumId="1" w15:restartNumberingAfterBreak="0">
    <w:nsid w:val="025E7C35"/>
    <w:multiLevelType w:val="hybridMultilevel"/>
    <w:tmpl w:val="ACE45D4C"/>
    <w:lvl w:ilvl="0" w:tplc="7534E0DE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6753B"/>
    <w:multiLevelType w:val="hybridMultilevel"/>
    <w:tmpl w:val="2DFC9064"/>
    <w:lvl w:ilvl="0" w:tplc="957C26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B271B77"/>
    <w:multiLevelType w:val="hybridMultilevel"/>
    <w:tmpl w:val="F2BA6D1E"/>
    <w:lvl w:ilvl="0" w:tplc="63DEC794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D020239"/>
    <w:multiLevelType w:val="hybridMultilevel"/>
    <w:tmpl w:val="B596C9CE"/>
    <w:lvl w:ilvl="0" w:tplc="4ED25528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E17973"/>
    <w:multiLevelType w:val="hybridMultilevel"/>
    <w:tmpl w:val="FF04ED8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3C2A5F"/>
    <w:multiLevelType w:val="hybridMultilevel"/>
    <w:tmpl w:val="2F10C784"/>
    <w:lvl w:ilvl="0" w:tplc="DA7C697C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B0365B2"/>
    <w:multiLevelType w:val="hybridMultilevel"/>
    <w:tmpl w:val="68FCE38A"/>
    <w:lvl w:ilvl="0" w:tplc="0424000F">
      <w:start w:val="1"/>
      <w:numFmt w:val="decimal"/>
      <w:lvlText w:val="%1."/>
      <w:lvlJc w:val="left"/>
      <w:pPr>
        <w:ind w:left="1287" w:hanging="360"/>
      </w:pPr>
    </w:lvl>
    <w:lvl w:ilvl="1" w:tplc="04240019" w:tentative="1">
      <w:start w:val="1"/>
      <w:numFmt w:val="lowerLetter"/>
      <w:lvlText w:val="%2."/>
      <w:lvlJc w:val="left"/>
      <w:pPr>
        <w:ind w:left="2007" w:hanging="360"/>
      </w:pPr>
    </w:lvl>
    <w:lvl w:ilvl="2" w:tplc="0424001B" w:tentative="1">
      <w:start w:val="1"/>
      <w:numFmt w:val="lowerRoman"/>
      <w:lvlText w:val="%3."/>
      <w:lvlJc w:val="right"/>
      <w:pPr>
        <w:ind w:left="2727" w:hanging="180"/>
      </w:pPr>
    </w:lvl>
    <w:lvl w:ilvl="3" w:tplc="0424000F" w:tentative="1">
      <w:start w:val="1"/>
      <w:numFmt w:val="decimal"/>
      <w:lvlText w:val="%4."/>
      <w:lvlJc w:val="left"/>
      <w:pPr>
        <w:ind w:left="3447" w:hanging="360"/>
      </w:pPr>
    </w:lvl>
    <w:lvl w:ilvl="4" w:tplc="04240019" w:tentative="1">
      <w:start w:val="1"/>
      <w:numFmt w:val="lowerLetter"/>
      <w:lvlText w:val="%5."/>
      <w:lvlJc w:val="left"/>
      <w:pPr>
        <w:ind w:left="4167" w:hanging="360"/>
      </w:pPr>
    </w:lvl>
    <w:lvl w:ilvl="5" w:tplc="0424001B" w:tentative="1">
      <w:start w:val="1"/>
      <w:numFmt w:val="lowerRoman"/>
      <w:lvlText w:val="%6."/>
      <w:lvlJc w:val="right"/>
      <w:pPr>
        <w:ind w:left="4887" w:hanging="180"/>
      </w:pPr>
    </w:lvl>
    <w:lvl w:ilvl="6" w:tplc="0424000F" w:tentative="1">
      <w:start w:val="1"/>
      <w:numFmt w:val="decimal"/>
      <w:lvlText w:val="%7."/>
      <w:lvlJc w:val="left"/>
      <w:pPr>
        <w:ind w:left="5607" w:hanging="360"/>
      </w:pPr>
    </w:lvl>
    <w:lvl w:ilvl="7" w:tplc="04240019" w:tentative="1">
      <w:start w:val="1"/>
      <w:numFmt w:val="lowerLetter"/>
      <w:lvlText w:val="%8."/>
      <w:lvlJc w:val="left"/>
      <w:pPr>
        <w:ind w:left="6327" w:hanging="360"/>
      </w:pPr>
    </w:lvl>
    <w:lvl w:ilvl="8" w:tplc="0424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8E05225"/>
    <w:multiLevelType w:val="hybridMultilevel"/>
    <w:tmpl w:val="50FE9266"/>
    <w:lvl w:ilvl="0" w:tplc="047A0036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B080A63"/>
    <w:multiLevelType w:val="hybridMultilevel"/>
    <w:tmpl w:val="416AF2B0"/>
    <w:lvl w:ilvl="0" w:tplc="D43CB4C2">
      <w:start w:val="1"/>
      <w:numFmt w:val="decimal"/>
      <w:lvlText w:val="K %1. členu 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649D"/>
    <w:multiLevelType w:val="hybridMultilevel"/>
    <w:tmpl w:val="D766F4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A953CB"/>
    <w:multiLevelType w:val="hybridMultilevel"/>
    <w:tmpl w:val="A2A63DB4"/>
    <w:lvl w:ilvl="0" w:tplc="38662C92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AAB6EDF"/>
    <w:multiLevelType w:val="hybridMultilevel"/>
    <w:tmpl w:val="7CE4CFB8"/>
    <w:lvl w:ilvl="0" w:tplc="FD10DE18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E26397"/>
    <w:multiLevelType w:val="hybridMultilevel"/>
    <w:tmpl w:val="B7E0B644"/>
    <w:lvl w:ilvl="0" w:tplc="203888AC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1F2293"/>
    <w:multiLevelType w:val="hybridMultilevel"/>
    <w:tmpl w:val="688E6628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EEA2EC5"/>
    <w:multiLevelType w:val="hybridMultilevel"/>
    <w:tmpl w:val="E5D2260A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35291510">
    <w:abstractNumId w:val="0"/>
  </w:num>
  <w:num w:numId="2" w16cid:durableId="1720977637">
    <w:abstractNumId w:val="10"/>
  </w:num>
  <w:num w:numId="3" w16cid:durableId="1629970690">
    <w:abstractNumId w:val="4"/>
  </w:num>
  <w:num w:numId="4" w16cid:durableId="1343048991">
    <w:abstractNumId w:val="2"/>
  </w:num>
  <w:num w:numId="5" w16cid:durableId="6375891">
    <w:abstractNumId w:val="12"/>
  </w:num>
  <w:num w:numId="6" w16cid:durableId="2054185977">
    <w:abstractNumId w:val="8"/>
  </w:num>
  <w:num w:numId="7" w16cid:durableId="1681739431">
    <w:abstractNumId w:val="13"/>
  </w:num>
  <w:num w:numId="8" w16cid:durableId="1530024937">
    <w:abstractNumId w:val="7"/>
  </w:num>
  <w:num w:numId="9" w16cid:durableId="839975558">
    <w:abstractNumId w:val="1"/>
  </w:num>
  <w:num w:numId="10" w16cid:durableId="909540759">
    <w:abstractNumId w:val="6"/>
  </w:num>
  <w:num w:numId="11" w16cid:durableId="2036691952">
    <w:abstractNumId w:val="11"/>
  </w:num>
  <w:num w:numId="12" w16cid:durableId="1234319918">
    <w:abstractNumId w:val="3"/>
  </w:num>
  <w:num w:numId="13" w16cid:durableId="544220190">
    <w:abstractNumId w:val="9"/>
  </w:num>
  <w:num w:numId="14" w16cid:durableId="496310551">
    <w:abstractNumId w:val="14"/>
  </w:num>
  <w:num w:numId="15" w16cid:durableId="806701535">
    <w:abstractNumId w:val="5"/>
  </w:num>
  <w:num w:numId="16" w16cid:durableId="27043205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32C"/>
    <w:rsid w:val="00001A3D"/>
    <w:rsid w:val="00007368"/>
    <w:rsid w:val="00027807"/>
    <w:rsid w:val="00036618"/>
    <w:rsid w:val="00084A4A"/>
    <w:rsid w:val="000B12C3"/>
    <w:rsid w:val="000C489A"/>
    <w:rsid w:val="000D2145"/>
    <w:rsid w:val="000F3105"/>
    <w:rsid w:val="000F33FB"/>
    <w:rsid w:val="001176C4"/>
    <w:rsid w:val="00174CC0"/>
    <w:rsid w:val="001A548E"/>
    <w:rsid w:val="00201C74"/>
    <w:rsid w:val="0021126A"/>
    <w:rsid w:val="002240F1"/>
    <w:rsid w:val="002251E6"/>
    <w:rsid w:val="0022646B"/>
    <w:rsid w:val="00292A21"/>
    <w:rsid w:val="002B0BE8"/>
    <w:rsid w:val="002F405C"/>
    <w:rsid w:val="0030697D"/>
    <w:rsid w:val="00312A9E"/>
    <w:rsid w:val="003230D8"/>
    <w:rsid w:val="00374FDA"/>
    <w:rsid w:val="0038759F"/>
    <w:rsid w:val="003936DB"/>
    <w:rsid w:val="003978AB"/>
    <w:rsid w:val="003C5BBF"/>
    <w:rsid w:val="003F3139"/>
    <w:rsid w:val="00416CFC"/>
    <w:rsid w:val="00417D82"/>
    <w:rsid w:val="00447F20"/>
    <w:rsid w:val="0045471F"/>
    <w:rsid w:val="0047332C"/>
    <w:rsid w:val="00477D3B"/>
    <w:rsid w:val="004B2E3C"/>
    <w:rsid w:val="004D339B"/>
    <w:rsid w:val="004D7F63"/>
    <w:rsid w:val="004E7EB2"/>
    <w:rsid w:val="004F5565"/>
    <w:rsid w:val="004F5960"/>
    <w:rsid w:val="00543ACC"/>
    <w:rsid w:val="00561EBE"/>
    <w:rsid w:val="005657BE"/>
    <w:rsid w:val="005A3651"/>
    <w:rsid w:val="005C5DA0"/>
    <w:rsid w:val="005C6864"/>
    <w:rsid w:val="005D16E4"/>
    <w:rsid w:val="005E2C9D"/>
    <w:rsid w:val="00602834"/>
    <w:rsid w:val="00617E75"/>
    <w:rsid w:val="00655B83"/>
    <w:rsid w:val="006604B0"/>
    <w:rsid w:val="006940C2"/>
    <w:rsid w:val="0069609D"/>
    <w:rsid w:val="006A0FB3"/>
    <w:rsid w:val="006B1124"/>
    <w:rsid w:val="006C77B0"/>
    <w:rsid w:val="006E3BB3"/>
    <w:rsid w:val="006E503C"/>
    <w:rsid w:val="006F60B5"/>
    <w:rsid w:val="00701BB5"/>
    <w:rsid w:val="00722764"/>
    <w:rsid w:val="0074416C"/>
    <w:rsid w:val="00755C40"/>
    <w:rsid w:val="007E26DE"/>
    <w:rsid w:val="007F788F"/>
    <w:rsid w:val="00806808"/>
    <w:rsid w:val="00807AC0"/>
    <w:rsid w:val="0082115A"/>
    <w:rsid w:val="00872EB3"/>
    <w:rsid w:val="00874020"/>
    <w:rsid w:val="00881170"/>
    <w:rsid w:val="00882E81"/>
    <w:rsid w:val="008C52AB"/>
    <w:rsid w:val="0092345F"/>
    <w:rsid w:val="009374B5"/>
    <w:rsid w:val="00966653"/>
    <w:rsid w:val="009849F5"/>
    <w:rsid w:val="009926D7"/>
    <w:rsid w:val="009928D9"/>
    <w:rsid w:val="00993927"/>
    <w:rsid w:val="009B1843"/>
    <w:rsid w:val="009C04C8"/>
    <w:rsid w:val="009E39D2"/>
    <w:rsid w:val="009F11B3"/>
    <w:rsid w:val="009F347A"/>
    <w:rsid w:val="00A1378A"/>
    <w:rsid w:val="00A17D0D"/>
    <w:rsid w:val="00A32A81"/>
    <w:rsid w:val="00A47F6E"/>
    <w:rsid w:val="00A56E27"/>
    <w:rsid w:val="00A67CAB"/>
    <w:rsid w:val="00AA39CC"/>
    <w:rsid w:val="00AB4B80"/>
    <w:rsid w:val="00AE6218"/>
    <w:rsid w:val="00AF51B4"/>
    <w:rsid w:val="00AF7ED1"/>
    <w:rsid w:val="00B04731"/>
    <w:rsid w:val="00B95503"/>
    <w:rsid w:val="00BB391B"/>
    <w:rsid w:val="00BB5D9A"/>
    <w:rsid w:val="00BC2CDA"/>
    <w:rsid w:val="00BC3A6C"/>
    <w:rsid w:val="00BC6FE2"/>
    <w:rsid w:val="00C22DA9"/>
    <w:rsid w:val="00C33F4A"/>
    <w:rsid w:val="00C433E5"/>
    <w:rsid w:val="00C73308"/>
    <w:rsid w:val="00CB0782"/>
    <w:rsid w:val="00CB5CE7"/>
    <w:rsid w:val="00CC79FA"/>
    <w:rsid w:val="00CD3A5E"/>
    <w:rsid w:val="00CD53B8"/>
    <w:rsid w:val="00CE375F"/>
    <w:rsid w:val="00CE3E04"/>
    <w:rsid w:val="00D11FDA"/>
    <w:rsid w:val="00D2135E"/>
    <w:rsid w:val="00D31E6A"/>
    <w:rsid w:val="00D37047"/>
    <w:rsid w:val="00D51D11"/>
    <w:rsid w:val="00D62A4E"/>
    <w:rsid w:val="00D66A49"/>
    <w:rsid w:val="00D75163"/>
    <w:rsid w:val="00DA5550"/>
    <w:rsid w:val="00DC5035"/>
    <w:rsid w:val="00E05736"/>
    <w:rsid w:val="00E26735"/>
    <w:rsid w:val="00E77E10"/>
    <w:rsid w:val="00E8522D"/>
    <w:rsid w:val="00EC5879"/>
    <w:rsid w:val="00EF7249"/>
    <w:rsid w:val="00F35623"/>
    <w:rsid w:val="00F6587B"/>
    <w:rsid w:val="00FB4844"/>
    <w:rsid w:val="00FC634E"/>
    <w:rsid w:val="00FD3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B065E"/>
  <w15:chartTrackingRefBased/>
  <w15:docId w15:val="{B0B88557-0476-4F37-AD39-E8AEB0C69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66A49"/>
    <w:pPr>
      <w:ind w:left="720"/>
      <w:contextualSpacing/>
    </w:pPr>
  </w:style>
  <w:style w:type="character" w:customStyle="1" w:styleId="OdstavekZnak">
    <w:name w:val="Odstavek Znak"/>
    <w:link w:val="Odstavek"/>
    <w:locked/>
    <w:rsid w:val="009E39D2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9E39D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 w:cs="Arial"/>
    </w:rPr>
  </w:style>
  <w:style w:type="character" w:styleId="Pripombasklic">
    <w:name w:val="annotation reference"/>
    <w:basedOn w:val="Privzetapisavaodstavka"/>
    <w:unhideWhenUsed/>
    <w:rsid w:val="009E39D2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9E39D2"/>
    <w:pPr>
      <w:spacing w:after="200" w:line="240" w:lineRule="auto"/>
    </w:pPr>
    <w:rPr>
      <w:kern w:val="0"/>
      <w:sz w:val="20"/>
      <w:szCs w:val="20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rsid w:val="009E39D2"/>
    <w:rPr>
      <w:kern w:val="0"/>
      <w:sz w:val="20"/>
      <w:szCs w:val="20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084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84A4A"/>
  </w:style>
  <w:style w:type="paragraph" w:styleId="Noga">
    <w:name w:val="footer"/>
    <w:basedOn w:val="Navaden"/>
    <w:link w:val="NogaZnak"/>
    <w:uiPriority w:val="99"/>
    <w:unhideWhenUsed/>
    <w:rsid w:val="00084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84A4A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F3105"/>
    <w:pPr>
      <w:spacing w:after="160"/>
    </w:pPr>
    <w:rPr>
      <w:b/>
      <w:bCs/>
      <w:kern w:val="2"/>
      <w14:ligatures w14:val="standardContextual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F3105"/>
    <w:rPr>
      <w:b/>
      <w:bCs/>
      <w:kern w:val="0"/>
      <w:sz w:val="20"/>
      <w:szCs w:val="20"/>
      <w14:ligatures w14:val="none"/>
    </w:rPr>
  </w:style>
  <w:style w:type="paragraph" w:styleId="Revizija">
    <w:name w:val="Revision"/>
    <w:hidden/>
    <w:uiPriority w:val="99"/>
    <w:semiHidden/>
    <w:rsid w:val="007E26DE"/>
    <w:pPr>
      <w:spacing w:after="0" w:line="240" w:lineRule="auto"/>
    </w:pPr>
  </w:style>
  <w:style w:type="character" w:styleId="Hiperpovezava">
    <w:name w:val="Hyperlink"/>
    <w:basedOn w:val="Privzetapisavaodstavka"/>
    <w:uiPriority w:val="99"/>
    <w:semiHidden/>
    <w:unhideWhenUsed/>
    <w:rsid w:val="00CE375F"/>
    <w:rPr>
      <w:color w:val="0000FF"/>
      <w:u w:val="single"/>
    </w:rPr>
  </w:style>
  <w:style w:type="paragraph" w:customStyle="1" w:styleId="zamik">
    <w:name w:val="zamik"/>
    <w:basedOn w:val="Navaden"/>
    <w:rsid w:val="009B1843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5EFD805-932C-44C0-A515-232310ECC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ZZZS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Suzana Jarc</dc:creator>
  <cp:keywords/>
  <dc:description/>
  <cp:lastModifiedBy>Tomaž Bregar Horvat</cp:lastModifiedBy>
  <cp:revision>2</cp:revision>
  <cp:lastPrinted>2024-07-25T07:40:00Z</cp:lastPrinted>
  <dcterms:created xsi:type="dcterms:W3CDTF">2024-12-24T09:33:00Z</dcterms:created>
  <dcterms:modified xsi:type="dcterms:W3CDTF">2024-12-24T09:33:00Z</dcterms:modified>
</cp:coreProperties>
</file>