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6D1168" w14:textId="77777777" w:rsidR="001E5470" w:rsidRPr="009C7EC2" w:rsidRDefault="001E5470" w:rsidP="001E5470">
      <w:pPr>
        <w:rPr>
          <w:rFonts w:eastAsia="Calibri" w:cs="Arial"/>
          <w:szCs w:val="20"/>
        </w:rPr>
      </w:pPr>
    </w:p>
    <w:p w14:paraId="2B4173CA" w14:textId="77777777" w:rsidR="007A7279" w:rsidRPr="009C7EC2" w:rsidRDefault="007A7279" w:rsidP="001E5470">
      <w:pPr>
        <w:rPr>
          <w:rFonts w:eastAsia="Calibri" w:cs="Arial"/>
          <w:szCs w:val="20"/>
        </w:rPr>
      </w:pPr>
    </w:p>
    <w:p w14:paraId="0903CEEC" w14:textId="77777777" w:rsidR="007A7279" w:rsidRPr="009C7EC2" w:rsidRDefault="007A7279" w:rsidP="001E5470">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78658D" w14:paraId="34D8C0A2" w14:textId="77777777" w:rsidTr="00EE3DE1">
        <w:trPr>
          <w:gridAfter w:val="2"/>
          <w:wAfter w:w="3067" w:type="dxa"/>
        </w:trPr>
        <w:tc>
          <w:tcPr>
            <w:tcW w:w="6096" w:type="dxa"/>
            <w:gridSpan w:val="2"/>
            <w:tcBorders>
              <w:left w:val="single" w:sz="4" w:space="0" w:color="auto"/>
            </w:tcBorders>
          </w:tcPr>
          <w:p w14:paraId="7225F299" w14:textId="7DAC9108" w:rsidR="007A7279" w:rsidRPr="0078658D" w:rsidRDefault="007A7279" w:rsidP="00BE54C2">
            <w:pPr>
              <w:pStyle w:val="Neotevilenodstavek"/>
              <w:spacing w:before="0" w:after="0" w:line="260" w:lineRule="exact"/>
              <w:jc w:val="left"/>
              <w:rPr>
                <w:sz w:val="20"/>
                <w:szCs w:val="20"/>
              </w:rPr>
            </w:pPr>
            <w:r w:rsidRPr="0078658D">
              <w:rPr>
                <w:sz w:val="20"/>
                <w:szCs w:val="20"/>
              </w:rPr>
              <w:t xml:space="preserve">Številka: </w:t>
            </w:r>
            <w:r w:rsidR="00C2504B" w:rsidRPr="0078658D">
              <w:rPr>
                <w:sz w:val="20"/>
                <w:szCs w:val="20"/>
              </w:rPr>
              <w:t>007-</w:t>
            </w:r>
            <w:r w:rsidR="00045AB0" w:rsidRPr="0078658D">
              <w:rPr>
                <w:sz w:val="20"/>
                <w:szCs w:val="20"/>
              </w:rPr>
              <w:t>497</w:t>
            </w:r>
            <w:r w:rsidR="00C2504B" w:rsidRPr="0078658D">
              <w:rPr>
                <w:sz w:val="20"/>
                <w:szCs w:val="20"/>
              </w:rPr>
              <w:t>/2024</w:t>
            </w:r>
          </w:p>
        </w:tc>
      </w:tr>
      <w:tr w:rsidR="007A7279" w:rsidRPr="0078658D" w14:paraId="3C644E38" w14:textId="77777777" w:rsidTr="00EE3DE1">
        <w:trPr>
          <w:gridAfter w:val="2"/>
          <w:wAfter w:w="3067" w:type="dxa"/>
        </w:trPr>
        <w:tc>
          <w:tcPr>
            <w:tcW w:w="6096" w:type="dxa"/>
            <w:gridSpan w:val="2"/>
            <w:tcBorders>
              <w:left w:val="single" w:sz="4" w:space="0" w:color="auto"/>
            </w:tcBorders>
          </w:tcPr>
          <w:p w14:paraId="7A62D3CD" w14:textId="7CBB455B" w:rsidR="007A7279" w:rsidRPr="0078658D" w:rsidRDefault="00FE6A51" w:rsidP="00402BAF">
            <w:pPr>
              <w:pStyle w:val="Neotevilenodstavek"/>
              <w:spacing w:before="0" w:after="0" w:line="260" w:lineRule="exact"/>
              <w:jc w:val="left"/>
              <w:rPr>
                <w:sz w:val="20"/>
                <w:szCs w:val="20"/>
              </w:rPr>
            </w:pPr>
            <w:r w:rsidRPr="0078658D">
              <w:rPr>
                <w:sz w:val="20"/>
                <w:szCs w:val="20"/>
              </w:rPr>
              <w:t>Ljubljana</w:t>
            </w:r>
            <w:r w:rsidR="00402BAF" w:rsidRPr="0078658D">
              <w:rPr>
                <w:sz w:val="20"/>
                <w:szCs w:val="20"/>
              </w:rPr>
              <w:t>,</w:t>
            </w:r>
            <w:r w:rsidR="005B76D4" w:rsidRPr="0078658D">
              <w:rPr>
                <w:sz w:val="20"/>
                <w:szCs w:val="20"/>
              </w:rPr>
              <w:t xml:space="preserve"> </w:t>
            </w:r>
            <w:r w:rsidR="00EA0675" w:rsidRPr="0078658D">
              <w:rPr>
                <w:sz w:val="20"/>
                <w:szCs w:val="20"/>
              </w:rPr>
              <w:t xml:space="preserve">XX. </w:t>
            </w:r>
            <w:r w:rsidR="00586D10" w:rsidRPr="0078658D">
              <w:rPr>
                <w:sz w:val="20"/>
                <w:szCs w:val="20"/>
              </w:rPr>
              <w:t>november</w:t>
            </w:r>
            <w:r w:rsidR="00A70C96" w:rsidRPr="0078658D">
              <w:rPr>
                <w:sz w:val="20"/>
                <w:szCs w:val="20"/>
              </w:rPr>
              <w:t xml:space="preserve"> </w:t>
            </w:r>
            <w:r w:rsidR="00C2504B" w:rsidRPr="0078658D">
              <w:rPr>
                <w:sz w:val="20"/>
                <w:szCs w:val="20"/>
              </w:rPr>
              <w:t xml:space="preserve">2024 </w:t>
            </w:r>
          </w:p>
        </w:tc>
      </w:tr>
      <w:tr w:rsidR="007A7279" w:rsidRPr="0078658D" w14:paraId="4048C3EC" w14:textId="77777777" w:rsidTr="00EE3DE1">
        <w:trPr>
          <w:gridAfter w:val="2"/>
          <w:wAfter w:w="3067" w:type="dxa"/>
        </w:trPr>
        <w:tc>
          <w:tcPr>
            <w:tcW w:w="6096" w:type="dxa"/>
            <w:gridSpan w:val="2"/>
            <w:tcBorders>
              <w:left w:val="single" w:sz="4" w:space="0" w:color="auto"/>
            </w:tcBorders>
          </w:tcPr>
          <w:p w14:paraId="6F197FCD" w14:textId="26D4D7E5" w:rsidR="007A7279" w:rsidRPr="0078658D" w:rsidRDefault="00402BAF" w:rsidP="00135C5F">
            <w:pPr>
              <w:pStyle w:val="Neotevilenodstavek"/>
              <w:spacing w:before="0" w:after="0" w:line="260" w:lineRule="exact"/>
              <w:jc w:val="left"/>
              <w:rPr>
                <w:sz w:val="20"/>
                <w:szCs w:val="20"/>
              </w:rPr>
            </w:pPr>
            <w:r w:rsidRPr="0078658D">
              <w:rPr>
                <w:sz w:val="20"/>
                <w:szCs w:val="20"/>
              </w:rPr>
              <w:t>EVA</w:t>
            </w:r>
            <w:r w:rsidR="00D31B2E" w:rsidRPr="0078658D">
              <w:rPr>
                <w:sz w:val="20"/>
                <w:szCs w:val="20"/>
              </w:rPr>
              <w:t xml:space="preserve"> </w:t>
            </w:r>
            <w:r w:rsidR="00BE54C2" w:rsidRPr="0078658D">
              <w:rPr>
                <w:color w:val="2F2F2F"/>
                <w:sz w:val="20"/>
                <w:szCs w:val="20"/>
              </w:rPr>
              <w:t>2024-2330-01</w:t>
            </w:r>
            <w:r w:rsidR="00045AB0" w:rsidRPr="0078658D">
              <w:rPr>
                <w:color w:val="2F2F2F"/>
                <w:sz w:val="20"/>
                <w:szCs w:val="20"/>
              </w:rPr>
              <w:t>58</w:t>
            </w:r>
          </w:p>
        </w:tc>
      </w:tr>
      <w:tr w:rsidR="007A7279" w:rsidRPr="0078658D" w14:paraId="531F611B" w14:textId="77777777" w:rsidTr="00EE3DE1">
        <w:tc>
          <w:tcPr>
            <w:tcW w:w="9163" w:type="dxa"/>
            <w:gridSpan w:val="4"/>
            <w:tcBorders>
              <w:left w:val="single" w:sz="4" w:space="0" w:color="auto"/>
            </w:tcBorders>
          </w:tcPr>
          <w:p w14:paraId="429116AA" w14:textId="766E7CCF" w:rsidR="007A7279" w:rsidRPr="0078658D" w:rsidRDefault="007A7279" w:rsidP="000E2DC1">
            <w:pPr>
              <w:pStyle w:val="Naslovpredpisa"/>
              <w:spacing w:before="0" w:after="0" w:line="260" w:lineRule="exact"/>
              <w:jc w:val="both"/>
              <w:rPr>
                <w:sz w:val="20"/>
                <w:szCs w:val="20"/>
              </w:rPr>
            </w:pPr>
            <w:r w:rsidRPr="0078658D">
              <w:rPr>
                <w:sz w:val="20"/>
                <w:szCs w:val="20"/>
              </w:rPr>
              <w:t xml:space="preserve">ZADEVA: </w:t>
            </w:r>
            <w:r w:rsidR="00373A4D" w:rsidRPr="0078658D">
              <w:rPr>
                <w:sz w:val="20"/>
                <w:szCs w:val="20"/>
              </w:rPr>
              <w:t>U</w:t>
            </w:r>
            <w:r w:rsidR="00EA0675" w:rsidRPr="0078658D">
              <w:rPr>
                <w:sz w:val="20"/>
                <w:szCs w:val="20"/>
              </w:rPr>
              <w:t>redba</w:t>
            </w:r>
            <w:r w:rsidR="00373A4D" w:rsidRPr="0078658D">
              <w:rPr>
                <w:sz w:val="20"/>
                <w:szCs w:val="20"/>
              </w:rPr>
              <w:t xml:space="preserve"> o spremembah</w:t>
            </w:r>
            <w:r w:rsidR="00402BAF" w:rsidRPr="0078658D">
              <w:rPr>
                <w:sz w:val="20"/>
                <w:szCs w:val="20"/>
              </w:rPr>
              <w:t xml:space="preserve"> in dopolnitv</w:t>
            </w:r>
            <w:r w:rsidR="00045AB0" w:rsidRPr="0078658D">
              <w:rPr>
                <w:sz w:val="20"/>
                <w:szCs w:val="20"/>
              </w:rPr>
              <w:t>ah</w:t>
            </w:r>
            <w:r w:rsidR="00373A4D" w:rsidRPr="0078658D">
              <w:rPr>
                <w:sz w:val="20"/>
                <w:szCs w:val="20"/>
              </w:rPr>
              <w:t xml:space="preserve"> Uredbe o neposrednih plačilih iz strateškega načrta skupne kmetijske politike 2023–2027</w:t>
            </w:r>
            <w:r w:rsidR="00EA0675" w:rsidRPr="0078658D">
              <w:rPr>
                <w:sz w:val="20"/>
                <w:szCs w:val="20"/>
              </w:rPr>
              <w:t xml:space="preserve"> </w:t>
            </w:r>
            <w:r w:rsidR="00373A4D" w:rsidRPr="0078658D">
              <w:rPr>
                <w:sz w:val="20"/>
                <w:szCs w:val="20"/>
              </w:rPr>
              <w:t>–</w:t>
            </w:r>
            <w:r w:rsidR="00EA0675" w:rsidRPr="0078658D">
              <w:rPr>
                <w:sz w:val="20"/>
                <w:szCs w:val="20"/>
              </w:rPr>
              <w:t xml:space="preserve"> predlog za obravnavo – </w:t>
            </w:r>
            <w:r w:rsidR="009150E1" w:rsidRPr="0078658D">
              <w:rPr>
                <w:sz w:val="20"/>
                <w:szCs w:val="20"/>
              </w:rPr>
              <w:t>medresorsk</w:t>
            </w:r>
            <w:r w:rsidR="00EA0675" w:rsidRPr="0078658D">
              <w:rPr>
                <w:sz w:val="20"/>
                <w:szCs w:val="20"/>
              </w:rPr>
              <w:t>o</w:t>
            </w:r>
            <w:r w:rsidR="009150E1" w:rsidRPr="0078658D">
              <w:rPr>
                <w:sz w:val="20"/>
                <w:szCs w:val="20"/>
              </w:rPr>
              <w:t xml:space="preserve"> </w:t>
            </w:r>
            <w:r w:rsidR="00EA0675" w:rsidRPr="0078658D">
              <w:rPr>
                <w:sz w:val="20"/>
                <w:szCs w:val="20"/>
              </w:rPr>
              <w:t>usklajevanje</w:t>
            </w:r>
            <w:r w:rsidR="00373A4D" w:rsidRPr="0078658D">
              <w:rPr>
                <w:sz w:val="20"/>
                <w:szCs w:val="20"/>
              </w:rPr>
              <w:t xml:space="preserve"> </w:t>
            </w:r>
          </w:p>
        </w:tc>
      </w:tr>
      <w:tr w:rsidR="007A7279" w:rsidRPr="0078658D" w14:paraId="41C0325F" w14:textId="77777777" w:rsidTr="00EE3DE1">
        <w:tc>
          <w:tcPr>
            <w:tcW w:w="9163" w:type="dxa"/>
            <w:gridSpan w:val="4"/>
            <w:tcBorders>
              <w:left w:val="single" w:sz="4" w:space="0" w:color="auto"/>
            </w:tcBorders>
          </w:tcPr>
          <w:p w14:paraId="75DD317B" w14:textId="77777777" w:rsidR="007A7279" w:rsidRPr="0078658D" w:rsidRDefault="007A7279" w:rsidP="00D47099">
            <w:pPr>
              <w:pStyle w:val="Poglavje"/>
              <w:spacing w:before="0" w:after="0" w:line="260" w:lineRule="exact"/>
              <w:jc w:val="left"/>
              <w:rPr>
                <w:sz w:val="20"/>
                <w:szCs w:val="20"/>
              </w:rPr>
            </w:pPr>
            <w:r w:rsidRPr="0078658D">
              <w:rPr>
                <w:sz w:val="20"/>
                <w:szCs w:val="20"/>
              </w:rPr>
              <w:t>1. Predlog sklepov vlade:</w:t>
            </w:r>
          </w:p>
        </w:tc>
      </w:tr>
      <w:tr w:rsidR="007A7279" w:rsidRPr="0078658D" w14:paraId="2BAB3A38" w14:textId="77777777" w:rsidTr="00EE3DE1">
        <w:tc>
          <w:tcPr>
            <w:tcW w:w="9163" w:type="dxa"/>
            <w:gridSpan w:val="4"/>
            <w:tcBorders>
              <w:left w:val="single" w:sz="4" w:space="0" w:color="auto"/>
            </w:tcBorders>
          </w:tcPr>
          <w:p w14:paraId="05593591" w14:textId="77777777" w:rsidR="00A70C96" w:rsidRPr="0078658D" w:rsidRDefault="00373A4D" w:rsidP="00373A4D">
            <w:pPr>
              <w:overflowPunct w:val="0"/>
              <w:autoSpaceDE w:val="0"/>
              <w:autoSpaceDN w:val="0"/>
              <w:adjustRightInd w:val="0"/>
              <w:textAlignment w:val="baseline"/>
              <w:rPr>
                <w:rFonts w:cs="Arial"/>
                <w:iCs/>
                <w:szCs w:val="20"/>
                <w:lang w:eastAsia="sl-SI"/>
              </w:rPr>
            </w:pPr>
            <w:r w:rsidRPr="0078658D">
              <w:rPr>
                <w:rFonts w:cs="Arial"/>
                <w:iCs/>
                <w:szCs w:val="20"/>
                <w:lang w:eastAsia="sl-SI"/>
              </w:rPr>
              <w:t xml:space="preserve">Na podlagi </w:t>
            </w:r>
            <w:r w:rsidR="00075E5F" w:rsidRPr="0078658D">
              <w:rPr>
                <w:rFonts w:cs="Arial"/>
                <w:iCs/>
                <w:szCs w:val="20"/>
                <w:lang w:eastAsia="sl-SI"/>
              </w:rPr>
              <w:t>šestega odstavka 21.</w:t>
            </w:r>
            <w:r w:rsidR="005B76D4" w:rsidRPr="0078658D">
              <w:rPr>
                <w:rFonts w:cs="Arial"/>
                <w:iCs/>
                <w:szCs w:val="20"/>
                <w:lang w:eastAsia="sl-SI"/>
              </w:rPr>
              <w:t xml:space="preserve"> </w:t>
            </w:r>
            <w:r w:rsidR="00075E5F" w:rsidRPr="0078658D">
              <w:rPr>
                <w:rFonts w:cs="Arial"/>
                <w:iCs/>
                <w:szCs w:val="20"/>
                <w:lang w:eastAsia="sl-SI"/>
              </w:rPr>
              <w:t xml:space="preserve">člena Zakona o Vladi Republike Slovenije </w:t>
            </w:r>
            <w:r w:rsidR="004A0D72" w:rsidRPr="0078658D">
              <w:rPr>
                <w:rFonts w:cs="Arial"/>
                <w:iCs/>
                <w:szCs w:val="20"/>
                <w:lang w:eastAsia="sl-SI"/>
              </w:rPr>
              <w:t>(Uradni list RS, št. 24/05 – uradno prečiščeno besedilo, 109/08, 38/10 – ZUKN, 8/12, 21/13, 47/13 – ZDU-1G, 65/14, 55/17 in 163/22)</w:t>
            </w:r>
            <w:r w:rsidR="00075E5F" w:rsidRPr="0078658D">
              <w:rPr>
                <w:rFonts w:cs="Arial"/>
                <w:iCs/>
                <w:szCs w:val="20"/>
                <w:lang w:eastAsia="sl-SI"/>
              </w:rPr>
              <w:t xml:space="preserve"> </w:t>
            </w:r>
            <w:r w:rsidRPr="0078658D">
              <w:rPr>
                <w:rFonts w:cs="Arial"/>
                <w:iCs/>
                <w:szCs w:val="20"/>
                <w:lang w:eastAsia="sl-SI"/>
              </w:rPr>
              <w:t xml:space="preserve">je Vlada Republike Slovenije na …..…… seji </w:t>
            </w:r>
            <w:r w:rsidR="00075E5F" w:rsidRPr="0078658D">
              <w:rPr>
                <w:rFonts w:cs="Arial"/>
                <w:iCs/>
                <w:szCs w:val="20"/>
                <w:lang w:eastAsia="sl-SI"/>
              </w:rPr>
              <w:t>dne</w:t>
            </w:r>
            <w:r w:rsidRPr="0078658D">
              <w:rPr>
                <w:rFonts w:cs="Arial"/>
                <w:iCs/>
                <w:szCs w:val="20"/>
                <w:lang w:eastAsia="sl-SI"/>
              </w:rPr>
              <w:t>………... sprejela</w:t>
            </w:r>
            <w:r w:rsidR="00075E5F" w:rsidRPr="0078658D">
              <w:rPr>
                <w:rFonts w:cs="Arial"/>
                <w:iCs/>
                <w:szCs w:val="20"/>
                <w:lang w:eastAsia="sl-SI"/>
              </w:rPr>
              <w:t xml:space="preserve"> naslednji</w:t>
            </w:r>
          </w:p>
          <w:p w14:paraId="4A68A0FD" w14:textId="77777777" w:rsidR="00A70C96" w:rsidRPr="0078658D" w:rsidRDefault="00A70C96" w:rsidP="00373A4D">
            <w:pPr>
              <w:overflowPunct w:val="0"/>
              <w:autoSpaceDE w:val="0"/>
              <w:autoSpaceDN w:val="0"/>
              <w:adjustRightInd w:val="0"/>
              <w:textAlignment w:val="baseline"/>
              <w:rPr>
                <w:rFonts w:cs="Arial"/>
                <w:iCs/>
                <w:szCs w:val="20"/>
                <w:lang w:eastAsia="sl-SI"/>
              </w:rPr>
            </w:pPr>
          </w:p>
          <w:p w14:paraId="2AF4F549" w14:textId="77777777" w:rsidR="00373A4D" w:rsidRPr="0078658D" w:rsidRDefault="00A70C96" w:rsidP="00F76813">
            <w:pPr>
              <w:overflowPunct w:val="0"/>
              <w:autoSpaceDE w:val="0"/>
              <w:autoSpaceDN w:val="0"/>
              <w:adjustRightInd w:val="0"/>
              <w:jc w:val="center"/>
              <w:textAlignment w:val="baseline"/>
              <w:rPr>
                <w:rFonts w:cs="Arial"/>
                <w:iCs/>
                <w:szCs w:val="20"/>
                <w:lang w:eastAsia="sl-SI"/>
              </w:rPr>
            </w:pPr>
            <w:r w:rsidRPr="0078658D">
              <w:rPr>
                <w:rFonts w:cs="Arial"/>
                <w:iCs/>
                <w:szCs w:val="20"/>
                <w:lang w:eastAsia="sl-SI"/>
              </w:rPr>
              <w:t>SKLEP:</w:t>
            </w:r>
          </w:p>
          <w:p w14:paraId="1272B02A" w14:textId="77777777" w:rsidR="00373A4D" w:rsidRPr="0078658D" w:rsidRDefault="00373A4D" w:rsidP="00373A4D">
            <w:pPr>
              <w:overflowPunct w:val="0"/>
              <w:autoSpaceDE w:val="0"/>
              <w:autoSpaceDN w:val="0"/>
              <w:adjustRightInd w:val="0"/>
              <w:textAlignment w:val="baseline"/>
              <w:rPr>
                <w:rFonts w:cs="Arial"/>
                <w:iCs/>
                <w:szCs w:val="20"/>
                <w:lang w:eastAsia="sl-SI"/>
              </w:rPr>
            </w:pPr>
          </w:p>
          <w:p w14:paraId="54DCE90A" w14:textId="77868A55" w:rsidR="00373A4D" w:rsidRPr="0078658D" w:rsidRDefault="00373A4D" w:rsidP="00373A4D">
            <w:pPr>
              <w:overflowPunct w:val="0"/>
              <w:autoSpaceDE w:val="0"/>
              <w:autoSpaceDN w:val="0"/>
              <w:adjustRightInd w:val="0"/>
              <w:textAlignment w:val="baseline"/>
              <w:rPr>
                <w:rFonts w:cs="Arial"/>
                <w:iCs/>
                <w:szCs w:val="20"/>
                <w:lang w:eastAsia="sl-SI"/>
              </w:rPr>
            </w:pPr>
            <w:r w:rsidRPr="0078658D">
              <w:rPr>
                <w:rFonts w:cs="Arial"/>
                <w:iCs/>
                <w:szCs w:val="20"/>
                <w:lang w:eastAsia="sl-SI"/>
              </w:rPr>
              <w:t xml:space="preserve">Vlada Republike Slovenije je izdala Uredbo o spremembah </w:t>
            </w:r>
            <w:r w:rsidR="00402BAF" w:rsidRPr="0078658D">
              <w:rPr>
                <w:rFonts w:cs="Arial"/>
                <w:iCs/>
                <w:szCs w:val="20"/>
                <w:lang w:eastAsia="sl-SI"/>
              </w:rPr>
              <w:t>in dopolnitv</w:t>
            </w:r>
            <w:r w:rsidR="00045AB0" w:rsidRPr="0078658D">
              <w:rPr>
                <w:rFonts w:cs="Arial"/>
                <w:iCs/>
                <w:szCs w:val="20"/>
                <w:lang w:eastAsia="sl-SI"/>
              </w:rPr>
              <w:t>ah</w:t>
            </w:r>
            <w:r w:rsidR="00402BAF" w:rsidRPr="0078658D">
              <w:rPr>
                <w:rFonts w:cs="Arial"/>
                <w:iCs/>
                <w:szCs w:val="20"/>
                <w:lang w:eastAsia="sl-SI"/>
              </w:rPr>
              <w:t xml:space="preserve"> </w:t>
            </w:r>
            <w:r w:rsidRPr="0078658D">
              <w:rPr>
                <w:rFonts w:cs="Arial"/>
                <w:iCs/>
                <w:szCs w:val="20"/>
                <w:lang w:eastAsia="sl-SI"/>
              </w:rPr>
              <w:t>Uredbe o neposrednih plačilih iz strateškega načrta skupne kmetijske politike 2023–2027 in jo objavi v Uradnem listu Republike Slovenije.</w:t>
            </w:r>
          </w:p>
          <w:p w14:paraId="39E4FDCC" w14:textId="77777777" w:rsidR="00370B5B" w:rsidRPr="0078658D" w:rsidRDefault="00370B5B" w:rsidP="00373A4D">
            <w:pPr>
              <w:overflowPunct w:val="0"/>
              <w:autoSpaceDE w:val="0"/>
              <w:autoSpaceDN w:val="0"/>
              <w:adjustRightInd w:val="0"/>
              <w:textAlignment w:val="baseline"/>
              <w:rPr>
                <w:rFonts w:cs="Arial"/>
                <w:iCs/>
                <w:szCs w:val="20"/>
                <w:lang w:eastAsia="sl-SI"/>
              </w:rPr>
            </w:pPr>
          </w:p>
          <w:p w14:paraId="20E95ACC" w14:textId="77777777" w:rsidR="00370B5B" w:rsidRPr="0078658D" w:rsidRDefault="005B76D4" w:rsidP="000E2DC1">
            <w:pPr>
              <w:tabs>
                <w:tab w:val="left" w:pos="4678"/>
              </w:tabs>
              <w:overflowPunct w:val="0"/>
              <w:autoSpaceDE w:val="0"/>
              <w:autoSpaceDN w:val="0"/>
              <w:adjustRightInd w:val="0"/>
              <w:ind w:left="2880"/>
              <w:rPr>
                <w:rFonts w:cs="Arial"/>
                <w:iCs/>
                <w:szCs w:val="20"/>
                <w:lang w:eastAsia="sl-SI"/>
              </w:rPr>
            </w:pPr>
            <w:r w:rsidRPr="0078658D">
              <w:rPr>
                <w:rFonts w:cs="Arial"/>
                <w:iCs/>
                <w:szCs w:val="20"/>
                <w:lang w:eastAsia="sl-SI"/>
              </w:rPr>
              <w:t xml:space="preserve">                                                  </w:t>
            </w:r>
            <w:r w:rsidR="00370B5B" w:rsidRPr="0078658D">
              <w:rPr>
                <w:rFonts w:cs="Arial"/>
                <w:iCs/>
                <w:szCs w:val="20"/>
                <w:lang w:eastAsia="sl-SI"/>
              </w:rPr>
              <w:t xml:space="preserve"> Barbara Kolenko Helbl</w:t>
            </w:r>
          </w:p>
          <w:p w14:paraId="334CF5DD" w14:textId="77777777" w:rsidR="00370B5B" w:rsidRPr="0078658D" w:rsidRDefault="005B76D4" w:rsidP="000E2DC1">
            <w:pPr>
              <w:tabs>
                <w:tab w:val="left" w:pos="4678"/>
              </w:tabs>
              <w:overflowPunct w:val="0"/>
              <w:autoSpaceDE w:val="0"/>
              <w:autoSpaceDN w:val="0"/>
              <w:adjustRightInd w:val="0"/>
              <w:ind w:left="2880"/>
              <w:rPr>
                <w:rFonts w:cs="Arial"/>
                <w:iCs/>
                <w:szCs w:val="20"/>
                <w:lang w:eastAsia="sl-SI"/>
              </w:rPr>
            </w:pPr>
            <w:r w:rsidRPr="0078658D">
              <w:rPr>
                <w:rFonts w:cs="Arial"/>
                <w:iCs/>
                <w:szCs w:val="20"/>
                <w:lang w:eastAsia="sl-SI"/>
              </w:rPr>
              <w:t xml:space="preserve">                                                   </w:t>
            </w:r>
            <w:r w:rsidR="00370B5B" w:rsidRPr="0078658D">
              <w:rPr>
                <w:rFonts w:cs="Arial"/>
                <w:iCs/>
                <w:szCs w:val="20"/>
                <w:lang w:eastAsia="sl-SI"/>
              </w:rPr>
              <w:t>generalna sekretarka</w:t>
            </w:r>
          </w:p>
          <w:p w14:paraId="2A80EA24" w14:textId="77777777" w:rsidR="00370B5B" w:rsidRPr="0078658D" w:rsidRDefault="00370B5B" w:rsidP="00373A4D">
            <w:pPr>
              <w:overflowPunct w:val="0"/>
              <w:autoSpaceDE w:val="0"/>
              <w:autoSpaceDN w:val="0"/>
              <w:adjustRightInd w:val="0"/>
              <w:textAlignment w:val="baseline"/>
              <w:rPr>
                <w:rFonts w:cs="Arial"/>
                <w:iCs/>
                <w:szCs w:val="20"/>
                <w:lang w:eastAsia="sl-SI"/>
              </w:rPr>
            </w:pPr>
          </w:p>
          <w:p w14:paraId="2EA32C2A" w14:textId="77777777" w:rsidR="00373A4D" w:rsidRPr="0078658D" w:rsidRDefault="00373A4D" w:rsidP="00373A4D">
            <w:pPr>
              <w:overflowPunct w:val="0"/>
              <w:autoSpaceDE w:val="0"/>
              <w:autoSpaceDN w:val="0"/>
              <w:adjustRightInd w:val="0"/>
              <w:textAlignment w:val="baseline"/>
              <w:rPr>
                <w:rFonts w:cs="Arial"/>
                <w:iCs/>
                <w:szCs w:val="20"/>
                <w:lang w:eastAsia="sl-SI"/>
              </w:rPr>
            </w:pPr>
          </w:p>
          <w:p w14:paraId="44E20CDE" w14:textId="77777777" w:rsidR="00373A4D" w:rsidRPr="0078658D" w:rsidRDefault="00373A4D" w:rsidP="00373A4D">
            <w:pPr>
              <w:pStyle w:val="Neotevilenodstavek"/>
              <w:rPr>
                <w:iCs/>
                <w:sz w:val="20"/>
                <w:szCs w:val="20"/>
              </w:rPr>
            </w:pPr>
            <w:r w:rsidRPr="0078658D">
              <w:rPr>
                <w:iCs/>
                <w:sz w:val="20"/>
                <w:szCs w:val="20"/>
              </w:rPr>
              <w:t>Priloga:</w:t>
            </w:r>
          </w:p>
          <w:p w14:paraId="2F1470AC" w14:textId="4FEEE568" w:rsidR="00373A4D" w:rsidRPr="0078658D" w:rsidRDefault="00EA0675" w:rsidP="00EC7F37">
            <w:pPr>
              <w:pStyle w:val="Neotevilenodstavek"/>
              <w:numPr>
                <w:ilvl w:val="0"/>
                <w:numId w:val="17"/>
              </w:numPr>
              <w:rPr>
                <w:iCs/>
                <w:sz w:val="20"/>
                <w:szCs w:val="20"/>
              </w:rPr>
            </w:pPr>
            <w:r w:rsidRPr="0078658D">
              <w:rPr>
                <w:iCs/>
                <w:sz w:val="20"/>
                <w:szCs w:val="20"/>
              </w:rPr>
              <w:t>P</w:t>
            </w:r>
            <w:r w:rsidR="00373A4D" w:rsidRPr="0078658D">
              <w:rPr>
                <w:iCs/>
                <w:sz w:val="20"/>
                <w:szCs w:val="20"/>
              </w:rPr>
              <w:t>redlog Uredbe o spremembah</w:t>
            </w:r>
            <w:r w:rsidR="00402BAF" w:rsidRPr="0078658D">
              <w:rPr>
                <w:iCs/>
                <w:sz w:val="20"/>
                <w:szCs w:val="20"/>
              </w:rPr>
              <w:t xml:space="preserve"> in dopolnitv</w:t>
            </w:r>
            <w:r w:rsidR="00586D10" w:rsidRPr="0078658D">
              <w:rPr>
                <w:iCs/>
                <w:sz w:val="20"/>
                <w:szCs w:val="20"/>
              </w:rPr>
              <w:t>ah</w:t>
            </w:r>
            <w:r w:rsidR="00373A4D" w:rsidRPr="0078658D">
              <w:rPr>
                <w:iCs/>
                <w:sz w:val="20"/>
                <w:szCs w:val="20"/>
              </w:rPr>
              <w:t xml:space="preserve"> Uredbe o neposrednih plačilih iz </w:t>
            </w:r>
            <w:r w:rsidR="00373A4D" w:rsidRPr="0078658D">
              <w:rPr>
                <w:sz w:val="20"/>
                <w:szCs w:val="20"/>
              </w:rPr>
              <w:t>s</w:t>
            </w:r>
            <w:r w:rsidR="00373A4D" w:rsidRPr="0078658D">
              <w:rPr>
                <w:iCs/>
                <w:sz w:val="20"/>
                <w:szCs w:val="20"/>
              </w:rPr>
              <w:t>trateškega načrta skupne kmetijske politike 2023–2027</w:t>
            </w:r>
            <w:r w:rsidRPr="0078658D">
              <w:rPr>
                <w:iCs/>
                <w:sz w:val="20"/>
                <w:szCs w:val="20"/>
              </w:rPr>
              <w:t>.</w:t>
            </w:r>
          </w:p>
          <w:p w14:paraId="3E335006" w14:textId="77777777" w:rsidR="00373A4D" w:rsidRPr="0078658D" w:rsidRDefault="00373A4D" w:rsidP="00373A4D">
            <w:pPr>
              <w:overflowPunct w:val="0"/>
              <w:autoSpaceDE w:val="0"/>
              <w:autoSpaceDN w:val="0"/>
              <w:adjustRightInd w:val="0"/>
              <w:textAlignment w:val="baseline"/>
              <w:rPr>
                <w:rFonts w:cs="Arial"/>
                <w:iCs/>
                <w:szCs w:val="20"/>
                <w:lang w:eastAsia="sl-SI"/>
              </w:rPr>
            </w:pPr>
          </w:p>
          <w:p w14:paraId="5191D257" w14:textId="77777777" w:rsidR="00373A4D" w:rsidRPr="0078658D" w:rsidRDefault="00373A4D" w:rsidP="00373A4D">
            <w:pPr>
              <w:overflowPunct w:val="0"/>
              <w:autoSpaceDE w:val="0"/>
              <w:autoSpaceDN w:val="0"/>
              <w:adjustRightInd w:val="0"/>
              <w:textAlignment w:val="baseline"/>
              <w:rPr>
                <w:rFonts w:cs="Arial"/>
                <w:iCs/>
                <w:szCs w:val="20"/>
                <w:lang w:eastAsia="sl-SI"/>
              </w:rPr>
            </w:pPr>
            <w:r w:rsidRPr="0078658D">
              <w:rPr>
                <w:rFonts w:cs="Arial"/>
                <w:iCs/>
                <w:szCs w:val="20"/>
                <w:lang w:eastAsia="sl-SI"/>
              </w:rPr>
              <w:t>Sklep prejmeta:</w:t>
            </w:r>
          </w:p>
          <w:p w14:paraId="623F3D7A" w14:textId="77777777" w:rsidR="00373A4D" w:rsidRPr="0078658D" w:rsidRDefault="00373A4D" w:rsidP="00EC7F37">
            <w:pPr>
              <w:numPr>
                <w:ilvl w:val="0"/>
                <w:numId w:val="16"/>
              </w:numPr>
              <w:overflowPunct w:val="0"/>
              <w:autoSpaceDE w:val="0"/>
              <w:autoSpaceDN w:val="0"/>
              <w:adjustRightInd w:val="0"/>
              <w:textAlignment w:val="baseline"/>
              <w:rPr>
                <w:rFonts w:cs="Arial"/>
                <w:iCs/>
                <w:szCs w:val="20"/>
                <w:lang w:eastAsia="sl-SI"/>
              </w:rPr>
            </w:pPr>
            <w:r w:rsidRPr="0078658D">
              <w:rPr>
                <w:rFonts w:cs="Arial"/>
                <w:iCs/>
                <w:szCs w:val="20"/>
                <w:lang w:eastAsia="sl-SI"/>
              </w:rPr>
              <w:t>Ministrstvo za kmetijstvo, gozdarstvo in prehrano,</w:t>
            </w:r>
          </w:p>
          <w:p w14:paraId="2F266469" w14:textId="77777777" w:rsidR="00373A4D" w:rsidRPr="0078658D" w:rsidRDefault="00373A4D" w:rsidP="00EC7F37">
            <w:pPr>
              <w:numPr>
                <w:ilvl w:val="0"/>
                <w:numId w:val="16"/>
              </w:numPr>
              <w:overflowPunct w:val="0"/>
              <w:autoSpaceDE w:val="0"/>
              <w:autoSpaceDN w:val="0"/>
              <w:adjustRightInd w:val="0"/>
              <w:textAlignment w:val="baseline"/>
              <w:rPr>
                <w:rFonts w:cs="Arial"/>
                <w:iCs/>
                <w:szCs w:val="20"/>
              </w:rPr>
            </w:pPr>
            <w:r w:rsidRPr="0078658D">
              <w:rPr>
                <w:rFonts w:cs="Arial"/>
                <w:iCs/>
                <w:szCs w:val="20"/>
                <w:lang w:eastAsia="sl-SI"/>
              </w:rPr>
              <w:t>Služba Vlade Republike Slovenije za zakonodajo.</w:t>
            </w:r>
            <w:r w:rsidR="005B76D4" w:rsidRPr="0078658D">
              <w:rPr>
                <w:rFonts w:cs="Arial"/>
                <w:iCs/>
                <w:szCs w:val="20"/>
                <w:lang w:eastAsia="sl-SI"/>
              </w:rPr>
              <w:t xml:space="preserve"> </w:t>
            </w:r>
          </w:p>
          <w:p w14:paraId="6EE6E9FB" w14:textId="77777777" w:rsidR="007A7279" w:rsidRPr="0078658D" w:rsidRDefault="007A7279" w:rsidP="00373A4D">
            <w:pPr>
              <w:pStyle w:val="Neotevilenodstavek"/>
              <w:spacing w:before="0" w:after="0" w:line="260" w:lineRule="exact"/>
              <w:ind w:left="720"/>
              <w:rPr>
                <w:iCs/>
                <w:sz w:val="20"/>
                <w:szCs w:val="20"/>
              </w:rPr>
            </w:pPr>
          </w:p>
        </w:tc>
      </w:tr>
      <w:tr w:rsidR="007A7279" w:rsidRPr="0078658D" w14:paraId="12366D44" w14:textId="77777777" w:rsidTr="00EE3DE1">
        <w:tc>
          <w:tcPr>
            <w:tcW w:w="9163" w:type="dxa"/>
            <w:gridSpan w:val="4"/>
            <w:tcBorders>
              <w:left w:val="single" w:sz="4" w:space="0" w:color="auto"/>
            </w:tcBorders>
          </w:tcPr>
          <w:p w14:paraId="62E54FE2" w14:textId="77777777" w:rsidR="007A7279" w:rsidRPr="0078658D" w:rsidRDefault="007A7279" w:rsidP="00D47099">
            <w:pPr>
              <w:pStyle w:val="Neotevilenodstavek"/>
              <w:spacing w:before="0" w:after="0" w:line="260" w:lineRule="exact"/>
              <w:rPr>
                <w:b/>
                <w:iCs/>
                <w:sz w:val="20"/>
                <w:szCs w:val="20"/>
              </w:rPr>
            </w:pPr>
            <w:r w:rsidRPr="0078658D">
              <w:rPr>
                <w:b/>
                <w:sz w:val="20"/>
                <w:szCs w:val="20"/>
              </w:rPr>
              <w:t>2. Predlog za obravnavo predloga zakona po nujnem ali skrajšanem postopku v državnem zboru z obrazložitvijo razlogov:</w:t>
            </w:r>
          </w:p>
        </w:tc>
      </w:tr>
      <w:tr w:rsidR="007A7279" w:rsidRPr="0078658D" w14:paraId="28D843B5" w14:textId="77777777" w:rsidTr="00EE3DE1">
        <w:tc>
          <w:tcPr>
            <w:tcW w:w="9163" w:type="dxa"/>
            <w:gridSpan w:val="4"/>
            <w:tcBorders>
              <w:left w:val="single" w:sz="4" w:space="0" w:color="auto"/>
            </w:tcBorders>
          </w:tcPr>
          <w:p w14:paraId="4D0A8D37" w14:textId="77777777" w:rsidR="007A7279" w:rsidRPr="0078658D" w:rsidRDefault="007A7279" w:rsidP="00D47099">
            <w:pPr>
              <w:pStyle w:val="Neotevilenodstavek"/>
              <w:spacing w:before="0" w:after="0" w:line="260" w:lineRule="exact"/>
              <w:rPr>
                <w:iCs/>
                <w:sz w:val="20"/>
                <w:szCs w:val="20"/>
              </w:rPr>
            </w:pPr>
            <w:r w:rsidRPr="0078658D">
              <w:rPr>
                <w:iCs/>
                <w:sz w:val="20"/>
                <w:szCs w:val="20"/>
              </w:rPr>
              <w:t>(Navedite razloge, razen za predlog zakona o ratifikaciji mednarodne pogodbe, ki se obravnava po nujnem postopku – 169. člen Poslovnika državnega zbora.)</w:t>
            </w:r>
          </w:p>
        </w:tc>
      </w:tr>
      <w:tr w:rsidR="007A7279" w:rsidRPr="0078658D" w14:paraId="1FE2A8E5" w14:textId="77777777" w:rsidTr="00EE3DE1">
        <w:tc>
          <w:tcPr>
            <w:tcW w:w="9163" w:type="dxa"/>
            <w:gridSpan w:val="4"/>
            <w:tcBorders>
              <w:left w:val="single" w:sz="4" w:space="0" w:color="auto"/>
            </w:tcBorders>
          </w:tcPr>
          <w:p w14:paraId="0BAA5099" w14:textId="77777777" w:rsidR="007A7279" w:rsidRPr="0078658D" w:rsidRDefault="007A7279" w:rsidP="00D47099">
            <w:pPr>
              <w:pStyle w:val="Neotevilenodstavek"/>
              <w:spacing w:before="0" w:after="0" w:line="260" w:lineRule="exact"/>
              <w:rPr>
                <w:b/>
                <w:iCs/>
                <w:sz w:val="20"/>
                <w:szCs w:val="20"/>
              </w:rPr>
            </w:pPr>
            <w:r w:rsidRPr="0078658D">
              <w:rPr>
                <w:b/>
                <w:sz w:val="20"/>
                <w:szCs w:val="20"/>
              </w:rPr>
              <w:lastRenderedPageBreak/>
              <w:t>3.a Osebe, odgovorne za strokovno pripravo in usklajenost gradiva:</w:t>
            </w:r>
          </w:p>
        </w:tc>
      </w:tr>
      <w:tr w:rsidR="007A7279" w:rsidRPr="0078658D" w14:paraId="4BCD42CB" w14:textId="77777777" w:rsidTr="00EE3DE1">
        <w:tc>
          <w:tcPr>
            <w:tcW w:w="9163" w:type="dxa"/>
            <w:gridSpan w:val="4"/>
            <w:tcBorders>
              <w:left w:val="single" w:sz="4" w:space="0" w:color="auto"/>
            </w:tcBorders>
          </w:tcPr>
          <w:p w14:paraId="55760C37" w14:textId="77777777" w:rsidR="00373A4D" w:rsidRPr="0078658D" w:rsidRDefault="00373A4D" w:rsidP="00373A4D">
            <w:pPr>
              <w:pStyle w:val="Neotevilenodstavek"/>
              <w:spacing w:before="0" w:after="0" w:line="260" w:lineRule="exact"/>
              <w:rPr>
                <w:iCs/>
                <w:sz w:val="20"/>
                <w:szCs w:val="20"/>
              </w:rPr>
            </w:pPr>
            <w:r w:rsidRPr="0078658D">
              <w:rPr>
                <w:iCs/>
                <w:sz w:val="20"/>
                <w:szCs w:val="20"/>
              </w:rPr>
              <w:t>– Maša Žagar, generalna direktorica Direktorata za kmetijstvo,</w:t>
            </w:r>
          </w:p>
          <w:p w14:paraId="2CBF8E92" w14:textId="335BC7F4" w:rsidR="007A7279" w:rsidRPr="0078658D" w:rsidRDefault="00373A4D" w:rsidP="00D31B2E">
            <w:pPr>
              <w:pStyle w:val="Neotevilenodstavek"/>
              <w:spacing w:before="0" w:after="0" w:line="260" w:lineRule="exact"/>
              <w:rPr>
                <w:iCs/>
                <w:sz w:val="20"/>
                <w:szCs w:val="20"/>
              </w:rPr>
            </w:pPr>
            <w:r w:rsidRPr="0078658D">
              <w:rPr>
                <w:iCs/>
                <w:sz w:val="20"/>
                <w:szCs w:val="20"/>
              </w:rPr>
              <w:t xml:space="preserve">– </w:t>
            </w:r>
            <w:r w:rsidR="00667DD3" w:rsidRPr="0078658D">
              <w:rPr>
                <w:iCs/>
                <w:sz w:val="20"/>
                <w:szCs w:val="20"/>
              </w:rPr>
              <w:t xml:space="preserve">dr. </w:t>
            </w:r>
            <w:r w:rsidR="00D31B2E" w:rsidRPr="0078658D">
              <w:rPr>
                <w:iCs/>
                <w:sz w:val="20"/>
                <w:szCs w:val="20"/>
              </w:rPr>
              <w:t>Gašper Kosec</w:t>
            </w:r>
            <w:r w:rsidRPr="0078658D">
              <w:rPr>
                <w:iCs/>
                <w:sz w:val="20"/>
                <w:szCs w:val="20"/>
              </w:rPr>
              <w:t>, vodja Sektorja za trajnostno kmetijstvo.</w:t>
            </w:r>
          </w:p>
        </w:tc>
      </w:tr>
      <w:tr w:rsidR="007A7279" w:rsidRPr="0078658D" w14:paraId="2FE86717" w14:textId="77777777" w:rsidTr="00EE3DE1">
        <w:tc>
          <w:tcPr>
            <w:tcW w:w="9163" w:type="dxa"/>
            <w:gridSpan w:val="4"/>
            <w:tcBorders>
              <w:left w:val="single" w:sz="4" w:space="0" w:color="auto"/>
            </w:tcBorders>
          </w:tcPr>
          <w:p w14:paraId="1C8831BA" w14:textId="77777777" w:rsidR="007A7279" w:rsidRPr="0078658D" w:rsidRDefault="007A7279" w:rsidP="00D47099">
            <w:pPr>
              <w:pStyle w:val="Neotevilenodstavek"/>
              <w:spacing w:before="0" w:after="0" w:line="260" w:lineRule="exact"/>
              <w:rPr>
                <w:b/>
                <w:iCs/>
                <w:sz w:val="20"/>
                <w:szCs w:val="20"/>
              </w:rPr>
            </w:pPr>
            <w:r w:rsidRPr="0078658D">
              <w:rPr>
                <w:b/>
                <w:iCs/>
                <w:sz w:val="20"/>
                <w:szCs w:val="20"/>
              </w:rPr>
              <w:t xml:space="preserve">3.b Zunanji strokovnjaki, ki so </w:t>
            </w:r>
            <w:r w:rsidRPr="0078658D">
              <w:rPr>
                <w:b/>
                <w:sz w:val="20"/>
                <w:szCs w:val="20"/>
              </w:rPr>
              <w:t>sodelovali pri pripravi dela ali celotnega gradiva:</w:t>
            </w:r>
          </w:p>
        </w:tc>
      </w:tr>
      <w:tr w:rsidR="007A7279" w:rsidRPr="0078658D" w14:paraId="40A9EEE6" w14:textId="77777777" w:rsidTr="00EE3DE1">
        <w:tc>
          <w:tcPr>
            <w:tcW w:w="9163" w:type="dxa"/>
            <w:gridSpan w:val="4"/>
            <w:tcBorders>
              <w:left w:val="single" w:sz="4" w:space="0" w:color="auto"/>
            </w:tcBorders>
          </w:tcPr>
          <w:p w14:paraId="01C7B1E1" w14:textId="77777777" w:rsidR="007A7279" w:rsidRPr="0078658D" w:rsidRDefault="007A7279" w:rsidP="00D47099">
            <w:pPr>
              <w:pStyle w:val="Neotevilenodstavek"/>
              <w:spacing w:before="0" w:after="0" w:line="260" w:lineRule="exact"/>
              <w:rPr>
                <w:iCs/>
                <w:sz w:val="20"/>
                <w:szCs w:val="20"/>
              </w:rPr>
            </w:pPr>
            <w:r w:rsidRPr="0078658D">
              <w:rPr>
                <w:iCs/>
                <w:sz w:val="20"/>
                <w:szCs w:val="20"/>
              </w:rPr>
              <w:t>(Navedite osebno ime zunanjega strokovnjaka ali firmo in naslov pravne osebe, ki je sodelovala pri pripravi predloga predpisa ali splošnega akta za izvrševanje javnih pooblastil.</w:t>
            </w:r>
          </w:p>
          <w:p w14:paraId="64FFB404" w14:textId="77777777" w:rsidR="007A7279" w:rsidRPr="0078658D" w:rsidRDefault="007A7279" w:rsidP="00D47099">
            <w:pPr>
              <w:pStyle w:val="Neotevilenodstavek"/>
              <w:spacing w:before="0" w:after="0" w:line="260" w:lineRule="exact"/>
              <w:rPr>
                <w:iCs/>
                <w:sz w:val="20"/>
                <w:szCs w:val="20"/>
              </w:rPr>
            </w:pPr>
            <w:r w:rsidRPr="0078658D">
              <w:rPr>
                <w:iCs/>
                <w:sz w:val="20"/>
                <w:szCs w:val="20"/>
              </w:rPr>
              <w:t>(Navedite s tem povezane stroške, ki bremenijo javnofinančna sredstva ali navedite, da sodelovanje strokovnjaka ni povezano z javnofinančnimi izdatki.)</w:t>
            </w:r>
          </w:p>
        </w:tc>
      </w:tr>
      <w:tr w:rsidR="007A7279" w:rsidRPr="0078658D" w14:paraId="4B2CB99E" w14:textId="77777777" w:rsidTr="00EE3DE1">
        <w:tc>
          <w:tcPr>
            <w:tcW w:w="9163" w:type="dxa"/>
            <w:gridSpan w:val="4"/>
            <w:tcBorders>
              <w:left w:val="single" w:sz="4" w:space="0" w:color="auto"/>
            </w:tcBorders>
          </w:tcPr>
          <w:p w14:paraId="523EB82F" w14:textId="77777777" w:rsidR="007A7279" w:rsidRPr="0078658D" w:rsidRDefault="007A7279" w:rsidP="00D47099">
            <w:pPr>
              <w:pStyle w:val="Neotevilenodstavek"/>
              <w:spacing w:before="0" w:after="0" w:line="260" w:lineRule="exact"/>
              <w:rPr>
                <w:b/>
                <w:iCs/>
                <w:sz w:val="20"/>
                <w:szCs w:val="20"/>
              </w:rPr>
            </w:pPr>
            <w:r w:rsidRPr="0078658D">
              <w:rPr>
                <w:b/>
                <w:sz w:val="20"/>
                <w:szCs w:val="20"/>
              </w:rPr>
              <w:t>4. Predstavniki vlade, ki bodo sodelovali pri delu državnega zbora:</w:t>
            </w:r>
          </w:p>
        </w:tc>
      </w:tr>
      <w:tr w:rsidR="007A7279" w:rsidRPr="0078658D" w14:paraId="73E96F69" w14:textId="77777777" w:rsidTr="00EE3DE1">
        <w:tc>
          <w:tcPr>
            <w:tcW w:w="9163" w:type="dxa"/>
            <w:gridSpan w:val="4"/>
            <w:tcBorders>
              <w:left w:val="single" w:sz="4" w:space="0" w:color="auto"/>
            </w:tcBorders>
          </w:tcPr>
          <w:p w14:paraId="0DD9B460" w14:textId="77777777" w:rsidR="007A7279" w:rsidRPr="0078658D" w:rsidRDefault="007A7279" w:rsidP="00D47099">
            <w:pPr>
              <w:pStyle w:val="Neotevilenodstavek"/>
              <w:spacing w:before="0" w:after="0" w:line="260" w:lineRule="exact"/>
              <w:rPr>
                <w:b/>
                <w:sz w:val="20"/>
                <w:szCs w:val="20"/>
              </w:rPr>
            </w:pPr>
            <w:r w:rsidRPr="0078658D">
              <w:rPr>
                <w:iCs/>
                <w:sz w:val="20"/>
                <w:szCs w:val="20"/>
              </w:rPr>
              <w:t>(Navedite imena in priimke ter funkcije ali nazive.)</w:t>
            </w:r>
          </w:p>
        </w:tc>
      </w:tr>
      <w:tr w:rsidR="007A7279" w:rsidRPr="0078658D" w14:paraId="5E77AB80" w14:textId="77777777" w:rsidTr="00EE3DE1">
        <w:tc>
          <w:tcPr>
            <w:tcW w:w="9163" w:type="dxa"/>
            <w:gridSpan w:val="4"/>
            <w:tcBorders>
              <w:left w:val="single" w:sz="4" w:space="0" w:color="auto"/>
            </w:tcBorders>
          </w:tcPr>
          <w:p w14:paraId="5D63F33F" w14:textId="77777777" w:rsidR="007A7279" w:rsidRPr="0078658D" w:rsidRDefault="007A7279" w:rsidP="00D47099">
            <w:pPr>
              <w:pStyle w:val="Oddelek"/>
              <w:numPr>
                <w:ilvl w:val="0"/>
                <w:numId w:val="0"/>
              </w:numPr>
              <w:spacing w:before="0" w:after="0" w:line="260" w:lineRule="exact"/>
              <w:jc w:val="left"/>
              <w:rPr>
                <w:sz w:val="20"/>
                <w:szCs w:val="20"/>
              </w:rPr>
            </w:pPr>
            <w:r w:rsidRPr="0078658D">
              <w:rPr>
                <w:sz w:val="20"/>
                <w:szCs w:val="20"/>
              </w:rPr>
              <w:t>5. Kratek povzetek gradiva:</w:t>
            </w:r>
          </w:p>
        </w:tc>
      </w:tr>
      <w:tr w:rsidR="003F2770" w:rsidRPr="0078658D" w14:paraId="5D6B988B" w14:textId="77777777" w:rsidTr="00EE3DE1">
        <w:tc>
          <w:tcPr>
            <w:tcW w:w="9163" w:type="dxa"/>
            <w:gridSpan w:val="4"/>
            <w:tcBorders>
              <w:left w:val="single" w:sz="4" w:space="0" w:color="auto"/>
            </w:tcBorders>
          </w:tcPr>
          <w:p w14:paraId="2FFB31C1" w14:textId="2859FFCC" w:rsidR="004A5E44" w:rsidRPr="0078658D" w:rsidRDefault="004A5E44" w:rsidP="004A5E44">
            <w:pPr>
              <w:pStyle w:val="Neotevilenodstavek"/>
              <w:spacing w:before="0" w:after="0" w:line="260" w:lineRule="exact"/>
              <w:rPr>
                <w:sz w:val="20"/>
                <w:szCs w:val="20"/>
              </w:rPr>
            </w:pPr>
            <w:r w:rsidRPr="0078658D">
              <w:rPr>
                <w:sz w:val="20"/>
                <w:szCs w:val="20"/>
              </w:rPr>
              <w:t xml:space="preserve">Uredba določa izvajanje intervencij v obliki neposrednih plačil iz </w:t>
            </w:r>
            <w:r w:rsidR="000D242B" w:rsidRPr="0078658D">
              <w:rPr>
                <w:sz w:val="20"/>
                <w:szCs w:val="20"/>
              </w:rPr>
              <w:t>s</w:t>
            </w:r>
            <w:r w:rsidRPr="0078658D">
              <w:rPr>
                <w:sz w:val="20"/>
                <w:szCs w:val="20"/>
              </w:rPr>
              <w:t>trateškega načrta skupne kmetijske politike 2023</w:t>
            </w:r>
            <w:r w:rsidR="00A7088A">
              <w:rPr>
                <w:sz w:val="20"/>
                <w:szCs w:val="20"/>
              </w:rPr>
              <w:t xml:space="preserve"> </w:t>
            </w:r>
            <w:r w:rsidRPr="0078658D">
              <w:rPr>
                <w:sz w:val="20"/>
                <w:szCs w:val="20"/>
              </w:rPr>
              <w:t>–</w:t>
            </w:r>
            <w:r w:rsidR="00A7088A">
              <w:rPr>
                <w:sz w:val="20"/>
                <w:szCs w:val="20"/>
              </w:rPr>
              <w:t xml:space="preserve"> </w:t>
            </w:r>
            <w:r w:rsidRPr="0078658D">
              <w:rPr>
                <w:sz w:val="20"/>
                <w:szCs w:val="20"/>
              </w:rPr>
              <w:t>2027 (v nadalj</w:t>
            </w:r>
            <w:r w:rsidR="005B76D4" w:rsidRPr="0078658D">
              <w:rPr>
                <w:sz w:val="20"/>
                <w:szCs w:val="20"/>
              </w:rPr>
              <w:t>njem besedil</w:t>
            </w:r>
            <w:r w:rsidRPr="0078658D">
              <w:rPr>
                <w:sz w:val="20"/>
                <w:szCs w:val="20"/>
              </w:rPr>
              <w:t>u: SN SKP 2023</w:t>
            </w:r>
            <w:r w:rsidR="00A7088A">
              <w:rPr>
                <w:sz w:val="20"/>
                <w:szCs w:val="20"/>
              </w:rPr>
              <w:t xml:space="preserve"> </w:t>
            </w:r>
            <w:r w:rsidRPr="0078658D">
              <w:rPr>
                <w:sz w:val="20"/>
                <w:szCs w:val="20"/>
              </w:rPr>
              <w:t>–</w:t>
            </w:r>
            <w:r w:rsidR="00A7088A">
              <w:rPr>
                <w:sz w:val="20"/>
                <w:szCs w:val="20"/>
              </w:rPr>
              <w:t xml:space="preserve"> </w:t>
            </w:r>
            <w:r w:rsidRPr="0078658D">
              <w:rPr>
                <w:sz w:val="20"/>
                <w:szCs w:val="20"/>
              </w:rPr>
              <w:t>2027), potrjenega z Izvedbenim sklepom Komisije</w:t>
            </w:r>
            <w:r w:rsidR="00C16ED4" w:rsidRPr="0078658D">
              <w:rPr>
                <w:sz w:val="20"/>
                <w:szCs w:val="20"/>
              </w:rPr>
              <w:t xml:space="preserve"> C(2022) 7574 z dne 28. 10. 2022.</w:t>
            </w:r>
          </w:p>
          <w:p w14:paraId="52B0944D" w14:textId="77777777" w:rsidR="004A5E44" w:rsidRPr="0078658D" w:rsidRDefault="004A5E44" w:rsidP="004A5E44">
            <w:pPr>
              <w:pStyle w:val="Neotevilenodstavek"/>
              <w:spacing w:before="0" w:after="0" w:line="260" w:lineRule="exact"/>
              <w:rPr>
                <w:sz w:val="20"/>
                <w:szCs w:val="20"/>
              </w:rPr>
            </w:pPr>
          </w:p>
          <w:p w14:paraId="460E0CCF" w14:textId="4C59BCFE" w:rsidR="00E11EB8" w:rsidRPr="0078658D" w:rsidRDefault="004A5E44" w:rsidP="00C11F31">
            <w:pPr>
              <w:rPr>
                <w:rFonts w:cs="Arial"/>
                <w:noProof/>
                <w:szCs w:val="20"/>
              </w:rPr>
            </w:pPr>
            <w:r w:rsidRPr="0078658D">
              <w:rPr>
                <w:szCs w:val="20"/>
              </w:rPr>
              <w:t xml:space="preserve">Predlog novele uvaja </w:t>
            </w:r>
            <w:r w:rsidR="000778E2" w:rsidRPr="0078658D">
              <w:rPr>
                <w:szCs w:val="20"/>
              </w:rPr>
              <w:t>nekatere</w:t>
            </w:r>
            <w:r w:rsidRPr="0078658D">
              <w:rPr>
                <w:szCs w:val="20"/>
              </w:rPr>
              <w:t xml:space="preserve"> spremembe pri posameznih intervencijah neposrednih plačil</w:t>
            </w:r>
            <w:r w:rsidR="00583283" w:rsidRPr="0078658D">
              <w:rPr>
                <w:szCs w:val="20"/>
              </w:rPr>
              <w:t>.</w:t>
            </w:r>
            <w:r w:rsidR="00D64DC8" w:rsidRPr="0078658D">
              <w:rPr>
                <w:szCs w:val="20"/>
              </w:rPr>
              <w:t xml:space="preserve"> Prav tako se z</w:t>
            </w:r>
            <w:r w:rsidR="00E11EB8" w:rsidRPr="0078658D">
              <w:rPr>
                <w:iCs/>
                <w:szCs w:val="20"/>
              </w:rPr>
              <w:t xml:space="preserve"> le</w:t>
            </w:r>
            <w:r w:rsidR="00D64DC8" w:rsidRPr="0078658D">
              <w:rPr>
                <w:iCs/>
                <w:szCs w:val="20"/>
              </w:rPr>
              <w:t xml:space="preserve">tom 2025 </w:t>
            </w:r>
            <w:r w:rsidR="00B938DB" w:rsidRPr="0078658D">
              <w:rPr>
                <w:iCs/>
                <w:szCs w:val="20"/>
              </w:rPr>
              <w:t xml:space="preserve">na podlagi spremembe Uredbe EU 2021/2115 (31. člen 1 a) </w:t>
            </w:r>
            <w:r w:rsidR="00E11EB8" w:rsidRPr="0078658D">
              <w:rPr>
                <w:iCs/>
                <w:szCs w:val="20"/>
              </w:rPr>
              <w:t>uvaja nova shema SOPO</w:t>
            </w:r>
            <w:r w:rsidR="00556FAA" w:rsidRPr="0078658D">
              <w:rPr>
                <w:iCs/>
                <w:szCs w:val="20"/>
              </w:rPr>
              <w:t xml:space="preserve"> INP 8.12</w:t>
            </w:r>
            <w:r w:rsidR="00E11EB8" w:rsidRPr="0078658D">
              <w:rPr>
                <w:iCs/>
                <w:szCs w:val="20"/>
              </w:rPr>
              <w:t xml:space="preserve"> </w:t>
            </w:r>
            <w:r w:rsidR="00896D99" w:rsidRPr="0078658D">
              <w:rPr>
                <w:iCs/>
                <w:szCs w:val="20"/>
              </w:rPr>
              <w:t>n</w:t>
            </w:r>
            <w:r w:rsidR="00E11EB8" w:rsidRPr="0078658D">
              <w:rPr>
                <w:iCs/>
                <w:szCs w:val="20"/>
              </w:rPr>
              <w:t>eproizvodne površine in element</w:t>
            </w:r>
            <w:r w:rsidR="00556FAA" w:rsidRPr="0078658D">
              <w:rPr>
                <w:iCs/>
                <w:szCs w:val="20"/>
              </w:rPr>
              <w:t>i - NPE</w:t>
            </w:r>
            <w:r w:rsidR="00E11EB8" w:rsidRPr="0078658D">
              <w:rPr>
                <w:iCs/>
                <w:szCs w:val="20"/>
              </w:rPr>
              <w:t>, ki je obvezna za države članice, medtem ko je za kmete prostovoljna. Nova shema predstavlja kompromis za umik zahteve 53 pri DKOP 8</w:t>
            </w:r>
            <w:r w:rsidR="00B938DB" w:rsidRPr="0078658D">
              <w:rPr>
                <w:iCs/>
                <w:szCs w:val="20"/>
              </w:rPr>
              <w:t xml:space="preserve"> v okviru pogojenosti. </w:t>
            </w:r>
            <w:r w:rsidR="00EB2568" w:rsidRPr="0078658D">
              <w:rPr>
                <w:iCs/>
                <w:szCs w:val="20"/>
              </w:rPr>
              <w:t xml:space="preserve">Namen sheme je ohranjanje oziroma povečanje življenjskega prostora rastlin in živali v kmetijski krajini. Shema prispeva k ohranjanju in izboljšanju biotske raznovrstnosti in krajinske pestrosti. </w:t>
            </w:r>
            <w:r w:rsidR="00E11EB8" w:rsidRPr="0078658D">
              <w:rPr>
                <w:iCs/>
                <w:szCs w:val="20"/>
              </w:rPr>
              <w:t xml:space="preserve">Shema neproizvodne površine in elementi je po izvedbi podobna zahtevam </w:t>
            </w:r>
            <w:r w:rsidR="00D64DC8" w:rsidRPr="0078658D">
              <w:rPr>
                <w:iCs/>
                <w:szCs w:val="20"/>
              </w:rPr>
              <w:t xml:space="preserve">iz zahteve 53 pri </w:t>
            </w:r>
            <w:r w:rsidR="00E11EB8" w:rsidRPr="0078658D">
              <w:rPr>
                <w:iCs/>
                <w:szCs w:val="20"/>
              </w:rPr>
              <w:t>DKOP 8, saj mora kmet zagotoviti</w:t>
            </w:r>
            <w:r w:rsidR="00FE32FB" w:rsidRPr="0078658D">
              <w:rPr>
                <w:iCs/>
                <w:szCs w:val="20"/>
              </w:rPr>
              <w:t xml:space="preserve">, da neproizvodne površine </w:t>
            </w:r>
            <w:r w:rsidR="00FE32FB" w:rsidRPr="0078658D">
              <w:rPr>
                <w:rFonts w:cs="Arial"/>
                <w:color w:val="292B2C"/>
              </w:rPr>
              <w:t>predstavljajo skupaj vsaj 4 % ornih površin kmetijskega gospodarstva.</w:t>
            </w:r>
            <w:r w:rsidR="00FE32FB" w:rsidRPr="0078658D">
              <w:rPr>
                <w:color w:val="292B2C"/>
              </w:rPr>
              <w:t xml:space="preserve"> </w:t>
            </w:r>
            <w:r w:rsidR="00E11EB8" w:rsidRPr="0078658D">
              <w:rPr>
                <w:iCs/>
                <w:szCs w:val="20"/>
              </w:rPr>
              <w:t>4 % neproizvodnih površin</w:t>
            </w:r>
            <w:r w:rsidR="00102E6C" w:rsidRPr="0078658D">
              <w:rPr>
                <w:iCs/>
                <w:szCs w:val="20"/>
              </w:rPr>
              <w:t xml:space="preserve"> se</w:t>
            </w:r>
            <w:r w:rsidR="00E11EB8" w:rsidRPr="0078658D">
              <w:rPr>
                <w:iCs/>
                <w:szCs w:val="20"/>
              </w:rPr>
              <w:t xml:space="preserve"> lahko doseže z izvajanjem ene ali več od štirih kmetijskih praks, kamor spada praha</w:t>
            </w:r>
            <w:r w:rsidR="00FE32FB" w:rsidRPr="0078658D">
              <w:rPr>
                <w:iCs/>
                <w:szCs w:val="20"/>
              </w:rPr>
              <w:t>, varovalni pasovi</w:t>
            </w:r>
            <w:r w:rsidR="00E11EB8" w:rsidRPr="0078658D">
              <w:rPr>
                <w:iCs/>
                <w:szCs w:val="20"/>
              </w:rPr>
              <w:t>, vzdrževanje mejic in vzpostavitev novih mejic na določenih območjih. Za izvajanje naštetih kmetijskih praks bo kmet prejel plačilo, ki predstavlja nadomestilo za nastale stroške in izpada dohodka zaradi zagotovitve neproizvodnih površin in elementov na ornih površinah.</w:t>
            </w:r>
            <w:r w:rsidR="00A261B5" w:rsidRPr="0078658D">
              <w:rPr>
                <w:iCs/>
                <w:szCs w:val="20"/>
              </w:rPr>
              <w:t xml:space="preserve"> Kmetijske prakse se, razen prahe, ki se lahko izvaja na celotnem območju Slovenije, izvajajo le na določenih območjih Slovenije, zato so za ostale kmetijske prakse </w:t>
            </w:r>
            <w:r w:rsidR="008355E5" w:rsidRPr="0078658D">
              <w:rPr>
                <w:iCs/>
                <w:szCs w:val="20"/>
              </w:rPr>
              <w:t>predvidene</w:t>
            </w:r>
            <w:r w:rsidR="00A261B5" w:rsidRPr="0078658D">
              <w:rPr>
                <w:iCs/>
                <w:szCs w:val="20"/>
              </w:rPr>
              <w:t xml:space="preserve"> evidence oz</w:t>
            </w:r>
            <w:r w:rsidR="00331740">
              <w:rPr>
                <w:iCs/>
                <w:szCs w:val="20"/>
              </w:rPr>
              <w:t>iroma</w:t>
            </w:r>
            <w:r w:rsidR="00A261B5" w:rsidRPr="0078658D">
              <w:rPr>
                <w:iCs/>
                <w:szCs w:val="20"/>
              </w:rPr>
              <w:t xml:space="preserve"> območja izvajanja, kar je prikazano v prilogi 11 k uredbi.</w:t>
            </w:r>
            <w:r w:rsidR="005F2B27" w:rsidRPr="0078658D">
              <w:rPr>
                <w:iCs/>
                <w:szCs w:val="20"/>
              </w:rPr>
              <w:t xml:space="preserve"> Zaradi nove sheme je treba prilagoditi prilogo</w:t>
            </w:r>
            <w:r w:rsidR="00B938DB" w:rsidRPr="0078658D">
              <w:rPr>
                <w:iCs/>
                <w:szCs w:val="20"/>
              </w:rPr>
              <w:t xml:space="preserve"> 6, ki določa</w:t>
            </w:r>
            <w:r w:rsidR="0037708B">
              <w:rPr>
                <w:iCs/>
                <w:szCs w:val="20"/>
              </w:rPr>
              <w:t xml:space="preserve"> mogoče</w:t>
            </w:r>
            <w:r w:rsidR="00C11F31" w:rsidRPr="0078658D">
              <w:rPr>
                <w:iCs/>
                <w:szCs w:val="20"/>
              </w:rPr>
              <w:t xml:space="preserve"> kombinacije shem SOPO na</w:t>
            </w:r>
            <w:r w:rsidR="00B938DB" w:rsidRPr="0078658D">
              <w:rPr>
                <w:iCs/>
                <w:szCs w:val="20"/>
              </w:rPr>
              <w:t xml:space="preserve"> isti površini.</w:t>
            </w:r>
            <w:r w:rsidR="00D104DA" w:rsidRPr="0078658D">
              <w:rPr>
                <w:iCs/>
                <w:szCs w:val="20"/>
              </w:rPr>
              <w:t xml:space="preserve"> </w:t>
            </w:r>
            <w:r w:rsidR="00D104DA" w:rsidRPr="0078658D">
              <w:rPr>
                <w:rFonts w:cs="Arial"/>
                <w:bCs/>
              </w:rPr>
              <w:t>Z</w:t>
            </w:r>
            <w:r w:rsidR="00D104DA" w:rsidRPr="0078658D">
              <w:rPr>
                <w:rFonts w:cs="Arial"/>
                <w:noProof/>
                <w:szCs w:val="20"/>
              </w:rPr>
              <w:t>a novo shemo</w:t>
            </w:r>
            <w:r w:rsidR="00840D58" w:rsidRPr="0078658D">
              <w:rPr>
                <w:rFonts w:cs="Arial"/>
                <w:noProof/>
                <w:szCs w:val="20"/>
              </w:rPr>
              <w:t xml:space="preserve"> INP</w:t>
            </w:r>
            <w:r w:rsidR="00A7088A">
              <w:rPr>
                <w:rFonts w:cs="Arial"/>
                <w:noProof/>
                <w:szCs w:val="20"/>
              </w:rPr>
              <w:t xml:space="preserve"> </w:t>
            </w:r>
            <w:r w:rsidR="00840D58" w:rsidRPr="0078658D">
              <w:rPr>
                <w:rFonts w:cs="Arial"/>
                <w:noProof/>
                <w:szCs w:val="20"/>
              </w:rPr>
              <w:t>8.12 n</w:t>
            </w:r>
            <w:r w:rsidR="00D104DA" w:rsidRPr="0078658D">
              <w:rPr>
                <w:rFonts w:cs="Arial"/>
                <w:noProof/>
                <w:szCs w:val="20"/>
              </w:rPr>
              <w:t>eproizvodne površine in elementi se potrebna sredstva prerazporedijo iz</w:t>
            </w:r>
            <w:r w:rsidR="00D57205" w:rsidRPr="0078658D">
              <w:rPr>
                <w:rFonts w:cs="Arial"/>
                <w:noProof/>
                <w:szCs w:val="20"/>
              </w:rPr>
              <w:t>,</w:t>
            </w:r>
            <w:r w:rsidR="00331740">
              <w:rPr>
                <w:rFonts w:cs="Arial"/>
                <w:noProof/>
                <w:szCs w:val="20"/>
              </w:rPr>
              <w:t xml:space="preserve"> v letih</w:t>
            </w:r>
            <w:r w:rsidR="00D104DA" w:rsidRPr="0078658D">
              <w:rPr>
                <w:rFonts w:cs="Arial"/>
                <w:noProof/>
                <w:szCs w:val="20"/>
              </w:rPr>
              <w:t xml:space="preserve"> 2023 in 2024</w:t>
            </w:r>
            <w:r w:rsidR="00D57205" w:rsidRPr="0078658D">
              <w:rPr>
                <w:rFonts w:cs="Arial"/>
                <w:noProof/>
                <w:szCs w:val="20"/>
              </w:rPr>
              <w:t xml:space="preserve">, </w:t>
            </w:r>
            <w:r w:rsidR="00D104DA" w:rsidRPr="0078658D">
              <w:rPr>
                <w:rFonts w:cs="Arial"/>
                <w:noProof/>
                <w:szCs w:val="20"/>
              </w:rPr>
              <w:t>m</w:t>
            </w:r>
            <w:r w:rsidR="00840D58" w:rsidRPr="0078658D">
              <w:rPr>
                <w:rFonts w:cs="Arial"/>
                <w:noProof/>
                <w:szCs w:val="20"/>
              </w:rPr>
              <w:t>anj izkoriščene sheme INP 8.05 n</w:t>
            </w:r>
            <w:r w:rsidR="00D104DA" w:rsidRPr="0078658D">
              <w:rPr>
                <w:rFonts w:cs="Arial"/>
                <w:noProof/>
                <w:szCs w:val="20"/>
              </w:rPr>
              <w:t>aknadni posevki in podsevki - NPP. Tako se za</w:t>
            </w:r>
            <w:r w:rsidR="00C11F31" w:rsidRPr="0078658D">
              <w:rPr>
                <w:rFonts w:cs="Arial"/>
                <w:noProof/>
                <w:szCs w:val="20"/>
              </w:rPr>
              <w:t xml:space="preserve"> leta 2025, 2026 in 2027 zniža indikativna finančna ovojnica</w:t>
            </w:r>
            <w:r w:rsidR="00D104DA" w:rsidRPr="0078658D">
              <w:rPr>
                <w:rFonts w:cs="Arial"/>
                <w:noProof/>
                <w:szCs w:val="20"/>
              </w:rPr>
              <w:t xml:space="preserve"> za shemo NPP.</w:t>
            </w:r>
            <w:r w:rsidR="00A7088A">
              <w:rPr>
                <w:rFonts w:cs="Arial"/>
                <w:noProof/>
                <w:szCs w:val="20"/>
              </w:rPr>
              <w:t xml:space="preserve"> </w:t>
            </w:r>
            <w:r w:rsidR="00D104DA" w:rsidRPr="0078658D">
              <w:rPr>
                <w:rFonts w:cs="Arial"/>
                <w:noProof/>
                <w:szCs w:val="20"/>
              </w:rPr>
              <w:t>Ovojnica za celotno intervencijo SOPO pa ostane enaka kot v letih 2023 in 2024 in znaša 15,48% nacionalne ovojnice za neposredna plačila.</w:t>
            </w:r>
          </w:p>
          <w:p w14:paraId="476CB84D" w14:textId="30E737C4" w:rsidR="00E11EB8" w:rsidRPr="0078658D" w:rsidRDefault="00E11EB8" w:rsidP="00BE54C2">
            <w:pPr>
              <w:pStyle w:val="Neotevilenodstavek"/>
              <w:spacing w:before="0" w:after="0" w:line="260" w:lineRule="exact"/>
              <w:rPr>
                <w:sz w:val="20"/>
                <w:szCs w:val="20"/>
              </w:rPr>
            </w:pPr>
          </w:p>
          <w:p w14:paraId="17DE9321" w14:textId="609A2970" w:rsidR="00583283" w:rsidRPr="0078658D" w:rsidRDefault="00C11F31" w:rsidP="00130A81">
            <w:pPr>
              <w:pStyle w:val="Neotevilenodstavek"/>
              <w:spacing w:before="0" w:after="0" w:line="260" w:lineRule="exact"/>
              <w:rPr>
                <w:bCs/>
                <w:sz w:val="20"/>
                <w:szCs w:val="20"/>
              </w:rPr>
            </w:pPr>
            <w:r w:rsidRPr="0078658D">
              <w:rPr>
                <w:iCs/>
                <w:sz w:val="20"/>
                <w:szCs w:val="20"/>
              </w:rPr>
              <w:t>Z</w:t>
            </w:r>
            <w:r w:rsidR="00E11EB8" w:rsidRPr="0078658D">
              <w:rPr>
                <w:iCs/>
                <w:sz w:val="20"/>
                <w:szCs w:val="20"/>
              </w:rPr>
              <w:t xml:space="preserve"> letom 2025 </w:t>
            </w:r>
            <w:r w:rsidRPr="0078658D">
              <w:rPr>
                <w:iCs/>
                <w:sz w:val="20"/>
                <w:szCs w:val="20"/>
              </w:rPr>
              <w:t xml:space="preserve">se bo </w:t>
            </w:r>
            <w:r w:rsidR="00E11EB8" w:rsidRPr="0078658D">
              <w:rPr>
                <w:iCs/>
                <w:sz w:val="20"/>
                <w:szCs w:val="20"/>
              </w:rPr>
              <w:t>na novo izvajal</w:t>
            </w:r>
            <w:r w:rsidR="0038304C" w:rsidRPr="0078658D">
              <w:rPr>
                <w:iCs/>
                <w:sz w:val="20"/>
                <w:szCs w:val="20"/>
              </w:rPr>
              <w:t>a</w:t>
            </w:r>
            <w:r w:rsidR="00E11EB8" w:rsidRPr="0078658D">
              <w:rPr>
                <w:iCs/>
                <w:sz w:val="20"/>
                <w:szCs w:val="20"/>
              </w:rPr>
              <w:t xml:space="preserve"> </w:t>
            </w:r>
            <w:r w:rsidRPr="0078658D">
              <w:rPr>
                <w:iCs/>
                <w:sz w:val="20"/>
                <w:szCs w:val="20"/>
              </w:rPr>
              <w:t>tudi intervencija vezana dohodkovna podpora</w:t>
            </w:r>
            <w:r w:rsidR="00E11EB8" w:rsidRPr="0078658D">
              <w:rPr>
                <w:iCs/>
                <w:sz w:val="20"/>
                <w:szCs w:val="20"/>
              </w:rPr>
              <w:t xml:space="preserve"> za zelenjavo</w:t>
            </w:r>
            <w:r w:rsidR="00130A81" w:rsidRPr="0078658D">
              <w:rPr>
                <w:iCs/>
                <w:sz w:val="20"/>
                <w:szCs w:val="20"/>
              </w:rPr>
              <w:t>, s katero</w:t>
            </w:r>
            <w:r w:rsidR="00131A0D" w:rsidRPr="0078658D">
              <w:rPr>
                <w:sz w:val="20"/>
                <w:szCs w:val="20"/>
              </w:rPr>
              <w:t xml:space="preserve"> se bo podpiralo skupni nastop na trgu, hkrati pa bo z opisanimi oblikami skupnega nastopa na trgu ali z vodenjem dvostavnega knjigovodstva zagotovljena sledljivost zelenjave.</w:t>
            </w:r>
            <w:r w:rsidR="00130A81" w:rsidRPr="0078658D">
              <w:rPr>
                <w:sz w:val="20"/>
                <w:szCs w:val="20"/>
              </w:rPr>
              <w:t xml:space="preserve"> </w:t>
            </w:r>
            <w:r w:rsidR="003E4B04" w:rsidRPr="0078658D">
              <w:rPr>
                <w:sz w:val="20"/>
                <w:szCs w:val="20"/>
              </w:rPr>
              <w:t>Skupna površina, na kateri je mogoče uveljavljati podporo za pridelavo zelenjave, mora biti najmanj 0,5 ha, oziroma najmanj 0,1 ha v primeru pride</w:t>
            </w:r>
            <w:bookmarkStart w:id="0" w:name="_GoBack"/>
            <w:bookmarkEnd w:id="0"/>
            <w:r w:rsidR="003E4B04" w:rsidRPr="0078658D">
              <w:rPr>
                <w:sz w:val="20"/>
                <w:szCs w:val="20"/>
              </w:rPr>
              <w:t>lave v rastlinjakih.</w:t>
            </w:r>
            <w:r w:rsidR="00131A0D" w:rsidRPr="0078658D">
              <w:rPr>
                <w:bCs/>
                <w:sz w:val="20"/>
                <w:szCs w:val="20"/>
              </w:rPr>
              <w:t xml:space="preserve"> Določeno količino svoje le</w:t>
            </w:r>
            <w:r w:rsidR="00130A81" w:rsidRPr="0078658D">
              <w:rPr>
                <w:bCs/>
                <w:sz w:val="20"/>
                <w:szCs w:val="20"/>
              </w:rPr>
              <w:t>tne proizvodnje zelenjave mora nosilec KMG tržiti</w:t>
            </w:r>
            <w:r w:rsidR="00331740">
              <w:rPr>
                <w:bCs/>
                <w:sz w:val="20"/>
                <w:szCs w:val="20"/>
              </w:rPr>
              <w:t xml:space="preserve"> prek </w:t>
            </w:r>
            <w:r w:rsidR="00131A0D" w:rsidRPr="0078658D">
              <w:rPr>
                <w:bCs/>
                <w:sz w:val="20"/>
                <w:szCs w:val="20"/>
              </w:rPr>
              <w:t>organizacij proizvajalcev al</w:t>
            </w:r>
            <w:r w:rsidR="00A7088A">
              <w:rPr>
                <w:bCs/>
                <w:sz w:val="20"/>
                <w:szCs w:val="20"/>
              </w:rPr>
              <w:t>i skupin proizvajalcev ali prek</w:t>
            </w:r>
            <w:r w:rsidR="00131A0D" w:rsidRPr="0078658D">
              <w:rPr>
                <w:bCs/>
                <w:sz w:val="20"/>
                <w:szCs w:val="20"/>
              </w:rPr>
              <w:t xml:space="preserve"> zadrug ali pravnim osebam</w:t>
            </w:r>
            <w:r w:rsidR="00130A81" w:rsidRPr="0078658D">
              <w:rPr>
                <w:bCs/>
                <w:sz w:val="20"/>
                <w:szCs w:val="20"/>
              </w:rPr>
              <w:t xml:space="preserve"> oz</w:t>
            </w:r>
            <w:r w:rsidR="00331740">
              <w:rPr>
                <w:bCs/>
                <w:sz w:val="20"/>
                <w:szCs w:val="20"/>
              </w:rPr>
              <w:t>iroma samostojnim podjetnikom</w:t>
            </w:r>
            <w:r w:rsidR="00131A0D" w:rsidRPr="0078658D">
              <w:rPr>
                <w:bCs/>
                <w:sz w:val="20"/>
                <w:szCs w:val="20"/>
              </w:rPr>
              <w:t>, ki imajo KMGMID, ali pravnim osebam</w:t>
            </w:r>
            <w:r w:rsidR="00130A81" w:rsidRPr="0078658D">
              <w:rPr>
                <w:bCs/>
                <w:sz w:val="20"/>
                <w:szCs w:val="20"/>
              </w:rPr>
              <w:t xml:space="preserve"> oz</w:t>
            </w:r>
            <w:r w:rsidR="00331740">
              <w:rPr>
                <w:bCs/>
                <w:sz w:val="20"/>
                <w:szCs w:val="20"/>
              </w:rPr>
              <w:t>iroma samostojnim podjetnikom</w:t>
            </w:r>
            <w:r w:rsidR="00131A0D" w:rsidRPr="0078658D">
              <w:rPr>
                <w:bCs/>
                <w:sz w:val="20"/>
                <w:szCs w:val="20"/>
              </w:rPr>
              <w:t xml:space="preserve">, ki imajo v skladu s standardno klasifikacijo dejavnosti kot prvo v klasifikaciji nalog zavedeno predelavo zelenjave, ali javnim zavodom. </w:t>
            </w:r>
            <w:r w:rsidR="00B938DB" w:rsidRPr="0078658D">
              <w:rPr>
                <w:bCs/>
                <w:sz w:val="20"/>
                <w:szCs w:val="20"/>
              </w:rPr>
              <w:t>Novi intervenciji je namenjena tudi nova priloga 12 .</w:t>
            </w:r>
          </w:p>
          <w:p w14:paraId="595653CA" w14:textId="5A8F86E7" w:rsidR="00A261B5" w:rsidRPr="0078658D" w:rsidRDefault="003E4B04" w:rsidP="00A261B5">
            <w:pPr>
              <w:pStyle w:val="Neotevilenodstavek"/>
              <w:spacing w:before="0" w:after="0" w:line="260" w:lineRule="exact"/>
              <w:rPr>
                <w:noProof/>
                <w:sz w:val="20"/>
                <w:szCs w:val="20"/>
              </w:rPr>
            </w:pPr>
            <w:r w:rsidRPr="0078658D">
              <w:rPr>
                <w:noProof/>
                <w:sz w:val="20"/>
                <w:szCs w:val="20"/>
              </w:rPr>
              <w:t>Sredstva za novo intervencijo se</w:t>
            </w:r>
            <w:r w:rsidR="00130A81" w:rsidRPr="0078658D">
              <w:rPr>
                <w:noProof/>
                <w:sz w:val="20"/>
                <w:szCs w:val="20"/>
              </w:rPr>
              <w:t xml:space="preserve"> pridobijo s proporcionalnim znižanjem ovojnice vseh obstoj</w:t>
            </w:r>
            <w:r w:rsidR="00A261B5" w:rsidRPr="0078658D">
              <w:rPr>
                <w:noProof/>
                <w:sz w:val="20"/>
                <w:szCs w:val="20"/>
              </w:rPr>
              <w:t xml:space="preserve">ečih vezanih dohodkovnih podpor, </w:t>
            </w:r>
            <w:r w:rsidRPr="0078658D">
              <w:rPr>
                <w:noProof/>
                <w:sz w:val="20"/>
                <w:szCs w:val="20"/>
              </w:rPr>
              <w:t>z izjemo vezane dohodkovne podpore</w:t>
            </w:r>
            <w:r w:rsidR="00C00E47" w:rsidRPr="0078658D">
              <w:rPr>
                <w:noProof/>
                <w:sz w:val="20"/>
                <w:szCs w:val="20"/>
              </w:rPr>
              <w:t xml:space="preserve"> za beljakovinske rastline, kateri so v skladu z EU zakonodajo namenjena ločena sredstva</w:t>
            </w:r>
            <w:r w:rsidR="00A261B5" w:rsidRPr="0078658D">
              <w:rPr>
                <w:noProof/>
                <w:sz w:val="20"/>
                <w:szCs w:val="20"/>
              </w:rPr>
              <w:t>. Se pa pri vezani dohodkovni podpori za belj</w:t>
            </w:r>
            <w:r w:rsidR="00A7088A">
              <w:rPr>
                <w:noProof/>
                <w:sz w:val="20"/>
                <w:szCs w:val="20"/>
              </w:rPr>
              <w:t>a</w:t>
            </w:r>
            <w:r w:rsidR="00A261B5" w:rsidRPr="0078658D">
              <w:rPr>
                <w:noProof/>
                <w:sz w:val="20"/>
                <w:szCs w:val="20"/>
              </w:rPr>
              <w:t>kovinske rastline zniža obtežb</w:t>
            </w:r>
            <w:r w:rsidR="00D64DC8" w:rsidRPr="0078658D">
              <w:rPr>
                <w:noProof/>
                <w:sz w:val="20"/>
                <w:szCs w:val="20"/>
              </w:rPr>
              <w:t>a pri krmnih belj</w:t>
            </w:r>
            <w:r w:rsidR="00A7088A">
              <w:rPr>
                <w:noProof/>
                <w:sz w:val="20"/>
                <w:szCs w:val="20"/>
              </w:rPr>
              <w:t>a</w:t>
            </w:r>
            <w:r w:rsidR="00D64DC8" w:rsidRPr="0078658D">
              <w:rPr>
                <w:noProof/>
                <w:sz w:val="20"/>
                <w:szCs w:val="20"/>
              </w:rPr>
              <w:t>kovinskih rastl</w:t>
            </w:r>
            <w:r w:rsidR="00A261B5" w:rsidRPr="0078658D">
              <w:rPr>
                <w:noProof/>
                <w:sz w:val="20"/>
                <w:szCs w:val="20"/>
              </w:rPr>
              <w:t>inah, in sicer iz 0,</w:t>
            </w:r>
            <w:r w:rsidR="00C00E47" w:rsidRPr="0078658D">
              <w:rPr>
                <w:noProof/>
                <w:sz w:val="20"/>
                <w:szCs w:val="20"/>
              </w:rPr>
              <w:t>9 GVŽ/ha KZU na 0,5 GVŽ ha /KZU oziroma v primeru ekološke pridelave iz 0,5 GVŽ/ha KZU Na 0,3 GVŽ/ha KZU.</w:t>
            </w:r>
          </w:p>
          <w:p w14:paraId="45482EEB" w14:textId="74DFFFC9" w:rsidR="006F5106" w:rsidRPr="0078658D" w:rsidRDefault="006F5106" w:rsidP="00A261B5">
            <w:pPr>
              <w:pStyle w:val="Neotevilenodstavek"/>
              <w:spacing w:before="0" w:after="0" w:line="260" w:lineRule="exact"/>
              <w:rPr>
                <w:noProof/>
                <w:sz w:val="20"/>
                <w:szCs w:val="20"/>
              </w:rPr>
            </w:pPr>
          </w:p>
          <w:p w14:paraId="07029127" w14:textId="6D4A1398" w:rsidR="006F5106" w:rsidRPr="0078658D" w:rsidRDefault="006F5106" w:rsidP="006F5106">
            <w:pPr>
              <w:rPr>
                <w:rFonts w:cs="Arial"/>
                <w:szCs w:val="20"/>
                <w:lang w:eastAsia="sl-SI"/>
              </w:rPr>
            </w:pPr>
            <w:r w:rsidRPr="0078658D">
              <w:rPr>
                <w:rFonts w:cs="Arial"/>
                <w:bCs/>
              </w:rPr>
              <w:t>Omenjene spremembe so tudi del predloga 3. spremembe SN 2023</w:t>
            </w:r>
            <w:r w:rsidR="00331740">
              <w:rPr>
                <w:rFonts w:cs="Arial"/>
                <w:bCs/>
              </w:rPr>
              <w:t xml:space="preserve"> </w:t>
            </w:r>
            <w:r w:rsidRPr="0078658D">
              <w:rPr>
                <w:rFonts w:cs="Arial"/>
                <w:bCs/>
              </w:rPr>
              <w:t>-</w:t>
            </w:r>
            <w:r w:rsidR="00331740">
              <w:rPr>
                <w:rFonts w:cs="Arial"/>
                <w:bCs/>
              </w:rPr>
              <w:t xml:space="preserve"> </w:t>
            </w:r>
            <w:r w:rsidRPr="0078658D">
              <w:rPr>
                <w:rFonts w:cs="Arial"/>
                <w:bCs/>
              </w:rPr>
              <w:t>2027 za Slovenijo</w:t>
            </w:r>
            <w:r w:rsidR="00D05D7E" w:rsidRPr="0078658D">
              <w:rPr>
                <w:rFonts w:cs="Arial"/>
                <w:bCs/>
              </w:rPr>
              <w:t>, ki ga je Vlada RS potrdila na seji 17.10.2024 in je bil</w:t>
            </w:r>
            <w:r w:rsidR="00C24835" w:rsidRPr="0078658D">
              <w:rPr>
                <w:rFonts w:cs="Arial"/>
                <w:bCs/>
              </w:rPr>
              <w:t xml:space="preserve"> </w:t>
            </w:r>
            <w:r w:rsidRPr="0078658D">
              <w:rPr>
                <w:rFonts w:cs="Arial"/>
                <w:szCs w:val="20"/>
              </w:rPr>
              <w:t xml:space="preserve">uradno poslan na Evropsko komisijo v odobritev 18. 10. 2024. </w:t>
            </w:r>
            <w:r w:rsidR="00997689" w:rsidRPr="0078658D">
              <w:t xml:space="preserve">Ker predlog še ni bil uradno potrjen s strani Evropske komisije, je potrebna prehodna določba, ki je </w:t>
            </w:r>
            <w:r w:rsidR="00997689" w:rsidRPr="0078658D">
              <w:lastRenderedPageBreak/>
              <w:t xml:space="preserve">bila v podobnih primerih že vključena v uredbe, povezane z zbirno vlogo v preteklih obdobjih. </w:t>
            </w:r>
            <w:r w:rsidRPr="0078658D">
              <w:rPr>
                <w:rFonts w:cs="Arial"/>
                <w:szCs w:val="20"/>
              </w:rPr>
              <w:t xml:space="preserve">Predlog 3. spremembe bo predvidoma sprejet do zaključka leta 2024 ali pa na začetku leta 2025. </w:t>
            </w:r>
            <w:r w:rsidRPr="0078658D">
              <w:rPr>
                <w:rFonts w:cs="Arial"/>
                <w:szCs w:val="20"/>
                <w:lang w:eastAsia="sl-SI"/>
              </w:rPr>
              <w:t xml:space="preserve">Dostopen je na povezavi: </w:t>
            </w:r>
            <w:hyperlink r:id="rId11" w:history="1">
              <w:r w:rsidRPr="0078658D">
                <w:rPr>
                  <w:rStyle w:val="Hiperpovezava"/>
                  <w:rFonts w:cs="Arial"/>
                  <w:szCs w:val="20"/>
                  <w:lang w:eastAsia="sl-SI"/>
                </w:rPr>
                <w:t>https://skp.si/skupna-kmetijska-politika-2023-2027</w:t>
              </w:r>
            </w:hyperlink>
            <w:r w:rsidRPr="0078658D">
              <w:rPr>
                <w:rFonts w:cs="Arial"/>
                <w:szCs w:val="20"/>
                <w:lang w:eastAsia="sl-SI"/>
              </w:rPr>
              <w:t xml:space="preserve">. </w:t>
            </w:r>
          </w:p>
          <w:p w14:paraId="5064C8BD" w14:textId="77777777" w:rsidR="006F5106" w:rsidRPr="0078658D" w:rsidRDefault="006F5106" w:rsidP="00A261B5">
            <w:pPr>
              <w:pStyle w:val="Neotevilenodstavek"/>
              <w:spacing w:before="0" w:after="0" w:line="260" w:lineRule="exact"/>
              <w:rPr>
                <w:noProof/>
                <w:sz w:val="20"/>
                <w:szCs w:val="20"/>
              </w:rPr>
            </w:pPr>
          </w:p>
          <w:p w14:paraId="7A58EF11" w14:textId="3F52C146" w:rsidR="00602587" w:rsidRPr="0078658D" w:rsidRDefault="00602587" w:rsidP="00602587">
            <w:pPr>
              <w:rPr>
                <w:rFonts w:cs="Arial"/>
                <w:bCs/>
                <w:szCs w:val="20"/>
              </w:rPr>
            </w:pPr>
            <w:r w:rsidRPr="0078658D">
              <w:rPr>
                <w:rFonts w:cs="Arial"/>
                <w:bCs/>
                <w:szCs w:val="20"/>
              </w:rPr>
              <w:t xml:space="preserve">Zaradi vzpostavitve </w:t>
            </w:r>
            <w:r w:rsidR="008C13D8" w:rsidRPr="0078658D">
              <w:rPr>
                <w:rFonts w:cs="Arial"/>
                <w:bCs/>
                <w:szCs w:val="20"/>
              </w:rPr>
              <w:t xml:space="preserve">individualne </w:t>
            </w:r>
            <w:r w:rsidRPr="0078658D">
              <w:rPr>
                <w:rFonts w:cs="Arial"/>
                <w:bCs/>
                <w:szCs w:val="20"/>
              </w:rPr>
              <w:t>sledljivosti po ID prašičev (Centralni register prašičev (CRPŠ) se za izračun obtežbe pri intervencijah nepo</w:t>
            </w:r>
            <w:r w:rsidR="00C00E47" w:rsidRPr="0078658D">
              <w:rPr>
                <w:rFonts w:cs="Arial"/>
                <w:bCs/>
                <w:szCs w:val="20"/>
              </w:rPr>
              <w:t>srednih plačil z letom 2025</w:t>
            </w:r>
            <w:r w:rsidRPr="0078658D">
              <w:rPr>
                <w:rFonts w:cs="Arial"/>
                <w:bCs/>
                <w:szCs w:val="20"/>
              </w:rPr>
              <w:t xml:space="preserve"> število prašičev prevzame iz registra CRPŠ. </w:t>
            </w:r>
            <w:r w:rsidR="00C00E47" w:rsidRPr="0078658D">
              <w:rPr>
                <w:rFonts w:cs="Arial"/>
                <w:bCs/>
                <w:szCs w:val="20"/>
              </w:rPr>
              <w:t>Posledično</w:t>
            </w:r>
            <w:r w:rsidR="008C13D8" w:rsidRPr="0078658D">
              <w:rPr>
                <w:rFonts w:cs="Arial"/>
                <w:bCs/>
                <w:szCs w:val="20"/>
              </w:rPr>
              <w:t xml:space="preserve"> se sp</w:t>
            </w:r>
            <w:r w:rsidR="00123FDB" w:rsidRPr="0078658D">
              <w:rPr>
                <w:rFonts w:cs="Arial"/>
                <w:bCs/>
                <w:szCs w:val="20"/>
              </w:rPr>
              <w:t>reminja</w:t>
            </w:r>
            <w:r w:rsidR="00150F08">
              <w:rPr>
                <w:rFonts w:cs="Arial"/>
                <w:bCs/>
                <w:szCs w:val="20"/>
              </w:rPr>
              <w:t xml:space="preserve">ta </w:t>
            </w:r>
            <w:r w:rsidR="00123FDB" w:rsidRPr="0078658D">
              <w:rPr>
                <w:rFonts w:cs="Arial"/>
                <w:bCs/>
                <w:szCs w:val="20"/>
              </w:rPr>
              <w:t>Priloga 2</w:t>
            </w:r>
            <w:r w:rsidR="00150F08">
              <w:rPr>
                <w:rFonts w:cs="Arial"/>
                <w:bCs/>
                <w:szCs w:val="20"/>
              </w:rPr>
              <w:t xml:space="preserve"> in </w:t>
            </w:r>
            <w:r w:rsidR="00123FDB" w:rsidRPr="0078658D">
              <w:rPr>
                <w:rFonts w:cs="Arial"/>
                <w:bCs/>
                <w:szCs w:val="20"/>
              </w:rPr>
              <w:t>Priloga 9 k ure</w:t>
            </w:r>
            <w:r w:rsidR="00255EE6" w:rsidRPr="0078658D">
              <w:rPr>
                <w:rFonts w:cs="Arial"/>
                <w:bCs/>
                <w:szCs w:val="20"/>
              </w:rPr>
              <w:t>d</w:t>
            </w:r>
            <w:r w:rsidR="00331740">
              <w:rPr>
                <w:rFonts w:cs="Arial"/>
                <w:bCs/>
                <w:szCs w:val="20"/>
              </w:rPr>
              <w:t>bi</w:t>
            </w:r>
            <w:r w:rsidR="00150F08">
              <w:rPr>
                <w:rFonts w:cs="Arial"/>
                <w:bCs/>
                <w:szCs w:val="20"/>
              </w:rPr>
              <w:t>,</w:t>
            </w:r>
            <w:r w:rsidR="00CF13E9" w:rsidRPr="0078658D">
              <w:rPr>
                <w:rFonts w:cs="Arial"/>
                <w:bCs/>
                <w:szCs w:val="20"/>
              </w:rPr>
              <w:t xml:space="preserve"> ki se spreminja tudi zaradi določenih prilagoditev zaradi izvedbenih ugotovitev na podlagi leta 2023 in 2024.</w:t>
            </w:r>
          </w:p>
          <w:p w14:paraId="5FA99111" w14:textId="7DB135AC" w:rsidR="008C13D8" w:rsidRPr="0078658D" w:rsidRDefault="008C13D8" w:rsidP="00602587">
            <w:pPr>
              <w:rPr>
                <w:rFonts w:cs="Arial"/>
                <w:bCs/>
                <w:szCs w:val="20"/>
              </w:rPr>
            </w:pPr>
          </w:p>
          <w:p w14:paraId="12651494" w14:textId="4D5D7905" w:rsidR="008C13D8" w:rsidRPr="0078658D" w:rsidRDefault="00C34E81" w:rsidP="00602587">
            <w:pPr>
              <w:rPr>
                <w:rFonts w:cs="Arial"/>
                <w:bCs/>
                <w:szCs w:val="20"/>
              </w:rPr>
            </w:pPr>
            <w:r w:rsidRPr="0078658D">
              <w:t>Na podlagi izkušenj z izvajanjem neposrednih plačil v letih 2023 in 2024 so se določeni pogoji upravičenosti pri nekaterih shemah SOPO rahlo prilagodili. Vendar pa so te prilagoditve izvedene v okviru določil, ki jih omogoča zapis v strateškem načrtu.</w:t>
            </w:r>
            <w:r w:rsidRPr="0078658D">
              <w:t xml:space="preserve"> Z novo</w:t>
            </w:r>
            <w:r w:rsidRPr="0078658D">
              <w:rPr>
                <w:rFonts w:cs="Arial"/>
                <w:bCs/>
                <w:szCs w:val="20"/>
              </w:rPr>
              <w:t xml:space="preserve"> prilogo</w:t>
            </w:r>
            <w:r w:rsidR="00123FDB" w:rsidRPr="0078658D">
              <w:rPr>
                <w:rFonts w:cs="Arial"/>
                <w:bCs/>
                <w:szCs w:val="20"/>
              </w:rPr>
              <w:t xml:space="preserve"> 9a </w:t>
            </w:r>
            <w:r w:rsidRPr="0078658D">
              <w:rPr>
                <w:rFonts w:cs="Arial"/>
                <w:bCs/>
                <w:szCs w:val="20"/>
              </w:rPr>
              <w:t xml:space="preserve">se za shemo NIZI omogoči tudi izvajanje gnojenja z </w:t>
            </w:r>
            <w:r w:rsidR="00CF02F8" w:rsidRPr="0078658D">
              <w:rPr>
                <w:rFonts w:cs="Arial"/>
                <w:bCs/>
                <w:szCs w:val="20"/>
              </w:rPr>
              <w:t>digestat</w:t>
            </w:r>
            <w:r w:rsidRPr="0078658D">
              <w:rPr>
                <w:rFonts w:cs="Arial"/>
                <w:bCs/>
                <w:szCs w:val="20"/>
              </w:rPr>
              <w:t>om, ki je proizveden v lastni bioplinarni</w:t>
            </w:r>
            <w:r w:rsidR="00CF02F8" w:rsidRPr="0078658D">
              <w:rPr>
                <w:rFonts w:cs="Arial"/>
                <w:bCs/>
                <w:szCs w:val="20"/>
              </w:rPr>
              <w:t xml:space="preserve"> na kmetiji.</w:t>
            </w:r>
          </w:p>
          <w:p w14:paraId="35117FA2" w14:textId="77777777" w:rsidR="0068567D" w:rsidRPr="0078658D" w:rsidRDefault="0068567D" w:rsidP="00602587">
            <w:pPr>
              <w:rPr>
                <w:rFonts w:cs="Arial"/>
                <w:color w:val="292B2C"/>
                <w:szCs w:val="20"/>
                <w:lang w:eastAsia="sl-SI"/>
              </w:rPr>
            </w:pPr>
          </w:p>
          <w:p w14:paraId="30E85E04" w14:textId="6CE83FCA" w:rsidR="00BE54C2" w:rsidRPr="0078658D" w:rsidRDefault="00BE54C2" w:rsidP="00182D7C">
            <w:pPr>
              <w:pStyle w:val="Neotevilenodstavek"/>
              <w:spacing w:before="0" w:after="0" w:line="260" w:lineRule="exact"/>
              <w:rPr>
                <w:iCs/>
                <w:sz w:val="20"/>
                <w:szCs w:val="20"/>
              </w:rPr>
            </w:pPr>
            <w:r w:rsidRPr="0078658D">
              <w:rPr>
                <w:sz w:val="20"/>
                <w:szCs w:val="20"/>
              </w:rPr>
              <w:t xml:space="preserve">V prilogi 10 </w:t>
            </w:r>
            <w:r w:rsidR="00C34E81" w:rsidRPr="0078658D">
              <w:rPr>
                <w:sz w:val="20"/>
                <w:szCs w:val="20"/>
              </w:rPr>
              <w:t>»</w:t>
            </w:r>
            <w:r w:rsidRPr="0078658D">
              <w:rPr>
                <w:sz w:val="20"/>
                <w:szCs w:val="20"/>
              </w:rPr>
              <w:t>Katalog sankcij za sheme SOPO</w:t>
            </w:r>
            <w:r w:rsidR="00C34E81" w:rsidRPr="0078658D">
              <w:rPr>
                <w:sz w:val="20"/>
                <w:szCs w:val="20"/>
              </w:rPr>
              <w:t>«</w:t>
            </w:r>
            <w:r w:rsidRPr="0078658D">
              <w:rPr>
                <w:sz w:val="20"/>
                <w:szCs w:val="20"/>
              </w:rPr>
              <w:t xml:space="preserve"> s</w:t>
            </w:r>
            <w:r w:rsidR="0038304C" w:rsidRPr="0078658D">
              <w:rPr>
                <w:sz w:val="20"/>
                <w:szCs w:val="20"/>
              </w:rPr>
              <w:t xml:space="preserve">o </w:t>
            </w:r>
            <w:r w:rsidR="002D4DF2" w:rsidRPr="0078658D">
              <w:rPr>
                <w:sz w:val="20"/>
                <w:szCs w:val="20"/>
              </w:rPr>
              <w:t>dodane</w:t>
            </w:r>
            <w:r w:rsidR="0038304C" w:rsidRPr="0078658D">
              <w:rPr>
                <w:sz w:val="20"/>
                <w:szCs w:val="20"/>
              </w:rPr>
              <w:t xml:space="preserve"> </w:t>
            </w:r>
            <w:r w:rsidR="00123FDB" w:rsidRPr="0078658D">
              <w:rPr>
                <w:sz w:val="20"/>
                <w:szCs w:val="20"/>
              </w:rPr>
              <w:t>sankcije</w:t>
            </w:r>
            <w:r w:rsidR="00556FAA" w:rsidRPr="0078658D">
              <w:rPr>
                <w:sz w:val="20"/>
                <w:szCs w:val="20"/>
              </w:rPr>
              <w:t xml:space="preserve"> za novo shemo SOPO </w:t>
            </w:r>
            <w:r w:rsidR="00E47E80" w:rsidRPr="0078658D">
              <w:rPr>
                <w:iCs/>
                <w:sz w:val="20"/>
                <w:szCs w:val="20"/>
              </w:rPr>
              <w:t xml:space="preserve">INP 8.12 Neproizvodne površine in elementi </w:t>
            </w:r>
            <w:r w:rsidR="00123FDB" w:rsidRPr="0078658D">
              <w:rPr>
                <w:iCs/>
                <w:sz w:val="20"/>
                <w:szCs w:val="20"/>
              </w:rPr>
              <w:t>–</w:t>
            </w:r>
            <w:r w:rsidR="00E47E80" w:rsidRPr="0078658D">
              <w:rPr>
                <w:iCs/>
                <w:sz w:val="20"/>
                <w:szCs w:val="20"/>
              </w:rPr>
              <w:t xml:space="preserve"> NPE</w:t>
            </w:r>
            <w:r w:rsidR="00150F08">
              <w:rPr>
                <w:iCs/>
                <w:sz w:val="20"/>
                <w:szCs w:val="20"/>
              </w:rPr>
              <w:t>, hkrati so nekatere</w:t>
            </w:r>
            <w:r w:rsidR="00123FDB" w:rsidRPr="0078658D">
              <w:rPr>
                <w:iCs/>
                <w:sz w:val="20"/>
                <w:szCs w:val="20"/>
              </w:rPr>
              <w:t xml:space="preserve"> prilagoditve kataloga </w:t>
            </w:r>
            <w:r w:rsidR="00123FDB" w:rsidRPr="00150F08">
              <w:rPr>
                <w:iCs/>
                <w:sz w:val="20"/>
                <w:szCs w:val="20"/>
              </w:rPr>
              <w:t xml:space="preserve">potrebne </w:t>
            </w:r>
            <w:r w:rsidR="00182D7C" w:rsidRPr="00150F08">
              <w:rPr>
                <w:sz w:val="20"/>
                <w:szCs w:val="20"/>
              </w:rPr>
              <w:t>n</w:t>
            </w:r>
            <w:r w:rsidR="00C34E81" w:rsidRPr="00150F08">
              <w:rPr>
                <w:sz w:val="20"/>
                <w:szCs w:val="20"/>
              </w:rPr>
              <w:t xml:space="preserve">a podlagi izkušenj z izvajanjem </w:t>
            </w:r>
            <w:r w:rsidR="00182D7C" w:rsidRPr="00150F08">
              <w:rPr>
                <w:sz w:val="20"/>
                <w:szCs w:val="20"/>
              </w:rPr>
              <w:t>obstoječih shem</w:t>
            </w:r>
            <w:r w:rsidR="00C34E81" w:rsidRPr="00150F08">
              <w:rPr>
                <w:sz w:val="20"/>
                <w:szCs w:val="20"/>
              </w:rPr>
              <w:t xml:space="preserve"> v letih 2023 in 2024</w:t>
            </w:r>
            <w:r w:rsidR="00182D7C" w:rsidRPr="00150F08">
              <w:rPr>
                <w:sz w:val="20"/>
                <w:szCs w:val="20"/>
              </w:rPr>
              <w:t>.</w:t>
            </w:r>
          </w:p>
        </w:tc>
      </w:tr>
      <w:tr w:rsidR="007A7279" w:rsidRPr="0078658D" w14:paraId="26B124DB" w14:textId="77777777" w:rsidTr="00EE3DE1">
        <w:tc>
          <w:tcPr>
            <w:tcW w:w="9163" w:type="dxa"/>
            <w:gridSpan w:val="4"/>
            <w:tcBorders>
              <w:left w:val="single" w:sz="4" w:space="0" w:color="auto"/>
            </w:tcBorders>
          </w:tcPr>
          <w:p w14:paraId="03C7E537" w14:textId="77777777" w:rsidR="007A7279" w:rsidRPr="0078658D" w:rsidRDefault="007A7279" w:rsidP="00D47099">
            <w:pPr>
              <w:pStyle w:val="Oddelek"/>
              <w:numPr>
                <w:ilvl w:val="0"/>
                <w:numId w:val="0"/>
              </w:numPr>
              <w:spacing w:before="0" w:after="0" w:line="260" w:lineRule="exact"/>
              <w:jc w:val="left"/>
              <w:rPr>
                <w:sz w:val="20"/>
                <w:szCs w:val="20"/>
              </w:rPr>
            </w:pPr>
            <w:r w:rsidRPr="0078658D">
              <w:rPr>
                <w:sz w:val="20"/>
                <w:szCs w:val="20"/>
              </w:rPr>
              <w:lastRenderedPageBreak/>
              <w:t>6. Presoja posledic za:</w:t>
            </w:r>
          </w:p>
        </w:tc>
      </w:tr>
      <w:tr w:rsidR="007A7279" w:rsidRPr="0078658D" w14:paraId="510C4EE5" w14:textId="77777777" w:rsidTr="00EE3DE1">
        <w:tc>
          <w:tcPr>
            <w:tcW w:w="1448" w:type="dxa"/>
            <w:tcBorders>
              <w:left w:val="single" w:sz="4" w:space="0" w:color="auto"/>
            </w:tcBorders>
          </w:tcPr>
          <w:p w14:paraId="74DFB009" w14:textId="77777777" w:rsidR="007A7279" w:rsidRPr="0078658D" w:rsidRDefault="007A7279" w:rsidP="00D47099">
            <w:pPr>
              <w:pStyle w:val="Neotevilenodstavek"/>
              <w:spacing w:before="0" w:after="0" w:line="260" w:lineRule="exact"/>
              <w:ind w:left="360"/>
              <w:rPr>
                <w:iCs/>
                <w:sz w:val="20"/>
                <w:szCs w:val="20"/>
              </w:rPr>
            </w:pPr>
            <w:r w:rsidRPr="0078658D">
              <w:rPr>
                <w:iCs/>
                <w:sz w:val="20"/>
                <w:szCs w:val="20"/>
              </w:rPr>
              <w:t>a)</w:t>
            </w:r>
          </w:p>
        </w:tc>
        <w:tc>
          <w:tcPr>
            <w:tcW w:w="5444" w:type="dxa"/>
            <w:gridSpan w:val="2"/>
          </w:tcPr>
          <w:p w14:paraId="4471383D" w14:textId="77777777" w:rsidR="007A7279" w:rsidRPr="0078658D" w:rsidRDefault="007A7279" w:rsidP="00D47099">
            <w:pPr>
              <w:pStyle w:val="Neotevilenodstavek"/>
              <w:spacing w:before="0" w:after="0" w:line="260" w:lineRule="exact"/>
              <w:rPr>
                <w:sz w:val="20"/>
                <w:szCs w:val="20"/>
              </w:rPr>
            </w:pPr>
            <w:r w:rsidRPr="0078658D">
              <w:rPr>
                <w:sz w:val="20"/>
                <w:szCs w:val="20"/>
              </w:rPr>
              <w:t>javnofinančna sredstva nad 40.000 EUR v tekočem in naslednjih treh letih</w:t>
            </w:r>
          </w:p>
        </w:tc>
        <w:tc>
          <w:tcPr>
            <w:tcW w:w="2271" w:type="dxa"/>
            <w:vAlign w:val="center"/>
          </w:tcPr>
          <w:p w14:paraId="46875673" w14:textId="77777777" w:rsidR="007A7279" w:rsidRPr="0078658D" w:rsidRDefault="007A7279" w:rsidP="00D47099">
            <w:pPr>
              <w:pStyle w:val="Neotevilenodstavek"/>
              <w:spacing w:before="0" w:after="0" w:line="260" w:lineRule="exact"/>
              <w:jc w:val="center"/>
              <w:rPr>
                <w:iCs/>
                <w:sz w:val="20"/>
                <w:szCs w:val="20"/>
              </w:rPr>
            </w:pPr>
            <w:r w:rsidRPr="0078658D">
              <w:rPr>
                <w:b/>
                <w:sz w:val="20"/>
                <w:szCs w:val="20"/>
              </w:rPr>
              <w:t>DA</w:t>
            </w:r>
            <w:r w:rsidRPr="0078658D">
              <w:rPr>
                <w:sz w:val="20"/>
                <w:szCs w:val="20"/>
              </w:rPr>
              <w:t>/NE</w:t>
            </w:r>
          </w:p>
        </w:tc>
      </w:tr>
      <w:tr w:rsidR="007A7279" w:rsidRPr="0078658D" w14:paraId="32342472" w14:textId="77777777" w:rsidTr="00EE3DE1">
        <w:tc>
          <w:tcPr>
            <w:tcW w:w="1448" w:type="dxa"/>
            <w:tcBorders>
              <w:left w:val="single" w:sz="4" w:space="0" w:color="auto"/>
            </w:tcBorders>
          </w:tcPr>
          <w:p w14:paraId="603B8E37" w14:textId="77777777" w:rsidR="007A7279" w:rsidRPr="0078658D" w:rsidRDefault="007A7279" w:rsidP="00D47099">
            <w:pPr>
              <w:pStyle w:val="Neotevilenodstavek"/>
              <w:spacing w:before="0" w:after="0" w:line="260" w:lineRule="exact"/>
              <w:ind w:left="360"/>
              <w:rPr>
                <w:iCs/>
                <w:sz w:val="20"/>
                <w:szCs w:val="20"/>
              </w:rPr>
            </w:pPr>
            <w:r w:rsidRPr="0078658D">
              <w:rPr>
                <w:iCs/>
                <w:sz w:val="20"/>
                <w:szCs w:val="20"/>
              </w:rPr>
              <w:t>b)</w:t>
            </w:r>
          </w:p>
        </w:tc>
        <w:tc>
          <w:tcPr>
            <w:tcW w:w="5444" w:type="dxa"/>
            <w:gridSpan w:val="2"/>
          </w:tcPr>
          <w:p w14:paraId="67CBCAD1" w14:textId="77777777" w:rsidR="007A7279" w:rsidRPr="0078658D" w:rsidRDefault="007A7279" w:rsidP="00D47099">
            <w:pPr>
              <w:pStyle w:val="Neotevilenodstavek"/>
              <w:spacing w:before="0" w:after="0" w:line="260" w:lineRule="exact"/>
              <w:rPr>
                <w:iCs/>
                <w:sz w:val="20"/>
                <w:szCs w:val="20"/>
              </w:rPr>
            </w:pPr>
            <w:r w:rsidRPr="0078658D">
              <w:rPr>
                <w:bCs/>
                <w:sz w:val="20"/>
                <w:szCs w:val="20"/>
              </w:rPr>
              <w:t>usklajenost slovenskega pravnega reda s pravnim redom Evropske unije</w:t>
            </w:r>
          </w:p>
        </w:tc>
        <w:tc>
          <w:tcPr>
            <w:tcW w:w="2271" w:type="dxa"/>
            <w:vAlign w:val="center"/>
          </w:tcPr>
          <w:p w14:paraId="103090EA" w14:textId="77777777" w:rsidR="007A7279" w:rsidRPr="0078658D" w:rsidRDefault="007A7279" w:rsidP="00D47099">
            <w:pPr>
              <w:pStyle w:val="Neotevilenodstavek"/>
              <w:spacing w:before="0" w:after="0" w:line="260" w:lineRule="exact"/>
              <w:jc w:val="center"/>
              <w:rPr>
                <w:iCs/>
                <w:sz w:val="20"/>
                <w:szCs w:val="20"/>
              </w:rPr>
            </w:pPr>
            <w:r w:rsidRPr="0078658D">
              <w:rPr>
                <w:sz w:val="20"/>
                <w:szCs w:val="20"/>
              </w:rPr>
              <w:t>DA</w:t>
            </w:r>
            <w:r w:rsidRPr="0078658D">
              <w:rPr>
                <w:b/>
                <w:sz w:val="20"/>
                <w:szCs w:val="20"/>
              </w:rPr>
              <w:t>/NE</w:t>
            </w:r>
          </w:p>
        </w:tc>
      </w:tr>
      <w:tr w:rsidR="007A7279" w:rsidRPr="0078658D" w14:paraId="026A1D88" w14:textId="77777777" w:rsidTr="00EE3DE1">
        <w:tc>
          <w:tcPr>
            <w:tcW w:w="1448" w:type="dxa"/>
            <w:tcBorders>
              <w:left w:val="single" w:sz="4" w:space="0" w:color="auto"/>
            </w:tcBorders>
          </w:tcPr>
          <w:p w14:paraId="1566EF2D" w14:textId="77777777" w:rsidR="007A7279" w:rsidRPr="0078658D" w:rsidRDefault="007A7279" w:rsidP="00D47099">
            <w:pPr>
              <w:pStyle w:val="Neotevilenodstavek"/>
              <w:spacing w:before="0" w:after="0" w:line="260" w:lineRule="exact"/>
              <w:ind w:left="360"/>
              <w:rPr>
                <w:iCs/>
                <w:sz w:val="20"/>
                <w:szCs w:val="20"/>
              </w:rPr>
            </w:pPr>
            <w:r w:rsidRPr="0078658D">
              <w:rPr>
                <w:iCs/>
                <w:sz w:val="20"/>
                <w:szCs w:val="20"/>
              </w:rPr>
              <w:t>c)</w:t>
            </w:r>
          </w:p>
        </w:tc>
        <w:tc>
          <w:tcPr>
            <w:tcW w:w="5444" w:type="dxa"/>
            <w:gridSpan w:val="2"/>
          </w:tcPr>
          <w:p w14:paraId="28F248F2" w14:textId="77777777" w:rsidR="007A7279" w:rsidRPr="0078658D" w:rsidRDefault="007A7279" w:rsidP="00D47099">
            <w:pPr>
              <w:pStyle w:val="Neotevilenodstavek"/>
              <w:spacing w:before="0" w:after="0" w:line="260" w:lineRule="exact"/>
              <w:rPr>
                <w:iCs/>
                <w:sz w:val="20"/>
                <w:szCs w:val="20"/>
              </w:rPr>
            </w:pPr>
            <w:r w:rsidRPr="0078658D">
              <w:rPr>
                <w:sz w:val="20"/>
                <w:szCs w:val="20"/>
              </w:rPr>
              <w:t>administrativne posledice</w:t>
            </w:r>
          </w:p>
        </w:tc>
        <w:tc>
          <w:tcPr>
            <w:tcW w:w="2271" w:type="dxa"/>
            <w:vAlign w:val="center"/>
          </w:tcPr>
          <w:p w14:paraId="71E53D35" w14:textId="77777777" w:rsidR="007A7279" w:rsidRPr="0078658D" w:rsidRDefault="007A7279" w:rsidP="00D47099">
            <w:pPr>
              <w:pStyle w:val="Neotevilenodstavek"/>
              <w:spacing w:before="0" w:after="0" w:line="260" w:lineRule="exact"/>
              <w:jc w:val="center"/>
              <w:rPr>
                <w:sz w:val="20"/>
                <w:szCs w:val="20"/>
              </w:rPr>
            </w:pPr>
            <w:r w:rsidRPr="0078658D">
              <w:rPr>
                <w:sz w:val="20"/>
                <w:szCs w:val="20"/>
              </w:rPr>
              <w:t>DA</w:t>
            </w:r>
            <w:r w:rsidRPr="0078658D">
              <w:rPr>
                <w:b/>
                <w:sz w:val="20"/>
                <w:szCs w:val="20"/>
              </w:rPr>
              <w:t>/NE</w:t>
            </w:r>
          </w:p>
        </w:tc>
      </w:tr>
      <w:tr w:rsidR="007A7279" w:rsidRPr="0078658D" w14:paraId="5DEDF1A4" w14:textId="77777777" w:rsidTr="00EE3DE1">
        <w:tc>
          <w:tcPr>
            <w:tcW w:w="1448" w:type="dxa"/>
            <w:tcBorders>
              <w:left w:val="single" w:sz="4" w:space="0" w:color="auto"/>
            </w:tcBorders>
          </w:tcPr>
          <w:p w14:paraId="3BFBA6E0" w14:textId="77777777" w:rsidR="007A7279" w:rsidRPr="0078658D" w:rsidRDefault="007A7279" w:rsidP="00D47099">
            <w:pPr>
              <w:pStyle w:val="Neotevilenodstavek"/>
              <w:spacing w:before="0" w:after="0" w:line="260" w:lineRule="exact"/>
              <w:ind w:left="360"/>
              <w:rPr>
                <w:iCs/>
                <w:sz w:val="20"/>
                <w:szCs w:val="20"/>
              </w:rPr>
            </w:pPr>
            <w:r w:rsidRPr="0078658D">
              <w:rPr>
                <w:iCs/>
                <w:sz w:val="20"/>
                <w:szCs w:val="20"/>
              </w:rPr>
              <w:t>č)</w:t>
            </w:r>
          </w:p>
        </w:tc>
        <w:tc>
          <w:tcPr>
            <w:tcW w:w="5444" w:type="dxa"/>
            <w:gridSpan w:val="2"/>
          </w:tcPr>
          <w:p w14:paraId="403DA942" w14:textId="77777777" w:rsidR="007A7279" w:rsidRPr="0078658D" w:rsidRDefault="007A7279" w:rsidP="00D47099">
            <w:pPr>
              <w:pStyle w:val="Neotevilenodstavek"/>
              <w:spacing w:before="0" w:after="0" w:line="260" w:lineRule="exact"/>
              <w:rPr>
                <w:bCs/>
                <w:sz w:val="20"/>
                <w:szCs w:val="20"/>
              </w:rPr>
            </w:pPr>
            <w:r w:rsidRPr="0078658D">
              <w:rPr>
                <w:sz w:val="20"/>
                <w:szCs w:val="20"/>
              </w:rPr>
              <w:t>gospodarstvo, zlasti</w:t>
            </w:r>
            <w:r w:rsidRPr="0078658D">
              <w:rPr>
                <w:bCs/>
                <w:sz w:val="20"/>
                <w:szCs w:val="20"/>
              </w:rPr>
              <w:t xml:space="preserve"> mala in srednja podjetja ter konkurenčnost podjetij</w:t>
            </w:r>
          </w:p>
        </w:tc>
        <w:tc>
          <w:tcPr>
            <w:tcW w:w="2271" w:type="dxa"/>
            <w:vAlign w:val="center"/>
          </w:tcPr>
          <w:p w14:paraId="18931734" w14:textId="77777777" w:rsidR="007A7279" w:rsidRPr="0078658D" w:rsidRDefault="007A7279" w:rsidP="00D47099">
            <w:pPr>
              <w:pStyle w:val="Neotevilenodstavek"/>
              <w:spacing w:before="0" w:after="0" w:line="260" w:lineRule="exact"/>
              <w:jc w:val="center"/>
              <w:rPr>
                <w:iCs/>
                <w:sz w:val="20"/>
                <w:szCs w:val="20"/>
              </w:rPr>
            </w:pPr>
            <w:r w:rsidRPr="0078658D">
              <w:rPr>
                <w:sz w:val="20"/>
                <w:szCs w:val="20"/>
              </w:rPr>
              <w:t>DA/</w:t>
            </w:r>
            <w:r w:rsidRPr="0078658D">
              <w:rPr>
                <w:b/>
                <w:sz w:val="20"/>
                <w:szCs w:val="20"/>
              </w:rPr>
              <w:t>NE</w:t>
            </w:r>
          </w:p>
        </w:tc>
      </w:tr>
      <w:tr w:rsidR="007A7279" w:rsidRPr="0078658D" w14:paraId="104829FF" w14:textId="77777777" w:rsidTr="00EE3DE1">
        <w:tc>
          <w:tcPr>
            <w:tcW w:w="1448" w:type="dxa"/>
            <w:tcBorders>
              <w:left w:val="single" w:sz="4" w:space="0" w:color="auto"/>
            </w:tcBorders>
          </w:tcPr>
          <w:p w14:paraId="0C5C12EC" w14:textId="77777777" w:rsidR="007A7279" w:rsidRPr="0078658D" w:rsidRDefault="007A7279" w:rsidP="00D47099">
            <w:pPr>
              <w:pStyle w:val="Neotevilenodstavek"/>
              <w:spacing w:before="0" w:after="0" w:line="260" w:lineRule="exact"/>
              <w:ind w:left="360"/>
              <w:rPr>
                <w:iCs/>
                <w:sz w:val="20"/>
                <w:szCs w:val="20"/>
              </w:rPr>
            </w:pPr>
            <w:r w:rsidRPr="0078658D">
              <w:rPr>
                <w:iCs/>
                <w:sz w:val="20"/>
                <w:szCs w:val="20"/>
              </w:rPr>
              <w:t>d)</w:t>
            </w:r>
          </w:p>
        </w:tc>
        <w:tc>
          <w:tcPr>
            <w:tcW w:w="5444" w:type="dxa"/>
            <w:gridSpan w:val="2"/>
          </w:tcPr>
          <w:p w14:paraId="434EA241" w14:textId="77777777" w:rsidR="007A7279" w:rsidRPr="0078658D" w:rsidRDefault="007A7279" w:rsidP="00D47099">
            <w:pPr>
              <w:pStyle w:val="Neotevilenodstavek"/>
              <w:spacing w:before="0" w:after="0" w:line="260" w:lineRule="exact"/>
              <w:rPr>
                <w:bCs/>
                <w:sz w:val="20"/>
                <w:szCs w:val="20"/>
              </w:rPr>
            </w:pPr>
            <w:r w:rsidRPr="0078658D">
              <w:rPr>
                <w:bCs/>
                <w:sz w:val="20"/>
                <w:szCs w:val="20"/>
              </w:rPr>
              <w:t>okolje, vključno s prostorskimi in varstvenimi vidiki</w:t>
            </w:r>
          </w:p>
        </w:tc>
        <w:tc>
          <w:tcPr>
            <w:tcW w:w="2271" w:type="dxa"/>
            <w:vAlign w:val="center"/>
          </w:tcPr>
          <w:p w14:paraId="3AB36C22" w14:textId="77777777" w:rsidR="007A7279" w:rsidRPr="0078658D" w:rsidRDefault="007A7279" w:rsidP="00D47099">
            <w:pPr>
              <w:pStyle w:val="Neotevilenodstavek"/>
              <w:spacing w:before="0" w:after="0" w:line="260" w:lineRule="exact"/>
              <w:jc w:val="center"/>
              <w:rPr>
                <w:iCs/>
                <w:sz w:val="20"/>
                <w:szCs w:val="20"/>
              </w:rPr>
            </w:pPr>
            <w:r w:rsidRPr="0078658D">
              <w:rPr>
                <w:sz w:val="20"/>
                <w:szCs w:val="20"/>
              </w:rPr>
              <w:t>DA</w:t>
            </w:r>
            <w:r w:rsidRPr="0078658D">
              <w:rPr>
                <w:b/>
                <w:sz w:val="20"/>
                <w:szCs w:val="20"/>
              </w:rPr>
              <w:t>/NE</w:t>
            </w:r>
          </w:p>
        </w:tc>
      </w:tr>
      <w:tr w:rsidR="007A7279" w:rsidRPr="0078658D" w14:paraId="79489F09" w14:textId="77777777" w:rsidTr="00EE3DE1">
        <w:tc>
          <w:tcPr>
            <w:tcW w:w="1448" w:type="dxa"/>
            <w:tcBorders>
              <w:left w:val="single" w:sz="4" w:space="0" w:color="auto"/>
            </w:tcBorders>
          </w:tcPr>
          <w:p w14:paraId="3B7FE6B7" w14:textId="77777777" w:rsidR="007A7279" w:rsidRPr="0078658D" w:rsidRDefault="007A7279" w:rsidP="00D47099">
            <w:pPr>
              <w:pStyle w:val="Neotevilenodstavek"/>
              <w:spacing w:before="0" w:after="0" w:line="260" w:lineRule="exact"/>
              <w:ind w:left="360"/>
              <w:rPr>
                <w:iCs/>
                <w:sz w:val="20"/>
                <w:szCs w:val="20"/>
              </w:rPr>
            </w:pPr>
            <w:r w:rsidRPr="0078658D">
              <w:rPr>
                <w:iCs/>
                <w:sz w:val="20"/>
                <w:szCs w:val="20"/>
              </w:rPr>
              <w:t>e)</w:t>
            </w:r>
          </w:p>
        </w:tc>
        <w:tc>
          <w:tcPr>
            <w:tcW w:w="5444" w:type="dxa"/>
            <w:gridSpan w:val="2"/>
          </w:tcPr>
          <w:p w14:paraId="34C2D478" w14:textId="77777777" w:rsidR="007A7279" w:rsidRPr="0078658D" w:rsidRDefault="007A7279" w:rsidP="00D47099">
            <w:pPr>
              <w:pStyle w:val="Neotevilenodstavek"/>
              <w:spacing w:before="0" w:after="0" w:line="260" w:lineRule="exact"/>
              <w:rPr>
                <w:bCs/>
                <w:sz w:val="20"/>
                <w:szCs w:val="20"/>
              </w:rPr>
            </w:pPr>
            <w:r w:rsidRPr="0078658D">
              <w:rPr>
                <w:bCs/>
                <w:sz w:val="20"/>
                <w:szCs w:val="20"/>
              </w:rPr>
              <w:t>socialno področje</w:t>
            </w:r>
          </w:p>
        </w:tc>
        <w:tc>
          <w:tcPr>
            <w:tcW w:w="2271" w:type="dxa"/>
            <w:vAlign w:val="center"/>
          </w:tcPr>
          <w:p w14:paraId="315DDF34" w14:textId="77777777" w:rsidR="007A7279" w:rsidRPr="0078658D" w:rsidRDefault="007A7279" w:rsidP="00D47099">
            <w:pPr>
              <w:pStyle w:val="Neotevilenodstavek"/>
              <w:spacing w:before="0" w:after="0" w:line="260" w:lineRule="exact"/>
              <w:jc w:val="center"/>
              <w:rPr>
                <w:iCs/>
                <w:sz w:val="20"/>
                <w:szCs w:val="20"/>
              </w:rPr>
            </w:pPr>
            <w:r w:rsidRPr="0078658D">
              <w:rPr>
                <w:sz w:val="20"/>
                <w:szCs w:val="20"/>
              </w:rPr>
              <w:t>DA</w:t>
            </w:r>
            <w:r w:rsidRPr="0078658D">
              <w:rPr>
                <w:b/>
                <w:sz w:val="20"/>
                <w:szCs w:val="20"/>
              </w:rPr>
              <w:t>/NE</w:t>
            </w:r>
          </w:p>
        </w:tc>
      </w:tr>
      <w:tr w:rsidR="007A7279" w:rsidRPr="0078658D" w14:paraId="7A087AA0" w14:textId="77777777" w:rsidTr="00EE3DE1">
        <w:tc>
          <w:tcPr>
            <w:tcW w:w="1448" w:type="dxa"/>
            <w:tcBorders>
              <w:left w:val="single" w:sz="4" w:space="0" w:color="auto"/>
              <w:bottom w:val="single" w:sz="4" w:space="0" w:color="auto"/>
            </w:tcBorders>
          </w:tcPr>
          <w:p w14:paraId="720A119B" w14:textId="77777777" w:rsidR="007A7279" w:rsidRPr="0078658D" w:rsidRDefault="007A7279" w:rsidP="00D47099">
            <w:pPr>
              <w:pStyle w:val="Neotevilenodstavek"/>
              <w:spacing w:before="0" w:after="0" w:line="260" w:lineRule="exact"/>
              <w:ind w:left="360"/>
              <w:rPr>
                <w:iCs/>
                <w:sz w:val="20"/>
                <w:szCs w:val="20"/>
              </w:rPr>
            </w:pPr>
            <w:r w:rsidRPr="0078658D">
              <w:rPr>
                <w:iCs/>
                <w:sz w:val="20"/>
                <w:szCs w:val="20"/>
              </w:rPr>
              <w:t>f)</w:t>
            </w:r>
          </w:p>
        </w:tc>
        <w:tc>
          <w:tcPr>
            <w:tcW w:w="5444" w:type="dxa"/>
            <w:gridSpan w:val="2"/>
            <w:tcBorders>
              <w:bottom w:val="single" w:sz="4" w:space="0" w:color="auto"/>
            </w:tcBorders>
          </w:tcPr>
          <w:p w14:paraId="07525289" w14:textId="77777777" w:rsidR="007A7279" w:rsidRPr="0078658D" w:rsidRDefault="007A7279" w:rsidP="00D47099">
            <w:pPr>
              <w:pStyle w:val="Neotevilenodstavek"/>
              <w:spacing w:before="0" w:after="0" w:line="260" w:lineRule="exact"/>
              <w:rPr>
                <w:bCs/>
                <w:sz w:val="20"/>
                <w:szCs w:val="20"/>
              </w:rPr>
            </w:pPr>
            <w:r w:rsidRPr="0078658D">
              <w:rPr>
                <w:bCs/>
                <w:sz w:val="20"/>
                <w:szCs w:val="20"/>
              </w:rPr>
              <w:t>dokumente razvojnega načrtovanja:</w:t>
            </w:r>
          </w:p>
          <w:p w14:paraId="7C35028B" w14:textId="77777777" w:rsidR="007A7279" w:rsidRPr="0078658D" w:rsidRDefault="007A7279" w:rsidP="00EC7F37">
            <w:pPr>
              <w:pStyle w:val="Neotevilenodstavek"/>
              <w:numPr>
                <w:ilvl w:val="0"/>
                <w:numId w:val="8"/>
              </w:numPr>
              <w:spacing w:before="0" w:after="0" w:line="260" w:lineRule="exact"/>
              <w:rPr>
                <w:bCs/>
                <w:sz w:val="20"/>
                <w:szCs w:val="20"/>
              </w:rPr>
            </w:pPr>
            <w:r w:rsidRPr="0078658D">
              <w:rPr>
                <w:bCs/>
                <w:sz w:val="20"/>
                <w:szCs w:val="20"/>
              </w:rPr>
              <w:t>nacionalne dokumente razvojnega načrtovanja</w:t>
            </w:r>
          </w:p>
          <w:p w14:paraId="18AF9838" w14:textId="77777777" w:rsidR="007A7279" w:rsidRPr="0078658D" w:rsidRDefault="007A7279" w:rsidP="00EC7F37">
            <w:pPr>
              <w:pStyle w:val="Neotevilenodstavek"/>
              <w:numPr>
                <w:ilvl w:val="0"/>
                <w:numId w:val="8"/>
              </w:numPr>
              <w:spacing w:before="0" w:after="0" w:line="260" w:lineRule="exact"/>
              <w:rPr>
                <w:bCs/>
                <w:sz w:val="20"/>
                <w:szCs w:val="20"/>
              </w:rPr>
            </w:pPr>
            <w:r w:rsidRPr="0078658D">
              <w:rPr>
                <w:bCs/>
                <w:sz w:val="20"/>
                <w:szCs w:val="20"/>
              </w:rPr>
              <w:t>razvojne politike na ravni programov po strukturi razvojne klasifikacije programskega proračuna</w:t>
            </w:r>
          </w:p>
          <w:p w14:paraId="236F4A6D" w14:textId="77777777" w:rsidR="007A7279" w:rsidRPr="0078658D" w:rsidRDefault="007A7279" w:rsidP="00EC7F37">
            <w:pPr>
              <w:pStyle w:val="Neotevilenodstavek"/>
              <w:numPr>
                <w:ilvl w:val="0"/>
                <w:numId w:val="8"/>
              </w:numPr>
              <w:spacing w:before="0" w:after="0" w:line="260" w:lineRule="exact"/>
              <w:rPr>
                <w:bCs/>
                <w:sz w:val="20"/>
                <w:szCs w:val="20"/>
              </w:rPr>
            </w:pPr>
            <w:r w:rsidRPr="0078658D">
              <w:rPr>
                <w:bCs/>
                <w:sz w:val="20"/>
                <w:szCs w:val="20"/>
              </w:rPr>
              <w:t>razvojne dokumente Evropske unije in mednarodnih organizacij</w:t>
            </w:r>
          </w:p>
        </w:tc>
        <w:tc>
          <w:tcPr>
            <w:tcW w:w="2271" w:type="dxa"/>
            <w:tcBorders>
              <w:bottom w:val="single" w:sz="4" w:space="0" w:color="auto"/>
            </w:tcBorders>
            <w:vAlign w:val="center"/>
          </w:tcPr>
          <w:p w14:paraId="7F870645" w14:textId="77777777" w:rsidR="007A7279" w:rsidRPr="0078658D" w:rsidRDefault="007A7279" w:rsidP="00D47099">
            <w:pPr>
              <w:pStyle w:val="Neotevilenodstavek"/>
              <w:spacing w:before="0" w:after="0" w:line="260" w:lineRule="exact"/>
              <w:jc w:val="center"/>
              <w:rPr>
                <w:iCs/>
                <w:sz w:val="20"/>
                <w:szCs w:val="20"/>
              </w:rPr>
            </w:pPr>
            <w:r w:rsidRPr="0078658D">
              <w:rPr>
                <w:sz w:val="20"/>
                <w:szCs w:val="20"/>
              </w:rPr>
              <w:t>DA</w:t>
            </w:r>
            <w:r w:rsidRPr="0078658D">
              <w:rPr>
                <w:b/>
                <w:sz w:val="20"/>
                <w:szCs w:val="20"/>
              </w:rPr>
              <w:t>/NE</w:t>
            </w:r>
          </w:p>
        </w:tc>
      </w:tr>
      <w:tr w:rsidR="007A7279" w:rsidRPr="0078658D" w14:paraId="7257C689" w14:textId="77777777" w:rsidTr="00D47099">
        <w:tc>
          <w:tcPr>
            <w:tcW w:w="9163" w:type="dxa"/>
            <w:gridSpan w:val="4"/>
            <w:tcBorders>
              <w:top w:val="single" w:sz="4" w:space="0" w:color="auto"/>
              <w:left w:val="single" w:sz="4" w:space="0" w:color="auto"/>
              <w:bottom w:val="single" w:sz="4" w:space="0" w:color="auto"/>
              <w:right w:val="single" w:sz="4" w:space="0" w:color="auto"/>
            </w:tcBorders>
          </w:tcPr>
          <w:p w14:paraId="32554C2E" w14:textId="77777777" w:rsidR="007A7279" w:rsidRPr="0078658D" w:rsidRDefault="007A7279" w:rsidP="00D47099">
            <w:pPr>
              <w:pStyle w:val="Oddelek"/>
              <w:widowControl w:val="0"/>
              <w:numPr>
                <w:ilvl w:val="0"/>
                <w:numId w:val="0"/>
              </w:numPr>
              <w:spacing w:before="0" w:after="0" w:line="260" w:lineRule="exact"/>
              <w:jc w:val="left"/>
              <w:rPr>
                <w:sz w:val="20"/>
                <w:szCs w:val="20"/>
              </w:rPr>
            </w:pPr>
            <w:r w:rsidRPr="0078658D">
              <w:rPr>
                <w:sz w:val="20"/>
                <w:szCs w:val="20"/>
              </w:rPr>
              <w:t>7.a Predstavitev ocene finančnih posledic nad 40.000 EUR:</w:t>
            </w:r>
          </w:p>
          <w:p w14:paraId="0D584486" w14:textId="36279476" w:rsidR="008176DF" w:rsidRPr="0078658D" w:rsidRDefault="008176DF" w:rsidP="008176DF">
            <w:pPr>
              <w:pStyle w:val="Oddelek"/>
              <w:widowControl w:val="0"/>
              <w:numPr>
                <w:ilvl w:val="0"/>
                <w:numId w:val="0"/>
              </w:numPr>
              <w:spacing w:before="0" w:after="0" w:line="260" w:lineRule="exact"/>
              <w:jc w:val="both"/>
              <w:rPr>
                <w:b w:val="0"/>
                <w:sz w:val="20"/>
                <w:szCs w:val="20"/>
              </w:rPr>
            </w:pPr>
            <w:r w:rsidRPr="0078658D">
              <w:rPr>
                <w:b w:val="0"/>
                <w:sz w:val="20"/>
                <w:szCs w:val="20"/>
              </w:rPr>
              <w:t>Finančna sredstva EU za intervencije v obliki neposrednih plačil so zagotovljena s SN SKP 2023–2027, potrjenim z Izvedbenim sklepom Komisije C(2022) 7574 z dne 28. 10. 2022</w:t>
            </w:r>
            <w:r w:rsidR="00607199" w:rsidRPr="0078658D">
              <w:rPr>
                <w:b w:val="0"/>
                <w:sz w:val="20"/>
                <w:szCs w:val="20"/>
              </w:rPr>
              <w:t>.</w:t>
            </w:r>
          </w:p>
          <w:p w14:paraId="0E498AEB" w14:textId="3BD6FEA6" w:rsidR="008176DF" w:rsidRPr="0078658D" w:rsidRDefault="008176DF" w:rsidP="008176DF">
            <w:pPr>
              <w:pStyle w:val="Oddelek"/>
              <w:widowControl w:val="0"/>
              <w:numPr>
                <w:ilvl w:val="0"/>
                <w:numId w:val="0"/>
              </w:numPr>
              <w:spacing w:before="0" w:after="0" w:line="260" w:lineRule="exact"/>
              <w:jc w:val="both"/>
              <w:rPr>
                <w:b w:val="0"/>
                <w:sz w:val="20"/>
                <w:szCs w:val="20"/>
              </w:rPr>
            </w:pPr>
            <w:r w:rsidRPr="0078658D">
              <w:rPr>
                <w:b w:val="0"/>
                <w:sz w:val="20"/>
                <w:szCs w:val="20"/>
              </w:rPr>
              <w:t>Za izplačila iz naslova intervencije neposredna plačila so zagotovljena sredstva v s</w:t>
            </w:r>
            <w:r w:rsidR="003F2770" w:rsidRPr="0078658D">
              <w:rPr>
                <w:b w:val="0"/>
                <w:sz w:val="20"/>
                <w:szCs w:val="20"/>
              </w:rPr>
              <w:t>prejetem proračunu za leto 202</w:t>
            </w:r>
            <w:r w:rsidR="00607199" w:rsidRPr="0078658D">
              <w:rPr>
                <w:b w:val="0"/>
                <w:sz w:val="20"/>
                <w:szCs w:val="20"/>
              </w:rPr>
              <w:t>5</w:t>
            </w:r>
            <w:r w:rsidR="003F2770" w:rsidRPr="0078658D">
              <w:rPr>
                <w:b w:val="0"/>
                <w:sz w:val="20"/>
                <w:szCs w:val="20"/>
              </w:rPr>
              <w:t>, projekt</w:t>
            </w:r>
            <w:r w:rsidRPr="0078658D">
              <w:rPr>
                <w:b w:val="0"/>
                <w:sz w:val="20"/>
                <w:szCs w:val="20"/>
              </w:rPr>
              <w:t xml:space="preserve"> </w:t>
            </w:r>
            <w:r w:rsidR="00046FE3" w:rsidRPr="0078658D">
              <w:rPr>
                <w:b w:val="0"/>
                <w:color w:val="000000"/>
                <w:sz w:val="20"/>
                <w:szCs w:val="20"/>
              </w:rPr>
              <w:t xml:space="preserve">2330-24-0016 </w:t>
            </w:r>
            <w:r w:rsidR="00046FE3" w:rsidRPr="0078658D">
              <w:rPr>
                <w:b w:val="0"/>
                <w:sz w:val="20"/>
                <w:szCs w:val="20"/>
              </w:rPr>
              <w:t>Neposredna plačila SN 23</w:t>
            </w:r>
            <w:r w:rsidR="003B51D9" w:rsidRPr="0078658D">
              <w:rPr>
                <w:b w:val="0"/>
                <w:sz w:val="20"/>
                <w:szCs w:val="20"/>
              </w:rPr>
              <w:t>–</w:t>
            </w:r>
            <w:r w:rsidR="00046FE3" w:rsidRPr="0078658D">
              <w:rPr>
                <w:b w:val="0"/>
                <w:sz w:val="20"/>
                <w:szCs w:val="20"/>
              </w:rPr>
              <w:t xml:space="preserve">27 </w:t>
            </w:r>
            <w:r w:rsidRPr="0078658D">
              <w:rPr>
                <w:b w:val="0"/>
                <w:sz w:val="20"/>
                <w:szCs w:val="20"/>
              </w:rPr>
              <w:t>na proračunskih postavkah 221645 Strateški načrt SKP 2023</w:t>
            </w:r>
            <w:r w:rsidR="00C45CFC" w:rsidRPr="0078658D">
              <w:rPr>
                <w:b w:val="0"/>
                <w:sz w:val="20"/>
                <w:szCs w:val="20"/>
              </w:rPr>
              <w:t>–</w:t>
            </w:r>
            <w:r w:rsidRPr="0078658D">
              <w:rPr>
                <w:b w:val="0"/>
                <w:sz w:val="20"/>
                <w:szCs w:val="20"/>
              </w:rPr>
              <w:t>2027 – neposre</w:t>
            </w:r>
            <w:r w:rsidR="009C04EF" w:rsidRPr="0078658D">
              <w:rPr>
                <w:b w:val="0"/>
                <w:sz w:val="20"/>
                <w:szCs w:val="20"/>
              </w:rPr>
              <w:t>dna plačila – EU v višini 131.58</w:t>
            </w:r>
            <w:r w:rsidRPr="0078658D">
              <w:rPr>
                <w:b w:val="0"/>
                <w:sz w:val="20"/>
                <w:szCs w:val="20"/>
              </w:rPr>
              <w:t xml:space="preserve">0.052,00 </w:t>
            </w:r>
            <w:r w:rsidR="00075E5F" w:rsidRPr="0078658D">
              <w:rPr>
                <w:b w:val="0"/>
                <w:sz w:val="20"/>
                <w:szCs w:val="20"/>
              </w:rPr>
              <w:t>EUR</w:t>
            </w:r>
            <w:r w:rsidRPr="0078658D">
              <w:rPr>
                <w:b w:val="0"/>
                <w:sz w:val="20"/>
                <w:szCs w:val="20"/>
              </w:rPr>
              <w:t xml:space="preserve">. Priloga IX Uredbe 2021/2115/EU določa, da je Slovenija upravičena </w:t>
            </w:r>
            <w:r w:rsidR="000778E2" w:rsidRPr="0078658D">
              <w:rPr>
                <w:b w:val="0"/>
                <w:sz w:val="20"/>
                <w:szCs w:val="20"/>
              </w:rPr>
              <w:t>do</w:t>
            </w:r>
            <w:r w:rsidRPr="0078658D">
              <w:rPr>
                <w:b w:val="0"/>
                <w:sz w:val="20"/>
                <w:szCs w:val="20"/>
              </w:rPr>
              <w:t xml:space="preserve"> izplačila neposrednih plačil 131.530.052 </w:t>
            </w:r>
            <w:r w:rsidR="00075E5F" w:rsidRPr="0078658D">
              <w:rPr>
                <w:b w:val="0"/>
                <w:sz w:val="20"/>
                <w:szCs w:val="20"/>
              </w:rPr>
              <w:t>EUR</w:t>
            </w:r>
            <w:r w:rsidRPr="0078658D">
              <w:rPr>
                <w:b w:val="0"/>
                <w:sz w:val="20"/>
                <w:szCs w:val="20"/>
              </w:rPr>
              <w:t xml:space="preserve"> vsako uredbeno oz</w:t>
            </w:r>
            <w:r w:rsidR="000778E2" w:rsidRPr="0078658D">
              <w:rPr>
                <w:b w:val="0"/>
                <w:sz w:val="20"/>
                <w:szCs w:val="20"/>
              </w:rPr>
              <w:t>iroma</w:t>
            </w:r>
            <w:r w:rsidRPr="0078658D">
              <w:rPr>
                <w:b w:val="0"/>
                <w:sz w:val="20"/>
                <w:szCs w:val="20"/>
              </w:rPr>
              <w:t xml:space="preserve"> koledarsko leto v obdobju 2023</w:t>
            </w:r>
            <w:r w:rsidR="000778E2" w:rsidRPr="0078658D">
              <w:rPr>
                <w:b w:val="0"/>
                <w:sz w:val="20"/>
                <w:szCs w:val="20"/>
              </w:rPr>
              <w:t>–</w:t>
            </w:r>
            <w:r w:rsidRPr="0078658D">
              <w:rPr>
                <w:b w:val="0"/>
                <w:sz w:val="20"/>
                <w:szCs w:val="20"/>
              </w:rPr>
              <w:t xml:space="preserve">2027. To pomeni </w:t>
            </w:r>
            <w:r w:rsidR="000778E2" w:rsidRPr="0078658D">
              <w:rPr>
                <w:b w:val="0"/>
                <w:sz w:val="20"/>
                <w:szCs w:val="20"/>
              </w:rPr>
              <w:t>načrtovanje</w:t>
            </w:r>
            <w:r w:rsidRPr="0078658D">
              <w:rPr>
                <w:b w:val="0"/>
                <w:sz w:val="20"/>
                <w:szCs w:val="20"/>
              </w:rPr>
              <w:t xml:space="preserve"> izplačil iz posameznega proračunskega leta v obdobju 2024</w:t>
            </w:r>
            <w:r w:rsidR="000778E2" w:rsidRPr="0078658D">
              <w:rPr>
                <w:b w:val="0"/>
                <w:sz w:val="20"/>
                <w:szCs w:val="20"/>
              </w:rPr>
              <w:t>–</w:t>
            </w:r>
            <w:r w:rsidRPr="0078658D">
              <w:rPr>
                <w:b w:val="0"/>
                <w:sz w:val="20"/>
                <w:szCs w:val="20"/>
              </w:rPr>
              <w:t xml:space="preserve">2028 v višini 131.530.052 </w:t>
            </w:r>
            <w:r w:rsidR="00075E5F" w:rsidRPr="0078658D">
              <w:rPr>
                <w:b w:val="0"/>
                <w:sz w:val="20"/>
                <w:szCs w:val="20"/>
              </w:rPr>
              <w:t>EUR</w:t>
            </w:r>
            <w:r w:rsidRPr="0078658D">
              <w:rPr>
                <w:b w:val="0"/>
                <w:sz w:val="20"/>
                <w:szCs w:val="20"/>
              </w:rPr>
              <w:t xml:space="preserve">. Zadnje finančne posledice </w:t>
            </w:r>
            <w:r w:rsidR="000778E2" w:rsidRPr="0078658D">
              <w:rPr>
                <w:b w:val="0"/>
                <w:sz w:val="20"/>
                <w:szCs w:val="20"/>
              </w:rPr>
              <w:t>predvidevamo</w:t>
            </w:r>
            <w:r w:rsidRPr="0078658D">
              <w:rPr>
                <w:b w:val="0"/>
                <w:sz w:val="20"/>
                <w:szCs w:val="20"/>
              </w:rPr>
              <w:t xml:space="preserve"> v proračunskem letu 2028. Skupna vrednost finančnih posledic za celotno obdobje znaša 657.650.260 </w:t>
            </w:r>
            <w:r w:rsidR="00075E5F" w:rsidRPr="0078658D">
              <w:rPr>
                <w:b w:val="0"/>
                <w:sz w:val="20"/>
                <w:szCs w:val="20"/>
              </w:rPr>
              <w:t>EUR</w:t>
            </w:r>
            <w:r w:rsidRPr="0078658D">
              <w:rPr>
                <w:b w:val="0"/>
                <w:sz w:val="20"/>
                <w:szCs w:val="20"/>
              </w:rPr>
              <w:t>.</w:t>
            </w:r>
            <w:r w:rsidR="000778E2" w:rsidRPr="0078658D">
              <w:rPr>
                <w:b w:val="0"/>
                <w:sz w:val="20"/>
                <w:szCs w:val="20"/>
              </w:rPr>
              <w:t xml:space="preserve"> </w:t>
            </w:r>
            <w:r w:rsidRPr="0078658D">
              <w:rPr>
                <w:b w:val="0"/>
                <w:sz w:val="20"/>
                <w:szCs w:val="20"/>
              </w:rPr>
              <w:t>Neposredna plačila so izključno sredstva EU in se ne sofinancirajo s sredstvi iz proračuna R</w:t>
            </w:r>
            <w:r w:rsidR="000778E2" w:rsidRPr="0078658D">
              <w:rPr>
                <w:b w:val="0"/>
                <w:sz w:val="20"/>
                <w:szCs w:val="20"/>
              </w:rPr>
              <w:t xml:space="preserve">epublike </w:t>
            </w:r>
            <w:r w:rsidRPr="0078658D">
              <w:rPr>
                <w:b w:val="0"/>
                <w:sz w:val="20"/>
                <w:szCs w:val="20"/>
              </w:rPr>
              <w:t>S</w:t>
            </w:r>
            <w:r w:rsidR="000778E2" w:rsidRPr="0078658D">
              <w:rPr>
                <w:b w:val="0"/>
                <w:sz w:val="20"/>
                <w:szCs w:val="20"/>
              </w:rPr>
              <w:t>lovenije</w:t>
            </w:r>
            <w:r w:rsidRPr="0078658D">
              <w:rPr>
                <w:b w:val="0"/>
                <w:sz w:val="20"/>
                <w:szCs w:val="20"/>
              </w:rPr>
              <w:t>.</w:t>
            </w:r>
          </w:p>
          <w:p w14:paraId="366322BA" w14:textId="77777777" w:rsidR="008176DF" w:rsidRPr="0078658D" w:rsidRDefault="008176DF" w:rsidP="008176DF">
            <w:pPr>
              <w:autoSpaceDE w:val="0"/>
              <w:autoSpaceDN w:val="0"/>
              <w:adjustRightInd w:val="0"/>
              <w:rPr>
                <w:rFonts w:eastAsia="Calibri" w:cs="Arial"/>
                <w:i/>
                <w:iCs/>
                <w:szCs w:val="20"/>
              </w:rPr>
            </w:pPr>
            <w:r w:rsidRPr="0078658D">
              <w:rPr>
                <w:rFonts w:eastAsia="Calibri" w:cs="Arial"/>
                <w:i/>
                <w:iCs/>
                <w:szCs w:val="20"/>
              </w:rPr>
              <w:t>Vrednost dodeljenih sredstev za neposredna plačila po posameznih koledarskih letih:</w:t>
            </w:r>
          </w:p>
          <w:p w14:paraId="14380CBE" w14:textId="77777777" w:rsidR="008176DF" w:rsidRPr="0078658D" w:rsidRDefault="005B5B92" w:rsidP="008176DF">
            <w:pPr>
              <w:autoSpaceDE w:val="0"/>
              <w:autoSpaceDN w:val="0"/>
              <w:adjustRightInd w:val="0"/>
              <w:rPr>
                <w:rFonts w:eastAsia="Calibri" w:cs="Arial"/>
                <w:szCs w:val="20"/>
              </w:rPr>
            </w:pPr>
            <w:r w:rsidRPr="0078658D">
              <w:rPr>
                <w:rFonts w:eastAsia="Calibri" w:cs="Arial"/>
                <w:szCs w:val="20"/>
              </w:rPr>
              <w:t xml:space="preserve">– </w:t>
            </w:r>
            <w:r w:rsidR="000778E2" w:rsidRPr="0078658D">
              <w:rPr>
                <w:rFonts w:eastAsia="Calibri" w:cs="Arial"/>
                <w:szCs w:val="20"/>
              </w:rPr>
              <w:t>k</w:t>
            </w:r>
            <w:r w:rsidR="008176DF" w:rsidRPr="0078658D">
              <w:rPr>
                <w:rFonts w:eastAsia="Calibri" w:cs="Arial"/>
                <w:szCs w:val="20"/>
              </w:rPr>
              <w:t xml:space="preserve">oledarsko leto 2023 </w:t>
            </w:r>
            <w:r w:rsidR="000778E2" w:rsidRPr="0078658D">
              <w:rPr>
                <w:rFonts w:eastAsia="Calibri" w:cs="Arial"/>
                <w:szCs w:val="20"/>
              </w:rPr>
              <w:t>–</w:t>
            </w:r>
            <w:r w:rsidR="008176DF" w:rsidRPr="0078658D">
              <w:rPr>
                <w:rFonts w:eastAsia="Calibri" w:cs="Arial"/>
                <w:szCs w:val="20"/>
              </w:rPr>
              <w:t xml:space="preserve"> 131.530.052 EUR</w:t>
            </w:r>
            <w:r w:rsidRPr="0078658D">
              <w:rPr>
                <w:rFonts w:eastAsia="Calibri" w:cs="Arial"/>
                <w:szCs w:val="20"/>
              </w:rPr>
              <w:t>,</w:t>
            </w:r>
            <w:r w:rsidR="008176DF" w:rsidRPr="0078658D">
              <w:rPr>
                <w:rFonts w:eastAsia="Calibri" w:cs="Arial"/>
                <w:szCs w:val="20"/>
              </w:rPr>
              <w:t xml:space="preserve"> izplačilo v letu 2024,</w:t>
            </w:r>
          </w:p>
          <w:p w14:paraId="454DA054" w14:textId="77777777" w:rsidR="008176DF" w:rsidRPr="0078658D" w:rsidRDefault="005B5B92" w:rsidP="008176DF">
            <w:pPr>
              <w:autoSpaceDE w:val="0"/>
              <w:autoSpaceDN w:val="0"/>
              <w:adjustRightInd w:val="0"/>
              <w:rPr>
                <w:rFonts w:eastAsia="Calibri" w:cs="Arial"/>
                <w:szCs w:val="20"/>
              </w:rPr>
            </w:pPr>
            <w:r w:rsidRPr="0078658D">
              <w:rPr>
                <w:rFonts w:eastAsia="Calibri" w:cs="Arial"/>
                <w:szCs w:val="20"/>
              </w:rPr>
              <w:t xml:space="preserve">– </w:t>
            </w:r>
            <w:r w:rsidR="000778E2" w:rsidRPr="0078658D">
              <w:rPr>
                <w:rFonts w:eastAsia="Calibri" w:cs="Arial"/>
                <w:szCs w:val="20"/>
              </w:rPr>
              <w:t>k</w:t>
            </w:r>
            <w:r w:rsidR="00606B98" w:rsidRPr="0078658D">
              <w:rPr>
                <w:rFonts w:eastAsia="Calibri" w:cs="Arial"/>
                <w:szCs w:val="20"/>
              </w:rPr>
              <w:t>oledarsko leto 2024 – 131.58</w:t>
            </w:r>
            <w:r w:rsidR="008176DF" w:rsidRPr="0078658D">
              <w:rPr>
                <w:rFonts w:eastAsia="Calibri" w:cs="Arial"/>
                <w:szCs w:val="20"/>
              </w:rPr>
              <w:t>0.052 EUR</w:t>
            </w:r>
            <w:r w:rsidRPr="0078658D">
              <w:rPr>
                <w:rFonts w:eastAsia="Calibri" w:cs="Arial"/>
                <w:szCs w:val="20"/>
              </w:rPr>
              <w:t>,</w:t>
            </w:r>
            <w:r w:rsidR="008176DF" w:rsidRPr="0078658D">
              <w:rPr>
                <w:rFonts w:eastAsia="Calibri" w:cs="Arial"/>
                <w:szCs w:val="20"/>
              </w:rPr>
              <w:t xml:space="preserve"> izplačilo v letu 2025,</w:t>
            </w:r>
          </w:p>
          <w:p w14:paraId="4E0C7F0C" w14:textId="77777777" w:rsidR="008176DF" w:rsidRPr="0078658D" w:rsidRDefault="005B5B92" w:rsidP="00DB2A28">
            <w:pPr>
              <w:autoSpaceDE w:val="0"/>
              <w:autoSpaceDN w:val="0"/>
              <w:adjustRightInd w:val="0"/>
              <w:rPr>
                <w:rFonts w:eastAsia="Calibri" w:cs="Arial"/>
                <w:szCs w:val="20"/>
              </w:rPr>
            </w:pPr>
            <w:r w:rsidRPr="0078658D">
              <w:rPr>
                <w:rFonts w:eastAsia="Calibri" w:cs="Arial"/>
                <w:szCs w:val="20"/>
              </w:rPr>
              <w:t xml:space="preserve">– </w:t>
            </w:r>
            <w:r w:rsidR="000778E2" w:rsidRPr="0078658D">
              <w:rPr>
                <w:rFonts w:eastAsia="Calibri" w:cs="Arial"/>
                <w:szCs w:val="20"/>
              </w:rPr>
              <w:t>k</w:t>
            </w:r>
            <w:r w:rsidR="00606B98" w:rsidRPr="0078658D">
              <w:rPr>
                <w:rFonts w:eastAsia="Calibri" w:cs="Arial"/>
                <w:szCs w:val="20"/>
              </w:rPr>
              <w:t>oledarsko leto 2025 – 131.58</w:t>
            </w:r>
            <w:r w:rsidR="008176DF" w:rsidRPr="0078658D">
              <w:rPr>
                <w:rFonts w:eastAsia="Calibri" w:cs="Arial"/>
                <w:szCs w:val="20"/>
              </w:rPr>
              <w:t>0.052 EUR</w:t>
            </w:r>
            <w:r w:rsidRPr="0078658D">
              <w:rPr>
                <w:rFonts w:eastAsia="Calibri" w:cs="Arial"/>
                <w:szCs w:val="20"/>
              </w:rPr>
              <w:t>,</w:t>
            </w:r>
            <w:r w:rsidR="008176DF" w:rsidRPr="0078658D">
              <w:rPr>
                <w:rFonts w:eastAsia="Calibri" w:cs="Arial"/>
                <w:szCs w:val="20"/>
              </w:rPr>
              <w:t xml:space="preserve"> izplačilo v letu 2026,</w:t>
            </w:r>
          </w:p>
          <w:p w14:paraId="5072C29B" w14:textId="77777777" w:rsidR="008176DF" w:rsidRPr="0078658D" w:rsidRDefault="005B5B92" w:rsidP="00DB2A28">
            <w:pPr>
              <w:autoSpaceDE w:val="0"/>
              <w:autoSpaceDN w:val="0"/>
              <w:adjustRightInd w:val="0"/>
              <w:rPr>
                <w:rFonts w:eastAsia="Calibri" w:cs="Arial"/>
                <w:szCs w:val="20"/>
              </w:rPr>
            </w:pPr>
            <w:r w:rsidRPr="0078658D">
              <w:rPr>
                <w:rFonts w:eastAsia="Calibri" w:cs="Arial"/>
                <w:szCs w:val="20"/>
              </w:rPr>
              <w:t xml:space="preserve">– </w:t>
            </w:r>
            <w:r w:rsidR="000778E2" w:rsidRPr="0078658D">
              <w:rPr>
                <w:rFonts w:eastAsia="Calibri" w:cs="Arial"/>
                <w:szCs w:val="20"/>
              </w:rPr>
              <w:t>k</w:t>
            </w:r>
            <w:r w:rsidR="00606B98" w:rsidRPr="0078658D">
              <w:rPr>
                <w:rFonts w:eastAsia="Calibri" w:cs="Arial"/>
                <w:szCs w:val="20"/>
              </w:rPr>
              <w:t>oledarsko leto 2026 – 131.58</w:t>
            </w:r>
            <w:r w:rsidR="008176DF" w:rsidRPr="0078658D">
              <w:rPr>
                <w:rFonts w:eastAsia="Calibri" w:cs="Arial"/>
                <w:szCs w:val="20"/>
              </w:rPr>
              <w:t>0.052 EUR</w:t>
            </w:r>
            <w:r w:rsidRPr="0078658D">
              <w:rPr>
                <w:rFonts w:eastAsia="Calibri" w:cs="Arial"/>
                <w:szCs w:val="20"/>
              </w:rPr>
              <w:t>,</w:t>
            </w:r>
            <w:r w:rsidR="008176DF" w:rsidRPr="0078658D">
              <w:rPr>
                <w:rFonts w:eastAsia="Calibri" w:cs="Arial"/>
                <w:szCs w:val="20"/>
              </w:rPr>
              <w:t xml:space="preserve"> izplačilo v letu 2027,</w:t>
            </w:r>
          </w:p>
          <w:p w14:paraId="5DA08694" w14:textId="77777777" w:rsidR="007A7279" w:rsidRPr="0078658D" w:rsidRDefault="005B5B92" w:rsidP="005B5B92">
            <w:pPr>
              <w:pStyle w:val="Oddelek"/>
              <w:widowControl w:val="0"/>
              <w:numPr>
                <w:ilvl w:val="0"/>
                <w:numId w:val="0"/>
              </w:numPr>
              <w:spacing w:before="0" w:after="0" w:line="260" w:lineRule="exact"/>
              <w:jc w:val="both"/>
              <w:rPr>
                <w:b w:val="0"/>
                <w:sz w:val="20"/>
                <w:szCs w:val="20"/>
              </w:rPr>
            </w:pPr>
            <w:r w:rsidRPr="0078658D">
              <w:rPr>
                <w:rFonts w:eastAsia="Calibri"/>
                <w:b w:val="0"/>
                <w:sz w:val="20"/>
                <w:szCs w:val="20"/>
              </w:rPr>
              <w:t>–</w:t>
            </w:r>
            <w:r w:rsidR="005B76D4" w:rsidRPr="0078658D">
              <w:rPr>
                <w:rFonts w:eastAsia="Calibri"/>
                <w:b w:val="0"/>
                <w:sz w:val="20"/>
                <w:szCs w:val="20"/>
              </w:rPr>
              <w:t xml:space="preserve"> </w:t>
            </w:r>
            <w:r w:rsidR="000778E2" w:rsidRPr="0078658D">
              <w:rPr>
                <w:rFonts w:eastAsia="Calibri"/>
                <w:b w:val="0"/>
                <w:sz w:val="20"/>
                <w:szCs w:val="20"/>
              </w:rPr>
              <w:t>k</w:t>
            </w:r>
            <w:r w:rsidR="008176DF" w:rsidRPr="0078658D">
              <w:rPr>
                <w:rFonts w:eastAsia="Calibri"/>
                <w:b w:val="0"/>
                <w:sz w:val="20"/>
                <w:szCs w:val="20"/>
              </w:rPr>
              <w:t>oledarsko leto 2027 –</w:t>
            </w:r>
            <w:r w:rsidR="008176DF" w:rsidRPr="0078658D">
              <w:rPr>
                <w:rFonts w:eastAsia="Calibri"/>
                <w:sz w:val="20"/>
                <w:szCs w:val="20"/>
              </w:rPr>
              <w:t xml:space="preserve"> </w:t>
            </w:r>
            <w:r w:rsidR="00606B98" w:rsidRPr="0078658D">
              <w:rPr>
                <w:rFonts w:eastAsia="Calibri"/>
                <w:b w:val="0"/>
                <w:sz w:val="20"/>
                <w:szCs w:val="20"/>
              </w:rPr>
              <w:t>131.58</w:t>
            </w:r>
            <w:r w:rsidR="008176DF" w:rsidRPr="0078658D">
              <w:rPr>
                <w:rFonts w:eastAsia="Calibri"/>
                <w:b w:val="0"/>
                <w:sz w:val="20"/>
                <w:szCs w:val="20"/>
              </w:rPr>
              <w:t>0.052 EUR</w:t>
            </w:r>
            <w:r w:rsidRPr="0078658D">
              <w:rPr>
                <w:rFonts w:eastAsia="Calibri"/>
                <w:b w:val="0"/>
                <w:sz w:val="20"/>
                <w:szCs w:val="20"/>
              </w:rPr>
              <w:t>,</w:t>
            </w:r>
            <w:r w:rsidR="008176DF" w:rsidRPr="0078658D">
              <w:rPr>
                <w:rFonts w:eastAsia="Calibri"/>
                <w:sz w:val="20"/>
                <w:szCs w:val="20"/>
              </w:rPr>
              <w:t xml:space="preserve"> </w:t>
            </w:r>
            <w:r w:rsidR="008176DF" w:rsidRPr="0078658D">
              <w:rPr>
                <w:rFonts w:eastAsia="Calibri"/>
                <w:b w:val="0"/>
                <w:sz w:val="20"/>
                <w:szCs w:val="20"/>
              </w:rPr>
              <w:t>izplačilo v letu 2028.</w:t>
            </w:r>
          </w:p>
        </w:tc>
      </w:tr>
    </w:tbl>
    <w:p w14:paraId="2C686FC1" w14:textId="77777777" w:rsidR="007A7279" w:rsidRPr="0078658D" w:rsidRDefault="007A7279" w:rsidP="007A72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09"/>
        <w:gridCol w:w="833"/>
        <w:gridCol w:w="1365"/>
        <w:gridCol w:w="503"/>
        <w:gridCol w:w="1101"/>
        <w:gridCol w:w="656"/>
        <w:gridCol w:w="370"/>
        <w:gridCol w:w="291"/>
        <w:gridCol w:w="2072"/>
      </w:tblGrid>
      <w:tr w:rsidR="007A7279" w:rsidRPr="0078658D" w14:paraId="73E4AD73" w14:textId="77777777" w:rsidTr="00D47099">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3D940DDD" w14:textId="77777777" w:rsidR="007A7279" w:rsidRPr="0078658D" w:rsidRDefault="007A7279" w:rsidP="00D47099">
            <w:pPr>
              <w:pStyle w:val="Naslov1"/>
              <w:keepNext w:val="0"/>
              <w:pageBreakBefore/>
              <w:widowControl w:val="0"/>
              <w:tabs>
                <w:tab w:val="left" w:pos="2340"/>
              </w:tabs>
              <w:spacing w:before="0" w:after="0"/>
              <w:ind w:left="142" w:hanging="142"/>
            </w:pPr>
            <w:r w:rsidRPr="0078658D">
              <w:lastRenderedPageBreak/>
              <w:t>I. Ocena finančnih posledic, ki niso načrtovane v sprejetem proračunu</w:t>
            </w:r>
          </w:p>
        </w:tc>
      </w:tr>
      <w:tr w:rsidR="007A7279" w:rsidRPr="0078658D" w14:paraId="4A5A642C" w14:textId="77777777" w:rsidTr="00DB2A28">
        <w:trPr>
          <w:cantSplit/>
          <w:trHeight w:val="276"/>
        </w:trPr>
        <w:tc>
          <w:tcPr>
            <w:tcW w:w="2842" w:type="dxa"/>
            <w:gridSpan w:val="2"/>
            <w:tcBorders>
              <w:top w:val="single" w:sz="4" w:space="0" w:color="auto"/>
              <w:left w:val="single" w:sz="4" w:space="0" w:color="auto"/>
              <w:bottom w:val="single" w:sz="4" w:space="0" w:color="auto"/>
              <w:right w:val="single" w:sz="4" w:space="0" w:color="auto"/>
            </w:tcBorders>
            <w:vAlign w:val="center"/>
          </w:tcPr>
          <w:p w14:paraId="26DF10A3" w14:textId="77777777" w:rsidR="007A7279" w:rsidRPr="0078658D" w:rsidRDefault="007A7279" w:rsidP="00D47099">
            <w:pPr>
              <w:widowControl w:val="0"/>
              <w:ind w:left="-122" w:right="-112"/>
              <w:jc w:val="center"/>
              <w:rPr>
                <w:rFonts w:cs="Arial"/>
                <w:szCs w:val="20"/>
              </w:rPr>
            </w:pP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568DFA6E" w14:textId="77777777" w:rsidR="007A7279" w:rsidRPr="0078658D" w:rsidRDefault="007A7279" w:rsidP="00D47099">
            <w:pPr>
              <w:widowControl w:val="0"/>
              <w:jc w:val="center"/>
              <w:rPr>
                <w:rFonts w:cs="Arial"/>
                <w:szCs w:val="20"/>
              </w:rPr>
            </w:pPr>
            <w:r w:rsidRPr="0078658D">
              <w:rPr>
                <w:rFonts w:cs="Arial"/>
                <w:szCs w:val="20"/>
              </w:rPr>
              <w:t>Tekoče leto (t)</w:t>
            </w:r>
          </w:p>
        </w:tc>
        <w:tc>
          <w:tcPr>
            <w:tcW w:w="1101" w:type="dxa"/>
            <w:tcBorders>
              <w:top w:val="single" w:sz="4" w:space="0" w:color="auto"/>
              <w:left w:val="single" w:sz="4" w:space="0" w:color="auto"/>
              <w:bottom w:val="single" w:sz="4" w:space="0" w:color="auto"/>
              <w:right w:val="single" w:sz="4" w:space="0" w:color="auto"/>
            </w:tcBorders>
            <w:vAlign w:val="center"/>
          </w:tcPr>
          <w:p w14:paraId="1FCD372A" w14:textId="77777777" w:rsidR="007A7279" w:rsidRPr="0078658D" w:rsidRDefault="007A7279" w:rsidP="00D47099">
            <w:pPr>
              <w:widowControl w:val="0"/>
              <w:jc w:val="center"/>
              <w:rPr>
                <w:rFonts w:cs="Arial"/>
                <w:szCs w:val="20"/>
              </w:rPr>
            </w:pPr>
            <w:r w:rsidRPr="0078658D">
              <w:rPr>
                <w:rFonts w:cs="Arial"/>
                <w:szCs w:val="20"/>
              </w:rPr>
              <w:t>t + 1</w:t>
            </w: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1EC9FAA3" w14:textId="77777777" w:rsidR="007A7279" w:rsidRPr="0078658D" w:rsidRDefault="007A7279" w:rsidP="00D47099">
            <w:pPr>
              <w:widowControl w:val="0"/>
              <w:jc w:val="center"/>
              <w:rPr>
                <w:rFonts w:cs="Arial"/>
                <w:szCs w:val="20"/>
              </w:rPr>
            </w:pPr>
            <w:r w:rsidRPr="0078658D">
              <w:rPr>
                <w:rFonts w:cs="Arial"/>
                <w:szCs w:val="20"/>
              </w:rPr>
              <w:t>t + 2</w:t>
            </w:r>
          </w:p>
        </w:tc>
        <w:tc>
          <w:tcPr>
            <w:tcW w:w="2072" w:type="dxa"/>
            <w:tcBorders>
              <w:top w:val="single" w:sz="4" w:space="0" w:color="auto"/>
              <w:left w:val="single" w:sz="4" w:space="0" w:color="auto"/>
              <w:bottom w:val="single" w:sz="4" w:space="0" w:color="auto"/>
              <w:right w:val="single" w:sz="4" w:space="0" w:color="auto"/>
            </w:tcBorders>
            <w:vAlign w:val="center"/>
          </w:tcPr>
          <w:p w14:paraId="45A0F16B" w14:textId="77777777" w:rsidR="007A7279" w:rsidRPr="0078658D" w:rsidRDefault="007A7279" w:rsidP="00D47099">
            <w:pPr>
              <w:widowControl w:val="0"/>
              <w:jc w:val="center"/>
              <w:rPr>
                <w:rFonts w:cs="Arial"/>
                <w:szCs w:val="20"/>
              </w:rPr>
            </w:pPr>
            <w:r w:rsidRPr="0078658D">
              <w:rPr>
                <w:rFonts w:cs="Arial"/>
                <w:szCs w:val="20"/>
              </w:rPr>
              <w:t>t + 3</w:t>
            </w:r>
          </w:p>
        </w:tc>
      </w:tr>
      <w:tr w:rsidR="007A7279" w:rsidRPr="0078658D" w14:paraId="707E393B" w14:textId="77777777" w:rsidTr="00DB2A28">
        <w:trPr>
          <w:cantSplit/>
          <w:trHeight w:val="423"/>
        </w:trPr>
        <w:tc>
          <w:tcPr>
            <w:tcW w:w="2842" w:type="dxa"/>
            <w:gridSpan w:val="2"/>
            <w:tcBorders>
              <w:top w:val="single" w:sz="4" w:space="0" w:color="auto"/>
              <w:left w:val="single" w:sz="4" w:space="0" w:color="auto"/>
              <w:bottom w:val="single" w:sz="4" w:space="0" w:color="auto"/>
              <w:right w:val="single" w:sz="4" w:space="0" w:color="auto"/>
            </w:tcBorders>
            <w:vAlign w:val="center"/>
          </w:tcPr>
          <w:p w14:paraId="08C1BEB5" w14:textId="77777777" w:rsidR="007A7279" w:rsidRPr="0078658D" w:rsidRDefault="007A7279" w:rsidP="00D47099">
            <w:pPr>
              <w:widowControl w:val="0"/>
              <w:rPr>
                <w:rFonts w:cs="Arial"/>
                <w:bCs/>
                <w:szCs w:val="20"/>
              </w:rPr>
            </w:pPr>
            <w:r w:rsidRPr="0078658D">
              <w:rPr>
                <w:rFonts w:cs="Arial"/>
                <w:bCs/>
                <w:szCs w:val="20"/>
              </w:rPr>
              <w:t>Predvideno povečanje (+) ali zmanjšanje (</w:t>
            </w:r>
            <w:r w:rsidRPr="0078658D">
              <w:rPr>
                <w:rFonts w:cs="Arial"/>
                <w:b/>
                <w:szCs w:val="20"/>
              </w:rPr>
              <w:t>–</w:t>
            </w:r>
            <w:r w:rsidRPr="0078658D">
              <w:rPr>
                <w:rFonts w:cs="Arial"/>
                <w:bCs/>
                <w:szCs w:val="20"/>
              </w:rPr>
              <w:t xml:space="preserve">) prihodkov državnega proračuna </w:t>
            </w: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0BBDED9D" w14:textId="77777777" w:rsidR="007A7279" w:rsidRPr="0078658D" w:rsidRDefault="007A7279" w:rsidP="00D47099">
            <w:pPr>
              <w:pStyle w:val="Naslov1"/>
              <w:keepNext w:val="0"/>
              <w:widowControl w:val="0"/>
              <w:tabs>
                <w:tab w:val="left" w:pos="360"/>
              </w:tabs>
              <w:spacing w:before="0" w:after="0"/>
              <w:jc w:val="center"/>
              <w:rPr>
                <w:b w:val="0"/>
                <w:bCs/>
              </w:rPr>
            </w:pPr>
          </w:p>
        </w:tc>
        <w:tc>
          <w:tcPr>
            <w:tcW w:w="1101" w:type="dxa"/>
            <w:tcBorders>
              <w:top w:val="single" w:sz="4" w:space="0" w:color="auto"/>
              <w:left w:val="single" w:sz="4" w:space="0" w:color="auto"/>
              <w:bottom w:val="single" w:sz="4" w:space="0" w:color="auto"/>
              <w:right w:val="single" w:sz="4" w:space="0" w:color="auto"/>
            </w:tcBorders>
            <w:vAlign w:val="center"/>
          </w:tcPr>
          <w:p w14:paraId="10515AEF" w14:textId="77777777" w:rsidR="007A7279" w:rsidRPr="0078658D" w:rsidRDefault="007A7279" w:rsidP="00D47099">
            <w:pPr>
              <w:pStyle w:val="Naslov1"/>
              <w:keepNext w:val="0"/>
              <w:widowControl w:val="0"/>
              <w:tabs>
                <w:tab w:val="left" w:pos="360"/>
              </w:tabs>
              <w:spacing w:before="0" w:after="0"/>
              <w:jc w:val="center"/>
              <w:rPr>
                <w:b w:val="0"/>
                <w:bCs/>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1C1A2D76" w14:textId="77777777" w:rsidR="007A7279" w:rsidRPr="0078658D" w:rsidRDefault="007A7279" w:rsidP="00D47099">
            <w:pPr>
              <w:pStyle w:val="Naslov1"/>
              <w:keepNext w:val="0"/>
              <w:widowControl w:val="0"/>
              <w:tabs>
                <w:tab w:val="left" w:pos="360"/>
              </w:tabs>
              <w:spacing w:before="0" w:after="0"/>
              <w:jc w:val="center"/>
              <w:rPr>
                <w:b w:val="0"/>
              </w:rPr>
            </w:pPr>
          </w:p>
        </w:tc>
        <w:tc>
          <w:tcPr>
            <w:tcW w:w="2072" w:type="dxa"/>
            <w:tcBorders>
              <w:top w:val="single" w:sz="4" w:space="0" w:color="auto"/>
              <w:left w:val="single" w:sz="4" w:space="0" w:color="auto"/>
              <w:bottom w:val="single" w:sz="4" w:space="0" w:color="auto"/>
              <w:right w:val="single" w:sz="4" w:space="0" w:color="auto"/>
            </w:tcBorders>
            <w:vAlign w:val="center"/>
          </w:tcPr>
          <w:p w14:paraId="334EC8E8" w14:textId="77777777" w:rsidR="007A7279" w:rsidRPr="0078658D" w:rsidRDefault="007A7279" w:rsidP="00D47099">
            <w:pPr>
              <w:pStyle w:val="Naslov1"/>
              <w:keepNext w:val="0"/>
              <w:widowControl w:val="0"/>
              <w:tabs>
                <w:tab w:val="left" w:pos="360"/>
              </w:tabs>
              <w:spacing w:before="0" w:after="0"/>
              <w:jc w:val="center"/>
              <w:rPr>
                <w:b w:val="0"/>
              </w:rPr>
            </w:pPr>
          </w:p>
        </w:tc>
      </w:tr>
      <w:tr w:rsidR="007A7279" w:rsidRPr="0078658D" w14:paraId="3E8CA572" w14:textId="77777777" w:rsidTr="00DB2A28">
        <w:trPr>
          <w:cantSplit/>
          <w:trHeight w:val="423"/>
        </w:trPr>
        <w:tc>
          <w:tcPr>
            <w:tcW w:w="2842" w:type="dxa"/>
            <w:gridSpan w:val="2"/>
            <w:tcBorders>
              <w:top w:val="single" w:sz="4" w:space="0" w:color="auto"/>
              <w:left w:val="single" w:sz="4" w:space="0" w:color="auto"/>
              <w:bottom w:val="single" w:sz="4" w:space="0" w:color="auto"/>
              <w:right w:val="single" w:sz="4" w:space="0" w:color="auto"/>
            </w:tcBorders>
            <w:vAlign w:val="center"/>
          </w:tcPr>
          <w:p w14:paraId="35667B2E" w14:textId="77777777" w:rsidR="007A7279" w:rsidRPr="0078658D" w:rsidRDefault="007A7279" w:rsidP="00D47099">
            <w:pPr>
              <w:widowControl w:val="0"/>
              <w:rPr>
                <w:rFonts w:cs="Arial"/>
                <w:bCs/>
                <w:szCs w:val="20"/>
              </w:rPr>
            </w:pPr>
            <w:r w:rsidRPr="0078658D">
              <w:rPr>
                <w:rFonts w:cs="Arial"/>
                <w:bCs/>
                <w:szCs w:val="20"/>
              </w:rPr>
              <w:t>Predvideno povečanje (+) ali zmanjšanje (</w:t>
            </w:r>
            <w:r w:rsidRPr="0078658D">
              <w:rPr>
                <w:rFonts w:cs="Arial"/>
                <w:b/>
                <w:szCs w:val="20"/>
              </w:rPr>
              <w:t>–</w:t>
            </w:r>
            <w:r w:rsidRPr="0078658D">
              <w:rPr>
                <w:rFonts w:cs="Arial"/>
                <w:bCs/>
                <w:szCs w:val="20"/>
              </w:rPr>
              <w:t xml:space="preserve">) prihodkov občinskih proračunov </w:t>
            </w: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3790592C" w14:textId="77777777" w:rsidR="007A7279" w:rsidRPr="0078658D" w:rsidRDefault="007A7279" w:rsidP="00D47099">
            <w:pPr>
              <w:pStyle w:val="Naslov1"/>
              <w:keepNext w:val="0"/>
              <w:widowControl w:val="0"/>
              <w:tabs>
                <w:tab w:val="left" w:pos="360"/>
              </w:tabs>
              <w:spacing w:before="0" w:after="0"/>
              <w:jc w:val="center"/>
              <w:rPr>
                <w:b w:val="0"/>
                <w:bCs/>
              </w:rPr>
            </w:pPr>
          </w:p>
        </w:tc>
        <w:tc>
          <w:tcPr>
            <w:tcW w:w="1101" w:type="dxa"/>
            <w:tcBorders>
              <w:top w:val="single" w:sz="4" w:space="0" w:color="auto"/>
              <w:left w:val="single" w:sz="4" w:space="0" w:color="auto"/>
              <w:bottom w:val="single" w:sz="4" w:space="0" w:color="auto"/>
              <w:right w:val="single" w:sz="4" w:space="0" w:color="auto"/>
            </w:tcBorders>
            <w:vAlign w:val="center"/>
          </w:tcPr>
          <w:p w14:paraId="37B9AF12" w14:textId="77777777" w:rsidR="007A7279" w:rsidRPr="0078658D" w:rsidRDefault="007A7279" w:rsidP="00D47099">
            <w:pPr>
              <w:pStyle w:val="Naslov1"/>
              <w:keepNext w:val="0"/>
              <w:widowControl w:val="0"/>
              <w:tabs>
                <w:tab w:val="left" w:pos="360"/>
              </w:tabs>
              <w:spacing w:before="0" w:after="0"/>
              <w:jc w:val="center"/>
              <w:rPr>
                <w:b w:val="0"/>
                <w:bCs/>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697E2751" w14:textId="77777777" w:rsidR="007A7279" w:rsidRPr="0078658D" w:rsidRDefault="007A7279" w:rsidP="00D47099">
            <w:pPr>
              <w:pStyle w:val="Naslov1"/>
              <w:keepNext w:val="0"/>
              <w:widowControl w:val="0"/>
              <w:tabs>
                <w:tab w:val="left" w:pos="360"/>
              </w:tabs>
              <w:spacing w:before="0" w:after="0"/>
              <w:jc w:val="center"/>
              <w:rPr>
                <w:b w:val="0"/>
              </w:rPr>
            </w:pPr>
          </w:p>
        </w:tc>
        <w:tc>
          <w:tcPr>
            <w:tcW w:w="2072" w:type="dxa"/>
            <w:tcBorders>
              <w:top w:val="single" w:sz="4" w:space="0" w:color="auto"/>
              <w:left w:val="single" w:sz="4" w:space="0" w:color="auto"/>
              <w:bottom w:val="single" w:sz="4" w:space="0" w:color="auto"/>
              <w:right w:val="single" w:sz="4" w:space="0" w:color="auto"/>
            </w:tcBorders>
            <w:vAlign w:val="center"/>
          </w:tcPr>
          <w:p w14:paraId="27B75034" w14:textId="77777777" w:rsidR="007A7279" w:rsidRPr="0078658D" w:rsidRDefault="007A7279" w:rsidP="00D47099">
            <w:pPr>
              <w:pStyle w:val="Naslov1"/>
              <w:keepNext w:val="0"/>
              <w:widowControl w:val="0"/>
              <w:tabs>
                <w:tab w:val="left" w:pos="360"/>
              </w:tabs>
              <w:spacing w:before="0" w:after="0"/>
              <w:jc w:val="center"/>
              <w:rPr>
                <w:b w:val="0"/>
              </w:rPr>
            </w:pPr>
          </w:p>
        </w:tc>
      </w:tr>
      <w:tr w:rsidR="007A7279" w:rsidRPr="0078658D" w14:paraId="6F067EFF" w14:textId="77777777" w:rsidTr="00DB2A28">
        <w:trPr>
          <w:cantSplit/>
          <w:trHeight w:val="423"/>
        </w:trPr>
        <w:tc>
          <w:tcPr>
            <w:tcW w:w="2842" w:type="dxa"/>
            <w:gridSpan w:val="2"/>
            <w:tcBorders>
              <w:top w:val="single" w:sz="4" w:space="0" w:color="auto"/>
              <w:left w:val="single" w:sz="4" w:space="0" w:color="auto"/>
              <w:bottom w:val="single" w:sz="4" w:space="0" w:color="auto"/>
              <w:right w:val="single" w:sz="4" w:space="0" w:color="auto"/>
            </w:tcBorders>
            <w:vAlign w:val="center"/>
          </w:tcPr>
          <w:p w14:paraId="34B3D5FD" w14:textId="77777777" w:rsidR="007A7279" w:rsidRPr="0078658D" w:rsidRDefault="007A7279" w:rsidP="00D47099">
            <w:pPr>
              <w:widowControl w:val="0"/>
              <w:rPr>
                <w:rFonts w:cs="Arial"/>
                <w:bCs/>
                <w:szCs w:val="20"/>
              </w:rPr>
            </w:pPr>
            <w:r w:rsidRPr="0078658D">
              <w:rPr>
                <w:rFonts w:cs="Arial"/>
                <w:bCs/>
                <w:szCs w:val="20"/>
              </w:rPr>
              <w:t>Predvideno povečanje (+) ali zmanjšanje (</w:t>
            </w:r>
            <w:r w:rsidRPr="0078658D">
              <w:rPr>
                <w:rFonts w:cs="Arial"/>
                <w:b/>
                <w:szCs w:val="20"/>
              </w:rPr>
              <w:t>–</w:t>
            </w:r>
            <w:r w:rsidRPr="0078658D">
              <w:rPr>
                <w:rFonts w:cs="Arial"/>
                <w:bCs/>
                <w:szCs w:val="20"/>
              </w:rPr>
              <w:t xml:space="preserve">) odhodkov državnega proračuna </w:t>
            </w: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72252100" w14:textId="77777777" w:rsidR="007A7279" w:rsidRPr="0078658D" w:rsidRDefault="007A7279" w:rsidP="00D47099">
            <w:pPr>
              <w:widowControl w:val="0"/>
              <w:jc w:val="center"/>
              <w:rPr>
                <w:rFonts w:cs="Arial"/>
                <w:szCs w:val="20"/>
              </w:rPr>
            </w:pPr>
          </w:p>
        </w:tc>
        <w:tc>
          <w:tcPr>
            <w:tcW w:w="1101" w:type="dxa"/>
            <w:tcBorders>
              <w:top w:val="single" w:sz="4" w:space="0" w:color="auto"/>
              <w:left w:val="single" w:sz="4" w:space="0" w:color="auto"/>
              <w:bottom w:val="single" w:sz="4" w:space="0" w:color="auto"/>
              <w:right w:val="single" w:sz="4" w:space="0" w:color="auto"/>
            </w:tcBorders>
            <w:vAlign w:val="center"/>
          </w:tcPr>
          <w:p w14:paraId="156FF1E4" w14:textId="77777777" w:rsidR="007A7279" w:rsidRPr="0078658D" w:rsidRDefault="007A7279" w:rsidP="00D47099">
            <w:pPr>
              <w:widowControl w:val="0"/>
              <w:jc w:val="center"/>
              <w:rPr>
                <w:rFonts w:cs="Arial"/>
                <w:szCs w:val="20"/>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029F7918" w14:textId="77777777" w:rsidR="007A7279" w:rsidRPr="0078658D" w:rsidRDefault="007A7279" w:rsidP="00D47099">
            <w:pPr>
              <w:widowControl w:val="0"/>
              <w:jc w:val="center"/>
              <w:rPr>
                <w:rFonts w:cs="Arial"/>
                <w:szCs w:val="20"/>
              </w:rPr>
            </w:pPr>
          </w:p>
        </w:tc>
        <w:tc>
          <w:tcPr>
            <w:tcW w:w="2072" w:type="dxa"/>
            <w:tcBorders>
              <w:top w:val="single" w:sz="4" w:space="0" w:color="auto"/>
              <w:left w:val="single" w:sz="4" w:space="0" w:color="auto"/>
              <w:bottom w:val="single" w:sz="4" w:space="0" w:color="auto"/>
              <w:right w:val="single" w:sz="4" w:space="0" w:color="auto"/>
            </w:tcBorders>
            <w:vAlign w:val="center"/>
          </w:tcPr>
          <w:p w14:paraId="3AF54936" w14:textId="77777777" w:rsidR="007A7279" w:rsidRPr="0078658D" w:rsidRDefault="007A7279" w:rsidP="00D47099">
            <w:pPr>
              <w:widowControl w:val="0"/>
              <w:jc w:val="center"/>
              <w:rPr>
                <w:rFonts w:cs="Arial"/>
                <w:szCs w:val="20"/>
              </w:rPr>
            </w:pPr>
          </w:p>
        </w:tc>
      </w:tr>
      <w:tr w:rsidR="007A7279" w:rsidRPr="0078658D" w14:paraId="32FD4EED" w14:textId="77777777" w:rsidTr="00DB2A28">
        <w:trPr>
          <w:cantSplit/>
          <w:trHeight w:val="623"/>
        </w:trPr>
        <w:tc>
          <w:tcPr>
            <w:tcW w:w="2842" w:type="dxa"/>
            <w:gridSpan w:val="2"/>
            <w:tcBorders>
              <w:top w:val="single" w:sz="4" w:space="0" w:color="auto"/>
              <w:left w:val="single" w:sz="4" w:space="0" w:color="auto"/>
              <w:bottom w:val="single" w:sz="4" w:space="0" w:color="auto"/>
              <w:right w:val="single" w:sz="4" w:space="0" w:color="auto"/>
            </w:tcBorders>
            <w:vAlign w:val="center"/>
          </w:tcPr>
          <w:p w14:paraId="6743006F" w14:textId="77777777" w:rsidR="007A7279" w:rsidRPr="0078658D" w:rsidRDefault="007A7279" w:rsidP="00D47099">
            <w:pPr>
              <w:widowControl w:val="0"/>
              <w:rPr>
                <w:rFonts w:cs="Arial"/>
                <w:bCs/>
                <w:szCs w:val="20"/>
              </w:rPr>
            </w:pPr>
            <w:r w:rsidRPr="0078658D">
              <w:rPr>
                <w:rFonts w:cs="Arial"/>
                <w:bCs/>
                <w:szCs w:val="20"/>
              </w:rPr>
              <w:t>Predvideno povečanje (+) ali zmanjšanje (</w:t>
            </w:r>
            <w:r w:rsidRPr="0078658D">
              <w:rPr>
                <w:rFonts w:cs="Arial"/>
                <w:b/>
                <w:szCs w:val="20"/>
              </w:rPr>
              <w:t>–</w:t>
            </w:r>
            <w:r w:rsidRPr="0078658D">
              <w:rPr>
                <w:rFonts w:cs="Arial"/>
                <w:bCs/>
                <w:szCs w:val="20"/>
              </w:rPr>
              <w:t>) odhodkov občinskih proračunov</w:t>
            </w: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10748FA6" w14:textId="77777777" w:rsidR="007A7279" w:rsidRPr="0078658D" w:rsidRDefault="007A7279" w:rsidP="00D47099">
            <w:pPr>
              <w:widowControl w:val="0"/>
              <w:jc w:val="center"/>
              <w:rPr>
                <w:rFonts w:cs="Arial"/>
                <w:szCs w:val="20"/>
              </w:rPr>
            </w:pPr>
          </w:p>
        </w:tc>
        <w:tc>
          <w:tcPr>
            <w:tcW w:w="1101" w:type="dxa"/>
            <w:tcBorders>
              <w:top w:val="single" w:sz="4" w:space="0" w:color="auto"/>
              <w:left w:val="single" w:sz="4" w:space="0" w:color="auto"/>
              <w:bottom w:val="single" w:sz="4" w:space="0" w:color="auto"/>
              <w:right w:val="single" w:sz="4" w:space="0" w:color="auto"/>
            </w:tcBorders>
            <w:vAlign w:val="center"/>
          </w:tcPr>
          <w:p w14:paraId="62B7874E" w14:textId="77777777" w:rsidR="007A7279" w:rsidRPr="0078658D" w:rsidRDefault="007A7279" w:rsidP="00D47099">
            <w:pPr>
              <w:widowControl w:val="0"/>
              <w:jc w:val="center"/>
              <w:rPr>
                <w:rFonts w:cs="Arial"/>
                <w:szCs w:val="20"/>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35CE976C" w14:textId="77777777" w:rsidR="007A7279" w:rsidRPr="0078658D" w:rsidRDefault="007A7279" w:rsidP="00D47099">
            <w:pPr>
              <w:widowControl w:val="0"/>
              <w:jc w:val="center"/>
              <w:rPr>
                <w:rFonts w:cs="Arial"/>
                <w:szCs w:val="20"/>
              </w:rPr>
            </w:pPr>
          </w:p>
        </w:tc>
        <w:tc>
          <w:tcPr>
            <w:tcW w:w="2072" w:type="dxa"/>
            <w:tcBorders>
              <w:top w:val="single" w:sz="4" w:space="0" w:color="auto"/>
              <w:left w:val="single" w:sz="4" w:space="0" w:color="auto"/>
              <w:bottom w:val="single" w:sz="4" w:space="0" w:color="auto"/>
              <w:right w:val="single" w:sz="4" w:space="0" w:color="auto"/>
            </w:tcBorders>
            <w:vAlign w:val="center"/>
          </w:tcPr>
          <w:p w14:paraId="5193ED24" w14:textId="77777777" w:rsidR="007A7279" w:rsidRPr="0078658D" w:rsidRDefault="007A7279" w:rsidP="00D47099">
            <w:pPr>
              <w:widowControl w:val="0"/>
              <w:jc w:val="center"/>
              <w:rPr>
                <w:rFonts w:cs="Arial"/>
                <w:szCs w:val="20"/>
              </w:rPr>
            </w:pPr>
          </w:p>
        </w:tc>
      </w:tr>
      <w:tr w:rsidR="007A7279" w:rsidRPr="0078658D" w14:paraId="3D5C7BA9" w14:textId="77777777" w:rsidTr="00DB2A28">
        <w:trPr>
          <w:cantSplit/>
          <w:trHeight w:val="423"/>
        </w:trPr>
        <w:tc>
          <w:tcPr>
            <w:tcW w:w="2842" w:type="dxa"/>
            <w:gridSpan w:val="2"/>
            <w:tcBorders>
              <w:top w:val="single" w:sz="4" w:space="0" w:color="auto"/>
              <w:left w:val="single" w:sz="4" w:space="0" w:color="auto"/>
              <w:bottom w:val="single" w:sz="4" w:space="0" w:color="auto"/>
              <w:right w:val="single" w:sz="4" w:space="0" w:color="auto"/>
            </w:tcBorders>
            <w:vAlign w:val="center"/>
          </w:tcPr>
          <w:p w14:paraId="3AC9B390" w14:textId="77777777" w:rsidR="007A7279" w:rsidRPr="0078658D" w:rsidRDefault="007A7279" w:rsidP="00D47099">
            <w:pPr>
              <w:widowControl w:val="0"/>
              <w:rPr>
                <w:rFonts w:cs="Arial"/>
                <w:bCs/>
                <w:szCs w:val="20"/>
              </w:rPr>
            </w:pPr>
            <w:r w:rsidRPr="0078658D">
              <w:rPr>
                <w:rFonts w:cs="Arial"/>
                <w:bCs/>
                <w:szCs w:val="20"/>
              </w:rPr>
              <w:t>Predvideno povečanje (+) ali zmanjšanje (</w:t>
            </w:r>
            <w:r w:rsidRPr="0078658D">
              <w:rPr>
                <w:rFonts w:cs="Arial"/>
                <w:b/>
                <w:szCs w:val="20"/>
              </w:rPr>
              <w:t>–</w:t>
            </w:r>
            <w:r w:rsidRPr="0078658D">
              <w:rPr>
                <w:rFonts w:cs="Arial"/>
                <w:bCs/>
                <w:szCs w:val="20"/>
              </w:rPr>
              <w:t>) obveznosti za druga javnofinančna sredstva</w:t>
            </w: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66FA7081" w14:textId="77777777" w:rsidR="007A7279" w:rsidRPr="0078658D" w:rsidRDefault="007A7279" w:rsidP="00D47099">
            <w:pPr>
              <w:pStyle w:val="Naslov1"/>
              <w:keepNext w:val="0"/>
              <w:widowControl w:val="0"/>
              <w:tabs>
                <w:tab w:val="left" w:pos="360"/>
              </w:tabs>
              <w:spacing w:before="0" w:after="0"/>
              <w:jc w:val="center"/>
              <w:rPr>
                <w:b w:val="0"/>
                <w:bCs/>
              </w:rPr>
            </w:pPr>
          </w:p>
        </w:tc>
        <w:tc>
          <w:tcPr>
            <w:tcW w:w="1101" w:type="dxa"/>
            <w:tcBorders>
              <w:top w:val="single" w:sz="4" w:space="0" w:color="auto"/>
              <w:left w:val="single" w:sz="4" w:space="0" w:color="auto"/>
              <w:bottom w:val="single" w:sz="4" w:space="0" w:color="auto"/>
              <w:right w:val="single" w:sz="4" w:space="0" w:color="auto"/>
            </w:tcBorders>
            <w:vAlign w:val="center"/>
          </w:tcPr>
          <w:p w14:paraId="30BAF2DC" w14:textId="77777777" w:rsidR="007A7279" w:rsidRPr="0078658D" w:rsidRDefault="007A7279" w:rsidP="00D47099">
            <w:pPr>
              <w:pStyle w:val="Naslov1"/>
              <w:keepNext w:val="0"/>
              <w:widowControl w:val="0"/>
              <w:tabs>
                <w:tab w:val="left" w:pos="360"/>
              </w:tabs>
              <w:spacing w:before="0" w:after="0"/>
              <w:jc w:val="center"/>
              <w:rPr>
                <w:b w:val="0"/>
                <w:bCs/>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0F03AE47" w14:textId="77777777" w:rsidR="007A7279" w:rsidRPr="0078658D" w:rsidRDefault="007A7279" w:rsidP="00D47099">
            <w:pPr>
              <w:pStyle w:val="Naslov1"/>
              <w:keepNext w:val="0"/>
              <w:widowControl w:val="0"/>
              <w:tabs>
                <w:tab w:val="left" w:pos="360"/>
              </w:tabs>
              <w:spacing w:before="0" w:after="0"/>
              <w:jc w:val="center"/>
              <w:rPr>
                <w:b w:val="0"/>
              </w:rPr>
            </w:pPr>
          </w:p>
        </w:tc>
        <w:tc>
          <w:tcPr>
            <w:tcW w:w="2072" w:type="dxa"/>
            <w:tcBorders>
              <w:top w:val="single" w:sz="4" w:space="0" w:color="auto"/>
              <w:left w:val="single" w:sz="4" w:space="0" w:color="auto"/>
              <w:bottom w:val="single" w:sz="4" w:space="0" w:color="auto"/>
              <w:right w:val="single" w:sz="4" w:space="0" w:color="auto"/>
            </w:tcBorders>
            <w:vAlign w:val="center"/>
          </w:tcPr>
          <w:p w14:paraId="1B4190CB" w14:textId="77777777" w:rsidR="007A7279" w:rsidRPr="0078658D" w:rsidRDefault="007A7279" w:rsidP="00D47099">
            <w:pPr>
              <w:pStyle w:val="Naslov1"/>
              <w:keepNext w:val="0"/>
              <w:widowControl w:val="0"/>
              <w:tabs>
                <w:tab w:val="left" w:pos="360"/>
              </w:tabs>
              <w:spacing w:before="0" w:after="0"/>
              <w:jc w:val="center"/>
              <w:rPr>
                <w:b w:val="0"/>
              </w:rPr>
            </w:pPr>
          </w:p>
        </w:tc>
      </w:tr>
      <w:tr w:rsidR="007A7279" w:rsidRPr="0078658D" w14:paraId="5BB49F7A"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000D9EA" w14:textId="77777777" w:rsidR="007A7279" w:rsidRPr="0078658D" w:rsidRDefault="007A7279" w:rsidP="00D47099">
            <w:pPr>
              <w:pStyle w:val="Naslov1"/>
              <w:keepNext w:val="0"/>
              <w:widowControl w:val="0"/>
              <w:tabs>
                <w:tab w:val="left" w:pos="2340"/>
              </w:tabs>
              <w:spacing w:before="0" w:after="0"/>
              <w:ind w:left="142" w:hanging="142"/>
            </w:pPr>
            <w:r w:rsidRPr="0078658D">
              <w:t>II. Finančne posledice za državni proračun</w:t>
            </w:r>
          </w:p>
        </w:tc>
      </w:tr>
      <w:tr w:rsidR="007A7279" w:rsidRPr="0078658D" w14:paraId="1176B27D"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B56F160" w14:textId="77777777" w:rsidR="007A7279" w:rsidRPr="0078658D" w:rsidRDefault="007A7279" w:rsidP="00D47099">
            <w:pPr>
              <w:pStyle w:val="Naslov1"/>
              <w:keepNext w:val="0"/>
              <w:widowControl w:val="0"/>
              <w:tabs>
                <w:tab w:val="left" w:pos="2340"/>
              </w:tabs>
              <w:spacing w:before="0" w:after="0"/>
              <w:ind w:left="142" w:hanging="142"/>
            </w:pPr>
            <w:r w:rsidRPr="0078658D">
              <w:t>II.a Pravice porabe za izvedbo predlaganih rešitev so zagotovljene:</w:t>
            </w:r>
          </w:p>
        </w:tc>
      </w:tr>
      <w:tr w:rsidR="007A7279" w:rsidRPr="0078658D" w14:paraId="7943BB3B" w14:textId="77777777" w:rsidTr="00DB2A28">
        <w:trPr>
          <w:cantSplit/>
          <w:trHeight w:val="100"/>
        </w:trPr>
        <w:tc>
          <w:tcPr>
            <w:tcW w:w="2009" w:type="dxa"/>
            <w:tcBorders>
              <w:top w:val="single" w:sz="4" w:space="0" w:color="auto"/>
              <w:left w:val="single" w:sz="4" w:space="0" w:color="auto"/>
              <w:bottom w:val="single" w:sz="4" w:space="0" w:color="auto"/>
              <w:right w:val="single" w:sz="4" w:space="0" w:color="auto"/>
            </w:tcBorders>
            <w:vAlign w:val="center"/>
          </w:tcPr>
          <w:p w14:paraId="11AA2B3F" w14:textId="77777777" w:rsidR="007A7279" w:rsidRPr="0078658D" w:rsidRDefault="007A7279" w:rsidP="00D47099">
            <w:pPr>
              <w:widowControl w:val="0"/>
              <w:jc w:val="center"/>
              <w:rPr>
                <w:rFonts w:cs="Arial"/>
                <w:szCs w:val="20"/>
              </w:rPr>
            </w:pPr>
            <w:r w:rsidRPr="0078658D">
              <w:rPr>
                <w:rFonts w:cs="Arial"/>
                <w:szCs w:val="20"/>
              </w:rPr>
              <w:t xml:space="preserve">Ime proračunskega uporabnika </w:t>
            </w: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4849CE74" w14:textId="77777777" w:rsidR="007A7279" w:rsidRPr="0078658D" w:rsidRDefault="007A7279" w:rsidP="00D47099">
            <w:pPr>
              <w:widowControl w:val="0"/>
              <w:jc w:val="center"/>
              <w:rPr>
                <w:rFonts w:cs="Arial"/>
                <w:szCs w:val="20"/>
              </w:rPr>
            </w:pPr>
            <w:r w:rsidRPr="0078658D">
              <w:rPr>
                <w:rFonts w:cs="Arial"/>
                <w:szCs w:val="20"/>
              </w:rPr>
              <w:t>Šifra in naziv ukrepa, projekta</w:t>
            </w:r>
          </w:p>
        </w:tc>
        <w:tc>
          <w:tcPr>
            <w:tcW w:w="1604" w:type="dxa"/>
            <w:gridSpan w:val="2"/>
            <w:tcBorders>
              <w:top w:val="single" w:sz="4" w:space="0" w:color="auto"/>
              <w:left w:val="single" w:sz="4" w:space="0" w:color="auto"/>
              <w:bottom w:val="single" w:sz="4" w:space="0" w:color="auto"/>
              <w:right w:val="single" w:sz="4" w:space="0" w:color="auto"/>
            </w:tcBorders>
            <w:vAlign w:val="center"/>
          </w:tcPr>
          <w:p w14:paraId="52820551" w14:textId="77777777" w:rsidR="007A7279" w:rsidRPr="0078658D" w:rsidRDefault="007A7279" w:rsidP="00D47099">
            <w:pPr>
              <w:widowControl w:val="0"/>
              <w:jc w:val="center"/>
              <w:rPr>
                <w:rFonts w:cs="Arial"/>
                <w:szCs w:val="20"/>
              </w:rPr>
            </w:pPr>
            <w:r w:rsidRPr="0078658D">
              <w:rPr>
                <w:rFonts w:cs="Arial"/>
                <w:szCs w:val="20"/>
              </w:rPr>
              <w:t>Šifra in naziv proračunske postavke</w:t>
            </w: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6112D1B6" w14:textId="77777777" w:rsidR="007A7279" w:rsidRPr="0078658D" w:rsidRDefault="007A7279" w:rsidP="00D47099">
            <w:pPr>
              <w:widowControl w:val="0"/>
              <w:jc w:val="center"/>
              <w:rPr>
                <w:rFonts w:cs="Arial"/>
                <w:szCs w:val="20"/>
              </w:rPr>
            </w:pPr>
            <w:r w:rsidRPr="0078658D">
              <w:rPr>
                <w:rFonts w:cs="Arial"/>
                <w:szCs w:val="20"/>
              </w:rPr>
              <w:t>Znesek za tekoče leto (t)</w:t>
            </w:r>
          </w:p>
        </w:tc>
        <w:tc>
          <w:tcPr>
            <w:tcW w:w="2072" w:type="dxa"/>
            <w:tcBorders>
              <w:top w:val="single" w:sz="4" w:space="0" w:color="auto"/>
              <w:left w:val="single" w:sz="4" w:space="0" w:color="auto"/>
              <w:bottom w:val="single" w:sz="4" w:space="0" w:color="auto"/>
              <w:right w:val="single" w:sz="4" w:space="0" w:color="auto"/>
            </w:tcBorders>
            <w:vAlign w:val="center"/>
          </w:tcPr>
          <w:p w14:paraId="2A04126D" w14:textId="77777777" w:rsidR="007A7279" w:rsidRPr="0078658D" w:rsidRDefault="007A7279" w:rsidP="00D47099">
            <w:pPr>
              <w:widowControl w:val="0"/>
              <w:jc w:val="center"/>
              <w:rPr>
                <w:rFonts w:cs="Arial"/>
                <w:szCs w:val="20"/>
              </w:rPr>
            </w:pPr>
            <w:r w:rsidRPr="0078658D">
              <w:rPr>
                <w:rFonts w:cs="Arial"/>
                <w:szCs w:val="20"/>
              </w:rPr>
              <w:t>Znesek za t + 1</w:t>
            </w:r>
          </w:p>
        </w:tc>
      </w:tr>
      <w:tr w:rsidR="00881FBF" w:rsidRPr="0078658D" w14:paraId="2A299E0F" w14:textId="77777777" w:rsidTr="00DB2A28">
        <w:trPr>
          <w:cantSplit/>
          <w:trHeight w:val="328"/>
        </w:trPr>
        <w:tc>
          <w:tcPr>
            <w:tcW w:w="2009" w:type="dxa"/>
            <w:tcBorders>
              <w:top w:val="single" w:sz="4" w:space="0" w:color="auto"/>
              <w:left w:val="single" w:sz="4" w:space="0" w:color="auto"/>
              <w:bottom w:val="single" w:sz="4" w:space="0" w:color="auto"/>
              <w:right w:val="single" w:sz="4" w:space="0" w:color="auto"/>
            </w:tcBorders>
            <w:vAlign w:val="center"/>
          </w:tcPr>
          <w:p w14:paraId="3672CC42" w14:textId="77777777" w:rsidR="00881FBF" w:rsidRPr="0078658D" w:rsidRDefault="00881FBF" w:rsidP="00881FBF">
            <w:pPr>
              <w:pStyle w:val="Naslov1"/>
              <w:rPr>
                <w:b w:val="0"/>
              </w:rPr>
            </w:pPr>
            <w:r w:rsidRPr="0078658D">
              <w:rPr>
                <w:b w:val="0"/>
              </w:rPr>
              <w:t>Ministrstvo za kmetijstvo, gozdarstvo in prehrano</w:t>
            </w: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6D12C356" w14:textId="77777777" w:rsidR="00445CA4" w:rsidRPr="0078658D" w:rsidRDefault="00445CA4" w:rsidP="00881FBF">
            <w:pPr>
              <w:pStyle w:val="Oddelek"/>
              <w:widowControl w:val="0"/>
              <w:numPr>
                <w:ilvl w:val="0"/>
                <w:numId w:val="0"/>
              </w:numPr>
              <w:spacing w:before="0" w:after="0" w:line="260" w:lineRule="exact"/>
              <w:jc w:val="both"/>
              <w:rPr>
                <w:b w:val="0"/>
                <w:color w:val="000000"/>
                <w:sz w:val="20"/>
                <w:szCs w:val="20"/>
              </w:rPr>
            </w:pPr>
            <w:r w:rsidRPr="0078658D">
              <w:rPr>
                <w:b w:val="0"/>
                <w:color w:val="000000"/>
                <w:sz w:val="20"/>
                <w:szCs w:val="20"/>
              </w:rPr>
              <w:t>2330-24-0016</w:t>
            </w:r>
          </w:p>
          <w:p w14:paraId="03DC9F66" w14:textId="77777777" w:rsidR="00881FBF" w:rsidRPr="0078658D" w:rsidRDefault="00046FE3" w:rsidP="00881FBF">
            <w:pPr>
              <w:pStyle w:val="Oddelek"/>
              <w:widowControl w:val="0"/>
              <w:numPr>
                <w:ilvl w:val="0"/>
                <w:numId w:val="0"/>
              </w:numPr>
              <w:spacing w:before="0" w:after="0" w:line="260" w:lineRule="exact"/>
              <w:jc w:val="both"/>
              <w:rPr>
                <w:b w:val="0"/>
                <w:sz w:val="20"/>
                <w:szCs w:val="20"/>
              </w:rPr>
            </w:pPr>
            <w:r w:rsidRPr="0078658D">
              <w:rPr>
                <w:b w:val="0"/>
                <w:sz w:val="20"/>
                <w:szCs w:val="20"/>
              </w:rPr>
              <w:t>Neposredna plačila SN 2</w:t>
            </w:r>
            <w:r w:rsidR="00DB2A28" w:rsidRPr="0078658D">
              <w:rPr>
                <w:b w:val="0"/>
                <w:sz w:val="20"/>
                <w:szCs w:val="20"/>
              </w:rPr>
              <w:t>3-</w:t>
            </w:r>
            <w:r w:rsidRPr="0078658D">
              <w:rPr>
                <w:b w:val="0"/>
                <w:sz w:val="20"/>
                <w:szCs w:val="20"/>
              </w:rPr>
              <w:t>27</w:t>
            </w:r>
          </w:p>
          <w:p w14:paraId="41DBC7EC" w14:textId="77777777" w:rsidR="00881FBF" w:rsidRPr="0078658D" w:rsidRDefault="00881FBF" w:rsidP="00881FBF">
            <w:pPr>
              <w:pStyle w:val="Naslov1"/>
              <w:rPr>
                <w:b w:val="0"/>
              </w:rPr>
            </w:pPr>
          </w:p>
        </w:tc>
        <w:tc>
          <w:tcPr>
            <w:tcW w:w="1604" w:type="dxa"/>
            <w:gridSpan w:val="2"/>
            <w:tcBorders>
              <w:top w:val="single" w:sz="4" w:space="0" w:color="auto"/>
              <w:left w:val="single" w:sz="4" w:space="0" w:color="auto"/>
              <w:bottom w:val="single" w:sz="4" w:space="0" w:color="auto"/>
              <w:right w:val="single" w:sz="4" w:space="0" w:color="auto"/>
            </w:tcBorders>
            <w:vAlign w:val="center"/>
          </w:tcPr>
          <w:p w14:paraId="27918798" w14:textId="77777777" w:rsidR="00881FBF" w:rsidRPr="0078658D" w:rsidRDefault="00881FBF" w:rsidP="00881FBF">
            <w:pPr>
              <w:pStyle w:val="Naslov1"/>
              <w:rPr>
                <w:b w:val="0"/>
              </w:rPr>
            </w:pPr>
            <w:r w:rsidRPr="0078658D">
              <w:rPr>
                <w:b w:val="0"/>
              </w:rPr>
              <w:tab/>
              <w:t>221645 Strateški načrt SKP 2023</w:t>
            </w:r>
            <w:r w:rsidR="000778E2" w:rsidRPr="0078658D">
              <w:rPr>
                <w:b w:val="0"/>
              </w:rPr>
              <w:t>–</w:t>
            </w:r>
            <w:r w:rsidRPr="0078658D">
              <w:rPr>
                <w:b w:val="0"/>
              </w:rPr>
              <w:t xml:space="preserve">2027 – neposredna plačila </w:t>
            </w:r>
            <w:r w:rsidR="000778E2" w:rsidRPr="0078658D">
              <w:rPr>
                <w:b w:val="0"/>
              </w:rPr>
              <w:t>–</w:t>
            </w:r>
            <w:r w:rsidRPr="0078658D">
              <w:rPr>
                <w:b w:val="0"/>
              </w:rPr>
              <w:t xml:space="preserve"> EU</w:t>
            </w: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150BAA6A" w14:textId="77777777" w:rsidR="00881FBF" w:rsidRPr="0078658D" w:rsidRDefault="00881FBF" w:rsidP="00881FBF">
            <w:pPr>
              <w:pStyle w:val="Naslov1"/>
              <w:rPr>
                <w:b w:val="0"/>
              </w:rPr>
            </w:pPr>
            <w:r w:rsidRPr="0078658D">
              <w:rPr>
                <w:b w:val="0"/>
              </w:rPr>
              <w:t>-</w:t>
            </w:r>
          </w:p>
        </w:tc>
        <w:tc>
          <w:tcPr>
            <w:tcW w:w="2072" w:type="dxa"/>
            <w:tcBorders>
              <w:top w:val="single" w:sz="4" w:space="0" w:color="auto"/>
              <w:left w:val="single" w:sz="4" w:space="0" w:color="auto"/>
              <w:bottom w:val="single" w:sz="4" w:space="0" w:color="auto"/>
              <w:right w:val="single" w:sz="4" w:space="0" w:color="auto"/>
            </w:tcBorders>
            <w:vAlign w:val="center"/>
          </w:tcPr>
          <w:p w14:paraId="7B954FF7" w14:textId="77777777" w:rsidR="00881FBF" w:rsidRPr="0078658D" w:rsidRDefault="009C04EF" w:rsidP="00881FBF">
            <w:pPr>
              <w:pStyle w:val="Naslov1"/>
              <w:rPr>
                <w:b w:val="0"/>
              </w:rPr>
            </w:pPr>
            <w:r w:rsidRPr="0078658D">
              <w:rPr>
                <w:b w:val="0"/>
              </w:rPr>
              <w:t>131.58</w:t>
            </w:r>
            <w:r w:rsidR="00881FBF" w:rsidRPr="0078658D">
              <w:rPr>
                <w:b w:val="0"/>
              </w:rPr>
              <w:t>0.052,00 EUR</w:t>
            </w:r>
          </w:p>
        </w:tc>
      </w:tr>
      <w:tr w:rsidR="00881FBF" w:rsidRPr="0078658D" w14:paraId="56302549" w14:textId="77777777" w:rsidTr="00DB2A28">
        <w:trPr>
          <w:cantSplit/>
          <w:trHeight w:val="95"/>
        </w:trPr>
        <w:tc>
          <w:tcPr>
            <w:tcW w:w="2009" w:type="dxa"/>
            <w:tcBorders>
              <w:top w:val="single" w:sz="4" w:space="0" w:color="auto"/>
              <w:left w:val="single" w:sz="4" w:space="0" w:color="auto"/>
              <w:bottom w:val="single" w:sz="4" w:space="0" w:color="auto"/>
              <w:right w:val="single" w:sz="4" w:space="0" w:color="auto"/>
            </w:tcBorders>
            <w:vAlign w:val="center"/>
          </w:tcPr>
          <w:p w14:paraId="19A16B83" w14:textId="77777777" w:rsidR="00881FBF" w:rsidRPr="0078658D" w:rsidRDefault="00881FBF" w:rsidP="00881FBF">
            <w:pPr>
              <w:pStyle w:val="Naslov1"/>
              <w:keepNext w:val="0"/>
              <w:widowControl w:val="0"/>
              <w:tabs>
                <w:tab w:val="left" w:pos="360"/>
              </w:tabs>
              <w:spacing w:before="0" w:after="0"/>
              <w:rPr>
                <w:b w:val="0"/>
                <w:bCs/>
              </w:rPr>
            </w:pP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60A62DB2" w14:textId="77777777" w:rsidR="00881FBF" w:rsidRPr="0078658D" w:rsidRDefault="00881FBF" w:rsidP="00881FBF">
            <w:pPr>
              <w:pStyle w:val="Naslov1"/>
              <w:keepNext w:val="0"/>
              <w:widowControl w:val="0"/>
              <w:tabs>
                <w:tab w:val="left" w:pos="360"/>
              </w:tabs>
              <w:spacing w:before="0" w:after="0"/>
              <w:rPr>
                <w:b w:val="0"/>
                <w:bCs/>
              </w:rPr>
            </w:pPr>
          </w:p>
        </w:tc>
        <w:tc>
          <w:tcPr>
            <w:tcW w:w="1604" w:type="dxa"/>
            <w:gridSpan w:val="2"/>
            <w:tcBorders>
              <w:top w:val="single" w:sz="4" w:space="0" w:color="auto"/>
              <w:left w:val="single" w:sz="4" w:space="0" w:color="auto"/>
              <w:bottom w:val="single" w:sz="4" w:space="0" w:color="auto"/>
              <w:right w:val="single" w:sz="4" w:space="0" w:color="auto"/>
            </w:tcBorders>
            <w:vAlign w:val="center"/>
          </w:tcPr>
          <w:p w14:paraId="6233ECD7" w14:textId="77777777" w:rsidR="00881FBF" w:rsidRPr="0078658D" w:rsidRDefault="00881FBF" w:rsidP="00881FBF">
            <w:pPr>
              <w:pStyle w:val="Naslov1"/>
              <w:keepNext w:val="0"/>
              <w:widowControl w:val="0"/>
              <w:tabs>
                <w:tab w:val="left" w:pos="360"/>
              </w:tabs>
              <w:spacing w:before="0" w:after="0"/>
              <w:rPr>
                <w:b w:val="0"/>
                <w:bCs/>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7D11D283" w14:textId="77777777" w:rsidR="00881FBF" w:rsidRPr="0078658D" w:rsidRDefault="00881FBF" w:rsidP="00881FBF">
            <w:pPr>
              <w:pStyle w:val="Naslov1"/>
              <w:keepNext w:val="0"/>
              <w:widowControl w:val="0"/>
              <w:tabs>
                <w:tab w:val="left" w:pos="360"/>
              </w:tabs>
              <w:spacing w:before="0" w:after="0"/>
              <w:rPr>
                <w:b w:val="0"/>
                <w:bCs/>
              </w:rPr>
            </w:pPr>
          </w:p>
        </w:tc>
        <w:tc>
          <w:tcPr>
            <w:tcW w:w="2072" w:type="dxa"/>
            <w:tcBorders>
              <w:top w:val="single" w:sz="4" w:space="0" w:color="auto"/>
              <w:left w:val="single" w:sz="4" w:space="0" w:color="auto"/>
              <w:bottom w:val="single" w:sz="4" w:space="0" w:color="auto"/>
              <w:right w:val="single" w:sz="4" w:space="0" w:color="auto"/>
            </w:tcBorders>
            <w:vAlign w:val="center"/>
          </w:tcPr>
          <w:p w14:paraId="2FC5E6B3" w14:textId="77777777" w:rsidR="00881FBF" w:rsidRPr="0078658D" w:rsidRDefault="00881FBF" w:rsidP="00881FBF">
            <w:pPr>
              <w:pStyle w:val="Naslov1"/>
              <w:keepNext w:val="0"/>
              <w:widowControl w:val="0"/>
              <w:tabs>
                <w:tab w:val="left" w:pos="360"/>
              </w:tabs>
              <w:spacing w:before="0" w:after="0"/>
              <w:rPr>
                <w:b w:val="0"/>
                <w:bCs/>
              </w:rPr>
            </w:pPr>
          </w:p>
        </w:tc>
      </w:tr>
      <w:tr w:rsidR="00881FBF" w:rsidRPr="0078658D" w14:paraId="0B3165AC" w14:textId="77777777" w:rsidTr="00DB2A28">
        <w:trPr>
          <w:cantSplit/>
          <w:trHeight w:val="95"/>
        </w:trPr>
        <w:tc>
          <w:tcPr>
            <w:tcW w:w="5811" w:type="dxa"/>
            <w:gridSpan w:val="5"/>
            <w:tcBorders>
              <w:top w:val="single" w:sz="4" w:space="0" w:color="auto"/>
              <w:left w:val="single" w:sz="4" w:space="0" w:color="auto"/>
              <w:bottom w:val="single" w:sz="4" w:space="0" w:color="auto"/>
              <w:right w:val="single" w:sz="4" w:space="0" w:color="auto"/>
            </w:tcBorders>
            <w:vAlign w:val="center"/>
          </w:tcPr>
          <w:p w14:paraId="10134D92" w14:textId="77777777" w:rsidR="00881FBF" w:rsidRPr="0078658D" w:rsidRDefault="00881FBF" w:rsidP="00881FBF">
            <w:pPr>
              <w:pStyle w:val="Naslov1"/>
              <w:keepNext w:val="0"/>
              <w:widowControl w:val="0"/>
              <w:tabs>
                <w:tab w:val="left" w:pos="360"/>
              </w:tabs>
              <w:spacing w:before="0" w:after="0"/>
            </w:pPr>
            <w:r w:rsidRPr="0078658D">
              <w:t>SKUPAJ</w:t>
            </w: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4F938AAB" w14:textId="77777777" w:rsidR="00881FBF" w:rsidRPr="0078658D" w:rsidRDefault="00881FBF" w:rsidP="00881FBF">
            <w:pPr>
              <w:widowControl w:val="0"/>
              <w:jc w:val="center"/>
              <w:rPr>
                <w:rFonts w:cs="Arial"/>
                <w:b/>
                <w:szCs w:val="20"/>
              </w:rPr>
            </w:pPr>
          </w:p>
        </w:tc>
        <w:tc>
          <w:tcPr>
            <w:tcW w:w="2072" w:type="dxa"/>
            <w:tcBorders>
              <w:top w:val="single" w:sz="4" w:space="0" w:color="auto"/>
              <w:left w:val="single" w:sz="4" w:space="0" w:color="auto"/>
              <w:bottom w:val="single" w:sz="4" w:space="0" w:color="auto"/>
              <w:right w:val="single" w:sz="4" w:space="0" w:color="auto"/>
            </w:tcBorders>
            <w:vAlign w:val="center"/>
          </w:tcPr>
          <w:p w14:paraId="6A3B9789" w14:textId="77777777" w:rsidR="00881FBF" w:rsidRPr="0078658D" w:rsidRDefault="00881FBF" w:rsidP="00881FBF">
            <w:pPr>
              <w:pStyle w:val="Naslov1"/>
              <w:keepNext w:val="0"/>
              <w:widowControl w:val="0"/>
              <w:tabs>
                <w:tab w:val="left" w:pos="360"/>
              </w:tabs>
              <w:spacing w:before="0" w:after="0"/>
            </w:pPr>
          </w:p>
        </w:tc>
      </w:tr>
      <w:tr w:rsidR="00881FBF" w:rsidRPr="0078658D" w14:paraId="4C5AFB71" w14:textId="77777777" w:rsidTr="00D47099">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116377A" w14:textId="77777777" w:rsidR="00881FBF" w:rsidRPr="0078658D" w:rsidRDefault="00881FBF" w:rsidP="00881FBF">
            <w:pPr>
              <w:pStyle w:val="Naslov1"/>
              <w:keepNext w:val="0"/>
              <w:widowControl w:val="0"/>
              <w:tabs>
                <w:tab w:val="left" w:pos="2340"/>
              </w:tabs>
              <w:spacing w:before="0" w:after="0"/>
            </w:pPr>
            <w:r w:rsidRPr="0078658D">
              <w:t>II.b Manjkajoče pravice porabe bodo zagotovljene s prerazporeditvijo:</w:t>
            </w:r>
          </w:p>
        </w:tc>
      </w:tr>
      <w:tr w:rsidR="00881FBF" w:rsidRPr="0078658D" w14:paraId="165E2347" w14:textId="77777777" w:rsidTr="00DB2A28">
        <w:trPr>
          <w:cantSplit/>
          <w:trHeight w:val="100"/>
        </w:trPr>
        <w:tc>
          <w:tcPr>
            <w:tcW w:w="2009" w:type="dxa"/>
            <w:tcBorders>
              <w:top w:val="single" w:sz="4" w:space="0" w:color="auto"/>
              <w:left w:val="single" w:sz="4" w:space="0" w:color="auto"/>
              <w:bottom w:val="single" w:sz="4" w:space="0" w:color="auto"/>
              <w:right w:val="single" w:sz="4" w:space="0" w:color="auto"/>
            </w:tcBorders>
            <w:vAlign w:val="center"/>
          </w:tcPr>
          <w:p w14:paraId="596CF9C3" w14:textId="77777777" w:rsidR="00881FBF" w:rsidRPr="0078658D" w:rsidRDefault="00881FBF" w:rsidP="00881FBF">
            <w:pPr>
              <w:widowControl w:val="0"/>
              <w:jc w:val="center"/>
              <w:rPr>
                <w:rFonts w:cs="Arial"/>
                <w:szCs w:val="20"/>
              </w:rPr>
            </w:pPr>
            <w:r w:rsidRPr="0078658D">
              <w:rPr>
                <w:rFonts w:cs="Arial"/>
                <w:szCs w:val="20"/>
              </w:rPr>
              <w:t xml:space="preserve">Ime proračunskega uporabnika </w:t>
            </w: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44B69FBB" w14:textId="77777777" w:rsidR="00881FBF" w:rsidRPr="0078658D" w:rsidRDefault="00881FBF" w:rsidP="00881FBF">
            <w:pPr>
              <w:widowControl w:val="0"/>
              <w:jc w:val="center"/>
              <w:rPr>
                <w:rFonts w:cs="Arial"/>
                <w:szCs w:val="20"/>
              </w:rPr>
            </w:pPr>
            <w:r w:rsidRPr="0078658D">
              <w:rPr>
                <w:rFonts w:cs="Arial"/>
                <w:szCs w:val="20"/>
              </w:rPr>
              <w:t>Šifra in naziv ukrepa, projekta</w:t>
            </w:r>
          </w:p>
        </w:tc>
        <w:tc>
          <w:tcPr>
            <w:tcW w:w="1604" w:type="dxa"/>
            <w:gridSpan w:val="2"/>
            <w:tcBorders>
              <w:top w:val="single" w:sz="4" w:space="0" w:color="auto"/>
              <w:left w:val="single" w:sz="4" w:space="0" w:color="auto"/>
              <w:bottom w:val="single" w:sz="4" w:space="0" w:color="auto"/>
              <w:right w:val="single" w:sz="4" w:space="0" w:color="auto"/>
            </w:tcBorders>
            <w:vAlign w:val="center"/>
          </w:tcPr>
          <w:p w14:paraId="2D1AA65F" w14:textId="77777777" w:rsidR="00881FBF" w:rsidRPr="0078658D" w:rsidRDefault="00881FBF" w:rsidP="00881FBF">
            <w:pPr>
              <w:widowControl w:val="0"/>
              <w:jc w:val="center"/>
              <w:rPr>
                <w:rFonts w:cs="Arial"/>
                <w:szCs w:val="20"/>
              </w:rPr>
            </w:pPr>
            <w:r w:rsidRPr="0078658D">
              <w:rPr>
                <w:rFonts w:cs="Arial"/>
                <w:szCs w:val="20"/>
              </w:rPr>
              <w:t xml:space="preserve">Šifra in naziv proračunske postavke </w:t>
            </w: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726D5164" w14:textId="77777777" w:rsidR="00881FBF" w:rsidRPr="0078658D" w:rsidRDefault="00881FBF" w:rsidP="00881FBF">
            <w:pPr>
              <w:widowControl w:val="0"/>
              <w:jc w:val="center"/>
              <w:rPr>
                <w:rFonts w:cs="Arial"/>
                <w:szCs w:val="20"/>
              </w:rPr>
            </w:pPr>
            <w:r w:rsidRPr="0078658D">
              <w:rPr>
                <w:rFonts w:cs="Arial"/>
                <w:szCs w:val="20"/>
              </w:rPr>
              <w:t>Znesek za tekoče leto (t)</w:t>
            </w:r>
          </w:p>
        </w:tc>
        <w:tc>
          <w:tcPr>
            <w:tcW w:w="2072" w:type="dxa"/>
            <w:tcBorders>
              <w:top w:val="single" w:sz="4" w:space="0" w:color="auto"/>
              <w:left w:val="single" w:sz="4" w:space="0" w:color="auto"/>
              <w:bottom w:val="single" w:sz="4" w:space="0" w:color="auto"/>
              <w:right w:val="single" w:sz="4" w:space="0" w:color="auto"/>
            </w:tcBorders>
            <w:vAlign w:val="center"/>
          </w:tcPr>
          <w:p w14:paraId="66D86316" w14:textId="77777777" w:rsidR="00881FBF" w:rsidRPr="0078658D" w:rsidRDefault="00881FBF" w:rsidP="00881FBF">
            <w:pPr>
              <w:widowControl w:val="0"/>
              <w:jc w:val="center"/>
              <w:rPr>
                <w:rFonts w:cs="Arial"/>
                <w:szCs w:val="20"/>
              </w:rPr>
            </w:pPr>
            <w:r w:rsidRPr="0078658D">
              <w:rPr>
                <w:rFonts w:cs="Arial"/>
                <w:szCs w:val="20"/>
              </w:rPr>
              <w:t xml:space="preserve">Znesek za t + 1 </w:t>
            </w:r>
          </w:p>
        </w:tc>
      </w:tr>
      <w:tr w:rsidR="00881FBF" w:rsidRPr="0078658D" w14:paraId="62127654" w14:textId="77777777" w:rsidTr="00DB2A28">
        <w:trPr>
          <w:cantSplit/>
          <w:trHeight w:val="95"/>
        </w:trPr>
        <w:tc>
          <w:tcPr>
            <w:tcW w:w="2009" w:type="dxa"/>
            <w:tcBorders>
              <w:top w:val="single" w:sz="4" w:space="0" w:color="auto"/>
              <w:left w:val="single" w:sz="4" w:space="0" w:color="auto"/>
              <w:bottom w:val="single" w:sz="4" w:space="0" w:color="auto"/>
              <w:right w:val="single" w:sz="4" w:space="0" w:color="auto"/>
            </w:tcBorders>
            <w:vAlign w:val="center"/>
          </w:tcPr>
          <w:p w14:paraId="347C1DEE" w14:textId="77777777" w:rsidR="00881FBF" w:rsidRPr="0078658D" w:rsidRDefault="00881FBF" w:rsidP="00881FBF">
            <w:pPr>
              <w:pStyle w:val="Naslov1"/>
              <w:keepNext w:val="0"/>
              <w:widowControl w:val="0"/>
              <w:tabs>
                <w:tab w:val="left" w:pos="360"/>
              </w:tabs>
              <w:spacing w:before="0" w:after="0"/>
              <w:rPr>
                <w:b w:val="0"/>
                <w:bCs/>
              </w:rPr>
            </w:pP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189503B6" w14:textId="77777777" w:rsidR="00881FBF" w:rsidRPr="0078658D" w:rsidRDefault="00881FBF" w:rsidP="00881FBF">
            <w:pPr>
              <w:pStyle w:val="Naslov1"/>
              <w:keepNext w:val="0"/>
              <w:widowControl w:val="0"/>
              <w:tabs>
                <w:tab w:val="left" w:pos="360"/>
              </w:tabs>
              <w:spacing w:before="0" w:after="0"/>
              <w:rPr>
                <w:b w:val="0"/>
                <w:bCs/>
              </w:rPr>
            </w:pPr>
          </w:p>
        </w:tc>
        <w:tc>
          <w:tcPr>
            <w:tcW w:w="1604" w:type="dxa"/>
            <w:gridSpan w:val="2"/>
            <w:tcBorders>
              <w:top w:val="single" w:sz="4" w:space="0" w:color="auto"/>
              <w:left w:val="single" w:sz="4" w:space="0" w:color="auto"/>
              <w:bottom w:val="single" w:sz="4" w:space="0" w:color="auto"/>
              <w:right w:val="single" w:sz="4" w:space="0" w:color="auto"/>
            </w:tcBorders>
            <w:vAlign w:val="center"/>
          </w:tcPr>
          <w:p w14:paraId="27BC2533" w14:textId="77777777" w:rsidR="00881FBF" w:rsidRPr="0078658D" w:rsidRDefault="00881FBF" w:rsidP="00881FBF">
            <w:pPr>
              <w:pStyle w:val="Naslov1"/>
              <w:keepNext w:val="0"/>
              <w:widowControl w:val="0"/>
              <w:tabs>
                <w:tab w:val="left" w:pos="360"/>
              </w:tabs>
              <w:spacing w:before="0" w:after="0"/>
              <w:rPr>
                <w:b w:val="0"/>
                <w:bCs/>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77EBE553" w14:textId="77777777" w:rsidR="00881FBF" w:rsidRPr="0078658D" w:rsidRDefault="00881FBF" w:rsidP="00881FBF">
            <w:pPr>
              <w:pStyle w:val="Naslov1"/>
              <w:keepNext w:val="0"/>
              <w:widowControl w:val="0"/>
              <w:tabs>
                <w:tab w:val="left" w:pos="360"/>
              </w:tabs>
              <w:spacing w:before="0" w:after="0"/>
              <w:rPr>
                <w:b w:val="0"/>
                <w:bCs/>
              </w:rPr>
            </w:pPr>
          </w:p>
        </w:tc>
        <w:tc>
          <w:tcPr>
            <w:tcW w:w="2072" w:type="dxa"/>
            <w:tcBorders>
              <w:top w:val="single" w:sz="4" w:space="0" w:color="auto"/>
              <w:left w:val="single" w:sz="4" w:space="0" w:color="auto"/>
              <w:bottom w:val="single" w:sz="4" w:space="0" w:color="auto"/>
              <w:right w:val="single" w:sz="4" w:space="0" w:color="auto"/>
            </w:tcBorders>
            <w:vAlign w:val="center"/>
          </w:tcPr>
          <w:p w14:paraId="2FC98C27" w14:textId="77777777" w:rsidR="00881FBF" w:rsidRPr="0078658D" w:rsidRDefault="00881FBF" w:rsidP="00881FBF">
            <w:pPr>
              <w:pStyle w:val="Naslov1"/>
              <w:keepNext w:val="0"/>
              <w:widowControl w:val="0"/>
              <w:tabs>
                <w:tab w:val="left" w:pos="360"/>
              </w:tabs>
              <w:spacing w:before="0" w:after="0"/>
              <w:rPr>
                <w:b w:val="0"/>
                <w:bCs/>
              </w:rPr>
            </w:pPr>
          </w:p>
        </w:tc>
      </w:tr>
      <w:tr w:rsidR="00881FBF" w:rsidRPr="0078658D" w14:paraId="47BDA5E9" w14:textId="77777777" w:rsidTr="00DB2A28">
        <w:trPr>
          <w:cantSplit/>
          <w:trHeight w:val="95"/>
        </w:trPr>
        <w:tc>
          <w:tcPr>
            <w:tcW w:w="2009" w:type="dxa"/>
            <w:tcBorders>
              <w:top w:val="single" w:sz="4" w:space="0" w:color="auto"/>
              <w:left w:val="single" w:sz="4" w:space="0" w:color="auto"/>
              <w:bottom w:val="single" w:sz="4" w:space="0" w:color="auto"/>
              <w:right w:val="single" w:sz="4" w:space="0" w:color="auto"/>
            </w:tcBorders>
            <w:vAlign w:val="center"/>
          </w:tcPr>
          <w:p w14:paraId="79525D43" w14:textId="77777777" w:rsidR="00881FBF" w:rsidRPr="0078658D" w:rsidRDefault="00881FBF" w:rsidP="00881FBF">
            <w:pPr>
              <w:pStyle w:val="Naslov1"/>
              <w:keepNext w:val="0"/>
              <w:widowControl w:val="0"/>
              <w:tabs>
                <w:tab w:val="left" w:pos="360"/>
              </w:tabs>
              <w:spacing w:before="0" w:after="0"/>
              <w:rPr>
                <w:b w:val="0"/>
                <w:bCs/>
              </w:rPr>
            </w:pP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67D0D0FE" w14:textId="77777777" w:rsidR="00881FBF" w:rsidRPr="0078658D" w:rsidRDefault="00881FBF" w:rsidP="00881FBF">
            <w:pPr>
              <w:pStyle w:val="Naslov1"/>
              <w:keepNext w:val="0"/>
              <w:widowControl w:val="0"/>
              <w:tabs>
                <w:tab w:val="left" w:pos="360"/>
              </w:tabs>
              <w:spacing w:before="0" w:after="0"/>
              <w:rPr>
                <w:b w:val="0"/>
                <w:bCs/>
              </w:rPr>
            </w:pPr>
          </w:p>
        </w:tc>
        <w:tc>
          <w:tcPr>
            <w:tcW w:w="1604" w:type="dxa"/>
            <w:gridSpan w:val="2"/>
            <w:tcBorders>
              <w:top w:val="single" w:sz="4" w:space="0" w:color="auto"/>
              <w:left w:val="single" w:sz="4" w:space="0" w:color="auto"/>
              <w:bottom w:val="single" w:sz="4" w:space="0" w:color="auto"/>
              <w:right w:val="single" w:sz="4" w:space="0" w:color="auto"/>
            </w:tcBorders>
            <w:vAlign w:val="center"/>
          </w:tcPr>
          <w:p w14:paraId="50EE91A4" w14:textId="77777777" w:rsidR="00881FBF" w:rsidRPr="0078658D" w:rsidRDefault="00881FBF" w:rsidP="00881FBF">
            <w:pPr>
              <w:pStyle w:val="Naslov1"/>
              <w:keepNext w:val="0"/>
              <w:widowControl w:val="0"/>
              <w:tabs>
                <w:tab w:val="left" w:pos="360"/>
              </w:tabs>
              <w:spacing w:before="0" w:after="0"/>
              <w:rPr>
                <w:b w:val="0"/>
                <w:bCs/>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6B561399" w14:textId="77777777" w:rsidR="00881FBF" w:rsidRPr="0078658D" w:rsidRDefault="00881FBF" w:rsidP="00881FBF">
            <w:pPr>
              <w:pStyle w:val="Naslov1"/>
              <w:keepNext w:val="0"/>
              <w:widowControl w:val="0"/>
              <w:tabs>
                <w:tab w:val="left" w:pos="360"/>
              </w:tabs>
              <w:spacing w:before="0" w:after="0"/>
              <w:rPr>
                <w:b w:val="0"/>
                <w:bCs/>
              </w:rPr>
            </w:pPr>
          </w:p>
        </w:tc>
        <w:tc>
          <w:tcPr>
            <w:tcW w:w="2072" w:type="dxa"/>
            <w:tcBorders>
              <w:top w:val="single" w:sz="4" w:space="0" w:color="auto"/>
              <w:left w:val="single" w:sz="4" w:space="0" w:color="auto"/>
              <w:bottom w:val="single" w:sz="4" w:space="0" w:color="auto"/>
              <w:right w:val="single" w:sz="4" w:space="0" w:color="auto"/>
            </w:tcBorders>
            <w:vAlign w:val="center"/>
          </w:tcPr>
          <w:p w14:paraId="603AB84F" w14:textId="77777777" w:rsidR="00881FBF" w:rsidRPr="0078658D" w:rsidRDefault="00881FBF" w:rsidP="00881FBF">
            <w:pPr>
              <w:pStyle w:val="Naslov1"/>
              <w:keepNext w:val="0"/>
              <w:widowControl w:val="0"/>
              <w:tabs>
                <w:tab w:val="left" w:pos="360"/>
              </w:tabs>
              <w:spacing w:before="0" w:after="0"/>
              <w:rPr>
                <w:b w:val="0"/>
                <w:bCs/>
              </w:rPr>
            </w:pPr>
          </w:p>
        </w:tc>
      </w:tr>
      <w:tr w:rsidR="00881FBF" w:rsidRPr="0078658D" w14:paraId="608A1602" w14:textId="77777777" w:rsidTr="00DB2A28">
        <w:trPr>
          <w:cantSplit/>
          <w:trHeight w:val="95"/>
        </w:trPr>
        <w:tc>
          <w:tcPr>
            <w:tcW w:w="5811" w:type="dxa"/>
            <w:gridSpan w:val="5"/>
            <w:tcBorders>
              <w:top w:val="single" w:sz="4" w:space="0" w:color="auto"/>
              <w:left w:val="single" w:sz="4" w:space="0" w:color="auto"/>
              <w:bottom w:val="single" w:sz="4" w:space="0" w:color="auto"/>
              <w:right w:val="single" w:sz="4" w:space="0" w:color="auto"/>
            </w:tcBorders>
            <w:vAlign w:val="center"/>
          </w:tcPr>
          <w:p w14:paraId="5192B51C" w14:textId="77777777" w:rsidR="00881FBF" w:rsidRPr="0078658D" w:rsidRDefault="00881FBF" w:rsidP="00881FBF">
            <w:pPr>
              <w:pStyle w:val="Naslov1"/>
              <w:keepNext w:val="0"/>
              <w:widowControl w:val="0"/>
              <w:tabs>
                <w:tab w:val="left" w:pos="360"/>
              </w:tabs>
              <w:spacing w:before="0" w:after="0"/>
            </w:pPr>
            <w:r w:rsidRPr="0078658D">
              <w:t>SKUPAJ</w:t>
            </w: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043AC85F" w14:textId="77777777" w:rsidR="00881FBF" w:rsidRPr="0078658D" w:rsidRDefault="00881FBF" w:rsidP="00881FBF">
            <w:pPr>
              <w:pStyle w:val="Naslov1"/>
              <w:keepNext w:val="0"/>
              <w:widowControl w:val="0"/>
              <w:tabs>
                <w:tab w:val="left" w:pos="360"/>
              </w:tabs>
              <w:spacing w:before="0" w:after="0"/>
            </w:pPr>
          </w:p>
        </w:tc>
        <w:tc>
          <w:tcPr>
            <w:tcW w:w="2072" w:type="dxa"/>
            <w:tcBorders>
              <w:top w:val="single" w:sz="4" w:space="0" w:color="auto"/>
              <w:left w:val="single" w:sz="4" w:space="0" w:color="auto"/>
              <w:bottom w:val="single" w:sz="4" w:space="0" w:color="auto"/>
              <w:right w:val="single" w:sz="4" w:space="0" w:color="auto"/>
            </w:tcBorders>
            <w:vAlign w:val="center"/>
          </w:tcPr>
          <w:p w14:paraId="5E2585C7" w14:textId="77777777" w:rsidR="00881FBF" w:rsidRPr="0078658D" w:rsidRDefault="00881FBF" w:rsidP="00881FBF">
            <w:pPr>
              <w:pStyle w:val="Naslov1"/>
              <w:keepNext w:val="0"/>
              <w:widowControl w:val="0"/>
              <w:tabs>
                <w:tab w:val="left" w:pos="360"/>
              </w:tabs>
              <w:spacing w:before="0" w:after="0"/>
            </w:pPr>
          </w:p>
        </w:tc>
      </w:tr>
      <w:tr w:rsidR="00881FBF" w:rsidRPr="0078658D" w14:paraId="0BBDBA46" w14:textId="77777777" w:rsidTr="00D47099">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2C7B2817" w14:textId="77777777" w:rsidR="00881FBF" w:rsidRPr="0078658D" w:rsidRDefault="00881FBF" w:rsidP="00881FBF">
            <w:pPr>
              <w:pStyle w:val="Naslov1"/>
              <w:keepNext w:val="0"/>
              <w:widowControl w:val="0"/>
              <w:tabs>
                <w:tab w:val="left" w:pos="2340"/>
              </w:tabs>
              <w:spacing w:before="0" w:after="0"/>
            </w:pPr>
            <w:r w:rsidRPr="0078658D">
              <w:t>II.c Načrtovana nadomestitev zmanjšanih prihodkov in povečanih odhodkov proračuna:</w:t>
            </w:r>
          </w:p>
        </w:tc>
      </w:tr>
      <w:tr w:rsidR="00881FBF" w:rsidRPr="0078658D" w14:paraId="708B93FE" w14:textId="77777777" w:rsidTr="00DB2A28">
        <w:trPr>
          <w:cantSplit/>
          <w:trHeight w:val="100"/>
        </w:trPr>
        <w:tc>
          <w:tcPr>
            <w:tcW w:w="4207" w:type="dxa"/>
            <w:gridSpan w:val="3"/>
            <w:tcBorders>
              <w:top w:val="single" w:sz="4" w:space="0" w:color="auto"/>
              <w:left w:val="single" w:sz="4" w:space="0" w:color="auto"/>
              <w:bottom w:val="single" w:sz="4" w:space="0" w:color="auto"/>
              <w:right w:val="single" w:sz="4" w:space="0" w:color="auto"/>
            </w:tcBorders>
            <w:vAlign w:val="center"/>
          </w:tcPr>
          <w:p w14:paraId="089FC096" w14:textId="77777777" w:rsidR="00881FBF" w:rsidRPr="0078658D" w:rsidRDefault="00881FBF" w:rsidP="00881FBF">
            <w:pPr>
              <w:widowControl w:val="0"/>
              <w:ind w:left="-122" w:right="-112"/>
              <w:jc w:val="center"/>
              <w:rPr>
                <w:rFonts w:cs="Arial"/>
                <w:szCs w:val="20"/>
              </w:rPr>
            </w:pPr>
            <w:r w:rsidRPr="0078658D">
              <w:rPr>
                <w:rFonts w:cs="Arial"/>
                <w:szCs w:val="20"/>
              </w:rPr>
              <w:t>Novi prihodki</w:t>
            </w:r>
          </w:p>
        </w:tc>
        <w:tc>
          <w:tcPr>
            <w:tcW w:w="2260" w:type="dxa"/>
            <w:gridSpan w:val="3"/>
            <w:tcBorders>
              <w:top w:val="single" w:sz="4" w:space="0" w:color="auto"/>
              <w:left w:val="single" w:sz="4" w:space="0" w:color="auto"/>
              <w:bottom w:val="single" w:sz="4" w:space="0" w:color="auto"/>
              <w:right w:val="single" w:sz="4" w:space="0" w:color="auto"/>
            </w:tcBorders>
            <w:vAlign w:val="center"/>
          </w:tcPr>
          <w:p w14:paraId="73ABF3F6" w14:textId="77777777" w:rsidR="00881FBF" w:rsidRPr="0078658D" w:rsidRDefault="00881FBF" w:rsidP="00881FBF">
            <w:pPr>
              <w:widowControl w:val="0"/>
              <w:ind w:left="-122" w:right="-112"/>
              <w:jc w:val="center"/>
              <w:rPr>
                <w:rFonts w:cs="Arial"/>
                <w:szCs w:val="20"/>
              </w:rPr>
            </w:pPr>
            <w:r w:rsidRPr="0078658D">
              <w:rPr>
                <w:rFonts w:cs="Arial"/>
                <w:szCs w:val="20"/>
              </w:rPr>
              <w:t>Znesek za tekoče leto (t)</w:t>
            </w:r>
          </w:p>
        </w:tc>
        <w:tc>
          <w:tcPr>
            <w:tcW w:w="2733" w:type="dxa"/>
            <w:gridSpan w:val="3"/>
            <w:tcBorders>
              <w:top w:val="single" w:sz="4" w:space="0" w:color="auto"/>
              <w:left w:val="single" w:sz="4" w:space="0" w:color="auto"/>
              <w:bottom w:val="single" w:sz="4" w:space="0" w:color="auto"/>
              <w:right w:val="single" w:sz="4" w:space="0" w:color="auto"/>
            </w:tcBorders>
            <w:vAlign w:val="center"/>
          </w:tcPr>
          <w:p w14:paraId="26BB0A6C" w14:textId="77777777" w:rsidR="00881FBF" w:rsidRPr="0078658D" w:rsidRDefault="00881FBF" w:rsidP="00881FBF">
            <w:pPr>
              <w:widowControl w:val="0"/>
              <w:ind w:left="-122" w:right="-112"/>
              <w:jc w:val="center"/>
              <w:rPr>
                <w:rFonts w:cs="Arial"/>
                <w:szCs w:val="20"/>
              </w:rPr>
            </w:pPr>
            <w:r w:rsidRPr="0078658D">
              <w:rPr>
                <w:rFonts w:cs="Arial"/>
                <w:szCs w:val="20"/>
              </w:rPr>
              <w:t>Znesek za t + 1</w:t>
            </w:r>
          </w:p>
        </w:tc>
      </w:tr>
      <w:tr w:rsidR="00881FBF" w:rsidRPr="0078658D" w14:paraId="4B195457" w14:textId="77777777" w:rsidTr="00DB2A28">
        <w:trPr>
          <w:cantSplit/>
          <w:trHeight w:val="95"/>
        </w:trPr>
        <w:tc>
          <w:tcPr>
            <w:tcW w:w="4207" w:type="dxa"/>
            <w:gridSpan w:val="3"/>
            <w:tcBorders>
              <w:top w:val="single" w:sz="4" w:space="0" w:color="auto"/>
              <w:left w:val="single" w:sz="4" w:space="0" w:color="auto"/>
              <w:bottom w:val="single" w:sz="4" w:space="0" w:color="auto"/>
              <w:right w:val="single" w:sz="4" w:space="0" w:color="auto"/>
            </w:tcBorders>
            <w:vAlign w:val="center"/>
          </w:tcPr>
          <w:p w14:paraId="35B97168" w14:textId="77777777" w:rsidR="00881FBF" w:rsidRPr="0078658D" w:rsidRDefault="00881FBF" w:rsidP="00881FBF">
            <w:pPr>
              <w:pStyle w:val="Naslov1"/>
              <w:keepNext w:val="0"/>
              <w:widowControl w:val="0"/>
              <w:tabs>
                <w:tab w:val="left" w:pos="360"/>
              </w:tabs>
              <w:spacing w:before="0" w:after="0"/>
              <w:rPr>
                <w:b w:val="0"/>
                <w:bCs/>
              </w:rPr>
            </w:pPr>
          </w:p>
        </w:tc>
        <w:tc>
          <w:tcPr>
            <w:tcW w:w="2260" w:type="dxa"/>
            <w:gridSpan w:val="3"/>
            <w:tcBorders>
              <w:top w:val="single" w:sz="4" w:space="0" w:color="auto"/>
              <w:left w:val="single" w:sz="4" w:space="0" w:color="auto"/>
              <w:bottom w:val="single" w:sz="4" w:space="0" w:color="auto"/>
              <w:right w:val="single" w:sz="4" w:space="0" w:color="auto"/>
            </w:tcBorders>
            <w:vAlign w:val="center"/>
          </w:tcPr>
          <w:p w14:paraId="26407F9F" w14:textId="77777777" w:rsidR="00881FBF" w:rsidRPr="0078658D" w:rsidRDefault="00881FBF" w:rsidP="00881FBF">
            <w:pPr>
              <w:pStyle w:val="Naslov1"/>
              <w:keepNext w:val="0"/>
              <w:widowControl w:val="0"/>
              <w:tabs>
                <w:tab w:val="left" w:pos="360"/>
              </w:tabs>
              <w:spacing w:before="0" w:after="0"/>
              <w:rPr>
                <w:b w:val="0"/>
                <w:bCs/>
              </w:rPr>
            </w:pPr>
          </w:p>
        </w:tc>
        <w:tc>
          <w:tcPr>
            <w:tcW w:w="2733" w:type="dxa"/>
            <w:gridSpan w:val="3"/>
            <w:tcBorders>
              <w:top w:val="single" w:sz="4" w:space="0" w:color="auto"/>
              <w:left w:val="single" w:sz="4" w:space="0" w:color="auto"/>
              <w:bottom w:val="single" w:sz="4" w:space="0" w:color="auto"/>
              <w:right w:val="single" w:sz="4" w:space="0" w:color="auto"/>
            </w:tcBorders>
            <w:vAlign w:val="center"/>
          </w:tcPr>
          <w:p w14:paraId="136CAC43" w14:textId="77777777" w:rsidR="00881FBF" w:rsidRPr="0078658D" w:rsidRDefault="00881FBF" w:rsidP="00881FBF">
            <w:pPr>
              <w:pStyle w:val="Naslov1"/>
              <w:keepNext w:val="0"/>
              <w:widowControl w:val="0"/>
              <w:tabs>
                <w:tab w:val="left" w:pos="360"/>
              </w:tabs>
              <w:spacing w:before="0" w:after="0"/>
              <w:rPr>
                <w:b w:val="0"/>
                <w:bCs/>
              </w:rPr>
            </w:pPr>
          </w:p>
        </w:tc>
      </w:tr>
      <w:tr w:rsidR="00881FBF" w:rsidRPr="0078658D" w14:paraId="7B3969F3" w14:textId="77777777" w:rsidTr="00DB2A28">
        <w:trPr>
          <w:cantSplit/>
          <w:trHeight w:val="95"/>
        </w:trPr>
        <w:tc>
          <w:tcPr>
            <w:tcW w:w="4207" w:type="dxa"/>
            <w:gridSpan w:val="3"/>
            <w:tcBorders>
              <w:top w:val="single" w:sz="4" w:space="0" w:color="auto"/>
              <w:left w:val="single" w:sz="4" w:space="0" w:color="auto"/>
              <w:bottom w:val="single" w:sz="4" w:space="0" w:color="auto"/>
              <w:right w:val="single" w:sz="4" w:space="0" w:color="auto"/>
            </w:tcBorders>
            <w:vAlign w:val="center"/>
          </w:tcPr>
          <w:p w14:paraId="25C56AD1" w14:textId="77777777" w:rsidR="00881FBF" w:rsidRPr="0078658D" w:rsidRDefault="00881FBF" w:rsidP="00881FBF">
            <w:pPr>
              <w:pStyle w:val="Naslov1"/>
              <w:keepNext w:val="0"/>
              <w:widowControl w:val="0"/>
              <w:tabs>
                <w:tab w:val="left" w:pos="360"/>
              </w:tabs>
              <w:spacing w:before="0" w:after="0"/>
              <w:rPr>
                <w:b w:val="0"/>
                <w:bCs/>
              </w:rPr>
            </w:pPr>
          </w:p>
        </w:tc>
        <w:tc>
          <w:tcPr>
            <w:tcW w:w="2260" w:type="dxa"/>
            <w:gridSpan w:val="3"/>
            <w:tcBorders>
              <w:top w:val="single" w:sz="4" w:space="0" w:color="auto"/>
              <w:left w:val="single" w:sz="4" w:space="0" w:color="auto"/>
              <w:bottom w:val="single" w:sz="4" w:space="0" w:color="auto"/>
              <w:right w:val="single" w:sz="4" w:space="0" w:color="auto"/>
            </w:tcBorders>
            <w:vAlign w:val="center"/>
          </w:tcPr>
          <w:p w14:paraId="219FAC45" w14:textId="77777777" w:rsidR="00881FBF" w:rsidRPr="0078658D" w:rsidRDefault="00881FBF" w:rsidP="00881FBF">
            <w:pPr>
              <w:pStyle w:val="Naslov1"/>
              <w:keepNext w:val="0"/>
              <w:widowControl w:val="0"/>
              <w:tabs>
                <w:tab w:val="left" w:pos="360"/>
              </w:tabs>
              <w:spacing w:before="0" w:after="0"/>
              <w:rPr>
                <w:b w:val="0"/>
                <w:bCs/>
              </w:rPr>
            </w:pPr>
          </w:p>
        </w:tc>
        <w:tc>
          <w:tcPr>
            <w:tcW w:w="2733" w:type="dxa"/>
            <w:gridSpan w:val="3"/>
            <w:tcBorders>
              <w:top w:val="single" w:sz="4" w:space="0" w:color="auto"/>
              <w:left w:val="single" w:sz="4" w:space="0" w:color="auto"/>
              <w:bottom w:val="single" w:sz="4" w:space="0" w:color="auto"/>
              <w:right w:val="single" w:sz="4" w:space="0" w:color="auto"/>
            </w:tcBorders>
            <w:vAlign w:val="center"/>
          </w:tcPr>
          <w:p w14:paraId="05A08C77" w14:textId="77777777" w:rsidR="00881FBF" w:rsidRPr="0078658D" w:rsidRDefault="00881FBF" w:rsidP="00881FBF">
            <w:pPr>
              <w:pStyle w:val="Naslov1"/>
              <w:keepNext w:val="0"/>
              <w:widowControl w:val="0"/>
              <w:tabs>
                <w:tab w:val="left" w:pos="360"/>
              </w:tabs>
              <w:spacing w:before="0" w:after="0"/>
              <w:rPr>
                <w:b w:val="0"/>
                <w:bCs/>
              </w:rPr>
            </w:pPr>
          </w:p>
        </w:tc>
      </w:tr>
      <w:tr w:rsidR="00881FBF" w:rsidRPr="0078658D" w14:paraId="0ACF3D4D" w14:textId="77777777" w:rsidTr="00DB2A28">
        <w:trPr>
          <w:cantSplit/>
          <w:trHeight w:val="95"/>
        </w:trPr>
        <w:tc>
          <w:tcPr>
            <w:tcW w:w="4207" w:type="dxa"/>
            <w:gridSpan w:val="3"/>
            <w:tcBorders>
              <w:top w:val="single" w:sz="4" w:space="0" w:color="auto"/>
              <w:left w:val="single" w:sz="4" w:space="0" w:color="auto"/>
              <w:bottom w:val="single" w:sz="4" w:space="0" w:color="auto"/>
              <w:right w:val="single" w:sz="4" w:space="0" w:color="auto"/>
            </w:tcBorders>
            <w:vAlign w:val="center"/>
          </w:tcPr>
          <w:p w14:paraId="64A27C5F" w14:textId="77777777" w:rsidR="00881FBF" w:rsidRPr="0078658D" w:rsidRDefault="00881FBF" w:rsidP="00881FBF">
            <w:pPr>
              <w:pStyle w:val="Naslov1"/>
              <w:keepNext w:val="0"/>
              <w:widowControl w:val="0"/>
              <w:tabs>
                <w:tab w:val="left" w:pos="360"/>
              </w:tabs>
              <w:spacing w:before="0" w:after="0"/>
              <w:rPr>
                <w:b w:val="0"/>
                <w:bCs/>
              </w:rPr>
            </w:pPr>
          </w:p>
        </w:tc>
        <w:tc>
          <w:tcPr>
            <w:tcW w:w="2260" w:type="dxa"/>
            <w:gridSpan w:val="3"/>
            <w:tcBorders>
              <w:top w:val="single" w:sz="4" w:space="0" w:color="auto"/>
              <w:left w:val="single" w:sz="4" w:space="0" w:color="auto"/>
              <w:bottom w:val="single" w:sz="4" w:space="0" w:color="auto"/>
              <w:right w:val="single" w:sz="4" w:space="0" w:color="auto"/>
            </w:tcBorders>
            <w:vAlign w:val="center"/>
          </w:tcPr>
          <w:p w14:paraId="488A3455" w14:textId="77777777" w:rsidR="00881FBF" w:rsidRPr="0078658D" w:rsidRDefault="00881FBF" w:rsidP="00881FBF">
            <w:pPr>
              <w:pStyle w:val="Naslov1"/>
              <w:keepNext w:val="0"/>
              <w:widowControl w:val="0"/>
              <w:tabs>
                <w:tab w:val="left" w:pos="360"/>
              </w:tabs>
              <w:spacing w:before="0" w:after="0"/>
              <w:rPr>
                <w:b w:val="0"/>
                <w:bCs/>
              </w:rPr>
            </w:pPr>
          </w:p>
        </w:tc>
        <w:tc>
          <w:tcPr>
            <w:tcW w:w="2733" w:type="dxa"/>
            <w:gridSpan w:val="3"/>
            <w:tcBorders>
              <w:top w:val="single" w:sz="4" w:space="0" w:color="auto"/>
              <w:left w:val="single" w:sz="4" w:space="0" w:color="auto"/>
              <w:bottom w:val="single" w:sz="4" w:space="0" w:color="auto"/>
              <w:right w:val="single" w:sz="4" w:space="0" w:color="auto"/>
            </w:tcBorders>
            <w:vAlign w:val="center"/>
          </w:tcPr>
          <w:p w14:paraId="79068953" w14:textId="77777777" w:rsidR="00881FBF" w:rsidRPr="0078658D" w:rsidRDefault="00881FBF" w:rsidP="00881FBF">
            <w:pPr>
              <w:pStyle w:val="Naslov1"/>
              <w:keepNext w:val="0"/>
              <w:widowControl w:val="0"/>
              <w:tabs>
                <w:tab w:val="left" w:pos="360"/>
              </w:tabs>
              <w:spacing w:before="0" w:after="0"/>
              <w:rPr>
                <w:b w:val="0"/>
                <w:bCs/>
              </w:rPr>
            </w:pPr>
          </w:p>
        </w:tc>
      </w:tr>
      <w:tr w:rsidR="00881FBF" w:rsidRPr="0078658D" w14:paraId="74BBF84E" w14:textId="77777777" w:rsidTr="00DB2A28">
        <w:trPr>
          <w:cantSplit/>
          <w:trHeight w:val="95"/>
        </w:trPr>
        <w:tc>
          <w:tcPr>
            <w:tcW w:w="4207" w:type="dxa"/>
            <w:gridSpan w:val="3"/>
            <w:tcBorders>
              <w:top w:val="single" w:sz="4" w:space="0" w:color="auto"/>
              <w:left w:val="single" w:sz="4" w:space="0" w:color="auto"/>
              <w:bottom w:val="single" w:sz="4" w:space="0" w:color="auto"/>
              <w:right w:val="single" w:sz="4" w:space="0" w:color="auto"/>
            </w:tcBorders>
            <w:vAlign w:val="center"/>
          </w:tcPr>
          <w:p w14:paraId="4B6F6819" w14:textId="77777777" w:rsidR="00881FBF" w:rsidRPr="0078658D" w:rsidRDefault="00881FBF" w:rsidP="00881FBF">
            <w:pPr>
              <w:pStyle w:val="Naslov1"/>
              <w:keepNext w:val="0"/>
              <w:widowControl w:val="0"/>
              <w:tabs>
                <w:tab w:val="left" w:pos="360"/>
              </w:tabs>
              <w:spacing w:before="0" w:after="0"/>
            </w:pPr>
            <w:r w:rsidRPr="0078658D">
              <w:t>SKUPAJ</w:t>
            </w:r>
          </w:p>
        </w:tc>
        <w:tc>
          <w:tcPr>
            <w:tcW w:w="2260" w:type="dxa"/>
            <w:gridSpan w:val="3"/>
            <w:tcBorders>
              <w:top w:val="single" w:sz="4" w:space="0" w:color="auto"/>
              <w:left w:val="single" w:sz="4" w:space="0" w:color="auto"/>
              <w:bottom w:val="single" w:sz="4" w:space="0" w:color="auto"/>
              <w:right w:val="single" w:sz="4" w:space="0" w:color="auto"/>
            </w:tcBorders>
            <w:vAlign w:val="center"/>
          </w:tcPr>
          <w:p w14:paraId="0BF9589C" w14:textId="77777777" w:rsidR="00881FBF" w:rsidRPr="0078658D" w:rsidRDefault="00881FBF" w:rsidP="00881FBF">
            <w:pPr>
              <w:pStyle w:val="Naslov1"/>
              <w:keepNext w:val="0"/>
              <w:widowControl w:val="0"/>
              <w:tabs>
                <w:tab w:val="left" w:pos="360"/>
              </w:tabs>
              <w:spacing w:before="0" w:after="0"/>
            </w:pPr>
          </w:p>
        </w:tc>
        <w:tc>
          <w:tcPr>
            <w:tcW w:w="2733" w:type="dxa"/>
            <w:gridSpan w:val="3"/>
            <w:tcBorders>
              <w:top w:val="single" w:sz="4" w:space="0" w:color="auto"/>
              <w:left w:val="single" w:sz="4" w:space="0" w:color="auto"/>
              <w:bottom w:val="single" w:sz="4" w:space="0" w:color="auto"/>
              <w:right w:val="single" w:sz="4" w:space="0" w:color="auto"/>
            </w:tcBorders>
            <w:vAlign w:val="center"/>
          </w:tcPr>
          <w:p w14:paraId="77C8FDC2" w14:textId="77777777" w:rsidR="00881FBF" w:rsidRPr="0078658D" w:rsidRDefault="00881FBF" w:rsidP="00881FBF">
            <w:pPr>
              <w:pStyle w:val="Naslov1"/>
              <w:keepNext w:val="0"/>
              <w:widowControl w:val="0"/>
              <w:tabs>
                <w:tab w:val="left" w:pos="360"/>
              </w:tabs>
              <w:spacing w:before="0" w:after="0"/>
            </w:pPr>
          </w:p>
        </w:tc>
      </w:tr>
      <w:tr w:rsidR="00881FBF" w:rsidRPr="0078658D" w14:paraId="144BA85F"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6A31B9DA" w14:textId="77777777" w:rsidR="00881FBF" w:rsidRPr="0078658D" w:rsidRDefault="00881FBF" w:rsidP="00881FBF">
            <w:pPr>
              <w:widowControl w:val="0"/>
              <w:rPr>
                <w:rFonts w:cs="Arial"/>
                <w:b/>
                <w:szCs w:val="20"/>
              </w:rPr>
            </w:pPr>
          </w:p>
          <w:p w14:paraId="10B3C13B" w14:textId="77777777" w:rsidR="00881FBF" w:rsidRPr="0078658D" w:rsidRDefault="00881FBF" w:rsidP="00881FBF">
            <w:pPr>
              <w:widowControl w:val="0"/>
              <w:rPr>
                <w:rFonts w:cs="Arial"/>
                <w:b/>
                <w:szCs w:val="20"/>
              </w:rPr>
            </w:pPr>
            <w:r w:rsidRPr="0078658D">
              <w:rPr>
                <w:rFonts w:cs="Arial"/>
                <w:b/>
                <w:szCs w:val="20"/>
              </w:rPr>
              <w:t>OBRAZLOŽITEV:</w:t>
            </w:r>
          </w:p>
          <w:p w14:paraId="5B08B086" w14:textId="77777777" w:rsidR="00881FBF" w:rsidRPr="0078658D" w:rsidRDefault="00881FBF" w:rsidP="00EC7F37">
            <w:pPr>
              <w:widowControl w:val="0"/>
              <w:numPr>
                <w:ilvl w:val="0"/>
                <w:numId w:val="9"/>
              </w:numPr>
              <w:suppressAutoHyphens/>
              <w:ind w:left="284" w:hanging="284"/>
              <w:rPr>
                <w:rFonts w:cs="Arial"/>
                <w:b/>
                <w:szCs w:val="20"/>
                <w:lang w:eastAsia="sl-SI"/>
              </w:rPr>
            </w:pPr>
            <w:r w:rsidRPr="0078658D">
              <w:rPr>
                <w:rFonts w:cs="Arial"/>
                <w:b/>
                <w:szCs w:val="20"/>
                <w:lang w:eastAsia="sl-SI"/>
              </w:rPr>
              <w:t>Ocena finančnih posledic, ki niso načrtovane v sprejetem proračunu</w:t>
            </w:r>
          </w:p>
          <w:p w14:paraId="7768F871" w14:textId="77777777" w:rsidR="00881FBF" w:rsidRPr="0078658D" w:rsidRDefault="00881FBF" w:rsidP="00881FBF">
            <w:pPr>
              <w:widowControl w:val="0"/>
              <w:ind w:left="360" w:hanging="76"/>
              <w:rPr>
                <w:rFonts w:cs="Arial"/>
                <w:szCs w:val="20"/>
                <w:lang w:eastAsia="sl-SI"/>
              </w:rPr>
            </w:pPr>
            <w:r w:rsidRPr="0078658D">
              <w:rPr>
                <w:rFonts w:cs="Arial"/>
                <w:szCs w:val="20"/>
                <w:lang w:eastAsia="sl-SI"/>
              </w:rPr>
              <w:t>V zvezi s predlaganim vladnim gradivom se navedejo predvidene spremembe (povečanje, zmanjšanje):</w:t>
            </w:r>
          </w:p>
          <w:p w14:paraId="110FF93F" w14:textId="77777777" w:rsidR="00881FBF" w:rsidRPr="0078658D" w:rsidRDefault="00881FBF" w:rsidP="00EC7F37">
            <w:pPr>
              <w:widowControl w:val="0"/>
              <w:numPr>
                <w:ilvl w:val="0"/>
                <w:numId w:val="10"/>
              </w:numPr>
              <w:suppressAutoHyphens/>
              <w:rPr>
                <w:rFonts w:cs="Arial"/>
                <w:szCs w:val="20"/>
              </w:rPr>
            </w:pPr>
            <w:r w:rsidRPr="0078658D">
              <w:rPr>
                <w:rFonts w:cs="Arial"/>
                <w:szCs w:val="20"/>
                <w:lang w:eastAsia="sl-SI"/>
              </w:rPr>
              <w:t>prihodkov državnega proračuna in občinskih proračunov,</w:t>
            </w:r>
          </w:p>
          <w:p w14:paraId="2CD99278" w14:textId="77777777" w:rsidR="00881FBF" w:rsidRPr="0078658D" w:rsidRDefault="00881FBF" w:rsidP="00EC7F37">
            <w:pPr>
              <w:widowControl w:val="0"/>
              <w:numPr>
                <w:ilvl w:val="0"/>
                <w:numId w:val="10"/>
              </w:numPr>
              <w:suppressAutoHyphens/>
              <w:rPr>
                <w:rFonts w:cs="Arial"/>
                <w:szCs w:val="20"/>
              </w:rPr>
            </w:pPr>
            <w:r w:rsidRPr="0078658D">
              <w:rPr>
                <w:rFonts w:cs="Arial"/>
                <w:szCs w:val="20"/>
                <w:lang w:eastAsia="sl-SI"/>
              </w:rPr>
              <w:t>odhodkov državnega proračuna, ki niso načrtovani na ukrepih oziroma projektih sprejetih proračunov,</w:t>
            </w:r>
          </w:p>
          <w:p w14:paraId="31D4E25B" w14:textId="77777777" w:rsidR="00881FBF" w:rsidRPr="0078658D" w:rsidRDefault="00881FBF" w:rsidP="00EC7F37">
            <w:pPr>
              <w:widowControl w:val="0"/>
              <w:numPr>
                <w:ilvl w:val="0"/>
                <w:numId w:val="10"/>
              </w:numPr>
              <w:suppressAutoHyphens/>
              <w:rPr>
                <w:rFonts w:cs="Arial"/>
                <w:szCs w:val="20"/>
              </w:rPr>
            </w:pPr>
            <w:r w:rsidRPr="0078658D">
              <w:rPr>
                <w:rFonts w:cs="Arial"/>
                <w:szCs w:val="20"/>
                <w:lang w:eastAsia="sl-SI"/>
              </w:rPr>
              <w:t>obveznosti za druga javnofinančna sredstva (drugi viri), ki niso načrtovana na ukrepih oziroma projektih sprejetih proračunov.</w:t>
            </w:r>
          </w:p>
          <w:p w14:paraId="4EFC91F4" w14:textId="77777777" w:rsidR="00881FBF" w:rsidRPr="0078658D" w:rsidRDefault="00881FBF" w:rsidP="00881FBF">
            <w:pPr>
              <w:widowControl w:val="0"/>
              <w:ind w:left="284"/>
              <w:rPr>
                <w:rFonts w:cs="Arial"/>
                <w:szCs w:val="20"/>
                <w:lang w:eastAsia="sl-SI"/>
              </w:rPr>
            </w:pPr>
          </w:p>
          <w:p w14:paraId="4A780FC3" w14:textId="77777777" w:rsidR="00881FBF" w:rsidRPr="0078658D" w:rsidRDefault="00881FBF" w:rsidP="00EC7F37">
            <w:pPr>
              <w:widowControl w:val="0"/>
              <w:numPr>
                <w:ilvl w:val="0"/>
                <w:numId w:val="9"/>
              </w:numPr>
              <w:suppressAutoHyphens/>
              <w:ind w:left="284" w:hanging="284"/>
              <w:rPr>
                <w:rFonts w:cs="Arial"/>
                <w:b/>
                <w:szCs w:val="20"/>
                <w:lang w:eastAsia="sl-SI"/>
              </w:rPr>
            </w:pPr>
            <w:r w:rsidRPr="0078658D">
              <w:rPr>
                <w:rFonts w:cs="Arial"/>
                <w:b/>
                <w:szCs w:val="20"/>
                <w:lang w:eastAsia="sl-SI"/>
              </w:rPr>
              <w:t>Finančne posledice za državni proračun</w:t>
            </w:r>
          </w:p>
          <w:p w14:paraId="7B0188AC" w14:textId="77777777" w:rsidR="00881FBF" w:rsidRPr="0078658D" w:rsidRDefault="00881FBF" w:rsidP="00881FBF">
            <w:pPr>
              <w:widowControl w:val="0"/>
              <w:ind w:left="284"/>
              <w:rPr>
                <w:rFonts w:cs="Arial"/>
                <w:szCs w:val="20"/>
                <w:lang w:eastAsia="sl-SI"/>
              </w:rPr>
            </w:pPr>
            <w:r w:rsidRPr="0078658D">
              <w:rPr>
                <w:rFonts w:cs="Arial"/>
                <w:szCs w:val="20"/>
                <w:lang w:eastAsia="sl-SI"/>
              </w:rPr>
              <w:t xml:space="preserve">Prikazane morajo biti finančne posledice za državni proračun, ki so na proračunskih postavkah </w:t>
            </w:r>
            <w:r w:rsidRPr="0078658D">
              <w:rPr>
                <w:rFonts w:cs="Arial"/>
                <w:szCs w:val="20"/>
                <w:lang w:eastAsia="sl-SI"/>
              </w:rPr>
              <w:lastRenderedPageBreak/>
              <w:t>načrtovane v dinamiki projektov oziroma ukrepov:</w:t>
            </w:r>
          </w:p>
          <w:p w14:paraId="04E530B7" w14:textId="77777777" w:rsidR="00881FBF" w:rsidRPr="0078658D" w:rsidRDefault="00881FBF" w:rsidP="00881FBF">
            <w:pPr>
              <w:widowControl w:val="0"/>
              <w:suppressAutoHyphens/>
              <w:ind w:left="720"/>
              <w:rPr>
                <w:rFonts w:cs="Arial"/>
                <w:b/>
                <w:szCs w:val="20"/>
                <w:lang w:eastAsia="sl-SI"/>
              </w:rPr>
            </w:pPr>
            <w:r w:rsidRPr="0078658D">
              <w:rPr>
                <w:rFonts w:cs="Arial"/>
                <w:b/>
                <w:szCs w:val="20"/>
                <w:lang w:eastAsia="sl-SI"/>
              </w:rPr>
              <w:t>II.a Pravice porabe za izvedbo predlaganih rešitev so zagotovljene:</w:t>
            </w:r>
          </w:p>
          <w:p w14:paraId="678A8444" w14:textId="77777777" w:rsidR="00881FBF" w:rsidRPr="0078658D" w:rsidRDefault="00881FBF" w:rsidP="00881FBF">
            <w:pPr>
              <w:widowControl w:val="0"/>
              <w:ind w:left="284"/>
              <w:rPr>
                <w:rFonts w:cs="Arial"/>
                <w:szCs w:val="20"/>
                <w:lang w:eastAsia="sl-SI"/>
              </w:rPr>
            </w:pPr>
            <w:r w:rsidRPr="0078658D">
              <w:rPr>
                <w:rFonts w:cs="Arial"/>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48010FDA" w14:textId="77777777" w:rsidR="00881FBF" w:rsidRPr="0078658D" w:rsidRDefault="00881FBF" w:rsidP="00EC7F37">
            <w:pPr>
              <w:widowControl w:val="0"/>
              <w:numPr>
                <w:ilvl w:val="0"/>
                <w:numId w:val="11"/>
              </w:numPr>
              <w:suppressAutoHyphens/>
              <w:rPr>
                <w:rFonts w:cs="Arial"/>
                <w:szCs w:val="20"/>
                <w:lang w:eastAsia="sl-SI"/>
              </w:rPr>
            </w:pPr>
            <w:r w:rsidRPr="0078658D">
              <w:rPr>
                <w:rFonts w:cs="Arial"/>
                <w:szCs w:val="20"/>
                <w:lang w:eastAsia="sl-SI"/>
              </w:rPr>
              <w:t>proračunski uporabnik, ki bo financiral novi projekt oziroma ukrep,</w:t>
            </w:r>
          </w:p>
          <w:p w14:paraId="6BC9EE4B" w14:textId="77777777" w:rsidR="00881FBF" w:rsidRPr="0078658D" w:rsidRDefault="00881FBF" w:rsidP="00EC7F37">
            <w:pPr>
              <w:widowControl w:val="0"/>
              <w:numPr>
                <w:ilvl w:val="0"/>
                <w:numId w:val="11"/>
              </w:numPr>
              <w:suppressAutoHyphens/>
              <w:rPr>
                <w:rFonts w:cs="Arial"/>
                <w:szCs w:val="20"/>
                <w:lang w:eastAsia="sl-SI"/>
              </w:rPr>
            </w:pPr>
            <w:r w:rsidRPr="0078658D">
              <w:rPr>
                <w:rFonts w:cs="Arial"/>
                <w:szCs w:val="20"/>
                <w:lang w:eastAsia="sl-SI"/>
              </w:rPr>
              <w:t xml:space="preserve">projekt oziroma ukrep, s katerim se bodo dosegli cilji vladnega gradiva, in </w:t>
            </w:r>
          </w:p>
          <w:p w14:paraId="3CC793C1" w14:textId="77777777" w:rsidR="00881FBF" w:rsidRPr="0078658D" w:rsidRDefault="00881FBF" w:rsidP="00EC7F37">
            <w:pPr>
              <w:widowControl w:val="0"/>
              <w:numPr>
                <w:ilvl w:val="0"/>
                <w:numId w:val="11"/>
              </w:numPr>
              <w:suppressAutoHyphens/>
              <w:rPr>
                <w:rFonts w:cs="Arial"/>
                <w:szCs w:val="20"/>
                <w:lang w:eastAsia="sl-SI"/>
              </w:rPr>
            </w:pPr>
            <w:r w:rsidRPr="0078658D">
              <w:rPr>
                <w:rFonts w:cs="Arial"/>
                <w:szCs w:val="20"/>
                <w:lang w:eastAsia="sl-SI"/>
              </w:rPr>
              <w:t>proračunske postavke.</w:t>
            </w:r>
          </w:p>
          <w:p w14:paraId="4F7C2B27" w14:textId="77777777" w:rsidR="00881FBF" w:rsidRPr="0078658D" w:rsidRDefault="00881FBF" w:rsidP="00881FBF">
            <w:pPr>
              <w:widowControl w:val="0"/>
              <w:ind w:left="284"/>
              <w:rPr>
                <w:rFonts w:cs="Arial"/>
                <w:szCs w:val="20"/>
                <w:lang w:eastAsia="sl-SI"/>
              </w:rPr>
            </w:pPr>
            <w:r w:rsidRPr="0078658D">
              <w:rPr>
                <w:rFonts w:cs="Arial"/>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6990616A" w14:textId="77777777" w:rsidR="00881FBF" w:rsidRPr="0078658D" w:rsidRDefault="00881FBF" w:rsidP="00881FBF">
            <w:pPr>
              <w:widowControl w:val="0"/>
              <w:suppressAutoHyphens/>
              <w:ind w:left="714"/>
              <w:rPr>
                <w:rFonts w:cs="Arial"/>
                <w:b/>
                <w:szCs w:val="20"/>
                <w:lang w:eastAsia="sl-SI"/>
              </w:rPr>
            </w:pPr>
            <w:r w:rsidRPr="0078658D">
              <w:rPr>
                <w:rFonts w:cs="Arial"/>
                <w:b/>
                <w:szCs w:val="20"/>
                <w:lang w:eastAsia="sl-SI"/>
              </w:rPr>
              <w:t>II.b Manjkajoče pravice porabe bodo zagotovljene s prerazporeditvijo:</w:t>
            </w:r>
          </w:p>
          <w:p w14:paraId="62F60F13" w14:textId="77777777" w:rsidR="00881FBF" w:rsidRPr="0078658D" w:rsidRDefault="00881FBF" w:rsidP="00881FBF">
            <w:pPr>
              <w:widowControl w:val="0"/>
              <w:ind w:left="284"/>
              <w:rPr>
                <w:rFonts w:cs="Arial"/>
                <w:szCs w:val="20"/>
                <w:lang w:eastAsia="sl-SI"/>
              </w:rPr>
            </w:pPr>
            <w:r w:rsidRPr="0078658D">
              <w:rPr>
                <w:rFonts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14AD3781" w14:textId="77777777" w:rsidR="00881FBF" w:rsidRPr="0078658D" w:rsidRDefault="00881FBF" w:rsidP="00881FBF">
            <w:pPr>
              <w:widowControl w:val="0"/>
              <w:suppressAutoHyphens/>
              <w:ind w:left="714"/>
              <w:rPr>
                <w:rFonts w:cs="Arial"/>
                <w:b/>
                <w:szCs w:val="20"/>
                <w:lang w:eastAsia="sl-SI"/>
              </w:rPr>
            </w:pPr>
            <w:r w:rsidRPr="0078658D">
              <w:rPr>
                <w:rFonts w:cs="Arial"/>
                <w:b/>
                <w:szCs w:val="20"/>
                <w:lang w:eastAsia="sl-SI"/>
              </w:rPr>
              <w:t>II.c Načrtovana nadomestitev zmanjšanih prihodkov in povečanih odhodkov proračuna:</w:t>
            </w:r>
          </w:p>
          <w:p w14:paraId="5436FD0B" w14:textId="77777777" w:rsidR="00881FBF" w:rsidRPr="0078658D" w:rsidRDefault="00881FBF" w:rsidP="00881FBF">
            <w:pPr>
              <w:widowControl w:val="0"/>
              <w:ind w:left="284"/>
              <w:rPr>
                <w:rFonts w:cs="Arial"/>
                <w:szCs w:val="20"/>
                <w:lang w:eastAsia="sl-SI"/>
              </w:rPr>
            </w:pPr>
            <w:r w:rsidRPr="0078658D">
              <w:rPr>
                <w:rFonts w:cs="Arial"/>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5C967D24" w14:textId="77777777" w:rsidR="00881FBF" w:rsidRPr="0078658D" w:rsidRDefault="00881FBF" w:rsidP="00881FBF">
            <w:pPr>
              <w:pStyle w:val="Vrstapredpisa"/>
              <w:widowControl w:val="0"/>
              <w:spacing w:before="0" w:line="260" w:lineRule="exact"/>
              <w:jc w:val="both"/>
              <w:rPr>
                <w:color w:val="auto"/>
                <w:sz w:val="20"/>
                <w:szCs w:val="20"/>
              </w:rPr>
            </w:pPr>
          </w:p>
        </w:tc>
      </w:tr>
      <w:tr w:rsidR="00881FBF" w:rsidRPr="0078658D" w14:paraId="35D68F01"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3586F345" w14:textId="77777777" w:rsidR="00881FBF" w:rsidRPr="0078658D" w:rsidRDefault="00881FBF" w:rsidP="00881FBF">
            <w:pPr>
              <w:rPr>
                <w:rFonts w:cs="Arial"/>
                <w:b/>
                <w:szCs w:val="20"/>
              </w:rPr>
            </w:pPr>
            <w:r w:rsidRPr="0078658D">
              <w:rPr>
                <w:rFonts w:cs="Arial"/>
                <w:b/>
                <w:szCs w:val="20"/>
              </w:rPr>
              <w:lastRenderedPageBreak/>
              <w:t>7.b Predstavitev ocene finančnih posledic pod 40.000 EUR:</w:t>
            </w:r>
          </w:p>
          <w:p w14:paraId="152F5EBC" w14:textId="77777777" w:rsidR="00881FBF" w:rsidRPr="0078658D" w:rsidRDefault="00881FBF" w:rsidP="00881FBF">
            <w:pPr>
              <w:rPr>
                <w:rFonts w:cs="Arial"/>
                <w:szCs w:val="20"/>
              </w:rPr>
            </w:pPr>
            <w:r w:rsidRPr="0078658D">
              <w:rPr>
                <w:rFonts w:cs="Arial"/>
                <w:szCs w:val="20"/>
              </w:rPr>
              <w:t>(Samo če izberete NE pod točko 6.a.)</w:t>
            </w:r>
          </w:p>
          <w:p w14:paraId="5551FC68" w14:textId="77777777" w:rsidR="00881FBF" w:rsidRPr="0078658D" w:rsidRDefault="00881FBF" w:rsidP="00881FBF">
            <w:pPr>
              <w:rPr>
                <w:rFonts w:cs="Arial"/>
                <w:b/>
                <w:szCs w:val="20"/>
              </w:rPr>
            </w:pPr>
            <w:r w:rsidRPr="0078658D">
              <w:rPr>
                <w:rFonts w:cs="Arial"/>
                <w:b/>
                <w:szCs w:val="20"/>
              </w:rPr>
              <w:t>Kratka obrazložitev</w:t>
            </w:r>
          </w:p>
          <w:p w14:paraId="454CFEC4" w14:textId="77777777" w:rsidR="00881FBF" w:rsidRPr="0078658D" w:rsidRDefault="00881FBF" w:rsidP="00881FBF">
            <w:pPr>
              <w:rPr>
                <w:rFonts w:cs="Arial"/>
                <w:b/>
                <w:szCs w:val="20"/>
              </w:rPr>
            </w:pPr>
          </w:p>
        </w:tc>
      </w:tr>
      <w:tr w:rsidR="00881FBF" w:rsidRPr="0078658D" w14:paraId="37D48639"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0338DF20" w14:textId="77777777" w:rsidR="00881FBF" w:rsidRPr="0078658D" w:rsidRDefault="00881FBF" w:rsidP="00881FBF">
            <w:pPr>
              <w:rPr>
                <w:rFonts w:cs="Arial"/>
                <w:b/>
                <w:szCs w:val="20"/>
              </w:rPr>
            </w:pPr>
            <w:r w:rsidRPr="0078658D">
              <w:rPr>
                <w:rFonts w:cs="Arial"/>
                <w:b/>
                <w:szCs w:val="20"/>
              </w:rPr>
              <w:t>8. Predstavitev sodelovanja z združenji občin:</w:t>
            </w:r>
          </w:p>
        </w:tc>
      </w:tr>
      <w:tr w:rsidR="00881FBF" w:rsidRPr="0078658D" w14:paraId="332619F5" w14:textId="77777777" w:rsidTr="00DB2A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37" w:type="dxa"/>
            <w:gridSpan w:val="7"/>
          </w:tcPr>
          <w:p w14:paraId="6F2E0A01" w14:textId="77777777" w:rsidR="00881FBF" w:rsidRPr="0078658D" w:rsidRDefault="00881FBF" w:rsidP="00881FBF">
            <w:pPr>
              <w:pStyle w:val="Neotevilenodstavek"/>
              <w:widowControl w:val="0"/>
              <w:spacing w:before="0" w:after="0" w:line="260" w:lineRule="exact"/>
              <w:rPr>
                <w:iCs/>
                <w:sz w:val="20"/>
                <w:szCs w:val="20"/>
              </w:rPr>
            </w:pPr>
            <w:r w:rsidRPr="0078658D">
              <w:rPr>
                <w:iCs/>
                <w:sz w:val="20"/>
                <w:szCs w:val="20"/>
              </w:rPr>
              <w:t>Vsebina predloženega gradiva (predpisa) vpliva na:</w:t>
            </w:r>
          </w:p>
          <w:p w14:paraId="5442BC47" w14:textId="77777777" w:rsidR="00881FBF" w:rsidRPr="0078658D" w:rsidRDefault="00881FBF" w:rsidP="00EC7F37">
            <w:pPr>
              <w:pStyle w:val="Neotevilenodstavek"/>
              <w:widowControl w:val="0"/>
              <w:numPr>
                <w:ilvl w:val="1"/>
                <w:numId w:val="10"/>
              </w:numPr>
              <w:spacing w:before="0" w:after="0" w:line="260" w:lineRule="exact"/>
              <w:rPr>
                <w:iCs/>
                <w:sz w:val="20"/>
                <w:szCs w:val="20"/>
              </w:rPr>
            </w:pPr>
            <w:r w:rsidRPr="0078658D">
              <w:rPr>
                <w:iCs/>
                <w:sz w:val="20"/>
                <w:szCs w:val="20"/>
              </w:rPr>
              <w:t>pristojnosti občin,</w:t>
            </w:r>
          </w:p>
          <w:p w14:paraId="1F3DC9A2" w14:textId="77777777" w:rsidR="00881FBF" w:rsidRPr="0078658D" w:rsidRDefault="00881FBF" w:rsidP="00EC7F37">
            <w:pPr>
              <w:pStyle w:val="Neotevilenodstavek"/>
              <w:widowControl w:val="0"/>
              <w:numPr>
                <w:ilvl w:val="1"/>
                <w:numId w:val="10"/>
              </w:numPr>
              <w:spacing w:before="0" w:after="0" w:line="260" w:lineRule="exact"/>
              <w:rPr>
                <w:iCs/>
                <w:sz w:val="20"/>
                <w:szCs w:val="20"/>
              </w:rPr>
            </w:pPr>
            <w:r w:rsidRPr="0078658D">
              <w:rPr>
                <w:iCs/>
                <w:sz w:val="20"/>
                <w:szCs w:val="20"/>
              </w:rPr>
              <w:t>delovanje občin,</w:t>
            </w:r>
          </w:p>
          <w:p w14:paraId="206D1D87" w14:textId="77777777" w:rsidR="00881FBF" w:rsidRPr="0078658D" w:rsidRDefault="00881FBF" w:rsidP="00EC7F37">
            <w:pPr>
              <w:pStyle w:val="Neotevilenodstavek"/>
              <w:widowControl w:val="0"/>
              <w:numPr>
                <w:ilvl w:val="1"/>
                <w:numId w:val="10"/>
              </w:numPr>
              <w:spacing w:before="0" w:after="0" w:line="260" w:lineRule="exact"/>
              <w:rPr>
                <w:iCs/>
                <w:sz w:val="20"/>
                <w:szCs w:val="20"/>
              </w:rPr>
            </w:pPr>
            <w:r w:rsidRPr="0078658D">
              <w:rPr>
                <w:iCs/>
                <w:sz w:val="20"/>
                <w:szCs w:val="20"/>
              </w:rPr>
              <w:t>financiranje občin.</w:t>
            </w:r>
          </w:p>
          <w:p w14:paraId="15127712" w14:textId="77777777" w:rsidR="00881FBF" w:rsidRPr="0078658D" w:rsidRDefault="00881FBF" w:rsidP="00881FBF">
            <w:pPr>
              <w:pStyle w:val="Neotevilenodstavek"/>
              <w:widowControl w:val="0"/>
              <w:spacing w:before="0" w:after="0" w:line="260" w:lineRule="exact"/>
              <w:ind w:left="1440"/>
              <w:rPr>
                <w:iCs/>
                <w:sz w:val="20"/>
                <w:szCs w:val="20"/>
              </w:rPr>
            </w:pPr>
          </w:p>
        </w:tc>
        <w:tc>
          <w:tcPr>
            <w:tcW w:w="2363" w:type="dxa"/>
            <w:gridSpan w:val="2"/>
          </w:tcPr>
          <w:p w14:paraId="006EBBC5" w14:textId="77777777" w:rsidR="00881FBF" w:rsidRPr="0078658D" w:rsidRDefault="00881FBF" w:rsidP="00881FBF">
            <w:pPr>
              <w:pStyle w:val="Neotevilenodstavek"/>
              <w:widowControl w:val="0"/>
              <w:spacing w:before="0" w:after="0" w:line="260" w:lineRule="exact"/>
              <w:jc w:val="center"/>
              <w:rPr>
                <w:sz w:val="20"/>
                <w:szCs w:val="20"/>
              </w:rPr>
            </w:pPr>
            <w:r w:rsidRPr="0078658D">
              <w:rPr>
                <w:sz w:val="20"/>
                <w:szCs w:val="20"/>
              </w:rPr>
              <w:t>DA/</w:t>
            </w:r>
            <w:r w:rsidRPr="0078658D">
              <w:rPr>
                <w:b/>
                <w:sz w:val="20"/>
                <w:szCs w:val="20"/>
              </w:rPr>
              <w:t>NE</w:t>
            </w:r>
          </w:p>
        </w:tc>
      </w:tr>
      <w:tr w:rsidR="00881FBF" w:rsidRPr="0078658D" w14:paraId="356CEF17"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57BE97FB" w14:textId="77777777" w:rsidR="00881FBF" w:rsidRPr="0078658D" w:rsidRDefault="00881FBF" w:rsidP="00881FBF">
            <w:pPr>
              <w:pStyle w:val="Neotevilenodstavek"/>
              <w:widowControl w:val="0"/>
              <w:spacing w:before="0" w:after="0" w:line="260" w:lineRule="exact"/>
              <w:rPr>
                <w:iCs/>
                <w:sz w:val="20"/>
                <w:szCs w:val="20"/>
              </w:rPr>
            </w:pPr>
            <w:r w:rsidRPr="0078658D">
              <w:rPr>
                <w:iCs/>
                <w:sz w:val="20"/>
                <w:szCs w:val="20"/>
              </w:rPr>
              <w:t xml:space="preserve">Gradivo (predpis) je bilo poslano v mnenje: </w:t>
            </w:r>
          </w:p>
          <w:p w14:paraId="45D96491" w14:textId="77777777" w:rsidR="00881FBF" w:rsidRPr="0078658D" w:rsidRDefault="00881FBF" w:rsidP="00EC7F37">
            <w:pPr>
              <w:pStyle w:val="Neotevilenodstavek"/>
              <w:widowControl w:val="0"/>
              <w:numPr>
                <w:ilvl w:val="0"/>
                <w:numId w:val="12"/>
              </w:numPr>
              <w:spacing w:before="0" w:after="0" w:line="260" w:lineRule="exact"/>
              <w:rPr>
                <w:iCs/>
                <w:sz w:val="20"/>
                <w:szCs w:val="20"/>
              </w:rPr>
            </w:pPr>
            <w:r w:rsidRPr="0078658D">
              <w:rPr>
                <w:iCs/>
                <w:sz w:val="20"/>
                <w:szCs w:val="20"/>
              </w:rPr>
              <w:t>Skupnosti občin Slovenije SOS: DA/</w:t>
            </w:r>
            <w:r w:rsidRPr="0078658D">
              <w:rPr>
                <w:b/>
                <w:iCs/>
                <w:sz w:val="20"/>
                <w:szCs w:val="20"/>
              </w:rPr>
              <w:t>NE</w:t>
            </w:r>
          </w:p>
          <w:p w14:paraId="3FF3F1E2" w14:textId="77777777" w:rsidR="00881FBF" w:rsidRPr="0078658D" w:rsidRDefault="00881FBF" w:rsidP="00EC7F37">
            <w:pPr>
              <w:pStyle w:val="Neotevilenodstavek"/>
              <w:widowControl w:val="0"/>
              <w:numPr>
                <w:ilvl w:val="0"/>
                <w:numId w:val="12"/>
              </w:numPr>
              <w:spacing w:before="0" w:after="0" w:line="260" w:lineRule="exact"/>
              <w:rPr>
                <w:iCs/>
                <w:sz w:val="20"/>
                <w:szCs w:val="20"/>
              </w:rPr>
            </w:pPr>
            <w:r w:rsidRPr="0078658D">
              <w:rPr>
                <w:iCs/>
                <w:sz w:val="20"/>
                <w:szCs w:val="20"/>
              </w:rPr>
              <w:t>Združenju občin Slovenije ZOS: DA</w:t>
            </w:r>
            <w:r w:rsidRPr="0078658D">
              <w:rPr>
                <w:b/>
                <w:iCs/>
                <w:sz w:val="20"/>
                <w:szCs w:val="20"/>
              </w:rPr>
              <w:t>/NE</w:t>
            </w:r>
          </w:p>
          <w:p w14:paraId="0C933176" w14:textId="77777777" w:rsidR="00881FBF" w:rsidRPr="0078658D" w:rsidRDefault="00881FBF" w:rsidP="00EC7F37">
            <w:pPr>
              <w:pStyle w:val="Neotevilenodstavek"/>
              <w:widowControl w:val="0"/>
              <w:numPr>
                <w:ilvl w:val="0"/>
                <w:numId w:val="12"/>
              </w:numPr>
              <w:spacing w:before="0" w:after="0" w:line="260" w:lineRule="exact"/>
              <w:rPr>
                <w:iCs/>
                <w:sz w:val="20"/>
                <w:szCs w:val="20"/>
              </w:rPr>
            </w:pPr>
            <w:r w:rsidRPr="0078658D">
              <w:rPr>
                <w:iCs/>
                <w:sz w:val="20"/>
                <w:szCs w:val="20"/>
              </w:rPr>
              <w:t>Združenju mestnih občin Slovenije ZMOS: DA</w:t>
            </w:r>
            <w:r w:rsidRPr="0078658D">
              <w:rPr>
                <w:b/>
                <w:iCs/>
                <w:sz w:val="20"/>
                <w:szCs w:val="20"/>
              </w:rPr>
              <w:t>/NE</w:t>
            </w:r>
          </w:p>
          <w:p w14:paraId="05DD44DA" w14:textId="77777777" w:rsidR="00881FBF" w:rsidRPr="0078658D" w:rsidRDefault="00881FBF" w:rsidP="00881FBF">
            <w:pPr>
              <w:pStyle w:val="Neotevilenodstavek"/>
              <w:widowControl w:val="0"/>
              <w:spacing w:before="0" w:after="0" w:line="260" w:lineRule="exact"/>
              <w:rPr>
                <w:iCs/>
                <w:sz w:val="20"/>
                <w:szCs w:val="20"/>
              </w:rPr>
            </w:pPr>
          </w:p>
          <w:p w14:paraId="14A70F87" w14:textId="77777777" w:rsidR="00881FBF" w:rsidRPr="0078658D" w:rsidRDefault="00881FBF" w:rsidP="00881FBF">
            <w:pPr>
              <w:pStyle w:val="Neotevilenodstavek"/>
              <w:widowControl w:val="0"/>
              <w:spacing w:before="0" w:after="0" w:line="260" w:lineRule="exact"/>
              <w:rPr>
                <w:iCs/>
                <w:sz w:val="20"/>
                <w:szCs w:val="20"/>
              </w:rPr>
            </w:pPr>
            <w:r w:rsidRPr="0078658D">
              <w:rPr>
                <w:iCs/>
                <w:sz w:val="20"/>
                <w:szCs w:val="20"/>
              </w:rPr>
              <w:t>Predlogi in pripombe združenj so bili upoštevani:</w:t>
            </w:r>
          </w:p>
          <w:p w14:paraId="680B6796" w14:textId="77777777" w:rsidR="00881FBF" w:rsidRPr="0078658D" w:rsidRDefault="00881FBF" w:rsidP="00EC7F37">
            <w:pPr>
              <w:pStyle w:val="Neotevilenodstavek"/>
              <w:widowControl w:val="0"/>
              <w:numPr>
                <w:ilvl w:val="0"/>
                <w:numId w:val="13"/>
              </w:numPr>
              <w:spacing w:before="0" w:after="0" w:line="260" w:lineRule="exact"/>
              <w:rPr>
                <w:iCs/>
                <w:sz w:val="20"/>
                <w:szCs w:val="20"/>
              </w:rPr>
            </w:pPr>
            <w:r w:rsidRPr="0078658D">
              <w:rPr>
                <w:iCs/>
                <w:sz w:val="20"/>
                <w:szCs w:val="20"/>
              </w:rPr>
              <w:t>v celoti,</w:t>
            </w:r>
          </w:p>
          <w:p w14:paraId="1891D284" w14:textId="77777777" w:rsidR="00881FBF" w:rsidRPr="0078658D" w:rsidRDefault="00881FBF" w:rsidP="00EC7F37">
            <w:pPr>
              <w:pStyle w:val="Neotevilenodstavek"/>
              <w:widowControl w:val="0"/>
              <w:numPr>
                <w:ilvl w:val="0"/>
                <w:numId w:val="13"/>
              </w:numPr>
              <w:spacing w:before="0" w:after="0" w:line="260" w:lineRule="exact"/>
              <w:rPr>
                <w:iCs/>
                <w:sz w:val="20"/>
                <w:szCs w:val="20"/>
              </w:rPr>
            </w:pPr>
            <w:r w:rsidRPr="0078658D">
              <w:rPr>
                <w:iCs/>
                <w:sz w:val="20"/>
                <w:szCs w:val="20"/>
              </w:rPr>
              <w:t>večinoma,</w:t>
            </w:r>
          </w:p>
          <w:p w14:paraId="2D45D072" w14:textId="77777777" w:rsidR="00881FBF" w:rsidRPr="0078658D" w:rsidRDefault="00881FBF" w:rsidP="00EC7F37">
            <w:pPr>
              <w:pStyle w:val="Neotevilenodstavek"/>
              <w:widowControl w:val="0"/>
              <w:numPr>
                <w:ilvl w:val="0"/>
                <w:numId w:val="13"/>
              </w:numPr>
              <w:spacing w:before="0" w:after="0" w:line="260" w:lineRule="exact"/>
              <w:rPr>
                <w:iCs/>
                <w:sz w:val="20"/>
                <w:szCs w:val="20"/>
              </w:rPr>
            </w:pPr>
            <w:r w:rsidRPr="0078658D">
              <w:rPr>
                <w:iCs/>
                <w:sz w:val="20"/>
                <w:szCs w:val="20"/>
              </w:rPr>
              <w:t>delno,</w:t>
            </w:r>
          </w:p>
          <w:p w14:paraId="6A5A6B9F" w14:textId="77777777" w:rsidR="00881FBF" w:rsidRPr="0078658D" w:rsidRDefault="00881FBF" w:rsidP="00EC7F37">
            <w:pPr>
              <w:pStyle w:val="Neotevilenodstavek"/>
              <w:widowControl w:val="0"/>
              <w:numPr>
                <w:ilvl w:val="0"/>
                <w:numId w:val="13"/>
              </w:numPr>
              <w:spacing w:before="0" w:after="0" w:line="260" w:lineRule="exact"/>
              <w:rPr>
                <w:iCs/>
                <w:sz w:val="20"/>
                <w:szCs w:val="20"/>
              </w:rPr>
            </w:pPr>
            <w:r w:rsidRPr="0078658D">
              <w:rPr>
                <w:iCs/>
                <w:sz w:val="20"/>
                <w:szCs w:val="20"/>
              </w:rPr>
              <w:t>niso bili upoštevani.</w:t>
            </w:r>
          </w:p>
          <w:p w14:paraId="29DF942C" w14:textId="77777777" w:rsidR="00881FBF" w:rsidRPr="0078658D" w:rsidRDefault="00881FBF" w:rsidP="00881FBF">
            <w:pPr>
              <w:pStyle w:val="Neotevilenodstavek"/>
              <w:widowControl w:val="0"/>
              <w:spacing w:before="0" w:after="0" w:line="260" w:lineRule="exact"/>
              <w:ind w:left="360"/>
              <w:rPr>
                <w:iCs/>
                <w:sz w:val="20"/>
                <w:szCs w:val="20"/>
              </w:rPr>
            </w:pPr>
          </w:p>
          <w:p w14:paraId="0144148F" w14:textId="77777777" w:rsidR="00881FBF" w:rsidRPr="0078658D" w:rsidRDefault="00881FBF" w:rsidP="00881FBF">
            <w:pPr>
              <w:pStyle w:val="Neotevilenodstavek"/>
              <w:widowControl w:val="0"/>
              <w:spacing w:before="0" w:after="0" w:line="260" w:lineRule="exact"/>
              <w:rPr>
                <w:iCs/>
                <w:sz w:val="20"/>
                <w:szCs w:val="20"/>
              </w:rPr>
            </w:pPr>
            <w:r w:rsidRPr="0078658D">
              <w:rPr>
                <w:iCs/>
                <w:sz w:val="20"/>
                <w:szCs w:val="20"/>
              </w:rPr>
              <w:t>Bistveni predlogi in pripombe, ki niso bili upoštevani.</w:t>
            </w:r>
          </w:p>
          <w:p w14:paraId="2BD56ABF" w14:textId="77777777" w:rsidR="00881FBF" w:rsidRPr="0078658D" w:rsidRDefault="00881FBF" w:rsidP="00881FBF">
            <w:pPr>
              <w:pStyle w:val="Neotevilenodstavek"/>
              <w:widowControl w:val="0"/>
              <w:spacing w:before="0" w:after="0" w:line="260" w:lineRule="exact"/>
              <w:rPr>
                <w:iCs/>
                <w:sz w:val="20"/>
                <w:szCs w:val="20"/>
              </w:rPr>
            </w:pPr>
          </w:p>
        </w:tc>
      </w:tr>
      <w:tr w:rsidR="00881FBF" w:rsidRPr="0078658D" w14:paraId="094FD93D"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2F1D1232" w14:textId="77777777" w:rsidR="00881FBF" w:rsidRPr="0078658D" w:rsidRDefault="00881FBF" w:rsidP="00881FBF">
            <w:pPr>
              <w:pStyle w:val="Neotevilenodstavek"/>
              <w:widowControl w:val="0"/>
              <w:spacing w:before="0" w:after="0" w:line="260" w:lineRule="exact"/>
              <w:jc w:val="left"/>
              <w:rPr>
                <w:b/>
                <w:sz w:val="20"/>
                <w:szCs w:val="20"/>
              </w:rPr>
            </w:pPr>
            <w:r w:rsidRPr="0078658D">
              <w:rPr>
                <w:b/>
                <w:sz w:val="20"/>
                <w:szCs w:val="20"/>
              </w:rPr>
              <w:t>9. Predstavitev sodelovanja javnosti:</w:t>
            </w:r>
          </w:p>
        </w:tc>
      </w:tr>
      <w:tr w:rsidR="00881FBF" w:rsidRPr="0078658D" w14:paraId="3E3FC5E5" w14:textId="77777777" w:rsidTr="00DB2A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37" w:type="dxa"/>
            <w:gridSpan w:val="7"/>
          </w:tcPr>
          <w:p w14:paraId="574DC12A" w14:textId="77777777" w:rsidR="00881FBF" w:rsidRPr="0078658D" w:rsidRDefault="00881FBF" w:rsidP="00881FBF">
            <w:pPr>
              <w:pStyle w:val="Neotevilenodstavek"/>
              <w:widowControl w:val="0"/>
              <w:spacing w:before="0" w:after="0" w:line="260" w:lineRule="exact"/>
              <w:rPr>
                <w:sz w:val="20"/>
                <w:szCs w:val="20"/>
              </w:rPr>
            </w:pPr>
            <w:r w:rsidRPr="0078658D">
              <w:rPr>
                <w:iCs/>
                <w:sz w:val="20"/>
                <w:szCs w:val="20"/>
              </w:rPr>
              <w:t>Gradivo je bilo predhodno objavljeno na spletni strani predlagatelja:</w:t>
            </w:r>
          </w:p>
        </w:tc>
        <w:tc>
          <w:tcPr>
            <w:tcW w:w="2363" w:type="dxa"/>
            <w:gridSpan w:val="2"/>
          </w:tcPr>
          <w:p w14:paraId="5CF85773" w14:textId="77777777" w:rsidR="00881FBF" w:rsidRPr="0078658D" w:rsidRDefault="00881FBF" w:rsidP="00881FBF">
            <w:pPr>
              <w:pStyle w:val="Neotevilenodstavek"/>
              <w:widowControl w:val="0"/>
              <w:spacing w:before="0" w:after="0" w:line="260" w:lineRule="exact"/>
              <w:jc w:val="center"/>
              <w:rPr>
                <w:iCs/>
                <w:sz w:val="20"/>
                <w:szCs w:val="20"/>
              </w:rPr>
            </w:pPr>
            <w:r w:rsidRPr="0078658D">
              <w:rPr>
                <w:b/>
                <w:sz w:val="20"/>
                <w:szCs w:val="20"/>
              </w:rPr>
              <w:t>DA</w:t>
            </w:r>
            <w:r w:rsidRPr="0078658D">
              <w:rPr>
                <w:sz w:val="20"/>
                <w:szCs w:val="20"/>
              </w:rPr>
              <w:t>/NE</w:t>
            </w:r>
          </w:p>
        </w:tc>
      </w:tr>
      <w:tr w:rsidR="00881FBF" w:rsidRPr="0078658D" w14:paraId="6D3A57E0"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2F97CA58" w14:textId="77777777" w:rsidR="00881FBF" w:rsidRPr="0078658D" w:rsidRDefault="00881FBF" w:rsidP="00881FBF">
            <w:pPr>
              <w:pStyle w:val="Neotevilenodstavek"/>
              <w:widowControl w:val="0"/>
              <w:spacing w:before="0" w:after="0" w:line="260" w:lineRule="exact"/>
              <w:rPr>
                <w:iCs/>
                <w:sz w:val="20"/>
                <w:szCs w:val="20"/>
              </w:rPr>
            </w:pPr>
            <w:r w:rsidRPr="0078658D">
              <w:rPr>
                <w:iCs/>
                <w:sz w:val="20"/>
                <w:szCs w:val="20"/>
              </w:rPr>
              <w:t>(Če je odgovor NE, navedite, zakaj ni bilo objavljeno.)</w:t>
            </w:r>
          </w:p>
        </w:tc>
      </w:tr>
      <w:tr w:rsidR="00881FBF" w:rsidRPr="0078658D" w14:paraId="4C0DC101"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724A1845" w14:textId="77777777" w:rsidR="00881FBF" w:rsidRPr="0078658D" w:rsidRDefault="00881FBF" w:rsidP="00881FBF">
            <w:pPr>
              <w:pStyle w:val="Neotevilenodstavek"/>
              <w:widowControl w:val="0"/>
              <w:spacing w:before="0" w:after="0" w:line="260" w:lineRule="exact"/>
              <w:rPr>
                <w:iCs/>
                <w:sz w:val="20"/>
                <w:szCs w:val="20"/>
              </w:rPr>
            </w:pPr>
            <w:r w:rsidRPr="0078658D">
              <w:rPr>
                <w:iCs/>
                <w:sz w:val="20"/>
                <w:szCs w:val="20"/>
              </w:rPr>
              <w:t>(Če je odgovor DA, navedite:</w:t>
            </w:r>
          </w:p>
          <w:p w14:paraId="1F91FE7D" w14:textId="77777777" w:rsidR="003F2770" w:rsidRPr="0078658D" w:rsidRDefault="00881FBF" w:rsidP="00881FBF">
            <w:pPr>
              <w:pStyle w:val="Neotevilenodstavek"/>
              <w:widowControl w:val="0"/>
              <w:spacing w:before="0" w:after="0" w:line="260" w:lineRule="exact"/>
              <w:rPr>
                <w:iCs/>
                <w:sz w:val="20"/>
                <w:szCs w:val="20"/>
              </w:rPr>
            </w:pPr>
            <w:r w:rsidRPr="0078658D">
              <w:rPr>
                <w:iCs/>
                <w:sz w:val="20"/>
                <w:szCs w:val="20"/>
              </w:rPr>
              <w:t xml:space="preserve">Datum objave: </w:t>
            </w:r>
          </w:p>
          <w:p w14:paraId="3EDCB8C8" w14:textId="77777777" w:rsidR="003F2770" w:rsidRPr="0078658D" w:rsidRDefault="003F2770" w:rsidP="00881FBF">
            <w:pPr>
              <w:pStyle w:val="Neotevilenodstavek"/>
              <w:widowControl w:val="0"/>
              <w:spacing w:before="0" w:after="0" w:line="260" w:lineRule="exact"/>
              <w:rPr>
                <w:iCs/>
                <w:sz w:val="20"/>
                <w:szCs w:val="20"/>
              </w:rPr>
            </w:pPr>
          </w:p>
          <w:p w14:paraId="34A9B36A" w14:textId="77777777" w:rsidR="00881FBF" w:rsidRPr="0078658D" w:rsidRDefault="003F2770" w:rsidP="00881FBF">
            <w:pPr>
              <w:pStyle w:val="Neotevilenodstavek"/>
              <w:widowControl w:val="0"/>
              <w:spacing w:before="0" w:after="0" w:line="260" w:lineRule="exact"/>
              <w:rPr>
                <w:iCs/>
                <w:sz w:val="20"/>
                <w:szCs w:val="20"/>
              </w:rPr>
            </w:pPr>
            <w:r w:rsidRPr="0078658D">
              <w:rPr>
                <w:iCs/>
                <w:sz w:val="20"/>
                <w:szCs w:val="20"/>
              </w:rPr>
              <w:t>V</w:t>
            </w:r>
            <w:r w:rsidR="00881FBF" w:rsidRPr="0078658D">
              <w:rPr>
                <w:iCs/>
                <w:sz w:val="20"/>
                <w:szCs w:val="20"/>
              </w:rPr>
              <w:t xml:space="preserve"> razpravo so bili vključeni: </w:t>
            </w:r>
          </w:p>
          <w:p w14:paraId="6D54AC6B" w14:textId="77777777" w:rsidR="00881FBF" w:rsidRPr="0078658D" w:rsidRDefault="00881FBF" w:rsidP="00EC7F37">
            <w:pPr>
              <w:pStyle w:val="Neotevilenodstavek"/>
              <w:widowControl w:val="0"/>
              <w:numPr>
                <w:ilvl w:val="0"/>
                <w:numId w:val="12"/>
              </w:numPr>
              <w:spacing w:before="0" w:after="0" w:line="260" w:lineRule="exact"/>
              <w:rPr>
                <w:bCs/>
                <w:iCs/>
                <w:sz w:val="20"/>
                <w:szCs w:val="20"/>
              </w:rPr>
            </w:pPr>
            <w:r w:rsidRPr="0078658D">
              <w:rPr>
                <w:bCs/>
                <w:iCs/>
                <w:sz w:val="20"/>
                <w:szCs w:val="20"/>
              </w:rPr>
              <w:t xml:space="preserve">nevladne organizacije, </w:t>
            </w:r>
          </w:p>
          <w:p w14:paraId="64676693" w14:textId="77777777" w:rsidR="00881FBF" w:rsidRPr="0078658D" w:rsidRDefault="00881FBF" w:rsidP="00EC7F37">
            <w:pPr>
              <w:pStyle w:val="Neotevilenodstavek"/>
              <w:widowControl w:val="0"/>
              <w:numPr>
                <w:ilvl w:val="0"/>
                <w:numId w:val="12"/>
              </w:numPr>
              <w:spacing w:before="0" w:after="0" w:line="260" w:lineRule="exact"/>
              <w:rPr>
                <w:bCs/>
                <w:iCs/>
                <w:sz w:val="20"/>
                <w:szCs w:val="20"/>
              </w:rPr>
            </w:pPr>
            <w:r w:rsidRPr="0078658D">
              <w:rPr>
                <w:bCs/>
                <w:iCs/>
                <w:sz w:val="20"/>
                <w:szCs w:val="20"/>
              </w:rPr>
              <w:t>predstavniki zainteresirane javnosti,</w:t>
            </w:r>
          </w:p>
          <w:p w14:paraId="6DD71035" w14:textId="77777777" w:rsidR="00881FBF" w:rsidRPr="0078658D" w:rsidRDefault="00881FBF" w:rsidP="00EC7F37">
            <w:pPr>
              <w:pStyle w:val="Neotevilenodstavek"/>
              <w:widowControl w:val="0"/>
              <w:numPr>
                <w:ilvl w:val="0"/>
                <w:numId w:val="12"/>
              </w:numPr>
              <w:spacing w:before="0" w:after="0" w:line="260" w:lineRule="exact"/>
              <w:rPr>
                <w:bCs/>
                <w:iCs/>
                <w:sz w:val="20"/>
                <w:szCs w:val="20"/>
              </w:rPr>
            </w:pPr>
            <w:r w:rsidRPr="0078658D">
              <w:rPr>
                <w:bCs/>
                <w:iCs/>
                <w:sz w:val="20"/>
                <w:szCs w:val="20"/>
              </w:rPr>
              <w:t>predstavniki strokovne javnosti.</w:t>
            </w:r>
          </w:p>
          <w:p w14:paraId="6E95B64A" w14:textId="1FF95C51" w:rsidR="00881FBF" w:rsidRPr="0078658D" w:rsidRDefault="00881FBF" w:rsidP="00B37D01">
            <w:pPr>
              <w:pStyle w:val="Neotevilenodstavek"/>
              <w:widowControl w:val="0"/>
              <w:spacing w:before="0" w:after="0" w:line="260" w:lineRule="exact"/>
              <w:ind w:left="360"/>
              <w:rPr>
                <w:iCs/>
                <w:sz w:val="20"/>
                <w:szCs w:val="20"/>
              </w:rPr>
            </w:pPr>
          </w:p>
          <w:p w14:paraId="007F2A99" w14:textId="77777777" w:rsidR="00881FBF" w:rsidRPr="0078658D" w:rsidRDefault="00881FBF" w:rsidP="00881FBF">
            <w:pPr>
              <w:pStyle w:val="Neotevilenodstavek"/>
              <w:widowControl w:val="0"/>
              <w:spacing w:before="0" w:after="0" w:line="260" w:lineRule="exact"/>
              <w:rPr>
                <w:iCs/>
                <w:sz w:val="20"/>
                <w:szCs w:val="20"/>
              </w:rPr>
            </w:pPr>
            <w:r w:rsidRPr="0078658D">
              <w:rPr>
                <w:iCs/>
                <w:sz w:val="20"/>
                <w:szCs w:val="20"/>
              </w:rPr>
              <w:t xml:space="preserve">Mnenja, predlogi in pripombe z navedbo predlagateljev </w:t>
            </w:r>
            <w:r w:rsidRPr="0078658D">
              <w:rPr>
                <w:sz w:val="20"/>
                <w:szCs w:val="20"/>
              </w:rPr>
              <w:t>(imen in priimkov fizičnih oseb, ki niso poslovni subjekti, ne navajajte</w:t>
            </w:r>
            <w:r w:rsidRPr="0078658D">
              <w:rPr>
                <w:iCs/>
                <w:sz w:val="20"/>
                <w:szCs w:val="20"/>
              </w:rPr>
              <w:t>):</w:t>
            </w:r>
          </w:p>
          <w:p w14:paraId="2991F0D9" w14:textId="77777777" w:rsidR="00881FBF" w:rsidRPr="0078658D" w:rsidRDefault="00881FBF" w:rsidP="00881FBF">
            <w:pPr>
              <w:pStyle w:val="Neotevilenodstavek"/>
              <w:widowControl w:val="0"/>
              <w:spacing w:before="0" w:after="0" w:line="260" w:lineRule="exact"/>
              <w:rPr>
                <w:iCs/>
                <w:sz w:val="20"/>
                <w:szCs w:val="20"/>
              </w:rPr>
            </w:pPr>
          </w:p>
          <w:p w14:paraId="5ED17053" w14:textId="77777777" w:rsidR="00881FBF" w:rsidRPr="0078658D" w:rsidRDefault="00881FBF" w:rsidP="00881FBF">
            <w:pPr>
              <w:pStyle w:val="Neotevilenodstavek"/>
              <w:widowControl w:val="0"/>
              <w:spacing w:before="0" w:after="0" w:line="260" w:lineRule="exact"/>
              <w:rPr>
                <w:iCs/>
                <w:sz w:val="20"/>
                <w:szCs w:val="20"/>
              </w:rPr>
            </w:pPr>
          </w:p>
          <w:p w14:paraId="23CF0E09" w14:textId="77777777" w:rsidR="00881FBF" w:rsidRPr="0078658D" w:rsidRDefault="00881FBF" w:rsidP="00881FBF">
            <w:pPr>
              <w:pStyle w:val="Neotevilenodstavek"/>
              <w:widowControl w:val="0"/>
              <w:spacing w:before="0" w:after="0" w:line="260" w:lineRule="exact"/>
              <w:rPr>
                <w:iCs/>
                <w:sz w:val="20"/>
                <w:szCs w:val="20"/>
              </w:rPr>
            </w:pPr>
            <w:r w:rsidRPr="0078658D">
              <w:rPr>
                <w:iCs/>
                <w:sz w:val="20"/>
                <w:szCs w:val="20"/>
              </w:rPr>
              <w:t>Upoštevani so bili:</w:t>
            </w:r>
          </w:p>
          <w:p w14:paraId="595A4463" w14:textId="77777777" w:rsidR="00881FBF" w:rsidRPr="0078658D" w:rsidRDefault="00881FBF" w:rsidP="00EC7F37">
            <w:pPr>
              <w:pStyle w:val="Neotevilenodstavek"/>
              <w:widowControl w:val="0"/>
              <w:numPr>
                <w:ilvl w:val="0"/>
                <w:numId w:val="13"/>
              </w:numPr>
              <w:spacing w:before="0" w:after="0" w:line="260" w:lineRule="exact"/>
              <w:rPr>
                <w:bCs/>
                <w:iCs/>
                <w:sz w:val="20"/>
                <w:szCs w:val="20"/>
              </w:rPr>
            </w:pPr>
            <w:r w:rsidRPr="0078658D">
              <w:rPr>
                <w:bCs/>
                <w:iCs/>
                <w:sz w:val="20"/>
                <w:szCs w:val="20"/>
              </w:rPr>
              <w:t>v celoti,</w:t>
            </w:r>
          </w:p>
          <w:p w14:paraId="76FE70FD" w14:textId="77777777" w:rsidR="00881FBF" w:rsidRPr="0078658D" w:rsidRDefault="00881FBF" w:rsidP="00EC7F37">
            <w:pPr>
              <w:pStyle w:val="Neotevilenodstavek"/>
              <w:widowControl w:val="0"/>
              <w:numPr>
                <w:ilvl w:val="0"/>
                <w:numId w:val="13"/>
              </w:numPr>
              <w:spacing w:before="0" w:after="0" w:line="260" w:lineRule="exact"/>
              <w:rPr>
                <w:bCs/>
                <w:iCs/>
                <w:sz w:val="20"/>
                <w:szCs w:val="20"/>
              </w:rPr>
            </w:pPr>
            <w:r w:rsidRPr="0078658D">
              <w:rPr>
                <w:bCs/>
                <w:iCs/>
                <w:sz w:val="20"/>
                <w:szCs w:val="20"/>
              </w:rPr>
              <w:t>večinoma,</w:t>
            </w:r>
          </w:p>
          <w:p w14:paraId="1A4190C0" w14:textId="77777777" w:rsidR="00881FBF" w:rsidRPr="0078658D" w:rsidRDefault="00881FBF" w:rsidP="00EC7F37">
            <w:pPr>
              <w:pStyle w:val="Neotevilenodstavek"/>
              <w:widowControl w:val="0"/>
              <w:numPr>
                <w:ilvl w:val="0"/>
                <w:numId w:val="13"/>
              </w:numPr>
              <w:spacing w:before="0" w:after="0" w:line="260" w:lineRule="exact"/>
              <w:rPr>
                <w:bCs/>
                <w:iCs/>
                <w:sz w:val="20"/>
                <w:szCs w:val="20"/>
              </w:rPr>
            </w:pPr>
            <w:r w:rsidRPr="0078658D">
              <w:rPr>
                <w:bCs/>
                <w:iCs/>
                <w:sz w:val="20"/>
                <w:szCs w:val="20"/>
              </w:rPr>
              <w:t>delno,</w:t>
            </w:r>
          </w:p>
          <w:p w14:paraId="605ACC85" w14:textId="77777777" w:rsidR="00881FBF" w:rsidRPr="0078658D" w:rsidRDefault="00881FBF" w:rsidP="00EC7F37">
            <w:pPr>
              <w:pStyle w:val="Neotevilenodstavek"/>
              <w:widowControl w:val="0"/>
              <w:numPr>
                <w:ilvl w:val="0"/>
                <w:numId w:val="13"/>
              </w:numPr>
              <w:spacing w:before="0" w:after="0" w:line="260" w:lineRule="exact"/>
              <w:rPr>
                <w:bCs/>
                <w:iCs/>
                <w:sz w:val="20"/>
                <w:szCs w:val="20"/>
              </w:rPr>
            </w:pPr>
            <w:r w:rsidRPr="0078658D">
              <w:rPr>
                <w:bCs/>
                <w:iCs/>
                <w:sz w:val="20"/>
                <w:szCs w:val="20"/>
              </w:rPr>
              <w:t>niso bili upoštevani.</w:t>
            </w:r>
          </w:p>
          <w:p w14:paraId="1665020E" w14:textId="77777777" w:rsidR="00881FBF" w:rsidRPr="0078658D" w:rsidRDefault="00881FBF" w:rsidP="00881FBF">
            <w:pPr>
              <w:pStyle w:val="Neotevilenodstavek"/>
              <w:widowControl w:val="0"/>
              <w:spacing w:before="0" w:after="0" w:line="260" w:lineRule="exact"/>
              <w:rPr>
                <w:iCs/>
                <w:sz w:val="20"/>
                <w:szCs w:val="20"/>
              </w:rPr>
            </w:pPr>
          </w:p>
          <w:p w14:paraId="3C0C909A" w14:textId="77777777" w:rsidR="00881FBF" w:rsidRPr="0078658D" w:rsidRDefault="00881FBF" w:rsidP="00881FBF">
            <w:pPr>
              <w:pStyle w:val="Neotevilenodstavek"/>
              <w:widowControl w:val="0"/>
              <w:spacing w:before="0" w:after="0" w:line="260" w:lineRule="exact"/>
              <w:rPr>
                <w:iCs/>
                <w:sz w:val="20"/>
                <w:szCs w:val="20"/>
              </w:rPr>
            </w:pPr>
            <w:r w:rsidRPr="0078658D">
              <w:rPr>
                <w:iCs/>
                <w:sz w:val="20"/>
                <w:szCs w:val="20"/>
              </w:rPr>
              <w:t>Bistvena mnenja, predlogi in pripombe, ki niso bili upoštevani, ter razlogi za neupoštevanje:</w:t>
            </w:r>
          </w:p>
          <w:p w14:paraId="491442A8" w14:textId="77777777" w:rsidR="004A0D72" w:rsidRPr="0078658D" w:rsidRDefault="004A0D72" w:rsidP="00881FBF">
            <w:pPr>
              <w:pStyle w:val="Neotevilenodstavek"/>
              <w:widowControl w:val="0"/>
              <w:spacing w:before="0" w:after="0" w:line="260" w:lineRule="exact"/>
              <w:rPr>
                <w:iCs/>
                <w:sz w:val="20"/>
                <w:szCs w:val="20"/>
              </w:rPr>
            </w:pPr>
          </w:p>
          <w:p w14:paraId="294DF149" w14:textId="77777777" w:rsidR="00881FBF" w:rsidRPr="0078658D" w:rsidRDefault="00881FBF" w:rsidP="00881FBF">
            <w:pPr>
              <w:pStyle w:val="Neotevilenodstavek"/>
              <w:widowControl w:val="0"/>
              <w:spacing w:before="0" w:after="0" w:line="260" w:lineRule="exact"/>
              <w:rPr>
                <w:iCs/>
                <w:sz w:val="20"/>
                <w:szCs w:val="20"/>
              </w:rPr>
            </w:pPr>
            <w:r w:rsidRPr="0078658D">
              <w:rPr>
                <w:iCs/>
                <w:sz w:val="20"/>
                <w:szCs w:val="20"/>
              </w:rPr>
              <w:t>Poročilo je bilo dano ……………..</w:t>
            </w:r>
          </w:p>
          <w:p w14:paraId="2E2E5796" w14:textId="77777777" w:rsidR="00881FBF" w:rsidRPr="0078658D" w:rsidRDefault="00881FBF" w:rsidP="00881FBF">
            <w:pPr>
              <w:pStyle w:val="Neotevilenodstavek"/>
              <w:widowControl w:val="0"/>
              <w:spacing w:before="0" w:after="0" w:line="260" w:lineRule="exact"/>
              <w:rPr>
                <w:iCs/>
                <w:sz w:val="20"/>
                <w:szCs w:val="20"/>
              </w:rPr>
            </w:pPr>
          </w:p>
          <w:p w14:paraId="42E2D5B5" w14:textId="77777777" w:rsidR="00881FBF" w:rsidRPr="0078658D" w:rsidRDefault="00881FBF" w:rsidP="00881FBF">
            <w:pPr>
              <w:pStyle w:val="Neotevilenodstavek"/>
              <w:widowControl w:val="0"/>
              <w:spacing w:before="0" w:after="0" w:line="260" w:lineRule="exact"/>
              <w:rPr>
                <w:iCs/>
                <w:sz w:val="20"/>
                <w:szCs w:val="20"/>
              </w:rPr>
            </w:pPr>
            <w:r w:rsidRPr="0078658D">
              <w:rPr>
                <w:iCs/>
                <w:sz w:val="20"/>
                <w:szCs w:val="20"/>
              </w:rPr>
              <w:t>Javnost je bila vključena v pripravo gradiva v skladu z Zakonom o …, kar je navedeno v predlogu predpisa.)</w:t>
            </w:r>
          </w:p>
          <w:p w14:paraId="132D4DC9" w14:textId="77777777" w:rsidR="00881FBF" w:rsidRPr="0078658D" w:rsidRDefault="00881FBF" w:rsidP="00881FBF">
            <w:pPr>
              <w:pStyle w:val="Neotevilenodstavek"/>
              <w:widowControl w:val="0"/>
              <w:spacing w:before="0" w:after="0" w:line="260" w:lineRule="exact"/>
              <w:rPr>
                <w:iCs/>
                <w:sz w:val="20"/>
                <w:szCs w:val="20"/>
              </w:rPr>
            </w:pPr>
          </w:p>
        </w:tc>
      </w:tr>
      <w:tr w:rsidR="00881FBF" w:rsidRPr="0078658D" w14:paraId="795E90B1" w14:textId="77777777" w:rsidTr="00DB2A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37" w:type="dxa"/>
            <w:gridSpan w:val="7"/>
            <w:vAlign w:val="center"/>
          </w:tcPr>
          <w:p w14:paraId="46B22AEA" w14:textId="77777777" w:rsidR="00881FBF" w:rsidRPr="0078658D" w:rsidRDefault="00881FBF" w:rsidP="00881FBF">
            <w:pPr>
              <w:pStyle w:val="Neotevilenodstavek"/>
              <w:widowControl w:val="0"/>
              <w:spacing w:before="0" w:after="0" w:line="260" w:lineRule="exact"/>
              <w:jc w:val="left"/>
              <w:rPr>
                <w:sz w:val="20"/>
                <w:szCs w:val="20"/>
              </w:rPr>
            </w:pPr>
            <w:r w:rsidRPr="0078658D">
              <w:rPr>
                <w:b/>
                <w:sz w:val="20"/>
                <w:szCs w:val="20"/>
              </w:rPr>
              <w:lastRenderedPageBreak/>
              <w:t>10. Pri pripravi gradiva so bile upoštevane zahteve iz Resolucije o normativni dejavnosti:</w:t>
            </w:r>
          </w:p>
        </w:tc>
        <w:tc>
          <w:tcPr>
            <w:tcW w:w="2363" w:type="dxa"/>
            <w:gridSpan w:val="2"/>
            <w:vAlign w:val="center"/>
          </w:tcPr>
          <w:p w14:paraId="3C252DE5" w14:textId="77777777" w:rsidR="00881FBF" w:rsidRPr="0078658D" w:rsidRDefault="00881FBF" w:rsidP="00881FBF">
            <w:pPr>
              <w:pStyle w:val="Neotevilenodstavek"/>
              <w:widowControl w:val="0"/>
              <w:spacing w:before="0" w:after="0" w:line="260" w:lineRule="exact"/>
              <w:jc w:val="center"/>
              <w:rPr>
                <w:iCs/>
                <w:sz w:val="20"/>
                <w:szCs w:val="20"/>
              </w:rPr>
            </w:pPr>
            <w:r w:rsidRPr="0078658D">
              <w:rPr>
                <w:sz w:val="20"/>
                <w:szCs w:val="20"/>
              </w:rPr>
              <w:t>DA/</w:t>
            </w:r>
            <w:r w:rsidRPr="0078658D">
              <w:rPr>
                <w:b/>
                <w:sz w:val="20"/>
                <w:szCs w:val="20"/>
              </w:rPr>
              <w:t>NE</w:t>
            </w:r>
          </w:p>
        </w:tc>
      </w:tr>
      <w:tr w:rsidR="00881FBF" w:rsidRPr="0078658D" w14:paraId="6C27E1E4" w14:textId="77777777" w:rsidTr="00DB2A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37" w:type="dxa"/>
            <w:gridSpan w:val="7"/>
            <w:vAlign w:val="center"/>
          </w:tcPr>
          <w:p w14:paraId="3BE1C2B9" w14:textId="77777777" w:rsidR="00881FBF" w:rsidRPr="0078658D" w:rsidRDefault="00881FBF" w:rsidP="00881FBF">
            <w:pPr>
              <w:pStyle w:val="Neotevilenodstavek"/>
              <w:widowControl w:val="0"/>
              <w:spacing w:before="0" w:after="0" w:line="260" w:lineRule="exact"/>
              <w:jc w:val="left"/>
              <w:rPr>
                <w:b/>
                <w:sz w:val="20"/>
                <w:szCs w:val="20"/>
              </w:rPr>
            </w:pPr>
            <w:r w:rsidRPr="0078658D">
              <w:rPr>
                <w:b/>
                <w:sz w:val="20"/>
                <w:szCs w:val="20"/>
              </w:rPr>
              <w:t>11. Gradivo je uvrščeno v delovni program vlade:</w:t>
            </w:r>
          </w:p>
        </w:tc>
        <w:tc>
          <w:tcPr>
            <w:tcW w:w="2363" w:type="dxa"/>
            <w:gridSpan w:val="2"/>
            <w:vAlign w:val="center"/>
          </w:tcPr>
          <w:p w14:paraId="5EF806C0" w14:textId="77777777" w:rsidR="00881FBF" w:rsidRPr="0078658D" w:rsidRDefault="00881FBF" w:rsidP="00881FBF">
            <w:pPr>
              <w:pStyle w:val="Neotevilenodstavek"/>
              <w:widowControl w:val="0"/>
              <w:spacing w:before="0" w:after="0" w:line="260" w:lineRule="exact"/>
              <w:jc w:val="center"/>
              <w:rPr>
                <w:sz w:val="20"/>
                <w:szCs w:val="20"/>
              </w:rPr>
            </w:pPr>
            <w:r w:rsidRPr="0078658D">
              <w:rPr>
                <w:sz w:val="20"/>
                <w:szCs w:val="20"/>
              </w:rPr>
              <w:t>DA/</w:t>
            </w:r>
            <w:r w:rsidRPr="0078658D">
              <w:rPr>
                <w:b/>
                <w:sz w:val="20"/>
                <w:szCs w:val="20"/>
              </w:rPr>
              <w:t>NE</w:t>
            </w:r>
          </w:p>
        </w:tc>
      </w:tr>
      <w:tr w:rsidR="00881FBF" w:rsidRPr="0078658D" w14:paraId="07CC0D39"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5111E87B" w14:textId="77777777" w:rsidR="00881FBF" w:rsidRPr="0078658D" w:rsidRDefault="00881FBF" w:rsidP="00881FBF">
            <w:pPr>
              <w:pStyle w:val="Poglavje"/>
              <w:widowControl w:val="0"/>
              <w:spacing w:before="0" w:after="0" w:line="260" w:lineRule="exact"/>
              <w:ind w:left="3400"/>
              <w:jc w:val="left"/>
              <w:rPr>
                <w:sz w:val="20"/>
                <w:szCs w:val="20"/>
              </w:rPr>
            </w:pPr>
          </w:p>
          <w:p w14:paraId="37108BE1" w14:textId="77777777" w:rsidR="00881FBF" w:rsidRPr="0078658D" w:rsidRDefault="005B76D4" w:rsidP="00881FBF">
            <w:pPr>
              <w:autoSpaceDE w:val="0"/>
              <w:autoSpaceDN w:val="0"/>
              <w:adjustRightInd w:val="0"/>
              <w:rPr>
                <w:rFonts w:cs="Arial"/>
                <w:szCs w:val="20"/>
                <w:lang w:eastAsia="sl-SI"/>
              </w:rPr>
            </w:pPr>
            <w:r w:rsidRPr="0078658D">
              <w:rPr>
                <w:rFonts w:cs="Arial"/>
                <w:szCs w:val="20"/>
                <w:lang w:eastAsia="sl-SI"/>
              </w:rPr>
              <w:t xml:space="preserve">                               </w:t>
            </w:r>
            <w:r w:rsidR="00881FBF" w:rsidRPr="0078658D">
              <w:rPr>
                <w:rFonts w:cs="Arial"/>
                <w:szCs w:val="20"/>
                <w:lang w:eastAsia="sl-SI"/>
              </w:rPr>
              <w:t xml:space="preserve"> </w:t>
            </w:r>
          </w:p>
          <w:p w14:paraId="10D2FE5F" w14:textId="77777777" w:rsidR="00881FBF" w:rsidRPr="0078658D" w:rsidRDefault="005B76D4" w:rsidP="000E2DC1">
            <w:pPr>
              <w:autoSpaceDE w:val="0"/>
              <w:autoSpaceDN w:val="0"/>
              <w:adjustRightInd w:val="0"/>
              <w:ind w:left="2160"/>
              <w:rPr>
                <w:rFonts w:cs="Arial"/>
                <w:szCs w:val="20"/>
                <w:lang w:eastAsia="sl-SI"/>
              </w:rPr>
            </w:pPr>
            <w:r w:rsidRPr="0078658D">
              <w:rPr>
                <w:rFonts w:cs="Arial"/>
                <w:szCs w:val="20"/>
                <w:lang w:eastAsia="sl-SI"/>
              </w:rPr>
              <w:t xml:space="preserve">                                                 </w:t>
            </w:r>
            <w:r w:rsidR="00D31B2E" w:rsidRPr="0078658D">
              <w:rPr>
                <w:rFonts w:cs="Arial"/>
                <w:szCs w:val="20"/>
                <w:lang w:eastAsia="sl-SI"/>
              </w:rPr>
              <w:t xml:space="preserve"> </w:t>
            </w:r>
            <w:r w:rsidR="005B5B92" w:rsidRPr="0078658D">
              <w:rPr>
                <w:rFonts w:cs="Arial"/>
                <w:szCs w:val="20"/>
                <w:lang w:eastAsia="sl-SI"/>
              </w:rPr>
              <w:t xml:space="preserve">                   </w:t>
            </w:r>
            <w:r w:rsidR="00D31B2E" w:rsidRPr="0078658D">
              <w:rPr>
                <w:rFonts w:cs="Arial"/>
                <w:szCs w:val="20"/>
                <w:lang w:eastAsia="sl-SI"/>
              </w:rPr>
              <w:t>Mateja Čalušić</w:t>
            </w:r>
          </w:p>
          <w:p w14:paraId="09754EDE" w14:textId="77777777" w:rsidR="00881FBF" w:rsidRPr="0078658D" w:rsidRDefault="005B76D4" w:rsidP="000E2DC1">
            <w:pPr>
              <w:widowControl w:val="0"/>
              <w:suppressAutoHyphens/>
              <w:overflowPunct w:val="0"/>
              <w:autoSpaceDE w:val="0"/>
              <w:autoSpaceDN w:val="0"/>
              <w:adjustRightInd w:val="0"/>
              <w:ind w:left="5560"/>
              <w:textAlignment w:val="baseline"/>
              <w:outlineLvl w:val="3"/>
              <w:rPr>
                <w:rFonts w:cs="Arial"/>
                <w:szCs w:val="20"/>
                <w:lang w:eastAsia="sl-SI"/>
              </w:rPr>
            </w:pPr>
            <w:r w:rsidRPr="0078658D">
              <w:rPr>
                <w:rFonts w:cs="Arial"/>
                <w:szCs w:val="20"/>
                <w:lang w:eastAsia="sl-SI"/>
              </w:rPr>
              <w:t xml:space="preserve">       </w:t>
            </w:r>
            <w:r w:rsidR="00D31B2E" w:rsidRPr="0078658D">
              <w:rPr>
                <w:rFonts w:cs="Arial"/>
                <w:szCs w:val="20"/>
                <w:lang w:eastAsia="sl-SI"/>
              </w:rPr>
              <w:t xml:space="preserve"> </w:t>
            </w:r>
            <w:r w:rsidR="00EA0675" w:rsidRPr="0078658D">
              <w:rPr>
                <w:rFonts w:cs="Arial"/>
                <w:szCs w:val="20"/>
                <w:lang w:eastAsia="sl-SI"/>
              </w:rPr>
              <w:t xml:space="preserve">     </w:t>
            </w:r>
            <w:r w:rsidR="00D31B2E" w:rsidRPr="0078658D">
              <w:rPr>
                <w:rFonts w:cs="Arial"/>
                <w:szCs w:val="20"/>
                <w:lang w:eastAsia="sl-SI"/>
              </w:rPr>
              <w:t>ministrica</w:t>
            </w:r>
            <w:r w:rsidRPr="0078658D">
              <w:rPr>
                <w:rFonts w:cs="Arial"/>
                <w:szCs w:val="20"/>
                <w:lang w:eastAsia="sl-SI"/>
              </w:rPr>
              <w:t xml:space="preserve">          </w:t>
            </w:r>
          </w:p>
          <w:p w14:paraId="745F51A5" w14:textId="77777777" w:rsidR="00881FBF" w:rsidRPr="0078658D" w:rsidRDefault="00881FBF" w:rsidP="00881FBF">
            <w:pPr>
              <w:widowControl w:val="0"/>
              <w:suppressAutoHyphens/>
              <w:overflowPunct w:val="0"/>
              <w:autoSpaceDE w:val="0"/>
              <w:autoSpaceDN w:val="0"/>
              <w:adjustRightInd w:val="0"/>
              <w:ind w:left="3400"/>
              <w:textAlignment w:val="baseline"/>
              <w:outlineLvl w:val="3"/>
              <w:rPr>
                <w:rFonts w:cs="Arial"/>
                <w:szCs w:val="20"/>
              </w:rPr>
            </w:pPr>
          </w:p>
        </w:tc>
      </w:tr>
    </w:tbl>
    <w:p w14:paraId="3A23F4F0" w14:textId="77777777" w:rsidR="007A7279" w:rsidRPr="0078658D" w:rsidRDefault="007A7279" w:rsidP="001E5470">
      <w:pPr>
        <w:rPr>
          <w:rFonts w:eastAsia="Calibri" w:cs="Arial"/>
          <w:vanish/>
          <w:szCs w:val="20"/>
        </w:rPr>
      </w:pPr>
    </w:p>
    <w:p w14:paraId="10785BA1" w14:textId="77777777" w:rsidR="000C6525" w:rsidRPr="0078658D" w:rsidRDefault="000C6525" w:rsidP="006249C6">
      <w:pPr>
        <w:rPr>
          <w:rFonts w:cs="Arial"/>
          <w:szCs w:val="20"/>
        </w:rPr>
        <w:sectPr w:rsidR="000C6525" w:rsidRPr="0078658D" w:rsidSect="008A5202">
          <w:headerReference w:type="default" r:id="rId12"/>
          <w:footerReference w:type="even" r:id="rId13"/>
          <w:footerReference w:type="default" r:id="rId14"/>
          <w:headerReference w:type="first" r:id="rId15"/>
          <w:pgSz w:w="11900" w:h="16840" w:code="9"/>
          <w:pgMar w:top="1701" w:right="1701" w:bottom="851" w:left="1701" w:header="993" w:footer="794" w:gutter="0"/>
          <w:cols w:space="708"/>
          <w:titlePg/>
          <w:docGrid w:linePitch="272"/>
        </w:sectPr>
      </w:pPr>
    </w:p>
    <w:p w14:paraId="745FEB0E" w14:textId="77777777" w:rsidR="00DC0BF2" w:rsidRPr="0078658D" w:rsidRDefault="00DC0BF2" w:rsidP="00DC0BF2">
      <w:pPr>
        <w:tabs>
          <w:tab w:val="left" w:pos="708"/>
        </w:tabs>
        <w:rPr>
          <w:rFonts w:cs="Arial"/>
          <w:b/>
          <w:szCs w:val="20"/>
        </w:rPr>
      </w:pPr>
      <w:r w:rsidRPr="0078658D">
        <w:rPr>
          <w:rFonts w:cs="Arial"/>
          <w:b/>
          <w:szCs w:val="20"/>
        </w:rPr>
        <w:lastRenderedPageBreak/>
        <w:t>PRILOGA</w:t>
      </w:r>
    </w:p>
    <w:p w14:paraId="1EC96170" w14:textId="77777777" w:rsidR="00DC0BF2" w:rsidRPr="0078658D" w:rsidRDefault="00DC0BF2" w:rsidP="00DC0BF2">
      <w:pPr>
        <w:tabs>
          <w:tab w:val="left" w:pos="708"/>
        </w:tabs>
        <w:ind w:left="7200"/>
        <w:jc w:val="right"/>
        <w:rPr>
          <w:rFonts w:cs="Arial"/>
          <w:b/>
          <w:szCs w:val="20"/>
        </w:rPr>
      </w:pPr>
      <w:r w:rsidRPr="0078658D">
        <w:rPr>
          <w:rFonts w:cs="Arial"/>
          <w:b/>
          <w:szCs w:val="20"/>
        </w:rPr>
        <w:t xml:space="preserve">PREDLOG </w:t>
      </w:r>
    </w:p>
    <w:p w14:paraId="2EABC826" w14:textId="57DC07AF" w:rsidR="00DC0BF2" w:rsidRPr="0078658D" w:rsidRDefault="005B76D4" w:rsidP="00DC0BF2">
      <w:pPr>
        <w:tabs>
          <w:tab w:val="left" w:pos="708"/>
        </w:tabs>
        <w:ind w:left="5760"/>
        <w:jc w:val="right"/>
        <w:rPr>
          <w:rFonts w:cs="Arial"/>
          <w:b/>
          <w:szCs w:val="20"/>
        </w:rPr>
      </w:pPr>
      <w:r w:rsidRPr="0078658D">
        <w:rPr>
          <w:rFonts w:cs="Arial"/>
          <w:b/>
          <w:szCs w:val="20"/>
        </w:rPr>
        <w:t xml:space="preserve">     </w:t>
      </w:r>
      <w:r w:rsidR="00DC0BF2" w:rsidRPr="0078658D">
        <w:rPr>
          <w:rFonts w:cs="Arial"/>
          <w:b/>
          <w:szCs w:val="20"/>
        </w:rPr>
        <w:t xml:space="preserve"> (EVA)</w:t>
      </w:r>
      <w:r w:rsidR="00DC0BF2" w:rsidRPr="0078658D">
        <w:rPr>
          <w:rFonts w:cs="Arial"/>
          <w:b/>
          <w:bCs/>
          <w:szCs w:val="20"/>
          <w:lang w:eastAsia="sl-SI"/>
        </w:rPr>
        <w:t xml:space="preserve"> </w:t>
      </w:r>
      <w:r w:rsidR="00135C5F" w:rsidRPr="0078658D">
        <w:rPr>
          <w:rFonts w:cs="Arial"/>
          <w:b/>
          <w:szCs w:val="20"/>
          <w:lang w:eastAsia="sl-SI"/>
        </w:rPr>
        <w:t>2023-23</w:t>
      </w:r>
      <w:r w:rsidR="00740FC9" w:rsidRPr="0078658D">
        <w:rPr>
          <w:rFonts w:cs="Arial"/>
          <w:b/>
          <w:szCs w:val="20"/>
          <w:lang w:eastAsia="sl-SI"/>
        </w:rPr>
        <w:t>30-0145</w:t>
      </w:r>
      <w:r w:rsidR="00DC0BF2" w:rsidRPr="0078658D">
        <w:rPr>
          <w:rFonts w:cs="Arial"/>
          <w:szCs w:val="20"/>
          <w:lang w:eastAsia="sl-SI"/>
        </w:rPr>
        <w:tab/>
      </w:r>
    </w:p>
    <w:p w14:paraId="0F2A3811" w14:textId="77777777" w:rsidR="00DC0BF2" w:rsidRPr="0078658D" w:rsidRDefault="00DC0BF2" w:rsidP="00DC0BF2">
      <w:pPr>
        <w:spacing w:line="240" w:lineRule="exact"/>
        <w:rPr>
          <w:rFonts w:cs="Arial"/>
          <w:szCs w:val="20"/>
        </w:rPr>
      </w:pPr>
      <w:r w:rsidRPr="0078658D">
        <w:rPr>
          <w:rFonts w:cs="Arial"/>
          <w:szCs w:val="20"/>
        </w:rPr>
        <w:t>Na podlagi 10. in 11.a člena Zakona o kmetijstvu (Uradni list RS, št. 45/08, 57/12, 90/12 – ZdZPVHVVR, 26/14, 32/15, 27/17, 22/18, 86/21 – odl. US, 123/21, 44/22 in 130/22 – ZPOmK-2</w:t>
      </w:r>
      <w:r w:rsidR="00DC112A" w:rsidRPr="0078658D">
        <w:rPr>
          <w:rFonts w:cs="Arial"/>
          <w:szCs w:val="20"/>
        </w:rPr>
        <w:t>, 18/23 in 78/23)</w:t>
      </w:r>
      <w:r w:rsidRPr="0078658D">
        <w:rPr>
          <w:rFonts w:cs="Arial"/>
          <w:szCs w:val="20"/>
        </w:rPr>
        <w:t xml:space="preserve"> Vlada Republike Slovenije izdaja</w:t>
      </w:r>
    </w:p>
    <w:p w14:paraId="61B5AAFB" w14:textId="77777777" w:rsidR="00DC0BF2" w:rsidRPr="0078658D" w:rsidRDefault="00DC0BF2" w:rsidP="00DC0BF2">
      <w:pPr>
        <w:spacing w:line="240" w:lineRule="exact"/>
        <w:rPr>
          <w:rFonts w:cs="Arial"/>
          <w:szCs w:val="20"/>
        </w:rPr>
      </w:pPr>
    </w:p>
    <w:p w14:paraId="116D51FA" w14:textId="77777777" w:rsidR="00DC0BF2" w:rsidRPr="0078658D" w:rsidRDefault="00DC0BF2" w:rsidP="00DC0BF2">
      <w:pPr>
        <w:spacing w:line="240" w:lineRule="exact"/>
        <w:jc w:val="center"/>
        <w:rPr>
          <w:rFonts w:cs="Arial"/>
          <w:b/>
          <w:szCs w:val="20"/>
        </w:rPr>
      </w:pPr>
      <w:r w:rsidRPr="0078658D">
        <w:rPr>
          <w:rFonts w:cs="Arial"/>
          <w:b/>
          <w:szCs w:val="20"/>
        </w:rPr>
        <w:t>UREDBO</w:t>
      </w:r>
    </w:p>
    <w:p w14:paraId="29EEA1CA" w14:textId="2A16D472" w:rsidR="00DC0BF2" w:rsidRPr="0078658D" w:rsidRDefault="00DC0BF2" w:rsidP="00DC0BF2">
      <w:pPr>
        <w:spacing w:line="240" w:lineRule="exact"/>
        <w:jc w:val="center"/>
        <w:rPr>
          <w:rFonts w:cs="Arial"/>
          <w:b/>
          <w:szCs w:val="20"/>
        </w:rPr>
      </w:pPr>
      <w:r w:rsidRPr="0078658D">
        <w:rPr>
          <w:rFonts w:cs="Arial"/>
          <w:b/>
          <w:szCs w:val="20"/>
        </w:rPr>
        <w:t xml:space="preserve">o </w:t>
      </w:r>
      <w:r w:rsidR="00A61A44" w:rsidRPr="0078658D">
        <w:rPr>
          <w:rFonts w:cs="Arial"/>
          <w:b/>
          <w:szCs w:val="20"/>
        </w:rPr>
        <w:t>spremembah</w:t>
      </w:r>
      <w:r w:rsidR="00925B17" w:rsidRPr="0078658D">
        <w:rPr>
          <w:rFonts w:cs="Arial"/>
          <w:b/>
          <w:szCs w:val="20"/>
        </w:rPr>
        <w:t xml:space="preserve"> in dopolnitv</w:t>
      </w:r>
      <w:r w:rsidR="00AD382B" w:rsidRPr="0078658D">
        <w:rPr>
          <w:rFonts w:cs="Arial"/>
          <w:b/>
          <w:szCs w:val="20"/>
        </w:rPr>
        <w:t>ah</w:t>
      </w:r>
      <w:r w:rsidR="008D0094" w:rsidRPr="0078658D">
        <w:rPr>
          <w:rFonts w:cs="Arial"/>
          <w:b/>
          <w:szCs w:val="20"/>
        </w:rPr>
        <w:t xml:space="preserve"> </w:t>
      </w:r>
      <w:r w:rsidR="00336557" w:rsidRPr="0078658D">
        <w:rPr>
          <w:rFonts w:cs="Arial"/>
          <w:b/>
          <w:szCs w:val="20"/>
        </w:rPr>
        <w:t>U</w:t>
      </w:r>
      <w:r w:rsidRPr="0078658D">
        <w:rPr>
          <w:rFonts w:cs="Arial"/>
          <w:b/>
          <w:szCs w:val="20"/>
        </w:rPr>
        <w:t xml:space="preserve">redbe o neposrednih plačilih iz strateškega načrta skupne kmetijske politike 2023–2027 </w:t>
      </w:r>
    </w:p>
    <w:p w14:paraId="32457E6B" w14:textId="77777777" w:rsidR="00DC0BF2" w:rsidRPr="0078658D" w:rsidRDefault="00DC0BF2" w:rsidP="00DC0BF2">
      <w:pPr>
        <w:spacing w:line="240" w:lineRule="exact"/>
        <w:jc w:val="center"/>
        <w:rPr>
          <w:rFonts w:cs="Arial"/>
          <w:b/>
          <w:szCs w:val="20"/>
        </w:rPr>
      </w:pPr>
    </w:p>
    <w:p w14:paraId="14125C3E" w14:textId="77777777" w:rsidR="00A61A44" w:rsidRPr="0078658D" w:rsidRDefault="00A61A44" w:rsidP="00A61A44">
      <w:pPr>
        <w:jc w:val="center"/>
        <w:rPr>
          <w:rFonts w:cs="Arial"/>
          <w:b/>
          <w:bCs/>
          <w:szCs w:val="20"/>
        </w:rPr>
      </w:pPr>
      <w:r w:rsidRPr="0078658D">
        <w:rPr>
          <w:rFonts w:cs="Arial"/>
          <w:b/>
          <w:bCs/>
          <w:szCs w:val="20"/>
        </w:rPr>
        <w:t>1. člen</w:t>
      </w:r>
    </w:p>
    <w:p w14:paraId="1F696C79" w14:textId="77777777" w:rsidR="00A61A44" w:rsidRPr="0078658D" w:rsidRDefault="00A61A44" w:rsidP="004A68D8">
      <w:pPr>
        <w:spacing w:line="240" w:lineRule="exact"/>
        <w:rPr>
          <w:rFonts w:cs="Arial"/>
          <w:szCs w:val="20"/>
          <w:lang w:eastAsia="sl-SI"/>
        </w:rPr>
      </w:pPr>
    </w:p>
    <w:p w14:paraId="39087CA0" w14:textId="0281FE50" w:rsidR="004A68D8" w:rsidRPr="0078658D" w:rsidRDefault="00C4039F" w:rsidP="004A68D8">
      <w:pPr>
        <w:spacing w:line="240" w:lineRule="exact"/>
        <w:rPr>
          <w:rFonts w:cs="Arial"/>
          <w:color w:val="000000"/>
          <w:szCs w:val="20"/>
          <w:lang w:eastAsia="sl-SI"/>
        </w:rPr>
      </w:pPr>
      <w:r w:rsidRPr="0078658D">
        <w:rPr>
          <w:rFonts w:cs="Arial"/>
          <w:color w:val="000000"/>
          <w:szCs w:val="20"/>
        </w:rPr>
        <w:t>V Uredbi o neposrednih plačilih iz strateškega načrta skupne kmetijske politike 2023–2027</w:t>
      </w:r>
      <w:r w:rsidRPr="0078658D">
        <w:rPr>
          <w:rFonts w:cs="Arial"/>
          <w:b/>
          <w:color w:val="000000"/>
          <w:szCs w:val="20"/>
        </w:rPr>
        <w:t xml:space="preserve"> </w:t>
      </w:r>
      <w:r w:rsidRPr="0078658D">
        <w:rPr>
          <w:rFonts w:cs="Arial"/>
          <w:color w:val="000000"/>
          <w:szCs w:val="20"/>
        </w:rPr>
        <w:t xml:space="preserve">(Uradni list RS, št. 17/23, 63/23, 113/23, 2/24, 30/24 in 83/24) se </w:t>
      </w:r>
      <w:r w:rsidR="004A68D8" w:rsidRPr="0078658D">
        <w:rPr>
          <w:rFonts w:cs="Arial"/>
          <w:color w:val="000000"/>
          <w:szCs w:val="20"/>
        </w:rPr>
        <w:t>1.</w:t>
      </w:r>
      <w:r w:rsidRPr="0078658D">
        <w:rPr>
          <w:rFonts w:cs="Arial"/>
          <w:color w:val="000000"/>
          <w:szCs w:val="20"/>
        </w:rPr>
        <w:t xml:space="preserve"> člen</w:t>
      </w:r>
      <w:r w:rsidR="00823241" w:rsidRPr="0078658D">
        <w:rPr>
          <w:rFonts w:cs="Arial"/>
          <w:color w:val="000000"/>
          <w:szCs w:val="20"/>
        </w:rPr>
        <w:t xml:space="preserve"> spremeni tako, da se glasi:</w:t>
      </w:r>
      <w:bookmarkStart w:id="1" w:name="_Hlk182259822"/>
    </w:p>
    <w:p w14:paraId="5005F20B" w14:textId="77777777" w:rsidR="00163DC1" w:rsidRPr="0078658D" w:rsidRDefault="00163DC1" w:rsidP="004A68D8">
      <w:pPr>
        <w:spacing w:line="240" w:lineRule="exact"/>
        <w:rPr>
          <w:rFonts w:cs="Arial"/>
          <w:color w:val="000000"/>
          <w:szCs w:val="20"/>
          <w:lang w:eastAsia="sl-SI"/>
        </w:rPr>
      </w:pPr>
    </w:p>
    <w:p w14:paraId="15A1C6DE" w14:textId="366725A2" w:rsidR="004A68D8" w:rsidRPr="0078658D" w:rsidRDefault="00163DC1" w:rsidP="004A68D8">
      <w:pPr>
        <w:spacing w:line="240" w:lineRule="exact"/>
        <w:rPr>
          <w:rFonts w:cs="Arial"/>
          <w:szCs w:val="20"/>
          <w:lang w:eastAsia="sl-SI"/>
        </w:rPr>
      </w:pPr>
      <w:r w:rsidRPr="0078658D">
        <w:rPr>
          <w:rFonts w:cs="Arial"/>
          <w:szCs w:val="20"/>
          <w:lang w:eastAsia="sl-SI"/>
        </w:rPr>
        <w:t>»</w:t>
      </w:r>
      <w:r w:rsidR="00823241" w:rsidRPr="0078658D">
        <w:rPr>
          <w:rFonts w:cs="Arial"/>
          <w:szCs w:val="20"/>
          <w:lang w:eastAsia="sl-SI"/>
        </w:rPr>
        <w:t>1</w:t>
      </w:r>
      <w:r w:rsidR="004A68D8" w:rsidRPr="0078658D">
        <w:rPr>
          <w:rFonts w:cs="Arial"/>
          <w:szCs w:val="20"/>
          <w:lang w:eastAsia="sl-SI"/>
        </w:rPr>
        <w:t>.</w:t>
      </w:r>
      <w:r w:rsidR="006A70C7" w:rsidRPr="0078658D">
        <w:rPr>
          <w:rFonts w:cs="Arial"/>
          <w:szCs w:val="20"/>
          <w:lang w:eastAsia="sl-SI"/>
        </w:rPr>
        <w:t xml:space="preserve"> </w:t>
      </w:r>
      <w:hyperlink r:id="rId16" w:tgtFrame="_blank" w:tooltip="to EUR-Lex" w:history="1">
        <w:r w:rsidR="004A68D8" w:rsidRPr="0078658D">
          <w:rPr>
            <w:rStyle w:val="Hiperpovezava"/>
            <w:rFonts w:cs="Arial"/>
            <w:szCs w:val="20"/>
            <w:lang w:eastAsia="sl-SI"/>
          </w:rPr>
          <w:t>Uredbe (EU) 2021/2115</w:t>
        </w:r>
      </w:hyperlink>
      <w:r w:rsidR="004A68D8" w:rsidRPr="0078658D">
        <w:rPr>
          <w:rFonts w:cs="Arial"/>
          <w:szCs w:val="20"/>
          <w:lang w:eastAsia="sl-SI"/>
        </w:rPr>
        <w:t>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w:t>
      </w:r>
      <w:hyperlink r:id="rId17" w:tgtFrame="_blank" w:tooltip="to EUR-Lex" w:history="1">
        <w:r w:rsidR="004A68D8" w:rsidRPr="0078658D">
          <w:rPr>
            <w:rStyle w:val="Hiperpovezava"/>
            <w:rFonts w:cs="Arial"/>
            <w:szCs w:val="20"/>
            <w:lang w:eastAsia="sl-SI"/>
          </w:rPr>
          <w:t>uredb (EU) št. 1305/2013</w:t>
        </w:r>
      </w:hyperlink>
      <w:r w:rsidR="004A68D8" w:rsidRPr="0078658D">
        <w:rPr>
          <w:rFonts w:cs="Arial"/>
          <w:szCs w:val="20"/>
          <w:lang w:eastAsia="sl-SI"/>
        </w:rPr>
        <w:t> in </w:t>
      </w:r>
      <w:hyperlink r:id="rId18" w:tgtFrame="_blank" w:tooltip="to EUR-Lex" w:history="1">
        <w:r w:rsidR="004A68D8" w:rsidRPr="0078658D">
          <w:rPr>
            <w:rStyle w:val="Hiperpovezava"/>
            <w:rFonts w:cs="Arial"/>
            <w:szCs w:val="20"/>
            <w:lang w:eastAsia="sl-SI"/>
          </w:rPr>
          <w:t>(EU) št. 1307/2013</w:t>
        </w:r>
      </w:hyperlink>
      <w:r w:rsidR="004A68D8" w:rsidRPr="0078658D">
        <w:rPr>
          <w:rFonts w:cs="Arial"/>
          <w:szCs w:val="20"/>
          <w:lang w:eastAsia="sl-SI"/>
        </w:rPr>
        <w:t> (UL L št. 435 z dne 6. 12. 2021, str. 1), zadnjič spremenjene z </w:t>
      </w:r>
      <w:hyperlink r:id="rId19" w:tgtFrame="_blank" w:tooltip="to EUR-Lex" w:history="1">
        <w:r w:rsidR="004A68D8" w:rsidRPr="0078658D">
          <w:rPr>
            <w:rStyle w:val="Hiperpovezava"/>
            <w:rFonts w:cs="Arial"/>
            <w:szCs w:val="20"/>
            <w:lang w:eastAsia="sl-SI"/>
          </w:rPr>
          <w:t>Uredbo (EU) 2024/1468</w:t>
        </w:r>
      </w:hyperlink>
      <w:r w:rsidR="004A68D8" w:rsidRPr="0078658D">
        <w:rPr>
          <w:rFonts w:cs="Arial"/>
          <w:szCs w:val="20"/>
          <w:lang w:eastAsia="sl-SI"/>
        </w:rPr>
        <w:t> Evropskega parlamenta in Sveta z dne 14. maja 2024 o spremembi </w:t>
      </w:r>
      <w:hyperlink r:id="rId20" w:tgtFrame="_blank" w:tooltip="to EUR-Lex" w:history="1">
        <w:r w:rsidR="004A68D8" w:rsidRPr="0078658D">
          <w:rPr>
            <w:rStyle w:val="Hiperpovezava"/>
            <w:rFonts w:cs="Arial"/>
            <w:szCs w:val="20"/>
            <w:lang w:eastAsia="sl-SI"/>
          </w:rPr>
          <w:t>uredb (EU) 2021/2115</w:t>
        </w:r>
      </w:hyperlink>
      <w:r w:rsidR="004A68D8" w:rsidRPr="0078658D">
        <w:rPr>
          <w:rFonts w:cs="Arial"/>
          <w:szCs w:val="20"/>
          <w:lang w:eastAsia="sl-SI"/>
        </w:rPr>
        <w:t> in </w:t>
      </w:r>
      <w:hyperlink r:id="rId21" w:tgtFrame="_blank" w:tooltip="to EUR-Lex" w:history="1">
        <w:r w:rsidR="004A68D8" w:rsidRPr="0078658D">
          <w:rPr>
            <w:rStyle w:val="Hiperpovezava"/>
            <w:rFonts w:cs="Arial"/>
            <w:szCs w:val="20"/>
            <w:lang w:eastAsia="sl-SI"/>
          </w:rPr>
          <w:t>(EU) 2021/2116</w:t>
        </w:r>
      </w:hyperlink>
      <w:r w:rsidR="004A68D8" w:rsidRPr="0078658D">
        <w:rPr>
          <w:rFonts w:cs="Arial"/>
          <w:szCs w:val="20"/>
          <w:lang w:eastAsia="sl-SI"/>
        </w:rPr>
        <w:t> v zvezi s standardi za dobre kmetijske in okoljske pogoje, shemami za podnebje, okolje in dobrobit živali, spremembami strateških načrtov SKP, pregledom strateških načrtov SKP ter izvzetji iz kontrol in sankcij (UL L št. 2024/1448 z dne 24. 5. 2024), (v nadaljnjem besedilu: </w:t>
      </w:r>
      <w:hyperlink r:id="rId22" w:tgtFrame="_blank" w:tooltip="to EUR-Lex" w:history="1">
        <w:r w:rsidR="004A68D8" w:rsidRPr="0078658D">
          <w:rPr>
            <w:rStyle w:val="Hiperpovezava"/>
            <w:rFonts w:cs="Arial"/>
            <w:szCs w:val="20"/>
            <w:lang w:eastAsia="sl-SI"/>
          </w:rPr>
          <w:t>Uredba 2021/2115/EU</w:t>
        </w:r>
      </w:hyperlink>
      <w:r w:rsidR="004A68D8" w:rsidRPr="0078658D">
        <w:rPr>
          <w:rFonts w:cs="Arial"/>
          <w:szCs w:val="20"/>
          <w:lang w:eastAsia="sl-SI"/>
        </w:rPr>
        <w:t>);</w:t>
      </w:r>
    </w:p>
    <w:p w14:paraId="7A56E3B9" w14:textId="618FA4CF" w:rsidR="004A68D8" w:rsidRPr="0078658D" w:rsidRDefault="00823241" w:rsidP="004A68D8">
      <w:pPr>
        <w:spacing w:line="240" w:lineRule="exact"/>
        <w:rPr>
          <w:rFonts w:cs="Arial"/>
          <w:szCs w:val="20"/>
          <w:lang w:eastAsia="sl-SI"/>
        </w:rPr>
      </w:pPr>
      <w:r w:rsidRPr="0078658D">
        <w:rPr>
          <w:rFonts w:cs="Arial"/>
          <w:szCs w:val="20"/>
          <w:lang w:eastAsia="sl-SI"/>
        </w:rPr>
        <w:t>2</w:t>
      </w:r>
      <w:r w:rsidR="004A68D8" w:rsidRPr="0078658D">
        <w:rPr>
          <w:rFonts w:cs="Arial"/>
          <w:szCs w:val="20"/>
          <w:lang w:eastAsia="sl-SI"/>
        </w:rPr>
        <w:t>.</w:t>
      </w:r>
      <w:r w:rsidR="006A70C7" w:rsidRPr="0078658D">
        <w:rPr>
          <w:rFonts w:cs="Arial"/>
          <w:szCs w:val="20"/>
          <w:lang w:eastAsia="sl-SI"/>
        </w:rPr>
        <w:t xml:space="preserve"> </w:t>
      </w:r>
      <w:hyperlink r:id="rId23" w:tgtFrame="_blank" w:tooltip="to EUR-Lex" w:history="1">
        <w:r w:rsidR="004A68D8" w:rsidRPr="0078658D">
          <w:rPr>
            <w:rStyle w:val="Hiperpovezava"/>
            <w:rFonts w:cs="Arial"/>
            <w:szCs w:val="20"/>
            <w:u w:val="none"/>
            <w:lang w:eastAsia="sl-SI"/>
          </w:rPr>
          <w:t>Uredbe (EU) 2021/2116</w:t>
        </w:r>
      </w:hyperlink>
      <w:r w:rsidR="004A68D8" w:rsidRPr="0078658D">
        <w:rPr>
          <w:rFonts w:cs="Arial"/>
          <w:szCs w:val="20"/>
          <w:lang w:eastAsia="sl-SI"/>
        </w:rPr>
        <w:t> Evropskega parlamenta in Sveta z dne 2. decembra 2021 o financiranju, upravljanju in spremljanju skupne kmetijske politike ter razveljavitvi </w:t>
      </w:r>
      <w:hyperlink r:id="rId24" w:tgtFrame="_blank" w:tooltip="to EUR-Lex" w:history="1">
        <w:r w:rsidR="004A68D8" w:rsidRPr="0078658D">
          <w:rPr>
            <w:rStyle w:val="Hiperpovezava"/>
            <w:rFonts w:cs="Arial"/>
            <w:szCs w:val="20"/>
            <w:u w:val="none"/>
            <w:lang w:eastAsia="sl-SI"/>
          </w:rPr>
          <w:t>Uredbe (EU) št. 1306/2013</w:t>
        </w:r>
      </w:hyperlink>
      <w:r w:rsidR="004A68D8" w:rsidRPr="0078658D">
        <w:rPr>
          <w:rFonts w:cs="Arial"/>
          <w:szCs w:val="20"/>
          <w:lang w:eastAsia="sl-SI"/>
        </w:rPr>
        <w:t> (UL L št. 435 z dne 6. 12. 2021, str. 1), zadnjič spremenjene z </w:t>
      </w:r>
      <w:r w:rsidRPr="0078658D">
        <w:rPr>
          <w:rFonts w:cs="Arial"/>
          <w:szCs w:val="20"/>
          <w:lang w:eastAsia="sl-SI"/>
        </w:rPr>
        <w:t>Izvedbeno uredbo Komisije (EU) 2024/1962 z dne 18. julija 2024 o spremembi Izvedbene uredbe (EU) 2021/2289 glede predstavitve vsebine strateških načrtov SKP v zvezi s standardoma DKOP 7 in 8 ter spremembi Izvedbene uredbe (EU) 2022/1475 glede zagotavljanja nekaterih podatkov za namene spremljanja in vrednotenja s strani držav članic</w:t>
      </w:r>
      <w:r w:rsidR="004A68D8" w:rsidRPr="0078658D">
        <w:rPr>
          <w:rFonts w:cs="Arial"/>
          <w:szCs w:val="20"/>
          <w:lang w:eastAsia="sl-SI"/>
        </w:rPr>
        <w:t xml:space="preserve"> (UL L št. 2024/1</w:t>
      </w:r>
      <w:r w:rsidR="004E602F" w:rsidRPr="0078658D">
        <w:rPr>
          <w:rFonts w:cs="Arial"/>
          <w:szCs w:val="20"/>
          <w:lang w:eastAsia="sl-SI"/>
        </w:rPr>
        <w:t>962</w:t>
      </w:r>
      <w:r w:rsidR="004A68D8" w:rsidRPr="0078658D">
        <w:rPr>
          <w:rFonts w:cs="Arial"/>
          <w:szCs w:val="20"/>
          <w:lang w:eastAsia="sl-SI"/>
        </w:rPr>
        <w:t xml:space="preserve"> z dne </w:t>
      </w:r>
      <w:r w:rsidR="004E602F" w:rsidRPr="0078658D">
        <w:rPr>
          <w:rFonts w:cs="Arial"/>
          <w:szCs w:val="20"/>
          <w:lang w:eastAsia="sl-SI"/>
        </w:rPr>
        <w:t>19</w:t>
      </w:r>
      <w:r w:rsidR="004A68D8" w:rsidRPr="0078658D">
        <w:rPr>
          <w:rFonts w:cs="Arial"/>
          <w:szCs w:val="20"/>
          <w:lang w:eastAsia="sl-SI"/>
        </w:rPr>
        <w:t xml:space="preserve">. </w:t>
      </w:r>
      <w:r w:rsidR="004E602F" w:rsidRPr="0078658D">
        <w:rPr>
          <w:rFonts w:cs="Arial"/>
          <w:szCs w:val="20"/>
          <w:lang w:eastAsia="sl-SI"/>
        </w:rPr>
        <w:t>7</w:t>
      </w:r>
      <w:r w:rsidR="004A68D8" w:rsidRPr="0078658D">
        <w:rPr>
          <w:rFonts w:cs="Arial"/>
          <w:szCs w:val="20"/>
          <w:lang w:eastAsia="sl-SI"/>
        </w:rPr>
        <w:t>. 2024), (v nadaljnjem besedilu: </w:t>
      </w:r>
      <w:hyperlink r:id="rId25" w:tgtFrame="_blank" w:tooltip="to EUR-Lex" w:history="1">
        <w:r w:rsidR="004A68D8" w:rsidRPr="0078658D">
          <w:rPr>
            <w:rStyle w:val="Hiperpovezava"/>
            <w:rFonts w:cs="Arial"/>
            <w:szCs w:val="20"/>
            <w:u w:val="none"/>
            <w:lang w:eastAsia="sl-SI"/>
          </w:rPr>
          <w:t>Uredba 2021/2116/EU</w:t>
        </w:r>
      </w:hyperlink>
      <w:r w:rsidR="004A68D8" w:rsidRPr="0078658D">
        <w:rPr>
          <w:rFonts w:cs="Arial"/>
          <w:szCs w:val="20"/>
          <w:lang w:eastAsia="sl-SI"/>
        </w:rPr>
        <w:t>);</w:t>
      </w:r>
    </w:p>
    <w:p w14:paraId="726B2F6F" w14:textId="186C3935" w:rsidR="004A68D8" w:rsidRPr="0078658D" w:rsidRDefault="009C3415" w:rsidP="004A68D8">
      <w:pPr>
        <w:spacing w:line="240" w:lineRule="exact"/>
        <w:rPr>
          <w:rFonts w:cs="Arial"/>
          <w:szCs w:val="20"/>
          <w:lang w:eastAsia="sl-SI"/>
        </w:rPr>
      </w:pPr>
      <w:r w:rsidRPr="0078658D">
        <w:rPr>
          <w:rFonts w:cs="Arial"/>
          <w:szCs w:val="20"/>
          <w:lang w:eastAsia="sl-SI"/>
        </w:rPr>
        <w:t>3</w:t>
      </w:r>
      <w:r w:rsidR="004A68D8" w:rsidRPr="0078658D">
        <w:rPr>
          <w:rFonts w:cs="Arial"/>
          <w:szCs w:val="20"/>
          <w:lang w:eastAsia="sl-SI"/>
        </w:rPr>
        <w:t>.</w:t>
      </w:r>
      <w:r w:rsidR="005574D4" w:rsidRPr="0078658D">
        <w:rPr>
          <w:rFonts w:cs="Arial"/>
          <w:szCs w:val="20"/>
          <w:lang w:eastAsia="sl-SI"/>
        </w:rPr>
        <w:t xml:space="preserve"> </w:t>
      </w:r>
      <w:hyperlink r:id="rId26" w:tgtFrame="_blank" w:tooltip="to EUR-Lex" w:history="1">
        <w:r w:rsidR="004A68D8" w:rsidRPr="0078658D">
          <w:rPr>
            <w:rStyle w:val="Hiperpovezava"/>
            <w:rFonts w:cs="Arial"/>
            <w:szCs w:val="20"/>
            <w:lang w:eastAsia="sl-SI"/>
          </w:rPr>
          <w:t>Izvedbene uredbe Komisije (EU) 2021/2289</w:t>
        </w:r>
      </w:hyperlink>
      <w:r w:rsidR="004A68D8" w:rsidRPr="0078658D">
        <w:rPr>
          <w:rFonts w:cs="Arial"/>
          <w:szCs w:val="20"/>
          <w:lang w:eastAsia="sl-SI"/>
        </w:rPr>
        <w:t> z dne 21. decembra 2021 o določitvi pravil za uporabo </w:t>
      </w:r>
      <w:hyperlink r:id="rId27" w:tgtFrame="_blank" w:tooltip="to EUR-Lex" w:history="1">
        <w:r w:rsidR="004A68D8" w:rsidRPr="0078658D">
          <w:rPr>
            <w:rStyle w:val="Hiperpovezava"/>
            <w:rFonts w:cs="Arial"/>
            <w:szCs w:val="20"/>
            <w:lang w:eastAsia="sl-SI"/>
          </w:rPr>
          <w:t>Uredbe (EU) 2021/2115</w:t>
        </w:r>
      </w:hyperlink>
      <w:r w:rsidR="004A68D8" w:rsidRPr="0078658D">
        <w:rPr>
          <w:rFonts w:cs="Arial"/>
          <w:szCs w:val="20"/>
          <w:lang w:eastAsia="sl-SI"/>
        </w:rPr>
        <w:t xml:space="preserve"> Evropskega parlamenta in Sveta o predstavitvi vsebine strateških načrtov SKP in elektronskem sistemu za varno izmenjavo informacij (UL L št. 458 z dne 22. 12. 2021, str. 463), zadnjič </w:t>
      </w:r>
      <w:r w:rsidR="006E2441" w:rsidRPr="0078658D">
        <w:rPr>
          <w:rFonts w:cs="Arial"/>
          <w:szCs w:val="20"/>
          <w:lang w:eastAsia="sl-SI"/>
        </w:rPr>
        <w:t>spremenjene z</w:t>
      </w:r>
      <w:r w:rsidR="004A68D8" w:rsidRPr="0078658D">
        <w:rPr>
          <w:rFonts w:cs="Arial"/>
          <w:szCs w:val="20"/>
          <w:lang w:eastAsia="sl-SI"/>
        </w:rPr>
        <w:t xml:space="preserve"> </w:t>
      </w:r>
      <w:r w:rsidR="006E2441" w:rsidRPr="0078658D">
        <w:rPr>
          <w:rFonts w:cs="Arial"/>
          <w:szCs w:val="20"/>
        </w:rPr>
        <w:t>Izvedbeno uredbo Komisije (EU) 2024/1962 z dne 18. julija 2024 o spremembi Izvedbene uredbe (EU) 2021/2289 glede predstavitve vsebine strateških načrtov SKP v zvezi s standardoma DKOP 7 in 8 ter spremembi Izvedbene uredbe (EU) 2022/1475 glede zagotavljanja nekaterih podatkov za namene spremljanja in vrednotenja s strani držav članic</w:t>
      </w:r>
      <w:r w:rsidR="004A68D8" w:rsidRPr="0078658D">
        <w:rPr>
          <w:rFonts w:cs="Arial"/>
          <w:szCs w:val="20"/>
        </w:rPr>
        <w:t xml:space="preserve"> </w:t>
      </w:r>
      <w:r w:rsidR="004A68D8" w:rsidRPr="0078658D">
        <w:rPr>
          <w:rFonts w:cs="Arial"/>
          <w:szCs w:val="20"/>
          <w:lang w:eastAsia="sl-SI"/>
        </w:rPr>
        <w:t xml:space="preserve">(UL L št. </w:t>
      </w:r>
      <w:r w:rsidR="006E2441" w:rsidRPr="0078658D">
        <w:rPr>
          <w:rFonts w:cs="Arial"/>
          <w:szCs w:val="20"/>
          <w:lang w:eastAsia="sl-SI"/>
        </w:rPr>
        <w:t>2024/1962</w:t>
      </w:r>
      <w:r w:rsidR="004A68D8" w:rsidRPr="0078658D">
        <w:rPr>
          <w:rFonts w:cs="Arial"/>
          <w:szCs w:val="20"/>
          <w:lang w:eastAsia="sl-SI"/>
        </w:rPr>
        <w:t xml:space="preserve"> z dne </w:t>
      </w:r>
      <w:r w:rsidR="006E2441" w:rsidRPr="0078658D">
        <w:rPr>
          <w:rFonts w:cs="Arial"/>
          <w:szCs w:val="20"/>
          <w:lang w:eastAsia="sl-SI"/>
        </w:rPr>
        <w:t>1</w:t>
      </w:r>
      <w:r w:rsidR="004A68D8" w:rsidRPr="0078658D">
        <w:rPr>
          <w:rFonts w:cs="Arial"/>
          <w:szCs w:val="20"/>
          <w:lang w:eastAsia="sl-SI"/>
        </w:rPr>
        <w:t xml:space="preserve">9. </w:t>
      </w:r>
      <w:r w:rsidR="006E2441" w:rsidRPr="0078658D">
        <w:rPr>
          <w:rFonts w:cs="Arial"/>
          <w:szCs w:val="20"/>
          <w:lang w:eastAsia="sl-SI"/>
        </w:rPr>
        <w:t>7</w:t>
      </w:r>
      <w:r w:rsidR="004A68D8" w:rsidRPr="0078658D">
        <w:rPr>
          <w:rFonts w:cs="Arial"/>
          <w:szCs w:val="20"/>
          <w:lang w:eastAsia="sl-SI"/>
        </w:rPr>
        <w:t>. 202</w:t>
      </w:r>
      <w:r w:rsidR="006E2441" w:rsidRPr="0078658D">
        <w:rPr>
          <w:rFonts w:cs="Arial"/>
          <w:szCs w:val="20"/>
          <w:lang w:eastAsia="sl-SI"/>
        </w:rPr>
        <w:t>4</w:t>
      </w:r>
      <w:r w:rsidR="004A68D8" w:rsidRPr="0078658D">
        <w:rPr>
          <w:rFonts w:cs="Arial"/>
          <w:szCs w:val="20"/>
          <w:lang w:eastAsia="sl-SI"/>
        </w:rPr>
        <w:t>;</w:t>
      </w:r>
    </w:p>
    <w:p w14:paraId="15079FA7" w14:textId="699B6EBB" w:rsidR="004A68D8" w:rsidRPr="0078658D" w:rsidRDefault="009C3415" w:rsidP="004A68D8">
      <w:pPr>
        <w:spacing w:line="240" w:lineRule="exact"/>
        <w:rPr>
          <w:rFonts w:cs="Arial"/>
          <w:szCs w:val="20"/>
          <w:lang w:eastAsia="sl-SI"/>
        </w:rPr>
      </w:pPr>
      <w:r w:rsidRPr="0078658D">
        <w:rPr>
          <w:rFonts w:cs="Arial"/>
          <w:szCs w:val="20"/>
          <w:lang w:eastAsia="sl-SI"/>
        </w:rPr>
        <w:t>4</w:t>
      </w:r>
      <w:r w:rsidR="004A68D8" w:rsidRPr="0078658D">
        <w:rPr>
          <w:rFonts w:cs="Arial"/>
          <w:szCs w:val="20"/>
          <w:lang w:eastAsia="sl-SI"/>
        </w:rPr>
        <w:t>.</w:t>
      </w:r>
      <w:r w:rsidR="005574D4" w:rsidRPr="0078658D">
        <w:rPr>
          <w:rFonts w:cs="Arial"/>
          <w:szCs w:val="20"/>
          <w:lang w:eastAsia="sl-SI"/>
        </w:rPr>
        <w:t xml:space="preserve"> </w:t>
      </w:r>
      <w:hyperlink r:id="rId28" w:tgtFrame="_blank" w:tooltip="to EUR-Lex" w:history="1">
        <w:r w:rsidR="004A68D8" w:rsidRPr="0078658D">
          <w:rPr>
            <w:rStyle w:val="Hiperpovezava"/>
            <w:rFonts w:cs="Arial"/>
            <w:szCs w:val="20"/>
            <w:lang w:eastAsia="sl-SI"/>
          </w:rPr>
          <w:t>Izvedbene uredbe Komisije (EU) 2021/2290</w:t>
        </w:r>
      </w:hyperlink>
      <w:r w:rsidR="004A68D8" w:rsidRPr="0078658D">
        <w:rPr>
          <w:rFonts w:cs="Arial"/>
          <w:szCs w:val="20"/>
          <w:lang w:eastAsia="sl-SI"/>
        </w:rPr>
        <w:t> z dne 21. decembra 2021 o določitvi pravil o metodah za izračun skupnih kazalnikov učinka in rezultatov iz </w:t>
      </w:r>
      <w:hyperlink r:id="rId29" w:tgtFrame="_blank" w:tooltip="to EUR-Lex" w:history="1">
        <w:r w:rsidR="004A68D8" w:rsidRPr="0078658D">
          <w:rPr>
            <w:rStyle w:val="Hiperpovezava"/>
            <w:rFonts w:cs="Arial"/>
            <w:szCs w:val="20"/>
            <w:lang w:eastAsia="sl-SI"/>
          </w:rPr>
          <w:t>Priloge I k Uredbi (EU) 2021/2115</w:t>
        </w:r>
      </w:hyperlink>
      <w:r w:rsidR="004A68D8" w:rsidRPr="0078658D">
        <w:rPr>
          <w:rFonts w:cs="Arial"/>
          <w:szCs w:val="20"/>
          <w:lang w:eastAsia="sl-SI"/>
        </w:rPr>
        <w:t> Evropskega parlamenta in Sveta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w:t>
      </w:r>
      <w:hyperlink r:id="rId30" w:tgtFrame="_blank" w:tooltip="to EUR-Lex" w:history="1">
        <w:r w:rsidR="004A68D8" w:rsidRPr="0078658D">
          <w:rPr>
            <w:rStyle w:val="Hiperpovezava"/>
            <w:rFonts w:cs="Arial"/>
            <w:szCs w:val="20"/>
            <w:lang w:eastAsia="sl-SI"/>
          </w:rPr>
          <w:t>uredb (EU) št. 1305/2013</w:t>
        </w:r>
      </w:hyperlink>
      <w:r w:rsidR="004A68D8" w:rsidRPr="0078658D">
        <w:rPr>
          <w:rFonts w:cs="Arial"/>
          <w:szCs w:val="20"/>
          <w:lang w:eastAsia="sl-SI"/>
        </w:rPr>
        <w:t> in </w:t>
      </w:r>
      <w:hyperlink r:id="rId31" w:tgtFrame="_blank" w:tooltip="to EUR-Lex" w:history="1">
        <w:r w:rsidR="004A68D8" w:rsidRPr="0078658D">
          <w:rPr>
            <w:rStyle w:val="Hiperpovezava"/>
            <w:rFonts w:cs="Arial"/>
            <w:szCs w:val="20"/>
            <w:lang w:eastAsia="sl-SI"/>
          </w:rPr>
          <w:t>(EU) št. 1307/2013</w:t>
        </w:r>
      </w:hyperlink>
      <w:r w:rsidR="004A68D8" w:rsidRPr="0078658D">
        <w:rPr>
          <w:rFonts w:cs="Arial"/>
          <w:szCs w:val="20"/>
          <w:lang w:eastAsia="sl-SI"/>
        </w:rPr>
        <w:t> (UL L št. 458 z dne 22. 12. 2021, str. 486</w:t>
      </w:r>
      <w:r w:rsidR="00B73443" w:rsidRPr="0078658D">
        <w:rPr>
          <w:rFonts w:cs="Arial"/>
          <w:szCs w:val="20"/>
          <w:lang w:eastAsia="sl-SI"/>
        </w:rPr>
        <w:t>), zadnjič spremenjena z Izvedbeno uredbo Komisije (EU) 2023/2141 z dne 13. oktobra 2023 o spremembi Izvedbene uredbe (EU) 2023/130 glede poročanja o sankcijah v zvezi s pogojenostjo ter Izvedbene uredbe (EU) 2021/2290 glede poročanja o predplačilih za kazalnike učinka, ki se uporabijo za potrditev smotrnosti, in o zbirnih vrednostih kazalnikov učinka</w:t>
      </w:r>
      <w:r w:rsidR="00D4363C" w:rsidRPr="0078658D">
        <w:rPr>
          <w:rFonts w:cs="Arial"/>
          <w:szCs w:val="20"/>
          <w:lang w:eastAsia="sl-SI"/>
        </w:rPr>
        <w:t xml:space="preserve"> (UL L št. 2023/2141 z dne 16. 10. 2023),</w:t>
      </w:r>
      <w:r w:rsidR="004A68D8" w:rsidRPr="0078658D">
        <w:rPr>
          <w:rFonts w:cs="Arial"/>
          <w:szCs w:val="20"/>
          <w:lang w:eastAsia="sl-SI"/>
        </w:rPr>
        <w:t xml:space="preserve"> v nadaljnjem besedilu: </w:t>
      </w:r>
      <w:hyperlink r:id="rId32" w:tgtFrame="_blank" w:tooltip="to EUR-Lex" w:history="1">
        <w:r w:rsidR="004A68D8" w:rsidRPr="0078658D">
          <w:rPr>
            <w:rStyle w:val="Hiperpovezava"/>
            <w:rFonts w:cs="Arial"/>
            <w:szCs w:val="20"/>
            <w:lang w:eastAsia="sl-SI"/>
          </w:rPr>
          <w:t>Izvedbena uredba 2021/2290/EU</w:t>
        </w:r>
      </w:hyperlink>
      <w:r w:rsidR="004A68D8" w:rsidRPr="0078658D">
        <w:rPr>
          <w:rFonts w:cs="Arial"/>
          <w:szCs w:val="20"/>
          <w:lang w:eastAsia="sl-SI"/>
        </w:rPr>
        <w:t>);</w:t>
      </w:r>
    </w:p>
    <w:p w14:paraId="6084738D" w14:textId="7F4E8451" w:rsidR="004A68D8" w:rsidRPr="0078658D" w:rsidRDefault="009C3415" w:rsidP="004A68D8">
      <w:pPr>
        <w:spacing w:line="240" w:lineRule="exact"/>
        <w:rPr>
          <w:rFonts w:cs="Arial"/>
          <w:szCs w:val="20"/>
          <w:lang w:eastAsia="sl-SI"/>
        </w:rPr>
      </w:pPr>
      <w:r w:rsidRPr="0078658D">
        <w:rPr>
          <w:rFonts w:cs="Arial"/>
          <w:szCs w:val="20"/>
          <w:lang w:eastAsia="sl-SI"/>
        </w:rPr>
        <w:t>5</w:t>
      </w:r>
      <w:r w:rsidR="004A68D8" w:rsidRPr="0078658D">
        <w:rPr>
          <w:rFonts w:cs="Arial"/>
          <w:szCs w:val="20"/>
          <w:lang w:eastAsia="sl-SI"/>
        </w:rPr>
        <w:t>.</w:t>
      </w:r>
      <w:r w:rsidR="006A70C7" w:rsidRPr="0078658D">
        <w:rPr>
          <w:rFonts w:cs="Arial"/>
          <w:szCs w:val="20"/>
          <w:lang w:eastAsia="sl-SI"/>
        </w:rPr>
        <w:t xml:space="preserve"> </w:t>
      </w:r>
      <w:hyperlink r:id="rId33" w:tgtFrame="_blank" w:tooltip="to EUR-Lex" w:history="1">
        <w:r w:rsidR="004A68D8" w:rsidRPr="0078658D">
          <w:rPr>
            <w:rStyle w:val="Hiperpovezava"/>
            <w:rFonts w:cs="Arial"/>
            <w:szCs w:val="20"/>
            <w:lang w:eastAsia="sl-SI"/>
          </w:rPr>
          <w:t>Delegirane uredbe Komisije (EU) 2022/126</w:t>
        </w:r>
      </w:hyperlink>
      <w:r w:rsidR="004A68D8" w:rsidRPr="0078658D">
        <w:rPr>
          <w:rFonts w:cs="Arial"/>
          <w:szCs w:val="20"/>
          <w:lang w:eastAsia="sl-SI"/>
        </w:rPr>
        <w:t> z dne 7. decembra 2021 o dopolnitvi </w:t>
      </w:r>
      <w:hyperlink r:id="rId34" w:tgtFrame="_blank" w:tooltip="to EUR-Lex" w:history="1">
        <w:r w:rsidR="004A68D8" w:rsidRPr="0078658D">
          <w:rPr>
            <w:rStyle w:val="Hiperpovezava"/>
            <w:rFonts w:cs="Arial"/>
            <w:szCs w:val="20"/>
            <w:lang w:eastAsia="sl-SI"/>
          </w:rPr>
          <w:t>Uredbe (EU) 2021/2115</w:t>
        </w:r>
      </w:hyperlink>
      <w:r w:rsidR="004A68D8" w:rsidRPr="0078658D">
        <w:rPr>
          <w:rFonts w:cs="Arial"/>
          <w:szCs w:val="20"/>
          <w:lang w:eastAsia="sl-SI"/>
        </w:rPr>
        <w:t xml:space="preserve"> Evropskega parlamenta in Sveta z dodatnimi zahtevami za nekatere vrste intervencij, ki jih države članice določijo v svojih strateških načrtih SKP za obdobje 2023–2027 na podlagi </w:t>
      </w:r>
      <w:r w:rsidR="004A68D8" w:rsidRPr="0078658D">
        <w:rPr>
          <w:rFonts w:cs="Arial"/>
          <w:szCs w:val="20"/>
          <w:lang w:eastAsia="sl-SI"/>
        </w:rPr>
        <w:lastRenderedPageBreak/>
        <w:t>navedene uredbe, ter pravili o deležu za standard dobrih kmetijskih in okoljskih pogojev (DKOP) 1 (UL L št. 20 z dne 31. 1. 2022, str. 52), zadnjič spremenjene z </w:t>
      </w:r>
      <w:r w:rsidR="00753D6A" w:rsidRPr="0078658D">
        <w:rPr>
          <w:rFonts w:cs="Arial"/>
          <w:szCs w:val="20"/>
        </w:rPr>
        <w:t>Delegirano uredbo Komisije (EU) 2024/1235 z dne 12. marca 2024 o spremembi Delegirane uredbe Komisije (EU) 2022/126 o dopolnitvi Uredbe (EU) 2021/2115 Evropskega parlamenta in Sveta v zvezi s pravili o deležu za standard dobrih kmetijskih in okoljskih pogojev (DKOP) 1</w:t>
      </w:r>
      <w:r w:rsidR="00D417D0" w:rsidRPr="0078658D">
        <w:rPr>
          <w:rFonts w:cs="Arial"/>
          <w:szCs w:val="20"/>
        </w:rPr>
        <w:t xml:space="preserve"> </w:t>
      </w:r>
      <w:r w:rsidR="004A68D8" w:rsidRPr="0078658D">
        <w:rPr>
          <w:rFonts w:cs="Arial"/>
          <w:szCs w:val="20"/>
          <w:lang w:eastAsia="sl-SI"/>
        </w:rPr>
        <w:t xml:space="preserve">(UL L </w:t>
      </w:r>
      <w:r w:rsidR="00D417D0" w:rsidRPr="0078658D">
        <w:rPr>
          <w:rFonts w:cs="Arial"/>
          <w:szCs w:val="20"/>
          <w:lang w:eastAsia="sl-SI"/>
        </w:rPr>
        <w:t>202</w:t>
      </w:r>
      <w:r w:rsidR="004A68D8" w:rsidRPr="0078658D">
        <w:rPr>
          <w:rFonts w:cs="Arial"/>
          <w:szCs w:val="20"/>
          <w:lang w:eastAsia="sl-SI"/>
        </w:rPr>
        <w:t>4</w:t>
      </w:r>
      <w:r w:rsidR="00D417D0" w:rsidRPr="0078658D">
        <w:rPr>
          <w:rFonts w:cs="Arial"/>
          <w:szCs w:val="20"/>
          <w:lang w:eastAsia="sl-SI"/>
        </w:rPr>
        <w:t>/1235</w:t>
      </w:r>
      <w:r w:rsidR="004A68D8" w:rsidRPr="0078658D">
        <w:rPr>
          <w:rFonts w:cs="Arial"/>
          <w:szCs w:val="20"/>
          <w:lang w:eastAsia="sl-SI"/>
        </w:rPr>
        <w:t xml:space="preserve"> z dne </w:t>
      </w:r>
      <w:r w:rsidR="00D417D0" w:rsidRPr="0078658D">
        <w:rPr>
          <w:rFonts w:cs="Arial"/>
          <w:szCs w:val="20"/>
          <w:lang w:eastAsia="sl-SI"/>
        </w:rPr>
        <w:t>26</w:t>
      </w:r>
      <w:r w:rsidR="004A68D8" w:rsidRPr="0078658D">
        <w:rPr>
          <w:rFonts w:cs="Arial"/>
          <w:szCs w:val="20"/>
          <w:lang w:eastAsia="sl-SI"/>
        </w:rPr>
        <w:t xml:space="preserve">. </w:t>
      </w:r>
      <w:r w:rsidR="00D417D0" w:rsidRPr="0078658D">
        <w:rPr>
          <w:rFonts w:cs="Arial"/>
          <w:szCs w:val="20"/>
          <w:lang w:eastAsia="sl-SI"/>
        </w:rPr>
        <w:t>4</w:t>
      </w:r>
      <w:r w:rsidR="004A68D8" w:rsidRPr="0078658D">
        <w:rPr>
          <w:rFonts w:cs="Arial"/>
          <w:szCs w:val="20"/>
          <w:lang w:eastAsia="sl-SI"/>
        </w:rPr>
        <w:t>. 202</w:t>
      </w:r>
      <w:r w:rsidR="00D417D0" w:rsidRPr="0078658D">
        <w:rPr>
          <w:rFonts w:cs="Arial"/>
          <w:szCs w:val="20"/>
          <w:lang w:eastAsia="sl-SI"/>
        </w:rPr>
        <w:t>4</w:t>
      </w:r>
      <w:r w:rsidR="004A68D8" w:rsidRPr="0078658D">
        <w:rPr>
          <w:rFonts w:cs="Arial"/>
          <w:szCs w:val="20"/>
          <w:lang w:eastAsia="sl-SI"/>
        </w:rPr>
        <w:t>), (v nadaljnjem besedilu: </w:t>
      </w:r>
      <w:hyperlink r:id="rId35" w:tgtFrame="_blank" w:tooltip="to EUR-Lex" w:history="1">
        <w:r w:rsidR="004A68D8" w:rsidRPr="0078658D">
          <w:rPr>
            <w:rStyle w:val="Hiperpovezava"/>
            <w:rFonts w:cs="Arial"/>
            <w:szCs w:val="20"/>
            <w:lang w:eastAsia="sl-SI"/>
          </w:rPr>
          <w:t>Delegirana uredba 2022/126/EU</w:t>
        </w:r>
      </w:hyperlink>
      <w:r w:rsidR="004A68D8" w:rsidRPr="0078658D">
        <w:rPr>
          <w:rFonts w:cs="Arial"/>
          <w:szCs w:val="20"/>
          <w:lang w:eastAsia="sl-SI"/>
        </w:rPr>
        <w:t>);</w:t>
      </w:r>
    </w:p>
    <w:p w14:paraId="5451D6AB" w14:textId="5796EA35" w:rsidR="004A68D8" w:rsidRPr="0078658D" w:rsidRDefault="009C3415" w:rsidP="004A68D8">
      <w:pPr>
        <w:spacing w:line="240" w:lineRule="exact"/>
        <w:rPr>
          <w:rFonts w:cs="Arial"/>
          <w:szCs w:val="20"/>
          <w:lang w:eastAsia="sl-SI"/>
        </w:rPr>
      </w:pPr>
      <w:r w:rsidRPr="0078658D">
        <w:rPr>
          <w:rFonts w:cs="Arial"/>
          <w:szCs w:val="20"/>
          <w:lang w:eastAsia="sl-SI"/>
        </w:rPr>
        <w:t>6</w:t>
      </w:r>
      <w:r w:rsidR="004A68D8" w:rsidRPr="0078658D">
        <w:rPr>
          <w:rFonts w:cs="Arial"/>
          <w:szCs w:val="20"/>
          <w:lang w:eastAsia="sl-SI"/>
        </w:rPr>
        <w:t>.</w:t>
      </w:r>
      <w:r w:rsidR="006A70C7" w:rsidRPr="0078658D">
        <w:rPr>
          <w:rFonts w:cs="Arial"/>
          <w:szCs w:val="20"/>
          <w:lang w:eastAsia="sl-SI"/>
        </w:rPr>
        <w:t xml:space="preserve"> </w:t>
      </w:r>
      <w:hyperlink r:id="rId36" w:tgtFrame="_blank" w:tooltip="to EUR-Lex" w:history="1">
        <w:r w:rsidR="004A68D8" w:rsidRPr="0078658D">
          <w:rPr>
            <w:rStyle w:val="Hiperpovezava"/>
            <w:rFonts w:cs="Arial"/>
            <w:szCs w:val="20"/>
            <w:lang w:eastAsia="sl-SI"/>
          </w:rPr>
          <w:t>Delegirane uredbe Komisije (EU) 2022/1172</w:t>
        </w:r>
      </w:hyperlink>
      <w:r w:rsidR="004A68D8" w:rsidRPr="0078658D">
        <w:rPr>
          <w:rFonts w:cs="Arial"/>
          <w:szCs w:val="20"/>
          <w:lang w:eastAsia="sl-SI"/>
        </w:rPr>
        <w:t> z dne 4. maja 2022 o dopolnitvi </w:t>
      </w:r>
      <w:hyperlink r:id="rId37" w:tgtFrame="_blank" w:tooltip="to EUR-Lex" w:history="1">
        <w:r w:rsidR="004A68D8" w:rsidRPr="0078658D">
          <w:rPr>
            <w:rStyle w:val="Hiperpovezava"/>
            <w:rFonts w:cs="Arial"/>
            <w:szCs w:val="20"/>
            <w:lang w:eastAsia="sl-SI"/>
          </w:rPr>
          <w:t>Uredbe (EU) 2021/2116</w:t>
        </w:r>
      </w:hyperlink>
      <w:r w:rsidR="004A68D8" w:rsidRPr="0078658D">
        <w:rPr>
          <w:rFonts w:cs="Arial"/>
          <w:szCs w:val="20"/>
          <w:lang w:eastAsia="sl-SI"/>
        </w:rPr>
        <w:t> Evropskega parlamenta in Sveta glede integriranega administrativnega in kontrolnega sistema skupne kmetijske politike ter uporabe in izračuna upravnih sankcij v zvezi s pogojenostjo (UL L št. 183 z dne 8. 7. 2022, str. 12), zadnjič spremenjene z </w:t>
      </w:r>
      <w:hyperlink r:id="rId38" w:tgtFrame="_blank" w:tooltip="to EUR-Lex" w:history="1">
        <w:r w:rsidR="004A68D8" w:rsidRPr="0078658D">
          <w:rPr>
            <w:rStyle w:val="Hiperpovezava"/>
            <w:rFonts w:cs="Arial"/>
            <w:szCs w:val="20"/>
            <w:lang w:eastAsia="sl-SI"/>
          </w:rPr>
          <w:t>Delegirano uredbo Komisije (EU) 2023/744</w:t>
        </w:r>
      </w:hyperlink>
      <w:r w:rsidR="004A68D8" w:rsidRPr="0078658D">
        <w:rPr>
          <w:rFonts w:cs="Arial"/>
          <w:szCs w:val="20"/>
          <w:lang w:eastAsia="sl-SI"/>
        </w:rPr>
        <w:t> z dne 2. februarja 2023 o popravku </w:t>
      </w:r>
      <w:hyperlink r:id="rId39" w:tgtFrame="_blank" w:tooltip="to EUR-Lex" w:history="1">
        <w:r w:rsidR="004A68D8" w:rsidRPr="0078658D">
          <w:rPr>
            <w:rStyle w:val="Hiperpovezava"/>
            <w:rFonts w:cs="Arial"/>
            <w:szCs w:val="20"/>
            <w:lang w:eastAsia="sl-SI"/>
          </w:rPr>
          <w:t>Delegirane uredbe (EU) 2022/1172</w:t>
        </w:r>
      </w:hyperlink>
      <w:r w:rsidR="004A68D8" w:rsidRPr="0078658D">
        <w:rPr>
          <w:rFonts w:cs="Arial"/>
          <w:szCs w:val="20"/>
          <w:lang w:eastAsia="sl-SI"/>
        </w:rPr>
        <w:t> glede prehodnih določb za olajšanje pregledov pogojenosti in navzkrižne skladnosti za nekatera plačila na površino v okviru skupne kmetijske politike (UL L št. 99 z dne 12. 4. 2023, str. 1), (v nadaljnjem besedilu: </w:t>
      </w:r>
      <w:hyperlink r:id="rId40" w:tgtFrame="_blank" w:tooltip="to EUR-Lex" w:history="1">
        <w:r w:rsidR="004A68D8" w:rsidRPr="0078658D">
          <w:rPr>
            <w:rStyle w:val="Hiperpovezava"/>
            <w:rFonts w:cs="Arial"/>
            <w:szCs w:val="20"/>
            <w:lang w:eastAsia="sl-SI"/>
          </w:rPr>
          <w:t>Delegirana uredba 2022/1172/EU</w:t>
        </w:r>
      </w:hyperlink>
      <w:r w:rsidR="004A68D8" w:rsidRPr="0078658D">
        <w:rPr>
          <w:rFonts w:cs="Arial"/>
          <w:szCs w:val="20"/>
          <w:lang w:eastAsia="sl-SI"/>
        </w:rPr>
        <w:t>);</w:t>
      </w:r>
    </w:p>
    <w:p w14:paraId="62A52DEB" w14:textId="4F4C3DBF" w:rsidR="004A68D8" w:rsidRPr="0078658D" w:rsidRDefault="009C3415" w:rsidP="004A68D8">
      <w:pPr>
        <w:spacing w:line="240" w:lineRule="exact"/>
        <w:rPr>
          <w:rFonts w:cs="Arial"/>
          <w:szCs w:val="20"/>
          <w:lang w:eastAsia="sl-SI"/>
        </w:rPr>
      </w:pPr>
      <w:r w:rsidRPr="0078658D">
        <w:rPr>
          <w:rFonts w:cs="Arial"/>
          <w:szCs w:val="20"/>
          <w:lang w:eastAsia="sl-SI"/>
        </w:rPr>
        <w:t>7</w:t>
      </w:r>
      <w:r w:rsidR="004A68D8" w:rsidRPr="0078658D">
        <w:rPr>
          <w:rFonts w:cs="Arial"/>
          <w:szCs w:val="20"/>
          <w:lang w:eastAsia="sl-SI"/>
        </w:rPr>
        <w:t>.</w:t>
      </w:r>
      <w:r w:rsidR="006A70C7" w:rsidRPr="0078658D">
        <w:rPr>
          <w:rFonts w:cs="Arial"/>
          <w:szCs w:val="20"/>
          <w:lang w:eastAsia="sl-SI"/>
        </w:rPr>
        <w:t xml:space="preserve"> </w:t>
      </w:r>
      <w:hyperlink r:id="rId41" w:tgtFrame="_blank" w:tooltip="to EUR-Lex" w:history="1">
        <w:r w:rsidR="004A68D8" w:rsidRPr="0078658D">
          <w:rPr>
            <w:rStyle w:val="Hiperpovezava"/>
            <w:rFonts w:cs="Arial"/>
            <w:szCs w:val="20"/>
            <w:lang w:eastAsia="sl-SI"/>
          </w:rPr>
          <w:t>Izvedbene uredbe Komisije (EU) 2022/1173</w:t>
        </w:r>
      </w:hyperlink>
      <w:r w:rsidR="004A68D8" w:rsidRPr="0078658D">
        <w:rPr>
          <w:rFonts w:cs="Arial"/>
          <w:szCs w:val="20"/>
          <w:lang w:eastAsia="sl-SI"/>
        </w:rPr>
        <w:t> z dne 31. maja 2022 o pravilih za uporabo </w:t>
      </w:r>
      <w:hyperlink r:id="rId42" w:tgtFrame="_blank" w:tooltip="to EUR-Lex" w:history="1">
        <w:r w:rsidR="004A68D8" w:rsidRPr="0078658D">
          <w:rPr>
            <w:rStyle w:val="Hiperpovezava"/>
            <w:rFonts w:cs="Arial"/>
            <w:szCs w:val="20"/>
            <w:lang w:eastAsia="sl-SI"/>
          </w:rPr>
          <w:t>Uredbe (EU) 2021/2116</w:t>
        </w:r>
      </w:hyperlink>
      <w:r w:rsidR="004A68D8" w:rsidRPr="0078658D">
        <w:rPr>
          <w:rFonts w:cs="Arial"/>
          <w:szCs w:val="20"/>
          <w:lang w:eastAsia="sl-SI"/>
        </w:rPr>
        <w:t> Evropskega parlamenta in Sveta v zvezi z integriranim administrativnim in kontrolnim sistemom v okviru skupne kmetijske politike (UL L št. 183 z dne 8. 7. 2022, str. 23</w:t>
      </w:r>
      <w:r w:rsidR="00D417D0" w:rsidRPr="0078658D">
        <w:rPr>
          <w:rFonts w:cs="Arial"/>
          <w:szCs w:val="20"/>
          <w:lang w:eastAsia="sl-SI"/>
        </w:rPr>
        <w:t xml:space="preserve">), zadnjič spremenjena z </w:t>
      </w:r>
      <w:r w:rsidR="00D417D0" w:rsidRPr="0078658D">
        <w:rPr>
          <w:rFonts w:cs="Arial"/>
          <w:color w:val="333333"/>
          <w:szCs w:val="20"/>
        </w:rPr>
        <w:t>Izvedbeno uredbo Komisije (EU) 2024/2202 z dne 4. septembra 2024 o spremembi Izvedbene uredbe (EU) 2022/1173 o pravilih za uporabo Uredbe (EU) 2021/2116 Evropskega parlamenta in Sveta v zvezi z integriranim administrativnim in kontrolnim sistemom v okviru skupne kmetijske politike (</w:t>
      </w:r>
      <w:r w:rsidR="00D417D0" w:rsidRPr="0078658D">
        <w:rPr>
          <w:rFonts w:cs="Arial"/>
          <w:szCs w:val="20"/>
          <w:lang w:eastAsia="sl-SI"/>
        </w:rPr>
        <w:t>UL L 2024/2202 z dne 5. 9. 2024), (</w:t>
      </w:r>
      <w:r w:rsidR="004A68D8" w:rsidRPr="0078658D">
        <w:rPr>
          <w:rFonts w:cs="Arial"/>
          <w:szCs w:val="20"/>
          <w:lang w:eastAsia="sl-SI"/>
        </w:rPr>
        <w:t>v nadaljnjem besedilu: </w:t>
      </w:r>
      <w:hyperlink r:id="rId43" w:tgtFrame="_blank" w:tooltip="to EUR-Lex" w:history="1">
        <w:r w:rsidR="004A68D8" w:rsidRPr="0078658D">
          <w:rPr>
            <w:rStyle w:val="Hiperpovezava"/>
            <w:rFonts w:cs="Arial"/>
            <w:szCs w:val="20"/>
            <w:lang w:eastAsia="sl-SI"/>
          </w:rPr>
          <w:t>Izvedbena uredba 2022/1173/EU</w:t>
        </w:r>
      </w:hyperlink>
      <w:r w:rsidR="004A68D8" w:rsidRPr="0078658D">
        <w:rPr>
          <w:rFonts w:cs="Arial"/>
          <w:szCs w:val="20"/>
          <w:lang w:eastAsia="sl-SI"/>
        </w:rPr>
        <w:t>);</w:t>
      </w:r>
    </w:p>
    <w:p w14:paraId="14985C61" w14:textId="7C6202F3" w:rsidR="005579C2" w:rsidRPr="0078658D" w:rsidRDefault="009C3415" w:rsidP="004A68D8">
      <w:pPr>
        <w:spacing w:line="240" w:lineRule="exact"/>
        <w:rPr>
          <w:rFonts w:cs="Arial"/>
          <w:szCs w:val="20"/>
          <w:lang w:eastAsia="sl-SI"/>
        </w:rPr>
      </w:pPr>
      <w:r w:rsidRPr="0078658D">
        <w:rPr>
          <w:rFonts w:cs="Arial"/>
          <w:szCs w:val="20"/>
          <w:lang w:eastAsia="sl-SI"/>
        </w:rPr>
        <w:t>8</w:t>
      </w:r>
      <w:r w:rsidR="004A68D8" w:rsidRPr="0078658D">
        <w:rPr>
          <w:rFonts w:cs="Arial"/>
          <w:szCs w:val="20"/>
          <w:lang w:eastAsia="sl-SI"/>
        </w:rPr>
        <w:t>.</w:t>
      </w:r>
      <w:r w:rsidR="006A70C7" w:rsidRPr="0078658D">
        <w:rPr>
          <w:rFonts w:cs="Arial"/>
          <w:szCs w:val="20"/>
          <w:lang w:eastAsia="sl-SI"/>
        </w:rPr>
        <w:t xml:space="preserve"> </w:t>
      </w:r>
      <w:hyperlink r:id="rId44" w:tgtFrame="_blank" w:tooltip="to EUR-Lex" w:history="1">
        <w:r w:rsidR="004A68D8" w:rsidRPr="0078658D">
          <w:rPr>
            <w:rStyle w:val="Hiperpovezava"/>
            <w:rFonts w:cs="Arial"/>
            <w:szCs w:val="20"/>
            <w:lang w:eastAsia="sl-SI"/>
          </w:rPr>
          <w:t>Izvedbene uredbe Komisije (EU) 2024/587</w:t>
        </w:r>
      </w:hyperlink>
      <w:r w:rsidR="004A68D8" w:rsidRPr="0078658D">
        <w:rPr>
          <w:rFonts w:cs="Arial"/>
          <w:szCs w:val="20"/>
          <w:lang w:eastAsia="sl-SI"/>
        </w:rPr>
        <w:t> z dne 12. februarja 2024 o določitvi odstopanja od Uredbe (EU) 2021/2115 Evropskega parlamenta in Sveta v zvezi z uporabo standarda za dobre kmetijske in okoljske pogoje zemljišč (standard DKOP) 8, datumov upravičenosti odhodkov za prispevke iz EKJS ter pravil v zvezi s spremembami strateških načrtov SKP zaradi spremembe nekaterih shem za podnebje in okolje za leto zahtevka 2024 (UL L št. 2024/587 z dne 13. 2. 2024)</w:t>
      </w:r>
      <w:r w:rsidR="005579C2" w:rsidRPr="0078658D">
        <w:rPr>
          <w:rFonts w:cs="Arial"/>
          <w:szCs w:val="20"/>
          <w:lang w:eastAsia="sl-SI"/>
        </w:rPr>
        <w:t>, zadnjič popravljene s popravkom (UL L 2024/90197 z dne 18. 3. 2024);</w:t>
      </w:r>
    </w:p>
    <w:p w14:paraId="75DF7B5E" w14:textId="1C417B03" w:rsidR="004A68D8" w:rsidRPr="0078658D" w:rsidRDefault="005579C2" w:rsidP="004A68D8">
      <w:pPr>
        <w:spacing w:line="240" w:lineRule="exact"/>
        <w:rPr>
          <w:rFonts w:cs="Arial"/>
          <w:szCs w:val="20"/>
          <w:lang w:eastAsia="sl-SI"/>
        </w:rPr>
      </w:pPr>
      <w:r w:rsidRPr="0078658D">
        <w:rPr>
          <w:rFonts w:cs="Arial"/>
          <w:szCs w:val="20"/>
          <w:lang w:eastAsia="sl-SI"/>
        </w:rPr>
        <w:t xml:space="preserve">9. </w:t>
      </w:r>
      <w:r w:rsidRPr="0078658D">
        <w:rPr>
          <w:rFonts w:cs="Arial"/>
          <w:szCs w:val="20"/>
        </w:rPr>
        <w:t>Uredbe (EU, Euratom) 2024/2509 Evropskega parlamenta in Sveta z dne 23. septembra 2024 o finančnih pravilih, ki se uporabljajo za splošni proračun Unije (prenovitev)</w:t>
      </w:r>
      <w:r w:rsidR="009C3415" w:rsidRPr="0078658D">
        <w:rPr>
          <w:rFonts w:cs="Arial"/>
          <w:szCs w:val="20"/>
        </w:rPr>
        <w:t xml:space="preserve"> (</w:t>
      </w:r>
      <w:r w:rsidRPr="0078658D">
        <w:rPr>
          <w:rFonts w:cs="Arial"/>
          <w:szCs w:val="20"/>
          <w:lang w:eastAsia="sl-SI"/>
        </w:rPr>
        <w:t>UL L</w:t>
      </w:r>
      <w:r w:rsidR="009C3415" w:rsidRPr="0078658D">
        <w:rPr>
          <w:rFonts w:cs="Arial"/>
          <w:szCs w:val="20"/>
          <w:lang w:eastAsia="sl-SI"/>
        </w:rPr>
        <w:t xml:space="preserve"> </w:t>
      </w:r>
      <w:r w:rsidRPr="0078658D">
        <w:rPr>
          <w:rFonts w:cs="Arial"/>
          <w:szCs w:val="20"/>
          <w:lang w:eastAsia="sl-SI"/>
        </w:rPr>
        <w:t>2024/2509</w:t>
      </w:r>
      <w:r w:rsidR="009C3415" w:rsidRPr="0078658D">
        <w:rPr>
          <w:rFonts w:cs="Arial"/>
          <w:szCs w:val="20"/>
          <w:lang w:eastAsia="sl-SI"/>
        </w:rPr>
        <w:t xml:space="preserve"> z dne</w:t>
      </w:r>
      <w:r w:rsidRPr="0078658D">
        <w:rPr>
          <w:rFonts w:cs="Arial"/>
          <w:szCs w:val="20"/>
          <w:lang w:eastAsia="sl-SI"/>
        </w:rPr>
        <w:t xml:space="preserve"> 26.</w:t>
      </w:r>
      <w:r w:rsidR="009C3415" w:rsidRPr="0078658D">
        <w:rPr>
          <w:rFonts w:cs="Arial"/>
          <w:szCs w:val="20"/>
          <w:lang w:eastAsia="sl-SI"/>
        </w:rPr>
        <w:t xml:space="preserve"> </w:t>
      </w:r>
      <w:r w:rsidRPr="0078658D">
        <w:rPr>
          <w:rFonts w:cs="Arial"/>
          <w:szCs w:val="20"/>
          <w:lang w:eastAsia="sl-SI"/>
        </w:rPr>
        <w:t>9.</w:t>
      </w:r>
      <w:r w:rsidR="009C3415" w:rsidRPr="0078658D">
        <w:rPr>
          <w:rFonts w:cs="Arial"/>
          <w:szCs w:val="20"/>
          <w:lang w:eastAsia="sl-SI"/>
        </w:rPr>
        <w:t xml:space="preserve"> </w:t>
      </w:r>
      <w:r w:rsidRPr="0078658D">
        <w:rPr>
          <w:rFonts w:cs="Arial"/>
          <w:szCs w:val="20"/>
          <w:lang w:eastAsia="sl-SI"/>
        </w:rPr>
        <w:t>2024</w:t>
      </w:r>
      <w:r w:rsidR="009C3415" w:rsidRPr="0078658D">
        <w:rPr>
          <w:rFonts w:cs="Arial"/>
          <w:szCs w:val="20"/>
          <w:lang w:eastAsia="sl-SI"/>
        </w:rPr>
        <w:t>)</w:t>
      </w:r>
      <w:r w:rsidR="004A68D8" w:rsidRPr="0078658D">
        <w:rPr>
          <w:rFonts w:cs="Arial"/>
          <w:szCs w:val="20"/>
          <w:lang w:eastAsia="sl-SI"/>
        </w:rPr>
        <w:t>.</w:t>
      </w:r>
      <w:r w:rsidR="00823241" w:rsidRPr="0078658D">
        <w:rPr>
          <w:rFonts w:cs="Arial"/>
          <w:szCs w:val="20"/>
          <w:lang w:eastAsia="sl-SI"/>
        </w:rPr>
        <w:t>«.</w:t>
      </w:r>
    </w:p>
    <w:bookmarkEnd w:id="1"/>
    <w:p w14:paraId="7897C78C" w14:textId="2559F386" w:rsidR="007251E6" w:rsidRPr="0078658D" w:rsidRDefault="007251E6" w:rsidP="007251E6">
      <w:pPr>
        <w:spacing w:line="240" w:lineRule="exact"/>
        <w:jc w:val="center"/>
        <w:rPr>
          <w:rFonts w:cs="Arial"/>
          <w:szCs w:val="20"/>
          <w:lang w:eastAsia="sl-SI"/>
        </w:rPr>
      </w:pPr>
    </w:p>
    <w:p w14:paraId="06E0154E" w14:textId="3CBBDCCD" w:rsidR="004A68D8" w:rsidRPr="0078658D" w:rsidRDefault="00580022" w:rsidP="007251E6">
      <w:pPr>
        <w:spacing w:line="240" w:lineRule="exact"/>
        <w:jc w:val="center"/>
        <w:rPr>
          <w:rFonts w:cs="Arial"/>
          <w:b/>
          <w:szCs w:val="20"/>
          <w:lang w:eastAsia="sl-SI"/>
        </w:rPr>
      </w:pPr>
      <w:r w:rsidRPr="0078658D">
        <w:rPr>
          <w:rFonts w:cs="Arial"/>
          <w:b/>
          <w:szCs w:val="20"/>
          <w:lang w:eastAsia="sl-SI"/>
        </w:rPr>
        <w:t>2. člen</w:t>
      </w:r>
    </w:p>
    <w:p w14:paraId="1056E651" w14:textId="77777777" w:rsidR="004A68D8" w:rsidRPr="0078658D" w:rsidRDefault="004A68D8" w:rsidP="007251E6">
      <w:pPr>
        <w:spacing w:line="240" w:lineRule="exact"/>
        <w:jc w:val="center"/>
        <w:rPr>
          <w:rFonts w:cs="Arial"/>
          <w:szCs w:val="20"/>
          <w:lang w:eastAsia="sl-SI"/>
        </w:rPr>
      </w:pPr>
    </w:p>
    <w:p w14:paraId="0007FEF2" w14:textId="11882F3E" w:rsidR="00021276" w:rsidRPr="0078658D" w:rsidRDefault="00FC408F" w:rsidP="007251E6">
      <w:pPr>
        <w:spacing w:line="240" w:lineRule="exact"/>
        <w:rPr>
          <w:rFonts w:cs="Arial"/>
          <w:color w:val="000000"/>
          <w:szCs w:val="20"/>
        </w:rPr>
      </w:pPr>
      <w:r w:rsidRPr="0078658D">
        <w:rPr>
          <w:rFonts w:cs="Arial"/>
          <w:szCs w:val="20"/>
        </w:rPr>
        <w:t xml:space="preserve">V </w:t>
      </w:r>
      <w:r w:rsidR="003B4D5D" w:rsidRPr="0078658D">
        <w:rPr>
          <w:rFonts w:cs="Arial"/>
          <w:color w:val="000000"/>
          <w:szCs w:val="20"/>
        </w:rPr>
        <w:t>2.</w:t>
      </w:r>
      <w:r w:rsidR="006A51D8" w:rsidRPr="0078658D">
        <w:rPr>
          <w:rFonts w:cs="Arial"/>
          <w:color w:val="000000"/>
          <w:szCs w:val="20"/>
        </w:rPr>
        <w:t xml:space="preserve"> </w:t>
      </w:r>
      <w:r w:rsidR="003B4D5D" w:rsidRPr="0078658D">
        <w:rPr>
          <w:rFonts w:cs="Arial"/>
          <w:color w:val="000000"/>
          <w:szCs w:val="20"/>
        </w:rPr>
        <w:t xml:space="preserve">členu </w:t>
      </w:r>
      <w:r w:rsidRPr="0078658D">
        <w:rPr>
          <w:rFonts w:cs="Arial"/>
          <w:color w:val="000000"/>
          <w:szCs w:val="20"/>
        </w:rPr>
        <w:t xml:space="preserve">se </w:t>
      </w:r>
      <w:r w:rsidR="006A51D8" w:rsidRPr="0078658D">
        <w:rPr>
          <w:rFonts w:cs="Arial"/>
          <w:color w:val="000000"/>
          <w:szCs w:val="20"/>
        </w:rPr>
        <w:t>v 2. točki pod b)</w:t>
      </w:r>
      <w:r w:rsidR="007251E6" w:rsidRPr="0078658D">
        <w:rPr>
          <w:rFonts w:cs="Arial"/>
          <w:color w:val="000000"/>
          <w:szCs w:val="20"/>
        </w:rPr>
        <w:t xml:space="preserve"> </w:t>
      </w:r>
      <w:r w:rsidR="00064237" w:rsidRPr="0078658D">
        <w:rPr>
          <w:rFonts w:cs="Arial"/>
          <w:color w:val="000000"/>
          <w:szCs w:val="20"/>
        </w:rPr>
        <w:t>pri tretji alineji</w:t>
      </w:r>
      <w:r w:rsidR="006A51D8" w:rsidRPr="0078658D">
        <w:rPr>
          <w:rFonts w:cs="Arial"/>
          <w:color w:val="000000"/>
          <w:szCs w:val="20"/>
        </w:rPr>
        <w:t xml:space="preserve"> </w:t>
      </w:r>
      <w:r w:rsidRPr="0078658D">
        <w:rPr>
          <w:rFonts w:cs="Arial"/>
          <w:color w:val="000000"/>
          <w:szCs w:val="20"/>
        </w:rPr>
        <w:t xml:space="preserve">besedilo </w:t>
      </w:r>
      <w:r w:rsidR="003B4D5D" w:rsidRPr="0078658D">
        <w:rPr>
          <w:rFonts w:cs="Arial"/>
          <w:color w:val="000000"/>
          <w:szCs w:val="20"/>
        </w:rPr>
        <w:t>spremeni tako, da se glasi:</w:t>
      </w:r>
    </w:p>
    <w:p w14:paraId="2CA4D63E" w14:textId="77777777" w:rsidR="000D4634" w:rsidRPr="0078658D" w:rsidRDefault="000D4634" w:rsidP="007251E6">
      <w:pPr>
        <w:spacing w:line="240" w:lineRule="exact"/>
        <w:rPr>
          <w:rFonts w:cs="Arial"/>
          <w:color w:val="000000"/>
          <w:szCs w:val="20"/>
        </w:rPr>
      </w:pPr>
    </w:p>
    <w:p w14:paraId="65B3B205" w14:textId="70EC87C0" w:rsidR="003B4D5D" w:rsidRPr="0078658D" w:rsidRDefault="003B4D5D" w:rsidP="007251E6">
      <w:pPr>
        <w:spacing w:line="240" w:lineRule="exact"/>
        <w:rPr>
          <w:rFonts w:cs="Arial"/>
          <w:szCs w:val="20"/>
          <w:lang w:eastAsia="sl-SI"/>
        </w:rPr>
      </w:pPr>
      <w:r w:rsidRPr="0078658D">
        <w:rPr>
          <w:rFonts w:cs="Arial"/>
          <w:color w:val="292B2C"/>
          <w:szCs w:val="20"/>
          <w:lang w:eastAsia="sl-SI"/>
        </w:rPr>
        <w:t>»- košnja vsaj enkrat letno do 15. oktobra tekočega leta, kadar gre za trajno travinje, ali vsaj enkrat do 15. oktobra naslednjega leta, kadar gre pri travinju za izjeme, določene v uredbi, ki ureja plačila za okoljske in podnebne obveznosti ter naravne ali druge omejitve iz strateškega načrta skupne kmetijske politike 2023–2027 in v uredbi, ki ureja pogojenost ali kadar gre za trajno travinje</w:t>
      </w:r>
      <w:r w:rsidRPr="0078658D">
        <w:rPr>
          <w:rFonts w:cs="Arial"/>
          <w:szCs w:val="20"/>
          <w:lang w:eastAsia="sl-SI"/>
        </w:rPr>
        <w:t>, na katerem se izvajajo aktivnosti na podlagi uredbe, ki ureja izvajanje intervencije testiranje naravovarstvenih ukrepov na zavarovanih območjih iz strateškega načrta skupne kmetijske politike 2023–2027, ali pa se na podlagi ciljev Programa upravljanja območij Natura 2000 za obdobje 2023-2028 izvajajo naravovarstveni ukrepi, ki niso financirani iz SKP, ter so vključeni v pogodbeno ali skrbniško varstvo naravnih vrednot oziroma v znanstvene in strokovne raziskave ali projekte in za katere so z upravljalci površin sklenjeni pisni dogovori oziroma pogodbe s področja ohranjanja narave.«.</w:t>
      </w:r>
    </w:p>
    <w:p w14:paraId="0985F08C" w14:textId="1D5777B2" w:rsidR="002527F2" w:rsidRPr="0078658D" w:rsidRDefault="002527F2" w:rsidP="007251E6">
      <w:pPr>
        <w:spacing w:line="240" w:lineRule="exact"/>
        <w:rPr>
          <w:rFonts w:cs="Arial"/>
          <w:szCs w:val="20"/>
          <w:lang w:eastAsia="sl-SI"/>
        </w:rPr>
      </w:pPr>
    </w:p>
    <w:p w14:paraId="3F97A03C" w14:textId="166139FE" w:rsidR="002527F2" w:rsidRPr="0078658D" w:rsidRDefault="002527F2" w:rsidP="007251E6">
      <w:pPr>
        <w:spacing w:line="240" w:lineRule="exact"/>
        <w:rPr>
          <w:rFonts w:cs="Arial"/>
          <w:color w:val="3E7C94"/>
          <w:szCs w:val="20"/>
          <w:u w:val="single"/>
          <w:lang w:eastAsia="sl-SI"/>
        </w:rPr>
      </w:pPr>
      <w:r w:rsidRPr="0078658D">
        <w:rPr>
          <w:rFonts w:cs="Arial"/>
          <w:szCs w:val="20"/>
          <w:lang w:eastAsia="sl-SI"/>
        </w:rPr>
        <w:t xml:space="preserve">V 4. točki se </w:t>
      </w:r>
      <w:r w:rsidR="00FF50A6" w:rsidRPr="0078658D">
        <w:rPr>
          <w:rFonts w:cs="Arial"/>
          <w:szCs w:val="20"/>
          <w:lang w:eastAsia="sl-SI"/>
        </w:rPr>
        <w:t xml:space="preserve">v prvem stavku </w:t>
      </w:r>
      <w:r w:rsidRPr="0078658D">
        <w:rPr>
          <w:rFonts w:cs="Arial"/>
          <w:szCs w:val="20"/>
          <w:lang w:eastAsia="sl-SI"/>
        </w:rPr>
        <w:t>črta besedilo »</w:t>
      </w:r>
      <w:r w:rsidRPr="0078658D">
        <w:rPr>
          <w:rFonts w:cs="Arial"/>
          <w:color w:val="292B2C"/>
          <w:szCs w:val="20"/>
          <w:lang w:eastAsia="sl-SI"/>
        </w:rPr>
        <w:t>ali standardom DKOP 8 iz </w:t>
      </w:r>
      <w:hyperlink r:id="rId45" w:tgtFrame="_blank" w:tooltip="to EUR-Lex" w:history="1">
        <w:r w:rsidRPr="0078658D">
          <w:rPr>
            <w:rFonts w:cs="Arial"/>
            <w:color w:val="3E7C94"/>
            <w:szCs w:val="20"/>
            <w:u w:val="single"/>
            <w:lang w:eastAsia="sl-SI"/>
          </w:rPr>
          <w:t>Priloge III k Uredbi 2021/2115/EU</w:t>
        </w:r>
      </w:hyperlink>
      <w:r w:rsidRPr="0078658D">
        <w:rPr>
          <w:rFonts w:cs="Arial"/>
          <w:color w:val="3E7C94"/>
          <w:szCs w:val="20"/>
          <w:u w:val="single"/>
          <w:lang w:eastAsia="sl-SI"/>
        </w:rPr>
        <w:t>«.</w:t>
      </w:r>
    </w:p>
    <w:p w14:paraId="04D4B1FB" w14:textId="73725E5F" w:rsidR="00147C7D" w:rsidRPr="0078658D" w:rsidRDefault="00147C7D" w:rsidP="007251E6">
      <w:pPr>
        <w:spacing w:line="240" w:lineRule="exact"/>
        <w:rPr>
          <w:rFonts w:cs="Arial"/>
          <w:color w:val="3E7C94"/>
          <w:szCs w:val="20"/>
          <w:u w:val="single"/>
          <w:lang w:eastAsia="sl-SI"/>
        </w:rPr>
      </w:pPr>
    </w:p>
    <w:p w14:paraId="059B58FA" w14:textId="4EAF5674" w:rsidR="00147C7D" w:rsidRPr="0078658D" w:rsidRDefault="00FF50A6" w:rsidP="007251E6">
      <w:pPr>
        <w:spacing w:line="240" w:lineRule="exact"/>
        <w:rPr>
          <w:rFonts w:cs="Arial"/>
          <w:color w:val="292B2C"/>
          <w:szCs w:val="20"/>
          <w:lang w:eastAsia="sl-SI"/>
        </w:rPr>
      </w:pPr>
      <w:r w:rsidRPr="0078658D">
        <w:rPr>
          <w:rFonts w:cs="Arial"/>
          <w:szCs w:val="20"/>
          <w:lang w:eastAsia="sl-SI"/>
        </w:rPr>
        <w:t xml:space="preserve">V 7. </w:t>
      </w:r>
      <w:r w:rsidR="00147C7D" w:rsidRPr="0078658D">
        <w:rPr>
          <w:rFonts w:cs="Arial"/>
          <w:szCs w:val="20"/>
          <w:lang w:eastAsia="sl-SI"/>
        </w:rPr>
        <w:t xml:space="preserve">točki </w:t>
      </w:r>
      <w:r w:rsidR="006A51D8" w:rsidRPr="0078658D">
        <w:rPr>
          <w:rFonts w:cs="Arial"/>
          <w:szCs w:val="20"/>
          <w:lang w:eastAsia="sl-SI"/>
        </w:rPr>
        <w:t xml:space="preserve">pod b) </w:t>
      </w:r>
      <w:r w:rsidR="00147C7D" w:rsidRPr="0078658D">
        <w:rPr>
          <w:rFonts w:cs="Arial"/>
          <w:szCs w:val="20"/>
          <w:lang w:eastAsia="sl-SI"/>
        </w:rPr>
        <w:t>se zadnji del</w:t>
      </w:r>
      <w:r w:rsidR="00797CEA" w:rsidRPr="0078658D">
        <w:rPr>
          <w:rFonts w:cs="Arial"/>
          <w:szCs w:val="20"/>
          <w:lang w:eastAsia="sl-SI"/>
        </w:rPr>
        <w:t xml:space="preserve"> drugega</w:t>
      </w:r>
      <w:r w:rsidR="00147C7D" w:rsidRPr="0078658D">
        <w:rPr>
          <w:rFonts w:cs="Arial"/>
          <w:szCs w:val="20"/>
          <w:lang w:eastAsia="sl-SI"/>
        </w:rPr>
        <w:t xml:space="preserve"> stavka »in vsaka površina</w:t>
      </w:r>
      <w:r w:rsidR="00147C7D" w:rsidRPr="0078658D">
        <w:rPr>
          <w:rFonts w:cs="Arial"/>
          <w:color w:val="292B2C"/>
          <w:szCs w:val="20"/>
          <w:lang w:eastAsia="sl-SI"/>
        </w:rPr>
        <w:t xml:space="preserve"> kmetijskega gospodarstva, ki se uporablja za doseganje minimalnega deleža ornega zemljišča, namenjenega za neproizvodne površine in elemente, vključno z neobdelanimi zemljišči, na podlagi standarda DKOP 8 iz uredbe, ki ureja pogojenost,</w:t>
      </w:r>
      <w:r w:rsidR="000D4634" w:rsidRPr="0078658D">
        <w:rPr>
          <w:rFonts w:cs="Arial"/>
          <w:color w:val="292B2C"/>
          <w:szCs w:val="20"/>
          <w:lang w:eastAsia="sl-SI"/>
        </w:rPr>
        <w:t>« nadomesti z besedilom »</w:t>
      </w:r>
      <w:r w:rsidR="00147C7D" w:rsidRPr="0078658D">
        <w:rPr>
          <w:rFonts w:cs="Arial"/>
          <w:color w:val="292B2C"/>
          <w:szCs w:val="20"/>
          <w:lang w:eastAsia="sl-SI"/>
        </w:rPr>
        <w:t>in vsaka površina kmetijskega gospodarstva, ki se uporablja za namen SOPO sheme INP 8.12 Neproizvodne površine in elementi,«.</w:t>
      </w:r>
    </w:p>
    <w:p w14:paraId="1AC0CBDA" w14:textId="4C0B647B" w:rsidR="000D4634" w:rsidRPr="0078658D" w:rsidRDefault="000D4634" w:rsidP="007251E6">
      <w:pPr>
        <w:spacing w:line="240" w:lineRule="exact"/>
        <w:rPr>
          <w:rFonts w:cs="Arial"/>
          <w:color w:val="292B2C"/>
          <w:szCs w:val="20"/>
          <w:lang w:eastAsia="sl-SI"/>
        </w:rPr>
      </w:pPr>
    </w:p>
    <w:p w14:paraId="6C1AAAAF" w14:textId="155FD8BB" w:rsidR="000D4634" w:rsidRPr="0078658D" w:rsidRDefault="00303068" w:rsidP="007251E6">
      <w:pPr>
        <w:spacing w:line="240" w:lineRule="exact"/>
        <w:rPr>
          <w:rFonts w:cs="Arial"/>
          <w:color w:val="292B2C"/>
          <w:szCs w:val="20"/>
          <w:lang w:eastAsia="sl-SI"/>
        </w:rPr>
      </w:pPr>
      <w:r w:rsidRPr="0078658D">
        <w:rPr>
          <w:rFonts w:cs="Arial"/>
          <w:color w:val="292B2C"/>
          <w:szCs w:val="20"/>
          <w:lang w:eastAsia="sl-SI"/>
        </w:rPr>
        <w:t>V</w:t>
      </w:r>
      <w:r w:rsidR="00896D99" w:rsidRPr="0078658D">
        <w:rPr>
          <w:rFonts w:cs="Arial"/>
          <w:color w:val="292B2C"/>
          <w:szCs w:val="20"/>
          <w:lang w:eastAsia="sl-SI"/>
        </w:rPr>
        <w:t xml:space="preserve"> 9. točki</w:t>
      </w:r>
      <w:r w:rsidR="00026425" w:rsidRPr="0078658D">
        <w:rPr>
          <w:rFonts w:cs="Arial"/>
          <w:color w:val="292B2C"/>
          <w:szCs w:val="20"/>
          <w:lang w:eastAsia="sl-SI"/>
        </w:rPr>
        <w:t xml:space="preserve"> se </w:t>
      </w:r>
      <w:r w:rsidR="00307591" w:rsidRPr="0078658D">
        <w:rPr>
          <w:rFonts w:cs="Arial"/>
          <w:color w:val="292B2C"/>
          <w:szCs w:val="20"/>
          <w:lang w:eastAsia="sl-SI"/>
        </w:rPr>
        <w:t>pika nadomesti s podpičjem</w:t>
      </w:r>
      <w:r w:rsidR="00896D99" w:rsidRPr="0078658D">
        <w:rPr>
          <w:rFonts w:cs="Arial"/>
          <w:color w:val="292B2C"/>
          <w:szCs w:val="20"/>
          <w:lang w:eastAsia="sl-SI"/>
        </w:rPr>
        <w:t xml:space="preserve"> in se </w:t>
      </w:r>
      <w:r w:rsidR="00026425" w:rsidRPr="0078658D">
        <w:rPr>
          <w:rFonts w:cs="Arial"/>
          <w:color w:val="292B2C"/>
          <w:szCs w:val="20"/>
          <w:lang w:eastAsia="sl-SI"/>
        </w:rPr>
        <w:t>doda nova</w:t>
      </w:r>
      <w:r w:rsidR="009920EC" w:rsidRPr="0078658D">
        <w:rPr>
          <w:rFonts w:cs="Arial"/>
          <w:color w:val="292B2C"/>
          <w:szCs w:val="20"/>
          <w:lang w:eastAsia="sl-SI"/>
        </w:rPr>
        <w:t xml:space="preserve"> </w:t>
      </w:r>
      <w:r w:rsidR="00026425" w:rsidRPr="0078658D">
        <w:rPr>
          <w:rFonts w:cs="Arial"/>
          <w:color w:val="292B2C"/>
          <w:szCs w:val="20"/>
          <w:lang w:eastAsia="sl-SI"/>
        </w:rPr>
        <w:t>10.</w:t>
      </w:r>
      <w:r w:rsidR="000D4634" w:rsidRPr="0078658D">
        <w:rPr>
          <w:rFonts w:cs="Arial"/>
          <w:color w:val="292B2C"/>
          <w:szCs w:val="20"/>
          <w:lang w:eastAsia="sl-SI"/>
        </w:rPr>
        <w:t xml:space="preserve"> točka, ki se glasi:</w:t>
      </w:r>
    </w:p>
    <w:p w14:paraId="766FE468" w14:textId="40943989" w:rsidR="000D4634" w:rsidRPr="0078658D" w:rsidRDefault="000D4634" w:rsidP="007251E6">
      <w:pPr>
        <w:spacing w:line="240" w:lineRule="exact"/>
        <w:rPr>
          <w:rFonts w:cs="Arial"/>
          <w:color w:val="292B2C"/>
          <w:szCs w:val="20"/>
          <w:lang w:eastAsia="sl-SI"/>
        </w:rPr>
      </w:pPr>
    </w:p>
    <w:p w14:paraId="1170071A" w14:textId="2F224DF1" w:rsidR="000D4634" w:rsidRPr="0078658D" w:rsidRDefault="000D4634" w:rsidP="007251E6">
      <w:pPr>
        <w:spacing w:line="240" w:lineRule="exact"/>
        <w:rPr>
          <w:rFonts w:cs="Arial"/>
          <w:color w:val="292B2C"/>
          <w:szCs w:val="20"/>
          <w:lang w:eastAsia="sl-SI"/>
        </w:rPr>
      </w:pPr>
      <w:r w:rsidRPr="0078658D">
        <w:rPr>
          <w:rFonts w:cs="Arial"/>
          <w:color w:val="292B2C"/>
          <w:szCs w:val="20"/>
          <w:lang w:eastAsia="sl-SI"/>
        </w:rPr>
        <w:t>»10. mejica je</w:t>
      </w:r>
      <w:r w:rsidR="00E43588" w:rsidRPr="0078658D">
        <w:rPr>
          <w:rFonts w:cs="Arial"/>
          <w:color w:val="292B2C"/>
          <w:szCs w:val="20"/>
          <w:lang w:eastAsia="sl-SI"/>
        </w:rPr>
        <w:t xml:space="preserve"> vsaj 10</w:t>
      </w:r>
      <w:r w:rsidRPr="0078658D">
        <w:rPr>
          <w:rFonts w:cs="Arial"/>
          <w:color w:val="292B2C"/>
          <w:szCs w:val="20"/>
          <w:lang w:eastAsia="sl-SI"/>
        </w:rPr>
        <w:t xml:space="preserve"> metrov dolga ter pri krošnji največ 20 m</w:t>
      </w:r>
      <w:r w:rsidR="00E43588" w:rsidRPr="0078658D">
        <w:rPr>
          <w:rFonts w:cs="Arial"/>
          <w:color w:val="292B2C"/>
          <w:szCs w:val="20"/>
          <w:lang w:eastAsia="sl-SI"/>
        </w:rPr>
        <w:t>etrov</w:t>
      </w:r>
      <w:r w:rsidRPr="0078658D">
        <w:rPr>
          <w:rFonts w:cs="Arial"/>
          <w:color w:val="292B2C"/>
          <w:szCs w:val="20"/>
          <w:lang w:eastAsia="sl-SI"/>
        </w:rPr>
        <w:t xml:space="preserve"> široka, njena površina znaša vsaj 25</w:t>
      </w:r>
      <w:r w:rsidR="002E13A1" w:rsidRPr="0078658D">
        <w:rPr>
          <w:rFonts w:cs="Arial"/>
          <w:color w:val="292B2C"/>
          <w:szCs w:val="20"/>
          <w:lang w:eastAsia="sl-SI"/>
        </w:rPr>
        <w:t xml:space="preserve"> </w:t>
      </w:r>
      <w:r w:rsidRPr="0078658D">
        <w:rPr>
          <w:rFonts w:cs="Arial"/>
          <w:color w:val="292B2C"/>
          <w:szCs w:val="20"/>
          <w:lang w:eastAsia="sl-SI"/>
        </w:rPr>
        <w:t>m</w:t>
      </w:r>
      <w:r w:rsidRPr="0078658D">
        <w:rPr>
          <w:rFonts w:cs="Arial"/>
          <w:color w:val="292B2C"/>
          <w:szCs w:val="20"/>
          <w:vertAlign w:val="superscript"/>
          <w:lang w:eastAsia="sl-SI"/>
        </w:rPr>
        <w:t>2</w:t>
      </w:r>
      <w:r w:rsidRPr="0078658D">
        <w:rPr>
          <w:rFonts w:cs="Arial"/>
          <w:color w:val="292B2C"/>
          <w:szCs w:val="20"/>
          <w:lang w:eastAsia="sl-SI"/>
        </w:rPr>
        <w:t xml:space="preserve"> in predstavlja strnjeno, samostojno, neprekinjeno linijo ter je pretežno porasla z lesno vegetacijo in se ne uporablja za proizvodne namene. Lahko je v sestavi grmičevja, z drevesi ali brez njih, s suhim zidom, posamezni deli pa so lahko tudi brez lesne vegetacije in porasli z zelmi.«.</w:t>
      </w:r>
    </w:p>
    <w:p w14:paraId="56FC2DA9" w14:textId="1161D881" w:rsidR="00847056" w:rsidRPr="0078658D" w:rsidRDefault="00847056" w:rsidP="007251E6">
      <w:pPr>
        <w:spacing w:line="240" w:lineRule="exact"/>
        <w:rPr>
          <w:rFonts w:cs="Arial"/>
          <w:szCs w:val="20"/>
        </w:rPr>
      </w:pPr>
    </w:p>
    <w:p w14:paraId="71BB759F" w14:textId="7415C529" w:rsidR="00847056" w:rsidRPr="0078658D" w:rsidRDefault="008F3AC5" w:rsidP="00847056">
      <w:pPr>
        <w:spacing w:line="240" w:lineRule="exact"/>
        <w:jc w:val="center"/>
        <w:rPr>
          <w:rFonts w:cs="Arial"/>
          <w:b/>
          <w:szCs w:val="20"/>
        </w:rPr>
      </w:pPr>
      <w:r w:rsidRPr="0078658D">
        <w:rPr>
          <w:rFonts w:cs="Arial"/>
          <w:b/>
          <w:szCs w:val="20"/>
        </w:rPr>
        <w:t xml:space="preserve">3. </w:t>
      </w:r>
      <w:r w:rsidR="00847056" w:rsidRPr="0078658D">
        <w:rPr>
          <w:rFonts w:cs="Arial"/>
          <w:b/>
          <w:szCs w:val="20"/>
        </w:rPr>
        <w:t>člen</w:t>
      </w:r>
    </w:p>
    <w:p w14:paraId="76A219F8" w14:textId="4E2A8FC2" w:rsidR="00847056" w:rsidRPr="0078658D" w:rsidRDefault="00847056" w:rsidP="007251E6">
      <w:pPr>
        <w:spacing w:line="240" w:lineRule="exact"/>
        <w:rPr>
          <w:rFonts w:cs="Arial"/>
          <w:color w:val="000000"/>
          <w:szCs w:val="20"/>
        </w:rPr>
      </w:pPr>
    </w:p>
    <w:p w14:paraId="51D9E708" w14:textId="68884C68" w:rsidR="00847056" w:rsidRPr="0078658D" w:rsidRDefault="00675F74" w:rsidP="00EF2099">
      <w:pPr>
        <w:spacing w:line="240" w:lineRule="exact"/>
        <w:rPr>
          <w:rFonts w:cs="Arial"/>
          <w:color w:val="000000"/>
          <w:szCs w:val="20"/>
        </w:rPr>
      </w:pPr>
      <w:r w:rsidRPr="0078658D">
        <w:rPr>
          <w:rFonts w:cs="Arial"/>
          <w:color w:val="000000"/>
          <w:szCs w:val="20"/>
        </w:rPr>
        <w:t>V 5.</w:t>
      </w:r>
      <w:r w:rsidR="00026425" w:rsidRPr="0078658D">
        <w:rPr>
          <w:rFonts w:cs="Arial"/>
          <w:color w:val="000000"/>
          <w:szCs w:val="20"/>
        </w:rPr>
        <w:t xml:space="preserve"> členu se za 14. točko doda nova</w:t>
      </w:r>
      <w:r w:rsidRPr="0078658D">
        <w:rPr>
          <w:rFonts w:cs="Arial"/>
          <w:color w:val="000000"/>
          <w:szCs w:val="20"/>
        </w:rPr>
        <w:t xml:space="preserve"> 15. točka, ki se glasi:</w:t>
      </w:r>
    </w:p>
    <w:p w14:paraId="60DCC304" w14:textId="77777777" w:rsidR="00026425" w:rsidRPr="0078658D" w:rsidRDefault="00026425" w:rsidP="00EF2099">
      <w:pPr>
        <w:spacing w:line="240" w:lineRule="exact"/>
        <w:rPr>
          <w:rFonts w:cs="Arial"/>
          <w:color w:val="000000"/>
          <w:szCs w:val="20"/>
        </w:rPr>
      </w:pPr>
    </w:p>
    <w:p w14:paraId="0DE1EF6C" w14:textId="3FE7B891" w:rsidR="00675F74" w:rsidRPr="0078658D" w:rsidRDefault="00951FE4" w:rsidP="00EF2099">
      <w:pPr>
        <w:spacing w:line="240" w:lineRule="exact"/>
        <w:rPr>
          <w:rFonts w:cs="Arial"/>
          <w:color w:val="292B2C"/>
          <w:szCs w:val="20"/>
          <w:lang w:eastAsia="sl-SI"/>
        </w:rPr>
      </w:pPr>
      <w:r w:rsidRPr="0078658D">
        <w:rPr>
          <w:rFonts w:cs="Arial"/>
          <w:color w:val="292B2C"/>
          <w:szCs w:val="20"/>
          <w:lang w:eastAsia="sl-SI"/>
        </w:rPr>
        <w:t>»</w:t>
      </w:r>
      <w:r w:rsidR="00675F74" w:rsidRPr="0078658D">
        <w:rPr>
          <w:rFonts w:cs="Arial"/>
          <w:color w:val="292B2C"/>
          <w:szCs w:val="20"/>
          <w:lang w:eastAsia="sl-SI"/>
        </w:rPr>
        <w:t>15. podporo za shemo neproizvodne površine in elemente – NPE iz 34.a člena te uredbe;</w:t>
      </w:r>
      <w:r w:rsidRPr="0078658D">
        <w:rPr>
          <w:rFonts w:cs="Arial"/>
          <w:color w:val="292B2C"/>
          <w:szCs w:val="20"/>
          <w:lang w:eastAsia="sl-SI"/>
        </w:rPr>
        <w:t>«.</w:t>
      </w:r>
    </w:p>
    <w:p w14:paraId="37A07BF3" w14:textId="70CE387F" w:rsidR="00951FE4" w:rsidRPr="0078658D" w:rsidRDefault="00951FE4" w:rsidP="00EF2099">
      <w:pPr>
        <w:spacing w:line="240" w:lineRule="exact"/>
        <w:rPr>
          <w:rFonts w:cs="Arial"/>
          <w:color w:val="292B2C"/>
          <w:szCs w:val="20"/>
          <w:lang w:eastAsia="sl-SI"/>
        </w:rPr>
      </w:pPr>
    </w:p>
    <w:p w14:paraId="325A4823" w14:textId="5A1D9D7C" w:rsidR="00951FE4" w:rsidRPr="0078658D" w:rsidRDefault="00840D58" w:rsidP="00EF2099">
      <w:pPr>
        <w:spacing w:line="240" w:lineRule="exact"/>
        <w:rPr>
          <w:rFonts w:cs="Arial"/>
          <w:color w:val="000000"/>
          <w:szCs w:val="20"/>
        </w:rPr>
      </w:pPr>
      <w:r w:rsidRPr="0078658D">
        <w:rPr>
          <w:rFonts w:cs="Arial"/>
          <w:color w:val="000000"/>
          <w:szCs w:val="20"/>
        </w:rPr>
        <w:t>Dosedanje</w:t>
      </w:r>
      <w:r w:rsidR="00951FE4" w:rsidRPr="0078658D">
        <w:rPr>
          <w:rFonts w:cs="Arial"/>
          <w:color w:val="000000"/>
          <w:szCs w:val="20"/>
        </w:rPr>
        <w:t xml:space="preserve"> 15</w:t>
      </w:r>
      <w:r w:rsidR="00307591" w:rsidRPr="0078658D">
        <w:rPr>
          <w:rFonts w:cs="Arial"/>
          <w:color w:val="000000"/>
          <w:szCs w:val="20"/>
        </w:rPr>
        <w:t>. do</w:t>
      </w:r>
      <w:r w:rsidR="00951FE4" w:rsidRPr="0078658D">
        <w:rPr>
          <w:rFonts w:cs="Arial"/>
          <w:color w:val="000000"/>
          <w:szCs w:val="20"/>
        </w:rPr>
        <w:t xml:space="preserve"> </w:t>
      </w:r>
      <w:r w:rsidR="003429AB" w:rsidRPr="0078658D">
        <w:rPr>
          <w:rFonts w:cs="Arial"/>
          <w:color w:val="000000"/>
          <w:szCs w:val="20"/>
        </w:rPr>
        <w:t>19</w:t>
      </w:r>
      <w:r w:rsidR="00307591" w:rsidRPr="0078658D">
        <w:rPr>
          <w:rFonts w:cs="Arial"/>
          <w:color w:val="000000"/>
          <w:szCs w:val="20"/>
        </w:rPr>
        <w:t>. točka</w:t>
      </w:r>
      <w:r w:rsidR="00064237" w:rsidRPr="0078658D">
        <w:rPr>
          <w:rFonts w:cs="Arial"/>
          <w:color w:val="000000"/>
          <w:szCs w:val="20"/>
        </w:rPr>
        <w:t xml:space="preserve"> postane</w:t>
      </w:r>
      <w:r w:rsidRPr="0078658D">
        <w:rPr>
          <w:rFonts w:cs="Arial"/>
          <w:color w:val="000000"/>
          <w:szCs w:val="20"/>
        </w:rPr>
        <w:t>jo</w:t>
      </w:r>
      <w:r w:rsidR="00951FE4" w:rsidRPr="0078658D">
        <w:rPr>
          <w:rFonts w:cs="Arial"/>
          <w:color w:val="000000"/>
          <w:szCs w:val="20"/>
        </w:rPr>
        <w:t xml:space="preserve"> 16</w:t>
      </w:r>
      <w:r w:rsidR="00307591" w:rsidRPr="0078658D">
        <w:rPr>
          <w:rFonts w:cs="Arial"/>
          <w:color w:val="000000"/>
          <w:szCs w:val="20"/>
        </w:rPr>
        <w:t>. do</w:t>
      </w:r>
      <w:r w:rsidR="00951FE4" w:rsidRPr="0078658D">
        <w:rPr>
          <w:rFonts w:cs="Arial"/>
          <w:color w:val="000000"/>
          <w:szCs w:val="20"/>
        </w:rPr>
        <w:t xml:space="preserve"> 20. točka.</w:t>
      </w:r>
    </w:p>
    <w:p w14:paraId="3F1AF32E" w14:textId="052560A2" w:rsidR="00951FE4" w:rsidRPr="0078658D" w:rsidRDefault="00951FE4" w:rsidP="00EF2099">
      <w:pPr>
        <w:spacing w:line="240" w:lineRule="exact"/>
        <w:rPr>
          <w:rFonts w:cs="Arial"/>
          <w:color w:val="000000"/>
          <w:szCs w:val="20"/>
        </w:rPr>
      </w:pPr>
    </w:p>
    <w:p w14:paraId="05F8E652" w14:textId="56C2D0D3" w:rsidR="00951FE4" w:rsidRPr="0078658D" w:rsidRDefault="00303068" w:rsidP="00EF2099">
      <w:pPr>
        <w:spacing w:line="240" w:lineRule="exact"/>
        <w:rPr>
          <w:rFonts w:cs="Arial"/>
          <w:color w:val="000000"/>
          <w:szCs w:val="20"/>
        </w:rPr>
      </w:pPr>
      <w:r w:rsidRPr="0078658D">
        <w:rPr>
          <w:rFonts w:cs="Arial"/>
          <w:color w:val="000000"/>
          <w:szCs w:val="20"/>
        </w:rPr>
        <w:t>V</w:t>
      </w:r>
      <w:r w:rsidR="00307591" w:rsidRPr="0078658D">
        <w:rPr>
          <w:rFonts w:cs="Arial"/>
          <w:color w:val="000000"/>
          <w:szCs w:val="20"/>
        </w:rPr>
        <w:t xml:space="preserve"> </w:t>
      </w:r>
      <w:r w:rsidR="00951FE4" w:rsidRPr="0078658D">
        <w:rPr>
          <w:rFonts w:cs="Arial"/>
          <w:color w:val="000000"/>
          <w:szCs w:val="20"/>
        </w:rPr>
        <w:t>20.</w:t>
      </w:r>
      <w:r w:rsidR="00B107C1" w:rsidRPr="0078658D">
        <w:rPr>
          <w:rFonts w:cs="Arial"/>
          <w:color w:val="000000"/>
          <w:szCs w:val="20"/>
        </w:rPr>
        <w:t xml:space="preserve"> </w:t>
      </w:r>
      <w:r w:rsidR="00307591" w:rsidRPr="0078658D">
        <w:rPr>
          <w:rFonts w:cs="Arial"/>
          <w:color w:val="000000"/>
          <w:szCs w:val="20"/>
        </w:rPr>
        <w:t>točki se pika nadomesti s podpičjem</w:t>
      </w:r>
      <w:r w:rsidR="00B47CA2" w:rsidRPr="0078658D">
        <w:rPr>
          <w:rFonts w:cs="Arial"/>
          <w:color w:val="000000"/>
          <w:szCs w:val="20"/>
        </w:rPr>
        <w:t xml:space="preserve"> in</w:t>
      </w:r>
      <w:r w:rsidR="003429AB" w:rsidRPr="0078658D">
        <w:rPr>
          <w:rFonts w:cs="Arial"/>
          <w:color w:val="000000"/>
          <w:szCs w:val="20"/>
        </w:rPr>
        <w:t xml:space="preserve"> se doda nova </w:t>
      </w:r>
      <w:r w:rsidR="00951FE4" w:rsidRPr="0078658D">
        <w:rPr>
          <w:rFonts w:cs="Arial"/>
          <w:color w:val="000000"/>
          <w:szCs w:val="20"/>
        </w:rPr>
        <w:t>21. točka, ki se glasi:</w:t>
      </w:r>
    </w:p>
    <w:p w14:paraId="3C55F12C" w14:textId="77777777" w:rsidR="00026425" w:rsidRPr="0078658D" w:rsidRDefault="00026425" w:rsidP="00EF2099">
      <w:pPr>
        <w:spacing w:line="240" w:lineRule="exact"/>
        <w:rPr>
          <w:rFonts w:cs="Arial"/>
          <w:color w:val="000000"/>
          <w:szCs w:val="20"/>
        </w:rPr>
      </w:pPr>
    </w:p>
    <w:p w14:paraId="7B11F7C5" w14:textId="4912FF59" w:rsidR="00951FE4" w:rsidRPr="0078658D" w:rsidRDefault="00951FE4" w:rsidP="00EF2099">
      <w:pPr>
        <w:shd w:val="clear" w:color="auto" w:fill="FFFFFF"/>
        <w:rPr>
          <w:rFonts w:cs="Arial"/>
          <w:color w:val="292B2C"/>
          <w:szCs w:val="20"/>
          <w:lang w:eastAsia="sl-SI"/>
        </w:rPr>
      </w:pPr>
      <w:r w:rsidRPr="0078658D">
        <w:rPr>
          <w:rFonts w:cs="Arial"/>
          <w:color w:val="292B2C"/>
          <w:szCs w:val="20"/>
          <w:lang w:eastAsia="sl-SI"/>
        </w:rPr>
        <w:t>»</w:t>
      </w:r>
      <w:r w:rsidR="00026425" w:rsidRPr="0078658D">
        <w:rPr>
          <w:rFonts w:cs="Arial"/>
          <w:color w:val="292B2C"/>
          <w:szCs w:val="20"/>
          <w:lang w:eastAsia="sl-SI"/>
        </w:rPr>
        <w:t xml:space="preserve">21. </w:t>
      </w:r>
      <w:r w:rsidRPr="0078658D">
        <w:rPr>
          <w:rFonts w:cs="Arial"/>
          <w:color w:val="292B2C"/>
          <w:szCs w:val="20"/>
          <w:lang w:eastAsia="sl-SI"/>
        </w:rPr>
        <w:t>vezano dohod</w:t>
      </w:r>
      <w:r w:rsidR="00FC29A6" w:rsidRPr="0078658D">
        <w:rPr>
          <w:rFonts w:cs="Arial"/>
          <w:color w:val="292B2C"/>
          <w:szCs w:val="20"/>
          <w:lang w:eastAsia="sl-SI"/>
        </w:rPr>
        <w:t>kovno podporo za zelenjavo iz 42.a</w:t>
      </w:r>
      <w:r w:rsidRPr="0078658D">
        <w:rPr>
          <w:rFonts w:cs="Arial"/>
          <w:color w:val="292B2C"/>
          <w:szCs w:val="20"/>
          <w:lang w:eastAsia="sl-SI"/>
        </w:rPr>
        <w:t xml:space="preserve"> člena te uredbe.«.</w:t>
      </w:r>
    </w:p>
    <w:p w14:paraId="56D41AF7" w14:textId="0AB2FD1E" w:rsidR="00951FE4" w:rsidRPr="0078658D" w:rsidRDefault="00951FE4" w:rsidP="00EF2099">
      <w:pPr>
        <w:shd w:val="clear" w:color="auto" w:fill="FFFFFF"/>
        <w:rPr>
          <w:rFonts w:cs="Arial"/>
          <w:color w:val="292B2C"/>
          <w:szCs w:val="20"/>
          <w:lang w:eastAsia="sl-SI"/>
        </w:rPr>
      </w:pPr>
    </w:p>
    <w:p w14:paraId="0FA50EB7" w14:textId="0493072C" w:rsidR="00951FE4" w:rsidRPr="0078658D" w:rsidRDefault="008F3AC5" w:rsidP="00EF2099">
      <w:pPr>
        <w:shd w:val="clear" w:color="auto" w:fill="FFFFFF"/>
        <w:jc w:val="center"/>
        <w:rPr>
          <w:rFonts w:cs="Arial"/>
          <w:b/>
          <w:color w:val="292B2C"/>
          <w:szCs w:val="20"/>
          <w:lang w:eastAsia="sl-SI"/>
        </w:rPr>
      </w:pPr>
      <w:r w:rsidRPr="0078658D">
        <w:rPr>
          <w:rFonts w:cs="Arial"/>
          <w:b/>
          <w:color w:val="292B2C"/>
          <w:szCs w:val="20"/>
          <w:lang w:eastAsia="sl-SI"/>
        </w:rPr>
        <w:t xml:space="preserve">4. </w:t>
      </w:r>
      <w:r w:rsidR="00951FE4" w:rsidRPr="0078658D">
        <w:rPr>
          <w:rFonts w:cs="Arial"/>
          <w:b/>
          <w:color w:val="292B2C"/>
          <w:szCs w:val="20"/>
          <w:lang w:eastAsia="sl-SI"/>
        </w:rPr>
        <w:t>člen</w:t>
      </w:r>
    </w:p>
    <w:p w14:paraId="1D19DAEF" w14:textId="626C9B97" w:rsidR="00951FE4" w:rsidRPr="0078658D" w:rsidRDefault="00951FE4" w:rsidP="00EF2099">
      <w:pPr>
        <w:shd w:val="clear" w:color="auto" w:fill="FFFFFF"/>
        <w:rPr>
          <w:rFonts w:cs="Arial"/>
          <w:color w:val="292B2C"/>
          <w:szCs w:val="20"/>
          <w:lang w:eastAsia="sl-SI"/>
        </w:rPr>
      </w:pPr>
    </w:p>
    <w:p w14:paraId="7B99EC15" w14:textId="50E3F619" w:rsidR="00951FE4" w:rsidRPr="0078658D" w:rsidRDefault="00272161" w:rsidP="00EF2099">
      <w:pPr>
        <w:shd w:val="clear" w:color="auto" w:fill="FFFFFF"/>
        <w:rPr>
          <w:rFonts w:cs="Arial"/>
          <w:szCs w:val="20"/>
          <w:lang w:eastAsia="sl-SI"/>
        </w:rPr>
      </w:pPr>
      <w:r w:rsidRPr="0078658D">
        <w:rPr>
          <w:rFonts w:cs="Arial"/>
          <w:color w:val="292B2C"/>
          <w:szCs w:val="20"/>
          <w:lang w:eastAsia="sl-SI"/>
        </w:rPr>
        <w:t>V 6.</w:t>
      </w:r>
      <w:r w:rsidR="00545445" w:rsidRPr="0078658D">
        <w:rPr>
          <w:rFonts w:cs="Arial"/>
          <w:color w:val="292B2C"/>
          <w:szCs w:val="20"/>
          <w:lang w:eastAsia="sl-SI"/>
        </w:rPr>
        <w:t xml:space="preserve"> </w:t>
      </w:r>
      <w:r w:rsidRPr="0078658D">
        <w:rPr>
          <w:rFonts w:cs="Arial"/>
          <w:color w:val="292B2C"/>
          <w:szCs w:val="20"/>
          <w:lang w:eastAsia="sl-SI"/>
        </w:rPr>
        <w:t>členu se</w:t>
      </w:r>
      <w:r w:rsidR="00C95776" w:rsidRPr="0078658D">
        <w:rPr>
          <w:rFonts w:cs="Arial"/>
          <w:color w:val="292B2C"/>
          <w:szCs w:val="20"/>
          <w:lang w:eastAsia="sl-SI"/>
        </w:rPr>
        <w:t xml:space="preserve"> v </w:t>
      </w:r>
      <w:r w:rsidR="00545445" w:rsidRPr="0078658D">
        <w:rPr>
          <w:rFonts w:cs="Arial"/>
          <w:color w:val="292B2C"/>
          <w:szCs w:val="20"/>
          <w:lang w:eastAsia="sl-SI"/>
        </w:rPr>
        <w:t xml:space="preserve">prvem odstavku v drugi alineji </w:t>
      </w:r>
      <w:r w:rsidRPr="0078658D">
        <w:rPr>
          <w:rFonts w:cs="Arial"/>
          <w:color w:val="292B2C"/>
          <w:szCs w:val="20"/>
          <w:lang w:eastAsia="sl-SI"/>
        </w:rPr>
        <w:t>prvi del stavka »</w:t>
      </w:r>
      <w:r w:rsidRPr="0078658D">
        <w:rPr>
          <w:rFonts w:cs="Arial"/>
          <w:color w:val="292B2C"/>
          <w:szCs w:val="20"/>
          <w:shd w:val="clear" w:color="auto" w:fill="FFFFFF"/>
        </w:rPr>
        <w:t>prijavi na zbirni vlogi naj</w:t>
      </w:r>
      <w:r w:rsidR="00C563F0" w:rsidRPr="0078658D">
        <w:rPr>
          <w:rFonts w:cs="Arial"/>
          <w:color w:val="292B2C"/>
          <w:szCs w:val="20"/>
          <w:shd w:val="clear" w:color="auto" w:fill="FFFFFF"/>
        </w:rPr>
        <w:t xml:space="preserve">manj 1 ha </w:t>
      </w:r>
      <w:r w:rsidR="00456EE7" w:rsidRPr="0078658D">
        <w:rPr>
          <w:rFonts w:cs="Arial"/>
          <w:color w:val="292B2C"/>
          <w:szCs w:val="20"/>
          <w:shd w:val="clear" w:color="auto" w:fill="FFFFFF"/>
        </w:rPr>
        <w:t xml:space="preserve">upravičenih hektarjev </w:t>
      </w:r>
      <w:r w:rsidRPr="0078658D">
        <w:rPr>
          <w:rFonts w:cs="Arial"/>
          <w:color w:val="292B2C"/>
          <w:szCs w:val="20"/>
          <w:shd w:val="clear" w:color="auto" w:fill="FFFFFF"/>
        </w:rPr>
        <w:t>površin kmetijskega gospodarstva« nadomesti z besedilom »</w:t>
      </w:r>
      <w:r w:rsidRPr="0078658D">
        <w:rPr>
          <w:rFonts w:cs="Arial"/>
          <w:szCs w:val="20"/>
          <w:lang w:eastAsia="sl-SI"/>
        </w:rPr>
        <w:t>ima</w:t>
      </w:r>
      <w:r w:rsidRPr="0078658D">
        <w:rPr>
          <w:rFonts w:cs="Arial"/>
          <w:szCs w:val="20"/>
        </w:rPr>
        <w:t xml:space="preserve"> ugotovljeno upravičeno površino kmetijskega gospodarstva najmanj 1 ha</w:t>
      </w:r>
      <w:r w:rsidR="00545445" w:rsidRPr="0078658D">
        <w:rPr>
          <w:rFonts w:cs="Arial"/>
          <w:szCs w:val="20"/>
        </w:rPr>
        <w:t>«.</w:t>
      </w:r>
    </w:p>
    <w:p w14:paraId="79A3A403" w14:textId="5CAA559E" w:rsidR="00951FE4" w:rsidRPr="0078658D" w:rsidRDefault="00951FE4" w:rsidP="00EF2099">
      <w:pPr>
        <w:spacing w:line="240" w:lineRule="exact"/>
        <w:rPr>
          <w:rFonts w:cs="Arial"/>
          <w:color w:val="000000"/>
          <w:szCs w:val="20"/>
        </w:rPr>
      </w:pPr>
    </w:p>
    <w:p w14:paraId="0DA379ED" w14:textId="1D1CF4F5" w:rsidR="00C95776" w:rsidRPr="0078658D" w:rsidRDefault="00C95776" w:rsidP="00EF2099">
      <w:pPr>
        <w:spacing w:line="240" w:lineRule="exact"/>
        <w:rPr>
          <w:rFonts w:cs="Arial"/>
          <w:szCs w:val="20"/>
        </w:rPr>
      </w:pPr>
      <w:r w:rsidRPr="0078658D">
        <w:rPr>
          <w:rFonts w:cs="Arial"/>
          <w:szCs w:val="20"/>
        </w:rPr>
        <w:t>Šesti odstavek se spremeni tako, da se glasi:</w:t>
      </w:r>
    </w:p>
    <w:p w14:paraId="7AEE0CD4" w14:textId="77777777" w:rsidR="00C95776" w:rsidRPr="0078658D" w:rsidRDefault="00C95776" w:rsidP="00EF2099">
      <w:pPr>
        <w:spacing w:line="240" w:lineRule="exact"/>
        <w:rPr>
          <w:rFonts w:cs="Arial"/>
          <w:szCs w:val="20"/>
        </w:rPr>
      </w:pPr>
    </w:p>
    <w:p w14:paraId="5541C3A0" w14:textId="0CD62869" w:rsidR="00C95776" w:rsidRPr="0078658D" w:rsidRDefault="00C95776" w:rsidP="00EF2099">
      <w:pPr>
        <w:spacing w:line="240" w:lineRule="exact"/>
        <w:rPr>
          <w:rFonts w:cs="Arial"/>
          <w:szCs w:val="20"/>
        </w:rPr>
      </w:pPr>
      <w:r w:rsidRPr="0078658D">
        <w:rPr>
          <w:rFonts w:cs="Arial"/>
          <w:szCs w:val="20"/>
        </w:rPr>
        <w:t xml:space="preserve">»(6) Za izpolnjevanje merila iz druge alineje četrtega odstavka tega člena se pri izračunu obtežbe upoštevajo podatki o številu govedi, drobnice in prašičev, ki jih agencija prevzame iz Centralnega registra govedi (v nadaljnjem besedilu: CRG) oziroma Centralnega registra drobnice (v nadaljnjem besedilu: CRD) oziroma Centralnega registra prašičev (v nadaljevanju: CRPŠ) po stanju na dan 1. februar tekočega leta in </w:t>
      </w:r>
      <w:r w:rsidR="008E6F2D" w:rsidRPr="0078658D">
        <w:rPr>
          <w:rFonts w:cs="Arial"/>
          <w:szCs w:val="20"/>
        </w:rPr>
        <w:t>na štiri reprezentativne</w:t>
      </w:r>
      <w:r w:rsidRPr="0078658D">
        <w:rPr>
          <w:rFonts w:cs="Arial"/>
          <w:szCs w:val="20"/>
        </w:rPr>
        <w:t xml:space="preserve"> datume, ki jih določi agencija in objavi na svoji spletni strani, vendar ne prej kot dva tedna po njihovi določitvi. </w:t>
      </w:r>
      <w:r w:rsidR="00D10A39" w:rsidRPr="0078658D">
        <w:rPr>
          <w:rFonts w:cs="Arial"/>
          <w:szCs w:val="20"/>
        </w:rPr>
        <w:t xml:space="preserve">Pri tem se v </w:t>
      </w:r>
      <w:r w:rsidRPr="0078658D">
        <w:rPr>
          <w:rFonts w:cs="Arial"/>
          <w:szCs w:val="20"/>
        </w:rPr>
        <w:t xml:space="preserve">primeru kmečke reje prašičev za katere velja izjema za nekomercialne obrate iz pravilnika, ki ureja identifikacijo in registracijo prašičev, </w:t>
      </w:r>
      <w:r w:rsidR="00EF4BC5" w:rsidRPr="0078658D">
        <w:rPr>
          <w:rFonts w:cs="Arial"/>
          <w:szCs w:val="20"/>
        </w:rPr>
        <w:t xml:space="preserve">pri določitvi števila prašičev </w:t>
      </w:r>
      <w:r w:rsidRPr="0078658D">
        <w:rPr>
          <w:rFonts w:cs="Arial"/>
          <w:szCs w:val="20"/>
        </w:rPr>
        <w:t>na dan 1. feb</w:t>
      </w:r>
      <w:r w:rsidR="000C7A19">
        <w:rPr>
          <w:rFonts w:cs="Arial"/>
          <w:szCs w:val="20"/>
        </w:rPr>
        <w:t>ruar in na štiri reprezentativne</w:t>
      </w:r>
      <w:r w:rsidRPr="0078658D">
        <w:rPr>
          <w:rFonts w:cs="Arial"/>
          <w:szCs w:val="20"/>
        </w:rPr>
        <w:t xml:space="preserve"> datume </w:t>
      </w:r>
      <w:r w:rsidR="00EF4BC5" w:rsidRPr="0078658D">
        <w:rPr>
          <w:rFonts w:cs="Arial"/>
          <w:szCs w:val="20"/>
        </w:rPr>
        <w:t>upošteva pavšalna prisotnos</w:t>
      </w:r>
      <w:r w:rsidR="00C563F0" w:rsidRPr="0078658D">
        <w:rPr>
          <w:rFonts w:cs="Arial"/>
          <w:szCs w:val="20"/>
        </w:rPr>
        <w:t>t za pos</w:t>
      </w:r>
      <w:r w:rsidR="00064237" w:rsidRPr="0078658D">
        <w:rPr>
          <w:rFonts w:cs="Arial"/>
          <w:szCs w:val="20"/>
        </w:rPr>
        <w:t xml:space="preserve">ameznega prašiča 90 dni. </w:t>
      </w:r>
      <w:r w:rsidRPr="0078658D">
        <w:rPr>
          <w:rFonts w:cs="Arial"/>
          <w:szCs w:val="20"/>
        </w:rPr>
        <w:t>Podatke o številu posameznih kategorij kopitarjev agencija prevzame iz Centralnega registra kopitarjev (v nadaljnjem besedilu: CRK) na</w:t>
      </w:r>
      <w:r w:rsidR="00FD0BF6" w:rsidRPr="0078658D">
        <w:rPr>
          <w:rFonts w:cs="Arial"/>
          <w:szCs w:val="20"/>
        </w:rPr>
        <w:t xml:space="preserve"> dan 1. februar tekočega leta. </w:t>
      </w:r>
      <w:r w:rsidRPr="0078658D">
        <w:rPr>
          <w:rFonts w:cs="Arial"/>
          <w:szCs w:val="20"/>
        </w:rPr>
        <w:t xml:space="preserve">Za druge rejne živali agencija prevzame podatke o številu posameznih vrst in kategorij na dan 1. februar tekočega leta iz Evidence rejnih živali, določene v pravilniku, ki ureja evidenco imetnikov rejnih živali (v nadaljnjem besedilu: evidenca rejnih živali). Za </w:t>
      </w:r>
      <w:r w:rsidR="00992AE5" w:rsidRPr="0078658D">
        <w:rPr>
          <w:rFonts w:cs="Arial"/>
          <w:szCs w:val="20"/>
        </w:rPr>
        <w:t>perutnino, ki se redi</w:t>
      </w:r>
      <w:r w:rsidRPr="0078658D">
        <w:rPr>
          <w:rFonts w:cs="Arial"/>
          <w:szCs w:val="20"/>
        </w:rPr>
        <w:t xml:space="preserve"> v turnusih, se pri izračunu obtežbe upoštevajo podatki o povprečnem številu živali v turnusu in skupno število dni vseh turnusov iz evidence rejnih živali.</w:t>
      </w:r>
      <w:r w:rsidR="00064237" w:rsidRPr="0078658D">
        <w:rPr>
          <w:rFonts w:cs="Arial"/>
          <w:szCs w:val="20"/>
        </w:rPr>
        <w:t xml:space="preserve"> Natančnejši izračun obtežbe je določen v Prilogi 2 te uredbe.</w:t>
      </w:r>
      <w:r w:rsidR="008144A4" w:rsidRPr="0078658D">
        <w:rPr>
          <w:rFonts w:cs="Arial"/>
          <w:szCs w:val="20"/>
        </w:rPr>
        <w:t>«.</w:t>
      </w:r>
    </w:p>
    <w:p w14:paraId="2EDAFC8A" w14:textId="77777777" w:rsidR="008144A4" w:rsidRPr="0078658D" w:rsidRDefault="008144A4" w:rsidP="00EF2099">
      <w:pPr>
        <w:spacing w:line="240" w:lineRule="exact"/>
        <w:rPr>
          <w:rFonts w:cs="Arial"/>
          <w:szCs w:val="20"/>
        </w:rPr>
      </w:pPr>
    </w:p>
    <w:p w14:paraId="508ED33B" w14:textId="5A3F7F28" w:rsidR="00C942DD" w:rsidRPr="0078658D" w:rsidRDefault="008144A4" w:rsidP="00EF2099">
      <w:pPr>
        <w:spacing w:line="240" w:lineRule="exact"/>
        <w:rPr>
          <w:rFonts w:cs="Arial"/>
          <w:szCs w:val="20"/>
        </w:rPr>
      </w:pPr>
      <w:r w:rsidRPr="0078658D">
        <w:rPr>
          <w:rFonts w:cs="Arial"/>
          <w:szCs w:val="20"/>
        </w:rPr>
        <w:t>V trinajstem odstavku se pod a)</w:t>
      </w:r>
      <w:r w:rsidR="00C942DD" w:rsidRPr="0078658D">
        <w:rPr>
          <w:rFonts w:cs="Arial"/>
          <w:szCs w:val="20"/>
        </w:rPr>
        <w:t xml:space="preserve"> besedilo</w:t>
      </w:r>
      <w:r w:rsidRPr="0078658D">
        <w:rPr>
          <w:rFonts w:cs="Arial"/>
          <w:szCs w:val="20"/>
        </w:rPr>
        <w:t xml:space="preserve"> »15. julij</w:t>
      </w:r>
      <w:r w:rsidR="00C942DD" w:rsidRPr="0078658D">
        <w:rPr>
          <w:rFonts w:cs="Arial"/>
          <w:szCs w:val="20"/>
        </w:rPr>
        <w:t>«</w:t>
      </w:r>
      <w:r w:rsidRPr="0078658D">
        <w:rPr>
          <w:rFonts w:cs="Arial"/>
          <w:szCs w:val="20"/>
        </w:rPr>
        <w:t xml:space="preserve"> </w:t>
      </w:r>
      <w:r w:rsidR="00C942DD" w:rsidRPr="0078658D">
        <w:rPr>
          <w:rFonts w:cs="Arial"/>
          <w:szCs w:val="20"/>
        </w:rPr>
        <w:t>nadomesti z besedilom</w:t>
      </w:r>
      <w:r w:rsidRPr="0078658D">
        <w:rPr>
          <w:rFonts w:cs="Arial"/>
          <w:szCs w:val="20"/>
        </w:rPr>
        <w:t xml:space="preserve"> </w:t>
      </w:r>
      <w:r w:rsidR="00C942DD" w:rsidRPr="0078658D">
        <w:rPr>
          <w:rFonts w:cs="Arial"/>
          <w:szCs w:val="20"/>
        </w:rPr>
        <w:t>»</w:t>
      </w:r>
      <w:r w:rsidRPr="0078658D">
        <w:rPr>
          <w:rFonts w:cs="Arial"/>
          <w:szCs w:val="20"/>
        </w:rPr>
        <w:t>1. a</w:t>
      </w:r>
      <w:r w:rsidR="00F54EE5" w:rsidRPr="0078658D">
        <w:rPr>
          <w:rFonts w:cs="Arial"/>
          <w:szCs w:val="20"/>
        </w:rPr>
        <w:t xml:space="preserve">vgust« in </w:t>
      </w:r>
      <w:r w:rsidR="00C942DD" w:rsidRPr="0078658D">
        <w:rPr>
          <w:rFonts w:cs="Arial"/>
          <w:szCs w:val="20"/>
        </w:rPr>
        <w:t xml:space="preserve">pod b) </w:t>
      </w:r>
      <w:r w:rsidR="00F54EE5" w:rsidRPr="0078658D">
        <w:rPr>
          <w:rFonts w:cs="Arial"/>
          <w:szCs w:val="20"/>
        </w:rPr>
        <w:t xml:space="preserve">se </w:t>
      </w:r>
      <w:r w:rsidR="00C942DD" w:rsidRPr="0078658D">
        <w:rPr>
          <w:rFonts w:cs="Arial"/>
          <w:szCs w:val="20"/>
        </w:rPr>
        <w:t>besedilo »1. september« nadomesti z besedilom »15. september«.</w:t>
      </w:r>
    </w:p>
    <w:p w14:paraId="0833D83E" w14:textId="1DA599E5" w:rsidR="00C942DD" w:rsidRPr="0078658D" w:rsidRDefault="00C942DD" w:rsidP="00EF2099">
      <w:pPr>
        <w:spacing w:line="240" w:lineRule="exact"/>
        <w:rPr>
          <w:rFonts w:cs="Arial"/>
          <w:szCs w:val="20"/>
        </w:rPr>
      </w:pPr>
    </w:p>
    <w:p w14:paraId="750DA61A" w14:textId="32F83FB4" w:rsidR="00C942DD" w:rsidRPr="0078658D" w:rsidRDefault="00C942DD" w:rsidP="00EF2099">
      <w:pPr>
        <w:spacing w:line="240" w:lineRule="exact"/>
        <w:rPr>
          <w:rFonts w:cs="Arial"/>
          <w:color w:val="000000"/>
          <w:szCs w:val="20"/>
        </w:rPr>
      </w:pPr>
      <w:r w:rsidRPr="0078658D">
        <w:rPr>
          <w:rFonts w:cs="Arial"/>
          <w:color w:val="000000"/>
          <w:szCs w:val="20"/>
        </w:rPr>
        <w:t xml:space="preserve">V šestnajstem odstavku se drugi stavek spremeni tako, da se glasi: </w:t>
      </w:r>
    </w:p>
    <w:p w14:paraId="189FC297" w14:textId="77777777" w:rsidR="00992AE5" w:rsidRPr="0078658D" w:rsidRDefault="00992AE5" w:rsidP="00EF2099">
      <w:pPr>
        <w:spacing w:line="240" w:lineRule="exact"/>
        <w:rPr>
          <w:rFonts w:cs="Arial"/>
          <w:color w:val="000000"/>
          <w:szCs w:val="20"/>
        </w:rPr>
      </w:pPr>
    </w:p>
    <w:p w14:paraId="320C9BB2" w14:textId="7A55CB39" w:rsidR="00C942DD" w:rsidRPr="0078658D" w:rsidRDefault="00C942DD" w:rsidP="00EF2099">
      <w:pPr>
        <w:spacing w:line="240" w:lineRule="exact"/>
        <w:rPr>
          <w:rFonts w:cs="Arial"/>
          <w:color w:val="000000"/>
          <w:szCs w:val="20"/>
        </w:rPr>
      </w:pPr>
      <w:r w:rsidRPr="0078658D">
        <w:rPr>
          <w:rFonts w:cs="Arial"/>
          <w:color w:val="000000"/>
          <w:szCs w:val="20"/>
        </w:rPr>
        <w:t>»Pri tem se upošteva stanje prijave zahtevkov na geoprostorskem</w:t>
      </w:r>
      <w:r w:rsidR="006547A2" w:rsidRPr="0078658D">
        <w:rPr>
          <w:rFonts w:cs="Arial"/>
          <w:color w:val="000000"/>
          <w:szCs w:val="20"/>
        </w:rPr>
        <w:t xml:space="preserve"> obrazcu na dan 15. november</w:t>
      </w:r>
      <w:r w:rsidRPr="0078658D">
        <w:rPr>
          <w:rFonts w:cs="Arial"/>
          <w:color w:val="000000"/>
          <w:szCs w:val="20"/>
        </w:rPr>
        <w:t xml:space="preserve">, ki je kot zadnji </w:t>
      </w:r>
      <w:r w:rsidR="006547A2" w:rsidRPr="0078658D">
        <w:rPr>
          <w:rFonts w:cs="Arial"/>
          <w:color w:val="000000"/>
          <w:szCs w:val="20"/>
        </w:rPr>
        <w:t xml:space="preserve">dan </w:t>
      </w:r>
      <w:r w:rsidRPr="0078658D">
        <w:rPr>
          <w:rFonts w:cs="Arial"/>
          <w:color w:val="000000"/>
          <w:szCs w:val="20"/>
        </w:rPr>
        <w:t>določen za spremembe in umike določenih zahtevkov v skladu z uredbo, ki določa izvedbo intervencij kmetijske politike za leto vložitve zbirne vloge</w:t>
      </w:r>
      <w:r w:rsidR="006547A2" w:rsidRPr="0078658D">
        <w:rPr>
          <w:rFonts w:cs="Arial"/>
          <w:color w:val="000000"/>
          <w:szCs w:val="20"/>
        </w:rPr>
        <w:t>.«.</w:t>
      </w:r>
    </w:p>
    <w:p w14:paraId="4F3B97A5" w14:textId="3552A15F" w:rsidR="006547A2" w:rsidRPr="0078658D" w:rsidRDefault="006547A2" w:rsidP="007251E6">
      <w:pPr>
        <w:spacing w:line="240" w:lineRule="exact"/>
        <w:rPr>
          <w:rFonts w:cs="Arial"/>
          <w:color w:val="000000"/>
          <w:szCs w:val="20"/>
        </w:rPr>
      </w:pPr>
    </w:p>
    <w:p w14:paraId="3E058F3B" w14:textId="048F488C" w:rsidR="0017346C" w:rsidRPr="0078658D" w:rsidRDefault="0017346C" w:rsidP="007251E6">
      <w:pPr>
        <w:spacing w:line="240" w:lineRule="exact"/>
        <w:rPr>
          <w:rFonts w:cs="Arial"/>
          <w:color w:val="000000"/>
          <w:szCs w:val="20"/>
        </w:rPr>
      </w:pPr>
    </w:p>
    <w:p w14:paraId="07DEE028" w14:textId="06392EBE" w:rsidR="0017346C" w:rsidRPr="0078658D" w:rsidRDefault="0017346C" w:rsidP="007251E6">
      <w:pPr>
        <w:spacing w:line="240" w:lineRule="exact"/>
        <w:rPr>
          <w:rFonts w:cs="Arial"/>
          <w:color w:val="000000"/>
          <w:szCs w:val="20"/>
        </w:rPr>
      </w:pPr>
    </w:p>
    <w:p w14:paraId="5AC2ED36" w14:textId="77777777" w:rsidR="0017346C" w:rsidRPr="0078658D" w:rsidRDefault="0017346C" w:rsidP="007251E6">
      <w:pPr>
        <w:spacing w:line="240" w:lineRule="exact"/>
        <w:rPr>
          <w:rFonts w:cs="Arial"/>
          <w:color w:val="000000"/>
          <w:szCs w:val="20"/>
        </w:rPr>
      </w:pPr>
    </w:p>
    <w:p w14:paraId="18074AA0" w14:textId="74057B6E" w:rsidR="006547A2" w:rsidRPr="0078658D" w:rsidRDefault="008F3AC5" w:rsidP="008646D3">
      <w:pPr>
        <w:spacing w:line="240" w:lineRule="exact"/>
        <w:jc w:val="center"/>
        <w:rPr>
          <w:rFonts w:cs="Arial"/>
          <w:b/>
          <w:color w:val="000000"/>
          <w:szCs w:val="20"/>
        </w:rPr>
      </w:pPr>
      <w:r w:rsidRPr="0078658D">
        <w:rPr>
          <w:rFonts w:cs="Arial"/>
          <w:b/>
          <w:color w:val="000000"/>
          <w:szCs w:val="20"/>
        </w:rPr>
        <w:t>5.</w:t>
      </w:r>
      <w:r w:rsidR="006547A2" w:rsidRPr="0078658D">
        <w:rPr>
          <w:rFonts w:cs="Arial"/>
          <w:b/>
          <w:color w:val="000000"/>
          <w:szCs w:val="20"/>
        </w:rPr>
        <w:t xml:space="preserve"> člen</w:t>
      </w:r>
    </w:p>
    <w:p w14:paraId="43C40C50" w14:textId="0B6A3D0E" w:rsidR="006547A2" w:rsidRPr="0078658D" w:rsidRDefault="006547A2" w:rsidP="007251E6">
      <w:pPr>
        <w:spacing w:line="240" w:lineRule="exact"/>
        <w:rPr>
          <w:rFonts w:cs="Arial"/>
          <w:color w:val="000000"/>
          <w:szCs w:val="20"/>
        </w:rPr>
      </w:pPr>
    </w:p>
    <w:p w14:paraId="05B5017B" w14:textId="7AB481AF" w:rsidR="006547A2" w:rsidRPr="0078658D" w:rsidRDefault="006547A2" w:rsidP="007251E6">
      <w:pPr>
        <w:spacing w:line="240" w:lineRule="exact"/>
        <w:rPr>
          <w:rFonts w:cs="Arial"/>
          <w:color w:val="292B2C"/>
          <w:szCs w:val="20"/>
          <w:lang w:eastAsia="sl-SI"/>
        </w:rPr>
      </w:pPr>
      <w:r w:rsidRPr="0078658D">
        <w:rPr>
          <w:rFonts w:cs="Arial"/>
          <w:color w:val="000000"/>
          <w:szCs w:val="20"/>
        </w:rPr>
        <w:lastRenderedPageBreak/>
        <w:t xml:space="preserve">V 7. členu se v tretjem odstavku </w:t>
      </w:r>
      <w:r w:rsidR="0029740A" w:rsidRPr="0078658D">
        <w:rPr>
          <w:rFonts w:cs="Arial"/>
          <w:color w:val="000000"/>
          <w:szCs w:val="20"/>
        </w:rPr>
        <w:t xml:space="preserve">v prvem stavku </w:t>
      </w:r>
      <w:r w:rsidRPr="0078658D">
        <w:rPr>
          <w:rFonts w:cs="Arial"/>
          <w:color w:val="000000"/>
          <w:szCs w:val="20"/>
        </w:rPr>
        <w:t>besedilo »</w:t>
      </w:r>
      <w:r w:rsidRPr="0078658D">
        <w:rPr>
          <w:rFonts w:cs="Arial"/>
          <w:color w:val="292B2C"/>
          <w:szCs w:val="20"/>
          <w:lang w:eastAsia="sl-SI"/>
        </w:rPr>
        <w:t xml:space="preserve">na </w:t>
      </w:r>
      <w:r w:rsidR="008646D3" w:rsidRPr="0078658D">
        <w:rPr>
          <w:rFonts w:cs="Arial"/>
          <w:color w:val="292B2C"/>
          <w:szCs w:val="20"/>
          <w:lang w:eastAsia="sl-SI"/>
        </w:rPr>
        <w:t xml:space="preserve">geoprostorskem obrazcu na </w:t>
      </w:r>
      <w:r w:rsidRPr="0078658D">
        <w:rPr>
          <w:rFonts w:cs="Arial"/>
          <w:color w:val="292B2C"/>
          <w:szCs w:val="20"/>
          <w:lang w:eastAsia="sl-SI"/>
        </w:rPr>
        <w:t xml:space="preserve">dan, ki je kot zadnji določen za spremembe in umike zahtevkov v skladu z uredbo, ki ureja izvedbo intervencije kmetijske politike za leto vložitve zbirne vloge« spremeni tako, da se glasi »na </w:t>
      </w:r>
      <w:r w:rsidR="008646D3" w:rsidRPr="0078658D">
        <w:rPr>
          <w:rFonts w:cs="Arial"/>
          <w:color w:val="292B2C"/>
          <w:szCs w:val="20"/>
          <w:lang w:eastAsia="sl-SI"/>
        </w:rPr>
        <w:t xml:space="preserve">geoprostorskem obrazcu </w:t>
      </w:r>
      <w:r w:rsidRPr="0078658D">
        <w:rPr>
          <w:rFonts w:cs="Arial"/>
          <w:color w:val="292B2C"/>
          <w:szCs w:val="20"/>
          <w:lang w:eastAsia="sl-SI"/>
        </w:rPr>
        <w:t>dan 15. november, ki je kot zadnji določen za spremembe in umike določenih zahtevkov v skladu z uredbo, ki ureja izvedbo intervencije kmetijske politike za leto vložitve zbirne vloge</w:t>
      </w:r>
      <w:r w:rsidR="008646D3" w:rsidRPr="0078658D">
        <w:rPr>
          <w:rFonts w:cs="Arial"/>
          <w:color w:val="292B2C"/>
          <w:szCs w:val="20"/>
          <w:lang w:eastAsia="sl-SI"/>
        </w:rPr>
        <w:t>«.</w:t>
      </w:r>
    </w:p>
    <w:p w14:paraId="3E18C5F5" w14:textId="506D23E3" w:rsidR="00EF2614" w:rsidRPr="0078658D" w:rsidRDefault="00EF2614" w:rsidP="007251E6">
      <w:pPr>
        <w:spacing w:line="240" w:lineRule="exact"/>
        <w:rPr>
          <w:rFonts w:cs="Arial"/>
          <w:szCs w:val="20"/>
        </w:rPr>
      </w:pPr>
    </w:p>
    <w:p w14:paraId="7072F8A0" w14:textId="228D3057" w:rsidR="003B4D5D" w:rsidRPr="0078658D" w:rsidRDefault="008F3AC5" w:rsidP="008F3AC5">
      <w:pPr>
        <w:spacing w:line="240" w:lineRule="exact"/>
        <w:jc w:val="center"/>
        <w:rPr>
          <w:rFonts w:cs="Arial"/>
          <w:b/>
          <w:szCs w:val="20"/>
        </w:rPr>
      </w:pPr>
      <w:r w:rsidRPr="0078658D">
        <w:rPr>
          <w:rFonts w:cs="Arial"/>
          <w:b/>
          <w:szCs w:val="20"/>
        </w:rPr>
        <w:t xml:space="preserve">6. </w:t>
      </w:r>
      <w:r w:rsidR="00EF2614" w:rsidRPr="0078658D">
        <w:rPr>
          <w:rFonts w:cs="Arial"/>
          <w:b/>
          <w:szCs w:val="20"/>
        </w:rPr>
        <w:t>člen</w:t>
      </w:r>
    </w:p>
    <w:p w14:paraId="2A4C27D6" w14:textId="69056675" w:rsidR="00EF2614" w:rsidRPr="0078658D" w:rsidRDefault="00EF2614" w:rsidP="007251E6">
      <w:pPr>
        <w:spacing w:line="240" w:lineRule="exact"/>
        <w:rPr>
          <w:rFonts w:cs="Arial"/>
          <w:szCs w:val="20"/>
        </w:rPr>
      </w:pPr>
    </w:p>
    <w:p w14:paraId="6ADA800F" w14:textId="2B64862B" w:rsidR="00CB53AD" w:rsidRPr="0078658D" w:rsidRDefault="00CB53AD" w:rsidP="00B729F9">
      <w:pPr>
        <w:spacing w:line="240" w:lineRule="exact"/>
        <w:rPr>
          <w:rFonts w:cs="Arial"/>
          <w:szCs w:val="20"/>
          <w:lang w:eastAsia="sl-SI"/>
        </w:rPr>
      </w:pPr>
      <w:r w:rsidRPr="0078658D">
        <w:rPr>
          <w:rFonts w:cs="Arial"/>
          <w:szCs w:val="20"/>
        </w:rPr>
        <w:t>V 9. členu se v prvem odstavku besedilo »Osnovna dohodkovna podpora za trajnostnost se kot enotno plačilo odobri vsako leto za vsak upravičeni hektar iz 7. točke 2. člena te uredbe, ki ga je nosilec kmetijskega gospodarstva</w:t>
      </w:r>
      <w:r w:rsidR="00B729F9" w:rsidRPr="0078658D">
        <w:rPr>
          <w:rFonts w:cs="Arial"/>
          <w:szCs w:val="20"/>
        </w:rPr>
        <w:t>«</w:t>
      </w:r>
      <w:r w:rsidRPr="0078658D">
        <w:rPr>
          <w:rFonts w:cs="Arial"/>
          <w:szCs w:val="20"/>
        </w:rPr>
        <w:t xml:space="preserve"> spremeni tako, da se glasi</w:t>
      </w:r>
      <w:r w:rsidR="00B729F9" w:rsidRPr="0078658D">
        <w:rPr>
          <w:rFonts w:cs="Arial"/>
          <w:szCs w:val="20"/>
        </w:rPr>
        <w:t xml:space="preserve"> »</w:t>
      </w:r>
      <w:r w:rsidRPr="0078658D">
        <w:rPr>
          <w:rFonts w:cs="Arial"/>
          <w:szCs w:val="20"/>
          <w:lang w:eastAsia="sl-SI"/>
        </w:rPr>
        <w:t>Osnovna dohodkovna podpora za trajnostnost se kot enotno plačilo odobri vsako leto za vsako ugotovljeno upravičeno površino iz 7. točke 2. člena te uredbe, ki jo je nosilec kmetijskega gospodarstva</w:t>
      </w:r>
      <w:r w:rsidR="00B729F9" w:rsidRPr="0078658D">
        <w:rPr>
          <w:rFonts w:cs="Arial"/>
          <w:szCs w:val="20"/>
          <w:lang w:eastAsia="sl-SI"/>
        </w:rPr>
        <w:t>«.</w:t>
      </w:r>
      <w:r w:rsidRPr="0078658D">
        <w:rPr>
          <w:rFonts w:cs="Arial"/>
          <w:szCs w:val="20"/>
          <w:lang w:eastAsia="sl-SI"/>
        </w:rPr>
        <w:t xml:space="preserve"> </w:t>
      </w:r>
    </w:p>
    <w:p w14:paraId="100D811F" w14:textId="77628EF8" w:rsidR="00B729F9" w:rsidRPr="0078658D" w:rsidRDefault="00B729F9" w:rsidP="00B729F9">
      <w:pPr>
        <w:spacing w:line="240" w:lineRule="exact"/>
        <w:rPr>
          <w:rFonts w:cs="Arial"/>
          <w:color w:val="292B2C"/>
          <w:szCs w:val="20"/>
          <w:lang w:eastAsia="sl-SI"/>
        </w:rPr>
      </w:pPr>
    </w:p>
    <w:p w14:paraId="1B13C95D" w14:textId="0FA83572" w:rsidR="00B729F9" w:rsidRPr="0078658D" w:rsidRDefault="00B729F9" w:rsidP="00B729F9">
      <w:pPr>
        <w:spacing w:line="240" w:lineRule="exact"/>
        <w:rPr>
          <w:rFonts w:cs="Arial"/>
          <w:color w:val="292B2C"/>
          <w:szCs w:val="20"/>
          <w:lang w:eastAsia="sl-SI"/>
        </w:rPr>
      </w:pPr>
      <w:r w:rsidRPr="0078658D">
        <w:rPr>
          <w:rFonts w:cs="Arial"/>
          <w:color w:val="292B2C"/>
          <w:szCs w:val="20"/>
          <w:lang w:eastAsia="sl-SI"/>
        </w:rPr>
        <w:t xml:space="preserve">V drugem odstavku se besedilo »Ugotovljena površina upravičenih hektarjev kmetijskega gospodarstva« nadomesti z besedilom »Ugotovljena upravičena površina kmetijskega gospodarstva«. </w:t>
      </w:r>
    </w:p>
    <w:p w14:paraId="6CEF586F" w14:textId="162314CB" w:rsidR="00CB53AD" w:rsidRPr="0078658D" w:rsidRDefault="008F3AC5" w:rsidP="00604600">
      <w:pPr>
        <w:spacing w:line="240" w:lineRule="exact"/>
        <w:jc w:val="center"/>
        <w:rPr>
          <w:rFonts w:cs="Arial"/>
          <w:b/>
          <w:szCs w:val="20"/>
        </w:rPr>
      </w:pPr>
      <w:r w:rsidRPr="0078658D">
        <w:rPr>
          <w:rFonts w:cs="Arial"/>
          <w:b/>
          <w:szCs w:val="20"/>
        </w:rPr>
        <w:t>7.</w:t>
      </w:r>
      <w:r w:rsidR="008D5866" w:rsidRPr="0078658D">
        <w:rPr>
          <w:rFonts w:cs="Arial"/>
          <w:b/>
          <w:szCs w:val="20"/>
        </w:rPr>
        <w:t xml:space="preserve"> člen</w:t>
      </w:r>
    </w:p>
    <w:p w14:paraId="6FD557D2" w14:textId="386307BF" w:rsidR="008D5866" w:rsidRPr="0078658D" w:rsidRDefault="008D5866" w:rsidP="007251E6">
      <w:pPr>
        <w:spacing w:line="240" w:lineRule="exact"/>
        <w:rPr>
          <w:rFonts w:cs="Arial"/>
          <w:szCs w:val="20"/>
        </w:rPr>
      </w:pPr>
    </w:p>
    <w:p w14:paraId="4A2D0AF8" w14:textId="3AF5F813" w:rsidR="008D5866" w:rsidRPr="0078658D" w:rsidRDefault="00DC0590" w:rsidP="007251E6">
      <w:pPr>
        <w:spacing w:line="240" w:lineRule="exact"/>
        <w:rPr>
          <w:rFonts w:cs="Arial"/>
          <w:color w:val="292B2C"/>
          <w:szCs w:val="20"/>
          <w:shd w:val="clear" w:color="auto" w:fill="FFFFFF"/>
        </w:rPr>
      </w:pPr>
      <w:r w:rsidRPr="0078658D">
        <w:rPr>
          <w:rFonts w:cs="Arial"/>
          <w:szCs w:val="20"/>
        </w:rPr>
        <w:t>V 11</w:t>
      </w:r>
      <w:r w:rsidR="008D5866" w:rsidRPr="0078658D">
        <w:rPr>
          <w:rFonts w:cs="Arial"/>
          <w:szCs w:val="20"/>
        </w:rPr>
        <w:t xml:space="preserve">. členu se </w:t>
      </w:r>
      <w:r w:rsidR="00F334C5" w:rsidRPr="0078658D">
        <w:rPr>
          <w:rFonts w:cs="Arial"/>
          <w:szCs w:val="20"/>
        </w:rPr>
        <w:t>v prvem odstavku besedilo »</w:t>
      </w:r>
      <w:r w:rsidR="00604600" w:rsidRPr="0078658D">
        <w:rPr>
          <w:rFonts w:cs="Arial"/>
          <w:szCs w:val="20"/>
        </w:rPr>
        <w:t xml:space="preserve">se dodeli </w:t>
      </w:r>
      <w:r w:rsidR="00F334C5" w:rsidRPr="0078658D">
        <w:rPr>
          <w:rFonts w:cs="Arial"/>
          <w:color w:val="292B2C"/>
          <w:szCs w:val="20"/>
          <w:shd w:val="clear" w:color="auto" w:fill="FFFFFF"/>
        </w:rPr>
        <w:t xml:space="preserve">na upravičeni hektar za prvih 8,2 ha« nadomesti z besedilom »se </w:t>
      </w:r>
      <w:r w:rsidR="00604600" w:rsidRPr="0078658D">
        <w:rPr>
          <w:rFonts w:cs="Arial"/>
          <w:color w:val="292B2C"/>
          <w:szCs w:val="20"/>
          <w:shd w:val="clear" w:color="auto" w:fill="FFFFFF"/>
        </w:rPr>
        <w:t>dodeli za ugotovljeno upravičeno površino za prvih 8,2 ha«.</w:t>
      </w:r>
    </w:p>
    <w:p w14:paraId="2901B598" w14:textId="6C6C63DC" w:rsidR="00604600" w:rsidRPr="0078658D" w:rsidRDefault="00604600" w:rsidP="007251E6">
      <w:pPr>
        <w:spacing w:line="240" w:lineRule="exact"/>
        <w:rPr>
          <w:rFonts w:cs="Arial"/>
          <w:color w:val="292B2C"/>
          <w:szCs w:val="20"/>
          <w:shd w:val="clear" w:color="auto" w:fill="FFFFFF"/>
        </w:rPr>
      </w:pPr>
    </w:p>
    <w:p w14:paraId="664DE868" w14:textId="23598D05" w:rsidR="00DC0590" w:rsidRPr="0078658D" w:rsidRDefault="0001260B" w:rsidP="0001260B">
      <w:pPr>
        <w:shd w:val="clear" w:color="auto" w:fill="FFFFFF"/>
        <w:rPr>
          <w:rFonts w:cs="Arial"/>
          <w:color w:val="292B2C"/>
          <w:szCs w:val="20"/>
          <w:shd w:val="clear" w:color="auto" w:fill="FFFFFF"/>
        </w:rPr>
      </w:pPr>
      <w:r w:rsidRPr="0078658D">
        <w:rPr>
          <w:rFonts w:cs="Arial"/>
          <w:color w:val="292B2C"/>
          <w:szCs w:val="20"/>
          <w:shd w:val="clear" w:color="auto" w:fill="FFFFFF"/>
        </w:rPr>
        <w:t xml:space="preserve">Drugi odstavek se spremeni tako, da se glasi: </w:t>
      </w:r>
    </w:p>
    <w:p w14:paraId="3D83BD74" w14:textId="77777777" w:rsidR="00DC0590" w:rsidRPr="0078658D" w:rsidRDefault="00DC0590" w:rsidP="0001260B">
      <w:pPr>
        <w:shd w:val="clear" w:color="auto" w:fill="FFFFFF"/>
        <w:rPr>
          <w:rFonts w:cs="Arial"/>
          <w:color w:val="292B2C"/>
          <w:szCs w:val="20"/>
          <w:shd w:val="clear" w:color="auto" w:fill="FFFFFF"/>
        </w:rPr>
      </w:pPr>
    </w:p>
    <w:p w14:paraId="7FB84C8F" w14:textId="2E8BA82C" w:rsidR="0001260B" w:rsidRPr="0078658D" w:rsidRDefault="0001260B" w:rsidP="0001260B">
      <w:pPr>
        <w:shd w:val="clear" w:color="auto" w:fill="FFFFFF"/>
        <w:rPr>
          <w:rFonts w:cs="Arial"/>
          <w:color w:val="292B2C"/>
          <w:szCs w:val="20"/>
          <w:lang w:eastAsia="sl-SI"/>
        </w:rPr>
      </w:pPr>
      <w:r w:rsidRPr="0078658D">
        <w:rPr>
          <w:rFonts w:cs="Arial"/>
          <w:color w:val="292B2C"/>
          <w:szCs w:val="20"/>
          <w:lang w:eastAsia="sl-SI"/>
        </w:rPr>
        <w:t>»</w:t>
      </w:r>
      <w:r w:rsidR="00DC0590" w:rsidRPr="0078658D">
        <w:rPr>
          <w:rFonts w:cs="Arial"/>
          <w:color w:val="292B2C"/>
          <w:szCs w:val="20"/>
          <w:lang w:eastAsia="sl-SI"/>
        </w:rPr>
        <w:t xml:space="preserve">(2) </w:t>
      </w:r>
      <w:r w:rsidRPr="0078658D">
        <w:rPr>
          <w:rFonts w:cs="Arial"/>
          <w:color w:val="292B2C"/>
          <w:szCs w:val="20"/>
          <w:lang w:eastAsia="sl-SI"/>
        </w:rPr>
        <w:t>Pri tem se za doseganje 8,2 ha površin iz prejšnjega odstavka upošteva ugotovljena upravičena površina nosilca kmetijskega gospodarstva pri dohodkovni podpori za trajnostnost, ki ni podvržena upravnim sankcijam iz uredbe, ki ureja izvedbo intervencij kmetijske politike za leto vložitve zbirne vloge. Upravičene površine, ki so podvržene upravnim sankcijam, se upošteva le v primeru, če meja 8,2 ha ni izpolnjena s površino brez upravnih sankcij.«.</w:t>
      </w:r>
    </w:p>
    <w:p w14:paraId="32F124EA" w14:textId="0FDAE63E" w:rsidR="008B4565" w:rsidRPr="0078658D" w:rsidRDefault="008B4565" w:rsidP="0001260B">
      <w:pPr>
        <w:shd w:val="clear" w:color="auto" w:fill="FFFFFF"/>
        <w:rPr>
          <w:rFonts w:cs="Arial"/>
          <w:color w:val="292B2C"/>
          <w:szCs w:val="20"/>
          <w:lang w:eastAsia="sl-SI"/>
        </w:rPr>
      </w:pPr>
    </w:p>
    <w:p w14:paraId="5BBF8913" w14:textId="30963F22" w:rsidR="008B4565" w:rsidRPr="0078658D" w:rsidRDefault="008F3AC5" w:rsidP="00265307">
      <w:pPr>
        <w:shd w:val="clear" w:color="auto" w:fill="FFFFFF"/>
        <w:jc w:val="center"/>
        <w:rPr>
          <w:rFonts w:cs="Arial"/>
          <w:b/>
          <w:color w:val="292B2C"/>
          <w:szCs w:val="20"/>
          <w:lang w:eastAsia="sl-SI"/>
        </w:rPr>
      </w:pPr>
      <w:r w:rsidRPr="0078658D">
        <w:rPr>
          <w:rFonts w:cs="Arial"/>
          <w:b/>
          <w:color w:val="292B2C"/>
          <w:szCs w:val="20"/>
          <w:lang w:eastAsia="sl-SI"/>
        </w:rPr>
        <w:t xml:space="preserve">8. </w:t>
      </w:r>
      <w:r w:rsidR="008B4565" w:rsidRPr="0078658D">
        <w:rPr>
          <w:rFonts w:cs="Arial"/>
          <w:b/>
          <w:color w:val="292B2C"/>
          <w:szCs w:val="20"/>
          <w:lang w:eastAsia="sl-SI"/>
        </w:rPr>
        <w:t>člen</w:t>
      </w:r>
    </w:p>
    <w:p w14:paraId="47FDEEE2" w14:textId="56D57930" w:rsidR="008B4565" w:rsidRPr="0078658D" w:rsidRDefault="008B4565" w:rsidP="0001260B">
      <w:pPr>
        <w:shd w:val="clear" w:color="auto" w:fill="FFFFFF"/>
        <w:rPr>
          <w:rFonts w:cs="Arial"/>
          <w:color w:val="292B2C"/>
          <w:szCs w:val="20"/>
          <w:lang w:eastAsia="sl-SI"/>
        </w:rPr>
      </w:pPr>
    </w:p>
    <w:p w14:paraId="56970153" w14:textId="6885B1E0" w:rsidR="008B4565" w:rsidRPr="0078658D" w:rsidRDefault="008B4565" w:rsidP="0001260B">
      <w:pPr>
        <w:shd w:val="clear" w:color="auto" w:fill="FFFFFF"/>
        <w:rPr>
          <w:rFonts w:cs="Arial"/>
          <w:color w:val="292B2C"/>
          <w:szCs w:val="20"/>
          <w:lang w:eastAsia="sl-SI"/>
        </w:rPr>
      </w:pPr>
      <w:r w:rsidRPr="0078658D">
        <w:rPr>
          <w:rFonts w:cs="Arial"/>
          <w:color w:val="292B2C"/>
          <w:szCs w:val="20"/>
          <w:lang w:eastAsia="sl-SI"/>
        </w:rPr>
        <w:t>V 16.</w:t>
      </w:r>
      <w:r w:rsidR="00265307" w:rsidRPr="0078658D">
        <w:rPr>
          <w:rFonts w:cs="Arial"/>
          <w:color w:val="292B2C"/>
          <w:szCs w:val="20"/>
          <w:lang w:eastAsia="sl-SI"/>
        </w:rPr>
        <w:t xml:space="preserve"> </w:t>
      </w:r>
      <w:r w:rsidRPr="0078658D">
        <w:rPr>
          <w:rFonts w:cs="Arial"/>
          <w:color w:val="292B2C"/>
          <w:szCs w:val="20"/>
          <w:lang w:eastAsia="sl-SI"/>
        </w:rPr>
        <w:t>členu se prvi in drugi odstavek spremenita tako, da se glasita:</w:t>
      </w:r>
    </w:p>
    <w:p w14:paraId="53CBC1A2" w14:textId="77777777" w:rsidR="00265307" w:rsidRPr="0078658D" w:rsidRDefault="00265307" w:rsidP="00265307">
      <w:pPr>
        <w:shd w:val="clear" w:color="auto" w:fill="FFFFFF"/>
        <w:rPr>
          <w:rFonts w:cs="Arial"/>
          <w:color w:val="292B2C"/>
          <w:szCs w:val="20"/>
          <w:lang w:eastAsia="sl-SI"/>
        </w:rPr>
      </w:pPr>
    </w:p>
    <w:p w14:paraId="0EABF055" w14:textId="021211ED" w:rsidR="008B4565" w:rsidRPr="0078658D" w:rsidRDefault="00265307" w:rsidP="00265307">
      <w:pPr>
        <w:shd w:val="clear" w:color="auto" w:fill="FFFFFF"/>
        <w:rPr>
          <w:rFonts w:cs="Arial"/>
          <w:color w:val="292B2C"/>
          <w:szCs w:val="20"/>
          <w:lang w:eastAsia="sl-SI"/>
        </w:rPr>
      </w:pPr>
      <w:r w:rsidRPr="0078658D">
        <w:rPr>
          <w:rFonts w:cs="Arial"/>
          <w:color w:val="292B2C"/>
          <w:szCs w:val="20"/>
          <w:lang w:eastAsia="sl-SI"/>
        </w:rPr>
        <w:t>»</w:t>
      </w:r>
      <w:r w:rsidR="008B4565" w:rsidRPr="0078658D">
        <w:rPr>
          <w:rFonts w:cs="Arial"/>
          <w:color w:val="292B2C"/>
          <w:szCs w:val="20"/>
          <w:lang w:eastAsia="sl-SI"/>
        </w:rPr>
        <w:t>(1) Za sheme iz 23. člena te uredbe se upošteva ugotovljena upravičena površina, ki jo je nosilec kmetijskega gospodarstva uveljavljal v zbirni vlogi za leto vložitve zbirne vloge in je vpisana v RKG na dan, ki je določen kot zadnji datum za oddajo zbirne vloge v skladu z uredbo, ki ureja izvedbo intervencij kmetijske politike za leto vložitve zbirne vloge.</w:t>
      </w:r>
    </w:p>
    <w:p w14:paraId="30C3C6EE" w14:textId="77777777" w:rsidR="00265307" w:rsidRPr="0078658D" w:rsidRDefault="00265307" w:rsidP="00265307">
      <w:pPr>
        <w:shd w:val="clear" w:color="auto" w:fill="FFFFFF"/>
        <w:rPr>
          <w:rFonts w:cs="Arial"/>
          <w:color w:val="292B2C"/>
          <w:szCs w:val="20"/>
          <w:lang w:eastAsia="sl-SI"/>
        </w:rPr>
      </w:pPr>
    </w:p>
    <w:p w14:paraId="752F9F9A" w14:textId="0E109971" w:rsidR="008B4565" w:rsidRPr="0078658D" w:rsidRDefault="008B4565" w:rsidP="00265307">
      <w:pPr>
        <w:shd w:val="clear" w:color="auto" w:fill="FFFFFF"/>
        <w:rPr>
          <w:rFonts w:cs="Arial"/>
          <w:color w:val="292B2C"/>
          <w:szCs w:val="20"/>
          <w:lang w:eastAsia="sl-SI"/>
        </w:rPr>
      </w:pPr>
      <w:r w:rsidRPr="0078658D">
        <w:rPr>
          <w:rFonts w:cs="Arial"/>
          <w:color w:val="292B2C"/>
          <w:szCs w:val="20"/>
          <w:lang w:eastAsia="sl-SI"/>
        </w:rPr>
        <w:t>(2) Najmanjša površina kmetijske parcele, ki je določena z uredbo, ki ureja izvedbo intervencij kmetijske politike za leto vložitve zbirne vloge za izvajanje posamezne sheme v okviru intervencije SOPO, je 0,1 ha, na kmetijskem gospodarstvu pa mora biti v posamezno shemo v okviru intervencije SOPO vključen</w:t>
      </w:r>
      <w:r w:rsidR="00335717" w:rsidRPr="0078658D">
        <w:rPr>
          <w:rFonts w:cs="Arial"/>
          <w:color w:val="292B2C"/>
          <w:szCs w:val="20"/>
          <w:lang w:eastAsia="sl-SI"/>
        </w:rPr>
        <w:t xml:space="preserve">ih najmanj 0,3 ha ugotovljene </w:t>
      </w:r>
      <w:r w:rsidRPr="0078658D">
        <w:rPr>
          <w:rFonts w:cs="Arial"/>
          <w:color w:val="292B2C"/>
          <w:szCs w:val="20"/>
          <w:lang w:eastAsia="sl-SI"/>
        </w:rPr>
        <w:t>upravičene površine, razen za shemo iz 8. točke in kmetijsko prakso NPE_VAR iz 12. točke 23. člena te uredbe, kjer je lahko na kmetijsko gospodarstvo v shemo ali kmetijsko prakso vključenih najmanj 0,1 ha ugotovljenih upravičenih površin ter za kmetijski praksi NPE_VZD in NPE NOVA iz 12. točke 23.člena te uredbe, kjer je lahko na kmetijsko gospodarstvo v prakso vključenih najmanj 25 m</w:t>
      </w:r>
      <w:r w:rsidRPr="0078658D">
        <w:rPr>
          <w:rFonts w:cs="Arial"/>
          <w:color w:val="292B2C"/>
          <w:szCs w:val="20"/>
          <w:vertAlign w:val="superscript"/>
          <w:lang w:eastAsia="sl-SI"/>
        </w:rPr>
        <w:t>2</w:t>
      </w:r>
      <w:r w:rsidRPr="0078658D">
        <w:rPr>
          <w:rFonts w:cs="Arial"/>
          <w:color w:val="292B2C"/>
          <w:szCs w:val="20"/>
          <w:lang w:eastAsia="sl-SI"/>
        </w:rPr>
        <w:t>.</w:t>
      </w:r>
      <w:r w:rsidR="00265307" w:rsidRPr="0078658D">
        <w:rPr>
          <w:rFonts w:cs="Arial"/>
          <w:color w:val="292B2C"/>
          <w:szCs w:val="20"/>
          <w:lang w:eastAsia="sl-SI"/>
        </w:rPr>
        <w:t>«.</w:t>
      </w:r>
    </w:p>
    <w:p w14:paraId="2DDB4DB5" w14:textId="5ADA862E" w:rsidR="00955EBB" w:rsidRPr="0078658D" w:rsidRDefault="00955EBB" w:rsidP="00265307">
      <w:pPr>
        <w:shd w:val="clear" w:color="auto" w:fill="FFFFFF"/>
        <w:rPr>
          <w:rFonts w:cs="Arial"/>
          <w:color w:val="292B2C"/>
          <w:szCs w:val="20"/>
          <w:lang w:eastAsia="sl-SI"/>
        </w:rPr>
      </w:pPr>
    </w:p>
    <w:p w14:paraId="0C5A8248" w14:textId="38532A7C" w:rsidR="00955EBB" w:rsidRPr="0078658D" w:rsidRDefault="00955EBB" w:rsidP="007628C5">
      <w:pPr>
        <w:shd w:val="clear" w:color="auto" w:fill="FFFFFF"/>
        <w:jc w:val="center"/>
        <w:rPr>
          <w:rFonts w:cs="Arial"/>
          <w:b/>
          <w:color w:val="292B2C"/>
          <w:szCs w:val="20"/>
          <w:lang w:eastAsia="sl-SI"/>
        </w:rPr>
      </w:pPr>
      <w:r w:rsidRPr="0078658D">
        <w:rPr>
          <w:rFonts w:cs="Arial"/>
          <w:b/>
          <w:color w:val="292B2C"/>
          <w:szCs w:val="20"/>
          <w:lang w:eastAsia="sl-SI"/>
        </w:rPr>
        <w:t>9.člen</w:t>
      </w:r>
    </w:p>
    <w:p w14:paraId="6991B528" w14:textId="0191D28B" w:rsidR="00955EBB" w:rsidRPr="0078658D" w:rsidRDefault="00955EBB" w:rsidP="00265307">
      <w:pPr>
        <w:shd w:val="clear" w:color="auto" w:fill="FFFFFF"/>
        <w:rPr>
          <w:rFonts w:cs="Arial"/>
          <w:color w:val="292B2C"/>
          <w:szCs w:val="20"/>
          <w:lang w:eastAsia="sl-SI"/>
        </w:rPr>
      </w:pPr>
    </w:p>
    <w:p w14:paraId="0086FD6B" w14:textId="453F2EA7" w:rsidR="00720D0F" w:rsidRPr="0078658D" w:rsidRDefault="00955EBB" w:rsidP="00265307">
      <w:pPr>
        <w:shd w:val="clear" w:color="auto" w:fill="FFFFFF"/>
        <w:rPr>
          <w:rFonts w:cs="Arial"/>
          <w:color w:val="292B2C"/>
          <w:szCs w:val="20"/>
          <w:lang w:eastAsia="sl-SI"/>
        </w:rPr>
      </w:pPr>
      <w:r w:rsidRPr="0078658D">
        <w:rPr>
          <w:rFonts w:cs="Arial"/>
          <w:color w:val="292B2C"/>
          <w:szCs w:val="20"/>
          <w:lang w:eastAsia="sl-SI"/>
        </w:rPr>
        <w:t>V</w:t>
      </w:r>
      <w:r w:rsidR="00720D0F" w:rsidRPr="0078658D">
        <w:rPr>
          <w:rFonts w:cs="Arial"/>
          <w:color w:val="292B2C"/>
          <w:szCs w:val="20"/>
          <w:lang w:eastAsia="sl-SI"/>
        </w:rPr>
        <w:t xml:space="preserve"> 17. členu se naslov člena spremeni tako, da se glasi »zavržba zahtevka«.</w:t>
      </w:r>
    </w:p>
    <w:p w14:paraId="7D2184EC" w14:textId="77777777" w:rsidR="00720D0F" w:rsidRPr="0078658D" w:rsidRDefault="00720D0F" w:rsidP="00265307">
      <w:pPr>
        <w:shd w:val="clear" w:color="auto" w:fill="FFFFFF"/>
        <w:rPr>
          <w:rFonts w:cs="Arial"/>
          <w:color w:val="292B2C"/>
          <w:szCs w:val="20"/>
          <w:lang w:eastAsia="sl-SI"/>
        </w:rPr>
      </w:pPr>
    </w:p>
    <w:p w14:paraId="5246D917" w14:textId="35BCE8D7" w:rsidR="00955EBB" w:rsidRPr="0078658D" w:rsidRDefault="00720D0F" w:rsidP="00265307">
      <w:pPr>
        <w:shd w:val="clear" w:color="auto" w:fill="FFFFFF"/>
        <w:rPr>
          <w:rFonts w:cs="Arial"/>
          <w:color w:val="292B2C"/>
          <w:szCs w:val="20"/>
          <w:lang w:eastAsia="sl-SI"/>
        </w:rPr>
      </w:pPr>
      <w:r w:rsidRPr="0078658D">
        <w:rPr>
          <w:rFonts w:cs="Arial"/>
          <w:color w:val="292B2C"/>
          <w:szCs w:val="20"/>
          <w:lang w:eastAsia="sl-SI"/>
        </w:rPr>
        <w:t>V</w:t>
      </w:r>
      <w:r w:rsidR="00955EBB" w:rsidRPr="0078658D">
        <w:rPr>
          <w:rFonts w:cs="Arial"/>
          <w:color w:val="292B2C"/>
          <w:szCs w:val="20"/>
          <w:lang w:eastAsia="sl-SI"/>
        </w:rPr>
        <w:t xml:space="preserve"> prvem in drugem odstavku </w:t>
      </w:r>
      <w:r w:rsidR="007628C5" w:rsidRPr="0078658D">
        <w:rPr>
          <w:rFonts w:cs="Arial"/>
          <w:color w:val="292B2C"/>
          <w:szCs w:val="20"/>
          <w:lang w:eastAsia="sl-SI"/>
        </w:rPr>
        <w:t xml:space="preserve">se </w:t>
      </w:r>
      <w:r w:rsidR="00056939" w:rsidRPr="0078658D">
        <w:rPr>
          <w:rFonts w:cs="Arial"/>
          <w:color w:val="292B2C"/>
          <w:szCs w:val="20"/>
          <w:lang w:eastAsia="sl-SI"/>
        </w:rPr>
        <w:t>beseda</w:t>
      </w:r>
      <w:r w:rsidR="00955EBB" w:rsidRPr="0078658D">
        <w:rPr>
          <w:rFonts w:cs="Arial"/>
          <w:color w:val="292B2C"/>
          <w:szCs w:val="20"/>
          <w:lang w:eastAsia="sl-SI"/>
        </w:rPr>
        <w:t xml:space="preserve"> »</w:t>
      </w:r>
      <w:r w:rsidRPr="0078658D">
        <w:rPr>
          <w:rFonts w:cs="Arial"/>
          <w:color w:val="292B2C"/>
          <w:szCs w:val="20"/>
          <w:lang w:eastAsia="sl-SI"/>
        </w:rPr>
        <w:t xml:space="preserve">zavrne« nadomesti </w:t>
      </w:r>
      <w:r w:rsidR="007628C5" w:rsidRPr="0078658D">
        <w:rPr>
          <w:rFonts w:cs="Arial"/>
          <w:color w:val="292B2C"/>
          <w:szCs w:val="20"/>
          <w:lang w:eastAsia="sl-SI"/>
        </w:rPr>
        <w:t xml:space="preserve">z </w:t>
      </w:r>
      <w:r w:rsidR="00056939" w:rsidRPr="0078658D">
        <w:rPr>
          <w:rFonts w:cs="Arial"/>
          <w:color w:val="292B2C"/>
          <w:szCs w:val="20"/>
          <w:lang w:eastAsia="sl-SI"/>
        </w:rPr>
        <w:t>besedo</w:t>
      </w:r>
      <w:r w:rsidRPr="0078658D">
        <w:rPr>
          <w:rFonts w:cs="Arial"/>
          <w:color w:val="292B2C"/>
          <w:szCs w:val="20"/>
          <w:lang w:eastAsia="sl-SI"/>
        </w:rPr>
        <w:t xml:space="preserve"> »zavrže«.</w:t>
      </w:r>
    </w:p>
    <w:p w14:paraId="5F7378A1" w14:textId="77777777" w:rsidR="008B4565" w:rsidRPr="0078658D" w:rsidRDefault="008B4565" w:rsidP="0001260B">
      <w:pPr>
        <w:shd w:val="clear" w:color="auto" w:fill="FFFFFF"/>
        <w:rPr>
          <w:rFonts w:cs="Arial"/>
          <w:color w:val="292B2C"/>
          <w:szCs w:val="20"/>
          <w:lang w:eastAsia="sl-SI"/>
        </w:rPr>
      </w:pPr>
    </w:p>
    <w:p w14:paraId="4DCC4961" w14:textId="1C8659BD" w:rsidR="00F60D39" w:rsidRPr="0078658D" w:rsidRDefault="007628C5" w:rsidP="00683E4C">
      <w:pPr>
        <w:spacing w:line="240" w:lineRule="exact"/>
        <w:jc w:val="center"/>
        <w:rPr>
          <w:rFonts w:cs="Arial"/>
          <w:b/>
        </w:rPr>
      </w:pPr>
      <w:r w:rsidRPr="0078658D">
        <w:rPr>
          <w:rFonts w:cs="Arial"/>
          <w:b/>
        </w:rPr>
        <w:t>10</w:t>
      </w:r>
      <w:r w:rsidR="008F3AC5" w:rsidRPr="0078658D">
        <w:rPr>
          <w:rFonts w:cs="Arial"/>
          <w:b/>
        </w:rPr>
        <w:t xml:space="preserve">. </w:t>
      </w:r>
      <w:r w:rsidR="00EE2BF9" w:rsidRPr="0078658D">
        <w:rPr>
          <w:rFonts w:cs="Arial"/>
          <w:b/>
        </w:rPr>
        <w:t>člen</w:t>
      </w:r>
    </w:p>
    <w:p w14:paraId="4BB132CA" w14:textId="2F4805B2" w:rsidR="00EE2BF9" w:rsidRPr="0078658D" w:rsidRDefault="00EE2BF9" w:rsidP="00604600">
      <w:pPr>
        <w:spacing w:line="240" w:lineRule="exact"/>
        <w:rPr>
          <w:rFonts w:cs="Arial"/>
        </w:rPr>
      </w:pPr>
    </w:p>
    <w:p w14:paraId="7A314C77" w14:textId="46D56A59" w:rsidR="00EE2BF9" w:rsidRPr="0078658D" w:rsidRDefault="00EE2BF9" w:rsidP="00604600">
      <w:pPr>
        <w:spacing w:line="240" w:lineRule="exact"/>
        <w:rPr>
          <w:rFonts w:cs="Arial"/>
        </w:rPr>
      </w:pPr>
      <w:r w:rsidRPr="0078658D">
        <w:rPr>
          <w:rFonts w:cs="Arial"/>
        </w:rPr>
        <w:t>V 18.</w:t>
      </w:r>
      <w:r w:rsidR="00591583" w:rsidRPr="0078658D">
        <w:rPr>
          <w:rFonts w:cs="Arial"/>
        </w:rPr>
        <w:t xml:space="preserve"> </w:t>
      </w:r>
      <w:r w:rsidRPr="0078658D">
        <w:rPr>
          <w:rFonts w:cs="Arial"/>
        </w:rPr>
        <w:t xml:space="preserve">členu se v drugem </w:t>
      </w:r>
      <w:r w:rsidR="00591583" w:rsidRPr="0078658D">
        <w:rPr>
          <w:rFonts w:cs="Arial"/>
        </w:rPr>
        <w:t>odstavku</w:t>
      </w:r>
      <w:r w:rsidRPr="0078658D">
        <w:rPr>
          <w:rFonts w:cs="Arial"/>
        </w:rPr>
        <w:t xml:space="preserve"> prv</w:t>
      </w:r>
      <w:r w:rsidR="00683E4C" w:rsidRPr="0078658D">
        <w:rPr>
          <w:rFonts w:cs="Arial"/>
        </w:rPr>
        <w:t>a alineja spremeni tako, da se glasi:</w:t>
      </w:r>
    </w:p>
    <w:p w14:paraId="3AB104EF" w14:textId="5923E4E5" w:rsidR="00683E4C" w:rsidRPr="0078658D" w:rsidRDefault="00683E4C" w:rsidP="00604600">
      <w:pPr>
        <w:spacing w:line="240" w:lineRule="exact"/>
        <w:rPr>
          <w:rFonts w:cs="Arial"/>
        </w:rPr>
      </w:pPr>
    </w:p>
    <w:p w14:paraId="59D73C91" w14:textId="6DC7C406" w:rsidR="00683E4C" w:rsidRPr="0078658D" w:rsidRDefault="00683E4C" w:rsidP="00683E4C">
      <w:pPr>
        <w:pStyle w:val="Odstavekseznama"/>
        <w:shd w:val="clear" w:color="auto" w:fill="FFFFFF"/>
        <w:ind w:left="0"/>
        <w:rPr>
          <w:rFonts w:ascii="Arial" w:hAnsi="Arial" w:cs="Arial"/>
          <w:color w:val="292B2C"/>
          <w:sz w:val="20"/>
        </w:rPr>
      </w:pPr>
      <w:r w:rsidRPr="0078658D">
        <w:rPr>
          <w:rFonts w:ascii="Arial" w:hAnsi="Arial" w:cs="Arial"/>
          <w:color w:val="292B2C"/>
          <w:sz w:val="20"/>
        </w:rPr>
        <w:lastRenderedPageBreak/>
        <w:t>»- njivske površine za sheme iz 5., 6. ,7.  in 12. točke 23. člena te uredbe. Ne glede na prejšnji stavek se v primeru 12. točke evidenca za kmetijsko prakso vzpostavitev novih krajinskih značilnosti ne vodi;«.</w:t>
      </w:r>
    </w:p>
    <w:p w14:paraId="23B802EE" w14:textId="6FDA2170" w:rsidR="00683E4C" w:rsidRPr="0078658D" w:rsidRDefault="00683E4C" w:rsidP="00683E4C">
      <w:pPr>
        <w:pStyle w:val="Odstavekseznama"/>
        <w:shd w:val="clear" w:color="auto" w:fill="FFFFFF"/>
        <w:ind w:left="0"/>
        <w:rPr>
          <w:rFonts w:ascii="Arial" w:hAnsi="Arial" w:cs="Arial"/>
          <w:color w:val="292B2C"/>
          <w:sz w:val="20"/>
        </w:rPr>
      </w:pPr>
    </w:p>
    <w:p w14:paraId="1E41B7A8" w14:textId="7A6AD7D7" w:rsidR="00683E4C" w:rsidRPr="0078658D" w:rsidRDefault="007628C5" w:rsidP="00EF2099">
      <w:pPr>
        <w:pStyle w:val="Odstavekseznama"/>
        <w:shd w:val="clear" w:color="auto" w:fill="FFFFFF"/>
        <w:ind w:left="0"/>
        <w:jc w:val="center"/>
        <w:rPr>
          <w:rFonts w:ascii="Arial" w:hAnsi="Arial" w:cs="Arial"/>
          <w:b/>
          <w:color w:val="292B2C"/>
          <w:sz w:val="20"/>
        </w:rPr>
      </w:pPr>
      <w:r w:rsidRPr="0078658D">
        <w:rPr>
          <w:rFonts w:ascii="Arial" w:hAnsi="Arial" w:cs="Arial"/>
          <w:b/>
          <w:color w:val="292B2C"/>
          <w:sz w:val="20"/>
        </w:rPr>
        <w:t>11</w:t>
      </w:r>
      <w:r w:rsidR="008F3AC5" w:rsidRPr="0078658D">
        <w:rPr>
          <w:rFonts w:ascii="Arial" w:hAnsi="Arial" w:cs="Arial"/>
          <w:b/>
          <w:color w:val="292B2C"/>
          <w:sz w:val="20"/>
        </w:rPr>
        <w:t>.</w:t>
      </w:r>
      <w:r w:rsidR="00683E4C" w:rsidRPr="0078658D">
        <w:rPr>
          <w:rFonts w:ascii="Arial" w:hAnsi="Arial" w:cs="Arial"/>
          <w:b/>
          <w:color w:val="292B2C"/>
          <w:sz w:val="20"/>
        </w:rPr>
        <w:t xml:space="preserve"> člen</w:t>
      </w:r>
    </w:p>
    <w:p w14:paraId="66CDD576" w14:textId="0724B36A" w:rsidR="00683E4C" w:rsidRPr="0078658D" w:rsidRDefault="00683E4C" w:rsidP="00683E4C">
      <w:pPr>
        <w:pStyle w:val="Odstavekseznama"/>
        <w:shd w:val="clear" w:color="auto" w:fill="FFFFFF"/>
        <w:ind w:left="0"/>
        <w:rPr>
          <w:rFonts w:ascii="Arial" w:hAnsi="Arial" w:cs="Arial"/>
          <w:color w:val="292B2C"/>
          <w:sz w:val="20"/>
        </w:rPr>
      </w:pPr>
    </w:p>
    <w:p w14:paraId="2603A860" w14:textId="2BB6A761" w:rsidR="00683E4C" w:rsidRPr="0078658D" w:rsidRDefault="00683E4C" w:rsidP="00EF2099">
      <w:pPr>
        <w:pStyle w:val="Odstavekseznama"/>
        <w:shd w:val="clear" w:color="auto" w:fill="FFFFFF"/>
        <w:spacing w:line="240" w:lineRule="exact"/>
        <w:ind w:left="0"/>
        <w:rPr>
          <w:rFonts w:ascii="Arial" w:hAnsi="Arial" w:cs="Arial"/>
          <w:color w:val="292B2C"/>
          <w:sz w:val="20"/>
        </w:rPr>
      </w:pPr>
      <w:r w:rsidRPr="0078658D">
        <w:rPr>
          <w:rFonts w:ascii="Arial" w:hAnsi="Arial" w:cs="Arial"/>
          <w:color w:val="292B2C"/>
          <w:sz w:val="20"/>
        </w:rPr>
        <w:t>V 20.</w:t>
      </w:r>
      <w:r w:rsidR="005818CD" w:rsidRPr="0078658D">
        <w:rPr>
          <w:rFonts w:ascii="Arial" w:hAnsi="Arial" w:cs="Arial"/>
          <w:color w:val="292B2C"/>
          <w:sz w:val="20"/>
        </w:rPr>
        <w:t xml:space="preserve"> </w:t>
      </w:r>
      <w:r w:rsidRPr="0078658D">
        <w:rPr>
          <w:rFonts w:ascii="Arial" w:hAnsi="Arial" w:cs="Arial"/>
          <w:color w:val="292B2C"/>
          <w:sz w:val="20"/>
        </w:rPr>
        <w:t>členu se v prvem odstavku 6. točka spremeni tako, da se glasi:</w:t>
      </w:r>
    </w:p>
    <w:p w14:paraId="49BED1E8" w14:textId="7BBF80D2" w:rsidR="00683E4C" w:rsidRPr="0078658D" w:rsidRDefault="00683E4C" w:rsidP="00EF2099">
      <w:pPr>
        <w:pStyle w:val="Odstavekseznama"/>
        <w:shd w:val="clear" w:color="auto" w:fill="FFFFFF"/>
        <w:spacing w:line="240" w:lineRule="exact"/>
        <w:ind w:left="0"/>
        <w:rPr>
          <w:rFonts w:ascii="Arial" w:hAnsi="Arial" w:cs="Arial"/>
          <w:color w:val="292B2C"/>
          <w:sz w:val="20"/>
        </w:rPr>
      </w:pPr>
    </w:p>
    <w:p w14:paraId="5B0841C7" w14:textId="489150A3" w:rsidR="00683E4C" w:rsidRPr="0078658D" w:rsidRDefault="00683E4C" w:rsidP="00EF2099">
      <w:pPr>
        <w:shd w:val="clear" w:color="auto" w:fill="FFFFFF"/>
        <w:spacing w:line="240" w:lineRule="exact"/>
        <w:ind w:hanging="425"/>
        <w:rPr>
          <w:rFonts w:cs="Arial"/>
          <w:color w:val="292B2C"/>
          <w:szCs w:val="20"/>
          <w:lang w:eastAsia="sl-SI"/>
        </w:rPr>
      </w:pPr>
      <w:r w:rsidRPr="0078658D">
        <w:rPr>
          <w:rFonts w:cs="Arial"/>
          <w:color w:val="292B2C"/>
          <w:szCs w:val="20"/>
          <w:lang w:eastAsia="sl-SI"/>
        </w:rPr>
        <w:t xml:space="preserve">       »6. evidenca šotišč, v okviru DKOP 2 iz uredbe, ki ureja pogojenost;«.</w:t>
      </w:r>
    </w:p>
    <w:p w14:paraId="62EEE270" w14:textId="1A5291F9" w:rsidR="00683E4C" w:rsidRPr="0078658D" w:rsidRDefault="00683E4C" w:rsidP="00EF2099">
      <w:pPr>
        <w:shd w:val="clear" w:color="auto" w:fill="FFFFFF"/>
        <w:spacing w:line="240" w:lineRule="exact"/>
        <w:ind w:hanging="425"/>
        <w:rPr>
          <w:rFonts w:cs="Arial"/>
          <w:color w:val="292B2C"/>
          <w:szCs w:val="20"/>
          <w:lang w:eastAsia="sl-SI"/>
        </w:rPr>
      </w:pPr>
    </w:p>
    <w:p w14:paraId="6CB6C83C" w14:textId="33949937" w:rsidR="00683E4C" w:rsidRPr="0078658D" w:rsidRDefault="00683E4C" w:rsidP="00EF2099">
      <w:pPr>
        <w:shd w:val="clear" w:color="auto" w:fill="FFFFFF"/>
        <w:spacing w:line="240" w:lineRule="exact"/>
        <w:ind w:hanging="425"/>
        <w:rPr>
          <w:rFonts w:cs="Arial"/>
          <w:color w:val="292B2C"/>
          <w:szCs w:val="20"/>
          <w:lang w:eastAsia="sl-SI"/>
        </w:rPr>
      </w:pPr>
      <w:r w:rsidRPr="0078658D">
        <w:rPr>
          <w:rFonts w:cs="Arial"/>
          <w:color w:val="292B2C"/>
          <w:szCs w:val="20"/>
          <w:lang w:eastAsia="sl-SI"/>
        </w:rPr>
        <w:t xml:space="preserve">       </w:t>
      </w:r>
      <w:r w:rsidR="00657907" w:rsidRPr="0078658D">
        <w:rPr>
          <w:rFonts w:cs="Arial"/>
          <w:color w:val="292B2C"/>
          <w:szCs w:val="20"/>
          <w:lang w:eastAsia="sl-SI"/>
        </w:rPr>
        <w:t>Za 6. točko se dodajo nove</w:t>
      </w:r>
      <w:r w:rsidRPr="0078658D">
        <w:rPr>
          <w:rFonts w:cs="Arial"/>
          <w:color w:val="292B2C"/>
          <w:szCs w:val="20"/>
          <w:lang w:eastAsia="sl-SI"/>
        </w:rPr>
        <w:t xml:space="preserve"> 7. do 10</w:t>
      </w:r>
      <w:r w:rsidR="00657907" w:rsidRPr="0078658D">
        <w:rPr>
          <w:rFonts w:cs="Arial"/>
          <w:color w:val="292B2C"/>
          <w:szCs w:val="20"/>
          <w:lang w:eastAsia="sl-SI"/>
        </w:rPr>
        <w:t>.</w:t>
      </w:r>
      <w:r w:rsidRPr="0078658D">
        <w:rPr>
          <w:rFonts w:cs="Arial"/>
          <w:color w:val="292B2C"/>
          <w:szCs w:val="20"/>
          <w:lang w:eastAsia="sl-SI"/>
        </w:rPr>
        <w:t xml:space="preserve"> točka, ki se glasijo: </w:t>
      </w:r>
    </w:p>
    <w:p w14:paraId="4F3B876D" w14:textId="77777777" w:rsidR="000C18B2" w:rsidRPr="0078658D" w:rsidRDefault="000C18B2" w:rsidP="00EF2099">
      <w:pPr>
        <w:shd w:val="clear" w:color="auto" w:fill="FFFFFF"/>
        <w:spacing w:line="240" w:lineRule="exact"/>
        <w:ind w:hanging="425"/>
        <w:rPr>
          <w:rFonts w:cs="Arial"/>
          <w:color w:val="292B2C"/>
          <w:szCs w:val="20"/>
          <w:lang w:eastAsia="sl-SI"/>
        </w:rPr>
      </w:pPr>
    </w:p>
    <w:p w14:paraId="66D05EEF" w14:textId="0719F108" w:rsidR="00683E4C" w:rsidRPr="0078658D" w:rsidRDefault="00683E4C" w:rsidP="00EF2099">
      <w:pPr>
        <w:shd w:val="clear" w:color="auto" w:fill="FFFFFF"/>
        <w:spacing w:line="240" w:lineRule="exact"/>
        <w:ind w:hanging="425"/>
        <w:rPr>
          <w:rFonts w:cs="Arial"/>
          <w:color w:val="292B2C"/>
          <w:szCs w:val="20"/>
          <w:lang w:eastAsia="sl-SI"/>
        </w:rPr>
      </w:pPr>
      <w:r w:rsidRPr="0078658D">
        <w:rPr>
          <w:rFonts w:cs="Arial"/>
          <w:color w:val="292B2C"/>
          <w:szCs w:val="20"/>
          <w:lang w:eastAsia="sl-SI"/>
        </w:rPr>
        <w:t xml:space="preserve">       »</w:t>
      </w:r>
      <w:r w:rsidR="009D07B3" w:rsidRPr="0078658D">
        <w:rPr>
          <w:rFonts w:cs="Arial"/>
          <w:color w:val="292B2C"/>
          <w:szCs w:val="20"/>
          <w:lang w:eastAsia="sl-SI"/>
        </w:rPr>
        <w:t xml:space="preserve"> </w:t>
      </w:r>
      <w:r w:rsidRPr="0078658D">
        <w:rPr>
          <w:rFonts w:cs="Arial"/>
          <w:color w:val="292B2C"/>
          <w:szCs w:val="20"/>
          <w:lang w:eastAsia="sl-SI"/>
        </w:rPr>
        <w:t>7.     evidenca Varovalni pasovi</w:t>
      </w:r>
      <w:r w:rsidR="00145DB6" w:rsidRPr="0078658D">
        <w:rPr>
          <w:rFonts w:cs="Arial"/>
          <w:color w:val="292B2C"/>
          <w:szCs w:val="20"/>
          <w:lang w:eastAsia="sl-SI"/>
        </w:rPr>
        <w:t xml:space="preserve"> ob</w:t>
      </w:r>
      <w:r w:rsidRPr="0078658D">
        <w:rPr>
          <w:rFonts w:cs="Arial"/>
          <w:color w:val="292B2C"/>
          <w:szCs w:val="20"/>
          <w:lang w:eastAsia="sl-SI"/>
        </w:rPr>
        <w:t xml:space="preserve"> vodnih zemljiščih;</w:t>
      </w:r>
    </w:p>
    <w:p w14:paraId="62D6E963" w14:textId="04EDFA04" w:rsidR="00683E4C" w:rsidRPr="0078658D" w:rsidRDefault="00683E4C" w:rsidP="00EF2099">
      <w:pPr>
        <w:shd w:val="clear" w:color="auto" w:fill="FFFFFF"/>
        <w:spacing w:line="240" w:lineRule="exact"/>
        <w:ind w:hanging="425"/>
        <w:rPr>
          <w:rFonts w:cs="Arial"/>
          <w:color w:val="292B2C"/>
          <w:szCs w:val="20"/>
          <w:lang w:eastAsia="sl-SI"/>
        </w:rPr>
      </w:pPr>
      <w:r w:rsidRPr="0078658D">
        <w:rPr>
          <w:rFonts w:cs="Arial"/>
          <w:color w:val="292B2C"/>
          <w:szCs w:val="20"/>
          <w:lang w:eastAsia="sl-SI"/>
        </w:rPr>
        <w:t xml:space="preserve">          8.     evidenca </w:t>
      </w:r>
      <w:r w:rsidRPr="0078658D">
        <w:rPr>
          <w:rFonts w:cs="Arial"/>
          <w:color w:val="333333"/>
          <w:szCs w:val="20"/>
          <w:shd w:val="clear" w:color="auto" w:fill="FFFFFF"/>
        </w:rPr>
        <w:t>Varovalni pasovi za osuševalne jarke širše od dveh metrov;</w:t>
      </w:r>
    </w:p>
    <w:p w14:paraId="69C470C0" w14:textId="6AD71DE5" w:rsidR="00683E4C" w:rsidRPr="0078658D" w:rsidRDefault="00683E4C" w:rsidP="00EF2099">
      <w:pPr>
        <w:shd w:val="clear" w:color="auto" w:fill="FFFFFF"/>
        <w:spacing w:line="240" w:lineRule="exact"/>
        <w:ind w:hanging="425"/>
        <w:rPr>
          <w:rFonts w:cs="Arial"/>
          <w:color w:val="292B2C"/>
          <w:szCs w:val="20"/>
          <w:lang w:eastAsia="sl-SI"/>
        </w:rPr>
      </w:pPr>
      <w:r w:rsidRPr="0078658D">
        <w:rPr>
          <w:rFonts w:cs="Arial"/>
          <w:color w:val="292B2C"/>
          <w:szCs w:val="20"/>
          <w:lang w:eastAsia="sl-SI"/>
        </w:rPr>
        <w:t xml:space="preserve">          9.   </w:t>
      </w:r>
      <w:r w:rsidR="00145DB6" w:rsidRPr="0078658D">
        <w:rPr>
          <w:rFonts w:cs="Arial"/>
          <w:color w:val="292B2C"/>
          <w:szCs w:val="20"/>
          <w:lang w:eastAsia="sl-SI"/>
        </w:rPr>
        <w:t xml:space="preserve"> </w:t>
      </w:r>
      <w:r w:rsidRPr="0078658D">
        <w:rPr>
          <w:rFonts w:cs="Arial"/>
          <w:color w:val="292B2C"/>
          <w:szCs w:val="20"/>
          <w:lang w:eastAsia="sl-SI"/>
        </w:rPr>
        <w:t xml:space="preserve"> območja eviden</w:t>
      </w:r>
      <w:r w:rsidR="00BB0286" w:rsidRPr="0078658D">
        <w:rPr>
          <w:rFonts w:cs="Arial"/>
          <w:color w:val="292B2C"/>
          <w:szCs w:val="20"/>
          <w:lang w:eastAsia="sl-SI"/>
        </w:rPr>
        <w:t>ce</w:t>
      </w:r>
      <w:r w:rsidRPr="0078658D">
        <w:rPr>
          <w:rFonts w:cs="Arial"/>
          <w:color w:val="292B2C"/>
          <w:szCs w:val="20"/>
          <w:lang w:eastAsia="sl-SI"/>
        </w:rPr>
        <w:t xml:space="preserve"> krajinskih značilnosti - SOPO vzdrževanje mejic;</w:t>
      </w:r>
    </w:p>
    <w:p w14:paraId="30266445" w14:textId="39754AEA" w:rsidR="00683E4C" w:rsidRPr="0078658D" w:rsidRDefault="00683E4C" w:rsidP="00EF2099">
      <w:pPr>
        <w:shd w:val="clear" w:color="auto" w:fill="FFFFFF"/>
        <w:spacing w:line="240" w:lineRule="exact"/>
        <w:ind w:hanging="425"/>
        <w:rPr>
          <w:rFonts w:cs="Arial"/>
          <w:color w:val="292B2C"/>
          <w:szCs w:val="20"/>
          <w:lang w:eastAsia="sl-SI"/>
        </w:rPr>
      </w:pPr>
      <w:r w:rsidRPr="0078658D">
        <w:rPr>
          <w:rFonts w:cs="Arial"/>
          <w:color w:val="292B2C"/>
          <w:szCs w:val="20"/>
          <w:lang w:eastAsia="sl-SI"/>
        </w:rPr>
        <w:t xml:space="preserve">         10.   </w:t>
      </w:r>
      <w:r w:rsidR="00145DB6" w:rsidRPr="0078658D">
        <w:rPr>
          <w:rFonts w:cs="Arial"/>
          <w:color w:val="292B2C"/>
          <w:szCs w:val="20"/>
          <w:lang w:eastAsia="sl-SI"/>
        </w:rPr>
        <w:t xml:space="preserve"> </w:t>
      </w:r>
      <w:r w:rsidRPr="0078658D">
        <w:rPr>
          <w:rFonts w:cs="Arial"/>
          <w:color w:val="292B2C"/>
          <w:szCs w:val="20"/>
          <w:lang w:eastAsia="sl-SI"/>
        </w:rPr>
        <w:t>območje krajinskih značilnosti - SOPO vzpostavitev novih mejic;«.</w:t>
      </w:r>
    </w:p>
    <w:p w14:paraId="17B01F4B" w14:textId="77777777" w:rsidR="00FA406E" w:rsidRPr="0078658D" w:rsidRDefault="00FA406E" w:rsidP="00FA406E">
      <w:pPr>
        <w:shd w:val="clear" w:color="auto" w:fill="FFFFFF"/>
        <w:spacing w:line="240" w:lineRule="exact"/>
        <w:rPr>
          <w:rFonts w:cs="Arial"/>
          <w:szCs w:val="20"/>
          <w:lang w:eastAsia="sl-SI"/>
        </w:rPr>
      </w:pPr>
    </w:p>
    <w:p w14:paraId="3C46B532" w14:textId="31D845E0" w:rsidR="00FA406E" w:rsidRPr="0078658D" w:rsidRDefault="00FA406E" w:rsidP="00FA406E">
      <w:pPr>
        <w:shd w:val="clear" w:color="auto" w:fill="FFFFFF"/>
        <w:spacing w:line="240" w:lineRule="exact"/>
        <w:rPr>
          <w:rFonts w:cs="Arial"/>
          <w:szCs w:val="20"/>
          <w:lang w:eastAsia="sl-SI"/>
        </w:rPr>
      </w:pPr>
      <w:r w:rsidRPr="0078658D">
        <w:rPr>
          <w:rFonts w:cs="Arial"/>
          <w:szCs w:val="20"/>
          <w:lang w:eastAsia="sl-SI"/>
        </w:rPr>
        <w:t>Osmi odstavek se spremeni tako, da se glasi:</w:t>
      </w:r>
    </w:p>
    <w:p w14:paraId="50FD7F83" w14:textId="36B9DD36" w:rsidR="00FA406E" w:rsidRPr="0078658D" w:rsidRDefault="00FA406E" w:rsidP="00FA406E">
      <w:pPr>
        <w:shd w:val="clear" w:color="auto" w:fill="FFFFFF"/>
        <w:spacing w:line="240" w:lineRule="exact"/>
        <w:rPr>
          <w:rFonts w:cs="Arial"/>
          <w:szCs w:val="20"/>
          <w:lang w:eastAsia="sl-SI"/>
        </w:rPr>
      </w:pPr>
      <w:r w:rsidRPr="0078658D">
        <w:rPr>
          <w:rFonts w:cs="Arial"/>
          <w:szCs w:val="20"/>
          <w:lang w:eastAsia="sl-SI"/>
        </w:rPr>
        <w:t>»Evidenco iz 5., 7. in 8. točke prvega odstavka tega člena ministrstvu posre</w:t>
      </w:r>
      <w:r w:rsidR="00E16E8D" w:rsidRPr="0078658D">
        <w:rPr>
          <w:rFonts w:cs="Arial"/>
          <w:szCs w:val="20"/>
          <w:lang w:eastAsia="sl-SI"/>
        </w:rPr>
        <w:t>duje Direkcija RS</w:t>
      </w:r>
      <w:r w:rsidRPr="0078658D">
        <w:rPr>
          <w:rFonts w:cs="Arial"/>
          <w:szCs w:val="20"/>
          <w:lang w:eastAsia="sl-SI"/>
        </w:rPr>
        <w:t xml:space="preserve"> za vode.</w:t>
      </w:r>
      <w:r w:rsidR="00C70ECE" w:rsidRPr="0078658D">
        <w:rPr>
          <w:rFonts w:cs="Arial"/>
          <w:szCs w:val="20"/>
          <w:lang w:eastAsia="sl-SI"/>
        </w:rPr>
        <w:t>«.</w:t>
      </w:r>
    </w:p>
    <w:p w14:paraId="11B9B91F" w14:textId="77777777" w:rsidR="00C70ECE" w:rsidRPr="0078658D" w:rsidRDefault="00C70ECE" w:rsidP="00EF2099">
      <w:pPr>
        <w:shd w:val="clear" w:color="auto" w:fill="FFFFFF"/>
        <w:spacing w:line="240" w:lineRule="exact"/>
        <w:ind w:hanging="425"/>
        <w:rPr>
          <w:rFonts w:cs="Arial"/>
          <w:color w:val="292B2C"/>
          <w:szCs w:val="20"/>
          <w:lang w:eastAsia="sl-SI"/>
        </w:rPr>
      </w:pPr>
    </w:p>
    <w:p w14:paraId="2FA49A66" w14:textId="334BEC06" w:rsidR="00591583" w:rsidRPr="0078658D" w:rsidRDefault="00591583" w:rsidP="00EF2099">
      <w:pPr>
        <w:shd w:val="clear" w:color="auto" w:fill="FFFFFF"/>
        <w:spacing w:line="240" w:lineRule="exact"/>
        <w:ind w:hanging="425"/>
        <w:rPr>
          <w:rFonts w:cs="Arial"/>
          <w:color w:val="292B2C"/>
          <w:szCs w:val="20"/>
          <w:lang w:eastAsia="sl-SI"/>
        </w:rPr>
      </w:pPr>
      <w:r w:rsidRPr="0078658D">
        <w:rPr>
          <w:rFonts w:cs="Arial"/>
          <w:color w:val="292B2C"/>
          <w:szCs w:val="20"/>
          <w:lang w:eastAsia="sl-SI"/>
        </w:rPr>
        <w:t xml:space="preserve">        </w:t>
      </w:r>
      <w:r w:rsidR="00F278D6" w:rsidRPr="0078658D">
        <w:rPr>
          <w:rFonts w:cs="Arial"/>
          <w:color w:val="292B2C"/>
          <w:szCs w:val="20"/>
          <w:lang w:eastAsia="sl-SI"/>
        </w:rPr>
        <w:t>Za osmim odstavkom se doda nov deveti in</w:t>
      </w:r>
      <w:r w:rsidRPr="0078658D">
        <w:rPr>
          <w:rFonts w:cs="Arial"/>
          <w:color w:val="292B2C"/>
          <w:szCs w:val="20"/>
          <w:lang w:eastAsia="sl-SI"/>
        </w:rPr>
        <w:t xml:space="preserve"> deseti </w:t>
      </w:r>
      <w:r w:rsidR="00F278D6" w:rsidRPr="0078658D">
        <w:rPr>
          <w:rFonts w:cs="Arial"/>
          <w:color w:val="292B2C"/>
          <w:szCs w:val="20"/>
          <w:lang w:eastAsia="sl-SI"/>
        </w:rPr>
        <w:t>odstavek, ki se glasita</w:t>
      </w:r>
      <w:r w:rsidR="00B36513" w:rsidRPr="0078658D">
        <w:rPr>
          <w:rFonts w:cs="Arial"/>
          <w:color w:val="292B2C"/>
          <w:szCs w:val="20"/>
          <w:lang w:eastAsia="sl-SI"/>
        </w:rPr>
        <w:t>:</w:t>
      </w:r>
    </w:p>
    <w:p w14:paraId="55F7CA4C" w14:textId="4BFBE259" w:rsidR="00591583" w:rsidRPr="0078658D" w:rsidRDefault="00591583" w:rsidP="00EF2099">
      <w:pPr>
        <w:shd w:val="clear" w:color="auto" w:fill="FFFFFF"/>
        <w:spacing w:line="240" w:lineRule="exact"/>
        <w:ind w:hanging="425"/>
        <w:rPr>
          <w:rFonts w:cs="Arial"/>
          <w:color w:val="292B2C"/>
          <w:szCs w:val="20"/>
          <w:lang w:eastAsia="sl-SI"/>
        </w:rPr>
      </w:pPr>
    </w:p>
    <w:p w14:paraId="446F9D5F" w14:textId="1A618D68" w:rsidR="00591583" w:rsidRPr="0078658D" w:rsidRDefault="00591583" w:rsidP="00EF2099">
      <w:pPr>
        <w:shd w:val="clear" w:color="auto" w:fill="FFFFFF"/>
        <w:spacing w:line="240" w:lineRule="exact"/>
        <w:rPr>
          <w:rFonts w:cs="Arial"/>
          <w:color w:val="292B2C"/>
          <w:szCs w:val="20"/>
          <w:lang w:eastAsia="sl-SI"/>
        </w:rPr>
      </w:pPr>
      <w:r w:rsidRPr="0078658D">
        <w:rPr>
          <w:rFonts w:cs="Arial"/>
          <w:szCs w:val="20"/>
          <w:lang w:eastAsia="sl-SI"/>
        </w:rPr>
        <w:t>»</w:t>
      </w:r>
      <w:r w:rsidRPr="0078658D">
        <w:rPr>
          <w:rFonts w:cs="Arial"/>
          <w:color w:val="292B2C"/>
          <w:szCs w:val="20"/>
          <w:lang w:eastAsia="sl-SI"/>
        </w:rPr>
        <w:t>(9) Evidenco iz 9. točke</w:t>
      </w:r>
      <w:r w:rsidR="00F278D6" w:rsidRPr="0078658D">
        <w:rPr>
          <w:rFonts w:cs="Arial"/>
          <w:color w:val="292B2C"/>
          <w:szCs w:val="20"/>
          <w:lang w:eastAsia="sl-SI"/>
        </w:rPr>
        <w:t xml:space="preserve"> prvega odstavka tega člena</w:t>
      </w:r>
      <w:r w:rsidRPr="0078658D">
        <w:rPr>
          <w:rFonts w:cs="Arial"/>
          <w:color w:val="292B2C"/>
          <w:szCs w:val="20"/>
          <w:lang w:eastAsia="sl-SI"/>
        </w:rPr>
        <w:t xml:space="preserve"> pripravi ministrstvo na način, da iz obstoječe evidence krajinskih značilnosti upošteva le mejice in le območja, kjer se ne izvaja operacija BK10 Ohranjanje mejice iz uredbe, ki ureja kmetijsko okoljska in podnebna plačila.</w:t>
      </w:r>
    </w:p>
    <w:p w14:paraId="3217BFA7" w14:textId="77777777" w:rsidR="00145DB6" w:rsidRPr="0078658D" w:rsidRDefault="00145DB6" w:rsidP="00EF2099">
      <w:pPr>
        <w:shd w:val="clear" w:color="auto" w:fill="FFFFFF"/>
        <w:spacing w:line="240" w:lineRule="exact"/>
        <w:rPr>
          <w:rFonts w:cs="Arial"/>
          <w:color w:val="292B2C"/>
          <w:szCs w:val="20"/>
          <w:lang w:eastAsia="sl-SI"/>
        </w:rPr>
      </w:pPr>
    </w:p>
    <w:p w14:paraId="08F53143" w14:textId="7688443F" w:rsidR="00591583" w:rsidRPr="0078658D" w:rsidRDefault="00591583" w:rsidP="00EF2099">
      <w:pPr>
        <w:shd w:val="clear" w:color="auto" w:fill="FFFFFF"/>
        <w:spacing w:line="240" w:lineRule="exact"/>
        <w:rPr>
          <w:rFonts w:ascii="Helv" w:hAnsi="Helv" w:cs="Helv"/>
          <w:color w:val="000000"/>
          <w:szCs w:val="20"/>
          <w:lang w:eastAsia="sl-SI"/>
        </w:rPr>
      </w:pPr>
      <w:r w:rsidRPr="0078658D">
        <w:rPr>
          <w:rFonts w:cs="Arial"/>
          <w:color w:val="292B2C"/>
          <w:szCs w:val="20"/>
          <w:lang w:eastAsia="sl-SI"/>
        </w:rPr>
        <w:t xml:space="preserve">(10) Območja izvajanja kmetijske prakse vzpostavitev novih krajinskih značilnosti iz 10. točke </w:t>
      </w:r>
      <w:r w:rsidR="00F278D6" w:rsidRPr="0078658D">
        <w:rPr>
          <w:rFonts w:cs="Arial"/>
          <w:color w:val="292B2C"/>
          <w:szCs w:val="20"/>
          <w:lang w:eastAsia="sl-SI"/>
        </w:rPr>
        <w:t xml:space="preserve">prvega odstavka tega člena </w:t>
      </w:r>
      <w:r w:rsidRPr="0078658D">
        <w:rPr>
          <w:rFonts w:cs="Arial"/>
          <w:color w:val="292B2C"/>
          <w:szCs w:val="20"/>
          <w:lang w:eastAsia="sl-SI"/>
        </w:rPr>
        <w:t>pripravi ministrstvo na podlagi obstoječih območjih KRZ v sodelovanju z Zavodom Republike Slovenije za varstvo narave, ki evi</w:t>
      </w:r>
      <w:r w:rsidR="00F278D6" w:rsidRPr="0078658D">
        <w:rPr>
          <w:rFonts w:cs="Arial"/>
          <w:color w:val="292B2C"/>
          <w:szCs w:val="20"/>
          <w:lang w:eastAsia="sl-SI"/>
        </w:rPr>
        <w:t xml:space="preserve">denco potrdi. </w:t>
      </w:r>
      <w:r w:rsidR="00E408A0" w:rsidRPr="0078658D">
        <w:rPr>
          <w:rFonts w:cs="Arial"/>
          <w:color w:val="292B2C"/>
          <w:szCs w:val="20"/>
          <w:lang w:eastAsia="sl-SI"/>
        </w:rPr>
        <w:t xml:space="preserve">Pri </w:t>
      </w:r>
      <w:r w:rsidR="00E408A0" w:rsidRPr="0078658D">
        <w:rPr>
          <w:rFonts w:cs="Arial"/>
          <w:color w:val="2F2F2F"/>
          <w:szCs w:val="20"/>
        </w:rPr>
        <w:t>tem se za območje upoštevajo posamična območja znotraj evidence KRZ, kjer je razmerje med z vidika kmetijstva neproduktivnimi površinam</w:t>
      </w:r>
      <w:r w:rsidR="00F278D6" w:rsidRPr="0078658D">
        <w:rPr>
          <w:rFonts w:cs="Arial"/>
          <w:color w:val="2F2F2F"/>
          <w:szCs w:val="20"/>
        </w:rPr>
        <w:t>i ter intenzivno kmetijsko rabo</w:t>
      </w:r>
      <w:r w:rsidR="00E408A0" w:rsidRPr="0078658D">
        <w:rPr>
          <w:rFonts w:cs="Arial"/>
          <w:color w:val="2F2F2F"/>
          <w:szCs w:val="20"/>
        </w:rPr>
        <w:t xml:space="preserve"> slabše z vidika neproduktivnih površin. Izračunan koeficient je razmerje med krajinskimi značilnostmi in površinami z drugo olesenelo vegetacijo ter intenzivno kmetijsko rabo, pri čimer je druga olesenela vegetacija obtežena z določenim faktorjem. Hkrati se ne glede na razmerje iz prejšnjega stavka v območje upoštevajo vsa območja iz Programa upravljanja Natura 2000 (PUN), za katera je navedeno, da se bodo tam izvajale neproizvodne naložbe</w:t>
      </w:r>
      <w:r w:rsidR="00E408A0" w:rsidRPr="0078658D">
        <w:rPr>
          <w:rFonts w:cs="Arial"/>
          <w:color w:val="292B2C"/>
          <w:szCs w:val="20"/>
          <w:lang w:eastAsia="sl-SI"/>
        </w:rPr>
        <w:t xml:space="preserve"> </w:t>
      </w:r>
      <w:r w:rsidR="00E408A0" w:rsidRPr="0078658D">
        <w:rPr>
          <w:rFonts w:ascii="Helv" w:hAnsi="Helv" w:cs="Helv"/>
          <w:color w:val="000000"/>
          <w:szCs w:val="20"/>
          <w:lang w:eastAsia="sl-SI"/>
        </w:rPr>
        <w:t xml:space="preserve">na delih habitata vrst, kjer je </w:t>
      </w:r>
      <w:r w:rsidR="005740B7" w:rsidRPr="0078658D">
        <w:rPr>
          <w:rFonts w:ascii="Helv" w:hAnsi="Helv" w:cs="Helv"/>
          <w:color w:val="000000"/>
          <w:szCs w:val="20"/>
          <w:lang w:eastAsia="sl-SI"/>
        </w:rPr>
        <w:t xml:space="preserve">vzpostavitev mejic potrebna in </w:t>
      </w:r>
      <w:r w:rsidR="00E408A0" w:rsidRPr="0078658D">
        <w:rPr>
          <w:rFonts w:ascii="Helv" w:hAnsi="Helv" w:cs="Helv"/>
          <w:color w:val="000000"/>
          <w:szCs w:val="20"/>
          <w:lang w:eastAsia="sl-SI"/>
        </w:rPr>
        <w:t>strokovno utemeljena.</w:t>
      </w:r>
      <w:r w:rsidR="00BF4416" w:rsidRPr="0078658D">
        <w:rPr>
          <w:rFonts w:ascii="Helv" w:hAnsi="Helv" w:cs="Helv"/>
          <w:color w:val="000000"/>
          <w:szCs w:val="20"/>
          <w:lang w:eastAsia="sl-SI"/>
        </w:rPr>
        <w:t>«.</w:t>
      </w:r>
    </w:p>
    <w:p w14:paraId="0F1586E3" w14:textId="0CE74876" w:rsidR="00F278D6" w:rsidRPr="0078658D" w:rsidRDefault="00F278D6" w:rsidP="00EF2099">
      <w:pPr>
        <w:shd w:val="clear" w:color="auto" w:fill="FFFFFF"/>
        <w:spacing w:line="240" w:lineRule="exact"/>
        <w:rPr>
          <w:rFonts w:ascii="Helv" w:hAnsi="Helv" w:cs="Helv"/>
          <w:color w:val="000000"/>
          <w:szCs w:val="20"/>
          <w:lang w:eastAsia="sl-SI"/>
        </w:rPr>
      </w:pPr>
    </w:p>
    <w:p w14:paraId="1FD39D3A" w14:textId="09D79D29" w:rsidR="00F278D6" w:rsidRPr="0078658D" w:rsidRDefault="00F278D6" w:rsidP="00EF2099">
      <w:pPr>
        <w:shd w:val="clear" w:color="auto" w:fill="FFFFFF"/>
        <w:spacing w:line="240" w:lineRule="exact"/>
        <w:rPr>
          <w:rFonts w:ascii="Helv" w:hAnsi="Helv" w:cs="Helv"/>
          <w:color w:val="000000"/>
          <w:szCs w:val="20"/>
          <w:lang w:eastAsia="sl-SI"/>
        </w:rPr>
      </w:pPr>
      <w:r w:rsidRPr="0078658D">
        <w:rPr>
          <w:rFonts w:ascii="Helv" w:hAnsi="Helv" w:cs="Helv"/>
          <w:color w:val="000000"/>
          <w:szCs w:val="20"/>
          <w:lang w:eastAsia="sl-SI"/>
        </w:rPr>
        <w:t xml:space="preserve">Dosedanji deveti odstavek, ki postane enajsti odstavek, se spremeni tako, da se glasi: </w:t>
      </w:r>
    </w:p>
    <w:p w14:paraId="7A33A228" w14:textId="77777777" w:rsidR="00145DB6" w:rsidRPr="0078658D" w:rsidRDefault="00145DB6" w:rsidP="00591583">
      <w:pPr>
        <w:shd w:val="clear" w:color="auto" w:fill="FFFFFF"/>
        <w:rPr>
          <w:rFonts w:cs="Arial"/>
          <w:color w:val="292B2C"/>
          <w:szCs w:val="20"/>
          <w:lang w:eastAsia="sl-SI"/>
        </w:rPr>
      </w:pPr>
    </w:p>
    <w:p w14:paraId="416F9275" w14:textId="56710DD4" w:rsidR="00591583" w:rsidRPr="0078658D" w:rsidRDefault="00F278D6" w:rsidP="00E408A0">
      <w:pPr>
        <w:shd w:val="clear" w:color="auto" w:fill="FFFFFF"/>
        <w:rPr>
          <w:rFonts w:cs="Arial"/>
          <w:color w:val="292B2C"/>
          <w:szCs w:val="20"/>
          <w:lang w:eastAsia="sl-SI"/>
        </w:rPr>
      </w:pPr>
      <w:r w:rsidRPr="0078658D">
        <w:rPr>
          <w:rFonts w:cs="Arial"/>
          <w:color w:val="292B2C"/>
          <w:szCs w:val="20"/>
          <w:lang w:eastAsia="sl-SI"/>
        </w:rPr>
        <w:t>»</w:t>
      </w:r>
      <w:r w:rsidR="00591583" w:rsidRPr="0078658D">
        <w:rPr>
          <w:rFonts w:cs="Arial"/>
          <w:color w:val="292B2C"/>
          <w:szCs w:val="20"/>
          <w:lang w:eastAsia="sl-SI"/>
        </w:rPr>
        <w:t>(11)</w:t>
      </w:r>
      <w:r w:rsidR="00591583" w:rsidRPr="0078658D">
        <w:t xml:space="preserve"> </w:t>
      </w:r>
      <w:r w:rsidR="00591583" w:rsidRPr="0078658D">
        <w:rPr>
          <w:rFonts w:cs="Arial"/>
          <w:color w:val="292B2C"/>
          <w:szCs w:val="20"/>
          <w:lang w:eastAsia="sl-SI"/>
        </w:rPr>
        <w:t xml:space="preserve">Šteje se, da je celotni GERK del območja evidenc iz 1., 2., 3. in 6. točke prvega odstavka tega člena, kadar v celoti leži na območju iz evidenc iz 1., 2., 3. in 6. točke prvega odstavka tega člena. </w:t>
      </w:r>
      <w:r w:rsidR="00045A0D" w:rsidRPr="0078658D">
        <w:rPr>
          <w:rFonts w:cs="Arial"/>
          <w:color w:val="292B2C"/>
          <w:szCs w:val="20"/>
          <w:lang w:eastAsia="sl-SI"/>
        </w:rPr>
        <w:t>Če GERK</w:t>
      </w:r>
      <w:r w:rsidR="00591583" w:rsidRPr="0078658D">
        <w:rPr>
          <w:rFonts w:cs="Arial"/>
          <w:color w:val="292B2C"/>
          <w:szCs w:val="20"/>
          <w:lang w:eastAsia="sl-SI"/>
        </w:rPr>
        <w:t xml:space="preserve"> leži le delno na območju iz evidence iz 1., 2., 3. in 6. točke prvega odstavka tega člena, se nadaljnje preveri, ali leži na območju s površino vsaj 10 ar. Če GERK izpolnjuje ta pogoj, se celoten GERK šteje kot del območja evidenc. V nasprotnem primeru se celoten GERK obravnava kot območje izven evidence.</w:t>
      </w:r>
      <w:r w:rsidR="00C70ECE" w:rsidRPr="0078658D">
        <w:rPr>
          <w:rFonts w:cs="Arial"/>
          <w:color w:val="292B2C"/>
          <w:szCs w:val="20"/>
          <w:lang w:eastAsia="sl-SI"/>
        </w:rPr>
        <w:t>«.</w:t>
      </w:r>
    </w:p>
    <w:p w14:paraId="6C3051E6" w14:textId="236CD413" w:rsidR="00B36513" w:rsidRPr="0078658D" w:rsidRDefault="00B36513" w:rsidP="00E408A0">
      <w:pPr>
        <w:shd w:val="clear" w:color="auto" w:fill="FFFFFF"/>
        <w:rPr>
          <w:rFonts w:cs="Arial"/>
          <w:color w:val="292B2C"/>
          <w:szCs w:val="20"/>
          <w:lang w:eastAsia="sl-SI"/>
        </w:rPr>
      </w:pPr>
    </w:p>
    <w:p w14:paraId="2110A30A" w14:textId="0DF6D392" w:rsidR="00B36513" w:rsidRPr="0078658D" w:rsidRDefault="00FA406E" w:rsidP="00E408A0">
      <w:pPr>
        <w:shd w:val="clear" w:color="auto" w:fill="FFFFFF"/>
        <w:rPr>
          <w:rFonts w:cs="Arial"/>
          <w:color w:val="292B2C"/>
          <w:szCs w:val="20"/>
          <w:lang w:eastAsia="sl-SI"/>
        </w:rPr>
      </w:pPr>
      <w:r w:rsidRPr="0078658D">
        <w:rPr>
          <w:rFonts w:cs="Arial"/>
          <w:szCs w:val="20"/>
          <w:lang w:eastAsia="sl-SI"/>
        </w:rPr>
        <w:t>Dosedanji</w:t>
      </w:r>
      <w:r w:rsidRPr="0078658D">
        <w:rPr>
          <w:rFonts w:cs="Arial"/>
          <w:color w:val="292B2C"/>
          <w:szCs w:val="20"/>
          <w:lang w:eastAsia="sl-SI"/>
        </w:rPr>
        <w:t xml:space="preserve"> deseti odstavek, ki postane dvanajsti odstavek, se spremeni</w:t>
      </w:r>
      <w:r w:rsidR="00B36513" w:rsidRPr="0078658D">
        <w:rPr>
          <w:rFonts w:cs="Arial"/>
          <w:color w:val="292B2C"/>
          <w:szCs w:val="20"/>
          <w:lang w:eastAsia="sl-SI"/>
        </w:rPr>
        <w:t xml:space="preserve"> tako</w:t>
      </w:r>
      <w:r w:rsidRPr="0078658D">
        <w:rPr>
          <w:rFonts w:cs="Arial"/>
          <w:color w:val="292B2C"/>
          <w:szCs w:val="20"/>
          <w:lang w:eastAsia="sl-SI"/>
        </w:rPr>
        <w:t>,</w:t>
      </w:r>
      <w:r w:rsidR="00B36513" w:rsidRPr="0078658D">
        <w:rPr>
          <w:rFonts w:cs="Arial"/>
          <w:color w:val="292B2C"/>
          <w:szCs w:val="20"/>
          <w:lang w:eastAsia="sl-SI"/>
        </w:rPr>
        <w:t xml:space="preserve"> da se glasi:</w:t>
      </w:r>
    </w:p>
    <w:p w14:paraId="0A1C289D" w14:textId="77777777" w:rsidR="00145DB6" w:rsidRPr="0078658D" w:rsidRDefault="00145DB6" w:rsidP="00E408A0">
      <w:pPr>
        <w:shd w:val="clear" w:color="auto" w:fill="FFFFFF"/>
        <w:rPr>
          <w:rFonts w:cs="Arial"/>
          <w:color w:val="292B2C"/>
          <w:szCs w:val="20"/>
          <w:lang w:eastAsia="sl-SI"/>
        </w:rPr>
      </w:pPr>
    </w:p>
    <w:p w14:paraId="0DDD1096" w14:textId="260D8D55" w:rsidR="00B36513" w:rsidRPr="0078658D" w:rsidRDefault="00D55277" w:rsidP="00B36513">
      <w:pPr>
        <w:shd w:val="clear" w:color="auto" w:fill="FFFFFF"/>
        <w:rPr>
          <w:rFonts w:cs="Arial"/>
          <w:color w:val="292B2C"/>
          <w:szCs w:val="20"/>
          <w:lang w:eastAsia="sl-SI"/>
        </w:rPr>
      </w:pPr>
      <w:r w:rsidRPr="0078658D">
        <w:rPr>
          <w:rFonts w:cs="Arial"/>
          <w:color w:val="292B2C"/>
          <w:szCs w:val="20"/>
          <w:lang w:eastAsia="sl-SI"/>
        </w:rPr>
        <w:t>» (12) Pri navajanju površin</w:t>
      </w:r>
      <w:r w:rsidR="00B36513" w:rsidRPr="0078658D">
        <w:rPr>
          <w:rFonts w:cs="Arial"/>
          <w:color w:val="292B2C"/>
          <w:szCs w:val="20"/>
          <w:lang w:eastAsia="sl-SI"/>
        </w:rPr>
        <w:t xml:space="preserve"> iz evidence VVO_I_DR ter evidence iz 7. in 8. točke</w:t>
      </w:r>
      <w:r w:rsidR="00BF4416" w:rsidRPr="0078658D">
        <w:rPr>
          <w:rFonts w:cs="Arial"/>
          <w:color w:val="292B2C"/>
          <w:szCs w:val="20"/>
          <w:lang w:eastAsia="sl-SI"/>
        </w:rPr>
        <w:t xml:space="preserve"> prvega odstavka tega člena</w:t>
      </w:r>
      <w:r w:rsidR="00B36513" w:rsidRPr="0078658D">
        <w:rPr>
          <w:rFonts w:cs="Arial"/>
          <w:color w:val="292B2C"/>
          <w:szCs w:val="20"/>
          <w:lang w:eastAsia="sl-SI"/>
        </w:rPr>
        <w:t xml:space="preserve"> se prikazuje dejanska površina v sloju oziroma površina preseka, pri čemer mora biti površina preseka med GERK in tem slojem vsaj 1 ar.«.</w:t>
      </w:r>
    </w:p>
    <w:p w14:paraId="5785B556" w14:textId="65ACCD55" w:rsidR="00B36513" w:rsidRPr="0078658D" w:rsidRDefault="00B36513" w:rsidP="00B36513">
      <w:pPr>
        <w:shd w:val="clear" w:color="auto" w:fill="FFFFFF"/>
        <w:rPr>
          <w:rFonts w:cs="Arial"/>
          <w:color w:val="292B2C"/>
          <w:szCs w:val="20"/>
          <w:lang w:eastAsia="sl-SI"/>
        </w:rPr>
      </w:pPr>
    </w:p>
    <w:p w14:paraId="5DCA4A25" w14:textId="29F91E5F" w:rsidR="000C18B2" w:rsidRPr="0078658D" w:rsidRDefault="000C18B2" w:rsidP="00B36513">
      <w:pPr>
        <w:shd w:val="clear" w:color="auto" w:fill="FFFFFF"/>
        <w:rPr>
          <w:rFonts w:cs="Arial"/>
          <w:color w:val="292B2C"/>
          <w:szCs w:val="20"/>
          <w:lang w:eastAsia="sl-SI"/>
        </w:rPr>
      </w:pPr>
      <w:r w:rsidRPr="0078658D">
        <w:rPr>
          <w:rFonts w:cs="Arial"/>
          <w:color w:val="292B2C"/>
          <w:szCs w:val="20"/>
          <w:lang w:eastAsia="sl-SI"/>
        </w:rPr>
        <w:t>Za dvanajstim odstavkom se doda</w:t>
      </w:r>
      <w:r w:rsidR="009D07B3" w:rsidRPr="0078658D">
        <w:rPr>
          <w:rFonts w:cs="Arial"/>
          <w:color w:val="292B2C"/>
          <w:szCs w:val="20"/>
          <w:lang w:eastAsia="sl-SI"/>
        </w:rPr>
        <w:t xml:space="preserve"> </w:t>
      </w:r>
      <w:r w:rsidRPr="0078658D">
        <w:rPr>
          <w:rFonts w:cs="Arial"/>
          <w:color w:val="292B2C"/>
          <w:szCs w:val="20"/>
          <w:lang w:eastAsia="sl-SI"/>
        </w:rPr>
        <w:t>nov trinajsti odstavek, ki se glasi:</w:t>
      </w:r>
    </w:p>
    <w:p w14:paraId="7A3C98F3" w14:textId="77777777" w:rsidR="00145DB6" w:rsidRPr="0078658D" w:rsidRDefault="00145DB6" w:rsidP="00B36513">
      <w:pPr>
        <w:shd w:val="clear" w:color="auto" w:fill="FFFFFF"/>
        <w:rPr>
          <w:rFonts w:cs="Arial"/>
          <w:color w:val="292B2C"/>
          <w:szCs w:val="20"/>
          <w:lang w:eastAsia="sl-SI"/>
        </w:rPr>
      </w:pPr>
    </w:p>
    <w:p w14:paraId="728A98E6" w14:textId="6F28BCEA" w:rsidR="000C18B2" w:rsidRPr="0078658D" w:rsidRDefault="000C18B2" w:rsidP="000C18B2">
      <w:pPr>
        <w:shd w:val="clear" w:color="auto" w:fill="FFFFFF"/>
        <w:rPr>
          <w:rFonts w:cs="Arial"/>
          <w:color w:val="292B2C"/>
          <w:szCs w:val="20"/>
          <w:lang w:eastAsia="sl-SI"/>
        </w:rPr>
      </w:pPr>
      <w:r w:rsidRPr="0078658D">
        <w:rPr>
          <w:rFonts w:cs="Arial"/>
          <w:color w:val="292B2C"/>
          <w:szCs w:val="20"/>
          <w:lang w:eastAsia="sl-SI"/>
        </w:rPr>
        <w:t>»(13) Za KRZ, ki je vpisan na podlagi evidence iz 9. točke oziroma znotraj območja iz 10.</w:t>
      </w:r>
      <w:r w:rsidR="00991FC3" w:rsidRPr="0078658D">
        <w:rPr>
          <w:rFonts w:cs="Arial"/>
          <w:color w:val="292B2C"/>
          <w:szCs w:val="20"/>
          <w:lang w:eastAsia="sl-SI"/>
        </w:rPr>
        <w:t xml:space="preserve"> </w:t>
      </w:r>
      <w:r w:rsidRPr="0078658D">
        <w:rPr>
          <w:rFonts w:cs="Arial"/>
          <w:color w:val="292B2C"/>
          <w:szCs w:val="20"/>
          <w:lang w:eastAsia="sl-SI"/>
        </w:rPr>
        <w:t xml:space="preserve">točke prvega odstavka tega člena se upošteva površina vrisanega KRZ.«. </w:t>
      </w:r>
    </w:p>
    <w:p w14:paraId="663784C6" w14:textId="77777777" w:rsidR="000C18B2" w:rsidRPr="0078658D" w:rsidRDefault="000C18B2" w:rsidP="00B36513">
      <w:pPr>
        <w:shd w:val="clear" w:color="auto" w:fill="FFFFFF"/>
        <w:rPr>
          <w:rFonts w:cs="Arial"/>
          <w:color w:val="292B2C"/>
          <w:szCs w:val="20"/>
          <w:lang w:eastAsia="sl-SI"/>
        </w:rPr>
      </w:pPr>
    </w:p>
    <w:p w14:paraId="314E1184" w14:textId="6ACA5993" w:rsidR="00B36513" w:rsidRPr="0078658D" w:rsidRDefault="00FA406E" w:rsidP="00B36513">
      <w:pPr>
        <w:shd w:val="clear" w:color="auto" w:fill="FFFFFF"/>
        <w:rPr>
          <w:rFonts w:cs="Arial"/>
          <w:color w:val="292B2C"/>
          <w:szCs w:val="20"/>
          <w:lang w:eastAsia="sl-SI"/>
        </w:rPr>
      </w:pPr>
      <w:r w:rsidRPr="0078658D">
        <w:rPr>
          <w:rFonts w:cs="Arial"/>
          <w:color w:val="292B2C"/>
          <w:szCs w:val="20"/>
          <w:lang w:eastAsia="sl-SI"/>
        </w:rPr>
        <w:lastRenderedPageBreak/>
        <w:t xml:space="preserve">Dosedanji </w:t>
      </w:r>
      <w:r w:rsidR="00B36513" w:rsidRPr="0078658D">
        <w:rPr>
          <w:rFonts w:cs="Arial"/>
          <w:color w:val="292B2C"/>
          <w:szCs w:val="20"/>
          <w:lang w:eastAsia="sl-SI"/>
        </w:rPr>
        <w:t>enajsti odstavek</w:t>
      </w:r>
      <w:r w:rsidRPr="0078658D">
        <w:rPr>
          <w:rFonts w:cs="Arial"/>
          <w:color w:val="292B2C"/>
          <w:szCs w:val="20"/>
          <w:lang w:eastAsia="sl-SI"/>
        </w:rPr>
        <w:t xml:space="preserve">, ki </w:t>
      </w:r>
      <w:r w:rsidR="00B36513" w:rsidRPr="0078658D">
        <w:rPr>
          <w:rFonts w:cs="Arial"/>
          <w:color w:val="292B2C"/>
          <w:szCs w:val="20"/>
          <w:lang w:eastAsia="sl-SI"/>
        </w:rPr>
        <w:t>postane</w:t>
      </w:r>
      <w:r w:rsidR="000C18B2" w:rsidRPr="0078658D">
        <w:rPr>
          <w:rFonts w:cs="Arial"/>
          <w:color w:val="292B2C"/>
          <w:szCs w:val="20"/>
          <w:lang w:eastAsia="sl-SI"/>
        </w:rPr>
        <w:t xml:space="preserve"> štirinajsti </w:t>
      </w:r>
      <w:r w:rsidRPr="0078658D">
        <w:rPr>
          <w:rFonts w:cs="Arial"/>
          <w:color w:val="292B2C"/>
          <w:szCs w:val="20"/>
          <w:lang w:eastAsia="sl-SI"/>
        </w:rPr>
        <w:t>odstavek, s</w:t>
      </w:r>
      <w:r w:rsidR="00B36513" w:rsidRPr="0078658D">
        <w:rPr>
          <w:rFonts w:cs="Arial"/>
          <w:color w:val="292B2C"/>
          <w:szCs w:val="20"/>
          <w:lang w:eastAsia="sl-SI"/>
        </w:rPr>
        <w:t>e spremeni tako, da se glasi:</w:t>
      </w:r>
    </w:p>
    <w:p w14:paraId="40447C1A" w14:textId="77777777" w:rsidR="00145DB6" w:rsidRPr="0078658D" w:rsidRDefault="00145DB6" w:rsidP="00B36513">
      <w:pPr>
        <w:shd w:val="clear" w:color="auto" w:fill="FFFFFF"/>
        <w:rPr>
          <w:rFonts w:cs="Arial"/>
          <w:color w:val="292B2C"/>
          <w:szCs w:val="20"/>
          <w:lang w:eastAsia="sl-SI"/>
        </w:rPr>
      </w:pPr>
    </w:p>
    <w:p w14:paraId="23996361" w14:textId="5A29CC43" w:rsidR="000C18B2" w:rsidRPr="0078658D" w:rsidRDefault="000C18B2" w:rsidP="000C18B2">
      <w:pPr>
        <w:shd w:val="clear" w:color="auto" w:fill="FFFFFF"/>
        <w:rPr>
          <w:rFonts w:cs="Arial"/>
          <w:color w:val="292B2C"/>
          <w:szCs w:val="20"/>
          <w:lang w:eastAsia="sl-SI"/>
        </w:rPr>
      </w:pPr>
      <w:r w:rsidRPr="0078658D">
        <w:rPr>
          <w:rFonts w:cs="Arial"/>
          <w:color w:val="292B2C"/>
          <w:szCs w:val="20"/>
          <w:lang w:eastAsia="sl-SI"/>
        </w:rPr>
        <w:t>»(14) Vpogled v evidence oziroma območja iz prvega odstavka tega člena je mogoč na osrednjem spletnem mestu državne uprave.«.</w:t>
      </w:r>
    </w:p>
    <w:p w14:paraId="108E1AC8" w14:textId="6BD051C5" w:rsidR="000C18B2" w:rsidRPr="0078658D" w:rsidRDefault="000C18B2" w:rsidP="000C18B2">
      <w:pPr>
        <w:shd w:val="clear" w:color="auto" w:fill="FFFFFF"/>
        <w:rPr>
          <w:rFonts w:cs="Arial"/>
          <w:color w:val="292B2C"/>
          <w:szCs w:val="20"/>
          <w:lang w:eastAsia="sl-SI"/>
        </w:rPr>
      </w:pPr>
    </w:p>
    <w:p w14:paraId="31DDE3DC" w14:textId="3FC2F400" w:rsidR="000C18B2" w:rsidRPr="0078658D" w:rsidRDefault="00FA406E" w:rsidP="000C18B2">
      <w:pPr>
        <w:shd w:val="clear" w:color="auto" w:fill="FFFFFF"/>
        <w:rPr>
          <w:rFonts w:cs="Arial"/>
          <w:color w:val="292B2C"/>
          <w:szCs w:val="20"/>
          <w:lang w:eastAsia="sl-SI"/>
        </w:rPr>
      </w:pPr>
      <w:r w:rsidRPr="0078658D">
        <w:rPr>
          <w:rFonts w:cs="Arial"/>
          <w:color w:val="292B2C"/>
          <w:szCs w:val="20"/>
          <w:lang w:eastAsia="sl-SI"/>
        </w:rPr>
        <w:t xml:space="preserve">Dosedanji </w:t>
      </w:r>
      <w:r w:rsidR="000C18B2" w:rsidRPr="0078658D">
        <w:rPr>
          <w:rFonts w:cs="Arial"/>
          <w:color w:val="292B2C"/>
          <w:szCs w:val="20"/>
          <w:lang w:eastAsia="sl-SI"/>
        </w:rPr>
        <w:t>dvanajsti odstavek postane petnajsti odstavek.</w:t>
      </w:r>
    </w:p>
    <w:p w14:paraId="0A703E4E" w14:textId="741C1319" w:rsidR="000C18B2" w:rsidRPr="0078658D" w:rsidRDefault="000C18B2" w:rsidP="000C18B2">
      <w:pPr>
        <w:shd w:val="clear" w:color="auto" w:fill="FFFFFF"/>
        <w:rPr>
          <w:rFonts w:cs="Arial"/>
          <w:color w:val="292B2C"/>
          <w:szCs w:val="20"/>
          <w:lang w:eastAsia="sl-SI"/>
        </w:rPr>
      </w:pPr>
    </w:p>
    <w:p w14:paraId="7415A47C" w14:textId="77777777" w:rsidR="000C18B2" w:rsidRPr="0078658D" w:rsidRDefault="000C18B2" w:rsidP="000C18B2">
      <w:pPr>
        <w:shd w:val="clear" w:color="auto" w:fill="FFFFFF"/>
        <w:rPr>
          <w:rFonts w:cs="Arial"/>
          <w:color w:val="292B2C"/>
          <w:szCs w:val="20"/>
          <w:lang w:eastAsia="sl-SI"/>
        </w:rPr>
      </w:pPr>
    </w:p>
    <w:p w14:paraId="42807124" w14:textId="35A25CCE" w:rsidR="000C18B2" w:rsidRPr="0078658D" w:rsidRDefault="007628C5" w:rsidP="00500D2F">
      <w:pPr>
        <w:shd w:val="clear" w:color="auto" w:fill="FFFFFF"/>
        <w:jc w:val="center"/>
        <w:rPr>
          <w:rFonts w:cs="Arial"/>
          <w:b/>
          <w:color w:val="292B2C"/>
          <w:szCs w:val="20"/>
          <w:lang w:eastAsia="sl-SI"/>
        </w:rPr>
      </w:pPr>
      <w:r w:rsidRPr="0078658D">
        <w:rPr>
          <w:rFonts w:cs="Arial"/>
          <w:b/>
          <w:color w:val="292B2C"/>
          <w:szCs w:val="20"/>
          <w:lang w:eastAsia="sl-SI"/>
        </w:rPr>
        <w:t>12</w:t>
      </w:r>
      <w:r w:rsidR="008F3AC5" w:rsidRPr="0078658D">
        <w:rPr>
          <w:rFonts w:cs="Arial"/>
          <w:b/>
          <w:color w:val="292B2C"/>
          <w:szCs w:val="20"/>
          <w:lang w:eastAsia="sl-SI"/>
        </w:rPr>
        <w:t xml:space="preserve">. </w:t>
      </w:r>
      <w:r w:rsidR="000C18B2" w:rsidRPr="0078658D">
        <w:rPr>
          <w:rFonts w:cs="Arial"/>
          <w:b/>
          <w:color w:val="292B2C"/>
          <w:szCs w:val="20"/>
          <w:lang w:eastAsia="sl-SI"/>
        </w:rPr>
        <w:t>člen</w:t>
      </w:r>
    </w:p>
    <w:p w14:paraId="7C981323" w14:textId="53901490" w:rsidR="000C18B2" w:rsidRPr="0078658D" w:rsidRDefault="000C18B2" w:rsidP="00B36513">
      <w:pPr>
        <w:shd w:val="clear" w:color="auto" w:fill="FFFFFF"/>
        <w:rPr>
          <w:rFonts w:cs="Arial"/>
          <w:color w:val="292B2C"/>
          <w:szCs w:val="20"/>
          <w:lang w:eastAsia="sl-SI"/>
        </w:rPr>
      </w:pPr>
    </w:p>
    <w:p w14:paraId="556ACA6E" w14:textId="2E440F1D" w:rsidR="000C18B2" w:rsidRPr="0078658D" w:rsidRDefault="000C18B2" w:rsidP="000C18B2">
      <w:pPr>
        <w:shd w:val="clear" w:color="auto" w:fill="FFFFFF"/>
        <w:rPr>
          <w:rFonts w:cs="Arial"/>
          <w:color w:val="292B2C"/>
          <w:szCs w:val="20"/>
          <w:lang w:eastAsia="sl-SI"/>
        </w:rPr>
      </w:pPr>
      <w:r w:rsidRPr="0078658D">
        <w:rPr>
          <w:rFonts w:cs="Arial"/>
          <w:color w:val="292B2C"/>
          <w:szCs w:val="20"/>
          <w:lang w:eastAsia="sl-SI"/>
        </w:rPr>
        <w:t xml:space="preserve">21. člen se </w:t>
      </w:r>
      <w:r w:rsidR="00500D2F" w:rsidRPr="0078658D">
        <w:rPr>
          <w:rFonts w:cs="Arial"/>
          <w:color w:val="292B2C"/>
          <w:szCs w:val="20"/>
          <w:lang w:eastAsia="sl-SI"/>
        </w:rPr>
        <w:t>spremeni</w:t>
      </w:r>
      <w:r w:rsidRPr="0078658D">
        <w:rPr>
          <w:rFonts w:cs="Arial"/>
          <w:color w:val="292B2C"/>
          <w:szCs w:val="20"/>
          <w:lang w:eastAsia="sl-SI"/>
        </w:rPr>
        <w:t xml:space="preserve"> tako, da se glasi:</w:t>
      </w:r>
    </w:p>
    <w:p w14:paraId="2AF1E304" w14:textId="77777777" w:rsidR="00500D2F" w:rsidRPr="0078658D" w:rsidRDefault="00500D2F" w:rsidP="000C18B2">
      <w:pPr>
        <w:shd w:val="clear" w:color="auto" w:fill="FFFFFF"/>
        <w:rPr>
          <w:rFonts w:cs="Arial"/>
          <w:color w:val="292B2C"/>
          <w:szCs w:val="20"/>
          <w:lang w:eastAsia="sl-SI"/>
        </w:rPr>
      </w:pPr>
    </w:p>
    <w:p w14:paraId="5971B632" w14:textId="20A2CB67" w:rsidR="000C18B2" w:rsidRPr="0078658D" w:rsidRDefault="000C18B2" w:rsidP="000C18B2">
      <w:pPr>
        <w:shd w:val="clear" w:color="auto" w:fill="FFFFFF"/>
        <w:rPr>
          <w:rFonts w:cs="Arial"/>
          <w:color w:val="292B2C"/>
          <w:szCs w:val="20"/>
          <w:lang w:eastAsia="sl-SI"/>
        </w:rPr>
      </w:pPr>
      <w:r w:rsidRPr="0078658D">
        <w:rPr>
          <w:rFonts w:cs="Arial"/>
          <w:color w:val="292B2C"/>
          <w:szCs w:val="20"/>
          <w:lang w:eastAsia="sl-SI"/>
        </w:rPr>
        <w:t>»Če je na podlagi upravnega pregleda ali pregleda na kraju samem ugotovljeno, da na površini, za katero se uveljavlja plačilo za izvajanje posamezne sheme iz 23. člena te uredbe, niso izpolnjene zahteve pogojenosti, ki je podlaga za izvajanje določene sheme iz te uredbe, nosilec kmetijskega gospodarstva ni u</w:t>
      </w:r>
      <w:r w:rsidR="00C70ECE" w:rsidRPr="0078658D">
        <w:rPr>
          <w:rFonts w:cs="Arial"/>
          <w:color w:val="292B2C"/>
          <w:szCs w:val="20"/>
          <w:lang w:eastAsia="sl-SI"/>
        </w:rPr>
        <w:t xml:space="preserve">pravičen do plačila za zadevno </w:t>
      </w:r>
      <w:r w:rsidRPr="0078658D">
        <w:rPr>
          <w:rFonts w:cs="Arial"/>
          <w:color w:val="292B2C"/>
          <w:szCs w:val="20"/>
          <w:lang w:eastAsia="sl-SI"/>
        </w:rPr>
        <w:t>shemo za celotno površino GERK, razen v primerih, ki so določeni s katalogom upravnih sankcij, ki je v Prilogi 10, ki je sestavni te uredbe.</w:t>
      </w:r>
      <w:r w:rsidR="00500D2F" w:rsidRPr="0078658D">
        <w:rPr>
          <w:rFonts w:cs="Arial"/>
          <w:color w:val="292B2C"/>
          <w:szCs w:val="20"/>
          <w:lang w:eastAsia="sl-SI"/>
        </w:rPr>
        <w:t>«.</w:t>
      </w:r>
    </w:p>
    <w:p w14:paraId="3D27BB15" w14:textId="39793353" w:rsidR="00B36513" w:rsidRPr="0078658D" w:rsidRDefault="00B36513" w:rsidP="00E408A0">
      <w:pPr>
        <w:shd w:val="clear" w:color="auto" w:fill="FFFFFF"/>
        <w:rPr>
          <w:rFonts w:cs="Arial"/>
          <w:color w:val="292B2C"/>
          <w:szCs w:val="20"/>
          <w:lang w:eastAsia="sl-SI"/>
        </w:rPr>
      </w:pPr>
    </w:p>
    <w:p w14:paraId="7CBDE395" w14:textId="103375DE" w:rsidR="00683E4C" w:rsidRPr="0078658D" w:rsidRDefault="007E14B5" w:rsidP="007E14B5">
      <w:pPr>
        <w:pStyle w:val="Odstavekseznama"/>
        <w:shd w:val="clear" w:color="auto" w:fill="FFFFFF"/>
        <w:ind w:left="0"/>
        <w:jc w:val="center"/>
        <w:rPr>
          <w:rFonts w:ascii="Arial" w:hAnsi="Arial" w:cs="Arial"/>
          <w:b/>
          <w:color w:val="292B2C"/>
          <w:sz w:val="20"/>
        </w:rPr>
      </w:pPr>
      <w:r w:rsidRPr="0078658D">
        <w:rPr>
          <w:rFonts w:ascii="Arial" w:hAnsi="Arial" w:cs="Arial"/>
          <w:b/>
          <w:color w:val="292B2C"/>
          <w:sz w:val="20"/>
        </w:rPr>
        <w:t>1</w:t>
      </w:r>
      <w:r w:rsidR="007628C5" w:rsidRPr="0078658D">
        <w:rPr>
          <w:rFonts w:ascii="Arial" w:hAnsi="Arial" w:cs="Arial"/>
          <w:b/>
          <w:color w:val="292B2C"/>
          <w:sz w:val="20"/>
        </w:rPr>
        <w:t>3</w:t>
      </w:r>
      <w:r w:rsidR="008F3AC5" w:rsidRPr="0078658D">
        <w:rPr>
          <w:rFonts w:ascii="Arial" w:hAnsi="Arial" w:cs="Arial"/>
          <w:b/>
          <w:color w:val="292B2C"/>
          <w:sz w:val="20"/>
        </w:rPr>
        <w:t xml:space="preserve">. </w:t>
      </w:r>
      <w:r w:rsidRPr="0078658D">
        <w:rPr>
          <w:rFonts w:ascii="Arial" w:hAnsi="Arial" w:cs="Arial"/>
          <w:b/>
          <w:color w:val="292B2C"/>
          <w:sz w:val="20"/>
        </w:rPr>
        <w:t>člen</w:t>
      </w:r>
    </w:p>
    <w:p w14:paraId="274E2A78" w14:textId="30E1A606" w:rsidR="007E14B5" w:rsidRPr="0078658D" w:rsidRDefault="007E14B5" w:rsidP="007E14B5">
      <w:pPr>
        <w:pStyle w:val="Odstavekseznama"/>
        <w:shd w:val="clear" w:color="auto" w:fill="FFFFFF"/>
        <w:ind w:left="0"/>
        <w:jc w:val="center"/>
        <w:rPr>
          <w:rFonts w:ascii="Arial" w:hAnsi="Arial" w:cs="Arial"/>
          <w:b/>
          <w:color w:val="292B2C"/>
          <w:sz w:val="20"/>
        </w:rPr>
      </w:pPr>
    </w:p>
    <w:p w14:paraId="5BAAF571" w14:textId="009ED518" w:rsidR="007E14B5" w:rsidRPr="0078658D" w:rsidRDefault="007E14B5" w:rsidP="007E14B5">
      <w:pPr>
        <w:pStyle w:val="Odstavekseznama"/>
        <w:shd w:val="clear" w:color="auto" w:fill="FFFFFF"/>
        <w:ind w:left="0"/>
        <w:rPr>
          <w:rFonts w:ascii="Arial" w:hAnsi="Arial" w:cs="Arial"/>
          <w:color w:val="292B2C"/>
          <w:sz w:val="20"/>
        </w:rPr>
      </w:pPr>
      <w:r w:rsidRPr="0078658D">
        <w:rPr>
          <w:rFonts w:ascii="Arial" w:hAnsi="Arial" w:cs="Arial"/>
          <w:color w:val="292B2C"/>
          <w:sz w:val="20"/>
        </w:rPr>
        <w:t>V 22.</w:t>
      </w:r>
      <w:r w:rsidR="00FB427E" w:rsidRPr="0078658D">
        <w:rPr>
          <w:rFonts w:ascii="Arial" w:hAnsi="Arial" w:cs="Arial"/>
          <w:color w:val="292B2C"/>
          <w:sz w:val="20"/>
        </w:rPr>
        <w:t xml:space="preserve"> </w:t>
      </w:r>
      <w:r w:rsidRPr="0078658D">
        <w:rPr>
          <w:rFonts w:ascii="Arial" w:hAnsi="Arial" w:cs="Arial"/>
          <w:color w:val="292B2C"/>
          <w:sz w:val="20"/>
        </w:rPr>
        <w:t xml:space="preserve">členu se v petem odstavku </w:t>
      </w:r>
      <w:r w:rsidR="00301D49" w:rsidRPr="0078658D">
        <w:rPr>
          <w:rFonts w:ascii="Arial" w:hAnsi="Arial" w:cs="Arial"/>
          <w:color w:val="292B2C"/>
          <w:sz w:val="20"/>
        </w:rPr>
        <w:t xml:space="preserve">v prvem stavku </w:t>
      </w:r>
      <w:r w:rsidRPr="0078658D">
        <w:rPr>
          <w:rFonts w:ascii="Arial" w:hAnsi="Arial" w:cs="Arial"/>
          <w:color w:val="292B2C"/>
          <w:sz w:val="20"/>
        </w:rPr>
        <w:t xml:space="preserve">besedilo </w:t>
      </w:r>
      <w:r w:rsidR="00301D49" w:rsidRPr="0078658D">
        <w:rPr>
          <w:rFonts w:ascii="Arial" w:hAnsi="Arial" w:cs="Arial"/>
          <w:color w:val="292B2C"/>
          <w:sz w:val="20"/>
        </w:rPr>
        <w:t xml:space="preserve">»1., 2. in 5. točke« </w:t>
      </w:r>
      <w:r w:rsidR="00FB427E" w:rsidRPr="0078658D">
        <w:rPr>
          <w:rFonts w:ascii="Arial" w:hAnsi="Arial" w:cs="Arial"/>
          <w:color w:val="292B2C"/>
          <w:sz w:val="20"/>
        </w:rPr>
        <w:t>nadomesti z besedilom »1., 2., 5.</w:t>
      </w:r>
      <w:r w:rsidR="00301D49" w:rsidRPr="0078658D">
        <w:rPr>
          <w:rFonts w:ascii="Arial" w:hAnsi="Arial" w:cs="Arial"/>
          <w:color w:val="292B2C"/>
          <w:sz w:val="20"/>
        </w:rPr>
        <w:t xml:space="preserve"> točke</w:t>
      </w:r>
      <w:r w:rsidR="00FB427E" w:rsidRPr="0078658D">
        <w:rPr>
          <w:rFonts w:ascii="Arial" w:hAnsi="Arial" w:cs="Arial"/>
          <w:color w:val="292B2C"/>
          <w:sz w:val="20"/>
        </w:rPr>
        <w:t xml:space="preserve"> in </w:t>
      </w:r>
      <w:r w:rsidR="00301D49" w:rsidRPr="0078658D">
        <w:rPr>
          <w:rFonts w:ascii="Arial" w:hAnsi="Arial" w:cs="Arial"/>
          <w:color w:val="292B2C"/>
          <w:sz w:val="20"/>
        </w:rPr>
        <w:t xml:space="preserve">za </w:t>
      </w:r>
      <w:r w:rsidR="00FB427E" w:rsidRPr="0078658D">
        <w:rPr>
          <w:rFonts w:ascii="Arial" w:hAnsi="Arial" w:cs="Arial"/>
          <w:color w:val="292B2C"/>
          <w:sz w:val="20"/>
        </w:rPr>
        <w:t>kmetijski praksi NPE _praha ter NPE_VAR iz 12. točke«.</w:t>
      </w:r>
    </w:p>
    <w:p w14:paraId="32B25439" w14:textId="3883A74A" w:rsidR="00FB427E" w:rsidRPr="0078658D" w:rsidRDefault="00FB427E" w:rsidP="007E14B5">
      <w:pPr>
        <w:pStyle w:val="Odstavekseznama"/>
        <w:shd w:val="clear" w:color="auto" w:fill="FFFFFF"/>
        <w:ind w:left="0"/>
        <w:rPr>
          <w:rFonts w:ascii="Arial" w:hAnsi="Arial" w:cs="Arial"/>
          <w:color w:val="292B2C"/>
          <w:sz w:val="20"/>
        </w:rPr>
      </w:pPr>
    </w:p>
    <w:p w14:paraId="2DB5859F" w14:textId="31BC29FE" w:rsidR="00FB427E" w:rsidRPr="0078658D" w:rsidRDefault="00FB427E" w:rsidP="00FB427E">
      <w:pPr>
        <w:pStyle w:val="Odstavekseznama"/>
        <w:shd w:val="clear" w:color="auto" w:fill="FFFFFF"/>
        <w:ind w:left="0"/>
        <w:jc w:val="center"/>
        <w:rPr>
          <w:rFonts w:ascii="Arial" w:hAnsi="Arial" w:cs="Arial"/>
          <w:b/>
          <w:color w:val="292B2C"/>
          <w:sz w:val="20"/>
        </w:rPr>
      </w:pPr>
      <w:r w:rsidRPr="0078658D">
        <w:rPr>
          <w:rFonts w:ascii="Arial" w:hAnsi="Arial" w:cs="Arial"/>
          <w:b/>
          <w:color w:val="292B2C"/>
          <w:sz w:val="20"/>
        </w:rPr>
        <w:t>1</w:t>
      </w:r>
      <w:r w:rsidR="007628C5" w:rsidRPr="0078658D">
        <w:rPr>
          <w:rFonts w:ascii="Arial" w:hAnsi="Arial" w:cs="Arial"/>
          <w:b/>
          <w:color w:val="292B2C"/>
          <w:sz w:val="20"/>
        </w:rPr>
        <w:t>4</w:t>
      </w:r>
      <w:r w:rsidR="008F3AC5" w:rsidRPr="0078658D">
        <w:rPr>
          <w:rFonts w:ascii="Arial" w:hAnsi="Arial" w:cs="Arial"/>
          <w:b/>
          <w:color w:val="292B2C"/>
          <w:sz w:val="20"/>
        </w:rPr>
        <w:t xml:space="preserve">. </w:t>
      </w:r>
      <w:r w:rsidRPr="0078658D">
        <w:rPr>
          <w:rFonts w:ascii="Arial" w:hAnsi="Arial" w:cs="Arial"/>
          <w:b/>
          <w:color w:val="292B2C"/>
          <w:sz w:val="20"/>
        </w:rPr>
        <w:t>člen</w:t>
      </w:r>
    </w:p>
    <w:p w14:paraId="63BC55DB" w14:textId="1EE9AA61" w:rsidR="00FB427E" w:rsidRPr="0078658D" w:rsidRDefault="00FB427E" w:rsidP="007E14B5">
      <w:pPr>
        <w:pStyle w:val="Odstavekseznama"/>
        <w:shd w:val="clear" w:color="auto" w:fill="FFFFFF"/>
        <w:ind w:left="0"/>
        <w:rPr>
          <w:rFonts w:ascii="Arial" w:hAnsi="Arial" w:cs="Arial"/>
          <w:b/>
          <w:color w:val="292B2C"/>
          <w:sz w:val="20"/>
        </w:rPr>
      </w:pPr>
    </w:p>
    <w:p w14:paraId="053A04A3" w14:textId="359B0FD5" w:rsidR="00FB427E" w:rsidRPr="0078658D" w:rsidRDefault="00FB427E" w:rsidP="007E14B5">
      <w:pPr>
        <w:pStyle w:val="Odstavekseznama"/>
        <w:shd w:val="clear" w:color="auto" w:fill="FFFFFF"/>
        <w:ind w:left="0"/>
        <w:rPr>
          <w:rFonts w:ascii="Arial" w:hAnsi="Arial" w:cs="Arial"/>
          <w:color w:val="292B2C"/>
          <w:sz w:val="20"/>
        </w:rPr>
      </w:pPr>
      <w:r w:rsidRPr="0078658D">
        <w:rPr>
          <w:rFonts w:ascii="Arial" w:hAnsi="Arial" w:cs="Arial"/>
          <w:color w:val="292B2C"/>
          <w:sz w:val="20"/>
        </w:rPr>
        <w:t>V 23. členu se za 11. točko doda nova 12. točka, ki se glasi:</w:t>
      </w:r>
    </w:p>
    <w:p w14:paraId="03154BBA" w14:textId="3A1A8B83" w:rsidR="00FB427E" w:rsidRPr="0078658D" w:rsidRDefault="00FB427E" w:rsidP="007E14B5">
      <w:pPr>
        <w:pStyle w:val="Odstavekseznama"/>
        <w:shd w:val="clear" w:color="auto" w:fill="FFFFFF"/>
        <w:ind w:left="0"/>
        <w:rPr>
          <w:rFonts w:ascii="Arial" w:hAnsi="Arial" w:cs="Arial"/>
          <w:b/>
          <w:color w:val="292B2C"/>
          <w:sz w:val="20"/>
        </w:rPr>
      </w:pPr>
    </w:p>
    <w:p w14:paraId="2A71E4FD" w14:textId="1E14D5CE" w:rsidR="00FB427E" w:rsidRPr="0078658D" w:rsidRDefault="00FB427E" w:rsidP="00FB427E">
      <w:pPr>
        <w:shd w:val="clear" w:color="auto" w:fill="FFFFFF"/>
        <w:spacing w:line="480" w:lineRule="auto"/>
        <w:ind w:hanging="425"/>
        <w:rPr>
          <w:rFonts w:cs="Arial"/>
          <w:color w:val="292B2C"/>
          <w:szCs w:val="20"/>
          <w:lang w:eastAsia="sl-SI"/>
        </w:rPr>
      </w:pPr>
      <w:r w:rsidRPr="0078658D">
        <w:rPr>
          <w:rFonts w:cs="Arial"/>
          <w:color w:val="292B2C"/>
          <w:szCs w:val="20"/>
          <w:lang w:eastAsia="sl-SI"/>
        </w:rPr>
        <w:t xml:space="preserve">       </w:t>
      </w:r>
      <w:r w:rsidR="00A00F70" w:rsidRPr="0078658D">
        <w:rPr>
          <w:rFonts w:cs="Arial"/>
          <w:color w:val="292B2C"/>
          <w:szCs w:val="20"/>
          <w:lang w:eastAsia="sl-SI"/>
        </w:rPr>
        <w:t xml:space="preserve">»12. </w:t>
      </w:r>
      <w:r w:rsidRPr="0078658D">
        <w:rPr>
          <w:rFonts w:cs="Arial"/>
          <w:color w:val="292B2C"/>
          <w:szCs w:val="20"/>
          <w:lang w:eastAsia="sl-SI"/>
        </w:rPr>
        <w:t>INP 8.12 Neproizvodne površine in elementi – NPE.«.</w:t>
      </w:r>
    </w:p>
    <w:p w14:paraId="26622904" w14:textId="6A312159" w:rsidR="00EF2099" w:rsidRPr="0078658D" w:rsidRDefault="007628C5" w:rsidP="00EF2099">
      <w:pPr>
        <w:shd w:val="clear" w:color="auto" w:fill="FFFFFF"/>
        <w:spacing w:line="480" w:lineRule="auto"/>
        <w:ind w:hanging="425"/>
        <w:jc w:val="center"/>
        <w:rPr>
          <w:rFonts w:cs="Arial"/>
          <w:b/>
          <w:color w:val="292B2C"/>
          <w:szCs w:val="20"/>
          <w:lang w:eastAsia="sl-SI"/>
        </w:rPr>
      </w:pPr>
      <w:r w:rsidRPr="0078658D">
        <w:rPr>
          <w:rFonts w:cs="Arial"/>
          <w:b/>
          <w:color w:val="292B2C"/>
          <w:szCs w:val="20"/>
          <w:lang w:eastAsia="sl-SI"/>
        </w:rPr>
        <w:t>15</w:t>
      </w:r>
      <w:r w:rsidR="008F3AC5" w:rsidRPr="0078658D">
        <w:rPr>
          <w:rFonts w:cs="Arial"/>
          <w:b/>
          <w:color w:val="292B2C"/>
          <w:szCs w:val="20"/>
          <w:lang w:eastAsia="sl-SI"/>
        </w:rPr>
        <w:t xml:space="preserve">. </w:t>
      </w:r>
      <w:r w:rsidR="00582E27" w:rsidRPr="0078658D">
        <w:rPr>
          <w:rFonts w:cs="Arial"/>
          <w:b/>
          <w:color w:val="292B2C"/>
          <w:szCs w:val="20"/>
          <w:lang w:eastAsia="sl-SI"/>
        </w:rPr>
        <w:t>člen</w:t>
      </w:r>
    </w:p>
    <w:p w14:paraId="26AA7E1B" w14:textId="10FF7D30" w:rsidR="00EF2099" w:rsidRPr="0078658D" w:rsidRDefault="00582E27" w:rsidP="00684D01">
      <w:pPr>
        <w:shd w:val="clear" w:color="auto" w:fill="FFFFFF"/>
        <w:rPr>
          <w:rFonts w:cs="Arial"/>
          <w:color w:val="292B2C"/>
          <w:szCs w:val="20"/>
          <w:lang w:eastAsia="sl-SI"/>
        </w:rPr>
      </w:pPr>
      <w:r w:rsidRPr="0078658D">
        <w:rPr>
          <w:rFonts w:cs="Arial"/>
          <w:color w:val="292B2C"/>
          <w:szCs w:val="20"/>
          <w:lang w:eastAsia="sl-SI"/>
        </w:rPr>
        <w:t xml:space="preserve">V 24. členu se v sedmem odstavku </w:t>
      </w:r>
      <w:r w:rsidR="00F86ADB" w:rsidRPr="0078658D">
        <w:rPr>
          <w:rFonts w:cs="Arial"/>
          <w:color w:val="292B2C"/>
          <w:szCs w:val="20"/>
          <w:lang w:eastAsia="sl-SI"/>
        </w:rPr>
        <w:t xml:space="preserve">drugi </w:t>
      </w:r>
      <w:r w:rsidR="00684D01" w:rsidRPr="0078658D">
        <w:rPr>
          <w:rFonts w:cs="Arial"/>
          <w:color w:val="292B2C"/>
          <w:szCs w:val="20"/>
          <w:lang w:eastAsia="sl-SI"/>
        </w:rPr>
        <w:t xml:space="preserve">in tretji </w:t>
      </w:r>
      <w:r w:rsidR="00F86ADB" w:rsidRPr="0078658D">
        <w:rPr>
          <w:rFonts w:cs="Arial"/>
          <w:color w:val="292B2C"/>
          <w:szCs w:val="20"/>
          <w:lang w:eastAsia="sl-SI"/>
        </w:rPr>
        <w:t xml:space="preserve">stavek </w:t>
      </w:r>
      <w:r w:rsidR="00657907" w:rsidRPr="0078658D">
        <w:rPr>
          <w:rFonts w:cs="Arial"/>
          <w:color w:val="292B2C"/>
          <w:szCs w:val="20"/>
          <w:lang w:eastAsia="sl-SI"/>
        </w:rPr>
        <w:t xml:space="preserve">spremenita </w:t>
      </w:r>
      <w:r w:rsidR="00C21A53" w:rsidRPr="0078658D">
        <w:rPr>
          <w:rFonts w:cs="Arial"/>
          <w:color w:val="292B2C"/>
          <w:szCs w:val="20"/>
          <w:lang w:eastAsia="sl-SI"/>
        </w:rPr>
        <w:t>tako</w:t>
      </w:r>
      <w:r w:rsidR="00657907" w:rsidRPr="0078658D">
        <w:rPr>
          <w:rFonts w:cs="Arial"/>
          <w:color w:val="292B2C"/>
          <w:szCs w:val="20"/>
          <w:lang w:eastAsia="sl-SI"/>
        </w:rPr>
        <w:t>,</w:t>
      </w:r>
      <w:r w:rsidR="00C21A53" w:rsidRPr="0078658D">
        <w:rPr>
          <w:rFonts w:cs="Arial"/>
          <w:color w:val="292B2C"/>
          <w:szCs w:val="20"/>
          <w:lang w:eastAsia="sl-SI"/>
        </w:rPr>
        <w:t xml:space="preserve"> da se glasita: </w:t>
      </w:r>
    </w:p>
    <w:p w14:paraId="340DB62E" w14:textId="77777777" w:rsidR="00C70ECE" w:rsidRPr="0078658D" w:rsidRDefault="00C70ECE" w:rsidP="00684D01">
      <w:pPr>
        <w:shd w:val="clear" w:color="auto" w:fill="FFFFFF"/>
        <w:rPr>
          <w:rFonts w:cs="Arial"/>
          <w:b/>
          <w:color w:val="292B2C"/>
          <w:szCs w:val="20"/>
          <w:lang w:eastAsia="sl-SI"/>
        </w:rPr>
      </w:pPr>
    </w:p>
    <w:p w14:paraId="10BFBA96" w14:textId="668AFC67" w:rsidR="00F86ADB" w:rsidRPr="0078658D" w:rsidRDefault="00F86ADB" w:rsidP="00827038">
      <w:pPr>
        <w:shd w:val="clear" w:color="auto" w:fill="FFFFFF"/>
        <w:spacing w:line="240" w:lineRule="exact"/>
        <w:jc w:val="left"/>
        <w:rPr>
          <w:rFonts w:cs="Arial"/>
          <w:color w:val="292B2C"/>
          <w:szCs w:val="20"/>
          <w:shd w:val="clear" w:color="auto" w:fill="FFFFFF"/>
        </w:rPr>
      </w:pPr>
      <w:r w:rsidRPr="0078658D">
        <w:rPr>
          <w:rFonts w:cs="Arial"/>
          <w:color w:val="292B2C"/>
          <w:szCs w:val="20"/>
          <w:lang w:eastAsia="sl-SI"/>
        </w:rPr>
        <w:t>»</w:t>
      </w:r>
      <w:r w:rsidRPr="0078658D">
        <w:rPr>
          <w:rFonts w:cs="Arial"/>
          <w:color w:val="292B2C"/>
          <w:szCs w:val="20"/>
          <w:shd w:val="clear" w:color="auto" w:fill="FFFFFF"/>
        </w:rPr>
        <w:t>Za GERK se upošteva, da se v celoti nahaja na območju ev</w:t>
      </w:r>
      <w:r w:rsidR="00EF2099" w:rsidRPr="0078658D">
        <w:rPr>
          <w:rFonts w:cs="Arial"/>
          <w:color w:val="292B2C"/>
          <w:szCs w:val="20"/>
          <w:shd w:val="clear" w:color="auto" w:fill="FFFFFF"/>
        </w:rPr>
        <w:t xml:space="preserve">idence iz prejšnjega stavka, če </w:t>
      </w:r>
      <w:r w:rsidRPr="0078658D">
        <w:rPr>
          <w:rFonts w:cs="Arial"/>
          <w:color w:val="292B2C"/>
          <w:szCs w:val="20"/>
          <w:shd w:val="clear" w:color="auto" w:fill="FFFFFF"/>
        </w:rPr>
        <w:t xml:space="preserve">leži na območju v celoti ali </w:t>
      </w:r>
      <w:r w:rsidR="00145DB6" w:rsidRPr="0078658D">
        <w:rPr>
          <w:rFonts w:cs="Arial"/>
          <w:color w:val="292B2C"/>
          <w:szCs w:val="20"/>
          <w:shd w:val="clear" w:color="auto" w:fill="FFFFFF"/>
        </w:rPr>
        <w:t>s površino vsaj 10 ar.</w:t>
      </w:r>
      <w:r w:rsidR="00827038" w:rsidRPr="0078658D">
        <w:rPr>
          <w:rFonts w:cs="Arial"/>
          <w:color w:val="292B2C"/>
          <w:szCs w:val="20"/>
          <w:shd w:val="clear" w:color="auto" w:fill="FFFFFF"/>
        </w:rPr>
        <w:t xml:space="preserve"> </w:t>
      </w:r>
      <w:r w:rsidRPr="0078658D">
        <w:rPr>
          <w:rFonts w:cs="Arial"/>
          <w:color w:val="292B2C"/>
          <w:szCs w:val="20"/>
          <w:shd w:val="clear" w:color="auto" w:fill="FFFFFF"/>
        </w:rPr>
        <w:t>V na</w:t>
      </w:r>
      <w:r w:rsidR="00145DB6" w:rsidRPr="0078658D">
        <w:rPr>
          <w:rFonts w:cs="Arial"/>
          <w:color w:val="292B2C"/>
          <w:szCs w:val="20"/>
          <w:shd w:val="clear" w:color="auto" w:fill="FFFFFF"/>
        </w:rPr>
        <w:t xml:space="preserve">sprotnem primeru se celotni </w:t>
      </w:r>
      <w:r w:rsidRPr="0078658D">
        <w:rPr>
          <w:rFonts w:cs="Arial"/>
          <w:color w:val="292B2C"/>
          <w:szCs w:val="20"/>
          <w:shd w:val="clear" w:color="auto" w:fill="FFFFFF"/>
        </w:rPr>
        <w:t>GERK obravnava kot območje izven evidence in se na njem izvaja shema EKST.</w:t>
      </w:r>
      <w:r w:rsidR="00145DB6" w:rsidRPr="0078658D">
        <w:rPr>
          <w:rFonts w:cs="Arial"/>
          <w:color w:val="292B2C"/>
          <w:szCs w:val="20"/>
          <w:shd w:val="clear" w:color="auto" w:fill="FFFFFF"/>
        </w:rPr>
        <w:t>«.</w:t>
      </w:r>
    </w:p>
    <w:p w14:paraId="07C960E1" w14:textId="7C30EE47" w:rsidR="000E3601" w:rsidRPr="0078658D" w:rsidRDefault="000E3601" w:rsidP="00F86ADB">
      <w:pPr>
        <w:shd w:val="clear" w:color="auto" w:fill="FFFFFF"/>
        <w:ind w:hanging="425"/>
        <w:rPr>
          <w:rFonts w:cs="Arial"/>
          <w:color w:val="292B2C"/>
          <w:szCs w:val="20"/>
          <w:shd w:val="clear" w:color="auto" w:fill="FFFFFF"/>
        </w:rPr>
      </w:pPr>
    </w:p>
    <w:p w14:paraId="7C322408" w14:textId="301669E2" w:rsidR="000E3601" w:rsidRPr="0078658D" w:rsidRDefault="000E3601" w:rsidP="000E3601">
      <w:pPr>
        <w:shd w:val="clear" w:color="auto" w:fill="FFFFFF"/>
        <w:ind w:hanging="425"/>
        <w:jc w:val="center"/>
        <w:rPr>
          <w:rFonts w:cs="Arial"/>
          <w:b/>
          <w:color w:val="292B2C"/>
          <w:szCs w:val="20"/>
          <w:shd w:val="clear" w:color="auto" w:fill="FFFFFF"/>
        </w:rPr>
      </w:pPr>
      <w:r w:rsidRPr="0078658D">
        <w:rPr>
          <w:rFonts w:cs="Arial"/>
          <w:b/>
          <w:color w:val="292B2C"/>
          <w:szCs w:val="20"/>
          <w:shd w:val="clear" w:color="auto" w:fill="FFFFFF"/>
        </w:rPr>
        <w:t>1</w:t>
      </w:r>
      <w:r w:rsidR="007628C5" w:rsidRPr="0078658D">
        <w:rPr>
          <w:rFonts w:cs="Arial"/>
          <w:b/>
          <w:color w:val="292B2C"/>
          <w:szCs w:val="20"/>
          <w:shd w:val="clear" w:color="auto" w:fill="FFFFFF"/>
        </w:rPr>
        <w:t>6</w:t>
      </w:r>
      <w:r w:rsidR="008F3AC5" w:rsidRPr="0078658D">
        <w:rPr>
          <w:rFonts w:cs="Arial"/>
          <w:b/>
          <w:color w:val="292B2C"/>
          <w:szCs w:val="20"/>
          <w:shd w:val="clear" w:color="auto" w:fill="FFFFFF"/>
        </w:rPr>
        <w:t xml:space="preserve">. </w:t>
      </w:r>
      <w:r w:rsidRPr="0078658D">
        <w:rPr>
          <w:rFonts w:cs="Arial"/>
          <w:b/>
          <w:color w:val="292B2C"/>
          <w:szCs w:val="20"/>
          <w:shd w:val="clear" w:color="auto" w:fill="FFFFFF"/>
        </w:rPr>
        <w:t>člen</w:t>
      </w:r>
    </w:p>
    <w:p w14:paraId="57530A6A" w14:textId="6EED847C" w:rsidR="000E3601" w:rsidRPr="0078658D" w:rsidRDefault="000E3601" w:rsidP="000E3601">
      <w:pPr>
        <w:shd w:val="clear" w:color="auto" w:fill="FFFFFF"/>
        <w:ind w:hanging="425"/>
        <w:jc w:val="center"/>
        <w:rPr>
          <w:rFonts w:cs="Arial"/>
          <w:b/>
          <w:color w:val="292B2C"/>
          <w:szCs w:val="20"/>
          <w:shd w:val="clear" w:color="auto" w:fill="FFFFFF"/>
        </w:rPr>
      </w:pPr>
    </w:p>
    <w:p w14:paraId="29008461" w14:textId="4974C797" w:rsidR="000E3601" w:rsidRPr="0078658D" w:rsidRDefault="000E3601" w:rsidP="000E3601">
      <w:pPr>
        <w:shd w:val="clear" w:color="auto" w:fill="FFFFFF"/>
        <w:ind w:hanging="425"/>
        <w:rPr>
          <w:rFonts w:cs="Arial"/>
          <w:color w:val="292B2C"/>
          <w:szCs w:val="20"/>
          <w:lang w:eastAsia="sl-SI"/>
        </w:rPr>
      </w:pPr>
      <w:r w:rsidRPr="0078658D">
        <w:rPr>
          <w:rFonts w:cs="Arial"/>
          <w:color w:val="292B2C"/>
          <w:szCs w:val="20"/>
          <w:lang w:eastAsia="sl-SI"/>
        </w:rPr>
        <w:t xml:space="preserve">        V 25</w:t>
      </w:r>
      <w:r w:rsidR="00C21A53" w:rsidRPr="0078658D">
        <w:rPr>
          <w:rFonts w:cs="Arial"/>
          <w:color w:val="292B2C"/>
          <w:szCs w:val="20"/>
          <w:lang w:eastAsia="sl-SI"/>
        </w:rPr>
        <w:t>. členu se črta peti odstavek. Dosedanji</w:t>
      </w:r>
      <w:r w:rsidRPr="0078658D">
        <w:rPr>
          <w:rFonts w:cs="Arial"/>
          <w:color w:val="292B2C"/>
          <w:szCs w:val="20"/>
          <w:lang w:eastAsia="sl-SI"/>
        </w:rPr>
        <w:t xml:space="preserve"> šesti odstavek</w:t>
      </w:r>
      <w:r w:rsidR="00C21A53" w:rsidRPr="0078658D">
        <w:rPr>
          <w:rFonts w:cs="Arial"/>
          <w:color w:val="292B2C"/>
          <w:szCs w:val="20"/>
          <w:lang w:eastAsia="sl-SI"/>
        </w:rPr>
        <w:t xml:space="preserve">, ki postane peti odstavek, </w:t>
      </w:r>
      <w:r w:rsidRPr="0078658D">
        <w:rPr>
          <w:rFonts w:cs="Arial"/>
          <w:color w:val="292B2C"/>
          <w:szCs w:val="20"/>
          <w:lang w:eastAsia="sl-SI"/>
        </w:rPr>
        <w:t>se spremeni tako, da se glasi:</w:t>
      </w:r>
    </w:p>
    <w:p w14:paraId="0A8352AE" w14:textId="32E2F6EA" w:rsidR="000E3601" w:rsidRPr="0078658D" w:rsidRDefault="000E3601" w:rsidP="000E3601">
      <w:pPr>
        <w:shd w:val="clear" w:color="auto" w:fill="FFFFFF"/>
        <w:ind w:hanging="425"/>
        <w:rPr>
          <w:rFonts w:cs="Arial"/>
          <w:color w:val="292B2C"/>
          <w:szCs w:val="20"/>
          <w:lang w:eastAsia="sl-SI"/>
        </w:rPr>
      </w:pPr>
      <w:r w:rsidRPr="0078658D">
        <w:rPr>
          <w:rFonts w:cs="Arial"/>
          <w:color w:val="292B2C"/>
          <w:szCs w:val="20"/>
          <w:lang w:eastAsia="sl-SI"/>
        </w:rPr>
        <w:t xml:space="preserve">       </w:t>
      </w:r>
    </w:p>
    <w:p w14:paraId="48274CAB" w14:textId="69DC78A6" w:rsidR="000E3601" w:rsidRPr="0078658D" w:rsidRDefault="000E3601" w:rsidP="000E3601">
      <w:pPr>
        <w:shd w:val="clear" w:color="auto" w:fill="FFFFFF"/>
        <w:ind w:hanging="425"/>
        <w:rPr>
          <w:rFonts w:cs="Arial"/>
          <w:color w:val="292B2C"/>
          <w:szCs w:val="20"/>
          <w:lang w:eastAsia="sl-SI"/>
        </w:rPr>
      </w:pPr>
      <w:r w:rsidRPr="0078658D">
        <w:rPr>
          <w:rFonts w:cs="Arial"/>
          <w:color w:val="292B2C"/>
          <w:szCs w:val="20"/>
          <w:lang w:eastAsia="sl-SI"/>
        </w:rPr>
        <w:t xml:space="preserve">      »(5) Za izvajanje prve alineje tretjega odstavka tega člena se za GERK, ki leži na obeh območjih</w:t>
      </w:r>
      <w:r w:rsidR="00BA7D29" w:rsidRPr="0078658D">
        <w:rPr>
          <w:rFonts w:cs="Arial"/>
          <w:color w:val="292B2C"/>
          <w:szCs w:val="20"/>
          <w:lang w:eastAsia="sl-SI"/>
        </w:rPr>
        <w:t xml:space="preserve"> in hkrati z vsaj 10 ar leži na območju TRT – maksimalna dvakratna raba, </w:t>
      </w:r>
      <w:r w:rsidRPr="0078658D">
        <w:rPr>
          <w:rFonts w:cs="Arial"/>
          <w:color w:val="292B2C"/>
          <w:szCs w:val="20"/>
          <w:lang w:eastAsia="sl-SI"/>
        </w:rPr>
        <w:t>šteje, da v celoti leži na območju TRT – maksimalna dvakratna raba travinja.«.</w:t>
      </w:r>
    </w:p>
    <w:p w14:paraId="6AFC9F27" w14:textId="457C9BD4" w:rsidR="000E3601" w:rsidRPr="0078658D" w:rsidRDefault="000E3601" w:rsidP="000E3601">
      <w:pPr>
        <w:shd w:val="clear" w:color="auto" w:fill="FFFFFF"/>
        <w:ind w:hanging="425"/>
        <w:rPr>
          <w:rFonts w:cs="Arial"/>
          <w:color w:val="292B2C"/>
          <w:szCs w:val="20"/>
          <w:lang w:eastAsia="sl-SI"/>
        </w:rPr>
      </w:pPr>
      <w:r w:rsidRPr="0078658D">
        <w:rPr>
          <w:rFonts w:cs="Arial"/>
          <w:color w:val="292B2C"/>
          <w:szCs w:val="20"/>
          <w:lang w:eastAsia="sl-SI"/>
        </w:rPr>
        <w:t xml:space="preserve">      </w:t>
      </w:r>
    </w:p>
    <w:p w14:paraId="5AFD0440" w14:textId="30AC5B02" w:rsidR="00BA7D29" w:rsidRPr="0078658D" w:rsidRDefault="000E3601" w:rsidP="000E3601">
      <w:pPr>
        <w:shd w:val="clear" w:color="auto" w:fill="FFFFFF"/>
        <w:ind w:hanging="425"/>
        <w:rPr>
          <w:rFonts w:cs="Arial"/>
          <w:color w:val="292B2C"/>
          <w:szCs w:val="20"/>
          <w:lang w:eastAsia="sl-SI"/>
        </w:rPr>
      </w:pPr>
      <w:r w:rsidRPr="0078658D">
        <w:rPr>
          <w:rFonts w:cs="Arial"/>
          <w:color w:val="292B2C"/>
          <w:szCs w:val="20"/>
          <w:lang w:eastAsia="sl-SI"/>
        </w:rPr>
        <w:t xml:space="preserve">        </w:t>
      </w:r>
      <w:r w:rsidR="00BA7D29" w:rsidRPr="0078658D">
        <w:rPr>
          <w:rFonts w:cs="Arial"/>
          <w:color w:val="292B2C"/>
          <w:szCs w:val="20"/>
          <w:lang w:eastAsia="sl-SI"/>
        </w:rPr>
        <w:t>Dosedanji se</w:t>
      </w:r>
      <w:r w:rsidR="00C21A53" w:rsidRPr="0078658D">
        <w:rPr>
          <w:rFonts w:cs="Arial"/>
          <w:color w:val="292B2C"/>
          <w:szCs w:val="20"/>
          <w:lang w:eastAsia="sl-SI"/>
        </w:rPr>
        <w:t>dmi odstavek</w:t>
      </w:r>
      <w:r w:rsidR="00BA7D29" w:rsidRPr="0078658D">
        <w:rPr>
          <w:rFonts w:cs="Arial"/>
          <w:color w:val="292B2C"/>
          <w:szCs w:val="20"/>
          <w:lang w:eastAsia="sl-SI"/>
        </w:rPr>
        <w:t>, ki postane šesti odstavek se spremeni tako, da se glasi:</w:t>
      </w:r>
    </w:p>
    <w:p w14:paraId="2C043841" w14:textId="77777777" w:rsidR="00A61BCB" w:rsidRPr="0078658D" w:rsidRDefault="00A61BCB" w:rsidP="000E3601">
      <w:pPr>
        <w:shd w:val="clear" w:color="auto" w:fill="FFFFFF"/>
        <w:ind w:hanging="425"/>
        <w:rPr>
          <w:rFonts w:cs="Arial"/>
          <w:color w:val="292B2C"/>
          <w:szCs w:val="20"/>
          <w:lang w:eastAsia="sl-SI"/>
        </w:rPr>
      </w:pPr>
      <w:r w:rsidRPr="0078658D">
        <w:rPr>
          <w:rFonts w:cs="Arial"/>
          <w:color w:val="292B2C"/>
          <w:szCs w:val="20"/>
          <w:lang w:eastAsia="sl-SI"/>
        </w:rPr>
        <w:t xml:space="preserve">       </w:t>
      </w:r>
    </w:p>
    <w:p w14:paraId="138C8B5E" w14:textId="762BF25B" w:rsidR="00BA7D29" w:rsidRPr="0078658D" w:rsidRDefault="00A61BCB" w:rsidP="000E3601">
      <w:pPr>
        <w:shd w:val="clear" w:color="auto" w:fill="FFFFFF"/>
        <w:ind w:hanging="425"/>
        <w:rPr>
          <w:rFonts w:cs="Arial"/>
          <w:color w:val="292B2C"/>
          <w:szCs w:val="20"/>
          <w:lang w:eastAsia="sl-SI"/>
        </w:rPr>
      </w:pPr>
      <w:r w:rsidRPr="0078658D">
        <w:rPr>
          <w:rFonts w:cs="Arial"/>
          <w:color w:val="292B2C"/>
          <w:szCs w:val="20"/>
          <w:lang w:eastAsia="sl-SI"/>
        </w:rPr>
        <w:t xml:space="preserve">       »(6) Za izvajanje druge</w:t>
      </w:r>
      <w:r w:rsidRPr="0078658D">
        <w:rPr>
          <w:rFonts w:cs="Arial"/>
          <w:color w:val="292B2C"/>
          <w:szCs w:val="20"/>
          <w:lang w:eastAsia="sl-SI"/>
        </w:rPr>
        <w:t xml:space="preserve"> alineje tretjega odstavka tega člena se za GERK, ki leži na </w:t>
      </w:r>
      <w:r w:rsidRPr="0078658D">
        <w:rPr>
          <w:rFonts w:cs="Arial"/>
          <w:color w:val="292B2C"/>
          <w:szCs w:val="20"/>
          <w:lang w:eastAsia="sl-SI"/>
        </w:rPr>
        <w:t xml:space="preserve">območjih iz prve alineje </w:t>
      </w:r>
      <w:r w:rsidR="00AC03A2" w:rsidRPr="0078658D">
        <w:rPr>
          <w:rFonts w:cs="Arial"/>
          <w:color w:val="292B2C"/>
          <w:szCs w:val="20"/>
          <w:lang w:eastAsia="sl-SI"/>
        </w:rPr>
        <w:t>tretjega</w:t>
      </w:r>
      <w:r w:rsidRPr="0078658D">
        <w:rPr>
          <w:rFonts w:cs="Arial"/>
          <w:color w:val="292B2C"/>
          <w:szCs w:val="20"/>
          <w:lang w:eastAsia="sl-SI"/>
        </w:rPr>
        <w:t xml:space="preserve"> odstavka</w:t>
      </w:r>
      <w:r w:rsidRPr="0078658D">
        <w:rPr>
          <w:rFonts w:cs="Arial"/>
          <w:color w:val="292B2C"/>
          <w:szCs w:val="20"/>
          <w:lang w:eastAsia="sl-SI"/>
        </w:rPr>
        <w:t xml:space="preserve"> in hkrati z vsaj 10 ar leži na območju TRT – </w:t>
      </w:r>
      <w:r w:rsidR="00AC03A2" w:rsidRPr="0078658D">
        <w:rPr>
          <w:rFonts w:cs="Arial"/>
          <w:color w:val="292B2C"/>
          <w:szCs w:val="20"/>
          <w:lang w:eastAsia="sl-SI"/>
        </w:rPr>
        <w:t>Natura 2000</w:t>
      </w:r>
      <w:r w:rsidRPr="0078658D">
        <w:rPr>
          <w:rFonts w:cs="Arial"/>
          <w:color w:val="292B2C"/>
          <w:szCs w:val="20"/>
          <w:lang w:eastAsia="sl-SI"/>
        </w:rPr>
        <w:t xml:space="preserve">, šteje, da v celoti leži na območju TRT – </w:t>
      </w:r>
      <w:r w:rsidR="00AC03A2" w:rsidRPr="0078658D">
        <w:rPr>
          <w:rFonts w:cs="Arial"/>
          <w:color w:val="292B2C"/>
          <w:szCs w:val="20"/>
          <w:lang w:eastAsia="sl-SI"/>
        </w:rPr>
        <w:t>Natura 2000</w:t>
      </w:r>
      <w:r w:rsidRPr="0078658D">
        <w:rPr>
          <w:rFonts w:cs="Arial"/>
          <w:color w:val="292B2C"/>
          <w:szCs w:val="20"/>
          <w:lang w:eastAsia="sl-SI"/>
        </w:rPr>
        <w:t>.«.</w:t>
      </w:r>
    </w:p>
    <w:p w14:paraId="5753292E" w14:textId="77777777" w:rsidR="00BA7D29" w:rsidRPr="0078658D" w:rsidRDefault="00BA7D29" w:rsidP="000E3601">
      <w:pPr>
        <w:shd w:val="clear" w:color="auto" w:fill="FFFFFF"/>
        <w:ind w:hanging="425"/>
        <w:rPr>
          <w:rFonts w:cs="Arial"/>
          <w:color w:val="292B2C"/>
          <w:szCs w:val="20"/>
          <w:lang w:eastAsia="sl-SI"/>
        </w:rPr>
      </w:pPr>
    </w:p>
    <w:p w14:paraId="5872E456" w14:textId="666A8A3F" w:rsidR="000E3601" w:rsidRPr="0078658D" w:rsidRDefault="00BA7D29" w:rsidP="000E3601">
      <w:pPr>
        <w:shd w:val="clear" w:color="auto" w:fill="FFFFFF"/>
        <w:ind w:hanging="425"/>
        <w:rPr>
          <w:rFonts w:cs="Arial"/>
          <w:color w:val="292B2C"/>
          <w:szCs w:val="20"/>
          <w:lang w:eastAsia="sl-SI"/>
        </w:rPr>
      </w:pPr>
      <w:r w:rsidRPr="0078658D">
        <w:rPr>
          <w:rFonts w:cs="Arial"/>
          <w:color w:val="292B2C"/>
          <w:szCs w:val="20"/>
          <w:lang w:eastAsia="sl-SI"/>
        </w:rPr>
        <w:t xml:space="preserve">        </w:t>
      </w:r>
      <w:r w:rsidR="00C21A53" w:rsidRPr="0078658D">
        <w:rPr>
          <w:rFonts w:cs="Arial"/>
          <w:color w:val="292B2C"/>
          <w:szCs w:val="20"/>
          <w:lang w:eastAsia="sl-SI"/>
        </w:rPr>
        <w:t>Dosedanji</w:t>
      </w:r>
      <w:r w:rsidR="000E3601" w:rsidRPr="0078658D">
        <w:rPr>
          <w:rFonts w:cs="Arial"/>
          <w:color w:val="292B2C"/>
          <w:szCs w:val="20"/>
          <w:lang w:eastAsia="sl-SI"/>
        </w:rPr>
        <w:t xml:space="preserve"> osmi do trinajsti odstavek postanejo sedmi do dvanajsti odstavek.</w:t>
      </w:r>
    </w:p>
    <w:p w14:paraId="36405BDE" w14:textId="221A04E0" w:rsidR="000E3601" w:rsidRPr="0078658D" w:rsidRDefault="000E3601" w:rsidP="000E3601">
      <w:pPr>
        <w:shd w:val="clear" w:color="auto" w:fill="FFFFFF"/>
        <w:ind w:hanging="425"/>
        <w:rPr>
          <w:rFonts w:cs="Arial"/>
          <w:color w:val="292B2C"/>
          <w:szCs w:val="20"/>
          <w:lang w:eastAsia="sl-SI"/>
        </w:rPr>
      </w:pPr>
    </w:p>
    <w:p w14:paraId="5B39CCA1" w14:textId="1385AC6E" w:rsidR="000E3601" w:rsidRPr="0078658D" w:rsidRDefault="000E3601" w:rsidP="001D3075">
      <w:pPr>
        <w:shd w:val="clear" w:color="auto" w:fill="FFFFFF"/>
        <w:ind w:hanging="425"/>
        <w:jc w:val="center"/>
        <w:rPr>
          <w:rFonts w:cs="Arial"/>
          <w:b/>
          <w:color w:val="292B2C"/>
          <w:szCs w:val="20"/>
          <w:lang w:eastAsia="sl-SI"/>
        </w:rPr>
      </w:pPr>
      <w:r w:rsidRPr="0078658D">
        <w:rPr>
          <w:rFonts w:cs="Arial"/>
          <w:b/>
          <w:color w:val="292B2C"/>
          <w:szCs w:val="20"/>
          <w:lang w:eastAsia="sl-SI"/>
        </w:rPr>
        <w:t>1</w:t>
      </w:r>
      <w:r w:rsidR="007628C5" w:rsidRPr="0078658D">
        <w:rPr>
          <w:rFonts w:cs="Arial"/>
          <w:b/>
          <w:color w:val="292B2C"/>
          <w:szCs w:val="20"/>
          <w:lang w:eastAsia="sl-SI"/>
        </w:rPr>
        <w:t>7</w:t>
      </w:r>
      <w:r w:rsidRPr="0078658D">
        <w:rPr>
          <w:rFonts w:cs="Arial"/>
          <w:b/>
          <w:color w:val="292B2C"/>
          <w:szCs w:val="20"/>
          <w:lang w:eastAsia="sl-SI"/>
        </w:rPr>
        <w:t>. člen</w:t>
      </w:r>
    </w:p>
    <w:p w14:paraId="628384AF" w14:textId="5938CCFA" w:rsidR="00157743" w:rsidRPr="0078658D" w:rsidRDefault="00157743" w:rsidP="00157743">
      <w:pPr>
        <w:shd w:val="clear" w:color="auto" w:fill="FFFFFF"/>
        <w:spacing w:line="240" w:lineRule="exact"/>
        <w:rPr>
          <w:rFonts w:cs="Arial"/>
          <w:szCs w:val="20"/>
          <w:lang w:eastAsia="sl-SI"/>
        </w:rPr>
      </w:pPr>
    </w:p>
    <w:p w14:paraId="3A05F98A" w14:textId="346085E5" w:rsidR="001D3075" w:rsidRPr="0078658D" w:rsidRDefault="001D3075" w:rsidP="00157743">
      <w:pPr>
        <w:shd w:val="clear" w:color="auto" w:fill="FFFFFF"/>
        <w:spacing w:line="240" w:lineRule="exact"/>
        <w:rPr>
          <w:rFonts w:cs="Arial"/>
          <w:szCs w:val="20"/>
          <w:lang w:eastAsia="sl-SI"/>
        </w:rPr>
      </w:pPr>
      <w:r w:rsidRPr="0078658D">
        <w:rPr>
          <w:rFonts w:cs="Arial"/>
          <w:color w:val="292B2C"/>
          <w:szCs w:val="20"/>
          <w:lang w:eastAsia="sl-SI"/>
        </w:rPr>
        <w:t xml:space="preserve">V 26. členu se </w:t>
      </w:r>
      <w:r w:rsidR="002C0D6E" w:rsidRPr="0078658D">
        <w:rPr>
          <w:rFonts w:cs="Arial"/>
          <w:color w:val="292B2C"/>
          <w:szCs w:val="20"/>
          <w:lang w:eastAsia="sl-SI"/>
        </w:rPr>
        <w:t>v sedmem odstavku</w:t>
      </w:r>
      <w:r w:rsidRPr="0078658D">
        <w:rPr>
          <w:rFonts w:cs="Arial"/>
          <w:color w:val="292B2C"/>
          <w:szCs w:val="20"/>
          <w:lang w:eastAsia="sl-SI"/>
        </w:rPr>
        <w:t xml:space="preserve"> v prvi in drugi alineji besedilo »z 10 ar ali več« nadomesti z besedilom »</w:t>
      </w:r>
      <w:r w:rsidRPr="0078658D">
        <w:rPr>
          <w:rFonts w:cs="Arial"/>
          <w:szCs w:val="20"/>
          <w:lang w:eastAsia="sl-SI"/>
        </w:rPr>
        <w:t>v celoti ali z vsaj 10 ar«</w:t>
      </w:r>
      <w:r w:rsidR="008A6517" w:rsidRPr="0078658D">
        <w:rPr>
          <w:rFonts w:cs="Arial"/>
          <w:szCs w:val="20"/>
          <w:lang w:eastAsia="sl-SI"/>
        </w:rPr>
        <w:t>.</w:t>
      </w:r>
    </w:p>
    <w:p w14:paraId="249621AA" w14:textId="6487F828" w:rsidR="00157743" w:rsidRPr="0078658D" w:rsidRDefault="00157743" w:rsidP="00157743">
      <w:pPr>
        <w:shd w:val="clear" w:color="auto" w:fill="FFFFFF"/>
        <w:spacing w:line="240" w:lineRule="exact"/>
        <w:rPr>
          <w:rFonts w:cs="Arial"/>
          <w:szCs w:val="20"/>
          <w:lang w:eastAsia="sl-SI"/>
        </w:rPr>
      </w:pPr>
    </w:p>
    <w:p w14:paraId="68AC68CC" w14:textId="10383CAB" w:rsidR="00157743" w:rsidRPr="0078658D" w:rsidRDefault="008A6517" w:rsidP="00157743">
      <w:pPr>
        <w:shd w:val="clear" w:color="auto" w:fill="FFFFFF"/>
        <w:spacing w:line="240" w:lineRule="exact"/>
        <w:rPr>
          <w:rFonts w:cs="Arial"/>
          <w:szCs w:val="20"/>
          <w:lang w:eastAsia="sl-SI"/>
        </w:rPr>
      </w:pPr>
      <w:r w:rsidRPr="0078658D">
        <w:rPr>
          <w:rFonts w:cs="Arial"/>
          <w:szCs w:val="20"/>
          <w:lang w:eastAsia="sl-SI"/>
        </w:rPr>
        <w:lastRenderedPageBreak/>
        <w:t>Osmi odstavek</w:t>
      </w:r>
      <w:r w:rsidR="00157743" w:rsidRPr="0078658D">
        <w:rPr>
          <w:rFonts w:cs="Arial"/>
          <w:szCs w:val="20"/>
          <w:lang w:eastAsia="sl-SI"/>
        </w:rPr>
        <w:t xml:space="preserve"> se spremeni tako, da se glasi:</w:t>
      </w:r>
    </w:p>
    <w:p w14:paraId="57301F81" w14:textId="77777777" w:rsidR="00157743" w:rsidRPr="0078658D" w:rsidRDefault="00157743" w:rsidP="00157743">
      <w:pPr>
        <w:shd w:val="clear" w:color="auto" w:fill="FFFFFF"/>
        <w:spacing w:line="240" w:lineRule="exact"/>
        <w:rPr>
          <w:rFonts w:cs="Arial"/>
          <w:szCs w:val="20"/>
          <w:lang w:eastAsia="sl-SI"/>
        </w:rPr>
      </w:pPr>
      <w:r w:rsidRPr="0078658D">
        <w:rPr>
          <w:rFonts w:cs="Arial"/>
          <w:szCs w:val="20"/>
          <w:lang w:eastAsia="sl-SI"/>
        </w:rPr>
        <w:t xml:space="preserve">       </w:t>
      </w:r>
    </w:p>
    <w:p w14:paraId="076D0317" w14:textId="36D9FF4E" w:rsidR="008A6517" w:rsidRPr="0078658D" w:rsidRDefault="008A6517" w:rsidP="00157743">
      <w:pPr>
        <w:shd w:val="clear" w:color="auto" w:fill="FFFFFF"/>
        <w:spacing w:line="240" w:lineRule="exact"/>
        <w:rPr>
          <w:rFonts w:cs="Arial"/>
          <w:szCs w:val="20"/>
          <w:lang w:eastAsia="sl-SI"/>
        </w:rPr>
      </w:pPr>
      <w:r w:rsidRPr="0078658D">
        <w:rPr>
          <w:rFonts w:cs="Arial"/>
          <w:color w:val="292B2C"/>
          <w:szCs w:val="20"/>
          <w:lang w:eastAsia="sl-SI"/>
        </w:rPr>
        <w:t>»(8) Shema NIZI se ne izvaja na območju VVO_I_DR in območju iz evidence 7. in 8. točke prvega odstavka 20.člena te uredbe.«.</w:t>
      </w:r>
    </w:p>
    <w:p w14:paraId="2873F738" w14:textId="77777777" w:rsidR="008A6517" w:rsidRPr="0078658D" w:rsidRDefault="008A6517" w:rsidP="00157743">
      <w:pPr>
        <w:shd w:val="clear" w:color="auto" w:fill="FFFFFF"/>
        <w:spacing w:line="240" w:lineRule="exact"/>
        <w:rPr>
          <w:rFonts w:cs="Arial"/>
          <w:color w:val="292B2C"/>
          <w:szCs w:val="20"/>
          <w:lang w:eastAsia="sl-SI"/>
        </w:rPr>
      </w:pPr>
    </w:p>
    <w:p w14:paraId="7186804E" w14:textId="77777777" w:rsidR="002C0D6E" w:rsidRPr="0078658D" w:rsidRDefault="00945927" w:rsidP="00157743">
      <w:pPr>
        <w:shd w:val="clear" w:color="auto" w:fill="FFFFFF"/>
        <w:spacing w:line="240" w:lineRule="exact"/>
        <w:rPr>
          <w:rFonts w:cs="Arial"/>
          <w:b/>
          <w:color w:val="292B2C"/>
          <w:szCs w:val="20"/>
          <w:lang w:eastAsia="sl-SI"/>
        </w:rPr>
      </w:pPr>
      <w:r w:rsidRPr="0078658D">
        <w:rPr>
          <w:rFonts w:cs="Arial"/>
          <w:color w:val="292B2C"/>
          <w:szCs w:val="20"/>
          <w:lang w:eastAsia="sl-SI"/>
        </w:rPr>
        <w:t xml:space="preserve">V </w:t>
      </w:r>
      <w:r w:rsidR="00FE3D92" w:rsidRPr="0078658D">
        <w:rPr>
          <w:rFonts w:cs="Arial"/>
          <w:color w:val="292B2C"/>
          <w:szCs w:val="20"/>
          <w:lang w:eastAsia="sl-SI"/>
        </w:rPr>
        <w:t>dvanajstem od</w:t>
      </w:r>
      <w:r w:rsidRPr="0078658D">
        <w:rPr>
          <w:rFonts w:cs="Arial"/>
          <w:color w:val="292B2C"/>
          <w:szCs w:val="20"/>
          <w:lang w:eastAsia="sl-SI"/>
        </w:rPr>
        <w:t>stavku se za prvim stavkom doda nov drugi stavek, ki se glasi</w:t>
      </w:r>
      <w:r w:rsidR="002C0D6E" w:rsidRPr="0078658D">
        <w:rPr>
          <w:rFonts w:cs="Arial"/>
          <w:b/>
          <w:color w:val="292B2C"/>
          <w:szCs w:val="20"/>
          <w:lang w:eastAsia="sl-SI"/>
        </w:rPr>
        <w:t xml:space="preserve">: </w:t>
      </w:r>
    </w:p>
    <w:p w14:paraId="1D62DA43" w14:textId="77777777" w:rsidR="002C0D6E" w:rsidRPr="0078658D" w:rsidRDefault="002C0D6E" w:rsidP="00157743">
      <w:pPr>
        <w:shd w:val="clear" w:color="auto" w:fill="FFFFFF"/>
        <w:spacing w:line="240" w:lineRule="exact"/>
        <w:rPr>
          <w:rFonts w:cs="Arial"/>
          <w:b/>
          <w:color w:val="292B2C"/>
          <w:szCs w:val="20"/>
          <w:lang w:eastAsia="sl-SI"/>
        </w:rPr>
      </w:pPr>
    </w:p>
    <w:p w14:paraId="27DE12C8" w14:textId="16AD7E2C" w:rsidR="00945927" w:rsidRPr="0078658D" w:rsidRDefault="00945927" w:rsidP="00157743">
      <w:pPr>
        <w:shd w:val="clear" w:color="auto" w:fill="FFFFFF"/>
        <w:spacing w:line="240" w:lineRule="exact"/>
      </w:pPr>
      <w:r w:rsidRPr="0078658D">
        <w:rPr>
          <w:rFonts w:cs="Arial"/>
          <w:b/>
          <w:color w:val="292B2C"/>
          <w:szCs w:val="20"/>
          <w:lang w:eastAsia="sl-SI"/>
        </w:rPr>
        <w:t>»</w:t>
      </w:r>
      <w:r w:rsidR="004213CB">
        <w:rPr>
          <w:rFonts w:cs="Arial"/>
          <w:color w:val="292B2C"/>
          <w:szCs w:val="20"/>
          <w:lang w:eastAsia="sl-SI"/>
        </w:rPr>
        <w:t>Ta p</w:t>
      </w:r>
      <w:r w:rsidRPr="0078658D">
        <w:rPr>
          <w:rFonts w:cs="Arial"/>
          <w:color w:val="292B2C"/>
          <w:szCs w:val="20"/>
          <w:lang w:eastAsia="sl-SI"/>
        </w:rPr>
        <w:t xml:space="preserve">odatek agencija pridobi iz obrazca </w:t>
      </w:r>
      <w:r w:rsidRPr="0078658D">
        <w:t>za oddajo in prejem živinskih gnojil, digestata ali komposta iz uredbe, ki ureja pogojenost.«.</w:t>
      </w:r>
      <w:r w:rsidR="002C0D6E" w:rsidRPr="0078658D">
        <w:t xml:space="preserve"> </w:t>
      </w:r>
    </w:p>
    <w:p w14:paraId="28ECBFD4" w14:textId="77777777" w:rsidR="002C0D6E" w:rsidRPr="0078658D" w:rsidRDefault="002C0D6E" w:rsidP="00157743">
      <w:pPr>
        <w:shd w:val="clear" w:color="auto" w:fill="FFFFFF"/>
        <w:spacing w:line="240" w:lineRule="exact"/>
        <w:rPr>
          <w:rFonts w:cs="Arial"/>
          <w:b/>
          <w:color w:val="292B2C"/>
          <w:szCs w:val="20"/>
          <w:lang w:eastAsia="sl-SI"/>
        </w:rPr>
      </w:pPr>
    </w:p>
    <w:p w14:paraId="1EB6A653" w14:textId="5E580A47" w:rsidR="002C0D6E" w:rsidRPr="0078658D" w:rsidRDefault="002C0D6E" w:rsidP="00157743">
      <w:pPr>
        <w:shd w:val="clear" w:color="auto" w:fill="FFFFFF"/>
        <w:spacing w:line="240" w:lineRule="exact"/>
      </w:pPr>
      <w:r w:rsidRPr="0078658D">
        <w:t>Dosedanji drugi in tretji stavek postaneta četrti in peti stavek.</w:t>
      </w:r>
    </w:p>
    <w:p w14:paraId="57676F40" w14:textId="5E8576E5" w:rsidR="00157743" w:rsidRPr="0078658D" w:rsidRDefault="00157743" w:rsidP="00157743">
      <w:pPr>
        <w:shd w:val="clear" w:color="auto" w:fill="FFFFFF"/>
      </w:pPr>
    </w:p>
    <w:p w14:paraId="412F09EE" w14:textId="299BA8C3" w:rsidR="002C0D6E" w:rsidRPr="0078658D" w:rsidRDefault="002C0D6E" w:rsidP="00157743">
      <w:pPr>
        <w:shd w:val="clear" w:color="auto" w:fill="FFFFFF"/>
      </w:pPr>
      <w:r w:rsidRPr="0078658D">
        <w:t>V trinajstem odstavku se za piko doda nov drugi stavek, ki se glasi:</w:t>
      </w:r>
    </w:p>
    <w:p w14:paraId="1BA874B8" w14:textId="77777777" w:rsidR="002C0D6E" w:rsidRPr="0078658D" w:rsidRDefault="002C0D6E" w:rsidP="002C0D6E">
      <w:pPr>
        <w:shd w:val="clear" w:color="auto" w:fill="FFFFFF"/>
        <w:spacing w:line="240" w:lineRule="exact"/>
        <w:rPr>
          <w:rFonts w:cs="Arial"/>
          <w:color w:val="292B2C"/>
          <w:szCs w:val="20"/>
          <w:lang w:eastAsia="sl-SI"/>
        </w:rPr>
      </w:pPr>
    </w:p>
    <w:p w14:paraId="35DE2D6D" w14:textId="2553D1E8" w:rsidR="002C0D6E" w:rsidRPr="0078658D" w:rsidRDefault="002C0D6E" w:rsidP="002C0D6E">
      <w:pPr>
        <w:shd w:val="clear" w:color="auto" w:fill="FFFFFF"/>
        <w:spacing w:line="240" w:lineRule="exact"/>
        <w:rPr>
          <w:rFonts w:cs="Arial"/>
          <w:color w:val="292B2C"/>
          <w:szCs w:val="20"/>
          <w:lang w:eastAsia="sl-SI"/>
        </w:rPr>
      </w:pPr>
      <w:r w:rsidRPr="0078658D">
        <w:rPr>
          <w:rFonts w:cs="Arial"/>
          <w:color w:val="292B2C"/>
          <w:szCs w:val="20"/>
          <w:lang w:eastAsia="sl-SI"/>
        </w:rPr>
        <w:t>»Če nosilec za nanos tekočih organskih gnojil uporablja tekoči ostanek digestata, proizvedenega na njegovi kmetiji z lastno bioplinarno, mora agenciji do 30. novembra tekočega leta poslati izpolnjen obrazec »Uporaba digestata, proizvedenega na lastni kmetiji z lastno bioplinarno za shemo NIZI«, ki je kot Priloga 9a sestavni del te uredbe.«.</w:t>
      </w:r>
    </w:p>
    <w:p w14:paraId="68B9C9F0" w14:textId="77777777" w:rsidR="002C0D6E" w:rsidRPr="0078658D" w:rsidRDefault="002C0D6E" w:rsidP="00157743">
      <w:pPr>
        <w:shd w:val="clear" w:color="auto" w:fill="FFFFFF"/>
      </w:pPr>
    </w:p>
    <w:p w14:paraId="1CC0194B" w14:textId="17B191CA" w:rsidR="00945927" w:rsidRPr="0078658D" w:rsidRDefault="009F16E7" w:rsidP="00157743">
      <w:pPr>
        <w:shd w:val="clear" w:color="auto" w:fill="FFFFFF"/>
      </w:pPr>
      <w:r w:rsidRPr="0078658D">
        <w:t>Štirinajsti ods</w:t>
      </w:r>
      <w:r w:rsidR="00945927" w:rsidRPr="0078658D">
        <w:t xml:space="preserve">tavek se spremeni tako, da se glasi: </w:t>
      </w:r>
    </w:p>
    <w:p w14:paraId="688E3735" w14:textId="77777777" w:rsidR="00157743" w:rsidRPr="0078658D" w:rsidRDefault="00157743" w:rsidP="00157743">
      <w:pPr>
        <w:shd w:val="clear" w:color="auto" w:fill="FFFFFF"/>
      </w:pPr>
    </w:p>
    <w:p w14:paraId="4DB4A991" w14:textId="2CF709DD" w:rsidR="00945927" w:rsidRPr="0078658D" w:rsidRDefault="00945927" w:rsidP="00157743">
      <w:pPr>
        <w:shd w:val="clear" w:color="auto" w:fill="FFFFFF"/>
        <w:rPr>
          <w:rFonts w:cs="Arial"/>
          <w:color w:val="292B2C"/>
          <w:szCs w:val="20"/>
          <w:lang w:eastAsia="sl-SI"/>
        </w:rPr>
      </w:pPr>
      <w:r w:rsidRPr="0078658D">
        <w:t>»</w:t>
      </w:r>
      <w:r w:rsidR="00157743" w:rsidRPr="0078658D">
        <w:t>(</w:t>
      </w:r>
      <w:r w:rsidRPr="0078658D">
        <w:rPr>
          <w:rFonts w:cs="Arial"/>
          <w:color w:val="292B2C"/>
          <w:szCs w:val="20"/>
          <w:lang w:eastAsia="sl-SI"/>
        </w:rPr>
        <w:t>14) Na kmetijskem gospodarstvu mora biti prisotna ustrezna mehanizacija ali shranjen račun izvajalca za opravljeno strojno storitev za tekoče leto ali shranjena izjava izvajalca za tekoče leto, kadar se strojna storitev opravlja kot sosedska pomoč v skladu z zakonom, ki ureja preprečevanje dela in zaposlovanja na črno (v nadaljnjem besedilu: izjava izvajalca).«.</w:t>
      </w:r>
    </w:p>
    <w:p w14:paraId="4FF8CE2E" w14:textId="78D6D668" w:rsidR="00157743" w:rsidRPr="0078658D" w:rsidRDefault="00157743" w:rsidP="00157743">
      <w:pPr>
        <w:shd w:val="clear" w:color="auto" w:fill="FFFFFF"/>
        <w:rPr>
          <w:rFonts w:cs="Arial"/>
          <w:szCs w:val="20"/>
          <w:lang w:eastAsia="sl-SI"/>
        </w:rPr>
      </w:pPr>
    </w:p>
    <w:p w14:paraId="64EC3F14" w14:textId="33D21737" w:rsidR="00945927" w:rsidRPr="0078658D" w:rsidRDefault="00945927" w:rsidP="00157743">
      <w:pPr>
        <w:shd w:val="clear" w:color="auto" w:fill="FFFFFF"/>
        <w:rPr>
          <w:rFonts w:cs="Arial"/>
          <w:color w:val="292B2C"/>
          <w:szCs w:val="20"/>
          <w:lang w:eastAsia="sl-SI"/>
        </w:rPr>
      </w:pPr>
      <w:r w:rsidRPr="0078658D">
        <w:rPr>
          <w:rFonts w:cs="Arial"/>
          <w:color w:val="292B2C"/>
          <w:szCs w:val="20"/>
          <w:lang w:eastAsia="sl-SI"/>
        </w:rPr>
        <w:t xml:space="preserve">V </w:t>
      </w:r>
      <w:r w:rsidR="009F16E7" w:rsidRPr="0078658D">
        <w:rPr>
          <w:rFonts w:cs="Arial"/>
          <w:color w:val="292B2C"/>
          <w:szCs w:val="20"/>
          <w:lang w:eastAsia="sl-SI"/>
        </w:rPr>
        <w:t>petnajstem od</w:t>
      </w:r>
      <w:r w:rsidR="00357E35" w:rsidRPr="0078658D">
        <w:rPr>
          <w:rFonts w:cs="Arial"/>
          <w:color w:val="292B2C"/>
          <w:szCs w:val="20"/>
          <w:lang w:eastAsia="sl-SI"/>
        </w:rPr>
        <w:t xml:space="preserve">stavku se prvi stavek </w:t>
      </w:r>
      <w:r w:rsidR="00157743" w:rsidRPr="0078658D">
        <w:rPr>
          <w:rFonts w:cs="Arial"/>
          <w:color w:val="292B2C"/>
          <w:szCs w:val="20"/>
          <w:lang w:eastAsia="sl-SI"/>
        </w:rPr>
        <w:t>spremeni</w:t>
      </w:r>
      <w:r w:rsidR="00357E35" w:rsidRPr="0078658D">
        <w:rPr>
          <w:rFonts w:cs="Arial"/>
          <w:color w:val="292B2C"/>
          <w:szCs w:val="20"/>
          <w:lang w:eastAsia="sl-SI"/>
        </w:rPr>
        <w:t xml:space="preserve"> tako, da se glasi:</w:t>
      </w:r>
    </w:p>
    <w:p w14:paraId="3A95097A" w14:textId="77777777" w:rsidR="00157743" w:rsidRPr="0078658D" w:rsidRDefault="00157743" w:rsidP="00157743">
      <w:pPr>
        <w:shd w:val="clear" w:color="auto" w:fill="FFFFFF"/>
        <w:rPr>
          <w:rFonts w:cs="Arial"/>
          <w:color w:val="292B2C"/>
          <w:szCs w:val="20"/>
          <w:lang w:eastAsia="sl-SI"/>
        </w:rPr>
      </w:pPr>
    </w:p>
    <w:p w14:paraId="27773D65" w14:textId="4B5297C4" w:rsidR="00357E35" w:rsidRPr="0078658D" w:rsidRDefault="00357E35" w:rsidP="00157743">
      <w:pPr>
        <w:shd w:val="clear" w:color="auto" w:fill="FFFFFF"/>
        <w:rPr>
          <w:rFonts w:cs="Arial"/>
          <w:color w:val="292B2C"/>
          <w:szCs w:val="20"/>
          <w:lang w:eastAsia="sl-SI"/>
        </w:rPr>
      </w:pPr>
      <w:r w:rsidRPr="0078658D">
        <w:rPr>
          <w:rFonts w:cs="Arial"/>
          <w:color w:val="292B2C"/>
          <w:szCs w:val="20"/>
          <w:lang w:eastAsia="sl-SI"/>
        </w:rPr>
        <w:t>»Plačilo za izvajanje kmetijske prakse NIZI_ se lahko za orne površine uveljavlja le na glavnem posevku, ki je določen v uredbi, ki ureja izvajanje intervencije skupne kmetijske politike. Pri tem se orna zemljišča lahko uveljavlja za kmetijske rastline iz šifranta vrst oziroma skupin kmetijskih rastlin ter pomoči, ki je v skladu z uredbo, ki ureja izvedbo intervencij kmetijske politike za leto vložitve zbirne vloge, objavljen na spletni strani ministrstva in agencije.«.</w:t>
      </w:r>
    </w:p>
    <w:p w14:paraId="3681551D" w14:textId="1C40CD38" w:rsidR="00357E35" w:rsidRPr="0078658D" w:rsidRDefault="00357E35" w:rsidP="00357E35">
      <w:pPr>
        <w:shd w:val="clear" w:color="auto" w:fill="FFFFFF"/>
        <w:ind w:hanging="425"/>
        <w:rPr>
          <w:rFonts w:cs="Arial"/>
          <w:color w:val="292B2C"/>
          <w:szCs w:val="20"/>
          <w:lang w:eastAsia="sl-SI"/>
        </w:rPr>
      </w:pPr>
    </w:p>
    <w:p w14:paraId="7D0DA160" w14:textId="7B40A13E" w:rsidR="00357E35" w:rsidRPr="0078658D" w:rsidRDefault="00357E35" w:rsidP="00357E35">
      <w:pPr>
        <w:shd w:val="clear" w:color="auto" w:fill="FFFFFF"/>
        <w:ind w:hanging="425"/>
        <w:jc w:val="center"/>
        <w:rPr>
          <w:rFonts w:cs="Arial"/>
          <w:b/>
          <w:color w:val="292B2C"/>
          <w:szCs w:val="20"/>
          <w:lang w:eastAsia="sl-SI"/>
        </w:rPr>
      </w:pPr>
      <w:r w:rsidRPr="0078658D">
        <w:rPr>
          <w:rFonts w:cs="Arial"/>
          <w:b/>
          <w:color w:val="292B2C"/>
          <w:szCs w:val="20"/>
          <w:lang w:eastAsia="sl-SI"/>
        </w:rPr>
        <w:t>1</w:t>
      </w:r>
      <w:r w:rsidR="007628C5" w:rsidRPr="0078658D">
        <w:rPr>
          <w:rFonts w:cs="Arial"/>
          <w:b/>
          <w:color w:val="292B2C"/>
          <w:szCs w:val="20"/>
          <w:lang w:eastAsia="sl-SI"/>
        </w:rPr>
        <w:t>8</w:t>
      </w:r>
      <w:r w:rsidR="008F3AC5" w:rsidRPr="0078658D">
        <w:rPr>
          <w:rFonts w:cs="Arial"/>
          <w:b/>
          <w:color w:val="292B2C"/>
          <w:szCs w:val="20"/>
          <w:lang w:eastAsia="sl-SI"/>
        </w:rPr>
        <w:t xml:space="preserve">. </w:t>
      </w:r>
      <w:r w:rsidRPr="0078658D">
        <w:rPr>
          <w:rFonts w:cs="Arial"/>
          <w:b/>
          <w:color w:val="292B2C"/>
          <w:szCs w:val="20"/>
          <w:lang w:eastAsia="sl-SI"/>
        </w:rPr>
        <w:t>člen</w:t>
      </w:r>
    </w:p>
    <w:p w14:paraId="673C17EF" w14:textId="21F92E48" w:rsidR="00357E35" w:rsidRPr="0078658D" w:rsidRDefault="00357E35" w:rsidP="00357E35">
      <w:pPr>
        <w:shd w:val="clear" w:color="auto" w:fill="FFFFFF"/>
        <w:ind w:hanging="425"/>
        <w:rPr>
          <w:rFonts w:cs="Arial"/>
          <w:color w:val="292B2C"/>
          <w:szCs w:val="20"/>
          <w:lang w:eastAsia="sl-SI"/>
        </w:rPr>
      </w:pPr>
    </w:p>
    <w:p w14:paraId="57199016" w14:textId="77777777" w:rsidR="000C1737" w:rsidRPr="0078658D" w:rsidRDefault="00357E35" w:rsidP="000F2B26">
      <w:pPr>
        <w:shd w:val="clear" w:color="auto" w:fill="FFFFFF"/>
        <w:ind w:left="-425"/>
        <w:rPr>
          <w:rFonts w:cs="Arial"/>
          <w:color w:val="292B2C"/>
          <w:szCs w:val="20"/>
          <w:lang w:eastAsia="sl-SI"/>
        </w:rPr>
      </w:pPr>
      <w:r w:rsidRPr="0078658D">
        <w:rPr>
          <w:rFonts w:cs="Arial"/>
          <w:color w:val="292B2C"/>
          <w:szCs w:val="20"/>
          <w:lang w:eastAsia="sl-SI"/>
        </w:rPr>
        <w:t xml:space="preserve">     </w:t>
      </w:r>
      <w:r w:rsidR="008D43D0" w:rsidRPr="0078658D">
        <w:rPr>
          <w:rFonts w:cs="Arial"/>
          <w:color w:val="292B2C"/>
          <w:szCs w:val="20"/>
          <w:lang w:eastAsia="sl-SI"/>
        </w:rPr>
        <w:t xml:space="preserve">  </w:t>
      </w:r>
      <w:r w:rsidRPr="0078658D">
        <w:rPr>
          <w:rFonts w:cs="Arial"/>
          <w:color w:val="292B2C"/>
          <w:szCs w:val="20"/>
          <w:lang w:eastAsia="sl-SI"/>
        </w:rPr>
        <w:t xml:space="preserve">V 27. členu se </w:t>
      </w:r>
      <w:r w:rsidR="000C1737" w:rsidRPr="0078658D">
        <w:rPr>
          <w:rFonts w:cs="Arial"/>
          <w:color w:val="292B2C"/>
          <w:szCs w:val="20"/>
          <w:lang w:eastAsia="sl-SI"/>
        </w:rPr>
        <w:t xml:space="preserve">v šestem odstavku pika na koncu stavka nadomesti z besedilom: </w:t>
      </w:r>
    </w:p>
    <w:p w14:paraId="5B155E7F" w14:textId="77777777" w:rsidR="000C1737" w:rsidRPr="0078658D" w:rsidRDefault="000C1737" w:rsidP="000F2B26">
      <w:pPr>
        <w:shd w:val="clear" w:color="auto" w:fill="FFFFFF"/>
        <w:rPr>
          <w:rFonts w:cs="Arial"/>
          <w:color w:val="292B2C"/>
          <w:szCs w:val="20"/>
          <w:lang w:eastAsia="sl-SI"/>
        </w:rPr>
      </w:pPr>
    </w:p>
    <w:p w14:paraId="1078EB25" w14:textId="15DE9A69" w:rsidR="00357E35" w:rsidRPr="0078658D" w:rsidRDefault="000C1737" w:rsidP="000F2B26">
      <w:pPr>
        <w:shd w:val="clear" w:color="auto" w:fill="FFFFFF"/>
        <w:rPr>
          <w:rFonts w:cs="Arial"/>
          <w:color w:val="292B2C"/>
          <w:szCs w:val="20"/>
          <w:lang w:eastAsia="sl-SI"/>
        </w:rPr>
      </w:pPr>
      <w:r w:rsidRPr="0078658D">
        <w:rPr>
          <w:rFonts w:cs="Arial"/>
          <w:color w:val="292B2C"/>
          <w:szCs w:val="20"/>
          <w:lang w:eastAsia="sl-SI"/>
        </w:rPr>
        <w:t>»</w:t>
      </w:r>
      <w:r w:rsidR="00357E35" w:rsidRPr="0078658D">
        <w:rPr>
          <w:rFonts w:cs="Arial"/>
          <w:color w:val="292B2C"/>
          <w:szCs w:val="20"/>
          <w:lang w:eastAsia="sl-SI"/>
        </w:rPr>
        <w:t>oziroma mora v primeru zahtevka</w:t>
      </w:r>
      <w:r w:rsidRPr="0078658D">
        <w:rPr>
          <w:rFonts w:cs="Arial"/>
          <w:color w:val="292B2C"/>
          <w:szCs w:val="20"/>
          <w:lang w:eastAsia="sl-SI"/>
        </w:rPr>
        <w:t xml:space="preserve"> INHIBIT</w:t>
      </w:r>
      <w:r w:rsidR="00357E35" w:rsidRPr="0078658D">
        <w:rPr>
          <w:rFonts w:cs="Arial"/>
          <w:color w:val="292B2C"/>
          <w:szCs w:val="20"/>
          <w:lang w:eastAsia="sl-SI"/>
        </w:rPr>
        <w:t xml:space="preserve"> za GERK z dejansko rabo 1100 in 1161 deklaracije in račune dodati kot skenogram pri oddaji zbirne vloge.«.</w:t>
      </w:r>
    </w:p>
    <w:p w14:paraId="17EA0C7C" w14:textId="77777777" w:rsidR="007F2C7E" w:rsidRPr="0078658D" w:rsidRDefault="00357E35" w:rsidP="000F2B26">
      <w:pPr>
        <w:shd w:val="clear" w:color="auto" w:fill="FFFFFF"/>
        <w:ind w:left="-425"/>
      </w:pPr>
      <w:r w:rsidRPr="0078658D">
        <w:t xml:space="preserve"> </w:t>
      </w:r>
    </w:p>
    <w:p w14:paraId="10C0C73B" w14:textId="62E50764" w:rsidR="007F2C7E" w:rsidRPr="0078658D" w:rsidRDefault="00357E35" w:rsidP="000F2B26">
      <w:pPr>
        <w:shd w:val="clear" w:color="auto" w:fill="FFFFFF"/>
      </w:pPr>
      <w:r w:rsidRPr="0078658D">
        <w:t>V enajstem odstavku se besedilo »naslednjega člena« nadomesti z besedilom »tega člena«.</w:t>
      </w:r>
    </w:p>
    <w:p w14:paraId="14D8DE5F" w14:textId="77777777" w:rsidR="007F2C7E" w:rsidRPr="0078658D" w:rsidRDefault="007F2C7E" w:rsidP="000F2B26">
      <w:pPr>
        <w:shd w:val="clear" w:color="auto" w:fill="FFFFFF"/>
      </w:pPr>
      <w:r w:rsidRPr="0078658D">
        <w:t xml:space="preserve"> </w:t>
      </w:r>
    </w:p>
    <w:p w14:paraId="797BEEA8" w14:textId="73FD9502" w:rsidR="007F2C7E" w:rsidRPr="0078658D" w:rsidRDefault="007F2C7E" w:rsidP="000F2B26">
      <w:pPr>
        <w:shd w:val="clear" w:color="auto" w:fill="FFFFFF"/>
        <w:rPr>
          <w:rFonts w:cs="Arial"/>
          <w:color w:val="292B2C"/>
          <w:szCs w:val="20"/>
          <w:lang w:eastAsia="sl-SI"/>
        </w:rPr>
      </w:pPr>
      <w:r w:rsidRPr="0078658D">
        <w:rPr>
          <w:rFonts w:cs="Arial"/>
          <w:color w:val="292B2C"/>
          <w:szCs w:val="20"/>
          <w:lang w:eastAsia="sl-SI"/>
        </w:rPr>
        <w:t xml:space="preserve">Petnajsti odstavek se spremeni tako, da se glasi: </w:t>
      </w:r>
    </w:p>
    <w:p w14:paraId="66AAFB6D" w14:textId="77777777" w:rsidR="00F75596" w:rsidRPr="0078658D" w:rsidRDefault="00F75596" w:rsidP="000F2B26">
      <w:pPr>
        <w:shd w:val="clear" w:color="auto" w:fill="FFFFFF"/>
        <w:rPr>
          <w:rFonts w:cs="Arial"/>
          <w:color w:val="292B2C"/>
          <w:szCs w:val="20"/>
          <w:lang w:eastAsia="sl-SI"/>
        </w:rPr>
      </w:pPr>
    </w:p>
    <w:p w14:paraId="60A2D365" w14:textId="5B3D3E9B" w:rsidR="007F2C7E" w:rsidRPr="0078658D" w:rsidRDefault="00EF2099" w:rsidP="000F2B26">
      <w:pPr>
        <w:shd w:val="clear" w:color="auto" w:fill="FFFFFF"/>
        <w:rPr>
          <w:rFonts w:cs="Arial"/>
          <w:color w:val="292B2C"/>
          <w:szCs w:val="20"/>
          <w:lang w:eastAsia="sl-SI"/>
        </w:rPr>
      </w:pPr>
      <w:r w:rsidRPr="0078658D">
        <w:rPr>
          <w:rFonts w:cs="Arial"/>
          <w:color w:val="292B2C"/>
          <w:szCs w:val="20"/>
          <w:lang w:eastAsia="sl-SI"/>
        </w:rPr>
        <w:t>»</w:t>
      </w:r>
      <w:r w:rsidR="007F2C7E" w:rsidRPr="0078658D">
        <w:rPr>
          <w:rFonts w:cs="Arial"/>
          <w:color w:val="292B2C"/>
          <w:szCs w:val="20"/>
          <w:lang w:eastAsia="sl-SI"/>
        </w:rPr>
        <w:t>(15) Kmetijska praksa INHIBIT se ne izvaja na območju VVO_I_DR in območju iz evidence 7. in 8. točke prvega odstavka 20.člena te uredbe.«.</w:t>
      </w:r>
    </w:p>
    <w:p w14:paraId="0081559B" w14:textId="77103388" w:rsidR="003E1B4E" w:rsidRPr="0078658D" w:rsidRDefault="003E1B4E" w:rsidP="007F2C7E">
      <w:pPr>
        <w:shd w:val="clear" w:color="auto" w:fill="FFFFFF"/>
        <w:ind w:hanging="425"/>
      </w:pPr>
    </w:p>
    <w:p w14:paraId="4395E11E" w14:textId="582F44DA" w:rsidR="003E1B4E" w:rsidRPr="0078658D" w:rsidRDefault="003E1B4E" w:rsidP="003E1B4E">
      <w:pPr>
        <w:shd w:val="clear" w:color="auto" w:fill="FFFFFF"/>
        <w:ind w:hanging="425"/>
        <w:jc w:val="center"/>
        <w:rPr>
          <w:b/>
        </w:rPr>
      </w:pPr>
      <w:r w:rsidRPr="0078658D">
        <w:rPr>
          <w:b/>
        </w:rPr>
        <w:t>1</w:t>
      </w:r>
      <w:r w:rsidR="007628C5" w:rsidRPr="0078658D">
        <w:rPr>
          <w:b/>
        </w:rPr>
        <w:t>9</w:t>
      </w:r>
      <w:r w:rsidR="008F3AC5" w:rsidRPr="0078658D">
        <w:rPr>
          <w:b/>
        </w:rPr>
        <w:t xml:space="preserve">. </w:t>
      </w:r>
      <w:r w:rsidRPr="0078658D">
        <w:rPr>
          <w:b/>
        </w:rPr>
        <w:t>člen</w:t>
      </w:r>
    </w:p>
    <w:p w14:paraId="1EAA5C71" w14:textId="5F6C165C" w:rsidR="003E1B4E" w:rsidRPr="0078658D" w:rsidRDefault="003E1B4E" w:rsidP="007F2C7E">
      <w:pPr>
        <w:shd w:val="clear" w:color="auto" w:fill="FFFFFF"/>
        <w:ind w:hanging="425"/>
      </w:pPr>
    </w:p>
    <w:p w14:paraId="6910556F" w14:textId="73059B9E" w:rsidR="00FF125D" w:rsidRPr="0078658D" w:rsidRDefault="003E1B4E" w:rsidP="00FF125D">
      <w:pPr>
        <w:shd w:val="clear" w:color="auto" w:fill="FFFFFF"/>
        <w:spacing w:line="240" w:lineRule="exact"/>
        <w:rPr>
          <w:rFonts w:cs="Arial"/>
          <w:color w:val="292B2C"/>
          <w:szCs w:val="20"/>
          <w:lang w:eastAsia="sl-SI"/>
        </w:rPr>
      </w:pPr>
      <w:r w:rsidRPr="0078658D">
        <w:rPr>
          <w:rFonts w:cs="Arial"/>
          <w:color w:val="292B2C"/>
          <w:szCs w:val="20"/>
          <w:lang w:eastAsia="sl-SI"/>
        </w:rPr>
        <w:t>V 28.členu se prvi odsta</w:t>
      </w:r>
      <w:r w:rsidR="00FF125D" w:rsidRPr="0078658D">
        <w:rPr>
          <w:rFonts w:cs="Arial"/>
          <w:color w:val="292B2C"/>
          <w:szCs w:val="20"/>
          <w:lang w:eastAsia="sl-SI"/>
        </w:rPr>
        <w:t>vek spremeni tako, da se glasi:</w:t>
      </w:r>
    </w:p>
    <w:p w14:paraId="392FF1BD" w14:textId="77777777" w:rsidR="00FB1C89" w:rsidRPr="0078658D" w:rsidRDefault="00FB1C89" w:rsidP="00FF125D">
      <w:pPr>
        <w:shd w:val="clear" w:color="auto" w:fill="FFFFFF"/>
        <w:spacing w:line="240" w:lineRule="exact"/>
        <w:rPr>
          <w:rFonts w:cs="Arial"/>
          <w:color w:val="292B2C"/>
          <w:szCs w:val="20"/>
          <w:lang w:eastAsia="sl-SI"/>
        </w:rPr>
      </w:pPr>
    </w:p>
    <w:p w14:paraId="79BF7C8B" w14:textId="4590DB26" w:rsidR="00FF125D" w:rsidRPr="0078658D" w:rsidRDefault="003E1B4E" w:rsidP="00FF125D">
      <w:pPr>
        <w:shd w:val="clear" w:color="auto" w:fill="FFFFFF"/>
        <w:spacing w:line="240" w:lineRule="exact"/>
        <w:rPr>
          <w:rFonts w:cs="Arial"/>
          <w:color w:val="292B2C"/>
          <w:szCs w:val="20"/>
          <w:lang w:eastAsia="sl-SI"/>
        </w:rPr>
      </w:pPr>
      <w:r w:rsidRPr="0078658D">
        <w:rPr>
          <w:rFonts w:cs="Arial"/>
          <w:color w:val="292B2C"/>
          <w:szCs w:val="20"/>
          <w:lang w:eastAsia="sl-SI"/>
        </w:rPr>
        <w:t>»(1) Za shemo INP 8.05 Naknadni posevki in podsevki – NP</w:t>
      </w:r>
      <w:r w:rsidR="00FF125D" w:rsidRPr="0078658D">
        <w:rPr>
          <w:rFonts w:cs="Arial"/>
          <w:color w:val="292B2C"/>
          <w:szCs w:val="20"/>
          <w:lang w:eastAsia="sl-SI"/>
        </w:rPr>
        <w:t>P (v nadaljnjem besedilu: shema</w:t>
      </w:r>
    </w:p>
    <w:p w14:paraId="2A158DB9" w14:textId="77777777" w:rsidR="00FF125D" w:rsidRPr="0078658D" w:rsidRDefault="00FF125D" w:rsidP="00FF125D">
      <w:pPr>
        <w:shd w:val="clear" w:color="auto" w:fill="FFFFFF"/>
        <w:spacing w:line="240" w:lineRule="exact"/>
        <w:rPr>
          <w:rFonts w:cs="Arial"/>
          <w:color w:val="292B2C"/>
          <w:szCs w:val="20"/>
          <w:lang w:eastAsia="sl-SI"/>
        </w:rPr>
      </w:pPr>
      <w:r w:rsidRPr="0078658D">
        <w:rPr>
          <w:rFonts w:cs="Arial"/>
          <w:color w:val="292B2C"/>
          <w:szCs w:val="20"/>
          <w:lang w:eastAsia="sl-SI"/>
        </w:rPr>
        <w:t xml:space="preserve"> </w:t>
      </w:r>
      <w:r w:rsidR="003E1B4E" w:rsidRPr="0078658D">
        <w:rPr>
          <w:rFonts w:cs="Arial"/>
          <w:color w:val="292B2C"/>
          <w:szCs w:val="20"/>
          <w:lang w:eastAsia="sl-SI"/>
        </w:rPr>
        <w:t>NPP) okvirna finančna sredstva za leti 2023 in 2024 znašajo 3</w:t>
      </w:r>
      <w:r w:rsidRPr="0078658D">
        <w:rPr>
          <w:rFonts w:cs="Arial"/>
          <w:color w:val="292B2C"/>
          <w:szCs w:val="20"/>
          <w:lang w:eastAsia="sl-SI"/>
        </w:rPr>
        <w:t xml:space="preserve">.083.478,40 eura, za leto </w:t>
      </w:r>
      <w:r w:rsidR="003E1B4E" w:rsidRPr="0078658D">
        <w:rPr>
          <w:rFonts w:cs="Arial"/>
          <w:color w:val="292B2C"/>
          <w:szCs w:val="20"/>
          <w:lang w:eastAsia="sl-SI"/>
        </w:rPr>
        <w:t>2025</w:t>
      </w:r>
      <w:r w:rsidRPr="0078658D">
        <w:rPr>
          <w:rFonts w:cs="Arial"/>
          <w:color w:val="292B2C"/>
          <w:szCs w:val="20"/>
          <w:lang w:eastAsia="sl-SI"/>
        </w:rPr>
        <w:t xml:space="preserve">   </w:t>
      </w:r>
    </w:p>
    <w:p w14:paraId="50A2B7AA" w14:textId="3921672C" w:rsidR="003E1B4E" w:rsidRPr="0078658D" w:rsidRDefault="00FF125D" w:rsidP="00FF125D">
      <w:pPr>
        <w:shd w:val="clear" w:color="auto" w:fill="FFFFFF"/>
        <w:spacing w:line="240" w:lineRule="exact"/>
        <w:rPr>
          <w:rFonts w:cs="Arial"/>
          <w:color w:val="292B2C"/>
          <w:szCs w:val="20"/>
          <w:lang w:eastAsia="sl-SI"/>
        </w:rPr>
      </w:pPr>
      <w:r w:rsidRPr="0078658D">
        <w:rPr>
          <w:rFonts w:cs="Arial"/>
          <w:color w:val="292B2C"/>
          <w:szCs w:val="20"/>
          <w:lang w:eastAsia="sl-SI"/>
        </w:rPr>
        <w:t xml:space="preserve"> </w:t>
      </w:r>
      <w:r w:rsidR="003E1B4E" w:rsidRPr="0078658D">
        <w:rPr>
          <w:rFonts w:cs="Arial"/>
          <w:color w:val="292B2C"/>
          <w:szCs w:val="20"/>
          <w:lang w:eastAsia="sl-SI"/>
        </w:rPr>
        <w:t>2.313.827,94 eura, za leto 2026 1.938.118,02 eura in za leto 2027 1.724.328,90 eura.«.</w:t>
      </w:r>
    </w:p>
    <w:p w14:paraId="49C4B610" w14:textId="77777777" w:rsidR="003E1B4E" w:rsidRPr="0078658D" w:rsidRDefault="003E1B4E" w:rsidP="00FF125D">
      <w:pPr>
        <w:shd w:val="clear" w:color="auto" w:fill="FFFFFF"/>
        <w:spacing w:line="240" w:lineRule="exact"/>
        <w:rPr>
          <w:rFonts w:cs="Arial"/>
          <w:szCs w:val="20"/>
          <w:lang w:eastAsia="sl-SI"/>
        </w:rPr>
      </w:pPr>
    </w:p>
    <w:p w14:paraId="4EC8553A" w14:textId="006CA263" w:rsidR="003E1B4E" w:rsidRPr="0078658D" w:rsidRDefault="003E1B4E" w:rsidP="00FF125D">
      <w:pPr>
        <w:shd w:val="clear" w:color="auto" w:fill="FFFFFF"/>
        <w:spacing w:line="240" w:lineRule="exact"/>
        <w:rPr>
          <w:rFonts w:cs="Arial"/>
          <w:color w:val="292B2C"/>
          <w:szCs w:val="20"/>
          <w:lang w:eastAsia="sl-SI"/>
        </w:rPr>
      </w:pPr>
      <w:r w:rsidRPr="0078658D">
        <w:rPr>
          <w:rFonts w:cs="Arial"/>
          <w:szCs w:val="20"/>
          <w:lang w:eastAsia="sl-SI"/>
        </w:rPr>
        <w:t xml:space="preserve">V šestem odstavku se </w:t>
      </w:r>
      <w:r w:rsidR="00A53F0A" w:rsidRPr="0078658D">
        <w:rPr>
          <w:rFonts w:cs="Arial"/>
          <w:szCs w:val="20"/>
          <w:lang w:eastAsia="sl-SI"/>
        </w:rPr>
        <w:t>v tretji alineji besedilo »je dovoljena po 15. oktobru tekočega leta« nadomesti z besedilom »</w:t>
      </w:r>
      <w:r w:rsidRPr="0078658D">
        <w:rPr>
          <w:rFonts w:cs="Arial"/>
          <w:color w:val="292B2C"/>
          <w:szCs w:val="20"/>
          <w:lang w:eastAsia="sl-SI"/>
        </w:rPr>
        <w:t>ni dovoljena med</w:t>
      </w:r>
      <w:r w:rsidR="003C7947" w:rsidRPr="0078658D">
        <w:rPr>
          <w:rFonts w:cs="Arial"/>
          <w:color w:val="292B2C"/>
          <w:szCs w:val="20"/>
          <w:lang w:eastAsia="sl-SI"/>
        </w:rPr>
        <w:t xml:space="preserve"> 15. avgustom in 1</w:t>
      </w:r>
      <w:r w:rsidRPr="0078658D">
        <w:rPr>
          <w:rFonts w:cs="Arial"/>
          <w:color w:val="292B2C"/>
          <w:szCs w:val="20"/>
          <w:lang w:eastAsia="sl-SI"/>
        </w:rPr>
        <w:t xml:space="preserve">5. </w:t>
      </w:r>
      <w:r w:rsidR="003C7947" w:rsidRPr="0078658D">
        <w:rPr>
          <w:rFonts w:cs="Arial"/>
          <w:color w:val="292B2C"/>
          <w:szCs w:val="20"/>
          <w:lang w:eastAsia="sl-SI"/>
        </w:rPr>
        <w:t>oktobrom</w:t>
      </w:r>
      <w:r w:rsidRPr="0078658D">
        <w:rPr>
          <w:rFonts w:cs="Arial"/>
          <w:color w:val="292B2C"/>
          <w:szCs w:val="20"/>
          <w:lang w:eastAsia="sl-SI"/>
        </w:rPr>
        <w:t xml:space="preserve"> tekočega leta;«.</w:t>
      </w:r>
    </w:p>
    <w:p w14:paraId="61EE75C1" w14:textId="633EB7FD" w:rsidR="00FF125D" w:rsidRPr="0078658D" w:rsidRDefault="00FF125D" w:rsidP="00FF125D">
      <w:pPr>
        <w:shd w:val="clear" w:color="auto" w:fill="FFFFFF"/>
        <w:spacing w:line="240" w:lineRule="exact"/>
        <w:rPr>
          <w:rFonts w:cs="Arial"/>
          <w:szCs w:val="20"/>
          <w:lang w:eastAsia="sl-SI"/>
        </w:rPr>
      </w:pPr>
    </w:p>
    <w:p w14:paraId="78254C4F" w14:textId="6B7B69BC" w:rsidR="003E1B4E" w:rsidRPr="0078658D" w:rsidRDefault="003E1B4E" w:rsidP="00FF125D">
      <w:pPr>
        <w:shd w:val="clear" w:color="auto" w:fill="FFFFFF"/>
        <w:spacing w:line="240" w:lineRule="exact"/>
        <w:rPr>
          <w:rFonts w:cs="Arial"/>
          <w:color w:val="292B2C"/>
          <w:szCs w:val="20"/>
          <w:lang w:eastAsia="sl-SI"/>
        </w:rPr>
      </w:pPr>
      <w:r w:rsidRPr="0078658D">
        <w:rPr>
          <w:rFonts w:cs="Arial"/>
          <w:color w:val="292B2C"/>
          <w:szCs w:val="20"/>
          <w:lang w:eastAsia="sl-SI"/>
        </w:rPr>
        <w:lastRenderedPageBreak/>
        <w:t xml:space="preserve">Šesta alineja se spremeni tako, da se glasi: </w:t>
      </w:r>
    </w:p>
    <w:p w14:paraId="16AAB42C" w14:textId="396512B4" w:rsidR="003E1B4E" w:rsidRPr="0078658D" w:rsidRDefault="003E1B4E" w:rsidP="00FF125D">
      <w:pPr>
        <w:shd w:val="clear" w:color="auto" w:fill="FFFFFF"/>
        <w:spacing w:line="240" w:lineRule="exact"/>
        <w:rPr>
          <w:rFonts w:cs="Arial"/>
          <w:color w:val="292B2C"/>
          <w:szCs w:val="20"/>
          <w:lang w:eastAsia="sl-SI"/>
        </w:rPr>
      </w:pPr>
    </w:p>
    <w:p w14:paraId="758B4BB2" w14:textId="1A98ED90" w:rsidR="003E1B4E" w:rsidRDefault="003C7947" w:rsidP="00FF125D">
      <w:pPr>
        <w:shd w:val="clear" w:color="auto" w:fill="FFFFFF"/>
        <w:spacing w:line="240" w:lineRule="exact"/>
        <w:rPr>
          <w:rFonts w:cs="Arial"/>
          <w:color w:val="292B2C"/>
          <w:szCs w:val="20"/>
          <w:lang w:eastAsia="sl-SI"/>
        </w:rPr>
      </w:pPr>
      <w:r w:rsidRPr="0078658D">
        <w:rPr>
          <w:rFonts w:cs="Arial"/>
          <w:color w:val="292B2C"/>
          <w:szCs w:val="20"/>
          <w:lang w:eastAsia="sl-SI"/>
        </w:rPr>
        <w:t>»-</w:t>
      </w:r>
      <w:r w:rsidR="003E1B4E" w:rsidRPr="0078658D">
        <w:rPr>
          <w:rFonts w:cs="Arial"/>
          <w:color w:val="292B2C"/>
          <w:szCs w:val="20"/>
          <w:lang w:eastAsia="sl-SI"/>
        </w:rPr>
        <w:t xml:space="preserve"> obdelava naknadnih prezimnih posevkov ali medovite kmetijske rastline oziroma uporaba v proizvodne namene ni dovoljena med 1. septembrom in 30. oktobrom;</w:t>
      </w:r>
      <w:r w:rsidRPr="0078658D">
        <w:rPr>
          <w:rFonts w:cs="Arial"/>
          <w:color w:val="292B2C"/>
          <w:szCs w:val="20"/>
          <w:lang w:eastAsia="sl-SI"/>
        </w:rPr>
        <w:t>«.</w:t>
      </w:r>
    </w:p>
    <w:p w14:paraId="77DE7D2F" w14:textId="3B7AE74D" w:rsidR="00FA4313" w:rsidRDefault="00FA4313" w:rsidP="00FF125D">
      <w:pPr>
        <w:shd w:val="clear" w:color="auto" w:fill="FFFFFF"/>
        <w:spacing w:line="240" w:lineRule="exact"/>
        <w:rPr>
          <w:rFonts w:cs="Arial"/>
          <w:color w:val="292B2C"/>
          <w:szCs w:val="20"/>
          <w:lang w:eastAsia="sl-SI"/>
        </w:rPr>
      </w:pPr>
    </w:p>
    <w:p w14:paraId="75083AE1" w14:textId="0D619B5E" w:rsidR="00FA4313" w:rsidRPr="0078658D" w:rsidRDefault="00FA4313" w:rsidP="00FF125D">
      <w:pPr>
        <w:shd w:val="clear" w:color="auto" w:fill="FFFFFF"/>
        <w:spacing w:line="240" w:lineRule="exact"/>
        <w:rPr>
          <w:rFonts w:cs="Arial"/>
          <w:color w:val="292B2C"/>
          <w:szCs w:val="20"/>
          <w:lang w:eastAsia="sl-SI"/>
        </w:rPr>
      </w:pPr>
      <w:r>
        <w:rPr>
          <w:rFonts w:cs="Arial"/>
          <w:color w:val="292B2C"/>
          <w:szCs w:val="20"/>
          <w:lang w:eastAsia="sl-SI"/>
        </w:rPr>
        <w:t>Sedma alineja se črta.</w:t>
      </w:r>
    </w:p>
    <w:p w14:paraId="2C51BD87" w14:textId="26B67483" w:rsidR="00FF125D" w:rsidRPr="0078658D" w:rsidRDefault="00FF125D" w:rsidP="00FF125D">
      <w:pPr>
        <w:shd w:val="clear" w:color="auto" w:fill="FFFFFF"/>
        <w:spacing w:line="240" w:lineRule="exact"/>
        <w:rPr>
          <w:rFonts w:cs="Arial"/>
          <w:szCs w:val="20"/>
          <w:lang w:eastAsia="sl-SI"/>
        </w:rPr>
      </w:pPr>
    </w:p>
    <w:p w14:paraId="48423543" w14:textId="3D47E12D" w:rsidR="003C7947" w:rsidRPr="0078658D" w:rsidRDefault="003C7947" w:rsidP="00FF125D">
      <w:pPr>
        <w:shd w:val="clear" w:color="auto" w:fill="FFFFFF"/>
        <w:spacing w:line="240" w:lineRule="exact"/>
        <w:rPr>
          <w:rFonts w:cs="Arial"/>
          <w:color w:val="292B2C"/>
          <w:szCs w:val="20"/>
          <w:lang w:eastAsia="sl-SI"/>
        </w:rPr>
      </w:pPr>
      <w:r w:rsidRPr="0078658D">
        <w:rPr>
          <w:rFonts w:cs="Arial"/>
          <w:color w:val="292B2C"/>
          <w:szCs w:val="20"/>
          <w:lang w:eastAsia="sl-SI"/>
        </w:rPr>
        <w:t>Sedmi odstavek se spremeni tako, da se glasi:</w:t>
      </w:r>
    </w:p>
    <w:p w14:paraId="35622642" w14:textId="77777777" w:rsidR="003C7947" w:rsidRPr="0078658D" w:rsidRDefault="003C7947" w:rsidP="00FF125D">
      <w:pPr>
        <w:shd w:val="clear" w:color="auto" w:fill="FFFFFF"/>
        <w:spacing w:line="240" w:lineRule="exact"/>
        <w:rPr>
          <w:rFonts w:cs="Arial"/>
          <w:color w:val="292B2C"/>
          <w:szCs w:val="20"/>
          <w:lang w:eastAsia="sl-SI"/>
        </w:rPr>
      </w:pPr>
    </w:p>
    <w:p w14:paraId="54869988" w14:textId="5B88928B" w:rsidR="003C7947" w:rsidRPr="0078658D" w:rsidRDefault="003C7947" w:rsidP="00FF125D">
      <w:pPr>
        <w:shd w:val="clear" w:color="auto" w:fill="FFFFFF"/>
        <w:spacing w:line="240" w:lineRule="exact"/>
        <w:rPr>
          <w:rFonts w:cs="Arial"/>
          <w:color w:val="292B2C"/>
          <w:szCs w:val="20"/>
          <w:lang w:eastAsia="sl-SI"/>
        </w:rPr>
      </w:pPr>
      <w:r w:rsidRPr="0078658D">
        <w:rPr>
          <w:rFonts w:cs="Arial"/>
          <w:color w:val="292B2C"/>
          <w:szCs w:val="20"/>
          <w:lang w:eastAsia="sl-SI"/>
        </w:rPr>
        <w:t>»(7) Uporaba fitofarmacevtskih sredstev v času izvajanja zahtev sheme iz prejšnjega odstavka ni dovoljena od setve naknadnih posevkov oziroma v primeru podsevkov ni dovoljena po spravilu glavne kmetijske rastline.«.</w:t>
      </w:r>
    </w:p>
    <w:p w14:paraId="2766E54D" w14:textId="3432600C" w:rsidR="00FB427E" w:rsidRPr="0078658D" w:rsidRDefault="00FB427E" w:rsidP="00FF125D">
      <w:pPr>
        <w:shd w:val="clear" w:color="auto" w:fill="FFFFFF"/>
        <w:spacing w:line="240" w:lineRule="exact"/>
        <w:rPr>
          <w:rFonts w:cs="Arial"/>
          <w:color w:val="292B2C"/>
          <w:szCs w:val="20"/>
          <w:lang w:eastAsia="sl-SI"/>
        </w:rPr>
      </w:pPr>
    </w:p>
    <w:p w14:paraId="0B9B6DED" w14:textId="47F6E4C6" w:rsidR="003C7947" w:rsidRPr="0078658D" w:rsidRDefault="003C7947" w:rsidP="00FF125D">
      <w:pPr>
        <w:shd w:val="clear" w:color="auto" w:fill="FFFFFF"/>
        <w:spacing w:line="240" w:lineRule="exact"/>
        <w:rPr>
          <w:rFonts w:cs="Arial"/>
          <w:color w:val="292B2C"/>
          <w:szCs w:val="20"/>
          <w:lang w:eastAsia="sl-SI"/>
        </w:rPr>
      </w:pPr>
      <w:r w:rsidRPr="0078658D">
        <w:rPr>
          <w:rFonts w:cs="Arial"/>
          <w:color w:val="292B2C"/>
          <w:szCs w:val="20"/>
          <w:lang w:eastAsia="sl-SI"/>
        </w:rPr>
        <w:t>Dvanajsti in trinajsti odstavek se črtata.</w:t>
      </w:r>
      <w:r w:rsidR="00F62F33" w:rsidRPr="0078658D">
        <w:rPr>
          <w:rFonts w:cs="Arial"/>
          <w:color w:val="292B2C"/>
          <w:szCs w:val="20"/>
          <w:lang w:eastAsia="sl-SI"/>
        </w:rPr>
        <w:t xml:space="preserve"> Dosedanji </w:t>
      </w:r>
      <w:r w:rsidR="006137CA" w:rsidRPr="0078658D">
        <w:rPr>
          <w:rFonts w:cs="Arial"/>
          <w:color w:val="292B2C"/>
          <w:szCs w:val="20"/>
          <w:lang w:eastAsia="sl-SI"/>
        </w:rPr>
        <w:t>štirinajsti in petnajsti odstavek postaneta dvanajsti in trinajsti odstavek.</w:t>
      </w:r>
    </w:p>
    <w:p w14:paraId="583813FD" w14:textId="6D16594E" w:rsidR="003C7947" w:rsidRPr="0078658D" w:rsidRDefault="003C7947" w:rsidP="003C7947">
      <w:pPr>
        <w:shd w:val="clear" w:color="auto" w:fill="FFFFFF"/>
        <w:ind w:hanging="425"/>
        <w:rPr>
          <w:rFonts w:cs="Arial"/>
          <w:color w:val="292B2C"/>
          <w:szCs w:val="20"/>
          <w:lang w:eastAsia="sl-SI"/>
        </w:rPr>
      </w:pPr>
    </w:p>
    <w:p w14:paraId="0D6CF775" w14:textId="29D0D3CA" w:rsidR="003C7947" w:rsidRPr="0078658D" w:rsidRDefault="003C7947" w:rsidP="003C7947">
      <w:pPr>
        <w:shd w:val="clear" w:color="auto" w:fill="FFFFFF"/>
        <w:ind w:hanging="425"/>
        <w:rPr>
          <w:rFonts w:cs="Arial"/>
          <w:color w:val="292B2C"/>
          <w:szCs w:val="20"/>
          <w:lang w:eastAsia="sl-SI"/>
        </w:rPr>
      </w:pPr>
    </w:p>
    <w:p w14:paraId="4B59BC55" w14:textId="6C60DF30" w:rsidR="003C7947" w:rsidRPr="0078658D" w:rsidRDefault="007628C5" w:rsidP="003C7947">
      <w:pPr>
        <w:shd w:val="clear" w:color="auto" w:fill="FFFFFF"/>
        <w:ind w:hanging="425"/>
        <w:jc w:val="center"/>
        <w:rPr>
          <w:rFonts w:cs="Arial"/>
          <w:b/>
          <w:color w:val="292B2C"/>
          <w:szCs w:val="20"/>
          <w:lang w:eastAsia="sl-SI"/>
        </w:rPr>
      </w:pPr>
      <w:r w:rsidRPr="0078658D">
        <w:rPr>
          <w:rFonts w:cs="Arial"/>
          <w:b/>
          <w:color w:val="292B2C"/>
          <w:szCs w:val="20"/>
          <w:lang w:eastAsia="sl-SI"/>
        </w:rPr>
        <w:t>20</w:t>
      </w:r>
      <w:r w:rsidR="008F3AC5" w:rsidRPr="0078658D">
        <w:rPr>
          <w:rFonts w:cs="Arial"/>
          <w:b/>
          <w:color w:val="292B2C"/>
          <w:szCs w:val="20"/>
          <w:lang w:eastAsia="sl-SI"/>
        </w:rPr>
        <w:t>.</w:t>
      </w:r>
      <w:r w:rsidR="003C7947" w:rsidRPr="0078658D">
        <w:rPr>
          <w:rFonts w:cs="Arial"/>
          <w:b/>
          <w:color w:val="292B2C"/>
          <w:szCs w:val="20"/>
          <w:lang w:eastAsia="sl-SI"/>
        </w:rPr>
        <w:t xml:space="preserve"> člen</w:t>
      </w:r>
    </w:p>
    <w:p w14:paraId="46442DA0" w14:textId="7CCF88BE" w:rsidR="008D1E7F" w:rsidRPr="0078658D" w:rsidRDefault="008D1E7F" w:rsidP="003C7947">
      <w:pPr>
        <w:shd w:val="clear" w:color="auto" w:fill="FFFFFF"/>
        <w:ind w:hanging="425"/>
        <w:jc w:val="center"/>
        <w:rPr>
          <w:rFonts w:cs="Arial"/>
          <w:b/>
          <w:szCs w:val="20"/>
          <w:lang w:eastAsia="sl-SI"/>
        </w:rPr>
      </w:pPr>
    </w:p>
    <w:p w14:paraId="40BDE0DA" w14:textId="57B9FD31" w:rsidR="008D1E7F" w:rsidRPr="0078658D" w:rsidRDefault="008D1E7F" w:rsidP="00FF125D">
      <w:pPr>
        <w:shd w:val="clear" w:color="auto" w:fill="FFFFFF"/>
        <w:spacing w:line="240" w:lineRule="exact"/>
        <w:rPr>
          <w:rFonts w:cs="Arial"/>
          <w:szCs w:val="20"/>
          <w:lang w:eastAsia="sl-SI"/>
        </w:rPr>
      </w:pPr>
      <w:r w:rsidRPr="0078658D">
        <w:rPr>
          <w:rFonts w:cs="Arial"/>
          <w:szCs w:val="20"/>
          <w:lang w:eastAsia="sl-SI"/>
        </w:rPr>
        <w:t>V 29. členu se v četrtem odstavku tretja, četrta in peta alineja spremenijo tako, da se glasijo:</w:t>
      </w:r>
    </w:p>
    <w:p w14:paraId="3167AF68" w14:textId="0176B6D0" w:rsidR="008D1E7F" w:rsidRPr="0078658D" w:rsidRDefault="008D1E7F" w:rsidP="00FF125D">
      <w:pPr>
        <w:shd w:val="clear" w:color="auto" w:fill="FFFFFF"/>
        <w:spacing w:line="240" w:lineRule="exact"/>
        <w:rPr>
          <w:rFonts w:cs="Arial"/>
          <w:b/>
          <w:szCs w:val="20"/>
          <w:lang w:eastAsia="sl-SI"/>
        </w:rPr>
      </w:pPr>
    </w:p>
    <w:p w14:paraId="4D220C08" w14:textId="61A14804" w:rsidR="008D1E7F" w:rsidRPr="0078658D" w:rsidRDefault="008D1E7F" w:rsidP="00FF125D">
      <w:pPr>
        <w:shd w:val="clear" w:color="auto" w:fill="FFFFFF"/>
        <w:spacing w:line="240" w:lineRule="exact"/>
        <w:rPr>
          <w:rFonts w:cs="Arial"/>
          <w:color w:val="292B2C"/>
          <w:szCs w:val="20"/>
          <w:lang w:eastAsia="sl-SI"/>
        </w:rPr>
      </w:pPr>
      <w:r w:rsidRPr="0078658D">
        <w:rPr>
          <w:rFonts w:cs="Arial"/>
          <w:color w:val="292B2C"/>
          <w:szCs w:val="20"/>
          <w:lang w:eastAsia="sl-SI"/>
        </w:rPr>
        <w:t>»- uporaba herbicidov v času izvajanja zahtev sheme od setve prezimnega posevka dalje ni dovoljena;</w:t>
      </w:r>
    </w:p>
    <w:p w14:paraId="2E347FC0" w14:textId="716849FF" w:rsidR="008D1E7F" w:rsidRPr="0078658D" w:rsidRDefault="008D1E7F" w:rsidP="00FF125D">
      <w:pPr>
        <w:shd w:val="clear" w:color="auto" w:fill="FFFFFF"/>
        <w:spacing w:line="240" w:lineRule="exact"/>
        <w:rPr>
          <w:rFonts w:cs="Arial"/>
          <w:color w:val="292B2C"/>
          <w:szCs w:val="20"/>
          <w:lang w:eastAsia="sl-SI"/>
        </w:rPr>
      </w:pPr>
      <w:r w:rsidRPr="0078658D">
        <w:rPr>
          <w:rFonts w:cs="Arial"/>
          <w:color w:val="292B2C"/>
          <w:szCs w:val="20"/>
          <w:lang w:eastAsia="sl-SI"/>
        </w:rPr>
        <w:t>- obdelava prezimnih posevkov oziroma uporaba v proizvodne namene ni dovoljena med 15. novembrom in 15. februarjem naslednjega leta;</w:t>
      </w:r>
    </w:p>
    <w:p w14:paraId="424FF94B" w14:textId="0D5FB5C0" w:rsidR="008D1E7F" w:rsidRPr="0078658D" w:rsidRDefault="008D1E7F" w:rsidP="00FF125D">
      <w:pPr>
        <w:shd w:val="clear" w:color="auto" w:fill="FFFFFF"/>
        <w:spacing w:line="240" w:lineRule="exact"/>
        <w:rPr>
          <w:rFonts w:cs="Arial"/>
          <w:color w:val="292B2C"/>
          <w:szCs w:val="20"/>
          <w:lang w:eastAsia="sl-SI"/>
        </w:rPr>
      </w:pPr>
      <w:r w:rsidRPr="0078658D">
        <w:rPr>
          <w:rFonts w:cs="Arial"/>
          <w:color w:val="292B2C"/>
          <w:szCs w:val="20"/>
          <w:lang w:eastAsia="sl-SI"/>
        </w:rPr>
        <w:t>- uporaba herbicidov za uničenje zelene prezimne odeje ni dovoljena.«.</w:t>
      </w:r>
    </w:p>
    <w:p w14:paraId="7D77499F" w14:textId="301A61FB" w:rsidR="008D1E7F" w:rsidRPr="0078658D" w:rsidRDefault="008D1E7F" w:rsidP="00FF125D">
      <w:pPr>
        <w:shd w:val="clear" w:color="auto" w:fill="FFFFFF"/>
        <w:spacing w:line="240" w:lineRule="exact"/>
        <w:rPr>
          <w:rFonts w:cs="Arial"/>
          <w:color w:val="292B2C"/>
          <w:szCs w:val="20"/>
          <w:lang w:eastAsia="sl-SI"/>
        </w:rPr>
      </w:pPr>
    </w:p>
    <w:p w14:paraId="05C268B4" w14:textId="131E9A5A" w:rsidR="00C021D3" w:rsidRPr="0078658D" w:rsidRDefault="00C021D3" w:rsidP="00FF125D">
      <w:pPr>
        <w:shd w:val="clear" w:color="auto" w:fill="FFFFFF"/>
        <w:spacing w:line="240" w:lineRule="exact"/>
        <w:rPr>
          <w:rFonts w:cs="Arial"/>
          <w:color w:val="292B2C"/>
          <w:szCs w:val="20"/>
          <w:lang w:eastAsia="sl-SI"/>
        </w:rPr>
      </w:pPr>
      <w:r w:rsidRPr="0078658D">
        <w:rPr>
          <w:rFonts w:cs="Arial"/>
          <w:color w:val="292B2C"/>
          <w:szCs w:val="20"/>
          <w:lang w:eastAsia="sl-SI"/>
        </w:rPr>
        <w:t xml:space="preserve">Deveti in deseti odstavek se črtata. </w:t>
      </w:r>
      <w:r w:rsidR="00FA346A" w:rsidRPr="0078658D">
        <w:rPr>
          <w:rFonts w:cs="Arial"/>
          <w:color w:val="292B2C"/>
          <w:szCs w:val="20"/>
          <w:lang w:eastAsia="sl-SI"/>
        </w:rPr>
        <w:t>Dosedanji enajsti in dvanajsti odstavek postaneta deveti in deseti odstavek.</w:t>
      </w:r>
    </w:p>
    <w:p w14:paraId="527C484B" w14:textId="5B03F85E" w:rsidR="00C021D3" w:rsidRPr="0078658D" w:rsidRDefault="00C021D3" w:rsidP="008D1E7F">
      <w:pPr>
        <w:shd w:val="clear" w:color="auto" w:fill="FFFFFF"/>
        <w:ind w:hanging="425"/>
        <w:rPr>
          <w:rFonts w:cs="Arial"/>
          <w:color w:val="292B2C"/>
          <w:szCs w:val="20"/>
          <w:lang w:eastAsia="sl-SI"/>
        </w:rPr>
      </w:pPr>
    </w:p>
    <w:p w14:paraId="425C1DF1" w14:textId="5D14965D" w:rsidR="00C021D3" w:rsidRPr="0078658D" w:rsidRDefault="007628C5" w:rsidP="00C021D3">
      <w:pPr>
        <w:shd w:val="clear" w:color="auto" w:fill="FFFFFF"/>
        <w:ind w:hanging="425"/>
        <w:jc w:val="center"/>
        <w:rPr>
          <w:rFonts w:cs="Arial"/>
          <w:b/>
          <w:color w:val="292B2C"/>
          <w:szCs w:val="20"/>
          <w:lang w:eastAsia="sl-SI"/>
        </w:rPr>
      </w:pPr>
      <w:r w:rsidRPr="0078658D">
        <w:rPr>
          <w:rFonts w:cs="Arial"/>
          <w:b/>
          <w:color w:val="292B2C"/>
          <w:szCs w:val="20"/>
          <w:lang w:eastAsia="sl-SI"/>
        </w:rPr>
        <w:t>21</w:t>
      </w:r>
      <w:r w:rsidR="008F3AC5" w:rsidRPr="0078658D">
        <w:rPr>
          <w:rFonts w:cs="Arial"/>
          <w:b/>
          <w:color w:val="292B2C"/>
          <w:szCs w:val="20"/>
          <w:lang w:eastAsia="sl-SI"/>
        </w:rPr>
        <w:t>.</w:t>
      </w:r>
      <w:r w:rsidR="00C021D3" w:rsidRPr="0078658D">
        <w:rPr>
          <w:rFonts w:cs="Arial"/>
          <w:b/>
          <w:color w:val="292B2C"/>
          <w:szCs w:val="20"/>
          <w:lang w:eastAsia="sl-SI"/>
        </w:rPr>
        <w:t xml:space="preserve"> člen</w:t>
      </w:r>
    </w:p>
    <w:p w14:paraId="1AD11DBF" w14:textId="24EF311A" w:rsidR="00C021D3" w:rsidRPr="0078658D" w:rsidRDefault="00C021D3" w:rsidP="003C7947">
      <w:pPr>
        <w:shd w:val="clear" w:color="auto" w:fill="FFFFFF"/>
        <w:ind w:hanging="425"/>
        <w:rPr>
          <w:rFonts w:cs="Arial"/>
          <w:szCs w:val="20"/>
          <w:lang w:eastAsia="sl-SI"/>
        </w:rPr>
      </w:pPr>
    </w:p>
    <w:p w14:paraId="073B695F" w14:textId="1AF081AD" w:rsidR="00C021D3" w:rsidRPr="0078658D" w:rsidRDefault="000F2B26" w:rsidP="00FF125D">
      <w:pPr>
        <w:shd w:val="clear" w:color="auto" w:fill="FFFFFF"/>
        <w:spacing w:line="240" w:lineRule="exact"/>
        <w:rPr>
          <w:rFonts w:cs="Arial"/>
          <w:color w:val="292B2C"/>
          <w:szCs w:val="20"/>
          <w:lang w:eastAsia="sl-SI"/>
        </w:rPr>
      </w:pPr>
      <w:r w:rsidRPr="0078658D">
        <w:rPr>
          <w:rFonts w:cs="Arial"/>
          <w:color w:val="292B2C"/>
          <w:szCs w:val="20"/>
          <w:lang w:eastAsia="sl-SI"/>
        </w:rPr>
        <w:t>V prvem odstavku 30. člena se besedilo »492.498,2</w:t>
      </w:r>
      <w:r w:rsidR="00FC408F" w:rsidRPr="0078658D">
        <w:rPr>
          <w:rFonts w:cs="Arial"/>
          <w:color w:val="292B2C"/>
          <w:szCs w:val="20"/>
          <w:lang w:eastAsia="sl-SI"/>
        </w:rPr>
        <w:t>4</w:t>
      </w:r>
      <w:r w:rsidRPr="0078658D">
        <w:rPr>
          <w:rFonts w:cs="Arial"/>
          <w:color w:val="292B2C"/>
          <w:szCs w:val="20"/>
          <w:lang w:eastAsia="sl-SI"/>
        </w:rPr>
        <w:t xml:space="preserve"> eur</w:t>
      </w:r>
      <w:r w:rsidR="000B4988" w:rsidRPr="0078658D">
        <w:rPr>
          <w:rFonts w:cs="Arial"/>
          <w:color w:val="292B2C"/>
          <w:szCs w:val="20"/>
          <w:lang w:eastAsia="sl-SI"/>
        </w:rPr>
        <w:t>a</w:t>
      </w:r>
      <w:r w:rsidRPr="0078658D">
        <w:rPr>
          <w:rFonts w:cs="Arial"/>
          <w:color w:val="292B2C"/>
          <w:szCs w:val="20"/>
          <w:lang w:eastAsia="sl-SI"/>
        </w:rPr>
        <w:t>« nadomesti z besedilom »</w:t>
      </w:r>
      <w:r w:rsidR="00FC408F" w:rsidRPr="0078658D">
        <w:rPr>
          <w:rFonts w:cs="Arial"/>
          <w:color w:val="292B2C"/>
          <w:szCs w:val="20"/>
          <w:lang w:eastAsia="sl-SI"/>
        </w:rPr>
        <w:t>492.498,21</w:t>
      </w:r>
      <w:r w:rsidRPr="0078658D">
        <w:rPr>
          <w:rFonts w:cs="Arial"/>
          <w:color w:val="292B2C"/>
          <w:szCs w:val="20"/>
          <w:lang w:eastAsia="sl-SI"/>
        </w:rPr>
        <w:t xml:space="preserve"> eur</w:t>
      </w:r>
      <w:r w:rsidR="00262886" w:rsidRPr="0078658D">
        <w:rPr>
          <w:rFonts w:cs="Arial"/>
          <w:color w:val="292B2C"/>
          <w:szCs w:val="20"/>
          <w:lang w:eastAsia="sl-SI"/>
        </w:rPr>
        <w:t>a</w:t>
      </w:r>
      <w:r w:rsidRPr="0078658D">
        <w:rPr>
          <w:rFonts w:cs="Arial"/>
          <w:color w:val="292B2C"/>
          <w:szCs w:val="20"/>
          <w:lang w:eastAsia="sl-SI"/>
        </w:rPr>
        <w:t>«.</w:t>
      </w:r>
    </w:p>
    <w:p w14:paraId="32E0E19C" w14:textId="77777777" w:rsidR="00FC408F" w:rsidRPr="0078658D" w:rsidRDefault="00FC408F" w:rsidP="00FC408F">
      <w:pPr>
        <w:shd w:val="clear" w:color="auto" w:fill="FFFFFF"/>
        <w:rPr>
          <w:rFonts w:cs="Arial"/>
          <w:color w:val="292B2C"/>
          <w:szCs w:val="20"/>
          <w:lang w:eastAsia="sl-SI"/>
        </w:rPr>
      </w:pPr>
    </w:p>
    <w:p w14:paraId="6A3608FC" w14:textId="77777777" w:rsidR="000B4988" w:rsidRPr="0078658D" w:rsidRDefault="00266403" w:rsidP="00FC408F">
      <w:pPr>
        <w:shd w:val="clear" w:color="auto" w:fill="FFFFFF"/>
        <w:rPr>
          <w:rFonts w:cs="Arial"/>
          <w:color w:val="292B2C"/>
          <w:szCs w:val="20"/>
          <w:lang w:eastAsia="sl-SI"/>
        </w:rPr>
      </w:pPr>
      <w:r w:rsidRPr="0078658D">
        <w:rPr>
          <w:rFonts w:cs="Arial"/>
          <w:color w:val="292B2C"/>
          <w:szCs w:val="20"/>
          <w:lang w:eastAsia="sl-SI"/>
        </w:rPr>
        <w:t>V osmem od</w:t>
      </w:r>
      <w:r w:rsidR="000B4988" w:rsidRPr="0078658D">
        <w:rPr>
          <w:rFonts w:cs="Arial"/>
          <w:color w:val="292B2C"/>
          <w:szCs w:val="20"/>
          <w:lang w:eastAsia="sl-SI"/>
        </w:rPr>
        <w:t>stavku se za prvim stavkom doda nov drugi stavek, ki se glasi</w:t>
      </w:r>
      <w:r w:rsidR="00FC408F" w:rsidRPr="0078658D">
        <w:rPr>
          <w:rFonts w:cs="Arial"/>
          <w:color w:val="292B2C"/>
          <w:szCs w:val="20"/>
          <w:lang w:eastAsia="sl-SI"/>
        </w:rPr>
        <w:t>:</w:t>
      </w:r>
    </w:p>
    <w:p w14:paraId="2CCBE844" w14:textId="77777777" w:rsidR="000B4988" w:rsidRPr="0078658D" w:rsidRDefault="000B4988" w:rsidP="00FC408F">
      <w:pPr>
        <w:shd w:val="clear" w:color="auto" w:fill="FFFFFF"/>
        <w:rPr>
          <w:rFonts w:cs="Arial"/>
          <w:szCs w:val="20"/>
          <w:lang w:eastAsia="sl-SI"/>
        </w:rPr>
      </w:pPr>
    </w:p>
    <w:p w14:paraId="6758DA12" w14:textId="01301616" w:rsidR="00FC408F" w:rsidRPr="0078658D" w:rsidRDefault="00FC408F" w:rsidP="00FC408F">
      <w:pPr>
        <w:shd w:val="clear" w:color="auto" w:fill="FFFFFF"/>
        <w:rPr>
          <w:rFonts w:cs="Arial"/>
          <w:color w:val="292B2C"/>
          <w:szCs w:val="20"/>
          <w:lang w:eastAsia="sl-SI"/>
        </w:rPr>
      </w:pPr>
      <w:r w:rsidRPr="0078658D">
        <w:rPr>
          <w:rFonts w:cs="Arial"/>
          <w:szCs w:val="20"/>
          <w:lang w:eastAsia="sl-SI"/>
        </w:rPr>
        <w:t>»Shema se lahko uveljavlja na glavnem ali naknadnem posevku, ki sta določena v uredbi, ki ureja izvedbo intervencij skupne kmetijske politike, vendar se pri tem ista prijavljena površina pod različnimi posevki pri skupni površini zahtevka upošteva le enkrat.«.</w:t>
      </w:r>
    </w:p>
    <w:p w14:paraId="6597D727" w14:textId="2711D7ED" w:rsidR="00FC408F" w:rsidRPr="0078658D" w:rsidRDefault="00FC408F" w:rsidP="00FC408F">
      <w:pPr>
        <w:shd w:val="clear" w:color="auto" w:fill="FFFFFF"/>
        <w:rPr>
          <w:rFonts w:cs="Arial"/>
          <w:szCs w:val="20"/>
          <w:lang w:eastAsia="sl-SI"/>
        </w:rPr>
      </w:pPr>
    </w:p>
    <w:p w14:paraId="72956F45" w14:textId="2CC58B5C" w:rsidR="00FC408F" w:rsidRPr="0078658D" w:rsidRDefault="00FC408F" w:rsidP="00FC408F">
      <w:pPr>
        <w:shd w:val="clear" w:color="auto" w:fill="FFFFFF"/>
        <w:rPr>
          <w:rFonts w:cs="Arial"/>
          <w:szCs w:val="20"/>
          <w:lang w:eastAsia="sl-SI"/>
        </w:rPr>
      </w:pPr>
      <w:r w:rsidRPr="0078658D">
        <w:rPr>
          <w:rFonts w:cs="Arial"/>
          <w:szCs w:val="20"/>
          <w:lang w:eastAsia="sl-SI"/>
        </w:rPr>
        <w:t>Za osmim odstavkom se doda nov deveti odstavek, ki se glasi:</w:t>
      </w:r>
    </w:p>
    <w:p w14:paraId="43B2335A" w14:textId="77777777" w:rsidR="00B60AD5" w:rsidRPr="0078658D" w:rsidRDefault="00B60AD5" w:rsidP="00FC408F">
      <w:pPr>
        <w:shd w:val="clear" w:color="auto" w:fill="FFFFFF"/>
        <w:rPr>
          <w:rFonts w:cs="Arial"/>
          <w:szCs w:val="20"/>
          <w:lang w:eastAsia="sl-SI"/>
        </w:rPr>
      </w:pPr>
    </w:p>
    <w:p w14:paraId="0DE5008F" w14:textId="29F6F91C" w:rsidR="00FC408F" w:rsidRPr="0078658D" w:rsidRDefault="00FC408F" w:rsidP="00FC408F">
      <w:pPr>
        <w:shd w:val="clear" w:color="auto" w:fill="FFFFFF"/>
        <w:rPr>
          <w:rFonts w:cs="Arial"/>
          <w:szCs w:val="20"/>
          <w:lang w:eastAsia="sl-SI"/>
        </w:rPr>
      </w:pPr>
      <w:r w:rsidRPr="0078658D">
        <w:rPr>
          <w:rFonts w:cs="Arial"/>
          <w:szCs w:val="20"/>
          <w:lang w:eastAsia="sl-SI"/>
        </w:rPr>
        <w:t>»</w:t>
      </w:r>
      <w:r w:rsidR="00B60AD5" w:rsidRPr="0078658D">
        <w:rPr>
          <w:rFonts w:cs="Arial"/>
          <w:szCs w:val="20"/>
          <w:lang w:eastAsia="sl-SI"/>
        </w:rPr>
        <w:t xml:space="preserve">(9) Shema se lahko izvaja na območju evidence iz 7. in 8. točke prvega odstavka 20.člena, vendar za </w:t>
      </w:r>
      <w:r w:rsidR="000B4988" w:rsidRPr="0078658D">
        <w:rPr>
          <w:rFonts w:cs="Arial"/>
          <w:szCs w:val="20"/>
          <w:lang w:eastAsia="sl-SI"/>
        </w:rPr>
        <w:t>površino iz območja teh evidenc</w:t>
      </w:r>
      <w:r w:rsidR="00B60AD5" w:rsidRPr="0078658D">
        <w:rPr>
          <w:rFonts w:cs="Arial"/>
          <w:szCs w:val="20"/>
          <w:lang w:eastAsia="sl-SI"/>
        </w:rPr>
        <w:t xml:space="preserve"> nosilec KMG plačila podpore za shemo KONZ ne prejme.«.</w:t>
      </w:r>
    </w:p>
    <w:p w14:paraId="15F7BA7D" w14:textId="072A2533" w:rsidR="00B60AD5" w:rsidRPr="0078658D" w:rsidRDefault="00B60AD5" w:rsidP="00FC408F">
      <w:pPr>
        <w:shd w:val="clear" w:color="auto" w:fill="FFFFFF"/>
        <w:rPr>
          <w:rFonts w:cs="Arial"/>
          <w:szCs w:val="20"/>
          <w:lang w:eastAsia="sl-SI"/>
        </w:rPr>
      </w:pPr>
    </w:p>
    <w:p w14:paraId="763B029A" w14:textId="7D329AB4" w:rsidR="00B60AD5" w:rsidRPr="0078658D" w:rsidRDefault="00B60AD5" w:rsidP="00FC408F">
      <w:pPr>
        <w:shd w:val="clear" w:color="auto" w:fill="FFFFFF"/>
        <w:rPr>
          <w:rFonts w:cs="Arial"/>
          <w:szCs w:val="20"/>
          <w:lang w:eastAsia="sl-SI"/>
        </w:rPr>
      </w:pPr>
      <w:r w:rsidRPr="0078658D">
        <w:rPr>
          <w:rFonts w:cs="Arial"/>
          <w:szCs w:val="20"/>
          <w:lang w:eastAsia="sl-SI"/>
        </w:rPr>
        <w:t xml:space="preserve">Dosedanji deveti odstavek postane deseti odstavek in </w:t>
      </w:r>
      <w:r w:rsidR="00266403" w:rsidRPr="0078658D">
        <w:rPr>
          <w:rFonts w:cs="Arial"/>
          <w:szCs w:val="20"/>
          <w:lang w:eastAsia="sl-SI"/>
        </w:rPr>
        <w:t xml:space="preserve">se spremeni tako, da </w:t>
      </w:r>
      <w:r w:rsidRPr="0078658D">
        <w:rPr>
          <w:rFonts w:cs="Arial"/>
          <w:szCs w:val="20"/>
          <w:lang w:eastAsia="sl-SI"/>
        </w:rPr>
        <w:t>se glasi:</w:t>
      </w:r>
    </w:p>
    <w:p w14:paraId="1E591FAB" w14:textId="14B8A6DA" w:rsidR="00B60AD5" w:rsidRPr="0078658D" w:rsidRDefault="00B60AD5" w:rsidP="00FC408F">
      <w:pPr>
        <w:shd w:val="clear" w:color="auto" w:fill="FFFFFF"/>
        <w:rPr>
          <w:rFonts w:cs="Arial"/>
          <w:szCs w:val="20"/>
          <w:lang w:eastAsia="sl-SI"/>
        </w:rPr>
      </w:pPr>
    </w:p>
    <w:p w14:paraId="0AE5BEF5" w14:textId="517E5BCE" w:rsidR="00B60AD5" w:rsidRPr="0078658D" w:rsidRDefault="00B60AD5" w:rsidP="00FC408F">
      <w:pPr>
        <w:shd w:val="clear" w:color="auto" w:fill="FFFFFF"/>
        <w:rPr>
          <w:rFonts w:cs="Arial"/>
          <w:szCs w:val="20"/>
          <w:lang w:eastAsia="sl-SI"/>
        </w:rPr>
      </w:pPr>
      <w:r w:rsidRPr="0078658D">
        <w:rPr>
          <w:rFonts w:cs="Arial"/>
          <w:szCs w:val="20"/>
          <w:lang w:eastAsia="sl-SI"/>
        </w:rPr>
        <w:t>»(10) Načrtovani znesek na enoto znaša 18,32 eura na ha, najnižji znesek načrtovanega zneska na enoto 14,66 eura na ha in najvišji znesek načrtovanega zneska na enoto 22,90 eura na ha.</w:t>
      </w:r>
      <w:r w:rsidR="00FB1C89" w:rsidRPr="0078658D">
        <w:rPr>
          <w:rFonts w:cs="Arial"/>
          <w:szCs w:val="20"/>
          <w:lang w:eastAsia="sl-SI"/>
        </w:rPr>
        <w:t>«.</w:t>
      </w:r>
    </w:p>
    <w:p w14:paraId="5F974545" w14:textId="618BD369" w:rsidR="00B60AD5" w:rsidRPr="0078658D" w:rsidRDefault="00B60AD5" w:rsidP="00FC408F">
      <w:pPr>
        <w:shd w:val="clear" w:color="auto" w:fill="FFFFFF"/>
        <w:rPr>
          <w:rFonts w:cs="Arial"/>
          <w:szCs w:val="20"/>
          <w:lang w:eastAsia="sl-SI"/>
        </w:rPr>
      </w:pPr>
    </w:p>
    <w:p w14:paraId="4C3A5F4D" w14:textId="3731E1A7" w:rsidR="00B60AD5" w:rsidRPr="0078658D" w:rsidRDefault="00B60AD5" w:rsidP="00FC408F">
      <w:pPr>
        <w:shd w:val="clear" w:color="auto" w:fill="FFFFFF"/>
        <w:rPr>
          <w:rFonts w:cs="Arial"/>
          <w:szCs w:val="20"/>
          <w:lang w:eastAsia="sl-SI"/>
        </w:rPr>
      </w:pPr>
      <w:r w:rsidRPr="0078658D">
        <w:rPr>
          <w:rFonts w:cs="Arial"/>
          <w:szCs w:val="20"/>
          <w:lang w:eastAsia="sl-SI"/>
        </w:rPr>
        <w:t>Dosedanji deseti odstavek postane enajsti odstavek.</w:t>
      </w:r>
    </w:p>
    <w:p w14:paraId="0FAA85D5" w14:textId="1969FC57" w:rsidR="00B60AD5" w:rsidRPr="0078658D" w:rsidRDefault="00B60AD5" w:rsidP="00FC408F">
      <w:pPr>
        <w:shd w:val="clear" w:color="auto" w:fill="FFFFFF"/>
        <w:rPr>
          <w:rFonts w:cs="Arial"/>
          <w:szCs w:val="20"/>
          <w:lang w:eastAsia="sl-SI"/>
        </w:rPr>
      </w:pPr>
    </w:p>
    <w:p w14:paraId="120249FC" w14:textId="45C86634" w:rsidR="00B60AD5" w:rsidRPr="0078658D" w:rsidRDefault="00B60AD5" w:rsidP="00BD1135">
      <w:pPr>
        <w:shd w:val="clear" w:color="auto" w:fill="FFFFFF"/>
        <w:jc w:val="center"/>
        <w:rPr>
          <w:rFonts w:cs="Arial"/>
          <w:b/>
          <w:szCs w:val="20"/>
          <w:lang w:eastAsia="sl-SI"/>
        </w:rPr>
      </w:pPr>
      <w:r w:rsidRPr="0078658D">
        <w:rPr>
          <w:rFonts w:cs="Arial"/>
          <w:b/>
          <w:szCs w:val="20"/>
          <w:lang w:eastAsia="sl-SI"/>
        </w:rPr>
        <w:t>2</w:t>
      </w:r>
      <w:r w:rsidR="007628C5" w:rsidRPr="0078658D">
        <w:rPr>
          <w:rFonts w:cs="Arial"/>
          <w:b/>
          <w:szCs w:val="20"/>
          <w:lang w:eastAsia="sl-SI"/>
        </w:rPr>
        <w:t>2</w:t>
      </w:r>
      <w:r w:rsidR="008F3AC5" w:rsidRPr="0078658D">
        <w:rPr>
          <w:rFonts w:cs="Arial"/>
          <w:b/>
          <w:szCs w:val="20"/>
          <w:lang w:eastAsia="sl-SI"/>
        </w:rPr>
        <w:t xml:space="preserve">. </w:t>
      </w:r>
      <w:r w:rsidRPr="0078658D">
        <w:rPr>
          <w:rFonts w:cs="Arial"/>
          <w:b/>
          <w:szCs w:val="20"/>
          <w:lang w:eastAsia="sl-SI"/>
        </w:rPr>
        <w:t>člen</w:t>
      </w:r>
    </w:p>
    <w:p w14:paraId="1CA7C219" w14:textId="4730894A" w:rsidR="00B60AD5" w:rsidRPr="0078658D" w:rsidRDefault="00B60AD5" w:rsidP="00FC408F">
      <w:pPr>
        <w:shd w:val="clear" w:color="auto" w:fill="FFFFFF"/>
        <w:rPr>
          <w:rFonts w:cs="Arial"/>
          <w:szCs w:val="20"/>
          <w:lang w:eastAsia="sl-SI"/>
        </w:rPr>
      </w:pPr>
    </w:p>
    <w:p w14:paraId="2C0FC5E7" w14:textId="4993F612" w:rsidR="00B60AD5" w:rsidRPr="0078658D" w:rsidRDefault="00B60AD5" w:rsidP="00FC408F">
      <w:pPr>
        <w:shd w:val="clear" w:color="auto" w:fill="FFFFFF"/>
        <w:rPr>
          <w:rFonts w:cs="Arial"/>
          <w:szCs w:val="20"/>
          <w:lang w:eastAsia="sl-SI"/>
        </w:rPr>
      </w:pPr>
      <w:r w:rsidRPr="0078658D">
        <w:rPr>
          <w:rFonts w:cs="Arial"/>
          <w:szCs w:val="20"/>
          <w:lang w:eastAsia="sl-SI"/>
        </w:rPr>
        <w:t xml:space="preserve">V 31. členu se v petem </w:t>
      </w:r>
      <w:r w:rsidR="00BD1135" w:rsidRPr="0078658D">
        <w:rPr>
          <w:rFonts w:cs="Arial"/>
          <w:szCs w:val="20"/>
          <w:lang w:eastAsia="sl-SI"/>
        </w:rPr>
        <w:t>odstavku</w:t>
      </w:r>
      <w:r w:rsidRPr="0078658D">
        <w:rPr>
          <w:rFonts w:cs="Arial"/>
          <w:szCs w:val="20"/>
          <w:lang w:eastAsia="sl-SI"/>
        </w:rPr>
        <w:t xml:space="preserve"> besedilo »leži vsaj z 10 ar« nadomesti z besedilom »</w:t>
      </w:r>
      <w:r w:rsidR="00BD1135" w:rsidRPr="0078658D">
        <w:rPr>
          <w:rFonts w:cs="Arial"/>
          <w:szCs w:val="20"/>
          <w:lang w:eastAsia="sl-SI"/>
        </w:rPr>
        <w:t>leži v c</w:t>
      </w:r>
      <w:r w:rsidRPr="0078658D">
        <w:rPr>
          <w:rFonts w:cs="Arial"/>
          <w:szCs w:val="20"/>
          <w:lang w:eastAsia="sl-SI"/>
        </w:rPr>
        <w:t>e</w:t>
      </w:r>
      <w:r w:rsidR="00BD1135" w:rsidRPr="0078658D">
        <w:rPr>
          <w:rFonts w:cs="Arial"/>
          <w:szCs w:val="20"/>
          <w:lang w:eastAsia="sl-SI"/>
        </w:rPr>
        <w:t>l</w:t>
      </w:r>
      <w:r w:rsidRPr="0078658D">
        <w:rPr>
          <w:rFonts w:cs="Arial"/>
          <w:szCs w:val="20"/>
          <w:lang w:eastAsia="sl-SI"/>
        </w:rPr>
        <w:t>oti ali vsaj z 10 ar«.</w:t>
      </w:r>
    </w:p>
    <w:p w14:paraId="4C53F52B" w14:textId="2198D9BC" w:rsidR="00BD1135" w:rsidRPr="0078658D" w:rsidRDefault="00BD1135" w:rsidP="00FC408F">
      <w:pPr>
        <w:shd w:val="clear" w:color="auto" w:fill="FFFFFF"/>
        <w:rPr>
          <w:rFonts w:cs="Arial"/>
          <w:szCs w:val="20"/>
          <w:lang w:eastAsia="sl-SI"/>
        </w:rPr>
      </w:pPr>
    </w:p>
    <w:p w14:paraId="7FE5C7BA" w14:textId="0B0C8396" w:rsidR="00BD1135" w:rsidRPr="0078658D" w:rsidRDefault="00BD1135" w:rsidP="00BD1135">
      <w:pPr>
        <w:shd w:val="clear" w:color="auto" w:fill="FFFFFF"/>
        <w:jc w:val="center"/>
        <w:rPr>
          <w:rFonts w:cs="Arial"/>
          <w:b/>
          <w:szCs w:val="20"/>
          <w:lang w:eastAsia="sl-SI"/>
        </w:rPr>
      </w:pPr>
      <w:r w:rsidRPr="0078658D">
        <w:rPr>
          <w:rFonts w:cs="Arial"/>
          <w:b/>
          <w:szCs w:val="20"/>
          <w:lang w:eastAsia="sl-SI"/>
        </w:rPr>
        <w:lastRenderedPageBreak/>
        <w:t>2</w:t>
      </w:r>
      <w:r w:rsidR="007628C5" w:rsidRPr="0078658D">
        <w:rPr>
          <w:rFonts w:cs="Arial"/>
          <w:b/>
          <w:szCs w:val="20"/>
          <w:lang w:eastAsia="sl-SI"/>
        </w:rPr>
        <w:t>3</w:t>
      </w:r>
      <w:r w:rsidR="008F3AC5" w:rsidRPr="0078658D">
        <w:rPr>
          <w:rFonts w:cs="Arial"/>
          <w:b/>
          <w:szCs w:val="20"/>
          <w:lang w:eastAsia="sl-SI"/>
        </w:rPr>
        <w:t xml:space="preserve">. </w:t>
      </w:r>
      <w:r w:rsidRPr="0078658D">
        <w:rPr>
          <w:rFonts w:cs="Arial"/>
          <w:b/>
          <w:szCs w:val="20"/>
          <w:lang w:eastAsia="sl-SI"/>
        </w:rPr>
        <w:t>člen</w:t>
      </w:r>
    </w:p>
    <w:p w14:paraId="65D6B862" w14:textId="16D352A1" w:rsidR="00BD1135" w:rsidRPr="0078658D" w:rsidRDefault="00BD1135" w:rsidP="00FC408F">
      <w:pPr>
        <w:shd w:val="clear" w:color="auto" w:fill="FFFFFF"/>
        <w:rPr>
          <w:rFonts w:cs="Arial"/>
          <w:szCs w:val="20"/>
          <w:lang w:eastAsia="sl-SI"/>
        </w:rPr>
      </w:pPr>
    </w:p>
    <w:p w14:paraId="5C63D0C7" w14:textId="01C7CC2F" w:rsidR="00BD1135" w:rsidRPr="0078658D" w:rsidRDefault="00BD1135" w:rsidP="00BD1135">
      <w:pPr>
        <w:shd w:val="clear" w:color="auto" w:fill="FFFFFF"/>
        <w:rPr>
          <w:rFonts w:cs="Arial"/>
          <w:szCs w:val="20"/>
          <w:lang w:eastAsia="sl-SI"/>
        </w:rPr>
      </w:pPr>
      <w:r w:rsidRPr="0078658D">
        <w:rPr>
          <w:rFonts w:cs="Arial"/>
          <w:szCs w:val="20"/>
          <w:lang w:eastAsia="sl-SI"/>
        </w:rPr>
        <w:t>V 33.</w:t>
      </w:r>
      <w:r w:rsidR="00262886" w:rsidRPr="0078658D">
        <w:rPr>
          <w:rFonts w:cs="Arial"/>
          <w:szCs w:val="20"/>
          <w:lang w:eastAsia="sl-SI"/>
        </w:rPr>
        <w:t xml:space="preserve"> </w:t>
      </w:r>
      <w:r w:rsidRPr="0078658D">
        <w:rPr>
          <w:rFonts w:cs="Arial"/>
          <w:szCs w:val="20"/>
          <w:lang w:eastAsia="sl-SI"/>
        </w:rPr>
        <w:t>členu se šesti odstavek spremeni tako, da se glasi:</w:t>
      </w:r>
    </w:p>
    <w:p w14:paraId="1FC32D3E" w14:textId="77777777" w:rsidR="00BD1135" w:rsidRPr="0078658D" w:rsidRDefault="00BD1135" w:rsidP="00BD1135">
      <w:pPr>
        <w:shd w:val="clear" w:color="auto" w:fill="FFFFFF"/>
        <w:rPr>
          <w:rFonts w:cs="Arial"/>
          <w:szCs w:val="20"/>
          <w:lang w:eastAsia="sl-SI"/>
        </w:rPr>
      </w:pPr>
    </w:p>
    <w:p w14:paraId="0EC18B0A" w14:textId="089337B5" w:rsidR="00BD1135" w:rsidRPr="0078658D" w:rsidRDefault="00BD1135" w:rsidP="00BD1135">
      <w:pPr>
        <w:shd w:val="clear" w:color="auto" w:fill="FFFFFF"/>
        <w:rPr>
          <w:rFonts w:cs="Arial"/>
          <w:color w:val="292B2C"/>
          <w:szCs w:val="20"/>
          <w:lang w:eastAsia="sl-SI"/>
        </w:rPr>
      </w:pPr>
      <w:r w:rsidRPr="0078658D">
        <w:rPr>
          <w:rFonts w:cs="Arial"/>
          <w:szCs w:val="20"/>
          <w:lang w:eastAsia="sl-SI"/>
        </w:rPr>
        <w:t>»(</w:t>
      </w:r>
      <w:r w:rsidRPr="0078658D">
        <w:rPr>
          <w:rFonts w:cs="Arial"/>
          <w:color w:val="292B2C"/>
          <w:szCs w:val="20"/>
          <w:lang w:eastAsia="sl-SI"/>
        </w:rPr>
        <w:t>6) Shema se ne izvaja na območju VVO_I_DR in na območju evidence iz 7. in 8. točke prvega odstavka 20.</w:t>
      </w:r>
      <w:r w:rsidR="00262886" w:rsidRPr="0078658D">
        <w:rPr>
          <w:rFonts w:cs="Arial"/>
          <w:color w:val="292B2C"/>
          <w:szCs w:val="20"/>
          <w:lang w:eastAsia="sl-SI"/>
        </w:rPr>
        <w:t xml:space="preserve"> </w:t>
      </w:r>
      <w:r w:rsidRPr="0078658D">
        <w:rPr>
          <w:rFonts w:cs="Arial"/>
          <w:color w:val="292B2C"/>
          <w:szCs w:val="20"/>
          <w:lang w:eastAsia="sl-SI"/>
        </w:rPr>
        <w:t>člena te uredbe.«.</w:t>
      </w:r>
    </w:p>
    <w:p w14:paraId="016B3027" w14:textId="17DF6C7A" w:rsidR="00BD1135" w:rsidRPr="0078658D" w:rsidRDefault="00BD1135" w:rsidP="00BD1135">
      <w:pPr>
        <w:shd w:val="clear" w:color="auto" w:fill="FFFFFF"/>
        <w:rPr>
          <w:rFonts w:cs="Arial"/>
          <w:color w:val="292B2C"/>
          <w:szCs w:val="20"/>
          <w:lang w:eastAsia="sl-SI"/>
        </w:rPr>
      </w:pPr>
    </w:p>
    <w:p w14:paraId="715137CB" w14:textId="59A26570" w:rsidR="00BD1135" w:rsidRPr="0078658D" w:rsidRDefault="00BD1135" w:rsidP="000C0159">
      <w:pPr>
        <w:shd w:val="clear" w:color="auto" w:fill="FFFFFF"/>
        <w:jc w:val="center"/>
        <w:rPr>
          <w:rFonts w:cs="Arial"/>
          <w:b/>
          <w:color w:val="292B2C"/>
          <w:szCs w:val="20"/>
          <w:lang w:eastAsia="sl-SI"/>
        </w:rPr>
      </w:pPr>
      <w:r w:rsidRPr="0078658D">
        <w:rPr>
          <w:rFonts w:cs="Arial"/>
          <w:b/>
          <w:color w:val="292B2C"/>
          <w:szCs w:val="20"/>
          <w:lang w:eastAsia="sl-SI"/>
        </w:rPr>
        <w:t>2</w:t>
      </w:r>
      <w:r w:rsidR="007628C5" w:rsidRPr="0078658D">
        <w:rPr>
          <w:rFonts w:cs="Arial"/>
          <w:b/>
          <w:color w:val="292B2C"/>
          <w:szCs w:val="20"/>
          <w:lang w:eastAsia="sl-SI"/>
        </w:rPr>
        <w:t>4</w:t>
      </w:r>
      <w:r w:rsidR="008F3AC5" w:rsidRPr="0078658D">
        <w:rPr>
          <w:rFonts w:cs="Arial"/>
          <w:b/>
          <w:color w:val="292B2C"/>
          <w:szCs w:val="20"/>
          <w:lang w:eastAsia="sl-SI"/>
        </w:rPr>
        <w:t xml:space="preserve">. </w:t>
      </w:r>
      <w:r w:rsidRPr="0078658D">
        <w:rPr>
          <w:rFonts w:cs="Arial"/>
          <w:b/>
          <w:color w:val="292B2C"/>
          <w:szCs w:val="20"/>
          <w:lang w:eastAsia="sl-SI"/>
        </w:rPr>
        <w:t>člen</w:t>
      </w:r>
    </w:p>
    <w:p w14:paraId="13BA38A4" w14:textId="2CE6C87E" w:rsidR="00BD1135" w:rsidRPr="0078658D" w:rsidRDefault="00BD1135" w:rsidP="00BD1135">
      <w:pPr>
        <w:shd w:val="clear" w:color="auto" w:fill="FFFFFF"/>
        <w:rPr>
          <w:rFonts w:cs="Arial"/>
          <w:color w:val="292B2C"/>
          <w:szCs w:val="20"/>
          <w:lang w:eastAsia="sl-SI"/>
        </w:rPr>
      </w:pPr>
    </w:p>
    <w:p w14:paraId="2CA64857" w14:textId="5A99B9D0" w:rsidR="00BD1135" w:rsidRPr="0078658D" w:rsidRDefault="00BD1135" w:rsidP="00BD1135">
      <w:pPr>
        <w:shd w:val="clear" w:color="auto" w:fill="FFFFFF"/>
        <w:rPr>
          <w:rFonts w:cs="Arial"/>
          <w:szCs w:val="20"/>
          <w:lang w:eastAsia="sl-SI"/>
        </w:rPr>
      </w:pPr>
      <w:r w:rsidRPr="0078658D">
        <w:rPr>
          <w:rFonts w:cs="Arial"/>
          <w:szCs w:val="20"/>
          <w:lang w:eastAsia="sl-SI"/>
        </w:rPr>
        <w:t>Za 34. členom se doda nov</w:t>
      </w:r>
      <w:r w:rsidR="008F3AC5" w:rsidRPr="0078658D">
        <w:rPr>
          <w:rFonts w:cs="Arial"/>
          <w:szCs w:val="20"/>
          <w:lang w:eastAsia="sl-SI"/>
        </w:rPr>
        <w:t xml:space="preserve">, </w:t>
      </w:r>
      <w:r w:rsidRPr="0078658D">
        <w:rPr>
          <w:rFonts w:cs="Arial"/>
          <w:szCs w:val="20"/>
          <w:lang w:eastAsia="sl-SI"/>
        </w:rPr>
        <w:t>34.a člen, ki se glasi:</w:t>
      </w:r>
    </w:p>
    <w:p w14:paraId="69137D63" w14:textId="485CCC57" w:rsidR="00BD1135" w:rsidRPr="0078658D" w:rsidRDefault="00BD1135" w:rsidP="00BD1135">
      <w:pPr>
        <w:shd w:val="clear" w:color="auto" w:fill="FFFFFF"/>
        <w:rPr>
          <w:rFonts w:cs="Arial"/>
          <w:szCs w:val="20"/>
          <w:lang w:eastAsia="sl-SI"/>
        </w:rPr>
      </w:pPr>
    </w:p>
    <w:p w14:paraId="2D6EDCAC" w14:textId="346F543B" w:rsidR="00BD1135" w:rsidRPr="0078658D" w:rsidRDefault="00BD1135" w:rsidP="00BD1135">
      <w:pPr>
        <w:shd w:val="clear" w:color="auto" w:fill="FFFFFF"/>
        <w:jc w:val="center"/>
        <w:rPr>
          <w:rFonts w:cs="Arial"/>
          <w:b/>
          <w:bCs/>
          <w:color w:val="292B2C"/>
          <w:szCs w:val="20"/>
          <w:lang w:eastAsia="sl-SI"/>
        </w:rPr>
      </w:pPr>
      <w:r w:rsidRPr="0078658D">
        <w:rPr>
          <w:rFonts w:cs="Arial"/>
          <w:b/>
          <w:bCs/>
          <w:color w:val="292B2C"/>
          <w:szCs w:val="20"/>
          <w:lang w:eastAsia="sl-SI"/>
        </w:rPr>
        <w:t>»34. a člen</w:t>
      </w:r>
    </w:p>
    <w:p w14:paraId="11147B78" w14:textId="77777777" w:rsidR="00BD1135" w:rsidRPr="0078658D" w:rsidRDefault="00BD1135" w:rsidP="00BD1135">
      <w:pPr>
        <w:shd w:val="clear" w:color="auto" w:fill="FFFFFF"/>
        <w:jc w:val="center"/>
        <w:rPr>
          <w:rFonts w:cs="Arial"/>
          <w:b/>
          <w:bCs/>
          <w:color w:val="292B2C"/>
          <w:szCs w:val="20"/>
          <w:lang w:eastAsia="sl-SI"/>
        </w:rPr>
      </w:pPr>
      <w:r w:rsidRPr="0078658D">
        <w:rPr>
          <w:rFonts w:cs="Arial"/>
          <w:b/>
          <w:bCs/>
          <w:color w:val="292B2C"/>
          <w:szCs w:val="20"/>
          <w:lang w:eastAsia="sl-SI"/>
        </w:rPr>
        <w:t>(shema INP 8.12 Neproizvodne površine in elementi- NPE)</w:t>
      </w:r>
    </w:p>
    <w:p w14:paraId="59D15AEC" w14:textId="77777777" w:rsidR="00BD1135" w:rsidRPr="0078658D" w:rsidRDefault="00BD1135" w:rsidP="00BD1135">
      <w:pPr>
        <w:shd w:val="clear" w:color="auto" w:fill="FFFFFF"/>
        <w:jc w:val="center"/>
        <w:rPr>
          <w:rFonts w:cs="Arial"/>
          <w:b/>
          <w:bCs/>
          <w:color w:val="292B2C"/>
          <w:szCs w:val="20"/>
          <w:lang w:eastAsia="sl-SI"/>
        </w:rPr>
      </w:pPr>
    </w:p>
    <w:p w14:paraId="4F99EFA4" w14:textId="0E79DC3E" w:rsidR="00BD1135" w:rsidRPr="0078658D" w:rsidRDefault="00BD1135" w:rsidP="00BD1135">
      <w:pPr>
        <w:pStyle w:val="Odstavekseznama"/>
        <w:shd w:val="clear" w:color="auto" w:fill="FFFFFF"/>
        <w:spacing w:line="240" w:lineRule="exact"/>
        <w:ind w:left="0"/>
        <w:rPr>
          <w:rFonts w:ascii="Arial" w:hAnsi="Arial" w:cs="Arial"/>
          <w:color w:val="292B2C"/>
          <w:sz w:val="20"/>
        </w:rPr>
      </w:pPr>
      <w:r w:rsidRPr="0078658D">
        <w:rPr>
          <w:rFonts w:ascii="Arial" w:hAnsi="Arial" w:cs="Arial"/>
          <w:color w:val="292B2C"/>
          <w:sz w:val="20"/>
        </w:rPr>
        <w:t>(1) Za shemo INP 8.12 Neproizvodne površine in elementi - NPE (v nadaljnjem besedilu: shema NPE</w:t>
      </w:r>
      <w:r w:rsidR="008B7F95" w:rsidRPr="0078658D">
        <w:rPr>
          <w:rFonts w:ascii="Arial" w:hAnsi="Arial" w:cs="Arial"/>
          <w:color w:val="292B2C"/>
          <w:sz w:val="20"/>
        </w:rPr>
        <w:t xml:space="preserve">) </w:t>
      </w:r>
      <w:r w:rsidRPr="0078658D">
        <w:rPr>
          <w:rFonts w:ascii="Arial" w:hAnsi="Arial" w:cs="Arial"/>
          <w:color w:val="292B2C"/>
          <w:sz w:val="20"/>
        </w:rPr>
        <w:t>okvirna finančna sredstva za leto 2025 znašajo 769.650,00 eura, za leto 2026 1.144.760,00 eura in za leto 2027 1.358.350,00 eura.</w:t>
      </w:r>
    </w:p>
    <w:p w14:paraId="5F8B5399" w14:textId="77777777" w:rsidR="00BD1135" w:rsidRPr="0078658D" w:rsidRDefault="00BD1135" w:rsidP="00BD1135">
      <w:pPr>
        <w:pStyle w:val="Odstavekseznama"/>
        <w:shd w:val="clear" w:color="auto" w:fill="FFFFFF"/>
        <w:spacing w:line="240" w:lineRule="exact"/>
        <w:ind w:left="0"/>
        <w:rPr>
          <w:rFonts w:ascii="Arial" w:hAnsi="Arial" w:cs="Arial"/>
          <w:color w:val="292B2C"/>
          <w:sz w:val="20"/>
        </w:rPr>
      </w:pPr>
    </w:p>
    <w:p w14:paraId="7F12F96F" w14:textId="53C28FA7" w:rsidR="00BD1135" w:rsidRPr="0078658D" w:rsidRDefault="00BD1135" w:rsidP="00BD1135">
      <w:pPr>
        <w:shd w:val="clear" w:color="auto" w:fill="FFFFFF"/>
        <w:spacing w:line="240" w:lineRule="exact"/>
        <w:rPr>
          <w:rFonts w:cs="Arial"/>
          <w:color w:val="292B2C"/>
          <w:szCs w:val="20"/>
          <w:lang w:eastAsia="sl-SI"/>
        </w:rPr>
      </w:pPr>
      <w:r w:rsidRPr="0078658D">
        <w:rPr>
          <w:rFonts w:cs="Arial"/>
          <w:color w:val="292B2C"/>
          <w:szCs w:val="20"/>
          <w:lang w:eastAsia="sl-SI"/>
        </w:rPr>
        <w:t xml:space="preserve">(2) V okviru sheme se izvajajo štiri kmetijske prakse za katere se v skladu s </w:t>
      </w:r>
      <w:r w:rsidR="00F505E8" w:rsidRPr="0078658D">
        <w:rPr>
          <w:rFonts w:cs="Arial"/>
          <w:color w:val="292B2C"/>
          <w:szCs w:val="20"/>
          <w:lang w:eastAsia="sl-SI"/>
        </w:rPr>
        <w:t>prejšnjim odstavkom</w:t>
      </w:r>
      <w:r w:rsidR="005F2B27" w:rsidRPr="0078658D">
        <w:rPr>
          <w:rFonts w:cs="Arial"/>
          <w:color w:val="292B2C"/>
          <w:szCs w:val="20"/>
          <w:lang w:eastAsia="sl-SI"/>
        </w:rPr>
        <w:t xml:space="preserve"> namenijo naslednja</w:t>
      </w:r>
      <w:r w:rsidRPr="0078658D">
        <w:rPr>
          <w:rFonts w:cs="Arial"/>
          <w:color w:val="292B2C"/>
          <w:szCs w:val="20"/>
          <w:lang w:eastAsia="sl-SI"/>
        </w:rPr>
        <w:t xml:space="preserve"> okvirna finančna sredstva:</w:t>
      </w:r>
    </w:p>
    <w:p w14:paraId="15F803E6" w14:textId="77777777" w:rsidR="00BD1135" w:rsidRPr="0078658D" w:rsidRDefault="00BD1135" w:rsidP="00BD1135">
      <w:pPr>
        <w:shd w:val="clear" w:color="auto" w:fill="FFFFFF"/>
        <w:spacing w:line="240" w:lineRule="exact"/>
        <w:rPr>
          <w:rFonts w:cs="Arial"/>
          <w:color w:val="292B2C"/>
          <w:szCs w:val="20"/>
          <w:lang w:eastAsia="sl-SI"/>
        </w:rPr>
      </w:pPr>
      <w:r w:rsidRPr="0078658D">
        <w:rPr>
          <w:rFonts w:cs="Arial"/>
          <w:color w:val="292B2C"/>
          <w:szCs w:val="20"/>
          <w:lang w:eastAsia="sl-SI"/>
        </w:rPr>
        <w:t>- za kmetijsko prakso praha (nadalje v besedilu NPE_PRAHA) se za leto 2025 nameni 480.000,00 eura, za leto 2026 496.000,00 eura in za leto 2027 512.000,00 eura;</w:t>
      </w:r>
    </w:p>
    <w:p w14:paraId="66BA49AC" w14:textId="2BFE8741" w:rsidR="00BD1135" w:rsidRPr="0078658D" w:rsidRDefault="00BD1135" w:rsidP="00BD1135">
      <w:pPr>
        <w:shd w:val="clear" w:color="auto" w:fill="FFFFFF"/>
        <w:spacing w:line="240" w:lineRule="exact"/>
        <w:rPr>
          <w:rFonts w:cs="Arial"/>
          <w:color w:val="292B2C"/>
          <w:szCs w:val="20"/>
          <w:lang w:eastAsia="sl-SI"/>
        </w:rPr>
      </w:pPr>
      <w:r w:rsidRPr="0078658D">
        <w:rPr>
          <w:rFonts w:cs="Arial"/>
          <w:color w:val="292B2C"/>
          <w:szCs w:val="20"/>
          <w:lang w:eastAsia="sl-SI"/>
        </w:rPr>
        <w:t>- za kmetijsko prakso varova</w:t>
      </w:r>
      <w:r w:rsidR="00FE32FB" w:rsidRPr="0078658D">
        <w:rPr>
          <w:rFonts w:cs="Arial"/>
          <w:color w:val="292B2C"/>
          <w:szCs w:val="20"/>
          <w:lang w:eastAsia="sl-SI"/>
        </w:rPr>
        <w:t>l</w:t>
      </w:r>
      <w:r w:rsidRPr="0078658D">
        <w:rPr>
          <w:rFonts w:cs="Arial"/>
          <w:color w:val="292B2C"/>
          <w:szCs w:val="20"/>
          <w:lang w:eastAsia="sl-SI"/>
        </w:rPr>
        <w:t>ni pasovi (</w:t>
      </w:r>
      <w:r w:rsidR="00F505E8" w:rsidRPr="0078658D">
        <w:rPr>
          <w:rFonts w:cs="Arial"/>
          <w:color w:val="292B2C"/>
          <w:szCs w:val="20"/>
          <w:lang w:eastAsia="sl-SI"/>
        </w:rPr>
        <w:t xml:space="preserve">nadalje v besedilu </w:t>
      </w:r>
      <w:r w:rsidRPr="0078658D">
        <w:rPr>
          <w:rFonts w:cs="Arial"/>
          <w:color w:val="292B2C"/>
          <w:szCs w:val="20"/>
          <w:lang w:eastAsia="sl-SI"/>
        </w:rPr>
        <w:t>NPE_VAR) se za leto 2025 nameni 109.200,00 eura, za leto 2026 123.760,00 eura in za leto 2027 145.600,00 eura;</w:t>
      </w:r>
    </w:p>
    <w:p w14:paraId="13A93164" w14:textId="731ED8DF" w:rsidR="00BD1135" w:rsidRPr="0078658D" w:rsidRDefault="00BD1135" w:rsidP="00BD1135">
      <w:pPr>
        <w:shd w:val="clear" w:color="auto" w:fill="FFFFFF"/>
        <w:spacing w:line="240" w:lineRule="exact"/>
        <w:rPr>
          <w:rFonts w:cs="Arial"/>
          <w:color w:val="292B2C"/>
          <w:szCs w:val="20"/>
          <w:lang w:eastAsia="sl-SI"/>
        </w:rPr>
      </w:pPr>
      <w:r w:rsidRPr="0078658D">
        <w:rPr>
          <w:rFonts w:cs="Arial"/>
          <w:color w:val="292B2C"/>
          <w:szCs w:val="20"/>
          <w:lang w:eastAsia="sl-SI"/>
        </w:rPr>
        <w:t>- za kmetijsko prakso vzdrževanje KRZ (</w:t>
      </w:r>
      <w:r w:rsidR="00F505E8" w:rsidRPr="0078658D">
        <w:rPr>
          <w:rFonts w:cs="Arial"/>
          <w:color w:val="292B2C"/>
          <w:szCs w:val="20"/>
          <w:lang w:eastAsia="sl-SI"/>
        </w:rPr>
        <w:t xml:space="preserve">nadalje v besedilu </w:t>
      </w:r>
      <w:r w:rsidRPr="0078658D">
        <w:rPr>
          <w:rFonts w:cs="Arial"/>
          <w:color w:val="292B2C"/>
          <w:szCs w:val="20"/>
          <w:lang w:eastAsia="sl-SI"/>
        </w:rPr>
        <w:t>NPE_VZD) se za leto 2025 nameni 11.250,00 eura, za leto 2026 18.000,00 eura in za leto 2027 24.750,00 eura in</w:t>
      </w:r>
    </w:p>
    <w:p w14:paraId="5CD87E00" w14:textId="65982063" w:rsidR="00BD1135" w:rsidRPr="0078658D" w:rsidRDefault="00BD1135" w:rsidP="00BD1135">
      <w:pPr>
        <w:shd w:val="clear" w:color="auto" w:fill="FFFFFF"/>
        <w:spacing w:line="240" w:lineRule="exact"/>
        <w:rPr>
          <w:rFonts w:cs="Arial"/>
          <w:color w:val="292B2C"/>
          <w:szCs w:val="20"/>
          <w:lang w:eastAsia="sl-SI"/>
        </w:rPr>
      </w:pPr>
      <w:r w:rsidRPr="0078658D">
        <w:rPr>
          <w:rFonts w:cs="Arial"/>
          <w:color w:val="292B2C"/>
          <w:szCs w:val="20"/>
          <w:lang w:eastAsia="sl-SI"/>
        </w:rPr>
        <w:t>- za kmetijsko prakso nove KRZ (</w:t>
      </w:r>
      <w:r w:rsidR="00F505E8" w:rsidRPr="0078658D">
        <w:rPr>
          <w:rFonts w:cs="Arial"/>
          <w:color w:val="292B2C"/>
          <w:szCs w:val="20"/>
          <w:lang w:eastAsia="sl-SI"/>
        </w:rPr>
        <w:t xml:space="preserve">nadalje v besedilu </w:t>
      </w:r>
      <w:r w:rsidRPr="0078658D">
        <w:rPr>
          <w:rFonts w:cs="Arial"/>
          <w:color w:val="292B2C"/>
          <w:szCs w:val="20"/>
          <w:lang w:eastAsia="sl-SI"/>
        </w:rPr>
        <w:t>NPE_NOV)</w:t>
      </w:r>
      <w:r w:rsidRPr="0078658D">
        <w:rPr>
          <w:rFonts w:cs="Arial"/>
          <w:szCs w:val="20"/>
        </w:rPr>
        <w:t xml:space="preserve"> se za leto 2025 nameni </w:t>
      </w:r>
      <w:r w:rsidRPr="0078658D">
        <w:rPr>
          <w:rFonts w:cs="Arial"/>
          <w:color w:val="292B2C"/>
          <w:szCs w:val="20"/>
          <w:lang w:eastAsia="sl-SI"/>
        </w:rPr>
        <w:t>169.200,00 eura, za leto 2026 507.000,00 eura in za leto 2027 676.000,00 eura.</w:t>
      </w:r>
    </w:p>
    <w:p w14:paraId="236177CC" w14:textId="77777777" w:rsidR="008B7F95" w:rsidRPr="0078658D" w:rsidRDefault="008B7F95" w:rsidP="008B7F95">
      <w:pPr>
        <w:pStyle w:val="Odstavekseznama"/>
        <w:shd w:val="clear" w:color="auto" w:fill="FFFFFF"/>
        <w:spacing w:line="240" w:lineRule="exact"/>
        <w:ind w:left="0"/>
        <w:rPr>
          <w:rFonts w:ascii="Arial" w:hAnsi="Arial" w:cs="Arial"/>
          <w:color w:val="292B2C"/>
          <w:sz w:val="20"/>
        </w:rPr>
      </w:pPr>
    </w:p>
    <w:p w14:paraId="02779EF2" w14:textId="7A44B3B7" w:rsidR="00BD1135" w:rsidRPr="0078658D" w:rsidRDefault="008B7F95" w:rsidP="008B7F95">
      <w:pPr>
        <w:pStyle w:val="Odstavekseznama"/>
        <w:shd w:val="clear" w:color="auto" w:fill="FFFFFF"/>
        <w:spacing w:line="240" w:lineRule="exact"/>
        <w:ind w:left="0"/>
        <w:rPr>
          <w:rFonts w:ascii="Arial" w:hAnsi="Arial" w:cs="Arial"/>
          <w:color w:val="292B2C"/>
          <w:sz w:val="20"/>
        </w:rPr>
      </w:pPr>
      <w:r w:rsidRPr="0078658D">
        <w:rPr>
          <w:rFonts w:ascii="Arial" w:hAnsi="Arial" w:cs="Arial"/>
          <w:color w:val="292B2C"/>
          <w:sz w:val="20"/>
        </w:rPr>
        <w:t xml:space="preserve">(3) </w:t>
      </w:r>
      <w:r w:rsidR="00BD1135" w:rsidRPr="0078658D">
        <w:rPr>
          <w:rFonts w:ascii="Arial" w:hAnsi="Arial" w:cs="Arial"/>
          <w:color w:val="292B2C"/>
          <w:sz w:val="20"/>
        </w:rPr>
        <w:t>Shema NPE se izvaja na GERK z vrstami rabe 1100 – njive, 1161 hmeljišče v premeni</w:t>
      </w:r>
      <w:r w:rsidR="00BD1135" w:rsidRPr="0078658D">
        <w:rPr>
          <w:rFonts w:ascii="Arial" w:hAnsi="Arial" w:cs="Arial"/>
          <w:color w:val="292B2C"/>
          <w:sz w:val="20"/>
          <w:shd w:val="clear" w:color="auto" w:fill="FFFFFF"/>
        </w:rPr>
        <w:t>, 1150 – njiva za rejo polžev in 1170 – jagode na njivi, </w:t>
      </w:r>
      <w:r w:rsidR="00BD1135" w:rsidRPr="0078658D">
        <w:rPr>
          <w:rFonts w:ascii="Arial" w:hAnsi="Arial" w:cs="Arial"/>
          <w:color w:val="292B2C"/>
          <w:sz w:val="20"/>
        </w:rPr>
        <w:t xml:space="preserve">1190 – rastlinjak, 1192 – rastlinjak s sadnimi rastlinami, 1610 – kmetijsko zemljišče v pripravi oziroma se v primeru kmetijskih praks NPE_VZD in NPE_NOV </w:t>
      </w:r>
      <w:r w:rsidR="00BD1135" w:rsidRPr="0078658D">
        <w:rPr>
          <w:rFonts w:ascii="Arial" w:hAnsi="Arial" w:cs="Arial"/>
          <w:sz w:val="20"/>
        </w:rPr>
        <w:t>izvaja na grafičnih enotah krajinskih značilnosti (v nadaljnjem besedilu: KRZ) z vrsto rabe »1520 – mejica«, ki so pripisane k posameznemu GERK z vrstami rabe iz tega odstavka v RKG in za katere ima nosilec kmetijskega gospodarstva pravico do uporabe.</w:t>
      </w:r>
      <w:r w:rsidR="00BD1135" w:rsidRPr="0078658D">
        <w:rPr>
          <w:rFonts w:ascii="Arial" w:hAnsi="Arial" w:cs="Arial"/>
          <w:color w:val="292B2C"/>
          <w:sz w:val="20"/>
        </w:rPr>
        <w:t xml:space="preserve">   </w:t>
      </w:r>
    </w:p>
    <w:p w14:paraId="7FEE76D1" w14:textId="77777777" w:rsidR="008B7F95" w:rsidRPr="0078658D" w:rsidRDefault="008B7F95" w:rsidP="008B7F95">
      <w:pPr>
        <w:pStyle w:val="Odstavekseznama"/>
        <w:shd w:val="clear" w:color="auto" w:fill="FFFFFF"/>
        <w:spacing w:line="240" w:lineRule="exact"/>
        <w:ind w:left="0"/>
        <w:rPr>
          <w:rFonts w:ascii="Arial" w:hAnsi="Arial" w:cs="Arial"/>
          <w:color w:val="292B2C"/>
          <w:sz w:val="20"/>
        </w:rPr>
      </w:pPr>
    </w:p>
    <w:p w14:paraId="42196AA7" w14:textId="745C3436" w:rsidR="00BD1135" w:rsidRPr="0078658D" w:rsidRDefault="008B7F95" w:rsidP="008B7F95">
      <w:pPr>
        <w:pStyle w:val="Odstavekseznama"/>
        <w:shd w:val="clear" w:color="auto" w:fill="FFFFFF"/>
        <w:spacing w:line="240" w:lineRule="exact"/>
        <w:ind w:left="0"/>
        <w:rPr>
          <w:rFonts w:ascii="Arial" w:hAnsi="Arial" w:cs="Arial"/>
          <w:color w:val="292B2C"/>
          <w:sz w:val="20"/>
        </w:rPr>
      </w:pPr>
      <w:r w:rsidRPr="0078658D">
        <w:rPr>
          <w:rFonts w:ascii="Arial" w:hAnsi="Arial" w:cs="Arial"/>
          <w:color w:val="292B2C"/>
          <w:sz w:val="20"/>
        </w:rPr>
        <w:t xml:space="preserve">(4) </w:t>
      </w:r>
      <w:r w:rsidR="00BD1135" w:rsidRPr="0078658D">
        <w:rPr>
          <w:rFonts w:ascii="Arial" w:hAnsi="Arial" w:cs="Arial"/>
          <w:color w:val="292B2C"/>
          <w:sz w:val="20"/>
        </w:rPr>
        <w:t xml:space="preserve">Nosilec kmetijskega gospodarstva lahko izvaja eno ali več kmetijskih praks iz drugega odstavka tega člena, na način, da s posamično ali s kombinacijo več </w:t>
      </w:r>
      <w:r w:rsidR="00775BCF" w:rsidRPr="0078658D">
        <w:rPr>
          <w:rFonts w:ascii="Arial" w:hAnsi="Arial" w:cs="Arial"/>
          <w:color w:val="292B2C"/>
          <w:sz w:val="20"/>
        </w:rPr>
        <w:t xml:space="preserve">kmetijskih praks zagotovi, da </w:t>
      </w:r>
      <w:r w:rsidR="00BD1135" w:rsidRPr="0078658D">
        <w:rPr>
          <w:rFonts w:ascii="Arial" w:hAnsi="Arial" w:cs="Arial"/>
          <w:color w:val="292B2C"/>
          <w:sz w:val="20"/>
        </w:rPr>
        <w:t xml:space="preserve">ugotovljene neproizvodne površine in elementi predstavljajo skupaj vsaj 4 % ornih površin kmetijskega gospodarstva. Pri tem se za orne površine štejejo rabe iz prejšnjega odstavka tega člena.   </w:t>
      </w:r>
    </w:p>
    <w:p w14:paraId="641D601C" w14:textId="77777777" w:rsidR="00BD1135" w:rsidRPr="0078658D" w:rsidRDefault="00BD1135" w:rsidP="00BD1135">
      <w:pPr>
        <w:pStyle w:val="Odstavekseznama"/>
        <w:spacing w:line="240" w:lineRule="exact"/>
        <w:ind w:left="0"/>
        <w:rPr>
          <w:rFonts w:ascii="Arial" w:hAnsi="Arial" w:cs="Arial"/>
          <w:color w:val="292B2C"/>
          <w:sz w:val="20"/>
        </w:rPr>
      </w:pPr>
    </w:p>
    <w:p w14:paraId="55FD020A" w14:textId="461E0043" w:rsidR="00BD1135" w:rsidRPr="0078658D" w:rsidRDefault="008B7F95" w:rsidP="008B7F95">
      <w:pPr>
        <w:pStyle w:val="Odstavekseznama"/>
        <w:shd w:val="clear" w:color="auto" w:fill="FFFFFF"/>
        <w:spacing w:line="240" w:lineRule="exact"/>
        <w:ind w:left="0"/>
        <w:rPr>
          <w:rFonts w:ascii="Arial" w:hAnsi="Arial" w:cs="Arial"/>
          <w:color w:val="292B2C"/>
          <w:sz w:val="20"/>
        </w:rPr>
      </w:pPr>
      <w:r w:rsidRPr="0078658D">
        <w:rPr>
          <w:rFonts w:ascii="Arial" w:hAnsi="Arial" w:cs="Arial"/>
          <w:color w:val="292B2C"/>
          <w:sz w:val="20"/>
        </w:rPr>
        <w:t xml:space="preserve">(5) </w:t>
      </w:r>
      <w:r w:rsidR="00BD1135" w:rsidRPr="0078658D">
        <w:rPr>
          <w:rFonts w:ascii="Arial" w:hAnsi="Arial" w:cs="Arial"/>
          <w:color w:val="292B2C"/>
          <w:sz w:val="20"/>
        </w:rPr>
        <w:t>Pogoji upravičenosti za kmetijsko prakso NPE_PRAHA</w:t>
      </w:r>
      <w:r w:rsidR="00F505E8" w:rsidRPr="0078658D">
        <w:rPr>
          <w:rFonts w:ascii="Arial" w:hAnsi="Arial" w:cs="Arial"/>
          <w:color w:val="292B2C"/>
          <w:sz w:val="20"/>
        </w:rPr>
        <w:t xml:space="preserve"> so naslednji</w:t>
      </w:r>
      <w:r w:rsidR="00BD1135" w:rsidRPr="0078658D">
        <w:rPr>
          <w:rFonts w:ascii="Arial" w:hAnsi="Arial" w:cs="Arial"/>
          <w:color w:val="292B2C"/>
          <w:sz w:val="20"/>
        </w:rPr>
        <w:t>:</w:t>
      </w:r>
    </w:p>
    <w:p w14:paraId="66441ABD" w14:textId="4DE68B39" w:rsidR="00BD1135" w:rsidRPr="0078658D" w:rsidRDefault="008B7F95" w:rsidP="008B7F95">
      <w:pPr>
        <w:pStyle w:val="Odstavekseznama"/>
        <w:spacing w:after="160" w:line="240" w:lineRule="exact"/>
        <w:ind w:left="0"/>
        <w:rPr>
          <w:rFonts w:ascii="Arial" w:hAnsi="Arial" w:cs="Arial"/>
          <w:sz w:val="20"/>
        </w:rPr>
      </w:pPr>
      <w:r w:rsidRPr="0078658D">
        <w:rPr>
          <w:rFonts w:ascii="Arial" w:hAnsi="Arial" w:cs="Arial"/>
          <w:sz w:val="20"/>
        </w:rPr>
        <w:t xml:space="preserve">- </w:t>
      </w:r>
      <w:r w:rsidR="00BD1135" w:rsidRPr="0078658D">
        <w:rPr>
          <w:rFonts w:ascii="Arial" w:hAnsi="Arial" w:cs="Arial"/>
          <w:sz w:val="20"/>
        </w:rPr>
        <w:t>praha mora biti zagotovljena v obdobju od 1. 2. tekočega leta do 31. 7. tekočega leta,</w:t>
      </w:r>
    </w:p>
    <w:p w14:paraId="5DC2AE15" w14:textId="1DBE75C3" w:rsidR="00BD1135" w:rsidRPr="0078658D" w:rsidRDefault="008B7F95" w:rsidP="008B7F95">
      <w:pPr>
        <w:pStyle w:val="Odstavekseznama"/>
        <w:spacing w:after="160" w:line="240" w:lineRule="exact"/>
        <w:ind w:left="0"/>
        <w:rPr>
          <w:rFonts w:ascii="Arial" w:hAnsi="Arial" w:cs="Arial"/>
          <w:sz w:val="20"/>
        </w:rPr>
      </w:pPr>
      <w:r w:rsidRPr="0078658D">
        <w:rPr>
          <w:rFonts w:ascii="Arial" w:hAnsi="Arial" w:cs="Arial"/>
          <w:sz w:val="20"/>
        </w:rPr>
        <w:t xml:space="preserve">- </w:t>
      </w:r>
      <w:r w:rsidR="00BD1135" w:rsidRPr="0078658D">
        <w:rPr>
          <w:rFonts w:ascii="Arial" w:hAnsi="Arial" w:cs="Arial"/>
          <w:sz w:val="20"/>
        </w:rPr>
        <w:t xml:space="preserve">črna praha mora biti vzdrževana na način, da se pleveli ne širijo oz. semenijo, </w:t>
      </w:r>
    </w:p>
    <w:p w14:paraId="109D4B46" w14:textId="47678BE7" w:rsidR="00BD1135" w:rsidRPr="0078658D" w:rsidRDefault="008B7F95" w:rsidP="008B7F95">
      <w:pPr>
        <w:pStyle w:val="Odstavekseznama"/>
        <w:spacing w:after="160" w:line="240" w:lineRule="exact"/>
        <w:ind w:left="0"/>
        <w:rPr>
          <w:rFonts w:ascii="Arial" w:hAnsi="Arial" w:cs="Arial"/>
          <w:sz w:val="20"/>
        </w:rPr>
      </w:pPr>
      <w:r w:rsidRPr="0078658D">
        <w:rPr>
          <w:rFonts w:ascii="Arial" w:hAnsi="Arial" w:cs="Arial"/>
          <w:sz w:val="20"/>
        </w:rPr>
        <w:t xml:space="preserve">- </w:t>
      </w:r>
      <w:r w:rsidR="00BD1135" w:rsidRPr="0078658D">
        <w:rPr>
          <w:rFonts w:ascii="Arial" w:hAnsi="Arial" w:cs="Arial"/>
          <w:sz w:val="20"/>
        </w:rPr>
        <w:t xml:space="preserve">v obdobju od 1. </w:t>
      </w:r>
      <w:r w:rsidR="008F3AC5" w:rsidRPr="0078658D">
        <w:rPr>
          <w:rFonts w:ascii="Arial" w:hAnsi="Arial" w:cs="Arial"/>
          <w:sz w:val="20"/>
        </w:rPr>
        <w:t>februarja</w:t>
      </w:r>
      <w:r w:rsidR="00BD1135" w:rsidRPr="0078658D">
        <w:rPr>
          <w:rFonts w:ascii="Arial" w:hAnsi="Arial" w:cs="Arial"/>
          <w:sz w:val="20"/>
        </w:rPr>
        <w:t xml:space="preserve"> do 31. </w:t>
      </w:r>
      <w:r w:rsidR="008F3AC5" w:rsidRPr="0078658D">
        <w:rPr>
          <w:rFonts w:ascii="Arial" w:hAnsi="Arial" w:cs="Arial"/>
          <w:sz w:val="20"/>
        </w:rPr>
        <w:t xml:space="preserve">julija </w:t>
      </w:r>
      <w:r w:rsidR="00BD1135" w:rsidRPr="0078658D">
        <w:rPr>
          <w:rFonts w:ascii="Arial" w:hAnsi="Arial" w:cs="Arial"/>
          <w:sz w:val="20"/>
        </w:rPr>
        <w:t>ni namenjena pridelavi hrane ali krme,</w:t>
      </w:r>
    </w:p>
    <w:p w14:paraId="7D5D88A1" w14:textId="6932C280" w:rsidR="00BD1135" w:rsidRPr="0078658D" w:rsidRDefault="008B7F95" w:rsidP="008B7F95">
      <w:pPr>
        <w:pStyle w:val="Odstavekseznama"/>
        <w:spacing w:after="160" w:line="240" w:lineRule="exact"/>
        <w:ind w:left="0"/>
        <w:rPr>
          <w:rFonts w:ascii="Arial" w:hAnsi="Arial" w:cs="Arial"/>
          <w:sz w:val="20"/>
        </w:rPr>
      </w:pPr>
      <w:r w:rsidRPr="0078658D">
        <w:rPr>
          <w:rFonts w:ascii="Arial" w:hAnsi="Arial" w:cs="Arial"/>
          <w:sz w:val="20"/>
        </w:rPr>
        <w:t xml:space="preserve">- </w:t>
      </w:r>
      <w:r w:rsidR="008F3AC5" w:rsidRPr="0078658D">
        <w:rPr>
          <w:rFonts w:ascii="Arial" w:hAnsi="Arial" w:cs="Arial"/>
          <w:sz w:val="20"/>
        </w:rPr>
        <w:t>v obdobju od 1. februarja</w:t>
      </w:r>
      <w:r w:rsidR="00BD1135" w:rsidRPr="0078658D">
        <w:rPr>
          <w:rFonts w:ascii="Arial" w:hAnsi="Arial" w:cs="Arial"/>
          <w:sz w:val="20"/>
        </w:rPr>
        <w:t xml:space="preserve"> do 31. </w:t>
      </w:r>
      <w:r w:rsidR="008F3AC5" w:rsidRPr="0078658D">
        <w:rPr>
          <w:rFonts w:ascii="Arial" w:hAnsi="Arial" w:cs="Arial"/>
          <w:sz w:val="20"/>
        </w:rPr>
        <w:t>julija</w:t>
      </w:r>
      <w:r w:rsidR="00BD1135" w:rsidRPr="0078658D">
        <w:rPr>
          <w:rFonts w:ascii="Arial" w:hAnsi="Arial" w:cs="Arial"/>
          <w:sz w:val="20"/>
        </w:rPr>
        <w:t xml:space="preserve"> je na površini s praho prepoved uporabe fitofarmacevtskih sredstev in prepoved gnojenja.</w:t>
      </w:r>
    </w:p>
    <w:p w14:paraId="084F7E47" w14:textId="1B64E4EF" w:rsidR="00BD1135" w:rsidRPr="0078658D" w:rsidRDefault="008B7F95" w:rsidP="008B7F95">
      <w:pPr>
        <w:pStyle w:val="Odstavekseznama"/>
        <w:spacing w:after="160" w:line="240" w:lineRule="exact"/>
        <w:ind w:left="0"/>
        <w:rPr>
          <w:rFonts w:ascii="Arial" w:hAnsi="Arial" w:cs="Arial"/>
          <w:sz w:val="20"/>
        </w:rPr>
      </w:pPr>
      <w:r w:rsidRPr="0078658D">
        <w:rPr>
          <w:rFonts w:ascii="Arial" w:hAnsi="Arial" w:cs="Arial"/>
          <w:sz w:val="20"/>
        </w:rPr>
        <w:t xml:space="preserve">- </w:t>
      </w:r>
      <w:r w:rsidR="00BD1135" w:rsidRPr="0078658D">
        <w:rPr>
          <w:rFonts w:ascii="Arial" w:hAnsi="Arial" w:cs="Arial"/>
          <w:sz w:val="20"/>
        </w:rPr>
        <w:t xml:space="preserve">V primeru pokritosti (t.i. zelena praha) se upošteva le pokritost s travo ali travno deteljno mešanico, katere setev ni bila izvedena v letu oddaje zahtevka. Kmetijska delovna opravila, vključno s pašo, so na površini s t.i. zeleno praho, v obdobju od 1. </w:t>
      </w:r>
      <w:r w:rsidR="008F3AC5" w:rsidRPr="0078658D">
        <w:rPr>
          <w:rFonts w:ascii="Arial" w:hAnsi="Arial" w:cs="Arial"/>
          <w:sz w:val="20"/>
        </w:rPr>
        <w:t>februarja</w:t>
      </w:r>
      <w:r w:rsidR="00BD1135" w:rsidRPr="0078658D">
        <w:rPr>
          <w:rFonts w:ascii="Arial" w:hAnsi="Arial" w:cs="Arial"/>
          <w:sz w:val="20"/>
        </w:rPr>
        <w:t xml:space="preserve"> do 31. </w:t>
      </w:r>
      <w:r w:rsidR="008F3AC5" w:rsidRPr="0078658D">
        <w:rPr>
          <w:rFonts w:ascii="Arial" w:hAnsi="Arial" w:cs="Arial"/>
          <w:sz w:val="20"/>
        </w:rPr>
        <w:t>julija</w:t>
      </w:r>
      <w:r w:rsidR="00BD1135" w:rsidRPr="0078658D">
        <w:rPr>
          <w:rFonts w:ascii="Arial" w:hAnsi="Arial" w:cs="Arial"/>
          <w:sz w:val="20"/>
        </w:rPr>
        <w:t xml:space="preserve"> prepovedana.</w:t>
      </w:r>
    </w:p>
    <w:p w14:paraId="6CAC31F2" w14:textId="308A983C" w:rsidR="00BD1135" w:rsidRPr="0078658D" w:rsidRDefault="008B7F95" w:rsidP="008B7F95">
      <w:pPr>
        <w:pStyle w:val="Odstavekseznama"/>
        <w:spacing w:before="40" w:after="40" w:line="240" w:lineRule="exact"/>
        <w:ind w:left="0"/>
        <w:rPr>
          <w:rFonts w:ascii="Arial" w:hAnsi="Arial" w:cs="Arial"/>
          <w:sz w:val="20"/>
        </w:rPr>
      </w:pPr>
      <w:r w:rsidRPr="0078658D">
        <w:rPr>
          <w:rFonts w:ascii="Arial" w:hAnsi="Arial" w:cs="Arial"/>
          <w:noProof/>
          <w:sz w:val="20"/>
        </w:rPr>
        <w:t xml:space="preserve">- </w:t>
      </w:r>
      <w:r w:rsidR="00BD1135" w:rsidRPr="0078658D">
        <w:rPr>
          <w:rFonts w:ascii="Arial" w:hAnsi="Arial" w:cs="Arial"/>
          <w:noProof/>
          <w:sz w:val="20"/>
        </w:rPr>
        <w:t>Najmanjša strnjena ugotovljena površina za izvajanje prahe je 0,1 hektar. Na kmetijskem gospodarstvu mora biti v kmetijsko prakso vključenih najmanj 0,3 hektarje ugotovljenih površin.</w:t>
      </w:r>
    </w:p>
    <w:p w14:paraId="2D523A65" w14:textId="77777777" w:rsidR="008B7F95" w:rsidRPr="0078658D" w:rsidRDefault="008B7F95" w:rsidP="008B7F95">
      <w:pPr>
        <w:pStyle w:val="Odstavekseznama"/>
        <w:spacing w:before="40" w:after="40" w:line="240" w:lineRule="exact"/>
        <w:ind w:left="0"/>
        <w:rPr>
          <w:rFonts w:ascii="Arial" w:hAnsi="Arial" w:cs="Arial"/>
          <w:sz w:val="20"/>
        </w:rPr>
      </w:pPr>
    </w:p>
    <w:p w14:paraId="4DF8A306" w14:textId="7A0A41E9" w:rsidR="00BD1135" w:rsidRPr="0078658D" w:rsidRDefault="007B6657" w:rsidP="007B6657">
      <w:pPr>
        <w:pStyle w:val="Odstavekseznama"/>
        <w:spacing w:before="40" w:after="40" w:line="240" w:lineRule="exact"/>
        <w:ind w:left="0"/>
        <w:rPr>
          <w:rFonts w:ascii="Arial" w:hAnsi="Arial" w:cs="Arial"/>
          <w:sz w:val="20"/>
        </w:rPr>
      </w:pPr>
      <w:r w:rsidRPr="0078658D">
        <w:rPr>
          <w:rFonts w:ascii="Arial" w:hAnsi="Arial" w:cs="Arial"/>
          <w:sz w:val="20"/>
        </w:rPr>
        <w:t xml:space="preserve">(6) </w:t>
      </w:r>
      <w:r w:rsidR="00BD1135" w:rsidRPr="0078658D">
        <w:rPr>
          <w:rFonts w:ascii="Arial" w:hAnsi="Arial" w:cs="Arial"/>
          <w:sz w:val="20"/>
        </w:rPr>
        <w:t>Pogoji upravičenosti za kmetijsko prakso NPE_VAR</w:t>
      </w:r>
      <w:r w:rsidR="00F505E8" w:rsidRPr="0078658D">
        <w:rPr>
          <w:rFonts w:ascii="Arial" w:hAnsi="Arial" w:cs="Arial"/>
          <w:sz w:val="20"/>
        </w:rPr>
        <w:t xml:space="preserve"> so naslednji</w:t>
      </w:r>
      <w:r w:rsidR="00BD1135" w:rsidRPr="0078658D">
        <w:rPr>
          <w:rFonts w:ascii="Arial" w:hAnsi="Arial" w:cs="Arial"/>
          <w:sz w:val="20"/>
        </w:rPr>
        <w:t>:</w:t>
      </w:r>
    </w:p>
    <w:p w14:paraId="5692EDA7" w14:textId="17DDC583" w:rsidR="00BD1135" w:rsidRPr="0078658D" w:rsidRDefault="008B7F95" w:rsidP="008B7F95">
      <w:pPr>
        <w:pStyle w:val="Odstavekseznama"/>
        <w:spacing w:after="160" w:line="240" w:lineRule="exact"/>
        <w:ind w:left="0"/>
        <w:rPr>
          <w:rFonts w:ascii="Arial" w:hAnsi="Arial" w:cs="Arial"/>
          <w:sz w:val="20"/>
        </w:rPr>
      </w:pPr>
      <w:r w:rsidRPr="0078658D">
        <w:rPr>
          <w:rFonts w:ascii="Arial" w:hAnsi="Arial" w:cs="Arial"/>
          <w:color w:val="000000"/>
          <w:sz w:val="20"/>
        </w:rPr>
        <w:lastRenderedPageBreak/>
        <w:t xml:space="preserve">- </w:t>
      </w:r>
      <w:r w:rsidR="00BD1135" w:rsidRPr="0078658D">
        <w:rPr>
          <w:rFonts w:ascii="Arial" w:hAnsi="Arial" w:cs="Arial"/>
          <w:color w:val="000000"/>
          <w:sz w:val="20"/>
        </w:rPr>
        <w:t>Varovalni pas se lahko vzpostavi na ornih površinah, ki so na območju iz evidence iz 7. točke 20. člena te uredbe, ki je kot priloga 11 a del te uredbe ali evidence iz 8. točke 20.</w:t>
      </w:r>
      <w:r w:rsidR="008F3AC5" w:rsidRPr="0078658D">
        <w:rPr>
          <w:rFonts w:ascii="Arial" w:hAnsi="Arial" w:cs="Arial"/>
          <w:color w:val="000000"/>
          <w:sz w:val="20"/>
        </w:rPr>
        <w:t xml:space="preserve"> </w:t>
      </w:r>
      <w:r w:rsidR="00BD1135" w:rsidRPr="0078658D">
        <w:rPr>
          <w:rFonts w:ascii="Arial" w:hAnsi="Arial" w:cs="Arial"/>
          <w:color w:val="000000"/>
          <w:sz w:val="20"/>
        </w:rPr>
        <w:t xml:space="preserve">člena te uredbe, </w:t>
      </w:r>
      <w:r w:rsidR="00BD1135" w:rsidRPr="0078658D">
        <w:rPr>
          <w:rFonts w:ascii="Arial" w:hAnsi="Arial" w:cs="Arial"/>
          <w:color w:val="333333"/>
          <w:sz w:val="20"/>
          <w:shd w:val="clear" w:color="auto" w:fill="FFFFFF"/>
        </w:rPr>
        <w:t>ki je kot Priloga 11 b del te uredbe</w:t>
      </w:r>
      <w:r w:rsidR="00BD1135" w:rsidRPr="0078658D">
        <w:rPr>
          <w:rFonts w:ascii="Arial" w:hAnsi="Arial" w:cs="Arial"/>
          <w:color w:val="333333"/>
          <w:sz w:val="18"/>
          <w:szCs w:val="18"/>
          <w:shd w:val="clear" w:color="auto" w:fill="FFFFFF"/>
        </w:rPr>
        <w:t>.</w:t>
      </w:r>
    </w:p>
    <w:p w14:paraId="5DB3FCA7" w14:textId="6D98490E" w:rsidR="00BD1135" w:rsidRPr="0078658D" w:rsidRDefault="007B6657" w:rsidP="007B6657">
      <w:pPr>
        <w:pStyle w:val="Odstavekseznama"/>
        <w:spacing w:after="160" w:line="240" w:lineRule="exact"/>
        <w:ind w:left="0"/>
        <w:rPr>
          <w:rFonts w:ascii="Arial" w:hAnsi="Arial" w:cs="Arial"/>
          <w:sz w:val="20"/>
        </w:rPr>
      </w:pPr>
      <w:r w:rsidRPr="0078658D">
        <w:rPr>
          <w:rFonts w:ascii="Arial" w:hAnsi="Arial" w:cs="Arial"/>
          <w:sz w:val="20"/>
        </w:rPr>
        <w:t xml:space="preserve">- </w:t>
      </w:r>
      <w:r w:rsidR="00BD1135" w:rsidRPr="0078658D">
        <w:rPr>
          <w:rFonts w:ascii="Arial" w:hAnsi="Arial" w:cs="Arial"/>
          <w:sz w:val="20"/>
        </w:rPr>
        <w:t>Na varovalnih pasovih mora nosilec vzpostaviti cvetoči pas, ki se vzdržuje brez uporabe fitofarmacevtskih sredstev, gnojenja ali oranja.</w:t>
      </w:r>
    </w:p>
    <w:p w14:paraId="5CF07C77" w14:textId="0329575B" w:rsidR="00BD1135" w:rsidRPr="0078658D" w:rsidRDefault="007B6657" w:rsidP="007B6657">
      <w:pPr>
        <w:pStyle w:val="Odstavekseznama"/>
        <w:spacing w:after="160" w:line="240" w:lineRule="exact"/>
        <w:ind w:left="0"/>
        <w:rPr>
          <w:rFonts w:ascii="Arial" w:hAnsi="Arial" w:cs="Arial"/>
          <w:sz w:val="20"/>
        </w:rPr>
      </w:pPr>
      <w:r w:rsidRPr="0078658D">
        <w:rPr>
          <w:rFonts w:ascii="Arial" w:hAnsi="Arial" w:cs="Arial"/>
          <w:sz w:val="20"/>
        </w:rPr>
        <w:t xml:space="preserve">- </w:t>
      </w:r>
      <w:r w:rsidR="00BD1135" w:rsidRPr="0078658D">
        <w:rPr>
          <w:rFonts w:ascii="Arial" w:hAnsi="Arial" w:cs="Arial"/>
          <w:sz w:val="20"/>
        </w:rPr>
        <w:t>Cvetoči</w:t>
      </w:r>
      <w:r w:rsidR="00BD1135" w:rsidRPr="0078658D">
        <w:rPr>
          <w:rFonts w:ascii="Arial" w:hAnsi="Arial" w:cs="Arial"/>
          <w:b/>
          <w:sz w:val="20"/>
        </w:rPr>
        <w:t xml:space="preserve"> </w:t>
      </w:r>
      <w:r w:rsidR="00BD1135" w:rsidRPr="0078658D">
        <w:rPr>
          <w:rFonts w:ascii="Arial" w:hAnsi="Arial" w:cs="Arial"/>
          <w:sz w:val="20"/>
        </w:rPr>
        <w:t>pas nosilec vzpostavi</w:t>
      </w:r>
      <w:r w:rsidR="00BD1135" w:rsidRPr="0078658D">
        <w:rPr>
          <w:rFonts w:ascii="Arial" w:hAnsi="Arial" w:cs="Arial"/>
          <w:b/>
          <w:sz w:val="20"/>
        </w:rPr>
        <w:t xml:space="preserve"> </w:t>
      </w:r>
      <w:r w:rsidR="00BD1135" w:rsidRPr="0078658D">
        <w:rPr>
          <w:rFonts w:ascii="Arial" w:hAnsi="Arial" w:cs="Arial"/>
          <w:color w:val="292B2C"/>
          <w:sz w:val="20"/>
          <w:shd w:val="clear" w:color="auto" w:fill="FFFFFF"/>
        </w:rPr>
        <w:t xml:space="preserve">s setvijo </w:t>
      </w:r>
      <w:r w:rsidR="00BD1135" w:rsidRPr="0078658D">
        <w:rPr>
          <w:rFonts w:ascii="Arial" w:hAnsi="Arial" w:cs="Arial"/>
          <w:sz w:val="20"/>
        </w:rPr>
        <w:t>rastlin, ki so</w:t>
      </w:r>
      <w:r w:rsidR="00BD1135" w:rsidRPr="0078658D">
        <w:rPr>
          <w:rFonts w:ascii="Arial" w:hAnsi="Arial" w:cs="Arial"/>
          <w:color w:val="292B2C"/>
          <w:sz w:val="20"/>
          <w:shd w:val="clear" w:color="auto" w:fill="FFFFFF"/>
        </w:rPr>
        <w:t xml:space="preserve"> za namen kmetijske prakse določene v šifrantu kmetijskih rastlin, na način, da je vsaj do 1. junija že viden zeleni pokrov zadevnih rastlin. Cvetoči pas ne sme biti košen ali mulčen ali valjan vsaj do 31. julija tekočega leta.</w:t>
      </w:r>
    </w:p>
    <w:p w14:paraId="7E9ECABF" w14:textId="77777777" w:rsidR="007B6657" w:rsidRPr="0078658D" w:rsidRDefault="007B6657" w:rsidP="00BD1135">
      <w:pPr>
        <w:pStyle w:val="Odstavekseznama"/>
        <w:spacing w:line="240" w:lineRule="exact"/>
        <w:ind w:left="0"/>
        <w:rPr>
          <w:rFonts w:ascii="Arial" w:hAnsi="Arial" w:cs="Arial"/>
          <w:color w:val="292B2C"/>
          <w:sz w:val="20"/>
        </w:rPr>
      </w:pPr>
      <w:r w:rsidRPr="0078658D">
        <w:rPr>
          <w:rFonts w:ascii="Arial" w:hAnsi="Arial" w:cs="Arial"/>
          <w:color w:val="292B2C"/>
          <w:sz w:val="20"/>
        </w:rPr>
        <w:t xml:space="preserve">- </w:t>
      </w:r>
      <w:r w:rsidR="00BD1135" w:rsidRPr="0078658D">
        <w:rPr>
          <w:rFonts w:ascii="Arial" w:hAnsi="Arial" w:cs="Arial"/>
          <w:color w:val="292B2C"/>
          <w:sz w:val="20"/>
        </w:rPr>
        <w:t>Cvetoči pas iz prejšnje alineje se lahko vzpostavi s setvijo mešanice vsaj dveh kmetijskih rastlin iz šifranta vrst oziroma skupin kmetijskih rastlin in pomoči oziroma se lahko vzpostavi tudi s setvijo enoletnih mešanic drugih cvetočih rastlin, ki niso kmetijske rastline, ne smejo pa biti invazivne rastline in zanje mora nosilec pri sebi doma hraniti deklaracijo semena iz katere je razvidno, da gre za enoletne mešanice, ki so namenjene cvetenju in račun o nakupu.</w:t>
      </w:r>
    </w:p>
    <w:p w14:paraId="10E3CD5B" w14:textId="0C116DA8" w:rsidR="00BD1135" w:rsidRPr="0078658D" w:rsidRDefault="007B6657" w:rsidP="00BD1135">
      <w:pPr>
        <w:pStyle w:val="Odstavekseznama"/>
        <w:spacing w:line="240" w:lineRule="exact"/>
        <w:ind w:left="0"/>
        <w:rPr>
          <w:rFonts w:ascii="Arial" w:hAnsi="Arial" w:cs="Arial"/>
          <w:sz w:val="20"/>
        </w:rPr>
      </w:pPr>
      <w:r w:rsidRPr="0078658D">
        <w:rPr>
          <w:rFonts w:ascii="Arial" w:hAnsi="Arial" w:cs="Arial"/>
          <w:color w:val="292B2C"/>
          <w:sz w:val="20"/>
        </w:rPr>
        <w:t>- N</w:t>
      </w:r>
      <w:r w:rsidR="00BD1135" w:rsidRPr="0078658D">
        <w:rPr>
          <w:rFonts w:ascii="Arial" w:hAnsi="Arial" w:cs="Arial"/>
          <w:sz w:val="20"/>
        </w:rPr>
        <w:t xml:space="preserve">osilec, ki izvaja kmetijsko prakso na območju preseka z evidenco iz 7. in 8. točke prvega odstavka 20. člena te uredbe, na teh območjih izriše poljino ali več poljin, pri čemer se podpora za kmetijsko prakso izplača le za površino, ki leži znotraj preseka evidenc iz prvega stavka te alineje. Najmanjša površina kmetijske parcele za izvajanje kmetijske prakse je 0,01 ha, znotraj posamezne kmetijske parcele pa je strnjena površina preseka evidenc iz prvega stavka te alineje lahko manjša od 0,01 ha. </w:t>
      </w:r>
    </w:p>
    <w:p w14:paraId="45C7A12D" w14:textId="77777777" w:rsidR="007B6657" w:rsidRPr="0078658D" w:rsidRDefault="007B6657" w:rsidP="007B6657">
      <w:pPr>
        <w:pStyle w:val="Odstavekseznama"/>
        <w:spacing w:after="160" w:line="240" w:lineRule="exact"/>
        <w:ind w:left="0"/>
        <w:rPr>
          <w:rFonts w:ascii="Arial" w:hAnsi="Arial" w:cs="Arial"/>
          <w:sz w:val="20"/>
        </w:rPr>
      </w:pPr>
    </w:p>
    <w:p w14:paraId="1F3E7090" w14:textId="684A7318" w:rsidR="007B6657" w:rsidRPr="0078658D" w:rsidRDefault="007B6657" w:rsidP="007B6657">
      <w:pPr>
        <w:pStyle w:val="Odstavekseznama"/>
        <w:spacing w:after="160" w:line="240" w:lineRule="exact"/>
        <w:ind w:left="0"/>
        <w:rPr>
          <w:rFonts w:ascii="Arial" w:hAnsi="Arial" w:cs="Arial"/>
          <w:sz w:val="20"/>
        </w:rPr>
      </w:pPr>
      <w:r w:rsidRPr="0078658D">
        <w:rPr>
          <w:rFonts w:ascii="Arial" w:hAnsi="Arial" w:cs="Arial"/>
          <w:sz w:val="20"/>
        </w:rPr>
        <w:t xml:space="preserve">(7) </w:t>
      </w:r>
      <w:r w:rsidR="00BD1135" w:rsidRPr="0078658D">
        <w:rPr>
          <w:rFonts w:ascii="Arial" w:hAnsi="Arial" w:cs="Arial"/>
          <w:sz w:val="20"/>
        </w:rPr>
        <w:t>Pogoji upravičenosti za kmetijsko prakso NPE_VZD</w:t>
      </w:r>
      <w:r w:rsidR="00680BD9" w:rsidRPr="0078658D">
        <w:rPr>
          <w:rFonts w:ascii="Arial" w:hAnsi="Arial" w:cs="Arial"/>
          <w:sz w:val="20"/>
        </w:rPr>
        <w:t xml:space="preserve"> so naslednji</w:t>
      </w:r>
      <w:r w:rsidR="00BD1135" w:rsidRPr="0078658D">
        <w:rPr>
          <w:rFonts w:ascii="Arial" w:hAnsi="Arial" w:cs="Arial"/>
          <w:sz w:val="20"/>
        </w:rPr>
        <w:t>:</w:t>
      </w:r>
    </w:p>
    <w:p w14:paraId="4149A554" w14:textId="4681E1EE" w:rsidR="00BD1135" w:rsidRPr="0078658D" w:rsidRDefault="007B6657" w:rsidP="007B6657">
      <w:pPr>
        <w:pStyle w:val="Odstavekseznama"/>
        <w:spacing w:after="160" w:line="240" w:lineRule="exact"/>
        <w:ind w:left="0"/>
        <w:rPr>
          <w:rFonts w:cs="Arial"/>
        </w:rPr>
      </w:pPr>
      <w:r w:rsidRPr="0078658D">
        <w:rPr>
          <w:rFonts w:ascii="Arial" w:hAnsi="Arial" w:cs="Arial"/>
          <w:sz w:val="20"/>
        </w:rPr>
        <w:t xml:space="preserve">- </w:t>
      </w:r>
      <w:r w:rsidR="00BD1135" w:rsidRPr="0078658D">
        <w:rPr>
          <w:rFonts w:ascii="Arial" w:hAnsi="Arial" w:cs="Arial"/>
          <w:sz w:val="20"/>
        </w:rPr>
        <w:t>Kmetijska praksa se izvaja le na območju evidence iz 9. točke prvega odstavka 20.</w:t>
      </w:r>
      <w:r w:rsidR="005E08C9" w:rsidRPr="0078658D">
        <w:rPr>
          <w:rFonts w:ascii="Arial" w:hAnsi="Arial" w:cs="Arial"/>
          <w:sz w:val="20"/>
        </w:rPr>
        <w:t xml:space="preserve"> </w:t>
      </w:r>
      <w:r w:rsidR="00BD1135" w:rsidRPr="0078658D">
        <w:rPr>
          <w:rFonts w:ascii="Arial" w:hAnsi="Arial" w:cs="Arial"/>
          <w:sz w:val="20"/>
        </w:rPr>
        <w:t xml:space="preserve">člena te uredbe, ki je kot priloga 11 c del te uredbe.  </w:t>
      </w:r>
    </w:p>
    <w:p w14:paraId="4158646D" w14:textId="54997CFF" w:rsidR="00BD1135" w:rsidRPr="0078658D" w:rsidRDefault="007B6657" w:rsidP="007B6657">
      <w:pPr>
        <w:pStyle w:val="Odstavekseznama"/>
        <w:spacing w:after="160" w:line="240" w:lineRule="exact"/>
        <w:ind w:left="0"/>
        <w:rPr>
          <w:rFonts w:ascii="Arial" w:hAnsi="Arial" w:cs="Arial"/>
          <w:sz w:val="20"/>
        </w:rPr>
      </w:pPr>
      <w:r w:rsidRPr="0078658D">
        <w:rPr>
          <w:rFonts w:ascii="Arial" w:hAnsi="Arial" w:cs="Arial"/>
          <w:sz w:val="20"/>
        </w:rPr>
        <w:t xml:space="preserve">- </w:t>
      </w:r>
      <w:r w:rsidR="00BD1135" w:rsidRPr="0078658D">
        <w:rPr>
          <w:rFonts w:ascii="Arial" w:hAnsi="Arial" w:cs="Arial"/>
          <w:sz w:val="20"/>
        </w:rPr>
        <w:t xml:space="preserve">Kot </w:t>
      </w:r>
      <w:r w:rsidR="00680BD9" w:rsidRPr="0078658D">
        <w:rPr>
          <w:rFonts w:ascii="Arial" w:hAnsi="Arial" w:cs="Arial"/>
          <w:sz w:val="20"/>
        </w:rPr>
        <w:t>KRZ</w:t>
      </w:r>
      <w:r w:rsidR="00BD1135" w:rsidRPr="0078658D">
        <w:rPr>
          <w:rFonts w:ascii="Arial" w:hAnsi="Arial" w:cs="Arial"/>
          <w:sz w:val="20"/>
        </w:rPr>
        <w:t xml:space="preserve"> se za namen kmetijske prakse štejejo</w:t>
      </w:r>
      <w:r w:rsidR="00BD1135" w:rsidRPr="0078658D">
        <w:rPr>
          <w:rFonts w:ascii="Arial" w:hAnsi="Arial" w:cs="Arial"/>
          <w:b/>
          <w:sz w:val="20"/>
        </w:rPr>
        <w:t xml:space="preserve"> </w:t>
      </w:r>
      <w:r w:rsidR="00BD1135" w:rsidRPr="0078658D">
        <w:rPr>
          <w:rFonts w:ascii="Arial" w:hAnsi="Arial" w:cs="Arial"/>
          <w:sz w:val="20"/>
        </w:rPr>
        <w:t xml:space="preserve">mejice. </w:t>
      </w:r>
    </w:p>
    <w:p w14:paraId="77118C6D" w14:textId="2873E0A3" w:rsidR="00BD1135" w:rsidRPr="0078658D" w:rsidRDefault="007B6657" w:rsidP="007B6657">
      <w:pPr>
        <w:pStyle w:val="Odstavekseznama"/>
        <w:spacing w:after="160" w:line="240" w:lineRule="exact"/>
        <w:ind w:left="0"/>
        <w:rPr>
          <w:rFonts w:ascii="Arial" w:hAnsi="Arial" w:cs="Arial"/>
          <w:sz w:val="20"/>
        </w:rPr>
      </w:pPr>
      <w:r w:rsidRPr="0078658D">
        <w:rPr>
          <w:rFonts w:ascii="Arial" w:hAnsi="Arial" w:cs="Arial"/>
          <w:sz w:val="20"/>
        </w:rPr>
        <w:t xml:space="preserve">- </w:t>
      </w:r>
      <w:r w:rsidR="00BD1135" w:rsidRPr="0078658D">
        <w:rPr>
          <w:rFonts w:ascii="Arial" w:hAnsi="Arial" w:cs="Arial"/>
          <w:sz w:val="20"/>
        </w:rPr>
        <w:t>Vzdrževanje pomeni obrezovanje mejice na način, da je:</w:t>
      </w:r>
    </w:p>
    <w:p w14:paraId="774521D6" w14:textId="77777777" w:rsidR="00BD1135" w:rsidRPr="0078658D" w:rsidRDefault="00BD1135" w:rsidP="00CF7AE6">
      <w:pPr>
        <w:pStyle w:val="Odstavekseznama"/>
        <w:numPr>
          <w:ilvl w:val="0"/>
          <w:numId w:val="30"/>
        </w:numPr>
        <w:spacing w:after="160" w:line="240" w:lineRule="exact"/>
        <w:rPr>
          <w:rFonts w:ascii="Arial" w:hAnsi="Arial" w:cs="Arial"/>
          <w:sz w:val="20"/>
        </w:rPr>
      </w:pPr>
      <w:r w:rsidRPr="0078658D">
        <w:rPr>
          <w:rFonts w:ascii="Arial" w:hAnsi="Arial" w:cs="Arial"/>
          <w:sz w:val="20"/>
        </w:rPr>
        <w:t>zagotovljeno razvito podrastje v mejici,</w:t>
      </w:r>
    </w:p>
    <w:p w14:paraId="323012D8" w14:textId="77777777" w:rsidR="00BD1135" w:rsidRPr="0078658D" w:rsidRDefault="00BD1135" w:rsidP="00CF7AE6">
      <w:pPr>
        <w:pStyle w:val="Odstavekseznama"/>
        <w:numPr>
          <w:ilvl w:val="0"/>
          <w:numId w:val="30"/>
        </w:numPr>
        <w:spacing w:after="160" w:line="240" w:lineRule="exact"/>
        <w:rPr>
          <w:rFonts w:ascii="Arial" w:hAnsi="Arial" w:cs="Arial"/>
          <w:sz w:val="20"/>
        </w:rPr>
      </w:pPr>
      <w:r w:rsidRPr="0078658D">
        <w:rPr>
          <w:rFonts w:ascii="Arial" w:hAnsi="Arial" w:cs="Arial"/>
          <w:sz w:val="20"/>
        </w:rPr>
        <w:t>da se mejice ne poškoduje in se ne prekine njena zveznost,</w:t>
      </w:r>
    </w:p>
    <w:p w14:paraId="794FA4EF" w14:textId="77777777" w:rsidR="00BD1135" w:rsidRPr="0078658D" w:rsidRDefault="00BD1135" w:rsidP="00CF7AE6">
      <w:pPr>
        <w:pStyle w:val="Odstavekseznama"/>
        <w:numPr>
          <w:ilvl w:val="0"/>
          <w:numId w:val="30"/>
        </w:numPr>
        <w:spacing w:after="160" w:line="240" w:lineRule="exact"/>
        <w:rPr>
          <w:rFonts w:ascii="Arial" w:hAnsi="Arial" w:cs="Arial"/>
          <w:sz w:val="20"/>
        </w:rPr>
      </w:pPr>
      <w:r w:rsidRPr="0078658D">
        <w:rPr>
          <w:rFonts w:ascii="Arial" w:hAnsi="Arial" w:cs="Arial"/>
          <w:sz w:val="20"/>
        </w:rPr>
        <w:t>se izvaja na celem KRZ .</w:t>
      </w:r>
      <w:r w:rsidRPr="0078658D" w:rsidDel="002963F3">
        <w:rPr>
          <w:rFonts w:ascii="Arial" w:hAnsi="Arial" w:cs="Arial"/>
          <w:sz w:val="20"/>
        </w:rPr>
        <w:t xml:space="preserve"> </w:t>
      </w:r>
    </w:p>
    <w:p w14:paraId="5FC6A7ED" w14:textId="77777777" w:rsidR="00CF7AE6" w:rsidRPr="0078658D" w:rsidRDefault="00CF7AE6" w:rsidP="00CF7AE6">
      <w:pPr>
        <w:pStyle w:val="Odstavekseznama"/>
        <w:spacing w:before="40" w:after="40" w:line="240" w:lineRule="exact"/>
        <w:ind w:left="0"/>
        <w:rPr>
          <w:rFonts w:ascii="Arial" w:hAnsi="Arial" w:cs="Arial"/>
          <w:sz w:val="20"/>
        </w:rPr>
      </w:pPr>
    </w:p>
    <w:p w14:paraId="20074AEA" w14:textId="57B91744" w:rsidR="00BD1135" w:rsidRPr="0078658D" w:rsidRDefault="00CF7AE6" w:rsidP="00CF7AE6">
      <w:pPr>
        <w:pStyle w:val="Odstavekseznama"/>
        <w:spacing w:before="40" w:after="40" w:line="240" w:lineRule="exact"/>
        <w:ind w:left="0"/>
        <w:rPr>
          <w:rFonts w:ascii="Arial" w:hAnsi="Arial" w:cs="Arial"/>
          <w:sz w:val="20"/>
        </w:rPr>
      </w:pPr>
      <w:r w:rsidRPr="0078658D">
        <w:rPr>
          <w:rFonts w:ascii="Arial" w:hAnsi="Arial" w:cs="Arial"/>
          <w:sz w:val="20"/>
        </w:rPr>
        <w:t xml:space="preserve">(8) </w:t>
      </w:r>
      <w:r w:rsidR="00BD1135" w:rsidRPr="0078658D">
        <w:rPr>
          <w:rFonts w:ascii="Arial" w:hAnsi="Arial" w:cs="Arial"/>
          <w:sz w:val="20"/>
        </w:rPr>
        <w:t>Pogoji upravičenosti za kmetijsko prakso NPE_NOV</w:t>
      </w:r>
      <w:r w:rsidR="00680BD9" w:rsidRPr="0078658D">
        <w:rPr>
          <w:rFonts w:ascii="Arial" w:hAnsi="Arial" w:cs="Arial"/>
          <w:sz w:val="20"/>
        </w:rPr>
        <w:t xml:space="preserve"> so naslednji</w:t>
      </w:r>
      <w:r w:rsidR="00BD1135" w:rsidRPr="0078658D">
        <w:rPr>
          <w:rFonts w:ascii="Arial" w:hAnsi="Arial" w:cs="Arial"/>
          <w:sz w:val="20"/>
        </w:rPr>
        <w:t>:</w:t>
      </w:r>
    </w:p>
    <w:p w14:paraId="5145A533" w14:textId="508797C1" w:rsidR="00BD1135" w:rsidRPr="0078658D" w:rsidRDefault="00CF7AE6" w:rsidP="00CF7AE6">
      <w:pPr>
        <w:pStyle w:val="Odstavekseznama"/>
        <w:spacing w:after="160" w:line="240" w:lineRule="exact"/>
        <w:ind w:left="0"/>
        <w:rPr>
          <w:rFonts w:ascii="Arial" w:hAnsi="Arial" w:cs="Arial"/>
          <w:sz w:val="20"/>
        </w:rPr>
      </w:pPr>
      <w:r w:rsidRPr="0078658D">
        <w:rPr>
          <w:rFonts w:ascii="Arial" w:hAnsi="Arial" w:cs="Arial"/>
          <w:color w:val="292B2C"/>
          <w:sz w:val="20"/>
        </w:rPr>
        <w:t xml:space="preserve">- </w:t>
      </w:r>
      <w:r w:rsidR="00BD1135" w:rsidRPr="0078658D">
        <w:rPr>
          <w:rFonts w:ascii="Arial" w:hAnsi="Arial" w:cs="Arial"/>
          <w:sz w:val="20"/>
        </w:rPr>
        <w:t>Kmetijska praksa se lahko izvaja le na območju iz 10. točke prvega odstavka 20.člena te uredbe</w:t>
      </w:r>
      <w:r w:rsidR="00BD1135" w:rsidRPr="0078658D">
        <w:rPr>
          <w:rFonts w:ascii="Arial" w:hAnsi="Arial" w:cs="Arial"/>
          <w:color w:val="292B2C"/>
          <w:sz w:val="20"/>
        </w:rPr>
        <w:t>, ki je kot priloga 11 d, del te uredbe.</w:t>
      </w:r>
    </w:p>
    <w:p w14:paraId="27587FC8" w14:textId="5B812196" w:rsidR="00CF7AE6" w:rsidRPr="0078658D" w:rsidRDefault="00CF7AE6" w:rsidP="00CF7AE6">
      <w:pPr>
        <w:pStyle w:val="Odstavekseznama"/>
        <w:spacing w:after="160" w:line="240" w:lineRule="exact"/>
        <w:ind w:left="0"/>
        <w:rPr>
          <w:rFonts w:ascii="Arial" w:hAnsi="Arial" w:cs="Arial"/>
          <w:b/>
          <w:i/>
          <w:sz w:val="20"/>
        </w:rPr>
      </w:pPr>
      <w:r w:rsidRPr="0078658D">
        <w:rPr>
          <w:rFonts w:ascii="Arial" w:hAnsi="Arial" w:cs="Arial"/>
          <w:color w:val="000000"/>
          <w:sz w:val="20"/>
          <w:shd w:val="clear" w:color="auto" w:fill="FFFFFF"/>
        </w:rPr>
        <w:t xml:space="preserve">- </w:t>
      </w:r>
      <w:r w:rsidR="00BD1135" w:rsidRPr="0078658D">
        <w:rPr>
          <w:rFonts w:ascii="Arial" w:hAnsi="Arial" w:cs="Arial"/>
          <w:color w:val="000000"/>
          <w:sz w:val="20"/>
          <w:shd w:val="clear" w:color="auto" w:fill="FFFFFF"/>
        </w:rPr>
        <w:t xml:space="preserve">Kot lesna vegetacija se štejejo avtohtone lesne rastlinske vrste, ki so določene </w:t>
      </w:r>
      <w:r w:rsidR="00BD1135" w:rsidRPr="0078658D">
        <w:rPr>
          <w:rFonts w:ascii="Arial" w:hAnsi="Arial" w:cs="Arial"/>
          <w:sz w:val="20"/>
        </w:rPr>
        <w:t>v Odredbi o seznamu drevesnih vrst in umetnih križancev (Uradni list RS, št. 4/10). Pri tem sadno drevje v mejici ne sme prevladovati. Pridobivanje sadilnega materiala iz narave ni dovoljeno.</w:t>
      </w:r>
    </w:p>
    <w:p w14:paraId="07500856" w14:textId="2F2F9AFF" w:rsidR="00CF7AE6" w:rsidRPr="0078658D" w:rsidRDefault="00CF7AE6" w:rsidP="00CF7AE6">
      <w:pPr>
        <w:pStyle w:val="Odstavekseznama"/>
        <w:spacing w:after="160" w:line="240" w:lineRule="exact"/>
        <w:ind w:left="0"/>
        <w:rPr>
          <w:rFonts w:ascii="Arial" w:hAnsi="Arial" w:cs="Arial"/>
          <w:b/>
          <w:i/>
          <w:sz w:val="20"/>
        </w:rPr>
      </w:pPr>
      <w:r w:rsidRPr="0078658D">
        <w:rPr>
          <w:rFonts w:ascii="Arial" w:hAnsi="Arial" w:cs="Arial"/>
          <w:b/>
          <w:i/>
          <w:sz w:val="20"/>
        </w:rPr>
        <w:t xml:space="preserve">- </w:t>
      </w:r>
      <w:r w:rsidR="00BD1135" w:rsidRPr="0078658D">
        <w:rPr>
          <w:rFonts w:ascii="Arial" w:hAnsi="Arial" w:cs="Arial"/>
          <w:color w:val="000000"/>
          <w:sz w:val="20"/>
          <w:shd w:val="clear" w:color="auto" w:fill="FFFFFF"/>
        </w:rPr>
        <w:t xml:space="preserve">V evidenco </w:t>
      </w:r>
      <w:r w:rsidR="005A39E5" w:rsidRPr="0078658D">
        <w:rPr>
          <w:rFonts w:ascii="Arial" w:hAnsi="Arial" w:cs="Arial"/>
          <w:color w:val="000000"/>
          <w:sz w:val="20"/>
          <w:shd w:val="clear" w:color="auto" w:fill="FFFFFF"/>
        </w:rPr>
        <w:t>krajinskih značilnosti za pogojenost in ukrepe kmetijske politike</w:t>
      </w:r>
      <w:r w:rsidR="00680BD9" w:rsidRPr="0078658D">
        <w:rPr>
          <w:rFonts w:ascii="Arial" w:hAnsi="Arial" w:cs="Arial"/>
          <w:color w:val="000000"/>
          <w:sz w:val="20"/>
          <w:shd w:val="clear" w:color="auto" w:fill="FFFFFF"/>
        </w:rPr>
        <w:t xml:space="preserve"> </w:t>
      </w:r>
      <w:r w:rsidR="00BD1135" w:rsidRPr="0078658D">
        <w:rPr>
          <w:rFonts w:ascii="Arial" w:hAnsi="Arial" w:cs="Arial"/>
          <w:color w:val="000000"/>
          <w:sz w:val="20"/>
          <w:shd w:val="clear" w:color="auto" w:fill="FFFFFF"/>
        </w:rPr>
        <w:t xml:space="preserve">se novo mejico vriše v širini vsaj 2 metra. </w:t>
      </w:r>
      <w:r w:rsidR="00BD1135" w:rsidRPr="0078658D">
        <w:rPr>
          <w:rFonts w:ascii="Arial" w:hAnsi="Arial" w:cs="Arial"/>
          <w:color w:val="292B2C"/>
          <w:sz w:val="20"/>
          <w:shd w:val="clear" w:color="auto" w:fill="FFFFFF"/>
        </w:rPr>
        <w:t xml:space="preserve">Na dolžinska dva metra je treba zasaditi najmanj eno avtohtono lesno rastlinsko vrsto. </w:t>
      </w:r>
    </w:p>
    <w:p w14:paraId="605E1236" w14:textId="6C6CB9B0" w:rsidR="00BD1135" w:rsidRPr="0078658D" w:rsidRDefault="00CF7AE6" w:rsidP="00CF7AE6">
      <w:pPr>
        <w:pStyle w:val="Odstavekseznama"/>
        <w:spacing w:after="160" w:line="240" w:lineRule="exact"/>
        <w:ind w:left="0"/>
        <w:rPr>
          <w:rFonts w:ascii="Arial" w:hAnsi="Arial" w:cs="Arial"/>
          <w:b/>
          <w:i/>
          <w:sz w:val="20"/>
        </w:rPr>
      </w:pPr>
      <w:r w:rsidRPr="0078658D">
        <w:rPr>
          <w:rFonts w:ascii="Arial" w:hAnsi="Arial" w:cs="Arial"/>
          <w:b/>
          <w:i/>
          <w:sz w:val="20"/>
        </w:rPr>
        <w:t xml:space="preserve">- </w:t>
      </w:r>
      <w:r w:rsidR="00BD1135" w:rsidRPr="0078658D">
        <w:rPr>
          <w:rFonts w:ascii="Arial" w:hAnsi="Arial" w:cs="Arial"/>
          <w:color w:val="000000"/>
          <w:sz w:val="20"/>
          <w:shd w:val="clear" w:color="auto" w:fill="FFFFFF"/>
        </w:rPr>
        <w:t>Za leto zahtevka</w:t>
      </w:r>
      <w:r w:rsidR="005A39E5" w:rsidRPr="0078658D">
        <w:rPr>
          <w:rFonts w:ascii="Arial" w:hAnsi="Arial" w:cs="Arial"/>
          <w:color w:val="000000"/>
          <w:sz w:val="20"/>
          <w:shd w:val="clear" w:color="auto" w:fill="FFFFFF"/>
        </w:rPr>
        <w:t xml:space="preserve"> 2025</w:t>
      </w:r>
      <w:r w:rsidR="00BD1135" w:rsidRPr="0078658D">
        <w:rPr>
          <w:rFonts w:ascii="Arial" w:hAnsi="Arial" w:cs="Arial"/>
          <w:color w:val="000000"/>
          <w:sz w:val="20"/>
          <w:shd w:val="clear" w:color="auto" w:fill="FFFFFF"/>
        </w:rPr>
        <w:t xml:space="preserve"> za kmetijsko prakso NPE</w:t>
      </w:r>
      <w:r w:rsidR="00775BCF" w:rsidRPr="0078658D">
        <w:rPr>
          <w:rFonts w:ascii="Arial" w:hAnsi="Arial" w:cs="Arial"/>
          <w:color w:val="000000"/>
          <w:sz w:val="20"/>
          <w:shd w:val="clear" w:color="auto" w:fill="FFFFFF"/>
        </w:rPr>
        <w:t>_</w:t>
      </w:r>
      <w:r w:rsidR="00BD1135" w:rsidRPr="0078658D">
        <w:rPr>
          <w:rFonts w:ascii="Arial" w:hAnsi="Arial" w:cs="Arial"/>
          <w:color w:val="000000"/>
          <w:sz w:val="20"/>
          <w:shd w:val="clear" w:color="auto" w:fill="FFFFFF"/>
        </w:rPr>
        <w:t xml:space="preserve">NOV se upoštevajo kot novo vzpostavljene mejice tiste, ki so na območju iz prve alineje tega odstavka vzpostavljene v obdobju od 1. septembra 2024 do vključno 15. maja 2025, v nadaljnjih letih pa se upošteva obdobje od 16. maja preteklega leta do 15. maja tekočega leta. </w:t>
      </w:r>
    </w:p>
    <w:p w14:paraId="13ED8294" w14:textId="77576C09" w:rsidR="00BD1135" w:rsidRPr="0078658D" w:rsidRDefault="00CF7AE6" w:rsidP="00CF7AE6">
      <w:pPr>
        <w:pStyle w:val="Odstavekseznama"/>
        <w:spacing w:after="160" w:line="240" w:lineRule="exact"/>
        <w:ind w:left="0"/>
        <w:rPr>
          <w:rFonts w:ascii="Arial" w:hAnsi="Arial" w:cs="Arial"/>
          <w:b/>
          <w:i/>
          <w:sz w:val="20"/>
        </w:rPr>
      </w:pPr>
      <w:r w:rsidRPr="0078658D">
        <w:rPr>
          <w:rFonts w:ascii="Arial" w:hAnsi="Arial" w:cs="Arial"/>
          <w:color w:val="000000"/>
          <w:sz w:val="20"/>
          <w:shd w:val="clear" w:color="auto" w:fill="FFFFFF"/>
        </w:rPr>
        <w:t xml:space="preserve">- </w:t>
      </w:r>
      <w:r w:rsidR="00BD1135" w:rsidRPr="0078658D">
        <w:rPr>
          <w:rFonts w:ascii="Arial" w:hAnsi="Arial" w:cs="Arial"/>
          <w:color w:val="000000"/>
          <w:sz w:val="20"/>
          <w:shd w:val="clear" w:color="auto" w:fill="FFFFFF"/>
        </w:rPr>
        <w:t xml:space="preserve">Nosilec kmetijskega gospodarstva preko aplikacije Fotosopotnik do 25. maja tekočega leta za mejice vzpostavljene v obdobju iz prejšnjega odstavka tega člena posreduje najmanj dve geolocirani fotografiji vzpostavljene mejice, ki morata biti posneti na začetku in na koncu mejice. </w:t>
      </w:r>
    </w:p>
    <w:p w14:paraId="19B71CE4" w14:textId="7EFA395F" w:rsidR="00BD1135" w:rsidRPr="0078658D" w:rsidRDefault="00CF7AE6" w:rsidP="00CF7AE6">
      <w:pPr>
        <w:pStyle w:val="Odstavekseznama"/>
        <w:spacing w:after="160" w:line="240" w:lineRule="exact"/>
        <w:ind w:left="0"/>
        <w:rPr>
          <w:rFonts w:ascii="Arial" w:hAnsi="Arial" w:cs="Arial"/>
          <w:b/>
          <w:i/>
          <w:sz w:val="20"/>
        </w:rPr>
      </w:pPr>
      <w:r w:rsidRPr="0078658D">
        <w:rPr>
          <w:rFonts w:ascii="Arial" w:hAnsi="Arial" w:cs="Arial"/>
          <w:color w:val="000000"/>
          <w:sz w:val="20"/>
          <w:shd w:val="clear" w:color="auto" w:fill="FFFFFF"/>
        </w:rPr>
        <w:t xml:space="preserve">- </w:t>
      </w:r>
      <w:r w:rsidR="00BD1135" w:rsidRPr="0078658D">
        <w:rPr>
          <w:rFonts w:ascii="Arial" w:hAnsi="Arial" w:cs="Arial"/>
          <w:color w:val="000000"/>
          <w:sz w:val="20"/>
          <w:shd w:val="clear" w:color="auto" w:fill="FFFFFF"/>
        </w:rPr>
        <w:t xml:space="preserve">Agencija geolocirane fotografije sproti posreduje ministrstvu, ki na podlagi geolociranih fotografij izriše novo mejico v evidenco krajinskih značilnosti za pogojenost in ukrepe kmetijske politike.   </w:t>
      </w:r>
    </w:p>
    <w:p w14:paraId="34B8FE63" w14:textId="0703EFA2" w:rsidR="00CF7AE6" w:rsidRPr="0078658D" w:rsidRDefault="00CF7AE6" w:rsidP="00CF7AE6">
      <w:pPr>
        <w:pStyle w:val="Odstavekseznama"/>
        <w:spacing w:after="160" w:line="240" w:lineRule="exact"/>
        <w:ind w:left="0"/>
        <w:rPr>
          <w:rFonts w:ascii="Arial" w:hAnsi="Arial" w:cs="Arial"/>
          <w:color w:val="000000"/>
          <w:sz w:val="20"/>
          <w:shd w:val="clear" w:color="auto" w:fill="FFFFFF"/>
        </w:rPr>
      </w:pPr>
      <w:r w:rsidRPr="0078658D">
        <w:rPr>
          <w:rFonts w:ascii="Arial" w:hAnsi="Arial" w:cs="Arial"/>
          <w:color w:val="000000"/>
          <w:sz w:val="20"/>
          <w:shd w:val="clear" w:color="auto" w:fill="FFFFFF"/>
        </w:rPr>
        <w:t xml:space="preserve">- </w:t>
      </w:r>
      <w:r w:rsidR="00BD1135" w:rsidRPr="0078658D">
        <w:rPr>
          <w:rFonts w:ascii="Arial" w:hAnsi="Arial" w:cs="Arial"/>
          <w:color w:val="000000"/>
          <w:sz w:val="20"/>
          <w:shd w:val="clear" w:color="auto" w:fill="FFFFFF"/>
        </w:rPr>
        <w:t>Nosilec kmetijskega gospodarstva lahko odda zahtevek za kmetijsko prakso NPE_NOV, po izrisu mejice v evidenco iz prejšnje alineje in priloži ustrezna dokazila za kmetijsko prakso ko</w:t>
      </w:r>
      <w:r w:rsidR="00775BCF" w:rsidRPr="0078658D">
        <w:rPr>
          <w:rFonts w:ascii="Arial" w:hAnsi="Arial" w:cs="Arial"/>
          <w:color w:val="000000"/>
          <w:sz w:val="20"/>
          <w:shd w:val="clear" w:color="auto" w:fill="FFFFFF"/>
        </w:rPr>
        <w:t xml:space="preserve">t skenogram ob oddaji zahtevka </w:t>
      </w:r>
      <w:r w:rsidR="00BD1135" w:rsidRPr="0078658D">
        <w:rPr>
          <w:rFonts w:ascii="Arial" w:hAnsi="Arial" w:cs="Arial"/>
          <w:color w:val="000000"/>
          <w:sz w:val="20"/>
          <w:shd w:val="clear" w:color="auto" w:fill="FFFFFF"/>
        </w:rPr>
        <w:t xml:space="preserve">za NPE_NOV. Pri tem se kot ustrezna dokazila šteje račun o nakupu in deklaracija avtohtonih lesenih vrst. </w:t>
      </w:r>
    </w:p>
    <w:p w14:paraId="20DC285A" w14:textId="5799EB5A" w:rsidR="00BD1135" w:rsidRPr="0078658D" w:rsidRDefault="00CF7AE6" w:rsidP="00CF7AE6">
      <w:pPr>
        <w:pStyle w:val="Odstavekseznama"/>
        <w:spacing w:after="160" w:line="240" w:lineRule="exact"/>
        <w:ind w:left="0"/>
        <w:rPr>
          <w:rFonts w:ascii="Arial" w:hAnsi="Arial" w:cs="Arial"/>
          <w:color w:val="292B2C"/>
          <w:sz w:val="20"/>
        </w:rPr>
      </w:pPr>
      <w:r w:rsidRPr="0078658D">
        <w:rPr>
          <w:rFonts w:ascii="Arial" w:hAnsi="Arial" w:cs="Arial"/>
          <w:color w:val="000000"/>
          <w:sz w:val="20"/>
          <w:shd w:val="clear" w:color="auto" w:fill="FFFFFF"/>
        </w:rPr>
        <w:t xml:space="preserve">- </w:t>
      </w:r>
      <w:r w:rsidR="00BD1135" w:rsidRPr="0078658D">
        <w:rPr>
          <w:rFonts w:ascii="Arial" w:hAnsi="Arial" w:cs="Arial"/>
          <w:color w:val="000000"/>
          <w:sz w:val="20"/>
          <w:shd w:val="clear" w:color="auto" w:fill="FFFFFF"/>
        </w:rPr>
        <w:t xml:space="preserve">V letu, ki sledi letu oddaje zahtevka za kmetijsko prakso NPE_NOV se </w:t>
      </w:r>
      <w:r w:rsidR="005A39E5" w:rsidRPr="0078658D">
        <w:rPr>
          <w:rFonts w:ascii="Arial" w:hAnsi="Arial" w:cs="Arial"/>
          <w:color w:val="000000"/>
          <w:sz w:val="20"/>
          <w:shd w:val="clear" w:color="auto" w:fill="FFFFFF"/>
        </w:rPr>
        <w:t>za novo vzpostavljeno mejico</w:t>
      </w:r>
      <w:r w:rsidR="00BD1135" w:rsidRPr="0078658D">
        <w:rPr>
          <w:rFonts w:ascii="Arial" w:hAnsi="Arial" w:cs="Arial"/>
          <w:color w:val="000000"/>
          <w:sz w:val="20"/>
          <w:shd w:val="clear" w:color="auto" w:fill="FFFFFF"/>
        </w:rPr>
        <w:t xml:space="preserve"> lahko uve</w:t>
      </w:r>
      <w:r w:rsidR="00775BCF" w:rsidRPr="0078658D">
        <w:rPr>
          <w:rFonts w:ascii="Arial" w:hAnsi="Arial" w:cs="Arial"/>
          <w:color w:val="000000"/>
          <w:sz w:val="20"/>
          <w:shd w:val="clear" w:color="auto" w:fill="FFFFFF"/>
        </w:rPr>
        <w:t xml:space="preserve">ljavlja zahtevek za </w:t>
      </w:r>
      <w:r w:rsidR="005A39E5" w:rsidRPr="0078658D">
        <w:rPr>
          <w:rFonts w:ascii="Arial" w:hAnsi="Arial" w:cs="Arial"/>
          <w:color w:val="000000"/>
          <w:sz w:val="20"/>
          <w:shd w:val="clear" w:color="auto" w:fill="FFFFFF"/>
        </w:rPr>
        <w:t>NPE_VZD</w:t>
      </w:r>
      <w:r w:rsidR="00BD1135" w:rsidRPr="0078658D">
        <w:rPr>
          <w:rFonts w:ascii="Arial" w:hAnsi="Arial" w:cs="Arial"/>
          <w:color w:val="000000"/>
          <w:sz w:val="20"/>
          <w:shd w:val="clear" w:color="auto" w:fill="FFFFFF"/>
        </w:rPr>
        <w:t>. Novo nastala mejica, ki leži tudi na območju »DKOP_8_OHR_EKRZ_24: Lesne prvine in manjše vodne prvine EKRZ na območjih ohranjanja« se</w:t>
      </w:r>
      <w:r w:rsidRPr="0078658D">
        <w:rPr>
          <w:rFonts w:ascii="Arial" w:hAnsi="Arial" w:cs="Arial"/>
          <w:color w:val="000000"/>
          <w:sz w:val="20"/>
          <w:shd w:val="clear" w:color="auto" w:fill="FFFFFF"/>
        </w:rPr>
        <w:t xml:space="preserve"> </w:t>
      </w:r>
      <w:r w:rsidR="00BD1135" w:rsidRPr="0078658D">
        <w:rPr>
          <w:rFonts w:ascii="Arial" w:hAnsi="Arial" w:cs="Arial"/>
          <w:color w:val="000000"/>
          <w:sz w:val="20"/>
          <w:shd w:val="clear" w:color="auto" w:fill="FFFFFF"/>
        </w:rPr>
        <w:t xml:space="preserve">šteje kot mejica za ohranjanje pri zahtevi 54 DKOP8 in zanjo veljajo pravila, ki jih določa uredba, ki ureja pravila pogojenosti. </w:t>
      </w:r>
    </w:p>
    <w:p w14:paraId="3904D026" w14:textId="7F086C3A" w:rsidR="00BD1135" w:rsidRPr="0078658D" w:rsidRDefault="00BD1135" w:rsidP="00BD1135">
      <w:pPr>
        <w:shd w:val="clear" w:color="auto" w:fill="FFFFFF"/>
        <w:spacing w:line="240" w:lineRule="exact"/>
        <w:rPr>
          <w:rFonts w:cs="Arial"/>
          <w:color w:val="292B2C"/>
          <w:szCs w:val="20"/>
          <w:lang w:eastAsia="sl-SI"/>
        </w:rPr>
      </w:pPr>
      <w:r w:rsidRPr="0078658D">
        <w:rPr>
          <w:rFonts w:cs="Arial"/>
          <w:color w:val="292B2C"/>
          <w:szCs w:val="20"/>
          <w:lang w:eastAsia="sl-SI"/>
        </w:rPr>
        <w:lastRenderedPageBreak/>
        <w:t>(10) Načrtovani znesek na enoto za kmetijsko prakso NPE</w:t>
      </w:r>
      <w:r w:rsidR="00CF7AE6" w:rsidRPr="0078658D">
        <w:rPr>
          <w:rFonts w:cs="Arial"/>
          <w:color w:val="292B2C"/>
          <w:szCs w:val="20"/>
          <w:lang w:eastAsia="sl-SI"/>
        </w:rPr>
        <w:t>_</w:t>
      </w:r>
      <w:r w:rsidRPr="0078658D">
        <w:rPr>
          <w:rFonts w:cs="Arial"/>
          <w:color w:val="292B2C"/>
          <w:szCs w:val="20"/>
          <w:lang w:eastAsia="sl-SI"/>
        </w:rPr>
        <w:t xml:space="preserve">PRAHA  znaša 160,00 eura na ha, najnižji znesek načrtovanega zneska na enoto 128,00 eura na ha in najvišji znesek načrtovanega zneska na enoto 200,00 eura na ha. </w:t>
      </w:r>
    </w:p>
    <w:p w14:paraId="08B21847" w14:textId="77777777" w:rsidR="00BD1135" w:rsidRPr="0078658D" w:rsidRDefault="00BD1135" w:rsidP="00BD1135">
      <w:pPr>
        <w:shd w:val="clear" w:color="auto" w:fill="FFFFFF"/>
        <w:spacing w:line="240" w:lineRule="exact"/>
        <w:rPr>
          <w:rFonts w:cs="Arial"/>
          <w:color w:val="292B2C"/>
          <w:szCs w:val="20"/>
          <w:lang w:eastAsia="sl-SI"/>
        </w:rPr>
      </w:pPr>
    </w:p>
    <w:p w14:paraId="335A006F" w14:textId="31231964" w:rsidR="00BD1135" w:rsidRPr="0078658D" w:rsidRDefault="00BD1135" w:rsidP="00BD1135">
      <w:pPr>
        <w:shd w:val="clear" w:color="auto" w:fill="FFFFFF"/>
        <w:spacing w:line="240" w:lineRule="exact"/>
        <w:rPr>
          <w:rFonts w:cs="Arial"/>
          <w:color w:val="292B2C"/>
          <w:szCs w:val="20"/>
          <w:lang w:eastAsia="sl-SI"/>
        </w:rPr>
      </w:pPr>
      <w:r w:rsidRPr="0078658D">
        <w:rPr>
          <w:rFonts w:cs="Arial"/>
          <w:color w:val="292B2C"/>
          <w:szCs w:val="20"/>
          <w:lang w:eastAsia="sl-SI"/>
        </w:rPr>
        <w:t>(11) Načrtovani znesek na enoto za kmetijsko prakso NPE</w:t>
      </w:r>
      <w:r w:rsidR="00CF7AE6" w:rsidRPr="0078658D">
        <w:rPr>
          <w:rFonts w:cs="Arial"/>
          <w:color w:val="292B2C"/>
          <w:szCs w:val="20"/>
          <w:lang w:eastAsia="sl-SI"/>
        </w:rPr>
        <w:t>_</w:t>
      </w:r>
      <w:r w:rsidRPr="0078658D">
        <w:rPr>
          <w:rFonts w:cs="Arial"/>
          <w:color w:val="292B2C"/>
          <w:szCs w:val="20"/>
          <w:lang w:eastAsia="sl-SI"/>
        </w:rPr>
        <w:t>VAR znaša 145,60 eura na ha, najnižji znesek načrtovanega zneska na enoto 116,48 eura na ha in najvišji znesek načrtovanega zneska na enoto 182,00 eura na ha.</w:t>
      </w:r>
    </w:p>
    <w:p w14:paraId="1ECF7559" w14:textId="77777777" w:rsidR="00BD1135" w:rsidRPr="0078658D" w:rsidRDefault="00BD1135" w:rsidP="00BD1135">
      <w:pPr>
        <w:shd w:val="clear" w:color="auto" w:fill="FFFFFF"/>
        <w:spacing w:line="240" w:lineRule="exact"/>
        <w:rPr>
          <w:rFonts w:cs="Arial"/>
          <w:color w:val="292B2C"/>
          <w:szCs w:val="20"/>
          <w:lang w:eastAsia="sl-SI"/>
        </w:rPr>
      </w:pPr>
    </w:p>
    <w:p w14:paraId="17D594B3" w14:textId="4926E7CD" w:rsidR="00BD1135" w:rsidRPr="0078658D" w:rsidRDefault="00BD1135" w:rsidP="00BD1135">
      <w:pPr>
        <w:shd w:val="clear" w:color="auto" w:fill="FFFFFF"/>
        <w:spacing w:line="240" w:lineRule="exact"/>
        <w:rPr>
          <w:rFonts w:cs="Arial"/>
          <w:color w:val="292B2C"/>
          <w:szCs w:val="20"/>
          <w:lang w:eastAsia="sl-SI"/>
        </w:rPr>
      </w:pPr>
      <w:r w:rsidRPr="0078658D">
        <w:rPr>
          <w:rFonts w:cs="Arial"/>
          <w:color w:val="292B2C"/>
          <w:szCs w:val="20"/>
          <w:lang w:eastAsia="sl-SI"/>
        </w:rPr>
        <w:t>(12) Načrtovani znesek na enoto za kmetijsko prakso NPE</w:t>
      </w:r>
      <w:r w:rsidR="00CF7AE6" w:rsidRPr="0078658D">
        <w:rPr>
          <w:rFonts w:cs="Arial"/>
          <w:color w:val="292B2C"/>
          <w:szCs w:val="20"/>
          <w:lang w:eastAsia="sl-SI"/>
        </w:rPr>
        <w:t>_</w:t>
      </w:r>
      <w:r w:rsidRPr="0078658D">
        <w:rPr>
          <w:rFonts w:cs="Arial"/>
          <w:color w:val="292B2C"/>
          <w:szCs w:val="20"/>
          <w:lang w:eastAsia="sl-SI"/>
        </w:rPr>
        <w:t>VZD znaša 450,00 eura na ha, najnižji znesek načrtovanega zneska na enoto 360,00 eura na ha in najvišji znesek načrtovanega zneska na enoto 2.000,00 eura na ha.</w:t>
      </w:r>
    </w:p>
    <w:p w14:paraId="77B667CC" w14:textId="77777777" w:rsidR="00BD1135" w:rsidRPr="0078658D" w:rsidRDefault="00BD1135" w:rsidP="00BD1135">
      <w:pPr>
        <w:shd w:val="clear" w:color="auto" w:fill="FFFFFF"/>
        <w:spacing w:line="240" w:lineRule="exact"/>
        <w:rPr>
          <w:rFonts w:cs="Arial"/>
          <w:color w:val="292B2C"/>
          <w:szCs w:val="20"/>
          <w:lang w:eastAsia="sl-SI"/>
        </w:rPr>
      </w:pPr>
    </w:p>
    <w:p w14:paraId="2BB8F5F8" w14:textId="0BDF12A4" w:rsidR="00BD1135" w:rsidRPr="0078658D" w:rsidRDefault="00BD1135" w:rsidP="00BD1135">
      <w:pPr>
        <w:shd w:val="clear" w:color="auto" w:fill="FFFFFF"/>
        <w:spacing w:line="240" w:lineRule="exact"/>
        <w:rPr>
          <w:rFonts w:cs="Arial"/>
          <w:color w:val="292B2C"/>
          <w:szCs w:val="20"/>
          <w:lang w:eastAsia="sl-SI"/>
        </w:rPr>
      </w:pPr>
      <w:r w:rsidRPr="0078658D">
        <w:rPr>
          <w:rFonts w:cs="Arial"/>
          <w:color w:val="292B2C"/>
          <w:szCs w:val="20"/>
          <w:lang w:eastAsia="sl-SI"/>
        </w:rPr>
        <w:t>(13) Načrtovani znesek na enoto za kmetijsko prakso NPE</w:t>
      </w:r>
      <w:r w:rsidR="00CF7AE6" w:rsidRPr="0078658D">
        <w:rPr>
          <w:rFonts w:cs="Arial"/>
          <w:color w:val="292B2C"/>
          <w:szCs w:val="20"/>
          <w:lang w:eastAsia="sl-SI"/>
        </w:rPr>
        <w:t>_</w:t>
      </w:r>
      <w:r w:rsidRPr="0078658D">
        <w:rPr>
          <w:rFonts w:cs="Arial"/>
          <w:color w:val="292B2C"/>
          <w:szCs w:val="20"/>
          <w:lang w:eastAsia="sl-SI"/>
        </w:rPr>
        <w:t>NOV znaša 33.800,00 eura na ha, najnižji znesek načrtovanega zneska na enoto 27.040,00 eura na ha in najvišji znesek načrtovanega zneska na enoto 42.300,00 eura na ha.</w:t>
      </w:r>
    </w:p>
    <w:p w14:paraId="71C1047B" w14:textId="77777777" w:rsidR="00BD1135" w:rsidRPr="0078658D" w:rsidRDefault="00BD1135" w:rsidP="00BD1135">
      <w:pPr>
        <w:shd w:val="clear" w:color="auto" w:fill="FFFFFF"/>
        <w:spacing w:line="240" w:lineRule="exact"/>
        <w:rPr>
          <w:rFonts w:cs="Arial"/>
          <w:color w:val="292B2C"/>
          <w:szCs w:val="20"/>
          <w:lang w:eastAsia="sl-SI"/>
        </w:rPr>
      </w:pPr>
    </w:p>
    <w:p w14:paraId="14D5D746" w14:textId="0B6363B3" w:rsidR="00BD1135" w:rsidRPr="0078658D" w:rsidRDefault="00BD1135" w:rsidP="00BD1135">
      <w:pPr>
        <w:shd w:val="clear" w:color="auto" w:fill="FFFFFF"/>
        <w:spacing w:line="240" w:lineRule="exact"/>
        <w:rPr>
          <w:rFonts w:cs="Arial"/>
          <w:color w:val="292B2C"/>
          <w:szCs w:val="20"/>
          <w:lang w:eastAsia="sl-SI"/>
        </w:rPr>
      </w:pPr>
      <w:r w:rsidRPr="0078658D">
        <w:rPr>
          <w:rFonts w:cs="Arial"/>
          <w:color w:val="292B2C"/>
          <w:szCs w:val="20"/>
          <w:lang w:eastAsia="sl-SI"/>
        </w:rPr>
        <w:t>(14) Realizirani znesek na enoto za posamezno kmetijsko prakso se izračuna vsako leto, tako da se skupno število upravičenih hektarjev za posamezno kmetijsko prakso pomnoži z načrtovanim zneskom na enoto za posamezno kmetijsko prakso iz zadevnega odstavka tega člena. Če so s tem okvirna finančna sredstva za posamezno kmetijsko prakso iz drugega odstavka tega člena presežena ali neporabljena, se upoštevajo določbe drugega odstavka 4. člena te uredbe.</w:t>
      </w:r>
      <w:r w:rsidR="00CF7AE6" w:rsidRPr="0078658D">
        <w:rPr>
          <w:rFonts w:cs="Arial"/>
          <w:color w:val="292B2C"/>
          <w:szCs w:val="20"/>
          <w:lang w:eastAsia="sl-SI"/>
        </w:rPr>
        <w:t>«.</w:t>
      </w:r>
    </w:p>
    <w:p w14:paraId="7EF47868" w14:textId="6D53D0A0" w:rsidR="00CF7AE6" w:rsidRPr="0078658D" w:rsidRDefault="00CF7AE6" w:rsidP="00BD1135">
      <w:pPr>
        <w:shd w:val="clear" w:color="auto" w:fill="FFFFFF"/>
        <w:spacing w:line="240" w:lineRule="exact"/>
        <w:rPr>
          <w:rFonts w:cs="Arial"/>
          <w:color w:val="292B2C"/>
          <w:szCs w:val="20"/>
          <w:lang w:eastAsia="sl-SI"/>
        </w:rPr>
      </w:pPr>
    </w:p>
    <w:p w14:paraId="437771FA" w14:textId="77777777" w:rsidR="00CF7AE6" w:rsidRPr="0078658D" w:rsidRDefault="00CF7AE6" w:rsidP="00BD1135">
      <w:pPr>
        <w:shd w:val="clear" w:color="auto" w:fill="FFFFFF"/>
        <w:spacing w:line="240" w:lineRule="exact"/>
        <w:rPr>
          <w:rFonts w:cs="Arial"/>
          <w:color w:val="292B2C"/>
          <w:szCs w:val="20"/>
          <w:lang w:eastAsia="sl-SI"/>
        </w:rPr>
      </w:pPr>
    </w:p>
    <w:p w14:paraId="2B17EF69" w14:textId="6C0C62F3" w:rsidR="00BD1135" w:rsidRPr="0078658D" w:rsidRDefault="004B176D" w:rsidP="004B176D">
      <w:pPr>
        <w:shd w:val="clear" w:color="auto" w:fill="FFFFFF"/>
        <w:jc w:val="center"/>
        <w:rPr>
          <w:rFonts w:cs="Arial"/>
          <w:b/>
          <w:szCs w:val="20"/>
          <w:lang w:eastAsia="sl-SI"/>
        </w:rPr>
      </w:pPr>
      <w:r w:rsidRPr="0078658D">
        <w:rPr>
          <w:rFonts w:cs="Arial"/>
          <w:b/>
          <w:szCs w:val="20"/>
          <w:lang w:eastAsia="sl-SI"/>
        </w:rPr>
        <w:t>2</w:t>
      </w:r>
      <w:r w:rsidR="007628C5" w:rsidRPr="0078658D">
        <w:rPr>
          <w:rFonts w:cs="Arial"/>
          <w:b/>
          <w:szCs w:val="20"/>
          <w:lang w:eastAsia="sl-SI"/>
        </w:rPr>
        <w:t>5</w:t>
      </w:r>
      <w:r w:rsidR="008F3AC5" w:rsidRPr="0078658D">
        <w:rPr>
          <w:rFonts w:cs="Arial"/>
          <w:b/>
          <w:szCs w:val="20"/>
          <w:lang w:eastAsia="sl-SI"/>
        </w:rPr>
        <w:t>.</w:t>
      </w:r>
      <w:r w:rsidRPr="0078658D">
        <w:rPr>
          <w:rFonts w:cs="Arial"/>
          <w:b/>
          <w:szCs w:val="20"/>
          <w:lang w:eastAsia="sl-SI"/>
        </w:rPr>
        <w:t xml:space="preserve"> člen</w:t>
      </w:r>
    </w:p>
    <w:p w14:paraId="209E98DF" w14:textId="77777777" w:rsidR="00874798" w:rsidRPr="0078658D" w:rsidRDefault="00874798" w:rsidP="004B176D">
      <w:pPr>
        <w:shd w:val="clear" w:color="auto" w:fill="FFFFFF"/>
        <w:jc w:val="center"/>
        <w:rPr>
          <w:rFonts w:cs="Arial"/>
          <w:b/>
          <w:szCs w:val="20"/>
          <w:lang w:eastAsia="sl-SI"/>
        </w:rPr>
      </w:pPr>
    </w:p>
    <w:p w14:paraId="1FF9FF2A" w14:textId="53CB6509" w:rsidR="004B176D" w:rsidRPr="0078658D" w:rsidRDefault="004B176D" w:rsidP="00BD1135">
      <w:pPr>
        <w:shd w:val="clear" w:color="auto" w:fill="FFFFFF"/>
        <w:rPr>
          <w:rFonts w:cs="Arial"/>
          <w:szCs w:val="20"/>
          <w:lang w:eastAsia="sl-SI"/>
        </w:rPr>
      </w:pPr>
      <w:r w:rsidRPr="0078658D">
        <w:rPr>
          <w:rFonts w:cs="Arial"/>
          <w:szCs w:val="20"/>
          <w:lang w:eastAsia="sl-SI"/>
        </w:rPr>
        <w:t>V 37. členu se v prvem odstavku za peto alinejo doda nova šesta alineja, ki se glasi:</w:t>
      </w:r>
    </w:p>
    <w:p w14:paraId="54DEC6A0" w14:textId="77777777" w:rsidR="004B176D" w:rsidRPr="0078658D" w:rsidRDefault="004B176D" w:rsidP="004B176D">
      <w:pPr>
        <w:shd w:val="clear" w:color="auto" w:fill="FFFFFF"/>
        <w:spacing w:line="480" w:lineRule="auto"/>
        <w:rPr>
          <w:rFonts w:cs="Arial"/>
          <w:szCs w:val="20"/>
          <w:lang w:eastAsia="sl-SI"/>
        </w:rPr>
      </w:pPr>
    </w:p>
    <w:p w14:paraId="6712C6F8" w14:textId="67DAE54D" w:rsidR="004B176D" w:rsidRPr="0078658D" w:rsidRDefault="004B176D" w:rsidP="004B176D">
      <w:pPr>
        <w:shd w:val="clear" w:color="auto" w:fill="FFFFFF"/>
        <w:spacing w:line="480" w:lineRule="auto"/>
        <w:rPr>
          <w:rFonts w:cs="Arial"/>
          <w:color w:val="292B2C"/>
          <w:szCs w:val="20"/>
          <w:lang w:eastAsia="sl-SI"/>
        </w:rPr>
      </w:pPr>
      <w:r w:rsidRPr="0078658D">
        <w:rPr>
          <w:rFonts w:cs="Arial"/>
          <w:szCs w:val="20"/>
          <w:lang w:eastAsia="sl-SI"/>
        </w:rPr>
        <w:t xml:space="preserve">»- </w:t>
      </w:r>
      <w:r w:rsidRPr="0078658D">
        <w:rPr>
          <w:rFonts w:cs="Arial"/>
          <w:color w:val="292B2C"/>
          <w:szCs w:val="20"/>
          <w:lang w:eastAsia="sl-SI"/>
        </w:rPr>
        <w:t>vezana dohodkovna podpora za zelenjavo.«.</w:t>
      </w:r>
    </w:p>
    <w:p w14:paraId="539BA538" w14:textId="063C36DA" w:rsidR="004B176D" w:rsidRPr="0078658D" w:rsidRDefault="004B176D" w:rsidP="004B176D">
      <w:pPr>
        <w:shd w:val="clear" w:color="auto" w:fill="FFFFFF"/>
        <w:spacing w:line="480" w:lineRule="auto"/>
        <w:jc w:val="center"/>
        <w:rPr>
          <w:rFonts w:cs="Arial"/>
          <w:b/>
          <w:color w:val="292B2C"/>
          <w:szCs w:val="20"/>
          <w:lang w:eastAsia="sl-SI"/>
        </w:rPr>
      </w:pPr>
      <w:r w:rsidRPr="0078658D">
        <w:rPr>
          <w:rFonts w:cs="Arial"/>
          <w:b/>
          <w:color w:val="292B2C"/>
          <w:szCs w:val="20"/>
          <w:lang w:eastAsia="sl-SI"/>
        </w:rPr>
        <w:t>2</w:t>
      </w:r>
      <w:r w:rsidR="007628C5" w:rsidRPr="0078658D">
        <w:rPr>
          <w:rFonts w:cs="Arial"/>
          <w:b/>
          <w:color w:val="292B2C"/>
          <w:szCs w:val="20"/>
          <w:lang w:eastAsia="sl-SI"/>
        </w:rPr>
        <w:t>6</w:t>
      </w:r>
      <w:r w:rsidR="008F3AC5" w:rsidRPr="0078658D">
        <w:rPr>
          <w:rFonts w:cs="Arial"/>
          <w:b/>
          <w:color w:val="292B2C"/>
          <w:szCs w:val="20"/>
          <w:lang w:eastAsia="sl-SI"/>
        </w:rPr>
        <w:t xml:space="preserve">. </w:t>
      </w:r>
      <w:r w:rsidRPr="0078658D">
        <w:rPr>
          <w:rFonts w:cs="Arial"/>
          <w:b/>
          <w:color w:val="292B2C"/>
          <w:szCs w:val="20"/>
          <w:lang w:eastAsia="sl-SI"/>
        </w:rPr>
        <w:t>člen</w:t>
      </w:r>
    </w:p>
    <w:p w14:paraId="50743589" w14:textId="2A20D589" w:rsidR="004B176D" w:rsidRPr="0078658D" w:rsidRDefault="004B176D" w:rsidP="004B176D">
      <w:pPr>
        <w:shd w:val="clear" w:color="auto" w:fill="FFFFFF"/>
        <w:spacing w:line="240" w:lineRule="exact"/>
        <w:rPr>
          <w:rFonts w:cs="Arial"/>
          <w:color w:val="292B2C"/>
          <w:szCs w:val="20"/>
          <w:lang w:eastAsia="sl-SI"/>
        </w:rPr>
      </w:pPr>
      <w:r w:rsidRPr="0078658D">
        <w:rPr>
          <w:rFonts w:cs="Arial"/>
          <w:color w:val="292B2C"/>
          <w:szCs w:val="20"/>
          <w:lang w:eastAsia="sl-SI"/>
        </w:rPr>
        <w:t>V 38. členu se v prvem odstavku besedilo »1.315.299,66</w:t>
      </w:r>
      <w:r w:rsidR="004F721A" w:rsidRPr="0078658D">
        <w:rPr>
          <w:rFonts w:cs="Arial"/>
          <w:color w:val="292B2C"/>
          <w:szCs w:val="20"/>
          <w:lang w:eastAsia="sl-SI"/>
        </w:rPr>
        <w:t xml:space="preserve"> eura</w:t>
      </w:r>
      <w:r w:rsidRPr="0078658D">
        <w:rPr>
          <w:rFonts w:cs="Arial"/>
          <w:color w:val="292B2C"/>
          <w:szCs w:val="20"/>
          <w:lang w:eastAsia="sl-SI"/>
        </w:rPr>
        <w:t>« nadomesti z besedilom »1.284.760,85</w:t>
      </w:r>
      <w:r w:rsidR="004F721A" w:rsidRPr="0078658D">
        <w:rPr>
          <w:rFonts w:cs="Arial"/>
          <w:color w:val="292B2C"/>
          <w:szCs w:val="20"/>
          <w:lang w:eastAsia="sl-SI"/>
        </w:rPr>
        <w:t xml:space="preserve"> eura</w:t>
      </w:r>
      <w:r w:rsidRPr="0078658D">
        <w:rPr>
          <w:rFonts w:cs="Arial"/>
          <w:color w:val="292B2C"/>
          <w:szCs w:val="20"/>
          <w:lang w:eastAsia="sl-SI"/>
        </w:rPr>
        <w:t xml:space="preserve">«. </w:t>
      </w:r>
    </w:p>
    <w:p w14:paraId="25645A7A" w14:textId="2E8241A9" w:rsidR="006931C6" w:rsidRPr="0078658D" w:rsidRDefault="006931C6" w:rsidP="004B176D">
      <w:pPr>
        <w:shd w:val="clear" w:color="auto" w:fill="FFFFFF"/>
        <w:spacing w:line="240" w:lineRule="exact"/>
        <w:rPr>
          <w:rFonts w:cs="Arial"/>
          <w:color w:val="292B2C"/>
          <w:szCs w:val="20"/>
          <w:lang w:eastAsia="sl-SI"/>
        </w:rPr>
      </w:pPr>
    </w:p>
    <w:p w14:paraId="104C65F4" w14:textId="0AD07B9D" w:rsidR="006931C6" w:rsidRPr="0078658D" w:rsidRDefault="006931C6" w:rsidP="004B176D">
      <w:pPr>
        <w:shd w:val="clear" w:color="auto" w:fill="FFFFFF"/>
        <w:spacing w:line="240" w:lineRule="exact"/>
        <w:rPr>
          <w:rFonts w:cs="Arial"/>
          <w:color w:val="292B2C"/>
          <w:szCs w:val="20"/>
          <w:lang w:eastAsia="sl-SI"/>
        </w:rPr>
      </w:pPr>
      <w:r w:rsidRPr="0078658D">
        <w:rPr>
          <w:rFonts w:cs="Arial"/>
          <w:color w:val="292B2C"/>
          <w:szCs w:val="20"/>
          <w:lang w:eastAsia="sl-SI"/>
        </w:rPr>
        <w:t>V drugem odstavku se pri tretji alineji drugi stavek spremeni tako, da se glasi:</w:t>
      </w:r>
    </w:p>
    <w:p w14:paraId="1AFFA064" w14:textId="77777777" w:rsidR="00BE5859" w:rsidRPr="0078658D" w:rsidRDefault="00BE5859" w:rsidP="004B176D">
      <w:pPr>
        <w:shd w:val="clear" w:color="auto" w:fill="FFFFFF"/>
        <w:spacing w:line="240" w:lineRule="exact"/>
        <w:rPr>
          <w:rFonts w:cs="Arial"/>
          <w:color w:val="292B2C"/>
          <w:szCs w:val="20"/>
          <w:lang w:eastAsia="sl-SI"/>
        </w:rPr>
      </w:pPr>
    </w:p>
    <w:p w14:paraId="561DC18A" w14:textId="6AA01983" w:rsidR="006931C6" w:rsidRPr="0078658D" w:rsidRDefault="006931C6" w:rsidP="004B176D">
      <w:pPr>
        <w:shd w:val="clear" w:color="auto" w:fill="FFFFFF"/>
        <w:spacing w:line="240" w:lineRule="exact"/>
        <w:rPr>
          <w:rFonts w:cs="Arial"/>
          <w:color w:val="292B2C"/>
          <w:szCs w:val="20"/>
          <w:lang w:eastAsia="sl-SI"/>
        </w:rPr>
      </w:pPr>
      <w:r w:rsidRPr="0078658D">
        <w:rPr>
          <w:rFonts w:cs="Arial"/>
          <w:color w:val="292B2C"/>
          <w:szCs w:val="20"/>
          <w:lang w:eastAsia="sl-SI"/>
        </w:rPr>
        <w:t xml:space="preserve">» </w:t>
      </w:r>
      <w:r w:rsidRPr="0078658D">
        <w:rPr>
          <w:rFonts w:cs="Arial"/>
          <w:color w:val="292B2C"/>
          <w:szCs w:val="20"/>
          <w:shd w:val="clear" w:color="auto" w:fill="FFFFFF"/>
        </w:rPr>
        <w:t xml:space="preserve">Pri tem se premik drobnice na planino ali skupni pašnik, na sejem ali razstavo </w:t>
      </w:r>
      <w:r w:rsidRPr="0078658D">
        <w:rPr>
          <w:rFonts w:eastAsia="Arial" w:cs="Arial"/>
          <w:szCs w:val="20"/>
        </w:rPr>
        <w:t>ali na odvzem semena za potrebe shranjevanja v genski banki</w:t>
      </w:r>
      <w:r w:rsidRPr="0078658D">
        <w:rPr>
          <w:rFonts w:cs="Arial"/>
          <w:color w:val="292B2C"/>
          <w:szCs w:val="20"/>
          <w:shd w:val="clear" w:color="auto" w:fill="FFFFFF"/>
        </w:rPr>
        <w:t xml:space="preserve"> šteje kot prisotnost drobnice na kmetijskem gospodarstvu;</w:t>
      </w:r>
      <w:r w:rsidR="00D60782" w:rsidRPr="0078658D">
        <w:rPr>
          <w:rFonts w:cs="Arial"/>
          <w:color w:val="292B2C"/>
          <w:szCs w:val="20"/>
          <w:shd w:val="clear" w:color="auto" w:fill="FFFFFF"/>
        </w:rPr>
        <w:t>«.</w:t>
      </w:r>
    </w:p>
    <w:p w14:paraId="43AC253A" w14:textId="06A94119" w:rsidR="00606422" w:rsidRPr="0078658D" w:rsidRDefault="00606422" w:rsidP="004B176D">
      <w:pPr>
        <w:shd w:val="clear" w:color="auto" w:fill="FFFFFF"/>
        <w:spacing w:line="240" w:lineRule="exact"/>
        <w:rPr>
          <w:rFonts w:cs="Arial"/>
          <w:color w:val="292B2C"/>
          <w:szCs w:val="20"/>
          <w:lang w:eastAsia="sl-SI"/>
        </w:rPr>
      </w:pPr>
    </w:p>
    <w:p w14:paraId="263301B3" w14:textId="10A7EDBF" w:rsidR="00606422" w:rsidRPr="0078658D" w:rsidRDefault="00606422" w:rsidP="004B176D">
      <w:pPr>
        <w:shd w:val="clear" w:color="auto" w:fill="FFFFFF"/>
        <w:spacing w:line="240" w:lineRule="exact"/>
        <w:rPr>
          <w:rFonts w:cs="Arial"/>
          <w:color w:val="292B2C"/>
          <w:szCs w:val="20"/>
          <w:lang w:eastAsia="sl-SI"/>
        </w:rPr>
      </w:pPr>
      <w:r w:rsidRPr="0078658D">
        <w:rPr>
          <w:rFonts w:cs="Arial"/>
          <w:color w:val="292B2C"/>
          <w:szCs w:val="20"/>
          <w:lang w:eastAsia="sl-SI"/>
        </w:rPr>
        <w:t>Četrti odstavek se spremeni tako, da se glasi:</w:t>
      </w:r>
    </w:p>
    <w:p w14:paraId="155864F9" w14:textId="0D1F05A6" w:rsidR="00606422" w:rsidRPr="0078658D" w:rsidRDefault="00606422" w:rsidP="004B176D">
      <w:pPr>
        <w:shd w:val="clear" w:color="auto" w:fill="FFFFFF"/>
        <w:spacing w:line="240" w:lineRule="exact"/>
        <w:rPr>
          <w:rFonts w:cs="Arial"/>
          <w:color w:val="292B2C"/>
          <w:szCs w:val="20"/>
          <w:lang w:eastAsia="sl-SI"/>
        </w:rPr>
      </w:pPr>
    </w:p>
    <w:p w14:paraId="7A2870D7" w14:textId="1FB2A4CB" w:rsidR="00606422" w:rsidRPr="0078658D" w:rsidRDefault="00606422" w:rsidP="004B176D">
      <w:pPr>
        <w:shd w:val="clear" w:color="auto" w:fill="FFFFFF"/>
        <w:spacing w:line="240" w:lineRule="exact"/>
        <w:rPr>
          <w:rFonts w:cs="Arial"/>
          <w:color w:val="292B2C"/>
          <w:szCs w:val="20"/>
          <w:lang w:eastAsia="sl-SI"/>
        </w:rPr>
      </w:pPr>
      <w:r w:rsidRPr="0078658D">
        <w:rPr>
          <w:rFonts w:cs="Arial"/>
          <w:color w:val="292B2C"/>
          <w:szCs w:val="20"/>
          <w:lang w:eastAsia="sl-SI"/>
        </w:rPr>
        <w:t>»(4) Načrtovani znesek na enoto znaša 18,09 eura, najnižji znesek načrtovanega zneska na enoto 16,27 eura in najvišji znesek načrtovanega zneska na enoto 22,60 eura.«</w:t>
      </w:r>
      <w:r w:rsidR="004F721A" w:rsidRPr="0078658D">
        <w:rPr>
          <w:rFonts w:cs="Arial"/>
          <w:color w:val="292B2C"/>
          <w:szCs w:val="20"/>
          <w:lang w:eastAsia="sl-SI"/>
        </w:rPr>
        <w:t>.</w:t>
      </w:r>
    </w:p>
    <w:p w14:paraId="2169A0F4" w14:textId="77777777" w:rsidR="004B176D" w:rsidRPr="0078658D" w:rsidRDefault="004B176D" w:rsidP="00BD1135">
      <w:pPr>
        <w:shd w:val="clear" w:color="auto" w:fill="FFFFFF"/>
        <w:rPr>
          <w:rFonts w:cs="Arial"/>
          <w:szCs w:val="20"/>
          <w:lang w:eastAsia="sl-SI"/>
        </w:rPr>
      </w:pPr>
    </w:p>
    <w:p w14:paraId="4C6D6EF3" w14:textId="2DBBF12C" w:rsidR="004B176D" w:rsidRPr="0078658D" w:rsidRDefault="00606422" w:rsidP="004B176D">
      <w:pPr>
        <w:shd w:val="clear" w:color="auto" w:fill="FFFFFF"/>
        <w:spacing w:line="480" w:lineRule="auto"/>
        <w:jc w:val="center"/>
        <w:rPr>
          <w:rFonts w:cs="Arial"/>
          <w:b/>
          <w:color w:val="292B2C"/>
          <w:szCs w:val="20"/>
          <w:lang w:eastAsia="sl-SI"/>
        </w:rPr>
      </w:pPr>
      <w:r w:rsidRPr="0078658D">
        <w:rPr>
          <w:rFonts w:cs="Arial"/>
          <w:b/>
          <w:color w:val="292B2C"/>
          <w:szCs w:val="20"/>
          <w:lang w:eastAsia="sl-SI"/>
        </w:rPr>
        <w:t>2</w:t>
      </w:r>
      <w:r w:rsidR="007628C5" w:rsidRPr="0078658D">
        <w:rPr>
          <w:rFonts w:cs="Arial"/>
          <w:b/>
          <w:color w:val="292B2C"/>
          <w:szCs w:val="20"/>
          <w:lang w:eastAsia="sl-SI"/>
        </w:rPr>
        <w:t>7</w:t>
      </w:r>
      <w:r w:rsidR="008F3AC5" w:rsidRPr="0078658D">
        <w:rPr>
          <w:rFonts w:cs="Arial"/>
          <w:b/>
          <w:color w:val="292B2C"/>
          <w:szCs w:val="20"/>
          <w:lang w:eastAsia="sl-SI"/>
        </w:rPr>
        <w:t xml:space="preserve">. </w:t>
      </w:r>
      <w:r w:rsidR="004B176D" w:rsidRPr="0078658D">
        <w:rPr>
          <w:rFonts w:cs="Arial"/>
          <w:b/>
          <w:color w:val="292B2C"/>
          <w:szCs w:val="20"/>
          <w:lang w:eastAsia="sl-SI"/>
        </w:rPr>
        <w:t>člen</w:t>
      </w:r>
    </w:p>
    <w:p w14:paraId="6DC9334E" w14:textId="311ACF36" w:rsidR="00AC11EC" w:rsidRPr="0078658D" w:rsidRDefault="004B176D" w:rsidP="00AC11EC">
      <w:pPr>
        <w:shd w:val="clear" w:color="auto" w:fill="FFFFFF"/>
        <w:spacing w:line="240" w:lineRule="exact"/>
      </w:pPr>
      <w:r w:rsidRPr="0078658D">
        <w:rPr>
          <w:rFonts w:cs="Arial"/>
          <w:color w:val="292B2C"/>
          <w:szCs w:val="20"/>
          <w:lang w:eastAsia="sl-SI"/>
        </w:rPr>
        <w:t>V</w:t>
      </w:r>
      <w:r w:rsidR="00606422" w:rsidRPr="0078658D">
        <w:rPr>
          <w:rFonts w:cs="Arial"/>
          <w:color w:val="292B2C"/>
          <w:szCs w:val="20"/>
          <w:lang w:eastAsia="sl-SI"/>
        </w:rPr>
        <w:t xml:space="preserve"> 39</w:t>
      </w:r>
      <w:r w:rsidRPr="0078658D">
        <w:rPr>
          <w:rFonts w:cs="Arial"/>
          <w:color w:val="292B2C"/>
          <w:szCs w:val="20"/>
          <w:lang w:eastAsia="sl-SI"/>
        </w:rPr>
        <w:t>. členu se v prvem odstavku besedilo »</w:t>
      </w:r>
      <w:r w:rsidR="00AC11EC" w:rsidRPr="0078658D">
        <w:t>5.787.320,73</w:t>
      </w:r>
      <w:r w:rsidR="00D04529" w:rsidRPr="0078658D">
        <w:t xml:space="preserve"> eura</w:t>
      </w:r>
      <w:r w:rsidRPr="0078658D">
        <w:rPr>
          <w:rFonts w:cs="Arial"/>
          <w:color w:val="292B2C"/>
          <w:szCs w:val="20"/>
          <w:lang w:eastAsia="sl-SI"/>
        </w:rPr>
        <w:t xml:space="preserve">« nadomesti z besedilom </w:t>
      </w:r>
      <w:r w:rsidR="00AC11EC" w:rsidRPr="0078658D">
        <w:rPr>
          <w:rFonts w:cs="Arial"/>
          <w:color w:val="292B2C"/>
          <w:szCs w:val="20"/>
          <w:lang w:eastAsia="sl-SI"/>
        </w:rPr>
        <w:t>»5.651.517,18</w:t>
      </w:r>
      <w:r w:rsidR="00D04529" w:rsidRPr="0078658D">
        <w:rPr>
          <w:rFonts w:cs="Arial"/>
          <w:color w:val="292B2C"/>
          <w:szCs w:val="20"/>
          <w:lang w:eastAsia="sl-SI"/>
        </w:rPr>
        <w:t xml:space="preserve"> eura</w:t>
      </w:r>
      <w:r w:rsidR="00AC11EC" w:rsidRPr="0078658D">
        <w:rPr>
          <w:rFonts w:cs="Arial"/>
          <w:color w:val="292B2C"/>
          <w:szCs w:val="20"/>
          <w:lang w:eastAsia="sl-SI"/>
        </w:rPr>
        <w:t xml:space="preserve">«. </w:t>
      </w:r>
    </w:p>
    <w:p w14:paraId="3B8AECD8" w14:textId="77777777" w:rsidR="00AC11EC" w:rsidRPr="0078658D" w:rsidRDefault="00AC11EC" w:rsidP="00AC11EC">
      <w:pPr>
        <w:shd w:val="clear" w:color="auto" w:fill="FFFFFF"/>
        <w:spacing w:line="240" w:lineRule="exact"/>
        <w:rPr>
          <w:rFonts w:cs="Arial"/>
          <w:color w:val="292B2C"/>
          <w:szCs w:val="20"/>
          <w:lang w:eastAsia="sl-SI"/>
        </w:rPr>
      </w:pPr>
    </w:p>
    <w:p w14:paraId="7755C343" w14:textId="669CC9B2" w:rsidR="008A7A45" w:rsidRPr="0078658D" w:rsidRDefault="00BE5859" w:rsidP="00AC11EC">
      <w:pPr>
        <w:shd w:val="clear" w:color="auto" w:fill="FFFFFF"/>
        <w:spacing w:line="240" w:lineRule="exact"/>
      </w:pPr>
      <w:r w:rsidRPr="0078658D">
        <w:rPr>
          <w:rFonts w:cs="Arial"/>
          <w:color w:val="292B2C"/>
          <w:szCs w:val="20"/>
          <w:lang w:eastAsia="sl-SI"/>
        </w:rPr>
        <w:t>V</w:t>
      </w:r>
      <w:r w:rsidR="00AC11EC" w:rsidRPr="0078658D">
        <w:rPr>
          <w:rFonts w:cs="Arial"/>
          <w:color w:val="292B2C"/>
          <w:szCs w:val="20"/>
          <w:lang w:eastAsia="sl-SI"/>
        </w:rPr>
        <w:t xml:space="preserve"> prvi alineji </w:t>
      </w:r>
      <w:r w:rsidRPr="0078658D">
        <w:rPr>
          <w:rFonts w:cs="Arial"/>
          <w:color w:val="292B2C"/>
          <w:szCs w:val="20"/>
          <w:lang w:eastAsia="sl-SI"/>
        </w:rPr>
        <w:t xml:space="preserve">se </w:t>
      </w:r>
      <w:r w:rsidR="00AC11EC" w:rsidRPr="0078658D">
        <w:rPr>
          <w:rFonts w:cs="Arial"/>
          <w:color w:val="292B2C"/>
          <w:szCs w:val="20"/>
          <w:lang w:eastAsia="sl-SI"/>
        </w:rPr>
        <w:t>besedilo »</w:t>
      </w:r>
      <w:r w:rsidR="00AC11EC" w:rsidRPr="0078658D">
        <w:t>2.972.578,82</w:t>
      </w:r>
      <w:r w:rsidR="00D04529" w:rsidRPr="0078658D">
        <w:t xml:space="preserve"> eura </w:t>
      </w:r>
      <w:r w:rsidR="00AC11EC" w:rsidRPr="0078658D">
        <w:t>« nadomesti z besedilom »2.902.851,67</w:t>
      </w:r>
      <w:r w:rsidR="00D04529" w:rsidRPr="0078658D">
        <w:t>eura</w:t>
      </w:r>
      <w:r w:rsidR="00AC11EC" w:rsidRPr="0078658D">
        <w:t>«</w:t>
      </w:r>
      <w:r w:rsidR="008A7A45" w:rsidRPr="0078658D">
        <w:t>.</w:t>
      </w:r>
    </w:p>
    <w:p w14:paraId="678405FE" w14:textId="77777777" w:rsidR="008A7A45" w:rsidRPr="0078658D" w:rsidRDefault="008A7A45" w:rsidP="00AC11EC">
      <w:pPr>
        <w:shd w:val="clear" w:color="auto" w:fill="FFFFFF"/>
        <w:spacing w:line="240" w:lineRule="exact"/>
      </w:pPr>
    </w:p>
    <w:p w14:paraId="733EB41F" w14:textId="19E206F6" w:rsidR="00AC11EC" w:rsidRPr="0078658D" w:rsidRDefault="008A7A45" w:rsidP="00AC11EC">
      <w:pPr>
        <w:shd w:val="clear" w:color="auto" w:fill="FFFFFF"/>
        <w:spacing w:line="240" w:lineRule="exact"/>
      </w:pPr>
      <w:r w:rsidRPr="0078658D">
        <w:t xml:space="preserve">V </w:t>
      </w:r>
      <w:r w:rsidR="00AC11EC" w:rsidRPr="0078658D">
        <w:t xml:space="preserve">drugi alineji </w:t>
      </w:r>
      <w:r w:rsidR="00BE5859" w:rsidRPr="0078658D">
        <w:t xml:space="preserve">se </w:t>
      </w:r>
      <w:r w:rsidR="00AC11EC" w:rsidRPr="0078658D">
        <w:t>besedilo »2.814.741,91</w:t>
      </w:r>
      <w:r w:rsidR="00D04529" w:rsidRPr="0078658D">
        <w:t xml:space="preserve"> eura</w:t>
      </w:r>
      <w:r w:rsidR="00AC11EC" w:rsidRPr="0078658D">
        <w:t>« nadomesti z besedilom »2.748.665,51</w:t>
      </w:r>
      <w:r w:rsidR="00D04529" w:rsidRPr="0078658D">
        <w:t xml:space="preserve"> eura</w:t>
      </w:r>
      <w:r w:rsidR="00AC11EC" w:rsidRPr="0078658D">
        <w:t xml:space="preserve">«. </w:t>
      </w:r>
    </w:p>
    <w:p w14:paraId="54AC31DE" w14:textId="6F46C79A" w:rsidR="00D60782" w:rsidRPr="0078658D" w:rsidRDefault="00D60782" w:rsidP="00AC11EC">
      <w:pPr>
        <w:shd w:val="clear" w:color="auto" w:fill="FFFFFF"/>
        <w:spacing w:line="240" w:lineRule="exact"/>
      </w:pPr>
    </w:p>
    <w:p w14:paraId="09645F27" w14:textId="0B19AFA2" w:rsidR="00D60782" w:rsidRPr="0078658D" w:rsidRDefault="002614A9" w:rsidP="00AC11EC">
      <w:pPr>
        <w:shd w:val="clear" w:color="auto" w:fill="FFFFFF"/>
        <w:spacing w:line="240" w:lineRule="exact"/>
      </w:pPr>
      <w:r w:rsidRPr="0078658D">
        <w:t>V drugem odstavku se v</w:t>
      </w:r>
      <w:r w:rsidR="00D60782" w:rsidRPr="0078658D">
        <w:t xml:space="preserve"> prvi alineji drugi stavek spremeni tako, da se glasi:</w:t>
      </w:r>
    </w:p>
    <w:p w14:paraId="3A2738B6" w14:textId="77777777" w:rsidR="00D04529" w:rsidRPr="0078658D" w:rsidRDefault="00D04529" w:rsidP="00AC11EC">
      <w:pPr>
        <w:shd w:val="clear" w:color="auto" w:fill="FFFFFF"/>
        <w:spacing w:line="240" w:lineRule="exact"/>
      </w:pPr>
    </w:p>
    <w:p w14:paraId="6A5467C4" w14:textId="4B51335C" w:rsidR="00D60782" w:rsidRPr="0078658D" w:rsidRDefault="00D60782" w:rsidP="00AC11EC">
      <w:pPr>
        <w:shd w:val="clear" w:color="auto" w:fill="FFFFFF"/>
        <w:spacing w:line="240" w:lineRule="exact"/>
        <w:rPr>
          <w:rFonts w:cs="Arial"/>
          <w:szCs w:val="20"/>
        </w:rPr>
      </w:pPr>
      <w:r w:rsidRPr="0078658D">
        <w:rPr>
          <w:rFonts w:cs="Arial"/>
          <w:szCs w:val="20"/>
        </w:rPr>
        <w:lastRenderedPageBreak/>
        <w:t>»</w:t>
      </w:r>
      <w:r w:rsidRPr="0078658D">
        <w:rPr>
          <w:rFonts w:cs="Arial"/>
          <w:color w:val="292B2C"/>
          <w:szCs w:val="20"/>
          <w:shd w:val="clear" w:color="auto" w:fill="FFFFFF"/>
        </w:rPr>
        <w:t>Pri tem se premik govedi na planino ali skupni pašnik, na sejem ali razstavo ali</w:t>
      </w:r>
      <w:r w:rsidRPr="0078658D">
        <w:rPr>
          <w:rFonts w:eastAsia="Arial" w:cs="Arial"/>
          <w:szCs w:val="20"/>
        </w:rPr>
        <w:t xml:space="preserve"> v osemenjevalni center</w:t>
      </w:r>
      <w:r w:rsidRPr="0078658D">
        <w:rPr>
          <w:rFonts w:cs="Arial"/>
          <w:color w:val="292B2C"/>
          <w:szCs w:val="20"/>
          <w:shd w:val="clear" w:color="auto" w:fill="FFFFFF"/>
        </w:rPr>
        <w:t xml:space="preserve"> šteje kot prisotnost govedi na kmetijskem gospodarstvu«.</w:t>
      </w:r>
    </w:p>
    <w:p w14:paraId="390FCDDA" w14:textId="1F0DAB8E" w:rsidR="00AC11EC" w:rsidRPr="0078658D" w:rsidRDefault="00AC11EC" w:rsidP="00AC11EC">
      <w:pPr>
        <w:shd w:val="clear" w:color="auto" w:fill="FFFFFF"/>
        <w:spacing w:line="240" w:lineRule="exact"/>
        <w:rPr>
          <w:rFonts w:cs="Arial"/>
          <w:szCs w:val="20"/>
        </w:rPr>
      </w:pPr>
    </w:p>
    <w:p w14:paraId="6A7B1C15" w14:textId="69FF03C0" w:rsidR="00AC11EC" w:rsidRPr="0078658D" w:rsidRDefault="00AC11EC" w:rsidP="00AC11EC">
      <w:pPr>
        <w:shd w:val="clear" w:color="auto" w:fill="FFFFFF"/>
        <w:spacing w:line="240" w:lineRule="exact"/>
      </w:pPr>
      <w:r w:rsidRPr="0078658D">
        <w:t xml:space="preserve">Šesti odstavek se spremeni tako, da se glasi: </w:t>
      </w:r>
    </w:p>
    <w:p w14:paraId="773FD1C9" w14:textId="77777777" w:rsidR="00AC11EC" w:rsidRPr="0078658D" w:rsidRDefault="00AC11EC" w:rsidP="00AC11EC">
      <w:pPr>
        <w:shd w:val="clear" w:color="auto" w:fill="FFFFFF"/>
        <w:spacing w:line="240" w:lineRule="exact"/>
      </w:pPr>
    </w:p>
    <w:p w14:paraId="6468A0CB" w14:textId="18FAF2D7" w:rsidR="00AC11EC" w:rsidRPr="0078658D" w:rsidRDefault="002874E3" w:rsidP="00AC11EC">
      <w:pPr>
        <w:shd w:val="clear" w:color="auto" w:fill="FFFFFF"/>
        <w:rPr>
          <w:rFonts w:cs="Arial"/>
          <w:color w:val="292B2C"/>
          <w:szCs w:val="20"/>
          <w:lang w:eastAsia="sl-SI"/>
        </w:rPr>
      </w:pPr>
      <w:r w:rsidRPr="0078658D">
        <w:rPr>
          <w:rFonts w:cs="Arial"/>
          <w:color w:val="292B2C"/>
          <w:szCs w:val="20"/>
          <w:lang w:eastAsia="sl-SI"/>
        </w:rPr>
        <w:t>»</w:t>
      </w:r>
      <w:r w:rsidR="00AC11EC" w:rsidRPr="0078658D">
        <w:rPr>
          <w:rFonts w:cs="Arial"/>
          <w:color w:val="292B2C"/>
          <w:szCs w:val="20"/>
          <w:lang w:eastAsia="sl-SI"/>
        </w:rPr>
        <w:t>(6) Načrtovani znesek na enoto za govedo EK ali IK znaša 63,28 eura, najnižji znesek načrtovanega zneska na enoto 56,95 eura in najvišji znesek načrtovanega zneska na enoto 79,10 eura.«.</w:t>
      </w:r>
    </w:p>
    <w:p w14:paraId="044748AE" w14:textId="73A7DD73" w:rsidR="00AC11EC" w:rsidRPr="0078658D" w:rsidRDefault="00AC11EC" w:rsidP="00AC11EC">
      <w:pPr>
        <w:shd w:val="clear" w:color="auto" w:fill="FFFFFF"/>
        <w:spacing w:line="240" w:lineRule="exact"/>
      </w:pPr>
    </w:p>
    <w:p w14:paraId="09E779BE" w14:textId="07326EFD" w:rsidR="007523C5" w:rsidRPr="0078658D" w:rsidRDefault="007523C5" w:rsidP="00AC11EC">
      <w:pPr>
        <w:shd w:val="clear" w:color="auto" w:fill="FFFFFF"/>
        <w:spacing w:line="240" w:lineRule="exact"/>
      </w:pPr>
      <w:r w:rsidRPr="0078658D">
        <w:t>Sedmi odstavek se spremeni tako, da se glasi:</w:t>
      </w:r>
    </w:p>
    <w:p w14:paraId="5B2CE17E" w14:textId="77777777" w:rsidR="007523C5" w:rsidRPr="0078658D" w:rsidRDefault="007523C5" w:rsidP="007523C5">
      <w:pPr>
        <w:shd w:val="clear" w:color="auto" w:fill="FFFFFF"/>
      </w:pPr>
    </w:p>
    <w:p w14:paraId="168A8E01" w14:textId="4809E091" w:rsidR="007523C5" w:rsidRPr="0078658D" w:rsidRDefault="007523C5" w:rsidP="007523C5">
      <w:pPr>
        <w:shd w:val="clear" w:color="auto" w:fill="FFFFFF"/>
        <w:rPr>
          <w:rFonts w:cs="Arial"/>
          <w:color w:val="292B2C"/>
          <w:szCs w:val="20"/>
          <w:lang w:eastAsia="sl-SI"/>
        </w:rPr>
      </w:pPr>
      <w:r w:rsidRPr="0078658D">
        <w:t>»</w:t>
      </w:r>
      <w:r w:rsidRPr="0078658D">
        <w:rPr>
          <w:rFonts w:cs="Arial"/>
          <w:color w:val="292B2C"/>
          <w:szCs w:val="20"/>
          <w:lang w:eastAsia="sl-SI"/>
        </w:rPr>
        <w:t>(7) Načrtovani znesek na enoto za preostalo govedo znaša 48,67 eura, najnižji znesek načrtovanega zneska na enoto 43,80 eura in najvišji znesek načrtovanega zneska na enoto 60,84 eura.«.</w:t>
      </w:r>
    </w:p>
    <w:p w14:paraId="595B5679" w14:textId="77777777" w:rsidR="007523C5" w:rsidRPr="0078658D" w:rsidRDefault="007523C5" w:rsidP="00AC11EC">
      <w:pPr>
        <w:shd w:val="clear" w:color="auto" w:fill="FFFFFF"/>
        <w:spacing w:line="240" w:lineRule="exact"/>
      </w:pPr>
    </w:p>
    <w:p w14:paraId="7A58E460" w14:textId="77777777" w:rsidR="00AC11EC" w:rsidRPr="0078658D" w:rsidRDefault="00AC11EC" w:rsidP="00AC11EC">
      <w:pPr>
        <w:shd w:val="clear" w:color="auto" w:fill="FFFFFF"/>
        <w:spacing w:line="240" w:lineRule="exact"/>
      </w:pPr>
    </w:p>
    <w:p w14:paraId="6B4A5580" w14:textId="3D286214" w:rsidR="00606422" w:rsidRPr="0078658D" w:rsidRDefault="00606422" w:rsidP="00606422">
      <w:pPr>
        <w:shd w:val="clear" w:color="auto" w:fill="FFFFFF"/>
        <w:spacing w:line="480" w:lineRule="auto"/>
        <w:jc w:val="center"/>
        <w:rPr>
          <w:rFonts w:cs="Arial"/>
          <w:b/>
          <w:color w:val="292B2C"/>
          <w:szCs w:val="20"/>
          <w:lang w:eastAsia="sl-SI"/>
        </w:rPr>
      </w:pPr>
      <w:r w:rsidRPr="0078658D">
        <w:rPr>
          <w:rFonts w:cs="Arial"/>
          <w:b/>
          <w:color w:val="292B2C"/>
          <w:szCs w:val="20"/>
          <w:lang w:eastAsia="sl-SI"/>
        </w:rPr>
        <w:t>2</w:t>
      </w:r>
      <w:r w:rsidR="007628C5" w:rsidRPr="0078658D">
        <w:rPr>
          <w:rFonts w:cs="Arial"/>
          <w:b/>
          <w:color w:val="292B2C"/>
          <w:szCs w:val="20"/>
          <w:lang w:eastAsia="sl-SI"/>
        </w:rPr>
        <w:t>8</w:t>
      </w:r>
      <w:r w:rsidR="008F3AC5" w:rsidRPr="0078658D">
        <w:rPr>
          <w:rFonts w:cs="Arial"/>
          <w:b/>
          <w:color w:val="292B2C"/>
          <w:szCs w:val="20"/>
          <w:lang w:eastAsia="sl-SI"/>
        </w:rPr>
        <w:t xml:space="preserve">. </w:t>
      </w:r>
      <w:r w:rsidRPr="0078658D">
        <w:rPr>
          <w:rFonts w:cs="Arial"/>
          <w:b/>
          <w:color w:val="292B2C"/>
          <w:szCs w:val="20"/>
          <w:lang w:eastAsia="sl-SI"/>
        </w:rPr>
        <w:t>člen</w:t>
      </w:r>
    </w:p>
    <w:p w14:paraId="1DBF0BBC" w14:textId="0652DD66" w:rsidR="00606422" w:rsidRPr="0078658D" w:rsidRDefault="00606422" w:rsidP="00606422">
      <w:pPr>
        <w:shd w:val="clear" w:color="auto" w:fill="FFFFFF"/>
        <w:spacing w:line="240" w:lineRule="exact"/>
        <w:rPr>
          <w:rFonts w:cs="Arial"/>
          <w:color w:val="292B2C"/>
          <w:szCs w:val="20"/>
          <w:lang w:eastAsia="sl-SI"/>
        </w:rPr>
      </w:pPr>
      <w:r w:rsidRPr="0078658D">
        <w:rPr>
          <w:rFonts w:cs="Arial"/>
          <w:color w:val="292B2C"/>
          <w:szCs w:val="20"/>
          <w:lang w:eastAsia="sl-SI"/>
        </w:rPr>
        <w:t>V 40. členu se v prvem odstavku besedilo »</w:t>
      </w:r>
      <w:r w:rsidR="00CC4CCC" w:rsidRPr="0078658D">
        <w:rPr>
          <w:rFonts w:cs="Arial"/>
          <w:color w:val="292B2C"/>
          <w:szCs w:val="20"/>
          <w:lang w:eastAsia="sl-SI"/>
        </w:rPr>
        <w:t>6.181.912,00</w:t>
      </w:r>
      <w:r w:rsidR="004F7399" w:rsidRPr="0078658D">
        <w:rPr>
          <w:rFonts w:cs="Arial"/>
          <w:color w:val="292B2C"/>
          <w:szCs w:val="20"/>
          <w:lang w:eastAsia="sl-SI"/>
        </w:rPr>
        <w:t xml:space="preserve"> eura</w:t>
      </w:r>
      <w:r w:rsidRPr="0078658D">
        <w:rPr>
          <w:rFonts w:cs="Arial"/>
          <w:color w:val="292B2C"/>
          <w:szCs w:val="20"/>
          <w:lang w:eastAsia="sl-SI"/>
        </w:rPr>
        <w:t>« nadomesti z besedilom »</w:t>
      </w:r>
      <w:r w:rsidR="00CC4CCC" w:rsidRPr="0078658D">
        <w:rPr>
          <w:noProof/>
          <w:color w:val="000000"/>
        </w:rPr>
        <w:t>6.037.278,17</w:t>
      </w:r>
      <w:r w:rsidR="004F7399" w:rsidRPr="0078658D">
        <w:rPr>
          <w:noProof/>
          <w:color w:val="000000"/>
        </w:rPr>
        <w:t xml:space="preserve"> eura</w:t>
      </w:r>
      <w:r w:rsidRPr="0078658D">
        <w:rPr>
          <w:rFonts w:cs="Arial"/>
          <w:color w:val="292B2C"/>
          <w:szCs w:val="20"/>
          <w:lang w:eastAsia="sl-SI"/>
        </w:rPr>
        <w:t xml:space="preserve">«. </w:t>
      </w:r>
    </w:p>
    <w:p w14:paraId="21208BC1" w14:textId="67E636EE" w:rsidR="00606422" w:rsidRPr="0078658D" w:rsidRDefault="00606422" w:rsidP="00606422">
      <w:pPr>
        <w:shd w:val="clear" w:color="auto" w:fill="FFFFFF"/>
        <w:spacing w:line="240" w:lineRule="exact"/>
        <w:rPr>
          <w:rFonts w:cs="Arial"/>
          <w:color w:val="292B2C"/>
          <w:szCs w:val="20"/>
          <w:lang w:eastAsia="sl-SI"/>
        </w:rPr>
      </w:pPr>
    </w:p>
    <w:p w14:paraId="1FA84CF2" w14:textId="2BF4F005" w:rsidR="007523C5" w:rsidRPr="0078658D" w:rsidRDefault="00BE5859" w:rsidP="007523C5">
      <w:pPr>
        <w:shd w:val="clear" w:color="auto" w:fill="FFFFFF"/>
        <w:spacing w:line="240" w:lineRule="exact"/>
        <w:rPr>
          <w:rFonts w:cs="Arial"/>
          <w:color w:val="292B2C"/>
          <w:szCs w:val="20"/>
          <w:lang w:eastAsia="sl-SI"/>
        </w:rPr>
      </w:pPr>
      <w:r w:rsidRPr="0078658D">
        <w:rPr>
          <w:rFonts w:cs="Arial"/>
          <w:color w:val="292B2C"/>
          <w:szCs w:val="20"/>
          <w:lang w:eastAsia="sl-SI"/>
        </w:rPr>
        <w:t>P</w:t>
      </w:r>
      <w:r w:rsidR="00CC4CCC" w:rsidRPr="0078658D">
        <w:rPr>
          <w:rFonts w:cs="Arial"/>
          <w:color w:val="292B2C"/>
          <w:szCs w:val="20"/>
          <w:lang w:eastAsia="sl-SI"/>
        </w:rPr>
        <w:t>od točko a)</w:t>
      </w:r>
      <w:r w:rsidR="004F7399" w:rsidRPr="0078658D">
        <w:rPr>
          <w:rFonts w:cs="Arial"/>
          <w:color w:val="292B2C"/>
          <w:szCs w:val="20"/>
          <w:lang w:eastAsia="sl-SI"/>
        </w:rPr>
        <w:t xml:space="preserve"> se besedilo </w:t>
      </w:r>
      <w:r w:rsidR="00CC4CCC" w:rsidRPr="0078658D">
        <w:rPr>
          <w:rFonts w:cs="Arial"/>
          <w:color w:val="292B2C"/>
          <w:szCs w:val="20"/>
          <w:lang w:eastAsia="sl-SI"/>
        </w:rPr>
        <w:t>»</w:t>
      </w:r>
      <w:r w:rsidR="004F7399" w:rsidRPr="0078658D">
        <w:rPr>
          <w:rFonts w:cs="Arial"/>
          <w:color w:val="292B2C"/>
          <w:szCs w:val="20"/>
          <w:lang w:eastAsia="sl-SI"/>
        </w:rPr>
        <w:t>5.775.932,77</w:t>
      </w:r>
      <w:r w:rsidR="00CC4CCC" w:rsidRPr="0078658D">
        <w:rPr>
          <w:rFonts w:cs="Arial"/>
          <w:bCs/>
          <w:color w:val="000000"/>
          <w:lang w:eastAsia="sl-SI"/>
        </w:rPr>
        <w:t>eur</w:t>
      </w:r>
      <w:r w:rsidR="004F7399" w:rsidRPr="0078658D">
        <w:rPr>
          <w:rFonts w:cs="Arial"/>
          <w:bCs/>
          <w:color w:val="000000"/>
          <w:lang w:eastAsia="sl-SI"/>
        </w:rPr>
        <w:t>a</w:t>
      </w:r>
      <w:r w:rsidR="00CC4CCC" w:rsidRPr="0078658D">
        <w:rPr>
          <w:rFonts w:cs="Arial"/>
          <w:bCs/>
          <w:color w:val="000000"/>
          <w:lang w:eastAsia="sl-SI"/>
        </w:rPr>
        <w:t>« nadomesti z besedilom »5.640.785,92 eur</w:t>
      </w:r>
      <w:r w:rsidR="004F7399" w:rsidRPr="0078658D">
        <w:rPr>
          <w:rFonts w:cs="Arial"/>
          <w:bCs/>
          <w:color w:val="000000"/>
          <w:lang w:eastAsia="sl-SI"/>
        </w:rPr>
        <w:t>a</w:t>
      </w:r>
      <w:r w:rsidR="00CC4CCC" w:rsidRPr="0078658D">
        <w:rPr>
          <w:rFonts w:cs="Arial"/>
          <w:bCs/>
          <w:color w:val="000000"/>
          <w:lang w:eastAsia="sl-SI"/>
        </w:rPr>
        <w:t>«.</w:t>
      </w:r>
    </w:p>
    <w:p w14:paraId="207E7F20" w14:textId="02BB5333" w:rsidR="004F7399" w:rsidRPr="0078658D" w:rsidRDefault="004F7399" w:rsidP="007523C5">
      <w:pPr>
        <w:shd w:val="clear" w:color="auto" w:fill="FFFFFF"/>
        <w:spacing w:line="240" w:lineRule="exact"/>
        <w:rPr>
          <w:rFonts w:cs="Arial"/>
          <w:color w:val="292B2C"/>
          <w:szCs w:val="20"/>
          <w:lang w:eastAsia="sl-SI"/>
        </w:rPr>
      </w:pPr>
    </w:p>
    <w:p w14:paraId="67736AEC" w14:textId="7F9F9F1E" w:rsidR="004F7399" w:rsidRPr="0078658D" w:rsidRDefault="00BE5859" w:rsidP="007523C5">
      <w:pPr>
        <w:shd w:val="clear" w:color="auto" w:fill="FFFFFF"/>
        <w:spacing w:line="240" w:lineRule="exact"/>
        <w:rPr>
          <w:rFonts w:cs="Arial"/>
          <w:color w:val="292B2C"/>
          <w:szCs w:val="20"/>
          <w:lang w:eastAsia="sl-SI"/>
        </w:rPr>
      </w:pPr>
      <w:r w:rsidRPr="0078658D">
        <w:rPr>
          <w:rFonts w:cs="Arial"/>
          <w:color w:val="292B2C"/>
          <w:szCs w:val="20"/>
          <w:lang w:eastAsia="sl-SI"/>
        </w:rPr>
        <w:t>Pod</w:t>
      </w:r>
      <w:r w:rsidR="004F7399" w:rsidRPr="0078658D">
        <w:rPr>
          <w:rFonts w:cs="Arial"/>
          <w:color w:val="292B2C"/>
          <w:szCs w:val="20"/>
          <w:lang w:eastAsia="sl-SI"/>
        </w:rPr>
        <w:t xml:space="preserve"> točko b) se besedilo »405.979,23 eura« nadomesti z besedilom »396.492,25 eura«.</w:t>
      </w:r>
    </w:p>
    <w:p w14:paraId="1C578117" w14:textId="41A12D74" w:rsidR="004F7399" w:rsidRPr="0078658D" w:rsidRDefault="004F7399" w:rsidP="007523C5">
      <w:pPr>
        <w:shd w:val="clear" w:color="auto" w:fill="FFFFFF"/>
        <w:spacing w:line="240" w:lineRule="exact"/>
        <w:rPr>
          <w:rFonts w:cs="Arial"/>
          <w:color w:val="292B2C"/>
          <w:szCs w:val="20"/>
          <w:lang w:eastAsia="sl-SI"/>
        </w:rPr>
      </w:pPr>
    </w:p>
    <w:p w14:paraId="5F599919" w14:textId="7DD42E4C" w:rsidR="004F7399" w:rsidRPr="0078658D" w:rsidRDefault="004F7399" w:rsidP="007523C5">
      <w:pPr>
        <w:shd w:val="clear" w:color="auto" w:fill="FFFFFF"/>
        <w:spacing w:line="240" w:lineRule="exact"/>
        <w:rPr>
          <w:rFonts w:cs="Arial"/>
          <w:color w:val="292B2C"/>
          <w:szCs w:val="20"/>
          <w:lang w:eastAsia="sl-SI"/>
        </w:rPr>
      </w:pPr>
      <w:r w:rsidRPr="0078658D">
        <w:rPr>
          <w:rFonts w:cs="Arial"/>
          <w:color w:val="292B2C"/>
          <w:szCs w:val="20"/>
          <w:lang w:eastAsia="sl-SI"/>
        </w:rPr>
        <w:t>Deveti odstavek se spremeni tako, da se glasi:</w:t>
      </w:r>
    </w:p>
    <w:p w14:paraId="49501D6E" w14:textId="77777777" w:rsidR="004F7399" w:rsidRPr="0078658D" w:rsidRDefault="004F7399" w:rsidP="007523C5">
      <w:pPr>
        <w:shd w:val="clear" w:color="auto" w:fill="FFFFFF"/>
        <w:spacing w:line="240" w:lineRule="exact"/>
        <w:rPr>
          <w:rFonts w:cs="Arial"/>
          <w:color w:val="292B2C"/>
          <w:szCs w:val="20"/>
          <w:lang w:eastAsia="sl-SI"/>
        </w:rPr>
      </w:pPr>
    </w:p>
    <w:p w14:paraId="500113D1" w14:textId="6CF573A0" w:rsidR="004F7399" w:rsidRPr="0078658D" w:rsidRDefault="004F7399" w:rsidP="007523C5">
      <w:pPr>
        <w:shd w:val="clear" w:color="auto" w:fill="FFFFFF"/>
        <w:spacing w:line="240" w:lineRule="exact"/>
        <w:rPr>
          <w:rFonts w:cs="Arial"/>
          <w:color w:val="292B2C"/>
          <w:szCs w:val="20"/>
          <w:lang w:eastAsia="sl-SI"/>
        </w:rPr>
      </w:pPr>
      <w:r w:rsidRPr="0078658D">
        <w:rPr>
          <w:rFonts w:cs="Arial"/>
          <w:color w:val="292B2C"/>
          <w:szCs w:val="20"/>
          <w:lang w:eastAsia="sl-SI"/>
        </w:rPr>
        <w:t>»(9) Premik krave dojilje s teletom na planino oziroma skupni pašnik ter premik krave dojilje na sejem ali razstavo v obdobju obvezne reje iz četrte alineje prvega odstavka se šteje kot del obdobja obvezne reje, če je sporočen v skladu s pravilnikom, ki ureja identifikacijo in registracijo goveda.«.</w:t>
      </w:r>
    </w:p>
    <w:p w14:paraId="1F61C4B4" w14:textId="2F81D4E8" w:rsidR="004F7399" w:rsidRPr="0078658D" w:rsidRDefault="004F7399" w:rsidP="007523C5">
      <w:pPr>
        <w:shd w:val="clear" w:color="auto" w:fill="FFFFFF"/>
        <w:spacing w:line="240" w:lineRule="exact"/>
        <w:rPr>
          <w:rFonts w:cs="Arial"/>
          <w:color w:val="292B2C"/>
          <w:szCs w:val="20"/>
          <w:lang w:eastAsia="sl-SI"/>
        </w:rPr>
      </w:pPr>
    </w:p>
    <w:p w14:paraId="22D1A5DE" w14:textId="0D4A68AA" w:rsidR="004F7399" w:rsidRPr="0078658D" w:rsidRDefault="00DC0470" w:rsidP="007523C5">
      <w:pPr>
        <w:shd w:val="clear" w:color="auto" w:fill="FFFFFF"/>
        <w:spacing w:line="240" w:lineRule="exact"/>
        <w:rPr>
          <w:rFonts w:cs="Arial"/>
          <w:color w:val="292B2C"/>
          <w:szCs w:val="20"/>
          <w:lang w:eastAsia="sl-SI"/>
        </w:rPr>
      </w:pPr>
      <w:r w:rsidRPr="0078658D">
        <w:rPr>
          <w:rFonts w:cs="Arial"/>
          <w:color w:val="292B2C"/>
          <w:szCs w:val="20"/>
          <w:lang w:eastAsia="sl-SI"/>
        </w:rPr>
        <w:t>Dvanajsti odstavek se spremeni tako, da se glasi:</w:t>
      </w:r>
    </w:p>
    <w:p w14:paraId="7A9E008B" w14:textId="11DBAE14" w:rsidR="00DC0470" w:rsidRPr="0078658D" w:rsidRDefault="00DC0470" w:rsidP="007523C5">
      <w:pPr>
        <w:shd w:val="clear" w:color="auto" w:fill="FFFFFF"/>
        <w:spacing w:line="240" w:lineRule="exact"/>
        <w:rPr>
          <w:rFonts w:cs="Arial"/>
          <w:color w:val="292B2C"/>
          <w:szCs w:val="20"/>
          <w:lang w:eastAsia="sl-SI"/>
        </w:rPr>
      </w:pPr>
    </w:p>
    <w:p w14:paraId="2A36520F" w14:textId="25713B53" w:rsidR="00DC0470" w:rsidRPr="0078658D" w:rsidRDefault="00DC0470" w:rsidP="00DC0470">
      <w:pPr>
        <w:shd w:val="clear" w:color="auto" w:fill="FFFFFF"/>
        <w:rPr>
          <w:rFonts w:cs="Arial"/>
          <w:color w:val="292B2C"/>
          <w:szCs w:val="20"/>
          <w:lang w:eastAsia="sl-SI"/>
        </w:rPr>
      </w:pPr>
      <w:r w:rsidRPr="0078658D">
        <w:rPr>
          <w:rFonts w:cs="Arial"/>
          <w:color w:val="292B2C"/>
          <w:szCs w:val="20"/>
          <w:lang w:eastAsia="sl-SI"/>
        </w:rPr>
        <w:t xml:space="preserve">»(12) Načrtovani znesek na enoto za kravo dojiljo na OMD znaša </w:t>
      </w:r>
      <w:r w:rsidRPr="0078658D">
        <w:rPr>
          <w:rFonts w:cs="Arial"/>
          <w:color w:val="000000"/>
          <w:szCs w:val="20"/>
        </w:rPr>
        <w:t xml:space="preserve">97,25 </w:t>
      </w:r>
      <w:r w:rsidRPr="0078658D">
        <w:rPr>
          <w:rFonts w:cs="Arial"/>
          <w:color w:val="292B2C"/>
          <w:szCs w:val="20"/>
          <w:lang w:eastAsia="sl-SI"/>
        </w:rPr>
        <w:t>eura, najnižji znesek načrtovanega zneska na enoto 87,52 eura in najvišji znesek načrtovanega zneska na enoto 121,56 eura.«.</w:t>
      </w:r>
    </w:p>
    <w:p w14:paraId="7D945C35" w14:textId="034E9490" w:rsidR="00DC0470" w:rsidRPr="0078658D" w:rsidRDefault="00DC0470" w:rsidP="00DC0470">
      <w:pPr>
        <w:shd w:val="clear" w:color="auto" w:fill="FFFFFF"/>
        <w:rPr>
          <w:rFonts w:cs="Arial"/>
          <w:color w:val="292B2C"/>
          <w:szCs w:val="20"/>
          <w:lang w:eastAsia="sl-SI"/>
        </w:rPr>
      </w:pPr>
    </w:p>
    <w:p w14:paraId="78A6033E" w14:textId="75982B5D" w:rsidR="00DC0470" w:rsidRPr="0078658D" w:rsidRDefault="00DC0470" w:rsidP="00DC0470">
      <w:pPr>
        <w:shd w:val="clear" w:color="auto" w:fill="FFFFFF"/>
        <w:rPr>
          <w:rFonts w:cs="Arial"/>
          <w:color w:val="292B2C"/>
          <w:szCs w:val="20"/>
          <w:lang w:eastAsia="sl-SI"/>
        </w:rPr>
      </w:pPr>
      <w:r w:rsidRPr="0078658D">
        <w:rPr>
          <w:rFonts w:cs="Arial"/>
          <w:color w:val="292B2C"/>
          <w:szCs w:val="20"/>
          <w:lang w:eastAsia="sl-SI"/>
        </w:rPr>
        <w:t>Trinajsti odstavek se spremeni tako, da se glasi:</w:t>
      </w:r>
    </w:p>
    <w:p w14:paraId="6B4C4C74" w14:textId="59F92775" w:rsidR="00DC0470" w:rsidRPr="0078658D" w:rsidRDefault="00DC0470" w:rsidP="00DC0470">
      <w:pPr>
        <w:shd w:val="clear" w:color="auto" w:fill="FFFFFF"/>
        <w:rPr>
          <w:rFonts w:cs="Arial"/>
          <w:color w:val="292B2C"/>
          <w:szCs w:val="20"/>
          <w:lang w:eastAsia="sl-SI"/>
        </w:rPr>
      </w:pPr>
    </w:p>
    <w:p w14:paraId="108D3FD3" w14:textId="0A609646" w:rsidR="00DC0470" w:rsidRPr="0078658D" w:rsidRDefault="00DC0470" w:rsidP="00DC0470">
      <w:pPr>
        <w:shd w:val="clear" w:color="auto" w:fill="FFFFFF"/>
        <w:rPr>
          <w:rFonts w:cs="Arial"/>
          <w:color w:val="292B2C"/>
          <w:szCs w:val="20"/>
          <w:lang w:eastAsia="sl-SI"/>
        </w:rPr>
      </w:pPr>
      <w:r w:rsidRPr="0078658D">
        <w:rPr>
          <w:rFonts w:cs="Arial"/>
          <w:color w:val="292B2C"/>
          <w:szCs w:val="20"/>
          <w:lang w:eastAsia="sl-SI"/>
        </w:rPr>
        <w:t xml:space="preserve">»(13) Načrtovani znesek na enoto za krave dojilje izven OMD znaša </w:t>
      </w:r>
      <w:r w:rsidRPr="0078658D">
        <w:rPr>
          <w:rFonts w:cs="Arial"/>
          <w:color w:val="000000"/>
          <w:szCs w:val="20"/>
        </w:rPr>
        <w:t>74,81</w:t>
      </w:r>
      <w:r w:rsidRPr="0078658D">
        <w:rPr>
          <w:rFonts w:cs="Arial"/>
          <w:color w:val="292B2C"/>
          <w:szCs w:val="20"/>
          <w:lang w:eastAsia="sl-SI"/>
        </w:rPr>
        <w:t xml:space="preserve"> eura, najnižji znesek načrtovanega zneska na enoto 67,32 eura in najvišji znesek načrtovanega zneska na enoto 93,51 eura.«.</w:t>
      </w:r>
    </w:p>
    <w:p w14:paraId="33B20331" w14:textId="77777777" w:rsidR="00DC0470" w:rsidRPr="0078658D" w:rsidRDefault="00DC0470" w:rsidP="007523C5">
      <w:pPr>
        <w:shd w:val="clear" w:color="auto" w:fill="FFFFFF"/>
        <w:spacing w:line="240" w:lineRule="exact"/>
        <w:rPr>
          <w:rFonts w:cs="Arial"/>
          <w:color w:val="292B2C"/>
          <w:szCs w:val="20"/>
          <w:lang w:eastAsia="sl-SI"/>
        </w:rPr>
      </w:pPr>
    </w:p>
    <w:p w14:paraId="1CB3E82D" w14:textId="10B49E88" w:rsidR="007523C5" w:rsidRPr="0078658D" w:rsidRDefault="007523C5" w:rsidP="007523C5">
      <w:pPr>
        <w:shd w:val="clear" w:color="auto" w:fill="FFFFFF"/>
        <w:spacing w:line="240" w:lineRule="exact"/>
        <w:rPr>
          <w:rFonts w:cs="Arial"/>
          <w:color w:val="292B2C"/>
          <w:szCs w:val="20"/>
          <w:lang w:eastAsia="sl-SI"/>
        </w:rPr>
      </w:pPr>
    </w:p>
    <w:p w14:paraId="66D656EA" w14:textId="782D8ADF" w:rsidR="00606422" w:rsidRPr="0078658D" w:rsidRDefault="00606422" w:rsidP="00606422">
      <w:pPr>
        <w:shd w:val="clear" w:color="auto" w:fill="FFFFFF"/>
        <w:spacing w:line="480" w:lineRule="auto"/>
        <w:jc w:val="center"/>
        <w:rPr>
          <w:rFonts w:cs="Arial"/>
          <w:b/>
          <w:color w:val="292B2C"/>
          <w:szCs w:val="20"/>
          <w:lang w:eastAsia="sl-SI"/>
        </w:rPr>
      </w:pPr>
      <w:r w:rsidRPr="0078658D">
        <w:rPr>
          <w:rFonts w:cs="Arial"/>
          <w:b/>
          <w:color w:val="292B2C"/>
          <w:szCs w:val="20"/>
          <w:lang w:eastAsia="sl-SI"/>
        </w:rPr>
        <w:t>2</w:t>
      </w:r>
      <w:r w:rsidR="007628C5" w:rsidRPr="0078658D">
        <w:rPr>
          <w:rFonts w:cs="Arial"/>
          <w:b/>
          <w:color w:val="292B2C"/>
          <w:szCs w:val="20"/>
          <w:lang w:eastAsia="sl-SI"/>
        </w:rPr>
        <w:t>9</w:t>
      </w:r>
      <w:r w:rsidR="008F3AC5" w:rsidRPr="0078658D">
        <w:rPr>
          <w:rFonts w:cs="Arial"/>
          <w:b/>
          <w:color w:val="292B2C"/>
          <w:szCs w:val="20"/>
          <w:lang w:eastAsia="sl-SI"/>
        </w:rPr>
        <w:t xml:space="preserve">. </w:t>
      </w:r>
      <w:r w:rsidRPr="0078658D">
        <w:rPr>
          <w:rFonts w:cs="Arial"/>
          <w:b/>
          <w:color w:val="292B2C"/>
          <w:szCs w:val="20"/>
          <w:lang w:eastAsia="sl-SI"/>
        </w:rPr>
        <w:t>člen</w:t>
      </w:r>
    </w:p>
    <w:p w14:paraId="254A1DED" w14:textId="62F03FFF" w:rsidR="008F3AC5" w:rsidRPr="0078658D" w:rsidRDefault="00606422" w:rsidP="008F3AC5">
      <w:pPr>
        <w:shd w:val="clear" w:color="auto" w:fill="FFFFFF"/>
        <w:spacing w:line="240" w:lineRule="exact"/>
        <w:rPr>
          <w:rFonts w:cs="Arial"/>
          <w:color w:val="292B2C"/>
          <w:szCs w:val="20"/>
          <w:lang w:eastAsia="sl-SI"/>
        </w:rPr>
      </w:pPr>
      <w:r w:rsidRPr="0078658D">
        <w:rPr>
          <w:rFonts w:cs="Arial"/>
          <w:color w:val="292B2C"/>
          <w:szCs w:val="20"/>
          <w:lang w:eastAsia="sl-SI"/>
        </w:rPr>
        <w:t>V 41. členu se v prvem odstavku besedilo »</w:t>
      </w:r>
      <w:r w:rsidR="008F3AC5" w:rsidRPr="0078658D">
        <w:rPr>
          <w:rFonts w:cs="Arial"/>
          <w:color w:val="292B2C"/>
          <w:szCs w:val="20"/>
          <w:lang w:eastAsia="sl-SI"/>
        </w:rPr>
        <w:t>3.814.371,47 eura</w:t>
      </w:r>
      <w:r w:rsidRPr="0078658D">
        <w:rPr>
          <w:rFonts w:cs="Arial"/>
          <w:color w:val="292B2C"/>
          <w:szCs w:val="20"/>
          <w:lang w:eastAsia="sl-SI"/>
        </w:rPr>
        <w:t>« nadomesti z besedilom »</w:t>
      </w:r>
      <w:r w:rsidR="008F3AC5" w:rsidRPr="0078658D">
        <w:rPr>
          <w:rFonts w:cs="Arial"/>
          <w:color w:val="292B2C"/>
          <w:szCs w:val="20"/>
          <w:lang w:eastAsia="sl-SI"/>
        </w:rPr>
        <w:t>3.725.090,03 eura«.</w:t>
      </w:r>
    </w:p>
    <w:p w14:paraId="35D3FABF" w14:textId="7DE3A1CC" w:rsidR="008F3AC5" w:rsidRPr="0078658D" w:rsidRDefault="008F3AC5" w:rsidP="008F3AC5">
      <w:pPr>
        <w:shd w:val="clear" w:color="auto" w:fill="FFFFFF"/>
        <w:spacing w:line="240" w:lineRule="exact"/>
        <w:rPr>
          <w:rFonts w:cs="Arial"/>
          <w:color w:val="292B2C"/>
          <w:szCs w:val="20"/>
          <w:lang w:eastAsia="sl-SI"/>
        </w:rPr>
      </w:pPr>
    </w:p>
    <w:p w14:paraId="39B3C01A" w14:textId="77777777" w:rsidR="00E16F2B" w:rsidRPr="0078658D" w:rsidRDefault="008F3AC5" w:rsidP="008F3AC5">
      <w:pPr>
        <w:shd w:val="clear" w:color="auto" w:fill="FFFFFF"/>
        <w:spacing w:line="240" w:lineRule="exact"/>
        <w:rPr>
          <w:rFonts w:cs="Arial"/>
          <w:color w:val="292B2C"/>
          <w:szCs w:val="20"/>
          <w:lang w:eastAsia="sl-SI"/>
        </w:rPr>
      </w:pPr>
      <w:r w:rsidRPr="0078658D">
        <w:rPr>
          <w:rFonts w:cs="Arial"/>
          <w:color w:val="292B2C"/>
          <w:szCs w:val="20"/>
          <w:lang w:eastAsia="sl-SI"/>
        </w:rPr>
        <w:t>Enajsti odstavek se spremeni tako, da se glasi:</w:t>
      </w:r>
    </w:p>
    <w:p w14:paraId="26E784B6" w14:textId="77777777" w:rsidR="00E16F2B" w:rsidRPr="0078658D" w:rsidRDefault="00E16F2B" w:rsidP="008F3AC5">
      <w:pPr>
        <w:shd w:val="clear" w:color="auto" w:fill="FFFFFF"/>
        <w:spacing w:line="240" w:lineRule="exact"/>
        <w:rPr>
          <w:rFonts w:cs="Arial"/>
          <w:color w:val="292B2C"/>
          <w:szCs w:val="20"/>
          <w:lang w:eastAsia="sl-SI"/>
        </w:rPr>
      </w:pPr>
    </w:p>
    <w:p w14:paraId="614ABECC" w14:textId="3A6FCE15" w:rsidR="008F3AC5" w:rsidRPr="0078658D" w:rsidRDefault="008F3AC5" w:rsidP="008F3AC5">
      <w:pPr>
        <w:shd w:val="clear" w:color="auto" w:fill="FFFFFF"/>
        <w:spacing w:line="240" w:lineRule="exact"/>
        <w:rPr>
          <w:rFonts w:cs="Arial"/>
          <w:color w:val="292B2C"/>
          <w:szCs w:val="20"/>
          <w:lang w:eastAsia="sl-SI"/>
        </w:rPr>
      </w:pPr>
      <w:r w:rsidRPr="0078658D">
        <w:rPr>
          <w:rFonts w:cs="Arial"/>
          <w:color w:val="292B2C"/>
          <w:szCs w:val="20"/>
          <w:lang w:eastAsia="sl-SI"/>
        </w:rPr>
        <w:t>»</w:t>
      </w:r>
      <w:r w:rsidR="00E16F2B" w:rsidRPr="0078658D">
        <w:rPr>
          <w:rFonts w:cs="Arial"/>
          <w:color w:val="292B2C"/>
          <w:szCs w:val="20"/>
          <w:lang w:eastAsia="sl-SI"/>
        </w:rPr>
        <w:t>(</w:t>
      </w:r>
      <w:r w:rsidR="002874E3" w:rsidRPr="0078658D">
        <w:rPr>
          <w:rFonts w:cs="Arial"/>
          <w:color w:val="292B2C"/>
          <w:szCs w:val="20"/>
          <w:lang w:eastAsia="sl-SI"/>
        </w:rPr>
        <w:t xml:space="preserve">11) </w:t>
      </w:r>
      <w:r w:rsidRPr="0078658D">
        <w:rPr>
          <w:rFonts w:cs="Arial"/>
          <w:color w:val="292B2C"/>
          <w:szCs w:val="20"/>
          <w:lang w:eastAsia="sl-SI"/>
        </w:rPr>
        <w:t xml:space="preserve">Načrtovani znesek na enoto za kravo molznico znaša </w:t>
      </w:r>
      <w:r w:rsidRPr="0078658D">
        <w:rPr>
          <w:rFonts w:cs="Arial"/>
          <w:color w:val="000000"/>
          <w:szCs w:val="20"/>
        </w:rPr>
        <w:t>88,87</w:t>
      </w:r>
      <w:r w:rsidRPr="0078658D">
        <w:rPr>
          <w:rFonts w:ascii="Calibri" w:hAnsi="Calibri" w:cs="Calibri"/>
          <w:b/>
          <w:bCs/>
          <w:color w:val="000000"/>
        </w:rPr>
        <w:t xml:space="preserve"> </w:t>
      </w:r>
      <w:r w:rsidRPr="0078658D">
        <w:rPr>
          <w:rFonts w:cs="Arial"/>
          <w:color w:val="292B2C"/>
          <w:szCs w:val="20"/>
          <w:lang w:eastAsia="sl-SI"/>
        </w:rPr>
        <w:t>eura, najnižji znesek načrtovanega zneska na enoto 79,98 eura in najvišji znesek načrtovanega zneska na enoto 111,08 eura.</w:t>
      </w:r>
      <w:r w:rsidR="00E16F2B" w:rsidRPr="0078658D">
        <w:rPr>
          <w:rFonts w:cs="Arial"/>
          <w:color w:val="292B2C"/>
          <w:szCs w:val="20"/>
          <w:lang w:eastAsia="sl-SI"/>
        </w:rPr>
        <w:t>«.</w:t>
      </w:r>
    </w:p>
    <w:p w14:paraId="030DEE7E" w14:textId="52BB91B7" w:rsidR="008F3AC5" w:rsidRPr="0078658D" w:rsidRDefault="008F3AC5" w:rsidP="008F3AC5">
      <w:pPr>
        <w:shd w:val="clear" w:color="auto" w:fill="FFFFFF"/>
        <w:spacing w:line="240" w:lineRule="exact"/>
        <w:rPr>
          <w:rFonts w:cs="Arial"/>
          <w:color w:val="292B2C"/>
          <w:szCs w:val="20"/>
          <w:lang w:eastAsia="sl-SI"/>
        </w:rPr>
      </w:pPr>
    </w:p>
    <w:p w14:paraId="0B23D77C" w14:textId="7F6F2B12" w:rsidR="00606422" w:rsidRPr="0078658D" w:rsidRDefault="008F3AC5" w:rsidP="00606422">
      <w:pPr>
        <w:shd w:val="clear" w:color="auto" w:fill="FFFFFF"/>
        <w:spacing w:line="240" w:lineRule="exact"/>
        <w:rPr>
          <w:rFonts w:cs="Arial"/>
          <w:color w:val="292B2C"/>
          <w:szCs w:val="20"/>
          <w:lang w:eastAsia="sl-SI"/>
        </w:rPr>
      </w:pPr>
      <w:r w:rsidRPr="0078658D">
        <w:rPr>
          <w:rFonts w:cs="Arial"/>
          <w:color w:val="292B2C"/>
          <w:szCs w:val="20"/>
          <w:lang w:eastAsia="sl-SI"/>
        </w:rPr>
        <w:t xml:space="preserve"> </w:t>
      </w:r>
    </w:p>
    <w:p w14:paraId="29C6D013" w14:textId="2B1D707F" w:rsidR="008F3AC5" w:rsidRPr="0078658D" w:rsidRDefault="007628C5" w:rsidP="00E16F2B">
      <w:pPr>
        <w:shd w:val="clear" w:color="auto" w:fill="FFFFFF"/>
        <w:spacing w:line="240" w:lineRule="exact"/>
        <w:jc w:val="center"/>
        <w:rPr>
          <w:rFonts w:cs="Arial"/>
          <w:b/>
          <w:color w:val="292B2C"/>
          <w:szCs w:val="20"/>
          <w:lang w:eastAsia="sl-SI"/>
        </w:rPr>
      </w:pPr>
      <w:r w:rsidRPr="0078658D">
        <w:rPr>
          <w:rFonts w:cs="Arial"/>
          <w:b/>
          <w:color w:val="292B2C"/>
          <w:szCs w:val="20"/>
          <w:lang w:eastAsia="sl-SI"/>
        </w:rPr>
        <w:t>30</w:t>
      </w:r>
      <w:r w:rsidR="008F3AC5" w:rsidRPr="0078658D">
        <w:rPr>
          <w:rFonts w:cs="Arial"/>
          <w:b/>
          <w:color w:val="292B2C"/>
          <w:szCs w:val="20"/>
          <w:lang w:eastAsia="sl-SI"/>
        </w:rPr>
        <w:t>. člen</w:t>
      </w:r>
    </w:p>
    <w:p w14:paraId="115021C8" w14:textId="58AEDC86" w:rsidR="008F3AC5" w:rsidRPr="0078658D" w:rsidRDefault="008F3AC5" w:rsidP="00606422">
      <w:pPr>
        <w:shd w:val="clear" w:color="auto" w:fill="FFFFFF"/>
        <w:spacing w:line="240" w:lineRule="exact"/>
        <w:rPr>
          <w:rFonts w:cs="Arial"/>
          <w:color w:val="292B2C"/>
          <w:szCs w:val="20"/>
          <w:lang w:eastAsia="sl-SI"/>
        </w:rPr>
      </w:pPr>
    </w:p>
    <w:p w14:paraId="67AEB1E6" w14:textId="77777777" w:rsidR="002614A9" w:rsidRPr="0078658D" w:rsidRDefault="00E16F2B" w:rsidP="00606422">
      <w:pPr>
        <w:shd w:val="clear" w:color="auto" w:fill="FFFFFF"/>
        <w:spacing w:line="240" w:lineRule="exact"/>
        <w:rPr>
          <w:rFonts w:cs="Arial"/>
          <w:color w:val="292B2C"/>
          <w:szCs w:val="20"/>
          <w:lang w:eastAsia="sl-SI"/>
        </w:rPr>
      </w:pPr>
      <w:r w:rsidRPr="0078658D">
        <w:rPr>
          <w:rFonts w:cs="Arial"/>
          <w:color w:val="292B2C"/>
          <w:szCs w:val="20"/>
          <w:lang w:eastAsia="sl-SI"/>
        </w:rPr>
        <w:lastRenderedPageBreak/>
        <w:t>V 42. členu se v drugem odstavku v drugi alineji besedilo »0,9 GVŽ« nadomesti z besedilom »0</w:t>
      </w:r>
      <w:r w:rsidR="00F54EE5" w:rsidRPr="0078658D">
        <w:rPr>
          <w:rFonts w:cs="Arial"/>
          <w:color w:val="292B2C"/>
          <w:szCs w:val="20"/>
          <w:lang w:eastAsia="sl-SI"/>
        </w:rPr>
        <w:t>,5 GVŽ«</w:t>
      </w:r>
      <w:r w:rsidR="002614A9" w:rsidRPr="0078658D">
        <w:rPr>
          <w:rFonts w:cs="Arial"/>
          <w:color w:val="292B2C"/>
          <w:szCs w:val="20"/>
          <w:lang w:eastAsia="sl-SI"/>
        </w:rPr>
        <w:t>.</w:t>
      </w:r>
    </w:p>
    <w:p w14:paraId="5E961F66" w14:textId="77777777" w:rsidR="002614A9" w:rsidRPr="0078658D" w:rsidRDefault="002614A9" w:rsidP="00606422">
      <w:pPr>
        <w:shd w:val="clear" w:color="auto" w:fill="FFFFFF"/>
        <w:spacing w:line="240" w:lineRule="exact"/>
        <w:rPr>
          <w:rFonts w:cs="Arial"/>
          <w:color w:val="292B2C"/>
          <w:szCs w:val="20"/>
          <w:lang w:eastAsia="sl-SI"/>
        </w:rPr>
      </w:pPr>
    </w:p>
    <w:p w14:paraId="5EBF9E0A" w14:textId="53050366" w:rsidR="00F54EE5" w:rsidRPr="0078658D" w:rsidRDefault="002614A9" w:rsidP="00606422">
      <w:pPr>
        <w:shd w:val="clear" w:color="auto" w:fill="FFFFFF"/>
        <w:spacing w:line="240" w:lineRule="exact"/>
        <w:rPr>
          <w:rFonts w:cs="Arial"/>
          <w:color w:val="292B2C"/>
          <w:szCs w:val="20"/>
          <w:lang w:eastAsia="sl-SI"/>
        </w:rPr>
      </w:pPr>
      <w:r w:rsidRPr="0078658D">
        <w:rPr>
          <w:rFonts w:cs="Arial"/>
          <w:color w:val="292B2C"/>
          <w:szCs w:val="20"/>
          <w:lang w:eastAsia="sl-SI"/>
        </w:rPr>
        <w:t>V</w:t>
      </w:r>
      <w:r w:rsidR="002E6EF3" w:rsidRPr="0078658D">
        <w:rPr>
          <w:rFonts w:cs="Arial"/>
          <w:color w:val="292B2C"/>
          <w:szCs w:val="20"/>
          <w:lang w:eastAsia="sl-SI"/>
        </w:rPr>
        <w:t xml:space="preserve"> </w:t>
      </w:r>
      <w:r w:rsidRPr="0078658D">
        <w:rPr>
          <w:rFonts w:cs="Arial"/>
          <w:color w:val="292B2C"/>
          <w:szCs w:val="20"/>
          <w:lang w:eastAsia="sl-SI"/>
        </w:rPr>
        <w:t>tretji alineji</w:t>
      </w:r>
      <w:r w:rsidR="002E6EF3" w:rsidRPr="0078658D">
        <w:rPr>
          <w:rFonts w:cs="Arial"/>
          <w:color w:val="292B2C"/>
          <w:szCs w:val="20"/>
          <w:lang w:eastAsia="sl-SI"/>
        </w:rPr>
        <w:t xml:space="preserve"> </w:t>
      </w:r>
      <w:r w:rsidR="00F54EE5" w:rsidRPr="0078658D">
        <w:rPr>
          <w:rFonts w:cs="Arial"/>
          <w:color w:val="292B2C"/>
          <w:szCs w:val="20"/>
          <w:lang w:eastAsia="sl-SI"/>
        </w:rPr>
        <w:t>se besedilo »0,5 GVŽ« nadomesti z besedilom »0,3 GVŽ«.</w:t>
      </w:r>
    </w:p>
    <w:p w14:paraId="109E15AE" w14:textId="69D191ED" w:rsidR="004B20B3" w:rsidRPr="0078658D" w:rsidRDefault="004B20B3" w:rsidP="00606422">
      <w:pPr>
        <w:shd w:val="clear" w:color="auto" w:fill="FFFFFF"/>
        <w:spacing w:line="240" w:lineRule="exact"/>
        <w:rPr>
          <w:rFonts w:cs="Arial"/>
          <w:color w:val="292B2C"/>
          <w:szCs w:val="20"/>
          <w:lang w:eastAsia="sl-SI"/>
        </w:rPr>
      </w:pPr>
    </w:p>
    <w:p w14:paraId="27D826D0" w14:textId="2852F717" w:rsidR="004B20B3" w:rsidRPr="0078658D" w:rsidRDefault="00BE5859" w:rsidP="00606422">
      <w:pPr>
        <w:shd w:val="clear" w:color="auto" w:fill="FFFFFF"/>
        <w:spacing w:line="240" w:lineRule="exact"/>
        <w:rPr>
          <w:rFonts w:cs="Arial"/>
          <w:color w:val="292B2C"/>
          <w:szCs w:val="20"/>
          <w:lang w:eastAsia="sl-SI"/>
        </w:rPr>
      </w:pPr>
      <w:r w:rsidRPr="0078658D">
        <w:rPr>
          <w:rFonts w:cs="Arial"/>
          <w:color w:val="292B2C"/>
          <w:szCs w:val="20"/>
          <w:lang w:eastAsia="sl-SI"/>
        </w:rPr>
        <w:t>Sedma</w:t>
      </w:r>
      <w:r w:rsidR="004B20B3" w:rsidRPr="0078658D">
        <w:rPr>
          <w:rFonts w:cs="Arial"/>
          <w:color w:val="292B2C"/>
          <w:szCs w:val="20"/>
          <w:lang w:eastAsia="sl-SI"/>
        </w:rPr>
        <w:t xml:space="preserve"> alineja </w:t>
      </w:r>
      <w:r w:rsidRPr="0078658D">
        <w:rPr>
          <w:rFonts w:cs="Arial"/>
          <w:color w:val="292B2C"/>
          <w:szCs w:val="20"/>
          <w:lang w:eastAsia="sl-SI"/>
        </w:rPr>
        <w:t xml:space="preserve">se </w:t>
      </w:r>
      <w:r w:rsidR="002E6EF3" w:rsidRPr="0078658D">
        <w:rPr>
          <w:rFonts w:cs="Arial"/>
          <w:color w:val="292B2C"/>
          <w:szCs w:val="20"/>
          <w:lang w:eastAsia="sl-SI"/>
        </w:rPr>
        <w:t>spremeni</w:t>
      </w:r>
      <w:r w:rsidR="004B20B3" w:rsidRPr="0078658D">
        <w:rPr>
          <w:rFonts w:cs="Arial"/>
          <w:color w:val="292B2C"/>
          <w:szCs w:val="20"/>
          <w:lang w:eastAsia="sl-SI"/>
        </w:rPr>
        <w:t xml:space="preserve"> tako, da se glasi</w:t>
      </w:r>
      <w:r w:rsidR="002E6EF3" w:rsidRPr="0078658D">
        <w:rPr>
          <w:rFonts w:cs="Arial"/>
          <w:color w:val="292B2C"/>
          <w:szCs w:val="20"/>
          <w:lang w:eastAsia="sl-SI"/>
        </w:rPr>
        <w:t>:</w:t>
      </w:r>
    </w:p>
    <w:p w14:paraId="08BB08DA" w14:textId="6ED37FA2" w:rsidR="002E6EF3" w:rsidRPr="0078658D" w:rsidRDefault="002E6EF3" w:rsidP="00606422">
      <w:pPr>
        <w:shd w:val="clear" w:color="auto" w:fill="FFFFFF"/>
        <w:spacing w:line="240" w:lineRule="exact"/>
        <w:rPr>
          <w:rFonts w:cs="Arial"/>
          <w:color w:val="292B2C"/>
          <w:szCs w:val="20"/>
          <w:lang w:eastAsia="sl-SI"/>
        </w:rPr>
      </w:pPr>
    </w:p>
    <w:p w14:paraId="42D44C75" w14:textId="7581DEA1" w:rsidR="002E6EF3" w:rsidRPr="0078658D" w:rsidRDefault="002E6EF3" w:rsidP="00606422">
      <w:pPr>
        <w:shd w:val="clear" w:color="auto" w:fill="FFFFFF"/>
        <w:spacing w:line="240" w:lineRule="exact"/>
        <w:rPr>
          <w:rFonts w:cs="Arial"/>
          <w:color w:val="292B2C"/>
          <w:szCs w:val="20"/>
          <w:lang w:eastAsia="sl-SI"/>
        </w:rPr>
      </w:pPr>
      <w:r w:rsidRPr="0078658D">
        <w:rPr>
          <w:rFonts w:cs="Arial"/>
          <w:color w:val="292B2C"/>
          <w:szCs w:val="20"/>
          <w:lang w:eastAsia="sl-SI"/>
        </w:rPr>
        <w:t>»- skupna</w:t>
      </w:r>
      <w:r w:rsidRPr="0078658D">
        <w:rPr>
          <w:rFonts w:cs="Arial"/>
          <w:szCs w:val="20"/>
        </w:rPr>
        <w:t xml:space="preserve"> ugotovljena upravičena površina </w:t>
      </w:r>
      <w:r w:rsidRPr="0078658D">
        <w:rPr>
          <w:rFonts w:cs="Arial"/>
          <w:color w:val="292B2C"/>
          <w:szCs w:val="20"/>
          <w:lang w:eastAsia="sl-SI"/>
        </w:rPr>
        <w:t>za beljakovinske rastline mora znašati vsaj 0,3 ha;«.</w:t>
      </w:r>
    </w:p>
    <w:p w14:paraId="1246C32C" w14:textId="4A6C74DC" w:rsidR="002E6EF3" w:rsidRPr="0078658D" w:rsidRDefault="002E6EF3" w:rsidP="00606422">
      <w:pPr>
        <w:shd w:val="clear" w:color="auto" w:fill="FFFFFF"/>
        <w:spacing w:line="240" w:lineRule="exact"/>
        <w:rPr>
          <w:rFonts w:cs="Arial"/>
          <w:color w:val="292B2C"/>
          <w:szCs w:val="20"/>
          <w:lang w:eastAsia="sl-SI"/>
        </w:rPr>
      </w:pPr>
    </w:p>
    <w:p w14:paraId="3977DF07" w14:textId="2B07A27F" w:rsidR="00DF69D6" w:rsidRPr="0078658D" w:rsidRDefault="00BE5859" w:rsidP="00DF69D6">
      <w:pPr>
        <w:shd w:val="clear" w:color="auto" w:fill="FFFFFF"/>
        <w:spacing w:line="240" w:lineRule="exact"/>
        <w:rPr>
          <w:rFonts w:cs="Arial"/>
          <w:color w:val="292B2C"/>
          <w:szCs w:val="20"/>
          <w:lang w:eastAsia="sl-SI"/>
        </w:rPr>
      </w:pPr>
      <w:r w:rsidRPr="0078658D">
        <w:rPr>
          <w:rFonts w:cs="Arial"/>
          <w:color w:val="292B2C"/>
          <w:szCs w:val="20"/>
          <w:lang w:eastAsia="sl-SI"/>
        </w:rPr>
        <w:t>Osma</w:t>
      </w:r>
      <w:r w:rsidR="00DF69D6" w:rsidRPr="0078658D">
        <w:rPr>
          <w:rFonts w:cs="Arial"/>
          <w:color w:val="292B2C"/>
          <w:szCs w:val="20"/>
          <w:lang w:eastAsia="sl-SI"/>
        </w:rPr>
        <w:t xml:space="preserve"> alineja s</w:t>
      </w:r>
      <w:r w:rsidRPr="0078658D">
        <w:rPr>
          <w:rFonts w:cs="Arial"/>
          <w:color w:val="292B2C"/>
          <w:szCs w:val="20"/>
          <w:lang w:eastAsia="sl-SI"/>
        </w:rPr>
        <w:t>e s</w:t>
      </w:r>
      <w:r w:rsidR="00DF69D6" w:rsidRPr="0078658D">
        <w:rPr>
          <w:rFonts w:cs="Arial"/>
          <w:color w:val="292B2C"/>
          <w:szCs w:val="20"/>
          <w:lang w:eastAsia="sl-SI"/>
        </w:rPr>
        <w:t>premeni tako, da se glasi:</w:t>
      </w:r>
    </w:p>
    <w:p w14:paraId="31AB8FD1" w14:textId="77777777" w:rsidR="00DF69D6" w:rsidRPr="0078658D" w:rsidRDefault="00DF69D6" w:rsidP="00DF69D6">
      <w:pPr>
        <w:shd w:val="clear" w:color="auto" w:fill="FFFFFF"/>
        <w:spacing w:line="240" w:lineRule="exact"/>
        <w:rPr>
          <w:rFonts w:cs="Arial"/>
          <w:color w:val="292B2C"/>
          <w:szCs w:val="20"/>
          <w:lang w:eastAsia="sl-SI"/>
        </w:rPr>
      </w:pPr>
    </w:p>
    <w:p w14:paraId="1D0445DE" w14:textId="799E0B23" w:rsidR="00DF69D6" w:rsidRPr="0078658D" w:rsidRDefault="00DF69D6" w:rsidP="00DF69D6">
      <w:pPr>
        <w:shd w:val="clear" w:color="auto" w:fill="FFFFFF"/>
        <w:spacing w:line="240" w:lineRule="exact"/>
        <w:rPr>
          <w:rFonts w:cs="Arial"/>
          <w:color w:val="292B2C"/>
          <w:szCs w:val="20"/>
          <w:lang w:eastAsia="sl-SI"/>
        </w:rPr>
      </w:pPr>
      <w:r w:rsidRPr="0078658D">
        <w:rPr>
          <w:rFonts w:cs="Arial"/>
          <w:color w:val="292B2C"/>
          <w:szCs w:val="20"/>
          <w:lang w:eastAsia="sl-SI"/>
        </w:rPr>
        <w:t>» - ugotovljena upravičena površina kmetijskega gospodarstva znaša najmanj 1 ha;«.</w:t>
      </w:r>
    </w:p>
    <w:p w14:paraId="3F1E4243" w14:textId="1CF7D845" w:rsidR="00DF69D6" w:rsidRPr="0078658D" w:rsidRDefault="00DF69D6" w:rsidP="00DF69D6">
      <w:pPr>
        <w:shd w:val="clear" w:color="auto" w:fill="FFFFFF"/>
        <w:spacing w:line="240" w:lineRule="exact"/>
        <w:rPr>
          <w:rFonts w:cs="Arial"/>
          <w:color w:val="292B2C"/>
          <w:szCs w:val="20"/>
          <w:lang w:eastAsia="sl-SI"/>
        </w:rPr>
      </w:pPr>
    </w:p>
    <w:p w14:paraId="6B309293" w14:textId="074C1F68" w:rsidR="00DF69D6" w:rsidRPr="0078658D" w:rsidRDefault="00DF69D6" w:rsidP="00DF69D6">
      <w:pPr>
        <w:shd w:val="clear" w:color="auto" w:fill="FFFFFF"/>
        <w:spacing w:line="240" w:lineRule="exact"/>
        <w:rPr>
          <w:rFonts w:cs="Arial"/>
          <w:color w:val="292B2C"/>
          <w:szCs w:val="20"/>
          <w:lang w:eastAsia="sl-SI"/>
        </w:rPr>
      </w:pPr>
      <w:r w:rsidRPr="0078658D">
        <w:rPr>
          <w:rFonts w:cs="Arial"/>
          <w:color w:val="292B2C"/>
          <w:szCs w:val="20"/>
          <w:lang w:eastAsia="sl-SI"/>
        </w:rPr>
        <w:t>V devetem odstavku se besedilo »ali zelenjadnic na kmetijski površini, na kateri pridelujejo beljakovinske rastline« nadomesti z besedilom »ali zelenjadnic za beljakovinske rastline«.</w:t>
      </w:r>
    </w:p>
    <w:p w14:paraId="0E5D8D76" w14:textId="12C6301B" w:rsidR="004215F9" w:rsidRPr="0078658D" w:rsidRDefault="004215F9" w:rsidP="00DF69D6">
      <w:pPr>
        <w:shd w:val="clear" w:color="auto" w:fill="FFFFFF"/>
        <w:spacing w:line="240" w:lineRule="exact"/>
        <w:rPr>
          <w:rFonts w:cs="Arial"/>
          <w:color w:val="292B2C"/>
          <w:szCs w:val="20"/>
          <w:lang w:eastAsia="sl-SI"/>
        </w:rPr>
      </w:pPr>
    </w:p>
    <w:p w14:paraId="28069883" w14:textId="77777777" w:rsidR="00BE5859" w:rsidRPr="0078658D" w:rsidRDefault="004215F9" w:rsidP="004215F9">
      <w:pPr>
        <w:shd w:val="clear" w:color="auto" w:fill="FFFFFF"/>
        <w:spacing w:line="240" w:lineRule="exact"/>
        <w:rPr>
          <w:rFonts w:cs="Arial"/>
          <w:color w:val="292B2C"/>
          <w:szCs w:val="20"/>
          <w:lang w:eastAsia="sl-SI"/>
        </w:rPr>
      </w:pPr>
      <w:r w:rsidRPr="0078658D">
        <w:rPr>
          <w:rFonts w:cs="Arial"/>
          <w:color w:val="292B2C"/>
          <w:szCs w:val="20"/>
          <w:lang w:eastAsia="sl-SI"/>
        </w:rPr>
        <w:t>V desetem odstavku se v tretji alineji besedilo »269,8 eura« nadomesti z besedilom »</w:t>
      </w:r>
      <w:r w:rsidR="0081384C" w:rsidRPr="0078658D">
        <w:rPr>
          <w:rFonts w:cs="Arial"/>
          <w:color w:val="292B2C"/>
          <w:szCs w:val="20"/>
          <w:lang w:eastAsia="sl-SI"/>
        </w:rPr>
        <w:t>281,</w:t>
      </w:r>
      <w:r w:rsidR="00BE5859" w:rsidRPr="0078658D">
        <w:rPr>
          <w:rFonts w:cs="Arial"/>
          <w:color w:val="292B2C"/>
          <w:szCs w:val="20"/>
          <w:lang w:eastAsia="sl-SI"/>
        </w:rPr>
        <w:t>03 eura«.</w:t>
      </w:r>
    </w:p>
    <w:p w14:paraId="19E2BFF3" w14:textId="77777777" w:rsidR="00BE5859" w:rsidRPr="0078658D" w:rsidRDefault="00BE5859" w:rsidP="004215F9">
      <w:pPr>
        <w:shd w:val="clear" w:color="auto" w:fill="FFFFFF"/>
        <w:spacing w:line="240" w:lineRule="exact"/>
        <w:rPr>
          <w:rFonts w:cs="Arial"/>
          <w:color w:val="292B2C"/>
          <w:szCs w:val="20"/>
          <w:lang w:eastAsia="sl-SI"/>
        </w:rPr>
      </w:pPr>
    </w:p>
    <w:p w14:paraId="3E293E9F" w14:textId="77777777" w:rsidR="003820D9" w:rsidRPr="0078658D" w:rsidRDefault="00BE5859" w:rsidP="004215F9">
      <w:pPr>
        <w:shd w:val="clear" w:color="auto" w:fill="FFFFFF"/>
        <w:spacing w:line="240" w:lineRule="exact"/>
        <w:rPr>
          <w:rFonts w:cs="Arial"/>
          <w:color w:val="292B2C"/>
          <w:szCs w:val="20"/>
          <w:lang w:eastAsia="sl-SI"/>
        </w:rPr>
      </w:pPr>
      <w:r w:rsidRPr="0078658D">
        <w:rPr>
          <w:rFonts w:cs="Arial"/>
          <w:color w:val="292B2C"/>
          <w:szCs w:val="20"/>
          <w:lang w:eastAsia="sl-SI"/>
        </w:rPr>
        <w:t>V</w:t>
      </w:r>
      <w:r w:rsidR="004215F9" w:rsidRPr="0078658D">
        <w:rPr>
          <w:rFonts w:cs="Arial"/>
          <w:color w:val="292B2C"/>
          <w:szCs w:val="20"/>
          <w:lang w:eastAsia="sl-SI"/>
        </w:rPr>
        <w:t xml:space="preserve"> četrti alineji se besedilo »258,74 eura« nadomesti z besedilom »269, 52 eura«</w:t>
      </w:r>
      <w:r w:rsidR="003820D9" w:rsidRPr="0078658D">
        <w:rPr>
          <w:rFonts w:cs="Arial"/>
          <w:color w:val="292B2C"/>
          <w:szCs w:val="20"/>
          <w:lang w:eastAsia="sl-SI"/>
        </w:rPr>
        <w:t>.</w:t>
      </w:r>
    </w:p>
    <w:p w14:paraId="12270465" w14:textId="77777777" w:rsidR="003820D9" w:rsidRPr="0078658D" w:rsidRDefault="003820D9" w:rsidP="004215F9">
      <w:pPr>
        <w:shd w:val="clear" w:color="auto" w:fill="FFFFFF"/>
        <w:spacing w:line="240" w:lineRule="exact"/>
        <w:rPr>
          <w:rFonts w:cs="Arial"/>
          <w:color w:val="292B2C"/>
          <w:szCs w:val="20"/>
          <w:lang w:eastAsia="sl-SI"/>
        </w:rPr>
      </w:pPr>
    </w:p>
    <w:p w14:paraId="58302611" w14:textId="39C318AF" w:rsidR="004215F9" w:rsidRPr="0078658D" w:rsidRDefault="003820D9" w:rsidP="004215F9">
      <w:pPr>
        <w:shd w:val="clear" w:color="auto" w:fill="FFFFFF"/>
        <w:spacing w:line="240" w:lineRule="exact"/>
        <w:rPr>
          <w:rFonts w:cs="Arial"/>
          <w:color w:val="292B2C"/>
          <w:szCs w:val="20"/>
          <w:lang w:eastAsia="sl-SI"/>
        </w:rPr>
      </w:pPr>
      <w:r w:rsidRPr="0078658D">
        <w:rPr>
          <w:rFonts w:cs="Arial"/>
          <w:color w:val="292B2C"/>
          <w:szCs w:val="20"/>
          <w:lang w:eastAsia="sl-SI"/>
        </w:rPr>
        <w:t>V</w:t>
      </w:r>
      <w:r w:rsidR="004215F9" w:rsidRPr="0078658D">
        <w:rPr>
          <w:rFonts w:cs="Arial"/>
          <w:color w:val="292B2C"/>
          <w:szCs w:val="20"/>
          <w:lang w:eastAsia="sl-SI"/>
        </w:rPr>
        <w:t xml:space="preserve"> peti alineji se besedilo »248,56 eura« nadomesti z besedilom »258,91 eura«.</w:t>
      </w:r>
    </w:p>
    <w:p w14:paraId="1AD7CC97" w14:textId="77777777" w:rsidR="00DF69D6" w:rsidRPr="0078658D" w:rsidRDefault="00DF69D6" w:rsidP="00DF69D6">
      <w:pPr>
        <w:shd w:val="clear" w:color="auto" w:fill="FFFFFF"/>
        <w:ind w:hanging="425"/>
        <w:rPr>
          <w:rFonts w:cs="Arial"/>
          <w:color w:val="292B2C"/>
          <w:szCs w:val="20"/>
          <w:lang w:eastAsia="sl-SI"/>
        </w:rPr>
      </w:pPr>
    </w:p>
    <w:p w14:paraId="67AD357D" w14:textId="77777777" w:rsidR="00DF69D6" w:rsidRPr="0078658D" w:rsidRDefault="00DF69D6" w:rsidP="00606422">
      <w:pPr>
        <w:shd w:val="clear" w:color="auto" w:fill="FFFFFF"/>
        <w:spacing w:line="240" w:lineRule="exact"/>
        <w:rPr>
          <w:rFonts w:cs="Arial"/>
          <w:color w:val="292B2C"/>
          <w:szCs w:val="20"/>
          <w:lang w:eastAsia="sl-SI"/>
        </w:rPr>
      </w:pPr>
    </w:p>
    <w:p w14:paraId="5B860DFA" w14:textId="4C30F1DE" w:rsidR="00BD1135" w:rsidRPr="0078658D" w:rsidRDefault="007628C5" w:rsidP="0081384C">
      <w:pPr>
        <w:shd w:val="clear" w:color="auto" w:fill="FFFFFF"/>
        <w:jc w:val="center"/>
        <w:rPr>
          <w:rFonts w:cs="Arial"/>
          <w:b/>
          <w:szCs w:val="20"/>
          <w:lang w:eastAsia="sl-SI"/>
        </w:rPr>
      </w:pPr>
      <w:r w:rsidRPr="0078658D">
        <w:rPr>
          <w:rFonts w:cs="Arial"/>
          <w:b/>
          <w:szCs w:val="20"/>
          <w:lang w:eastAsia="sl-SI"/>
        </w:rPr>
        <w:t>31</w:t>
      </w:r>
      <w:r w:rsidR="0081384C" w:rsidRPr="0078658D">
        <w:rPr>
          <w:rFonts w:cs="Arial"/>
          <w:b/>
          <w:szCs w:val="20"/>
          <w:lang w:eastAsia="sl-SI"/>
        </w:rPr>
        <w:t>. člen</w:t>
      </w:r>
    </w:p>
    <w:p w14:paraId="7CA546A3" w14:textId="77777777" w:rsidR="0081384C" w:rsidRPr="0078658D" w:rsidRDefault="0081384C" w:rsidP="00FC408F">
      <w:pPr>
        <w:shd w:val="clear" w:color="auto" w:fill="FFFFFF"/>
        <w:rPr>
          <w:rFonts w:cs="Arial"/>
          <w:szCs w:val="20"/>
          <w:lang w:eastAsia="sl-SI"/>
        </w:rPr>
      </w:pPr>
    </w:p>
    <w:p w14:paraId="5EF0F4B4" w14:textId="6F6A2F36" w:rsidR="00FC408F" w:rsidRPr="0078658D" w:rsidRDefault="0081384C" w:rsidP="00FF125D">
      <w:pPr>
        <w:shd w:val="clear" w:color="auto" w:fill="FFFFFF"/>
        <w:spacing w:line="240" w:lineRule="exact"/>
        <w:rPr>
          <w:rFonts w:cs="Arial"/>
          <w:color w:val="292B2C"/>
          <w:szCs w:val="20"/>
          <w:lang w:eastAsia="sl-SI"/>
        </w:rPr>
      </w:pPr>
      <w:r w:rsidRPr="0078658D">
        <w:rPr>
          <w:rFonts w:cs="Arial"/>
          <w:color w:val="292B2C"/>
          <w:szCs w:val="20"/>
          <w:lang w:eastAsia="sl-SI"/>
        </w:rPr>
        <w:t>Za 42.</w:t>
      </w:r>
      <w:r w:rsidR="00AF7FB0" w:rsidRPr="0078658D">
        <w:rPr>
          <w:rFonts w:cs="Arial"/>
          <w:color w:val="292B2C"/>
          <w:szCs w:val="20"/>
          <w:lang w:eastAsia="sl-SI"/>
        </w:rPr>
        <w:t xml:space="preserve"> </w:t>
      </w:r>
      <w:r w:rsidR="00FC29A6" w:rsidRPr="0078658D">
        <w:rPr>
          <w:rFonts w:cs="Arial"/>
          <w:color w:val="292B2C"/>
          <w:szCs w:val="20"/>
          <w:lang w:eastAsia="sl-SI"/>
        </w:rPr>
        <w:t>členom se doda nov 42.a</w:t>
      </w:r>
      <w:r w:rsidR="00124E99" w:rsidRPr="0078658D">
        <w:rPr>
          <w:rFonts w:cs="Arial"/>
          <w:color w:val="292B2C"/>
          <w:szCs w:val="20"/>
          <w:lang w:eastAsia="sl-SI"/>
        </w:rPr>
        <w:t xml:space="preserve"> </w:t>
      </w:r>
      <w:r w:rsidRPr="0078658D">
        <w:rPr>
          <w:rFonts w:cs="Arial"/>
          <w:color w:val="292B2C"/>
          <w:szCs w:val="20"/>
          <w:lang w:eastAsia="sl-SI"/>
        </w:rPr>
        <w:t>člen, ki se glasi:</w:t>
      </w:r>
    </w:p>
    <w:p w14:paraId="77F32CA9" w14:textId="329D99E2" w:rsidR="0081384C" w:rsidRPr="0078658D" w:rsidRDefault="0081384C" w:rsidP="00FF125D">
      <w:pPr>
        <w:shd w:val="clear" w:color="auto" w:fill="FFFFFF"/>
        <w:spacing w:line="240" w:lineRule="exact"/>
        <w:rPr>
          <w:rFonts w:cs="Arial"/>
          <w:color w:val="292B2C"/>
          <w:szCs w:val="20"/>
          <w:lang w:eastAsia="sl-SI"/>
        </w:rPr>
      </w:pPr>
    </w:p>
    <w:p w14:paraId="66979189" w14:textId="45D44CA3" w:rsidR="0081384C" w:rsidRPr="0078658D" w:rsidRDefault="0081384C" w:rsidP="0081384C">
      <w:pPr>
        <w:shd w:val="clear" w:color="auto" w:fill="FFFFFF"/>
        <w:jc w:val="center"/>
        <w:rPr>
          <w:rFonts w:cs="Arial"/>
          <w:color w:val="292B2C"/>
          <w:szCs w:val="20"/>
          <w:lang w:eastAsia="sl-SI"/>
        </w:rPr>
      </w:pPr>
      <w:r w:rsidRPr="0078658D">
        <w:rPr>
          <w:rFonts w:cs="Arial"/>
          <w:color w:val="292B2C"/>
          <w:szCs w:val="20"/>
          <w:lang w:eastAsia="sl-SI"/>
        </w:rPr>
        <w:t>»</w:t>
      </w:r>
      <w:r w:rsidR="00FC29A6" w:rsidRPr="0078658D">
        <w:rPr>
          <w:rFonts w:cs="Arial"/>
          <w:color w:val="292B2C"/>
          <w:szCs w:val="20"/>
          <w:lang w:eastAsia="sl-SI"/>
        </w:rPr>
        <w:t>42</w:t>
      </w:r>
      <w:r w:rsidRPr="0078658D">
        <w:rPr>
          <w:rFonts w:cs="Arial"/>
          <w:color w:val="292B2C"/>
          <w:szCs w:val="20"/>
          <w:lang w:eastAsia="sl-SI"/>
        </w:rPr>
        <w:t>.</w:t>
      </w:r>
      <w:r w:rsidR="00FC29A6" w:rsidRPr="0078658D">
        <w:rPr>
          <w:rFonts w:cs="Arial"/>
          <w:color w:val="292B2C"/>
          <w:szCs w:val="20"/>
          <w:lang w:eastAsia="sl-SI"/>
        </w:rPr>
        <w:t>a</w:t>
      </w:r>
      <w:r w:rsidR="00AF7FB0" w:rsidRPr="0078658D">
        <w:rPr>
          <w:rFonts w:cs="Arial"/>
          <w:color w:val="292B2C"/>
          <w:szCs w:val="20"/>
          <w:lang w:eastAsia="sl-SI"/>
        </w:rPr>
        <w:t xml:space="preserve"> </w:t>
      </w:r>
      <w:r w:rsidRPr="0078658D">
        <w:rPr>
          <w:rFonts w:cs="Arial"/>
          <w:color w:val="292B2C"/>
          <w:szCs w:val="20"/>
          <w:lang w:eastAsia="sl-SI"/>
        </w:rPr>
        <w:t>člen</w:t>
      </w:r>
    </w:p>
    <w:p w14:paraId="5FB72922" w14:textId="77777777" w:rsidR="0081384C" w:rsidRPr="0078658D" w:rsidRDefault="0081384C" w:rsidP="0081384C">
      <w:pPr>
        <w:shd w:val="clear" w:color="auto" w:fill="FFFFFF"/>
        <w:jc w:val="center"/>
        <w:rPr>
          <w:rFonts w:cs="Arial"/>
          <w:color w:val="292B2C"/>
          <w:szCs w:val="20"/>
          <w:lang w:eastAsia="sl-SI"/>
        </w:rPr>
      </w:pPr>
      <w:r w:rsidRPr="0078658D">
        <w:rPr>
          <w:rFonts w:cs="Arial"/>
          <w:color w:val="292B2C"/>
          <w:szCs w:val="20"/>
          <w:lang w:eastAsia="sl-SI"/>
        </w:rPr>
        <w:t>(vezana dohodkovna podpora za zelenjavo)</w:t>
      </w:r>
    </w:p>
    <w:p w14:paraId="10B1DA91" w14:textId="77777777" w:rsidR="0081384C" w:rsidRPr="0078658D" w:rsidRDefault="0081384C" w:rsidP="0081384C">
      <w:pPr>
        <w:shd w:val="clear" w:color="auto" w:fill="FFFFFF"/>
        <w:jc w:val="center"/>
        <w:rPr>
          <w:rFonts w:cs="Arial"/>
          <w:color w:val="292B2C"/>
          <w:szCs w:val="20"/>
          <w:lang w:eastAsia="sl-SI"/>
        </w:rPr>
      </w:pPr>
    </w:p>
    <w:p w14:paraId="121A9EA8" w14:textId="77777777" w:rsidR="0081384C" w:rsidRPr="0078658D" w:rsidRDefault="0081384C" w:rsidP="007B4802">
      <w:pPr>
        <w:pStyle w:val="Odstavekseznama"/>
        <w:keepNext/>
        <w:numPr>
          <w:ilvl w:val="0"/>
          <w:numId w:val="35"/>
        </w:numPr>
        <w:shd w:val="clear" w:color="auto" w:fill="FFFFFF"/>
        <w:rPr>
          <w:rFonts w:ascii="Arial" w:hAnsi="Arial" w:cs="Arial"/>
          <w:sz w:val="20"/>
        </w:rPr>
      </w:pPr>
      <w:r w:rsidRPr="0078658D">
        <w:rPr>
          <w:rFonts w:ascii="Arial" w:hAnsi="Arial" w:cs="Arial"/>
          <w:sz w:val="20"/>
        </w:rPr>
        <w:t xml:space="preserve">Za podporo za zelenjavo okvirna finančna sredstva za leto 2025 znašajo </w:t>
      </w:r>
      <w:r w:rsidRPr="0078658D">
        <w:rPr>
          <w:rFonts w:ascii="Arial" w:hAnsi="Arial" w:cs="Arial"/>
          <w:noProof/>
          <w:sz w:val="20"/>
        </w:rPr>
        <w:t>400.001,00</w:t>
      </w:r>
      <w:r w:rsidRPr="0078658D">
        <w:rPr>
          <w:rFonts w:ascii="Arial" w:hAnsi="Arial" w:cs="Arial"/>
          <w:sz w:val="20"/>
        </w:rPr>
        <w:t xml:space="preserve"> eura, za leto 2026 </w:t>
      </w:r>
      <w:r w:rsidRPr="0078658D">
        <w:rPr>
          <w:rFonts w:ascii="Arial" w:hAnsi="Arial" w:cs="Arial"/>
          <w:noProof/>
          <w:sz w:val="20"/>
        </w:rPr>
        <w:t>400.001,30</w:t>
      </w:r>
      <w:r w:rsidRPr="0078658D">
        <w:rPr>
          <w:rFonts w:ascii="Arial" w:hAnsi="Arial" w:cs="Arial"/>
          <w:sz w:val="20"/>
        </w:rPr>
        <w:t xml:space="preserve"> eura in za leto 2027 400.000,01 eura. Od tega se :</w:t>
      </w:r>
    </w:p>
    <w:p w14:paraId="22454C6E" w14:textId="77777777" w:rsidR="0081384C" w:rsidRPr="0078658D" w:rsidRDefault="0081384C" w:rsidP="00703188">
      <w:pPr>
        <w:pStyle w:val="Odstavekseznama"/>
        <w:numPr>
          <w:ilvl w:val="0"/>
          <w:numId w:val="27"/>
        </w:numPr>
        <w:shd w:val="clear" w:color="auto" w:fill="FFFFFF"/>
        <w:ind w:left="0" w:firstLine="0"/>
        <w:rPr>
          <w:rFonts w:ascii="Arial" w:hAnsi="Arial" w:cs="Arial"/>
          <w:sz w:val="20"/>
        </w:rPr>
      </w:pPr>
      <w:r w:rsidRPr="0078658D">
        <w:rPr>
          <w:rFonts w:ascii="Arial" w:hAnsi="Arial" w:cs="Arial"/>
          <w:sz w:val="20"/>
        </w:rPr>
        <w:t>za leto 2025 50.486,00 eura, za leto 2026 53.184,05 eura in za leto 2027 54.562,30 eura nameni nosilcem kmetijskih gospodarstev, ki so vključeni v ekološko pridelavo zelenjave;</w:t>
      </w:r>
    </w:p>
    <w:p w14:paraId="01610585" w14:textId="77777777" w:rsidR="0081384C" w:rsidRPr="0078658D" w:rsidRDefault="0081384C" w:rsidP="00703188">
      <w:pPr>
        <w:pStyle w:val="Odstavekseznama"/>
        <w:numPr>
          <w:ilvl w:val="0"/>
          <w:numId w:val="27"/>
        </w:numPr>
        <w:shd w:val="clear" w:color="auto" w:fill="FFFFFF"/>
        <w:ind w:left="0" w:firstLine="0"/>
        <w:rPr>
          <w:rFonts w:ascii="Arial" w:hAnsi="Arial" w:cs="Arial"/>
          <w:sz w:val="20"/>
        </w:rPr>
      </w:pPr>
      <w:r w:rsidRPr="0078658D">
        <w:rPr>
          <w:rFonts w:ascii="Arial" w:hAnsi="Arial" w:cs="Arial"/>
          <w:sz w:val="20"/>
        </w:rPr>
        <w:t>za leto 2025 349.515,00 eura, za leto 2026 346.817,25 eura in za leto 2027 345.438,80 eura nameni ostalim nosilcem kmetijskih gospodarstev, ki pridelujejo zelenjavo.</w:t>
      </w:r>
    </w:p>
    <w:p w14:paraId="412B0C01" w14:textId="77777777" w:rsidR="0081384C" w:rsidRPr="0078658D" w:rsidRDefault="0081384C" w:rsidP="00703188">
      <w:pPr>
        <w:pStyle w:val="Odstavekseznama"/>
        <w:shd w:val="clear" w:color="auto" w:fill="FFFFFF"/>
        <w:ind w:left="0"/>
        <w:rPr>
          <w:rFonts w:ascii="Arial" w:hAnsi="Arial" w:cs="Arial"/>
          <w:sz w:val="20"/>
        </w:rPr>
      </w:pPr>
    </w:p>
    <w:p w14:paraId="5A4FEC28" w14:textId="5D8E70F1" w:rsidR="0081384C" w:rsidRPr="0078658D" w:rsidRDefault="0081384C" w:rsidP="00703188">
      <w:pPr>
        <w:pStyle w:val="Odstavekseznama"/>
        <w:numPr>
          <w:ilvl w:val="0"/>
          <w:numId w:val="35"/>
        </w:numPr>
        <w:shd w:val="clear" w:color="auto" w:fill="FFFFFF"/>
        <w:rPr>
          <w:rFonts w:ascii="Arial" w:hAnsi="Arial" w:cs="Arial"/>
          <w:sz w:val="20"/>
        </w:rPr>
      </w:pPr>
      <w:r w:rsidRPr="0078658D">
        <w:rPr>
          <w:rFonts w:ascii="Arial" w:hAnsi="Arial" w:cs="Arial"/>
          <w:sz w:val="20"/>
        </w:rPr>
        <w:t xml:space="preserve">Nosilec kmetijskega gospodarstva je upravičen do podpore za </w:t>
      </w:r>
      <w:r w:rsidR="005F2B27" w:rsidRPr="0078658D">
        <w:rPr>
          <w:rFonts w:ascii="Arial" w:hAnsi="Arial" w:cs="Arial"/>
          <w:sz w:val="20"/>
        </w:rPr>
        <w:t>zelenjavo, če izpolnjuje naslednje</w:t>
      </w:r>
      <w:r w:rsidRPr="0078658D">
        <w:rPr>
          <w:rFonts w:ascii="Arial" w:hAnsi="Arial" w:cs="Arial"/>
          <w:sz w:val="20"/>
        </w:rPr>
        <w:t xml:space="preserve"> pogoje upravičenosti:</w:t>
      </w:r>
    </w:p>
    <w:p w14:paraId="3D3058F7" w14:textId="77777777" w:rsidR="0081384C" w:rsidRPr="0078658D" w:rsidRDefault="0081384C" w:rsidP="00D9033B">
      <w:pPr>
        <w:shd w:val="clear" w:color="auto" w:fill="FFFFFF"/>
        <w:ind w:left="57"/>
        <w:rPr>
          <w:rFonts w:cs="Arial"/>
          <w:szCs w:val="20"/>
          <w:lang w:eastAsia="sl-SI"/>
        </w:rPr>
      </w:pPr>
      <w:r w:rsidRPr="0078658D">
        <w:rPr>
          <w:rFonts w:cs="Arial"/>
          <w:szCs w:val="20"/>
          <w:lang w:eastAsia="sl-SI"/>
        </w:rPr>
        <w:t>- je vpisan v RKG in v evidenco pridelovalcev zelenjave in zelišč,</w:t>
      </w:r>
    </w:p>
    <w:p w14:paraId="473770FF" w14:textId="3AE513A6" w:rsidR="0081384C" w:rsidRPr="0078658D" w:rsidRDefault="0081384C" w:rsidP="00D9033B">
      <w:pPr>
        <w:shd w:val="clear" w:color="auto" w:fill="FFFFFF"/>
        <w:ind w:left="57"/>
        <w:rPr>
          <w:rFonts w:cs="Arial"/>
          <w:szCs w:val="20"/>
          <w:lang w:eastAsia="sl-SI"/>
        </w:rPr>
      </w:pPr>
      <w:r w:rsidRPr="0078658D">
        <w:rPr>
          <w:rFonts w:cs="Arial"/>
          <w:szCs w:val="20"/>
          <w:lang w:eastAsia="sl-SI"/>
        </w:rPr>
        <w:t>- skupna ugotovljena površina, za katero uveljavlja podporo za zelenjavo na prostem znaša vsaj 0,5 ha oziroma za katero uveljavlja podporo za zelenjavo v rastlinjakih znaša vsaj 0,1 ha;</w:t>
      </w:r>
    </w:p>
    <w:p w14:paraId="34F6B637" w14:textId="611FEE69" w:rsidR="0081384C" w:rsidRPr="0078658D" w:rsidRDefault="0081384C" w:rsidP="00D9033B">
      <w:pPr>
        <w:shd w:val="clear" w:color="auto" w:fill="FFFFFF"/>
        <w:ind w:left="57"/>
        <w:rPr>
          <w:rFonts w:cs="Arial"/>
          <w:szCs w:val="20"/>
          <w:lang w:eastAsia="sl-SI"/>
        </w:rPr>
      </w:pPr>
      <w:r w:rsidRPr="0078658D">
        <w:rPr>
          <w:rFonts w:cs="Arial"/>
          <w:szCs w:val="20"/>
          <w:lang w:eastAsia="sl-SI"/>
        </w:rPr>
        <w:t xml:space="preserve">- vsaj 50% svoje letne </w:t>
      </w:r>
      <w:r w:rsidR="00FD7058">
        <w:rPr>
          <w:rFonts w:cs="Arial"/>
          <w:szCs w:val="20"/>
          <w:lang w:eastAsia="sl-SI"/>
        </w:rPr>
        <w:t>proizvodnje zelenjave trži prek</w:t>
      </w:r>
      <w:r w:rsidRPr="0078658D">
        <w:rPr>
          <w:rFonts w:cs="Arial"/>
          <w:szCs w:val="20"/>
          <w:lang w:eastAsia="sl-SI"/>
        </w:rPr>
        <w:t xml:space="preserve"> organizacij proizvajalcev al</w:t>
      </w:r>
      <w:r w:rsidR="00FD7058">
        <w:rPr>
          <w:rFonts w:cs="Arial"/>
          <w:szCs w:val="20"/>
          <w:lang w:eastAsia="sl-SI"/>
        </w:rPr>
        <w:t>i skupin proizvajalcev ali prek</w:t>
      </w:r>
      <w:r w:rsidRPr="0078658D">
        <w:rPr>
          <w:rFonts w:cs="Arial"/>
          <w:szCs w:val="20"/>
          <w:lang w:eastAsia="sl-SI"/>
        </w:rPr>
        <w:t xml:space="preserve"> zadrug oziro</w:t>
      </w:r>
      <w:r w:rsidR="00FD7058">
        <w:rPr>
          <w:rFonts w:cs="Arial"/>
          <w:szCs w:val="20"/>
          <w:lang w:eastAsia="sl-SI"/>
        </w:rPr>
        <w:t>ma pravnim osebam ali samostojnim podjetnikom</w:t>
      </w:r>
      <w:r w:rsidRPr="0078658D">
        <w:rPr>
          <w:rFonts w:cs="Arial"/>
          <w:szCs w:val="20"/>
          <w:lang w:eastAsia="sl-SI"/>
        </w:rPr>
        <w:t>, ki imajo KMGMID, oziroma pravnim osebam ali s</w:t>
      </w:r>
      <w:r w:rsidR="00FD7058">
        <w:rPr>
          <w:rFonts w:cs="Arial"/>
          <w:szCs w:val="20"/>
          <w:lang w:eastAsia="sl-SI"/>
        </w:rPr>
        <w:t>amostojnim podjetnikom</w:t>
      </w:r>
      <w:r w:rsidRPr="0078658D">
        <w:rPr>
          <w:rFonts w:cs="Arial"/>
          <w:szCs w:val="20"/>
          <w:lang w:eastAsia="sl-SI"/>
        </w:rPr>
        <w:t xml:space="preserve">, ki imajo v skladu s standardno klasifikacijo dejavnosti kot prvo v klasifikaciji nalog zavedeno predelavo zelenjave ali javnim zavodom;  </w:t>
      </w:r>
    </w:p>
    <w:p w14:paraId="77B922B6" w14:textId="3D864BD2" w:rsidR="0081384C" w:rsidRPr="0078658D" w:rsidRDefault="0081384C" w:rsidP="00D9033B">
      <w:pPr>
        <w:shd w:val="clear" w:color="auto" w:fill="FFFFFF"/>
        <w:ind w:left="57"/>
        <w:rPr>
          <w:rFonts w:cs="Arial"/>
          <w:b/>
          <w:szCs w:val="20"/>
          <w:lang w:eastAsia="sl-SI"/>
        </w:rPr>
      </w:pPr>
      <w:r w:rsidRPr="0078658D">
        <w:rPr>
          <w:rFonts w:cs="Arial"/>
          <w:szCs w:val="20"/>
          <w:lang w:eastAsia="sl-SI"/>
        </w:rPr>
        <w:t xml:space="preserve">- </w:t>
      </w:r>
      <w:r w:rsidR="003071A0" w:rsidRPr="0078658D">
        <w:rPr>
          <w:rFonts w:cs="Arial"/>
          <w:szCs w:val="20"/>
          <w:lang w:eastAsia="sl-SI"/>
        </w:rPr>
        <w:t>če</w:t>
      </w:r>
      <w:r w:rsidRPr="0078658D">
        <w:rPr>
          <w:rFonts w:cs="Arial"/>
          <w:szCs w:val="20"/>
          <w:lang w:eastAsia="sl-SI"/>
        </w:rPr>
        <w:t xml:space="preserve"> 50% svoje letne proizvod</w:t>
      </w:r>
      <w:r w:rsidR="00FD7058">
        <w:rPr>
          <w:rFonts w:cs="Arial"/>
          <w:szCs w:val="20"/>
          <w:lang w:eastAsia="sl-SI"/>
        </w:rPr>
        <w:t>nje zelenjave trži sam ali prek</w:t>
      </w:r>
      <w:r w:rsidRPr="0078658D">
        <w:rPr>
          <w:rFonts w:cs="Arial"/>
          <w:szCs w:val="20"/>
          <w:lang w:eastAsia="sl-SI"/>
        </w:rPr>
        <w:t xml:space="preserve"> drugih oblik skupnega nastopa na trgu, ki niso zajeta v prejšnji alineji mora za prejem podpore voditi za vse dejavnosti, ki se opravljajo v okviru kmetijskega gospodarstva poslovne knjige v skladu z računovodskimi standardi za davčne namene in za vse poslovne dogodke v zvezi s prodajo zelenjave ločeno računovodstvo v skladu z računovodskimi standardi, na primer ločeno stroškovno mesto ali ločene ustrezne računovodske konte. Pri tem mora nosilec  zagotoviti tudi vodenje blagovnega knjigovodstva iz katerega je razvidna količina prodane zelenjave v letu oddaje zahtevka za vezano dohodkovno podporo za zelenjavo (v nadaljnjem besedilu: zahtevek za zelenjavo).</w:t>
      </w:r>
    </w:p>
    <w:p w14:paraId="14758BF1" w14:textId="77777777" w:rsidR="0081384C" w:rsidRPr="0078658D" w:rsidRDefault="0081384C" w:rsidP="0081384C">
      <w:pPr>
        <w:shd w:val="clear" w:color="auto" w:fill="FFFFFF"/>
        <w:rPr>
          <w:rFonts w:cs="Arial"/>
          <w:szCs w:val="20"/>
          <w:lang w:eastAsia="sl-SI"/>
        </w:rPr>
      </w:pPr>
    </w:p>
    <w:p w14:paraId="60186F17" w14:textId="7355C771" w:rsidR="0081384C" w:rsidRPr="0078658D" w:rsidRDefault="0081384C" w:rsidP="00913FCB">
      <w:pPr>
        <w:pStyle w:val="Odstavekseznama"/>
        <w:numPr>
          <w:ilvl w:val="0"/>
          <w:numId w:val="35"/>
        </w:numPr>
        <w:shd w:val="clear" w:color="auto" w:fill="FFFFFF"/>
        <w:rPr>
          <w:rFonts w:ascii="Arial" w:hAnsi="Arial" w:cs="Arial"/>
          <w:sz w:val="20"/>
        </w:rPr>
      </w:pPr>
      <w:r w:rsidRPr="0078658D">
        <w:rPr>
          <w:rFonts w:ascii="Arial" w:hAnsi="Arial" w:cs="Arial"/>
          <w:sz w:val="20"/>
        </w:rPr>
        <w:t>Podpora iz dvanajstega odstavka tega člena se lahko dodeli za največ 15 hektarjev ugotovljene zelenjave.</w:t>
      </w:r>
    </w:p>
    <w:p w14:paraId="3CD14139" w14:textId="77777777" w:rsidR="0081384C" w:rsidRPr="0078658D" w:rsidRDefault="0081384C" w:rsidP="00703188">
      <w:pPr>
        <w:pStyle w:val="Odstavekseznama"/>
        <w:shd w:val="clear" w:color="auto" w:fill="FFFFFF"/>
        <w:ind w:left="348"/>
        <w:rPr>
          <w:rFonts w:ascii="Arial" w:hAnsi="Arial" w:cs="Arial"/>
          <w:sz w:val="20"/>
        </w:rPr>
      </w:pPr>
    </w:p>
    <w:p w14:paraId="56CAF560" w14:textId="77777777" w:rsidR="00B02865" w:rsidRPr="0078658D" w:rsidRDefault="0081384C" w:rsidP="00913FCB">
      <w:pPr>
        <w:pStyle w:val="Odstavekseznama"/>
        <w:numPr>
          <w:ilvl w:val="0"/>
          <w:numId w:val="35"/>
        </w:numPr>
        <w:shd w:val="clear" w:color="auto" w:fill="FFFFFF"/>
        <w:rPr>
          <w:rFonts w:ascii="Arial" w:hAnsi="Arial" w:cs="Arial"/>
          <w:sz w:val="20"/>
        </w:rPr>
      </w:pPr>
      <w:r w:rsidRPr="0078658D">
        <w:rPr>
          <w:rFonts w:ascii="Arial" w:hAnsi="Arial" w:cs="Arial"/>
          <w:sz w:val="20"/>
        </w:rPr>
        <w:t>Kot zelenjadnice se štejejo zelenjadnice, ki so naštete v prilogi 2 pravilnika, ki ureja evidenco pridelovalcev zelenjave in zelišč, razen sladke koruze</w:t>
      </w:r>
      <w:r w:rsidR="00B02865" w:rsidRPr="0078658D">
        <w:rPr>
          <w:rFonts w:ascii="Arial" w:hAnsi="Arial" w:cs="Arial"/>
          <w:sz w:val="20"/>
        </w:rPr>
        <w:t>.</w:t>
      </w:r>
    </w:p>
    <w:p w14:paraId="49382190" w14:textId="77777777" w:rsidR="00B02865" w:rsidRPr="0078658D" w:rsidRDefault="00B02865" w:rsidP="00703188">
      <w:pPr>
        <w:pStyle w:val="Odstavekseznama"/>
        <w:ind w:left="708"/>
        <w:rPr>
          <w:rFonts w:ascii="Arial" w:hAnsi="Arial" w:cs="Arial"/>
          <w:sz w:val="20"/>
        </w:rPr>
      </w:pPr>
    </w:p>
    <w:p w14:paraId="6EDEFDEF" w14:textId="24E29B42" w:rsidR="0081384C" w:rsidRPr="0078658D" w:rsidRDefault="0081384C" w:rsidP="00913FCB">
      <w:pPr>
        <w:pStyle w:val="Odstavekseznama"/>
        <w:numPr>
          <w:ilvl w:val="0"/>
          <w:numId w:val="35"/>
        </w:numPr>
        <w:shd w:val="clear" w:color="auto" w:fill="FFFFFF"/>
        <w:rPr>
          <w:rFonts w:ascii="Arial" w:hAnsi="Arial" w:cs="Arial"/>
          <w:sz w:val="20"/>
        </w:rPr>
      </w:pPr>
      <w:r w:rsidRPr="0078658D">
        <w:rPr>
          <w:rFonts w:ascii="Arial" w:hAnsi="Arial" w:cs="Arial"/>
          <w:sz w:val="20"/>
        </w:rPr>
        <w:t xml:space="preserve">Podatek o letni proizvodnji zelenjave za leto oddanega zahtevka za zelenjavo se za posameznega nosilca kmetijskega gospodarstva prevzame iz Evidence o pridelavi zelenjave in zelišč, ki jo določa pravilnik, ki ureja evidenco pridelovalcev zelenjave in zelišč. Pri tem nosilec dokazuje 50 % lastne proizvodnje zelenjave iz tretje in četrte alineje drugega odstavka tega člena na podlagi prijavljene površine zelenjave v zahtevku za zelenjavo za tekoče leto. </w:t>
      </w:r>
    </w:p>
    <w:p w14:paraId="4D25C599" w14:textId="77777777" w:rsidR="0081384C" w:rsidRPr="0078658D" w:rsidRDefault="0081384C" w:rsidP="00703188">
      <w:pPr>
        <w:pStyle w:val="Odstavekseznama"/>
        <w:ind w:left="708"/>
        <w:rPr>
          <w:rFonts w:ascii="Arial" w:hAnsi="Arial" w:cs="Arial"/>
          <w:sz w:val="20"/>
        </w:rPr>
      </w:pPr>
    </w:p>
    <w:p w14:paraId="26C296F5" w14:textId="38A415AE" w:rsidR="00B02865" w:rsidRPr="0078658D" w:rsidRDefault="0081384C" w:rsidP="00901AA7">
      <w:pPr>
        <w:pStyle w:val="Odstavekseznama"/>
        <w:numPr>
          <w:ilvl w:val="0"/>
          <w:numId w:val="35"/>
        </w:numPr>
        <w:shd w:val="clear" w:color="auto" w:fill="FFFFFF"/>
        <w:rPr>
          <w:rFonts w:ascii="Arial" w:hAnsi="Arial" w:cs="Arial"/>
          <w:sz w:val="20"/>
        </w:rPr>
      </w:pPr>
      <w:r w:rsidRPr="0078658D">
        <w:rPr>
          <w:rFonts w:ascii="Arial" w:hAnsi="Arial" w:cs="Arial"/>
          <w:sz w:val="20"/>
        </w:rPr>
        <w:t xml:space="preserve">Za posamezno leto zahtevka za zelenjavo se pri prijavljeni površini upoštevajo vsi nivoji posevka, označeni na geoprostorskem </w:t>
      </w:r>
      <w:r w:rsidR="00CE2D53" w:rsidRPr="0078658D">
        <w:rPr>
          <w:rFonts w:ascii="Arial" w:hAnsi="Arial" w:cs="Arial"/>
          <w:sz w:val="20"/>
        </w:rPr>
        <w:t>obrazcu, kot jih določa uredba, ki ureja izvedbo</w:t>
      </w:r>
      <w:r w:rsidRPr="0078658D">
        <w:rPr>
          <w:rFonts w:ascii="Arial" w:hAnsi="Arial" w:cs="Arial"/>
          <w:sz w:val="20"/>
        </w:rPr>
        <w:t xml:space="preserve"> intervencij skupne kmetijske politike. Pri tem se ista prijavljena površina pod različnimi posevki v skupno površino zahtevka za zelenjavo upošteva le enkrat. Na zahtevku za zelenjavo se lahko prijavi le tista površina, na kateri je bila zelenjava pobrana v tekočem letu.</w:t>
      </w:r>
      <w:r w:rsidR="00401982" w:rsidRPr="0078658D">
        <w:rPr>
          <w:rFonts w:ascii="Arial" w:hAnsi="Arial" w:cs="Arial"/>
          <w:sz w:val="20"/>
        </w:rPr>
        <w:t xml:space="preserve"> </w:t>
      </w:r>
      <w:r w:rsidR="00901AA7" w:rsidRPr="0078658D">
        <w:rPr>
          <w:rFonts w:ascii="Arial" w:hAnsi="Arial" w:cs="Arial"/>
          <w:sz w:val="20"/>
        </w:rPr>
        <w:t xml:space="preserve">Če nosilec kmetijskega gospodarstva </w:t>
      </w:r>
      <w:r w:rsidR="00901AA7" w:rsidRPr="0078658D">
        <w:rPr>
          <w:rFonts w:ascii="Arial" w:hAnsi="Arial" w:cs="Arial"/>
          <w:color w:val="292B2C"/>
          <w:sz w:val="20"/>
          <w:shd w:val="clear" w:color="auto" w:fill="FFFFFF"/>
        </w:rPr>
        <w:t xml:space="preserve">po </w:t>
      </w:r>
      <w:r w:rsidR="00901AA7" w:rsidRPr="0078658D">
        <w:rPr>
          <w:rFonts w:ascii="Arial" w:hAnsi="Arial" w:cs="Arial"/>
          <w:sz w:val="20"/>
          <w:shd w:val="clear" w:color="auto" w:fill="FFFFFF"/>
        </w:rPr>
        <w:t xml:space="preserve">vložitvi zbirne vloge spremeni ali načrtuje spremeniti vrsto </w:t>
      </w:r>
      <w:r w:rsidR="00CE2D53" w:rsidRPr="0078658D">
        <w:rPr>
          <w:rFonts w:ascii="Arial" w:hAnsi="Arial" w:cs="Arial"/>
          <w:sz w:val="20"/>
          <w:shd w:val="clear" w:color="auto" w:fill="FFFFFF"/>
        </w:rPr>
        <w:t xml:space="preserve">prijavljenega </w:t>
      </w:r>
      <w:r w:rsidR="00901AA7" w:rsidRPr="0078658D">
        <w:rPr>
          <w:rFonts w:ascii="Arial" w:hAnsi="Arial" w:cs="Arial"/>
          <w:sz w:val="20"/>
          <w:shd w:val="clear" w:color="auto" w:fill="FFFFFF"/>
        </w:rPr>
        <w:t xml:space="preserve">posevka zelenjave mora spremembo nemudoma sporočiti agenciji v nasprotnem primeru </w:t>
      </w:r>
      <w:r w:rsidR="00901AA7" w:rsidRPr="0078658D">
        <w:rPr>
          <w:rFonts w:ascii="Arial" w:hAnsi="Arial" w:cs="Arial"/>
          <w:sz w:val="20"/>
        </w:rPr>
        <w:t>se šteje, da gre za čezmerno prijavo in se uporabijo upravni ukrepi iz uredba, ki ureja izvedbo intervencij skupne kmetijske politike.</w:t>
      </w:r>
    </w:p>
    <w:p w14:paraId="058B7B1D" w14:textId="77777777" w:rsidR="00901AA7" w:rsidRPr="0078658D" w:rsidRDefault="00901AA7" w:rsidP="00901AA7">
      <w:pPr>
        <w:pStyle w:val="Odstavekseznama"/>
        <w:shd w:val="clear" w:color="auto" w:fill="FFFFFF"/>
        <w:ind w:left="0"/>
        <w:rPr>
          <w:rFonts w:ascii="Arial" w:hAnsi="Arial" w:cs="Arial"/>
          <w:sz w:val="20"/>
        </w:rPr>
      </w:pPr>
    </w:p>
    <w:p w14:paraId="00F4620A" w14:textId="77777777" w:rsidR="00B02865" w:rsidRPr="0078658D" w:rsidRDefault="0081384C" w:rsidP="00913FCB">
      <w:pPr>
        <w:pStyle w:val="Odstavekseznama"/>
        <w:numPr>
          <w:ilvl w:val="0"/>
          <w:numId w:val="35"/>
        </w:numPr>
        <w:shd w:val="clear" w:color="auto" w:fill="FFFFFF"/>
        <w:rPr>
          <w:rFonts w:ascii="Arial" w:hAnsi="Arial" w:cs="Arial"/>
          <w:sz w:val="20"/>
        </w:rPr>
      </w:pPr>
      <w:r w:rsidRPr="0078658D">
        <w:rPr>
          <w:rFonts w:ascii="Arial" w:hAnsi="Arial" w:cs="Arial"/>
          <w:sz w:val="20"/>
        </w:rPr>
        <w:t xml:space="preserve">Kot kmetijska parcela za namen za uveljavljanje podpore za zelenjave se šteje </w:t>
      </w:r>
      <w:r w:rsidRPr="0078658D">
        <w:rPr>
          <w:rFonts w:ascii="Arial" w:hAnsi="Arial" w:cs="Arial"/>
          <w:sz w:val="20"/>
          <w:shd w:val="clear" w:color="auto" w:fill="FFFFFF"/>
        </w:rPr>
        <w:t>strnjeno zemljišče kmetijske površine</w:t>
      </w:r>
      <w:r w:rsidRPr="0078658D">
        <w:rPr>
          <w:rFonts w:ascii="Arial" w:hAnsi="Arial" w:cs="Arial"/>
          <w:sz w:val="20"/>
        </w:rPr>
        <w:t xml:space="preserve"> na kateri je prijavljena zelenjava ne glede na višino plačila podpore.</w:t>
      </w:r>
    </w:p>
    <w:p w14:paraId="2F3B441F" w14:textId="77777777" w:rsidR="00B02865" w:rsidRPr="0078658D" w:rsidRDefault="00B02865" w:rsidP="00703188">
      <w:pPr>
        <w:pStyle w:val="Odstavekseznama"/>
        <w:ind w:left="708"/>
        <w:rPr>
          <w:rFonts w:ascii="Arial" w:hAnsi="Arial" w:cs="Arial"/>
          <w:sz w:val="20"/>
        </w:rPr>
      </w:pPr>
    </w:p>
    <w:p w14:paraId="08DD1D53" w14:textId="77777777" w:rsidR="00611193" w:rsidRPr="0078658D" w:rsidRDefault="0081384C" w:rsidP="00913FCB">
      <w:pPr>
        <w:pStyle w:val="Odstavekseznama"/>
        <w:numPr>
          <w:ilvl w:val="0"/>
          <w:numId w:val="35"/>
        </w:numPr>
        <w:shd w:val="clear" w:color="auto" w:fill="FFFFFF"/>
        <w:rPr>
          <w:rFonts w:ascii="Arial" w:hAnsi="Arial" w:cs="Arial"/>
          <w:sz w:val="20"/>
        </w:rPr>
      </w:pPr>
      <w:r w:rsidRPr="0078658D">
        <w:rPr>
          <w:rFonts w:ascii="Arial" w:hAnsi="Arial" w:cs="Arial"/>
          <w:sz w:val="20"/>
        </w:rPr>
        <w:t xml:space="preserve">Če nosilec kmetijskega gospodarstva prijavi zelenjavo iz prejšnjega odstavka tega člena kot predposevek, mora v času prisotnost zelenjave v obdobju predposevka to posneti z geografsko označeno fotografijo v aplikaciji Fotosopotnik. V primeru izvedene preveritve s pregledom na kraju samem mora nosilec kmetijskega gospodarstva fotografije, na dan izvedenega pregleda, preko aplikacije Fotosopotnik poslati na agencijo. </w:t>
      </w:r>
      <w:r w:rsidR="00611193" w:rsidRPr="0078658D">
        <w:rPr>
          <w:rFonts w:ascii="Arial" w:hAnsi="Arial" w:cs="Arial"/>
          <w:sz w:val="20"/>
        </w:rPr>
        <w:t>Ne glede na prejšnji stavek, če</w:t>
      </w:r>
      <w:r w:rsidRPr="0078658D">
        <w:rPr>
          <w:rFonts w:ascii="Arial" w:hAnsi="Arial" w:cs="Arial"/>
          <w:sz w:val="20"/>
        </w:rPr>
        <w:t xml:space="preserve"> nosilec kot predposevek prijavi zelenjavo, ki je prisotna na površini tudi kot glavni posevek, geolociranih fotografij ne potrebuje. </w:t>
      </w:r>
    </w:p>
    <w:p w14:paraId="2A981AD3" w14:textId="77777777" w:rsidR="00611193" w:rsidRPr="0078658D" w:rsidRDefault="00611193" w:rsidP="00703188">
      <w:pPr>
        <w:pStyle w:val="Odstavekseznama"/>
        <w:ind w:left="708"/>
        <w:rPr>
          <w:rFonts w:ascii="Arial" w:hAnsi="Arial" w:cs="Arial"/>
          <w:sz w:val="20"/>
        </w:rPr>
      </w:pPr>
    </w:p>
    <w:p w14:paraId="14B3C0FB" w14:textId="01C2E49A" w:rsidR="00B02865" w:rsidRPr="0078658D" w:rsidRDefault="00A342D2" w:rsidP="00913FCB">
      <w:pPr>
        <w:pStyle w:val="Odstavekseznama"/>
        <w:numPr>
          <w:ilvl w:val="0"/>
          <w:numId w:val="35"/>
        </w:numPr>
        <w:shd w:val="clear" w:color="auto" w:fill="FFFFFF"/>
        <w:rPr>
          <w:rFonts w:ascii="Arial" w:hAnsi="Arial" w:cs="Arial"/>
          <w:sz w:val="20"/>
        </w:rPr>
      </w:pPr>
      <w:r w:rsidRPr="0078658D">
        <w:rPr>
          <w:rFonts w:ascii="Arial" w:hAnsi="Arial" w:cs="Arial"/>
          <w:sz w:val="20"/>
        </w:rPr>
        <w:t xml:space="preserve"> </w:t>
      </w:r>
      <w:r w:rsidR="00611193" w:rsidRPr="0078658D">
        <w:rPr>
          <w:rFonts w:ascii="Arial" w:hAnsi="Arial" w:cs="Arial"/>
          <w:sz w:val="20"/>
        </w:rPr>
        <w:t>S</w:t>
      </w:r>
      <w:r w:rsidR="0081384C" w:rsidRPr="0078658D">
        <w:rPr>
          <w:rFonts w:ascii="Arial" w:hAnsi="Arial" w:cs="Arial"/>
          <w:sz w:val="20"/>
        </w:rPr>
        <w:t xml:space="preserve"> pregledi na kraju samem </w:t>
      </w:r>
      <w:r w:rsidR="00611193" w:rsidRPr="0078658D">
        <w:rPr>
          <w:rFonts w:ascii="Arial" w:hAnsi="Arial" w:cs="Arial"/>
          <w:sz w:val="20"/>
        </w:rPr>
        <w:t xml:space="preserve">se </w:t>
      </w:r>
      <w:r w:rsidR="0081384C" w:rsidRPr="0078658D">
        <w:rPr>
          <w:rFonts w:ascii="Arial" w:hAnsi="Arial" w:cs="Arial"/>
          <w:sz w:val="20"/>
        </w:rPr>
        <w:t xml:space="preserve">ugotavlja le prisotnost zelenjave, </w:t>
      </w:r>
      <w:r w:rsidR="00BF2719" w:rsidRPr="0078658D">
        <w:rPr>
          <w:rFonts w:ascii="Arial" w:hAnsi="Arial" w:cs="Arial"/>
          <w:sz w:val="20"/>
        </w:rPr>
        <w:t xml:space="preserve">medtem ko se </w:t>
      </w:r>
      <w:r w:rsidR="0081384C" w:rsidRPr="0078658D">
        <w:rPr>
          <w:rFonts w:ascii="Arial" w:hAnsi="Arial" w:cs="Arial"/>
          <w:sz w:val="20"/>
        </w:rPr>
        <w:t>vrsta zelenjave</w:t>
      </w:r>
      <w:r w:rsidR="00BF2719" w:rsidRPr="0078658D">
        <w:rPr>
          <w:rFonts w:ascii="Arial" w:hAnsi="Arial" w:cs="Arial"/>
          <w:sz w:val="20"/>
        </w:rPr>
        <w:t xml:space="preserve"> ne ugotavlja</w:t>
      </w:r>
      <w:r w:rsidR="0081384C" w:rsidRPr="0078658D">
        <w:rPr>
          <w:rFonts w:ascii="Arial" w:hAnsi="Arial" w:cs="Arial"/>
          <w:sz w:val="20"/>
        </w:rPr>
        <w:t xml:space="preserve">. </w:t>
      </w:r>
      <w:r w:rsidR="003071A0" w:rsidRPr="0078658D">
        <w:rPr>
          <w:rFonts w:ascii="Arial" w:hAnsi="Arial" w:cs="Arial"/>
          <w:sz w:val="20"/>
        </w:rPr>
        <w:t>Če</w:t>
      </w:r>
      <w:r w:rsidR="00611193" w:rsidRPr="0078658D">
        <w:rPr>
          <w:rFonts w:ascii="Arial" w:hAnsi="Arial" w:cs="Arial"/>
          <w:sz w:val="20"/>
        </w:rPr>
        <w:t xml:space="preserve"> geolociranih fotografij</w:t>
      </w:r>
      <w:r w:rsidR="003071A0" w:rsidRPr="0078658D">
        <w:rPr>
          <w:rFonts w:ascii="Arial" w:hAnsi="Arial" w:cs="Arial"/>
          <w:sz w:val="20"/>
        </w:rPr>
        <w:t xml:space="preserve"> iz prejšnjega odstavka nosilec</w:t>
      </w:r>
      <w:r w:rsidR="00611193" w:rsidRPr="0078658D">
        <w:rPr>
          <w:rFonts w:ascii="Arial" w:hAnsi="Arial" w:cs="Arial"/>
          <w:sz w:val="20"/>
        </w:rPr>
        <w:t xml:space="preserve"> KMG ne vodi, se zahtevek za zelenjavo za tako površino zavrne, medtem ko se znižanja in sankcije ne izračunavajo.</w:t>
      </w:r>
    </w:p>
    <w:p w14:paraId="3DE8A97D" w14:textId="77777777" w:rsidR="00611193" w:rsidRPr="0078658D" w:rsidRDefault="00611193" w:rsidP="00703188">
      <w:pPr>
        <w:pStyle w:val="Odstavekseznama"/>
        <w:ind w:left="708"/>
        <w:rPr>
          <w:rFonts w:ascii="Arial" w:hAnsi="Arial" w:cs="Arial"/>
          <w:sz w:val="20"/>
        </w:rPr>
      </w:pPr>
    </w:p>
    <w:p w14:paraId="78754B1D" w14:textId="170A04B3" w:rsidR="00770876" w:rsidRPr="0078658D" w:rsidRDefault="00A342D2" w:rsidP="00703188">
      <w:pPr>
        <w:pStyle w:val="Odstavekseznama"/>
        <w:numPr>
          <w:ilvl w:val="0"/>
          <w:numId w:val="35"/>
        </w:numPr>
        <w:shd w:val="clear" w:color="auto" w:fill="FFFFFF"/>
        <w:spacing w:line="240" w:lineRule="exact"/>
        <w:rPr>
          <w:rFonts w:ascii="Arial" w:hAnsi="Arial" w:cs="Arial"/>
          <w:sz w:val="20"/>
        </w:rPr>
      </w:pPr>
      <w:r w:rsidRPr="0078658D">
        <w:rPr>
          <w:rFonts w:ascii="Arial" w:hAnsi="Arial" w:cs="Arial"/>
          <w:sz w:val="20"/>
        </w:rPr>
        <w:t xml:space="preserve"> </w:t>
      </w:r>
      <w:r w:rsidR="00894639" w:rsidRPr="0078658D">
        <w:rPr>
          <w:rFonts w:ascii="Arial" w:hAnsi="Arial" w:cs="Arial"/>
          <w:sz w:val="20"/>
        </w:rPr>
        <w:t>Če se za zahtevek za podporo za zelenjavo</w:t>
      </w:r>
      <w:r w:rsidR="00BE3E85" w:rsidRPr="0078658D">
        <w:rPr>
          <w:rFonts w:ascii="Arial" w:hAnsi="Arial" w:cs="Arial"/>
          <w:sz w:val="20"/>
        </w:rPr>
        <w:t xml:space="preserve"> </w:t>
      </w:r>
      <w:r w:rsidR="00611193" w:rsidRPr="0078658D">
        <w:rPr>
          <w:rFonts w:ascii="Arial" w:hAnsi="Arial" w:cs="Arial"/>
          <w:sz w:val="20"/>
        </w:rPr>
        <w:t>pri</w:t>
      </w:r>
      <w:r w:rsidR="00770876" w:rsidRPr="0078658D">
        <w:rPr>
          <w:rFonts w:ascii="Arial" w:hAnsi="Arial" w:cs="Arial"/>
          <w:sz w:val="20"/>
        </w:rPr>
        <w:t>:</w:t>
      </w:r>
    </w:p>
    <w:p w14:paraId="3ED66B55" w14:textId="0AE161CC" w:rsidR="00611193" w:rsidRPr="0078658D" w:rsidRDefault="00770876" w:rsidP="00770876">
      <w:pPr>
        <w:pStyle w:val="Odstavekseznama"/>
        <w:shd w:val="clear" w:color="auto" w:fill="FFFFFF"/>
        <w:ind w:left="0"/>
        <w:rPr>
          <w:rFonts w:ascii="Arial" w:hAnsi="Arial" w:cs="Arial"/>
          <w:sz w:val="20"/>
        </w:rPr>
      </w:pPr>
      <w:r w:rsidRPr="0078658D">
        <w:rPr>
          <w:rFonts w:ascii="Arial" w:hAnsi="Arial" w:cs="Arial"/>
          <w:sz w:val="20"/>
        </w:rPr>
        <w:t>-</w:t>
      </w:r>
      <w:r w:rsidR="00611193" w:rsidRPr="0078658D">
        <w:rPr>
          <w:rFonts w:ascii="Arial" w:hAnsi="Arial" w:cs="Arial"/>
          <w:sz w:val="20"/>
        </w:rPr>
        <w:t xml:space="preserve"> </w:t>
      </w:r>
      <w:r w:rsidR="0050788A" w:rsidRPr="0078658D">
        <w:rPr>
          <w:rFonts w:ascii="Arial" w:hAnsi="Arial" w:cs="Arial"/>
          <w:sz w:val="20"/>
        </w:rPr>
        <w:t xml:space="preserve">upravnih pregledih ugotovi, da </w:t>
      </w:r>
      <w:r w:rsidR="00611193" w:rsidRPr="0078658D">
        <w:rPr>
          <w:rFonts w:ascii="Arial" w:hAnsi="Arial" w:cs="Arial"/>
          <w:sz w:val="20"/>
        </w:rPr>
        <w:t xml:space="preserve">ne izpolnjuje pogojev iz druge alineje </w:t>
      </w:r>
      <w:r w:rsidR="00BE3E85" w:rsidRPr="0078658D">
        <w:rPr>
          <w:rFonts w:ascii="Arial" w:hAnsi="Arial" w:cs="Arial"/>
          <w:sz w:val="20"/>
        </w:rPr>
        <w:t>drugega</w:t>
      </w:r>
      <w:r w:rsidR="00611193" w:rsidRPr="0078658D">
        <w:rPr>
          <w:rFonts w:ascii="Arial" w:hAnsi="Arial" w:cs="Arial"/>
          <w:sz w:val="20"/>
        </w:rPr>
        <w:t xml:space="preserve"> odstavka </w:t>
      </w:r>
      <w:r w:rsidR="00BE3E85" w:rsidRPr="0078658D">
        <w:rPr>
          <w:rFonts w:ascii="Arial" w:hAnsi="Arial" w:cs="Arial"/>
          <w:sz w:val="20"/>
        </w:rPr>
        <w:t>tega člena</w:t>
      </w:r>
      <w:r w:rsidR="00611193" w:rsidRPr="0078658D">
        <w:rPr>
          <w:rFonts w:ascii="Arial" w:hAnsi="Arial" w:cs="Arial"/>
          <w:sz w:val="20"/>
        </w:rPr>
        <w:t xml:space="preserve"> se zahtevek zavrne in se šteje, da ne gre za čezmerno prijavo, ter se ne uporabijo upravni ukrepi iz </w:t>
      </w:r>
      <w:r w:rsidR="00CE2D53" w:rsidRPr="0078658D">
        <w:rPr>
          <w:rFonts w:ascii="Arial" w:hAnsi="Arial" w:cs="Arial"/>
          <w:sz w:val="20"/>
        </w:rPr>
        <w:t>uredbe</w:t>
      </w:r>
      <w:r w:rsidR="00BE3E85" w:rsidRPr="0078658D">
        <w:rPr>
          <w:rFonts w:ascii="Arial" w:hAnsi="Arial" w:cs="Arial"/>
          <w:sz w:val="20"/>
        </w:rPr>
        <w:t xml:space="preserve">, ki ureja izvedbo intervencij skupne kmetijske </w:t>
      </w:r>
      <w:r w:rsidRPr="0078658D">
        <w:rPr>
          <w:rFonts w:ascii="Arial" w:hAnsi="Arial" w:cs="Arial"/>
          <w:sz w:val="20"/>
        </w:rPr>
        <w:t>politike;</w:t>
      </w:r>
    </w:p>
    <w:p w14:paraId="6589260B" w14:textId="4CAA5223" w:rsidR="0050788A" w:rsidRPr="0078658D" w:rsidRDefault="00770876" w:rsidP="0050788A">
      <w:pPr>
        <w:pStyle w:val="Odstavekseznama"/>
        <w:shd w:val="clear" w:color="auto" w:fill="FFFFFF"/>
        <w:ind w:left="0"/>
        <w:rPr>
          <w:rFonts w:ascii="Arial" w:hAnsi="Arial" w:cs="Arial"/>
          <w:sz w:val="20"/>
        </w:rPr>
      </w:pPr>
      <w:r w:rsidRPr="0078658D">
        <w:rPr>
          <w:rFonts w:ascii="Arial" w:hAnsi="Arial" w:cs="Arial"/>
          <w:sz w:val="20"/>
        </w:rPr>
        <w:t xml:space="preserve">- </w:t>
      </w:r>
      <w:r w:rsidR="0050788A" w:rsidRPr="0078658D">
        <w:rPr>
          <w:rFonts w:ascii="Arial" w:hAnsi="Arial" w:cs="Arial"/>
          <w:sz w:val="20"/>
        </w:rPr>
        <w:t xml:space="preserve">upravnih pregledih ugotovi, da </w:t>
      </w:r>
      <w:r w:rsidRPr="0078658D">
        <w:rPr>
          <w:rFonts w:ascii="Arial" w:hAnsi="Arial" w:cs="Arial"/>
          <w:sz w:val="20"/>
        </w:rPr>
        <w:t xml:space="preserve">ne izpolnjuje pogojev iz tretje ali četrte </w:t>
      </w:r>
      <w:r w:rsidR="002F136E" w:rsidRPr="0078658D">
        <w:rPr>
          <w:rFonts w:ascii="Arial" w:hAnsi="Arial" w:cs="Arial"/>
          <w:sz w:val="20"/>
        </w:rPr>
        <w:t xml:space="preserve">alineje drugega odstavka tega člena </w:t>
      </w:r>
      <w:r w:rsidR="0050788A" w:rsidRPr="0078658D">
        <w:rPr>
          <w:rFonts w:ascii="Arial" w:hAnsi="Arial" w:cs="Arial"/>
          <w:sz w:val="20"/>
        </w:rPr>
        <w:t xml:space="preserve">se šteje, da gre za čezmerno prijavo in se uporabijo upravni ukrepi iz </w:t>
      </w:r>
      <w:r w:rsidR="00CE2D53" w:rsidRPr="0078658D">
        <w:rPr>
          <w:rFonts w:ascii="Arial" w:hAnsi="Arial" w:cs="Arial"/>
          <w:sz w:val="20"/>
        </w:rPr>
        <w:t>uredbe</w:t>
      </w:r>
      <w:r w:rsidR="0050788A" w:rsidRPr="0078658D">
        <w:rPr>
          <w:rFonts w:ascii="Arial" w:hAnsi="Arial" w:cs="Arial"/>
          <w:sz w:val="20"/>
        </w:rPr>
        <w:t>, ki ureja izvedbo intervencij skupne kmetijske politike;</w:t>
      </w:r>
    </w:p>
    <w:p w14:paraId="4E9FB985" w14:textId="3D145DE5" w:rsidR="00770876" w:rsidRPr="0078658D" w:rsidRDefault="0050788A" w:rsidP="00770876">
      <w:pPr>
        <w:pStyle w:val="Odstavekseznama"/>
        <w:shd w:val="clear" w:color="auto" w:fill="FFFFFF"/>
        <w:ind w:left="0"/>
        <w:rPr>
          <w:rFonts w:ascii="Arial" w:hAnsi="Arial" w:cs="Arial"/>
          <w:sz w:val="20"/>
        </w:rPr>
      </w:pPr>
      <w:r w:rsidRPr="0078658D">
        <w:rPr>
          <w:rFonts w:ascii="Arial" w:hAnsi="Arial" w:cs="Arial"/>
          <w:sz w:val="20"/>
        </w:rPr>
        <w:t>- upravnih pregledih ugotovi, da izpolnjuje vse pogoje iz tega člena</w:t>
      </w:r>
      <w:r w:rsidRPr="0078658D">
        <w:t xml:space="preserve"> </w:t>
      </w:r>
      <w:r w:rsidRPr="0078658D">
        <w:rPr>
          <w:rFonts w:ascii="Arial" w:hAnsi="Arial" w:cs="Arial"/>
          <w:sz w:val="20"/>
        </w:rPr>
        <w:t>in se pri pregledu na kraju samem ugotovi, da ne izpolnjuje pogojev iz tega člena, se šteje, da gre za čezmerno prijavo in se up</w:t>
      </w:r>
      <w:r w:rsidR="0028737B" w:rsidRPr="0078658D">
        <w:rPr>
          <w:rFonts w:ascii="Arial" w:hAnsi="Arial" w:cs="Arial"/>
          <w:sz w:val="20"/>
        </w:rPr>
        <w:t>orabijo upravni ukrepi iz uredb</w:t>
      </w:r>
      <w:r w:rsidR="00CE2D53" w:rsidRPr="0078658D">
        <w:rPr>
          <w:rFonts w:ascii="Arial" w:hAnsi="Arial" w:cs="Arial"/>
          <w:sz w:val="20"/>
        </w:rPr>
        <w:t>e</w:t>
      </w:r>
      <w:r w:rsidRPr="0078658D">
        <w:rPr>
          <w:rFonts w:ascii="Arial" w:hAnsi="Arial" w:cs="Arial"/>
          <w:sz w:val="20"/>
        </w:rPr>
        <w:t xml:space="preserve">, ki ureja izvedbo intervencij skupne kmetijske politike. </w:t>
      </w:r>
    </w:p>
    <w:p w14:paraId="2775C283" w14:textId="77777777" w:rsidR="00770876" w:rsidRPr="0078658D" w:rsidRDefault="00770876" w:rsidP="00703188">
      <w:pPr>
        <w:pStyle w:val="Odstavekseznama"/>
        <w:ind w:left="708"/>
        <w:rPr>
          <w:rFonts w:ascii="Arial" w:hAnsi="Arial" w:cs="Arial"/>
          <w:sz w:val="20"/>
        </w:rPr>
      </w:pPr>
    </w:p>
    <w:p w14:paraId="4A2C771F" w14:textId="246124D0" w:rsidR="0081384C" w:rsidRPr="0078658D" w:rsidRDefault="0081384C" w:rsidP="00913FCB">
      <w:pPr>
        <w:pStyle w:val="Odstavekseznama"/>
        <w:numPr>
          <w:ilvl w:val="0"/>
          <w:numId w:val="35"/>
        </w:numPr>
        <w:shd w:val="clear" w:color="auto" w:fill="FFFFFF"/>
        <w:rPr>
          <w:rFonts w:ascii="Arial" w:hAnsi="Arial" w:cs="Arial"/>
          <w:sz w:val="20"/>
        </w:rPr>
      </w:pPr>
      <w:r w:rsidRPr="0078658D">
        <w:rPr>
          <w:rFonts w:ascii="Arial" w:hAnsi="Arial" w:cs="Arial"/>
          <w:sz w:val="20"/>
        </w:rPr>
        <w:t>Nosilec kmetijskega gospodarstva pošlje na agencijo dokazila o prodani zelenjavi, da dokaže pogoj iz tretje oziroma četrte alineje drugega o</w:t>
      </w:r>
      <w:r w:rsidR="005F2B27" w:rsidRPr="0078658D">
        <w:rPr>
          <w:rFonts w:ascii="Arial" w:hAnsi="Arial" w:cs="Arial"/>
          <w:sz w:val="20"/>
        </w:rPr>
        <w:t>dstavka tega člena. Pri tem se upošteva naslednje</w:t>
      </w:r>
      <w:r w:rsidRPr="0078658D">
        <w:rPr>
          <w:rFonts w:ascii="Arial" w:hAnsi="Arial" w:cs="Arial"/>
          <w:sz w:val="20"/>
        </w:rPr>
        <w:t>:</w:t>
      </w:r>
    </w:p>
    <w:p w14:paraId="620D547F" w14:textId="503AEE40" w:rsidR="0081384C" w:rsidRPr="0078658D" w:rsidRDefault="003071A0" w:rsidP="00913FCB">
      <w:pPr>
        <w:pStyle w:val="Odstavekseznama"/>
        <w:numPr>
          <w:ilvl w:val="0"/>
          <w:numId w:val="36"/>
        </w:numPr>
        <w:shd w:val="clear" w:color="auto" w:fill="FFFFFF"/>
        <w:ind w:left="0" w:firstLine="0"/>
        <w:rPr>
          <w:rFonts w:ascii="Arial" w:hAnsi="Arial" w:cs="Arial"/>
          <w:sz w:val="20"/>
        </w:rPr>
      </w:pPr>
      <w:r w:rsidRPr="0078658D">
        <w:rPr>
          <w:rFonts w:ascii="Arial" w:hAnsi="Arial" w:cs="Arial"/>
          <w:sz w:val="20"/>
        </w:rPr>
        <w:t>Če</w:t>
      </w:r>
      <w:r w:rsidR="0081384C" w:rsidRPr="0078658D">
        <w:rPr>
          <w:rFonts w:ascii="Arial" w:hAnsi="Arial" w:cs="Arial"/>
          <w:sz w:val="20"/>
        </w:rPr>
        <w:t xml:space="preserve"> nosilec kmetijskega gospodarstva prodaja zelenjavo preko skupine proizvajalcev ali organizacije proizvajalcev sadja in zelenjave, zadruge, pravne osebe ali javnega zavoda, mora do 15. februarja leta, ki sledi letu v katerem je bil oddan zahtevek za zelenjavo, agenciji poslati s strani kupca podpisan obrazec iz priloge 12 te uredbe</w:t>
      </w:r>
      <w:r w:rsidR="00B02865" w:rsidRPr="0078658D">
        <w:rPr>
          <w:rFonts w:ascii="Arial" w:hAnsi="Arial" w:cs="Arial"/>
          <w:sz w:val="20"/>
        </w:rPr>
        <w:t>.</w:t>
      </w:r>
    </w:p>
    <w:p w14:paraId="346F76E9" w14:textId="46F93D07" w:rsidR="0081384C" w:rsidRPr="0078658D" w:rsidRDefault="003071A0" w:rsidP="00913FCB">
      <w:pPr>
        <w:pStyle w:val="Odstavekseznama"/>
        <w:numPr>
          <w:ilvl w:val="0"/>
          <w:numId w:val="36"/>
        </w:numPr>
        <w:shd w:val="clear" w:color="auto" w:fill="FFFFFF"/>
        <w:ind w:left="0" w:firstLine="0"/>
        <w:rPr>
          <w:rFonts w:ascii="Arial" w:hAnsi="Arial" w:cs="Arial"/>
          <w:sz w:val="20"/>
        </w:rPr>
      </w:pPr>
      <w:r w:rsidRPr="0078658D">
        <w:rPr>
          <w:rFonts w:ascii="Arial" w:hAnsi="Arial" w:cs="Arial"/>
          <w:sz w:val="20"/>
        </w:rPr>
        <w:t>Če</w:t>
      </w:r>
      <w:r w:rsidR="0081384C" w:rsidRPr="0078658D">
        <w:rPr>
          <w:rFonts w:ascii="Arial" w:hAnsi="Arial" w:cs="Arial"/>
          <w:sz w:val="20"/>
        </w:rPr>
        <w:t xml:space="preserve"> nosilec kmetijskega gospodarstva trži sam ali preko drugih oblik skupnega nastopa na trgu, mora do 15. februarja leta, ki sledi letu v katerem je bil oddan zahtevek za zelenjavo, agenciji poslati obrazec iz priloge 12 te uredbe. Obrazcu mora priložiti tudi izpis v zvezi s prodajo zelenjave, za katero vodi ločeno računovodstvo v o</w:t>
      </w:r>
      <w:r w:rsidRPr="0078658D">
        <w:rPr>
          <w:rFonts w:ascii="Arial" w:hAnsi="Arial" w:cs="Arial"/>
          <w:sz w:val="20"/>
        </w:rPr>
        <w:t>kviru poslovnih knjig, pri tem</w:t>
      </w:r>
      <w:r w:rsidR="0081384C" w:rsidRPr="0078658D">
        <w:rPr>
          <w:rFonts w:ascii="Arial" w:hAnsi="Arial" w:cs="Arial"/>
          <w:sz w:val="20"/>
        </w:rPr>
        <w:t xml:space="preserve"> mora biti razvidna tudi količina prodane zelenjave za leto zahtevka.</w:t>
      </w:r>
    </w:p>
    <w:p w14:paraId="4D2FFCF2" w14:textId="77777777" w:rsidR="00B02865" w:rsidRPr="0078658D" w:rsidRDefault="0081384C" w:rsidP="00913FCB">
      <w:pPr>
        <w:numPr>
          <w:ilvl w:val="0"/>
          <w:numId w:val="36"/>
        </w:numPr>
        <w:shd w:val="clear" w:color="auto" w:fill="FFFFFF"/>
        <w:ind w:left="0" w:firstLine="0"/>
        <w:rPr>
          <w:rFonts w:cs="Arial"/>
          <w:szCs w:val="20"/>
          <w:lang w:eastAsia="sl-SI"/>
        </w:rPr>
      </w:pPr>
      <w:r w:rsidRPr="0078658D">
        <w:rPr>
          <w:rFonts w:cs="Arial"/>
          <w:szCs w:val="20"/>
          <w:lang w:eastAsia="sl-SI"/>
        </w:rPr>
        <w:t>Ne glede na prejšnjo alineo mora nosilec kmetijskega gospodarstva agencijo obvestiti o morebitnih spremembah, ki vplivajo na izpis v zvezi s prodajo zelenjave po datumu iz prejšnje alineje, ter poslati nov izpis kot dokazilo.</w:t>
      </w:r>
    </w:p>
    <w:p w14:paraId="3C48684B" w14:textId="77777777" w:rsidR="00B02865" w:rsidRPr="0078658D" w:rsidRDefault="00B02865" w:rsidP="00703188">
      <w:pPr>
        <w:shd w:val="clear" w:color="auto" w:fill="FFFFFF"/>
        <w:ind w:left="708"/>
        <w:rPr>
          <w:rFonts w:cs="Arial"/>
          <w:szCs w:val="20"/>
          <w:lang w:eastAsia="sl-SI"/>
        </w:rPr>
      </w:pPr>
    </w:p>
    <w:p w14:paraId="4073D342" w14:textId="1849D6B5" w:rsidR="002F5787" w:rsidRPr="0078658D" w:rsidRDefault="008D42F3" w:rsidP="00913FCB">
      <w:pPr>
        <w:shd w:val="clear" w:color="auto" w:fill="FFFFFF"/>
        <w:rPr>
          <w:rFonts w:cs="Arial"/>
          <w:szCs w:val="20"/>
          <w:lang w:eastAsia="sl-SI"/>
        </w:rPr>
      </w:pPr>
      <w:r w:rsidRPr="0078658D">
        <w:rPr>
          <w:rFonts w:cs="Arial"/>
          <w:szCs w:val="20"/>
          <w:lang w:eastAsia="sl-SI"/>
        </w:rPr>
        <w:t>(12)</w:t>
      </w:r>
      <w:r w:rsidR="00B02865" w:rsidRPr="0078658D">
        <w:rPr>
          <w:rFonts w:cs="Arial"/>
          <w:szCs w:val="20"/>
          <w:lang w:eastAsia="sl-SI"/>
        </w:rPr>
        <w:t xml:space="preserve"> </w:t>
      </w:r>
      <w:r w:rsidR="0081384C" w:rsidRPr="0078658D">
        <w:rPr>
          <w:rFonts w:cs="Arial"/>
          <w:szCs w:val="20"/>
          <w:lang w:eastAsia="sl-SI"/>
        </w:rPr>
        <w:t>V primeru</w:t>
      </w:r>
      <w:r w:rsidR="000126C0" w:rsidRPr="0078658D">
        <w:rPr>
          <w:rFonts w:cs="Arial"/>
          <w:szCs w:val="20"/>
          <w:lang w:eastAsia="sl-SI"/>
        </w:rPr>
        <w:t xml:space="preserve"> </w:t>
      </w:r>
      <w:r w:rsidR="0081384C" w:rsidRPr="0078658D">
        <w:rPr>
          <w:rFonts w:cs="Arial"/>
          <w:szCs w:val="20"/>
          <w:lang w:eastAsia="sl-SI"/>
        </w:rPr>
        <w:t>bob</w:t>
      </w:r>
      <w:r w:rsidR="00FC29A6" w:rsidRPr="0078658D">
        <w:rPr>
          <w:rFonts w:cs="Arial"/>
          <w:szCs w:val="20"/>
          <w:lang w:eastAsia="sl-SI"/>
        </w:rPr>
        <w:t>a</w:t>
      </w:r>
      <w:r w:rsidR="0081384C" w:rsidRPr="0078658D">
        <w:rPr>
          <w:rFonts w:cs="Arial"/>
          <w:szCs w:val="20"/>
          <w:lang w:eastAsia="sl-SI"/>
        </w:rPr>
        <w:t>, grah</w:t>
      </w:r>
      <w:r w:rsidR="00FC29A6" w:rsidRPr="0078658D">
        <w:rPr>
          <w:rFonts w:cs="Arial"/>
          <w:szCs w:val="20"/>
          <w:lang w:eastAsia="sl-SI"/>
        </w:rPr>
        <w:t>a</w:t>
      </w:r>
      <w:r w:rsidR="0081384C" w:rsidRPr="0078658D">
        <w:rPr>
          <w:rFonts w:cs="Arial"/>
          <w:szCs w:val="20"/>
          <w:lang w:eastAsia="sl-SI"/>
        </w:rPr>
        <w:t>, fižol</w:t>
      </w:r>
      <w:r w:rsidR="00FC29A6" w:rsidRPr="0078658D">
        <w:rPr>
          <w:rFonts w:cs="Arial"/>
          <w:szCs w:val="20"/>
          <w:lang w:eastAsia="sl-SI"/>
        </w:rPr>
        <w:t>a, leče</w:t>
      </w:r>
      <w:r w:rsidR="0081384C" w:rsidRPr="0078658D">
        <w:rPr>
          <w:rFonts w:cs="Arial"/>
          <w:szCs w:val="20"/>
          <w:lang w:eastAsia="sl-SI"/>
        </w:rPr>
        <w:t xml:space="preserve"> in</w:t>
      </w:r>
      <w:r w:rsidR="00FC29A6" w:rsidRPr="0078658D">
        <w:rPr>
          <w:rFonts w:cs="Arial"/>
          <w:szCs w:val="20"/>
          <w:lang w:eastAsia="sl-SI"/>
        </w:rPr>
        <w:t xml:space="preserve"> čičerike</w:t>
      </w:r>
      <w:r w:rsidR="000126C0" w:rsidRPr="0078658D">
        <w:rPr>
          <w:rFonts w:cs="Arial"/>
          <w:szCs w:val="20"/>
          <w:lang w:eastAsia="sl-SI"/>
        </w:rPr>
        <w:t xml:space="preserve"> lahko nosilec KMG odda zahtevek </w:t>
      </w:r>
      <w:r w:rsidR="00676FEC" w:rsidRPr="0078658D">
        <w:rPr>
          <w:rFonts w:cs="Arial"/>
          <w:szCs w:val="20"/>
          <w:lang w:eastAsia="sl-SI"/>
        </w:rPr>
        <w:t xml:space="preserve">le za eno izmed vezanih podpor </w:t>
      </w:r>
      <w:r w:rsidR="000126C0" w:rsidRPr="0078658D">
        <w:rPr>
          <w:rFonts w:cs="Arial"/>
          <w:szCs w:val="20"/>
          <w:lang w:eastAsia="sl-SI"/>
        </w:rPr>
        <w:t xml:space="preserve">ali za zelenjavo ali za beljakovinske rastline. </w:t>
      </w:r>
    </w:p>
    <w:p w14:paraId="6CA49F10" w14:textId="77777777" w:rsidR="002F5787" w:rsidRPr="0078658D" w:rsidRDefault="002F5787" w:rsidP="00703188">
      <w:pPr>
        <w:shd w:val="clear" w:color="auto" w:fill="FFFFFF"/>
        <w:ind w:left="708"/>
        <w:rPr>
          <w:rFonts w:cs="Arial"/>
          <w:szCs w:val="20"/>
          <w:lang w:eastAsia="sl-SI"/>
        </w:rPr>
      </w:pPr>
    </w:p>
    <w:p w14:paraId="177E9032" w14:textId="51070067" w:rsidR="008D42F3" w:rsidRPr="0078658D" w:rsidRDefault="008D42F3" w:rsidP="00913FCB">
      <w:pPr>
        <w:shd w:val="clear" w:color="auto" w:fill="FFFFFF"/>
        <w:rPr>
          <w:rFonts w:cs="Arial"/>
          <w:szCs w:val="20"/>
          <w:lang w:eastAsia="sl-SI"/>
        </w:rPr>
      </w:pPr>
      <w:r w:rsidRPr="0078658D">
        <w:rPr>
          <w:rFonts w:cs="Arial"/>
          <w:szCs w:val="20"/>
          <w:lang w:eastAsia="sl-SI"/>
        </w:rPr>
        <w:t>(13)</w:t>
      </w:r>
      <w:r w:rsidR="00AF7FB0" w:rsidRPr="0078658D">
        <w:rPr>
          <w:rFonts w:cs="Arial"/>
          <w:szCs w:val="20"/>
          <w:lang w:eastAsia="sl-SI"/>
        </w:rPr>
        <w:t xml:space="preserve"> </w:t>
      </w:r>
      <w:r w:rsidR="0081384C" w:rsidRPr="0078658D">
        <w:rPr>
          <w:rFonts w:cs="Arial"/>
          <w:szCs w:val="20"/>
          <w:lang w:eastAsia="sl-SI"/>
        </w:rPr>
        <w:t>Za nosilce kmetijskih gospodarstev, ki so vključeni v ekološko pridelavo zelenjave iz prve alineje prvega odstavka tega člena, se štejejo n</w:t>
      </w:r>
      <w:r w:rsidR="00611193" w:rsidRPr="0078658D">
        <w:rPr>
          <w:rFonts w:cs="Arial"/>
          <w:szCs w:val="20"/>
          <w:lang w:eastAsia="sl-SI"/>
        </w:rPr>
        <w:t xml:space="preserve">osilci kmetijskih gospodarstev pri katerih </w:t>
      </w:r>
      <w:r w:rsidR="00611193" w:rsidRPr="0078658D">
        <w:rPr>
          <w:rFonts w:cs="Arial"/>
          <w:color w:val="292B2C"/>
          <w:szCs w:val="20"/>
          <w:lang w:eastAsia="sl-SI"/>
        </w:rPr>
        <w:t xml:space="preserve">na kmetijski površini na kateri pridelujejo zelenjavo v tekočem letu oddaje zahtevka, poteka </w:t>
      </w:r>
      <w:r w:rsidR="00594791" w:rsidRPr="0078658D">
        <w:rPr>
          <w:rFonts w:cs="Arial"/>
          <w:color w:val="292B2C"/>
          <w:szCs w:val="20"/>
          <w:lang w:eastAsia="sl-SI"/>
        </w:rPr>
        <w:t>pridelava zelenjave v skladu s predpisi, ki urejajo ekološko pridelavo.</w:t>
      </w:r>
    </w:p>
    <w:p w14:paraId="12B296D4" w14:textId="77777777" w:rsidR="008D42F3" w:rsidRPr="0078658D" w:rsidRDefault="008D42F3" w:rsidP="00703188">
      <w:pPr>
        <w:shd w:val="clear" w:color="auto" w:fill="FFFFFF"/>
        <w:ind w:left="348"/>
        <w:rPr>
          <w:rFonts w:cs="Arial"/>
          <w:szCs w:val="20"/>
          <w:lang w:eastAsia="sl-SI"/>
        </w:rPr>
      </w:pPr>
    </w:p>
    <w:p w14:paraId="1242F889" w14:textId="24106914" w:rsidR="008D42F3" w:rsidRPr="0078658D" w:rsidRDefault="008D42F3" w:rsidP="00913FCB">
      <w:pPr>
        <w:shd w:val="clear" w:color="auto" w:fill="FFFFFF"/>
        <w:rPr>
          <w:rFonts w:cs="Arial"/>
          <w:szCs w:val="20"/>
          <w:lang w:eastAsia="sl-SI"/>
        </w:rPr>
      </w:pPr>
      <w:r w:rsidRPr="0078658D">
        <w:rPr>
          <w:rFonts w:cs="Arial"/>
          <w:szCs w:val="20"/>
          <w:lang w:eastAsia="sl-SI"/>
        </w:rPr>
        <w:t xml:space="preserve">(14) </w:t>
      </w:r>
      <w:r w:rsidR="0081384C" w:rsidRPr="0078658D">
        <w:rPr>
          <w:rFonts w:cs="Arial"/>
          <w:szCs w:val="20"/>
          <w:lang w:eastAsia="sl-SI"/>
        </w:rPr>
        <w:t xml:space="preserve">Intervencija vezana dohodkovna podpora za zelenjavo se ne izvaja na območju iz evidence 7. in 8. točke prvega odstavka 20.člena te uredbe. </w:t>
      </w:r>
    </w:p>
    <w:p w14:paraId="4CDFC6F6" w14:textId="77777777" w:rsidR="008D42F3" w:rsidRPr="0078658D" w:rsidRDefault="008D42F3" w:rsidP="00703188">
      <w:pPr>
        <w:shd w:val="clear" w:color="auto" w:fill="FFFFFF"/>
        <w:ind w:left="348"/>
        <w:rPr>
          <w:rFonts w:cs="Arial"/>
          <w:szCs w:val="20"/>
          <w:lang w:eastAsia="sl-SI"/>
        </w:rPr>
      </w:pPr>
    </w:p>
    <w:p w14:paraId="67D59F8E" w14:textId="501651BF" w:rsidR="0081384C" w:rsidRPr="0078658D" w:rsidRDefault="008D42F3" w:rsidP="00A32228">
      <w:pPr>
        <w:shd w:val="clear" w:color="auto" w:fill="FFFFFF"/>
        <w:rPr>
          <w:rFonts w:cs="Arial"/>
          <w:szCs w:val="20"/>
          <w:lang w:eastAsia="sl-SI"/>
        </w:rPr>
      </w:pPr>
      <w:r w:rsidRPr="0078658D">
        <w:rPr>
          <w:rFonts w:cs="Arial"/>
          <w:szCs w:val="20"/>
          <w:lang w:eastAsia="sl-SI"/>
        </w:rPr>
        <w:t xml:space="preserve">(15) </w:t>
      </w:r>
      <w:r w:rsidR="0081384C" w:rsidRPr="0078658D">
        <w:rPr>
          <w:rFonts w:cs="Arial"/>
          <w:szCs w:val="20"/>
          <w:lang w:eastAsia="sl-SI"/>
        </w:rPr>
        <w:t>Načrtovani znesek na enoto pri nosilcih kmetijskih gospodarstev, ki so vključeni v ekološko pridelavo zelenjave, znaša:</w:t>
      </w:r>
    </w:p>
    <w:p w14:paraId="1185DB17" w14:textId="77777777" w:rsidR="00A32228" w:rsidRPr="0078658D" w:rsidRDefault="00A32228" w:rsidP="00A32228">
      <w:pPr>
        <w:pStyle w:val="Odstavekseznama"/>
        <w:spacing w:after="160"/>
        <w:ind w:left="0"/>
        <w:rPr>
          <w:rFonts w:ascii="Arial" w:hAnsi="Arial" w:cs="Arial"/>
          <w:sz w:val="20"/>
        </w:rPr>
      </w:pPr>
      <w:r w:rsidRPr="0078658D">
        <w:rPr>
          <w:rFonts w:ascii="Arial" w:hAnsi="Arial" w:cs="Arial"/>
          <w:sz w:val="20"/>
        </w:rPr>
        <w:t xml:space="preserve">- </w:t>
      </w:r>
      <w:r w:rsidR="0081384C" w:rsidRPr="0078658D">
        <w:rPr>
          <w:rFonts w:ascii="Arial" w:hAnsi="Arial" w:cs="Arial"/>
          <w:sz w:val="20"/>
        </w:rPr>
        <w:t xml:space="preserve">za leto 2025 </w:t>
      </w:r>
      <w:r w:rsidR="0081384C" w:rsidRPr="0078658D">
        <w:rPr>
          <w:rFonts w:ascii="Arial" w:hAnsi="Arial" w:cs="Arial"/>
          <w:noProof/>
          <w:sz w:val="20"/>
        </w:rPr>
        <w:t xml:space="preserve">504,86 eura na ha, </w:t>
      </w:r>
      <w:r w:rsidR="0081384C" w:rsidRPr="0078658D">
        <w:rPr>
          <w:rFonts w:ascii="Arial" w:hAnsi="Arial" w:cs="Arial"/>
          <w:sz w:val="20"/>
        </w:rPr>
        <w:t xml:space="preserve">najnižji znesek načrtovanega zneska na enoto </w:t>
      </w:r>
      <w:r w:rsidR="0081384C" w:rsidRPr="0078658D">
        <w:rPr>
          <w:rFonts w:ascii="Arial" w:hAnsi="Arial" w:cs="Arial"/>
          <w:noProof/>
          <w:sz w:val="20"/>
        </w:rPr>
        <w:t xml:space="preserve">454,37 </w:t>
      </w:r>
      <w:r w:rsidR="0081384C" w:rsidRPr="0078658D">
        <w:rPr>
          <w:rFonts w:ascii="Arial" w:hAnsi="Arial" w:cs="Arial"/>
          <w:sz w:val="20"/>
        </w:rPr>
        <w:t>eura na ha in najvišji znesek načrtovanega zneska na enoto 631,07 eura na ha;</w:t>
      </w:r>
    </w:p>
    <w:p w14:paraId="41222E57" w14:textId="77777777" w:rsidR="00A32228" w:rsidRPr="0078658D" w:rsidRDefault="00A32228" w:rsidP="00A32228">
      <w:pPr>
        <w:pStyle w:val="Odstavekseznama"/>
        <w:spacing w:after="160"/>
        <w:ind w:left="0"/>
        <w:rPr>
          <w:rFonts w:ascii="Arial" w:hAnsi="Arial" w:cs="Arial"/>
          <w:sz w:val="20"/>
        </w:rPr>
      </w:pPr>
      <w:r w:rsidRPr="0078658D">
        <w:rPr>
          <w:rFonts w:ascii="Arial" w:hAnsi="Arial" w:cs="Arial"/>
          <w:sz w:val="20"/>
        </w:rPr>
        <w:t xml:space="preserve">- </w:t>
      </w:r>
      <w:r w:rsidR="0081384C" w:rsidRPr="0078658D">
        <w:rPr>
          <w:rFonts w:ascii="Arial" w:hAnsi="Arial" w:cs="Arial"/>
          <w:sz w:val="20"/>
        </w:rPr>
        <w:t>za leto 2026 462</w:t>
      </w:r>
      <w:r w:rsidR="0081384C" w:rsidRPr="0078658D">
        <w:rPr>
          <w:rFonts w:ascii="Arial" w:hAnsi="Arial" w:cs="Arial"/>
          <w:noProof/>
          <w:sz w:val="20"/>
        </w:rPr>
        <w:t xml:space="preserve">,47 eura na ha, </w:t>
      </w:r>
      <w:r w:rsidR="0081384C" w:rsidRPr="0078658D">
        <w:rPr>
          <w:rFonts w:ascii="Arial" w:hAnsi="Arial" w:cs="Arial"/>
          <w:sz w:val="20"/>
        </w:rPr>
        <w:t xml:space="preserve">najnižji znesek načrtovanega zneska na enoto </w:t>
      </w:r>
      <w:r w:rsidR="0081384C" w:rsidRPr="0078658D">
        <w:rPr>
          <w:rFonts w:ascii="Arial" w:hAnsi="Arial" w:cs="Arial"/>
          <w:noProof/>
          <w:sz w:val="20"/>
        </w:rPr>
        <w:t xml:space="preserve">416,22 </w:t>
      </w:r>
      <w:r w:rsidR="0081384C" w:rsidRPr="0078658D">
        <w:rPr>
          <w:rFonts w:ascii="Arial" w:hAnsi="Arial" w:cs="Arial"/>
          <w:sz w:val="20"/>
        </w:rPr>
        <w:t>eura na ha in najvišji znesek načrtovanega zneska na enoto 578,08 eura na ha;</w:t>
      </w:r>
    </w:p>
    <w:p w14:paraId="38DBFD75" w14:textId="7F288362" w:rsidR="008D42F3" w:rsidRPr="0078658D" w:rsidRDefault="00A32228" w:rsidP="00A32228">
      <w:pPr>
        <w:pStyle w:val="Odstavekseznama"/>
        <w:spacing w:after="160"/>
        <w:ind w:left="0"/>
        <w:rPr>
          <w:rFonts w:ascii="Arial" w:hAnsi="Arial" w:cs="Arial"/>
          <w:sz w:val="20"/>
        </w:rPr>
      </w:pPr>
      <w:r w:rsidRPr="0078658D">
        <w:rPr>
          <w:rFonts w:ascii="Arial" w:hAnsi="Arial" w:cs="Arial"/>
          <w:sz w:val="20"/>
        </w:rPr>
        <w:t xml:space="preserve">- </w:t>
      </w:r>
      <w:r w:rsidR="0081384C" w:rsidRPr="0078658D">
        <w:rPr>
          <w:rFonts w:ascii="Arial" w:hAnsi="Arial" w:cs="Arial"/>
          <w:sz w:val="20"/>
        </w:rPr>
        <w:t>za leto 2027 419</w:t>
      </w:r>
      <w:r w:rsidR="0081384C" w:rsidRPr="0078658D">
        <w:rPr>
          <w:rFonts w:ascii="Arial" w:hAnsi="Arial" w:cs="Arial"/>
          <w:noProof/>
          <w:sz w:val="20"/>
        </w:rPr>
        <w:t xml:space="preserve">,71 eura na ha, </w:t>
      </w:r>
      <w:r w:rsidR="0081384C" w:rsidRPr="0078658D">
        <w:rPr>
          <w:rFonts w:ascii="Arial" w:hAnsi="Arial" w:cs="Arial"/>
          <w:sz w:val="20"/>
        </w:rPr>
        <w:t>najnižji znesek načrtovanega zneska na enoto 377,73</w:t>
      </w:r>
      <w:r w:rsidR="0081384C" w:rsidRPr="0078658D">
        <w:rPr>
          <w:rFonts w:ascii="Arial" w:hAnsi="Arial" w:cs="Arial"/>
          <w:noProof/>
          <w:sz w:val="20"/>
        </w:rPr>
        <w:t xml:space="preserve"> </w:t>
      </w:r>
      <w:r w:rsidR="0081384C" w:rsidRPr="0078658D">
        <w:rPr>
          <w:rFonts w:ascii="Arial" w:hAnsi="Arial" w:cs="Arial"/>
          <w:sz w:val="20"/>
        </w:rPr>
        <w:t>eura na ha in najvišji znesek načrtovanega zneska na enoto 524,63 eura na ha.</w:t>
      </w:r>
    </w:p>
    <w:p w14:paraId="261D79EF" w14:textId="77777777" w:rsidR="008D42F3" w:rsidRPr="0078658D" w:rsidRDefault="008D42F3" w:rsidP="00703188">
      <w:pPr>
        <w:pStyle w:val="Odstavekseznama"/>
        <w:spacing w:after="160"/>
        <w:ind w:left="348"/>
        <w:rPr>
          <w:rFonts w:ascii="Arial" w:hAnsi="Arial" w:cs="Arial"/>
          <w:sz w:val="20"/>
        </w:rPr>
      </w:pPr>
    </w:p>
    <w:p w14:paraId="6CEB427F" w14:textId="77777777" w:rsidR="0081384C" w:rsidRPr="0078658D" w:rsidRDefault="008D42F3" w:rsidP="00B82AD6">
      <w:pPr>
        <w:pStyle w:val="Odstavekseznama"/>
        <w:numPr>
          <w:ilvl w:val="0"/>
          <w:numId w:val="38"/>
        </w:numPr>
        <w:spacing w:after="160"/>
        <w:ind w:left="0" w:firstLine="0"/>
        <w:rPr>
          <w:rFonts w:ascii="Arial" w:hAnsi="Arial" w:cs="Arial"/>
          <w:sz w:val="20"/>
        </w:rPr>
      </w:pPr>
      <w:r w:rsidRPr="0078658D">
        <w:rPr>
          <w:rFonts w:ascii="Arial" w:hAnsi="Arial" w:cs="Arial"/>
          <w:sz w:val="20"/>
        </w:rPr>
        <w:t xml:space="preserve"> </w:t>
      </w:r>
      <w:r w:rsidR="0081384C" w:rsidRPr="0078658D">
        <w:rPr>
          <w:rFonts w:ascii="Arial" w:hAnsi="Arial" w:cs="Arial"/>
          <w:sz w:val="20"/>
        </w:rPr>
        <w:t>Načrtovani znesek na enoto pri ostalih nosilcih kmetijskih gospodarstev, ki pridelujejo zelenjavo, znaša:</w:t>
      </w:r>
    </w:p>
    <w:p w14:paraId="399B284D" w14:textId="1862FB13" w:rsidR="0081384C" w:rsidRPr="0078658D" w:rsidRDefault="000024F7" w:rsidP="000024F7">
      <w:pPr>
        <w:pStyle w:val="Odstavekseznama"/>
        <w:spacing w:after="160"/>
        <w:ind w:left="0"/>
        <w:rPr>
          <w:rFonts w:ascii="Arial" w:hAnsi="Arial" w:cs="Arial"/>
          <w:sz w:val="20"/>
        </w:rPr>
      </w:pPr>
      <w:r w:rsidRPr="0078658D">
        <w:rPr>
          <w:rFonts w:ascii="Arial" w:hAnsi="Arial" w:cs="Arial"/>
          <w:sz w:val="20"/>
        </w:rPr>
        <w:t>-</w:t>
      </w:r>
      <w:r w:rsidR="0081384C" w:rsidRPr="0078658D">
        <w:rPr>
          <w:rFonts w:ascii="Arial" w:hAnsi="Arial" w:cs="Arial"/>
          <w:sz w:val="20"/>
        </w:rPr>
        <w:t xml:space="preserve"> za leto 2025 388</w:t>
      </w:r>
      <w:r w:rsidR="0081384C" w:rsidRPr="0078658D">
        <w:rPr>
          <w:rFonts w:ascii="Arial" w:hAnsi="Arial" w:cs="Arial"/>
          <w:noProof/>
          <w:sz w:val="20"/>
        </w:rPr>
        <w:t xml:space="preserve">,35 eura na ha, </w:t>
      </w:r>
      <w:r w:rsidR="0081384C" w:rsidRPr="0078658D">
        <w:rPr>
          <w:rFonts w:ascii="Arial" w:hAnsi="Arial" w:cs="Arial"/>
          <w:sz w:val="20"/>
        </w:rPr>
        <w:t>najnižji znesek načrtovanega zneska na enoto 349</w:t>
      </w:r>
      <w:r w:rsidR="0081384C" w:rsidRPr="0078658D">
        <w:rPr>
          <w:rFonts w:ascii="Arial" w:hAnsi="Arial" w:cs="Arial"/>
          <w:noProof/>
          <w:sz w:val="20"/>
        </w:rPr>
        <w:t xml:space="preserve">,51 </w:t>
      </w:r>
      <w:r w:rsidR="0081384C" w:rsidRPr="0078658D">
        <w:rPr>
          <w:rFonts w:ascii="Arial" w:hAnsi="Arial" w:cs="Arial"/>
          <w:sz w:val="20"/>
        </w:rPr>
        <w:t>eura na ha in najvišji znesek načrtovanega zneska na enoto 485,43 eura na ha;</w:t>
      </w:r>
    </w:p>
    <w:p w14:paraId="1065F029" w14:textId="3D8C3E88" w:rsidR="0081384C" w:rsidRPr="0078658D" w:rsidRDefault="000024F7" w:rsidP="000024F7">
      <w:pPr>
        <w:pStyle w:val="Odstavekseznama"/>
        <w:spacing w:after="160"/>
        <w:ind w:left="0"/>
        <w:rPr>
          <w:rFonts w:ascii="Arial" w:hAnsi="Arial" w:cs="Arial"/>
          <w:sz w:val="20"/>
        </w:rPr>
      </w:pPr>
      <w:r w:rsidRPr="0078658D">
        <w:rPr>
          <w:rFonts w:ascii="Arial" w:hAnsi="Arial" w:cs="Arial"/>
          <w:sz w:val="20"/>
        </w:rPr>
        <w:t xml:space="preserve">- </w:t>
      </w:r>
      <w:r w:rsidR="0081384C" w:rsidRPr="0078658D">
        <w:rPr>
          <w:rFonts w:ascii="Arial" w:hAnsi="Arial" w:cs="Arial"/>
          <w:sz w:val="20"/>
        </w:rPr>
        <w:t>za leto 2026 355</w:t>
      </w:r>
      <w:r w:rsidR="0081384C" w:rsidRPr="0078658D">
        <w:rPr>
          <w:rFonts w:ascii="Arial" w:hAnsi="Arial" w:cs="Arial"/>
          <w:noProof/>
          <w:sz w:val="20"/>
        </w:rPr>
        <w:t xml:space="preserve">,71 eura na ha, </w:t>
      </w:r>
      <w:r w:rsidR="0081384C" w:rsidRPr="0078658D">
        <w:rPr>
          <w:rFonts w:ascii="Arial" w:hAnsi="Arial" w:cs="Arial"/>
          <w:sz w:val="20"/>
        </w:rPr>
        <w:t>najnižji znesek načrtovanega zneska na enoto 320</w:t>
      </w:r>
      <w:r w:rsidR="0081384C" w:rsidRPr="0078658D">
        <w:rPr>
          <w:rFonts w:ascii="Arial" w:hAnsi="Arial" w:cs="Arial"/>
          <w:noProof/>
          <w:sz w:val="20"/>
        </w:rPr>
        <w:t xml:space="preserve">,13 </w:t>
      </w:r>
      <w:r w:rsidR="0081384C" w:rsidRPr="0078658D">
        <w:rPr>
          <w:rFonts w:ascii="Arial" w:hAnsi="Arial" w:cs="Arial"/>
          <w:sz w:val="20"/>
        </w:rPr>
        <w:t>eura na ha in najvišji znesek načrtovanega zneska na enoto 444,63 eura na ha;</w:t>
      </w:r>
    </w:p>
    <w:p w14:paraId="31BB14BC" w14:textId="034FE181" w:rsidR="0081384C" w:rsidRPr="0078658D" w:rsidRDefault="000024F7" w:rsidP="000024F7">
      <w:pPr>
        <w:pStyle w:val="Odstavekseznama"/>
        <w:spacing w:after="160"/>
        <w:ind w:left="0"/>
        <w:rPr>
          <w:rFonts w:ascii="Arial" w:hAnsi="Arial" w:cs="Arial"/>
          <w:sz w:val="20"/>
        </w:rPr>
      </w:pPr>
      <w:r w:rsidRPr="0078658D">
        <w:rPr>
          <w:rFonts w:ascii="Arial" w:hAnsi="Arial" w:cs="Arial"/>
          <w:sz w:val="20"/>
        </w:rPr>
        <w:t xml:space="preserve">- </w:t>
      </w:r>
      <w:r w:rsidR="0081384C" w:rsidRPr="0078658D">
        <w:rPr>
          <w:rFonts w:ascii="Arial" w:hAnsi="Arial" w:cs="Arial"/>
          <w:sz w:val="20"/>
        </w:rPr>
        <w:t>za leto 2027 322</w:t>
      </w:r>
      <w:r w:rsidR="0081384C" w:rsidRPr="0078658D">
        <w:rPr>
          <w:rFonts w:ascii="Arial" w:hAnsi="Arial" w:cs="Arial"/>
          <w:noProof/>
          <w:sz w:val="20"/>
        </w:rPr>
        <w:t xml:space="preserve">,84 eura na ha, </w:t>
      </w:r>
      <w:r w:rsidR="0081384C" w:rsidRPr="0078658D">
        <w:rPr>
          <w:rFonts w:ascii="Arial" w:hAnsi="Arial" w:cs="Arial"/>
          <w:sz w:val="20"/>
        </w:rPr>
        <w:t>najnižji znesek načrtovanega zneska na enoto 290,55</w:t>
      </w:r>
      <w:r w:rsidR="0081384C" w:rsidRPr="0078658D">
        <w:rPr>
          <w:rFonts w:ascii="Arial" w:hAnsi="Arial" w:cs="Arial"/>
          <w:noProof/>
          <w:sz w:val="20"/>
        </w:rPr>
        <w:t xml:space="preserve"> </w:t>
      </w:r>
      <w:r w:rsidR="0081384C" w:rsidRPr="0078658D">
        <w:rPr>
          <w:rFonts w:ascii="Arial" w:hAnsi="Arial" w:cs="Arial"/>
          <w:sz w:val="20"/>
        </w:rPr>
        <w:t>eura na ha in najvišji znesek načrtovanega zneska na enoto 403,55 eura na ha.</w:t>
      </w:r>
    </w:p>
    <w:p w14:paraId="241F826D" w14:textId="77777777" w:rsidR="0081384C" w:rsidRPr="0078658D" w:rsidRDefault="0081384C" w:rsidP="00703188">
      <w:pPr>
        <w:pStyle w:val="Odstavekseznama"/>
        <w:ind w:left="348"/>
        <w:rPr>
          <w:rFonts w:ascii="Calibri" w:hAnsi="Calibri" w:cs="Calibri"/>
        </w:rPr>
      </w:pPr>
    </w:p>
    <w:p w14:paraId="67DB4F0F" w14:textId="6E23AB6E" w:rsidR="0081384C" w:rsidRPr="0078658D" w:rsidRDefault="0081384C" w:rsidP="00BB09B2">
      <w:pPr>
        <w:pStyle w:val="Odstavekseznama"/>
        <w:numPr>
          <w:ilvl w:val="0"/>
          <w:numId w:val="38"/>
        </w:numPr>
        <w:shd w:val="clear" w:color="auto" w:fill="FFFFFF"/>
        <w:ind w:left="0" w:firstLine="0"/>
        <w:rPr>
          <w:rFonts w:ascii="Arial" w:hAnsi="Arial" w:cs="Arial"/>
          <w:sz w:val="20"/>
        </w:rPr>
      </w:pPr>
      <w:r w:rsidRPr="0078658D">
        <w:rPr>
          <w:rFonts w:ascii="Arial" w:hAnsi="Arial" w:cs="Arial"/>
          <w:sz w:val="20"/>
        </w:rPr>
        <w:t xml:space="preserve">Realizirani znesek na enoto se izračuna vsako leto, tako da se skupno število upravičenih hektarjev zelenjave pomnoži z načrtovanim zneskom na enoto za leto vložitve zbirne vloge iz prejšnjega odstavka tega člena. </w:t>
      </w:r>
      <w:r w:rsidR="00045A0D" w:rsidRPr="0078658D">
        <w:rPr>
          <w:rFonts w:ascii="Arial" w:hAnsi="Arial" w:cs="Arial"/>
          <w:sz w:val="20"/>
        </w:rPr>
        <w:t>Če</w:t>
      </w:r>
      <w:r w:rsidRPr="0078658D">
        <w:rPr>
          <w:rFonts w:ascii="Arial" w:hAnsi="Arial" w:cs="Arial"/>
          <w:sz w:val="20"/>
        </w:rPr>
        <w:t xml:space="preserve"> so s tem okvirna finančna sredstva iz prvega odstavka tega člena presežena ali neporabljena, se upoštevajo določbe drugega odstavka 4. člena te uredbe.</w:t>
      </w:r>
      <w:r w:rsidR="008A5379" w:rsidRPr="0078658D">
        <w:rPr>
          <w:rFonts w:ascii="Arial" w:hAnsi="Arial" w:cs="Arial"/>
          <w:sz w:val="20"/>
        </w:rPr>
        <w:t>«.</w:t>
      </w:r>
    </w:p>
    <w:p w14:paraId="051D3CF9" w14:textId="6DC0CB37" w:rsidR="006A11C9" w:rsidRPr="0078658D" w:rsidRDefault="006A11C9" w:rsidP="008A5379">
      <w:pPr>
        <w:pStyle w:val="Odstavekseznama"/>
        <w:shd w:val="clear" w:color="auto" w:fill="FFFFFF"/>
        <w:ind w:left="0"/>
        <w:rPr>
          <w:rFonts w:ascii="Arial" w:hAnsi="Arial" w:cs="Arial"/>
          <w:sz w:val="20"/>
        </w:rPr>
      </w:pPr>
    </w:p>
    <w:p w14:paraId="1840E9EE" w14:textId="1FD9A340" w:rsidR="006A11C9" w:rsidRPr="0078658D" w:rsidRDefault="007628C5" w:rsidP="006A11C9">
      <w:pPr>
        <w:pStyle w:val="Odstavekseznama"/>
        <w:shd w:val="clear" w:color="auto" w:fill="FFFFFF"/>
        <w:ind w:left="0"/>
        <w:jc w:val="center"/>
        <w:rPr>
          <w:rFonts w:ascii="Arial" w:hAnsi="Arial" w:cs="Arial"/>
          <w:b/>
          <w:sz w:val="20"/>
        </w:rPr>
      </w:pPr>
      <w:r w:rsidRPr="0078658D">
        <w:rPr>
          <w:rFonts w:ascii="Arial" w:hAnsi="Arial" w:cs="Arial"/>
          <w:b/>
          <w:sz w:val="20"/>
        </w:rPr>
        <w:t>32</w:t>
      </w:r>
      <w:r w:rsidR="006A11C9" w:rsidRPr="0078658D">
        <w:rPr>
          <w:rFonts w:ascii="Arial" w:hAnsi="Arial" w:cs="Arial"/>
          <w:b/>
          <w:sz w:val="20"/>
        </w:rPr>
        <w:t>. člen</w:t>
      </w:r>
    </w:p>
    <w:p w14:paraId="0A68C0D6" w14:textId="2446C443" w:rsidR="008A5379" w:rsidRPr="0078658D" w:rsidRDefault="008A5379" w:rsidP="008A5379">
      <w:pPr>
        <w:pStyle w:val="Odstavekseznama"/>
        <w:shd w:val="clear" w:color="auto" w:fill="FFFFFF"/>
        <w:rPr>
          <w:rFonts w:ascii="Arial" w:hAnsi="Arial" w:cs="Arial"/>
          <w:sz w:val="20"/>
        </w:rPr>
      </w:pPr>
    </w:p>
    <w:p w14:paraId="22E3C6AD" w14:textId="5831CECB" w:rsidR="006A11C9" w:rsidRPr="0078658D" w:rsidRDefault="006A11C9" w:rsidP="006A11C9">
      <w:pPr>
        <w:spacing w:line="240" w:lineRule="exact"/>
        <w:rPr>
          <w:rFonts w:cs="Arial"/>
          <w:szCs w:val="20"/>
        </w:rPr>
      </w:pPr>
      <w:r w:rsidRPr="0078658D">
        <w:rPr>
          <w:rFonts w:cs="Arial"/>
          <w:szCs w:val="20"/>
        </w:rPr>
        <w:t>Pril</w:t>
      </w:r>
      <w:r w:rsidR="00175F88" w:rsidRPr="0078658D">
        <w:rPr>
          <w:rFonts w:cs="Arial"/>
          <w:szCs w:val="20"/>
        </w:rPr>
        <w:t>og</w:t>
      </w:r>
      <w:r w:rsidR="00513D82" w:rsidRPr="0078658D">
        <w:rPr>
          <w:rFonts w:cs="Arial"/>
          <w:szCs w:val="20"/>
        </w:rPr>
        <w:t xml:space="preserve">a </w:t>
      </w:r>
      <w:r w:rsidR="004C2834" w:rsidRPr="0078658D">
        <w:rPr>
          <w:rFonts w:cs="Arial"/>
          <w:szCs w:val="20"/>
        </w:rPr>
        <w:t>2 se</w:t>
      </w:r>
      <w:r w:rsidR="00175F88" w:rsidRPr="0078658D">
        <w:rPr>
          <w:rFonts w:cs="Arial"/>
          <w:szCs w:val="20"/>
        </w:rPr>
        <w:t xml:space="preserve"> </w:t>
      </w:r>
      <w:r w:rsidR="004C2834" w:rsidRPr="0078658D">
        <w:rPr>
          <w:rFonts w:cs="Arial"/>
          <w:szCs w:val="20"/>
        </w:rPr>
        <w:t xml:space="preserve">nadomesti </w:t>
      </w:r>
      <w:r w:rsidR="00175F88" w:rsidRPr="0078658D">
        <w:rPr>
          <w:rFonts w:cs="Arial"/>
          <w:szCs w:val="20"/>
        </w:rPr>
        <w:t>z nov</w:t>
      </w:r>
      <w:r w:rsidR="004C2834" w:rsidRPr="0078658D">
        <w:rPr>
          <w:rFonts w:cs="Arial"/>
          <w:szCs w:val="20"/>
        </w:rPr>
        <w:t xml:space="preserve">o </w:t>
      </w:r>
      <w:r w:rsidR="00175F88" w:rsidRPr="0078658D">
        <w:rPr>
          <w:rFonts w:cs="Arial"/>
          <w:szCs w:val="20"/>
        </w:rPr>
        <w:t>Prilog</w:t>
      </w:r>
      <w:r w:rsidR="004C2834" w:rsidRPr="0078658D">
        <w:rPr>
          <w:rFonts w:cs="Arial"/>
          <w:szCs w:val="20"/>
        </w:rPr>
        <w:t xml:space="preserve">o </w:t>
      </w:r>
      <w:r w:rsidR="00175F88" w:rsidRPr="0078658D">
        <w:rPr>
          <w:rFonts w:cs="Arial"/>
          <w:szCs w:val="20"/>
        </w:rPr>
        <w:t xml:space="preserve">2, ki </w:t>
      </w:r>
      <w:r w:rsidR="004C2834" w:rsidRPr="0078658D">
        <w:rPr>
          <w:rFonts w:cs="Arial"/>
          <w:szCs w:val="20"/>
        </w:rPr>
        <w:t>je</w:t>
      </w:r>
      <w:r w:rsidR="00175F88" w:rsidRPr="0078658D">
        <w:rPr>
          <w:rFonts w:cs="Arial"/>
          <w:szCs w:val="20"/>
        </w:rPr>
        <w:t xml:space="preserve"> </w:t>
      </w:r>
      <w:r w:rsidRPr="0078658D">
        <w:rPr>
          <w:rFonts w:cs="Arial"/>
          <w:szCs w:val="20"/>
        </w:rPr>
        <w:t>kot Priloga 1 sestavni del te uredbe.</w:t>
      </w:r>
    </w:p>
    <w:p w14:paraId="0A2EDD19" w14:textId="44912CDB" w:rsidR="004C2834" w:rsidRPr="0078658D" w:rsidRDefault="004C2834" w:rsidP="006A11C9">
      <w:pPr>
        <w:spacing w:line="240" w:lineRule="exact"/>
        <w:rPr>
          <w:rFonts w:cs="Arial"/>
          <w:szCs w:val="20"/>
        </w:rPr>
      </w:pPr>
    </w:p>
    <w:p w14:paraId="1072B7A9" w14:textId="30FAA5C0" w:rsidR="004C2834" w:rsidRPr="0078658D" w:rsidRDefault="007628C5" w:rsidP="004C2834">
      <w:pPr>
        <w:spacing w:line="240" w:lineRule="exact"/>
        <w:jc w:val="center"/>
        <w:rPr>
          <w:rFonts w:cs="Arial"/>
          <w:b/>
          <w:szCs w:val="20"/>
        </w:rPr>
      </w:pPr>
      <w:r w:rsidRPr="0078658D">
        <w:rPr>
          <w:rFonts w:cs="Arial"/>
          <w:b/>
          <w:szCs w:val="20"/>
        </w:rPr>
        <w:t>33</w:t>
      </w:r>
      <w:r w:rsidR="004C2834" w:rsidRPr="0078658D">
        <w:rPr>
          <w:rFonts w:cs="Arial"/>
          <w:b/>
          <w:szCs w:val="20"/>
        </w:rPr>
        <w:t>. člen</w:t>
      </w:r>
    </w:p>
    <w:p w14:paraId="4EF54585" w14:textId="77777777" w:rsidR="004C2834" w:rsidRPr="0078658D" w:rsidRDefault="004C2834" w:rsidP="006A11C9">
      <w:pPr>
        <w:spacing w:line="240" w:lineRule="exact"/>
        <w:rPr>
          <w:rFonts w:cs="Arial"/>
          <w:szCs w:val="20"/>
        </w:rPr>
      </w:pPr>
    </w:p>
    <w:p w14:paraId="465639B3" w14:textId="32F07CEC" w:rsidR="004C2834" w:rsidRPr="0078658D" w:rsidRDefault="004C2834" w:rsidP="006A11C9">
      <w:pPr>
        <w:spacing w:line="240" w:lineRule="exact"/>
        <w:rPr>
          <w:rFonts w:cs="Arial"/>
          <w:szCs w:val="20"/>
        </w:rPr>
      </w:pPr>
      <w:r w:rsidRPr="0078658D">
        <w:rPr>
          <w:rFonts w:cs="Arial"/>
          <w:szCs w:val="20"/>
        </w:rPr>
        <w:t>Priloga 6 se nadomesti z novo Prilogo 6, ki je kot Priloga 2 sestavni del te uredbe.</w:t>
      </w:r>
    </w:p>
    <w:p w14:paraId="29F4B594" w14:textId="58B0437C" w:rsidR="004C2834" w:rsidRPr="0078658D" w:rsidRDefault="004C2834" w:rsidP="006A11C9">
      <w:pPr>
        <w:spacing w:line="240" w:lineRule="exact"/>
        <w:rPr>
          <w:rFonts w:cs="Arial"/>
          <w:szCs w:val="20"/>
        </w:rPr>
      </w:pPr>
    </w:p>
    <w:p w14:paraId="7D19C91B" w14:textId="14A93E48" w:rsidR="004C2834" w:rsidRPr="0078658D" w:rsidRDefault="007628C5" w:rsidP="004C2834">
      <w:pPr>
        <w:spacing w:line="240" w:lineRule="exact"/>
        <w:jc w:val="center"/>
        <w:rPr>
          <w:rFonts w:cs="Arial"/>
          <w:b/>
          <w:szCs w:val="20"/>
        </w:rPr>
      </w:pPr>
      <w:r w:rsidRPr="0078658D">
        <w:rPr>
          <w:rFonts w:cs="Arial"/>
          <w:b/>
          <w:szCs w:val="20"/>
        </w:rPr>
        <w:t>34</w:t>
      </w:r>
      <w:r w:rsidR="004C2834" w:rsidRPr="0078658D">
        <w:rPr>
          <w:rFonts w:cs="Arial"/>
          <w:b/>
          <w:szCs w:val="20"/>
        </w:rPr>
        <w:t>.</w:t>
      </w:r>
      <w:r w:rsidR="00CE3224" w:rsidRPr="0078658D">
        <w:rPr>
          <w:rFonts w:cs="Arial"/>
          <w:b/>
          <w:szCs w:val="20"/>
        </w:rPr>
        <w:t xml:space="preserve"> </w:t>
      </w:r>
      <w:r w:rsidR="004C2834" w:rsidRPr="0078658D">
        <w:rPr>
          <w:rFonts w:cs="Arial"/>
          <w:b/>
          <w:szCs w:val="20"/>
        </w:rPr>
        <w:t>člen</w:t>
      </w:r>
    </w:p>
    <w:p w14:paraId="2A3685BC" w14:textId="77777777" w:rsidR="004C2834" w:rsidRPr="0078658D" w:rsidRDefault="004C2834" w:rsidP="004C2834">
      <w:pPr>
        <w:spacing w:line="240" w:lineRule="exact"/>
        <w:jc w:val="center"/>
        <w:rPr>
          <w:rFonts w:cs="Arial"/>
          <w:b/>
          <w:szCs w:val="20"/>
        </w:rPr>
      </w:pPr>
    </w:p>
    <w:p w14:paraId="0D1FE4EC" w14:textId="133C313B" w:rsidR="004C2834" w:rsidRPr="0078658D" w:rsidRDefault="004C2834" w:rsidP="006A11C9">
      <w:pPr>
        <w:spacing w:line="240" w:lineRule="exact"/>
        <w:rPr>
          <w:rFonts w:cs="Arial"/>
          <w:szCs w:val="20"/>
        </w:rPr>
      </w:pPr>
      <w:r w:rsidRPr="0078658D">
        <w:rPr>
          <w:rFonts w:cs="Arial"/>
          <w:szCs w:val="20"/>
        </w:rPr>
        <w:t>Priloga 9 se nadomesti z novo Prilogo 9, ki je kot Priloga 3 sestavni del te uredbe.</w:t>
      </w:r>
    </w:p>
    <w:p w14:paraId="073958F6" w14:textId="6ED860E4" w:rsidR="004C2834" w:rsidRPr="0078658D" w:rsidRDefault="004C2834" w:rsidP="006A11C9">
      <w:pPr>
        <w:spacing w:line="240" w:lineRule="exact"/>
        <w:rPr>
          <w:rFonts w:cs="Arial"/>
          <w:szCs w:val="20"/>
        </w:rPr>
      </w:pPr>
    </w:p>
    <w:p w14:paraId="7E0A04CF" w14:textId="694C1C1D" w:rsidR="004C2834" w:rsidRPr="0078658D" w:rsidRDefault="007628C5" w:rsidP="004C2834">
      <w:pPr>
        <w:spacing w:line="240" w:lineRule="exact"/>
        <w:jc w:val="center"/>
        <w:rPr>
          <w:rFonts w:cs="Arial"/>
          <w:b/>
          <w:szCs w:val="20"/>
        </w:rPr>
      </w:pPr>
      <w:r w:rsidRPr="0078658D">
        <w:rPr>
          <w:rFonts w:cs="Arial"/>
          <w:b/>
          <w:szCs w:val="20"/>
        </w:rPr>
        <w:t>35</w:t>
      </w:r>
      <w:r w:rsidR="004C2834" w:rsidRPr="0078658D">
        <w:rPr>
          <w:rFonts w:cs="Arial"/>
          <w:b/>
          <w:szCs w:val="20"/>
        </w:rPr>
        <w:t>. člen</w:t>
      </w:r>
    </w:p>
    <w:p w14:paraId="33A9687D" w14:textId="77777777" w:rsidR="004C2834" w:rsidRPr="0078658D" w:rsidRDefault="004C2834" w:rsidP="006A11C9">
      <w:pPr>
        <w:spacing w:line="240" w:lineRule="exact"/>
        <w:rPr>
          <w:rFonts w:cs="Arial"/>
          <w:szCs w:val="20"/>
        </w:rPr>
      </w:pPr>
    </w:p>
    <w:p w14:paraId="6602E650" w14:textId="241556E8" w:rsidR="004C2834" w:rsidRPr="0078658D" w:rsidRDefault="004C2834" w:rsidP="006A11C9">
      <w:pPr>
        <w:spacing w:line="240" w:lineRule="exact"/>
        <w:rPr>
          <w:rFonts w:cs="Arial"/>
          <w:szCs w:val="20"/>
        </w:rPr>
      </w:pPr>
      <w:r w:rsidRPr="0078658D">
        <w:rPr>
          <w:rFonts w:cs="Arial"/>
          <w:szCs w:val="20"/>
        </w:rPr>
        <w:t>Priloga 10 se nadomesti z novo Prilogo 10, ki je kot Priloga 4 sestavni del te uredbe.</w:t>
      </w:r>
    </w:p>
    <w:p w14:paraId="61B3BC80" w14:textId="79A07610" w:rsidR="00AF1C51" w:rsidRPr="0078658D" w:rsidRDefault="00AF1C51" w:rsidP="006A11C9">
      <w:pPr>
        <w:spacing w:line="240" w:lineRule="exact"/>
        <w:rPr>
          <w:rFonts w:cs="Arial"/>
          <w:szCs w:val="20"/>
        </w:rPr>
      </w:pPr>
    </w:p>
    <w:p w14:paraId="1BDE3B53" w14:textId="128E0B78" w:rsidR="00AF1C51" w:rsidRPr="0078658D" w:rsidRDefault="007628C5" w:rsidP="00AF1C51">
      <w:pPr>
        <w:spacing w:line="240" w:lineRule="exact"/>
        <w:jc w:val="center"/>
        <w:rPr>
          <w:rFonts w:cs="Arial"/>
          <w:b/>
          <w:szCs w:val="20"/>
        </w:rPr>
      </w:pPr>
      <w:r w:rsidRPr="0078658D">
        <w:rPr>
          <w:rFonts w:cs="Arial"/>
          <w:b/>
          <w:szCs w:val="20"/>
        </w:rPr>
        <w:t>36</w:t>
      </w:r>
      <w:r w:rsidR="00AF1C51" w:rsidRPr="0078658D">
        <w:rPr>
          <w:rFonts w:cs="Arial"/>
          <w:b/>
          <w:szCs w:val="20"/>
        </w:rPr>
        <w:t>.</w:t>
      </w:r>
      <w:r w:rsidR="00775702" w:rsidRPr="0078658D">
        <w:rPr>
          <w:rFonts w:cs="Arial"/>
          <w:b/>
          <w:szCs w:val="20"/>
        </w:rPr>
        <w:t xml:space="preserve"> </w:t>
      </w:r>
      <w:r w:rsidR="00AF1C51" w:rsidRPr="0078658D">
        <w:rPr>
          <w:rFonts w:cs="Arial"/>
          <w:b/>
          <w:szCs w:val="20"/>
        </w:rPr>
        <w:t>člen</w:t>
      </w:r>
    </w:p>
    <w:p w14:paraId="57B19E65" w14:textId="1CBB4F76" w:rsidR="00AF1C51" w:rsidRPr="0078658D" w:rsidRDefault="00AF1C51" w:rsidP="006A11C9">
      <w:pPr>
        <w:spacing w:line="240" w:lineRule="exact"/>
        <w:rPr>
          <w:rFonts w:cs="Arial"/>
          <w:szCs w:val="20"/>
        </w:rPr>
      </w:pPr>
    </w:p>
    <w:p w14:paraId="58E41B09" w14:textId="38118D06" w:rsidR="00AF1C51" w:rsidRPr="0078658D" w:rsidRDefault="004523A9" w:rsidP="006A11C9">
      <w:pPr>
        <w:spacing w:line="240" w:lineRule="exact"/>
        <w:rPr>
          <w:rFonts w:cs="Arial"/>
          <w:szCs w:val="20"/>
        </w:rPr>
      </w:pPr>
      <w:r w:rsidRPr="0078658D">
        <w:rPr>
          <w:rFonts w:cs="Arial"/>
          <w:szCs w:val="20"/>
        </w:rPr>
        <w:t>Za prilogo 9 se doda nova Priloga</w:t>
      </w:r>
      <w:r w:rsidR="00AF1C51" w:rsidRPr="0078658D">
        <w:rPr>
          <w:rFonts w:cs="Arial"/>
          <w:szCs w:val="20"/>
        </w:rPr>
        <w:t xml:space="preserve"> 9a, ki je kot Priloga 5 sestavni del te uredbe.</w:t>
      </w:r>
    </w:p>
    <w:p w14:paraId="1E759283" w14:textId="256D4766" w:rsidR="00AF1C51" w:rsidRPr="0078658D" w:rsidRDefault="00AF1C51" w:rsidP="006A11C9">
      <w:pPr>
        <w:spacing w:line="240" w:lineRule="exact"/>
        <w:rPr>
          <w:rFonts w:cs="Arial"/>
          <w:szCs w:val="20"/>
        </w:rPr>
      </w:pPr>
    </w:p>
    <w:p w14:paraId="6C58E4E6" w14:textId="7F44FABA" w:rsidR="00AF1C51" w:rsidRPr="0078658D" w:rsidRDefault="007628C5" w:rsidP="00AF1C51">
      <w:pPr>
        <w:spacing w:line="240" w:lineRule="exact"/>
        <w:jc w:val="center"/>
        <w:rPr>
          <w:rFonts w:cs="Arial"/>
          <w:b/>
          <w:szCs w:val="20"/>
        </w:rPr>
      </w:pPr>
      <w:r w:rsidRPr="0078658D">
        <w:rPr>
          <w:rFonts w:cs="Arial"/>
          <w:b/>
          <w:szCs w:val="20"/>
        </w:rPr>
        <w:t>37</w:t>
      </w:r>
      <w:r w:rsidR="00AF1C51" w:rsidRPr="0078658D">
        <w:rPr>
          <w:rFonts w:cs="Arial"/>
          <w:b/>
          <w:szCs w:val="20"/>
        </w:rPr>
        <w:t>.</w:t>
      </w:r>
      <w:r w:rsidR="00775702" w:rsidRPr="0078658D">
        <w:rPr>
          <w:rFonts w:cs="Arial"/>
          <w:b/>
          <w:szCs w:val="20"/>
        </w:rPr>
        <w:t xml:space="preserve"> </w:t>
      </w:r>
      <w:r w:rsidR="00AF1C51" w:rsidRPr="0078658D">
        <w:rPr>
          <w:rFonts w:cs="Arial"/>
          <w:b/>
          <w:szCs w:val="20"/>
        </w:rPr>
        <w:t>člen</w:t>
      </w:r>
    </w:p>
    <w:p w14:paraId="63F7409F" w14:textId="391BC600" w:rsidR="00AF1C51" w:rsidRPr="0078658D" w:rsidRDefault="00AF1C51" w:rsidP="006A11C9">
      <w:pPr>
        <w:spacing w:line="240" w:lineRule="exact"/>
        <w:rPr>
          <w:rFonts w:cs="Arial"/>
          <w:szCs w:val="20"/>
        </w:rPr>
      </w:pPr>
    </w:p>
    <w:p w14:paraId="284FD324" w14:textId="38F7CD92" w:rsidR="00AF1C51" w:rsidRPr="0078658D" w:rsidRDefault="00FB1C89" w:rsidP="006A11C9">
      <w:pPr>
        <w:spacing w:line="240" w:lineRule="exact"/>
        <w:rPr>
          <w:rFonts w:cs="Arial"/>
          <w:szCs w:val="20"/>
        </w:rPr>
      </w:pPr>
      <w:r w:rsidRPr="0078658D">
        <w:rPr>
          <w:rFonts w:cs="Arial"/>
          <w:szCs w:val="20"/>
        </w:rPr>
        <w:t>Za prilogo 10 se doda nova Priloga</w:t>
      </w:r>
      <w:r w:rsidR="00AF1C51" w:rsidRPr="0078658D">
        <w:rPr>
          <w:rFonts w:cs="Arial"/>
          <w:szCs w:val="20"/>
        </w:rPr>
        <w:t xml:space="preserve"> 11, ki je kot Priloga 6 sestavni del te uredbe.</w:t>
      </w:r>
    </w:p>
    <w:p w14:paraId="5634F2C2" w14:textId="2BD4D449" w:rsidR="00AF1C51" w:rsidRPr="0078658D" w:rsidRDefault="00AF1C51" w:rsidP="006A11C9">
      <w:pPr>
        <w:spacing w:line="240" w:lineRule="exact"/>
        <w:rPr>
          <w:rFonts w:cs="Arial"/>
          <w:szCs w:val="20"/>
        </w:rPr>
      </w:pPr>
    </w:p>
    <w:p w14:paraId="1EE0AFB7" w14:textId="1C367EF2" w:rsidR="00AF1C51" w:rsidRPr="0078658D" w:rsidRDefault="007628C5" w:rsidP="00AF1C51">
      <w:pPr>
        <w:spacing w:line="240" w:lineRule="exact"/>
        <w:jc w:val="center"/>
        <w:rPr>
          <w:rFonts w:cs="Arial"/>
          <w:b/>
          <w:szCs w:val="20"/>
        </w:rPr>
      </w:pPr>
      <w:r w:rsidRPr="0078658D">
        <w:rPr>
          <w:rFonts w:cs="Arial"/>
          <w:b/>
          <w:szCs w:val="20"/>
        </w:rPr>
        <w:lastRenderedPageBreak/>
        <w:t>38</w:t>
      </w:r>
      <w:r w:rsidR="00AF1C51" w:rsidRPr="0078658D">
        <w:rPr>
          <w:rFonts w:cs="Arial"/>
          <w:b/>
          <w:szCs w:val="20"/>
        </w:rPr>
        <w:t>.</w:t>
      </w:r>
      <w:r w:rsidR="00775702" w:rsidRPr="0078658D">
        <w:rPr>
          <w:rFonts w:cs="Arial"/>
          <w:b/>
          <w:szCs w:val="20"/>
        </w:rPr>
        <w:t xml:space="preserve"> č</w:t>
      </w:r>
      <w:r w:rsidR="00AF1C51" w:rsidRPr="0078658D">
        <w:rPr>
          <w:rFonts w:cs="Arial"/>
          <w:b/>
          <w:szCs w:val="20"/>
        </w:rPr>
        <w:t>len</w:t>
      </w:r>
    </w:p>
    <w:p w14:paraId="70568AAF" w14:textId="77777777" w:rsidR="00AF1C51" w:rsidRPr="0078658D" w:rsidRDefault="00AF1C51" w:rsidP="00AF1C51">
      <w:pPr>
        <w:spacing w:line="240" w:lineRule="exact"/>
        <w:jc w:val="center"/>
        <w:rPr>
          <w:rFonts w:cs="Arial"/>
          <w:b/>
          <w:szCs w:val="20"/>
        </w:rPr>
      </w:pPr>
    </w:p>
    <w:p w14:paraId="1218E13E" w14:textId="3220EC56" w:rsidR="00AF1C51" w:rsidRPr="0078658D" w:rsidRDefault="00FB1C89" w:rsidP="006A11C9">
      <w:pPr>
        <w:spacing w:line="240" w:lineRule="exact"/>
        <w:rPr>
          <w:rFonts w:cs="Arial"/>
          <w:szCs w:val="20"/>
        </w:rPr>
      </w:pPr>
      <w:r w:rsidRPr="0078658D">
        <w:rPr>
          <w:rFonts w:cs="Arial"/>
          <w:szCs w:val="20"/>
        </w:rPr>
        <w:t>Za prilogo 11 se doda nova Priloga</w:t>
      </w:r>
      <w:r w:rsidR="00AF1C51" w:rsidRPr="0078658D">
        <w:rPr>
          <w:rFonts w:cs="Arial"/>
          <w:szCs w:val="20"/>
        </w:rPr>
        <w:t xml:space="preserve"> 12, ki je kot Priloga 7 sestavni del te uredbe.</w:t>
      </w:r>
    </w:p>
    <w:p w14:paraId="3D4B96E2" w14:textId="098A74BE" w:rsidR="004523A9" w:rsidRPr="0078658D" w:rsidRDefault="004523A9" w:rsidP="006A11C9">
      <w:pPr>
        <w:spacing w:line="240" w:lineRule="exact"/>
        <w:rPr>
          <w:rFonts w:cs="Arial"/>
          <w:szCs w:val="20"/>
        </w:rPr>
      </w:pPr>
    </w:p>
    <w:p w14:paraId="1FAD45B6" w14:textId="4FDC1682" w:rsidR="004523A9" w:rsidRPr="0078658D" w:rsidRDefault="00FB1C89" w:rsidP="00FB1C89">
      <w:pPr>
        <w:spacing w:line="240" w:lineRule="exact"/>
        <w:jc w:val="center"/>
        <w:rPr>
          <w:rFonts w:cs="Arial"/>
          <w:b/>
          <w:szCs w:val="20"/>
        </w:rPr>
      </w:pPr>
      <w:r w:rsidRPr="0078658D">
        <w:rPr>
          <w:rFonts w:cs="Arial"/>
          <w:b/>
          <w:szCs w:val="20"/>
        </w:rPr>
        <w:t>PREHODNA IN KONČNA DOLOČBA</w:t>
      </w:r>
    </w:p>
    <w:p w14:paraId="639D26AE" w14:textId="3E8428CB" w:rsidR="00775702" w:rsidRPr="0078658D" w:rsidRDefault="00775702" w:rsidP="00775702">
      <w:pPr>
        <w:spacing w:line="240" w:lineRule="exact"/>
        <w:jc w:val="center"/>
        <w:rPr>
          <w:rFonts w:cs="Arial"/>
          <w:b/>
          <w:szCs w:val="20"/>
        </w:rPr>
      </w:pPr>
    </w:p>
    <w:p w14:paraId="6F1DD8AC" w14:textId="08AE5D05" w:rsidR="00775702" w:rsidRPr="0078658D" w:rsidRDefault="007628C5" w:rsidP="00775702">
      <w:pPr>
        <w:spacing w:line="240" w:lineRule="exact"/>
        <w:jc w:val="center"/>
        <w:rPr>
          <w:rFonts w:cs="Arial"/>
          <w:b/>
          <w:szCs w:val="20"/>
        </w:rPr>
      </w:pPr>
      <w:r w:rsidRPr="0078658D">
        <w:rPr>
          <w:rFonts w:cs="Arial"/>
          <w:b/>
          <w:szCs w:val="20"/>
        </w:rPr>
        <w:t>39</w:t>
      </w:r>
      <w:r w:rsidR="00775702" w:rsidRPr="0078658D">
        <w:rPr>
          <w:rFonts w:cs="Arial"/>
          <w:b/>
          <w:szCs w:val="20"/>
        </w:rPr>
        <w:t>.člen</w:t>
      </w:r>
    </w:p>
    <w:p w14:paraId="0FE3958F" w14:textId="77777777" w:rsidR="00775702" w:rsidRPr="0078658D" w:rsidRDefault="00775702" w:rsidP="00775702">
      <w:pPr>
        <w:autoSpaceDE w:val="0"/>
        <w:autoSpaceDN w:val="0"/>
        <w:adjustRightInd w:val="0"/>
        <w:jc w:val="center"/>
        <w:rPr>
          <w:rFonts w:ascii="Tms Rmn" w:hAnsi="Tms Rmn"/>
          <w:sz w:val="24"/>
          <w:lang w:eastAsia="sl-SI"/>
        </w:rPr>
      </w:pPr>
    </w:p>
    <w:p w14:paraId="423280FD" w14:textId="678C63F5" w:rsidR="00775702" w:rsidRPr="0078658D" w:rsidRDefault="00775702" w:rsidP="00775702">
      <w:pPr>
        <w:autoSpaceDE w:val="0"/>
        <w:autoSpaceDN w:val="0"/>
        <w:adjustRightInd w:val="0"/>
        <w:rPr>
          <w:rFonts w:ascii="Helv" w:hAnsi="Helv" w:cs="Helv"/>
          <w:szCs w:val="20"/>
          <w:lang w:eastAsia="sl-SI"/>
        </w:rPr>
      </w:pPr>
      <w:r w:rsidRPr="0078658D">
        <w:rPr>
          <w:rFonts w:ascii="Helv" w:hAnsi="Helv" w:cs="Helv"/>
          <w:szCs w:val="20"/>
          <w:lang w:eastAsia="sl-SI"/>
        </w:rPr>
        <w:t>(1) O zahtevkih iz te uredbe, ki se nanašajo na spremembe SN SKP 2023–2027, se odloča v skladu s to uredbo in spremembami SN SKP 2023–2027, potrjenimi s sklepom Evropske komisije po uveljavitvi te uredbe.</w:t>
      </w:r>
    </w:p>
    <w:p w14:paraId="268B4480" w14:textId="77777777" w:rsidR="00775702" w:rsidRPr="0078658D" w:rsidRDefault="00775702" w:rsidP="00775702">
      <w:pPr>
        <w:autoSpaceDE w:val="0"/>
        <w:autoSpaceDN w:val="0"/>
        <w:adjustRightInd w:val="0"/>
        <w:rPr>
          <w:rFonts w:ascii="Helv" w:hAnsi="Helv" w:cs="Helv"/>
          <w:szCs w:val="20"/>
          <w:lang w:eastAsia="sl-SI"/>
        </w:rPr>
      </w:pPr>
    </w:p>
    <w:p w14:paraId="36A5A5C3" w14:textId="788ED764" w:rsidR="00775702" w:rsidRPr="0078658D" w:rsidRDefault="00775702" w:rsidP="00775702">
      <w:pPr>
        <w:spacing w:line="240" w:lineRule="exact"/>
        <w:rPr>
          <w:rFonts w:cs="Arial"/>
          <w:szCs w:val="20"/>
        </w:rPr>
      </w:pPr>
      <w:r w:rsidRPr="0078658D">
        <w:rPr>
          <w:rFonts w:ascii="Helv" w:hAnsi="Helv" w:cs="Helv"/>
          <w:szCs w:val="20"/>
          <w:lang w:eastAsia="sl-SI"/>
        </w:rPr>
        <w:t>(2) Minister, pristojen za kmetijstvo, objavi naznanilo o prejetju sklepa iz prejšnjega odstavka v Uradnem listu Republike Slovenije.«</w:t>
      </w:r>
    </w:p>
    <w:p w14:paraId="7E43B1E0" w14:textId="13F451A1" w:rsidR="004C2834" w:rsidRPr="0078658D" w:rsidRDefault="004C2834" w:rsidP="006A11C9">
      <w:pPr>
        <w:spacing w:line="240" w:lineRule="exact"/>
        <w:rPr>
          <w:rFonts w:cs="Arial"/>
          <w:szCs w:val="20"/>
          <w:lang w:eastAsia="sl-SI"/>
        </w:rPr>
      </w:pPr>
    </w:p>
    <w:p w14:paraId="6B2FB000" w14:textId="0E650024" w:rsidR="003C7947" w:rsidRPr="0078658D" w:rsidRDefault="003C7947" w:rsidP="003C7947">
      <w:pPr>
        <w:shd w:val="clear" w:color="auto" w:fill="FFFFFF"/>
        <w:ind w:hanging="425"/>
        <w:rPr>
          <w:rFonts w:cs="Arial"/>
          <w:color w:val="292B2C"/>
          <w:szCs w:val="20"/>
          <w:lang w:eastAsia="sl-SI"/>
        </w:rPr>
      </w:pPr>
    </w:p>
    <w:p w14:paraId="53C32152" w14:textId="77777777" w:rsidR="003C7947" w:rsidRPr="0078658D" w:rsidRDefault="003C7947" w:rsidP="003C7947">
      <w:pPr>
        <w:shd w:val="clear" w:color="auto" w:fill="FFFFFF"/>
        <w:ind w:hanging="425"/>
        <w:rPr>
          <w:rFonts w:cs="Arial"/>
          <w:color w:val="292B2C"/>
          <w:szCs w:val="20"/>
          <w:lang w:eastAsia="sl-SI"/>
        </w:rPr>
      </w:pPr>
    </w:p>
    <w:p w14:paraId="3127E24F" w14:textId="77777777" w:rsidR="00F60D39" w:rsidRPr="0078658D" w:rsidRDefault="00F60D39" w:rsidP="00F60D39">
      <w:pPr>
        <w:spacing w:line="240" w:lineRule="exact"/>
        <w:jc w:val="center"/>
        <w:rPr>
          <w:rFonts w:cs="Arial"/>
          <w:b/>
          <w:szCs w:val="20"/>
          <w:lang w:eastAsia="sl-SI"/>
        </w:rPr>
      </w:pPr>
      <w:r w:rsidRPr="0078658D">
        <w:rPr>
          <w:rFonts w:cs="Arial"/>
          <w:b/>
          <w:szCs w:val="20"/>
          <w:lang w:eastAsia="sl-SI"/>
        </w:rPr>
        <w:t>KONČNA</w:t>
      </w:r>
      <w:r w:rsidR="00E55B8F" w:rsidRPr="0078658D">
        <w:rPr>
          <w:rFonts w:cs="Arial"/>
          <w:b/>
          <w:szCs w:val="20"/>
          <w:lang w:eastAsia="sl-SI"/>
        </w:rPr>
        <w:t xml:space="preserve"> DOLOČBA</w:t>
      </w:r>
    </w:p>
    <w:p w14:paraId="6221D088" w14:textId="77777777" w:rsidR="00F60D39" w:rsidRPr="0078658D" w:rsidRDefault="00F60D39" w:rsidP="00F60D39">
      <w:pPr>
        <w:spacing w:line="240" w:lineRule="exact"/>
        <w:rPr>
          <w:rFonts w:cs="Arial"/>
          <w:szCs w:val="20"/>
        </w:rPr>
      </w:pPr>
    </w:p>
    <w:p w14:paraId="4649D775" w14:textId="0C6AA88E" w:rsidR="00DC0BF2" w:rsidRPr="0078658D" w:rsidRDefault="007628C5" w:rsidP="00DC0BF2">
      <w:pPr>
        <w:jc w:val="center"/>
        <w:rPr>
          <w:rFonts w:cs="Arial"/>
          <w:b/>
          <w:bCs/>
          <w:szCs w:val="20"/>
        </w:rPr>
      </w:pPr>
      <w:r w:rsidRPr="0078658D">
        <w:rPr>
          <w:rFonts w:cs="Arial"/>
          <w:b/>
          <w:szCs w:val="20"/>
        </w:rPr>
        <w:t>40</w:t>
      </w:r>
      <w:r w:rsidR="00DC0BF2" w:rsidRPr="0078658D">
        <w:rPr>
          <w:rFonts w:cs="Arial"/>
          <w:b/>
          <w:szCs w:val="20"/>
        </w:rPr>
        <w:t>. člen</w:t>
      </w:r>
    </w:p>
    <w:p w14:paraId="19DB8C7B" w14:textId="77777777" w:rsidR="00DC0BF2" w:rsidRPr="0078658D" w:rsidRDefault="00DC0BF2" w:rsidP="00DC0BF2">
      <w:pPr>
        <w:jc w:val="center"/>
        <w:rPr>
          <w:rFonts w:cs="Arial"/>
          <w:b/>
          <w:bCs/>
          <w:szCs w:val="20"/>
        </w:rPr>
      </w:pPr>
    </w:p>
    <w:p w14:paraId="16A91085" w14:textId="77777777" w:rsidR="00DC0BF2" w:rsidRPr="0078658D" w:rsidRDefault="00DC0BF2" w:rsidP="00DC0BF2">
      <w:pPr>
        <w:rPr>
          <w:rFonts w:cs="Arial"/>
          <w:szCs w:val="20"/>
        </w:rPr>
      </w:pPr>
      <w:r w:rsidRPr="0078658D">
        <w:rPr>
          <w:rFonts w:cs="Arial"/>
          <w:szCs w:val="20"/>
        </w:rPr>
        <w:t>Ta uredba začne veljati naslednji dan po objavi v Uradnem listu Republike Slovenije.</w:t>
      </w:r>
    </w:p>
    <w:p w14:paraId="6EEB7CE1" w14:textId="77777777" w:rsidR="00DC0BF2" w:rsidRPr="0078658D" w:rsidRDefault="00DC0BF2" w:rsidP="00DC0BF2">
      <w:pPr>
        <w:pStyle w:val="tevilkanakoncupredpisa"/>
        <w:rPr>
          <w:rFonts w:cs="Arial"/>
          <w:color w:val="auto"/>
          <w:sz w:val="20"/>
          <w:szCs w:val="20"/>
        </w:rPr>
      </w:pPr>
    </w:p>
    <w:p w14:paraId="5B22B747" w14:textId="1398D4C2" w:rsidR="00AD046D" w:rsidRPr="0078658D" w:rsidRDefault="00AD046D" w:rsidP="00AD046D">
      <w:pPr>
        <w:pStyle w:val="tevilkanakoncupredpisa"/>
        <w:rPr>
          <w:rFonts w:cs="Arial"/>
          <w:color w:val="auto"/>
          <w:sz w:val="20"/>
          <w:szCs w:val="20"/>
          <w:lang w:val="sl-SI"/>
        </w:rPr>
      </w:pPr>
      <w:r w:rsidRPr="0078658D">
        <w:rPr>
          <w:rFonts w:cs="Arial"/>
          <w:color w:val="auto"/>
          <w:sz w:val="20"/>
          <w:szCs w:val="20"/>
        </w:rPr>
        <w:t xml:space="preserve">Št. </w:t>
      </w:r>
      <w:r w:rsidR="00606B98" w:rsidRPr="0078658D">
        <w:rPr>
          <w:rFonts w:cs="Arial"/>
          <w:color w:val="auto"/>
          <w:sz w:val="20"/>
          <w:szCs w:val="20"/>
          <w:lang w:val="sl-SI"/>
        </w:rPr>
        <w:t>007-4</w:t>
      </w:r>
      <w:r w:rsidR="00102E6C" w:rsidRPr="0078658D">
        <w:rPr>
          <w:rFonts w:cs="Arial"/>
          <w:color w:val="auto"/>
          <w:sz w:val="20"/>
          <w:szCs w:val="20"/>
          <w:lang w:val="sl-SI"/>
        </w:rPr>
        <w:t>97</w:t>
      </w:r>
      <w:r w:rsidR="00606B98" w:rsidRPr="0078658D">
        <w:rPr>
          <w:rFonts w:cs="Arial"/>
          <w:color w:val="auto"/>
          <w:sz w:val="20"/>
          <w:szCs w:val="20"/>
          <w:lang w:val="sl-SI"/>
        </w:rPr>
        <w:t>/2024</w:t>
      </w:r>
    </w:p>
    <w:p w14:paraId="5DDDFC3A" w14:textId="20BB976A" w:rsidR="00AD046D" w:rsidRPr="0078658D" w:rsidRDefault="00370B5B" w:rsidP="00AD046D">
      <w:pPr>
        <w:pStyle w:val="Datumsprejetja"/>
        <w:rPr>
          <w:rFonts w:cs="Arial"/>
          <w:color w:val="auto"/>
          <w:sz w:val="20"/>
          <w:szCs w:val="20"/>
          <w:lang w:val="sl-SI"/>
        </w:rPr>
      </w:pPr>
      <w:r w:rsidRPr="0078658D">
        <w:rPr>
          <w:rFonts w:cs="Arial"/>
          <w:color w:val="auto"/>
          <w:sz w:val="20"/>
          <w:szCs w:val="20"/>
        </w:rPr>
        <w:t>Ljubljana,</w:t>
      </w:r>
      <w:r w:rsidR="005B76D4" w:rsidRPr="0078658D">
        <w:rPr>
          <w:rFonts w:cs="Arial"/>
          <w:color w:val="auto"/>
          <w:sz w:val="20"/>
          <w:szCs w:val="20"/>
        </w:rPr>
        <w:t xml:space="preserve"> </w:t>
      </w:r>
      <w:r w:rsidR="005B0D83" w:rsidRPr="0078658D">
        <w:rPr>
          <w:rFonts w:cs="Arial"/>
          <w:color w:val="auto"/>
          <w:sz w:val="20"/>
          <w:szCs w:val="20"/>
        </w:rPr>
        <w:t xml:space="preserve">dne </w:t>
      </w:r>
      <w:r w:rsidR="00EA0675" w:rsidRPr="0078658D">
        <w:rPr>
          <w:rFonts w:cs="Arial"/>
          <w:color w:val="auto"/>
          <w:sz w:val="20"/>
          <w:szCs w:val="20"/>
          <w:lang w:val="sl-SI"/>
        </w:rPr>
        <w:t xml:space="preserve">XX. </w:t>
      </w:r>
      <w:r w:rsidR="00296FB3" w:rsidRPr="0078658D">
        <w:rPr>
          <w:rFonts w:cs="Arial"/>
          <w:color w:val="auto"/>
          <w:sz w:val="20"/>
          <w:szCs w:val="20"/>
          <w:lang w:val="sl-SI"/>
        </w:rPr>
        <w:t>november</w:t>
      </w:r>
      <w:r w:rsidR="005B0D83" w:rsidRPr="0078658D">
        <w:rPr>
          <w:rFonts w:cs="Arial"/>
          <w:color w:val="auto"/>
          <w:sz w:val="20"/>
          <w:szCs w:val="20"/>
          <w:lang w:val="sl-SI"/>
        </w:rPr>
        <w:t xml:space="preserve"> </w:t>
      </w:r>
      <w:r w:rsidR="0091102D" w:rsidRPr="0078658D">
        <w:rPr>
          <w:rFonts w:cs="Arial"/>
          <w:color w:val="auto"/>
          <w:sz w:val="20"/>
          <w:szCs w:val="20"/>
          <w:lang w:val="sl-SI"/>
        </w:rPr>
        <w:t>2024</w:t>
      </w:r>
    </w:p>
    <w:p w14:paraId="28222A51" w14:textId="6926C1C8" w:rsidR="00AD046D" w:rsidRPr="0078658D" w:rsidRDefault="00AD046D" w:rsidP="00AD046D">
      <w:pPr>
        <w:pStyle w:val="EVA"/>
        <w:rPr>
          <w:rFonts w:cs="Arial"/>
          <w:sz w:val="20"/>
          <w:szCs w:val="20"/>
          <w:lang w:val="sl-SI"/>
        </w:rPr>
      </w:pPr>
      <w:r w:rsidRPr="0078658D">
        <w:rPr>
          <w:rFonts w:cs="Arial"/>
          <w:sz w:val="20"/>
          <w:szCs w:val="20"/>
          <w:lang w:val="sl-SI"/>
        </w:rPr>
        <w:t>EVA</w:t>
      </w:r>
      <w:r w:rsidR="00F60D39" w:rsidRPr="0078658D">
        <w:rPr>
          <w:rFonts w:cs="Arial"/>
          <w:sz w:val="20"/>
          <w:szCs w:val="20"/>
          <w:lang w:val="sl-SI"/>
        </w:rPr>
        <w:t xml:space="preserve"> </w:t>
      </w:r>
      <w:r w:rsidR="00606B98" w:rsidRPr="0078658D">
        <w:rPr>
          <w:rFonts w:cs="Arial"/>
          <w:sz w:val="20"/>
          <w:szCs w:val="20"/>
          <w:lang w:val="sl-SI"/>
        </w:rPr>
        <w:t>2024-2330-01</w:t>
      </w:r>
      <w:r w:rsidR="00102E6C" w:rsidRPr="0078658D">
        <w:rPr>
          <w:rFonts w:cs="Arial"/>
          <w:sz w:val="20"/>
          <w:szCs w:val="20"/>
          <w:lang w:val="sl-SI"/>
        </w:rPr>
        <w:t>58</w:t>
      </w:r>
    </w:p>
    <w:p w14:paraId="41BE38D2" w14:textId="77777777" w:rsidR="00AD046D" w:rsidRPr="0078658D" w:rsidRDefault="00AD046D" w:rsidP="00AD046D">
      <w:pPr>
        <w:pStyle w:val="Imeorgana"/>
        <w:rPr>
          <w:rFonts w:cs="Arial"/>
          <w:sz w:val="20"/>
          <w:szCs w:val="20"/>
        </w:rPr>
      </w:pPr>
      <w:r w:rsidRPr="0078658D">
        <w:rPr>
          <w:rFonts w:cs="Arial"/>
          <w:sz w:val="20"/>
          <w:szCs w:val="20"/>
        </w:rPr>
        <w:t>Vlada Republike Slovenije</w:t>
      </w:r>
    </w:p>
    <w:p w14:paraId="3996B07F" w14:textId="77777777" w:rsidR="00AD046D" w:rsidRPr="0078658D" w:rsidRDefault="00AD046D" w:rsidP="00AD046D">
      <w:pPr>
        <w:pStyle w:val="Podpisnik"/>
        <w:rPr>
          <w:sz w:val="20"/>
          <w:szCs w:val="20"/>
        </w:rPr>
      </w:pPr>
      <w:r w:rsidRPr="0078658D">
        <w:rPr>
          <w:sz w:val="20"/>
          <w:szCs w:val="20"/>
        </w:rPr>
        <w:t xml:space="preserve">dr. Robert Golob </w:t>
      </w:r>
    </w:p>
    <w:p w14:paraId="64FDDAAA" w14:textId="77777777" w:rsidR="00AD046D" w:rsidRPr="0078658D" w:rsidRDefault="00AD046D" w:rsidP="00AD046D">
      <w:pPr>
        <w:pStyle w:val="Nazivpodpisnika"/>
        <w:rPr>
          <w:rFonts w:cs="Arial"/>
          <w:sz w:val="20"/>
          <w:szCs w:val="20"/>
        </w:rPr>
      </w:pPr>
      <w:r w:rsidRPr="0078658D">
        <w:rPr>
          <w:rFonts w:cs="Arial"/>
          <w:sz w:val="20"/>
          <w:szCs w:val="20"/>
        </w:rPr>
        <w:t>predsednik</w:t>
      </w:r>
    </w:p>
    <w:p w14:paraId="79BAA67D" w14:textId="77777777" w:rsidR="00AD046D" w:rsidRPr="0078658D" w:rsidRDefault="00AD046D" w:rsidP="00AD046D">
      <w:pPr>
        <w:pStyle w:val="Nazivpodpisnika"/>
        <w:rPr>
          <w:rFonts w:cs="Arial"/>
          <w:sz w:val="20"/>
          <w:szCs w:val="20"/>
        </w:rPr>
      </w:pPr>
    </w:p>
    <w:p w14:paraId="0891F77C" w14:textId="77777777" w:rsidR="003515A9" w:rsidRPr="0078658D" w:rsidRDefault="003515A9" w:rsidP="00AD046D">
      <w:pPr>
        <w:pStyle w:val="Nazivpodpisnika"/>
        <w:rPr>
          <w:rFonts w:cs="Arial"/>
          <w:sz w:val="20"/>
          <w:szCs w:val="20"/>
        </w:rPr>
      </w:pPr>
    </w:p>
    <w:p w14:paraId="62CFFD14" w14:textId="77777777" w:rsidR="00597AFE" w:rsidRPr="0078658D" w:rsidRDefault="00597AFE" w:rsidP="00AD046D">
      <w:pPr>
        <w:tabs>
          <w:tab w:val="left" w:pos="708"/>
        </w:tabs>
        <w:rPr>
          <w:rFonts w:cs="Arial"/>
          <w:b/>
          <w:szCs w:val="20"/>
        </w:rPr>
      </w:pPr>
    </w:p>
    <w:p w14:paraId="602CC879" w14:textId="77777777" w:rsidR="00597AFE" w:rsidRPr="0078658D" w:rsidRDefault="00597AFE" w:rsidP="00AD046D">
      <w:pPr>
        <w:tabs>
          <w:tab w:val="left" w:pos="708"/>
        </w:tabs>
        <w:rPr>
          <w:rFonts w:cs="Arial"/>
          <w:b/>
          <w:szCs w:val="20"/>
        </w:rPr>
      </w:pPr>
    </w:p>
    <w:p w14:paraId="3113AC7D" w14:textId="77777777" w:rsidR="00597AFE" w:rsidRPr="0078658D" w:rsidRDefault="00597AFE" w:rsidP="00AD046D">
      <w:pPr>
        <w:tabs>
          <w:tab w:val="left" w:pos="708"/>
        </w:tabs>
        <w:rPr>
          <w:rFonts w:cs="Arial"/>
          <w:b/>
          <w:szCs w:val="20"/>
        </w:rPr>
      </w:pPr>
    </w:p>
    <w:p w14:paraId="5ACD0BC7" w14:textId="77777777" w:rsidR="00EA0675" w:rsidRPr="0078658D" w:rsidRDefault="00EA0675" w:rsidP="006758DB">
      <w:pPr>
        <w:tabs>
          <w:tab w:val="left" w:pos="708"/>
        </w:tabs>
        <w:rPr>
          <w:rFonts w:cs="Arial"/>
          <w:b/>
          <w:szCs w:val="20"/>
        </w:rPr>
      </w:pPr>
    </w:p>
    <w:p w14:paraId="0749BF5E" w14:textId="77777777" w:rsidR="00EA0675" w:rsidRPr="0078658D" w:rsidRDefault="00EA0675" w:rsidP="006758DB">
      <w:pPr>
        <w:tabs>
          <w:tab w:val="left" w:pos="708"/>
        </w:tabs>
        <w:rPr>
          <w:rFonts w:cs="Arial"/>
          <w:b/>
          <w:szCs w:val="20"/>
        </w:rPr>
      </w:pPr>
    </w:p>
    <w:p w14:paraId="333F261B" w14:textId="77777777" w:rsidR="00EA0675" w:rsidRPr="0078658D" w:rsidRDefault="00EA0675" w:rsidP="006758DB">
      <w:pPr>
        <w:tabs>
          <w:tab w:val="left" w:pos="708"/>
        </w:tabs>
        <w:rPr>
          <w:rFonts w:cs="Arial"/>
          <w:b/>
          <w:szCs w:val="20"/>
        </w:rPr>
      </w:pPr>
    </w:p>
    <w:p w14:paraId="18A5B30D" w14:textId="77777777" w:rsidR="00EA0675" w:rsidRPr="0078658D" w:rsidRDefault="00EA0675" w:rsidP="006758DB">
      <w:pPr>
        <w:tabs>
          <w:tab w:val="left" w:pos="708"/>
        </w:tabs>
        <w:rPr>
          <w:rFonts w:cs="Arial"/>
          <w:b/>
          <w:szCs w:val="20"/>
        </w:rPr>
      </w:pPr>
    </w:p>
    <w:p w14:paraId="27D2BA03" w14:textId="77777777" w:rsidR="00EA0675" w:rsidRPr="0078658D" w:rsidRDefault="00EA0675" w:rsidP="006758DB">
      <w:pPr>
        <w:tabs>
          <w:tab w:val="left" w:pos="708"/>
        </w:tabs>
        <w:rPr>
          <w:rFonts w:cs="Arial"/>
          <w:b/>
          <w:szCs w:val="20"/>
        </w:rPr>
      </w:pPr>
    </w:p>
    <w:p w14:paraId="5A36D915" w14:textId="77777777" w:rsidR="00EA0675" w:rsidRPr="0078658D" w:rsidRDefault="00EA0675" w:rsidP="006758DB">
      <w:pPr>
        <w:tabs>
          <w:tab w:val="left" w:pos="708"/>
        </w:tabs>
        <w:rPr>
          <w:rFonts w:cs="Arial"/>
          <w:b/>
          <w:szCs w:val="20"/>
        </w:rPr>
      </w:pPr>
    </w:p>
    <w:p w14:paraId="6B216DF6" w14:textId="57AC93F9" w:rsidR="006758DB" w:rsidRPr="0078658D" w:rsidRDefault="006758DB" w:rsidP="006758DB">
      <w:pPr>
        <w:tabs>
          <w:tab w:val="left" w:pos="708"/>
        </w:tabs>
        <w:rPr>
          <w:rFonts w:cs="Arial"/>
          <w:b/>
          <w:szCs w:val="20"/>
        </w:rPr>
      </w:pPr>
      <w:r w:rsidRPr="0078658D">
        <w:rPr>
          <w:rFonts w:cs="Arial"/>
          <w:b/>
          <w:szCs w:val="20"/>
        </w:rPr>
        <w:t>OBRAZLOŽITEV</w:t>
      </w:r>
    </w:p>
    <w:p w14:paraId="7C845838" w14:textId="77777777" w:rsidR="006758DB" w:rsidRPr="0078658D" w:rsidRDefault="006758DB" w:rsidP="006758DB">
      <w:pPr>
        <w:tabs>
          <w:tab w:val="left" w:pos="708"/>
        </w:tabs>
        <w:rPr>
          <w:rFonts w:cs="Arial"/>
          <w:szCs w:val="20"/>
        </w:rPr>
      </w:pPr>
    </w:p>
    <w:p w14:paraId="7C39653C" w14:textId="77777777" w:rsidR="00EA0675" w:rsidRPr="0078658D" w:rsidRDefault="00EA0675" w:rsidP="006758DB">
      <w:pPr>
        <w:tabs>
          <w:tab w:val="left" w:pos="708"/>
        </w:tabs>
        <w:rPr>
          <w:rFonts w:cs="Arial"/>
          <w:szCs w:val="20"/>
        </w:rPr>
      </w:pPr>
    </w:p>
    <w:p w14:paraId="40EDA99B" w14:textId="77777777" w:rsidR="006758DB" w:rsidRPr="0078658D" w:rsidRDefault="006758DB" w:rsidP="006758DB">
      <w:pPr>
        <w:tabs>
          <w:tab w:val="left" w:pos="708"/>
        </w:tabs>
        <w:rPr>
          <w:rFonts w:cs="Arial"/>
          <w:szCs w:val="20"/>
        </w:rPr>
      </w:pPr>
      <w:r w:rsidRPr="0078658D">
        <w:rPr>
          <w:rFonts w:cs="Arial"/>
          <w:szCs w:val="20"/>
        </w:rPr>
        <w:t>I. UVOD</w:t>
      </w:r>
    </w:p>
    <w:p w14:paraId="78906E0E" w14:textId="77777777" w:rsidR="006758DB" w:rsidRPr="0078658D" w:rsidRDefault="006758DB" w:rsidP="006758DB">
      <w:pPr>
        <w:tabs>
          <w:tab w:val="left" w:pos="708"/>
        </w:tabs>
        <w:ind w:left="720"/>
        <w:rPr>
          <w:rFonts w:cs="Arial"/>
          <w:szCs w:val="20"/>
        </w:rPr>
      </w:pPr>
    </w:p>
    <w:p w14:paraId="57DB0B9E" w14:textId="77777777" w:rsidR="006758DB" w:rsidRPr="0078658D" w:rsidRDefault="006758DB" w:rsidP="00EC7F37">
      <w:pPr>
        <w:numPr>
          <w:ilvl w:val="0"/>
          <w:numId w:val="14"/>
        </w:numPr>
        <w:tabs>
          <w:tab w:val="num" w:pos="-360"/>
        </w:tabs>
        <w:ind w:left="360"/>
        <w:rPr>
          <w:rFonts w:cs="Arial"/>
          <w:szCs w:val="20"/>
        </w:rPr>
      </w:pPr>
      <w:r w:rsidRPr="0078658D">
        <w:rPr>
          <w:rFonts w:cs="Arial"/>
          <w:szCs w:val="20"/>
        </w:rPr>
        <w:t>Pravna podlaga (besedilo, vsebina zakonske določbe, ki je podlaga za izdajo uredbe)</w:t>
      </w:r>
    </w:p>
    <w:p w14:paraId="0959820C" w14:textId="77777777" w:rsidR="006758DB" w:rsidRPr="0078658D" w:rsidRDefault="006758DB" w:rsidP="006758DB">
      <w:pPr>
        <w:tabs>
          <w:tab w:val="left" w:pos="708"/>
        </w:tabs>
        <w:rPr>
          <w:rFonts w:cs="Arial"/>
          <w:szCs w:val="20"/>
        </w:rPr>
      </w:pPr>
    </w:p>
    <w:p w14:paraId="49DEAB13" w14:textId="77777777" w:rsidR="006758DB" w:rsidRPr="0078658D" w:rsidRDefault="006758DB" w:rsidP="006758DB">
      <w:pPr>
        <w:tabs>
          <w:tab w:val="left" w:pos="708"/>
        </w:tabs>
        <w:rPr>
          <w:rFonts w:cs="Arial"/>
          <w:szCs w:val="20"/>
        </w:rPr>
      </w:pPr>
      <w:r w:rsidRPr="0078658D">
        <w:rPr>
          <w:rFonts w:cs="Arial"/>
          <w:szCs w:val="20"/>
        </w:rPr>
        <w:t>10., 11.a in 12. člen Zakona o kmetijstvu (Uradni list RS, št. 45/08, 57/12, 90/12 – ZdZPVHVVR, 26/14, 32/15, 27/17, 22/18, 86/21 – odl. US, 123/21, 44/22, 130/22 – ZPOmK-2, 18/23 in 78/23)</w:t>
      </w:r>
      <w:r w:rsidR="00EA0675" w:rsidRPr="0078658D">
        <w:rPr>
          <w:rFonts w:cs="Arial"/>
          <w:szCs w:val="20"/>
        </w:rPr>
        <w:t>.</w:t>
      </w:r>
    </w:p>
    <w:p w14:paraId="7E55D1E3" w14:textId="77777777" w:rsidR="006758DB" w:rsidRPr="0078658D" w:rsidRDefault="006758DB" w:rsidP="006758DB">
      <w:pPr>
        <w:tabs>
          <w:tab w:val="left" w:pos="708"/>
        </w:tabs>
        <w:rPr>
          <w:rFonts w:cs="Arial"/>
          <w:szCs w:val="20"/>
        </w:rPr>
      </w:pPr>
    </w:p>
    <w:p w14:paraId="3D61F770" w14:textId="77777777" w:rsidR="006758DB" w:rsidRPr="0078658D" w:rsidRDefault="006758DB" w:rsidP="00EC7F37">
      <w:pPr>
        <w:numPr>
          <w:ilvl w:val="0"/>
          <w:numId w:val="14"/>
        </w:numPr>
        <w:tabs>
          <w:tab w:val="num" w:pos="-360"/>
        </w:tabs>
        <w:ind w:left="360"/>
        <w:rPr>
          <w:rFonts w:cs="Arial"/>
          <w:szCs w:val="20"/>
        </w:rPr>
      </w:pPr>
      <w:r w:rsidRPr="0078658D">
        <w:rPr>
          <w:rFonts w:cs="Arial"/>
          <w:szCs w:val="20"/>
        </w:rPr>
        <w:t>Rok za izdajo uredbe, določen z zakonom</w:t>
      </w:r>
    </w:p>
    <w:p w14:paraId="725E54D5" w14:textId="77777777" w:rsidR="006758DB" w:rsidRPr="0078658D" w:rsidRDefault="006758DB" w:rsidP="006758DB">
      <w:pPr>
        <w:rPr>
          <w:rFonts w:cs="Arial"/>
          <w:szCs w:val="20"/>
        </w:rPr>
      </w:pPr>
    </w:p>
    <w:p w14:paraId="27E964B8" w14:textId="77777777" w:rsidR="006758DB" w:rsidRPr="0078658D" w:rsidRDefault="006758DB" w:rsidP="006758DB">
      <w:pPr>
        <w:tabs>
          <w:tab w:val="left" w:pos="708"/>
        </w:tabs>
        <w:ind w:left="360"/>
        <w:rPr>
          <w:rFonts w:cs="Arial"/>
          <w:szCs w:val="20"/>
        </w:rPr>
      </w:pPr>
      <w:r w:rsidRPr="0078658D">
        <w:rPr>
          <w:rFonts w:cs="Arial"/>
          <w:szCs w:val="20"/>
        </w:rPr>
        <w:t>/</w:t>
      </w:r>
    </w:p>
    <w:p w14:paraId="3FC9ABB4" w14:textId="77777777" w:rsidR="006758DB" w:rsidRPr="0078658D" w:rsidRDefault="006758DB" w:rsidP="00EC7F37">
      <w:pPr>
        <w:numPr>
          <w:ilvl w:val="0"/>
          <w:numId w:val="14"/>
        </w:numPr>
        <w:tabs>
          <w:tab w:val="num" w:pos="0"/>
        </w:tabs>
        <w:ind w:left="360"/>
        <w:rPr>
          <w:rFonts w:cs="Arial"/>
          <w:szCs w:val="20"/>
        </w:rPr>
      </w:pPr>
      <w:r w:rsidRPr="0078658D">
        <w:rPr>
          <w:rFonts w:cs="Arial"/>
          <w:szCs w:val="20"/>
        </w:rPr>
        <w:lastRenderedPageBreak/>
        <w:t>Splošna obrazložitev predloga uredbe, če je potrebna</w:t>
      </w:r>
    </w:p>
    <w:p w14:paraId="36CCEF75" w14:textId="77777777" w:rsidR="006758DB" w:rsidRPr="0078658D" w:rsidRDefault="006758DB" w:rsidP="006758DB">
      <w:pPr>
        <w:ind w:left="360"/>
        <w:rPr>
          <w:rFonts w:cs="Arial"/>
          <w:szCs w:val="20"/>
        </w:rPr>
      </w:pPr>
    </w:p>
    <w:p w14:paraId="6F0B37E3" w14:textId="77777777" w:rsidR="006758DB" w:rsidRPr="0078658D" w:rsidRDefault="005B76D4" w:rsidP="006758DB">
      <w:pPr>
        <w:ind w:left="360"/>
        <w:rPr>
          <w:rFonts w:cs="Arial"/>
          <w:szCs w:val="20"/>
        </w:rPr>
      </w:pPr>
      <w:r w:rsidRPr="0078658D">
        <w:rPr>
          <w:rFonts w:cs="Arial"/>
          <w:szCs w:val="20"/>
        </w:rPr>
        <w:t xml:space="preserve"> </w:t>
      </w:r>
      <w:r w:rsidR="006758DB" w:rsidRPr="0078658D">
        <w:rPr>
          <w:rFonts w:cs="Arial"/>
          <w:szCs w:val="20"/>
        </w:rPr>
        <w:t>/</w:t>
      </w:r>
    </w:p>
    <w:p w14:paraId="1C6BFE3F" w14:textId="77777777" w:rsidR="006758DB" w:rsidRPr="0078658D" w:rsidRDefault="006758DB" w:rsidP="006758DB">
      <w:pPr>
        <w:tabs>
          <w:tab w:val="left" w:pos="708"/>
        </w:tabs>
        <w:rPr>
          <w:rFonts w:cs="Arial"/>
          <w:szCs w:val="20"/>
        </w:rPr>
      </w:pPr>
    </w:p>
    <w:p w14:paraId="7605773F" w14:textId="77777777" w:rsidR="006758DB" w:rsidRPr="0078658D" w:rsidRDefault="006758DB" w:rsidP="00EC7F37">
      <w:pPr>
        <w:numPr>
          <w:ilvl w:val="0"/>
          <w:numId w:val="14"/>
        </w:numPr>
        <w:tabs>
          <w:tab w:val="num" w:pos="0"/>
        </w:tabs>
        <w:ind w:left="360"/>
        <w:rPr>
          <w:rFonts w:cs="Arial"/>
          <w:szCs w:val="20"/>
        </w:rPr>
      </w:pPr>
      <w:r w:rsidRPr="0078658D">
        <w:rPr>
          <w:rFonts w:cs="Arial"/>
          <w:szCs w:val="20"/>
        </w:rPr>
        <w:t>Predstavitev presoje posledic za posamezna področja, če te niso mogle biti celovito predstavljene v predlogu zakona</w:t>
      </w:r>
    </w:p>
    <w:p w14:paraId="4ABCAD36" w14:textId="77777777" w:rsidR="006758DB" w:rsidRPr="0078658D" w:rsidRDefault="006758DB" w:rsidP="006758DB">
      <w:pPr>
        <w:ind w:left="360"/>
        <w:rPr>
          <w:rFonts w:cs="Arial"/>
          <w:szCs w:val="20"/>
        </w:rPr>
      </w:pPr>
    </w:p>
    <w:p w14:paraId="434DDE3D" w14:textId="77777777" w:rsidR="006758DB" w:rsidRPr="0078658D" w:rsidRDefault="005B76D4" w:rsidP="006758DB">
      <w:pPr>
        <w:ind w:left="360"/>
        <w:rPr>
          <w:rFonts w:cs="Arial"/>
          <w:szCs w:val="20"/>
        </w:rPr>
      </w:pPr>
      <w:r w:rsidRPr="0078658D">
        <w:rPr>
          <w:rFonts w:cs="Arial"/>
          <w:szCs w:val="20"/>
        </w:rPr>
        <w:t xml:space="preserve"> </w:t>
      </w:r>
      <w:r w:rsidR="006758DB" w:rsidRPr="0078658D">
        <w:rPr>
          <w:rFonts w:cs="Arial"/>
          <w:szCs w:val="20"/>
        </w:rPr>
        <w:t>/</w:t>
      </w:r>
    </w:p>
    <w:p w14:paraId="1D539A09" w14:textId="77777777" w:rsidR="006758DB" w:rsidRPr="0078658D" w:rsidRDefault="006758DB" w:rsidP="006758DB">
      <w:pPr>
        <w:ind w:left="360"/>
        <w:rPr>
          <w:rFonts w:cs="Arial"/>
          <w:szCs w:val="20"/>
        </w:rPr>
      </w:pPr>
    </w:p>
    <w:p w14:paraId="2B4916E0" w14:textId="77777777" w:rsidR="006758DB" w:rsidRPr="0078658D" w:rsidRDefault="005B76D4" w:rsidP="006758DB">
      <w:pPr>
        <w:tabs>
          <w:tab w:val="left" w:pos="708"/>
        </w:tabs>
        <w:rPr>
          <w:rFonts w:cs="Arial"/>
          <w:szCs w:val="20"/>
        </w:rPr>
      </w:pPr>
      <w:r w:rsidRPr="0078658D">
        <w:rPr>
          <w:rFonts w:cs="Arial"/>
          <w:szCs w:val="20"/>
        </w:rPr>
        <w:t xml:space="preserve">   </w:t>
      </w:r>
      <w:r w:rsidR="006758DB" w:rsidRPr="0078658D">
        <w:rPr>
          <w:rFonts w:cs="Arial"/>
          <w:szCs w:val="20"/>
        </w:rPr>
        <w:t>II. VSEBINSKA OBRAZLOŽITEV PREDLAGANIH REŠITEV</w:t>
      </w:r>
    </w:p>
    <w:p w14:paraId="2DFF4D6B" w14:textId="77777777" w:rsidR="006758DB" w:rsidRPr="0078658D" w:rsidRDefault="006758DB" w:rsidP="006758DB">
      <w:pPr>
        <w:ind w:left="360"/>
        <w:rPr>
          <w:rFonts w:cs="Arial"/>
          <w:szCs w:val="20"/>
        </w:rPr>
      </w:pPr>
    </w:p>
    <w:p w14:paraId="3649C4A2" w14:textId="77777777" w:rsidR="006758DB" w:rsidRPr="0078658D" w:rsidRDefault="006758DB" w:rsidP="006758DB">
      <w:pPr>
        <w:rPr>
          <w:rFonts w:cs="Arial"/>
          <w:szCs w:val="20"/>
        </w:rPr>
      </w:pPr>
    </w:p>
    <w:p w14:paraId="47094E9F" w14:textId="77777777" w:rsidR="00815123" w:rsidRPr="0078658D" w:rsidRDefault="004E419B" w:rsidP="00060624">
      <w:pPr>
        <w:autoSpaceDE w:val="0"/>
        <w:autoSpaceDN w:val="0"/>
        <w:adjustRightInd w:val="0"/>
        <w:rPr>
          <w:rFonts w:cs="Arial"/>
          <w:b/>
          <w:szCs w:val="20"/>
        </w:rPr>
      </w:pPr>
      <w:r w:rsidRPr="0078658D">
        <w:rPr>
          <w:rFonts w:cs="Arial"/>
          <w:b/>
          <w:szCs w:val="20"/>
        </w:rPr>
        <w:t xml:space="preserve">K 1. </w:t>
      </w:r>
      <w:r w:rsidR="006758DB" w:rsidRPr="0078658D">
        <w:rPr>
          <w:rFonts w:cs="Arial"/>
          <w:b/>
          <w:szCs w:val="20"/>
        </w:rPr>
        <w:t>člen</w:t>
      </w:r>
      <w:r w:rsidRPr="0078658D">
        <w:rPr>
          <w:rFonts w:cs="Arial"/>
          <w:b/>
          <w:szCs w:val="20"/>
        </w:rPr>
        <w:t>u</w:t>
      </w:r>
      <w:r w:rsidR="006758DB" w:rsidRPr="0078658D">
        <w:rPr>
          <w:rFonts w:cs="Arial"/>
          <w:b/>
          <w:szCs w:val="20"/>
        </w:rPr>
        <w:t xml:space="preserve"> </w:t>
      </w:r>
    </w:p>
    <w:p w14:paraId="4B1A0673" w14:textId="77777777" w:rsidR="002C68CC" w:rsidRPr="0078658D" w:rsidRDefault="00665D7F" w:rsidP="00606B98">
      <w:pPr>
        <w:autoSpaceDE w:val="0"/>
        <w:autoSpaceDN w:val="0"/>
        <w:adjustRightInd w:val="0"/>
        <w:spacing w:line="260" w:lineRule="atLeast"/>
      </w:pPr>
      <w:r w:rsidRPr="0078658D">
        <w:t>Navedba pravnih aktov</w:t>
      </w:r>
      <w:r w:rsidR="00606B98" w:rsidRPr="0078658D">
        <w:t xml:space="preserve"> EU z zadnjimi spremembami</w:t>
      </w:r>
      <w:r w:rsidR="002C68CC" w:rsidRPr="0078658D">
        <w:t>.</w:t>
      </w:r>
    </w:p>
    <w:p w14:paraId="407637B4" w14:textId="77777777" w:rsidR="00CB6226" w:rsidRPr="0078658D" w:rsidRDefault="00CB6226" w:rsidP="00606B98">
      <w:pPr>
        <w:autoSpaceDE w:val="0"/>
        <w:autoSpaceDN w:val="0"/>
        <w:adjustRightInd w:val="0"/>
        <w:spacing w:line="260" w:lineRule="atLeast"/>
      </w:pPr>
    </w:p>
    <w:p w14:paraId="1243CAA3" w14:textId="2169D072" w:rsidR="00CB6226" w:rsidRPr="0078658D" w:rsidRDefault="00CB6226" w:rsidP="00606B98">
      <w:pPr>
        <w:autoSpaceDE w:val="0"/>
        <w:autoSpaceDN w:val="0"/>
        <w:adjustRightInd w:val="0"/>
        <w:spacing w:line="260" w:lineRule="atLeast"/>
        <w:rPr>
          <w:b/>
          <w:bCs/>
        </w:rPr>
      </w:pPr>
      <w:r w:rsidRPr="0078658D">
        <w:rPr>
          <w:b/>
          <w:bCs/>
        </w:rPr>
        <w:t>K 2.</w:t>
      </w:r>
      <w:r w:rsidR="002E435C" w:rsidRPr="0078658D">
        <w:rPr>
          <w:b/>
          <w:bCs/>
        </w:rPr>
        <w:t xml:space="preserve"> </w:t>
      </w:r>
      <w:r w:rsidRPr="0078658D">
        <w:rPr>
          <w:b/>
          <w:bCs/>
        </w:rPr>
        <w:t>členu</w:t>
      </w:r>
      <w:r w:rsidR="0065626C" w:rsidRPr="0078658D">
        <w:rPr>
          <w:b/>
          <w:bCs/>
        </w:rPr>
        <w:t xml:space="preserve"> </w:t>
      </w:r>
    </w:p>
    <w:p w14:paraId="0CAF10C1" w14:textId="24A802BC" w:rsidR="00FA5C6C" w:rsidRPr="0078658D" w:rsidRDefault="00E075BA" w:rsidP="0019293C">
      <w:pPr>
        <w:rPr>
          <w:rFonts w:cs="Arial"/>
          <w:szCs w:val="20"/>
          <w:lang w:eastAsia="sl-SI"/>
        </w:rPr>
      </w:pPr>
      <w:r w:rsidRPr="0078658D">
        <w:rPr>
          <w:rFonts w:cs="Arial"/>
          <w:szCs w:val="20"/>
          <w:lang w:eastAsia="sl-SI"/>
        </w:rPr>
        <w:t>Med izjeme</w:t>
      </w:r>
      <w:r w:rsidR="00A03621" w:rsidRPr="0078658D">
        <w:rPr>
          <w:rFonts w:cs="Arial"/>
          <w:szCs w:val="20"/>
          <w:lang w:eastAsia="sl-SI"/>
        </w:rPr>
        <w:t xml:space="preserve">, </w:t>
      </w:r>
      <w:r w:rsidR="00A03621" w:rsidRPr="0078658D">
        <w:rPr>
          <w:rFonts w:cs="Arial"/>
          <w:noProof/>
          <w:color w:val="000000"/>
        </w:rPr>
        <w:t xml:space="preserve">da se na </w:t>
      </w:r>
      <w:r w:rsidR="00A03621" w:rsidRPr="0078658D">
        <w:rPr>
          <w:rFonts w:cs="Arial"/>
          <w:noProof/>
          <w:color w:val="000000"/>
          <w:szCs w:val="20"/>
        </w:rPr>
        <w:t>travinju kmetijska dejavnost izvaja enkrat v dveh letih</w:t>
      </w:r>
      <w:r w:rsidR="00A03621" w:rsidRPr="0078658D">
        <w:rPr>
          <w:rFonts w:cs="Arial"/>
          <w:szCs w:val="20"/>
          <w:lang w:eastAsia="sl-SI"/>
        </w:rPr>
        <w:t xml:space="preserve">, </w:t>
      </w:r>
      <w:r w:rsidRPr="0078658D">
        <w:rPr>
          <w:rFonts w:cs="Arial"/>
          <w:szCs w:val="20"/>
          <w:lang w:eastAsia="sl-SI"/>
        </w:rPr>
        <w:t xml:space="preserve">se </w:t>
      </w:r>
      <w:r w:rsidR="00CB1D9A" w:rsidRPr="0078658D">
        <w:rPr>
          <w:rFonts w:cs="Arial"/>
          <w:szCs w:val="20"/>
          <w:lang w:eastAsia="sl-SI"/>
        </w:rPr>
        <w:t>doda</w:t>
      </w:r>
      <w:r w:rsidR="00A03621" w:rsidRPr="0078658D">
        <w:rPr>
          <w:rFonts w:cs="Arial"/>
          <w:szCs w:val="20"/>
          <w:lang w:eastAsia="sl-SI"/>
        </w:rPr>
        <w:t xml:space="preserve"> tudi</w:t>
      </w:r>
      <w:r w:rsidR="00CB1D9A" w:rsidRPr="0078658D">
        <w:rPr>
          <w:rFonts w:cs="Arial"/>
          <w:szCs w:val="20"/>
          <w:lang w:eastAsia="sl-SI"/>
        </w:rPr>
        <w:t xml:space="preserve"> </w:t>
      </w:r>
      <w:r w:rsidRPr="0078658D">
        <w:rPr>
          <w:rFonts w:cs="Arial"/>
          <w:szCs w:val="20"/>
          <w:lang w:eastAsia="sl-SI"/>
        </w:rPr>
        <w:t>trajno travinje, na katerem se na podlagi ciljev Programa upravljanja območij Natura 2000 za obdobje 2023</w:t>
      </w:r>
      <w:r w:rsidR="00150F08">
        <w:rPr>
          <w:rFonts w:cs="Arial"/>
          <w:szCs w:val="20"/>
          <w:lang w:eastAsia="sl-SI"/>
        </w:rPr>
        <w:t xml:space="preserve"> </w:t>
      </w:r>
      <w:r w:rsidRPr="0078658D">
        <w:rPr>
          <w:rFonts w:cs="Arial"/>
          <w:szCs w:val="20"/>
          <w:lang w:eastAsia="sl-SI"/>
        </w:rPr>
        <w:t>-</w:t>
      </w:r>
      <w:r w:rsidR="00150F08">
        <w:rPr>
          <w:rFonts w:cs="Arial"/>
          <w:szCs w:val="20"/>
          <w:lang w:eastAsia="sl-SI"/>
        </w:rPr>
        <w:t xml:space="preserve"> </w:t>
      </w:r>
      <w:r w:rsidRPr="0078658D">
        <w:rPr>
          <w:rFonts w:cs="Arial"/>
          <w:szCs w:val="20"/>
          <w:lang w:eastAsia="sl-SI"/>
        </w:rPr>
        <w:t>2028 izvajajo naravovarstveni ukrepi, ki niso financirani iz SKP, ter so vključeni v pogodbeno ali skrbniško varstvo naravnih vrednot oziroma v znanstvene in st</w:t>
      </w:r>
      <w:r w:rsidR="00A03621" w:rsidRPr="0078658D">
        <w:rPr>
          <w:rFonts w:cs="Arial"/>
          <w:szCs w:val="20"/>
          <w:lang w:eastAsia="sl-SI"/>
        </w:rPr>
        <w:t xml:space="preserve">rokovne raziskave ali projekte </w:t>
      </w:r>
      <w:r w:rsidRPr="0078658D">
        <w:rPr>
          <w:rFonts w:cs="Arial"/>
          <w:szCs w:val="20"/>
          <w:lang w:eastAsia="sl-SI"/>
        </w:rPr>
        <w:t>in za katere so z upravljalci površin sklenjeni pisni dogovori oziroma pogodbe s področja ohranjanja narave</w:t>
      </w:r>
      <w:r w:rsidR="00A03621" w:rsidRPr="0078658D">
        <w:rPr>
          <w:rFonts w:cs="Arial"/>
          <w:szCs w:val="20"/>
          <w:lang w:eastAsia="sl-SI"/>
        </w:rPr>
        <w:t>. Po trenutno veljavni uredbi n</w:t>
      </w:r>
      <w:r w:rsidR="00A03621" w:rsidRPr="0078658D">
        <w:rPr>
          <w:rFonts w:cs="Arial"/>
          <w:color w:val="000000"/>
          <w:szCs w:val="20"/>
          <w:lang w:eastAsia="sl-SI"/>
        </w:rPr>
        <w:t xml:space="preserve">osilci KMG, ki površine travinja </w:t>
      </w:r>
      <w:r w:rsidR="00A03621" w:rsidRPr="0078658D">
        <w:rPr>
          <w:rFonts w:cs="Arial"/>
          <w:szCs w:val="20"/>
          <w:lang w:eastAsia="sl-SI"/>
        </w:rPr>
        <w:t xml:space="preserve">obdelujejo vsako drugo leto zaradi </w:t>
      </w:r>
      <w:r w:rsidR="006E4FD3" w:rsidRPr="0078658D">
        <w:rPr>
          <w:rFonts w:cs="Arial"/>
          <w:szCs w:val="20"/>
          <w:lang w:eastAsia="sl-SI"/>
        </w:rPr>
        <w:t xml:space="preserve">omenjenih </w:t>
      </w:r>
      <w:r w:rsidR="00A03621" w:rsidRPr="0078658D">
        <w:rPr>
          <w:rFonts w:cs="Arial"/>
          <w:szCs w:val="20"/>
          <w:lang w:eastAsia="sl-SI"/>
        </w:rPr>
        <w:t xml:space="preserve">naravovarstvenih zahtev, </w:t>
      </w:r>
      <w:r w:rsidR="00A03621" w:rsidRPr="0078658D">
        <w:rPr>
          <w:rFonts w:cs="Arial"/>
          <w:color w:val="000000"/>
          <w:szCs w:val="20"/>
          <w:lang w:eastAsia="sl-SI"/>
        </w:rPr>
        <w:t xml:space="preserve">ne morejo uveljavljati neposrednih </w:t>
      </w:r>
      <w:r w:rsidR="00A03621" w:rsidRPr="0078658D">
        <w:rPr>
          <w:rFonts w:cs="Arial"/>
          <w:szCs w:val="20"/>
          <w:lang w:eastAsia="sl-SI"/>
        </w:rPr>
        <w:t>plačil na takšnem GERKu.</w:t>
      </w:r>
      <w:r w:rsidR="0019293C" w:rsidRPr="0078658D">
        <w:rPr>
          <w:rFonts w:cs="Arial"/>
          <w:szCs w:val="20"/>
          <w:lang w:eastAsia="sl-SI"/>
        </w:rPr>
        <w:t xml:space="preserve"> </w:t>
      </w:r>
    </w:p>
    <w:p w14:paraId="5780D4C0" w14:textId="203720B8" w:rsidR="00965D78" w:rsidRPr="0078658D" w:rsidRDefault="00E43BD8" w:rsidP="009C6E53">
      <w:pPr>
        <w:autoSpaceDE w:val="0"/>
        <w:autoSpaceDN w:val="0"/>
        <w:adjustRightInd w:val="0"/>
        <w:spacing w:line="260" w:lineRule="atLeast"/>
        <w:rPr>
          <w:rFonts w:cs="Arial"/>
          <w:noProof/>
        </w:rPr>
      </w:pPr>
      <w:r w:rsidRPr="0078658D">
        <w:rPr>
          <w:rFonts w:cs="Arial"/>
          <w:noProof/>
        </w:rPr>
        <w:t xml:space="preserve">Skladno </w:t>
      </w:r>
      <w:r w:rsidR="006E4FD3" w:rsidRPr="0078658D">
        <w:rPr>
          <w:rFonts w:cs="Arial"/>
          <w:noProof/>
        </w:rPr>
        <w:t>s</w:t>
      </w:r>
      <w:r w:rsidR="00ED3841" w:rsidRPr="0078658D">
        <w:rPr>
          <w:rFonts w:cs="Arial"/>
          <w:noProof/>
        </w:rPr>
        <w:t xml:space="preserve"> spremembo Uredbe </w:t>
      </w:r>
      <w:r w:rsidRPr="0078658D">
        <w:rPr>
          <w:rFonts w:cs="Arial"/>
          <w:noProof/>
        </w:rPr>
        <w:t>(EU) 2021/2115</w:t>
      </w:r>
      <w:r w:rsidR="00FA5C6C" w:rsidRPr="0078658D">
        <w:rPr>
          <w:rFonts w:cs="Arial"/>
          <w:noProof/>
        </w:rPr>
        <w:t xml:space="preserve"> </w:t>
      </w:r>
      <w:r w:rsidR="0065626C" w:rsidRPr="0078658D">
        <w:rPr>
          <w:rFonts w:cs="Arial"/>
          <w:szCs w:val="20"/>
          <w:lang w:eastAsia="sl-SI"/>
        </w:rPr>
        <w:t xml:space="preserve">(31. člen 1a odstavek) </w:t>
      </w:r>
      <w:r w:rsidRPr="0078658D">
        <w:rPr>
          <w:rFonts w:cs="Arial"/>
          <w:noProof/>
        </w:rPr>
        <w:t xml:space="preserve">se za leto zahtevka 2025 </w:t>
      </w:r>
      <w:r w:rsidR="00FA5C6C" w:rsidRPr="0078658D">
        <w:rPr>
          <w:rFonts w:cs="Arial"/>
          <w:szCs w:val="20"/>
          <w:lang w:eastAsia="sl-SI"/>
        </w:rPr>
        <w:t xml:space="preserve">črta zahteva št. 53 </w:t>
      </w:r>
      <w:r w:rsidRPr="0078658D">
        <w:rPr>
          <w:rFonts w:cs="Arial"/>
          <w:noProof/>
        </w:rPr>
        <w:t>pri DKOP 8</w:t>
      </w:r>
      <w:r w:rsidR="00965D78" w:rsidRPr="0078658D">
        <w:rPr>
          <w:rFonts w:cs="Arial"/>
          <w:noProof/>
        </w:rPr>
        <w:t xml:space="preserve"> (minimalni delež neproizvodnih površin) </w:t>
      </w:r>
      <w:r w:rsidR="00150F08">
        <w:rPr>
          <w:rFonts w:cs="Arial"/>
          <w:noProof/>
        </w:rPr>
        <w:t>ter se uvede nova shema</w:t>
      </w:r>
      <w:r w:rsidRPr="0078658D">
        <w:rPr>
          <w:rFonts w:cs="Arial"/>
          <w:noProof/>
        </w:rPr>
        <w:t xml:space="preserve"> za okolje in podnebje </w:t>
      </w:r>
      <w:r w:rsidR="00965D78" w:rsidRPr="0078658D">
        <w:rPr>
          <w:rFonts w:cs="Arial"/>
          <w:noProof/>
        </w:rPr>
        <w:t>INP 8.12  Neproizvodne površine in elementi.</w:t>
      </w:r>
      <w:r w:rsidR="00ED3841" w:rsidRPr="0078658D">
        <w:rPr>
          <w:rFonts w:cs="Arial"/>
          <w:noProof/>
        </w:rPr>
        <w:t xml:space="preserve"> </w:t>
      </w:r>
      <w:r w:rsidR="00150F08">
        <w:rPr>
          <w:rFonts w:cs="Arial"/>
          <w:noProof/>
        </w:rPr>
        <w:t xml:space="preserve">Med upravičen hektar se </w:t>
      </w:r>
      <w:r w:rsidR="00CB1D9A" w:rsidRPr="0078658D">
        <w:rPr>
          <w:rFonts w:cs="Arial"/>
          <w:noProof/>
        </w:rPr>
        <w:t xml:space="preserve"> </w:t>
      </w:r>
      <w:r w:rsidR="00CB75B7" w:rsidRPr="0078658D">
        <w:rPr>
          <w:rFonts w:cs="Arial"/>
          <w:noProof/>
        </w:rPr>
        <w:t>doda</w:t>
      </w:r>
      <w:r w:rsidR="00150F08">
        <w:rPr>
          <w:rFonts w:cs="Arial"/>
          <w:noProof/>
        </w:rPr>
        <w:t>jo</w:t>
      </w:r>
      <w:r w:rsidR="00CB75B7" w:rsidRPr="0078658D">
        <w:rPr>
          <w:rFonts w:cs="Arial"/>
          <w:noProof/>
        </w:rPr>
        <w:t xml:space="preserve"> tudi neproizvodne površine, </w:t>
      </w:r>
      <w:r w:rsidR="00CB1D9A" w:rsidRPr="0078658D">
        <w:rPr>
          <w:rFonts w:cs="Arial"/>
          <w:noProof/>
        </w:rPr>
        <w:t xml:space="preserve">ki jih bodo </w:t>
      </w:r>
      <w:r w:rsidR="00CB75B7" w:rsidRPr="0078658D">
        <w:rPr>
          <w:rFonts w:cs="Arial"/>
          <w:noProof/>
        </w:rPr>
        <w:t xml:space="preserve">nosilci </w:t>
      </w:r>
      <w:r w:rsidR="00CB1D9A" w:rsidRPr="0078658D">
        <w:rPr>
          <w:rFonts w:cs="Arial"/>
          <w:noProof/>
        </w:rPr>
        <w:t>vzpostavili ali vzdrževali pri novi shemi INP 8.12..</w:t>
      </w:r>
      <w:r w:rsidR="00ED3841" w:rsidRPr="0078658D">
        <w:rPr>
          <w:rFonts w:cs="Arial"/>
          <w:noProof/>
        </w:rPr>
        <w:t>Z namenom</w:t>
      </w:r>
      <w:r w:rsidR="002F136E" w:rsidRPr="0078658D">
        <w:rPr>
          <w:rFonts w:cs="Arial"/>
          <w:noProof/>
        </w:rPr>
        <w:t xml:space="preserve"> izvajanja kmetijs</w:t>
      </w:r>
      <w:r w:rsidR="00ED3841" w:rsidRPr="0078658D">
        <w:rPr>
          <w:rFonts w:cs="Arial"/>
          <w:noProof/>
        </w:rPr>
        <w:t>ki</w:t>
      </w:r>
      <w:r w:rsidR="006E4FD3" w:rsidRPr="0078658D">
        <w:rPr>
          <w:rFonts w:cs="Arial"/>
          <w:noProof/>
        </w:rPr>
        <w:t xml:space="preserve">h praks, ki urejajo </w:t>
      </w:r>
      <w:r w:rsidR="00ED3841" w:rsidRPr="0078658D">
        <w:rPr>
          <w:rFonts w:cs="Arial"/>
          <w:noProof/>
        </w:rPr>
        <w:t>vzdrževanje in vzpostavitev novih mejic</w:t>
      </w:r>
      <w:r w:rsidR="006E4FD3" w:rsidRPr="0078658D">
        <w:rPr>
          <w:rFonts w:cs="Arial"/>
          <w:noProof/>
        </w:rPr>
        <w:t xml:space="preserve"> v okviru nove sheme</w:t>
      </w:r>
      <w:r w:rsidR="00ED3841" w:rsidRPr="0078658D">
        <w:rPr>
          <w:rFonts w:cs="Arial"/>
          <w:noProof/>
        </w:rPr>
        <w:t xml:space="preserve"> se v člen doda </w:t>
      </w:r>
      <w:r w:rsidR="002F136E" w:rsidRPr="0078658D">
        <w:rPr>
          <w:rFonts w:cs="Arial"/>
          <w:noProof/>
        </w:rPr>
        <w:t xml:space="preserve">tudi </w:t>
      </w:r>
      <w:r w:rsidR="00ED3841" w:rsidRPr="0078658D">
        <w:rPr>
          <w:rFonts w:cs="Arial"/>
          <w:noProof/>
        </w:rPr>
        <w:t>definicija mejice.</w:t>
      </w:r>
    </w:p>
    <w:p w14:paraId="234D2C1E" w14:textId="77777777" w:rsidR="00965D78" w:rsidRPr="0078658D" w:rsidRDefault="00965D78" w:rsidP="009C6E53">
      <w:pPr>
        <w:autoSpaceDE w:val="0"/>
        <w:autoSpaceDN w:val="0"/>
        <w:adjustRightInd w:val="0"/>
        <w:spacing w:line="260" w:lineRule="atLeast"/>
        <w:rPr>
          <w:rFonts w:ascii="Times New Roman" w:hAnsi="Times New Roman"/>
          <w:noProof/>
        </w:rPr>
      </w:pPr>
    </w:p>
    <w:p w14:paraId="6123FA4F" w14:textId="77777777" w:rsidR="00850D2E" w:rsidRPr="0078658D" w:rsidRDefault="000933C8" w:rsidP="00850D2E">
      <w:pPr>
        <w:rPr>
          <w:rFonts w:cs="Arial"/>
          <w:b/>
          <w:szCs w:val="20"/>
        </w:rPr>
      </w:pPr>
      <w:r w:rsidRPr="0078658D">
        <w:rPr>
          <w:rFonts w:cs="Arial"/>
          <w:b/>
          <w:szCs w:val="20"/>
        </w:rPr>
        <w:t xml:space="preserve">K </w:t>
      </w:r>
      <w:r w:rsidR="00804D57" w:rsidRPr="0078658D">
        <w:rPr>
          <w:rFonts w:cs="Arial"/>
          <w:b/>
          <w:szCs w:val="20"/>
        </w:rPr>
        <w:t>3</w:t>
      </w:r>
      <w:r w:rsidRPr="0078658D">
        <w:rPr>
          <w:rFonts w:cs="Arial"/>
          <w:b/>
          <w:szCs w:val="20"/>
        </w:rPr>
        <w:t>.</w:t>
      </w:r>
      <w:r w:rsidR="00EA0675" w:rsidRPr="0078658D">
        <w:rPr>
          <w:rFonts w:cs="Arial"/>
          <w:b/>
          <w:szCs w:val="20"/>
        </w:rPr>
        <w:t xml:space="preserve"> </w:t>
      </w:r>
      <w:r w:rsidRPr="0078658D">
        <w:rPr>
          <w:rFonts w:cs="Arial"/>
          <w:b/>
          <w:szCs w:val="20"/>
        </w:rPr>
        <w:t>členu</w:t>
      </w:r>
      <w:r w:rsidR="00850D2E" w:rsidRPr="0078658D">
        <w:rPr>
          <w:rFonts w:cs="Arial"/>
          <w:b/>
          <w:szCs w:val="20"/>
        </w:rPr>
        <w:t xml:space="preserve"> </w:t>
      </w:r>
    </w:p>
    <w:p w14:paraId="43B3EF53" w14:textId="37B72E11" w:rsidR="00606B98" w:rsidRPr="0078658D" w:rsidRDefault="00CB75B7" w:rsidP="00850D2E">
      <w:pPr>
        <w:rPr>
          <w:iCs/>
          <w:szCs w:val="20"/>
        </w:rPr>
      </w:pPr>
      <w:r w:rsidRPr="0078658D">
        <w:rPr>
          <w:iCs/>
          <w:szCs w:val="20"/>
        </w:rPr>
        <w:t xml:space="preserve">Z letom 2025 se poleg obstoječih intervencij neposrednih plačil uvede tudi nova shema </w:t>
      </w:r>
      <w:r w:rsidR="00535D0A" w:rsidRPr="0078658D">
        <w:rPr>
          <w:iCs/>
          <w:szCs w:val="20"/>
        </w:rPr>
        <w:t xml:space="preserve">INP </w:t>
      </w:r>
      <w:r w:rsidR="005D6176" w:rsidRPr="0078658D">
        <w:rPr>
          <w:iCs/>
          <w:szCs w:val="20"/>
        </w:rPr>
        <w:t xml:space="preserve">8.12 </w:t>
      </w:r>
      <w:r w:rsidR="0064261A" w:rsidRPr="0078658D">
        <w:rPr>
          <w:iCs/>
          <w:szCs w:val="20"/>
        </w:rPr>
        <w:t>Neproizvo</w:t>
      </w:r>
      <w:r w:rsidR="00850D2E" w:rsidRPr="0078658D">
        <w:rPr>
          <w:iCs/>
          <w:szCs w:val="20"/>
        </w:rPr>
        <w:t>dne površine in elementi in nov</w:t>
      </w:r>
      <w:r w:rsidRPr="0078658D">
        <w:rPr>
          <w:iCs/>
          <w:szCs w:val="20"/>
        </w:rPr>
        <w:t>a</w:t>
      </w:r>
      <w:r w:rsidR="00850D2E" w:rsidRPr="0078658D">
        <w:rPr>
          <w:iCs/>
          <w:szCs w:val="20"/>
        </w:rPr>
        <w:t xml:space="preserve"> intervencij</w:t>
      </w:r>
      <w:r w:rsidRPr="0078658D">
        <w:rPr>
          <w:iCs/>
          <w:szCs w:val="20"/>
        </w:rPr>
        <w:t>a</w:t>
      </w:r>
      <w:r w:rsidR="0064261A" w:rsidRPr="0078658D">
        <w:rPr>
          <w:iCs/>
          <w:szCs w:val="20"/>
        </w:rPr>
        <w:t xml:space="preserve"> </w:t>
      </w:r>
      <w:r w:rsidR="00FD5C17" w:rsidRPr="0078658D">
        <w:rPr>
          <w:iCs/>
          <w:szCs w:val="20"/>
        </w:rPr>
        <w:t xml:space="preserve">INP 10 </w:t>
      </w:r>
      <w:r w:rsidR="0064261A" w:rsidRPr="0078658D">
        <w:rPr>
          <w:color w:val="292B2C"/>
          <w:szCs w:val="20"/>
        </w:rPr>
        <w:t>vezana dohodkovna podpora za zelenjavo</w:t>
      </w:r>
      <w:r w:rsidRPr="0078658D">
        <w:rPr>
          <w:color w:val="292B2C"/>
          <w:szCs w:val="20"/>
        </w:rPr>
        <w:t>. V člen se doda zahtevek</w:t>
      </w:r>
      <w:r w:rsidR="00535D0A" w:rsidRPr="0078658D">
        <w:rPr>
          <w:color w:val="292B2C"/>
          <w:szCs w:val="20"/>
        </w:rPr>
        <w:t xml:space="preserve"> za </w:t>
      </w:r>
      <w:r w:rsidRPr="0078658D">
        <w:rPr>
          <w:color w:val="292B2C"/>
          <w:szCs w:val="20"/>
        </w:rPr>
        <w:t xml:space="preserve">novo </w:t>
      </w:r>
      <w:r w:rsidR="00535D0A" w:rsidRPr="0078658D">
        <w:rPr>
          <w:color w:val="292B2C"/>
          <w:szCs w:val="20"/>
        </w:rPr>
        <w:t>shemo oz</w:t>
      </w:r>
      <w:r w:rsidR="00602587" w:rsidRPr="0078658D">
        <w:rPr>
          <w:color w:val="292B2C"/>
          <w:szCs w:val="20"/>
        </w:rPr>
        <w:t>.</w:t>
      </w:r>
      <w:r w:rsidR="00535D0A" w:rsidRPr="0078658D">
        <w:rPr>
          <w:color w:val="292B2C"/>
          <w:szCs w:val="20"/>
        </w:rPr>
        <w:t xml:space="preserve"> intervencijo.</w:t>
      </w:r>
    </w:p>
    <w:p w14:paraId="68F11067" w14:textId="77777777" w:rsidR="00815123" w:rsidRPr="0078658D" w:rsidRDefault="00815123" w:rsidP="00060624">
      <w:pPr>
        <w:ind w:left="360"/>
        <w:rPr>
          <w:rFonts w:cs="Arial"/>
          <w:szCs w:val="20"/>
        </w:rPr>
      </w:pPr>
    </w:p>
    <w:p w14:paraId="23ADAB1B" w14:textId="6477A353" w:rsidR="00952E43" w:rsidRPr="0078658D" w:rsidRDefault="009150E1" w:rsidP="00952E43">
      <w:pPr>
        <w:rPr>
          <w:rFonts w:cs="Arial"/>
          <w:b/>
          <w:szCs w:val="20"/>
        </w:rPr>
      </w:pPr>
      <w:r w:rsidRPr="0078658D">
        <w:rPr>
          <w:rFonts w:cs="Arial"/>
          <w:b/>
          <w:szCs w:val="20"/>
        </w:rPr>
        <w:t xml:space="preserve">K </w:t>
      </w:r>
      <w:r w:rsidR="00804D57" w:rsidRPr="0078658D">
        <w:rPr>
          <w:rFonts w:cs="Arial"/>
          <w:b/>
          <w:szCs w:val="20"/>
        </w:rPr>
        <w:t>4</w:t>
      </w:r>
      <w:r w:rsidRPr="0078658D">
        <w:rPr>
          <w:rFonts w:cs="Arial"/>
          <w:b/>
          <w:szCs w:val="20"/>
        </w:rPr>
        <w:t>. členu</w:t>
      </w:r>
      <w:r w:rsidR="00535D0A" w:rsidRPr="0078658D">
        <w:rPr>
          <w:rFonts w:cs="Arial"/>
          <w:b/>
          <w:szCs w:val="20"/>
        </w:rPr>
        <w:t xml:space="preserve"> </w:t>
      </w:r>
    </w:p>
    <w:p w14:paraId="6C730C27" w14:textId="485AE2EA" w:rsidR="00535D0A" w:rsidRPr="0078658D" w:rsidRDefault="00535D0A" w:rsidP="00952E43">
      <w:pPr>
        <w:rPr>
          <w:rFonts w:cs="Arial"/>
          <w:bCs/>
          <w:szCs w:val="20"/>
        </w:rPr>
      </w:pPr>
      <w:r w:rsidRPr="0078658D">
        <w:rPr>
          <w:rFonts w:cs="Arial"/>
          <w:bCs/>
          <w:szCs w:val="20"/>
        </w:rPr>
        <w:t>Pri vstopnem pragu se zaradi večje jasno</w:t>
      </w:r>
      <w:r w:rsidR="002F136E" w:rsidRPr="0078658D">
        <w:rPr>
          <w:rFonts w:cs="Arial"/>
          <w:bCs/>
          <w:szCs w:val="20"/>
        </w:rPr>
        <w:t>s</w:t>
      </w:r>
      <w:r w:rsidRPr="0078658D">
        <w:rPr>
          <w:rFonts w:cs="Arial"/>
          <w:bCs/>
          <w:szCs w:val="20"/>
        </w:rPr>
        <w:t xml:space="preserve">ti dopiše, da gre za ugotovljeno upravičeno površino. Ugotovljena v smislu </w:t>
      </w:r>
      <w:r w:rsidR="0075360B" w:rsidRPr="0078658D">
        <w:rPr>
          <w:rFonts w:cs="Arial"/>
          <w:bCs/>
          <w:szCs w:val="20"/>
        </w:rPr>
        <w:t>u</w:t>
      </w:r>
      <w:r w:rsidRPr="0078658D">
        <w:rPr>
          <w:rFonts w:cs="Arial"/>
          <w:bCs/>
          <w:szCs w:val="20"/>
        </w:rPr>
        <w:t>redbe, ki ureja izvedbo intervencij skupne kmetijske politike</w:t>
      </w:r>
      <w:r w:rsidR="0075360B" w:rsidRPr="0078658D">
        <w:rPr>
          <w:rFonts w:cs="Arial"/>
          <w:bCs/>
          <w:szCs w:val="20"/>
        </w:rPr>
        <w:t xml:space="preserve"> (po upravnih in pregledih na kraju samem</w:t>
      </w:r>
      <w:r w:rsidR="00993701" w:rsidRPr="0078658D">
        <w:rPr>
          <w:rFonts w:cs="Arial"/>
          <w:bCs/>
          <w:szCs w:val="20"/>
        </w:rPr>
        <w:t>, vendar pred uporabo znižanj</w:t>
      </w:r>
      <w:r w:rsidR="0075360B" w:rsidRPr="0078658D">
        <w:rPr>
          <w:rFonts w:cs="Arial"/>
          <w:bCs/>
          <w:szCs w:val="20"/>
        </w:rPr>
        <w:t>)</w:t>
      </w:r>
      <w:r w:rsidR="00A802D5">
        <w:rPr>
          <w:rFonts w:cs="Arial"/>
          <w:bCs/>
          <w:szCs w:val="20"/>
        </w:rPr>
        <w:t>,</w:t>
      </w:r>
      <w:r w:rsidR="0075360B" w:rsidRPr="0078658D">
        <w:rPr>
          <w:rFonts w:cs="Arial"/>
          <w:bCs/>
          <w:szCs w:val="20"/>
        </w:rPr>
        <w:t xml:space="preserve"> in upravičena v smislu izvajanja kmetijske dejavnosti</w:t>
      </w:r>
      <w:r w:rsidR="00D57E1E" w:rsidRPr="0078658D">
        <w:rPr>
          <w:rFonts w:cs="Arial"/>
          <w:bCs/>
          <w:szCs w:val="20"/>
        </w:rPr>
        <w:t xml:space="preserve"> ter v skladu z 18.členom Uredbe EU 2021/2115.</w:t>
      </w:r>
    </w:p>
    <w:p w14:paraId="474443D6" w14:textId="77777777" w:rsidR="0075360B" w:rsidRPr="0078658D" w:rsidRDefault="0075360B" w:rsidP="00952E43">
      <w:pPr>
        <w:rPr>
          <w:rFonts w:cs="Arial"/>
          <w:bCs/>
          <w:szCs w:val="20"/>
        </w:rPr>
      </w:pPr>
    </w:p>
    <w:p w14:paraId="5B572186" w14:textId="6AB42F6F" w:rsidR="002D2681" w:rsidRPr="0078658D" w:rsidRDefault="00F21C87" w:rsidP="00993701">
      <w:pPr>
        <w:rPr>
          <w:rFonts w:cs="Arial"/>
          <w:bCs/>
          <w:szCs w:val="20"/>
        </w:rPr>
      </w:pPr>
      <w:r w:rsidRPr="0078658D">
        <w:rPr>
          <w:rFonts w:cs="Arial"/>
          <w:bCs/>
          <w:szCs w:val="20"/>
        </w:rPr>
        <w:t xml:space="preserve">Zaradi vzpostavitve </w:t>
      </w:r>
      <w:r w:rsidR="006A11C9" w:rsidRPr="0078658D">
        <w:rPr>
          <w:rFonts w:cs="Arial"/>
          <w:bCs/>
          <w:szCs w:val="20"/>
        </w:rPr>
        <w:t xml:space="preserve">individualne </w:t>
      </w:r>
      <w:r w:rsidR="00993701" w:rsidRPr="0078658D">
        <w:rPr>
          <w:rFonts w:cs="Arial"/>
          <w:bCs/>
          <w:szCs w:val="20"/>
        </w:rPr>
        <w:t>sledljivosti po ID prašičev</w:t>
      </w:r>
      <w:r w:rsidR="002F136E" w:rsidRPr="0078658D">
        <w:rPr>
          <w:rFonts w:cs="Arial"/>
          <w:bCs/>
          <w:szCs w:val="20"/>
        </w:rPr>
        <w:t xml:space="preserve"> (</w:t>
      </w:r>
      <w:r w:rsidRPr="0078658D">
        <w:rPr>
          <w:rFonts w:cs="Arial"/>
          <w:bCs/>
          <w:szCs w:val="20"/>
        </w:rPr>
        <w:t>Centraln</w:t>
      </w:r>
      <w:r w:rsidR="002F136E" w:rsidRPr="0078658D">
        <w:rPr>
          <w:rFonts w:cs="Arial"/>
          <w:bCs/>
          <w:szCs w:val="20"/>
        </w:rPr>
        <w:t>i register</w:t>
      </w:r>
      <w:r w:rsidRPr="0078658D">
        <w:rPr>
          <w:rFonts w:cs="Arial"/>
          <w:bCs/>
          <w:szCs w:val="20"/>
        </w:rPr>
        <w:t xml:space="preserve"> prašičev (CRP</w:t>
      </w:r>
      <w:r w:rsidR="00804D57" w:rsidRPr="0078658D">
        <w:rPr>
          <w:rFonts w:cs="Arial"/>
          <w:bCs/>
          <w:szCs w:val="20"/>
        </w:rPr>
        <w:t>Š</w:t>
      </w:r>
      <w:r w:rsidR="002912FD" w:rsidRPr="0078658D">
        <w:rPr>
          <w:rFonts w:cs="Arial"/>
          <w:bCs/>
          <w:szCs w:val="20"/>
        </w:rPr>
        <w:t>)</w:t>
      </w:r>
      <w:r w:rsidRPr="0078658D">
        <w:rPr>
          <w:rFonts w:cs="Arial"/>
          <w:bCs/>
          <w:szCs w:val="20"/>
        </w:rPr>
        <w:t xml:space="preserve"> se </w:t>
      </w:r>
      <w:r w:rsidR="002912FD" w:rsidRPr="0078658D">
        <w:rPr>
          <w:rFonts w:cs="Arial"/>
          <w:bCs/>
          <w:szCs w:val="20"/>
        </w:rPr>
        <w:t xml:space="preserve">za izračun obtežbe pri intervencijah neposrednih plačil z letom 2025 tudi </w:t>
      </w:r>
      <w:r w:rsidR="003840EC" w:rsidRPr="0078658D">
        <w:rPr>
          <w:rFonts w:cs="Arial"/>
          <w:bCs/>
          <w:szCs w:val="20"/>
        </w:rPr>
        <w:t>število prašičev prevzame iz registra</w:t>
      </w:r>
      <w:r w:rsidR="00993701" w:rsidRPr="0078658D">
        <w:rPr>
          <w:rFonts w:cs="Arial"/>
          <w:bCs/>
          <w:szCs w:val="20"/>
        </w:rPr>
        <w:t xml:space="preserve"> </w:t>
      </w:r>
      <w:r w:rsidR="002912FD" w:rsidRPr="0078658D">
        <w:rPr>
          <w:rFonts w:cs="Arial"/>
          <w:bCs/>
          <w:szCs w:val="20"/>
        </w:rPr>
        <w:t xml:space="preserve">CRPŠ na dan 1.2. in štiri reprezentativne datume </w:t>
      </w:r>
      <w:r w:rsidR="00993701" w:rsidRPr="0078658D">
        <w:rPr>
          <w:rFonts w:cs="Arial"/>
          <w:bCs/>
          <w:szCs w:val="20"/>
        </w:rPr>
        <w:t>oz</w:t>
      </w:r>
      <w:r w:rsidR="002912FD" w:rsidRPr="0078658D">
        <w:rPr>
          <w:rFonts w:cs="Arial"/>
          <w:bCs/>
          <w:szCs w:val="20"/>
        </w:rPr>
        <w:t xml:space="preserve">iroma se v skladu s pravilnikom, </w:t>
      </w:r>
      <w:r w:rsidR="002912FD" w:rsidRPr="0078658D">
        <w:t>ki ureja identifikacijo in registracijo prašičev</w:t>
      </w:r>
      <w:r w:rsidR="002912FD" w:rsidRPr="0078658D">
        <w:rPr>
          <w:rFonts w:cs="Arial"/>
          <w:bCs/>
          <w:szCs w:val="20"/>
        </w:rPr>
        <w:t xml:space="preserve"> </w:t>
      </w:r>
      <w:r w:rsidR="00993701" w:rsidRPr="0078658D">
        <w:rPr>
          <w:rFonts w:cs="Arial"/>
          <w:bCs/>
          <w:szCs w:val="20"/>
        </w:rPr>
        <w:t>za nekomercialno rejo prašičev</w:t>
      </w:r>
      <w:r w:rsidR="002912FD" w:rsidRPr="0078658D">
        <w:rPr>
          <w:rFonts w:cs="Arial"/>
          <w:bCs/>
          <w:szCs w:val="20"/>
        </w:rPr>
        <w:t xml:space="preserve"> (kmečka reja do 5 prašičev)</w:t>
      </w:r>
      <w:r w:rsidR="00A802D5">
        <w:rPr>
          <w:rFonts w:cs="Arial"/>
          <w:bCs/>
          <w:szCs w:val="20"/>
        </w:rPr>
        <w:t>,</w:t>
      </w:r>
      <w:r w:rsidR="00993701" w:rsidRPr="0078658D">
        <w:rPr>
          <w:rFonts w:cs="Arial"/>
          <w:bCs/>
          <w:szCs w:val="20"/>
        </w:rPr>
        <w:t xml:space="preserve"> </w:t>
      </w:r>
      <w:r w:rsidR="002912FD" w:rsidRPr="0078658D">
        <w:rPr>
          <w:rFonts w:cs="Arial"/>
          <w:bCs/>
          <w:szCs w:val="20"/>
        </w:rPr>
        <w:t>pri</w:t>
      </w:r>
      <w:r w:rsidR="007C7D67" w:rsidRPr="0078658D">
        <w:t xml:space="preserve"> p</w:t>
      </w:r>
      <w:r w:rsidR="002912FD" w:rsidRPr="0078658D">
        <w:t>risotnosti posameznega prašiča</w:t>
      </w:r>
      <w:r w:rsidR="007C7D67" w:rsidRPr="0078658D">
        <w:t xml:space="preserve"> upošteva pavšalna priso</w:t>
      </w:r>
      <w:r w:rsidR="002912FD" w:rsidRPr="0078658D">
        <w:t xml:space="preserve">tnost, ki je določena na 90 dni. </w:t>
      </w:r>
      <w:r w:rsidR="00993701" w:rsidRPr="0078658D">
        <w:rPr>
          <w:rFonts w:cs="Arial"/>
          <w:bCs/>
          <w:szCs w:val="20"/>
        </w:rPr>
        <w:t xml:space="preserve">Podatek </w:t>
      </w:r>
      <w:r w:rsidR="002912FD" w:rsidRPr="0078658D">
        <w:rPr>
          <w:rFonts w:cs="Arial"/>
          <w:bCs/>
          <w:szCs w:val="20"/>
        </w:rPr>
        <w:t>o kopitarjih se prevzame iz CRK na dan 1.2.</w:t>
      </w:r>
    </w:p>
    <w:p w14:paraId="7B137ED1" w14:textId="77777777" w:rsidR="00993701" w:rsidRPr="0078658D" w:rsidRDefault="00993701" w:rsidP="00993701">
      <w:pPr>
        <w:rPr>
          <w:rFonts w:cs="Arial"/>
          <w:color w:val="292B2C"/>
          <w:szCs w:val="20"/>
          <w:lang w:eastAsia="sl-SI"/>
        </w:rPr>
      </w:pPr>
    </w:p>
    <w:p w14:paraId="48DBC40A" w14:textId="0B6992D3" w:rsidR="00606B98" w:rsidRPr="0078658D" w:rsidRDefault="00F91E8F" w:rsidP="00074F67">
      <w:pPr>
        <w:shd w:val="clear" w:color="auto" w:fill="FFFFFF"/>
        <w:rPr>
          <w:rFonts w:cs="Arial"/>
          <w:color w:val="292B2C"/>
          <w:szCs w:val="20"/>
          <w:lang w:eastAsia="sl-SI"/>
        </w:rPr>
      </w:pPr>
      <w:r w:rsidRPr="0078658D">
        <w:rPr>
          <w:rFonts w:cs="Arial"/>
          <w:color w:val="292B2C"/>
          <w:szCs w:val="20"/>
          <w:lang w:eastAsia="sl-SI"/>
        </w:rPr>
        <w:t>Pri</w:t>
      </w:r>
      <w:r w:rsidR="00B81E88" w:rsidRPr="0078658D">
        <w:rPr>
          <w:rFonts w:cs="Arial"/>
          <w:color w:val="292B2C"/>
          <w:szCs w:val="20"/>
          <w:lang w:eastAsia="sl-SI"/>
        </w:rPr>
        <w:t xml:space="preserve"> </w:t>
      </w:r>
      <w:r w:rsidR="00D10A39" w:rsidRPr="0078658D">
        <w:rPr>
          <w:rFonts w:cs="Arial"/>
          <w:color w:val="292B2C"/>
          <w:szCs w:val="20"/>
          <w:lang w:eastAsia="sl-SI"/>
        </w:rPr>
        <w:t>preveritvi podatkov o lastništvu mehanizacije</w:t>
      </w:r>
      <w:r w:rsidR="00074F67" w:rsidRPr="0078658D">
        <w:rPr>
          <w:rFonts w:cs="Arial"/>
          <w:color w:val="292B2C"/>
          <w:szCs w:val="20"/>
          <w:lang w:eastAsia="sl-SI"/>
        </w:rPr>
        <w:t xml:space="preserve"> se datum poizvedbe</w:t>
      </w:r>
      <w:r w:rsidR="002D71B6" w:rsidRPr="0078658D">
        <w:rPr>
          <w:rFonts w:cs="Arial"/>
          <w:color w:val="292B2C"/>
          <w:szCs w:val="20"/>
          <w:lang w:eastAsia="sl-SI"/>
        </w:rPr>
        <w:t xml:space="preserve"> </w:t>
      </w:r>
      <w:r w:rsidR="00FC12F8" w:rsidRPr="0078658D">
        <w:rPr>
          <w:rFonts w:cs="Arial"/>
          <w:color w:val="292B2C"/>
          <w:szCs w:val="20"/>
          <w:lang w:eastAsia="sl-SI"/>
        </w:rPr>
        <w:t>spremeni, agencija 14 dni poz</w:t>
      </w:r>
      <w:r w:rsidR="002912FD" w:rsidRPr="0078658D">
        <w:rPr>
          <w:rFonts w:cs="Arial"/>
          <w:color w:val="292B2C"/>
          <w:szCs w:val="20"/>
          <w:lang w:eastAsia="sl-SI"/>
        </w:rPr>
        <w:t>neje pošlje poizvedbo</w:t>
      </w:r>
      <w:r w:rsidR="002D71B6" w:rsidRPr="0078658D">
        <w:rPr>
          <w:rFonts w:cs="Arial"/>
          <w:color w:val="292B2C"/>
          <w:szCs w:val="20"/>
          <w:lang w:eastAsia="sl-SI"/>
        </w:rPr>
        <w:t xml:space="preserve"> na MZI, kar ne vpliva na nadaljnje postopke obračuna</w:t>
      </w:r>
      <w:r w:rsidR="002912FD" w:rsidRPr="0078658D">
        <w:rPr>
          <w:rFonts w:cs="Arial"/>
          <w:color w:val="292B2C"/>
          <w:szCs w:val="20"/>
          <w:lang w:eastAsia="sl-SI"/>
        </w:rPr>
        <w:t>. P</w:t>
      </w:r>
      <w:r w:rsidR="00ED7B64" w:rsidRPr="0078658D">
        <w:rPr>
          <w:rFonts w:cs="Arial"/>
          <w:color w:val="292B2C"/>
          <w:szCs w:val="20"/>
          <w:lang w:eastAsia="sl-SI"/>
        </w:rPr>
        <w:t xml:space="preserve">ri preveritvi, da nosilec izkazuje pomemben prispevek k varovanju okolja v obliki vključitve večine površin v nadstandardne intervencije </w:t>
      </w:r>
      <w:r w:rsidR="002D71B6" w:rsidRPr="0078658D">
        <w:rPr>
          <w:rFonts w:cs="Arial"/>
          <w:color w:val="292B2C"/>
          <w:szCs w:val="20"/>
          <w:lang w:eastAsia="sl-SI"/>
        </w:rPr>
        <w:t xml:space="preserve">se zaradi večje jasnosti določi </w:t>
      </w:r>
      <w:r w:rsidR="00074F67" w:rsidRPr="0078658D">
        <w:rPr>
          <w:rFonts w:cs="Arial"/>
          <w:color w:val="292B2C"/>
          <w:szCs w:val="20"/>
          <w:lang w:eastAsia="sl-SI"/>
        </w:rPr>
        <w:t>datum 15. november, ki je</w:t>
      </w:r>
      <w:r w:rsidR="00ED7B64" w:rsidRPr="0078658D">
        <w:rPr>
          <w:rFonts w:cs="Arial"/>
          <w:color w:val="292B2C"/>
          <w:szCs w:val="20"/>
          <w:lang w:eastAsia="sl-SI"/>
        </w:rPr>
        <w:t xml:space="preserve"> po uredbi, ki ureja izvedbo intervencij SKP</w:t>
      </w:r>
      <w:r w:rsidR="00A802D5">
        <w:rPr>
          <w:rFonts w:cs="Arial"/>
          <w:color w:val="292B2C"/>
          <w:szCs w:val="20"/>
          <w:lang w:eastAsia="sl-SI"/>
        </w:rPr>
        <w:t xml:space="preserve"> zadnji datum za večino</w:t>
      </w:r>
      <w:r w:rsidR="00074F67" w:rsidRPr="0078658D">
        <w:rPr>
          <w:rFonts w:cs="Arial"/>
          <w:color w:val="292B2C"/>
          <w:szCs w:val="20"/>
          <w:lang w:eastAsia="sl-SI"/>
        </w:rPr>
        <w:t xml:space="preserve"> zahtevkov vezanih na ZV.</w:t>
      </w:r>
    </w:p>
    <w:p w14:paraId="4447761A" w14:textId="77777777" w:rsidR="00074F67" w:rsidRPr="0078658D" w:rsidRDefault="00074F67" w:rsidP="00074F67">
      <w:pPr>
        <w:shd w:val="clear" w:color="auto" w:fill="FFFFFF"/>
        <w:rPr>
          <w:rFonts w:cs="Arial"/>
          <w:szCs w:val="20"/>
        </w:rPr>
      </w:pPr>
    </w:p>
    <w:p w14:paraId="31FC896D" w14:textId="58828E02" w:rsidR="00C033E3" w:rsidRPr="0078658D" w:rsidRDefault="00C033E3" w:rsidP="00F9216C">
      <w:pPr>
        <w:rPr>
          <w:rFonts w:cs="Arial"/>
          <w:b/>
          <w:szCs w:val="20"/>
        </w:rPr>
      </w:pPr>
      <w:r w:rsidRPr="0078658D">
        <w:rPr>
          <w:rFonts w:cs="Arial"/>
          <w:b/>
          <w:szCs w:val="20"/>
        </w:rPr>
        <w:t>K</w:t>
      </w:r>
      <w:r w:rsidR="00863992" w:rsidRPr="0078658D">
        <w:rPr>
          <w:rFonts w:cs="Arial"/>
          <w:b/>
          <w:szCs w:val="20"/>
        </w:rPr>
        <w:t xml:space="preserve"> </w:t>
      </w:r>
      <w:r w:rsidR="00A535E8" w:rsidRPr="0078658D">
        <w:rPr>
          <w:rFonts w:cs="Arial"/>
          <w:b/>
          <w:szCs w:val="20"/>
        </w:rPr>
        <w:t>5</w:t>
      </w:r>
      <w:r w:rsidR="00863992" w:rsidRPr="0078658D">
        <w:rPr>
          <w:rFonts w:cs="Arial"/>
          <w:b/>
          <w:szCs w:val="20"/>
        </w:rPr>
        <w:t>.</w:t>
      </w:r>
      <w:r w:rsidR="000933C8" w:rsidRPr="0078658D">
        <w:rPr>
          <w:rFonts w:cs="Arial"/>
          <w:b/>
          <w:szCs w:val="20"/>
        </w:rPr>
        <w:t xml:space="preserve"> členu</w:t>
      </w:r>
      <w:r w:rsidR="00ED7B64" w:rsidRPr="0078658D">
        <w:rPr>
          <w:rFonts w:cs="Arial"/>
          <w:b/>
          <w:szCs w:val="20"/>
        </w:rPr>
        <w:t xml:space="preserve">  </w:t>
      </w:r>
      <w:r w:rsidRPr="0078658D">
        <w:rPr>
          <w:rFonts w:cs="Arial"/>
          <w:b/>
          <w:szCs w:val="20"/>
        </w:rPr>
        <w:t xml:space="preserve"> </w:t>
      </w:r>
    </w:p>
    <w:p w14:paraId="5324225C" w14:textId="77777777" w:rsidR="00D57E1E" w:rsidRPr="0078658D" w:rsidRDefault="00D57E1E" w:rsidP="00D57E1E">
      <w:pPr>
        <w:shd w:val="clear" w:color="auto" w:fill="FFFFFF"/>
        <w:rPr>
          <w:rFonts w:cs="Arial"/>
          <w:color w:val="292B2C"/>
          <w:szCs w:val="20"/>
          <w:lang w:eastAsia="sl-SI"/>
        </w:rPr>
      </w:pPr>
      <w:r w:rsidRPr="0078658D">
        <w:rPr>
          <w:rFonts w:cs="Arial"/>
          <w:color w:val="292B2C"/>
          <w:szCs w:val="20"/>
          <w:lang w:eastAsia="sl-SI"/>
        </w:rPr>
        <w:t>Pri preveritvi, da nosilec izkazuje pomemben prispevek k varovanju okolja v obliki vključitve večine površin v nadstandardne intervencije se zaradi večje jasnosti določi datum 15. november, ki je po uredbi, ki ureja izvedbo intervencij SKP zadnji datum za večina zahtevkov vezanih na ZV.</w:t>
      </w:r>
    </w:p>
    <w:p w14:paraId="2E168A53" w14:textId="31C5616E" w:rsidR="00863992" w:rsidRPr="0078658D" w:rsidRDefault="00863992" w:rsidP="00863992">
      <w:pPr>
        <w:rPr>
          <w:rFonts w:cs="Arial"/>
          <w:b/>
          <w:szCs w:val="20"/>
        </w:rPr>
      </w:pPr>
    </w:p>
    <w:p w14:paraId="7C377EAE" w14:textId="621B733B" w:rsidR="00863992" w:rsidRPr="0078658D" w:rsidRDefault="00863992" w:rsidP="00863992">
      <w:pPr>
        <w:rPr>
          <w:rFonts w:cs="Arial"/>
          <w:b/>
          <w:szCs w:val="20"/>
        </w:rPr>
      </w:pPr>
      <w:r w:rsidRPr="0078658D">
        <w:rPr>
          <w:rFonts w:cs="Arial"/>
          <w:b/>
          <w:szCs w:val="20"/>
        </w:rPr>
        <w:t xml:space="preserve">K </w:t>
      </w:r>
      <w:r w:rsidR="00A535E8" w:rsidRPr="0078658D">
        <w:rPr>
          <w:rFonts w:cs="Arial"/>
          <w:b/>
          <w:szCs w:val="20"/>
        </w:rPr>
        <w:t>6</w:t>
      </w:r>
      <w:r w:rsidR="00ED7B64" w:rsidRPr="0078658D">
        <w:rPr>
          <w:rFonts w:cs="Arial"/>
          <w:b/>
          <w:szCs w:val="20"/>
        </w:rPr>
        <w:t xml:space="preserve">. členu </w:t>
      </w:r>
    </w:p>
    <w:p w14:paraId="71E04214" w14:textId="297D40D6" w:rsidR="00335717" w:rsidRPr="0078658D" w:rsidRDefault="00335717" w:rsidP="00335717">
      <w:pPr>
        <w:rPr>
          <w:rFonts w:cs="Arial"/>
          <w:bCs/>
          <w:szCs w:val="20"/>
        </w:rPr>
      </w:pPr>
      <w:r w:rsidRPr="0078658D">
        <w:rPr>
          <w:rFonts w:cs="Arial"/>
          <w:bCs/>
          <w:szCs w:val="20"/>
        </w:rPr>
        <w:t xml:space="preserve">Pri vstopnem pragu </w:t>
      </w:r>
      <w:r w:rsidR="00781162" w:rsidRPr="0078658D">
        <w:rPr>
          <w:rFonts w:cs="Arial"/>
          <w:bCs/>
          <w:szCs w:val="20"/>
        </w:rPr>
        <w:t xml:space="preserve">ODPT </w:t>
      </w:r>
      <w:r w:rsidRPr="0078658D">
        <w:rPr>
          <w:rFonts w:cs="Arial"/>
          <w:bCs/>
          <w:szCs w:val="20"/>
        </w:rPr>
        <w:t>se zaradi večje jasno</w:t>
      </w:r>
      <w:r w:rsidR="0019293C" w:rsidRPr="0078658D">
        <w:rPr>
          <w:rFonts w:cs="Arial"/>
          <w:bCs/>
          <w:szCs w:val="20"/>
        </w:rPr>
        <w:t>s</w:t>
      </w:r>
      <w:r w:rsidRPr="0078658D">
        <w:rPr>
          <w:rFonts w:cs="Arial"/>
          <w:bCs/>
          <w:szCs w:val="20"/>
        </w:rPr>
        <w:t>ti dopiše, da gre za ugotovljeno upravičeno površino. Ugotovljena v smislu uredbe, ki ureja izvedbo intervencij skupne kmetijske politike (po upravnih in pregledih na kraju samem, vendar pred uporabo znižanj)</w:t>
      </w:r>
      <w:r w:rsidR="00A802D5">
        <w:rPr>
          <w:rFonts w:cs="Arial"/>
          <w:bCs/>
          <w:szCs w:val="20"/>
        </w:rPr>
        <w:t>,</w:t>
      </w:r>
      <w:r w:rsidRPr="0078658D">
        <w:rPr>
          <w:rFonts w:cs="Arial"/>
          <w:bCs/>
          <w:szCs w:val="20"/>
        </w:rPr>
        <w:t xml:space="preserve"> in upravičena v smislu izvajanja kmetijske dejavnosti.</w:t>
      </w:r>
    </w:p>
    <w:p w14:paraId="770AC64A" w14:textId="67E493B6" w:rsidR="00863992" w:rsidRPr="0078658D" w:rsidRDefault="00863992" w:rsidP="00F9216C">
      <w:pPr>
        <w:rPr>
          <w:rFonts w:cs="Arial"/>
          <w:b/>
          <w:szCs w:val="20"/>
        </w:rPr>
      </w:pPr>
    </w:p>
    <w:p w14:paraId="4703AE4B" w14:textId="39E491AD" w:rsidR="00863992" w:rsidRPr="0078658D" w:rsidRDefault="00863992" w:rsidP="00F9216C">
      <w:pPr>
        <w:rPr>
          <w:rFonts w:cs="Arial"/>
          <w:b/>
          <w:szCs w:val="20"/>
        </w:rPr>
      </w:pPr>
      <w:r w:rsidRPr="0078658D">
        <w:rPr>
          <w:rFonts w:cs="Arial"/>
          <w:b/>
          <w:szCs w:val="20"/>
        </w:rPr>
        <w:t xml:space="preserve">K </w:t>
      </w:r>
      <w:r w:rsidR="00A535E8" w:rsidRPr="0078658D">
        <w:rPr>
          <w:rFonts w:cs="Arial"/>
          <w:b/>
          <w:szCs w:val="20"/>
        </w:rPr>
        <w:t>7</w:t>
      </w:r>
      <w:r w:rsidR="00ED7B64" w:rsidRPr="0078658D">
        <w:rPr>
          <w:rFonts w:cs="Arial"/>
          <w:b/>
          <w:szCs w:val="20"/>
        </w:rPr>
        <w:t xml:space="preserve">. členu  </w:t>
      </w:r>
    </w:p>
    <w:p w14:paraId="35ADE9BB" w14:textId="6F5780B7" w:rsidR="00335717" w:rsidRPr="0078658D" w:rsidRDefault="00335717" w:rsidP="00335717">
      <w:pPr>
        <w:rPr>
          <w:rFonts w:cs="Arial"/>
          <w:bCs/>
          <w:szCs w:val="20"/>
        </w:rPr>
      </w:pPr>
      <w:r w:rsidRPr="0078658D">
        <w:rPr>
          <w:rFonts w:cs="Arial"/>
          <w:bCs/>
          <w:szCs w:val="20"/>
        </w:rPr>
        <w:t xml:space="preserve">Pri vstopnem pragu </w:t>
      </w:r>
      <w:r w:rsidR="002D71B6" w:rsidRPr="0078658D">
        <w:rPr>
          <w:rFonts w:cs="Arial"/>
          <w:bCs/>
          <w:szCs w:val="20"/>
        </w:rPr>
        <w:t>DP</w:t>
      </w:r>
      <w:r w:rsidR="00781162" w:rsidRPr="0078658D">
        <w:rPr>
          <w:rFonts w:cs="Arial"/>
          <w:bCs/>
          <w:szCs w:val="20"/>
        </w:rPr>
        <w:t xml:space="preserve">DPT </w:t>
      </w:r>
      <w:r w:rsidRPr="0078658D">
        <w:rPr>
          <w:rFonts w:cs="Arial"/>
          <w:bCs/>
          <w:szCs w:val="20"/>
        </w:rPr>
        <w:t>se zaradi večje jasno</w:t>
      </w:r>
      <w:r w:rsidR="0019293C" w:rsidRPr="0078658D">
        <w:rPr>
          <w:rFonts w:cs="Arial"/>
          <w:bCs/>
          <w:szCs w:val="20"/>
        </w:rPr>
        <w:t>s</w:t>
      </w:r>
      <w:r w:rsidRPr="0078658D">
        <w:rPr>
          <w:rFonts w:cs="Arial"/>
          <w:bCs/>
          <w:szCs w:val="20"/>
        </w:rPr>
        <w:t>ti dopiše, da gre za ugotovljeno upravičeno površino. Ugotovljena v smislu uredbe, ki ureja izvedbo intervencij skupne kmetijske politike (po upravnih in pregledih na kraju samem, vendar pred uporabo znižanj)</w:t>
      </w:r>
      <w:r w:rsidR="00A802D5">
        <w:rPr>
          <w:rFonts w:cs="Arial"/>
          <w:bCs/>
          <w:szCs w:val="20"/>
        </w:rPr>
        <w:t>,</w:t>
      </w:r>
      <w:r w:rsidRPr="0078658D">
        <w:rPr>
          <w:rFonts w:cs="Arial"/>
          <w:bCs/>
          <w:szCs w:val="20"/>
        </w:rPr>
        <w:t xml:space="preserve"> in upravičena v smislu izvajanja kmetijske dejavnosti.</w:t>
      </w:r>
    </w:p>
    <w:p w14:paraId="738198D4" w14:textId="6292817D" w:rsidR="00863992" w:rsidRPr="0078658D" w:rsidRDefault="00863992" w:rsidP="00F9216C">
      <w:pPr>
        <w:rPr>
          <w:rFonts w:cs="Arial"/>
          <w:b/>
          <w:szCs w:val="20"/>
        </w:rPr>
      </w:pPr>
    </w:p>
    <w:p w14:paraId="297E8ECC" w14:textId="28A35811" w:rsidR="00863992" w:rsidRPr="0078658D" w:rsidRDefault="00863992" w:rsidP="00F9216C">
      <w:pPr>
        <w:rPr>
          <w:rFonts w:cs="Arial"/>
          <w:b/>
          <w:szCs w:val="20"/>
        </w:rPr>
      </w:pPr>
      <w:r w:rsidRPr="0078658D">
        <w:rPr>
          <w:rFonts w:cs="Arial"/>
          <w:b/>
          <w:szCs w:val="20"/>
        </w:rPr>
        <w:t xml:space="preserve">K </w:t>
      </w:r>
      <w:r w:rsidR="00A535E8" w:rsidRPr="0078658D">
        <w:rPr>
          <w:rFonts w:cs="Arial"/>
          <w:b/>
          <w:szCs w:val="20"/>
        </w:rPr>
        <w:t>8</w:t>
      </w:r>
      <w:r w:rsidR="00781162" w:rsidRPr="0078658D">
        <w:rPr>
          <w:rFonts w:cs="Arial"/>
          <w:b/>
          <w:szCs w:val="20"/>
        </w:rPr>
        <w:t xml:space="preserve">. členu </w:t>
      </w:r>
    </w:p>
    <w:p w14:paraId="6B5C15D3" w14:textId="3649B719" w:rsidR="00781162" w:rsidRPr="0078658D" w:rsidRDefault="00781162" w:rsidP="00781162">
      <w:pPr>
        <w:rPr>
          <w:rFonts w:cs="Arial"/>
          <w:bCs/>
          <w:szCs w:val="20"/>
        </w:rPr>
      </w:pPr>
      <w:r w:rsidRPr="0078658D">
        <w:rPr>
          <w:rFonts w:cs="Arial"/>
          <w:bCs/>
          <w:szCs w:val="20"/>
        </w:rPr>
        <w:t>Pri vstopnem pragu 0,3 ha</w:t>
      </w:r>
      <w:r w:rsidR="005D6176" w:rsidRPr="0078658D">
        <w:rPr>
          <w:rFonts w:cs="Arial"/>
          <w:bCs/>
          <w:szCs w:val="20"/>
        </w:rPr>
        <w:t xml:space="preserve"> </w:t>
      </w:r>
      <w:r w:rsidR="00E45FBB" w:rsidRPr="0078658D">
        <w:rPr>
          <w:rFonts w:cs="Arial"/>
          <w:bCs/>
          <w:szCs w:val="20"/>
        </w:rPr>
        <w:t>za sheme, ki se izvajajo v okviru intervencije SOPO</w:t>
      </w:r>
      <w:r w:rsidR="00A802D5">
        <w:rPr>
          <w:rFonts w:cs="Arial"/>
          <w:bCs/>
          <w:szCs w:val="20"/>
        </w:rPr>
        <w:t>,</w:t>
      </w:r>
      <w:r w:rsidR="00E45FBB" w:rsidRPr="0078658D">
        <w:rPr>
          <w:rFonts w:cs="Arial"/>
          <w:bCs/>
          <w:szCs w:val="20"/>
        </w:rPr>
        <w:t xml:space="preserve"> </w:t>
      </w:r>
      <w:r w:rsidRPr="0078658D">
        <w:rPr>
          <w:rFonts w:cs="Arial"/>
          <w:bCs/>
          <w:szCs w:val="20"/>
        </w:rPr>
        <w:t>se zaradi večje jasno</w:t>
      </w:r>
      <w:r w:rsidR="0019293C" w:rsidRPr="0078658D">
        <w:rPr>
          <w:rFonts w:cs="Arial"/>
          <w:bCs/>
          <w:szCs w:val="20"/>
        </w:rPr>
        <w:t>s</w:t>
      </w:r>
      <w:r w:rsidRPr="0078658D">
        <w:rPr>
          <w:rFonts w:cs="Arial"/>
          <w:bCs/>
          <w:szCs w:val="20"/>
        </w:rPr>
        <w:t>ti dopiše, da gre za ugotovljeno upravičeno površino. Ugotovljena v smislu uredbe, ki ureja izvedbo intervencij skupne kmetijske politike (po upravnih in pregledih na kraju samem, vendar pred uporabo znižanj)</w:t>
      </w:r>
      <w:r w:rsidR="00A802D5">
        <w:rPr>
          <w:rFonts w:cs="Arial"/>
          <w:bCs/>
          <w:szCs w:val="20"/>
        </w:rPr>
        <w:t xml:space="preserve">, </w:t>
      </w:r>
      <w:r w:rsidRPr="0078658D">
        <w:rPr>
          <w:rFonts w:cs="Arial"/>
          <w:bCs/>
          <w:szCs w:val="20"/>
        </w:rPr>
        <w:t>in upravičena v smislu izvajanja kmetijske dejavnosti. Določi se tudi vstopnin prag za kmetijske prakse nove sheme INP 8.12</w:t>
      </w:r>
      <w:r w:rsidR="00E37D4A" w:rsidRPr="0078658D">
        <w:rPr>
          <w:rFonts w:cs="Arial"/>
          <w:bCs/>
          <w:szCs w:val="20"/>
        </w:rPr>
        <w:t>.</w:t>
      </w:r>
      <w:r w:rsidR="00E45FBB" w:rsidRPr="0078658D">
        <w:rPr>
          <w:rFonts w:cs="Arial"/>
          <w:bCs/>
          <w:szCs w:val="20"/>
        </w:rPr>
        <w:t>, saj imajo tri od štirih kmetijskih praks izjemo od vstopnega praga 0,3 ha.</w:t>
      </w:r>
    </w:p>
    <w:p w14:paraId="2E940716" w14:textId="1B7FCF22" w:rsidR="00781162" w:rsidRPr="0078658D" w:rsidRDefault="00781162" w:rsidP="00781162">
      <w:pPr>
        <w:rPr>
          <w:bCs/>
          <w:szCs w:val="20"/>
        </w:rPr>
      </w:pPr>
    </w:p>
    <w:p w14:paraId="113A093F" w14:textId="7827FEAF" w:rsidR="00912A09" w:rsidRPr="0078658D" w:rsidRDefault="00912A09" w:rsidP="00F9216C">
      <w:pPr>
        <w:rPr>
          <w:rFonts w:cs="Arial"/>
          <w:b/>
          <w:szCs w:val="20"/>
        </w:rPr>
      </w:pPr>
      <w:r w:rsidRPr="0078658D">
        <w:rPr>
          <w:rFonts w:cs="Arial"/>
          <w:b/>
          <w:szCs w:val="20"/>
        </w:rPr>
        <w:t xml:space="preserve">K </w:t>
      </w:r>
      <w:r w:rsidR="00A535E8" w:rsidRPr="0078658D">
        <w:rPr>
          <w:rFonts w:cs="Arial"/>
          <w:b/>
          <w:szCs w:val="20"/>
        </w:rPr>
        <w:t>9</w:t>
      </w:r>
      <w:r w:rsidR="00781162" w:rsidRPr="0078658D">
        <w:rPr>
          <w:rFonts w:cs="Arial"/>
          <w:b/>
          <w:szCs w:val="20"/>
        </w:rPr>
        <w:t xml:space="preserve">. členu </w:t>
      </w:r>
    </w:p>
    <w:p w14:paraId="5729B1BB" w14:textId="07D6A6C1" w:rsidR="008E03B8" w:rsidRPr="0078658D" w:rsidRDefault="008E03B8" w:rsidP="00966A7A">
      <w:pPr>
        <w:rPr>
          <w:rFonts w:cs="Arial"/>
          <w:b/>
          <w:szCs w:val="20"/>
        </w:rPr>
      </w:pPr>
      <w:r w:rsidRPr="0078658D">
        <w:rPr>
          <w:rFonts w:cs="Arial"/>
          <w:szCs w:val="20"/>
        </w:rPr>
        <w:t xml:space="preserve">Sprememba opredeljuje primere, ko nosilec KMG že v osnovi na zahtevek SOPO prijavi  kmetijsko parcelo manjšo od 10 ar oziroma skupna površina </w:t>
      </w:r>
      <w:r w:rsidR="00966A7A" w:rsidRPr="0078658D">
        <w:rPr>
          <w:rFonts w:cs="Arial"/>
          <w:szCs w:val="20"/>
        </w:rPr>
        <w:t>KMG za</w:t>
      </w:r>
      <w:r w:rsidRPr="0078658D">
        <w:rPr>
          <w:rFonts w:cs="Arial"/>
          <w:szCs w:val="20"/>
        </w:rPr>
        <w:t xml:space="preserve"> posamezno </w:t>
      </w:r>
      <w:r w:rsidR="00966A7A" w:rsidRPr="0078658D">
        <w:rPr>
          <w:rFonts w:cs="Arial"/>
          <w:szCs w:val="20"/>
        </w:rPr>
        <w:t xml:space="preserve">shemo </w:t>
      </w:r>
      <w:r w:rsidRPr="0078658D">
        <w:rPr>
          <w:rFonts w:cs="Arial"/>
          <w:szCs w:val="20"/>
        </w:rPr>
        <w:t>SOPO predstavlja manj kot 0,3 ha površine. Minimalni pragovi za shemo so določeni v 16.členu uredbe. V</w:t>
      </w:r>
      <w:r w:rsidR="0023514D" w:rsidRPr="0078658D">
        <w:rPr>
          <w:rFonts w:cs="Arial"/>
          <w:szCs w:val="20"/>
        </w:rPr>
        <w:t xml:space="preserve"> takih primerih se</w:t>
      </w:r>
      <w:r w:rsidRPr="0078658D">
        <w:rPr>
          <w:rFonts w:cs="Arial"/>
          <w:szCs w:val="20"/>
        </w:rPr>
        <w:t xml:space="preserve"> zahtevek l</w:t>
      </w:r>
      <w:r w:rsidR="0023514D" w:rsidRPr="0078658D">
        <w:rPr>
          <w:rFonts w:cs="Arial"/>
          <w:szCs w:val="20"/>
        </w:rPr>
        <w:t xml:space="preserve">e zavrže, brez uporabe sankcij, </w:t>
      </w:r>
      <w:r w:rsidRPr="0078658D">
        <w:rPr>
          <w:rFonts w:cs="Arial"/>
          <w:szCs w:val="20"/>
        </w:rPr>
        <w:t xml:space="preserve">saj </w:t>
      </w:r>
      <w:r w:rsidR="0023514D" w:rsidRPr="0078658D">
        <w:rPr>
          <w:rFonts w:cs="Arial"/>
          <w:szCs w:val="20"/>
        </w:rPr>
        <w:t xml:space="preserve">zahtevek </w:t>
      </w:r>
      <w:r w:rsidRPr="0078658D">
        <w:rPr>
          <w:rFonts w:cs="Arial"/>
          <w:szCs w:val="20"/>
        </w:rPr>
        <w:t xml:space="preserve">ne izpolni vstopnih pragov posameznih shem SOPO. </w:t>
      </w:r>
    </w:p>
    <w:p w14:paraId="10EFD4D0" w14:textId="2D219006" w:rsidR="007628C5" w:rsidRPr="0078658D" w:rsidRDefault="007628C5" w:rsidP="00F9216C">
      <w:pPr>
        <w:rPr>
          <w:rFonts w:cs="Arial"/>
          <w:b/>
          <w:szCs w:val="20"/>
        </w:rPr>
      </w:pPr>
    </w:p>
    <w:p w14:paraId="7B9EF9B0" w14:textId="53C654A7" w:rsidR="007628C5" w:rsidRPr="0078658D" w:rsidRDefault="007628C5" w:rsidP="00F9216C">
      <w:pPr>
        <w:rPr>
          <w:rFonts w:cs="Arial"/>
          <w:b/>
          <w:szCs w:val="20"/>
        </w:rPr>
      </w:pPr>
      <w:r w:rsidRPr="0078658D">
        <w:rPr>
          <w:rFonts w:cs="Arial"/>
          <w:b/>
          <w:szCs w:val="20"/>
        </w:rPr>
        <w:t>K 10. členu</w:t>
      </w:r>
    </w:p>
    <w:p w14:paraId="43D8F2E5" w14:textId="26067726" w:rsidR="007F04FD" w:rsidRPr="0078658D" w:rsidRDefault="00DC6FBF" w:rsidP="007F04FD">
      <w:pPr>
        <w:rPr>
          <w:rFonts w:cs="Arial"/>
        </w:rPr>
      </w:pPr>
      <w:r w:rsidRPr="0078658D">
        <w:rPr>
          <w:rFonts w:cs="Arial"/>
          <w:bCs/>
          <w:szCs w:val="20"/>
        </w:rPr>
        <w:t xml:space="preserve">Vsebina člena opredeljuje vodenje evidenc o delovnih opravilih za intervencijo SOPO. </w:t>
      </w:r>
      <w:r w:rsidR="007F04FD" w:rsidRPr="0078658D">
        <w:rPr>
          <w:rFonts w:cs="Arial"/>
          <w:bCs/>
          <w:szCs w:val="20"/>
        </w:rPr>
        <w:t xml:space="preserve">Med evidence o delovnih opravilih </w:t>
      </w:r>
      <w:r w:rsidR="00C03E40" w:rsidRPr="0078658D">
        <w:rPr>
          <w:rFonts w:cs="Arial"/>
          <w:bCs/>
          <w:szCs w:val="20"/>
        </w:rPr>
        <w:t>za njivske površine se doda tudi</w:t>
      </w:r>
      <w:r w:rsidR="007F04FD" w:rsidRPr="0078658D">
        <w:rPr>
          <w:rFonts w:cs="Arial"/>
          <w:bCs/>
          <w:szCs w:val="20"/>
        </w:rPr>
        <w:t xml:space="preserve"> </w:t>
      </w:r>
      <w:r w:rsidR="008C3CB2" w:rsidRPr="0078658D">
        <w:rPr>
          <w:rFonts w:cs="Arial"/>
        </w:rPr>
        <w:t>nova shema INP 8.12 Neproizvodne površine in elementi</w:t>
      </w:r>
      <w:r w:rsidR="007F04FD" w:rsidRPr="0078658D">
        <w:rPr>
          <w:rFonts w:cs="Arial"/>
        </w:rPr>
        <w:t xml:space="preserve">. </w:t>
      </w:r>
      <w:r w:rsidR="004A21B8" w:rsidRPr="0078658D">
        <w:rPr>
          <w:rFonts w:cs="Arial"/>
        </w:rPr>
        <w:t xml:space="preserve">Iz obveznosti </w:t>
      </w:r>
      <w:r w:rsidR="004A21B8" w:rsidRPr="0078658D">
        <w:rPr>
          <w:rFonts w:cs="Arial"/>
          <w:noProof/>
        </w:rPr>
        <w:t>vodenj</w:t>
      </w:r>
      <w:r w:rsidR="00A02730" w:rsidRPr="0078658D">
        <w:rPr>
          <w:rFonts w:cs="Arial"/>
          <w:noProof/>
        </w:rPr>
        <w:t>a</w:t>
      </w:r>
      <w:r w:rsidR="004A21B8" w:rsidRPr="0078658D">
        <w:rPr>
          <w:rFonts w:cs="Arial"/>
        </w:rPr>
        <w:t xml:space="preserve"> evidenc o delovnih opravilih je</w:t>
      </w:r>
      <w:r w:rsidR="00C03E40" w:rsidRPr="0078658D">
        <w:rPr>
          <w:rFonts w:cs="Arial"/>
          <w:noProof/>
        </w:rPr>
        <w:t xml:space="preserve"> </w:t>
      </w:r>
      <w:r w:rsidR="00E45FBB" w:rsidRPr="0078658D">
        <w:rPr>
          <w:rFonts w:cs="Arial"/>
        </w:rPr>
        <w:t>izvzeta kmetijska praksa v</w:t>
      </w:r>
      <w:r w:rsidR="004A21B8" w:rsidRPr="0078658D">
        <w:rPr>
          <w:rFonts w:cs="Arial"/>
        </w:rPr>
        <w:t>zpostavitev novih krajinskih značilnosti</w:t>
      </w:r>
      <w:r w:rsidR="00781162" w:rsidRPr="0078658D">
        <w:rPr>
          <w:rFonts w:cs="Arial"/>
        </w:rPr>
        <w:t xml:space="preserve">, ker </w:t>
      </w:r>
      <w:r w:rsidR="00E45FBB" w:rsidRPr="0078658D">
        <w:rPr>
          <w:rFonts w:cs="Arial"/>
        </w:rPr>
        <w:t>mora nosilec za vsako mejico poslati</w:t>
      </w:r>
      <w:r w:rsidR="00781162" w:rsidRPr="0078658D">
        <w:rPr>
          <w:rFonts w:cs="Arial"/>
        </w:rPr>
        <w:t xml:space="preserve"> geolocirane fotografije in dokazila o nakupu avtohtone lesne vegetacije</w:t>
      </w:r>
      <w:r w:rsidR="00C03E40" w:rsidRPr="0078658D">
        <w:rPr>
          <w:rFonts w:cs="Arial"/>
        </w:rPr>
        <w:t xml:space="preserve"> in se </w:t>
      </w:r>
      <w:r w:rsidR="00E45FBB" w:rsidRPr="0078658D">
        <w:rPr>
          <w:rFonts w:cs="Arial"/>
        </w:rPr>
        <w:t xml:space="preserve">na </w:t>
      </w:r>
      <w:r w:rsidR="00C03E40" w:rsidRPr="0078658D">
        <w:rPr>
          <w:rFonts w:cs="Arial"/>
        </w:rPr>
        <w:t xml:space="preserve">ta </w:t>
      </w:r>
      <w:r w:rsidR="00E45FBB" w:rsidRPr="0078658D">
        <w:rPr>
          <w:rFonts w:cs="Arial"/>
        </w:rPr>
        <w:t>način že preverijo nemonitoriabilni pogoji.</w:t>
      </w:r>
    </w:p>
    <w:p w14:paraId="79B52406" w14:textId="77777777" w:rsidR="007F04FD" w:rsidRPr="0078658D" w:rsidRDefault="007F04FD" w:rsidP="007F04FD">
      <w:pPr>
        <w:rPr>
          <w:rFonts w:ascii="Times New Roman" w:hAnsi="Times New Roman"/>
          <w:noProof/>
        </w:rPr>
      </w:pPr>
    </w:p>
    <w:p w14:paraId="013AB085" w14:textId="2ED13936" w:rsidR="00A02730" w:rsidRPr="0078658D" w:rsidRDefault="00A02730" w:rsidP="007F04FD">
      <w:pPr>
        <w:rPr>
          <w:rFonts w:cs="Arial"/>
          <w:b/>
          <w:bCs/>
          <w:noProof/>
        </w:rPr>
      </w:pPr>
      <w:r w:rsidRPr="0078658D">
        <w:rPr>
          <w:rFonts w:cs="Arial"/>
          <w:b/>
          <w:bCs/>
          <w:noProof/>
        </w:rPr>
        <w:t xml:space="preserve">K </w:t>
      </w:r>
      <w:r w:rsidR="007628C5" w:rsidRPr="0078658D">
        <w:rPr>
          <w:rFonts w:cs="Arial"/>
          <w:b/>
          <w:bCs/>
          <w:noProof/>
        </w:rPr>
        <w:t>11</w:t>
      </w:r>
      <w:r w:rsidR="00981CDA" w:rsidRPr="0078658D">
        <w:rPr>
          <w:rFonts w:cs="Arial"/>
          <w:b/>
          <w:bCs/>
          <w:noProof/>
        </w:rPr>
        <w:t>. členu</w:t>
      </w:r>
    </w:p>
    <w:p w14:paraId="16A91F11" w14:textId="442E2969" w:rsidR="00C4639F" w:rsidRDefault="00E90E4A" w:rsidP="005F23E3">
      <w:pPr>
        <w:shd w:val="clear" w:color="auto" w:fill="FFFFFF"/>
        <w:rPr>
          <w:rFonts w:cs="Arial"/>
          <w:noProof/>
          <w:szCs w:val="20"/>
        </w:rPr>
      </w:pPr>
      <w:r w:rsidRPr="0078658D">
        <w:rPr>
          <w:rFonts w:cs="Arial"/>
          <w:noProof/>
          <w:szCs w:val="20"/>
        </w:rPr>
        <w:t>Nova shema</w:t>
      </w:r>
      <w:r w:rsidR="00A02730" w:rsidRPr="0078658D">
        <w:rPr>
          <w:rFonts w:cs="Arial"/>
          <w:noProof/>
          <w:szCs w:val="20"/>
        </w:rPr>
        <w:t xml:space="preserve"> </w:t>
      </w:r>
      <w:r w:rsidR="007F04FD" w:rsidRPr="0078658D">
        <w:rPr>
          <w:rFonts w:cs="Arial"/>
          <w:szCs w:val="20"/>
        </w:rPr>
        <w:t>INP 8.12 Nep</w:t>
      </w:r>
      <w:r w:rsidRPr="0078658D">
        <w:rPr>
          <w:rFonts w:cs="Arial"/>
          <w:szCs w:val="20"/>
        </w:rPr>
        <w:t xml:space="preserve">roizvodne površine in elementi </w:t>
      </w:r>
      <w:r w:rsidR="00A02730" w:rsidRPr="0078658D">
        <w:rPr>
          <w:rFonts w:cs="Arial"/>
          <w:noProof/>
          <w:szCs w:val="20"/>
        </w:rPr>
        <w:t xml:space="preserve">vključuje štiri kmetijske prakse </w:t>
      </w:r>
      <w:r w:rsidR="0023514D" w:rsidRPr="0078658D">
        <w:rPr>
          <w:rFonts w:cs="Arial"/>
          <w:noProof/>
          <w:szCs w:val="20"/>
        </w:rPr>
        <w:t>(praha, varovalni pasovi, v</w:t>
      </w:r>
      <w:r w:rsidR="00284A48" w:rsidRPr="0078658D">
        <w:rPr>
          <w:rFonts w:cs="Arial"/>
          <w:noProof/>
          <w:szCs w:val="20"/>
        </w:rPr>
        <w:t>zdrževanje obstoj</w:t>
      </w:r>
      <w:r w:rsidR="0023514D" w:rsidRPr="0078658D">
        <w:rPr>
          <w:rFonts w:cs="Arial"/>
          <w:noProof/>
          <w:szCs w:val="20"/>
        </w:rPr>
        <w:t>ečih krajinskih značilnosti in v</w:t>
      </w:r>
      <w:r w:rsidR="00284A48" w:rsidRPr="0078658D">
        <w:rPr>
          <w:rFonts w:cs="Arial"/>
          <w:noProof/>
          <w:szCs w:val="20"/>
        </w:rPr>
        <w:t>zpostavitev n</w:t>
      </w:r>
      <w:r w:rsidRPr="0078658D">
        <w:rPr>
          <w:rFonts w:cs="Arial"/>
          <w:noProof/>
          <w:szCs w:val="20"/>
        </w:rPr>
        <w:t>ovih kraj</w:t>
      </w:r>
      <w:r w:rsidR="00CF5589">
        <w:rPr>
          <w:rFonts w:cs="Arial"/>
          <w:noProof/>
          <w:szCs w:val="20"/>
        </w:rPr>
        <w:t>inskih značilnosti). Vse kmetijs</w:t>
      </w:r>
      <w:r w:rsidRPr="0078658D">
        <w:rPr>
          <w:rFonts w:cs="Arial"/>
          <w:noProof/>
          <w:szCs w:val="20"/>
        </w:rPr>
        <w:t xml:space="preserve">ke prakse, razen prahe, se lahko izvajajo le na določenih območjih Slovenije. V člen se tako dodajo </w:t>
      </w:r>
      <w:r w:rsidR="00284A48" w:rsidRPr="0078658D">
        <w:rPr>
          <w:rFonts w:cs="Arial"/>
          <w:noProof/>
          <w:szCs w:val="20"/>
        </w:rPr>
        <w:t>štiri nove</w:t>
      </w:r>
      <w:r w:rsidR="005F23E3" w:rsidRPr="0078658D">
        <w:rPr>
          <w:rFonts w:cs="Arial"/>
          <w:noProof/>
          <w:szCs w:val="20"/>
        </w:rPr>
        <w:t xml:space="preserve"> grafične</w:t>
      </w:r>
      <w:r w:rsidR="00284A48" w:rsidRPr="0078658D">
        <w:rPr>
          <w:rFonts w:cs="Arial"/>
          <w:noProof/>
          <w:szCs w:val="20"/>
        </w:rPr>
        <w:t xml:space="preserve"> e</w:t>
      </w:r>
      <w:r w:rsidR="00981CDA" w:rsidRPr="0078658D">
        <w:rPr>
          <w:rFonts w:cs="Arial"/>
          <w:noProof/>
          <w:szCs w:val="20"/>
        </w:rPr>
        <w:t>vidence</w:t>
      </w:r>
      <w:r w:rsidR="008F2A7C" w:rsidRPr="0078658D">
        <w:rPr>
          <w:rFonts w:cs="Arial"/>
          <w:noProof/>
          <w:szCs w:val="20"/>
        </w:rPr>
        <w:t>. D</w:t>
      </w:r>
      <w:r w:rsidR="00981CDA" w:rsidRPr="0078658D">
        <w:rPr>
          <w:rFonts w:cs="Arial"/>
          <w:noProof/>
          <w:szCs w:val="20"/>
        </w:rPr>
        <w:t xml:space="preserve">ve iz naslova </w:t>
      </w:r>
      <w:r w:rsidR="0023514D" w:rsidRPr="0078658D">
        <w:rPr>
          <w:rFonts w:cs="Arial"/>
          <w:noProof/>
          <w:szCs w:val="20"/>
        </w:rPr>
        <w:t>kmetijske prakse v</w:t>
      </w:r>
      <w:r w:rsidRPr="0078658D">
        <w:rPr>
          <w:rFonts w:cs="Arial"/>
          <w:noProof/>
          <w:szCs w:val="20"/>
        </w:rPr>
        <w:t>arovaln</w:t>
      </w:r>
      <w:r w:rsidR="009139E2" w:rsidRPr="0078658D">
        <w:rPr>
          <w:rFonts w:cs="Arial"/>
          <w:noProof/>
          <w:szCs w:val="20"/>
        </w:rPr>
        <w:t>i pasovi, in sicer se bo kmetijs</w:t>
      </w:r>
      <w:r w:rsidRPr="0078658D">
        <w:rPr>
          <w:rFonts w:cs="Arial"/>
          <w:noProof/>
          <w:szCs w:val="20"/>
        </w:rPr>
        <w:t>ka praksa lahko izvajala na območju iz evidence o</w:t>
      </w:r>
      <w:r w:rsidR="0023514D" w:rsidRPr="0078658D">
        <w:rPr>
          <w:rFonts w:cs="Arial"/>
          <w:noProof/>
          <w:szCs w:val="20"/>
        </w:rPr>
        <w:t xml:space="preserve"> varovalnih pasovih </w:t>
      </w:r>
      <w:r w:rsidRPr="0078658D">
        <w:rPr>
          <w:rFonts w:cs="Arial"/>
          <w:noProof/>
          <w:szCs w:val="20"/>
        </w:rPr>
        <w:t>vodnih zemljišč (</w:t>
      </w:r>
      <w:r w:rsidR="00981CDA" w:rsidRPr="0078658D">
        <w:rPr>
          <w:rFonts w:cs="Arial"/>
          <w:noProof/>
          <w:szCs w:val="20"/>
        </w:rPr>
        <w:t>vode I in II reda</w:t>
      </w:r>
      <w:r w:rsidRPr="0078658D">
        <w:rPr>
          <w:rFonts w:cs="Arial"/>
          <w:noProof/>
          <w:szCs w:val="20"/>
        </w:rPr>
        <w:t xml:space="preserve">) ter evidenca </w:t>
      </w:r>
      <w:r w:rsidR="00981CDA" w:rsidRPr="0078658D">
        <w:rPr>
          <w:rFonts w:cs="Arial"/>
          <w:noProof/>
          <w:szCs w:val="20"/>
        </w:rPr>
        <w:t>osuševalni jarki</w:t>
      </w:r>
      <w:r w:rsidR="00CF5589">
        <w:rPr>
          <w:rFonts w:cs="Arial"/>
          <w:noProof/>
          <w:szCs w:val="20"/>
        </w:rPr>
        <w:t>,</w:t>
      </w:r>
      <w:r w:rsidR="0023514D" w:rsidRPr="0078658D">
        <w:rPr>
          <w:rFonts w:cs="Arial"/>
          <w:noProof/>
          <w:szCs w:val="20"/>
        </w:rPr>
        <w:t xml:space="preserve"> širši od dveh metrov</w:t>
      </w:r>
      <w:r w:rsidR="008F2A7C" w:rsidRPr="0078658D">
        <w:rPr>
          <w:rFonts w:cs="Arial"/>
          <w:noProof/>
          <w:szCs w:val="20"/>
        </w:rPr>
        <w:t>.</w:t>
      </w:r>
      <w:r w:rsidR="00CF5589">
        <w:rPr>
          <w:rFonts w:cs="Arial"/>
          <w:noProof/>
          <w:szCs w:val="20"/>
        </w:rPr>
        <w:t xml:space="preserve"> </w:t>
      </w:r>
      <w:r w:rsidR="00CF5589" w:rsidRPr="00CF5589">
        <w:rPr>
          <w:rFonts w:cs="Arial"/>
          <w:noProof/>
          <w:szCs w:val="20"/>
        </w:rPr>
        <w:t>Doda se evidenca območja, kjer bo omogočeno izvajanje vzdrževanja SOPO mejic, ter določi območje, na katerem bodo lahko postavljene nove mejice.</w:t>
      </w:r>
      <w:r w:rsidRPr="0078658D">
        <w:rPr>
          <w:rFonts w:cs="Arial"/>
          <w:noProof/>
          <w:szCs w:val="20"/>
        </w:rPr>
        <w:t xml:space="preserve"> </w:t>
      </w:r>
      <w:r w:rsidR="0019293C" w:rsidRPr="0078658D">
        <w:rPr>
          <w:rFonts w:cs="Arial"/>
          <w:noProof/>
          <w:szCs w:val="20"/>
        </w:rPr>
        <w:t xml:space="preserve">V členu je tudi napisan vir in </w:t>
      </w:r>
      <w:r w:rsidR="00CF5589">
        <w:rPr>
          <w:rFonts w:cs="Arial"/>
          <w:noProof/>
          <w:szCs w:val="20"/>
        </w:rPr>
        <w:t>postopek določitve območja</w:t>
      </w:r>
      <w:r w:rsidR="0019293C" w:rsidRPr="0078658D">
        <w:rPr>
          <w:rFonts w:cs="Arial"/>
          <w:noProof/>
          <w:szCs w:val="20"/>
        </w:rPr>
        <w:t xml:space="preserve"> evidenc</w:t>
      </w:r>
      <w:r w:rsidR="00CF5589">
        <w:rPr>
          <w:rFonts w:cs="Arial"/>
          <w:noProof/>
          <w:szCs w:val="20"/>
        </w:rPr>
        <w:t>.</w:t>
      </w:r>
    </w:p>
    <w:p w14:paraId="5C1910D7" w14:textId="77777777" w:rsidR="00CF5589" w:rsidRPr="00CF5589" w:rsidRDefault="00CF5589" w:rsidP="005F23E3">
      <w:pPr>
        <w:shd w:val="clear" w:color="auto" w:fill="FFFFFF"/>
        <w:rPr>
          <w:rFonts w:cs="Arial"/>
          <w:noProof/>
          <w:szCs w:val="20"/>
        </w:rPr>
      </w:pPr>
    </w:p>
    <w:p w14:paraId="17344BAD" w14:textId="66E02AAB" w:rsidR="00284A48" w:rsidRPr="0078658D" w:rsidRDefault="007749EE" w:rsidP="007749EE">
      <w:pPr>
        <w:shd w:val="clear" w:color="auto" w:fill="FFFFFF"/>
        <w:rPr>
          <w:rFonts w:cs="Arial"/>
          <w:color w:val="292B2C"/>
          <w:szCs w:val="20"/>
          <w:lang w:eastAsia="sl-SI"/>
        </w:rPr>
      </w:pPr>
      <w:r w:rsidRPr="0078658D">
        <w:rPr>
          <w:rFonts w:cs="Arial"/>
          <w:color w:val="292B2C"/>
          <w:szCs w:val="20"/>
          <w:lang w:eastAsia="sl-SI"/>
        </w:rPr>
        <w:t xml:space="preserve">Za </w:t>
      </w:r>
      <w:r w:rsidR="00C4639F" w:rsidRPr="0078658D">
        <w:rPr>
          <w:rFonts w:cs="Arial"/>
          <w:color w:val="292B2C"/>
          <w:szCs w:val="20"/>
          <w:lang w:eastAsia="sl-SI"/>
        </w:rPr>
        <w:t>grafičn</w:t>
      </w:r>
      <w:r w:rsidRPr="0078658D">
        <w:rPr>
          <w:rFonts w:cs="Arial"/>
          <w:color w:val="292B2C"/>
          <w:szCs w:val="20"/>
          <w:lang w:eastAsia="sl-SI"/>
        </w:rPr>
        <w:t>e</w:t>
      </w:r>
      <w:r w:rsidR="00C4639F" w:rsidRPr="0078658D">
        <w:rPr>
          <w:rFonts w:cs="Arial"/>
          <w:color w:val="292B2C"/>
          <w:szCs w:val="20"/>
          <w:lang w:eastAsia="sl-SI"/>
        </w:rPr>
        <w:t xml:space="preserve"> evidenc</w:t>
      </w:r>
      <w:r w:rsidRPr="0078658D">
        <w:rPr>
          <w:rFonts w:cs="Arial"/>
          <w:color w:val="292B2C"/>
          <w:szCs w:val="20"/>
          <w:lang w:eastAsia="sl-SI"/>
        </w:rPr>
        <w:t>e</w:t>
      </w:r>
      <w:r w:rsidR="00C4639F" w:rsidRPr="0078658D">
        <w:rPr>
          <w:rFonts w:cs="Arial"/>
          <w:color w:val="292B2C"/>
          <w:szCs w:val="20"/>
          <w:lang w:eastAsia="sl-SI"/>
        </w:rPr>
        <w:t xml:space="preserve"> območij </w:t>
      </w:r>
      <w:r w:rsidR="0023514D" w:rsidRPr="0078658D">
        <w:rPr>
          <w:rFonts w:cs="Arial"/>
          <w:color w:val="292B2C"/>
          <w:szCs w:val="20"/>
          <w:lang w:eastAsia="sl-SI"/>
        </w:rPr>
        <w:t>sheme t</w:t>
      </w:r>
      <w:r w:rsidRPr="0078658D">
        <w:rPr>
          <w:rFonts w:cs="Arial"/>
          <w:color w:val="292B2C"/>
          <w:szCs w:val="20"/>
          <w:lang w:eastAsia="sl-SI"/>
        </w:rPr>
        <w:t xml:space="preserve">radicionalna raba travinja, </w:t>
      </w:r>
      <w:r w:rsidR="00C4639F" w:rsidRPr="0078658D">
        <w:rPr>
          <w:rFonts w:cs="Arial"/>
          <w:color w:val="292B2C"/>
          <w:szCs w:val="20"/>
          <w:lang w:eastAsia="sl-SI"/>
        </w:rPr>
        <w:t>evidenc</w:t>
      </w:r>
      <w:r w:rsidRPr="0078658D">
        <w:rPr>
          <w:rFonts w:cs="Arial"/>
          <w:color w:val="292B2C"/>
          <w:szCs w:val="20"/>
          <w:lang w:eastAsia="sl-SI"/>
        </w:rPr>
        <w:t>o</w:t>
      </w:r>
      <w:r w:rsidR="00C4639F" w:rsidRPr="0078658D">
        <w:rPr>
          <w:rFonts w:cs="Arial"/>
          <w:color w:val="292B2C"/>
          <w:szCs w:val="20"/>
          <w:lang w:eastAsia="sl-SI"/>
        </w:rPr>
        <w:t xml:space="preserve"> območja pojavljanja poljskega škrjanca,</w:t>
      </w:r>
      <w:r w:rsidRPr="0078658D">
        <w:rPr>
          <w:rFonts w:cs="Arial"/>
          <w:color w:val="292B2C"/>
          <w:szCs w:val="20"/>
          <w:lang w:eastAsia="sl-SI"/>
        </w:rPr>
        <w:t xml:space="preserve"> </w:t>
      </w:r>
      <w:r w:rsidR="00C4639F" w:rsidRPr="0078658D">
        <w:rPr>
          <w:rFonts w:cs="Arial"/>
          <w:color w:val="292B2C"/>
          <w:szCs w:val="20"/>
          <w:lang w:eastAsia="sl-SI"/>
        </w:rPr>
        <w:t>evidenc</w:t>
      </w:r>
      <w:r w:rsidRPr="0078658D">
        <w:rPr>
          <w:rFonts w:cs="Arial"/>
          <w:color w:val="292B2C"/>
          <w:szCs w:val="20"/>
          <w:lang w:eastAsia="sl-SI"/>
        </w:rPr>
        <w:t>o</w:t>
      </w:r>
      <w:r w:rsidR="00C4639F" w:rsidRPr="0078658D">
        <w:rPr>
          <w:rFonts w:cs="Arial"/>
          <w:color w:val="292B2C"/>
          <w:szCs w:val="20"/>
          <w:lang w:eastAsia="sl-SI"/>
        </w:rPr>
        <w:t xml:space="preserve"> območja pojavljanja pribe</w:t>
      </w:r>
      <w:r w:rsidRPr="0078658D">
        <w:rPr>
          <w:rFonts w:cs="Arial"/>
          <w:color w:val="292B2C"/>
          <w:szCs w:val="20"/>
          <w:lang w:eastAsia="sl-SI"/>
        </w:rPr>
        <w:t xml:space="preserve"> in </w:t>
      </w:r>
      <w:r w:rsidR="00C4639F" w:rsidRPr="0078658D">
        <w:rPr>
          <w:rFonts w:cs="Arial"/>
          <w:color w:val="292B2C"/>
          <w:szCs w:val="20"/>
          <w:lang w:eastAsia="sl-SI"/>
        </w:rPr>
        <w:t>evidenc</w:t>
      </w:r>
      <w:r w:rsidRPr="0078658D">
        <w:rPr>
          <w:rFonts w:cs="Arial"/>
          <w:color w:val="292B2C"/>
          <w:szCs w:val="20"/>
          <w:lang w:eastAsia="sl-SI"/>
        </w:rPr>
        <w:t>o</w:t>
      </w:r>
      <w:r w:rsidR="00C4639F" w:rsidRPr="0078658D">
        <w:rPr>
          <w:rFonts w:cs="Arial"/>
          <w:color w:val="292B2C"/>
          <w:szCs w:val="20"/>
          <w:lang w:eastAsia="sl-SI"/>
        </w:rPr>
        <w:t xml:space="preserve"> šotišč</w:t>
      </w:r>
      <w:r w:rsidRPr="0078658D">
        <w:rPr>
          <w:rFonts w:cs="Arial"/>
          <w:color w:val="292B2C"/>
          <w:szCs w:val="20"/>
          <w:lang w:eastAsia="sl-SI"/>
        </w:rPr>
        <w:t xml:space="preserve"> </w:t>
      </w:r>
      <w:r w:rsidR="00CF5589">
        <w:rPr>
          <w:rFonts w:cs="Arial"/>
          <w:color w:val="292B2C"/>
          <w:szCs w:val="20"/>
          <w:lang w:eastAsia="sl-SI"/>
        </w:rPr>
        <w:t>že z</w:t>
      </w:r>
      <w:r w:rsidR="008F2A7C" w:rsidRPr="0078658D">
        <w:rPr>
          <w:rFonts w:cs="Arial"/>
          <w:color w:val="292B2C"/>
          <w:szCs w:val="20"/>
          <w:lang w:eastAsia="sl-SI"/>
        </w:rPr>
        <w:t xml:space="preserve">daj velja, </w:t>
      </w:r>
      <w:r w:rsidR="00CF5589">
        <w:rPr>
          <w:rFonts w:cs="Arial"/>
          <w:color w:val="292B2C"/>
          <w:szCs w:val="20"/>
          <w:lang w:eastAsia="sl-SI"/>
        </w:rPr>
        <w:t xml:space="preserve">da </w:t>
      </w:r>
      <w:r w:rsidRPr="0078658D">
        <w:rPr>
          <w:rFonts w:cs="Arial"/>
          <w:color w:val="292B2C"/>
          <w:szCs w:val="20"/>
          <w:lang w:eastAsia="sl-SI"/>
        </w:rPr>
        <w:t xml:space="preserve">če leži GERK na območju navedenih evidenc s površino vsaj 10 arov, se celoten GERK šteje kot del </w:t>
      </w:r>
      <w:r w:rsidR="00EB3CAD" w:rsidRPr="0078658D">
        <w:rPr>
          <w:rFonts w:cs="Arial"/>
          <w:color w:val="292B2C"/>
          <w:szCs w:val="20"/>
          <w:lang w:eastAsia="sl-SI"/>
        </w:rPr>
        <w:t>območja evidenc.</w:t>
      </w:r>
      <w:r w:rsidR="00981CDA" w:rsidRPr="0078658D">
        <w:rPr>
          <w:rFonts w:cs="Arial"/>
          <w:color w:val="292B2C"/>
          <w:szCs w:val="20"/>
          <w:lang w:eastAsia="sl-SI"/>
        </w:rPr>
        <w:t xml:space="preserve"> Zapis se </w:t>
      </w:r>
      <w:r w:rsidR="00FC12F8" w:rsidRPr="0078658D">
        <w:rPr>
          <w:rFonts w:cs="Arial"/>
          <w:color w:val="292B2C"/>
          <w:szCs w:val="20"/>
          <w:lang w:eastAsia="sl-SI"/>
        </w:rPr>
        <w:t>prilagodi</w:t>
      </w:r>
      <w:r w:rsidR="0019293C" w:rsidRPr="0078658D">
        <w:rPr>
          <w:rFonts w:cs="Arial"/>
          <w:color w:val="292B2C"/>
          <w:szCs w:val="20"/>
          <w:lang w:eastAsia="sl-SI"/>
        </w:rPr>
        <w:t xml:space="preserve"> na način, da velja tudi </w:t>
      </w:r>
      <w:r w:rsidR="0023514D" w:rsidRPr="0078658D">
        <w:rPr>
          <w:rFonts w:cs="Arial"/>
          <w:color w:val="292B2C"/>
          <w:szCs w:val="20"/>
          <w:lang w:eastAsia="sl-SI"/>
        </w:rPr>
        <w:t xml:space="preserve">za </w:t>
      </w:r>
      <w:r w:rsidR="00981CDA" w:rsidRPr="0078658D">
        <w:rPr>
          <w:rFonts w:cs="Arial"/>
          <w:color w:val="292B2C"/>
          <w:szCs w:val="20"/>
          <w:lang w:eastAsia="sl-SI"/>
        </w:rPr>
        <w:t>GERKe, ki v celoti</w:t>
      </w:r>
      <w:r w:rsidR="008F2A7C" w:rsidRPr="0078658D">
        <w:rPr>
          <w:rFonts w:cs="Arial"/>
          <w:color w:val="292B2C"/>
          <w:szCs w:val="20"/>
          <w:lang w:eastAsia="sl-SI"/>
        </w:rPr>
        <w:t>,</w:t>
      </w:r>
      <w:r w:rsidR="00981CDA" w:rsidRPr="0078658D">
        <w:rPr>
          <w:rFonts w:cs="Arial"/>
          <w:color w:val="292B2C"/>
          <w:szCs w:val="20"/>
          <w:lang w:eastAsia="sl-SI"/>
        </w:rPr>
        <w:t xml:space="preserve"> z manjšo površino od 10 ar, ležijo na zadevnih območjih.</w:t>
      </w:r>
      <w:r w:rsidR="008F2A7C" w:rsidRPr="0078658D">
        <w:rPr>
          <w:rFonts w:cs="Arial"/>
          <w:color w:val="292B2C"/>
          <w:szCs w:val="20"/>
          <w:lang w:eastAsia="sl-SI"/>
        </w:rPr>
        <w:t xml:space="preserve"> Za evidence, ki se nanašajo na vzpostavitev varovalnih pasov in mejic pa se prikazuje dejanska površina.</w:t>
      </w:r>
    </w:p>
    <w:p w14:paraId="3C0A8FDB" w14:textId="7C3D9554" w:rsidR="00880418" w:rsidRPr="0078658D" w:rsidRDefault="00880418" w:rsidP="007749EE">
      <w:pPr>
        <w:shd w:val="clear" w:color="auto" w:fill="FFFFFF"/>
        <w:rPr>
          <w:rFonts w:cs="Arial"/>
          <w:color w:val="292B2C"/>
          <w:szCs w:val="20"/>
          <w:lang w:eastAsia="sl-SI"/>
        </w:rPr>
      </w:pPr>
    </w:p>
    <w:p w14:paraId="56558B24" w14:textId="0C9A1D17" w:rsidR="00EB3CAD" w:rsidRPr="0078658D" w:rsidRDefault="00EB3CAD" w:rsidP="007749EE">
      <w:pPr>
        <w:shd w:val="clear" w:color="auto" w:fill="FFFFFF"/>
        <w:rPr>
          <w:b/>
          <w:bCs/>
        </w:rPr>
      </w:pPr>
      <w:r w:rsidRPr="0078658D">
        <w:rPr>
          <w:b/>
          <w:bCs/>
        </w:rPr>
        <w:t>K 1</w:t>
      </w:r>
      <w:r w:rsidR="007628C5" w:rsidRPr="0078658D">
        <w:rPr>
          <w:b/>
          <w:bCs/>
        </w:rPr>
        <w:t>2</w:t>
      </w:r>
      <w:r w:rsidR="00695A3F" w:rsidRPr="0078658D">
        <w:rPr>
          <w:b/>
          <w:bCs/>
        </w:rPr>
        <w:t>. členu</w:t>
      </w:r>
    </w:p>
    <w:p w14:paraId="7D51D8F6" w14:textId="6E1A5307" w:rsidR="00EB3CAD" w:rsidRPr="0078658D" w:rsidRDefault="00EB3CAD" w:rsidP="007749EE">
      <w:pPr>
        <w:shd w:val="clear" w:color="auto" w:fill="FFFFFF"/>
      </w:pPr>
      <w:r w:rsidRPr="0078658D">
        <w:t xml:space="preserve">Člen </w:t>
      </w:r>
      <w:r w:rsidR="006E00A6" w:rsidRPr="0078658D">
        <w:t>p</w:t>
      </w:r>
      <w:r w:rsidR="00B2653A" w:rsidRPr="0078658D">
        <w:t>odaja jasnejši zapis, da se v</w:t>
      </w:r>
      <w:r w:rsidR="00C5062E" w:rsidRPr="0078658D">
        <w:t xml:space="preserve"> okviru sheme v celoti zavrne</w:t>
      </w:r>
      <w:r w:rsidR="00B2653A" w:rsidRPr="0078658D">
        <w:t xml:space="preserve"> površina GERK na katerem je ugotovljena </w:t>
      </w:r>
      <w:r w:rsidR="006E00A6" w:rsidRPr="0078658D">
        <w:t>neskladnost v zvezi z izpolnjevanjem zahtev pogojenosti, ki so podlaga za izvajanje</w:t>
      </w:r>
      <w:r w:rsidR="00B2653A" w:rsidRPr="0078658D">
        <w:t xml:space="preserve"> sheme, medtem ko so ostale površine, kjer neskladnost ni ugotovljena</w:t>
      </w:r>
      <w:r w:rsidR="00C5062E" w:rsidRPr="0078658D">
        <w:t>,</w:t>
      </w:r>
      <w:r w:rsidR="00B2653A" w:rsidRPr="0078658D">
        <w:t xml:space="preserve"> do podpore iz nas</w:t>
      </w:r>
      <w:r w:rsidR="0023514D" w:rsidRPr="0078658D">
        <w:t>lova sheme še vedno upravičene.</w:t>
      </w:r>
    </w:p>
    <w:p w14:paraId="62AF1781" w14:textId="7B9BF7D3" w:rsidR="00A02730" w:rsidRPr="0078658D" w:rsidRDefault="00A02730" w:rsidP="007F04FD">
      <w:pPr>
        <w:rPr>
          <w:rFonts w:ascii="Times New Roman" w:hAnsi="Times New Roman"/>
          <w:noProof/>
        </w:rPr>
      </w:pPr>
    </w:p>
    <w:p w14:paraId="297F425E" w14:textId="3B3F633B" w:rsidR="00C75869" w:rsidRPr="0078658D" w:rsidRDefault="00C75869" w:rsidP="007F04FD">
      <w:pPr>
        <w:rPr>
          <w:rFonts w:cs="Arial"/>
          <w:b/>
          <w:bCs/>
          <w:noProof/>
        </w:rPr>
      </w:pPr>
      <w:r w:rsidRPr="0078658D">
        <w:rPr>
          <w:rFonts w:cs="Arial"/>
          <w:b/>
          <w:bCs/>
          <w:noProof/>
        </w:rPr>
        <w:lastRenderedPageBreak/>
        <w:t>K 1</w:t>
      </w:r>
      <w:r w:rsidR="007628C5" w:rsidRPr="0078658D">
        <w:rPr>
          <w:rFonts w:cs="Arial"/>
          <w:b/>
          <w:bCs/>
          <w:noProof/>
        </w:rPr>
        <w:t>3</w:t>
      </w:r>
      <w:r w:rsidR="00695A3F" w:rsidRPr="0078658D">
        <w:rPr>
          <w:rFonts w:cs="Arial"/>
          <w:b/>
          <w:bCs/>
          <w:noProof/>
        </w:rPr>
        <w:t>. členu</w:t>
      </w:r>
    </w:p>
    <w:p w14:paraId="138BC1EC" w14:textId="084B0DB8" w:rsidR="009C7D6C" w:rsidRPr="0078658D" w:rsidRDefault="00695A3F" w:rsidP="007F04FD">
      <w:pPr>
        <w:rPr>
          <w:rFonts w:cs="Arial"/>
          <w:color w:val="292B2C"/>
          <w:szCs w:val="20"/>
          <w:lang w:eastAsia="sl-SI"/>
        </w:rPr>
      </w:pPr>
      <w:r w:rsidRPr="0078658D">
        <w:rPr>
          <w:rFonts w:cs="Arial"/>
          <w:noProof/>
        </w:rPr>
        <w:t>Določene sheme imajo prepoved uporabe FFS in zanje nosilec KMG poda tudi izjavo na zbirni vlogi, da FFS ne uporablja. Tudi novi</w:t>
      </w:r>
      <w:r w:rsidR="00583117" w:rsidRPr="0078658D">
        <w:rPr>
          <w:rFonts w:cs="Arial"/>
          <w:noProof/>
        </w:rPr>
        <w:t xml:space="preserve"> </w:t>
      </w:r>
      <w:r w:rsidR="00583117" w:rsidRPr="0078658D">
        <w:rPr>
          <w:rFonts w:cs="Arial"/>
          <w:color w:val="292B2C"/>
          <w:szCs w:val="20"/>
          <w:lang w:eastAsia="sl-SI"/>
        </w:rPr>
        <w:t>kmetijski praksi praha ter varovalni pasovi</w:t>
      </w:r>
      <w:r w:rsidRPr="0078658D">
        <w:rPr>
          <w:rFonts w:cs="Arial"/>
          <w:color w:val="292B2C"/>
          <w:szCs w:val="20"/>
          <w:lang w:eastAsia="sl-SI"/>
        </w:rPr>
        <w:t>, ki se izvajata v okviru sheme INP 8.12 imata prepoved rabe FFS</w:t>
      </w:r>
      <w:r w:rsidR="00583117" w:rsidRPr="0078658D">
        <w:rPr>
          <w:rFonts w:cs="Arial"/>
          <w:color w:val="292B2C"/>
          <w:szCs w:val="20"/>
          <w:lang w:eastAsia="sl-SI"/>
        </w:rPr>
        <w:t xml:space="preserve">, </w:t>
      </w:r>
      <w:r w:rsidR="0023514D" w:rsidRPr="0078658D">
        <w:rPr>
          <w:rFonts w:cs="Arial"/>
          <w:color w:val="292B2C"/>
          <w:szCs w:val="20"/>
          <w:lang w:eastAsia="sl-SI"/>
        </w:rPr>
        <w:t>za</w:t>
      </w:r>
      <w:r w:rsidRPr="0078658D">
        <w:rPr>
          <w:rFonts w:cs="Arial"/>
          <w:color w:val="292B2C"/>
          <w:szCs w:val="20"/>
          <w:lang w:eastAsia="sl-SI"/>
        </w:rPr>
        <w:t xml:space="preserve">to se v člen doda izjava tudi za omenjeni praksi. </w:t>
      </w:r>
    </w:p>
    <w:p w14:paraId="3B8E61C3" w14:textId="77777777" w:rsidR="00695A3F" w:rsidRPr="0078658D" w:rsidRDefault="00695A3F" w:rsidP="007F04FD">
      <w:pPr>
        <w:rPr>
          <w:rFonts w:cs="Arial"/>
          <w:color w:val="292B2C"/>
          <w:szCs w:val="20"/>
          <w:lang w:eastAsia="sl-SI"/>
        </w:rPr>
      </w:pPr>
    </w:p>
    <w:p w14:paraId="258D452B" w14:textId="0C003C2F" w:rsidR="009C7D6C" w:rsidRPr="0078658D" w:rsidRDefault="007628C5" w:rsidP="007F04FD">
      <w:pPr>
        <w:rPr>
          <w:rFonts w:cs="Arial"/>
          <w:b/>
          <w:bCs/>
          <w:color w:val="292B2C"/>
          <w:szCs w:val="20"/>
          <w:lang w:eastAsia="sl-SI"/>
        </w:rPr>
      </w:pPr>
      <w:r w:rsidRPr="0078658D">
        <w:rPr>
          <w:rFonts w:cs="Arial"/>
          <w:b/>
          <w:bCs/>
          <w:color w:val="292B2C"/>
          <w:szCs w:val="20"/>
          <w:lang w:eastAsia="sl-SI"/>
        </w:rPr>
        <w:t>K 14</w:t>
      </w:r>
      <w:r w:rsidR="00695A3F" w:rsidRPr="0078658D">
        <w:rPr>
          <w:rFonts w:cs="Arial"/>
          <w:b/>
          <w:bCs/>
          <w:color w:val="292B2C"/>
          <w:szCs w:val="20"/>
          <w:lang w:eastAsia="sl-SI"/>
        </w:rPr>
        <w:t>. členu</w:t>
      </w:r>
    </w:p>
    <w:p w14:paraId="555C3850" w14:textId="7D8E4D7A" w:rsidR="009C7D6C" w:rsidRPr="0078658D" w:rsidRDefault="001E0BFC" w:rsidP="007F04FD">
      <w:pPr>
        <w:rPr>
          <w:rFonts w:cs="Arial"/>
          <w:noProof/>
        </w:rPr>
      </w:pPr>
      <w:r w:rsidRPr="0078658D">
        <w:rPr>
          <w:rFonts w:cs="Arial"/>
          <w:noProof/>
        </w:rPr>
        <w:t>Z letom 2025 se začne izvajati</w:t>
      </w:r>
      <w:r w:rsidR="009C7D6C" w:rsidRPr="0078658D">
        <w:rPr>
          <w:rFonts w:cs="Arial"/>
          <w:noProof/>
        </w:rPr>
        <w:t xml:space="preserve"> </w:t>
      </w:r>
      <w:r w:rsidRPr="0078658D">
        <w:rPr>
          <w:rFonts w:cs="Arial"/>
          <w:noProof/>
        </w:rPr>
        <w:t>nova shema</w:t>
      </w:r>
      <w:r w:rsidR="009C7D6C" w:rsidRPr="0078658D">
        <w:rPr>
          <w:rFonts w:cs="Arial"/>
          <w:noProof/>
        </w:rPr>
        <w:t xml:space="preserve"> SOPO INP 8.12 Neproizvodne površine in elementi</w:t>
      </w:r>
      <w:r w:rsidR="00BE018C">
        <w:rPr>
          <w:rFonts w:cs="Arial"/>
          <w:noProof/>
        </w:rPr>
        <w:t>, zato se kot dvanajsta shema</w:t>
      </w:r>
      <w:r w:rsidRPr="0078658D">
        <w:rPr>
          <w:rFonts w:cs="Arial"/>
          <w:noProof/>
        </w:rPr>
        <w:t xml:space="preserve"> doda na seznam shem, ki se izvajajo v okviru intervencije S</w:t>
      </w:r>
      <w:r w:rsidR="000B1735" w:rsidRPr="0078658D">
        <w:rPr>
          <w:rFonts w:cs="Arial"/>
          <w:noProof/>
        </w:rPr>
        <w:t>OPO.</w:t>
      </w:r>
      <w:r w:rsidR="009C7D6C" w:rsidRPr="0078658D">
        <w:rPr>
          <w:rFonts w:cs="Arial"/>
          <w:noProof/>
        </w:rPr>
        <w:t xml:space="preserve"> </w:t>
      </w:r>
    </w:p>
    <w:p w14:paraId="7362B6D8" w14:textId="3AD6001E" w:rsidR="00FE3C95" w:rsidRPr="0078658D" w:rsidRDefault="00FE3C95" w:rsidP="007F04FD">
      <w:pPr>
        <w:rPr>
          <w:rFonts w:ascii="Times New Roman" w:hAnsi="Times New Roman"/>
          <w:noProof/>
        </w:rPr>
      </w:pPr>
    </w:p>
    <w:p w14:paraId="3ECF4DE0" w14:textId="0187D4BD" w:rsidR="00204E1D" w:rsidRPr="0078658D" w:rsidRDefault="00204E1D" w:rsidP="007F04FD">
      <w:pPr>
        <w:rPr>
          <w:rFonts w:cs="Arial"/>
          <w:b/>
          <w:bCs/>
          <w:noProof/>
        </w:rPr>
      </w:pPr>
      <w:r w:rsidRPr="0078658D">
        <w:rPr>
          <w:rFonts w:cs="Arial"/>
          <w:b/>
          <w:bCs/>
          <w:noProof/>
        </w:rPr>
        <w:t>K 1</w:t>
      </w:r>
      <w:r w:rsidR="007628C5" w:rsidRPr="0078658D">
        <w:rPr>
          <w:rFonts w:cs="Arial"/>
          <w:b/>
          <w:bCs/>
          <w:noProof/>
        </w:rPr>
        <w:t>5</w:t>
      </w:r>
      <w:r w:rsidR="001E0BFC" w:rsidRPr="0078658D">
        <w:rPr>
          <w:rFonts w:cs="Arial"/>
          <w:b/>
          <w:bCs/>
          <w:noProof/>
        </w:rPr>
        <w:t xml:space="preserve">. členu </w:t>
      </w:r>
    </w:p>
    <w:p w14:paraId="507A0E9D" w14:textId="42F26687" w:rsidR="00294893" w:rsidRPr="0078658D" w:rsidRDefault="001E0BFC" w:rsidP="007F04FD">
      <w:pPr>
        <w:rPr>
          <w:rFonts w:cs="Arial"/>
          <w:noProof/>
        </w:rPr>
      </w:pPr>
      <w:r w:rsidRPr="0078658D">
        <w:rPr>
          <w:rFonts w:cs="Arial"/>
          <w:noProof/>
        </w:rPr>
        <w:t>Pri shemi EKST že</w:t>
      </w:r>
      <w:r w:rsidR="006D4463" w:rsidRPr="0078658D">
        <w:rPr>
          <w:rFonts w:cs="Arial"/>
          <w:noProof/>
        </w:rPr>
        <w:t xml:space="preserve"> po trenutni uredbi </w:t>
      </w:r>
      <w:r w:rsidRPr="0078658D">
        <w:rPr>
          <w:rFonts w:cs="Arial"/>
          <w:noProof/>
        </w:rPr>
        <w:t>velja,</w:t>
      </w:r>
      <w:r w:rsidR="001915BC" w:rsidRPr="0078658D">
        <w:rPr>
          <w:rFonts w:cs="Arial"/>
          <w:noProof/>
        </w:rPr>
        <w:t xml:space="preserve"> </w:t>
      </w:r>
      <w:r w:rsidRPr="0078658D">
        <w:rPr>
          <w:rFonts w:cs="Arial"/>
          <w:noProof/>
        </w:rPr>
        <w:t xml:space="preserve">da GERK leži na območju evidence </w:t>
      </w:r>
      <w:r w:rsidR="00BB018B" w:rsidRPr="0078658D">
        <w:rPr>
          <w:rFonts w:cs="Arial"/>
          <w:noProof/>
        </w:rPr>
        <w:t>HTV</w:t>
      </w:r>
      <w:r w:rsidRPr="0078658D">
        <w:rPr>
          <w:rFonts w:cs="Arial"/>
          <w:noProof/>
        </w:rPr>
        <w:t xml:space="preserve"> s celotno površino, če leži na območju evidence z vsaj 10 ar. </w:t>
      </w:r>
      <w:r w:rsidR="001915BC" w:rsidRPr="0078658D">
        <w:rPr>
          <w:rFonts w:cs="Arial"/>
          <w:noProof/>
        </w:rPr>
        <w:t xml:space="preserve">Površin travinja na </w:t>
      </w:r>
      <w:r w:rsidR="00BB018B" w:rsidRPr="0078658D">
        <w:rPr>
          <w:rFonts w:cs="Arial"/>
          <w:noProof/>
        </w:rPr>
        <w:t>HTV</w:t>
      </w:r>
      <w:r w:rsidR="003071A0" w:rsidRPr="0078658D">
        <w:rPr>
          <w:rFonts w:cs="Arial"/>
          <w:noProof/>
        </w:rPr>
        <w:t xml:space="preserve"> območju ni mogoče</w:t>
      </w:r>
      <w:r w:rsidR="001915BC" w:rsidRPr="0078658D">
        <w:rPr>
          <w:rFonts w:cs="Arial"/>
          <w:noProof/>
        </w:rPr>
        <w:t xml:space="preserve"> vključiti v shemo EKST. </w:t>
      </w:r>
      <w:r w:rsidRPr="0078658D">
        <w:rPr>
          <w:rFonts w:cs="Arial"/>
          <w:noProof/>
        </w:rPr>
        <w:t>S</w:t>
      </w:r>
      <w:r w:rsidR="001915BC" w:rsidRPr="0078658D">
        <w:rPr>
          <w:rFonts w:cs="Arial"/>
          <w:noProof/>
        </w:rPr>
        <w:t xml:space="preserve"> spremembo odstavka se enako določi tudi za GERK, ki je manjši od 10 ar in v celoti leži na območju evidence </w:t>
      </w:r>
      <w:r w:rsidR="00BB018B" w:rsidRPr="0078658D">
        <w:rPr>
          <w:rFonts w:cs="Arial"/>
          <w:noProof/>
        </w:rPr>
        <w:t>HTV</w:t>
      </w:r>
      <w:r w:rsidR="001915BC" w:rsidRPr="0078658D">
        <w:rPr>
          <w:rFonts w:cs="Arial"/>
          <w:noProof/>
        </w:rPr>
        <w:t>.</w:t>
      </w:r>
    </w:p>
    <w:p w14:paraId="7AA55685" w14:textId="1BB4FB58" w:rsidR="00FE3C95" w:rsidRPr="0078658D" w:rsidRDefault="00FE3C95" w:rsidP="007F04FD">
      <w:pPr>
        <w:rPr>
          <w:rFonts w:cs="Arial"/>
          <w:color w:val="292B2C"/>
          <w:szCs w:val="20"/>
          <w:lang w:eastAsia="sl-SI"/>
        </w:rPr>
      </w:pPr>
    </w:p>
    <w:p w14:paraId="091B1A3E" w14:textId="3D8DDBEC" w:rsidR="00A1031D" w:rsidRPr="0078658D" w:rsidRDefault="00A1031D" w:rsidP="007F04FD">
      <w:pPr>
        <w:rPr>
          <w:rFonts w:cs="Arial"/>
          <w:b/>
          <w:bCs/>
          <w:color w:val="292B2C"/>
          <w:szCs w:val="20"/>
          <w:lang w:eastAsia="sl-SI"/>
        </w:rPr>
      </w:pPr>
      <w:r w:rsidRPr="0078658D">
        <w:rPr>
          <w:rFonts w:cs="Arial"/>
          <w:b/>
          <w:bCs/>
          <w:color w:val="292B2C"/>
          <w:szCs w:val="20"/>
          <w:lang w:eastAsia="sl-SI"/>
        </w:rPr>
        <w:t>K 1</w:t>
      </w:r>
      <w:r w:rsidR="007628C5" w:rsidRPr="0078658D">
        <w:rPr>
          <w:rFonts w:cs="Arial"/>
          <w:b/>
          <w:bCs/>
          <w:color w:val="292B2C"/>
          <w:szCs w:val="20"/>
          <w:lang w:eastAsia="sl-SI"/>
        </w:rPr>
        <w:t>6</w:t>
      </w:r>
      <w:r w:rsidR="006D4463" w:rsidRPr="0078658D">
        <w:rPr>
          <w:rFonts w:cs="Arial"/>
          <w:b/>
          <w:bCs/>
          <w:color w:val="292B2C"/>
          <w:szCs w:val="20"/>
          <w:lang w:eastAsia="sl-SI"/>
        </w:rPr>
        <w:t xml:space="preserve">. členu </w:t>
      </w:r>
    </w:p>
    <w:p w14:paraId="321BA184" w14:textId="19305CE3" w:rsidR="006D4463" w:rsidRPr="0078658D" w:rsidRDefault="00FC12F8" w:rsidP="007F04FD">
      <w:pPr>
        <w:rPr>
          <w:rFonts w:cs="Arial"/>
          <w:bCs/>
          <w:color w:val="292B2C"/>
          <w:szCs w:val="20"/>
          <w:lang w:eastAsia="sl-SI"/>
        </w:rPr>
      </w:pPr>
      <w:r w:rsidRPr="0078658D">
        <w:rPr>
          <w:rFonts w:cs="Arial"/>
          <w:bCs/>
          <w:color w:val="292B2C"/>
          <w:szCs w:val="20"/>
          <w:lang w:eastAsia="sl-SI"/>
        </w:rPr>
        <w:t xml:space="preserve">Sprememba predstavlja </w:t>
      </w:r>
      <w:r w:rsidR="006D4463" w:rsidRPr="0078658D">
        <w:rPr>
          <w:rFonts w:cs="Arial"/>
          <w:bCs/>
          <w:color w:val="292B2C"/>
          <w:szCs w:val="20"/>
          <w:lang w:eastAsia="sl-SI"/>
        </w:rPr>
        <w:t>jasnejši zapis, m</w:t>
      </w:r>
      <w:r w:rsidR="00E4756C" w:rsidRPr="0078658D">
        <w:rPr>
          <w:rFonts w:cs="Arial"/>
          <w:bCs/>
          <w:color w:val="292B2C"/>
          <w:szCs w:val="20"/>
          <w:lang w:eastAsia="sl-SI"/>
        </w:rPr>
        <w:t>edtem ko</w:t>
      </w:r>
      <w:r w:rsidR="006D4463" w:rsidRPr="0078658D">
        <w:rPr>
          <w:rFonts w:cs="Arial"/>
          <w:bCs/>
          <w:color w:val="292B2C"/>
          <w:szCs w:val="20"/>
          <w:lang w:eastAsia="sl-SI"/>
        </w:rPr>
        <w:t xml:space="preserve"> vsebinskih sprememb</w:t>
      </w:r>
      <w:r w:rsidR="00E4756C" w:rsidRPr="0078658D">
        <w:rPr>
          <w:rFonts w:cs="Arial"/>
          <w:bCs/>
          <w:color w:val="292B2C"/>
          <w:szCs w:val="20"/>
          <w:lang w:eastAsia="sl-SI"/>
        </w:rPr>
        <w:t xml:space="preserve"> ni</w:t>
      </w:r>
      <w:r w:rsidR="006D4463" w:rsidRPr="0078658D">
        <w:rPr>
          <w:rFonts w:cs="Arial"/>
          <w:bCs/>
          <w:color w:val="292B2C"/>
          <w:szCs w:val="20"/>
          <w:lang w:eastAsia="sl-SI"/>
        </w:rPr>
        <w:t>. P</w:t>
      </w:r>
      <w:r w:rsidR="00A61493" w:rsidRPr="0078658D">
        <w:rPr>
          <w:rFonts w:cs="Arial"/>
          <w:bCs/>
          <w:color w:val="292B2C"/>
          <w:szCs w:val="20"/>
          <w:lang w:eastAsia="sl-SI"/>
        </w:rPr>
        <w:t xml:space="preserve">eti odstavek se </w:t>
      </w:r>
      <w:r w:rsidR="006A74C0">
        <w:rPr>
          <w:rFonts w:cs="Arial"/>
          <w:bCs/>
          <w:color w:val="292B2C"/>
          <w:szCs w:val="20"/>
          <w:lang w:eastAsia="sl-SI"/>
        </w:rPr>
        <w:t>črta</w:t>
      </w:r>
      <w:r w:rsidR="006D4463" w:rsidRPr="0078658D">
        <w:rPr>
          <w:rFonts w:cs="Arial"/>
          <w:bCs/>
          <w:color w:val="292B2C"/>
          <w:szCs w:val="20"/>
          <w:lang w:eastAsia="sl-SI"/>
        </w:rPr>
        <w:t>, saj je enako opredeljeno že v enajstem odstavku 20.</w:t>
      </w:r>
      <w:r w:rsidR="00970266" w:rsidRPr="0078658D">
        <w:rPr>
          <w:rFonts w:cs="Arial"/>
          <w:bCs/>
          <w:color w:val="292B2C"/>
          <w:szCs w:val="20"/>
          <w:lang w:eastAsia="sl-SI"/>
        </w:rPr>
        <w:t xml:space="preserve"> </w:t>
      </w:r>
      <w:r w:rsidR="006D4463" w:rsidRPr="0078658D">
        <w:rPr>
          <w:rFonts w:cs="Arial"/>
          <w:bCs/>
          <w:color w:val="292B2C"/>
          <w:szCs w:val="20"/>
          <w:lang w:eastAsia="sl-SI"/>
        </w:rPr>
        <w:t xml:space="preserve">člena uredbe. </w:t>
      </w:r>
    </w:p>
    <w:p w14:paraId="0AD114DE" w14:textId="77777777" w:rsidR="006D4463" w:rsidRPr="0078658D" w:rsidRDefault="006D4463" w:rsidP="007F04FD">
      <w:pPr>
        <w:rPr>
          <w:rFonts w:cs="Arial"/>
          <w:b/>
          <w:bCs/>
          <w:color w:val="292B2C"/>
          <w:szCs w:val="20"/>
          <w:lang w:eastAsia="sl-SI"/>
        </w:rPr>
      </w:pPr>
    </w:p>
    <w:p w14:paraId="187D9CFD" w14:textId="365D2DAE" w:rsidR="00A61493" w:rsidRPr="0078658D" w:rsidRDefault="007628C5" w:rsidP="007F04FD">
      <w:pPr>
        <w:rPr>
          <w:rFonts w:cs="Arial"/>
          <w:b/>
          <w:color w:val="292B2C"/>
          <w:szCs w:val="20"/>
          <w:lang w:eastAsia="sl-SI"/>
        </w:rPr>
      </w:pPr>
      <w:r w:rsidRPr="0078658D">
        <w:rPr>
          <w:rFonts w:cs="Arial"/>
          <w:b/>
          <w:color w:val="292B2C"/>
          <w:szCs w:val="20"/>
          <w:lang w:eastAsia="sl-SI"/>
        </w:rPr>
        <w:t>K 17</w:t>
      </w:r>
      <w:r w:rsidR="00A61493" w:rsidRPr="0078658D">
        <w:rPr>
          <w:rFonts w:cs="Arial"/>
          <w:b/>
          <w:color w:val="292B2C"/>
          <w:szCs w:val="20"/>
          <w:lang w:eastAsia="sl-SI"/>
        </w:rPr>
        <w:t>.členu</w:t>
      </w:r>
    </w:p>
    <w:p w14:paraId="4E1E17B5" w14:textId="4E635422" w:rsidR="00A1031D" w:rsidRPr="0078658D" w:rsidRDefault="00E63061" w:rsidP="007F04FD">
      <w:pPr>
        <w:rPr>
          <w:rFonts w:cs="Arial"/>
          <w:color w:val="292B2C"/>
          <w:szCs w:val="20"/>
          <w:lang w:eastAsia="sl-SI"/>
        </w:rPr>
      </w:pPr>
      <w:r w:rsidRPr="0078658D">
        <w:rPr>
          <w:rFonts w:cs="Arial"/>
          <w:color w:val="292B2C"/>
          <w:szCs w:val="20"/>
          <w:lang w:eastAsia="sl-SI"/>
        </w:rPr>
        <w:t>Sprememba člena opredeljuje uporabo tekočega digestata</w:t>
      </w:r>
      <w:r w:rsidR="0050080D" w:rsidRPr="0078658D">
        <w:rPr>
          <w:rFonts w:cs="Arial"/>
          <w:color w:val="292B2C"/>
          <w:szCs w:val="20"/>
          <w:lang w:eastAsia="sl-SI"/>
        </w:rPr>
        <w:t xml:space="preserve"> pri shemi NIZI</w:t>
      </w:r>
      <w:r w:rsidR="00E4756C" w:rsidRPr="0078658D">
        <w:rPr>
          <w:rFonts w:cs="Arial"/>
          <w:color w:val="292B2C"/>
          <w:szCs w:val="20"/>
          <w:lang w:eastAsia="sl-SI"/>
        </w:rPr>
        <w:t>, ki je proiz</w:t>
      </w:r>
      <w:r w:rsidR="00970266" w:rsidRPr="0078658D">
        <w:rPr>
          <w:rFonts w:cs="Arial"/>
          <w:color w:val="292B2C"/>
          <w:szCs w:val="20"/>
          <w:lang w:eastAsia="sl-SI"/>
        </w:rPr>
        <w:t>veden z bioplinarno na kmetiji</w:t>
      </w:r>
      <w:r w:rsidR="00E4756C" w:rsidRPr="0078658D">
        <w:rPr>
          <w:rFonts w:cs="Arial"/>
          <w:color w:val="292B2C"/>
          <w:szCs w:val="20"/>
          <w:lang w:eastAsia="sl-SI"/>
        </w:rPr>
        <w:t>.</w:t>
      </w:r>
      <w:r w:rsidR="00472897" w:rsidRPr="0078658D">
        <w:rPr>
          <w:rFonts w:cs="Arial"/>
          <w:color w:val="292B2C"/>
          <w:szCs w:val="20"/>
          <w:lang w:eastAsia="sl-SI"/>
        </w:rPr>
        <w:t xml:space="preserve"> V tem primeru mora</w:t>
      </w:r>
      <w:r w:rsidR="00970266" w:rsidRPr="0078658D">
        <w:rPr>
          <w:rFonts w:cs="Arial"/>
          <w:color w:val="292B2C"/>
          <w:szCs w:val="20"/>
          <w:lang w:eastAsia="sl-SI"/>
        </w:rPr>
        <w:t xml:space="preserve"> nosilec</w:t>
      </w:r>
      <w:r w:rsidR="00472897" w:rsidRPr="0078658D">
        <w:rPr>
          <w:rFonts w:cs="Arial"/>
          <w:color w:val="292B2C"/>
          <w:szCs w:val="20"/>
          <w:lang w:eastAsia="sl-SI"/>
        </w:rPr>
        <w:t xml:space="preserve"> izpolniti obrazec iz Priloge 9a in ga poslati agenciji do 30. novembra tekočega leta.</w:t>
      </w:r>
    </w:p>
    <w:p w14:paraId="285365D9" w14:textId="60BAB569" w:rsidR="00F5235B" w:rsidRPr="0078658D" w:rsidRDefault="00472897" w:rsidP="00F5235B">
      <w:pPr>
        <w:shd w:val="clear" w:color="auto" w:fill="FFFFFF"/>
        <w:rPr>
          <w:rFonts w:cs="Arial"/>
          <w:color w:val="292B2C"/>
          <w:szCs w:val="20"/>
          <w:lang w:eastAsia="sl-SI"/>
        </w:rPr>
      </w:pPr>
      <w:r w:rsidRPr="0078658D">
        <w:rPr>
          <w:rFonts w:cs="Arial"/>
          <w:color w:val="292B2C"/>
          <w:szCs w:val="20"/>
          <w:lang w:eastAsia="sl-SI"/>
        </w:rPr>
        <w:t>Prav tako je dodano, da se shema NIZI ne izvaja n</w:t>
      </w:r>
      <w:r w:rsidR="00970266" w:rsidRPr="0078658D">
        <w:rPr>
          <w:rFonts w:cs="Arial"/>
          <w:color w:val="292B2C"/>
          <w:szCs w:val="20"/>
          <w:lang w:eastAsia="sl-SI"/>
        </w:rPr>
        <w:t>a območju evidence v</w:t>
      </w:r>
      <w:r w:rsidR="00F5235B" w:rsidRPr="0078658D">
        <w:rPr>
          <w:rFonts w:cs="Arial"/>
          <w:color w:val="292B2C"/>
          <w:szCs w:val="20"/>
          <w:lang w:eastAsia="sl-SI"/>
        </w:rPr>
        <w:t xml:space="preserve">arovalni pasovi ob </w:t>
      </w:r>
      <w:r w:rsidR="00A262C1" w:rsidRPr="0078658D">
        <w:rPr>
          <w:rFonts w:cs="Arial"/>
          <w:color w:val="292B2C"/>
          <w:szCs w:val="20"/>
          <w:lang w:eastAsia="sl-SI"/>
        </w:rPr>
        <w:t xml:space="preserve">vodnih zemljiščih </w:t>
      </w:r>
      <w:r w:rsidR="00F5235B" w:rsidRPr="0078658D">
        <w:rPr>
          <w:rFonts w:cs="Arial"/>
          <w:color w:val="292B2C"/>
          <w:szCs w:val="20"/>
          <w:lang w:eastAsia="sl-SI"/>
        </w:rPr>
        <w:t xml:space="preserve">ter evidence </w:t>
      </w:r>
      <w:r w:rsidR="00970266" w:rsidRPr="0078658D">
        <w:rPr>
          <w:rFonts w:cs="Arial"/>
          <w:color w:val="333333"/>
          <w:szCs w:val="20"/>
          <w:shd w:val="clear" w:color="auto" w:fill="FFFFFF"/>
        </w:rPr>
        <w:t>v</w:t>
      </w:r>
      <w:r w:rsidR="00F5235B" w:rsidRPr="0078658D">
        <w:rPr>
          <w:rFonts w:cs="Arial"/>
          <w:color w:val="333333"/>
          <w:szCs w:val="20"/>
          <w:shd w:val="clear" w:color="auto" w:fill="FFFFFF"/>
        </w:rPr>
        <w:t>arovalni pasovi za osuševalne jarke širše od dveh metrov.</w:t>
      </w:r>
    </w:p>
    <w:p w14:paraId="1A5EED51" w14:textId="1148D890" w:rsidR="00472897" w:rsidRPr="0078658D" w:rsidRDefault="00F5235B" w:rsidP="007F04FD">
      <w:pPr>
        <w:rPr>
          <w:rFonts w:cs="Arial"/>
          <w:color w:val="292B2C"/>
          <w:szCs w:val="20"/>
          <w:lang w:eastAsia="sl-SI"/>
        </w:rPr>
      </w:pPr>
      <w:r w:rsidRPr="0078658D">
        <w:rPr>
          <w:rFonts w:cs="Arial"/>
          <w:color w:val="292B2C"/>
          <w:szCs w:val="20"/>
          <w:lang w:eastAsia="sl-SI"/>
        </w:rPr>
        <w:t>Natančneje je določeno tudi, da se lahko kmetijska praksa NIZI na ornih površinah izvaja le na glavnem posevku.</w:t>
      </w:r>
    </w:p>
    <w:p w14:paraId="40717B6A" w14:textId="5C986760" w:rsidR="00E63061" w:rsidRPr="0078658D" w:rsidRDefault="00E63061" w:rsidP="007F04FD">
      <w:pPr>
        <w:rPr>
          <w:rFonts w:cs="Arial"/>
          <w:color w:val="292B2C"/>
          <w:szCs w:val="20"/>
          <w:lang w:eastAsia="sl-SI"/>
        </w:rPr>
      </w:pPr>
    </w:p>
    <w:p w14:paraId="5DC2ADDB" w14:textId="13E4E296" w:rsidR="00E63061" w:rsidRPr="0078658D" w:rsidRDefault="001A75F6" w:rsidP="007F04FD">
      <w:pPr>
        <w:rPr>
          <w:rFonts w:cs="Arial"/>
          <w:b/>
          <w:bCs/>
          <w:color w:val="292B2C"/>
          <w:szCs w:val="20"/>
          <w:lang w:eastAsia="sl-SI"/>
        </w:rPr>
      </w:pPr>
      <w:r w:rsidRPr="0078658D">
        <w:rPr>
          <w:rFonts w:cs="Arial"/>
          <w:b/>
          <w:bCs/>
          <w:color w:val="292B2C"/>
          <w:szCs w:val="20"/>
          <w:lang w:eastAsia="sl-SI"/>
        </w:rPr>
        <w:t>K 1</w:t>
      </w:r>
      <w:r w:rsidR="007628C5" w:rsidRPr="0078658D">
        <w:rPr>
          <w:rFonts w:cs="Arial"/>
          <w:b/>
          <w:bCs/>
          <w:color w:val="292B2C"/>
          <w:szCs w:val="20"/>
          <w:lang w:eastAsia="sl-SI"/>
        </w:rPr>
        <w:t>8</w:t>
      </w:r>
      <w:r w:rsidR="00C42C63" w:rsidRPr="0078658D">
        <w:rPr>
          <w:rFonts w:cs="Arial"/>
          <w:b/>
          <w:bCs/>
          <w:color w:val="292B2C"/>
          <w:szCs w:val="20"/>
          <w:lang w:eastAsia="sl-SI"/>
        </w:rPr>
        <w:t>. členu</w:t>
      </w:r>
    </w:p>
    <w:p w14:paraId="7D515F60" w14:textId="65FD019B" w:rsidR="001A75F6" w:rsidRPr="0078658D" w:rsidRDefault="001A75F6" w:rsidP="001A75F6">
      <w:pPr>
        <w:shd w:val="clear" w:color="auto" w:fill="FFFFFF"/>
        <w:rPr>
          <w:rFonts w:cs="Arial"/>
          <w:color w:val="333333"/>
          <w:szCs w:val="20"/>
          <w:shd w:val="clear" w:color="auto" w:fill="FFFFFF"/>
        </w:rPr>
      </w:pPr>
      <w:r w:rsidRPr="0078658D">
        <w:rPr>
          <w:rFonts w:cs="Arial"/>
          <w:color w:val="292B2C"/>
          <w:szCs w:val="20"/>
          <w:lang w:eastAsia="sl-SI"/>
        </w:rPr>
        <w:t>Sprememba člena opredeljuje, da se kmetijska praksa INHIBIT ne izvaja na obm</w:t>
      </w:r>
      <w:r w:rsidR="00970266" w:rsidRPr="0078658D">
        <w:rPr>
          <w:rFonts w:cs="Arial"/>
          <w:color w:val="292B2C"/>
          <w:szCs w:val="20"/>
          <w:lang w:eastAsia="sl-SI"/>
        </w:rPr>
        <w:t>očju evidence v</w:t>
      </w:r>
      <w:r w:rsidRPr="0078658D">
        <w:rPr>
          <w:rFonts w:cs="Arial"/>
          <w:color w:val="292B2C"/>
          <w:szCs w:val="20"/>
          <w:lang w:eastAsia="sl-SI"/>
        </w:rPr>
        <w:t xml:space="preserve">arovalni pasovi ob </w:t>
      </w:r>
      <w:r w:rsidR="00A262C1" w:rsidRPr="0078658D">
        <w:rPr>
          <w:rFonts w:cs="Arial"/>
          <w:color w:val="292B2C"/>
          <w:szCs w:val="20"/>
          <w:lang w:eastAsia="sl-SI"/>
        </w:rPr>
        <w:t>vodnih zemljiščih</w:t>
      </w:r>
      <w:r w:rsidRPr="0078658D">
        <w:rPr>
          <w:rFonts w:cs="Arial"/>
          <w:color w:val="292B2C"/>
          <w:szCs w:val="20"/>
          <w:lang w:eastAsia="sl-SI"/>
        </w:rPr>
        <w:t xml:space="preserve"> ter evidence </w:t>
      </w:r>
      <w:r w:rsidR="00970266" w:rsidRPr="0078658D">
        <w:rPr>
          <w:rFonts w:cs="Arial"/>
          <w:color w:val="333333"/>
          <w:szCs w:val="20"/>
          <w:shd w:val="clear" w:color="auto" w:fill="FFFFFF"/>
        </w:rPr>
        <w:t>v</w:t>
      </w:r>
      <w:r w:rsidRPr="0078658D">
        <w:rPr>
          <w:rFonts w:cs="Arial"/>
          <w:color w:val="333333"/>
          <w:szCs w:val="20"/>
          <w:shd w:val="clear" w:color="auto" w:fill="FFFFFF"/>
        </w:rPr>
        <w:t>arovalni pasovi za osuševalne jarke širše od dveh metrov.</w:t>
      </w:r>
    </w:p>
    <w:p w14:paraId="4E8A8CD1" w14:textId="17B6BD0D" w:rsidR="00A262C1" w:rsidRPr="0078658D" w:rsidRDefault="00A262C1" w:rsidP="001A75F6">
      <w:pPr>
        <w:shd w:val="clear" w:color="auto" w:fill="FFFFFF"/>
        <w:rPr>
          <w:rFonts w:cs="Arial"/>
          <w:color w:val="292B2C"/>
          <w:szCs w:val="20"/>
          <w:lang w:eastAsia="sl-SI"/>
        </w:rPr>
      </w:pPr>
      <w:r w:rsidRPr="0078658D">
        <w:rPr>
          <w:rFonts w:cs="Arial"/>
          <w:color w:val="333333"/>
          <w:szCs w:val="20"/>
          <w:shd w:val="clear" w:color="auto" w:fill="FFFFFF"/>
        </w:rPr>
        <w:t>Dodatno se opredeli, da mora nosilec KMG za orne površine</w:t>
      </w:r>
      <w:r w:rsidR="00BE018C">
        <w:rPr>
          <w:rFonts w:cs="Arial"/>
          <w:color w:val="333333"/>
          <w:szCs w:val="20"/>
          <w:shd w:val="clear" w:color="auto" w:fill="FFFFFF"/>
        </w:rPr>
        <w:t>,</w:t>
      </w:r>
      <w:r w:rsidRPr="0078658D">
        <w:rPr>
          <w:rFonts w:cs="Arial"/>
          <w:color w:val="333333"/>
          <w:szCs w:val="20"/>
          <w:shd w:val="clear" w:color="auto" w:fill="FFFFFF"/>
        </w:rPr>
        <w:t xml:space="preserve"> na katerih izvaja kmetijsko prakso INHIBIT</w:t>
      </w:r>
      <w:r w:rsidR="00BE018C">
        <w:rPr>
          <w:rFonts w:cs="Arial"/>
          <w:color w:val="333333"/>
          <w:szCs w:val="20"/>
          <w:shd w:val="clear" w:color="auto" w:fill="FFFFFF"/>
        </w:rPr>
        <w:t xml:space="preserve">, </w:t>
      </w:r>
      <w:r w:rsidRPr="0078658D">
        <w:rPr>
          <w:rFonts w:cs="Arial"/>
          <w:color w:val="333333"/>
          <w:szCs w:val="20"/>
          <w:shd w:val="clear" w:color="auto" w:fill="FFFFFF"/>
        </w:rPr>
        <w:t xml:space="preserve">dokazila o nakupu inhibitorja (deklaracijo z </w:t>
      </w:r>
      <w:r w:rsidR="00E5331A">
        <w:rPr>
          <w:rFonts w:cs="Arial"/>
          <w:color w:val="333333"/>
          <w:szCs w:val="20"/>
          <w:shd w:val="clear" w:color="auto" w:fill="FFFFFF"/>
        </w:rPr>
        <w:t>oznako</w:t>
      </w:r>
      <w:r w:rsidR="004E0454" w:rsidRPr="0078658D">
        <w:rPr>
          <w:rFonts w:cs="Arial"/>
          <w:color w:val="333333"/>
          <w:szCs w:val="20"/>
          <w:shd w:val="clear" w:color="auto" w:fill="FFFFFF"/>
        </w:rPr>
        <w:t xml:space="preserve"> CE </w:t>
      </w:r>
      <w:r w:rsidR="00E5331A">
        <w:rPr>
          <w:rFonts w:cs="Arial"/>
          <w:color w:val="333333"/>
          <w:szCs w:val="20"/>
          <w:shd w:val="clear" w:color="auto" w:fill="FFFFFF"/>
        </w:rPr>
        <w:t xml:space="preserve"> in navedbo funkcijske kategorije</w:t>
      </w:r>
      <w:r w:rsidR="004E0454" w:rsidRPr="0078658D">
        <w:rPr>
          <w:rFonts w:cs="Arial"/>
          <w:color w:val="333333"/>
          <w:szCs w:val="20"/>
          <w:shd w:val="clear" w:color="auto" w:fill="FFFFFF"/>
        </w:rPr>
        <w:t xml:space="preserve"> inhibitorja</w:t>
      </w:r>
      <w:r w:rsidR="00E5331A">
        <w:rPr>
          <w:rFonts w:cs="Arial"/>
          <w:color w:val="333333"/>
          <w:szCs w:val="20"/>
          <w:shd w:val="clear" w:color="auto" w:fill="FFFFFF"/>
        </w:rPr>
        <w:t xml:space="preserve"> ter</w:t>
      </w:r>
      <w:r w:rsidR="00970266" w:rsidRPr="0078658D">
        <w:rPr>
          <w:rFonts w:cs="Arial"/>
          <w:color w:val="333333"/>
          <w:szCs w:val="20"/>
          <w:shd w:val="clear" w:color="auto" w:fill="FFFFFF"/>
        </w:rPr>
        <w:t xml:space="preserve"> račun)</w:t>
      </w:r>
      <w:r w:rsidRPr="0078658D">
        <w:rPr>
          <w:rFonts w:cs="Arial"/>
          <w:color w:val="333333"/>
          <w:szCs w:val="20"/>
          <w:shd w:val="clear" w:color="auto" w:fill="FFFFFF"/>
        </w:rPr>
        <w:t xml:space="preserve"> kot skeonogram priložiti že ob oddaji zbirne vloge</w:t>
      </w:r>
      <w:r w:rsidR="00E5331A">
        <w:rPr>
          <w:rFonts w:cs="Arial"/>
          <w:color w:val="333333"/>
          <w:szCs w:val="20"/>
          <w:shd w:val="clear" w:color="auto" w:fill="FFFFFF"/>
        </w:rPr>
        <w:t>.</w:t>
      </w:r>
    </w:p>
    <w:p w14:paraId="6590C138" w14:textId="77777777" w:rsidR="001A75F6" w:rsidRPr="0078658D" w:rsidRDefault="001A75F6" w:rsidP="007F04FD">
      <w:pPr>
        <w:rPr>
          <w:rFonts w:cs="Arial"/>
          <w:color w:val="292B2C"/>
          <w:szCs w:val="20"/>
          <w:lang w:eastAsia="sl-SI"/>
        </w:rPr>
      </w:pPr>
    </w:p>
    <w:p w14:paraId="30934198" w14:textId="10D90B57" w:rsidR="00E63061" w:rsidRPr="0078658D" w:rsidRDefault="00C42C63" w:rsidP="007F04FD">
      <w:pPr>
        <w:rPr>
          <w:rFonts w:cs="Arial"/>
          <w:b/>
          <w:bCs/>
          <w:color w:val="292B2C"/>
          <w:szCs w:val="20"/>
          <w:lang w:eastAsia="sl-SI"/>
        </w:rPr>
      </w:pPr>
      <w:r w:rsidRPr="0078658D">
        <w:rPr>
          <w:rFonts w:cs="Arial"/>
          <w:b/>
          <w:bCs/>
          <w:color w:val="292B2C"/>
          <w:szCs w:val="20"/>
          <w:lang w:eastAsia="sl-SI"/>
        </w:rPr>
        <w:t>K 1</w:t>
      </w:r>
      <w:r w:rsidR="007628C5" w:rsidRPr="0078658D">
        <w:rPr>
          <w:rFonts w:cs="Arial"/>
          <w:b/>
          <w:bCs/>
          <w:color w:val="292B2C"/>
          <w:szCs w:val="20"/>
          <w:lang w:eastAsia="sl-SI"/>
        </w:rPr>
        <w:t>9</w:t>
      </w:r>
      <w:r w:rsidR="004E0454" w:rsidRPr="0078658D">
        <w:rPr>
          <w:rFonts w:cs="Arial"/>
          <w:b/>
          <w:bCs/>
          <w:color w:val="292B2C"/>
          <w:szCs w:val="20"/>
          <w:lang w:eastAsia="sl-SI"/>
        </w:rPr>
        <w:t>.</w:t>
      </w:r>
      <w:r w:rsidR="00612504" w:rsidRPr="0078658D">
        <w:rPr>
          <w:rFonts w:cs="Arial"/>
          <w:b/>
          <w:bCs/>
          <w:color w:val="292B2C"/>
          <w:szCs w:val="20"/>
          <w:lang w:eastAsia="sl-SI"/>
        </w:rPr>
        <w:t xml:space="preserve"> </w:t>
      </w:r>
      <w:r w:rsidR="004E0454" w:rsidRPr="0078658D">
        <w:rPr>
          <w:rFonts w:cs="Arial"/>
          <w:b/>
          <w:bCs/>
          <w:color w:val="292B2C"/>
          <w:szCs w:val="20"/>
          <w:lang w:eastAsia="sl-SI"/>
        </w:rPr>
        <w:t xml:space="preserve"> členu </w:t>
      </w:r>
    </w:p>
    <w:p w14:paraId="3A4D3B6C" w14:textId="5991C1E1" w:rsidR="00C42C63" w:rsidRPr="0078658D" w:rsidRDefault="00C42C63" w:rsidP="007F04FD">
      <w:pPr>
        <w:rPr>
          <w:rFonts w:cs="Arial"/>
          <w:noProof/>
          <w:szCs w:val="20"/>
        </w:rPr>
      </w:pPr>
      <w:r w:rsidRPr="0078658D">
        <w:rPr>
          <w:rFonts w:cs="Arial"/>
          <w:noProof/>
          <w:szCs w:val="20"/>
        </w:rPr>
        <w:t>Zaradi uvedb</w:t>
      </w:r>
      <w:r w:rsidR="00E5331A">
        <w:rPr>
          <w:rFonts w:cs="Arial"/>
          <w:noProof/>
          <w:szCs w:val="20"/>
        </w:rPr>
        <w:t xml:space="preserve">e nove </w:t>
      </w:r>
      <w:r w:rsidRPr="0078658D">
        <w:rPr>
          <w:rFonts w:cs="Arial"/>
          <w:noProof/>
          <w:szCs w:val="20"/>
        </w:rPr>
        <w:t>sheme INP8.12 Neproizvodne površine in elementi se sredstva prerazporedijo iz manj izkoriščene sheme INP 8.05 Naknadni posevki in podsevki</w:t>
      </w:r>
      <w:r w:rsidR="007C70CE" w:rsidRPr="0078658D">
        <w:rPr>
          <w:rFonts w:cs="Arial"/>
          <w:noProof/>
          <w:szCs w:val="20"/>
        </w:rPr>
        <w:t xml:space="preserve"> - NPP</w:t>
      </w:r>
      <w:r w:rsidRPr="0078658D">
        <w:rPr>
          <w:rFonts w:cs="Arial"/>
          <w:noProof/>
          <w:szCs w:val="20"/>
        </w:rPr>
        <w:t>.</w:t>
      </w:r>
      <w:r w:rsidR="007C70CE" w:rsidRPr="0078658D">
        <w:rPr>
          <w:rFonts w:cs="Arial"/>
          <w:noProof/>
          <w:szCs w:val="20"/>
        </w:rPr>
        <w:t xml:space="preserve"> Tako se za leta 2025, 2026 in 2027 znižajo načrtovana sredstva za shemo NPP.</w:t>
      </w:r>
    </w:p>
    <w:p w14:paraId="457720AA" w14:textId="4DCEE0B0" w:rsidR="00EA55BA" w:rsidRPr="0078658D" w:rsidRDefault="004C5513" w:rsidP="00EA55BA">
      <w:pPr>
        <w:autoSpaceDE w:val="0"/>
        <w:autoSpaceDN w:val="0"/>
        <w:adjustRightInd w:val="0"/>
        <w:spacing w:line="260" w:lineRule="atLeast"/>
        <w:rPr>
          <w:rFonts w:cs="Arial"/>
          <w:noProof/>
        </w:rPr>
      </w:pPr>
      <w:r w:rsidRPr="0078658D">
        <w:rPr>
          <w:rFonts w:cs="Arial"/>
          <w:noProof/>
          <w:szCs w:val="20"/>
        </w:rPr>
        <w:t xml:space="preserve">Prav tako </w:t>
      </w:r>
      <w:r w:rsidR="00EA55BA" w:rsidRPr="0078658D">
        <w:rPr>
          <w:rFonts w:cs="Arial"/>
          <w:noProof/>
          <w:szCs w:val="20"/>
        </w:rPr>
        <w:t>so</w:t>
      </w:r>
      <w:r w:rsidRPr="0078658D">
        <w:rPr>
          <w:rFonts w:cs="Arial"/>
          <w:noProof/>
          <w:szCs w:val="20"/>
        </w:rPr>
        <w:t xml:space="preserve"> </w:t>
      </w:r>
      <w:r w:rsidR="00EA55BA" w:rsidRPr="0078658D">
        <w:rPr>
          <w:rFonts w:cs="Arial"/>
          <w:noProof/>
          <w:szCs w:val="20"/>
        </w:rPr>
        <w:t>črtane zahteve, ki se nanaša</w:t>
      </w:r>
      <w:r w:rsidR="008D1632" w:rsidRPr="0078658D">
        <w:rPr>
          <w:rFonts w:cs="Arial"/>
          <w:noProof/>
          <w:szCs w:val="20"/>
        </w:rPr>
        <w:t>jo</w:t>
      </w:r>
      <w:r w:rsidR="00EA55BA" w:rsidRPr="0078658D">
        <w:rPr>
          <w:rFonts w:cs="Arial"/>
          <w:noProof/>
          <w:szCs w:val="20"/>
        </w:rPr>
        <w:t xml:space="preserve"> na DKOP8, saj </w:t>
      </w:r>
      <w:r w:rsidR="008D1632" w:rsidRPr="0078658D">
        <w:rPr>
          <w:rFonts w:cs="Arial"/>
          <w:noProof/>
          <w:szCs w:val="20"/>
        </w:rPr>
        <w:t xml:space="preserve">se je s </w:t>
      </w:r>
      <w:r w:rsidR="00EA55BA" w:rsidRPr="0078658D">
        <w:rPr>
          <w:rFonts w:cs="Arial"/>
          <w:noProof/>
        </w:rPr>
        <w:t xml:space="preserve">spremembo Uredb (EU) 2021/2115 za leto zahtevka 2025 </w:t>
      </w:r>
      <w:r w:rsidR="00EA55BA" w:rsidRPr="0078658D">
        <w:rPr>
          <w:rFonts w:cs="Arial"/>
          <w:szCs w:val="20"/>
          <w:lang w:eastAsia="sl-SI"/>
        </w:rPr>
        <w:t xml:space="preserve">črta zahteva št. 53 </w:t>
      </w:r>
      <w:r w:rsidR="00EA55BA" w:rsidRPr="0078658D">
        <w:rPr>
          <w:rFonts w:cs="Arial"/>
          <w:noProof/>
        </w:rPr>
        <w:t>pri DKOP 8 (minimalni delež neproizvodnih površin)</w:t>
      </w:r>
      <w:r w:rsidR="008D1632" w:rsidRPr="0078658D">
        <w:rPr>
          <w:rFonts w:cs="Arial"/>
          <w:noProof/>
        </w:rPr>
        <w:t>.</w:t>
      </w:r>
    </w:p>
    <w:p w14:paraId="284E59EB" w14:textId="4EC2EF80" w:rsidR="00EF5BCA" w:rsidRPr="0078658D" w:rsidRDefault="004E0454" w:rsidP="00EF5BCA">
      <w:pPr>
        <w:autoSpaceDE w:val="0"/>
        <w:autoSpaceDN w:val="0"/>
        <w:adjustRightInd w:val="0"/>
        <w:spacing w:line="260" w:lineRule="atLeast"/>
        <w:rPr>
          <w:rFonts w:cs="Arial"/>
          <w:noProof/>
          <w:szCs w:val="20"/>
        </w:rPr>
      </w:pPr>
      <w:r w:rsidRPr="0078658D">
        <w:rPr>
          <w:rFonts w:cs="Arial"/>
          <w:noProof/>
          <w:szCs w:val="20"/>
        </w:rPr>
        <w:t xml:space="preserve">Shema ima po trenutno veljavni uredbi </w:t>
      </w:r>
      <w:r w:rsidR="00996DA6" w:rsidRPr="0078658D">
        <w:rPr>
          <w:rFonts w:cs="Arial"/>
          <w:noProof/>
          <w:szCs w:val="20"/>
        </w:rPr>
        <w:t>zapis, da se naknadni posevki lahko uporabijo za proizvodnjo in obdelavo po datumu, ki določa zadnji dan obveznega zelenega pokrova naknadnega posevka</w:t>
      </w:r>
      <w:r w:rsidRPr="0078658D">
        <w:rPr>
          <w:rFonts w:cs="Arial"/>
          <w:noProof/>
          <w:szCs w:val="20"/>
        </w:rPr>
        <w:t xml:space="preserve">. </w:t>
      </w:r>
      <w:r w:rsidR="00EF5BCA" w:rsidRPr="0078658D">
        <w:rPr>
          <w:rFonts w:cs="Arial"/>
          <w:noProof/>
          <w:szCs w:val="20"/>
        </w:rPr>
        <w:t>Ker je na terenu na to temo bilo veliko vprašanj se jasneje zapiše, da obdelava in uporaba prezimnih posev</w:t>
      </w:r>
      <w:r w:rsidR="00EF5BCA">
        <w:rPr>
          <w:rFonts w:cs="Arial"/>
          <w:noProof/>
          <w:szCs w:val="20"/>
        </w:rPr>
        <w:t xml:space="preserve">kov ni dovoljena v času obdobja obvezne prisotnosti zelenega pokrova, medtem ko je obdelava </w:t>
      </w:r>
      <w:r w:rsidR="00EF5BCA" w:rsidRPr="0078658D">
        <w:rPr>
          <w:rFonts w:cs="Arial"/>
          <w:noProof/>
          <w:szCs w:val="20"/>
        </w:rPr>
        <w:t xml:space="preserve">dovoljena </w:t>
      </w:r>
      <w:r w:rsidR="00EF5BCA">
        <w:rPr>
          <w:rFonts w:cs="Arial"/>
          <w:noProof/>
          <w:szCs w:val="20"/>
        </w:rPr>
        <w:t xml:space="preserve">pred </w:t>
      </w:r>
      <w:r w:rsidR="00EF5BCA" w:rsidRPr="0078658D">
        <w:rPr>
          <w:rFonts w:cs="Arial"/>
          <w:noProof/>
          <w:szCs w:val="20"/>
        </w:rPr>
        <w:t>obdobje</w:t>
      </w:r>
      <w:r w:rsidR="00EF5BCA">
        <w:rPr>
          <w:rFonts w:cs="Arial"/>
          <w:noProof/>
          <w:szCs w:val="20"/>
        </w:rPr>
        <w:t>m</w:t>
      </w:r>
      <w:r w:rsidR="00EF5BCA" w:rsidRPr="0078658D">
        <w:rPr>
          <w:rFonts w:cs="Arial"/>
          <w:noProof/>
          <w:szCs w:val="20"/>
        </w:rPr>
        <w:t xml:space="preserve"> </w:t>
      </w:r>
      <w:r w:rsidR="00EF5BCA">
        <w:rPr>
          <w:rFonts w:cs="Arial"/>
          <w:noProof/>
          <w:szCs w:val="20"/>
        </w:rPr>
        <w:t>in po obdobju obvezne prisotnosti</w:t>
      </w:r>
      <w:r w:rsidR="00EF5BCA" w:rsidRPr="0078658D">
        <w:rPr>
          <w:rFonts w:cs="Arial"/>
          <w:noProof/>
          <w:szCs w:val="20"/>
        </w:rPr>
        <w:t>. Jasneje se tudi zapiše, da uporaba fitofarmacevtskih sredstev ni dovoljena od s</w:t>
      </w:r>
      <w:r w:rsidR="00EF5BCA">
        <w:rPr>
          <w:rFonts w:cs="Arial"/>
          <w:noProof/>
          <w:szCs w:val="20"/>
        </w:rPr>
        <w:t xml:space="preserve">etve </w:t>
      </w:r>
      <w:r w:rsidR="00EF5BCA">
        <w:rPr>
          <w:rFonts w:cs="Arial"/>
          <w:noProof/>
          <w:szCs w:val="20"/>
        </w:rPr>
        <w:t xml:space="preserve">naknadnih </w:t>
      </w:r>
      <w:r w:rsidR="00EF5BCA">
        <w:rPr>
          <w:rFonts w:cs="Arial"/>
          <w:noProof/>
          <w:szCs w:val="20"/>
        </w:rPr>
        <w:t xml:space="preserve">posevkov dalje. Prav tako uporaba </w:t>
      </w:r>
      <w:r w:rsidR="00EF5BCA" w:rsidRPr="0078658D">
        <w:rPr>
          <w:rFonts w:cs="Arial"/>
          <w:noProof/>
          <w:szCs w:val="20"/>
        </w:rPr>
        <w:t>fitofarmacevtskih sredstev ni dovoljena</w:t>
      </w:r>
      <w:r w:rsidR="00EF5BCA">
        <w:rPr>
          <w:rFonts w:cs="Arial"/>
          <w:noProof/>
          <w:szCs w:val="20"/>
        </w:rPr>
        <w:t xml:space="preserve"> </w:t>
      </w:r>
      <w:r w:rsidR="00EF5BCA">
        <w:rPr>
          <w:rFonts w:cs="Arial"/>
          <w:noProof/>
          <w:szCs w:val="20"/>
        </w:rPr>
        <w:t>pri uničenju</w:t>
      </w:r>
      <w:r w:rsidR="00EF5BCA">
        <w:rPr>
          <w:rFonts w:cs="Arial"/>
          <w:noProof/>
          <w:szCs w:val="20"/>
        </w:rPr>
        <w:t xml:space="preserve"> posevkov</w:t>
      </w:r>
      <w:r w:rsidR="00EF5BCA" w:rsidRPr="0078658D">
        <w:rPr>
          <w:rFonts w:cs="Arial"/>
          <w:noProof/>
          <w:szCs w:val="20"/>
        </w:rPr>
        <w:t>.</w:t>
      </w:r>
    </w:p>
    <w:p w14:paraId="23DCA147" w14:textId="6223DF48" w:rsidR="004C5513" w:rsidRPr="0078658D" w:rsidRDefault="004C5513" w:rsidP="007F04FD">
      <w:pPr>
        <w:rPr>
          <w:rFonts w:cs="Arial"/>
          <w:noProof/>
          <w:szCs w:val="20"/>
        </w:rPr>
      </w:pPr>
    </w:p>
    <w:p w14:paraId="1539B9BB" w14:textId="7389A4A3" w:rsidR="004C5513" w:rsidRPr="0078658D" w:rsidRDefault="007628C5" w:rsidP="007F04FD">
      <w:pPr>
        <w:rPr>
          <w:rFonts w:cs="Arial"/>
          <w:b/>
          <w:bCs/>
          <w:noProof/>
          <w:szCs w:val="20"/>
        </w:rPr>
      </w:pPr>
      <w:r w:rsidRPr="0078658D">
        <w:rPr>
          <w:rFonts w:cs="Arial"/>
          <w:b/>
          <w:bCs/>
          <w:noProof/>
          <w:szCs w:val="20"/>
        </w:rPr>
        <w:t>K 2</w:t>
      </w:r>
      <w:r w:rsidR="003402C8" w:rsidRPr="0078658D">
        <w:rPr>
          <w:rFonts w:cs="Arial"/>
          <w:b/>
          <w:bCs/>
          <w:noProof/>
          <w:szCs w:val="20"/>
        </w:rPr>
        <w:t>0</w:t>
      </w:r>
      <w:r w:rsidR="002F5B1E" w:rsidRPr="0078658D">
        <w:rPr>
          <w:rFonts w:cs="Arial"/>
          <w:b/>
          <w:bCs/>
          <w:noProof/>
          <w:szCs w:val="20"/>
        </w:rPr>
        <w:t xml:space="preserve">. </w:t>
      </w:r>
      <w:r w:rsidR="004C5513" w:rsidRPr="0078658D">
        <w:rPr>
          <w:rFonts w:cs="Arial"/>
          <w:b/>
          <w:bCs/>
          <w:noProof/>
          <w:szCs w:val="20"/>
        </w:rPr>
        <w:t xml:space="preserve">členu </w:t>
      </w:r>
    </w:p>
    <w:p w14:paraId="21C09F16" w14:textId="672DEA54" w:rsidR="00612504" w:rsidRPr="0078658D" w:rsidRDefault="00612504" w:rsidP="00612504">
      <w:pPr>
        <w:autoSpaceDE w:val="0"/>
        <w:autoSpaceDN w:val="0"/>
        <w:adjustRightInd w:val="0"/>
        <w:spacing w:line="260" w:lineRule="atLeast"/>
        <w:rPr>
          <w:rFonts w:cs="Arial"/>
          <w:noProof/>
          <w:szCs w:val="20"/>
        </w:rPr>
      </w:pPr>
      <w:r w:rsidRPr="0078658D">
        <w:rPr>
          <w:rFonts w:cs="Arial"/>
          <w:noProof/>
          <w:szCs w:val="20"/>
        </w:rPr>
        <w:t>Shema ima po trenutno veljavni uredbi zapis, da se prezimni posevki lahko uporabijo za proizvodnjo in obdelavo po datumu, ki določa zadnji dan obveznega zelenega pokrova prezimnega posevka.  Ker je na terenu na to temo bilo veliko vprašanj se jasneje zapiše, da obdelava in uporaba prezimnih posev</w:t>
      </w:r>
      <w:r w:rsidR="00EF5BCA">
        <w:rPr>
          <w:rFonts w:cs="Arial"/>
          <w:noProof/>
          <w:szCs w:val="20"/>
        </w:rPr>
        <w:t xml:space="preserve">kov ni dovoljena v času obdobja obvezne prisotnosti </w:t>
      </w:r>
      <w:r w:rsidR="00EF5BCA">
        <w:rPr>
          <w:rFonts w:cs="Arial"/>
          <w:noProof/>
          <w:szCs w:val="20"/>
        </w:rPr>
        <w:lastRenderedPageBreak/>
        <w:t xml:space="preserve">zelenega pokrova, medtem ko je obdelava </w:t>
      </w:r>
      <w:r w:rsidRPr="0078658D">
        <w:rPr>
          <w:rFonts w:cs="Arial"/>
          <w:noProof/>
          <w:szCs w:val="20"/>
        </w:rPr>
        <w:t xml:space="preserve">dovoljena </w:t>
      </w:r>
      <w:r w:rsidR="00EF5BCA">
        <w:rPr>
          <w:rFonts w:cs="Arial"/>
          <w:noProof/>
          <w:szCs w:val="20"/>
        </w:rPr>
        <w:t xml:space="preserve">pred </w:t>
      </w:r>
      <w:r w:rsidRPr="0078658D">
        <w:rPr>
          <w:rFonts w:cs="Arial"/>
          <w:noProof/>
          <w:szCs w:val="20"/>
        </w:rPr>
        <w:t>obdobje</w:t>
      </w:r>
      <w:r w:rsidR="00E5331A">
        <w:rPr>
          <w:rFonts w:cs="Arial"/>
          <w:noProof/>
          <w:szCs w:val="20"/>
        </w:rPr>
        <w:t>m</w:t>
      </w:r>
      <w:r w:rsidRPr="0078658D">
        <w:rPr>
          <w:rFonts w:cs="Arial"/>
          <w:noProof/>
          <w:szCs w:val="20"/>
        </w:rPr>
        <w:t xml:space="preserve"> </w:t>
      </w:r>
      <w:r w:rsidR="00EF5BCA">
        <w:rPr>
          <w:rFonts w:cs="Arial"/>
          <w:noProof/>
          <w:szCs w:val="20"/>
        </w:rPr>
        <w:t>in po obdobju obvezne prisotnosti</w:t>
      </w:r>
      <w:r w:rsidRPr="0078658D">
        <w:rPr>
          <w:rFonts w:cs="Arial"/>
          <w:noProof/>
          <w:szCs w:val="20"/>
        </w:rPr>
        <w:t>. Jasneje se tudi zapiše, da uporaba herbicidov ni dovoljena od s</w:t>
      </w:r>
      <w:r w:rsidR="00EF5BCA">
        <w:rPr>
          <w:rFonts w:cs="Arial"/>
          <w:noProof/>
          <w:szCs w:val="20"/>
        </w:rPr>
        <w:t xml:space="preserve">etve prezimnih posevkov dalje. Prav tako uporaba herbicidov </w:t>
      </w:r>
      <w:r w:rsidRPr="0078658D">
        <w:rPr>
          <w:rFonts w:cs="Arial"/>
          <w:noProof/>
          <w:szCs w:val="20"/>
        </w:rPr>
        <w:t>ni dovoljena</w:t>
      </w:r>
      <w:r w:rsidR="00EF5BCA">
        <w:rPr>
          <w:rFonts w:cs="Arial"/>
          <w:noProof/>
          <w:szCs w:val="20"/>
        </w:rPr>
        <w:t xml:space="preserve"> pri uničenju posevkov</w:t>
      </w:r>
      <w:r w:rsidRPr="0078658D">
        <w:rPr>
          <w:rFonts w:cs="Arial"/>
          <w:noProof/>
          <w:szCs w:val="20"/>
        </w:rPr>
        <w:t>.</w:t>
      </w:r>
    </w:p>
    <w:p w14:paraId="74276644" w14:textId="2163A57D" w:rsidR="00E103C3" w:rsidRPr="0078658D" w:rsidRDefault="00EF5BCA" w:rsidP="00612504">
      <w:pPr>
        <w:autoSpaceDE w:val="0"/>
        <w:autoSpaceDN w:val="0"/>
        <w:adjustRightInd w:val="0"/>
        <w:spacing w:line="260" w:lineRule="atLeast"/>
        <w:rPr>
          <w:rFonts w:cs="Arial"/>
          <w:noProof/>
        </w:rPr>
      </w:pPr>
      <w:r>
        <w:rPr>
          <w:rFonts w:cs="Arial"/>
          <w:noProof/>
          <w:szCs w:val="20"/>
        </w:rPr>
        <w:t>Pri členu so tudi črtane</w:t>
      </w:r>
      <w:r w:rsidR="00E103C3" w:rsidRPr="0078658D">
        <w:rPr>
          <w:rFonts w:cs="Arial"/>
          <w:noProof/>
          <w:szCs w:val="20"/>
        </w:rPr>
        <w:t xml:space="preserve"> zahteve, ki se nanašajo na DKOP8, saj se je s </w:t>
      </w:r>
      <w:r w:rsidR="00E103C3" w:rsidRPr="0078658D">
        <w:rPr>
          <w:rFonts w:cs="Arial"/>
          <w:noProof/>
        </w:rPr>
        <w:t xml:space="preserve">spremembo Uredb (EU) 2021/2115 za leto zahtevka 2025 </w:t>
      </w:r>
      <w:r w:rsidR="00E103C3" w:rsidRPr="0078658D">
        <w:rPr>
          <w:rFonts w:cs="Arial"/>
          <w:szCs w:val="20"/>
          <w:lang w:eastAsia="sl-SI"/>
        </w:rPr>
        <w:t xml:space="preserve">črta zahteva št. 53 </w:t>
      </w:r>
      <w:r w:rsidR="00E103C3" w:rsidRPr="0078658D">
        <w:rPr>
          <w:rFonts w:cs="Arial"/>
          <w:noProof/>
        </w:rPr>
        <w:t>pri DKOP 8 (minimalni delež neproizvodnih površin).</w:t>
      </w:r>
    </w:p>
    <w:p w14:paraId="3C2D5EC8" w14:textId="268B25BB" w:rsidR="00C42C63" w:rsidRPr="0078658D" w:rsidRDefault="00C42C63" w:rsidP="007F04FD">
      <w:pPr>
        <w:rPr>
          <w:rFonts w:ascii="Times New Roman" w:hAnsi="Times New Roman"/>
          <w:noProof/>
          <w:szCs w:val="20"/>
        </w:rPr>
      </w:pPr>
    </w:p>
    <w:p w14:paraId="4333477B" w14:textId="415D10D4" w:rsidR="00E103C3" w:rsidRPr="0078658D" w:rsidRDefault="00390E4A" w:rsidP="007F04FD">
      <w:pPr>
        <w:rPr>
          <w:rFonts w:cs="Arial"/>
          <w:b/>
          <w:bCs/>
          <w:noProof/>
          <w:szCs w:val="20"/>
        </w:rPr>
      </w:pPr>
      <w:r w:rsidRPr="0078658D">
        <w:rPr>
          <w:rFonts w:cs="Arial"/>
          <w:b/>
          <w:bCs/>
          <w:noProof/>
          <w:szCs w:val="20"/>
        </w:rPr>
        <w:t xml:space="preserve">K </w:t>
      </w:r>
      <w:r w:rsidR="007628C5" w:rsidRPr="0078658D">
        <w:rPr>
          <w:rFonts w:cs="Arial"/>
          <w:b/>
          <w:bCs/>
          <w:noProof/>
          <w:szCs w:val="20"/>
        </w:rPr>
        <w:t>21</w:t>
      </w:r>
      <w:r w:rsidR="00612504" w:rsidRPr="0078658D">
        <w:rPr>
          <w:rFonts w:cs="Arial"/>
          <w:b/>
          <w:bCs/>
          <w:noProof/>
          <w:szCs w:val="20"/>
        </w:rPr>
        <w:t>. členu</w:t>
      </w:r>
    </w:p>
    <w:p w14:paraId="52223DF9" w14:textId="44D8FA36" w:rsidR="00C03ACC" w:rsidRPr="0078658D" w:rsidRDefault="0083277D" w:rsidP="00390E4A">
      <w:pPr>
        <w:shd w:val="clear" w:color="auto" w:fill="FFFFFF"/>
        <w:rPr>
          <w:rFonts w:cs="Arial"/>
          <w:color w:val="292B2C"/>
          <w:szCs w:val="20"/>
          <w:lang w:eastAsia="sl-SI"/>
        </w:rPr>
      </w:pPr>
      <w:r w:rsidRPr="0078658D">
        <w:rPr>
          <w:rFonts w:cs="Arial"/>
          <w:color w:val="292B2C"/>
          <w:szCs w:val="20"/>
          <w:lang w:eastAsia="sl-SI"/>
        </w:rPr>
        <w:t>S spremembo člena je podrobneje navedeno, da se s</w:t>
      </w:r>
      <w:r w:rsidR="00C03ACC" w:rsidRPr="0078658D">
        <w:rPr>
          <w:rFonts w:cs="Arial"/>
          <w:color w:val="292B2C"/>
          <w:szCs w:val="20"/>
          <w:lang w:eastAsia="sl-SI"/>
        </w:rPr>
        <w:t>hema</w:t>
      </w:r>
      <w:r w:rsidRPr="0078658D">
        <w:rPr>
          <w:rFonts w:cs="Arial"/>
          <w:color w:val="292B2C"/>
          <w:szCs w:val="20"/>
          <w:lang w:eastAsia="sl-SI"/>
        </w:rPr>
        <w:t xml:space="preserve"> </w:t>
      </w:r>
      <w:r w:rsidR="00C03ACC" w:rsidRPr="0078658D">
        <w:rPr>
          <w:rFonts w:cs="Arial"/>
          <w:color w:val="292B2C"/>
          <w:szCs w:val="20"/>
          <w:lang w:eastAsia="sl-SI"/>
        </w:rPr>
        <w:t>lahko uveljavlja na glavnem ali naknadnem posevku, vendar se pri tem ista prijavljena površina pod različnimi posevki pri skupni površini zahtevka upošteva le enkrat.</w:t>
      </w:r>
    </w:p>
    <w:p w14:paraId="7D569667" w14:textId="33E4188A" w:rsidR="00390E4A" w:rsidRPr="0078658D" w:rsidRDefault="00390E4A" w:rsidP="00390E4A">
      <w:pPr>
        <w:shd w:val="clear" w:color="auto" w:fill="FFFFFF"/>
        <w:rPr>
          <w:rFonts w:cs="Arial"/>
          <w:color w:val="333333"/>
          <w:szCs w:val="20"/>
          <w:shd w:val="clear" w:color="auto" w:fill="FFFFFF"/>
        </w:rPr>
      </w:pPr>
      <w:r w:rsidRPr="0078658D">
        <w:rPr>
          <w:rFonts w:cs="Arial"/>
          <w:color w:val="292B2C"/>
          <w:szCs w:val="20"/>
          <w:lang w:eastAsia="sl-SI"/>
        </w:rPr>
        <w:t>Sprememba opredeljuje</w:t>
      </w:r>
      <w:r w:rsidR="00C03ACC" w:rsidRPr="0078658D">
        <w:rPr>
          <w:rFonts w:cs="Arial"/>
          <w:color w:val="292B2C"/>
          <w:szCs w:val="20"/>
          <w:lang w:eastAsia="sl-SI"/>
        </w:rPr>
        <w:t xml:space="preserve"> tudi</w:t>
      </w:r>
      <w:r w:rsidRPr="0078658D">
        <w:rPr>
          <w:rFonts w:cs="Arial"/>
          <w:color w:val="292B2C"/>
          <w:szCs w:val="20"/>
          <w:lang w:eastAsia="sl-SI"/>
        </w:rPr>
        <w:t xml:space="preserve">, da se </w:t>
      </w:r>
      <w:r w:rsidR="00C03ACC" w:rsidRPr="0078658D">
        <w:rPr>
          <w:rFonts w:cs="Arial"/>
          <w:color w:val="292B2C"/>
          <w:szCs w:val="20"/>
          <w:lang w:eastAsia="sl-SI"/>
        </w:rPr>
        <w:t>shema KONZ lahko</w:t>
      </w:r>
      <w:r w:rsidRPr="0078658D">
        <w:rPr>
          <w:rFonts w:cs="Arial"/>
          <w:color w:val="292B2C"/>
          <w:szCs w:val="20"/>
          <w:lang w:eastAsia="sl-SI"/>
        </w:rPr>
        <w:t xml:space="preserve"> izvaja </w:t>
      </w:r>
      <w:r w:rsidR="00C03ACC" w:rsidRPr="0078658D">
        <w:rPr>
          <w:rFonts w:cs="Arial"/>
          <w:color w:val="292B2C"/>
          <w:szCs w:val="20"/>
          <w:lang w:eastAsia="sl-SI"/>
        </w:rPr>
        <w:t xml:space="preserve">tudi </w:t>
      </w:r>
      <w:r w:rsidR="00970266" w:rsidRPr="0078658D">
        <w:rPr>
          <w:rFonts w:cs="Arial"/>
          <w:color w:val="292B2C"/>
          <w:szCs w:val="20"/>
          <w:lang w:eastAsia="sl-SI"/>
        </w:rPr>
        <w:t>na območju evidence v</w:t>
      </w:r>
      <w:r w:rsidRPr="0078658D">
        <w:rPr>
          <w:rFonts w:cs="Arial"/>
          <w:color w:val="292B2C"/>
          <w:szCs w:val="20"/>
          <w:lang w:eastAsia="sl-SI"/>
        </w:rPr>
        <w:t xml:space="preserve">arovalni pasovi ob </w:t>
      </w:r>
      <w:r w:rsidR="004B2D99" w:rsidRPr="0078658D">
        <w:rPr>
          <w:rFonts w:cs="Arial"/>
          <w:color w:val="292B2C"/>
          <w:szCs w:val="20"/>
          <w:lang w:eastAsia="sl-SI"/>
        </w:rPr>
        <w:t>vodnih zemljiščih</w:t>
      </w:r>
      <w:r w:rsidRPr="0078658D">
        <w:rPr>
          <w:rFonts w:cs="Arial"/>
          <w:color w:val="292B2C"/>
          <w:szCs w:val="20"/>
          <w:lang w:eastAsia="sl-SI"/>
        </w:rPr>
        <w:t xml:space="preserve"> ter evidence </w:t>
      </w:r>
      <w:r w:rsidR="00970266" w:rsidRPr="0078658D">
        <w:rPr>
          <w:rFonts w:cs="Arial"/>
          <w:color w:val="333333"/>
          <w:szCs w:val="20"/>
          <w:shd w:val="clear" w:color="auto" w:fill="FFFFFF"/>
        </w:rPr>
        <w:t>v</w:t>
      </w:r>
      <w:r w:rsidRPr="0078658D">
        <w:rPr>
          <w:rFonts w:cs="Arial"/>
          <w:color w:val="333333"/>
          <w:szCs w:val="20"/>
          <w:shd w:val="clear" w:color="auto" w:fill="FFFFFF"/>
        </w:rPr>
        <w:t>arovalni pasovi za osuševalne jarke širše od dveh metrov</w:t>
      </w:r>
      <w:r w:rsidR="00C03ACC" w:rsidRPr="0078658D">
        <w:rPr>
          <w:rFonts w:cs="Arial"/>
          <w:color w:val="333333"/>
          <w:szCs w:val="20"/>
          <w:shd w:val="clear" w:color="auto" w:fill="FFFFFF"/>
        </w:rPr>
        <w:t>, vendar nosilec kmetijskega gospodarstva ne prejm</w:t>
      </w:r>
      <w:r w:rsidR="002B436C" w:rsidRPr="0078658D">
        <w:rPr>
          <w:rFonts w:cs="Arial"/>
          <w:color w:val="333333"/>
          <w:szCs w:val="20"/>
          <w:shd w:val="clear" w:color="auto" w:fill="FFFFFF"/>
        </w:rPr>
        <w:t>e plačila za tisti del površine, saj je oranje na</w:t>
      </w:r>
      <w:r w:rsidR="004B2D99" w:rsidRPr="0078658D">
        <w:rPr>
          <w:rFonts w:cs="Arial"/>
          <w:color w:val="333333"/>
          <w:szCs w:val="20"/>
          <w:shd w:val="clear" w:color="auto" w:fill="FFFFFF"/>
        </w:rPr>
        <w:t xml:space="preserve"> varovalnih pasovih prepovedano že po DKOP 4.</w:t>
      </w:r>
    </w:p>
    <w:p w14:paraId="373F4B28" w14:textId="555986D5" w:rsidR="00766609" w:rsidRPr="0078658D" w:rsidRDefault="00766609" w:rsidP="00390E4A">
      <w:pPr>
        <w:shd w:val="clear" w:color="auto" w:fill="FFFFFF"/>
        <w:rPr>
          <w:rFonts w:cs="Arial"/>
          <w:color w:val="292B2C"/>
          <w:szCs w:val="20"/>
          <w:lang w:eastAsia="sl-SI"/>
        </w:rPr>
      </w:pPr>
    </w:p>
    <w:p w14:paraId="66968892" w14:textId="640AE439" w:rsidR="001A0083" w:rsidRPr="0078658D" w:rsidRDefault="001A0083" w:rsidP="00390E4A">
      <w:pPr>
        <w:shd w:val="clear" w:color="auto" w:fill="FFFFFF"/>
        <w:rPr>
          <w:rFonts w:cs="Arial"/>
          <w:noProof/>
        </w:rPr>
      </w:pPr>
      <w:r w:rsidRPr="0078658D">
        <w:rPr>
          <w:rFonts w:cs="Arial"/>
          <w:noProof/>
        </w:rPr>
        <w:t xml:space="preserve">V skladu </w:t>
      </w:r>
      <w:r w:rsidR="00F95BD6" w:rsidRPr="0078658D">
        <w:rPr>
          <w:rFonts w:cs="Arial"/>
          <w:noProof/>
        </w:rPr>
        <w:t>z modelnimi izračuni znesek 100% podpore pri shemi KONZ</w:t>
      </w:r>
      <w:r w:rsidR="002679FA">
        <w:rPr>
          <w:rFonts w:cs="Arial"/>
          <w:noProof/>
        </w:rPr>
        <w:t xml:space="preserve"> znaša 22,90 evra in ne 22,80 ev</w:t>
      </w:r>
      <w:r w:rsidRPr="0078658D">
        <w:rPr>
          <w:rFonts w:cs="Arial"/>
          <w:noProof/>
        </w:rPr>
        <w:t>ra</w:t>
      </w:r>
      <w:r w:rsidR="00F95BD6" w:rsidRPr="0078658D">
        <w:rPr>
          <w:rFonts w:cs="Arial"/>
          <w:noProof/>
        </w:rPr>
        <w:t xml:space="preserve"> (tehnična napaka)</w:t>
      </w:r>
      <w:r w:rsidRPr="0078658D">
        <w:rPr>
          <w:rFonts w:cs="Arial"/>
          <w:noProof/>
        </w:rPr>
        <w:t>. Posledično sta popravljena tud načrtovani znesek na enoto in najnižji znesek načrtovanega zneska na enoto</w:t>
      </w:r>
      <w:r w:rsidR="002B436C" w:rsidRPr="0078658D">
        <w:rPr>
          <w:rFonts w:cs="Arial"/>
          <w:noProof/>
        </w:rPr>
        <w:t xml:space="preserve"> ter skupna letna</w:t>
      </w:r>
      <w:r w:rsidR="002679FA">
        <w:rPr>
          <w:rFonts w:cs="Arial"/>
          <w:noProof/>
        </w:rPr>
        <w:t xml:space="preserve"> vrednost za shemo v prvem odst</w:t>
      </w:r>
      <w:r w:rsidR="002B436C" w:rsidRPr="0078658D">
        <w:rPr>
          <w:rFonts w:cs="Arial"/>
          <w:noProof/>
        </w:rPr>
        <w:t>a</w:t>
      </w:r>
      <w:r w:rsidR="002679FA">
        <w:rPr>
          <w:rFonts w:cs="Arial"/>
          <w:noProof/>
        </w:rPr>
        <w:t>v</w:t>
      </w:r>
      <w:r w:rsidR="002B436C" w:rsidRPr="0078658D">
        <w:rPr>
          <w:rFonts w:cs="Arial"/>
          <w:noProof/>
        </w:rPr>
        <w:t>ku tega člena</w:t>
      </w:r>
      <w:r w:rsidRPr="0078658D">
        <w:rPr>
          <w:rFonts w:cs="Arial"/>
          <w:noProof/>
        </w:rPr>
        <w:t>.</w:t>
      </w:r>
    </w:p>
    <w:p w14:paraId="3EAAC05A" w14:textId="37A2138A" w:rsidR="005818CD" w:rsidRPr="0078658D" w:rsidRDefault="005818CD" w:rsidP="00390E4A">
      <w:pPr>
        <w:shd w:val="clear" w:color="auto" w:fill="FFFFFF"/>
        <w:rPr>
          <w:rFonts w:cs="Arial"/>
          <w:noProof/>
        </w:rPr>
      </w:pPr>
    </w:p>
    <w:p w14:paraId="5FD45C9D" w14:textId="2857BA90" w:rsidR="005818CD" w:rsidRPr="0078658D" w:rsidRDefault="007628C5" w:rsidP="00390E4A">
      <w:pPr>
        <w:shd w:val="clear" w:color="auto" w:fill="FFFFFF"/>
        <w:rPr>
          <w:rFonts w:cs="Arial"/>
          <w:b/>
          <w:bCs/>
          <w:noProof/>
        </w:rPr>
      </w:pPr>
      <w:r w:rsidRPr="0078658D">
        <w:rPr>
          <w:rFonts w:cs="Arial"/>
          <w:b/>
          <w:bCs/>
          <w:noProof/>
        </w:rPr>
        <w:t>K 22</w:t>
      </w:r>
      <w:r w:rsidR="00F95BD6" w:rsidRPr="0078658D">
        <w:rPr>
          <w:rFonts w:cs="Arial"/>
          <w:b/>
          <w:bCs/>
          <w:noProof/>
        </w:rPr>
        <w:t xml:space="preserve">. členu </w:t>
      </w:r>
    </w:p>
    <w:p w14:paraId="7F02A230" w14:textId="6B441ADB" w:rsidR="005818CD" w:rsidRPr="0078658D" w:rsidRDefault="009B3FE7" w:rsidP="00390E4A">
      <w:pPr>
        <w:shd w:val="clear" w:color="auto" w:fill="FFFFFF"/>
        <w:rPr>
          <w:rFonts w:cs="Arial"/>
          <w:color w:val="292B2C"/>
          <w:szCs w:val="20"/>
          <w:lang w:eastAsia="sl-SI"/>
        </w:rPr>
      </w:pPr>
      <w:r w:rsidRPr="0078658D">
        <w:rPr>
          <w:rFonts w:cs="Arial"/>
          <w:color w:val="292B2C"/>
          <w:szCs w:val="20"/>
          <w:shd w:val="clear" w:color="auto" w:fill="FFFFFF"/>
        </w:rPr>
        <w:t xml:space="preserve">Pri </w:t>
      </w:r>
      <w:r w:rsidR="005818CD" w:rsidRPr="0078658D">
        <w:rPr>
          <w:rFonts w:cs="Arial"/>
          <w:color w:val="292B2C"/>
          <w:szCs w:val="20"/>
          <w:shd w:val="clear" w:color="auto" w:fill="FFFFFF"/>
        </w:rPr>
        <w:t>shem</w:t>
      </w:r>
      <w:r w:rsidRPr="0078658D">
        <w:rPr>
          <w:rFonts w:cs="Arial"/>
          <w:color w:val="292B2C"/>
          <w:szCs w:val="20"/>
          <w:shd w:val="clear" w:color="auto" w:fill="FFFFFF"/>
        </w:rPr>
        <w:t>i</w:t>
      </w:r>
      <w:r w:rsidR="005818CD" w:rsidRPr="0078658D">
        <w:rPr>
          <w:rFonts w:cs="Arial"/>
          <w:color w:val="292B2C"/>
          <w:szCs w:val="20"/>
          <w:shd w:val="clear" w:color="auto" w:fill="FFFFFF"/>
        </w:rPr>
        <w:t xml:space="preserve"> INP 8.08 Neposejana tla za poljskega škrjanca – POŠK</w:t>
      </w:r>
      <w:r w:rsidRPr="0078658D">
        <w:rPr>
          <w:rFonts w:cs="Arial"/>
          <w:color w:val="292B2C"/>
          <w:szCs w:val="20"/>
          <w:shd w:val="clear" w:color="auto" w:fill="FFFFFF"/>
        </w:rPr>
        <w:t xml:space="preserve"> je</w:t>
      </w:r>
      <w:r w:rsidR="00723BF4" w:rsidRPr="0078658D">
        <w:rPr>
          <w:rFonts w:cs="Arial"/>
          <w:color w:val="292B2C"/>
          <w:szCs w:val="20"/>
          <w:shd w:val="clear" w:color="auto" w:fill="FFFFFF"/>
        </w:rPr>
        <w:t xml:space="preserve"> </w:t>
      </w:r>
      <w:r w:rsidR="00F95BD6" w:rsidRPr="0078658D">
        <w:rPr>
          <w:rFonts w:cs="Arial"/>
          <w:color w:val="292B2C"/>
          <w:szCs w:val="20"/>
          <w:shd w:val="clear" w:color="auto" w:fill="FFFFFF"/>
        </w:rPr>
        <w:t xml:space="preserve">v trenutno veljavni uredbi že </w:t>
      </w:r>
      <w:r w:rsidR="00723BF4" w:rsidRPr="0078658D">
        <w:rPr>
          <w:rFonts w:cs="Arial"/>
          <w:color w:val="292B2C"/>
          <w:szCs w:val="20"/>
          <w:shd w:val="clear" w:color="auto" w:fill="FFFFFF"/>
        </w:rPr>
        <w:t xml:space="preserve">določeno, da se </w:t>
      </w:r>
      <w:r w:rsidR="00F95BD6" w:rsidRPr="0078658D">
        <w:rPr>
          <w:rFonts w:cs="Arial"/>
          <w:color w:val="292B2C"/>
          <w:szCs w:val="20"/>
          <w:shd w:val="clear" w:color="auto" w:fill="FFFFFF"/>
        </w:rPr>
        <w:t>za</w:t>
      </w:r>
      <w:r w:rsidR="00723BF4" w:rsidRPr="0078658D">
        <w:rPr>
          <w:rFonts w:cs="Arial"/>
          <w:color w:val="292B2C"/>
          <w:szCs w:val="20"/>
          <w:shd w:val="clear" w:color="auto" w:fill="FFFFFF"/>
        </w:rPr>
        <w:t xml:space="preserve"> GERK</w:t>
      </w:r>
      <w:r w:rsidR="00D4054B" w:rsidRPr="0078658D">
        <w:rPr>
          <w:rFonts w:cs="Arial"/>
          <w:color w:val="292B2C"/>
          <w:szCs w:val="20"/>
          <w:shd w:val="clear" w:color="auto" w:fill="FFFFFF"/>
        </w:rPr>
        <w:t xml:space="preserve">, ki </w:t>
      </w:r>
      <w:r w:rsidR="00F95BD6" w:rsidRPr="0078658D">
        <w:rPr>
          <w:rFonts w:cs="Arial"/>
          <w:color w:val="292B2C"/>
          <w:szCs w:val="20"/>
          <w:shd w:val="clear" w:color="auto" w:fill="FFFFFF"/>
        </w:rPr>
        <w:t>z vsaj 10 ar</w:t>
      </w:r>
      <w:r w:rsidR="00D4054B" w:rsidRPr="0078658D">
        <w:rPr>
          <w:rFonts w:cs="Arial"/>
          <w:color w:val="292B2C"/>
          <w:szCs w:val="20"/>
          <w:shd w:val="clear" w:color="auto" w:fill="FFFFFF"/>
        </w:rPr>
        <w:t xml:space="preserve"> leži na območju,</w:t>
      </w:r>
      <w:r w:rsidR="00F95BD6" w:rsidRPr="0078658D">
        <w:rPr>
          <w:rFonts w:cs="Arial"/>
          <w:color w:val="292B2C"/>
          <w:szCs w:val="20"/>
          <w:shd w:val="clear" w:color="auto" w:fill="FFFFFF"/>
        </w:rPr>
        <w:t xml:space="preserve"> </w:t>
      </w:r>
      <w:r w:rsidR="00D4054B" w:rsidRPr="0078658D">
        <w:rPr>
          <w:rFonts w:cs="Arial"/>
          <w:color w:val="292B2C"/>
          <w:szCs w:val="20"/>
          <w:shd w:val="clear" w:color="auto" w:fill="FFFFFF"/>
        </w:rPr>
        <w:t xml:space="preserve">šteje, da na območju </w:t>
      </w:r>
      <w:r w:rsidR="00723BF4" w:rsidRPr="0078658D">
        <w:rPr>
          <w:rFonts w:cs="Arial"/>
          <w:color w:val="292B2C"/>
          <w:szCs w:val="20"/>
          <w:lang w:eastAsia="sl-SI"/>
        </w:rPr>
        <w:t>leži v celoti</w:t>
      </w:r>
      <w:r w:rsidR="00D4054B" w:rsidRPr="0078658D">
        <w:rPr>
          <w:rFonts w:cs="Arial"/>
          <w:color w:val="292B2C"/>
          <w:szCs w:val="20"/>
          <w:lang w:eastAsia="sl-SI"/>
        </w:rPr>
        <w:t xml:space="preserve">. S spremembo se med </w:t>
      </w:r>
      <w:r w:rsidR="002679FA">
        <w:rPr>
          <w:rFonts w:cs="Arial"/>
          <w:color w:val="292B2C"/>
          <w:szCs w:val="20"/>
          <w:lang w:eastAsia="sl-SI"/>
        </w:rPr>
        <w:t>te GERKe</w:t>
      </w:r>
      <w:r w:rsidR="00D4054B" w:rsidRPr="0078658D">
        <w:rPr>
          <w:rFonts w:cs="Arial"/>
          <w:color w:val="292B2C"/>
          <w:szCs w:val="20"/>
          <w:lang w:eastAsia="sl-SI"/>
        </w:rPr>
        <w:t xml:space="preserve"> uvrsti</w:t>
      </w:r>
      <w:r w:rsidR="002679FA">
        <w:rPr>
          <w:rFonts w:cs="Arial"/>
          <w:color w:val="292B2C"/>
          <w:szCs w:val="20"/>
          <w:lang w:eastAsia="sl-SI"/>
        </w:rPr>
        <w:t>jo tudi GERKi</w:t>
      </w:r>
      <w:r w:rsidR="00D4054B" w:rsidRPr="0078658D">
        <w:rPr>
          <w:rFonts w:cs="Arial"/>
          <w:color w:val="292B2C"/>
          <w:szCs w:val="20"/>
          <w:lang w:eastAsia="sl-SI"/>
        </w:rPr>
        <w:t>, ki imajo površino manjšo od 10 ar</w:t>
      </w:r>
      <w:r w:rsidR="004B2D99" w:rsidRPr="0078658D">
        <w:rPr>
          <w:rFonts w:cs="Arial"/>
          <w:color w:val="292B2C"/>
          <w:szCs w:val="20"/>
          <w:lang w:eastAsia="sl-SI"/>
        </w:rPr>
        <w:t>,</w:t>
      </w:r>
      <w:r w:rsidR="00D4054B" w:rsidRPr="0078658D">
        <w:rPr>
          <w:rFonts w:cs="Arial"/>
          <w:color w:val="292B2C"/>
          <w:szCs w:val="20"/>
          <w:lang w:eastAsia="sl-SI"/>
        </w:rPr>
        <w:t xml:space="preserve"> vendar s svojo površino v celoti ležijo na območju.</w:t>
      </w:r>
    </w:p>
    <w:p w14:paraId="33E6907C" w14:textId="2F41A8B5" w:rsidR="009B6002" w:rsidRPr="0078658D" w:rsidRDefault="009B6002" w:rsidP="00390E4A">
      <w:pPr>
        <w:shd w:val="clear" w:color="auto" w:fill="FFFFFF"/>
        <w:rPr>
          <w:rFonts w:cs="Arial"/>
          <w:noProof/>
        </w:rPr>
      </w:pPr>
    </w:p>
    <w:p w14:paraId="04F2026C" w14:textId="10AD1BEA" w:rsidR="009B6002" w:rsidRPr="0078658D" w:rsidRDefault="009B6002" w:rsidP="00390E4A">
      <w:pPr>
        <w:shd w:val="clear" w:color="auto" w:fill="FFFFFF"/>
        <w:rPr>
          <w:rFonts w:cs="Arial"/>
          <w:b/>
          <w:bCs/>
          <w:color w:val="292B2C"/>
          <w:szCs w:val="20"/>
          <w:lang w:eastAsia="sl-SI"/>
        </w:rPr>
      </w:pPr>
      <w:r w:rsidRPr="0078658D">
        <w:rPr>
          <w:rFonts w:cs="Arial"/>
          <w:b/>
          <w:bCs/>
          <w:noProof/>
        </w:rPr>
        <w:t>K 2</w:t>
      </w:r>
      <w:r w:rsidR="007628C5" w:rsidRPr="0078658D">
        <w:rPr>
          <w:rFonts w:cs="Arial"/>
          <w:b/>
          <w:bCs/>
          <w:noProof/>
        </w:rPr>
        <w:t>3</w:t>
      </w:r>
      <w:r w:rsidR="004B2D99" w:rsidRPr="0078658D">
        <w:rPr>
          <w:rFonts w:cs="Arial"/>
          <w:b/>
          <w:bCs/>
          <w:noProof/>
        </w:rPr>
        <w:t xml:space="preserve">. členu </w:t>
      </w:r>
    </w:p>
    <w:p w14:paraId="66FCBC27" w14:textId="68994739" w:rsidR="000A3DC0" w:rsidRPr="0078658D" w:rsidRDefault="004B2D99" w:rsidP="000A3DC0">
      <w:pPr>
        <w:shd w:val="clear" w:color="auto" w:fill="FFFFFF"/>
        <w:rPr>
          <w:rFonts w:cs="Arial"/>
          <w:color w:val="333333"/>
          <w:szCs w:val="20"/>
          <w:shd w:val="clear" w:color="auto" w:fill="FFFFFF"/>
        </w:rPr>
      </w:pPr>
      <w:r w:rsidRPr="0078658D">
        <w:rPr>
          <w:rFonts w:cs="Arial"/>
          <w:noProof/>
          <w:szCs w:val="20"/>
        </w:rPr>
        <w:t>Pri shemi OGNTN je v</w:t>
      </w:r>
      <w:r w:rsidR="009B6002" w:rsidRPr="0078658D">
        <w:rPr>
          <w:rFonts w:cs="Arial"/>
          <w:noProof/>
          <w:szCs w:val="20"/>
        </w:rPr>
        <w:t xml:space="preserve"> členu dodano, da se poleg </w:t>
      </w:r>
      <w:r w:rsidR="009B6002" w:rsidRPr="0078658D">
        <w:rPr>
          <w:rFonts w:cs="Arial"/>
          <w:color w:val="292B2C"/>
          <w:szCs w:val="20"/>
          <w:lang w:eastAsia="sl-SI"/>
        </w:rPr>
        <w:t xml:space="preserve">območja VVO_I_DR, shema ne izvaja tudi na </w:t>
      </w:r>
      <w:r w:rsidR="000A3DC0" w:rsidRPr="0078658D">
        <w:rPr>
          <w:rFonts w:cs="Arial"/>
          <w:color w:val="292B2C"/>
          <w:szCs w:val="20"/>
          <w:lang w:eastAsia="sl-SI"/>
        </w:rPr>
        <w:t xml:space="preserve">območju </w:t>
      </w:r>
      <w:r w:rsidR="00970266" w:rsidRPr="0078658D">
        <w:rPr>
          <w:rFonts w:cs="Arial"/>
          <w:color w:val="292B2C"/>
          <w:szCs w:val="20"/>
          <w:lang w:eastAsia="sl-SI"/>
        </w:rPr>
        <w:t>evidence v</w:t>
      </w:r>
      <w:r w:rsidR="000A3DC0" w:rsidRPr="0078658D">
        <w:rPr>
          <w:rFonts w:cs="Arial"/>
          <w:color w:val="292B2C"/>
          <w:szCs w:val="20"/>
          <w:lang w:eastAsia="sl-SI"/>
        </w:rPr>
        <w:t xml:space="preserve">arovalni pasovi ob </w:t>
      </w:r>
      <w:r w:rsidRPr="0078658D">
        <w:rPr>
          <w:rFonts w:cs="Arial"/>
          <w:color w:val="292B2C"/>
          <w:szCs w:val="20"/>
          <w:lang w:eastAsia="sl-SI"/>
        </w:rPr>
        <w:t>vodnih zemljiščih</w:t>
      </w:r>
      <w:r w:rsidR="000A3DC0" w:rsidRPr="0078658D">
        <w:rPr>
          <w:rFonts w:cs="Arial"/>
          <w:color w:val="292B2C"/>
          <w:szCs w:val="20"/>
          <w:lang w:eastAsia="sl-SI"/>
        </w:rPr>
        <w:t xml:space="preserve"> ter evidence </w:t>
      </w:r>
      <w:r w:rsidR="00970266" w:rsidRPr="0078658D">
        <w:rPr>
          <w:rFonts w:cs="Arial"/>
          <w:color w:val="333333"/>
          <w:szCs w:val="20"/>
          <w:shd w:val="clear" w:color="auto" w:fill="FFFFFF"/>
        </w:rPr>
        <w:t>v</w:t>
      </w:r>
      <w:r w:rsidR="000A3DC0" w:rsidRPr="0078658D">
        <w:rPr>
          <w:rFonts w:cs="Arial"/>
          <w:color w:val="333333"/>
          <w:szCs w:val="20"/>
          <w:shd w:val="clear" w:color="auto" w:fill="FFFFFF"/>
        </w:rPr>
        <w:t>arovalni pasovi za osuševalne jarke širše od dveh metrov.</w:t>
      </w:r>
    </w:p>
    <w:p w14:paraId="518498DF" w14:textId="77777777" w:rsidR="00A535E8" w:rsidRPr="0078658D" w:rsidRDefault="00A535E8" w:rsidP="000A3DC0">
      <w:pPr>
        <w:shd w:val="clear" w:color="auto" w:fill="FFFFFF"/>
        <w:rPr>
          <w:rFonts w:cs="Arial"/>
          <w:b/>
          <w:bCs/>
          <w:color w:val="292B2C"/>
          <w:szCs w:val="20"/>
          <w:lang w:eastAsia="sl-SI"/>
        </w:rPr>
      </w:pPr>
    </w:p>
    <w:p w14:paraId="5CDD67EE" w14:textId="4C1B2E33" w:rsidR="00991E4B" w:rsidRPr="0078658D" w:rsidRDefault="00DC527F" w:rsidP="000A3DC0">
      <w:pPr>
        <w:shd w:val="clear" w:color="auto" w:fill="FFFFFF"/>
        <w:rPr>
          <w:rFonts w:cs="Arial"/>
          <w:b/>
          <w:bCs/>
          <w:color w:val="292B2C"/>
          <w:szCs w:val="20"/>
          <w:lang w:eastAsia="sl-SI"/>
        </w:rPr>
      </w:pPr>
      <w:r w:rsidRPr="0078658D">
        <w:rPr>
          <w:rFonts w:cs="Arial"/>
          <w:b/>
          <w:bCs/>
          <w:color w:val="292B2C"/>
          <w:szCs w:val="20"/>
          <w:lang w:eastAsia="sl-SI"/>
        </w:rPr>
        <w:t>K 2</w:t>
      </w:r>
      <w:r w:rsidR="007628C5" w:rsidRPr="0078658D">
        <w:rPr>
          <w:rFonts w:cs="Arial"/>
          <w:b/>
          <w:bCs/>
          <w:color w:val="292B2C"/>
          <w:szCs w:val="20"/>
          <w:lang w:eastAsia="sl-SI"/>
        </w:rPr>
        <w:t>4</w:t>
      </w:r>
      <w:r w:rsidR="004B2D99" w:rsidRPr="0078658D">
        <w:rPr>
          <w:rFonts w:cs="Arial"/>
          <w:b/>
          <w:bCs/>
          <w:color w:val="292B2C"/>
          <w:szCs w:val="20"/>
          <w:lang w:eastAsia="sl-SI"/>
        </w:rPr>
        <w:t xml:space="preserve">. členu </w:t>
      </w:r>
    </w:p>
    <w:p w14:paraId="60C19554" w14:textId="41AAB815" w:rsidR="00B50FC6" w:rsidRPr="0078658D" w:rsidRDefault="00B50FC6" w:rsidP="00B50FC6">
      <w:pPr>
        <w:rPr>
          <w:rFonts w:cs="Arial"/>
          <w:noProof/>
          <w:szCs w:val="20"/>
        </w:rPr>
      </w:pPr>
      <w:r w:rsidRPr="0078658D">
        <w:rPr>
          <w:rFonts w:cs="Arial"/>
          <w:noProof/>
          <w:szCs w:val="20"/>
        </w:rPr>
        <w:t>S sprejetjem spremembe Uredbe 2021/2115 (</w:t>
      </w:r>
      <w:r w:rsidR="002C4588" w:rsidRPr="0078658D">
        <w:rPr>
          <w:rFonts w:cs="Arial"/>
          <w:noProof/>
          <w:szCs w:val="20"/>
        </w:rPr>
        <w:t>spremenjena z Uredbo 2024/1468,</w:t>
      </w:r>
      <w:r w:rsidRPr="0078658D">
        <w:rPr>
          <w:rFonts w:cs="Arial"/>
          <w:noProof/>
          <w:szCs w:val="20"/>
        </w:rPr>
        <w:t xml:space="preserve">14. maja 2024) se z letom 2025 črta zahteva 53 pri DKOP 8, ki je še v letu 2024 od nosilcev KMG z več kot 10 ha ornih površin zahtevala vzpostavitev neproizvodnih površin in elementov na vsaj 4 % ornih </w:t>
      </w:r>
      <w:r w:rsidR="002679FA">
        <w:rPr>
          <w:rFonts w:cs="Arial"/>
          <w:noProof/>
          <w:szCs w:val="20"/>
        </w:rPr>
        <w:t>površin na kmetiji. Tako nosilcem z letom 2025 ne bo več treba</w:t>
      </w:r>
      <w:r w:rsidRPr="0078658D">
        <w:rPr>
          <w:rFonts w:cs="Arial"/>
          <w:noProof/>
          <w:szCs w:val="20"/>
        </w:rPr>
        <w:t xml:space="preserve"> izpolnjevati </w:t>
      </w:r>
      <w:r w:rsidR="00A4376A" w:rsidRPr="0078658D">
        <w:rPr>
          <w:rFonts w:cs="Arial"/>
          <w:noProof/>
          <w:szCs w:val="20"/>
        </w:rPr>
        <w:t xml:space="preserve">te zahteve v okviru pogojenosti. </w:t>
      </w:r>
      <w:r w:rsidRPr="0078658D">
        <w:rPr>
          <w:rFonts w:cs="Arial"/>
          <w:noProof/>
          <w:szCs w:val="20"/>
        </w:rPr>
        <w:t xml:space="preserve">Za vse nosilce KMG pa pod DKOP 8 ostajajo še vedno veljavne zahteve 54 (ohranjanje KRZ), 55 (prepoved rezanja mejic v času, ko ptiči gnezdijo) in 56 (preprečevanje invazivnih vrst). </w:t>
      </w:r>
    </w:p>
    <w:p w14:paraId="6AA06D23" w14:textId="18EFECEC" w:rsidR="008C3CB2" w:rsidRPr="0078658D" w:rsidRDefault="00B50FC6" w:rsidP="00B50FC6">
      <w:pPr>
        <w:rPr>
          <w:rFonts w:cs="Arial"/>
          <w:noProof/>
          <w:szCs w:val="20"/>
        </w:rPr>
      </w:pPr>
      <w:r w:rsidRPr="0078658D">
        <w:rPr>
          <w:rFonts w:cs="Arial"/>
          <w:noProof/>
          <w:szCs w:val="20"/>
        </w:rPr>
        <w:t xml:space="preserve">Z letom 2025 se </w:t>
      </w:r>
      <w:r w:rsidR="00A4376A" w:rsidRPr="0078658D">
        <w:rPr>
          <w:rFonts w:cs="Arial"/>
          <w:noProof/>
          <w:szCs w:val="20"/>
        </w:rPr>
        <w:t xml:space="preserve">kot kompromisna rešitev za umik zahteve 53 pri DKOP 8, na podlagi 31 (1a) člena Uredbe EU 2021/2115 </w:t>
      </w:r>
      <w:r w:rsidRPr="0078658D">
        <w:rPr>
          <w:rFonts w:cs="Arial"/>
          <w:noProof/>
          <w:szCs w:val="20"/>
        </w:rPr>
        <w:t>uvaja nova shema SOPO za neproizvodne površine in elemente, ki je obvezna za države članice, medtem ko je za kmete pro</w:t>
      </w:r>
      <w:r w:rsidR="00EB2568" w:rsidRPr="0078658D">
        <w:rPr>
          <w:rFonts w:cs="Arial"/>
          <w:noProof/>
          <w:szCs w:val="20"/>
        </w:rPr>
        <w:t>stovoljna. Namen sheme je ohranjanje oziroma povečanje življenjskega prostora rastlin in živali v kmetijski krajini. Shema prispeva k ohranjanju in izboljšanju biotske raznovrstnosti in krajinske pestrosti. Po zahtevah je podobna</w:t>
      </w:r>
      <w:r w:rsidRPr="0078658D">
        <w:rPr>
          <w:rFonts w:cs="Arial"/>
          <w:noProof/>
          <w:szCs w:val="20"/>
        </w:rPr>
        <w:t xml:space="preserve"> DKOP 8, saj mora kmet zagotoviti</w:t>
      </w:r>
      <w:r w:rsidR="00A4376A" w:rsidRPr="0078658D">
        <w:rPr>
          <w:rFonts w:cs="Arial"/>
          <w:noProof/>
          <w:szCs w:val="20"/>
        </w:rPr>
        <w:t>, da skupna površina njegovih neproizvodnih površin predstavlja vsaj 4 % ornih površin</w:t>
      </w:r>
      <w:r w:rsidRPr="0078658D">
        <w:rPr>
          <w:rFonts w:cs="Arial"/>
          <w:noProof/>
          <w:szCs w:val="20"/>
        </w:rPr>
        <w:t xml:space="preserve"> KMG.  4 % neproizvodnih površin lahko doseže z izvajanjem ene ali več od štirih kmetijskih praks, kamor spada</w:t>
      </w:r>
      <w:r w:rsidR="002679FA">
        <w:rPr>
          <w:rFonts w:cs="Arial"/>
          <w:noProof/>
          <w:szCs w:val="20"/>
        </w:rPr>
        <w:t>jo</w:t>
      </w:r>
      <w:r w:rsidRPr="0078658D">
        <w:rPr>
          <w:rFonts w:cs="Arial"/>
          <w:noProof/>
          <w:szCs w:val="20"/>
        </w:rPr>
        <w:t xml:space="preserve"> praha, </w:t>
      </w:r>
      <w:r w:rsidR="00A4376A" w:rsidRPr="0078658D">
        <w:rPr>
          <w:rFonts w:cs="Arial"/>
          <w:noProof/>
          <w:szCs w:val="20"/>
        </w:rPr>
        <w:t>varovalni pasovi</w:t>
      </w:r>
      <w:r w:rsidRPr="0078658D">
        <w:rPr>
          <w:rFonts w:cs="Arial"/>
          <w:noProof/>
          <w:szCs w:val="20"/>
        </w:rPr>
        <w:t xml:space="preserve">, vzdrževanje mejic in vzpostavitev novih mejic na določenih območjih. Za izvajanje naštetih kmetijskih praks bo kmet prejel plačilo, ki predstavlja nadomestilo za nastale stroške in izpada dohodka zaradi zagotovitve neproizvodnih površin in elementov na ornih površinah. </w:t>
      </w:r>
    </w:p>
    <w:p w14:paraId="1151F4A5" w14:textId="77777777" w:rsidR="00A4376A" w:rsidRPr="0078658D" w:rsidRDefault="00A4376A" w:rsidP="00B50FC6">
      <w:pPr>
        <w:rPr>
          <w:rFonts w:cs="Arial"/>
          <w:szCs w:val="20"/>
        </w:rPr>
      </w:pPr>
    </w:p>
    <w:p w14:paraId="67EF4C04" w14:textId="0EDEF360" w:rsidR="008C3CB2" w:rsidRPr="0078658D" w:rsidRDefault="00C0557D" w:rsidP="00A4376A">
      <w:pPr>
        <w:rPr>
          <w:rFonts w:cs="Arial"/>
          <w:szCs w:val="20"/>
        </w:rPr>
      </w:pPr>
      <w:r w:rsidRPr="0078658D">
        <w:rPr>
          <w:rFonts w:cs="Arial"/>
          <w:noProof/>
          <w:szCs w:val="20"/>
        </w:rPr>
        <w:t>Za shemo je v členu opredeljena višina letne ovojnice za posamezno kmetijsko prakso, vrste rabe GE</w:t>
      </w:r>
      <w:r w:rsidR="002C4588" w:rsidRPr="0078658D">
        <w:rPr>
          <w:rFonts w:cs="Arial"/>
          <w:noProof/>
          <w:szCs w:val="20"/>
        </w:rPr>
        <w:t xml:space="preserve">RK, kjer se shema lahko izvaja </w:t>
      </w:r>
      <w:r w:rsidRPr="0078658D">
        <w:rPr>
          <w:rFonts w:cs="Arial"/>
          <w:noProof/>
          <w:szCs w:val="20"/>
        </w:rPr>
        <w:t xml:space="preserve">ter </w:t>
      </w:r>
      <w:r w:rsidR="00A4376A" w:rsidRPr="0078658D">
        <w:rPr>
          <w:rFonts w:cs="Arial"/>
          <w:noProof/>
          <w:szCs w:val="20"/>
        </w:rPr>
        <w:t xml:space="preserve">načrtovani </w:t>
      </w:r>
      <w:r w:rsidRPr="0078658D">
        <w:rPr>
          <w:rFonts w:cs="Arial"/>
          <w:noProof/>
          <w:szCs w:val="20"/>
        </w:rPr>
        <w:t>zneski podpore na enoto.</w:t>
      </w:r>
      <w:r w:rsidR="008C3CB2" w:rsidRPr="0078658D">
        <w:rPr>
          <w:rFonts w:cs="Arial"/>
          <w:szCs w:val="20"/>
        </w:rPr>
        <w:t xml:space="preserve"> </w:t>
      </w:r>
      <w:r w:rsidR="00B50FC6" w:rsidRPr="0078658D">
        <w:rPr>
          <w:rFonts w:cs="Arial"/>
          <w:noProof/>
          <w:szCs w:val="20"/>
        </w:rPr>
        <w:t>V členu so podrobneje opredeljni pogoji upr</w:t>
      </w:r>
      <w:r w:rsidR="00A4376A" w:rsidRPr="0078658D">
        <w:rPr>
          <w:rFonts w:cs="Arial"/>
          <w:noProof/>
          <w:szCs w:val="20"/>
        </w:rPr>
        <w:t>avičenosti pri posamezni kmetijs</w:t>
      </w:r>
      <w:r w:rsidR="00B50FC6" w:rsidRPr="0078658D">
        <w:rPr>
          <w:rFonts w:cs="Arial"/>
          <w:noProof/>
          <w:szCs w:val="20"/>
        </w:rPr>
        <w:t>ki praksi.</w:t>
      </w:r>
    </w:p>
    <w:p w14:paraId="319635F3" w14:textId="77777777" w:rsidR="008C3CB2" w:rsidRPr="0078658D" w:rsidRDefault="008C3CB2" w:rsidP="00F9216C">
      <w:pPr>
        <w:rPr>
          <w:rFonts w:cs="Arial"/>
          <w:b/>
          <w:szCs w:val="20"/>
        </w:rPr>
      </w:pPr>
    </w:p>
    <w:p w14:paraId="406DCDB4" w14:textId="6907B347" w:rsidR="00912A09" w:rsidRPr="0078658D" w:rsidRDefault="00EF54FB" w:rsidP="00F9216C">
      <w:pPr>
        <w:rPr>
          <w:rFonts w:cs="Arial"/>
          <w:b/>
          <w:szCs w:val="20"/>
        </w:rPr>
      </w:pPr>
      <w:r w:rsidRPr="0078658D">
        <w:rPr>
          <w:rFonts w:cs="Arial"/>
          <w:b/>
          <w:szCs w:val="20"/>
        </w:rPr>
        <w:t>K 2</w:t>
      </w:r>
      <w:r w:rsidR="007628C5" w:rsidRPr="0078658D">
        <w:rPr>
          <w:rFonts w:cs="Arial"/>
          <w:b/>
          <w:szCs w:val="20"/>
        </w:rPr>
        <w:t>5</w:t>
      </w:r>
      <w:r w:rsidR="00DB7353" w:rsidRPr="0078658D">
        <w:rPr>
          <w:rFonts w:cs="Arial"/>
          <w:b/>
          <w:szCs w:val="20"/>
        </w:rPr>
        <w:t xml:space="preserve">. členu </w:t>
      </w:r>
    </w:p>
    <w:p w14:paraId="26BDEB66" w14:textId="6D153C15" w:rsidR="00734B80" w:rsidRPr="0078658D" w:rsidRDefault="00734B80" w:rsidP="00F9216C">
      <w:pPr>
        <w:rPr>
          <w:rFonts w:cs="Arial"/>
          <w:bCs/>
          <w:szCs w:val="20"/>
        </w:rPr>
      </w:pPr>
      <w:r w:rsidRPr="0078658D">
        <w:rPr>
          <w:rFonts w:cs="Arial"/>
          <w:bCs/>
          <w:szCs w:val="20"/>
        </w:rPr>
        <w:t>V okviru vezane dohodkovne podpore se z letom 2025 uvede nova intervencija vezane dohodkovne podpore</w:t>
      </w:r>
      <w:r w:rsidR="00DB7353" w:rsidRPr="0078658D">
        <w:rPr>
          <w:rFonts w:cs="Arial"/>
          <w:bCs/>
          <w:szCs w:val="20"/>
        </w:rPr>
        <w:t xml:space="preserve"> za zelenjavo</w:t>
      </w:r>
      <w:r w:rsidRPr="0078658D">
        <w:rPr>
          <w:rFonts w:cs="Arial"/>
          <w:bCs/>
          <w:szCs w:val="20"/>
        </w:rPr>
        <w:t>,</w:t>
      </w:r>
      <w:r w:rsidR="00DB7353" w:rsidRPr="0078658D">
        <w:rPr>
          <w:rFonts w:cs="Arial"/>
          <w:bCs/>
          <w:szCs w:val="20"/>
        </w:rPr>
        <w:t xml:space="preserve"> zato se podporo doda na seznam zahtevkov vezane dohodkovne podpore</w:t>
      </w:r>
      <w:r w:rsidRPr="0078658D">
        <w:rPr>
          <w:rFonts w:cs="Arial"/>
          <w:bCs/>
          <w:szCs w:val="20"/>
        </w:rPr>
        <w:t>.</w:t>
      </w:r>
    </w:p>
    <w:p w14:paraId="27D05E06" w14:textId="77777777" w:rsidR="00734B80" w:rsidRPr="0078658D" w:rsidRDefault="00734B80" w:rsidP="00F9216C">
      <w:pPr>
        <w:rPr>
          <w:rFonts w:cs="Arial"/>
          <w:b/>
          <w:szCs w:val="20"/>
        </w:rPr>
      </w:pPr>
    </w:p>
    <w:p w14:paraId="162D1598" w14:textId="4DF7FB02" w:rsidR="00734B80" w:rsidRPr="0078658D" w:rsidRDefault="00734B80" w:rsidP="00F9216C">
      <w:pPr>
        <w:rPr>
          <w:rFonts w:cs="Arial"/>
          <w:b/>
          <w:szCs w:val="20"/>
        </w:rPr>
      </w:pPr>
      <w:r w:rsidRPr="0078658D">
        <w:rPr>
          <w:rFonts w:cs="Arial"/>
          <w:b/>
          <w:szCs w:val="20"/>
        </w:rPr>
        <w:t xml:space="preserve">K </w:t>
      </w:r>
      <w:r w:rsidR="007628C5" w:rsidRPr="0078658D">
        <w:rPr>
          <w:rFonts w:cs="Arial"/>
          <w:b/>
          <w:szCs w:val="20"/>
        </w:rPr>
        <w:t>26., 27., 28</w:t>
      </w:r>
      <w:r w:rsidR="00375FC0" w:rsidRPr="0078658D">
        <w:rPr>
          <w:rFonts w:cs="Arial"/>
          <w:b/>
          <w:szCs w:val="20"/>
        </w:rPr>
        <w:t>., 2</w:t>
      </w:r>
      <w:r w:rsidR="007628C5" w:rsidRPr="0078658D">
        <w:rPr>
          <w:rFonts w:cs="Arial"/>
          <w:b/>
          <w:szCs w:val="20"/>
        </w:rPr>
        <w:t>9</w:t>
      </w:r>
      <w:r w:rsidR="00375FC0" w:rsidRPr="0078658D">
        <w:rPr>
          <w:rFonts w:cs="Arial"/>
          <w:b/>
          <w:szCs w:val="20"/>
        </w:rPr>
        <w:t>.</w:t>
      </w:r>
      <w:r w:rsidRPr="0078658D">
        <w:rPr>
          <w:rFonts w:cs="Arial"/>
          <w:b/>
          <w:szCs w:val="20"/>
        </w:rPr>
        <w:t xml:space="preserve"> členu </w:t>
      </w:r>
    </w:p>
    <w:p w14:paraId="5282B761" w14:textId="29CAA7F9" w:rsidR="00C82A31" w:rsidRPr="002679FA" w:rsidRDefault="00C82A31" w:rsidP="00C82A31">
      <w:pPr>
        <w:spacing w:before="40" w:after="40"/>
        <w:rPr>
          <w:rFonts w:cs="Arial"/>
          <w:noProof/>
          <w:szCs w:val="20"/>
        </w:rPr>
      </w:pPr>
      <w:r w:rsidRPr="0078658D">
        <w:rPr>
          <w:rFonts w:cs="Arial"/>
          <w:noProof/>
        </w:rPr>
        <w:t>V skladu z uredbo EU 2021/2115 lahko država</w:t>
      </w:r>
      <w:r w:rsidR="000656A5" w:rsidRPr="0078658D">
        <w:rPr>
          <w:rFonts w:cs="Arial"/>
          <w:noProof/>
        </w:rPr>
        <w:t xml:space="preserve"> za vse intervencije vezane dohodkovne podpore skupaj na letni ravni </w:t>
      </w:r>
      <w:r w:rsidRPr="0078658D">
        <w:rPr>
          <w:rFonts w:cs="Arial"/>
          <w:noProof/>
        </w:rPr>
        <w:t>nameni največ 13% nacionalne ovojnice za neposredna plačila. Slovenija od leta 2023 dalje v okviru teh sredstev izvaja že štiri vezane dohodkovne podpore in zanje skupaj namenja omenjenih 13 % nacionalne ovojnice. Ker se z letom 2025 uvaja nova vezana dohodkovna podpora za zelenjavo</w:t>
      </w:r>
      <w:r w:rsidR="005265B5" w:rsidRPr="0078658D">
        <w:rPr>
          <w:rFonts w:cs="Arial"/>
          <w:noProof/>
        </w:rPr>
        <w:t>,</w:t>
      </w:r>
      <w:r w:rsidRPr="0078658D">
        <w:rPr>
          <w:rFonts w:cs="Arial"/>
          <w:noProof/>
        </w:rPr>
        <w:t xml:space="preserve"> se lahko sredstva za to podporo pridobijo le s proporcionalnim znižanjem ovojnice na že </w:t>
      </w:r>
      <w:r w:rsidR="000656A5" w:rsidRPr="0078658D">
        <w:rPr>
          <w:rFonts w:cs="Arial"/>
          <w:noProof/>
        </w:rPr>
        <w:t xml:space="preserve">vseh </w:t>
      </w:r>
      <w:r w:rsidRPr="0078658D">
        <w:rPr>
          <w:rFonts w:cs="Arial"/>
          <w:noProof/>
        </w:rPr>
        <w:t>obstoječ</w:t>
      </w:r>
      <w:r w:rsidR="000656A5" w:rsidRPr="0078658D">
        <w:rPr>
          <w:rFonts w:cs="Arial"/>
          <w:noProof/>
        </w:rPr>
        <w:t>ih vezanih podporah (</w:t>
      </w:r>
      <w:r w:rsidR="00DB7353" w:rsidRPr="0078658D">
        <w:rPr>
          <w:rFonts w:cs="Arial"/>
          <w:noProof/>
        </w:rPr>
        <w:t>vezana dohodkovna podpora</w:t>
      </w:r>
      <w:r w:rsidR="000656A5" w:rsidRPr="0078658D">
        <w:rPr>
          <w:rFonts w:cs="Arial"/>
          <w:noProof/>
        </w:rPr>
        <w:t xml:space="preserve"> za beljakovinske rastline</w:t>
      </w:r>
      <w:r w:rsidR="00DB7353" w:rsidRPr="0078658D">
        <w:rPr>
          <w:rFonts w:cs="Arial"/>
          <w:noProof/>
        </w:rPr>
        <w:t xml:space="preserve"> </w:t>
      </w:r>
      <w:r w:rsidR="000656A5" w:rsidRPr="0078658D">
        <w:rPr>
          <w:rFonts w:cs="Arial"/>
          <w:noProof/>
        </w:rPr>
        <w:t xml:space="preserve">je </w:t>
      </w:r>
      <w:r w:rsidR="00DB7353" w:rsidRPr="0078658D">
        <w:rPr>
          <w:rFonts w:cs="Arial"/>
          <w:noProof/>
        </w:rPr>
        <w:t>izvzeta</w:t>
      </w:r>
      <w:r w:rsidRPr="0078658D">
        <w:rPr>
          <w:rFonts w:cs="Arial"/>
          <w:noProof/>
        </w:rPr>
        <w:t>, ker se ne šteje v kvoto 13</w:t>
      </w:r>
      <w:r w:rsidR="001872E6" w:rsidRPr="0078658D">
        <w:rPr>
          <w:rFonts w:cs="Arial"/>
          <w:noProof/>
        </w:rPr>
        <w:t xml:space="preserve"> </w:t>
      </w:r>
      <w:r w:rsidRPr="0078658D">
        <w:rPr>
          <w:rFonts w:cs="Arial"/>
          <w:noProof/>
        </w:rPr>
        <w:t xml:space="preserve">%). </w:t>
      </w:r>
      <w:r w:rsidR="007F5580" w:rsidRPr="0078658D">
        <w:rPr>
          <w:rFonts w:cs="Arial"/>
          <w:noProof/>
        </w:rPr>
        <w:t>Pri vsaki obstoječi intrevenciji vezane dohodkovne po</w:t>
      </w:r>
      <w:r w:rsidR="00701BE0" w:rsidRPr="0078658D">
        <w:rPr>
          <w:rFonts w:cs="Arial"/>
          <w:noProof/>
        </w:rPr>
        <w:t>dpore (razen beljakovinskih rast</w:t>
      </w:r>
      <w:r w:rsidR="007F5580" w:rsidRPr="0078658D">
        <w:rPr>
          <w:rFonts w:cs="Arial"/>
          <w:noProof/>
        </w:rPr>
        <w:t xml:space="preserve">lin) se iz opisanih razlogov spremenijo letna sredstva in načrtovani zneksi podpore. </w:t>
      </w:r>
      <w:r w:rsidR="00BB0286" w:rsidRPr="0078658D">
        <w:rPr>
          <w:rFonts w:cs="Arial"/>
          <w:noProof/>
        </w:rPr>
        <w:t xml:space="preserve">Ker je za novo intervencijo na področju zelenjave na ravni lenti predvidenih približno 400.000 evrov sredstev, se </w:t>
      </w:r>
      <w:r w:rsidR="00A46E67" w:rsidRPr="0078658D">
        <w:rPr>
          <w:rFonts w:cs="Arial"/>
          <w:noProof/>
        </w:rPr>
        <w:t>ovojnica in načrtovani znesek</w:t>
      </w:r>
      <w:r w:rsidR="00BB0286" w:rsidRPr="0078658D">
        <w:rPr>
          <w:rFonts w:cs="Arial"/>
          <w:noProof/>
        </w:rPr>
        <w:t xml:space="preserve"> podpore pri </w:t>
      </w:r>
      <w:r w:rsidR="00BB0286" w:rsidRPr="002679FA">
        <w:rPr>
          <w:rFonts w:cs="Arial"/>
          <w:noProof/>
          <w:szCs w:val="20"/>
        </w:rPr>
        <w:t>obstoječih intervencijah le nekoliko prilagodijo.</w:t>
      </w:r>
    </w:p>
    <w:p w14:paraId="42D792EB" w14:textId="4EFC8374" w:rsidR="00D60782" w:rsidRPr="002679FA" w:rsidRDefault="00D60782" w:rsidP="00C82A31">
      <w:pPr>
        <w:spacing w:before="40" w:after="40"/>
        <w:rPr>
          <w:rFonts w:cs="Arial"/>
          <w:szCs w:val="20"/>
        </w:rPr>
      </w:pPr>
      <w:r w:rsidRPr="002679FA">
        <w:rPr>
          <w:rFonts w:cs="Arial"/>
          <w:noProof/>
          <w:szCs w:val="20"/>
        </w:rPr>
        <w:t>P</w:t>
      </w:r>
      <w:r w:rsidR="00701BE0" w:rsidRPr="002679FA">
        <w:rPr>
          <w:rFonts w:cs="Arial"/>
          <w:noProof/>
          <w:szCs w:val="20"/>
        </w:rPr>
        <w:t xml:space="preserve">ri 26. členu </w:t>
      </w:r>
      <w:r w:rsidRPr="002679FA">
        <w:rPr>
          <w:rFonts w:cs="Arial"/>
          <w:noProof/>
          <w:szCs w:val="20"/>
        </w:rPr>
        <w:t xml:space="preserve">in 27. členu se pri obdobju obvzene reje doda še izjema za rejo drobnice in govedi, ki se nanaša na premik zaradi osemenjevanja v za govedo v osemenjevalni center </w:t>
      </w:r>
      <w:r w:rsidR="00701BE0" w:rsidRPr="002679FA">
        <w:rPr>
          <w:rFonts w:cs="Arial"/>
          <w:noProof/>
          <w:szCs w:val="20"/>
        </w:rPr>
        <w:t xml:space="preserve">oziroma za drobnico, če </w:t>
      </w:r>
      <w:r w:rsidR="00701BE0" w:rsidRPr="002679FA">
        <w:rPr>
          <w:rFonts w:eastAsia="Arial" w:cs="Arial"/>
          <w:szCs w:val="20"/>
        </w:rPr>
        <w:t>gre za premik zaradi odvzema semena za potrebe shranjevanja v genski banki.</w:t>
      </w:r>
    </w:p>
    <w:p w14:paraId="7BC1E977" w14:textId="20C8E9A9" w:rsidR="00C82A31" w:rsidRPr="002679FA" w:rsidRDefault="00C82A31" w:rsidP="00C82A31">
      <w:pPr>
        <w:rPr>
          <w:rFonts w:cs="Arial"/>
          <w:noProof/>
          <w:szCs w:val="20"/>
        </w:rPr>
      </w:pPr>
      <w:r w:rsidRPr="002679FA">
        <w:rPr>
          <w:rFonts w:cs="Arial"/>
          <w:noProof/>
          <w:szCs w:val="20"/>
        </w:rPr>
        <w:t xml:space="preserve">Na podlagi zahtevkov za leto 2023 pri </w:t>
      </w:r>
      <w:r w:rsidR="00B47F35" w:rsidRPr="002679FA">
        <w:rPr>
          <w:rFonts w:cs="Arial"/>
          <w:noProof/>
          <w:szCs w:val="20"/>
        </w:rPr>
        <w:t xml:space="preserve">intervencijah </w:t>
      </w:r>
      <w:r w:rsidRPr="002679FA">
        <w:rPr>
          <w:rFonts w:cs="Arial"/>
          <w:noProof/>
          <w:szCs w:val="20"/>
        </w:rPr>
        <w:t>vezan</w:t>
      </w:r>
      <w:r w:rsidR="00B47F35" w:rsidRPr="002679FA">
        <w:rPr>
          <w:rFonts w:cs="Arial"/>
          <w:noProof/>
          <w:szCs w:val="20"/>
        </w:rPr>
        <w:t>e</w:t>
      </w:r>
      <w:r w:rsidRPr="002679FA">
        <w:rPr>
          <w:rFonts w:cs="Arial"/>
          <w:noProof/>
          <w:szCs w:val="20"/>
        </w:rPr>
        <w:t xml:space="preserve"> dohodkovn</w:t>
      </w:r>
      <w:r w:rsidR="00B47F35" w:rsidRPr="002679FA">
        <w:rPr>
          <w:rFonts w:cs="Arial"/>
          <w:noProof/>
          <w:szCs w:val="20"/>
        </w:rPr>
        <w:t>e</w:t>
      </w:r>
      <w:r w:rsidRPr="002679FA">
        <w:rPr>
          <w:rFonts w:cs="Arial"/>
          <w:noProof/>
          <w:szCs w:val="20"/>
        </w:rPr>
        <w:t xml:space="preserve"> podpor</w:t>
      </w:r>
      <w:r w:rsidR="00B47F35" w:rsidRPr="002679FA">
        <w:rPr>
          <w:rFonts w:cs="Arial"/>
          <w:noProof/>
          <w:szCs w:val="20"/>
        </w:rPr>
        <w:t>e</w:t>
      </w:r>
      <w:r w:rsidRPr="002679FA">
        <w:rPr>
          <w:rFonts w:cs="Arial"/>
          <w:noProof/>
          <w:szCs w:val="20"/>
        </w:rPr>
        <w:t xml:space="preserve"> pričakovani učinek ni bil dosežen, zato se najvišji načrtovani znesek poveča, na način, da se odstopanje od načrtovanega zneska poveča iz 15</w:t>
      </w:r>
      <w:r w:rsidR="001872E6" w:rsidRPr="002679FA">
        <w:rPr>
          <w:rFonts w:cs="Arial"/>
          <w:noProof/>
          <w:szCs w:val="20"/>
        </w:rPr>
        <w:t xml:space="preserve"> </w:t>
      </w:r>
      <w:r w:rsidRPr="002679FA">
        <w:rPr>
          <w:rFonts w:cs="Arial"/>
          <w:noProof/>
          <w:szCs w:val="20"/>
        </w:rPr>
        <w:t>% na 25</w:t>
      </w:r>
      <w:r w:rsidR="001872E6" w:rsidRPr="002679FA">
        <w:rPr>
          <w:rFonts w:cs="Arial"/>
          <w:noProof/>
          <w:szCs w:val="20"/>
        </w:rPr>
        <w:t xml:space="preserve"> </w:t>
      </w:r>
      <w:r w:rsidRPr="002679FA">
        <w:rPr>
          <w:rFonts w:cs="Arial"/>
          <w:noProof/>
          <w:szCs w:val="20"/>
        </w:rPr>
        <w:t>%. Povečanje se vzpostavi zlasti z namenom, da ne bo prihajalo do neizkoriščenih sredstev ali do prerazporeditve sredstev iz vezane dohodkovne podpore na preostala neposredna plačila.</w:t>
      </w:r>
    </w:p>
    <w:p w14:paraId="59266347" w14:textId="77777777" w:rsidR="00C82A31" w:rsidRPr="0078658D" w:rsidRDefault="00C82A31" w:rsidP="00C82A31">
      <w:pPr>
        <w:rPr>
          <w:rFonts w:cs="Arial"/>
          <w:b/>
          <w:szCs w:val="20"/>
        </w:rPr>
      </w:pPr>
    </w:p>
    <w:p w14:paraId="384B5AF9" w14:textId="278F767C" w:rsidR="00D720F1" w:rsidRPr="0078658D" w:rsidRDefault="007628C5" w:rsidP="00D82F76">
      <w:pPr>
        <w:rPr>
          <w:rFonts w:cs="Arial"/>
          <w:b/>
          <w:szCs w:val="20"/>
        </w:rPr>
      </w:pPr>
      <w:r w:rsidRPr="0078658D">
        <w:rPr>
          <w:rFonts w:cs="Arial"/>
          <w:b/>
          <w:szCs w:val="20"/>
        </w:rPr>
        <w:t>K 30</w:t>
      </w:r>
      <w:r w:rsidR="00D720F1" w:rsidRPr="0078658D">
        <w:rPr>
          <w:rFonts w:cs="Arial"/>
          <w:b/>
          <w:szCs w:val="20"/>
        </w:rPr>
        <w:t>. členu</w:t>
      </w:r>
    </w:p>
    <w:p w14:paraId="3FEA465A" w14:textId="2E263A17" w:rsidR="00226D2C" w:rsidRPr="0078658D" w:rsidRDefault="00D82F76" w:rsidP="00226D2C">
      <w:pPr>
        <w:rPr>
          <w:rFonts w:cs="Arial"/>
          <w:bCs/>
          <w:szCs w:val="20"/>
        </w:rPr>
      </w:pPr>
      <w:r w:rsidRPr="0078658D">
        <w:rPr>
          <w:rFonts w:cs="Arial"/>
          <w:szCs w:val="20"/>
        </w:rPr>
        <w:t xml:space="preserve">Pri intervenciji vezana dohodkovna podpora za beljakovinske rastline </w:t>
      </w:r>
      <w:r w:rsidR="0051407C" w:rsidRPr="0078658D">
        <w:rPr>
          <w:rFonts w:cs="Arial"/>
          <w:szCs w:val="20"/>
        </w:rPr>
        <w:t>se je s</w:t>
      </w:r>
      <w:r w:rsidR="001E3096" w:rsidRPr="0078658D">
        <w:rPr>
          <w:rFonts w:cs="Arial"/>
          <w:szCs w:val="20"/>
        </w:rPr>
        <w:t xml:space="preserve"> pogojem obtežbe</w:t>
      </w:r>
      <w:r w:rsidR="00226D2C" w:rsidRPr="0078658D">
        <w:rPr>
          <w:rFonts w:cs="Arial"/>
          <w:szCs w:val="20"/>
        </w:rPr>
        <w:t xml:space="preserve"> v primeru krmnih beljakovinskih rastlin</w:t>
      </w:r>
      <w:r w:rsidR="001E3096" w:rsidRPr="0078658D">
        <w:rPr>
          <w:rFonts w:cs="Arial"/>
          <w:szCs w:val="20"/>
        </w:rPr>
        <w:t xml:space="preserve"> želelo okrepiti po</w:t>
      </w:r>
      <w:r w:rsidR="0051407C" w:rsidRPr="0078658D">
        <w:rPr>
          <w:rFonts w:cs="Arial"/>
          <w:szCs w:val="20"/>
        </w:rPr>
        <w:t>vezavo med lokalno proizvodnjo</w:t>
      </w:r>
      <w:r w:rsidR="00226D2C" w:rsidRPr="0078658D">
        <w:rPr>
          <w:rFonts w:cs="Arial"/>
          <w:szCs w:val="20"/>
        </w:rPr>
        <w:t xml:space="preserve"> krmnih </w:t>
      </w:r>
      <w:r w:rsidR="0051407C" w:rsidRPr="0078658D">
        <w:rPr>
          <w:rFonts w:cs="Arial"/>
          <w:szCs w:val="20"/>
        </w:rPr>
        <w:t xml:space="preserve"> </w:t>
      </w:r>
      <w:r w:rsidR="001E3096" w:rsidRPr="0078658D">
        <w:rPr>
          <w:rFonts w:cs="Arial"/>
          <w:szCs w:val="20"/>
        </w:rPr>
        <w:t>beljakovinskih rastlin in živinorejo ter spodbuditi živinorejce k lastni proizvodnji krme.</w:t>
      </w:r>
      <w:r w:rsidR="0051407C" w:rsidRPr="0078658D">
        <w:rPr>
          <w:rFonts w:cs="Arial"/>
          <w:szCs w:val="20"/>
        </w:rPr>
        <w:t xml:space="preserve"> </w:t>
      </w:r>
      <w:r w:rsidR="0051407C" w:rsidRPr="0078658D">
        <w:rPr>
          <w:rFonts w:cs="Arial"/>
          <w:bCs/>
          <w:szCs w:val="20"/>
        </w:rPr>
        <w:t>Na podlagi podatkov iz ZV za leto 2023 kot tudi pozivov s strani terena se je ugotovilo, da v določenih primerih pogoj obtežbe lahko ne spodbudi toliko živinorejcev k pridelavi krmnih beljakovinskih rastlin, ampak izključi določene živinorejce, ki glede na razpoložljiv KZU</w:t>
      </w:r>
      <w:r w:rsidR="00226D2C" w:rsidRPr="0078658D">
        <w:rPr>
          <w:rFonts w:cs="Arial"/>
          <w:bCs/>
          <w:szCs w:val="20"/>
        </w:rPr>
        <w:t xml:space="preserve"> na kmetiji nimajo dovolj rejnih živali za doseg obtežbe</w:t>
      </w:r>
      <w:r w:rsidR="0051407C" w:rsidRPr="0078658D">
        <w:rPr>
          <w:rFonts w:cs="Arial"/>
          <w:bCs/>
          <w:szCs w:val="20"/>
        </w:rPr>
        <w:t>. Za zagotovitev večje skladnosti se pogoj obtežbe</w:t>
      </w:r>
      <w:r w:rsidR="00226D2C" w:rsidRPr="0078658D">
        <w:rPr>
          <w:rFonts w:cs="Arial"/>
          <w:bCs/>
          <w:szCs w:val="20"/>
        </w:rPr>
        <w:t xml:space="preserve"> z letom 2025 </w:t>
      </w:r>
      <w:r w:rsidR="0051407C" w:rsidRPr="0078658D">
        <w:rPr>
          <w:rFonts w:cs="Arial"/>
          <w:bCs/>
          <w:szCs w:val="20"/>
        </w:rPr>
        <w:t xml:space="preserve"> </w:t>
      </w:r>
      <w:r w:rsidR="002679FA">
        <w:rPr>
          <w:rFonts w:cs="Arial"/>
          <w:bCs/>
          <w:szCs w:val="20"/>
        </w:rPr>
        <w:t xml:space="preserve">zniža </w:t>
      </w:r>
      <w:r w:rsidR="0051407C" w:rsidRPr="0078658D">
        <w:rPr>
          <w:rFonts w:cs="Arial"/>
          <w:bCs/>
          <w:szCs w:val="20"/>
        </w:rPr>
        <w:t>z 0,9 GVZ/ha KZU na 0,5 GVZ/ha KZU. Posledično se zniža tudi pogoj obtežbe za ekološke kmete</w:t>
      </w:r>
      <w:r w:rsidR="002679FA">
        <w:rPr>
          <w:rFonts w:cs="Arial"/>
          <w:bCs/>
          <w:szCs w:val="20"/>
        </w:rPr>
        <w:t xml:space="preserve">, in sicer </w:t>
      </w:r>
      <w:r w:rsidR="0051407C" w:rsidRPr="0078658D">
        <w:rPr>
          <w:rFonts w:cs="Arial"/>
          <w:bCs/>
          <w:szCs w:val="20"/>
        </w:rPr>
        <w:t xml:space="preserve">z 0,5 GVZ/ha KZU na 0,3 GVZ/ha KZU. </w:t>
      </w:r>
    </w:p>
    <w:p w14:paraId="60A8622A" w14:textId="5AA9CE4F" w:rsidR="00226D2C" w:rsidRPr="0078658D" w:rsidRDefault="00226D2C" w:rsidP="00226D2C">
      <w:pPr>
        <w:rPr>
          <w:rFonts w:cs="Arial"/>
          <w:bCs/>
          <w:szCs w:val="20"/>
        </w:rPr>
      </w:pPr>
      <w:r w:rsidRPr="0078658D">
        <w:rPr>
          <w:rFonts w:cs="Arial"/>
          <w:bCs/>
          <w:szCs w:val="20"/>
        </w:rPr>
        <w:t>Pri vstopnem pragu 0,3 ha se zaradi večje jasno</w:t>
      </w:r>
      <w:r w:rsidR="00C538F9" w:rsidRPr="0078658D">
        <w:rPr>
          <w:rFonts w:cs="Arial"/>
          <w:bCs/>
          <w:szCs w:val="20"/>
        </w:rPr>
        <w:t>s</w:t>
      </w:r>
      <w:r w:rsidRPr="0078658D">
        <w:rPr>
          <w:rFonts w:cs="Arial"/>
          <w:bCs/>
          <w:szCs w:val="20"/>
        </w:rPr>
        <w:t>ti dopiše, da gre za ugotovljeno upravičeno površino. Ugotovljena v smislu uredbe, ki ureja izvedbo intervencij skupne kmetijske politike  (po upravnih in pregledih na kraju samem, vendar pred uporabo znižanj) in upravičena v smislu izvajan</w:t>
      </w:r>
      <w:r w:rsidR="0040053A" w:rsidRPr="0078658D">
        <w:rPr>
          <w:rFonts w:cs="Arial"/>
          <w:bCs/>
          <w:szCs w:val="20"/>
        </w:rPr>
        <w:t xml:space="preserve">ja kmetijske dejavnosti. </w:t>
      </w:r>
    </w:p>
    <w:p w14:paraId="23DA6255" w14:textId="0BFB123A" w:rsidR="00D82F76" w:rsidRPr="0078658D" w:rsidRDefault="00D82F76" w:rsidP="00D82F76">
      <w:pPr>
        <w:rPr>
          <w:rFonts w:cs="Arial"/>
          <w:b/>
          <w:bCs/>
          <w:szCs w:val="20"/>
        </w:rPr>
      </w:pPr>
    </w:p>
    <w:p w14:paraId="39F6E927" w14:textId="3CA789B5" w:rsidR="00D82F76" w:rsidRPr="0078658D" w:rsidRDefault="00D82F76" w:rsidP="00D82F76">
      <w:pPr>
        <w:rPr>
          <w:rFonts w:cs="Arial"/>
          <w:b/>
          <w:bCs/>
          <w:szCs w:val="20"/>
        </w:rPr>
      </w:pPr>
      <w:r w:rsidRPr="0078658D">
        <w:rPr>
          <w:rFonts w:cs="Arial"/>
          <w:b/>
          <w:bCs/>
          <w:szCs w:val="20"/>
        </w:rPr>
        <w:t xml:space="preserve">K </w:t>
      </w:r>
      <w:r w:rsidR="00C538F9" w:rsidRPr="0078658D">
        <w:rPr>
          <w:rFonts w:cs="Arial"/>
          <w:b/>
          <w:bCs/>
          <w:szCs w:val="20"/>
        </w:rPr>
        <w:t>31</w:t>
      </w:r>
      <w:r w:rsidR="00226D2C" w:rsidRPr="0078658D">
        <w:rPr>
          <w:rFonts w:cs="Arial"/>
          <w:b/>
          <w:bCs/>
          <w:szCs w:val="20"/>
        </w:rPr>
        <w:t xml:space="preserve">. členu </w:t>
      </w:r>
    </w:p>
    <w:p w14:paraId="0D287D21" w14:textId="2FBDD66F" w:rsidR="00260518" w:rsidRPr="0078658D" w:rsidRDefault="00260518" w:rsidP="00260518">
      <w:pPr>
        <w:rPr>
          <w:rFonts w:cs="Arial"/>
          <w:bCs/>
          <w:szCs w:val="20"/>
        </w:rPr>
      </w:pPr>
      <w:r w:rsidRPr="0078658D">
        <w:rPr>
          <w:rFonts w:cs="Arial"/>
          <w:bCs/>
          <w:szCs w:val="20"/>
        </w:rPr>
        <w:t>S tretjo spremembo SN 2023</w:t>
      </w:r>
      <w:r w:rsidR="0038619C">
        <w:rPr>
          <w:rFonts w:cs="Arial"/>
          <w:bCs/>
          <w:szCs w:val="20"/>
        </w:rPr>
        <w:t xml:space="preserve"> </w:t>
      </w:r>
      <w:r w:rsidRPr="0078658D">
        <w:rPr>
          <w:rFonts w:cs="Arial"/>
          <w:bCs/>
          <w:szCs w:val="20"/>
        </w:rPr>
        <w:t>-</w:t>
      </w:r>
      <w:r w:rsidR="0038619C">
        <w:rPr>
          <w:rFonts w:cs="Arial"/>
          <w:bCs/>
          <w:szCs w:val="20"/>
        </w:rPr>
        <w:t xml:space="preserve"> </w:t>
      </w:r>
      <w:r w:rsidRPr="0078658D">
        <w:rPr>
          <w:rFonts w:cs="Arial"/>
          <w:bCs/>
          <w:szCs w:val="20"/>
        </w:rPr>
        <w:t xml:space="preserve">2027 se </w:t>
      </w:r>
      <w:r w:rsidR="00226D2C" w:rsidRPr="0078658D">
        <w:rPr>
          <w:rFonts w:cs="Arial"/>
          <w:bCs/>
          <w:szCs w:val="20"/>
        </w:rPr>
        <w:t xml:space="preserve">z letom 2025 </w:t>
      </w:r>
      <w:r w:rsidRPr="0078658D">
        <w:rPr>
          <w:rFonts w:cs="Arial"/>
          <w:bCs/>
          <w:szCs w:val="20"/>
        </w:rPr>
        <w:t>pri vezani doho</w:t>
      </w:r>
      <w:r w:rsidR="0038619C">
        <w:rPr>
          <w:rFonts w:cs="Arial"/>
          <w:bCs/>
          <w:szCs w:val="20"/>
        </w:rPr>
        <w:t>dkovni podpori uvaja nova vezana dohodkovna podpora</w:t>
      </w:r>
      <w:r w:rsidRPr="0078658D">
        <w:rPr>
          <w:rFonts w:cs="Arial"/>
          <w:bCs/>
          <w:szCs w:val="20"/>
        </w:rPr>
        <w:t xml:space="preserve"> za zelenjavo. Sektor zelenjave je pomemben iz vidika zagotavljanja prehranske varnosti, prav tako je zaradi potrebe po večjem obsegu delovne sile sektor težje konkurenčen. Glede na koeficient ekonomičnosti izkazuje sektor tudi slabšo profitabilnost, kar se, v kombinaciji z drugimi, že predhodno opisanimi razlogi, odraža tudi v padajočih površinah pod zelenjavo.</w:t>
      </w:r>
    </w:p>
    <w:p w14:paraId="697776AE" w14:textId="30DA6333" w:rsidR="00D82F76" w:rsidRPr="0078658D" w:rsidRDefault="00260518" w:rsidP="00121DE8">
      <w:pPr>
        <w:rPr>
          <w:rFonts w:cs="Arial"/>
          <w:bCs/>
          <w:szCs w:val="20"/>
        </w:rPr>
      </w:pPr>
      <w:r w:rsidRPr="0078658D">
        <w:rPr>
          <w:rFonts w:cs="Arial"/>
          <w:bCs/>
          <w:szCs w:val="20"/>
        </w:rPr>
        <w:t>Z vezano dohodkovno podporo za zelenjavo se bo podpiralo skupni nastop na trgu, hkrati pa bo z opisanimi oblikami skupnega nastopa na trgu ali z vodenjem dvostavnega knjigovodstva zagotovljena sledljivost zelenjave. S tako usmerjeno vezano dohodkovno podporo, ki se dopolnjuje še z ostalimi intervencijami v okviru EKSRP (naložbe, namaka</w:t>
      </w:r>
      <w:r w:rsidR="0038619C">
        <w:rPr>
          <w:rFonts w:cs="Arial"/>
          <w:bCs/>
          <w:szCs w:val="20"/>
        </w:rPr>
        <w:t>nje, skupine proizvajalcev, itd.</w:t>
      </w:r>
      <w:r w:rsidRPr="0078658D">
        <w:rPr>
          <w:rFonts w:cs="Arial"/>
          <w:bCs/>
          <w:szCs w:val="20"/>
        </w:rPr>
        <w:t>) se veča konkurenčnost pridelovalcev zelenjave. Z vstopnim pragom v</w:t>
      </w:r>
      <w:r w:rsidR="0038619C">
        <w:rPr>
          <w:rFonts w:cs="Arial"/>
          <w:bCs/>
          <w:szCs w:val="20"/>
        </w:rPr>
        <w:t xml:space="preserve">saj 0,5 ha zelenjave </w:t>
      </w:r>
      <w:r w:rsidR="00113B1F" w:rsidRPr="0078658D">
        <w:rPr>
          <w:rFonts w:cs="Arial"/>
          <w:bCs/>
          <w:szCs w:val="20"/>
        </w:rPr>
        <w:t xml:space="preserve">se bo </w:t>
      </w:r>
      <w:r w:rsidRPr="0078658D">
        <w:rPr>
          <w:rFonts w:cs="Arial"/>
          <w:bCs/>
          <w:szCs w:val="20"/>
        </w:rPr>
        <w:t>nosilce KMG spodbujalo, da na svoji kmetiji povečajo proizvodnjo oziroma delež površin, ki je namenjen pridelavi zelenjave. Z višjo podporo ekološkim pridelovalcem in z vključitvijo kmetov, ki zelenjavo prodajajo javnim zavodom, podpora zasleduje tudi cilj kakovosti proizvodov zelenjave. Z vključitvijo kmetov, ki prodajajo zelenjavo javnim zavodom se bo</w:t>
      </w:r>
      <w:r w:rsidR="0038619C">
        <w:rPr>
          <w:rFonts w:cs="Arial"/>
          <w:bCs/>
          <w:szCs w:val="20"/>
        </w:rPr>
        <w:t>do podpirale</w:t>
      </w:r>
      <w:r w:rsidRPr="0078658D">
        <w:rPr>
          <w:rFonts w:cs="Arial"/>
          <w:bCs/>
          <w:szCs w:val="20"/>
        </w:rPr>
        <w:t xml:space="preserve"> kratke verige nastopa na trgu.</w:t>
      </w:r>
    </w:p>
    <w:p w14:paraId="1636DB69" w14:textId="7136BEAF" w:rsidR="00122D17" w:rsidRPr="0078658D" w:rsidRDefault="00122D17" w:rsidP="00121DE8">
      <w:pPr>
        <w:pStyle w:val="Naslov5"/>
        <w:spacing w:before="20" w:after="20"/>
        <w:rPr>
          <w:bCs/>
          <w:color w:val="auto"/>
        </w:rPr>
      </w:pPr>
    </w:p>
    <w:p w14:paraId="54554E31" w14:textId="1D9946CC" w:rsidR="00121DE8" w:rsidRPr="0078658D" w:rsidRDefault="00902A5B" w:rsidP="00113B1F">
      <w:pPr>
        <w:rPr>
          <w:bCs/>
        </w:rPr>
      </w:pPr>
      <w:r w:rsidRPr="0078658D">
        <w:rPr>
          <w:bCs/>
        </w:rPr>
        <w:t>V členu so opredeljeni p</w:t>
      </w:r>
      <w:r w:rsidR="00D82F76" w:rsidRPr="0078658D">
        <w:rPr>
          <w:bCs/>
        </w:rPr>
        <w:t>ogoji upravičenosti</w:t>
      </w:r>
      <w:r w:rsidRPr="0078658D">
        <w:rPr>
          <w:bCs/>
        </w:rPr>
        <w:t>. N</w:t>
      </w:r>
      <w:r w:rsidR="00D82F76" w:rsidRPr="0078658D">
        <w:rPr>
          <w:bCs/>
        </w:rPr>
        <w:t xml:space="preserve">osilec KMG </w:t>
      </w:r>
      <w:r w:rsidRPr="0078658D">
        <w:rPr>
          <w:bCs/>
        </w:rPr>
        <w:t xml:space="preserve">mora biti </w:t>
      </w:r>
      <w:r w:rsidR="00D82F76" w:rsidRPr="0078658D">
        <w:rPr>
          <w:bCs/>
        </w:rPr>
        <w:t>vpisan v RKG in v evidenco pridelovalcev zelenjave in zelišč</w:t>
      </w:r>
      <w:r w:rsidR="00121DE8" w:rsidRPr="0078658D">
        <w:rPr>
          <w:bCs/>
        </w:rPr>
        <w:t>. U</w:t>
      </w:r>
      <w:r w:rsidR="00D82F76" w:rsidRPr="0078658D">
        <w:rPr>
          <w:bCs/>
        </w:rPr>
        <w:t>pravičene so vse zelenjadnice iz priloge 2 pravilnika o pridelovalcih zelenjave in zelišč razen sladka koruza</w:t>
      </w:r>
      <w:r w:rsidR="00121DE8" w:rsidRPr="0078658D">
        <w:rPr>
          <w:bCs/>
        </w:rPr>
        <w:t>. S</w:t>
      </w:r>
      <w:r w:rsidR="00D82F76" w:rsidRPr="0078658D">
        <w:rPr>
          <w:bCs/>
        </w:rPr>
        <w:t>kupna površina,</w:t>
      </w:r>
      <w:r w:rsidR="00AE7B6B">
        <w:rPr>
          <w:bCs/>
        </w:rPr>
        <w:t xml:space="preserve"> za katero se uveljavlja podpora</w:t>
      </w:r>
      <w:r w:rsidR="00D82F76" w:rsidRPr="0078658D">
        <w:rPr>
          <w:bCs/>
        </w:rPr>
        <w:t xml:space="preserve"> za zelenjavo znaša vsaj 0,5 ha oziroma v primeru pridelave v rastlinjakih vsaj 0,1 h</w:t>
      </w:r>
      <w:r w:rsidR="00121DE8" w:rsidRPr="0078658D">
        <w:rPr>
          <w:bCs/>
        </w:rPr>
        <w:t>a. D</w:t>
      </w:r>
      <w:r w:rsidR="00D82F76" w:rsidRPr="0078658D">
        <w:rPr>
          <w:bCs/>
        </w:rPr>
        <w:t xml:space="preserve">oločeno količino svoje letne proizvodnje zelenjave </w:t>
      </w:r>
      <w:r w:rsidR="00121DE8" w:rsidRPr="0078658D">
        <w:rPr>
          <w:bCs/>
        </w:rPr>
        <w:t xml:space="preserve">se </w:t>
      </w:r>
      <w:r w:rsidR="00AE7B6B">
        <w:rPr>
          <w:bCs/>
        </w:rPr>
        <w:t xml:space="preserve">trži prek </w:t>
      </w:r>
      <w:r w:rsidR="00D82F76" w:rsidRPr="0078658D">
        <w:rPr>
          <w:bCs/>
        </w:rPr>
        <w:t xml:space="preserve">organizacij proizvajalcev ali </w:t>
      </w:r>
      <w:r w:rsidR="00D82F76" w:rsidRPr="0078658D">
        <w:rPr>
          <w:bCs/>
        </w:rPr>
        <w:lastRenderedPageBreak/>
        <w:t>skupin proizvajal</w:t>
      </w:r>
      <w:r w:rsidR="00AE7B6B">
        <w:rPr>
          <w:bCs/>
        </w:rPr>
        <w:t>cev ali prek</w:t>
      </w:r>
      <w:r w:rsidR="00D82F76" w:rsidRPr="0078658D">
        <w:rPr>
          <w:bCs/>
        </w:rPr>
        <w:t xml:space="preserve"> zadrug ali pravnim osebam</w:t>
      </w:r>
      <w:r w:rsidR="0038619C">
        <w:rPr>
          <w:bCs/>
        </w:rPr>
        <w:t xml:space="preserve"> oziroma samostojnim podjetnikom</w:t>
      </w:r>
      <w:r w:rsidR="00D82F76" w:rsidRPr="0078658D">
        <w:rPr>
          <w:bCs/>
        </w:rPr>
        <w:t>, ki imajo KMGMID, ali pravnim osebam</w:t>
      </w:r>
      <w:r w:rsidR="00113B1F" w:rsidRPr="0078658D">
        <w:rPr>
          <w:bCs/>
        </w:rPr>
        <w:t xml:space="preserve"> oz</w:t>
      </w:r>
      <w:r w:rsidR="0038619C">
        <w:rPr>
          <w:bCs/>
        </w:rPr>
        <w:t>iroma samostojnim podjetnikom</w:t>
      </w:r>
      <w:r w:rsidR="00D82F76" w:rsidRPr="0078658D">
        <w:rPr>
          <w:bCs/>
        </w:rPr>
        <w:t>, ki imajo v skladu s standardno klasifikacijo dejavnosti kot prvo v klasifikaciji nalog zavedeno predelavo zelenjave, ali javnim zavodom</w:t>
      </w:r>
      <w:r w:rsidR="00121DE8" w:rsidRPr="0078658D">
        <w:rPr>
          <w:bCs/>
        </w:rPr>
        <w:t xml:space="preserve">. </w:t>
      </w:r>
      <w:r w:rsidR="00045A0D" w:rsidRPr="0078658D">
        <w:rPr>
          <w:bCs/>
        </w:rPr>
        <w:t>Če</w:t>
      </w:r>
      <w:r w:rsidR="00D82F76" w:rsidRPr="0078658D">
        <w:rPr>
          <w:bCs/>
        </w:rPr>
        <w:t xml:space="preserve"> določeno količino svoje letne proizvodnje</w:t>
      </w:r>
      <w:r w:rsidR="00AE7B6B">
        <w:rPr>
          <w:bCs/>
        </w:rPr>
        <w:t xml:space="preserve"> zelenjave tržijo sami ali prek</w:t>
      </w:r>
      <w:r w:rsidR="00D82F76" w:rsidRPr="0078658D">
        <w:rPr>
          <w:bCs/>
        </w:rPr>
        <w:t xml:space="preserve"> drugih oblik skupnega nastopa na trgu, morajo za vse dejavnosti, ki se opravljajo v okviru kmetijskega gospodarstva, voditi poslovne knjige v skladu z računovodskimi standardi za davčne namene in za vse poslovne dogodke v zvezi s prodajo zelenjave ločeno računovodstvo v skladu z računovodskimi standardi, na primer ločeno stroškovno mesto ali loč</w:t>
      </w:r>
      <w:r w:rsidR="00113B1F" w:rsidRPr="0078658D">
        <w:rPr>
          <w:bCs/>
        </w:rPr>
        <w:t>ene ustrezne računovodske kont</w:t>
      </w:r>
      <w:r w:rsidR="0040053A" w:rsidRPr="0078658D">
        <w:rPr>
          <w:bCs/>
        </w:rPr>
        <w:t>e.</w:t>
      </w:r>
    </w:p>
    <w:p w14:paraId="6D9F4A66" w14:textId="166DF841" w:rsidR="00121DE8" w:rsidRPr="0078658D" w:rsidRDefault="00121DE8" w:rsidP="00121DE8">
      <w:pPr>
        <w:pStyle w:val="Odstavekseznama"/>
        <w:shd w:val="clear" w:color="auto" w:fill="FFFFFF"/>
        <w:ind w:left="0"/>
        <w:rPr>
          <w:rFonts w:ascii="Arial" w:hAnsi="Arial" w:cs="Arial"/>
          <w:color w:val="333333"/>
          <w:sz w:val="20"/>
          <w:shd w:val="clear" w:color="auto" w:fill="FFFFFF"/>
        </w:rPr>
      </w:pPr>
      <w:r w:rsidRPr="0078658D">
        <w:rPr>
          <w:rFonts w:ascii="Arial" w:hAnsi="Arial" w:cs="Arial"/>
          <w:color w:val="292B2C"/>
          <w:sz w:val="20"/>
        </w:rPr>
        <w:t xml:space="preserve">Intervencija se ne izvaja na območju evidence Varovalni pasovi ob </w:t>
      </w:r>
      <w:r w:rsidR="00113B1F" w:rsidRPr="0078658D">
        <w:rPr>
          <w:rFonts w:ascii="Arial" w:hAnsi="Arial" w:cs="Arial"/>
          <w:color w:val="292B2C"/>
          <w:sz w:val="20"/>
        </w:rPr>
        <w:t xml:space="preserve">vodnih zemljiščih </w:t>
      </w:r>
      <w:r w:rsidRPr="0078658D">
        <w:rPr>
          <w:rFonts w:ascii="Arial" w:hAnsi="Arial" w:cs="Arial"/>
          <w:color w:val="292B2C"/>
          <w:sz w:val="20"/>
        </w:rPr>
        <w:t xml:space="preserve">ter evidence </w:t>
      </w:r>
      <w:r w:rsidRPr="0078658D">
        <w:rPr>
          <w:rFonts w:ascii="Arial" w:hAnsi="Arial" w:cs="Arial"/>
          <w:color w:val="333333"/>
          <w:sz w:val="20"/>
          <w:shd w:val="clear" w:color="auto" w:fill="FFFFFF"/>
        </w:rPr>
        <w:t>Varovalni pasovi za osuševalne jarke širše od dveh metrov</w:t>
      </w:r>
      <w:r w:rsidR="00FA6468" w:rsidRPr="0078658D">
        <w:rPr>
          <w:rFonts w:ascii="Arial" w:hAnsi="Arial" w:cs="Arial"/>
          <w:color w:val="333333"/>
          <w:sz w:val="20"/>
          <w:shd w:val="clear" w:color="auto" w:fill="FFFFFF"/>
        </w:rPr>
        <w:t>.</w:t>
      </w:r>
    </w:p>
    <w:p w14:paraId="13D993FE" w14:textId="77777777" w:rsidR="0040053A" w:rsidRPr="0078658D" w:rsidRDefault="0040053A" w:rsidP="00121DE8">
      <w:pPr>
        <w:pStyle w:val="Odstavekseznama"/>
        <w:shd w:val="clear" w:color="auto" w:fill="FFFFFF"/>
        <w:ind w:left="0"/>
        <w:rPr>
          <w:rFonts w:ascii="Arial" w:hAnsi="Arial" w:cs="Arial"/>
          <w:color w:val="333333"/>
          <w:sz w:val="20"/>
          <w:shd w:val="clear" w:color="auto" w:fill="FFFFFF"/>
        </w:rPr>
      </w:pPr>
    </w:p>
    <w:p w14:paraId="5C886928" w14:textId="477298C3" w:rsidR="0040053A" w:rsidRPr="0078658D" w:rsidRDefault="0040053A" w:rsidP="00121DE8">
      <w:pPr>
        <w:pStyle w:val="Odstavekseznama"/>
        <w:shd w:val="clear" w:color="auto" w:fill="FFFFFF"/>
        <w:ind w:left="0"/>
        <w:rPr>
          <w:rFonts w:ascii="Arial" w:hAnsi="Arial" w:cs="Arial"/>
          <w:b/>
          <w:color w:val="292B2C"/>
          <w:sz w:val="20"/>
        </w:rPr>
      </w:pPr>
      <w:r w:rsidRPr="0078658D">
        <w:rPr>
          <w:rFonts w:ascii="Arial" w:hAnsi="Arial" w:cs="Arial"/>
          <w:b/>
          <w:color w:val="333333"/>
          <w:sz w:val="20"/>
          <w:shd w:val="clear" w:color="auto" w:fill="FFFFFF"/>
        </w:rPr>
        <w:t>K</w:t>
      </w:r>
      <w:r w:rsidR="00C538F9" w:rsidRPr="0078658D">
        <w:rPr>
          <w:rFonts w:ascii="Arial" w:hAnsi="Arial" w:cs="Arial"/>
          <w:b/>
          <w:color w:val="333333"/>
          <w:sz w:val="20"/>
          <w:shd w:val="clear" w:color="auto" w:fill="FFFFFF"/>
        </w:rPr>
        <w:t xml:space="preserve"> členu 32-38</w:t>
      </w:r>
    </w:p>
    <w:p w14:paraId="53DCAFE9" w14:textId="3742B6B8" w:rsidR="00121DE8" w:rsidRPr="0078658D" w:rsidRDefault="0040053A" w:rsidP="00121DE8">
      <w:pPr>
        <w:rPr>
          <w:bCs/>
        </w:rPr>
      </w:pPr>
      <w:r w:rsidRPr="0078658D">
        <w:rPr>
          <w:bCs/>
        </w:rPr>
        <w:t>Nove priloge so potrebne zaradi uvedbe nove SOPO sheme (priloga 11) in nove intervencije vezana dohodkovna podpora za zelenjavo (priloga 12). Nova priloga 9a je potrebna pri NIZI zaradi upoštevanja digestata proizvedenega na lastni bioplinarni.</w:t>
      </w:r>
    </w:p>
    <w:p w14:paraId="15688956" w14:textId="00284ED3" w:rsidR="0040053A" w:rsidRPr="0078658D" w:rsidRDefault="00AE7B6B" w:rsidP="00121DE8">
      <w:pPr>
        <w:rPr>
          <w:bCs/>
        </w:rPr>
      </w:pPr>
      <w:r>
        <w:rPr>
          <w:bCs/>
        </w:rPr>
        <w:t>Ostale priloge se spreminjajo, in sicer</w:t>
      </w:r>
      <w:r w:rsidR="0040053A" w:rsidRPr="0078658D">
        <w:rPr>
          <w:bCs/>
        </w:rPr>
        <w:t xml:space="preserve"> priloga</w:t>
      </w:r>
      <w:r>
        <w:rPr>
          <w:bCs/>
        </w:rPr>
        <w:t xml:space="preserve"> </w:t>
      </w:r>
      <w:r w:rsidR="0040053A" w:rsidRPr="0078658D">
        <w:rPr>
          <w:bCs/>
        </w:rPr>
        <w:t>2 zaradi vzpostavitve sledljivosti po ID pri CRPš, priloga 6 zaradi</w:t>
      </w:r>
      <w:r w:rsidR="005F2B27" w:rsidRPr="0078658D">
        <w:rPr>
          <w:bCs/>
        </w:rPr>
        <w:t xml:space="preserve"> nove SOPO sheme, ker je treba</w:t>
      </w:r>
      <w:r w:rsidR="0040053A" w:rsidRPr="0078658D">
        <w:rPr>
          <w:bCs/>
        </w:rPr>
        <w:t xml:space="preserve"> tudi zanjo opredeliti možnost kombinacije na isti površini z ostalimi SOPO shemami, priloga 9 zaradi vzpostavitve sledljivosti po ID pri CRPŠ in zaradi določenih prilagoditve potrebnih na podlagi </w:t>
      </w:r>
      <w:r w:rsidR="009754F8">
        <w:rPr>
          <w:bCs/>
        </w:rPr>
        <w:t>ugotovitev izvajanja NIZI v letih</w:t>
      </w:r>
      <w:r w:rsidR="0040053A" w:rsidRPr="0078658D">
        <w:rPr>
          <w:bCs/>
        </w:rPr>
        <w:t xml:space="preserve"> 2023 in 2024, priloga 10 zaradi uvedbe nove SOPO shem</w:t>
      </w:r>
      <w:r w:rsidR="005F2B27" w:rsidRPr="0078658D">
        <w:rPr>
          <w:bCs/>
        </w:rPr>
        <w:t>e je treba</w:t>
      </w:r>
      <w:r w:rsidR="0040053A" w:rsidRPr="0078658D">
        <w:rPr>
          <w:bCs/>
        </w:rPr>
        <w:t xml:space="preserve"> urediti tudi znižanja za novo SOPO shemo, nekaj pa je prilagoditev na podlagi ugoto</w:t>
      </w:r>
      <w:r w:rsidR="009754F8">
        <w:rPr>
          <w:bCs/>
        </w:rPr>
        <w:t>vitev izvajanja SOPO shem v letih</w:t>
      </w:r>
      <w:r w:rsidR="0040053A" w:rsidRPr="0078658D">
        <w:rPr>
          <w:bCs/>
        </w:rPr>
        <w:t xml:space="preserve"> 2023 in 2024.</w:t>
      </w:r>
    </w:p>
    <w:p w14:paraId="504B1F5B" w14:textId="77028BD6" w:rsidR="00C538F9" w:rsidRPr="0078658D" w:rsidRDefault="00C538F9" w:rsidP="00121DE8">
      <w:pPr>
        <w:rPr>
          <w:bCs/>
        </w:rPr>
      </w:pPr>
    </w:p>
    <w:p w14:paraId="37BB9A89" w14:textId="259AFD6F" w:rsidR="00C538F9" w:rsidRPr="0078658D" w:rsidRDefault="00C538F9" w:rsidP="00121DE8">
      <w:pPr>
        <w:rPr>
          <w:b/>
          <w:bCs/>
        </w:rPr>
      </w:pPr>
      <w:r w:rsidRPr="0078658D">
        <w:rPr>
          <w:b/>
          <w:bCs/>
        </w:rPr>
        <w:t>K 39.členu</w:t>
      </w:r>
    </w:p>
    <w:p w14:paraId="4AFCCDDA" w14:textId="4D1C16B7" w:rsidR="002C4588" w:rsidRPr="0078658D" w:rsidRDefault="00C538F9" w:rsidP="002C4588">
      <w:pPr>
        <w:rPr>
          <w:rFonts w:cs="Arial"/>
          <w:noProof/>
          <w:szCs w:val="20"/>
        </w:rPr>
      </w:pPr>
      <w:r w:rsidRPr="0078658D">
        <w:rPr>
          <w:rFonts w:cs="Arial"/>
          <w:bCs/>
        </w:rPr>
        <w:t xml:space="preserve">3. sprememba </w:t>
      </w:r>
      <w:r w:rsidR="00A46E67" w:rsidRPr="0078658D">
        <w:rPr>
          <w:rFonts w:cs="Arial"/>
          <w:bCs/>
        </w:rPr>
        <w:t>SN 2023</w:t>
      </w:r>
      <w:r w:rsidR="009754F8">
        <w:rPr>
          <w:rFonts w:cs="Arial"/>
          <w:bCs/>
        </w:rPr>
        <w:t xml:space="preserve"> </w:t>
      </w:r>
      <w:r w:rsidR="00A46E67" w:rsidRPr="0078658D">
        <w:rPr>
          <w:rFonts w:cs="Arial"/>
          <w:bCs/>
        </w:rPr>
        <w:t>-</w:t>
      </w:r>
      <w:r w:rsidR="009754F8">
        <w:rPr>
          <w:rFonts w:cs="Arial"/>
          <w:bCs/>
        </w:rPr>
        <w:t xml:space="preserve"> </w:t>
      </w:r>
      <w:r w:rsidR="00A46E67" w:rsidRPr="0078658D">
        <w:rPr>
          <w:rFonts w:cs="Arial"/>
          <w:bCs/>
        </w:rPr>
        <w:t>2027</w:t>
      </w:r>
      <w:r w:rsidRPr="0078658D">
        <w:rPr>
          <w:rFonts w:cs="Arial"/>
          <w:bCs/>
        </w:rPr>
        <w:t xml:space="preserve"> za Slovenijo </w:t>
      </w:r>
      <w:r w:rsidR="00A46E67" w:rsidRPr="0078658D">
        <w:rPr>
          <w:rFonts w:cs="Arial"/>
          <w:bCs/>
        </w:rPr>
        <w:t>opredeljuje spremembe neposrednih plačil</w:t>
      </w:r>
      <w:r w:rsidRPr="0078658D">
        <w:rPr>
          <w:rFonts w:cs="Arial"/>
          <w:bCs/>
        </w:rPr>
        <w:t>, ki so del te novele</w:t>
      </w:r>
      <w:r w:rsidR="009754F8">
        <w:rPr>
          <w:rFonts w:cs="Arial"/>
          <w:bCs/>
        </w:rPr>
        <w:t>, z</w:t>
      </w:r>
      <w:r w:rsidRPr="0078658D">
        <w:rPr>
          <w:rFonts w:cs="Arial"/>
          <w:bCs/>
        </w:rPr>
        <w:t>lasti novo SOPO shemo INP 8.12</w:t>
      </w:r>
      <w:r w:rsidR="00A46E67" w:rsidRPr="0078658D">
        <w:rPr>
          <w:rFonts w:cs="Arial"/>
          <w:bCs/>
        </w:rPr>
        <w:t xml:space="preserve"> Neproizvodne površine in elementi</w:t>
      </w:r>
      <w:r w:rsidRPr="0078658D">
        <w:rPr>
          <w:rFonts w:cs="Arial"/>
          <w:bCs/>
        </w:rPr>
        <w:t xml:space="preserve"> ter intervencijo vezana d</w:t>
      </w:r>
      <w:r w:rsidR="00A46E67" w:rsidRPr="0078658D">
        <w:rPr>
          <w:rFonts w:cs="Arial"/>
          <w:bCs/>
        </w:rPr>
        <w:t xml:space="preserve">ohodkovna podpora za zelenjavo in posledično </w:t>
      </w:r>
      <w:r w:rsidR="00A46E67" w:rsidRPr="0078658D">
        <w:rPr>
          <w:rFonts w:cs="Arial"/>
          <w:noProof/>
        </w:rPr>
        <w:t>prilagoditve ovojnic in načrtovanih zneskov podpore pri obstoječih intervencijah vezane dohodkovne podpore. Opredeljuje tudi</w:t>
      </w:r>
      <w:r w:rsidR="00A46E67" w:rsidRPr="0078658D">
        <w:rPr>
          <w:rFonts w:cs="Arial"/>
          <w:bCs/>
        </w:rPr>
        <w:t xml:space="preserve"> spremembo obtežbe pri vezani dohodkovni podpori za beljakovinske rastline</w:t>
      </w:r>
      <w:r w:rsidR="002C4588" w:rsidRPr="0078658D">
        <w:rPr>
          <w:rFonts w:cs="Arial"/>
          <w:bCs/>
        </w:rPr>
        <w:t xml:space="preserve"> in, da se </w:t>
      </w:r>
      <w:r w:rsidR="002C4588" w:rsidRPr="0078658D">
        <w:rPr>
          <w:rFonts w:cs="Arial"/>
          <w:noProof/>
          <w:szCs w:val="20"/>
        </w:rPr>
        <w:t xml:space="preserve">za novo shemo INP8.12 Neproizvodne površine in elementi </w:t>
      </w:r>
      <w:r w:rsidR="00D104DA" w:rsidRPr="0078658D">
        <w:rPr>
          <w:rFonts w:cs="Arial"/>
          <w:noProof/>
          <w:szCs w:val="20"/>
        </w:rPr>
        <w:t xml:space="preserve">potrebna </w:t>
      </w:r>
      <w:r w:rsidR="002C4588" w:rsidRPr="0078658D">
        <w:rPr>
          <w:rFonts w:cs="Arial"/>
          <w:noProof/>
          <w:szCs w:val="20"/>
        </w:rPr>
        <w:t>sredstva prerazporedijo iz</w:t>
      </w:r>
      <w:r w:rsidR="009754F8">
        <w:rPr>
          <w:rFonts w:cs="Arial"/>
          <w:noProof/>
          <w:szCs w:val="20"/>
        </w:rPr>
        <w:t xml:space="preserve"> v letih 2023 in 2024</w:t>
      </w:r>
      <w:r w:rsidR="002C4588" w:rsidRPr="0078658D">
        <w:rPr>
          <w:rFonts w:cs="Arial"/>
          <w:noProof/>
          <w:szCs w:val="20"/>
        </w:rPr>
        <w:t xml:space="preserve"> manj izkoriščene sheme INP 8.05 Naknadni posevki in podsevki - NPP. Tako se za leta 2025, 2026 in 2027 znižajo načrtovana sredstva za shemo NPP. Ovojnica za celotno intervencijo SOPO pa ostane enaka kot v letih 2023 in 2024 in znaša 15,48% nacionalne ovojnice za neposredna plačila.</w:t>
      </w:r>
    </w:p>
    <w:p w14:paraId="042DE794" w14:textId="1A4DB2EB" w:rsidR="002C4588" w:rsidRPr="0078658D" w:rsidRDefault="002C4588" w:rsidP="002C4588">
      <w:pPr>
        <w:shd w:val="clear" w:color="auto" w:fill="FFFFFF"/>
        <w:rPr>
          <w:rFonts w:cs="Arial"/>
          <w:color w:val="333333"/>
          <w:szCs w:val="20"/>
          <w:shd w:val="clear" w:color="auto" w:fill="FFFFFF"/>
        </w:rPr>
      </w:pPr>
    </w:p>
    <w:p w14:paraId="7A4F85E2" w14:textId="7DC4EE83" w:rsidR="004E3D0B" w:rsidRPr="004E3D0B" w:rsidRDefault="00676FEC" w:rsidP="004E3D0B">
      <w:pPr>
        <w:rPr>
          <w:rFonts w:cs="Arial"/>
          <w:szCs w:val="20"/>
          <w:lang w:eastAsia="sl-SI"/>
        </w:rPr>
      </w:pPr>
      <w:r w:rsidRPr="0078658D">
        <w:rPr>
          <w:rFonts w:cs="Arial"/>
          <w:szCs w:val="20"/>
        </w:rPr>
        <w:t xml:space="preserve">Predlog </w:t>
      </w:r>
      <w:r w:rsidR="004E3D0B" w:rsidRPr="0078658D">
        <w:rPr>
          <w:rFonts w:cs="Arial"/>
          <w:szCs w:val="20"/>
        </w:rPr>
        <w:t>3. s</w:t>
      </w:r>
      <w:r w:rsidRPr="0078658D">
        <w:rPr>
          <w:rFonts w:cs="Arial"/>
          <w:szCs w:val="20"/>
        </w:rPr>
        <w:t xml:space="preserve">premembe </w:t>
      </w:r>
      <w:r w:rsidR="00A46E67" w:rsidRPr="0078658D">
        <w:rPr>
          <w:rFonts w:cs="Arial"/>
          <w:szCs w:val="20"/>
        </w:rPr>
        <w:t>SN 2023</w:t>
      </w:r>
      <w:r w:rsidR="009754F8">
        <w:rPr>
          <w:rFonts w:cs="Arial"/>
          <w:szCs w:val="20"/>
        </w:rPr>
        <w:t xml:space="preserve"> </w:t>
      </w:r>
      <w:r w:rsidR="00A46E67" w:rsidRPr="0078658D">
        <w:rPr>
          <w:rFonts w:cs="Arial"/>
          <w:szCs w:val="20"/>
        </w:rPr>
        <w:t>–</w:t>
      </w:r>
      <w:r w:rsidR="009754F8">
        <w:rPr>
          <w:rFonts w:cs="Arial"/>
          <w:szCs w:val="20"/>
        </w:rPr>
        <w:t xml:space="preserve"> </w:t>
      </w:r>
      <w:r w:rsidR="00A46E67" w:rsidRPr="0078658D">
        <w:rPr>
          <w:rFonts w:cs="Arial"/>
          <w:szCs w:val="20"/>
        </w:rPr>
        <w:t>2027</w:t>
      </w:r>
      <w:r w:rsidRPr="0078658D">
        <w:rPr>
          <w:rFonts w:cs="Arial"/>
          <w:szCs w:val="20"/>
        </w:rPr>
        <w:t xml:space="preserve"> je </w:t>
      </w:r>
      <w:r w:rsidRPr="0078658D">
        <w:rPr>
          <w:rFonts w:cs="Arial"/>
          <w:bCs/>
        </w:rPr>
        <w:t xml:space="preserve">Vlada RS potrdila na seji 17.10.2024 in je bil </w:t>
      </w:r>
      <w:r w:rsidRPr="0078658D">
        <w:rPr>
          <w:rFonts w:cs="Arial"/>
          <w:szCs w:val="20"/>
        </w:rPr>
        <w:t xml:space="preserve">uradno poslan na Evropsko komisijo v odobritev 18. 10. 2024. </w:t>
      </w:r>
      <w:r w:rsidR="00A46E67" w:rsidRPr="0078658D">
        <w:rPr>
          <w:rFonts w:cs="Arial"/>
          <w:szCs w:val="20"/>
        </w:rPr>
        <w:t xml:space="preserve"> </w:t>
      </w:r>
      <w:r w:rsidR="00997689" w:rsidRPr="0078658D">
        <w:t xml:space="preserve">Ker predlog še ni bil uradno potrjen s strani Evropske komisije, je potrebna prehodna določba, ki je bila v podobnih primerih že vključena v uredbe, povezane z zbirno vlogo v preteklih obdobjih. </w:t>
      </w:r>
      <w:r w:rsidR="004E3D0B" w:rsidRPr="0078658D">
        <w:rPr>
          <w:rFonts w:cs="Arial"/>
          <w:szCs w:val="20"/>
        </w:rPr>
        <w:t xml:space="preserve">Predlog 3. spremembe bo predvidoma sprejet do zaključka leta 2024 ali pa na začetku leta 2025. </w:t>
      </w:r>
      <w:r w:rsidR="004E3D0B" w:rsidRPr="0078658D">
        <w:rPr>
          <w:rFonts w:cs="Arial"/>
          <w:szCs w:val="20"/>
          <w:lang w:eastAsia="sl-SI"/>
        </w:rPr>
        <w:t xml:space="preserve">Dostopen je na povezavi: </w:t>
      </w:r>
      <w:hyperlink r:id="rId46" w:history="1">
        <w:r w:rsidR="004E3D0B" w:rsidRPr="0078658D">
          <w:rPr>
            <w:rStyle w:val="Hiperpovezava"/>
            <w:rFonts w:cs="Arial"/>
            <w:szCs w:val="20"/>
            <w:lang w:eastAsia="sl-SI"/>
          </w:rPr>
          <w:t>https://skp.si/skupna-kmetijska-politika-2023-2027</w:t>
        </w:r>
      </w:hyperlink>
      <w:r w:rsidR="004E3D0B" w:rsidRPr="0078658D">
        <w:rPr>
          <w:rFonts w:cs="Arial"/>
          <w:szCs w:val="20"/>
          <w:lang w:eastAsia="sl-SI"/>
        </w:rPr>
        <w:t>.</w:t>
      </w:r>
      <w:r w:rsidR="004E3D0B">
        <w:rPr>
          <w:rFonts w:cs="Arial"/>
          <w:szCs w:val="20"/>
          <w:lang w:eastAsia="sl-SI"/>
        </w:rPr>
        <w:t xml:space="preserve"> </w:t>
      </w:r>
    </w:p>
    <w:p w14:paraId="5C3E2819" w14:textId="4FD0D7AC" w:rsidR="00D82F76" w:rsidRPr="00D82F76" w:rsidRDefault="00D82F76" w:rsidP="00D82F76"/>
    <w:p w14:paraId="6D350308" w14:textId="77777777" w:rsidR="00122D17" w:rsidRDefault="00122D17" w:rsidP="00F9216C">
      <w:pPr>
        <w:rPr>
          <w:rFonts w:cs="Arial"/>
          <w:b/>
          <w:szCs w:val="20"/>
        </w:rPr>
      </w:pPr>
    </w:p>
    <w:p w14:paraId="5A9C5345" w14:textId="77777777" w:rsidR="00863992" w:rsidRDefault="00863992" w:rsidP="00F9216C">
      <w:pPr>
        <w:rPr>
          <w:rFonts w:cs="Arial"/>
          <w:b/>
          <w:szCs w:val="20"/>
        </w:rPr>
      </w:pPr>
    </w:p>
    <w:p w14:paraId="2C0909B5" w14:textId="4C3A5A6D" w:rsidR="00E80C85" w:rsidRPr="006F2B40" w:rsidRDefault="009B1091" w:rsidP="00060624">
      <w:pPr>
        <w:rPr>
          <w:rFonts w:cs="Arial"/>
          <w:szCs w:val="20"/>
        </w:rPr>
      </w:pPr>
      <w:r>
        <w:rPr>
          <w:rFonts w:cs="Arial"/>
          <w:szCs w:val="20"/>
        </w:rPr>
        <w:t xml:space="preserve"> </w:t>
      </w:r>
    </w:p>
    <w:sectPr w:rsidR="00E80C85" w:rsidRPr="006F2B40" w:rsidSect="008A5202">
      <w:headerReference w:type="first" r:id="rId47"/>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9E7FC2" w14:textId="77777777" w:rsidR="00BA7A2A" w:rsidRDefault="00BA7A2A">
      <w:r>
        <w:separator/>
      </w:r>
    </w:p>
  </w:endnote>
  <w:endnote w:type="continuationSeparator" w:id="0">
    <w:p w14:paraId="22EC0CF1" w14:textId="77777777" w:rsidR="00BA7A2A" w:rsidRDefault="00BA7A2A">
      <w:r>
        <w:continuationSeparator/>
      </w:r>
    </w:p>
  </w:endnote>
  <w:endnote w:type="continuationNotice" w:id="1">
    <w:p w14:paraId="61799AC3" w14:textId="77777777" w:rsidR="00BA7A2A" w:rsidRDefault="00BA7A2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Helv">
    <w:panose1 w:val="020B0604020202030204"/>
    <w:charset w:val="00"/>
    <w:family w:val="swiss"/>
    <w:notTrueType/>
    <w:pitch w:val="variable"/>
    <w:sig w:usb0="00000003" w:usb1="00000000" w:usb2="00000000" w:usb3="00000000" w:csb0="00000001" w:csb1="00000000"/>
  </w:font>
  <w:font w:name="Tms Rmn">
    <w:panose1 w:val="02020603040505020304"/>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FAA47B" w14:textId="77777777" w:rsidR="00C11F31" w:rsidRDefault="00C11F31"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0284CE11" w14:textId="77777777" w:rsidR="00C11F31" w:rsidRDefault="00C11F31"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D8CB30" w14:textId="55121082" w:rsidR="00C11F31" w:rsidRDefault="00C11F31"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37708B">
      <w:rPr>
        <w:rStyle w:val="tevilkastrani"/>
        <w:noProof/>
      </w:rPr>
      <w:t>24</w:t>
    </w:r>
    <w:r>
      <w:rPr>
        <w:rStyle w:val="tevilkastrani"/>
      </w:rPr>
      <w:fldChar w:fldCharType="end"/>
    </w:r>
  </w:p>
  <w:p w14:paraId="3CF7DA16" w14:textId="77777777" w:rsidR="00C11F31" w:rsidRDefault="00C11F31" w:rsidP="00AC2363">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3876E7" w14:textId="77777777" w:rsidR="00BA7A2A" w:rsidRDefault="00BA7A2A">
      <w:r>
        <w:separator/>
      </w:r>
    </w:p>
  </w:footnote>
  <w:footnote w:type="continuationSeparator" w:id="0">
    <w:p w14:paraId="292E3203" w14:textId="77777777" w:rsidR="00BA7A2A" w:rsidRDefault="00BA7A2A">
      <w:r>
        <w:continuationSeparator/>
      </w:r>
    </w:p>
  </w:footnote>
  <w:footnote w:type="continuationNotice" w:id="1">
    <w:p w14:paraId="2140D667" w14:textId="77777777" w:rsidR="00BA7A2A" w:rsidRDefault="00BA7A2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672AD7" w14:textId="77777777" w:rsidR="00C11F31" w:rsidRPr="00110CBD" w:rsidRDefault="00C11F31"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C11F31" w:rsidRPr="008F3500" w14:paraId="7CD9629C"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C11F31" w:rsidRPr="008F3500" w14:paraId="461281D2" w14:textId="77777777" w:rsidTr="00DD6502">
            <w:trPr>
              <w:cantSplit/>
              <w:trHeight w:hRule="exact" w:val="847"/>
            </w:trPr>
            <w:tc>
              <w:tcPr>
                <w:tcW w:w="567" w:type="dxa"/>
              </w:tcPr>
              <w:p w14:paraId="56BB108C" w14:textId="77777777" w:rsidR="00C11F31" w:rsidRDefault="00C11F31" w:rsidP="00990D2C">
                <w:pPr>
                  <w:autoSpaceDE w:val="0"/>
                  <w:autoSpaceDN w:val="0"/>
                  <w:adjustRightInd w:val="0"/>
                  <w:rPr>
                    <w:rFonts w:ascii="Republika" w:hAnsi="Republika"/>
                    <w:color w:val="529DBA"/>
                    <w:sz w:val="60"/>
                    <w:szCs w:val="60"/>
                  </w:rPr>
                </w:pPr>
                <w:r w:rsidRPr="008F3500">
                  <w:rPr>
                    <w:rFonts w:ascii="Republika" w:hAnsi="Republika" w:cs="Republika"/>
                    <w:color w:val="529DBA"/>
                    <w:sz w:val="60"/>
                    <w:szCs w:val="60"/>
                    <w:lang w:eastAsia="sl-SI"/>
                  </w:rPr>
                  <w:t></w:t>
                </w:r>
              </w:p>
              <w:p w14:paraId="6176C1C5" w14:textId="77777777" w:rsidR="00C11F31" w:rsidRPr="006D42D9" w:rsidRDefault="00C11F31" w:rsidP="00990D2C">
                <w:pPr>
                  <w:rPr>
                    <w:rFonts w:ascii="Republika" w:hAnsi="Republika"/>
                    <w:sz w:val="60"/>
                    <w:szCs w:val="60"/>
                  </w:rPr>
                </w:pPr>
              </w:p>
              <w:p w14:paraId="23F48686" w14:textId="77777777" w:rsidR="00C11F31" w:rsidRPr="006D42D9" w:rsidRDefault="00C11F31" w:rsidP="00990D2C">
                <w:pPr>
                  <w:rPr>
                    <w:rFonts w:ascii="Republika" w:hAnsi="Republika"/>
                    <w:sz w:val="60"/>
                    <w:szCs w:val="60"/>
                  </w:rPr>
                </w:pPr>
              </w:p>
              <w:p w14:paraId="76D981FE" w14:textId="77777777" w:rsidR="00C11F31" w:rsidRPr="006D42D9" w:rsidRDefault="00C11F31" w:rsidP="00990D2C">
                <w:pPr>
                  <w:rPr>
                    <w:rFonts w:ascii="Republika" w:hAnsi="Republika"/>
                    <w:sz w:val="60"/>
                    <w:szCs w:val="60"/>
                  </w:rPr>
                </w:pPr>
              </w:p>
              <w:p w14:paraId="115CD9C6" w14:textId="77777777" w:rsidR="00C11F31" w:rsidRPr="006D42D9" w:rsidRDefault="00C11F31" w:rsidP="00990D2C">
                <w:pPr>
                  <w:rPr>
                    <w:rFonts w:ascii="Republika" w:hAnsi="Republika"/>
                    <w:sz w:val="60"/>
                    <w:szCs w:val="60"/>
                  </w:rPr>
                </w:pPr>
              </w:p>
              <w:p w14:paraId="321B3502" w14:textId="77777777" w:rsidR="00C11F31" w:rsidRPr="006D42D9" w:rsidRDefault="00C11F31" w:rsidP="00990D2C">
                <w:pPr>
                  <w:rPr>
                    <w:rFonts w:ascii="Republika" w:hAnsi="Republika"/>
                    <w:sz w:val="60"/>
                    <w:szCs w:val="60"/>
                  </w:rPr>
                </w:pPr>
              </w:p>
              <w:p w14:paraId="58CD4A6B" w14:textId="77777777" w:rsidR="00C11F31" w:rsidRPr="006D42D9" w:rsidRDefault="00C11F31" w:rsidP="00990D2C">
                <w:pPr>
                  <w:rPr>
                    <w:rFonts w:ascii="Republika" w:hAnsi="Republika"/>
                    <w:sz w:val="60"/>
                    <w:szCs w:val="60"/>
                  </w:rPr>
                </w:pPr>
              </w:p>
              <w:p w14:paraId="56ACC9A8" w14:textId="77777777" w:rsidR="00C11F31" w:rsidRPr="006D42D9" w:rsidRDefault="00C11F31" w:rsidP="00990D2C">
                <w:pPr>
                  <w:rPr>
                    <w:rFonts w:ascii="Republika" w:hAnsi="Republika"/>
                    <w:sz w:val="60"/>
                    <w:szCs w:val="60"/>
                  </w:rPr>
                </w:pPr>
              </w:p>
              <w:p w14:paraId="3DC10341" w14:textId="77777777" w:rsidR="00C11F31" w:rsidRPr="006D42D9" w:rsidRDefault="00C11F31" w:rsidP="00990D2C">
                <w:pPr>
                  <w:rPr>
                    <w:rFonts w:ascii="Republika" w:hAnsi="Republika"/>
                    <w:sz w:val="60"/>
                    <w:szCs w:val="60"/>
                  </w:rPr>
                </w:pPr>
              </w:p>
              <w:p w14:paraId="30A6AA8F" w14:textId="77777777" w:rsidR="00C11F31" w:rsidRPr="006D42D9" w:rsidRDefault="00C11F31" w:rsidP="00990D2C">
                <w:pPr>
                  <w:rPr>
                    <w:rFonts w:ascii="Republika" w:hAnsi="Republika"/>
                    <w:sz w:val="60"/>
                    <w:szCs w:val="60"/>
                  </w:rPr>
                </w:pPr>
              </w:p>
              <w:p w14:paraId="04E9F08B" w14:textId="77777777" w:rsidR="00C11F31" w:rsidRPr="006D42D9" w:rsidRDefault="00C11F31" w:rsidP="00990D2C">
                <w:pPr>
                  <w:rPr>
                    <w:rFonts w:ascii="Republika" w:hAnsi="Republika"/>
                    <w:sz w:val="60"/>
                    <w:szCs w:val="60"/>
                  </w:rPr>
                </w:pPr>
              </w:p>
              <w:p w14:paraId="1DBDA7A4" w14:textId="77777777" w:rsidR="00C11F31" w:rsidRPr="006D42D9" w:rsidRDefault="00C11F31" w:rsidP="00990D2C">
                <w:pPr>
                  <w:rPr>
                    <w:rFonts w:ascii="Republika" w:hAnsi="Republika"/>
                    <w:sz w:val="60"/>
                    <w:szCs w:val="60"/>
                  </w:rPr>
                </w:pPr>
              </w:p>
              <w:p w14:paraId="0FD4F953" w14:textId="77777777" w:rsidR="00C11F31" w:rsidRPr="006D42D9" w:rsidRDefault="00C11F31" w:rsidP="00990D2C">
                <w:pPr>
                  <w:rPr>
                    <w:rFonts w:ascii="Republika" w:hAnsi="Republika"/>
                    <w:sz w:val="60"/>
                    <w:szCs w:val="60"/>
                  </w:rPr>
                </w:pPr>
              </w:p>
              <w:p w14:paraId="786DA836" w14:textId="77777777" w:rsidR="00C11F31" w:rsidRPr="006D42D9" w:rsidRDefault="00C11F31" w:rsidP="00990D2C">
                <w:pPr>
                  <w:rPr>
                    <w:rFonts w:ascii="Republika" w:hAnsi="Republika"/>
                    <w:sz w:val="60"/>
                    <w:szCs w:val="60"/>
                  </w:rPr>
                </w:pPr>
              </w:p>
              <w:p w14:paraId="21DB0F43" w14:textId="77777777" w:rsidR="00C11F31" w:rsidRPr="006D42D9" w:rsidRDefault="00C11F31" w:rsidP="00990D2C">
                <w:pPr>
                  <w:rPr>
                    <w:rFonts w:ascii="Republika" w:hAnsi="Republika"/>
                    <w:sz w:val="60"/>
                    <w:szCs w:val="60"/>
                  </w:rPr>
                </w:pPr>
              </w:p>
              <w:p w14:paraId="6BE549B0" w14:textId="77777777" w:rsidR="00C11F31" w:rsidRPr="006D42D9" w:rsidRDefault="00C11F31" w:rsidP="00990D2C">
                <w:pPr>
                  <w:rPr>
                    <w:rFonts w:ascii="Republika" w:hAnsi="Republika"/>
                    <w:sz w:val="60"/>
                    <w:szCs w:val="60"/>
                  </w:rPr>
                </w:pPr>
              </w:p>
              <w:p w14:paraId="5648E8A9" w14:textId="77777777" w:rsidR="00C11F31" w:rsidRPr="006D42D9" w:rsidRDefault="00C11F31" w:rsidP="00990D2C">
                <w:pPr>
                  <w:rPr>
                    <w:rFonts w:ascii="Republika" w:hAnsi="Republika"/>
                    <w:sz w:val="60"/>
                    <w:szCs w:val="60"/>
                  </w:rPr>
                </w:pPr>
              </w:p>
            </w:tc>
          </w:tr>
        </w:tbl>
        <w:p w14:paraId="4F0B3ABE" w14:textId="77777777" w:rsidR="00C11F31" w:rsidRPr="008F3500" w:rsidRDefault="00C11F31" w:rsidP="00D248DE">
          <w:pPr>
            <w:autoSpaceDE w:val="0"/>
            <w:autoSpaceDN w:val="0"/>
            <w:adjustRightInd w:val="0"/>
            <w:rPr>
              <w:rFonts w:ascii="Republika" w:hAnsi="Republika"/>
              <w:color w:val="529DBA"/>
              <w:sz w:val="60"/>
              <w:szCs w:val="60"/>
            </w:rPr>
          </w:pPr>
        </w:p>
      </w:tc>
    </w:tr>
  </w:tbl>
  <w:p w14:paraId="3AA907D6" w14:textId="02D5B15E" w:rsidR="00C11F31" w:rsidRPr="00990D2C" w:rsidRDefault="006137CA" w:rsidP="00990D2C">
    <w:pPr>
      <w:autoSpaceDE w:val="0"/>
      <w:autoSpaceDN w:val="0"/>
      <w:adjustRightInd w:val="0"/>
      <w:rPr>
        <w:rFonts w:ascii="Republika" w:hAnsi="Republika"/>
      </w:rPr>
    </w:pPr>
    <w:r>
      <w:rPr>
        <w:rFonts w:ascii="Republika" w:hAnsi="Republika"/>
        <w:noProof/>
        <w:szCs w:val="20"/>
        <w:lang w:eastAsia="sl-SI"/>
      </w:rPr>
      <mc:AlternateContent>
        <mc:Choice Requires="wps">
          <w:drawing>
            <wp:anchor distT="0" distB="0" distL="114300" distR="114300" simplePos="0" relativeHeight="251657728" behindDoc="1" locked="0" layoutInCell="0" allowOverlap="1" wp14:anchorId="07CF3F8A" wp14:editId="65C2F248">
              <wp:simplePos x="0" y="0"/>
              <wp:positionH relativeFrom="column">
                <wp:posOffset>-431800</wp:posOffset>
              </wp:positionH>
              <wp:positionV relativeFrom="page">
                <wp:posOffset>3600450</wp:posOffset>
              </wp:positionV>
              <wp:extent cx="252095" cy="0"/>
              <wp:effectExtent l="6350" t="9525" r="8255" b="9525"/>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C3593E" id="Line 14"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00C11F31" w:rsidRPr="00990D2C">
      <w:rPr>
        <w:rFonts w:ascii="Republika" w:hAnsi="Republika"/>
      </w:rPr>
      <w:t>REPUBLIKA SLOVENIJA</w:t>
    </w:r>
  </w:p>
  <w:p w14:paraId="019E7EAD" w14:textId="77777777" w:rsidR="00C11F31" w:rsidRPr="00990D2C" w:rsidRDefault="00C11F31" w:rsidP="00EE3DE1">
    <w:pPr>
      <w:pStyle w:val="Glava"/>
      <w:tabs>
        <w:tab w:val="clear" w:pos="4320"/>
        <w:tab w:val="clear" w:pos="8640"/>
        <w:tab w:val="left" w:pos="5112"/>
      </w:tabs>
      <w:spacing w:after="120" w:line="240" w:lineRule="exact"/>
      <w:jc w:val="lef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386E75D6" w14:textId="77777777" w:rsidR="00C11F31" w:rsidRPr="008F3500" w:rsidRDefault="00C11F31"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00AB550F" w14:textId="77777777" w:rsidR="00C11F31" w:rsidRPr="008F3500" w:rsidRDefault="00C11F31"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47EAD5DF" w14:textId="77777777" w:rsidR="00C11F31" w:rsidRPr="008F3500" w:rsidRDefault="00C11F31"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171BB969" w14:textId="77777777" w:rsidR="00C11F31" w:rsidRPr="008F3500" w:rsidRDefault="00C11F31"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1DA4B794" w14:textId="77777777" w:rsidR="00C11F31" w:rsidRPr="008F3500" w:rsidRDefault="00C11F31" w:rsidP="007D75CF">
    <w:pPr>
      <w:pStyle w:val="Glava"/>
      <w:tabs>
        <w:tab w:val="clear" w:pos="4320"/>
        <w:tab w:val="clear" w:pos="8640"/>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DAD70E" w14:textId="77777777" w:rsidR="00C11F31" w:rsidRDefault="00C11F31"/>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65053F1"/>
    <w:multiLevelType w:val="hybridMultilevel"/>
    <w:tmpl w:val="04F6A5C8"/>
    <w:lvl w:ilvl="0" w:tplc="6DE8E924">
      <w:start w:val="1"/>
      <w:numFmt w:val="bullet"/>
      <w:lvlText w:val="•"/>
      <w:lvlJc w:val="left"/>
      <w:pPr>
        <w:tabs>
          <w:tab w:val="num" w:pos="720"/>
        </w:tabs>
        <w:ind w:left="720" w:hanging="360"/>
      </w:pPr>
      <w:rPr>
        <w:rFonts w:ascii="Arial" w:hAnsi="Arial" w:hint="default"/>
      </w:rPr>
    </w:lvl>
    <w:lvl w:ilvl="1" w:tplc="D158CD8E" w:tentative="1">
      <w:start w:val="1"/>
      <w:numFmt w:val="bullet"/>
      <w:lvlText w:val="•"/>
      <w:lvlJc w:val="left"/>
      <w:pPr>
        <w:tabs>
          <w:tab w:val="num" w:pos="1440"/>
        </w:tabs>
        <w:ind w:left="1440" w:hanging="360"/>
      </w:pPr>
      <w:rPr>
        <w:rFonts w:ascii="Arial" w:hAnsi="Arial" w:hint="default"/>
      </w:rPr>
    </w:lvl>
    <w:lvl w:ilvl="2" w:tplc="57A86016" w:tentative="1">
      <w:start w:val="1"/>
      <w:numFmt w:val="bullet"/>
      <w:lvlText w:val="•"/>
      <w:lvlJc w:val="left"/>
      <w:pPr>
        <w:tabs>
          <w:tab w:val="num" w:pos="2160"/>
        </w:tabs>
        <w:ind w:left="2160" w:hanging="360"/>
      </w:pPr>
      <w:rPr>
        <w:rFonts w:ascii="Arial" w:hAnsi="Arial" w:hint="default"/>
      </w:rPr>
    </w:lvl>
    <w:lvl w:ilvl="3" w:tplc="AD4E1704" w:tentative="1">
      <w:start w:val="1"/>
      <w:numFmt w:val="bullet"/>
      <w:lvlText w:val="•"/>
      <w:lvlJc w:val="left"/>
      <w:pPr>
        <w:tabs>
          <w:tab w:val="num" w:pos="2880"/>
        </w:tabs>
        <w:ind w:left="2880" w:hanging="360"/>
      </w:pPr>
      <w:rPr>
        <w:rFonts w:ascii="Arial" w:hAnsi="Arial" w:hint="default"/>
      </w:rPr>
    </w:lvl>
    <w:lvl w:ilvl="4" w:tplc="6C964A2E" w:tentative="1">
      <w:start w:val="1"/>
      <w:numFmt w:val="bullet"/>
      <w:lvlText w:val="•"/>
      <w:lvlJc w:val="left"/>
      <w:pPr>
        <w:tabs>
          <w:tab w:val="num" w:pos="3600"/>
        </w:tabs>
        <w:ind w:left="3600" w:hanging="360"/>
      </w:pPr>
      <w:rPr>
        <w:rFonts w:ascii="Arial" w:hAnsi="Arial" w:hint="default"/>
      </w:rPr>
    </w:lvl>
    <w:lvl w:ilvl="5" w:tplc="24B8F170" w:tentative="1">
      <w:start w:val="1"/>
      <w:numFmt w:val="bullet"/>
      <w:lvlText w:val="•"/>
      <w:lvlJc w:val="left"/>
      <w:pPr>
        <w:tabs>
          <w:tab w:val="num" w:pos="4320"/>
        </w:tabs>
        <w:ind w:left="4320" w:hanging="360"/>
      </w:pPr>
      <w:rPr>
        <w:rFonts w:ascii="Arial" w:hAnsi="Arial" w:hint="default"/>
      </w:rPr>
    </w:lvl>
    <w:lvl w:ilvl="6" w:tplc="09D0CC6A" w:tentative="1">
      <w:start w:val="1"/>
      <w:numFmt w:val="bullet"/>
      <w:lvlText w:val="•"/>
      <w:lvlJc w:val="left"/>
      <w:pPr>
        <w:tabs>
          <w:tab w:val="num" w:pos="5040"/>
        </w:tabs>
        <w:ind w:left="5040" w:hanging="360"/>
      </w:pPr>
      <w:rPr>
        <w:rFonts w:ascii="Arial" w:hAnsi="Arial" w:hint="default"/>
      </w:rPr>
    </w:lvl>
    <w:lvl w:ilvl="7" w:tplc="9CD87AC4" w:tentative="1">
      <w:start w:val="1"/>
      <w:numFmt w:val="bullet"/>
      <w:lvlText w:val="•"/>
      <w:lvlJc w:val="left"/>
      <w:pPr>
        <w:tabs>
          <w:tab w:val="num" w:pos="5760"/>
        </w:tabs>
        <w:ind w:left="5760" w:hanging="360"/>
      </w:pPr>
      <w:rPr>
        <w:rFonts w:ascii="Arial" w:hAnsi="Arial" w:hint="default"/>
      </w:rPr>
    </w:lvl>
    <w:lvl w:ilvl="8" w:tplc="434C324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E7F46F4"/>
    <w:multiLevelType w:val="hybridMultilevel"/>
    <w:tmpl w:val="8DE64058"/>
    <w:lvl w:ilvl="0" w:tplc="2D44E3D6">
      <w:start w:val="3"/>
      <w:numFmt w:val="decimal"/>
      <w:lvlText w:val="(%1)"/>
      <w:lvlJc w:val="left"/>
      <w:pPr>
        <w:ind w:left="360" w:hanging="360"/>
      </w:pPr>
      <w:rPr>
        <w:rFonts w:hint="default"/>
      </w:rPr>
    </w:lvl>
    <w:lvl w:ilvl="1" w:tplc="76AC1A70">
      <w:start w:val="49"/>
      <w:numFmt w:val="bullet"/>
      <w:lvlText w:val=""/>
      <w:lvlJc w:val="left"/>
      <w:pPr>
        <w:ind w:left="1080" w:hanging="360"/>
      </w:pPr>
      <w:rPr>
        <w:rFonts w:ascii="Symbol" w:eastAsia="Times New Roman" w:hAnsi="Symbol" w:cs="Times New Roman"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10CF7706"/>
    <w:multiLevelType w:val="hybridMultilevel"/>
    <w:tmpl w:val="D8A6F3E8"/>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86E6C71"/>
    <w:multiLevelType w:val="hybridMultilevel"/>
    <w:tmpl w:val="0EB0DE30"/>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0EC2734"/>
    <w:multiLevelType w:val="hybridMultilevel"/>
    <w:tmpl w:val="1756BDBC"/>
    <w:lvl w:ilvl="0" w:tplc="2D44E3D6">
      <w:start w:val="3"/>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20F87308"/>
    <w:multiLevelType w:val="hybridMultilevel"/>
    <w:tmpl w:val="1C3A2CF4"/>
    <w:lvl w:ilvl="0" w:tplc="3E500D5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22222984"/>
    <w:multiLevelType w:val="hybridMultilevel"/>
    <w:tmpl w:val="E3C23F82"/>
    <w:lvl w:ilvl="0" w:tplc="CBD40AC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2F71F06"/>
    <w:multiLevelType w:val="hybridMultilevel"/>
    <w:tmpl w:val="A2FAFBB0"/>
    <w:lvl w:ilvl="0" w:tplc="3E7A49DA">
      <w:start w:val="1"/>
      <w:numFmt w:val="bullet"/>
      <w:lvlText w:val="•"/>
      <w:lvlJc w:val="left"/>
      <w:pPr>
        <w:tabs>
          <w:tab w:val="num" w:pos="720"/>
        </w:tabs>
        <w:ind w:left="720" w:hanging="360"/>
      </w:pPr>
      <w:rPr>
        <w:rFonts w:ascii="Arial" w:hAnsi="Arial" w:hint="default"/>
      </w:rPr>
    </w:lvl>
    <w:lvl w:ilvl="1" w:tplc="90DA900C">
      <w:start w:val="1"/>
      <w:numFmt w:val="bullet"/>
      <w:lvlText w:val="•"/>
      <w:lvlJc w:val="left"/>
      <w:pPr>
        <w:tabs>
          <w:tab w:val="num" w:pos="1440"/>
        </w:tabs>
        <w:ind w:left="1440" w:hanging="360"/>
      </w:pPr>
      <w:rPr>
        <w:rFonts w:ascii="Arial" w:hAnsi="Arial" w:hint="default"/>
      </w:rPr>
    </w:lvl>
    <w:lvl w:ilvl="2" w:tplc="A79A479E" w:tentative="1">
      <w:start w:val="1"/>
      <w:numFmt w:val="bullet"/>
      <w:lvlText w:val="•"/>
      <w:lvlJc w:val="left"/>
      <w:pPr>
        <w:tabs>
          <w:tab w:val="num" w:pos="2160"/>
        </w:tabs>
        <w:ind w:left="2160" w:hanging="360"/>
      </w:pPr>
      <w:rPr>
        <w:rFonts w:ascii="Arial" w:hAnsi="Arial" w:hint="default"/>
      </w:rPr>
    </w:lvl>
    <w:lvl w:ilvl="3" w:tplc="E6C23A84" w:tentative="1">
      <w:start w:val="1"/>
      <w:numFmt w:val="bullet"/>
      <w:lvlText w:val="•"/>
      <w:lvlJc w:val="left"/>
      <w:pPr>
        <w:tabs>
          <w:tab w:val="num" w:pos="2880"/>
        </w:tabs>
        <w:ind w:left="2880" w:hanging="360"/>
      </w:pPr>
      <w:rPr>
        <w:rFonts w:ascii="Arial" w:hAnsi="Arial" w:hint="default"/>
      </w:rPr>
    </w:lvl>
    <w:lvl w:ilvl="4" w:tplc="643EFDD4" w:tentative="1">
      <w:start w:val="1"/>
      <w:numFmt w:val="bullet"/>
      <w:lvlText w:val="•"/>
      <w:lvlJc w:val="left"/>
      <w:pPr>
        <w:tabs>
          <w:tab w:val="num" w:pos="3600"/>
        </w:tabs>
        <w:ind w:left="3600" w:hanging="360"/>
      </w:pPr>
      <w:rPr>
        <w:rFonts w:ascii="Arial" w:hAnsi="Arial" w:hint="default"/>
      </w:rPr>
    </w:lvl>
    <w:lvl w:ilvl="5" w:tplc="5FA8243A" w:tentative="1">
      <w:start w:val="1"/>
      <w:numFmt w:val="bullet"/>
      <w:lvlText w:val="•"/>
      <w:lvlJc w:val="left"/>
      <w:pPr>
        <w:tabs>
          <w:tab w:val="num" w:pos="4320"/>
        </w:tabs>
        <w:ind w:left="4320" w:hanging="360"/>
      </w:pPr>
      <w:rPr>
        <w:rFonts w:ascii="Arial" w:hAnsi="Arial" w:hint="default"/>
      </w:rPr>
    </w:lvl>
    <w:lvl w:ilvl="6" w:tplc="4BE63FF8" w:tentative="1">
      <w:start w:val="1"/>
      <w:numFmt w:val="bullet"/>
      <w:lvlText w:val="•"/>
      <w:lvlJc w:val="left"/>
      <w:pPr>
        <w:tabs>
          <w:tab w:val="num" w:pos="5040"/>
        </w:tabs>
        <w:ind w:left="5040" w:hanging="360"/>
      </w:pPr>
      <w:rPr>
        <w:rFonts w:ascii="Arial" w:hAnsi="Arial" w:hint="default"/>
      </w:rPr>
    </w:lvl>
    <w:lvl w:ilvl="7" w:tplc="9BBAA66E" w:tentative="1">
      <w:start w:val="1"/>
      <w:numFmt w:val="bullet"/>
      <w:lvlText w:val="•"/>
      <w:lvlJc w:val="left"/>
      <w:pPr>
        <w:tabs>
          <w:tab w:val="num" w:pos="5760"/>
        </w:tabs>
        <w:ind w:left="5760" w:hanging="360"/>
      </w:pPr>
      <w:rPr>
        <w:rFonts w:ascii="Arial" w:hAnsi="Arial" w:hint="default"/>
      </w:rPr>
    </w:lvl>
    <w:lvl w:ilvl="8" w:tplc="4F0C0C6A"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B592A56"/>
    <w:multiLevelType w:val="hybridMultilevel"/>
    <w:tmpl w:val="C0BC84BC"/>
    <w:lvl w:ilvl="0" w:tplc="444A1986">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4"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5"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7" w15:restartNumberingAfterBreak="0">
    <w:nsid w:val="39D320D8"/>
    <w:multiLevelType w:val="hybridMultilevel"/>
    <w:tmpl w:val="5D281D6E"/>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A367253"/>
    <w:multiLevelType w:val="hybridMultilevel"/>
    <w:tmpl w:val="3C96CF82"/>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15:restartNumberingAfterBreak="0">
    <w:nsid w:val="3CFB3559"/>
    <w:multiLevelType w:val="hybridMultilevel"/>
    <w:tmpl w:val="8BC6CE0E"/>
    <w:lvl w:ilvl="0" w:tplc="460E1974">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EAD43E0"/>
    <w:multiLevelType w:val="hybridMultilevel"/>
    <w:tmpl w:val="70FAAD40"/>
    <w:lvl w:ilvl="0" w:tplc="460E1974">
      <w:start w:val="3"/>
      <w:numFmt w:val="bullet"/>
      <w:lvlText w:val="-"/>
      <w:lvlJc w:val="left"/>
      <w:pPr>
        <w:ind w:left="1068" w:hanging="360"/>
      </w:pPr>
      <w:rPr>
        <w:rFonts w:ascii="Arial" w:eastAsia="Times New Roman" w:hAnsi="Arial" w:cs="Arial" w:hint="default"/>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4" w15:restartNumberingAfterBreak="0">
    <w:nsid w:val="4B4B2ECA"/>
    <w:multiLevelType w:val="hybridMultilevel"/>
    <w:tmpl w:val="7896AA4C"/>
    <w:lvl w:ilvl="0" w:tplc="444A1986">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EC937B6"/>
    <w:multiLevelType w:val="hybridMultilevel"/>
    <w:tmpl w:val="0888BB98"/>
    <w:lvl w:ilvl="0" w:tplc="460E1974">
      <w:start w:val="3"/>
      <w:numFmt w:val="bullet"/>
      <w:lvlText w:val="-"/>
      <w:lvlJc w:val="left"/>
      <w:pPr>
        <w:ind w:left="720" w:hanging="360"/>
      </w:pPr>
      <w:rPr>
        <w:rFonts w:ascii="Arial" w:eastAsia="Times New Roman" w:hAnsi="Arial" w:cs="Arial" w:hint="default"/>
      </w:rPr>
    </w:lvl>
    <w:lvl w:ilvl="1" w:tplc="444A1986">
      <w:numFmt w:val="bullet"/>
      <w:lvlText w:val="-"/>
      <w:lvlJc w:val="left"/>
      <w:pPr>
        <w:ind w:left="1440"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FB509CC"/>
    <w:multiLevelType w:val="hybridMultilevel"/>
    <w:tmpl w:val="7D464690"/>
    <w:lvl w:ilvl="0" w:tplc="4AC25A80">
      <w:start w:val="6"/>
      <w:numFmt w:val="decimal"/>
      <w:lvlText w:val="(%1)"/>
      <w:lvlJc w:val="left"/>
      <w:pPr>
        <w:ind w:left="720" w:hanging="360"/>
      </w:pPr>
      <w:rPr>
        <w:rFonts w:hint="default"/>
        <w:color w:val="70AD47"/>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90E38E8"/>
    <w:multiLevelType w:val="hybridMultilevel"/>
    <w:tmpl w:val="992A865C"/>
    <w:lvl w:ilvl="0" w:tplc="EF3C6C8C">
      <w:numFmt w:val="bullet"/>
      <w:lvlText w:val="-"/>
      <w:lvlJc w:val="left"/>
      <w:pPr>
        <w:ind w:left="295" w:hanging="360"/>
      </w:pPr>
      <w:rPr>
        <w:rFonts w:ascii="Calibri" w:eastAsia="Calibri" w:hAnsi="Calibri" w:cs="Calibri"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28" w15:restartNumberingAfterBreak="0">
    <w:nsid w:val="59846E6D"/>
    <w:multiLevelType w:val="hybridMultilevel"/>
    <w:tmpl w:val="D7A6BCCA"/>
    <w:lvl w:ilvl="0" w:tplc="9D263B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65CC1E58"/>
    <w:multiLevelType w:val="hybridMultilevel"/>
    <w:tmpl w:val="4F1E96DC"/>
    <w:lvl w:ilvl="0" w:tplc="F94A2AEE">
      <w:start w:val="15"/>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2" w15:restartNumberingAfterBreak="0">
    <w:nsid w:val="67416A9C"/>
    <w:multiLevelType w:val="hybridMultilevel"/>
    <w:tmpl w:val="DA58F646"/>
    <w:lvl w:ilvl="0" w:tplc="B2948C2C">
      <w:start w:val="1"/>
      <w:numFmt w:val="bullet"/>
      <w:lvlText w:val="–"/>
      <w:lvlJc w:val="left"/>
      <w:pPr>
        <w:ind w:left="720" w:hanging="360"/>
      </w:pPr>
      <w:rPr>
        <w:rFonts w:ascii="Arial"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719A6981"/>
    <w:multiLevelType w:val="hybridMultilevel"/>
    <w:tmpl w:val="3DAEBABC"/>
    <w:lvl w:ilvl="0" w:tplc="F3362900">
      <w:start w:val="16"/>
      <w:numFmt w:val="decimal"/>
      <w:lvlText w:val="(%1)"/>
      <w:lvlJc w:val="left"/>
      <w:pPr>
        <w:ind w:left="57" w:firstLine="303"/>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6E75680"/>
    <w:multiLevelType w:val="hybridMultilevel"/>
    <w:tmpl w:val="D6A8862C"/>
    <w:lvl w:ilvl="0" w:tplc="AF366128">
      <w:start w:val="1"/>
      <w:numFmt w:val="decimal"/>
      <w:lvlText w:val="(%1)"/>
      <w:lvlJc w:val="left"/>
      <w:pPr>
        <w:ind w:left="0" w:firstLine="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9FC7D6D"/>
    <w:multiLevelType w:val="hybridMultilevel"/>
    <w:tmpl w:val="5F444158"/>
    <w:lvl w:ilvl="0" w:tplc="ED4298CC">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7DB1463A"/>
    <w:multiLevelType w:val="hybridMultilevel"/>
    <w:tmpl w:val="145ED106"/>
    <w:lvl w:ilvl="0" w:tplc="6B7CD4FA">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3"/>
  </w:num>
  <w:num w:numId="2">
    <w:abstractNumId w:val="15"/>
  </w:num>
  <w:num w:numId="3">
    <w:abstractNumId w:val="16"/>
    <w:lvlOverride w:ilvl="0">
      <w:startOverride w:val="1"/>
    </w:lvlOverride>
  </w:num>
  <w:num w:numId="4">
    <w:abstractNumId w:val="23"/>
  </w:num>
  <w:num w:numId="5">
    <w:abstractNumId w:val="0"/>
  </w:num>
  <w:num w:numId="6">
    <w:abstractNumId w:val="30"/>
  </w:num>
  <w:num w:numId="7">
    <w:abstractNumId w:val="14"/>
  </w:num>
  <w:num w:numId="8">
    <w:abstractNumId w:val="29"/>
  </w:num>
  <w:num w:numId="9">
    <w:abstractNumId w:val="5"/>
  </w:num>
  <w:num w:numId="10">
    <w:abstractNumId w:val="33"/>
  </w:num>
  <w:num w:numId="11">
    <w:abstractNumId w:val="38"/>
  </w:num>
  <w:num w:numId="12">
    <w:abstractNumId w:val="22"/>
  </w:num>
  <w:num w:numId="13">
    <w:abstractNumId w:val="11"/>
  </w:num>
  <w:num w:numId="14">
    <w:abstractNumId w:val="1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num>
  <w:num w:numId="16">
    <w:abstractNumId w:val="32"/>
  </w:num>
  <w:num w:numId="17">
    <w:abstractNumId w:val="8"/>
  </w:num>
  <w:num w:numId="18">
    <w:abstractNumId w:val="1"/>
  </w:num>
  <w:num w:numId="19">
    <w:abstractNumId w:val="9"/>
  </w:num>
  <w:num w:numId="20">
    <w:abstractNumId w:val="26"/>
  </w:num>
  <w:num w:numId="21">
    <w:abstractNumId w:val="27"/>
  </w:num>
  <w:num w:numId="22">
    <w:abstractNumId w:val="7"/>
  </w:num>
  <w:num w:numId="23">
    <w:abstractNumId w:val="6"/>
  </w:num>
  <w:num w:numId="24">
    <w:abstractNumId w:val="2"/>
  </w:num>
  <w:num w:numId="25">
    <w:abstractNumId w:val="21"/>
  </w:num>
  <w:num w:numId="26">
    <w:abstractNumId w:val="3"/>
  </w:num>
  <w:num w:numId="27">
    <w:abstractNumId w:val="20"/>
  </w:num>
  <w:num w:numId="28">
    <w:abstractNumId w:val="36"/>
  </w:num>
  <w:num w:numId="29">
    <w:abstractNumId w:val="24"/>
  </w:num>
  <w:num w:numId="30">
    <w:abstractNumId w:val="25"/>
  </w:num>
  <w:num w:numId="31">
    <w:abstractNumId w:val="37"/>
  </w:num>
  <w:num w:numId="32">
    <w:abstractNumId w:val="17"/>
  </w:num>
  <w:num w:numId="33">
    <w:abstractNumId w:val="18"/>
  </w:num>
  <w:num w:numId="34">
    <w:abstractNumId w:val="4"/>
  </w:num>
  <w:num w:numId="35">
    <w:abstractNumId w:val="35"/>
  </w:num>
  <w:num w:numId="36">
    <w:abstractNumId w:val="12"/>
  </w:num>
  <w:num w:numId="37">
    <w:abstractNumId w:val="28"/>
  </w:num>
  <w:num w:numId="38">
    <w:abstractNumId w:val="34"/>
  </w:num>
  <w:num w:numId="39">
    <w:abstractNumId w:val="3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7"/>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57"/>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16D6"/>
    <w:rsid w:val="000024F7"/>
    <w:rsid w:val="00004AC2"/>
    <w:rsid w:val="00004E52"/>
    <w:rsid w:val="000063BE"/>
    <w:rsid w:val="00007078"/>
    <w:rsid w:val="0001260B"/>
    <w:rsid w:val="000126C0"/>
    <w:rsid w:val="00012CDC"/>
    <w:rsid w:val="0001341A"/>
    <w:rsid w:val="00013D01"/>
    <w:rsid w:val="00014B69"/>
    <w:rsid w:val="00014FA6"/>
    <w:rsid w:val="0001582C"/>
    <w:rsid w:val="00017082"/>
    <w:rsid w:val="00017318"/>
    <w:rsid w:val="0002016C"/>
    <w:rsid w:val="00020463"/>
    <w:rsid w:val="00021276"/>
    <w:rsid w:val="00021985"/>
    <w:rsid w:val="00021E44"/>
    <w:rsid w:val="00022CEA"/>
    <w:rsid w:val="00023A88"/>
    <w:rsid w:val="00025B7D"/>
    <w:rsid w:val="00026425"/>
    <w:rsid w:val="00027075"/>
    <w:rsid w:val="000333DA"/>
    <w:rsid w:val="00035136"/>
    <w:rsid w:val="00035A22"/>
    <w:rsid w:val="00036742"/>
    <w:rsid w:val="00037B98"/>
    <w:rsid w:val="000426D2"/>
    <w:rsid w:val="000435FB"/>
    <w:rsid w:val="00043926"/>
    <w:rsid w:val="00043AD0"/>
    <w:rsid w:val="00043B9A"/>
    <w:rsid w:val="00045470"/>
    <w:rsid w:val="00045A0D"/>
    <w:rsid w:val="00045AB0"/>
    <w:rsid w:val="00046FE3"/>
    <w:rsid w:val="00047FCC"/>
    <w:rsid w:val="0005177C"/>
    <w:rsid w:val="00054378"/>
    <w:rsid w:val="00056164"/>
    <w:rsid w:val="00056939"/>
    <w:rsid w:val="00056977"/>
    <w:rsid w:val="000569BC"/>
    <w:rsid w:val="00060338"/>
    <w:rsid w:val="00060624"/>
    <w:rsid w:val="00061C9D"/>
    <w:rsid w:val="000637F7"/>
    <w:rsid w:val="00064237"/>
    <w:rsid w:val="0006442E"/>
    <w:rsid w:val="000655A8"/>
    <w:rsid w:val="000656A5"/>
    <w:rsid w:val="00065971"/>
    <w:rsid w:val="00065A1F"/>
    <w:rsid w:val="000665CA"/>
    <w:rsid w:val="00067441"/>
    <w:rsid w:val="00073058"/>
    <w:rsid w:val="00074F67"/>
    <w:rsid w:val="000752AE"/>
    <w:rsid w:val="00075E5F"/>
    <w:rsid w:val="00076428"/>
    <w:rsid w:val="000778E2"/>
    <w:rsid w:val="000808D8"/>
    <w:rsid w:val="0008387A"/>
    <w:rsid w:val="00083D83"/>
    <w:rsid w:val="00084DCE"/>
    <w:rsid w:val="00086E06"/>
    <w:rsid w:val="0009085D"/>
    <w:rsid w:val="00090F4B"/>
    <w:rsid w:val="00091EA7"/>
    <w:rsid w:val="0009245A"/>
    <w:rsid w:val="00092DDB"/>
    <w:rsid w:val="000933C8"/>
    <w:rsid w:val="00094174"/>
    <w:rsid w:val="00094193"/>
    <w:rsid w:val="00097DFD"/>
    <w:rsid w:val="000A14DF"/>
    <w:rsid w:val="000A15F8"/>
    <w:rsid w:val="000A1B13"/>
    <w:rsid w:val="000A264B"/>
    <w:rsid w:val="000A3BB0"/>
    <w:rsid w:val="000A3DC0"/>
    <w:rsid w:val="000A4216"/>
    <w:rsid w:val="000A5918"/>
    <w:rsid w:val="000A6F49"/>
    <w:rsid w:val="000A7238"/>
    <w:rsid w:val="000B1336"/>
    <w:rsid w:val="000B1735"/>
    <w:rsid w:val="000B4988"/>
    <w:rsid w:val="000B4E84"/>
    <w:rsid w:val="000B6BB0"/>
    <w:rsid w:val="000B7C3D"/>
    <w:rsid w:val="000C0159"/>
    <w:rsid w:val="000C1737"/>
    <w:rsid w:val="000C18B2"/>
    <w:rsid w:val="000C2B55"/>
    <w:rsid w:val="000C2C40"/>
    <w:rsid w:val="000C3E10"/>
    <w:rsid w:val="000C5907"/>
    <w:rsid w:val="000C6525"/>
    <w:rsid w:val="000C67CF"/>
    <w:rsid w:val="000C6F46"/>
    <w:rsid w:val="000C7A19"/>
    <w:rsid w:val="000D1328"/>
    <w:rsid w:val="000D242B"/>
    <w:rsid w:val="000D34B6"/>
    <w:rsid w:val="000D4477"/>
    <w:rsid w:val="000D4634"/>
    <w:rsid w:val="000D5A8C"/>
    <w:rsid w:val="000E085B"/>
    <w:rsid w:val="000E0FFB"/>
    <w:rsid w:val="000E1B56"/>
    <w:rsid w:val="000E2D54"/>
    <w:rsid w:val="000E2DC1"/>
    <w:rsid w:val="000E3601"/>
    <w:rsid w:val="000E4C6F"/>
    <w:rsid w:val="000F0B8E"/>
    <w:rsid w:val="000F17AE"/>
    <w:rsid w:val="000F1D7F"/>
    <w:rsid w:val="000F2531"/>
    <w:rsid w:val="000F2B26"/>
    <w:rsid w:val="000F2E84"/>
    <w:rsid w:val="000F3329"/>
    <w:rsid w:val="000F6FCD"/>
    <w:rsid w:val="000F7ECE"/>
    <w:rsid w:val="00101013"/>
    <w:rsid w:val="0010111F"/>
    <w:rsid w:val="001012F1"/>
    <w:rsid w:val="00102E6C"/>
    <w:rsid w:val="0010468C"/>
    <w:rsid w:val="00104727"/>
    <w:rsid w:val="00105859"/>
    <w:rsid w:val="00106128"/>
    <w:rsid w:val="00107071"/>
    <w:rsid w:val="00107555"/>
    <w:rsid w:val="00112CCD"/>
    <w:rsid w:val="00112F5F"/>
    <w:rsid w:val="0011396C"/>
    <w:rsid w:val="00113B1F"/>
    <w:rsid w:val="00116D39"/>
    <w:rsid w:val="001179AC"/>
    <w:rsid w:val="00121DE8"/>
    <w:rsid w:val="00122D17"/>
    <w:rsid w:val="00122EC5"/>
    <w:rsid w:val="00123FDB"/>
    <w:rsid w:val="00124E99"/>
    <w:rsid w:val="00124F21"/>
    <w:rsid w:val="001252E3"/>
    <w:rsid w:val="00125C05"/>
    <w:rsid w:val="0012662E"/>
    <w:rsid w:val="00130A81"/>
    <w:rsid w:val="001311A3"/>
    <w:rsid w:val="00131A0D"/>
    <w:rsid w:val="00133083"/>
    <w:rsid w:val="0013350F"/>
    <w:rsid w:val="001345E8"/>
    <w:rsid w:val="00134EEC"/>
    <w:rsid w:val="0013508A"/>
    <w:rsid w:val="001357B2"/>
    <w:rsid w:val="00135C5F"/>
    <w:rsid w:val="00136768"/>
    <w:rsid w:val="00137307"/>
    <w:rsid w:val="0014006B"/>
    <w:rsid w:val="00140C10"/>
    <w:rsid w:val="00140CBA"/>
    <w:rsid w:val="0014114E"/>
    <w:rsid w:val="00141817"/>
    <w:rsid w:val="00144024"/>
    <w:rsid w:val="001441D9"/>
    <w:rsid w:val="00145DB6"/>
    <w:rsid w:val="00146CDD"/>
    <w:rsid w:val="00147005"/>
    <w:rsid w:val="00147C7D"/>
    <w:rsid w:val="00150835"/>
    <w:rsid w:val="00150F08"/>
    <w:rsid w:val="00150F90"/>
    <w:rsid w:val="00151F3D"/>
    <w:rsid w:val="00152349"/>
    <w:rsid w:val="001529BD"/>
    <w:rsid w:val="00152DDB"/>
    <w:rsid w:val="00152F53"/>
    <w:rsid w:val="0015323B"/>
    <w:rsid w:val="00155F0F"/>
    <w:rsid w:val="00156EF4"/>
    <w:rsid w:val="00157743"/>
    <w:rsid w:val="0016029C"/>
    <w:rsid w:val="00161318"/>
    <w:rsid w:val="00162226"/>
    <w:rsid w:val="001631C3"/>
    <w:rsid w:val="001634FC"/>
    <w:rsid w:val="00163DC1"/>
    <w:rsid w:val="00165DE1"/>
    <w:rsid w:val="001665D7"/>
    <w:rsid w:val="0016697D"/>
    <w:rsid w:val="001701C3"/>
    <w:rsid w:val="001710A0"/>
    <w:rsid w:val="0017346C"/>
    <w:rsid w:val="00173B53"/>
    <w:rsid w:val="0017477B"/>
    <w:rsid w:val="0017478F"/>
    <w:rsid w:val="00175F88"/>
    <w:rsid w:val="0017619A"/>
    <w:rsid w:val="00176DF7"/>
    <w:rsid w:val="00177A3F"/>
    <w:rsid w:val="00182D7C"/>
    <w:rsid w:val="00183FFB"/>
    <w:rsid w:val="00186BFC"/>
    <w:rsid w:val="001872E6"/>
    <w:rsid w:val="00187435"/>
    <w:rsid w:val="00190B60"/>
    <w:rsid w:val="00191544"/>
    <w:rsid w:val="001915BC"/>
    <w:rsid w:val="00191CC6"/>
    <w:rsid w:val="0019293C"/>
    <w:rsid w:val="00194C39"/>
    <w:rsid w:val="0019516C"/>
    <w:rsid w:val="001A0083"/>
    <w:rsid w:val="001A09BF"/>
    <w:rsid w:val="001A1B68"/>
    <w:rsid w:val="001A1FD7"/>
    <w:rsid w:val="001A27E8"/>
    <w:rsid w:val="001A3297"/>
    <w:rsid w:val="001A4A3D"/>
    <w:rsid w:val="001A6C65"/>
    <w:rsid w:val="001A75F6"/>
    <w:rsid w:val="001B2A92"/>
    <w:rsid w:val="001C035C"/>
    <w:rsid w:val="001C1962"/>
    <w:rsid w:val="001C1BDB"/>
    <w:rsid w:val="001C51AA"/>
    <w:rsid w:val="001C593E"/>
    <w:rsid w:val="001C7C25"/>
    <w:rsid w:val="001D2971"/>
    <w:rsid w:val="001D2D87"/>
    <w:rsid w:val="001D3075"/>
    <w:rsid w:val="001D4420"/>
    <w:rsid w:val="001D62CA"/>
    <w:rsid w:val="001D70DD"/>
    <w:rsid w:val="001D7E7F"/>
    <w:rsid w:val="001E026D"/>
    <w:rsid w:val="001E0BFC"/>
    <w:rsid w:val="001E1A53"/>
    <w:rsid w:val="001E1B4F"/>
    <w:rsid w:val="001E3096"/>
    <w:rsid w:val="001E4436"/>
    <w:rsid w:val="001E4513"/>
    <w:rsid w:val="001E45F4"/>
    <w:rsid w:val="001E5308"/>
    <w:rsid w:val="001E5470"/>
    <w:rsid w:val="001F1D08"/>
    <w:rsid w:val="001F378C"/>
    <w:rsid w:val="001F3DEE"/>
    <w:rsid w:val="001F49BC"/>
    <w:rsid w:val="002006BE"/>
    <w:rsid w:val="00200A32"/>
    <w:rsid w:val="00202A77"/>
    <w:rsid w:val="0020318D"/>
    <w:rsid w:val="00203FC9"/>
    <w:rsid w:val="00204C69"/>
    <w:rsid w:val="00204E1D"/>
    <w:rsid w:val="00205276"/>
    <w:rsid w:val="00205D7C"/>
    <w:rsid w:val="002066AA"/>
    <w:rsid w:val="00207323"/>
    <w:rsid w:val="002078A8"/>
    <w:rsid w:val="002115A6"/>
    <w:rsid w:val="002117BB"/>
    <w:rsid w:val="00212444"/>
    <w:rsid w:val="00213B65"/>
    <w:rsid w:val="00214593"/>
    <w:rsid w:val="00215152"/>
    <w:rsid w:val="00216291"/>
    <w:rsid w:val="00216F1E"/>
    <w:rsid w:val="002217E1"/>
    <w:rsid w:val="00221A1F"/>
    <w:rsid w:val="00222C20"/>
    <w:rsid w:val="00225555"/>
    <w:rsid w:val="00225E41"/>
    <w:rsid w:val="00226D2C"/>
    <w:rsid w:val="00226E3A"/>
    <w:rsid w:val="002310EC"/>
    <w:rsid w:val="00232935"/>
    <w:rsid w:val="00233BCD"/>
    <w:rsid w:val="0023514D"/>
    <w:rsid w:val="00250563"/>
    <w:rsid w:val="002526C0"/>
    <w:rsid w:val="002527F2"/>
    <w:rsid w:val="002529DF"/>
    <w:rsid w:val="002530C0"/>
    <w:rsid w:val="002545E7"/>
    <w:rsid w:val="00255EE6"/>
    <w:rsid w:val="002572AF"/>
    <w:rsid w:val="0025783A"/>
    <w:rsid w:val="002578C3"/>
    <w:rsid w:val="00257BCF"/>
    <w:rsid w:val="00260518"/>
    <w:rsid w:val="002614A9"/>
    <w:rsid w:val="00261F4C"/>
    <w:rsid w:val="00262864"/>
    <w:rsid w:val="00262886"/>
    <w:rsid w:val="00265307"/>
    <w:rsid w:val="00266062"/>
    <w:rsid w:val="00266403"/>
    <w:rsid w:val="002679FA"/>
    <w:rsid w:val="00270DA3"/>
    <w:rsid w:val="0027117B"/>
    <w:rsid w:val="00271CE5"/>
    <w:rsid w:val="00272161"/>
    <w:rsid w:val="00276AF9"/>
    <w:rsid w:val="002772C4"/>
    <w:rsid w:val="00280B46"/>
    <w:rsid w:val="00281B44"/>
    <w:rsid w:val="00282020"/>
    <w:rsid w:val="00284A48"/>
    <w:rsid w:val="00284DDB"/>
    <w:rsid w:val="00286DAB"/>
    <w:rsid w:val="0028737B"/>
    <w:rsid w:val="002874E3"/>
    <w:rsid w:val="0028781E"/>
    <w:rsid w:val="002905E6"/>
    <w:rsid w:val="002912FD"/>
    <w:rsid w:val="00291854"/>
    <w:rsid w:val="00293601"/>
    <w:rsid w:val="002936C3"/>
    <w:rsid w:val="00293C6F"/>
    <w:rsid w:val="00294893"/>
    <w:rsid w:val="00295A8A"/>
    <w:rsid w:val="00295B35"/>
    <w:rsid w:val="0029602A"/>
    <w:rsid w:val="00296FB3"/>
    <w:rsid w:val="002973F1"/>
    <w:rsid w:val="0029740A"/>
    <w:rsid w:val="002979D5"/>
    <w:rsid w:val="002A0472"/>
    <w:rsid w:val="002A2949"/>
    <w:rsid w:val="002A2B69"/>
    <w:rsid w:val="002A65F6"/>
    <w:rsid w:val="002A7033"/>
    <w:rsid w:val="002A7BBD"/>
    <w:rsid w:val="002B3286"/>
    <w:rsid w:val="002B436C"/>
    <w:rsid w:val="002B4BE3"/>
    <w:rsid w:val="002B64EE"/>
    <w:rsid w:val="002B6861"/>
    <w:rsid w:val="002B6D3E"/>
    <w:rsid w:val="002C0239"/>
    <w:rsid w:val="002C0D6E"/>
    <w:rsid w:val="002C2612"/>
    <w:rsid w:val="002C3A5E"/>
    <w:rsid w:val="002C4588"/>
    <w:rsid w:val="002C64AB"/>
    <w:rsid w:val="002C68CC"/>
    <w:rsid w:val="002C75F1"/>
    <w:rsid w:val="002D2681"/>
    <w:rsid w:val="002D3B13"/>
    <w:rsid w:val="002D42F0"/>
    <w:rsid w:val="002D4DF2"/>
    <w:rsid w:val="002D5176"/>
    <w:rsid w:val="002D525C"/>
    <w:rsid w:val="002D6D29"/>
    <w:rsid w:val="002D71B6"/>
    <w:rsid w:val="002D7C7E"/>
    <w:rsid w:val="002D7FC9"/>
    <w:rsid w:val="002E0C5C"/>
    <w:rsid w:val="002E1344"/>
    <w:rsid w:val="002E13A1"/>
    <w:rsid w:val="002E172C"/>
    <w:rsid w:val="002E3E5A"/>
    <w:rsid w:val="002E435C"/>
    <w:rsid w:val="002E6EF3"/>
    <w:rsid w:val="002E6F00"/>
    <w:rsid w:val="002F136E"/>
    <w:rsid w:val="002F25AE"/>
    <w:rsid w:val="002F25F1"/>
    <w:rsid w:val="002F2742"/>
    <w:rsid w:val="002F28C0"/>
    <w:rsid w:val="002F4300"/>
    <w:rsid w:val="002F5787"/>
    <w:rsid w:val="002F5B1E"/>
    <w:rsid w:val="002F763A"/>
    <w:rsid w:val="002F7BE4"/>
    <w:rsid w:val="00301D49"/>
    <w:rsid w:val="00302889"/>
    <w:rsid w:val="00303068"/>
    <w:rsid w:val="00304106"/>
    <w:rsid w:val="00306D5B"/>
    <w:rsid w:val="003071A0"/>
    <w:rsid w:val="00307591"/>
    <w:rsid w:val="00310004"/>
    <w:rsid w:val="00311C70"/>
    <w:rsid w:val="0031360B"/>
    <w:rsid w:val="003143D9"/>
    <w:rsid w:val="0031464F"/>
    <w:rsid w:val="00315B72"/>
    <w:rsid w:val="00316AF9"/>
    <w:rsid w:val="00317293"/>
    <w:rsid w:val="00321A4C"/>
    <w:rsid w:val="00323233"/>
    <w:rsid w:val="00324DF6"/>
    <w:rsid w:val="003276AE"/>
    <w:rsid w:val="00330B72"/>
    <w:rsid w:val="00330F0F"/>
    <w:rsid w:val="00331042"/>
    <w:rsid w:val="00331740"/>
    <w:rsid w:val="00332C09"/>
    <w:rsid w:val="00332F24"/>
    <w:rsid w:val="00333363"/>
    <w:rsid w:val="00335717"/>
    <w:rsid w:val="00335950"/>
    <w:rsid w:val="003360F8"/>
    <w:rsid w:val="00336557"/>
    <w:rsid w:val="003367E5"/>
    <w:rsid w:val="003402C8"/>
    <w:rsid w:val="003405D1"/>
    <w:rsid w:val="00341484"/>
    <w:rsid w:val="003429AB"/>
    <w:rsid w:val="00342B1F"/>
    <w:rsid w:val="003456B4"/>
    <w:rsid w:val="003459F9"/>
    <w:rsid w:val="003464C9"/>
    <w:rsid w:val="003466CB"/>
    <w:rsid w:val="003515A9"/>
    <w:rsid w:val="00351DBC"/>
    <w:rsid w:val="00356803"/>
    <w:rsid w:val="00356FF8"/>
    <w:rsid w:val="00357C90"/>
    <w:rsid w:val="00357E35"/>
    <w:rsid w:val="00357FAC"/>
    <w:rsid w:val="00360819"/>
    <w:rsid w:val="003614D7"/>
    <w:rsid w:val="00362005"/>
    <w:rsid w:val="0036299A"/>
    <w:rsid w:val="00362A59"/>
    <w:rsid w:val="003636BF"/>
    <w:rsid w:val="003644C3"/>
    <w:rsid w:val="0036647F"/>
    <w:rsid w:val="00366B26"/>
    <w:rsid w:val="003674F0"/>
    <w:rsid w:val="00370B5B"/>
    <w:rsid w:val="00371442"/>
    <w:rsid w:val="0037263D"/>
    <w:rsid w:val="00373A4D"/>
    <w:rsid w:val="00373CEE"/>
    <w:rsid w:val="00374101"/>
    <w:rsid w:val="003746E8"/>
    <w:rsid w:val="0037562A"/>
    <w:rsid w:val="00375FC0"/>
    <w:rsid w:val="0037674B"/>
    <w:rsid w:val="0037690E"/>
    <w:rsid w:val="0037708B"/>
    <w:rsid w:val="00380B6A"/>
    <w:rsid w:val="00381432"/>
    <w:rsid w:val="003820D9"/>
    <w:rsid w:val="0038304C"/>
    <w:rsid w:val="003840EC"/>
    <w:rsid w:val="003845B4"/>
    <w:rsid w:val="00384E4D"/>
    <w:rsid w:val="00385DFF"/>
    <w:rsid w:val="0038619C"/>
    <w:rsid w:val="00386214"/>
    <w:rsid w:val="00386C4B"/>
    <w:rsid w:val="00387B1A"/>
    <w:rsid w:val="00390E4A"/>
    <w:rsid w:val="0039206E"/>
    <w:rsid w:val="00395B73"/>
    <w:rsid w:val="003A00F3"/>
    <w:rsid w:val="003A0384"/>
    <w:rsid w:val="003A35F7"/>
    <w:rsid w:val="003A5299"/>
    <w:rsid w:val="003A7877"/>
    <w:rsid w:val="003B0925"/>
    <w:rsid w:val="003B356C"/>
    <w:rsid w:val="003B371A"/>
    <w:rsid w:val="003B3F8B"/>
    <w:rsid w:val="003B4D5D"/>
    <w:rsid w:val="003B51D9"/>
    <w:rsid w:val="003B6607"/>
    <w:rsid w:val="003B689D"/>
    <w:rsid w:val="003B6B5B"/>
    <w:rsid w:val="003C0A74"/>
    <w:rsid w:val="003C36BA"/>
    <w:rsid w:val="003C5145"/>
    <w:rsid w:val="003C52A7"/>
    <w:rsid w:val="003C5836"/>
    <w:rsid w:val="003C5EE5"/>
    <w:rsid w:val="003C6832"/>
    <w:rsid w:val="003C7947"/>
    <w:rsid w:val="003D01CE"/>
    <w:rsid w:val="003D0965"/>
    <w:rsid w:val="003D096A"/>
    <w:rsid w:val="003D1246"/>
    <w:rsid w:val="003D166A"/>
    <w:rsid w:val="003D1751"/>
    <w:rsid w:val="003D241D"/>
    <w:rsid w:val="003D31D4"/>
    <w:rsid w:val="003D5B02"/>
    <w:rsid w:val="003E00C4"/>
    <w:rsid w:val="003E0ADD"/>
    <w:rsid w:val="003E0E26"/>
    <w:rsid w:val="003E1B4E"/>
    <w:rsid w:val="003E1C74"/>
    <w:rsid w:val="003E2476"/>
    <w:rsid w:val="003E26C4"/>
    <w:rsid w:val="003E2B73"/>
    <w:rsid w:val="003E4134"/>
    <w:rsid w:val="003E4B04"/>
    <w:rsid w:val="003F0450"/>
    <w:rsid w:val="003F185F"/>
    <w:rsid w:val="003F245C"/>
    <w:rsid w:val="003F2770"/>
    <w:rsid w:val="003F296D"/>
    <w:rsid w:val="003F3734"/>
    <w:rsid w:val="003F3D26"/>
    <w:rsid w:val="003F53F8"/>
    <w:rsid w:val="003F54A7"/>
    <w:rsid w:val="003F5F1A"/>
    <w:rsid w:val="003F5F4A"/>
    <w:rsid w:val="003F6C77"/>
    <w:rsid w:val="0040053A"/>
    <w:rsid w:val="004006EF"/>
    <w:rsid w:val="00400983"/>
    <w:rsid w:val="00401586"/>
    <w:rsid w:val="00401982"/>
    <w:rsid w:val="00402B1D"/>
    <w:rsid w:val="00402BAF"/>
    <w:rsid w:val="00404072"/>
    <w:rsid w:val="0040443D"/>
    <w:rsid w:val="00406E68"/>
    <w:rsid w:val="00412651"/>
    <w:rsid w:val="00414253"/>
    <w:rsid w:val="004155FE"/>
    <w:rsid w:val="00415CEE"/>
    <w:rsid w:val="00416BA6"/>
    <w:rsid w:val="00416CD0"/>
    <w:rsid w:val="0041709E"/>
    <w:rsid w:val="00417444"/>
    <w:rsid w:val="004174E4"/>
    <w:rsid w:val="004213CB"/>
    <w:rsid w:val="004215F9"/>
    <w:rsid w:val="00421DF7"/>
    <w:rsid w:val="004232D6"/>
    <w:rsid w:val="00423AB1"/>
    <w:rsid w:val="00423AE5"/>
    <w:rsid w:val="00425789"/>
    <w:rsid w:val="00427A45"/>
    <w:rsid w:val="004308AF"/>
    <w:rsid w:val="00430C37"/>
    <w:rsid w:val="004329FC"/>
    <w:rsid w:val="00432CB6"/>
    <w:rsid w:val="00433D76"/>
    <w:rsid w:val="00435A6E"/>
    <w:rsid w:val="00440EA3"/>
    <w:rsid w:val="004431C3"/>
    <w:rsid w:val="00445BBB"/>
    <w:rsid w:val="00445CA4"/>
    <w:rsid w:val="00446EC3"/>
    <w:rsid w:val="00447708"/>
    <w:rsid w:val="00452335"/>
    <w:rsid w:val="004523A9"/>
    <w:rsid w:val="00453636"/>
    <w:rsid w:val="00454846"/>
    <w:rsid w:val="00454AA7"/>
    <w:rsid w:val="00456296"/>
    <w:rsid w:val="00456EE7"/>
    <w:rsid w:val="00457A8A"/>
    <w:rsid w:val="0046004A"/>
    <w:rsid w:val="0046039D"/>
    <w:rsid w:val="0046043C"/>
    <w:rsid w:val="0046099B"/>
    <w:rsid w:val="00462897"/>
    <w:rsid w:val="00462919"/>
    <w:rsid w:val="00462F42"/>
    <w:rsid w:val="0046559D"/>
    <w:rsid w:val="004657EE"/>
    <w:rsid w:val="004670F0"/>
    <w:rsid w:val="00467233"/>
    <w:rsid w:val="004679B6"/>
    <w:rsid w:val="00467B0C"/>
    <w:rsid w:val="004706A4"/>
    <w:rsid w:val="0047174F"/>
    <w:rsid w:val="004721C8"/>
    <w:rsid w:val="0047253A"/>
    <w:rsid w:val="00472897"/>
    <w:rsid w:val="004737F9"/>
    <w:rsid w:val="00473ED5"/>
    <w:rsid w:val="00474CFC"/>
    <w:rsid w:val="00474D48"/>
    <w:rsid w:val="004777AA"/>
    <w:rsid w:val="00481063"/>
    <w:rsid w:val="004817AF"/>
    <w:rsid w:val="004820C7"/>
    <w:rsid w:val="004825C4"/>
    <w:rsid w:val="0048296C"/>
    <w:rsid w:val="0048427A"/>
    <w:rsid w:val="004842B2"/>
    <w:rsid w:val="00486C5B"/>
    <w:rsid w:val="004872C0"/>
    <w:rsid w:val="004877D3"/>
    <w:rsid w:val="00487C53"/>
    <w:rsid w:val="00492E70"/>
    <w:rsid w:val="00493706"/>
    <w:rsid w:val="00493DCF"/>
    <w:rsid w:val="004946FF"/>
    <w:rsid w:val="004A0016"/>
    <w:rsid w:val="004A03D2"/>
    <w:rsid w:val="004A0628"/>
    <w:rsid w:val="004A0D72"/>
    <w:rsid w:val="004A12E7"/>
    <w:rsid w:val="004A150C"/>
    <w:rsid w:val="004A21B8"/>
    <w:rsid w:val="004A3403"/>
    <w:rsid w:val="004A3DA6"/>
    <w:rsid w:val="004A3F18"/>
    <w:rsid w:val="004A3F55"/>
    <w:rsid w:val="004A40A4"/>
    <w:rsid w:val="004A4C99"/>
    <w:rsid w:val="004A53AC"/>
    <w:rsid w:val="004A5E44"/>
    <w:rsid w:val="004A60A1"/>
    <w:rsid w:val="004A68D8"/>
    <w:rsid w:val="004A7F8D"/>
    <w:rsid w:val="004B03C6"/>
    <w:rsid w:val="004B0517"/>
    <w:rsid w:val="004B11CD"/>
    <w:rsid w:val="004B176D"/>
    <w:rsid w:val="004B1897"/>
    <w:rsid w:val="004B208D"/>
    <w:rsid w:val="004B20B3"/>
    <w:rsid w:val="004B2792"/>
    <w:rsid w:val="004B296E"/>
    <w:rsid w:val="004B2D99"/>
    <w:rsid w:val="004B3129"/>
    <w:rsid w:val="004B382E"/>
    <w:rsid w:val="004B4756"/>
    <w:rsid w:val="004B58C2"/>
    <w:rsid w:val="004B7DA1"/>
    <w:rsid w:val="004C0D48"/>
    <w:rsid w:val="004C0D5E"/>
    <w:rsid w:val="004C1B0C"/>
    <w:rsid w:val="004C2554"/>
    <w:rsid w:val="004C2834"/>
    <w:rsid w:val="004C311F"/>
    <w:rsid w:val="004C4EAB"/>
    <w:rsid w:val="004C537C"/>
    <w:rsid w:val="004C5513"/>
    <w:rsid w:val="004D10CD"/>
    <w:rsid w:val="004D1515"/>
    <w:rsid w:val="004D5042"/>
    <w:rsid w:val="004D705F"/>
    <w:rsid w:val="004D7258"/>
    <w:rsid w:val="004D75E0"/>
    <w:rsid w:val="004E0217"/>
    <w:rsid w:val="004E0454"/>
    <w:rsid w:val="004E1035"/>
    <w:rsid w:val="004E11A1"/>
    <w:rsid w:val="004E1647"/>
    <w:rsid w:val="004E1CA1"/>
    <w:rsid w:val="004E2A5D"/>
    <w:rsid w:val="004E3253"/>
    <w:rsid w:val="004E34B5"/>
    <w:rsid w:val="004E37D3"/>
    <w:rsid w:val="004E3D0B"/>
    <w:rsid w:val="004E3F67"/>
    <w:rsid w:val="004E419B"/>
    <w:rsid w:val="004E4A4F"/>
    <w:rsid w:val="004E5291"/>
    <w:rsid w:val="004E602F"/>
    <w:rsid w:val="004F308A"/>
    <w:rsid w:val="004F32A7"/>
    <w:rsid w:val="004F6240"/>
    <w:rsid w:val="004F721A"/>
    <w:rsid w:val="004F7399"/>
    <w:rsid w:val="004F7C94"/>
    <w:rsid w:val="00500147"/>
    <w:rsid w:val="005004C3"/>
    <w:rsid w:val="0050080D"/>
    <w:rsid w:val="00500D2F"/>
    <w:rsid w:val="0050788A"/>
    <w:rsid w:val="00507F9F"/>
    <w:rsid w:val="00510139"/>
    <w:rsid w:val="005122E7"/>
    <w:rsid w:val="00512E7A"/>
    <w:rsid w:val="00513D82"/>
    <w:rsid w:val="0051407C"/>
    <w:rsid w:val="005159DE"/>
    <w:rsid w:val="005161D5"/>
    <w:rsid w:val="00516974"/>
    <w:rsid w:val="00517A7B"/>
    <w:rsid w:val="00517EA3"/>
    <w:rsid w:val="00521ABD"/>
    <w:rsid w:val="00522E1B"/>
    <w:rsid w:val="00524F20"/>
    <w:rsid w:val="005254FF"/>
    <w:rsid w:val="00525716"/>
    <w:rsid w:val="00525A4D"/>
    <w:rsid w:val="00525BEF"/>
    <w:rsid w:val="00526246"/>
    <w:rsid w:val="005265B5"/>
    <w:rsid w:val="005275ED"/>
    <w:rsid w:val="005279A2"/>
    <w:rsid w:val="00533DB3"/>
    <w:rsid w:val="00534197"/>
    <w:rsid w:val="005357B9"/>
    <w:rsid w:val="00535A1A"/>
    <w:rsid w:val="00535D0A"/>
    <w:rsid w:val="00536F4F"/>
    <w:rsid w:val="00537AD6"/>
    <w:rsid w:val="00537EA8"/>
    <w:rsid w:val="00540099"/>
    <w:rsid w:val="00541299"/>
    <w:rsid w:val="00542297"/>
    <w:rsid w:val="00542700"/>
    <w:rsid w:val="005439F1"/>
    <w:rsid w:val="00545445"/>
    <w:rsid w:val="00546CE4"/>
    <w:rsid w:val="00551D2C"/>
    <w:rsid w:val="005531DA"/>
    <w:rsid w:val="005540ED"/>
    <w:rsid w:val="00556858"/>
    <w:rsid w:val="00556FAA"/>
    <w:rsid w:val="005571FA"/>
    <w:rsid w:val="005574D4"/>
    <w:rsid w:val="005579C2"/>
    <w:rsid w:val="00562B6C"/>
    <w:rsid w:val="00562C9E"/>
    <w:rsid w:val="0056619D"/>
    <w:rsid w:val="00566AF4"/>
    <w:rsid w:val="00566FC1"/>
    <w:rsid w:val="00567106"/>
    <w:rsid w:val="00570A6D"/>
    <w:rsid w:val="005713B0"/>
    <w:rsid w:val="00571A35"/>
    <w:rsid w:val="00571F17"/>
    <w:rsid w:val="00573E98"/>
    <w:rsid w:val="005740B7"/>
    <w:rsid w:val="00575343"/>
    <w:rsid w:val="0057727B"/>
    <w:rsid w:val="00580022"/>
    <w:rsid w:val="00580579"/>
    <w:rsid w:val="005818CD"/>
    <w:rsid w:val="00582E27"/>
    <w:rsid w:val="00583117"/>
    <w:rsid w:val="00583283"/>
    <w:rsid w:val="00586B1F"/>
    <w:rsid w:val="00586D10"/>
    <w:rsid w:val="0058788E"/>
    <w:rsid w:val="00590D3F"/>
    <w:rsid w:val="00591583"/>
    <w:rsid w:val="005933D7"/>
    <w:rsid w:val="00593667"/>
    <w:rsid w:val="00594791"/>
    <w:rsid w:val="00594BDE"/>
    <w:rsid w:val="00594F48"/>
    <w:rsid w:val="0059582A"/>
    <w:rsid w:val="00597AFE"/>
    <w:rsid w:val="005A17BF"/>
    <w:rsid w:val="005A193B"/>
    <w:rsid w:val="005A1EAF"/>
    <w:rsid w:val="005A3552"/>
    <w:rsid w:val="005A39E5"/>
    <w:rsid w:val="005A49C9"/>
    <w:rsid w:val="005A50C0"/>
    <w:rsid w:val="005A5BF0"/>
    <w:rsid w:val="005A7575"/>
    <w:rsid w:val="005B063F"/>
    <w:rsid w:val="005B0D83"/>
    <w:rsid w:val="005B10D8"/>
    <w:rsid w:val="005B11B6"/>
    <w:rsid w:val="005B1C9C"/>
    <w:rsid w:val="005B2296"/>
    <w:rsid w:val="005B4086"/>
    <w:rsid w:val="005B5B92"/>
    <w:rsid w:val="005B5F0B"/>
    <w:rsid w:val="005B76D4"/>
    <w:rsid w:val="005C2059"/>
    <w:rsid w:val="005C65DD"/>
    <w:rsid w:val="005C6606"/>
    <w:rsid w:val="005C7134"/>
    <w:rsid w:val="005D11C7"/>
    <w:rsid w:val="005D1741"/>
    <w:rsid w:val="005D4234"/>
    <w:rsid w:val="005D6176"/>
    <w:rsid w:val="005D6B62"/>
    <w:rsid w:val="005E08C9"/>
    <w:rsid w:val="005E1D3C"/>
    <w:rsid w:val="005E5BAD"/>
    <w:rsid w:val="005E5F17"/>
    <w:rsid w:val="005E78D9"/>
    <w:rsid w:val="005F1903"/>
    <w:rsid w:val="005F21A6"/>
    <w:rsid w:val="005F23E3"/>
    <w:rsid w:val="005F2A6F"/>
    <w:rsid w:val="005F2B27"/>
    <w:rsid w:val="005F52D9"/>
    <w:rsid w:val="00600FAA"/>
    <w:rsid w:val="00601B4C"/>
    <w:rsid w:val="006021E2"/>
    <w:rsid w:val="00602587"/>
    <w:rsid w:val="00604600"/>
    <w:rsid w:val="00604E2F"/>
    <w:rsid w:val="00606422"/>
    <w:rsid w:val="00606B98"/>
    <w:rsid w:val="00607199"/>
    <w:rsid w:val="00611193"/>
    <w:rsid w:val="0061174D"/>
    <w:rsid w:val="00612504"/>
    <w:rsid w:val="006137CA"/>
    <w:rsid w:val="00613842"/>
    <w:rsid w:val="00614455"/>
    <w:rsid w:val="00614922"/>
    <w:rsid w:val="00615130"/>
    <w:rsid w:val="00616499"/>
    <w:rsid w:val="0061695B"/>
    <w:rsid w:val="00616C23"/>
    <w:rsid w:val="006170E8"/>
    <w:rsid w:val="006204BB"/>
    <w:rsid w:val="00620E03"/>
    <w:rsid w:val="00621099"/>
    <w:rsid w:val="0062197B"/>
    <w:rsid w:val="00621BB8"/>
    <w:rsid w:val="00621C51"/>
    <w:rsid w:val="00621E9D"/>
    <w:rsid w:val="006249C6"/>
    <w:rsid w:val="00624E02"/>
    <w:rsid w:val="00625AE6"/>
    <w:rsid w:val="00627F5B"/>
    <w:rsid w:val="00632253"/>
    <w:rsid w:val="0063353D"/>
    <w:rsid w:val="006348FE"/>
    <w:rsid w:val="00635984"/>
    <w:rsid w:val="006367F0"/>
    <w:rsid w:val="00637678"/>
    <w:rsid w:val="00637A12"/>
    <w:rsid w:val="00637E8D"/>
    <w:rsid w:val="00640720"/>
    <w:rsid w:val="00640EA7"/>
    <w:rsid w:val="00641991"/>
    <w:rsid w:val="00641F4E"/>
    <w:rsid w:val="00642242"/>
    <w:rsid w:val="0064224F"/>
    <w:rsid w:val="0064261A"/>
    <w:rsid w:val="00642714"/>
    <w:rsid w:val="00643BFB"/>
    <w:rsid w:val="006455CE"/>
    <w:rsid w:val="0064781F"/>
    <w:rsid w:val="00647FEE"/>
    <w:rsid w:val="00652FA1"/>
    <w:rsid w:val="0065338A"/>
    <w:rsid w:val="006547A2"/>
    <w:rsid w:val="00654D43"/>
    <w:rsid w:val="00655841"/>
    <w:rsid w:val="006560D6"/>
    <w:rsid w:val="0065626C"/>
    <w:rsid w:val="006578CD"/>
    <w:rsid w:val="00657907"/>
    <w:rsid w:val="006603C4"/>
    <w:rsid w:val="00661C39"/>
    <w:rsid w:val="006644E0"/>
    <w:rsid w:val="00665877"/>
    <w:rsid w:val="00665D7F"/>
    <w:rsid w:val="006663D7"/>
    <w:rsid w:val="00667981"/>
    <w:rsid w:val="00667988"/>
    <w:rsid w:val="00667DD3"/>
    <w:rsid w:val="00670D9A"/>
    <w:rsid w:val="00672B97"/>
    <w:rsid w:val="00673690"/>
    <w:rsid w:val="006738D6"/>
    <w:rsid w:val="0067419F"/>
    <w:rsid w:val="0067568E"/>
    <w:rsid w:val="006758DB"/>
    <w:rsid w:val="00675D6E"/>
    <w:rsid w:val="00675F74"/>
    <w:rsid w:val="00676520"/>
    <w:rsid w:val="00676FEC"/>
    <w:rsid w:val="006772B8"/>
    <w:rsid w:val="00680093"/>
    <w:rsid w:val="00680BD9"/>
    <w:rsid w:val="00681298"/>
    <w:rsid w:val="00682797"/>
    <w:rsid w:val="006829C8"/>
    <w:rsid w:val="00682EF8"/>
    <w:rsid w:val="00683131"/>
    <w:rsid w:val="00683CB2"/>
    <w:rsid w:val="00683E4C"/>
    <w:rsid w:val="00684BB2"/>
    <w:rsid w:val="00684D01"/>
    <w:rsid w:val="00685568"/>
    <w:rsid w:val="0068567D"/>
    <w:rsid w:val="00690113"/>
    <w:rsid w:val="006902F6"/>
    <w:rsid w:val="006931C6"/>
    <w:rsid w:val="00693721"/>
    <w:rsid w:val="00693BBC"/>
    <w:rsid w:val="006959B3"/>
    <w:rsid w:val="00695A3F"/>
    <w:rsid w:val="006A0C27"/>
    <w:rsid w:val="006A11C9"/>
    <w:rsid w:val="006A1DC9"/>
    <w:rsid w:val="006A1ED3"/>
    <w:rsid w:val="006A2035"/>
    <w:rsid w:val="006A285F"/>
    <w:rsid w:val="006A44F1"/>
    <w:rsid w:val="006A4DF0"/>
    <w:rsid w:val="006A51D8"/>
    <w:rsid w:val="006A554A"/>
    <w:rsid w:val="006A5D5B"/>
    <w:rsid w:val="006A6405"/>
    <w:rsid w:val="006A7066"/>
    <w:rsid w:val="006A70C7"/>
    <w:rsid w:val="006A71F0"/>
    <w:rsid w:val="006A74C0"/>
    <w:rsid w:val="006B0FC0"/>
    <w:rsid w:val="006B18BB"/>
    <w:rsid w:val="006B3295"/>
    <w:rsid w:val="006B37BD"/>
    <w:rsid w:val="006B3C7B"/>
    <w:rsid w:val="006B3D8B"/>
    <w:rsid w:val="006B3F9B"/>
    <w:rsid w:val="006B402F"/>
    <w:rsid w:val="006B61BC"/>
    <w:rsid w:val="006C082D"/>
    <w:rsid w:val="006C1C49"/>
    <w:rsid w:val="006C1C95"/>
    <w:rsid w:val="006C238D"/>
    <w:rsid w:val="006C32DF"/>
    <w:rsid w:val="006C3561"/>
    <w:rsid w:val="006C4207"/>
    <w:rsid w:val="006C4FF2"/>
    <w:rsid w:val="006C7DBA"/>
    <w:rsid w:val="006D0861"/>
    <w:rsid w:val="006D22F5"/>
    <w:rsid w:val="006D3FDB"/>
    <w:rsid w:val="006D4463"/>
    <w:rsid w:val="006D62F9"/>
    <w:rsid w:val="006D6B2D"/>
    <w:rsid w:val="006D74B2"/>
    <w:rsid w:val="006E00A6"/>
    <w:rsid w:val="006E1BCC"/>
    <w:rsid w:val="006E2441"/>
    <w:rsid w:val="006E4456"/>
    <w:rsid w:val="006E4FD3"/>
    <w:rsid w:val="006E53D5"/>
    <w:rsid w:val="006F0A43"/>
    <w:rsid w:val="006F1AAA"/>
    <w:rsid w:val="006F2B40"/>
    <w:rsid w:val="006F2F6B"/>
    <w:rsid w:val="006F38D6"/>
    <w:rsid w:val="006F4BAF"/>
    <w:rsid w:val="006F5106"/>
    <w:rsid w:val="006F5E75"/>
    <w:rsid w:val="006F7073"/>
    <w:rsid w:val="006F7CF2"/>
    <w:rsid w:val="0070118B"/>
    <w:rsid w:val="00701BE0"/>
    <w:rsid w:val="00702BCC"/>
    <w:rsid w:val="00703188"/>
    <w:rsid w:val="007069D2"/>
    <w:rsid w:val="00707321"/>
    <w:rsid w:val="0070767C"/>
    <w:rsid w:val="00707791"/>
    <w:rsid w:val="00707963"/>
    <w:rsid w:val="0070799F"/>
    <w:rsid w:val="00710E98"/>
    <w:rsid w:val="00711765"/>
    <w:rsid w:val="0071179B"/>
    <w:rsid w:val="0071454F"/>
    <w:rsid w:val="00720208"/>
    <w:rsid w:val="00720D0F"/>
    <w:rsid w:val="0072158B"/>
    <w:rsid w:val="00722F7A"/>
    <w:rsid w:val="00723299"/>
    <w:rsid w:val="00723BF4"/>
    <w:rsid w:val="007241EB"/>
    <w:rsid w:val="007251E6"/>
    <w:rsid w:val="007276BB"/>
    <w:rsid w:val="0072786F"/>
    <w:rsid w:val="00727C3D"/>
    <w:rsid w:val="00727EC2"/>
    <w:rsid w:val="00730AE6"/>
    <w:rsid w:val="00731456"/>
    <w:rsid w:val="007320A2"/>
    <w:rsid w:val="0073266D"/>
    <w:rsid w:val="00733017"/>
    <w:rsid w:val="00734B80"/>
    <w:rsid w:val="007377A2"/>
    <w:rsid w:val="00740C4C"/>
    <w:rsid w:val="00740FC9"/>
    <w:rsid w:val="00742755"/>
    <w:rsid w:val="0074389B"/>
    <w:rsid w:val="00743C1C"/>
    <w:rsid w:val="00745411"/>
    <w:rsid w:val="0074593C"/>
    <w:rsid w:val="00747879"/>
    <w:rsid w:val="00750B35"/>
    <w:rsid w:val="0075186B"/>
    <w:rsid w:val="007523C5"/>
    <w:rsid w:val="0075360B"/>
    <w:rsid w:val="00753D6A"/>
    <w:rsid w:val="007566E7"/>
    <w:rsid w:val="00757714"/>
    <w:rsid w:val="0076271C"/>
    <w:rsid w:val="007628C5"/>
    <w:rsid w:val="007648AE"/>
    <w:rsid w:val="0076627C"/>
    <w:rsid w:val="00766609"/>
    <w:rsid w:val="00767115"/>
    <w:rsid w:val="0077062A"/>
    <w:rsid w:val="00770876"/>
    <w:rsid w:val="007749EE"/>
    <w:rsid w:val="00775702"/>
    <w:rsid w:val="00775BCF"/>
    <w:rsid w:val="0077648D"/>
    <w:rsid w:val="00776C20"/>
    <w:rsid w:val="00781162"/>
    <w:rsid w:val="00781815"/>
    <w:rsid w:val="00781D46"/>
    <w:rsid w:val="00782477"/>
    <w:rsid w:val="00782543"/>
    <w:rsid w:val="00782A69"/>
    <w:rsid w:val="00783310"/>
    <w:rsid w:val="00783B84"/>
    <w:rsid w:val="00783C7A"/>
    <w:rsid w:val="00785386"/>
    <w:rsid w:val="0078658D"/>
    <w:rsid w:val="0078686C"/>
    <w:rsid w:val="00787512"/>
    <w:rsid w:val="00790852"/>
    <w:rsid w:val="00791FE7"/>
    <w:rsid w:val="00792584"/>
    <w:rsid w:val="0079325A"/>
    <w:rsid w:val="0079769F"/>
    <w:rsid w:val="00797733"/>
    <w:rsid w:val="00797CB4"/>
    <w:rsid w:val="00797CEA"/>
    <w:rsid w:val="007A0AFD"/>
    <w:rsid w:val="007A0E52"/>
    <w:rsid w:val="007A283C"/>
    <w:rsid w:val="007A4A6D"/>
    <w:rsid w:val="007A6403"/>
    <w:rsid w:val="007A6BDD"/>
    <w:rsid w:val="007A6BE8"/>
    <w:rsid w:val="007A7279"/>
    <w:rsid w:val="007A7A28"/>
    <w:rsid w:val="007B21D5"/>
    <w:rsid w:val="007B2BE9"/>
    <w:rsid w:val="007B3B1A"/>
    <w:rsid w:val="007B4802"/>
    <w:rsid w:val="007B549B"/>
    <w:rsid w:val="007B6657"/>
    <w:rsid w:val="007B6693"/>
    <w:rsid w:val="007B7699"/>
    <w:rsid w:val="007C155C"/>
    <w:rsid w:val="007C70CE"/>
    <w:rsid w:val="007C7D67"/>
    <w:rsid w:val="007C7DED"/>
    <w:rsid w:val="007D00EA"/>
    <w:rsid w:val="007D08A6"/>
    <w:rsid w:val="007D119E"/>
    <w:rsid w:val="007D1BCF"/>
    <w:rsid w:val="007D3406"/>
    <w:rsid w:val="007D36C1"/>
    <w:rsid w:val="007D46E7"/>
    <w:rsid w:val="007D75CF"/>
    <w:rsid w:val="007D7BDC"/>
    <w:rsid w:val="007D7E3C"/>
    <w:rsid w:val="007E0440"/>
    <w:rsid w:val="007E14B5"/>
    <w:rsid w:val="007E1B8C"/>
    <w:rsid w:val="007E1F83"/>
    <w:rsid w:val="007E4506"/>
    <w:rsid w:val="007E4FBB"/>
    <w:rsid w:val="007E518B"/>
    <w:rsid w:val="007E6DC5"/>
    <w:rsid w:val="007E7AE8"/>
    <w:rsid w:val="007E7CC9"/>
    <w:rsid w:val="007F004B"/>
    <w:rsid w:val="007F04FD"/>
    <w:rsid w:val="007F090E"/>
    <w:rsid w:val="007F0AE3"/>
    <w:rsid w:val="007F1A6F"/>
    <w:rsid w:val="007F2C7E"/>
    <w:rsid w:val="007F3B16"/>
    <w:rsid w:val="007F3B9D"/>
    <w:rsid w:val="007F3FF7"/>
    <w:rsid w:val="007F5580"/>
    <w:rsid w:val="007F56E5"/>
    <w:rsid w:val="007F62C6"/>
    <w:rsid w:val="007F7965"/>
    <w:rsid w:val="00800B92"/>
    <w:rsid w:val="00803165"/>
    <w:rsid w:val="00804D57"/>
    <w:rsid w:val="008071D6"/>
    <w:rsid w:val="00810CF9"/>
    <w:rsid w:val="0081384C"/>
    <w:rsid w:val="008144A4"/>
    <w:rsid w:val="0081459F"/>
    <w:rsid w:val="00815123"/>
    <w:rsid w:val="00815A40"/>
    <w:rsid w:val="00816147"/>
    <w:rsid w:val="008176DF"/>
    <w:rsid w:val="00822CD5"/>
    <w:rsid w:val="00822F14"/>
    <w:rsid w:val="00823241"/>
    <w:rsid w:val="00823F60"/>
    <w:rsid w:val="0082426B"/>
    <w:rsid w:val="00824C7F"/>
    <w:rsid w:val="0082529E"/>
    <w:rsid w:val="0082571C"/>
    <w:rsid w:val="00825D26"/>
    <w:rsid w:val="008265FC"/>
    <w:rsid w:val="00827038"/>
    <w:rsid w:val="00827578"/>
    <w:rsid w:val="00827977"/>
    <w:rsid w:val="0083277D"/>
    <w:rsid w:val="008334B3"/>
    <w:rsid w:val="00834018"/>
    <w:rsid w:val="008355E5"/>
    <w:rsid w:val="00835651"/>
    <w:rsid w:val="0083580E"/>
    <w:rsid w:val="008404B0"/>
    <w:rsid w:val="0084077E"/>
    <w:rsid w:val="00840D58"/>
    <w:rsid w:val="00843626"/>
    <w:rsid w:val="00843F4E"/>
    <w:rsid w:val="008452EF"/>
    <w:rsid w:val="00847056"/>
    <w:rsid w:val="008470D5"/>
    <w:rsid w:val="0084746B"/>
    <w:rsid w:val="0085053E"/>
    <w:rsid w:val="008506C0"/>
    <w:rsid w:val="00850D2E"/>
    <w:rsid w:val="0085108E"/>
    <w:rsid w:val="00853D79"/>
    <w:rsid w:val="0085531E"/>
    <w:rsid w:val="00855803"/>
    <w:rsid w:val="0086115D"/>
    <w:rsid w:val="008627BD"/>
    <w:rsid w:val="00863992"/>
    <w:rsid w:val="008646D3"/>
    <w:rsid w:val="00866F83"/>
    <w:rsid w:val="0086720D"/>
    <w:rsid w:val="008703A6"/>
    <w:rsid w:val="008717C3"/>
    <w:rsid w:val="0087232A"/>
    <w:rsid w:val="008727C9"/>
    <w:rsid w:val="00874798"/>
    <w:rsid w:val="008771F6"/>
    <w:rsid w:val="00880418"/>
    <w:rsid w:val="0088043C"/>
    <w:rsid w:val="0088079A"/>
    <w:rsid w:val="00880DFB"/>
    <w:rsid w:val="00881FBF"/>
    <w:rsid w:val="00883DD5"/>
    <w:rsid w:val="0088422C"/>
    <w:rsid w:val="00884889"/>
    <w:rsid w:val="00885484"/>
    <w:rsid w:val="00887DBF"/>
    <w:rsid w:val="008903C0"/>
    <w:rsid w:val="008906C9"/>
    <w:rsid w:val="00892448"/>
    <w:rsid w:val="00894639"/>
    <w:rsid w:val="00896D99"/>
    <w:rsid w:val="00897C29"/>
    <w:rsid w:val="00897CE5"/>
    <w:rsid w:val="008A05EF"/>
    <w:rsid w:val="008A5202"/>
    <w:rsid w:val="008A5379"/>
    <w:rsid w:val="008A58A5"/>
    <w:rsid w:val="008A6434"/>
    <w:rsid w:val="008A6517"/>
    <w:rsid w:val="008A6812"/>
    <w:rsid w:val="008A7089"/>
    <w:rsid w:val="008A7A45"/>
    <w:rsid w:val="008B21D5"/>
    <w:rsid w:val="008B36EB"/>
    <w:rsid w:val="008B4022"/>
    <w:rsid w:val="008B4565"/>
    <w:rsid w:val="008B611A"/>
    <w:rsid w:val="008B6916"/>
    <w:rsid w:val="008B7D8E"/>
    <w:rsid w:val="008B7F61"/>
    <w:rsid w:val="008B7F95"/>
    <w:rsid w:val="008C03F5"/>
    <w:rsid w:val="008C13D8"/>
    <w:rsid w:val="008C2D95"/>
    <w:rsid w:val="008C2F1E"/>
    <w:rsid w:val="008C3CB2"/>
    <w:rsid w:val="008C4BF4"/>
    <w:rsid w:val="008C5022"/>
    <w:rsid w:val="008C5738"/>
    <w:rsid w:val="008C6A06"/>
    <w:rsid w:val="008C711F"/>
    <w:rsid w:val="008D0094"/>
    <w:rsid w:val="008D04F0"/>
    <w:rsid w:val="008D1632"/>
    <w:rsid w:val="008D1E7F"/>
    <w:rsid w:val="008D1F61"/>
    <w:rsid w:val="008D3148"/>
    <w:rsid w:val="008D42F3"/>
    <w:rsid w:val="008D43D0"/>
    <w:rsid w:val="008D5184"/>
    <w:rsid w:val="008D5866"/>
    <w:rsid w:val="008D7A35"/>
    <w:rsid w:val="008E03B8"/>
    <w:rsid w:val="008E1553"/>
    <w:rsid w:val="008E1F3A"/>
    <w:rsid w:val="008E26E7"/>
    <w:rsid w:val="008E411E"/>
    <w:rsid w:val="008E43E6"/>
    <w:rsid w:val="008E5FE2"/>
    <w:rsid w:val="008E6F2D"/>
    <w:rsid w:val="008E7017"/>
    <w:rsid w:val="008E75EA"/>
    <w:rsid w:val="008F012F"/>
    <w:rsid w:val="008F0138"/>
    <w:rsid w:val="008F0334"/>
    <w:rsid w:val="008F04B3"/>
    <w:rsid w:val="008F0888"/>
    <w:rsid w:val="008F10D4"/>
    <w:rsid w:val="008F2A7C"/>
    <w:rsid w:val="008F2DBC"/>
    <w:rsid w:val="008F3500"/>
    <w:rsid w:val="008F3AC5"/>
    <w:rsid w:val="008F4739"/>
    <w:rsid w:val="008F53A9"/>
    <w:rsid w:val="008F6236"/>
    <w:rsid w:val="00901AA7"/>
    <w:rsid w:val="00902A5B"/>
    <w:rsid w:val="00902EBC"/>
    <w:rsid w:val="009055D9"/>
    <w:rsid w:val="00910297"/>
    <w:rsid w:val="00910BC4"/>
    <w:rsid w:val="0091102D"/>
    <w:rsid w:val="00911A6B"/>
    <w:rsid w:val="00912A09"/>
    <w:rsid w:val="009130A3"/>
    <w:rsid w:val="009139E2"/>
    <w:rsid w:val="00913FCB"/>
    <w:rsid w:val="00914218"/>
    <w:rsid w:val="00914BAE"/>
    <w:rsid w:val="009150E1"/>
    <w:rsid w:val="009155F8"/>
    <w:rsid w:val="00915FCE"/>
    <w:rsid w:val="0091783E"/>
    <w:rsid w:val="009179F0"/>
    <w:rsid w:val="00920669"/>
    <w:rsid w:val="00922189"/>
    <w:rsid w:val="009225F2"/>
    <w:rsid w:val="0092262D"/>
    <w:rsid w:val="009240C8"/>
    <w:rsid w:val="0092480A"/>
    <w:rsid w:val="00924E3C"/>
    <w:rsid w:val="00924E76"/>
    <w:rsid w:val="009256AC"/>
    <w:rsid w:val="00925B17"/>
    <w:rsid w:val="00926949"/>
    <w:rsid w:val="00926C2A"/>
    <w:rsid w:val="00926FD9"/>
    <w:rsid w:val="0092739F"/>
    <w:rsid w:val="009274B9"/>
    <w:rsid w:val="0093044D"/>
    <w:rsid w:val="009312A6"/>
    <w:rsid w:val="009327A7"/>
    <w:rsid w:val="0093470B"/>
    <w:rsid w:val="00936626"/>
    <w:rsid w:val="00936CC7"/>
    <w:rsid w:val="0093771A"/>
    <w:rsid w:val="00941735"/>
    <w:rsid w:val="00941D3C"/>
    <w:rsid w:val="009444D4"/>
    <w:rsid w:val="00944BDA"/>
    <w:rsid w:val="00944EAF"/>
    <w:rsid w:val="00945083"/>
    <w:rsid w:val="009453E3"/>
    <w:rsid w:val="00945927"/>
    <w:rsid w:val="00945A6B"/>
    <w:rsid w:val="00951AD5"/>
    <w:rsid w:val="00951FE4"/>
    <w:rsid w:val="00952E43"/>
    <w:rsid w:val="00954B0C"/>
    <w:rsid w:val="00954DC7"/>
    <w:rsid w:val="00955EBB"/>
    <w:rsid w:val="00956B97"/>
    <w:rsid w:val="009600EA"/>
    <w:rsid w:val="009612BB"/>
    <w:rsid w:val="00964801"/>
    <w:rsid w:val="00964A60"/>
    <w:rsid w:val="00964FFF"/>
    <w:rsid w:val="00965BC7"/>
    <w:rsid w:val="00965D78"/>
    <w:rsid w:val="009662BC"/>
    <w:rsid w:val="00966941"/>
    <w:rsid w:val="00966A7A"/>
    <w:rsid w:val="00966CBA"/>
    <w:rsid w:val="00970266"/>
    <w:rsid w:val="009719AF"/>
    <w:rsid w:val="00973631"/>
    <w:rsid w:val="00975378"/>
    <w:rsid w:val="009754F8"/>
    <w:rsid w:val="00975A8F"/>
    <w:rsid w:val="00976A83"/>
    <w:rsid w:val="0097789C"/>
    <w:rsid w:val="009801D7"/>
    <w:rsid w:val="00980459"/>
    <w:rsid w:val="009818D3"/>
    <w:rsid w:val="00981CDA"/>
    <w:rsid w:val="00982AD4"/>
    <w:rsid w:val="00986A47"/>
    <w:rsid w:val="00987D93"/>
    <w:rsid w:val="00990D2C"/>
    <w:rsid w:val="00991B29"/>
    <w:rsid w:val="00991E4B"/>
    <w:rsid w:val="00991FC3"/>
    <w:rsid w:val="009920EC"/>
    <w:rsid w:val="00992AE5"/>
    <w:rsid w:val="00992D78"/>
    <w:rsid w:val="00992FAB"/>
    <w:rsid w:val="00993701"/>
    <w:rsid w:val="0099469C"/>
    <w:rsid w:val="00995522"/>
    <w:rsid w:val="0099697B"/>
    <w:rsid w:val="00996DA6"/>
    <w:rsid w:val="0099714D"/>
    <w:rsid w:val="00997689"/>
    <w:rsid w:val="009A0478"/>
    <w:rsid w:val="009A0D1D"/>
    <w:rsid w:val="009A123F"/>
    <w:rsid w:val="009A38BD"/>
    <w:rsid w:val="009A3A26"/>
    <w:rsid w:val="009A401A"/>
    <w:rsid w:val="009A55F2"/>
    <w:rsid w:val="009A5F34"/>
    <w:rsid w:val="009A69B7"/>
    <w:rsid w:val="009B1091"/>
    <w:rsid w:val="009B340B"/>
    <w:rsid w:val="009B368D"/>
    <w:rsid w:val="009B3FE7"/>
    <w:rsid w:val="009B4734"/>
    <w:rsid w:val="009B574A"/>
    <w:rsid w:val="009B575B"/>
    <w:rsid w:val="009B582A"/>
    <w:rsid w:val="009B6002"/>
    <w:rsid w:val="009B65AE"/>
    <w:rsid w:val="009B7B59"/>
    <w:rsid w:val="009B7D0F"/>
    <w:rsid w:val="009C04EF"/>
    <w:rsid w:val="009C1805"/>
    <w:rsid w:val="009C3415"/>
    <w:rsid w:val="009C49A3"/>
    <w:rsid w:val="009C6E53"/>
    <w:rsid w:val="009C740A"/>
    <w:rsid w:val="009C7D6C"/>
    <w:rsid w:val="009C7EC2"/>
    <w:rsid w:val="009D07B3"/>
    <w:rsid w:val="009D0963"/>
    <w:rsid w:val="009D1864"/>
    <w:rsid w:val="009D1E93"/>
    <w:rsid w:val="009D2485"/>
    <w:rsid w:val="009D2642"/>
    <w:rsid w:val="009D34A9"/>
    <w:rsid w:val="009D4D32"/>
    <w:rsid w:val="009D529B"/>
    <w:rsid w:val="009D593E"/>
    <w:rsid w:val="009D6BA3"/>
    <w:rsid w:val="009D750D"/>
    <w:rsid w:val="009E08F0"/>
    <w:rsid w:val="009E474D"/>
    <w:rsid w:val="009E5DDF"/>
    <w:rsid w:val="009F16E7"/>
    <w:rsid w:val="009F26EB"/>
    <w:rsid w:val="009F309D"/>
    <w:rsid w:val="009F45DB"/>
    <w:rsid w:val="009F4C8B"/>
    <w:rsid w:val="009F5CD5"/>
    <w:rsid w:val="009F75D4"/>
    <w:rsid w:val="009F76E4"/>
    <w:rsid w:val="009F7858"/>
    <w:rsid w:val="009F7A07"/>
    <w:rsid w:val="00A00F70"/>
    <w:rsid w:val="00A02730"/>
    <w:rsid w:val="00A03621"/>
    <w:rsid w:val="00A0764C"/>
    <w:rsid w:val="00A0779A"/>
    <w:rsid w:val="00A1031D"/>
    <w:rsid w:val="00A11558"/>
    <w:rsid w:val="00A11D98"/>
    <w:rsid w:val="00A125C5"/>
    <w:rsid w:val="00A12C29"/>
    <w:rsid w:val="00A1584B"/>
    <w:rsid w:val="00A15D9C"/>
    <w:rsid w:val="00A16081"/>
    <w:rsid w:val="00A17656"/>
    <w:rsid w:val="00A17E21"/>
    <w:rsid w:val="00A17FF0"/>
    <w:rsid w:val="00A21AC4"/>
    <w:rsid w:val="00A22622"/>
    <w:rsid w:val="00A2451C"/>
    <w:rsid w:val="00A261B5"/>
    <w:rsid w:val="00A262C1"/>
    <w:rsid w:val="00A2631B"/>
    <w:rsid w:val="00A26C90"/>
    <w:rsid w:val="00A3073A"/>
    <w:rsid w:val="00A30AB5"/>
    <w:rsid w:val="00A32228"/>
    <w:rsid w:val="00A32D59"/>
    <w:rsid w:val="00A33743"/>
    <w:rsid w:val="00A342D2"/>
    <w:rsid w:val="00A36133"/>
    <w:rsid w:val="00A36915"/>
    <w:rsid w:val="00A37122"/>
    <w:rsid w:val="00A402A1"/>
    <w:rsid w:val="00A411D9"/>
    <w:rsid w:val="00A418BE"/>
    <w:rsid w:val="00A4376A"/>
    <w:rsid w:val="00A46E67"/>
    <w:rsid w:val="00A47B79"/>
    <w:rsid w:val="00A47CC4"/>
    <w:rsid w:val="00A47F26"/>
    <w:rsid w:val="00A50524"/>
    <w:rsid w:val="00A535E8"/>
    <w:rsid w:val="00A53F0A"/>
    <w:rsid w:val="00A54438"/>
    <w:rsid w:val="00A57E59"/>
    <w:rsid w:val="00A603C5"/>
    <w:rsid w:val="00A60428"/>
    <w:rsid w:val="00A6114C"/>
    <w:rsid w:val="00A61493"/>
    <w:rsid w:val="00A61A44"/>
    <w:rsid w:val="00A61BCB"/>
    <w:rsid w:val="00A636C6"/>
    <w:rsid w:val="00A63EBA"/>
    <w:rsid w:val="00A640F5"/>
    <w:rsid w:val="00A64400"/>
    <w:rsid w:val="00A64AE7"/>
    <w:rsid w:val="00A64C0D"/>
    <w:rsid w:val="00A65EE7"/>
    <w:rsid w:val="00A70133"/>
    <w:rsid w:val="00A70353"/>
    <w:rsid w:val="00A7088A"/>
    <w:rsid w:val="00A70C96"/>
    <w:rsid w:val="00A71396"/>
    <w:rsid w:val="00A714DB"/>
    <w:rsid w:val="00A72584"/>
    <w:rsid w:val="00A75A19"/>
    <w:rsid w:val="00A76CCE"/>
    <w:rsid w:val="00A770A6"/>
    <w:rsid w:val="00A802D5"/>
    <w:rsid w:val="00A8065C"/>
    <w:rsid w:val="00A813B1"/>
    <w:rsid w:val="00A82351"/>
    <w:rsid w:val="00A8333D"/>
    <w:rsid w:val="00A84143"/>
    <w:rsid w:val="00A84857"/>
    <w:rsid w:val="00A85A84"/>
    <w:rsid w:val="00A91291"/>
    <w:rsid w:val="00A926B1"/>
    <w:rsid w:val="00A933B4"/>
    <w:rsid w:val="00A96AC3"/>
    <w:rsid w:val="00AA2340"/>
    <w:rsid w:val="00AA2819"/>
    <w:rsid w:val="00AA3212"/>
    <w:rsid w:val="00AA3CCF"/>
    <w:rsid w:val="00AA53C0"/>
    <w:rsid w:val="00AA5656"/>
    <w:rsid w:val="00AA5D37"/>
    <w:rsid w:val="00AA6BF9"/>
    <w:rsid w:val="00AA7CB0"/>
    <w:rsid w:val="00AB1EFF"/>
    <w:rsid w:val="00AB36C4"/>
    <w:rsid w:val="00AB57B8"/>
    <w:rsid w:val="00AB59D5"/>
    <w:rsid w:val="00AB664B"/>
    <w:rsid w:val="00AB7887"/>
    <w:rsid w:val="00AC03A2"/>
    <w:rsid w:val="00AC0AD6"/>
    <w:rsid w:val="00AC11EC"/>
    <w:rsid w:val="00AC2363"/>
    <w:rsid w:val="00AC25F8"/>
    <w:rsid w:val="00AC32B2"/>
    <w:rsid w:val="00AC32C2"/>
    <w:rsid w:val="00AC55FD"/>
    <w:rsid w:val="00AC58D0"/>
    <w:rsid w:val="00AC62BB"/>
    <w:rsid w:val="00AC6CFD"/>
    <w:rsid w:val="00AD00E7"/>
    <w:rsid w:val="00AD01BB"/>
    <w:rsid w:val="00AD046D"/>
    <w:rsid w:val="00AD1D51"/>
    <w:rsid w:val="00AD2A59"/>
    <w:rsid w:val="00AD382B"/>
    <w:rsid w:val="00AD6340"/>
    <w:rsid w:val="00AE0F19"/>
    <w:rsid w:val="00AE58EC"/>
    <w:rsid w:val="00AE6F9A"/>
    <w:rsid w:val="00AE7516"/>
    <w:rsid w:val="00AE7B15"/>
    <w:rsid w:val="00AE7B6B"/>
    <w:rsid w:val="00AE7F55"/>
    <w:rsid w:val="00AF06ED"/>
    <w:rsid w:val="00AF1C51"/>
    <w:rsid w:val="00AF38F0"/>
    <w:rsid w:val="00AF7FB0"/>
    <w:rsid w:val="00B014D4"/>
    <w:rsid w:val="00B02865"/>
    <w:rsid w:val="00B02EDD"/>
    <w:rsid w:val="00B04587"/>
    <w:rsid w:val="00B04591"/>
    <w:rsid w:val="00B05866"/>
    <w:rsid w:val="00B069C1"/>
    <w:rsid w:val="00B10085"/>
    <w:rsid w:val="00B107C1"/>
    <w:rsid w:val="00B12855"/>
    <w:rsid w:val="00B129AF"/>
    <w:rsid w:val="00B14656"/>
    <w:rsid w:val="00B16209"/>
    <w:rsid w:val="00B165AE"/>
    <w:rsid w:val="00B16FA4"/>
    <w:rsid w:val="00B17141"/>
    <w:rsid w:val="00B1725A"/>
    <w:rsid w:val="00B20B54"/>
    <w:rsid w:val="00B218E6"/>
    <w:rsid w:val="00B22B1C"/>
    <w:rsid w:val="00B23712"/>
    <w:rsid w:val="00B23A8E"/>
    <w:rsid w:val="00B24110"/>
    <w:rsid w:val="00B250A2"/>
    <w:rsid w:val="00B2653A"/>
    <w:rsid w:val="00B26EC4"/>
    <w:rsid w:val="00B304C9"/>
    <w:rsid w:val="00B30CAD"/>
    <w:rsid w:val="00B314C3"/>
    <w:rsid w:val="00B31575"/>
    <w:rsid w:val="00B31803"/>
    <w:rsid w:val="00B31F55"/>
    <w:rsid w:val="00B3246E"/>
    <w:rsid w:val="00B329EA"/>
    <w:rsid w:val="00B35936"/>
    <w:rsid w:val="00B3639B"/>
    <w:rsid w:val="00B36513"/>
    <w:rsid w:val="00B37A20"/>
    <w:rsid w:val="00B37D01"/>
    <w:rsid w:val="00B415FB"/>
    <w:rsid w:val="00B428A6"/>
    <w:rsid w:val="00B42A6F"/>
    <w:rsid w:val="00B431A1"/>
    <w:rsid w:val="00B446DB"/>
    <w:rsid w:val="00B453CA"/>
    <w:rsid w:val="00B46DAF"/>
    <w:rsid w:val="00B4731A"/>
    <w:rsid w:val="00B47CA2"/>
    <w:rsid w:val="00B47F35"/>
    <w:rsid w:val="00B50FC6"/>
    <w:rsid w:val="00B510EA"/>
    <w:rsid w:val="00B51D67"/>
    <w:rsid w:val="00B52104"/>
    <w:rsid w:val="00B54827"/>
    <w:rsid w:val="00B54FA0"/>
    <w:rsid w:val="00B558F8"/>
    <w:rsid w:val="00B5624E"/>
    <w:rsid w:val="00B56DD6"/>
    <w:rsid w:val="00B574B8"/>
    <w:rsid w:val="00B605C3"/>
    <w:rsid w:val="00B608FD"/>
    <w:rsid w:val="00B60AD5"/>
    <w:rsid w:val="00B6134D"/>
    <w:rsid w:val="00B628AD"/>
    <w:rsid w:val="00B62C8B"/>
    <w:rsid w:val="00B63F10"/>
    <w:rsid w:val="00B700CB"/>
    <w:rsid w:val="00B729F9"/>
    <w:rsid w:val="00B73443"/>
    <w:rsid w:val="00B76446"/>
    <w:rsid w:val="00B81E88"/>
    <w:rsid w:val="00B82AD6"/>
    <w:rsid w:val="00B830D7"/>
    <w:rsid w:val="00B85025"/>
    <w:rsid w:val="00B8547D"/>
    <w:rsid w:val="00B8551C"/>
    <w:rsid w:val="00B85BBC"/>
    <w:rsid w:val="00B862DC"/>
    <w:rsid w:val="00B86C9D"/>
    <w:rsid w:val="00B87F2C"/>
    <w:rsid w:val="00B91CAC"/>
    <w:rsid w:val="00B929E4"/>
    <w:rsid w:val="00B92F78"/>
    <w:rsid w:val="00B938A3"/>
    <w:rsid w:val="00B938DB"/>
    <w:rsid w:val="00B93A74"/>
    <w:rsid w:val="00B950FE"/>
    <w:rsid w:val="00B95DFC"/>
    <w:rsid w:val="00B96046"/>
    <w:rsid w:val="00B96646"/>
    <w:rsid w:val="00B96C9E"/>
    <w:rsid w:val="00B97D3E"/>
    <w:rsid w:val="00BA1A8E"/>
    <w:rsid w:val="00BA1B0D"/>
    <w:rsid w:val="00BA635D"/>
    <w:rsid w:val="00BA64CD"/>
    <w:rsid w:val="00BA6F6A"/>
    <w:rsid w:val="00BA7302"/>
    <w:rsid w:val="00BA7A2A"/>
    <w:rsid w:val="00BA7D29"/>
    <w:rsid w:val="00BB00A6"/>
    <w:rsid w:val="00BB018B"/>
    <w:rsid w:val="00BB0286"/>
    <w:rsid w:val="00BB09B2"/>
    <w:rsid w:val="00BB27F2"/>
    <w:rsid w:val="00BB2B01"/>
    <w:rsid w:val="00BB2B10"/>
    <w:rsid w:val="00BB2EE1"/>
    <w:rsid w:val="00BB2FDD"/>
    <w:rsid w:val="00BB54F4"/>
    <w:rsid w:val="00BB5AE6"/>
    <w:rsid w:val="00BB63B4"/>
    <w:rsid w:val="00BB7729"/>
    <w:rsid w:val="00BC11AF"/>
    <w:rsid w:val="00BC3509"/>
    <w:rsid w:val="00BC3D5D"/>
    <w:rsid w:val="00BC47DA"/>
    <w:rsid w:val="00BC5559"/>
    <w:rsid w:val="00BC6553"/>
    <w:rsid w:val="00BC75FC"/>
    <w:rsid w:val="00BD07A5"/>
    <w:rsid w:val="00BD0DC7"/>
    <w:rsid w:val="00BD1135"/>
    <w:rsid w:val="00BD13B9"/>
    <w:rsid w:val="00BD2498"/>
    <w:rsid w:val="00BD2D1E"/>
    <w:rsid w:val="00BD5A8F"/>
    <w:rsid w:val="00BE018C"/>
    <w:rsid w:val="00BE01B8"/>
    <w:rsid w:val="00BE1063"/>
    <w:rsid w:val="00BE25CD"/>
    <w:rsid w:val="00BE2E66"/>
    <w:rsid w:val="00BE3E85"/>
    <w:rsid w:val="00BE531E"/>
    <w:rsid w:val="00BE54C2"/>
    <w:rsid w:val="00BE5859"/>
    <w:rsid w:val="00BE70C4"/>
    <w:rsid w:val="00BF09EB"/>
    <w:rsid w:val="00BF0A1B"/>
    <w:rsid w:val="00BF118C"/>
    <w:rsid w:val="00BF2719"/>
    <w:rsid w:val="00BF2DD8"/>
    <w:rsid w:val="00BF36BA"/>
    <w:rsid w:val="00BF39C5"/>
    <w:rsid w:val="00BF4416"/>
    <w:rsid w:val="00BF4755"/>
    <w:rsid w:val="00BF7002"/>
    <w:rsid w:val="00C00E47"/>
    <w:rsid w:val="00C00FBF"/>
    <w:rsid w:val="00C012D2"/>
    <w:rsid w:val="00C01748"/>
    <w:rsid w:val="00C021D3"/>
    <w:rsid w:val="00C03109"/>
    <w:rsid w:val="00C033E3"/>
    <w:rsid w:val="00C03ACC"/>
    <w:rsid w:val="00C03E40"/>
    <w:rsid w:val="00C048DE"/>
    <w:rsid w:val="00C0557D"/>
    <w:rsid w:val="00C05670"/>
    <w:rsid w:val="00C0648A"/>
    <w:rsid w:val="00C078A2"/>
    <w:rsid w:val="00C10DC2"/>
    <w:rsid w:val="00C11F31"/>
    <w:rsid w:val="00C123F3"/>
    <w:rsid w:val="00C16544"/>
    <w:rsid w:val="00C16799"/>
    <w:rsid w:val="00C16ED4"/>
    <w:rsid w:val="00C20528"/>
    <w:rsid w:val="00C21A53"/>
    <w:rsid w:val="00C21A8A"/>
    <w:rsid w:val="00C2296D"/>
    <w:rsid w:val="00C24551"/>
    <w:rsid w:val="00C24835"/>
    <w:rsid w:val="00C2504B"/>
    <w:rsid w:val="00C250D5"/>
    <w:rsid w:val="00C2662C"/>
    <w:rsid w:val="00C26C16"/>
    <w:rsid w:val="00C32999"/>
    <w:rsid w:val="00C32E40"/>
    <w:rsid w:val="00C33E4F"/>
    <w:rsid w:val="00C34E81"/>
    <w:rsid w:val="00C35666"/>
    <w:rsid w:val="00C362E4"/>
    <w:rsid w:val="00C36848"/>
    <w:rsid w:val="00C368B9"/>
    <w:rsid w:val="00C4039F"/>
    <w:rsid w:val="00C414AA"/>
    <w:rsid w:val="00C41818"/>
    <w:rsid w:val="00C41E70"/>
    <w:rsid w:val="00C42C63"/>
    <w:rsid w:val="00C430D9"/>
    <w:rsid w:val="00C43BCB"/>
    <w:rsid w:val="00C45173"/>
    <w:rsid w:val="00C45C5C"/>
    <w:rsid w:val="00C45CFC"/>
    <w:rsid w:val="00C4629D"/>
    <w:rsid w:val="00C4639F"/>
    <w:rsid w:val="00C5062E"/>
    <w:rsid w:val="00C50741"/>
    <w:rsid w:val="00C51534"/>
    <w:rsid w:val="00C52835"/>
    <w:rsid w:val="00C530FC"/>
    <w:rsid w:val="00C538F9"/>
    <w:rsid w:val="00C54515"/>
    <w:rsid w:val="00C556D9"/>
    <w:rsid w:val="00C563F0"/>
    <w:rsid w:val="00C6088F"/>
    <w:rsid w:val="00C61B3C"/>
    <w:rsid w:val="00C630FB"/>
    <w:rsid w:val="00C708A2"/>
    <w:rsid w:val="00C70ECE"/>
    <w:rsid w:val="00C74005"/>
    <w:rsid w:val="00C74F3D"/>
    <w:rsid w:val="00C7531C"/>
    <w:rsid w:val="00C75869"/>
    <w:rsid w:val="00C7784C"/>
    <w:rsid w:val="00C80F97"/>
    <w:rsid w:val="00C819BF"/>
    <w:rsid w:val="00C8227F"/>
    <w:rsid w:val="00C82A31"/>
    <w:rsid w:val="00C85516"/>
    <w:rsid w:val="00C8629F"/>
    <w:rsid w:val="00C87AE3"/>
    <w:rsid w:val="00C87F78"/>
    <w:rsid w:val="00C90476"/>
    <w:rsid w:val="00C90FF7"/>
    <w:rsid w:val="00C916A7"/>
    <w:rsid w:val="00C92898"/>
    <w:rsid w:val="00C93D8D"/>
    <w:rsid w:val="00C94116"/>
    <w:rsid w:val="00C942DD"/>
    <w:rsid w:val="00C946F6"/>
    <w:rsid w:val="00C95776"/>
    <w:rsid w:val="00C969CE"/>
    <w:rsid w:val="00C97E49"/>
    <w:rsid w:val="00CA4340"/>
    <w:rsid w:val="00CA450F"/>
    <w:rsid w:val="00CA4646"/>
    <w:rsid w:val="00CA4725"/>
    <w:rsid w:val="00CA6254"/>
    <w:rsid w:val="00CA652B"/>
    <w:rsid w:val="00CB1D9A"/>
    <w:rsid w:val="00CB2158"/>
    <w:rsid w:val="00CB2640"/>
    <w:rsid w:val="00CB2AAA"/>
    <w:rsid w:val="00CB33B2"/>
    <w:rsid w:val="00CB340C"/>
    <w:rsid w:val="00CB3DC8"/>
    <w:rsid w:val="00CB53AD"/>
    <w:rsid w:val="00CB6226"/>
    <w:rsid w:val="00CB63B2"/>
    <w:rsid w:val="00CB65BD"/>
    <w:rsid w:val="00CB75B7"/>
    <w:rsid w:val="00CB7A82"/>
    <w:rsid w:val="00CC0E55"/>
    <w:rsid w:val="00CC2517"/>
    <w:rsid w:val="00CC2CBB"/>
    <w:rsid w:val="00CC4CCC"/>
    <w:rsid w:val="00CC607B"/>
    <w:rsid w:val="00CC6A8E"/>
    <w:rsid w:val="00CC6C97"/>
    <w:rsid w:val="00CD00ED"/>
    <w:rsid w:val="00CD0209"/>
    <w:rsid w:val="00CD11D4"/>
    <w:rsid w:val="00CD188E"/>
    <w:rsid w:val="00CD3016"/>
    <w:rsid w:val="00CD36B6"/>
    <w:rsid w:val="00CD6432"/>
    <w:rsid w:val="00CE0B8A"/>
    <w:rsid w:val="00CE24DA"/>
    <w:rsid w:val="00CE2D53"/>
    <w:rsid w:val="00CE3224"/>
    <w:rsid w:val="00CE34DB"/>
    <w:rsid w:val="00CE34E3"/>
    <w:rsid w:val="00CE3E37"/>
    <w:rsid w:val="00CE5238"/>
    <w:rsid w:val="00CE7514"/>
    <w:rsid w:val="00CE7B56"/>
    <w:rsid w:val="00CF02F8"/>
    <w:rsid w:val="00CF13E9"/>
    <w:rsid w:val="00CF2014"/>
    <w:rsid w:val="00CF26D0"/>
    <w:rsid w:val="00CF3B2D"/>
    <w:rsid w:val="00CF4227"/>
    <w:rsid w:val="00CF4558"/>
    <w:rsid w:val="00CF51A1"/>
    <w:rsid w:val="00CF5589"/>
    <w:rsid w:val="00CF6F56"/>
    <w:rsid w:val="00CF7AE6"/>
    <w:rsid w:val="00D0022E"/>
    <w:rsid w:val="00D015B5"/>
    <w:rsid w:val="00D01658"/>
    <w:rsid w:val="00D018A5"/>
    <w:rsid w:val="00D01CBE"/>
    <w:rsid w:val="00D023CD"/>
    <w:rsid w:val="00D023F2"/>
    <w:rsid w:val="00D0264C"/>
    <w:rsid w:val="00D04529"/>
    <w:rsid w:val="00D04605"/>
    <w:rsid w:val="00D058D5"/>
    <w:rsid w:val="00D05D7E"/>
    <w:rsid w:val="00D06027"/>
    <w:rsid w:val="00D0786F"/>
    <w:rsid w:val="00D104DA"/>
    <w:rsid w:val="00D109F9"/>
    <w:rsid w:val="00D10A39"/>
    <w:rsid w:val="00D11D73"/>
    <w:rsid w:val="00D11F08"/>
    <w:rsid w:val="00D23039"/>
    <w:rsid w:val="00D23207"/>
    <w:rsid w:val="00D24113"/>
    <w:rsid w:val="00D248DE"/>
    <w:rsid w:val="00D25AA8"/>
    <w:rsid w:val="00D30F70"/>
    <w:rsid w:val="00D31B2E"/>
    <w:rsid w:val="00D31C17"/>
    <w:rsid w:val="00D3236D"/>
    <w:rsid w:val="00D33941"/>
    <w:rsid w:val="00D3607A"/>
    <w:rsid w:val="00D362BD"/>
    <w:rsid w:val="00D37014"/>
    <w:rsid w:val="00D374D5"/>
    <w:rsid w:val="00D4054B"/>
    <w:rsid w:val="00D417D0"/>
    <w:rsid w:val="00D4363C"/>
    <w:rsid w:val="00D436CE"/>
    <w:rsid w:val="00D43A4F"/>
    <w:rsid w:val="00D44ECD"/>
    <w:rsid w:val="00D46AC6"/>
    <w:rsid w:val="00D46D02"/>
    <w:rsid w:val="00D47066"/>
    <w:rsid w:val="00D47099"/>
    <w:rsid w:val="00D47472"/>
    <w:rsid w:val="00D509E1"/>
    <w:rsid w:val="00D5214F"/>
    <w:rsid w:val="00D530A5"/>
    <w:rsid w:val="00D54541"/>
    <w:rsid w:val="00D55277"/>
    <w:rsid w:val="00D56F01"/>
    <w:rsid w:val="00D57205"/>
    <w:rsid w:val="00D57E1E"/>
    <w:rsid w:val="00D600F9"/>
    <w:rsid w:val="00D60782"/>
    <w:rsid w:val="00D61E18"/>
    <w:rsid w:val="00D629B0"/>
    <w:rsid w:val="00D640CE"/>
    <w:rsid w:val="00D64D67"/>
    <w:rsid w:val="00D64DC8"/>
    <w:rsid w:val="00D660AE"/>
    <w:rsid w:val="00D67686"/>
    <w:rsid w:val="00D67F61"/>
    <w:rsid w:val="00D7022C"/>
    <w:rsid w:val="00D720F1"/>
    <w:rsid w:val="00D744B6"/>
    <w:rsid w:val="00D774F7"/>
    <w:rsid w:val="00D776CE"/>
    <w:rsid w:val="00D819CA"/>
    <w:rsid w:val="00D81BB1"/>
    <w:rsid w:val="00D82F09"/>
    <w:rsid w:val="00D82F76"/>
    <w:rsid w:val="00D83EA8"/>
    <w:rsid w:val="00D841E3"/>
    <w:rsid w:val="00D8542D"/>
    <w:rsid w:val="00D86711"/>
    <w:rsid w:val="00D871E5"/>
    <w:rsid w:val="00D9033B"/>
    <w:rsid w:val="00D9376C"/>
    <w:rsid w:val="00D93957"/>
    <w:rsid w:val="00D951AE"/>
    <w:rsid w:val="00D9704C"/>
    <w:rsid w:val="00D97BA5"/>
    <w:rsid w:val="00DA0789"/>
    <w:rsid w:val="00DA0CB6"/>
    <w:rsid w:val="00DA1333"/>
    <w:rsid w:val="00DA13EA"/>
    <w:rsid w:val="00DA182A"/>
    <w:rsid w:val="00DA38EB"/>
    <w:rsid w:val="00DA393F"/>
    <w:rsid w:val="00DA4341"/>
    <w:rsid w:val="00DA59A6"/>
    <w:rsid w:val="00DA6A92"/>
    <w:rsid w:val="00DA7207"/>
    <w:rsid w:val="00DB1B4C"/>
    <w:rsid w:val="00DB26E3"/>
    <w:rsid w:val="00DB2A28"/>
    <w:rsid w:val="00DB3173"/>
    <w:rsid w:val="00DB345E"/>
    <w:rsid w:val="00DB3B69"/>
    <w:rsid w:val="00DB3EA3"/>
    <w:rsid w:val="00DB5811"/>
    <w:rsid w:val="00DB6A88"/>
    <w:rsid w:val="00DB6ECB"/>
    <w:rsid w:val="00DB7353"/>
    <w:rsid w:val="00DB74D2"/>
    <w:rsid w:val="00DB78C4"/>
    <w:rsid w:val="00DC0470"/>
    <w:rsid w:val="00DC0590"/>
    <w:rsid w:val="00DC0BF2"/>
    <w:rsid w:val="00DC112A"/>
    <w:rsid w:val="00DC12E0"/>
    <w:rsid w:val="00DC2353"/>
    <w:rsid w:val="00DC3DD5"/>
    <w:rsid w:val="00DC4354"/>
    <w:rsid w:val="00DC484D"/>
    <w:rsid w:val="00DC4C2F"/>
    <w:rsid w:val="00DC51DE"/>
    <w:rsid w:val="00DC527F"/>
    <w:rsid w:val="00DC6A71"/>
    <w:rsid w:val="00DC6FBF"/>
    <w:rsid w:val="00DD00A5"/>
    <w:rsid w:val="00DD036F"/>
    <w:rsid w:val="00DD1EF4"/>
    <w:rsid w:val="00DD28D0"/>
    <w:rsid w:val="00DD31B4"/>
    <w:rsid w:val="00DD3360"/>
    <w:rsid w:val="00DD392D"/>
    <w:rsid w:val="00DD5BA0"/>
    <w:rsid w:val="00DD6502"/>
    <w:rsid w:val="00DD7375"/>
    <w:rsid w:val="00DE10F1"/>
    <w:rsid w:val="00DE1560"/>
    <w:rsid w:val="00DE1EE7"/>
    <w:rsid w:val="00DE2419"/>
    <w:rsid w:val="00DE31C8"/>
    <w:rsid w:val="00DE427B"/>
    <w:rsid w:val="00DE4A20"/>
    <w:rsid w:val="00DE570E"/>
    <w:rsid w:val="00DE78BE"/>
    <w:rsid w:val="00DF330E"/>
    <w:rsid w:val="00DF5A1B"/>
    <w:rsid w:val="00DF5EC0"/>
    <w:rsid w:val="00DF69D6"/>
    <w:rsid w:val="00DF6E3F"/>
    <w:rsid w:val="00E003CD"/>
    <w:rsid w:val="00E004D8"/>
    <w:rsid w:val="00E005DC"/>
    <w:rsid w:val="00E01E63"/>
    <w:rsid w:val="00E027CB"/>
    <w:rsid w:val="00E028CD"/>
    <w:rsid w:val="00E02B3E"/>
    <w:rsid w:val="00E0357D"/>
    <w:rsid w:val="00E0463E"/>
    <w:rsid w:val="00E0526D"/>
    <w:rsid w:val="00E06489"/>
    <w:rsid w:val="00E075BA"/>
    <w:rsid w:val="00E103C3"/>
    <w:rsid w:val="00E1166C"/>
    <w:rsid w:val="00E11786"/>
    <w:rsid w:val="00E11EB8"/>
    <w:rsid w:val="00E128DC"/>
    <w:rsid w:val="00E129E9"/>
    <w:rsid w:val="00E1379B"/>
    <w:rsid w:val="00E14275"/>
    <w:rsid w:val="00E148FB"/>
    <w:rsid w:val="00E14A05"/>
    <w:rsid w:val="00E15802"/>
    <w:rsid w:val="00E160A4"/>
    <w:rsid w:val="00E16E8D"/>
    <w:rsid w:val="00E16F2B"/>
    <w:rsid w:val="00E17AA1"/>
    <w:rsid w:val="00E218CE"/>
    <w:rsid w:val="00E22556"/>
    <w:rsid w:val="00E22682"/>
    <w:rsid w:val="00E241A7"/>
    <w:rsid w:val="00E25BAC"/>
    <w:rsid w:val="00E2735C"/>
    <w:rsid w:val="00E30006"/>
    <w:rsid w:val="00E3015B"/>
    <w:rsid w:val="00E31341"/>
    <w:rsid w:val="00E32330"/>
    <w:rsid w:val="00E32C1F"/>
    <w:rsid w:val="00E33495"/>
    <w:rsid w:val="00E33AA5"/>
    <w:rsid w:val="00E34ED8"/>
    <w:rsid w:val="00E36295"/>
    <w:rsid w:val="00E36468"/>
    <w:rsid w:val="00E37D4A"/>
    <w:rsid w:val="00E408A0"/>
    <w:rsid w:val="00E42399"/>
    <w:rsid w:val="00E4270F"/>
    <w:rsid w:val="00E4287C"/>
    <w:rsid w:val="00E43588"/>
    <w:rsid w:val="00E43999"/>
    <w:rsid w:val="00E43BD8"/>
    <w:rsid w:val="00E43C4B"/>
    <w:rsid w:val="00E45FBB"/>
    <w:rsid w:val="00E4643B"/>
    <w:rsid w:val="00E4756C"/>
    <w:rsid w:val="00E47B6A"/>
    <w:rsid w:val="00E47CC7"/>
    <w:rsid w:val="00E47E80"/>
    <w:rsid w:val="00E5091E"/>
    <w:rsid w:val="00E510DC"/>
    <w:rsid w:val="00E512AB"/>
    <w:rsid w:val="00E52ADE"/>
    <w:rsid w:val="00E5331A"/>
    <w:rsid w:val="00E54E28"/>
    <w:rsid w:val="00E55B8F"/>
    <w:rsid w:val="00E5603E"/>
    <w:rsid w:val="00E56BF8"/>
    <w:rsid w:val="00E63061"/>
    <w:rsid w:val="00E63CBE"/>
    <w:rsid w:val="00E64413"/>
    <w:rsid w:val="00E647A5"/>
    <w:rsid w:val="00E70112"/>
    <w:rsid w:val="00E712E3"/>
    <w:rsid w:val="00E724D0"/>
    <w:rsid w:val="00E74D73"/>
    <w:rsid w:val="00E764AB"/>
    <w:rsid w:val="00E77701"/>
    <w:rsid w:val="00E802BC"/>
    <w:rsid w:val="00E80C85"/>
    <w:rsid w:val="00E830EE"/>
    <w:rsid w:val="00E83BA0"/>
    <w:rsid w:val="00E9066E"/>
    <w:rsid w:val="00E90E4A"/>
    <w:rsid w:val="00E91664"/>
    <w:rsid w:val="00E925E0"/>
    <w:rsid w:val="00E92CDC"/>
    <w:rsid w:val="00E92F71"/>
    <w:rsid w:val="00E95101"/>
    <w:rsid w:val="00E95987"/>
    <w:rsid w:val="00E97462"/>
    <w:rsid w:val="00EA0675"/>
    <w:rsid w:val="00EA077E"/>
    <w:rsid w:val="00EA33C1"/>
    <w:rsid w:val="00EA55BA"/>
    <w:rsid w:val="00EA64A7"/>
    <w:rsid w:val="00EA67EB"/>
    <w:rsid w:val="00EA6CED"/>
    <w:rsid w:val="00EA6DCB"/>
    <w:rsid w:val="00EA7C2D"/>
    <w:rsid w:val="00EA7FBE"/>
    <w:rsid w:val="00EB1E3C"/>
    <w:rsid w:val="00EB2568"/>
    <w:rsid w:val="00EB306A"/>
    <w:rsid w:val="00EB3CAD"/>
    <w:rsid w:val="00EB575F"/>
    <w:rsid w:val="00EB6613"/>
    <w:rsid w:val="00EB7E75"/>
    <w:rsid w:val="00EC1B03"/>
    <w:rsid w:val="00EC22D8"/>
    <w:rsid w:val="00EC2A8E"/>
    <w:rsid w:val="00EC3106"/>
    <w:rsid w:val="00EC4D96"/>
    <w:rsid w:val="00EC5EE4"/>
    <w:rsid w:val="00EC7408"/>
    <w:rsid w:val="00EC7A0A"/>
    <w:rsid w:val="00EC7A6D"/>
    <w:rsid w:val="00EC7F37"/>
    <w:rsid w:val="00ED1C3E"/>
    <w:rsid w:val="00ED260B"/>
    <w:rsid w:val="00ED2CD5"/>
    <w:rsid w:val="00ED3841"/>
    <w:rsid w:val="00ED3D4B"/>
    <w:rsid w:val="00ED4DC0"/>
    <w:rsid w:val="00ED605F"/>
    <w:rsid w:val="00ED7B64"/>
    <w:rsid w:val="00EE0675"/>
    <w:rsid w:val="00EE161A"/>
    <w:rsid w:val="00EE1831"/>
    <w:rsid w:val="00EE2BF9"/>
    <w:rsid w:val="00EE314F"/>
    <w:rsid w:val="00EE3DE1"/>
    <w:rsid w:val="00EE4C1F"/>
    <w:rsid w:val="00EE522E"/>
    <w:rsid w:val="00EE5330"/>
    <w:rsid w:val="00EE6D4D"/>
    <w:rsid w:val="00EF1C2C"/>
    <w:rsid w:val="00EF1E41"/>
    <w:rsid w:val="00EF2099"/>
    <w:rsid w:val="00EF2614"/>
    <w:rsid w:val="00EF4BC5"/>
    <w:rsid w:val="00EF5164"/>
    <w:rsid w:val="00EF54FB"/>
    <w:rsid w:val="00EF5BCA"/>
    <w:rsid w:val="00F01218"/>
    <w:rsid w:val="00F05935"/>
    <w:rsid w:val="00F1054A"/>
    <w:rsid w:val="00F11500"/>
    <w:rsid w:val="00F115C8"/>
    <w:rsid w:val="00F118B2"/>
    <w:rsid w:val="00F126F8"/>
    <w:rsid w:val="00F13C4C"/>
    <w:rsid w:val="00F17C6D"/>
    <w:rsid w:val="00F2134C"/>
    <w:rsid w:val="00F21997"/>
    <w:rsid w:val="00F21C87"/>
    <w:rsid w:val="00F235FC"/>
    <w:rsid w:val="00F23CAB"/>
    <w:rsid w:val="00F240BB"/>
    <w:rsid w:val="00F24AF2"/>
    <w:rsid w:val="00F278D6"/>
    <w:rsid w:val="00F315C1"/>
    <w:rsid w:val="00F333CD"/>
    <w:rsid w:val="00F334C5"/>
    <w:rsid w:val="00F34DF2"/>
    <w:rsid w:val="00F3575D"/>
    <w:rsid w:val="00F3635F"/>
    <w:rsid w:val="00F36917"/>
    <w:rsid w:val="00F37A48"/>
    <w:rsid w:val="00F37DC6"/>
    <w:rsid w:val="00F438E7"/>
    <w:rsid w:val="00F44088"/>
    <w:rsid w:val="00F46EAF"/>
    <w:rsid w:val="00F4754C"/>
    <w:rsid w:val="00F505E8"/>
    <w:rsid w:val="00F511A3"/>
    <w:rsid w:val="00F51C42"/>
    <w:rsid w:val="00F5235B"/>
    <w:rsid w:val="00F54154"/>
    <w:rsid w:val="00F54EE5"/>
    <w:rsid w:val="00F5783E"/>
    <w:rsid w:val="00F57AE2"/>
    <w:rsid w:val="00F57FED"/>
    <w:rsid w:val="00F60D39"/>
    <w:rsid w:val="00F623BA"/>
    <w:rsid w:val="00F62F33"/>
    <w:rsid w:val="00F65D20"/>
    <w:rsid w:val="00F66376"/>
    <w:rsid w:val="00F671B7"/>
    <w:rsid w:val="00F675BF"/>
    <w:rsid w:val="00F67BB0"/>
    <w:rsid w:val="00F7085B"/>
    <w:rsid w:val="00F72D15"/>
    <w:rsid w:val="00F72E45"/>
    <w:rsid w:val="00F72FF2"/>
    <w:rsid w:val="00F75596"/>
    <w:rsid w:val="00F76813"/>
    <w:rsid w:val="00F76C5F"/>
    <w:rsid w:val="00F777CB"/>
    <w:rsid w:val="00F83AB5"/>
    <w:rsid w:val="00F83C9D"/>
    <w:rsid w:val="00F85A9F"/>
    <w:rsid w:val="00F86326"/>
    <w:rsid w:val="00F8668E"/>
    <w:rsid w:val="00F86ADB"/>
    <w:rsid w:val="00F8708F"/>
    <w:rsid w:val="00F90388"/>
    <w:rsid w:val="00F9057B"/>
    <w:rsid w:val="00F90EC6"/>
    <w:rsid w:val="00F91E8F"/>
    <w:rsid w:val="00F9216C"/>
    <w:rsid w:val="00F957B7"/>
    <w:rsid w:val="00F95BD6"/>
    <w:rsid w:val="00F9771C"/>
    <w:rsid w:val="00F979DE"/>
    <w:rsid w:val="00FA0D88"/>
    <w:rsid w:val="00FA17EA"/>
    <w:rsid w:val="00FA1978"/>
    <w:rsid w:val="00FA1E5F"/>
    <w:rsid w:val="00FA25CA"/>
    <w:rsid w:val="00FA346A"/>
    <w:rsid w:val="00FA3AE3"/>
    <w:rsid w:val="00FA406E"/>
    <w:rsid w:val="00FA4313"/>
    <w:rsid w:val="00FA5C6C"/>
    <w:rsid w:val="00FA6468"/>
    <w:rsid w:val="00FA6625"/>
    <w:rsid w:val="00FB0270"/>
    <w:rsid w:val="00FB0E87"/>
    <w:rsid w:val="00FB1C89"/>
    <w:rsid w:val="00FB1FF9"/>
    <w:rsid w:val="00FB226F"/>
    <w:rsid w:val="00FB427E"/>
    <w:rsid w:val="00FB4D5A"/>
    <w:rsid w:val="00FB6FFE"/>
    <w:rsid w:val="00FC12F8"/>
    <w:rsid w:val="00FC29A6"/>
    <w:rsid w:val="00FC408F"/>
    <w:rsid w:val="00FC50CC"/>
    <w:rsid w:val="00FC5C8D"/>
    <w:rsid w:val="00FC774A"/>
    <w:rsid w:val="00FC788F"/>
    <w:rsid w:val="00FC7F3A"/>
    <w:rsid w:val="00FD00D7"/>
    <w:rsid w:val="00FD0314"/>
    <w:rsid w:val="00FD04AD"/>
    <w:rsid w:val="00FD0BF6"/>
    <w:rsid w:val="00FD0D91"/>
    <w:rsid w:val="00FD1174"/>
    <w:rsid w:val="00FD229B"/>
    <w:rsid w:val="00FD27C3"/>
    <w:rsid w:val="00FD4EC3"/>
    <w:rsid w:val="00FD5450"/>
    <w:rsid w:val="00FD5C17"/>
    <w:rsid w:val="00FD5D19"/>
    <w:rsid w:val="00FD7058"/>
    <w:rsid w:val="00FE081A"/>
    <w:rsid w:val="00FE1D95"/>
    <w:rsid w:val="00FE2CED"/>
    <w:rsid w:val="00FE32FB"/>
    <w:rsid w:val="00FE3C95"/>
    <w:rsid w:val="00FE3D92"/>
    <w:rsid w:val="00FE40AC"/>
    <w:rsid w:val="00FE4B75"/>
    <w:rsid w:val="00FE54F4"/>
    <w:rsid w:val="00FE54FD"/>
    <w:rsid w:val="00FE5C35"/>
    <w:rsid w:val="00FE6A51"/>
    <w:rsid w:val="00FE6F41"/>
    <w:rsid w:val="00FF125D"/>
    <w:rsid w:val="00FF1DF8"/>
    <w:rsid w:val="00FF3530"/>
    <w:rsid w:val="00FF50A6"/>
    <w:rsid w:val="00FF68BC"/>
    <w:rsid w:val="00FF72B2"/>
    <w:rsid w:val="00FF7537"/>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0C3CA4FF"/>
  <w15:chartTrackingRefBased/>
  <w15:docId w15:val="{291A11F2-2FF2-4B08-BAF6-2D1C7E1113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semiHidden="1" w:unhideWhenUsed="1" w:qFormat="1"/>
    <w:lsdException w:name="annotation reference" w:uiPriority="99"/>
    <w:lsdException w:name="Title" w:qFormat="1"/>
    <w:lsdException w:name="Default Paragraph Font" w:uiPriority="1"/>
    <w:lsdException w:name="Subtitle" w:qFormat="1"/>
    <w:lsdException w:name="Strong" w:uiPriority="22" w:qFormat="1"/>
    <w:lsdException w:name="Emphasis" w:uiPriority="20" w:qFormat="1"/>
    <w:lsdException w:name="Plain Text" w:uiPriority="99"/>
    <w:lsdException w:name="HTML Top of Form" w:uiPriority="99"/>
    <w:lsdException w:name="HTML Bottom of Form" w:uiPriority="99"/>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C4588"/>
    <w:pPr>
      <w:jc w:val="both"/>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outlineLvl w:val="1"/>
    </w:pPr>
    <w:rPr>
      <w:rFonts w:cs="Arial"/>
      <w:b/>
      <w:bCs/>
      <w:i/>
      <w:iCs/>
      <w:sz w:val="28"/>
      <w:szCs w:val="28"/>
    </w:rPr>
  </w:style>
  <w:style w:type="paragraph" w:styleId="Naslov3">
    <w:name w:val="heading 3"/>
    <w:basedOn w:val="Navaden"/>
    <w:next w:val="Navaden"/>
    <w:qFormat/>
    <w:rsid w:val="00DC4C2F"/>
    <w:pPr>
      <w:keepNext/>
      <w:spacing w:before="240" w:after="60"/>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locked/>
    <w:rsid w:val="006C1C49"/>
    <w:rPr>
      <w:b/>
      <w:i/>
      <w:sz w:val="24"/>
      <w:lang w:val="sl-SI" w:eastAsia="sl-SI" w:bidi="ar-SA"/>
    </w:rPr>
  </w:style>
  <w:style w:type="character" w:customStyle="1" w:styleId="Naslov6Znak">
    <w:name w:val="Naslov 6 Znak"/>
    <w:link w:val="Naslov6"/>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semiHidden/>
    <w:rsid w:val="00AD2B87"/>
    <w:pPr>
      <w:tabs>
        <w:tab w:val="center" w:pos="4320"/>
        <w:tab w:val="right" w:pos="8640"/>
      </w:tabs>
    </w:p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rPr>
      <w:rFonts w:ascii="Times New Roman" w:hAnsi="Times New Roman"/>
      <w:b/>
      <w:bCs/>
      <w:sz w:val="24"/>
      <w:szCs w:val="20"/>
      <w:lang w:eastAsia="sl-SI"/>
    </w:rPr>
  </w:style>
  <w:style w:type="character" w:customStyle="1" w:styleId="TelobesedilaZnak">
    <w:name w:val="Telo besedila Znak"/>
    <w:link w:val="Telobesedila"/>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ind w:left="-907"/>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ind w:firstLine="284"/>
    </w:pPr>
    <w:rPr>
      <w:rFonts w:ascii="Times New Roman" w:hAnsi="Times New Roman"/>
      <w:sz w:val="24"/>
      <w:lang w:eastAsia="sl-SI"/>
    </w:rPr>
  </w:style>
  <w:style w:type="paragraph" w:customStyle="1" w:styleId="Naslov32">
    <w:name w:val="Naslov 32"/>
    <w:basedOn w:val="Navaden"/>
    <w:rsid w:val="006C1C49"/>
    <w:pPr>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jc w:val="center"/>
    </w:pPr>
    <w:rPr>
      <w:rFonts w:ascii="Times New Roman" w:hAnsi="Times New Roman"/>
      <w:b/>
      <w:bCs/>
      <w:color w:val="333333"/>
      <w:sz w:val="18"/>
      <w:szCs w:val="18"/>
      <w:lang w:eastAsia="sl-SI"/>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2,L"/>
    <w:basedOn w:val="Navaden"/>
    <w:link w:val="OdstavekseznamaZnak"/>
    <w:uiPriority w:val="34"/>
    <w:qFormat/>
    <w:rsid w:val="006C1C49"/>
    <w:pPr>
      <w:ind w:left="720"/>
      <w:contextualSpacing/>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pPr>
      <w:jc w:val="both"/>
    </w:pPr>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pPr>
    <w:rPr>
      <w:rFonts w:ascii="Times New Roman" w:hAnsi="Times New Roman"/>
      <w:i/>
      <w:iCs/>
      <w:color w:val="4F81BD"/>
      <w:spacing w:val="15"/>
      <w:sz w:val="24"/>
    </w:rPr>
  </w:style>
  <w:style w:type="paragraph" w:customStyle="1" w:styleId="Odstavekseznama3">
    <w:name w:val="Odstavek seznama3"/>
    <w:basedOn w:val="Navaden"/>
    <w:qFormat/>
    <w:rsid w:val="002936C3"/>
    <w:pPr>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jc w:val="both"/>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ind w:left="12" w:right="12" w:firstLine="240"/>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pPr>
    <w:rPr>
      <w:rFonts w:ascii="Times New Roman" w:hAnsi="Times New Roman"/>
      <w:sz w:val="24"/>
    </w:rPr>
  </w:style>
  <w:style w:type="paragraph" w:styleId="Oznaenseznam">
    <w:name w:val="List Bullet"/>
    <w:basedOn w:val="Navaden"/>
    <w:rsid w:val="00D509E1"/>
    <w:pPr>
      <w:numPr>
        <w:numId w:val="5"/>
      </w:numPr>
      <w:spacing w:before="120" w:after="120"/>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ind w:left="850"/>
    </w:pPr>
    <w:rPr>
      <w:rFonts w:ascii="Times New Roman" w:hAnsi="Times New Roman"/>
      <w:sz w:val="24"/>
    </w:rPr>
  </w:style>
  <w:style w:type="paragraph" w:customStyle="1" w:styleId="Point0number">
    <w:name w:val="Point 0 (number)"/>
    <w:basedOn w:val="Navaden"/>
    <w:rsid w:val="00D362BD"/>
    <w:pPr>
      <w:numPr>
        <w:numId w:val="7"/>
      </w:numPr>
      <w:spacing w:before="120" w:after="120"/>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pPr>
    <w:rPr>
      <w:rFonts w:ascii="Times New Roman" w:hAnsi="Times New Roman"/>
      <w:sz w:val="24"/>
    </w:rPr>
  </w:style>
  <w:style w:type="paragraph" w:customStyle="1" w:styleId="Titrearticle">
    <w:name w:val="Titre article"/>
    <w:basedOn w:val="Navaden"/>
    <w:next w:val="Navaden"/>
    <w:rsid w:val="00D362BD"/>
    <w:pPr>
      <w:keepNext/>
      <w:spacing w:before="360" w:after="120"/>
      <w:jc w:val="center"/>
    </w:pPr>
    <w:rPr>
      <w:rFonts w:ascii="Times New Roman" w:hAnsi="Times New Roman"/>
      <w:i/>
      <w:sz w:val="24"/>
    </w:rPr>
  </w:style>
  <w:style w:type="paragraph" w:customStyle="1" w:styleId="pa30">
    <w:name w:val="pa3"/>
    <w:basedOn w:val="Navaden"/>
    <w:uiPriority w:val="99"/>
    <w:rsid w:val="008E7017"/>
    <w:pPr>
      <w:autoSpaceDE w:val="0"/>
      <w:autoSpaceDN w:val="0"/>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ind w:firstLine="1021"/>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tevilkanakoncupredpisa">
    <w:name w:val="Številka na koncu predpisa"/>
    <w:basedOn w:val="Navaden"/>
    <w:link w:val="tevilkanakoncupredpisaZnak"/>
    <w:qFormat/>
    <w:rsid w:val="00DC0BF2"/>
    <w:pPr>
      <w:overflowPunct w:val="0"/>
      <w:autoSpaceDE w:val="0"/>
      <w:autoSpaceDN w:val="0"/>
      <w:adjustRightInd w:val="0"/>
      <w:spacing w:before="480"/>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DC0BF2"/>
    <w:rPr>
      <w:rFonts w:ascii="Arial" w:hAnsi="Arial"/>
      <w:snapToGrid w:val="0"/>
      <w:color w:val="000000"/>
      <w:sz w:val="22"/>
      <w:szCs w:val="22"/>
      <w:lang w:val="x-none" w:eastAsia="x-none"/>
    </w:rPr>
  </w:style>
  <w:style w:type="paragraph" w:customStyle="1" w:styleId="Nazivpodpisnika">
    <w:name w:val="Naziv podpisnika"/>
    <w:basedOn w:val="Navaden"/>
    <w:link w:val="NazivpodpisnikaZnak"/>
    <w:rsid w:val="00AD046D"/>
    <w:pPr>
      <w:overflowPunct w:val="0"/>
      <w:autoSpaceDE w:val="0"/>
      <w:autoSpaceDN w:val="0"/>
      <w:adjustRightInd w:val="0"/>
      <w:ind w:left="5670"/>
      <w:jc w:val="center"/>
      <w:textAlignment w:val="baseline"/>
    </w:pPr>
    <w:rPr>
      <w:sz w:val="22"/>
      <w:szCs w:val="22"/>
      <w:lang w:val="x-none" w:eastAsia="x-none"/>
    </w:rPr>
  </w:style>
  <w:style w:type="character" w:customStyle="1" w:styleId="NazivpodpisnikaZnak">
    <w:name w:val="Naziv podpisnika Znak"/>
    <w:link w:val="Nazivpodpisnika"/>
    <w:rsid w:val="00AD046D"/>
    <w:rPr>
      <w:rFonts w:ascii="Arial" w:hAnsi="Arial"/>
      <w:sz w:val="22"/>
      <w:szCs w:val="22"/>
      <w:lang w:val="x-none" w:eastAsia="x-none"/>
    </w:rPr>
  </w:style>
  <w:style w:type="paragraph" w:customStyle="1" w:styleId="Datumsprejetja">
    <w:name w:val="Datum sprejetja"/>
    <w:basedOn w:val="Navaden"/>
    <w:link w:val="DatumsprejetjaZnak"/>
    <w:qFormat/>
    <w:rsid w:val="00AD046D"/>
    <w:pPr>
      <w:overflowPunct w:val="0"/>
      <w:autoSpaceDE w:val="0"/>
      <w:autoSpaceDN w:val="0"/>
      <w:adjustRightInd w:val="0"/>
      <w:textAlignment w:val="baseline"/>
    </w:pPr>
    <w:rPr>
      <w:snapToGrid w:val="0"/>
      <w:color w:val="000000"/>
      <w:sz w:val="22"/>
      <w:szCs w:val="22"/>
      <w:lang w:val="x-none" w:eastAsia="x-none"/>
    </w:rPr>
  </w:style>
  <w:style w:type="paragraph" w:customStyle="1" w:styleId="Podpisnik">
    <w:name w:val="Podpisnik"/>
    <w:basedOn w:val="Navaden"/>
    <w:link w:val="PodpisnikZnak"/>
    <w:qFormat/>
    <w:rsid w:val="00AD046D"/>
    <w:pPr>
      <w:overflowPunct w:val="0"/>
      <w:autoSpaceDE w:val="0"/>
      <w:autoSpaceDN w:val="0"/>
      <w:adjustRightInd w:val="0"/>
      <w:ind w:left="5670"/>
      <w:jc w:val="center"/>
      <w:textAlignment w:val="baseline"/>
    </w:pPr>
    <w:rPr>
      <w:rFonts w:cs="Arial"/>
      <w:sz w:val="22"/>
      <w:szCs w:val="22"/>
      <w:lang w:eastAsia="sl-SI"/>
    </w:rPr>
  </w:style>
  <w:style w:type="character" w:customStyle="1" w:styleId="DatumsprejetjaZnak">
    <w:name w:val="Datum sprejetja Znak"/>
    <w:link w:val="Datumsprejetja"/>
    <w:rsid w:val="00AD046D"/>
    <w:rPr>
      <w:rFonts w:ascii="Arial" w:hAnsi="Arial"/>
      <w:snapToGrid w:val="0"/>
      <w:color w:val="000000"/>
      <w:sz w:val="22"/>
      <w:szCs w:val="22"/>
      <w:lang w:val="x-none" w:eastAsia="x-none"/>
    </w:rPr>
  </w:style>
  <w:style w:type="character" w:customStyle="1" w:styleId="PodpisnikZnak">
    <w:name w:val="Podpisnik Znak"/>
    <w:link w:val="Podpisnik"/>
    <w:rsid w:val="00AD046D"/>
    <w:rPr>
      <w:rFonts w:ascii="Arial" w:hAnsi="Arial" w:cs="Arial"/>
      <w:sz w:val="22"/>
      <w:szCs w:val="22"/>
    </w:rPr>
  </w:style>
  <w:style w:type="paragraph" w:customStyle="1" w:styleId="EVA">
    <w:name w:val="EVA"/>
    <w:basedOn w:val="Navaden"/>
    <w:link w:val="EVAZnak"/>
    <w:qFormat/>
    <w:rsid w:val="00AD046D"/>
    <w:pPr>
      <w:overflowPunct w:val="0"/>
      <w:autoSpaceDE w:val="0"/>
      <w:autoSpaceDN w:val="0"/>
      <w:adjustRightInd w:val="0"/>
      <w:textAlignment w:val="baseline"/>
    </w:pPr>
    <w:rPr>
      <w:sz w:val="22"/>
      <w:szCs w:val="22"/>
      <w:lang w:val="x-none" w:eastAsia="x-none"/>
    </w:rPr>
  </w:style>
  <w:style w:type="character" w:customStyle="1" w:styleId="EVAZnak">
    <w:name w:val="EVA Znak"/>
    <w:link w:val="EVA"/>
    <w:rsid w:val="00AD046D"/>
    <w:rPr>
      <w:rFonts w:ascii="Arial" w:hAnsi="Arial"/>
      <w:sz w:val="22"/>
      <w:szCs w:val="22"/>
      <w:lang w:val="x-none" w:eastAsia="x-none"/>
    </w:rPr>
  </w:style>
  <w:style w:type="paragraph" w:customStyle="1" w:styleId="Imeorgana">
    <w:name w:val="Ime organa"/>
    <w:basedOn w:val="Navaden"/>
    <w:link w:val="ImeorganaZnak"/>
    <w:qFormat/>
    <w:rsid w:val="00AD046D"/>
    <w:pPr>
      <w:overflowPunct w:val="0"/>
      <w:autoSpaceDE w:val="0"/>
      <w:autoSpaceDN w:val="0"/>
      <w:adjustRightInd w:val="0"/>
      <w:spacing w:before="480"/>
      <w:ind w:left="5670"/>
      <w:jc w:val="center"/>
      <w:textAlignment w:val="baseline"/>
    </w:pPr>
    <w:rPr>
      <w:sz w:val="22"/>
      <w:szCs w:val="22"/>
      <w:lang w:val="x-none" w:eastAsia="x-none"/>
    </w:rPr>
  </w:style>
  <w:style w:type="numbering" w:customStyle="1" w:styleId="Alinejazaodstavkom">
    <w:name w:val="Alineja za odstavkom"/>
    <w:uiPriority w:val="99"/>
    <w:rsid w:val="00AD046D"/>
    <w:pPr>
      <w:numPr>
        <w:numId w:val="15"/>
      </w:numPr>
    </w:pPr>
  </w:style>
  <w:style w:type="character" w:customStyle="1" w:styleId="ImeorganaZnak">
    <w:name w:val="Ime organa Znak"/>
    <w:link w:val="Imeorgana"/>
    <w:rsid w:val="00AD046D"/>
    <w:rPr>
      <w:rFonts w:ascii="Arial" w:hAnsi="Arial"/>
      <w:sz w:val="22"/>
      <w:szCs w:val="22"/>
      <w:lang w:val="x-none" w:eastAsia="x-none"/>
    </w:rPr>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34"/>
    <w:qFormat/>
    <w:rsid w:val="00A61A44"/>
    <w:rPr>
      <w:sz w:val="22"/>
    </w:rPr>
  </w:style>
  <w:style w:type="paragraph" w:customStyle="1" w:styleId="odstavek1">
    <w:name w:val="odstavek1"/>
    <w:basedOn w:val="Navaden"/>
    <w:rsid w:val="007A6BE8"/>
    <w:pPr>
      <w:spacing w:before="240"/>
      <w:ind w:firstLine="1021"/>
    </w:pPr>
    <w:rPr>
      <w:rFonts w:cs="Arial"/>
      <w:sz w:val="22"/>
      <w:szCs w:val="22"/>
      <w:lang w:eastAsia="sl-SI"/>
    </w:rPr>
  </w:style>
  <w:style w:type="paragraph" w:customStyle="1" w:styleId="alineazaodstavkom1">
    <w:name w:val="alineazaodstavkom1"/>
    <w:basedOn w:val="Navaden"/>
    <w:rsid w:val="007A6BE8"/>
    <w:pPr>
      <w:ind w:left="425" w:hanging="425"/>
    </w:pPr>
    <w:rPr>
      <w:rFonts w:cs="Arial"/>
      <w:sz w:val="22"/>
      <w:szCs w:val="22"/>
      <w:lang w:eastAsia="sl-SI"/>
    </w:rPr>
  </w:style>
  <w:style w:type="paragraph" w:styleId="Revizija">
    <w:name w:val="Revision"/>
    <w:hidden/>
    <w:uiPriority w:val="99"/>
    <w:semiHidden/>
    <w:rsid w:val="003515A9"/>
    <w:pPr>
      <w:jc w:val="both"/>
    </w:pPr>
    <w:rPr>
      <w:rFonts w:ascii="Arial" w:hAnsi="Arial"/>
      <w:szCs w:val="24"/>
      <w:lang w:eastAsia="en-US"/>
    </w:rPr>
  </w:style>
  <w:style w:type="character" w:customStyle="1" w:styleId="ui-provider">
    <w:name w:val="ui-provider"/>
    <w:rsid w:val="00637A12"/>
  </w:style>
  <w:style w:type="paragraph" w:customStyle="1" w:styleId="title-bold">
    <w:name w:val="title-bold"/>
    <w:basedOn w:val="Navaden"/>
    <w:rsid w:val="008C4BF4"/>
    <w:pPr>
      <w:spacing w:before="100" w:beforeAutospacing="1" w:after="100" w:afterAutospacing="1"/>
      <w:jc w:val="left"/>
    </w:pPr>
    <w:rPr>
      <w:rFonts w:ascii="Times New Roman" w:hAnsi="Times New Roman"/>
      <w:sz w:val="24"/>
      <w:lang w:eastAsia="sl-SI"/>
    </w:rPr>
  </w:style>
  <w:style w:type="character" w:customStyle="1" w:styleId="Nerazreenaomemba1">
    <w:name w:val="Nerazrešena omemba1"/>
    <w:uiPriority w:val="99"/>
    <w:semiHidden/>
    <w:unhideWhenUsed/>
    <w:rsid w:val="004A7F8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596821">
      <w:bodyDiv w:val="1"/>
      <w:marLeft w:val="0"/>
      <w:marRight w:val="0"/>
      <w:marTop w:val="0"/>
      <w:marBottom w:val="0"/>
      <w:divBdr>
        <w:top w:val="none" w:sz="0" w:space="0" w:color="auto"/>
        <w:left w:val="none" w:sz="0" w:space="0" w:color="auto"/>
        <w:bottom w:val="none" w:sz="0" w:space="0" w:color="auto"/>
        <w:right w:val="none" w:sz="0" w:space="0" w:color="auto"/>
      </w:divBdr>
      <w:divsChild>
        <w:div w:id="1395540263">
          <w:marLeft w:val="0"/>
          <w:marRight w:val="0"/>
          <w:marTop w:val="0"/>
          <w:marBottom w:val="0"/>
          <w:divBdr>
            <w:top w:val="single" w:sz="8" w:space="1" w:color="auto"/>
            <w:left w:val="single" w:sz="8" w:space="4" w:color="auto"/>
            <w:bottom w:val="single" w:sz="8" w:space="1" w:color="auto"/>
            <w:right w:val="single" w:sz="8" w:space="4" w:color="auto"/>
          </w:divBdr>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7820046">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588074">
      <w:bodyDiv w:val="1"/>
      <w:marLeft w:val="0"/>
      <w:marRight w:val="0"/>
      <w:marTop w:val="0"/>
      <w:marBottom w:val="0"/>
      <w:divBdr>
        <w:top w:val="none" w:sz="0" w:space="0" w:color="auto"/>
        <w:left w:val="none" w:sz="0" w:space="0" w:color="auto"/>
        <w:bottom w:val="none" w:sz="0" w:space="0" w:color="auto"/>
        <w:right w:val="none" w:sz="0" w:space="0" w:color="auto"/>
      </w:divBdr>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11717457">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49993026">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498424764">
      <w:bodyDiv w:val="1"/>
      <w:marLeft w:val="0"/>
      <w:marRight w:val="0"/>
      <w:marTop w:val="0"/>
      <w:marBottom w:val="0"/>
      <w:divBdr>
        <w:top w:val="none" w:sz="0" w:space="0" w:color="auto"/>
        <w:left w:val="none" w:sz="0" w:space="0" w:color="auto"/>
        <w:bottom w:val="none" w:sz="0" w:space="0" w:color="auto"/>
        <w:right w:val="none" w:sz="0" w:space="0" w:color="auto"/>
      </w:divBdr>
    </w:div>
    <w:div w:id="52181940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677777911">
      <w:bodyDiv w:val="1"/>
      <w:marLeft w:val="0"/>
      <w:marRight w:val="0"/>
      <w:marTop w:val="0"/>
      <w:marBottom w:val="0"/>
      <w:divBdr>
        <w:top w:val="none" w:sz="0" w:space="0" w:color="auto"/>
        <w:left w:val="none" w:sz="0" w:space="0" w:color="auto"/>
        <w:bottom w:val="none" w:sz="0" w:space="0" w:color="auto"/>
        <w:right w:val="none" w:sz="0" w:space="0" w:color="auto"/>
      </w:divBdr>
      <w:divsChild>
        <w:div w:id="38095749">
          <w:marLeft w:val="425"/>
          <w:marRight w:val="0"/>
          <w:marTop w:val="0"/>
          <w:marBottom w:val="0"/>
          <w:divBdr>
            <w:top w:val="none" w:sz="0" w:space="0" w:color="auto"/>
            <w:left w:val="none" w:sz="0" w:space="0" w:color="auto"/>
            <w:bottom w:val="none" w:sz="0" w:space="0" w:color="auto"/>
            <w:right w:val="none" w:sz="0" w:space="0" w:color="auto"/>
          </w:divBdr>
        </w:div>
        <w:div w:id="71973812">
          <w:marLeft w:val="425"/>
          <w:marRight w:val="0"/>
          <w:marTop w:val="0"/>
          <w:marBottom w:val="0"/>
          <w:divBdr>
            <w:top w:val="none" w:sz="0" w:space="0" w:color="auto"/>
            <w:left w:val="none" w:sz="0" w:space="0" w:color="auto"/>
            <w:bottom w:val="none" w:sz="0" w:space="0" w:color="auto"/>
            <w:right w:val="none" w:sz="0" w:space="0" w:color="auto"/>
          </w:divBdr>
        </w:div>
        <w:div w:id="1009603918">
          <w:marLeft w:val="425"/>
          <w:marRight w:val="0"/>
          <w:marTop w:val="0"/>
          <w:marBottom w:val="0"/>
          <w:divBdr>
            <w:top w:val="none" w:sz="0" w:space="0" w:color="auto"/>
            <w:left w:val="none" w:sz="0" w:space="0" w:color="auto"/>
            <w:bottom w:val="none" w:sz="0" w:space="0" w:color="auto"/>
            <w:right w:val="none" w:sz="0" w:space="0" w:color="auto"/>
          </w:divBdr>
        </w:div>
        <w:div w:id="1017776150">
          <w:marLeft w:val="425"/>
          <w:marRight w:val="0"/>
          <w:marTop w:val="0"/>
          <w:marBottom w:val="0"/>
          <w:divBdr>
            <w:top w:val="none" w:sz="0" w:space="0" w:color="auto"/>
            <w:left w:val="none" w:sz="0" w:space="0" w:color="auto"/>
            <w:bottom w:val="none" w:sz="0" w:space="0" w:color="auto"/>
            <w:right w:val="none" w:sz="0" w:space="0" w:color="auto"/>
          </w:divBdr>
        </w:div>
        <w:div w:id="1026444829">
          <w:marLeft w:val="425"/>
          <w:marRight w:val="0"/>
          <w:marTop w:val="0"/>
          <w:marBottom w:val="0"/>
          <w:divBdr>
            <w:top w:val="none" w:sz="0" w:space="0" w:color="auto"/>
            <w:left w:val="none" w:sz="0" w:space="0" w:color="auto"/>
            <w:bottom w:val="none" w:sz="0" w:space="0" w:color="auto"/>
            <w:right w:val="none" w:sz="0" w:space="0" w:color="auto"/>
          </w:divBdr>
        </w:div>
        <w:div w:id="1138885537">
          <w:marLeft w:val="425"/>
          <w:marRight w:val="0"/>
          <w:marTop w:val="0"/>
          <w:marBottom w:val="0"/>
          <w:divBdr>
            <w:top w:val="none" w:sz="0" w:space="0" w:color="auto"/>
            <w:left w:val="none" w:sz="0" w:space="0" w:color="auto"/>
            <w:bottom w:val="none" w:sz="0" w:space="0" w:color="auto"/>
            <w:right w:val="none" w:sz="0" w:space="0" w:color="auto"/>
          </w:divBdr>
        </w:div>
        <w:div w:id="1174342007">
          <w:marLeft w:val="425"/>
          <w:marRight w:val="0"/>
          <w:marTop w:val="0"/>
          <w:marBottom w:val="0"/>
          <w:divBdr>
            <w:top w:val="none" w:sz="0" w:space="0" w:color="auto"/>
            <w:left w:val="none" w:sz="0" w:space="0" w:color="auto"/>
            <w:bottom w:val="none" w:sz="0" w:space="0" w:color="auto"/>
            <w:right w:val="none" w:sz="0" w:space="0" w:color="auto"/>
          </w:divBdr>
        </w:div>
        <w:div w:id="1324970190">
          <w:marLeft w:val="425"/>
          <w:marRight w:val="0"/>
          <w:marTop w:val="0"/>
          <w:marBottom w:val="0"/>
          <w:divBdr>
            <w:top w:val="none" w:sz="0" w:space="0" w:color="auto"/>
            <w:left w:val="none" w:sz="0" w:space="0" w:color="auto"/>
            <w:bottom w:val="none" w:sz="0" w:space="0" w:color="auto"/>
            <w:right w:val="none" w:sz="0" w:space="0" w:color="auto"/>
          </w:divBdr>
        </w:div>
        <w:div w:id="1374110716">
          <w:marLeft w:val="425"/>
          <w:marRight w:val="0"/>
          <w:marTop w:val="0"/>
          <w:marBottom w:val="0"/>
          <w:divBdr>
            <w:top w:val="none" w:sz="0" w:space="0" w:color="auto"/>
            <w:left w:val="none" w:sz="0" w:space="0" w:color="auto"/>
            <w:bottom w:val="none" w:sz="0" w:space="0" w:color="auto"/>
            <w:right w:val="none" w:sz="0" w:space="0" w:color="auto"/>
          </w:divBdr>
        </w:div>
      </w:divsChild>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11266326">
      <w:bodyDiv w:val="1"/>
      <w:marLeft w:val="0"/>
      <w:marRight w:val="0"/>
      <w:marTop w:val="0"/>
      <w:marBottom w:val="0"/>
      <w:divBdr>
        <w:top w:val="none" w:sz="0" w:space="0" w:color="auto"/>
        <w:left w:val="none" w:sz="0" w:space="0" w:color="auto"/>
        <w:bottom w:val="none" w:sz="0" w:space="0" w:color="auto"/>
        <w:right w:val="none" w:sz="0" w:space="0" w:color="auto"/>
      </w:divBdr>
    </w:div>
    <w:div w:id="717168441">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11170864">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020516">
      <w:bodyDiv w:val="1"/>
      <w:marLeft w:val="0"/>
      <w:marRight w:val="0"/>
      <w:marTop w:val="0"/>
      <w:marBottom w:val="0"/>
      <w:divBdr>
        <w:top w:val="none" w:sz="0" w:space="0" w:color="auto"/>
        <w:left w:val="none" w:sz="0" w:space="0" w:color="auto"/>
        <w:bottom w:val="none" w:sz="0" w:space="0" w:color="auto"/>
        <w:right w:val="none" w:sz="0" w:space="0" w:color="auto"/>
      </w:divBdr>
      <w:divsChild>
        <w:div w:id="2122413205">
          <w:marLeft w:val="360"/>
          <w:marRight w:val="0"/>
          <w:marTop w:val="200"/>
          <w:marBottom w:val="0"/>
          <w:divBdr>
            <w:top w:val="none" w:sz="0" w:space="0" w:color="auto"/>
            <w:left w:val="none" w:sz="0" w:space="0" w:color="auto"/>
            <w:bottom w:val="none" w:sz="0" w:space="0" w:color="auto"/>
            <w:right w:val="none" w:sz="0" w:space="0" w:color="auto"/>
          </w:divBdr>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8205136">
      <w:bodyDiv w:val="1"/>
      <w:marLeft w:val="0"/>
      <w:marRight w:val="0"/>
      <w:marTop w:val="0"/>
      <w:marBottom w:val="0"/>
      <w:divBdr>
        <w:top w:val="none" w:sz="0" w:space="0" w:color="auto"/>
        <w:left w:val="none" w:sz="0" w:space="0" w:color="auto"/>
        <w:bottom w:val="none" w:sz="0" w:space="0" w:color="auto"/>
        <w:right w:val="none" w:sz="0" w:space="0" w:color="auto"/>
      </w:divBdr>
      <w:divsChild>
        <w:div w:id="419714700">
          <w:marLeft w:val="425"/>
          <w:marRight w:val="0"/>
          <w:marTop w:val="0"/>
          <w:marBottom w:val="0"/>
          <w:divBdr>
            <w:top w:val="none" w:sz="0" w:space="0" w:color="auto"/>
            <w:left w:val="none" w:sz="0" w:space="0" w:color="auto"/>
            <w:bottom w:val="none" w:sz="0" w:space="0" w:color="auto"/>
            <w:right w:val="none" w:sz="0" w:space="0" w:color="auto"/>
          </w:divBdr>
        </w:div>
        <w:div w:id="453138472">
          <w:marLeft w:val="425"/>
          <w:marRight w:val="0"/>
          <w:marTop w:val="0"/>
          <w:marBottom w:val="0"/>
          <w:divBdr>
            <w:top w:val="none" w:sz="0" w:space="0" w:color="auto"/>
            <w:left w:val="none" w:sz="0" w:space="0" w:color="auto"/>
            <w:bottom w:val="none" w:sz="0" w:space="0" w:color="auto"/>
            <w:right w:val="none" w:sz="0" w:space="0" w:color="auto"/>
          </w:divBdr>
        </w:div>
        <w:div w:id="625505966">
          <w:marLeft w:val="425"/>
          <w:marRight w:val="0"/>
          <w:marTop w:val="0"/>
          <w:marBottom w:val="0"/>
          <w:divBdr>
            <w:top w:val="none" w:sz="0" w:space="0" w:color="auto"/>
            <w:left w:val="none" w:sz="0" w:space="0" w:color="auto"/>
            <w:bottom w:val="none" w:sz="0" w:space="0" w:color="auto"/>
            <w:right w:val="none" w:sz="0" w:space="0" w:color="auto"/>
          </w:divBdr>
        </w:div>
        <w:div w:id="878935444">
          <w:marLeft w:val="425"/>
          <w:marRight w:val="0"/>
          <w:marTop w:val="0"/>
          <w:marBottom w:val="0"/>
          <w:divBdr>
            <w:top w:val="none" w:sz="0" w:space="0" w:color="auto"/>
            <w:left w:val="none" w:sz="0" w:space="0" w:color="auto"/>
            <w:bottom w:val="none" w:sz="0" w:space="0" w:color="auto"/>
            <w:right w:val="none" w:sz="0" w:space="0" w:color="auto"/>
          </w:divBdr>
        </w:div>
        <w:div w:id="886338484">
          <w:marLeft w:val="425"/>
          <w:marRight w:val="0"/>
          <w:marTop w:val="0"/>
          <w:marBottom w:val="0"/>
          <w:divBdr>
            <w:top w:val="none" w:sz="0" w:space="0" w:color="auto"/>
            <w:left w:val="none" w:sz="0" w:space="0" w:color="auto"/>
            <w:bottom w:val="none" w:sz="0" w:space="0" w:color="auto"/>
            <w:right w:val="none" w:sz="0" w:space="0" w:color="auto"/>
          </w:divBdr>
        </w:div>
        <w:div w:id="1264220480">
          <w:marLeft w:val="425"/>
          <w:marRight w:val="0"/>
          <w:marTop w:val="0"/>
          <w:marBottom w:val="0"/>
          <w:divBdr>
            <w:top w:val="none" w:sz="0" w:space="0" w:color="auto"/>
            <w:left w:val="none" w:sz="0" w:space="0" w:color="auto"/>
            <w:bottom w:val="none" w:sz="0" w:space="0" w:color="auto"/>
            <w:right w:val="none" w:sz="0" w:space="0" w:color="auto"/>
          </w:divBdr>
        </w:div>
        <w:div w:id="1285235368">
          <w:marLeft w:val="425"/>
          <w:marRight w:val="0"/>
          <w:marTop w:val="0"/>
          <w:marBottom w:val="0"/>
          <w:divBdr>
            <w:top w:val="none" w:sz="0" w:space="0" w:color="auto"/>
            <w:left w:val="none" w:sz="0" w:space="0" w:color="auto"/>
            <w:bottom w:val="none" w:sz="0" w:space="0" w:color="auto"/>
            <w:right w:val="none" w:sz="0" w:space="0" w:color="auto"/>
          </w:divBdr>
        </w:div>
        <w:div w:id="1530949295">
          <w:marLeft w:val="425"/>
          <w:marRight w:val="0"/>
          <w:marTop w:val="0"/>
          <w:marBottom w:val="0"/>
          <w:divBdr>
            <w:top w:val="none" w:sz="0" w:space="0" w:color="auto"/>
            <w:left w:val="none" w:sz="0" w:space="0" w:color="auto"/>
            <w:bottom w:val="none" w:sz="0" w:space="0" w:color="auto"/>
            <w:right w:val="none" w:sz="0" w:space="0" w:color="auto"/>
          </w:divBdr>
        </w:div>
        <w:div w:id="2082871122">
          <w:marLeft w:val="425"/>
          <w:marRight w:val="0"/>
          <w:marTop w:val="0"/>
          <w:marBottom w:val="0"/>
          <w:divBdr>
            <w:top w:val="none" w:sz="0" w:space="0" w:color="auto"/>
            <w:left w:val="none" w:sz="0" w:space="0" w:color="auto"/>
            <w:bottom w:val="none" w:sz="0" w:space="0" w:color="auto"/>
            <w:right w:val="none" w:sz="0" w:space="0" w:color="auto"/>
          </w:divBdr>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29243847">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997684752">
      <w:bodyDiv w:val="1"/>
      <w:marLeft w:val="0"/>
      <w:marRight w:val="0"/>
      <w:marTop w:val="0"/>
      <w:marBottom w:val="0"/>
      <w:divBdr>
        <w:top w:val="none" w:sz="0" w:space="0" w:color="auto"/>
        <w:left w:val="none" w:sz="0" w:space="0" w:color="auto"/>
        <w:bottom w:val="none" w:sz="0" w:space="0" w:color="auto"/>
        <w:right w:val="none" w:sz="0" w:space="0" w:color="auto"/>
      </w:divBdr>
      <w:divsChild>
        <w:div w:id="1891764912">
          <w:marLeft w:val="0"/>
          <w:marRight w:val="0"/>
          <w:marTop w:val="0"/>
          <w:marBottom w:val="0"/>
          <w:divBdr>
            <w:top w:val="none" w:sz="0" w:space="0" w:color="auto"/>
            <w:left w:val="none" w:sz="0" w:space="0" w:color="auto"/>
            <w:bottom w:val="none" w:sz="0" w:space="0" w:color="auto"/>
            <w:right w:val="none" w:sz="0" w:space="0" w:color="auto"/>
          </w:divBdr>
        </w:div>
        <w:div w:id="370302097">
          <w:marLeft w:val="0"/>
          <w:marRight w:val="0"/>
          <w:marTop w:val="0"/>
          <w:marBottom w:val="0"/>
          <w:divBdr>
            <w:top w:val="none" w:sz="0" w:space="0" w:color="auto"/>
            <w:left w:val="none" w:sz="0" w:space="0" w:color="auto"/>
            <w:bottom w:val="none" w:sz="0" w:space="0" w:color="auto"/>
            <w:right w:val="none" w:sz="0" w:space="0" w:color="auto"/>
          </w:divBdr>
        </w:div>
      </w:divsChild>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51810242">
      <w:bodyDiv w:val="1"/>
      <w:marLeft w:val="0"/>
      <w:marRight w:val="0"/>
      <w:marTop w:val="0"/>
      <w:marBottom w:val="0"/>
      <w:divBdr>
        <w:top w:val="none" w:sz="0" w:space="0" w:color="auto"/>
        <w:left w:val="none" w:sz="0" w:space="0" w:color="auto"/>
        <w:bottom w:val="none" w:sz="0" w:space="0" w:color="auto"/>
        <w:right w:val="none" w:sz="0" w:space="0" w:color="auto"/>
      </w:divBdr>
      <w:divsChild>
        <w:div w:id="90274176">
          <w:marLeft w:val="0"/>
          <w:marRight w:val="0"/>
          <w:marTop w:val="240"/>
          <w:marBottom w:val="0"/>
          <w:divBdr>
            <w:top w:val="none" w:sz="0" w:space="0" w:color="auto"/>
            <w:left w:val="none" w:sz="0" w:space="0" w:color="auto"/>
            <w:bottom w:val="none" w:sz="0" w:space="0" w:color="auto"/>
            <w:right w:val="none" w:sz="0" w:space="0" w:color="auto"/>
          </w:divBdr>
        </w:div>
        <w:div w:id="688062701">
          <w:marLeft w:val="0"/>
          <w:marRight w:val="0"/>
          <w:marTop w:val="240"/>
          <w:marBottom w:val="0"/>
          <w:divBdr>
            <w:top w:val="none" w:sz="0" w:space="0" w:color="auto"/>
            <w:left w:val="none" w:sz="0" w:space="0" w:color="auto"/>
            <w:bottom w:val="none" w:sz="0" w:space="0" w:color="auto"/>
            <w:right w:val="none" w:sz="0" w:space="0" w:color="auto"/>
          </w:divBdr>
        </w:div>
      </w:divsChild>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59311553">
      <w:bodyDiv w:val="1"/>
      <w:marLeft w:val="0"/>
      <w:marRight w:val="0"/>
      <w:marTop w:val="0"/>
      <w:marBottom w:val="0"/>
      <w:divBdr>
        <w:top w:val="none" w:sz="0" w:space="0" w:color="auto"/>
        <w:left w:val="none" w:sz="0" w:space="0" w:color="auto"/>
        <w:bottom w:val="none" w:sz="0" w:space="0" w:color="auto"/>
        <w:right w:val="none" w:sz="0" w:space="0" w:color="auto"/>
      </w:divBdr>
      <w:divsChild>
        <w:div w:id="464201342">
          <w:marLeft w:val="425"/>
          <w:marRight w:val="0"/>
          <w:marTop w:val="0"/>
          <w:marBottom w:val="0"/>
          <w:divBdr>
            <w:top w:val="none" w:sz="0" w:space="0" w:color="auto"/>
            <w:left w:val="none" w:sz="0" w:space="0" w:color="auto"/>
            <w:bottom w:val="none" w:sz="0" w:space="0" w:color="auto"/>
            <w:right w:val="none" w:sz="0" w:space="0" w:color="auto"/>
          </w:divBdr>
        </w:div>
        <w:div w:id="589198452">
          <w:marLeft w:val="425"/>
          <w:marRight w:val="0"/>
          <w:marTop w:val="0"/>
          <w:marBottom w:val="0"/>
          <w:divBdr>
            <w:top w:val="none" w:sz="0" w:space="0" w:color="auto"/>
            <w:left w:val="none" w:sz="0" w:space="0" w:color="auto"/>
            <w:bottom w:val="none" w:sz="0" w:space="0" w:color="auto"/>
            <w:right w:val="none" w:sz="0" w:space="0" w:color="auto"/>
          </w:divBdr>
        </w:div>
        <w:div w:id="709307249">
          <w:marLeft w:val="425"/>
          <w:marRight w:val="0"/>
          <w:marTop w:val="0"/>
          <w:marBottom w:val="0"/>
          <w:divBdr>
            <w:top w:val="none" w:sz="0" w:space="0" w:color="auto"/>
            <w:left w:val="none" w:sz="0" w:space="0" w:color="auto"/>
            <w:bottom w:val="none" w:sz="0" w:space="0" w:color="auto"/>
            <w:right w:val="none" w:sz="0" w:space="0" w:color="auto"/>
          </w:divBdr>
        </w:div>
        <w:div w:id="923412097">
          <w:marLeft w:val="425"/>
          <w:marRight w:val="0"/>
          <w:marTop w:val="0"/>
          <w:marBottom w:val="0"/>
          <w:divBdr>
            <w:top w:val="none" w:sz="0" w:space="0" w:color="auto"/>
            <w:left w:val="none" w:sz="0" w:space="0" w:color="auto"/>
            <w:bottom w:val="none" w:sz="0" w:space="0" w:color="auto"/>
            <w:right w:val="none" w:sz="0" w:space="0" w:color="auto"/>
          </w:divBdr>
        </w:div>
        <w:div w:id="1067918144">
          <w:marLeft w:val="425"/>
          <w:marRight w:val="0"/>
          <w:marTop w:val="0"/>
          <w:marBottom w:val="0"/>
          <w:divBdr>
            <w:top w:val="none" w:sz="0" w:space="0" w:color="auto"/>
            <w:left w:val="none" w:sz="0" w:space="0" w:color="auto"/>
            <w:bottom w:val="none" w:sz="0" w:space="0" w:color="auto"/>
            <w:right w:val="none" w:sz="0" w:space="0" w:color="auto"/>
          </w:divBdr>
        </w:div>
        <w:div w:id="1611888313">
          <w:marLeft w:val="425"/>
          <w:marRight w:val="0"/>
          <w:marTop w:val="0"/>
          <w:marBottom w:val="0"/>
          <w:divBdr>
            <w:top w:val="none" w:sz="0" w:space="0" w:color="auto"/>
            <w:left w:val="none" w:sz="0" w:space="0" w:color="auto"/>
            <w:bottom w:val="none" w:sz="0" w:space="0" w:color="auto"/>
            <w:right w:val="none" w:sz="0" w:space="0" w:color="auto"/>
          </w:divBdr>
        </w:div>
        <w:div w:id="1842619757">
          <w:marLeft w:val="425"/>
          <w:marRight w:val="0"/>
          <w:marTop w:val="0"/>
          <w:marBottom w:val="0"/>
          <w:divBdr>
            <w:top w:val="none" w:sz="0" w:space="0" w:color="auto"/>
            <w:left w:val="none" w:sz="0" w:space="0" w:color="auto"/>
            <w:bottom w:val="none" w:sz="0" w:space="0" w:color="auto"/>
            <w:right w:val="none" w:sz="0" w:space="0" w:color="auto"/>
          </w:divBdr>
        </w:div>
        <w:div w:id="1881167611">
          <w:marLeft w:val="425"/>
          <w:marRight w:val="0"/>
          <w:marTop w:val="0"/>
          <w:marBottom w:val="0"/>
          <w:divBdr>
            <w:top w:val="none" w:sz="0" w:space="0" w:color="auto"/>
            <w:left w:val="none" w:sz="0" w:space="0" w:color="auto"/>
            <w:bottom w:val="none" w:sz="0" w:space="0" w:color="auto"/>
            <w:right w:val="none" w:sz="0" w:space="0" w:color="auto"/>
          </w:divBdr>
        </w:div>
        <w:div w:id="1936741826">
          <w:marLeft w:val="425"/>
          <w:marRight w:val="0"/>
          <w:marTop w:val="0"/>
          <w:marBottom w:val="0"/>
          <w:divBdr>
            <w:top w:val="none" w:sz="0" w:space="0" w:color="auto"/>
            <w:left w:val="none" w:sz="0" w:space="0" w:color="auto"/>
            <w:bottom w:val="none" w:sz="0" w:space="0" w:color="auto"/>
            <w:right w:val="none" w:sz="0" w:space="0" w:color="auto"/>
          </w:divBdr>
        </w:div>
      </w:divsChild>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67951101">
      <w:bodyDiv w:val="1"/>
      <w:marLeft w:val="0"/>
      <w:marRight w:val="0"/>
      <w:marTop w:val="0"/>
      <w:marBottom w:val="0"/>
      <w:divBdr>
        <w:top w:val="none" w:sz="0" w:space="0" w:color="auto"/>
        <w:left w:val="none" w:sz="0" w:space="0" w:color="auto"/>
        <w:bottom w:val="none" w:sz="0" w:space="0" w:color="auto"/>
        <w:right w:val="none" w:sz="0" w:space="0" w:color="auto"/>
      </w:divBdr>
      <w:divsChild>
        <w:div w:id="1712532405">
          <w:marLeft w:val="360"/>
          <w:marRight w:val="0"/>
          <w:marTop w:val="200"/>
          <w:marBottom w:val="0"/>
          <w:divBdr>
            <w:top w:val="none" w:sz="0" w:space="0" w:color="auto"/>
            <w:left w:val="none" w:sz="0" w:space="0" w:color="auto"/>
            <w:bottom w:val="none" w:sz="0" w:space="0" w:color="auto"/>
            <w:right w:val="none" w:sz="0" w:space="0" w:color="auto"/>
          </w:divBdr>
        </w:div>
        <w:div w:id="2085292560">
          <w:marLeft w:val="360"/>
          <w:marRight w:val="0"/>
          <w:marTop w:val="40"/>
          <w:marBottom w:val="40"/>
          <w:divBdr>
            <w:top w:val="none" w:sz="0" w:space="0" w:color="auto"/>
            <w:left w:val="none" w:sz="0" w:space="0" w:color="auto"/>
            <w:bottom w:val="none" w:sz="0" w:space="0" w:color="auto"/>
            <w:right w:val="none" w:sz="0" w:space="0" w:color="auto"/>
          </w:divBdr>
        </w:div>
        <w:div w:id="1902058012">
          <w:marLeft w:val="360"/>
          <w:marRight w:val="0"/>
          <w:marTop w:val="200"/>
          <w:marBottom w:val="0"/>
          <w:divBdr>
            <w:top w:val="none" w:sz="0" w:space="0" w:color="auto"/>
            <w:left w:val="none" w:sz="0" w:space="0" w:color="auto"/>
            <w:bottom w:val="none" w:sz="0" w:space="0" w:color="auto"/>
            <w:right w:val="none" w:sz="0" w:space="0" w:color="auto"/>
          </w:divBdr>
        </w:div>
        <w:div w:id="2048605651">
          <w:marLeft w:val="360"/>
          <w:marRight w:val="0"/>
          <w:marTop w:val="200"/>
          <w:marBottom w:val="0"/>
          <w:divBdr>
            <w:top w:val="none" w:sz="0" w:space="0" w:color="auto"/>
            <w:left w:val="none" w:sz="0" w:space="0" w:color="auto"/>
            <w:bottom w:val="none" w:sz="0" w:space="0" w:color="auto"/>
            <w:right w:val="none" w:sz="0" w:space="0" w:color="auto"/>
          </w:divBdr>
        </w:div>
      </w:divsChild>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12971892">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9959219">
      <w:bodyDiv w:val="1"/>
      <w:marLeft w:val="0"/>
      <w:marRight w:val="0"/>
      <w:marTop w:val="0"/>
      <w:marBottom w:val="0"/>
      <w:divBdr>
        <w:top w:val="none" w:sz="0" w:space="0" w:color="auto"/>
        <w:left w:val="none" w:sz="0" w:space="0" w:color="auto"/>
        <w:bottom w:val="none" w:sz="0" w:space="0" w:color="auto"/>
        <w:right w:val="none" w:sz="0" w:space="0" w:color="auto"/>
      </w:divBdr>
    </w:div>
    <w:div w:id="1856461589">
      <w:bodyDiv w:val="1"/>
      <w:marLeft w:val="0"/>
      <w:marRight w:val="0"/>
      <w:marTop w:val="0"/>
      <w:marBottom w:val="0"/>
      <w:divBdr>
        <w:top w:val="none" w:sz="0" w:space="0" w:color="auto"/>
        <w:left w:val="none" w:sz="0" w:space="0" w:color="auto"/>
        <w:bottom w:val="none" w:sz="0" w:space="0" w:color="auto"/>
        <w:right w:val="none" w:sz="0" w:space="0" w:color="auto"/>
      </w:divBdr>
      <w:divsChild>
        <w:div w:id="700207259">
          <w:marLeft w:val="425"/>
          <w:marRight w:val="0"/>
          <w:marTop w:val="0"/>
          <w:marBottom w:val="0"/>
          <w:divBdr>
            <w:top w:val="none" w:sz="0" w:space="0" w:color="auto"/>
            <w:left w:val="none" w:sz="0" w:space="0" w:color="auto"/>
            <w:bottom w:val="none" w:sz="0" w:space="0" w:color="auto"/>
            <w:right w:val="none" w:sz="0" w:space="0" w:color="auto"/>
          </w:divBdr>
        </w:div>
        <w:div w:id="950405382">
          <w:marLeft w:val="425"/>
          <w:marRight w:val="0"/>
          <w:marTop w:val="0"/>
          <w:marBottom w:val="0"/>
          <w:divBdr>
            <w:top w:val="none" w:sz="0" w:space="0" w:color="auto"/>
            <w:left w:val="none" w:sz="0" w:space="0" w:color="auto"/>
            <w:bottom w:val="none" w:sz="0" w:space="0" w:color="auto"/>
            <w:right w:val="none" w:sz="0" w:space="0" w:color="auto"/>
          </w:divBdr>
        </w:div>
        <w:div w:id="1026323369">
          <w:marLeft w:val="0"/>
          <w:marRight w:val="0"/>
          <w:marTop w:val="240"/>
          <w:marBottom w:val="0"/>
          <w:divBdr>
            <w:top w:val="none" w:sz="0" w:space="0" w:color="auto"/>
            <w:left w:val="none" w:sz="0" w:space="0" w:color="auto"/>
            <w:bottom w:val="none" w:sz="0" w:space="0" w:color="auto"/>
            <w:right w:val="none" w:sz="0" w:space="0" w:color="auto"/>
          </w:divBdr>
        </w:div>
      </w:divsChild>
    </w:div>
    <w:div w:id="1909463641">
      <w:bodyDiv w:val="1"/>
      <w:marLeft w:val="0"/>
      <w:marRight w:val="0"/>
      <w:marTop w:val="0"/>
      <w:marBottom w:val="0"/>
      <w:divBdr>
        <w:top w:val="none" w:sz="0" w:space="0" w:color="auto"/>
        <w:left w:val="none" w:sz="0" w:space="0" w:color="auto"/>
        <w:bottom w:val="none" w:sz="0" w:space="0" w:color="auto"/>
        <w:right w:val="none" w:sz="0" w:space="0" w:color="auto"/>
      </w:divBdr>
      <w:divsChild>
        <w:div w:id="2014457327">
          <w:marLeft w:val="0"/>
          <w:marRight w:val="0"/>
          <w:marTop w:val="240"/>
          <w:marBottom w:val="0"/>
          <w:divBdr>
            <w:top w:val="none" w:sz="0" w:space="0" w:color="auto"/>
            <w:left w:val="none" w:sz="0" w:space="0" w:color="auto"/>
            <w:bottom w:val="none" w:sz="0" w:space="0" w:color="auto"/>
            <w:right w:val="none" w:sz="0" w:space="0" w:color="auto"/>
          </w:divBdr>
        </w:div>
        <w:div w:id="794759621">
          <w:marLeft w:val="0"/>
          <w:marRight w:val="0"/>
          <w:marTop w:val="240"/>
          <w:marBottom w:val="0"/>
          <w:divBdr>
            <w:top w:val="none" w:sz="0" w:space="0" w:color="auto"/>
            <w:left w:val="none" w:sz="0" w:space="0" w:color="auto"/>
            <w:bottom w:val="none" w:sz="0" w:space="0" w:color="auto"/>
            <w:right w:val="none" w:sz="0" w:space="0" w:color="auto"/>
          </w:divBdr>
        </w:div>
        <w:div w:id="950211762">
          <w:marLeft w:val="0"/>
          <w:marRight w:val="0"/>
          <w:marTop w:val="240"/>
          <w:marBottom w:val="0"/>
          <w:divBdr>
            <w:top w:val="none" w:sz="0" w:space="0" w:color="auto"/>
            <w:left w:val="none" w:sz="0" w:space="0" w:color="auto"/>
            <w:bottom w:val="none" w:sz="0" w:space="0" w:color="auto"/>
            <w:right w:val="none" w:sz="0" w:space="0" w:color="auto"/>
          </w:divBdr>
        </w:div>
      </w:divsChild>
    </w:div>
    <w:div w:id="1912424824">
      <w:bodyDiv w:val="1"/>
      <w:marLeft w:val="0"/>
      <w:marRight w:val="0"/>
      <w:marTop w:val="0"/>
      <w:marBottom w:val="0"/>
      <w:divBdr>
        <w:top w:val="none" w:sz="0" w:space="0" w:color="auto"/>
        <w:left w:val="none" w:sz="0" w:space="0" w:color="auto"/>
        <w:bottom w:val="none" w:sz="0" w:space="0" w:color="auto"/>
        <w:right w:val="none" w:sz="0" w:space="0" w:color="auto"/>
      </w:divBdr>
    </w:div>
    <w:div w:id="1944261173">
      <w:bodyDiv w:val="1"/>
      <w:marLeft w:val="0"/>
      <w:marRight w:val="0"/>
      <w:marTop w:val="0"/>
      <w:marBottom w:val="0"/>
      <w:divBdr>
        <w:top w:val="none" w:sz="0" w:space="0" w:color="auto"/>
        <w:left w:val="none" w:sz="0" w:space="0" w:color="auto"/>
        <w:bottom w:val="none" w:sz="0" w:space="0" w:color="auto"/>
        <w:right w:val="none" w:sz="0" w:space="0" w:color="auto"/>
      </w:divBdr>
      <w:divsChild>
        <w:div w:id="105657611">
          <w:marLeft w:val="1080"/>
          <w:marRight w:val="0"/>
          <w:marTop w:val="100"/>
          <w:marBottom w:val="0"/>
          <w:divBdr>
            <w:top w:val="none" w:sz="0" w:space="0" w:color="auto"/>
            <w:left w:val="none" w:sz="0" w:space="0" w:color="auto"/>
            <w:bottom w:val="none" w:sz="0" w:space="0" w:color="auto"/>
            <w:right w:val="none" w:sz="0" w:space="0" w:color="auto"/>
          </w:divBdr>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data.europa.eu/eli/reg/2013/1307/oj" TargetMode="External"/><Relationship Id="rId26" Type="http://schemas.openxmlformats.org/officeDocument/2006/relationships/hyperlink" Target="http://data.europa.eu/eli/reg_impl/2021/2289/oj" TargetMode="External"/><Relationship Id="rId39" Type="http://schemas.openxmlformats.org/officeDocument/2006/relationships/hyperlink" Target="http://data.europa.eu/eli/reg_del/2022/1172/oj" TargetMode="External"/><Relationship Id="rId3" Type="http://schemas.openxmlformats.org/officeDocument/2006/relationships/customXml" Target="../customXml/item3.xml"/><Relationship Id="rId21" Type="http://schemas.openxmlformats.org/officeDocument/2006/relationships/hyperlink" Target="http://data.europa.eu/eli/reg/2021/2116/oj" TargetMode="External"/><Relationship Id="rId34" Type="http://schemas.openxmlformats.org/officeDocument/2006/relationships/hyperlink" Target="http://data.europa.eu/eli/reg/2021/2115/oj" TargetMode="External"/><Relationship Id="rId42" Type="http://schemas.openxmlformats.org/officeDocument/2006/relationships/hyperlink" Target="http://data.europa.eu/eli/reg/2021/2116/oj" TargetMode="External"/><Relationship Id="rId47"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data.europa.eu/eli/reg/2013/1305/oj" TargetMode="External"/><Relationship Id="rId25" Type="http://schemas.openxmlformats.org/officeDocument/2006/relationships/hyperlink" Target="http://data.europa.eu/eli/reg/2021/2116/oj" TargetMode="External"/><Relationship Id="rId33" Type="http://schemas.openxmlformats.org/officeDocument/2006/relationships/hyperlink" Target="http://data.europa.eu/eli/reg_del/2022/126/oj" TargetMode="External"/><Relationship Id="rId38" Type="http://schemas.openxmlformats.org/officeDocument/2006/relationships/hyperlink" Target="http://data.europa.eu/eli/reg_del/2023/744/oj" TargetMode="External"/><Relationship Id="rId46" Type="http://schemas.openxmlformats.org/officeDocument/2006/relationships/hyperlink" Target="https://skp.si/skupna-kmetijska-politika-2023-2027" TargetMode="External"/><Relationship Id="rId2" Type="http://schemas.openxmlformats.org/officeDocument/2006/relationships/customXml" Target="../customXml/item2.xml"/><Relationship Id="rId16" Type="http://schemas.openxmlformats.org/officeDocument/2006/relationships/hyperlink" Target="http://data.europa.eu/eli/reg/2021/2115/oj" TargetMode="External"/><Relationship Id="rId20" Type="http://schemas.openxmlformats.org/officeDocument/2006/relationships/hyperlink" Target="http://data.europa.eu/eli/reg/2021/2115/oj" TargetMode="External"/><Relationship Id="rId29" Type="http://schemas.openxmlformats.org/officeDocument/2006/relationships/hyperlink" Target="http://data.europa.eu/eli/reg/2021/2115/anx_1/oj" TargetMode="External"/><Relationship Id="rId41" Type="http://schemas.openxmlformats.org/officeDocument/2006/relationships/hyperlink" Target="http://data.europa.eu/eli/reg_impl/2022/1173/oj"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kp.si/skupna-kmetijska-politika-2023-2027" TargetMode="External"/><Relationship Id="rId24" Type="http://schemas.openxmlformats.org/officeDocument/2006/relationships/hyperlink" Target="http://data.europa.eu/eli/reg/2013/1306/oj" TargetMode="External"/><Relationship Id="rId32" Type="http://schemas.openxmlformats.org/officeDocument/2006/relationships/hyperlink" Target="http://data.europa.eu/eli/reg_impl/2021/2290/oj" TargetMode="External"/><Relationship Id="rId37" Type="http://schemas.openxmlformats.org/officeDocument/2006/relationships/hyperlink" Target="http://data.europa.eu/eli/reg/2021/2116/oj" TargetMode="External"/><Relationship Id="rId40" Type="http://schemas.openxmlformats.org/officeDocument/2006/relationships/hyperlink" Target="http://data.europa.eu/eli/reg_del/2022/1172/oj" TargetMode="External"/><Relationship Id="rId45" Type="http://schemas.openxmlformats.org/officeDocument/2006/relationships/hyperlink" Target="http://data.europa.eu/eli/reg/2021/2115/anx_3/oj" TargetMode="Externa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yperlink" Target="http://data.europa.eu/eli/reg/2021/2116/oj" TargetMode="External"/><Relationship Id="rId28" Type="http://schemas.openxmlformats.org/officeDocument/2006/relationships/hyperlink" Target="http://data.europa.eu/eli/reg_impl/2021/2290/oj" TargetMode="External"/><Relationship Id="rId36" Type="http://schemas.openxmlformats.org/officeDocument/2006/relationships/hyperlink" Target="http://data.europa.eu/eli/reg_del/2022/1172/oj" TargetMode="External"/><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data.europa.eu/eli/reg/2024/1468/oj" TargetMode="External"/><Relationship Id="rId31" Type="http://schemas.openxmlformats.org/officeDocument/2006/relationships/hyperlink" Target="http://data.europa.eu/eli/reg/2013/1307/oj" TargetMode="External"/><Relationship Id="rId44" Type="http://schemas.openxmlformats.org/officeDocument/2006/relationships/hyperlink" Target="http://data.europa.eu/eli/reg_impl/2024/587/oj"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data.europa.eu/eli/reg/2021/2115/oj" TargetMode="External"/><Relationship Id="rId27" Type="http://schemas.openxmlformats.org/officeDocument/2006/relationships/hyperlink" Target="http://data.europa.eu/eli/reg/2021/2115/oj" TargetMode="External"/><Relationship Id="rId30" Type="http://schemas.openxmlformats.org/officeDocument/2006/relationships/hyperlink" Target="http://data.europa.eu/eli/reg/2013/1305/oj" TargetMode="External"/><Relationship Id="rId35" Type="http://schemas.openxmlformats.org/officeDocument/2006/relationships/hyperlink" Target="http://data.europa.eu/eli/reg_del/2022/126/oj" TargetMode="External"/><Relationship Id="rId43" Type="http://schemas.openxmlformats.org/officeDocument/2006/relationships/hyperlink" Target="http://data.europa.eu/eli/reg_impl/2022/1173/oj" TargetMode="External"/><Relationship Id="rId48" Type="http://schemas.openxmlformats.org/officeDocument/2006/relationships/fontTable" Target="fontTable.xml"/><Relationship Id="rId8"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9E18B97135D63408AE5838508929E4F" ma:contentTypeVersion="0" ma:contentTypeDescription="Create a new document." ma:contentTypeScope="" ma:versionID="406eaec26b3cd157abf0653951ea59ae">
  <xsd:schema xmlns:xsd="http://www.w3.org/2001/XMLSchema" xmlns:xs="http://www.w3.org/2001/XMLSchema" xmlns:p="http://schemas.microsoft.com/office/2006/metadata/properties" targetNamespace="http://schemas.microsoft.com/office/2006/metadata/properties" ma:root="true" ma:fieldsID="7cc5125d5c1398fba242c5c61c210c9e">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22DDF6-3861-407D-9273-44846607B3D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924F386-AA2A-474D-97A0-14ADE2F43C30}">
  <ds:schemaRefs>
    <ds:schemaRef ds:uri="http://schemas.microsoft.com/sharepoint/v3/contenttype/forms"/>
  </ds:schemaRefs>
</ds:datastoreItem>
</file>

<file path=customXml/itemProps3.xml><?xml version="1.0" encoding="utf-8"?>
<ds:datastoreItem xmlns:ds="http://schemas.openxmlformats.org/officeDocument/2006/customXml" ds:itemID="{8B29E931-EE87-495D-AFF1-908587FDF6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8C32176F-C675-41D8-9BD2-34BCB123D4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13447</Words>
  <Characters>76650</Characters>
  <Application>Microsoft Office Word</Application>
  <DocSecurity>0</DocSecurity>
  <Lines>638</Lines>
  <Paragraphs>179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89918</CharactersWithSpaces>
  <SharedDoc>false</SharedDoc>
  <HLinks>
    <vt:vector size="12" baseType="variant">
      <vt:variant>
        <vt:i4>6946920</vt:i4>
      </vt:variant>
      <vt:variant>
        <vt:i4>3</vt:i4>
      </vt:variant>
      <vt:variant>
        <vt:i4>0</vt:i4>
      </vt:variant>
      <vt:variant>
        <vt:i4>5</vt:i4>
      </vt:variant>
      <vt:variant>
        <vt:lpwstr>http://data.europa.eu/eli/reg/2021/2115/oj</vt:lpwstr>
      </vt:variant>
      <vt:variant>
        <vt:lpwstr/>
      </vt:variant>
      <vt:variant>
        <vt:i4>7340053</vt:i4>
      </vt:variant>
      <vt:variant>
        <vt:i4>0</vt:i4>
      </vt:variant>
      <vt:variant>
        <vt:i4>0</vt:i4>
      </vt:variant>
      <vt:variant>
        <vt:i4>5</vt:i4>
      </vt:variant>
      <vt:variant>
        <vt:lpwstr>http://data.europa.eu/eli/reg_del/2023/813/oj</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dc:description/>
  <cp:lastModifiedBy>Metka Valek</cp:lastModifiedBy>
  <cp:revision>2</cp:revision>
  <cp:lastPrinted>2024-11-18T05:55:00Z</cp:lastPrinted>
  <dcterms:created xsi:type="dcterms:W3CDTF">2024-11-19T12:09:00Z</dcterms:created>
  <dcterms:modified xsi:type="dcterms:W3CDTF">2024-11-19T12:09:00Z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0x01010049E18B97135D63408AE5838508929E4F</vt:lpwstr>
  </property>
  <property fmtid="{D5CDD505-2E9C-101B-9397-08002B2CF9AE}" pid="3" name="IsMyDocuments">
    <vt:bool>true</vt:bool>
  </property>
</Properties>
</file>