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E64C8F">
        <w:rPr>
          <w:rFonts w:cs="Arial"/>
          <w:color w:val="000000"/>
        </w:rPr>
        <w:t>2024-1611-0041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E64C8F">
        <w:rPr>
          <w:rFonts w:cs="Arial"/>
          <w:color w:val="000000"/>
        </w:rPr>
        <w:t>00704-246/2024/10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E64C8F">
        <w:rPr>
          <w:rFonts w:cs="Arial"/>
          <w:color w:val="000000"/>
        </w:rPr>
        <w:t>24. 10. 2024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E64C8F">
        <w:rPr>
          <w:rFonts w:cs="Arial"/>
          <w:color w:val="000000"/>
          <w:szCs w:val="20"/>
        </w:rPr>
        <w:t>126. redni seji</w:t>
      </w:r>
      <w:r>
        <w:rPr>
          <w:rFonts w:cs="Arial"/>
          <w:color w:val="000000"/>
          <w:szCs w:val="20"/>
        </w:rPr>
        <w:t xml:space="preserve"> dne </w:t>
      </w:r>
      <w:r w:rsidR="00E64C8F">
        <w:rPr>
          <w:rFonts w:cs="Arial"/>
          <w:color w:val="000000"/>
          <w:szCs w:val="20"/>
        </w:rPr>
        <w:t>24. 10. 2024</w:t>
      </w:r>
      <w:r>
        <w:rPr>
          <w:rFonts w:cs="Arial"/>
          <w:color w:val="000000"/>
          <w:szCs w:val="20"/>
        </w:rPr>
        <w:t xml:space="preserve"> pod točko </w:t>
      </w:r>
      <w:r w:rsidR="00E64C8F">
        <w:rPr>
          <w:rFonts w:cs="Arial"/>
          <w:color w:val="000000"/>
          <w:szCs w:val="20"/>
        </w:rPr>
        <w:t>6A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681341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E64C8F">
        <w:rPr>
          <w:rFonts w:cs="Arial"/>
          <w:color w:val="000000"/>
          <w:szCs w:val="20"/>
        </w:rPr>
        <w:t>Predlogom amandmajev k Predlogu zakona o spremembah in dopolnitvah Zakona o davku od dohodkov pravnih oseb</w:t>
      </w:r>
      <w:r w:rsidR="00681341">
        <w:rPr>
          <w:rFonts w:cs="Arial"/>
          <w:color w:val="000000"/>
          <w:szCs w:val="20"/>
        </w:rPr>
        <w:t>.</w:t>
      </w:r>
    </w:p>
    <w:bookmarkEnd w:id="0"/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E64C8F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E64C8F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681341">
        <w:rPr>
          <w:rFonts w:cs="Arial"/>
          <w:color w:val="000000"/>
          <w:szCs w:val="20"/>
        </w:rPr>
        <w:t>Predlog</w:t>
      </w:r>
      <w:r w:rsidR="00E64C8F">
        <w:rPr>
          <w:rFonts w:cs="Arial"/>
          <w:color w:val="000000"/>
          <w:szCs w:val="20"/>
        </w:rPr>
        <w:t xml:space="preserve"> amandmajev k Predlogu zakona o spremembah in dopolnitvah Zakona o davku od dohodkov pravnih oseb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E64C8F" w:rsidRDefault="00E64C8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64C8F" w:rsidRDefault="00E64C8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E64C8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7D37" w:rsidRDefault="001A7D37" w:rsidP="00767987">
      <w:pPr>
        <w:spacing w:line="240" w:lineRule="auto"/>
      </w:pPr>
      <w:r>
        <w:separator/>
      </w:r>
    </w:p>
  </w:endnote>
  <w:endnote w:type="continuationSeparator" w:id="0">
    <w:p w:rsidR="001A7D37" w:rsidRDefault="001A7D3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5E4" w:rsidRDefault="00C755E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5E4" w:rsidRDefault="00C755E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5E4" w:rsidRDefault="00C755E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7D37" w:rsidRDefault="001A7D37" w:rsidP="00767987">
      <w:pPr>
        <w:spacing w:line="240" w:lineRule="auto"/>
      </w:pPr>
      <w:r>
        <w:separator/>
      </w:r>
    </w:p>
  </w:footnote>
  <w:footnote w:type="continuationSeparator" w:id="0">
    <w:p w:rsidR="001A7D37" w:rsidRDefault="001A7D3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5E4" w:rsidRDefault="00C755E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5E4" w:rsidRDefault="00C755E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1A7D37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1341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C0216A"/>
    <w:rsid w:val="00C755E4"/>
    <w:rsid w:val="00CD6077"/>
    <w:rsid w:val="00CE234E"/>
    <w:rsid w:val="00D02973"/>
    <w:rsid w:val="00DA09BE"/>
    <w:rsid w:val="00E278C9"/>
    <w:rsid w:val="00E30579"/>
    <w:rsid w:val="00E64C8F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125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2024-10-24T05:43:00Z</dcterms:created>
  <dcterms:modified xsi:type="dcterms:W3CDTF">2024-10-24T05:49:00Z</dcterms:modified>
</cp:coreProperties>
</file>