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FBCD39" w14:textId="7F428E6F" w:rsidR="00BC0385" w:rsidRDefault="000A1A62" w:rsidP="00CF0740">
      <w:pPr>
        <w:tabs>
          <w:tab w:val="left" w:pos="708"/>
        </w:tabs>
        <w:rPr>
          <w:rFonts w:ascii="Arial" w:hAnsi="Arial" w:cs="Arial"/>
          <w:b/>
          <w:sz w:val="20"/>
          <w:szCs w:val="20"/>
        </w:rPr>
      </w:pPr>
      <w:r>
        <w:rPr>
          <w:rFonts w:ascii="Arial" w:hAnsi="Arial" w:cs="Arial"/>
          <w:b/>
          <w:sz w:val="20"/>
          <w:szCs w:val="20"/>
        </w:rPr>
        <w:t>PREDLOG</w:t>
      </w:r>
      <w:r w:rsidR="00BC0385">
        <w:rPr>
          <w:rFonts w:ascii="Arial" w:hAnsi="Arial" w:cs="Arial"/>
          <w:b/>
          <w:sz w:val="20"/>
          <w:szCs w:val="20"/>
        </w:rPr>
        <w:t xml:space="preserve">                                                                                                                                                                                                                         </w:t>
      </w:r>
    </w:p>
    <w:p w14:paraId="1E3D05A4" w14:textId="1495B717" w:rsidR="00AA28BD" w:rsidRDefault="00BC0385" w:rsidP="00CF0740">
      <w:pPr>
        <w:tabs>
          <w:tab w:val="left" w:pos="708"/>
        </w:tabs>
        <w:rPr>
          <w:rFonts w:ascii="Arial" w:hAnsi="Arial" w:cs="Arial"/>
          <w:b/>
          <w:sz w:val="20"/>
          <w:szCs w:val="20"/>
        </w:rPr>
      </w:pPr>
      <w:r>
        <w:rPr>
          <w:rFonts w:ascii="Arial" w:hAnsi="Arial" w:cs="Arial"/>
          <w:b/>
          <w:sz w:val="20"/>
          <w:szCs w:val="20"/>
        </w:rPr>
        <w:t xml:space="preserve">                                                                                                                       (EVA št. 2024-2570-00</w:t>
      </w:r>
      <w:r w:rsidR="00D44446">
        <w:rPr>
          <w:rFonts w:ascii="Arial" w:hAnsi="Arial" w:cs="Arial"/>
          <w:b/>
          <w:sz w:val="20"/>
          <w:szCs w:val="20"/>
        </w:rPr>
        <w:t>51</w:t>
      </w:r>
      <w:r>
        <w:rPr>
          <w:rFonts w:ascii="Arial" w:hAnsi="Arial" w:cs="Arial"/>
          <w:b/>
          <w:sz w:val="20"/>
          <w:szCs w:val="20"/>
        </w:rPr>
        <w:t>)</w:t>
      </w:r>
    </w:p>
    <w:p w14:paraId="2CFA22CB" w14:textId="18BC7670" w:rsidR="00CF0740" w:rsidRDefault="0086385E" w:rsidP="00423F35">
      <w:pPr>
        <w:pStyle w:val="vrstapredpisa"/>
        <w:spacing w:line="360" w:lineRule="auto"/>
        <w:jc w:val="both"/>
        <w:rPr>
          <w:rFonts w:ascii="Arial" w:hAnsi="Arial" w:cs="Arial"/>
          <w:sz w:val="20"/>
          <w:szCs w:val="20"/>
        </w:rPr>
      </w:pPr>
      <w:r>
        <w:rPr>
          <w:rFonts w:ascii="Arial" w:hAnsi="Arial" w:cs="Arial"/>
          <w:sz w:val="20"/>
          <w:szCs w:val="20"/>
        </w:rPr>
        <w:t>Na podlagi petega odstavka 15</w:t>
      </w:r>
      <w:r w:rsidR="00CF0740">
        <w:rPr>
          <w:rFonts w:ascii="Arial" w:hAnsi="Arial" w:cs="Arial"/>
          <w:sz w:val="20"/>
          <w:szCs w:val="20"/>
        </w:rPr>
        <w:t>. člena</w:t>
      </w:r>
      <w:r w:rsidR="00D77B0B">
        <w:rPr>
          <w:rFonts w:ascii="Arial" w:hAnsi="Arial" w:cs="Arial"/>
          <w:sz w:val="20"/>
          <w:szCs w:val="20"/>
        </w:rPr>
        <w:t>,</w:t>
      </w:r>
      <w:r w:rsidR="00F877FE">
        <w:rPr>
          <w:rFonts w:ascii="Arial" w:hAnsi="Arial" w:cs="Arial"/>
          <w:sz w:val="20"/>
          <w:szCs w:val="20"/>
        </w:rPr>
        <w:t xml:space="preserve"> petega odstavka</w:t>
      </w:r>
      <w:r w:rsidR="00D77B0B">
        <w:rPr>
          <w:rFonts w:ascii="Arial" w:hAnsi="Arial" w:cs="Arial"/>
          <w:sz w:val="20"/>
          <w:szCs w:val="20"/>
        </w:rPr>
        <w:t xml:space="preserve"> 28.</w:t>
      </w:r>
      <w:r w:rsidR="00F877FE">
        <w:rPr>
          <w:rFonts w:ascii="Arial" w:hAnsi="Arial" w:cs="Arial"/>
          <w:sz w:val="20"/>
          <w:szCs w:val="20"/>
        </w:rPr>
        <w:t xml:space="preserve"> člena</w:t>
      </w:r>
      <w:r w:rsidR="001C58D7">
        <w:rPr>
          <w:rFonts w:ascii="Arial" w:hAnsi="Arial" w:cs="Arial"/>
          <w:sz w:val="20"/>
          <w:szCs w:val="20"/>
        </w:rPr>
        <w:t xml:space="preserve"> in</w:t>
      </w:r>
      <w:r w:rsidR="00F877FE">
        <w:rPr>
          <w:rFonts w:ascii="Arial" w:hAnsi="Arial" w:cs="Arial"/>
          <w:sz w:val="20"/>
          <w:szCs w:val="20"/>
        </w:rPr>
        <w:t xml:space="preserve"> sedmega odstavka</w:t>
      </w:r>
      <w:r w:rsidR="001C58D7">
        <w:rPr>
          <w:rFonts w:ascii="Arial" w:hAnsi="Arial" w:cs="Arial"/>
          <w:sz w:val="20"/>
          <w:szCs w:val="20"/>
        </w:rPr>
        <w:t xml:space="preserve"> 30. člena</w:t>
      </w:r>
      <w:r>
        <w:rPr>
          <w:rFonts w:ascii="Arial" w:hAnsi="Arial" w:cs="Arial"/>
          <w:sz w:val="20"/>
          <w:szCs w:val="20"/>
        </w:rPr>
        <w:t xml:space="preserve"> Zakona o celostnem prometnem načrtovanju</w:t>
      </w:r>
      <w:r w:rsidR="00CF0740">
        <w:rPr>
          <w:rFonts w:ascii="Arial" w:hAnsi="Arial" w:cs="Arial"/>
          <w:sz w:val="20"/>
          <w:szCs w:val="20"/>
        </w:rPr>
        <w:t xml:space="preserve"> (Ur</w:t>
      </w:r>
      <w:r>
        <w:rPr>
          <w:rFonts w:ascii="Arial" w:hAnsi="Arial" w:cs="Arial"/>
          <w:sz w:val="20"/>
          <w:szCs w:val="20"/>
        </w:rPr>
        <w:t>adni list RS, št. 130/22</w:t>
      </w:r>
      <w:r w:rsidR="0030709F">
        <w:rPr>
          <w:rFonts w:ascii="Arial" w:hAnsi="Arial" w:cs="Arial"/>
          <w:sz w:val="20"/>
          <w:szCs w:val="20"/>
        </w:rPr>
        <w:t>) minister za okolje, podnebje in energijo</w:t>
      </w:r>
      <w:r w:rsidR="000C06D7" w:rsidRPr="000C06D7">
        <w:t xml:space="preserve"> </w:t>
      </w:r>
      <w:r w:rsidR="000C06D7" w:rsidRPr="000C06D7">
        <w:rPr>
          <w:rFonts w:ascii="Arial" w:hAnsi="Arial" w:cs="Arial"/>
          <w:sz w:val="20"/>
          <w:szCs w:val="20"/>
        </w:rPr>
        <w:t>izdaja</w:t>
      </w:r>
    </w:p>
    <w:p w14:paraId="13159313" w14:textId="77777777" w:rsidR="007763CC" w:rsidRDefault="0030709F" w:rsidP="007763CC">
      <w:pPr>
        <w:pStyle w:val="vrstapredpisa"/>
        <w:spacing w:line="360" w:lineRule="auto"/>
        <w:jc w:val="center"/>
        <w:rPr>
          <w:rFonts w:ascii="Arial" w:hAnsi="Arial" w:cs="Arial"/>
          <w:b/>
          <w:bCs/>
        </w:rPr>
      </w:pPr>
      <w:r w:rsidRPr="009B4931">
        <w:rPr>
          <w:rFonts w:ascii="Arial" w:hAnsi="Arial" w:cs="Arial"/>
          <w:b/>
          <w:bCs/>
        </w:rPr>
        <w:t>PRAVILNIK</w:t>
      </w:r>
    </w:p>
    <w:p w14:paraId="3DB804C3" w14:textId="43437D3E" w:rsidR="00CF0740" w:rsidRPr="00790927" w:rsidRDefault="0030709F" w:rsidP="00547D36">
      <w:pPr>
        <w:pStyle w:val="vrstapredpisa"/>
        <w:spacing w:line="360" w:lineRule="auto"/>
        <w:jc w:val="center"/>
        <w:rPr>
          <w:rFonts w:ascii="Arial" w:hAnsi="Arial" w:cs="Arial"/>
          <w:b/>
          <w:bCs/>
          <w:sz w:val="20"/>
          <w:szCs w:val="20"/>
        </w:rPr>
      </w:pPr>
      <w:r w:rsidRPr="0051356B">
        <w:rPr>
          <w:rFonts w:ascii="Arial" w:hAnsi="Arial" w:cs="Arial"/>
          <w:b/>
          <w:bCs/>
          <w:sz w:val="20"/>
          <w:szCs w:val="20"/>
        </w:rPr>
        <w:t>o vsebini, obliki, načinu priprave</w:t>
      </w:r>
      <w:r w:rsidR="0086563E" w:rsidRPr="0051356B">
        <w:rPr>
          <w:rFonts w:ascii="Arial" w:hAnsi="Arial" w:cs="Arial"/>
          <w:b/>
          <w:bCs/>
          <w:sz w:val="20"/>
          <w:szCs w:val="20"/>
        </w:rPr>
        <w:t>, odstotku in višini sofinanciranja</w:t>
      </w:r>
      <w:r w:rsidR="00386D5D" w:rsidRPr="0051356B">
        <w:rPr>
          <w:rFonts w:ascii="Arial" w:hAnsi="Arial" w:cs="Arial"/>
          <w:b/>
          <w:bCs/>
          <w:sz w:val="20"/>
          <w:szCs w:val="20"/>
        </w:rPr>
        <w:t xml:space="preserve"> </w:t>
      </w:r>
      <w:r w:rsidR="004B41EF">
        <w:rPr>
          <w:rFonts w:ascii="Arial" w:hAnsi="Arial" w:cs="Arial"/>
          <w:b/>
          <w:bCs/>
          <w:sz w:val="20"/>
          <w:szCs w:val="20"/>
        </w:rPr>
        <w:t>regionalnih</w:t>
      </w:r>
      <w:r w:rsidR="0086563E" w:rsidRPr="0051356B">
        <w:rPr>
          <w:rFonts w:ascii="Arial" w:hAnsi="Arial" w:cs="Arial"/>
          <w:b/>
          <w:bCs/>
          <w:sz w:val="20"/>
          <w:szCs w:val="20"/>
        </w:rPr>
        <w:t xml:space="preserve"> celostnih prometnih strategij, načinu spremljanja</w:t>
      </w:r>
      <w:r w:rsidR="0086563E" w:rsidRPr="001B6ADD">
        <w:rPr>
          <w:rFonts w:ascii="Arial" w:hAnsi="Arial" w:cs="Arial"/>
          <w:b/>
          <w:bCs/>
          <w:sz w:val="20"/>
          <w:szCs w:val="20"/>
        </w:rPr>
        <w:t xml:space="preserve"> </w:t>
      </w:r>
      <w:r w:rsidR="00341902">
        <w:rPr>
          <w:rFonts w:ascii="Arial" w:hAnsi="Arial" w:cs="Arial"/>
          <w:b/>
          <w:bCs/>
          <w:sz w:val="20"/>
          <w:szCs w:val="20"/>
        </w:rPr>
        <w:t>in</w:t>
      </w:r>
      <w:r w:rsidR="00547D36" w:rsidRPr="0051356B">
        <w:rPr>
          <w:rFonts w:ascii="Arial" w:hAnsi="Arial" w:cs="Arial"/>
          <w:b/>
          <w:bCs/>
          <w:sz w:val="20"/>
          <w:szCs w:val="20"/>
        </w:rPr>
        <w:t xml:space="preserve"> meri</w:t>
      </w:r>
      <w:r w:rsidR="00386D5D" w:rsidRPr="0051356B">
        <w:rPr>
          <w:rFonts w:ascii="Arial" w:hAnsi="Arial" w:cs="Arial"/>
          <w:b/>
          <w:bCs/>
          <w:sz w:val="20"/>
          <w:szCs w:val="20"/>
        </w:rPr>
        <w:t>l</w:t>
      </w:r>
      <w:r w:rsidR="00083962">
        <w:rPr>
          <w:rFonts w:ascii="Arial" w:hAnsi="Arial" w:cs="Arial"/>
          <w:b/>
          <w:bCs/>
          <w:sz w:val="20"/>
          <w:szCs w:val="20"/>
        </w:rPr>
        <w:t>ih</w:t>
      </w:r>
      <w:r w:rsidR="00547D36" w:rsidRPr="0051356B">
        <w:rPr>
          <w:rFonts w:ascii="Arial" w:hAnsi="Arial" w:cs="Arial"/>
          <w:b/>
          <w:bCs/>
          <w:sz w:val="20"/>
          <w:szCs w:val="20"/>
        </w:rPr>
        <w:t xml:space="preserve"> za presojo kakovosti</w:t>
      </w:r>
      <w:r w:rsidR="001B57F6">
        <w:rPr>
          <w:rFonts w:ascii="Arial" w:hAnsi="Arial" w:cs="Arial"/>
          <w:b/>
          <w:bCs/>
          <w:sz w:val="20"/>
          <w:szCs w:val="20"/>
        </w:rPr>
        <w:t>, enotnih kazalnikih</w:t>
      </w:r>
      <w:r w:rsidR="00530180">
        <w:rPr>
          <w:rFonts w:ascii="Arial" w:hAnsi="Arial" w:cs="Arial"/>
          <w:b/>
          <w:bCs/>
          <w:sz w:val="20"/>
          <w:szCs w:val="20"/>
        </w:rPr>
        <w:t>,</w:t>
      </w:r>
      <w:r w:rsidR="001B57F6">
        <w:rPr>
          <w:rFonts w:ascii="Arial" w:hAnsi="Arial" w:cs="Arial"/>
          <w:b/>
          <w:bCs/>
          <w:sz w:val="20"/>
          <w:szCs w:val="20"/>
        </w:rPr>
        <w:t xml:space="preserve"> metodologiji </w:t>
      </w:r>
      <w:r w:rsidR="001B57F6" w:rsidRPr="001B6ADD">
        <w:rPr>
          <w:rFonts w:ascii="Arial" w:hAnsi="Arial" w:cs="Arial"/>
          <w:b/>
          <w:bCs/>
          <w:sz w:val="20"/>
          <w:szCs w:val="20"/>
        </w:rPr>
        <w:t>ter</w:t>
      </w:r>
      <w:r w:rsidR="0072650E" w:rsidRPr="001B6ADD">
        <w:rPr>
          <w:rFonts w:ascii="Arial" w:hAnsi="Arial" w:cs="Arial"/>
          <w:b/>
          <w:bCs/>
          <w:sz w:val="20"/>
          <w:szCs w:val="20"/>
        </w:rPr>
        <w:t xml:space="preserve"> </w:t>
      </w:r>
      <w:r w:rsidR="001B57F6" w:rsidRPr="001B6ADD">
        <w:rPr>
          <w:rFonts w:ascii="Arial" w:hAnsi="Arial" w:cs="Arial"/>
          <w:b/>
          <w:bCs/>
          <w:sz w:val="20"/>
          <w:szCs w:val="20"/>
        </w:rPr>
        <w:t>o informacijsk</w:t>
      </w:r>
      <w:r w:rsidR="00083962" w:rsidRPr="001B6ADD">
        <w:rPr>
          <w:rFonts w:ascii="Arial" w:hAnsi="Arial" w:cs="Arial"/>
          <w:b/>
          <w:bCs/>
          <w:sz w:val="20"/>
          <w:szCs w:val="20"/>
        </w:rPr>
        <w:t>i</w:t>
      </w:r>
      <w:r w:rsidR="001B57F6" w:rsidRPr="001B6ADD">
        <w:rPr>
          <w:rFonts w:ascii="Arial" w:hAnsi="Arial" w:cs="Arial"/>
          <w:b/>
          <w:bCs/>
          <w:sz w:val="20"/>
          <w:szCs w:val="20"/>
        </w:rPr>
        <w:t xml:space="preserve"> podpor</w:t>
      </w:r>
      <w:r w:rsidR="00083962" w:rsidRPr="001B6ADD">
        <w:rPr>
          <w:rFonts w:ascii="Arial" w:hAnsi="Arial" w:cs="Arial"/>
          <w:b/>
          <w:bCs/>
          <w:sz w:val="20"/>
          <w:szCs w:val="20"/>
        </w:rPr>
        <w:t>i</w:t>
      </w:r>
      <w:r w:rsidR="001B57F6" w:rsidRPr="001B6ADD">
        <w:rPr>
          <w:rFonts w:ascii="Arial" w:hAnsi="Arial" w:cs="Arial"/>
          <w:b/>
          <w:bCs/>
          <w:sz w:val="20"/>
          <w:szCs w:val="20"/>
        </w:rPr>
        <w:t xml:space="preserve"> in </w:t>
      </w:r>
      <w:r w:rsidR="001B57F6" w:rsidRPr="00B317E3">
        <w:rPr>
          <w:rFonts w:ascii="Arial" w:hAnsi="Arial" w:cs="Arial"/>
          <w:b/>
          <w:bCs/>
          <w:sz w:val="20"/>
          <w:szCs w:val="20"/>
        </w:rPr>
        <w:t>poročanj</w:t>
      </w:r>
      <w:r w:rsidR="00186B70" w:rsidRPr="00B317E3">
        <w:rPr>
          <w:rFonts w:ascii="Arial" w:hAnsi="Arial" w:cs="Arial"/>
          <w:b/>
          <w:bCs/>
          <w:sz w:val="20"/>
          <w:szCs w:val="20"/>
        </w:rPr>
        <w:t>u</w:t>
      </w:r>
      <w:r w:rsidR="0042625C">
        <w:rPr>
          <w:rFonts w:ascii="Arial" w:hAnsi="Arial" w:cs="Arial"/>
          <w:b/>
          <w:bCs/>
          <w:sz w:val="20"/>
          <w:szCs w:val="20"/>
        </w:rPr>
        <w:t xml:space="preserve"> </w:t>
      </w:r>
    </w:p>
    <w:p w14:paraId="579B83E8" w14:textId="77777777" w:rsidR="00CF0740" w:rsidRDefault="00CF0740" w:rsidP="00CF0740">
      <w:pPr>
        <w:pStyle w:val="Poglavje"/>
        <w:rPr>
          <w:sz w:val="20"/>
          <w:szCs w:val="20"/>
        </w:rPr>
      </w:pPr>
      <w:r>
        <w:rPr>
          <w:sz w:val="20"/>
          <w:szCs w:val="20"/>
        </w:rPr>
        <w:t>I. SPLOŠNE DOLOČBE</w:t>
      </w:r>
    </w:p>
    <w:p w14:paraId="042037AC" w14:textId="77777777" w:rsidR="00CF0740" w:rsidRDefault="00CF0740" w:rsidP="00CF0740">
      <w:pPr>
        <w:pStyle w:val="len0"/>
        <w:rPr>
          <w:sz w:val="20"/>
          <w:szCs w:val="20"/>
        </w:rPr>
      </w:pPr>
      <w:r>
        <w:rPr>
          <w:sz w:val="20"/>
          <w:szCs w:val="20"/>
        </w:rPr>
        <w:t>1. člen</w:t>
      </w:r>
    </w:p>
    <w:p w14:paraId="63047389" w14:textId="1603E688" w:rsidR="00CF0740" w:rsidRDefault="00CF0740" w:rsidP="00F25226">
      <w:pPr>
        <w:pStyle w:val="lennaslov"/>
        <w:rPr>
          <w:sz w:val="20"/>
          <w:szCs w:val="20"/>
        </w:rPr>
      </w:pPr>
      <w:r>
        <w:rPr>
          <w:sz w:val="20"/>
          <w:szCs w:val="20"/>
        </w:rPr>
        <w:t>(vsebina)</w:t>
      </w:r>
    </w:p>
    <w:p w14:paraId="3CD1357F" w14:textId="77777777" w:rsidR="00611726" w:rsidRDefault="00611726" w:rsidP="00CF0740">
      <w:pPr>
        <w:pStyle w:val="lennaslov"/>
        <w:rPr>
          <w:sz w:val="20"/>
          <w:szCs w:val="20"/>
        </w:rPr>
      </w:pPr>
    </w:p>
    <w:p w14:paraId="40FE241A" w14:textId="69E03C2B" w:rsidR="00CF0740" w:rsidRDefault="0086563E" w:rsidP="00611726">
      <w:pPr>
        <w:pStyle w:val="Odstavek"/>
        <w:spacing w:before="0" w:line="360" w:lineRule="auto"/>
        <w:ind w:firstLine="0"/>
        <w:rPr>
          <w:sz w:val="20"/>
          <w:szCs w:val="20"/>
        </w:rPr>
      </w:pPr>
      <w:r w:rsidRPr="0051356B">
        <w:rPr>
          <w:sz w:val="20"/>
          <w:szCs w:val="20"/>
        </w:rPr>
        <w:t>Ta pravilnik podrobneje določa vsebino, obliko, način priprave, odst</w:t>
      </w:r>
      <w:r w:rsidR="00010F60" w:rsidRPr="0051356B">
        <w:rPr>
          <w:sz w:val="20"/>
          <w:szCs w:val="20"/>
        </w:rPr>
        <w:t xml:space="preserve">otek ter višino sofinanciranja </w:t>
      </w:r>
      <w:r w:rsidR="004B41EF">
        <w:rPr>
          <w:sz w:val="20"/>
          <w:szCs w:val="20"/>
        </w:rPr>
        <w:t>regijskih</w:t>
      </w:r>
      <w:r w:rsidR="00917B6E" w:rsidRPr="0051356B">
        <w:rPr>
          <w:sz w:val="20"/>
          <w:szCs w:val="20"/>
        </w:rPr>
        <w:t xml:space="preserve"> </w:t>
      </w:r>
      <w:r w:rsidRPr="0051356B">
        <w:rPr>
          <w:sz w:val="20"/>
          <w:szCs w:val="20"/>
        </w:rPr>
        <w:t>celostnih prometnih strategij</w:t>
      </w:r>
      <w:r w:rsidR="00192403" w:rsidRPr="0051356B">
        <w:rPr>
          <w:sz w:val="20"/>
          <w:szCs w:val="20"/>
        </w:rPr>
        <w:t xml:space="preserve"> (v </w:t>
      </w:r>
      <w:r w:rsidR="00917B6E" w:rsidRPr="0051356B">
        <w:rPr>
          <w:sz w:val="20"/>
          <w:szCs w:val="20"/>
        </w:rPr>
        <w:t>nadaljnjem besedilu</w:t>
      </w:r>
      <w:r w:rsidR="00192403" w:rsidRPr="0051356B">
        <w:rPr>
          <w:sz w:val="20"/>
          <w:szCs w:val="20"/>
        </w:rPr>
        <w:t>:</w:t>
      </w:r>
      <w:r w:rsidR="00332E20" w:rsidRPr="0051356B">
        <w:rPr>
          <w:sz w:val="20"/>
          <w:szCs w:val="20"/>
        </w:rPr>
        <w:t xml:space="preserve"> </w:t>
      </w:r>
      <w:r w:rsidR="004B41EF">
        <w:rPr>
          <w:sz w:val="20"/>
          <w:szCs w:val="20"/>
        </w:rPr>
        <w:t>R</w:t>
      </w:r>
      <w:r w:rsidR="00192403" w:rsidRPr="0051356B">
        <w:rPr>
          <w:sz w:val="20"/>
          <w:szCs w:val="20"/>
        </w:rPr>
        <w:t>CPS)</w:t>
      </w:r>
      <w:r w:rsidR="005E085E" w:rsidRPr="0051356B">
        <w:rPr>
          <w:sz w:val="20"/>
          <w:szCs w:val="20"/>
        </w:rPr>
        <w:t>,</w:t>
      </w:r>
      <w:r w:rsidRPr="0051356B">
        <w:rPr>
          <w:sz w:val="20"/>
          <w:szCs w:val="20"/>
        </w:rPr>
        <w:t xml:space="preserve"> način</w:t>
      </w:r>
      <w:r w:rsidR="00C92947">
        <w:rPr>
          <w:sz w:val="20"/>
          <w:szCs w:val="20"/>
        </w:rPr>
        <w:t xml:space="preserve"> </w:t>
      </w:r>
      <w:r w:rsidRPr="0051356B">
        <w:rPr>
          <w:sz w:val="20"/>
          <w:szCs w:val="20"/>
        </w:rPr>
        <w:t>sprem</w:t>
      </w:r>
      <w:r w:rsidR="00362E31" w:rsidRPr="0051356B">
        <w:rPr>
          <w:sz w:val="20"/>
          <w:szCs w:val="20"/>
        </w:rPr>
        <w:t xml:space="preserve">ljanja </w:t>
      </w:r>
      <w:r w:rsidR="0040776C">
        <w:rPr>
          <w:sz w:val="20"/>
          <w:szCs w:val="20"/>
        </w:rPr>
        <w:t xml:space="preserve">in preverjanja </w:t>
      </w:r>
      <w:r w:rsidR="00362E31" w:rsidRPr="0051356B">
        <w:rPr>
          <w:sz w:val="20"/>
          <w:szCs w:val="20"/>
        </w:rPr>
        <w:t>kakovosti</w:t>
      </w:r>
      <w:r w:rsidR="0042625C">
        <w:rPr>
          <w:sz w:val="20"/>
          <w:szCs w:val="20"/>
        </w:rPr>
        <w:t xml:space="preserve"> vsebine</w:t>
      </w:r>
      <w:r w:rsidR="00362E31" w:rsidRPr="0051356B">
        <w:rPr>
          <w:sz w:val="20"/>
          <w:szCs w:val="20"/>
        </w:rPr>
        <w:t xml:space="preserve"> ter </w:t>
      </w:r>
      <w:r w:rsidR="0040776C">
        <w:rPr>
          <w:sz w:val="20"/>
          <w:szCs w:val="20"/>
        </w:rPr>
        <w:t>meril za presojo kakovosti</w:t>
      </w:r>
      <w:r w:rsidR="00CF0740" w:rsidRPr="0051356B">
        <w:rPr>
          <w:sz w:val="20"/>
          <w:szCs w:val="20"/>
        </w:rPr>
        <w:t>.</w:t>
      </w:r>
      <w:r w:rsidR="008E50A0" w:rsidRPr="0051356B">
        <w:rPr>
          <w:sz w:val="20"/>
          <w:szCs w:val="20"/>
        </w:rPr>
        <w:t xml:space="preserve"> Določ</w:t>
      </w:r>
      <w:r w:rsidR="00917B6E" w:rsidRPr="0051356B">
        <w:rPr>
          <w:sz w:val="20"/>
          <w:szCs w:val="20"/>
        </w:rPr>
        <w:t>a</w:t>
      </w:r>
      <w:r w:rsidR="008E50A0" w:rsidRPr="0051356B">
        <w:rPr>
          <w:sz w:val="20"/>
          <w:szCs w:val="20"/>
        </w:rPr>
        <w:t xml:space="preserve"> tudi enotne kazalnike in metodologijo za njihovo spremljanje,</w:t>
      </w:r>
      <w:r w:rsidR="00547D36" w:rsidRPr="0051356B">
        <w:rPr>
          <w:sz w:val="20"/>
          <w:szCs w:val="20"/>
        </w:rPr>
        <w:t xml:space="preserve"> </w:t>
      </w:r>
      <w:r w:rsidR="008E50A0" w:rsidRPr="0051356B">
        <w:rPr>
          <w:sz w:val="20"/>
          <w:szCs w:val="20"/>
        </w:rPr>
        <w:t xml:space="preserve">pogoje za vzpostavitev informacijske podpore </w:t>
      </w:r>
      <w:r w:rsidR="00547D36" w:rsidRPr="0051356B">
        <w:rPr>
          <w:sz w:val="20"/>
          <w:szCs w:val="20"/>
        </w:rPr>
        <w:t>ter</w:t>
      </w:r>
      <w:r w:rsidR="008E50A0" w:rsidRPr="0051356B">
        <w:rPr>
          <w:sz w:val="20"/>
          <w:szCs w:val="20"/>
        </w:rPr>
        <w:t xml:space="preserve"> način poročanja</w:t>
      </w:r>
      <w:r w:rsidR="0042625C">
        <w:rPr>
          <w:sz w:val="20"/>
          <w:szCs w:val="20"/>
        </w:rPr>
        <w:t xml:space="preserve"> o rezultatih spremljanja izvajanja</w:t>
      </w:r>
      <w:r w:rsidR="008E50A0" w:rsidRPr="0051356B">
        <w:rPr>
          <w:sz w:val="20"/>
          <w:szCs w:val="20"/>
        </w:rPr>
        <w:t>.</w:t>
      </w:r>
    </w:p>
    <w:p w14:paraId="70BBC08D" w14:textId="77777777" w:rsidR="00CF0740" w:rsidRPr="005F6193" w:rsidRDefault="001C58D7" w:rsidP="001E7189">
      <w:pPr>
        <w:pStyle w:val="len0"/>
        <w:tabs>
          <w:tab w:val="center" w:pos="4536"/>
        </w:tabs>
        <w:spacing w:before="120"/>
        <w:jc w:val="left"/>
        <w:rPr>
          <w:sz w:val="20"/>
          <w:szCs w:val="20"/>
        </w:rPr>
      </w:pPr>
      <w:r>
        <w:rPr>
          <w:sz w:val="20"/>
          <w:szCs w:val="20"/>
        </w:rPr>
        <w:tab/>
      </w:r>
      <w:r w:rsidR="00A0253E" w:rsidRPr="005F6193">
        <w:rPr>
          <w:sz w:val="20"/>
          <w:szCs w:val="20"/>
        </w:rPr>
        <w:t xml:space="preserve">2. </w:t>
      </w:r>
      <w:r w:rsidR="00CF0740" w:rsidRPr="005F6193">
        <w:rPr>
          <w:sz w:val="20"/>
          <w:szCs w:val="20"/>
        </w:rPr>
        <w:t>člen</w:t>
      </w:r>
    </w:p>
    <w:p w14:paraId="6DD6C985" w14:textId="77777777" w:rsidR="00CF0740" w:rsidRDefault="00BB30CA" w:rsidP="00CF0740">
      <w:pPr>
        <w:pStyle w:val="lennaslov"/>
        <w:rPr>
          <w:sz w:val="20"/>
          <w:szCs w:val="20"/>
        </w:rPr>
      </w:pPr>
      <w:r w:rsidRPr="005F6193">
        <w:rPr>
          <w:sz w:val="20"/>
          <w:szCs w:val="20"/>
        </w:rPr>
        <w:t>(izrazi</w:t>
      </w:r>
      <w:r w:rsidR="00CF0740" w:rsidRPr="005F6193">
        <w:rPr>
          <w:sz w:val="20"/>
          <w:szCs w:val="20"/>
        </w:rPr>
        <w:t>)</w:t>
      </w:r>
    </w:p>
    <w:p w14:paraId="63FDED86" w14:textId="31A2F476" w:rsidR="00CF0740" w:rsidRDefault="00501F50" w:rsidP="00575820">
      <w:pPr>
        <w:pStyle w:val="Odstavek"/>
        <w:spacing w:line="360" w:lineRule="auto"/>
        <w:ind w:firstLine="0"/>
        <w:rPr>
          <w:sz w:val="20"/>
          <w:szCs w:val="20"/>
        </w:rPr>
      </w:pPr>
      <w:r w:rsidRPr="00034AB1">
        <w:rPr>
          <w:sz w:val="20"/>
          <w:szCs w:val="20"/>
        </w:rPr>
        <w:t>Izraz</w:t>
      </w:r>
      <w:r w:rsidR="00E801D9">
        <w:rPr>
          <w:sz w:val="20"/>
          <w:szCs w:val="20"/>
        </w:rPr>
        <w:t>a</w:t>
      </w:r>
      <w:r w:rsidRPr="00034AB1">
        <w:rPr>
          <w:sz w:val="20"/>
          <w:szCs w:val="20"/>
        </w:rPr>
        <w:t>, uporabljen</w:t>
      </w:r>
      <w:r w:rsidR="00E801D9">
        <w:rPr>
          <w:sz w:val="20"/>
          <w:szCs w:val="20"/>
        </w:rPr>
        <w:t>a</w:t>
      </w:r>
      <w:r w:rsidRPr="00034AB1">
        <w:rPr>
          <w:sz w:val="20"/>
          <w:szCs w:val="20"/>
        </w:rPr>
        <w:t xml:space="preserve"> v tem pravilniku</w:t>
      </w:r>
      <w:r w:rsidR="00CF0740" w:rsidRPr="00034AB1">
        <w:rPr>
          <w:sz w:val="20"/>
          <w:szCs w:val="20"/>
        </w:rPr>
        <w:t>, pomeni</w:t>
      </w:r>
      <w:r w:rsidR="00E801D9">
        <w:rPr>
          <w:sz w:val="20"/>
          <w:szCs w:val="20"/>
        </w:rPr>
        <w:t>ta</w:t>
      </w:r>
      <w:r w:rsidR="00CF0740" w:rsidRPr="00034AB1">
        <w:rPr>
          <w:sz w:val="20"/>
          <w:szCs w:val="20"/>
        </w:rPr>
        <w:t>:</w:t>
      </w:r>
    </w:p>
    <w:p w14:paraId="27A28B0E" w14:textId="1D54CA5F" w:rsidR="0063731B" w:rsidRDefault="00F8566B" w:rsidP="0013214C">
      <w:pPr>
        <w:pStyle w:val="tevilnatoka"/>
        <w:numPr>
          <w:ilvl w:val="0"/>
          <w:numId w:val="37"/>
        </w:numPr>
        <w:spacing w:line="360" w:lineRule="auto"/>
        <w:rPr>
          <w:sz w:val="20"/>
          <w:szCs w:val="20"/>
        </w:rPr>
      </w:pPr>
      <w:r w:rsidRPr="00034AB1">
        <w:rPr>
          <w:sz w:val="20"/>
          <w:szCs w:val="20"/>
        </w:rPr>
        <w:t>»</w:t>
      </w:r>
      <w:r w:rsidR="00436369" w:rsidRPr="00034AB1">
        <w:rPr>
          <w:sz w:val="20"/>
          <w:szCs w:val="20"/>
        </w:rPr>
        <w:t>pripravljavec RCPS</w:t>
      </w:r>
      <w:r w:rsidRPr="00034AB1">
        <w:rPr>
          <w:sz w:val="20"/>
          <w:szCs w:val="20"/>
        </w:rPr>
        <w:t>«</w:t>
      </w:r>
      <w:r w:rsidR="00C11391" w:rsidRPr="0051356B">
        <w:rPr>
          <w:sz w:val="20"/>
          <w:szCs w:val="20"/>
        </w:rPr>
        <w:t xml:space="preserve"> </w:t>
      </w:r>
      <w:r w:rsidR="00436369">
        <w:rPr>
          <w:sz w:val="20"/>
          <w:szCs w:val="20"/>
        </w:rPr>
        <w:t>je regionalna razvojna agencija</w:t>
      </w:r>
      <w:r w:rsidR="002469DB">
        <w:rPr>
          <w:sz w:val="20"/>
          <w:szCs w:val="20"/>
        </w:rPr>
        <w:t xml:space="preserve"> ali drug usposobljen pripravljavec</w:t>
      </w:r>
      <w:r w:rsidR="00436369">
        <w:rPr>
          <w:sz w:val="20"/>
          <w:szCs w:val="20"/>
        </w:rPr>
        <w:t>, ki usmerja delo izdelovalca RCPS in vseh občin v regiji</w:t>
      </w:r>
      <w:r w:rsidR="0013214C">
        <w:rPr>
          <w:sz w:val="20"/>
          <w:szCs w:val="20"/>
        </w:rPr>
        <w:t>;</w:t>
      </w:r>
    </w:p>
    <w:p w14:paraId="4AEFE9D3" w14:textId="30770244" w:rsidR="002D49BA" w:rsidRDefault="0013214C" w:rsidP="00E12BB2">
      <w:pPr>
        <w:pStyle w:val="tevilnatoka"/>
        <w:numPr>
          <w:ilvl w:val="0"/>
          <w:numId w:val="37"/>
        </w:numPr>
        <w:spacing w:line="360" w:lineRule="auto"/>
        <w:rPr>
          <w:sz w:val="20"/>
          <w:szCs w:val="20"/>
        </w:rPr>
      </w:pPr>
      <w:r>
        <w:rPr>
          <w:sz w:val="20"/>
          <w:szCs w:val="20"/>
        </w:rPr>
        <w:t xml:space="preserve">»izdelovalec RCPS« je </w:t>
      </w:r>
      <w:r w:rsidR="002D49BA">
        <w:rPr>
          <w:sz w:val="20"/>
          <w:szCs w:val="20"/>
        </w:rPr>
        <w:t>pravna oseba, izbrana na javnem naročilu, ki ima zaposlene usposobljene osebe za izdelavo celostnih prometnih strategij.</w:t>
      </w:r>
    </w:p>
    <w:p w14:paraId="435497C9" w14:textId="77777777" w:rsidR="00E12BB2" w:rsidRPr="00E12BB2" w:rsidRDefault="00E12BB2" w:rsidP="007A11B9">
      <w:pPr>
        <w:pStyle w:val="tevilnatoka"/>
        <w:numPr>
          <w:ilvl w:val="0"/>
          <w:numId w:val="0"/>
        </w:numPr>
        <w:spacing w:line="360" w:lineRule="auto"/>
        <w:ind w:left="283"/>
        <w:rPr>
          <w:sz w:val="20"/>
          <w:szCs w:val="20"/>
        </w:rPr>
      </w:pPr>
    </w:p>
    <w:p w14:paraId="0199E8A0" w14:textId="77777777" w:rsidR="00575820" w:rsidRPr="00BA18C3" w:rsidRDefault="00407729" w:rsidP="00BA18C3">
      <w:pPr>
        <w:pStyle w:val="tevilnatoka"/>
        <w:numPr>
          <w:ilvl w:val="0"/>
          <w:numId w:val="0"/>
        </w:numPr>
        <w:ind w:left="708" w:hanging="425"/>
        <w:rPr>
          <w:sz w:val="20"/>
          <w:szCs w:val="20"/>
        </w:rPr>
      </w:pPr>
      <w:r>
        <w:rPr>
          <w:sz w:val="20"/>
          <w:szCs w:val="20"/>
        </w:rPr>
        <w:t xml:space="preserve">                                                                        </w:t>
      </w:r>
      <w:r w:rsidR="00575820" w:rsidRPr="005B392C">
        <w:rPr>
          <w:b/>
          <w:sz w:val="20"/>
          <w:szCs w:val="20"/>
        </w:rPr>
        <w:t>3. člen</w:t>
      </w:r>
    </w:p>
    <w:p w14:paraId="087E002B" w14:textId="3DF81FC1" w:rsidR="00575820" w:rsidRPr="005B392C" w:rsidRDefault="00EA1C47" w:rsidP="00EA1C47">
      <w:pPr>
        <w:pStyle w:val="lennaslov"/>
        <w:rPr>
          <w:sz w:val="20"/>
          <w:szCs w:val="20"/>
        </w:rPr>
      </w:pPr>
      <w:r>
        <w:rPr>
          <w:sz w:val="20"/>
          <w:szCs w:val="20"/>
        </w:rPr>
        <w:t xml:space="preserve">  </w:t>
      </w:r>
      <w:r w:rsidR="00CB3D40" w:rsidRPr="005B392C">
        <w:rPr>
          <w:sz w:val="20"/>
          <w:szCs w:val="20"/>
        </w:rPr>
        <w:t>(</w:t>
      </w:r>
      <w:r w:rsidR="003C2E7F">
        <w:rPr>
          <w:sz w:val="20"/>
          <w:szCs w:val="20"/>
        </w:rPr>
        <w:t>namen</w:t>
      </w:r>
      <w:r w:rsidR="00CB3D40" w:rsidRPr="005B392C">
        <w:rPr>
          <w:sz w:val="20"/>
          <w:szCs w:val="20"/>
        </w:rPr>
        <w:t xml:space="preserve"> </w:t>
      </w:r>
      <w:r w:rsidR="00BF7C7A">
        <w:rPr>
          <w:sz w:val="20"/>
          <w:szCs w:val="20"/>
        </w:rPr>
        <w:t>R</w:t>
      </w:r>
      <w:r w:rsidR="002D6A15" w:rsidRPr="005B392C">
        <w:rPr>
          <w:sz w:val="20"/>
          <w:szCs w:val="20"/>
        </w:rPr>
        <w:t>CPS</w:t>
      </w:r>
      <w:r w:rsidR="00575820" w:rsidRPr="005B392C">
        <w:rPr>
          <w:sz w:val="20"/>
          <w:szCs w:val="20"/>
        </w:rPr>
        <w:t>)</w:t>
      </w:r>
    </w:p>
    <w:p w14:paraId="64D93462" w14:textId="77777777" w:rsidR="00010F60" w:rsidRDefault="00010F60" w:rsidP="00010F60">
      <w:pPr>
        <w:pStyle w:val="lennaslov"/>
        <w:jc w:val="left"/>
        <w:rPr>
          <w:sz w:val="20"/>
          <w:szCs w:val="20"/>
        </w:rPr>
      </w:pPr>
    </w:p>
    <w:p w14:paraId="2A014562" w14:textId="33EDDFC6" w:rsidR="0063731B" w:rsidRDefault="00E740F9" w:rsidP="00CB3D40">
      <w:pPr>
        <w:pStyle w:val="lennaslov"/>
        <w:spacing w:line="360" w:lineRule="auto"/>
        <w:jc w:val="both"/>
        <w:rPr>
          <w:b w:val="0"/>
          <w:sz w:val="20"/>
          <w:szCs w:val="20"/>
        </w:rPr>
      </w:pPr>
      <w:r>
        <w:rPr>
          <w:b w:val="0"/>
          <w:sz w:val="20"/>
          <w:szCs w:val="20"/>
        </w:rPr>
        <w:t xml:space="preserve">Namen </w:t>
      </w:r>
      <w:r w:rsidR="000A0A6E">
        <w:rPr>
          <w:b w:val="0"/>
          <w:sz w:val="20"/>
          <w:szCs w:val="20"/>
        </w:rPr>
        <w:t>R</w:t>
      </w:r>
      <w:r w:rsidR="00B2389B" w:rsidRPr="00B2389B">
        <w:rPr>
          <w:b w:val="0"/>
          <w:sz w:val="20"/>
          <w:szCs w:val="20"/>
        </w:rPr>
        <w:t>CPS je</w:t>
      </w:r>
      <w:r w:rsidR="00242E9F">
        <w:rPr>
          <w:b w:val="0"/>
          <w:sz w:val="20"/>
          <w:szCs w:val="20"/>
        </w:rPr>
        <w:t xml:space="preserve"> prepoznati značilnosti prometa v</w:t>
      </w:r>
      <w:r w:rsidR="00242E9F" w:rsidRPr="00242E9F">
        <w:rPr>
          <w:b w:val="0"/>
          <w:sz w:val="20"/>
          <w:szCs w:val="20"/>
        </w:rPr>
        <w:t xml:space="preserve"> </w:t>
      </w:r>
      <w:r w:rsidR="00242E9F">
        <w:rPr>
          <w:b w:val="0"/>
          <w:sz w:val="20"/>
          <w:szCs w:val="20"/>
        </w:rPr>
        <w:t xml:space="preserve">prometni ali problemski regiji (v nadaljnjem besedilu: regija) in opredeliti ustrezne ukrepe in njihovo zaporedje </w:t>
      </w:r>
      <w:r w:rsidR="00B2389B" w:rsidRPr="00B2389B">
        <w:rPr>
          <w:b w:val="0"/>
          <w:sz w:val="20"/>
          <w:szCs w:val="20"/>
        </w:rPr>
        <w:t>za uresničenje pomembnih</w:t>
      </w:r>
      <w:r w:rsidR="00242E9F">
        <w:rPr>
          <w:b w:val="0"/>
          <w:sz w:val="20"/>
          <w:szCs w:val="20"/>
        </w:rPr>
        <w:t xml:space="preserve"> izboljšav na področju prometa. P</w:t>
      </w:r>
      <w:r w:rsidR="00B2389B" w:rsidRPr="00B2389B">
        <w:rPr>
          <w:b w:val="0"/>
          <w:sz w:val="20"/>
          <w:szCs w:val="20"/>
        </w:rPr>
        <w:t>osledično</w:t>
      </w:r>
      <w:r>
        <w:rPr>
          <w:b w:val="0"/>
          <w:sz w:val="20"/>
          <w:szCs w:val="20"/>
        </w:rPr>
        <w:t xml:space="preserve"> se s tem</w:t>
      </w:r>
      <w:r w:rsidR="00B2389B" w:rsidRPr="00B2389B">
        <w:rPr>
          <w:b w:val="0"/>
          <w:sz w:val="20"/>
          <w:szCs w:val="20"/>
        </w:rPr>
        <w:t xml:space="preserve"> dosega tudi bolj</w:t>
      </w:r>
      <w:r w:rsidR="00242E9F">
        <w:rPr>
          <w:b w:val="0"/>
          <w:sz w:val="20"/>
          <w:szCs w:val="20"/>
        </w:rPr>
        <w:t xml:space="preserve">še pogoje bivanja in poslovanja, ter prispeva k </w:t>
      </w:r>
      <w:proofErr w:type="spellStart"/>
      <w:r w:rsidR="00242E9F">
        <w:rPr>
          <w:b w:val="0"/>
          <w:sz w:val="20"/>
          <w:szCs w:val="20"/>
        </w:rPr>
        <w:t>okoljskim</w:t>
      </w:r>
      <w:proofErr w:type="spellEnd"/>
      <w:r w:rsidR="00242E9F">
        <w:rPr>
          <w:b w:val="0"/>
          <w:sz w:val="20"/>
          <w:szCs w:val="20"/>
        </w:rPr>
        <w:t xml:space="preserve"> in podnebnim ciljem.</w:t>
      </w:r>
      <w:r w:rsidR="00E4654C">
        <w:rPr>
          <w:b w:val="0"/>
          <w:sz w:val="20"/>
          <w:szCs w:val="20"/>
        </w:rPr>
        <w:t xml:space="preserve"> </w:t>
      </w:r>
    </w:p>
    <w:p w14:paraId="0EF83146" w14:textId="77777777" w:rsidR="00204735" w:rsidRDefault="00204735" w:rsidP="00CB3D40">
      <w:pPr>
        <w:pStyle w:val="lennaslov"/>
        <w:spacing w:line="360" w:lineRule="auto"/>
        <w:jc w:val="both"/>
        <w:rPr>
          <w:b w:val="0"/>
          <w:sz w:val="20"/>
          <w:szCs w:val="20"/>
        </w:rPr>
      </w:pPr>
    </w:p>
    <w:p w14:paraId="3F96584F" w14:textId="344C7359" w:rsidR="0055397C" w:rsidRDefault="0055397C" w:rsidP="002E5A39">
      <w:pPr>
        <w:pStyle w:val="Odstavek"/>
        <w:spacing w:before="0" w:line="360" w:lineRule="auto"/>
        <w:ind w:firstLine="0"/>
        <w:jc w:val="center"/>
        <w:rPr>
          <w:b/>
          <w:sz w:val="20"/>
          <w:szCs w:val="20"/>
        </w:rPr>
      </w:pPr>
      <w:r w:rsidRPr="00796001">
        <w:rPr>
          <w:b/>
          <w:sz w:val="20"/>
          <w:szCs w:val="20"/>
        </w:rPr>
        <w:t>II. VSEBINA, OBLIKA IN NAČIN PRIPRAVE</w:t>
      </w:r>
      <w:r w:rsidR="0065189B">
        <w:rPr>
          <w:b/>
          <w:sz w:val="20"/>
          <w:szCs w:val="20"/>
        </w:rPr>
        <w:t xml:space="preserve"> </w:t>
      </w:r>
      <w:r w:rsidR="00BF7C7A">
        <w:rPr>
          <w:b/>
          <w:sz w:val="20"/>
          <w:szCs w:val="20"/>
        </w:rPr>
        <w:t>R</w:t>
      </w:r>
      <w:r w:rsidR="0065189B">
        <w:rPr>
          <w:b/>
          <w:sz w:val="20"/>
          <w:szCs w:val="20"/>
        </w:rPr>
        <w:t>CPS</w:t>
      </w:r>
    </w:p>
    <w:p w14:paraId="24118B41" w14:textId="77777777" w:rsidR="002E5A39" w:rsidRPr="002310A5" w:rsidRDefault="002E5A39" w:rsidP="002E5A39">
      <w:pPr>
        <w:pStyle w:val="Odstavek"/>
        <w:spacing w:before="0" w:line="360" w:lineRule="auto"/>
        <w:ind w:firstLine="0"/>
        <w:jc w:val="center"/>
        <w:rPr>
          <w:b/>
          <w:sz w:val="20"/>
          <w:szCs w:val="20"/>
        </w:rPr>
      </w:pPr>
    </w:p>
    <w:p w14:paraId="05C6A013" w14:textId="14CF5396" w:rsidR="0055397C" w:rsidRPr="005F6193" w:rsidRDefault="00EE4AE4" w:rsidP="0055397C">
      <w:pPr>
        <w:pStyle w:val="Odstavek"/>
        <w:spacing w:before="0"/>
        <w:ind w:firstLine="0"/>
        <w:jc w:val="center"/>
        <w:rPr>
          <w:sz w:val="20"/>
          <w:szCs w:val="20"/>
        </w:rPr>
      </w:pPr>
      <w:r w:rsidRPr="005F6193">
        <w:rPr>
          <w:b/>
          <w:sz w:val="20"/>
          <w:szCs w:val="20"/>
        </w:rPr>
        <w:t>4</w:t>
      </w:r>
      <w:r w:rsidR="0055397C" w:rsidRPr="005F6193">
        <w:rPr>
          <w:b/>
          <w:sz w:val="20"/>
          <w:szCs w:val="20"/>
        </w:rPr>
        <w:t>. člen</w:t>
      </w:r>
    </w:p>
    <w:p w14:paraId="2FF7B66B" w14:textId="67C15E09" w:rsidR="0055397C" w:rsidRPr="00D345A9" w:rsidRDefault="0055397C" w:rsidP="0055397C">
      <w:pPr>
        <w:pStyle w:val="lennaslov"/>
        <w:rPr>
          <w:sz w:val="20"/>
          <w:szCs w:val="20"/>
        </w:rPr>
      </w:pPr>
      <w:r w:rsidRPr="005F6193">
        <w:rPr>
          <w:sz w:val="20"/>
          <w:szCs w:val="20"/>
        </w:rPr>
        <w:t xml:space="preserve">(vsebina </w:t>
      </w:r>
      <w:r w:rsidR="00BF7C7A">
        <w:rPr>
          <w:sz w:val="20"/>
          <w:szCs w:val="20"/>
        </w:rPr>
        <w:t>R</w:t>
      </w:r>
      <w:r w:rsidRPr="005F6193">
        <w:rPr>
          <w:sz w:val="20"/>
          <w:szCs w:val="20"/>
        </w:rPr>
        <w:t>CPS)</w:t>
      </w:r>
    </w:p>
    <w:p w14:paraId="4D1E0594" w14:textId="77777777" w:rsidR="00F07EFC" w:rsidRDefault="00F07EFC" w:rsidP="0055397C">
      <w:pPr>
        <w:pStyle w:val="lennaslov"/>
        <w:rPr>
          <w:sz w:val="20"/>
          <w:szCs w:val="20"/>
        </w:rPr>
      </w:pPr>
    </w:p>
    <w:p w14:paraId="5BDBBB63" w14:textId="337DCEF1" w:rsidR="00681956" w:rsidRPr="00681956" w:rsidRDefault="00887EB9" w:rsidP="00681956">
      <w:pPr>
        <w:pStyle w:val="lennaslov"/>
        <w:spacing w:line="360" w:lineRule="auto"/>
        <w:jc w:val="both"/>
        <w:rPr>
          <w:b w:val="0"/>
          <w:sz w:val="20"/>
          <w:szCs w:val="20"/>
        </w:rPr>
      </w:pPr>
      <w:r w:rsidRPr="005F6193">
        <w:rPr>
          <w:b w:val="0"/>
          <w:sz w:val="20"/>
          <w:szCs w:val="20"/>
        </w:rPr>
        <w:lastRenderedPageBreak/>
        <w:t>(1)</w:t>
      </w:r>
      <w:r w:rsidR="00471A4B" w:rsidRPr="005F6193">
        <w:rPr>
          <w:b w:val="0"/>
          <w:sz w:val="20"/>
          <w:szCs w:val="20"/>
        </w:rPr>
        <w:t xml:space="preserve"> </w:t>
      </w:r>
      <w:r w:rsidR="00BF7C7A">
        <w:rPr>
          <w:b w:val="0"/>
          <w:sz w:val="20"/>
          <w:szCs w:val="20"/>
        </w:rPr>
        <w:t>R</w:t>
      </w:r>
      <w:r w:rsidR="0055397C" w:rsidRPr="005F6193">
        <w:rPr>
          <w:b w:val="0"/>
          <w:sz w:val="20"/>
          <w:szCs w:val="20"/>
        </w:rPr>
        <w:t xml:space="preserve">CPS </w:t>
      </w:r>
      <w:r w:rsidR="0088720F" w:rsidRPr="00DA2727">
        <w:rPr>
          <w:b w:val="0"/>
          <w:sz w:val="20"/>
          <w:szCs w:val="20"/>
        </w:rPr>
        <w:t xml:space="preserve">je </w:t>
      </w:r>
      <w:r w:rsidR="005F2299" w:rsidRPr="00DA2727">
        <w:rPr>
          <w:b w:val="0"/>
          <w:sz w:val="20"/>
          <w:szCs w:val="20"/>
        </w:rPr>
        <w:t>sestavljena iz</w:t>
      </w:r>
      <w:r w:rsidR="00F26B1C" w:rsidRPr="00DA2727">
        <w:rPr>
          <w:b w:val="0"/>
          <w:sz w:val="20"/>
          <w:szCs w:val="20"/>
        </w:rPr>
        <w:t>:</w:t>
      </w:r>
      <w:r w:rsidR="0055397C" w:rsidRPr="008C632B">
        <w:rPr>
          <w:b w:val="0"/>
          <w:sz w:val="20"/>
          <w:szCs w:val="20"/>
        </w:rPr>
        <w:t xml:space="preserve"> </w:t>
      </w:r>
    </w:p>
    <w:p w14:paraId="17B0A566" w14:textId="4C6104D3" w:rsidR="00681956" w:rsidRPr="00681956" w:rsidRDefault="00681956" w:rsidP="00681956">
      <w:pPr>
        <w:numPr>
          <w:ilvl w:val="0"/>
          <w:numId w:val="33"/>
        </w:numPr>
        <w:suppressAutoHyphens/>
        <w:overflowPunct w:val="0"/>
        <w:autoSpaceDE w:val="0"/>
        <w:autoSpaceDN w:val="0"/>
        <w:adjustRightInd w:val="0"/>
        <w:spacing w:line="360" w:lineRule="auto"/>
        <w:jc w:val="both"/>
        <w:rPr>
          <w:rFonts w:ascii="Arial" w:eastAsiaTheme="minorHAnsi" w:hAnsi="Arial" w:cs="Arial"/>
          <w:sz w:val="20"/>
          <w:szCs w:val="20"/>
          <w:lang w:eastAsia="en-US"/>
        </w:rPr>
      </w:pPr>
      <w:r>
        <w:rPr>
          <w:rFonts w:ascii="Arial" w:eastAsiaTheme="minorHAnsi" w:hAnsi="Arial" w:cs="Arial"/>
          <w:sz w:val="20"/>
          <w:szCs w:val="20"/>
          <w:lang w:eastAsia="en-US"/>
        </w:rPr>
        <w:t>krovnega stebra, ki obravnava celostno prometno načrtovanje v regiji</w:t>
      </w:r>
      <w:r w:rsidRPr="00681956">
        <w:rPr>
          <w:rFonts w:ascii="Arial" w:eastAsiaTheme="minorHAnsi" w:hAnsi="Arial" w:cs="Arial"/>
          <w:sz w:val="20"/>
          <w:szCs w:val="20"/>
          <w:lang w:eastAsia="en-US"/>
        </w:rPr>
        <w:t>;</w:t>
      </w:r>
    </w:p>
    <w:p w14:paraId="6EC60B20" w14:textId="7C64AA49" w:rsidR="00681956" w:rsidRPr="00681956" w:rsidRDefault="00681956" w:rsidP="00681956">
      <w:pPr>
        <w:numPr>
          <w:ilvl w:val="0"/>
          <w:numId w:val="34"/>
        </w:numPr>
        <w:suppressAutoHyphens/>
        <w:overflowPunct w:val="0"/>
        <w:autoSpaceDE w:val="0"/>
        <w:autoSpaceDN w:val="0"/>
        <w:adjustRightInd w:val="0"/>
        <w:spacing w:line="360" w:lineRule="auto"/>
        <w:jc w:val="both"/>
        <w:rPr>
          <w:rFonts w:ascii="Arial" w:eastAsiaTheme="minorHAnsi" w:hAnsi="Arial" w:cs="Arial"/>
          <w:sz w:val="20"/>
          <w:szCs w:val="20"/>
          <w:lang w:eastAsia="en-US"/>
        </w:rPr>
      </w:pPr>
      <w:r w:rsidRPr="00681956">
        <w:rPr>
          <w:rFonts w:ascii="Arial" w:eastAsiaTheme="minorHAnsi" w:hAnsi="Arial" w:cs="Arial"/>
          <w:sz w:val="20"/>
          <w:szCs w:val="20"/>
          <w:lang w:eastAsia="en-US"/>
        </w:rPr>
        <w:t>ločenih obveznih stebrov (</w:t>
      </w:r>
      <w:r w:rsidRPr="00E801D9">
        <w:rPr>
          <w:rFonts w:ascii="Arial" w:eastAsiaTheme="minorHAnsi" w:hAnsi="Arial" w:cs="Arial"/>
          <w:sz w:val="20"/>
          <w:szCs w:val="20"/>
          <w:lang w:eastAsia="en-US"/>
        </w:rPr>
        <w:t>hoja</w:t>
      </w:r>
      <w:r w:rsidR="00F55A74" w:rsidRPr="00E801D9">
        <w:rPr>
          <w:rFonts w:ascii="Arial" w:eastAsiaTheme="minorHAnsi" w:hAnsi="Arial" w:cs="Arial"/>
          <w:sz w:val="20"/>
          <w:szCs w:val="20"/>
          <w:lang w:eastAsia="en-US"/>
        </w:rPr>
        <w:t xml:space="preserve"> in</w:t>
      </w:r>
      <w:r w:rsidRPr="00681956">
        <w:rPr>
          <w:rFonts w:ascii="Arial" w:eastAsiaTheme="minorHAnsi" w:hAnsi="Arial" w:cs="Arial"/>
          <w:sz w:val="20"/>
          <w:szCs w:val="20"/>
          <w:lang w:eastAsia="en-US"/>
        </w:rPr>
        <w:t xml:space="preserve"> kolesarjenje</w:t>
      </w:r>
      <w:r w:rsidR="00F55A74">
        <w:rPr>
          <w:rFonts w:ascii="Arial" w:eastAsiaTheme="minorHAnsi" w:hAnsi="Arial" w:cs="Arial"/>
          <w:sz w:val="20"/>
          <w:szCs w:val="20"/>
          <w:lang w:eastAsia="en-US"/>
        </w:rPr>
        <w:t xml:space="preserve"> oz. aktivna mobilnost</w:t>
      </w:r>
      <w:r w:rsidRPr="00681956">
        <w:rPr>
          <w:rFonts w:ascii="Arial" w:eastAsiaTheme="minorHAnsi" w:hAnsi="Arial" w:cs="Arial"/>
          <w:sz w:val="20"/>
          <w:szCs w:val="20"/>
          <w:lang w:eastAsia="en-US"/>
        </w:rPr>
        <w:t>, javni prevoz in osebni motorni promet);</w:t>
      </w:r>
    </w:p>
    <w:p w14:paraId="3EA5B8FF" w14:textId="052C9770" w:rsidR="00681956" w:rsidRPr="00681956" w:rsidRDefault="00681956" w:rsidP="00681956">
      <w:pPr>
        <w:numPr>
          <w:ilvl w:val="0"/>
          <w:numId w:val="35"/>
        </w:numPr>
        <w:suppressAutoHyphens/>
        <w:overflowPunct w:val="0"/>
        <w:autoSpaceDE w:val="0"/>
        <w:autoSpaceDN w:val="0"/>
        <w:adjustRightInd w:val="0"/>
        <w:spacing w:line="360" w:lineRule="auto"/>
        <w:jc w:val="both"/>
        <w:rPr>
          <w:rFonts w:ascii="Arial" w:eastAsiaTheme="minorHAnsi" w:hAnsi="Arial" w:cs="Arial"/>
          <w:sz w:val="20"/>
          <w:szCs w:val="20"/>
          <w:lang w:eastAsia="en-US"/>
        </w:rPr>
      </w:pPr>
      <w:r w:rsidRPr="00681956">
        <w:rPr>
          <w:rFonts w:ascii="Arial" w:eastAsiaTheme="minorHAnsi" w:hAnsi="Arial" w:cs="Arial"/>
          <w:sz w:val="20"/>
          <w:szCs w:val="20"/>
          <w:lang w:eastAsia="en-US"/>
        </w:rPr>
        <w:t>neobveznih stebrov (tovorni promet</w:t>
      </w:r>
      <w:r w:rsidR="00F55A74">
        <w:rPr>
          <w:rFonts w:ascii="Arial" w:eastAsiaTheme="minorHAnsi" w:hAnsi="Arial" w:cs="Arial"/>
          <w:sz w:val="20"/>
          <w:szCs w:val="20"/>
          <w:lang w:eastAsia="en-US"/>
        </w:rPr>
        <w:t>,</w:t>
      </w:r>
      <w:r w:rsidRPr="00681956">
        <w:rPr>
          <w:rFonts w:ascii="Arial" w:eastAsiaTheme="minorHAnsi" w:hAnsi="Arial" w:cs="Arial"/>
          <w:sz w:val="20"/>
          <w:szCs w:val="20"/>
          <w:lang w:eastAsia="en-US"/>
        </w:rPr>
        <w:t xml:space="preserve"> parkirna politika</w:t>
      </w:r>
      <w:r w:rsidR="00F55A74">
        <w:rPr>
          <w:rFonts w:ascii="Arial" w:eastAsiaTheme="minorHAnsi" w:hAnsi="Arial" w:cs="Arial"/>
          <w:sz w:val="20"/>
          <w:szCs w:val="20"/>
          <w:lang w:eastAsia="en-US"/>
        </w:rPr>
        <w:t>, prometno načrtovanje, upravljanje in digitalizacija, izobraževanje in promocija ali druge, za upravljanje prometa pomembne teme</w:t>
      </w:r>
      <w:r w:rsidRPr="00681956">
        <w:rPr>
          <w:rFonts w:ascii="Arial" w:eastAsiaTheme="minorHAnsi" w:hAnsi="Arial" w:cs="Arial"/>
          <w:sz w:val="20"/>
          <w:szCs w:val="20"/>
          <w:lang w:eastAsia="en-US"/>
        </w:rPr>
        <w:t>).</w:t>
      </w:r>
    </w:p>
    <w:p w14:paraId="20F032B6" w14:textId="77777777" w:rsidR="00565603" w:rsidRDefault="00565603" w:rsidP="008C632B">
      <w:pPr>
        <w:pStyle w:val="lennaslov"/>
        <w:spacing w:line="360" w:lineRule="auto"/>
        <w:jc w:val="both"/>
        <w:rPr>
          <w:b w:val="0"/>
          <w:sz w:val="20"/>
          <w:szCs w:val="20"/>
        </w:rPr>
      </w:pPr>
    </w:p>
    <w:p w14:paraId="2B4CF043" w14:textId="70EC4A5E" w:rsidR="00C46F1F" w:rsidRPr="00C96CD8" w:rsidRDefault="00887EB9" w:rsidP="00AE29BE">
      <w:pPr>
        <w:pStyle w:val="lennaslov"/>
        <w:spacing w:line="360" w:lineRule="auto"/>
        <w:jc w:val="both"/>
        <w:rPr>
          <w:b w:val="0"/>
          <w:sz w:val="20"/>
          <w:szCs w:val="20"/>
        </w:rPr>
      </w:pPr>
      <w:r>
        <w:rPr>
          <w:b w:val="0"/>
          <w:sz w:val="20"/>
          <w:szCs w:val="20"/>
        </w:rPr>
        <w:t>(2)</w:t>
      </w:r>
      <w:r w:rsidR="004A07BF">
        <w:rPr>
          <w:b w:val="0"/>
          <w:sz w:val="20"/>
          <w:szCs w:val="20"/>
        </w:rPr>
        <w:t xml:space="preserve"> </w:t>
      </w:r>
      <w:r w:rsidR="00D36EEC">
        <w:rPr>
          <w:b w:val="0"/>
          <w:sz w:val="20"/>
          <w:szCs w:val="20"/>
        </w:rPr>
        <w:t>R</w:t>
      </w:r>
      <w:r w:rsidR="004A07BF">
        <w:rPr>
          <w:b w:val="0"/>
          <w:sz w:val="20"/>
          <w:szCs w:val="20"/>
        </w:rPr>
        <w:t xml:space="preserve">CPS vsebuje strateški in </w:t>
      </w:r>
      <w:r w:rsidR="005E716E">
        <w:rPr>
          <w:b w:val="0"/>
          <w:sz w:val="20"/>
          <w:szCs w:val="20"/>
        </w:rPr>
        <w:t>izvedbeni del</w:t>
      </w:r>
      <w:r w:rsidR="004A07BF">
        <w:rPr>
          <w:b w:val="0"/>
          <w:sz w:val="20"/>
          <w:szCs w:val="20"/>
        </w:rPr>
        <w:t xml:space="preserve">. </w:t>
      </w:r>
      <w:r w:rsidR="00E93FF2" w:rsidRPr="00E93FF2">
        <w:rPr>
          <w:b w:val="0"/>
          <w:sz w:val="20"/>
          <w:szCs w:val="20"/>
        </w:rPr>
        <w:t xml:space="preserve">Strateški del </w:t>
      </w:r>
      <w:r w:rsidR="001420A6">
        <w:rPr>
          <w:b w:val="0"/>
          <w:sz w:val="20"/>
          <w:szCs w:val="20"/>
        </w:rPr>
        <w:t>R</w:t>
      </w:r>
      <w:r w:rsidR="00E93FF2" w:rsidRPr="00E93FF2">
        <w:rPr>
          <w:b w:val="0"/>
          <w:sz w:val="20"/>
          <w:szCs w:val="20"/>
        </w:rPr>
        <w:t xml:space="preserve">CPS </w:t>
      </w:r>
      <w:r w:rsidR="005E716E">
        <w:rPr>
          <w:b w:val="0"/>
          <w:sz w:val="20"/>
          <w:szCs w:val="20"/>
        </w:rPr>
        <w:t>vsebuje</w:t>
      </w:r>
      <w:r w:rsidR="0047178D">
        <w:rPr>
          <w:b w:val="0"/>
          <w:sz w:val="20"/>
          <w:szCs w:val="20"/>
        </w:rPr>
        <w:t xml:space="preserve"> </w:t>
      </w:r>
      <w:r w:rsidR="00E93FF2" w:rsidRPr="00E93FF2">
        <w:rPr>
          <w:b w:val="0"/>
          <w:sz w:val="20"/>
          <w:szCs w:val="20"/>
        </w:rPr>
        <w:t xml:space="preserve">vizijo, cilje, ciljne vrednosti, stanje, izzive, priložnosti, </w:t>
      </w:r>
      <w:r w:rsidR="001C32AA">
        <w:rPr>
          <w:b w:val="0"/>
          <w:sz w:val="20"/>
          <w:szCs w:val="20"/>
        </w:rPr>
        <w:t xml:space="preserve">prioritete, </w:t>
      </w:r>
      <w:r w:rsidR="00E93FF2" w:rsidRPr="00E93FF2">
        <w:rPr>
          <w:b w:val="0"/>
          <w:sz w:val="20"/>
          <w:szCs w:val="20"/>
        </w:rPr>
        <w:t>strateška vodila</w:t>
      </w:r>
      <w:r w:rsidR="009D08DC">
        <w:rPr>
          <w:b w:val="0"/>
          <w:sz w:val="20"/>
          <w:szCs w:val="20"/>
        </w:rPr>
        <w:t xml:space="preserve"> in </w:t>
      </w:r>
      <w:r w:rsidR="00E93FF2" w:rsidRPr="00E93FF2">
        <w:rPr>
          <w:b w:val="0"/>
          <w:sz w:val="20"/>
          <w:szCs w:val="20"/>
        </w:rPr>
        <w:t>ukrepe</w:t>
      </w:r>
      <w:r w:rsidR="0065189B">
        <w:rPr>
          <w:b w:val="0"/>
          <w:sz w:val="20"/>
          <w:szCs w:val="20"/>
        </w:rPr>
        <w:t xml:space="preserve">. </w:t>
      </w:r>
      <w:r w:rsidR="0065189B" w:rsidRPr="005F6193">
        <w:rPr>
          <w:b w:val="0"/>
          <w:sz w:val="20"/>
          <w:szCs w:val="20"/>
        </w:rPr>
        <w:t>I</w:t>
      </w:r>
      <w:r w:rsidR="009D08DC" w:rsidRPr="005F6193">
        <w:rPr>
          <w:b w:val="0"/>
          <w:sz w:val="20"/>
          <w:szCs w:val="20"/>
        </w:rPr>
        <w:t xml:space="preserve">zvedbeni del je </w:t>
      </w:r>
      <w:r w:rsidR="00E93FF2" w:rsidRPr="005F6193">
        <w:rPr>
          <w:b w:val="0"/>
          <w:sz w:val="20"/>
          <w:szCs w:val="20"/>
        </w:rPr>
        <w:t>akcijski načrt</w:t>
      </w:r>
      <w:r w:rsidR="0065189B" w:rsidRPr="005F6193">
        <w:rPr>
          <w:b w:val="0"/>
          <w:sz w:val="20"/>
          <w:szCs w:val="20"/>
        </w:rPr>
        <w:t>, ki v okviru posameznih stebrov</w:t>
      </w:r>
      <w:r w:rsidR="00190641" w:rsidRPr="005F6193">
        <w:rPr>
          <w:b w:val="0"/>
          <w:sz w:val="20"/>
          <w:szCs w:val="20"/>
        </w:rPr>
        <w:t xml:space="preserve"> strategije</w:t>
      </w:r>
      <w:r w:rsidR="0065189B" w:rsidRPr="005F6193">
        <w:rPr>
          <w:b w:val="0"/>
          <w:sz w:val="20"/>
          <w:szCs w:val="20"/>
        </w:rPr>
        <w:t xml:space="preserve"> </w:t>
      </w:r>
      <w:r w:rsidR="0065189B" w:rsidRPr="005F2A51">
        <w:rPr>
          <w:b w:val="0"/>
          <w:sz w:val="20"/>
          <w:szCs w:val="20"/>
        </w:rPr>
        <w:t>vključuje</w:t>
      </w:r>
      <w:r w:rsidR="00C96CD8" w:rsidRPr="005F2A51">
        <w:rPr>
          <w:b w:val="0"/>
          <w:sz w:val="20"/>
          <w:szCs w:val="20"/>
        </w:rPr>
        <w:t xml:space="preserve"> </w:t>
      </w:r>
      <w:r w:rsidR="0065189B" w:rsidRPr="005F2A51">
        <w:rPr>
          <w:b w:val="0"/>
          <w:sz w:val="20"/>
          <w:szCs w:val="20"/>
        </w:rPr>
        <w:t xml:space="preserve">svežnje ukrepov z ovrednotenimi stroški, </w:t>
      </w:r>
      <w:r w:rsidR="002C4866" w:rsidRPr="005F2A51">
        <w:rPr>
          <w:b w:val="0"/>
          <w:sz w:val="20"/>
          <w:szCs w:val="20"/>
        </w:rPr>
        <w:t>odgovornostjo</w:t>
      </w:r>
      <w:r w:rsidR="00AE29BE" w:rsidRPr="005F2A51">
        <w:rPr>
          <w:b w:val="0"/>
          <w:sz w:val="20"/>
          <w:szCs w:val="20"/>
        </w:rPr>
        <w:t xml:space="preserve"> za izvedbo</w:t>
      </w:r>
      <w:r w:rsidR="002C4866" w:rsidRPr="005F2A51">
        <w:rPr>
          <w:b w:val="0"/>
          <w:sz w:val="20"/>
          <w:szCs w:val="20"/>
        </w:rPr>
        <w:t xml:space="preserve"> in rokom izvedbe.</w:t>
      </w:r>
    </w:p>
    <w:p w14:paraId="7F994E55" w14:textId="05B06902" w:rsidR="0055397C" w:rsidRPr="00D345A9" w:rsidRDefault="00EE4AE4" w:rsidP="00BA18C3">
      <w:pPr>
        <w:pStyle w:val="lennaslov"/>
        <w:rPr>
          <w:b w:val="0"/>
          <w:sz w:val="20"/>
          <w:szCs w:val="20"/>
        </w:rPr>
      </w:pPr>
      <w:r>
        <w:rPr>
          <w:sz w:val="20"/>
          <w:szCs w:val="20"/>
        </w:rPr>
        <w:t>5</w:t>
      </w:r>
      <w:r w:rsidR="0055397C" w:rsidRPr="00D345A9">
        <w:rPr>
          <w:sz w:val="20"/>
          <w:szCs w:val="20"/>
        </w:rPr>
        <w:t>. člen</w:t>
      </w:r>
    </w:p>
    <w:p w14:paraId="375F1FBF" w14:textId="0210B161" w:rsidR="0055397C" w:rsidRDefault="0055397C" w:rsidP="00C96CD8">
      <w:pPr>
        <w:suppressAutoHyphens/>
        <w:overflowPunct w:val="0"/>
        <w:autoSpaceDE w:val="0"/>
        <w:autoSpaceDN w:val="0"/>
        <w:adjustRightInd w:val="0"/>
        <w:jc w:val="center"/>
        <w:rPr>
          <w:rFonts w:ascii="Arial" w:eastAsiaTheme="minorHAnsi" w:hAnsi="Arial" w:cs="Arial"/>
          <w:b/>
          <w:sz w:val="20"/>
          <w:szCs w:val="20"/>
          <w:lang w:eastAsia="en-US"/>
        </w:rPr>
      </w:pPr>
      <w:r w:rsidRPr="00D345A9">
        <w:rPr>
          <w:rFonts w:ascii="Arial" w:eastAsiaTheme="minorHAnsi" w:hAnsi="Arial" w:cs="Arial"/>
          <w:b/>
          <w:sz w:val="20"/>
          <w:szCs w:val="20"/>
          <w:lang w:eastAsia="en-US"/>
        </w:rPr>
        <w:t>(</w:t>
      </w:r>
      <w:r w:rsidR="00536BDA">
        <w:rPr>
          <w:rFonts w:ascii="Arial" w:eastAsiaTheme="minorHAnsi" w:hAnsi="Arial" w:cs="Arial"/>
          <w:b/>
          <w:sz w:val="20"/>
          <w:szCs w:val="20"/>
          <w:lang w:eastAsia="en-US"/>
        </w:rPr>
        <w:t>oblika</w:t>
      </w:r>
      <w:r w:rsidRPr="00D345A9">
        <w:rPr>
          <w:rFonts w:ascii="Arial" w:eastAsiaTheme="minorHAnsi" w:hAnsi="Arial" w:cs="Arial"/>
          <w:b/>
          <w:sz w:val="20"/>
          <w:szCs w:val="20"/>
          <w:lang w:eastAsia="en-US"/>
        </w:rPr>
        <w:t xml:space="preserve"> </w:t>
      </w:r>
      <w:r w:rsidR="00783088">
        <w:rPr>
          <w:rFonts w:ascii="Arial" w:eastAsiaTheme="minorHAnsi" w:hAnsi="Arial" w:cs="Arial"/>
          <w:b/>
          <w:sz w:val="20"/>
          <w:szCs w:val="20"/>
          <w:lang w:eastAsia="en-US"/>
        </w:rPr>
        <w:t>R</w:t>
      </w:r>
      <w:r w:rsidRPr="00D345A9">
        <w:rPr>
          <w:rFonts w:ascii="Arial" w:eastAsiaTheme="minorHAnsi" w:hAnsi="Arial" w:cs="Arial"/>
          <w:b/>
          <w:sz w:val="20"/>
          <w:szCs w:val="20"/>
          <w:lang w:eastAsia="en-US"/>
        </w:rPr>
        <w:t>CPS)</w:t>
      </w:r>
    </w:p>
    <w:p w14:paraId="56D4E7F4" w14:textId="77777777" w:rsidR="004E2F9A" w:rsidRPr="00D345A9" w:rsidRDefault="004E2F9A" w:rsidP="00C96CD8">
      <w:pPr>
        <w:suppressAutoHyphens/>
        <w:overflowPunct w:val="0"/>
        <w:autoSpaceDE w:val="0"/>
        <w:autoSpaceDN w:val="0"/>
        <w:adjustRightInd w:val="0"/>
        <w:jc w:val="center"/>
        <w:rPr>
          <w:rFonts w:ascii="Arial" w:eastAsiaTheme="minorHAnsi" w:hAnsi="Arial" w:cs="Arial"/>
          <w:b/>
          <w:sz w:val="20"/>
          <w:szCs w:val="20"/>
          <w:lang w:eastAsia="en-US"/>
        </w:rPr>
      </w:pPr>
    </w:p>
    <w:p w14:paraId="0F64F32E" w14:textId="2ED1F451" w:rsidR="00E12BB2" w:rsidRDefault="00783088" w:rsidP="00262279">
      <w:pPr>
        <w:pStyle w:val="lennaslov"/>
        <w:spacing w:line="360" w:lineRule="auto"/>
        <w:jc w:val="both"/>
        <w:rPr>
          <w:b w:val="0"/>
          <w:bCs/>
          <w:sz w:val="20"/>
          <w:szCs w:val="20"/>
        </w:rPr>
      </w:pPr>
      <w:r>
        <w:rPr>
          <w:b w:val="0"/>
          <w:bCs/>
          <w:sz w:val="20"/>
          <w:szCs w:val="20"/>
        </w:rPr>
        <w:t>R</w:t>
      </w:r>
      <w:r w:rsidR="003D0CBA" w:rsidRPr="003D0CBA">
        <w:rPr>
          <w:b w:val="0"/>
          <w:bCs/>
          <w:sz w:val="20"/>
          <w:szCs w:val="20"/>
        </w:rPr>
        <w:t>CPS se izdela v digitalni obliki in se objavi na spletnih straneh občin</w:t>
      </w:r>
      <w:r w:rsidR="00C46F1F">
        <w:rPr>
          <w:b w:val="0"/>
          <w:bCs/>
          <w:sz w:val="20"/>
          <w:szCs w:val="20"/>
        </w:rPr>
        <w:t xml:space="preserve"> </w:t>
      </w:r>
      <w:r w:rsidR="003D0CBA" w:rsidRPr="003D0CBA">
        <w:rPr>
          <w:b w:val="0"/>
          <w:bCs/>
          <w:sz w:val="20"/>
          <w:szCs w:val="20"/>
        </w:rPr>
        <w:t>in</w:t>
      </w:r>
      <w:r w:rsidR="00C46F1F">
        <w:rPr>
          <w:b w:val="0"/>
          <w:bCs/>
          <w:sz w:val="20"/>
          <w:szCs w:val="20"/>
        </w:rPr>
        <w:t xml:space="preserve"> regionalnih razvojnih agencij, ter</w:t>
      </w:r>
      <w:r w:rsidR="003D0CBA" w:rsidRPr="003D0CBA">
        <w:rPr>
          <w:b w:val="0"/>
          <w:bCs/>
          <w:sz w:val="20"/>
          <w:szCs w:val="20"/>
        </w:rPr>
        <w:t xml:space="preserve"> na spletnem portalu o trajnostni mobilnosti.</w:t>
      </w:r>
    </w:p>
    <w:p w14:paraId="2A15F932" w14:textId="012EFEDB" w:rsidR="00482EE6" w:rsidRPr="005F6193" w:rsidRDefault="00482EE6" w:rsidP="00482EE6">
      <w:pPr>
        <w:pStyle w:val="lennaslov"/>
        <w:rPr>
          <w:sz w:val="20"/>
          <w:szCs w:val="20"/>
        </w:rPr>
      </w:pPr>
      <w:r w:rsidRPr="005F6193">
        <w:rPr>
          <w:sz w:val="20"/>
          <w:szCs w:val="20"/>
        </w:rPr>
        <w:t>6. člen</w:t>
      </w:r>
    </w:p>
    <w:p w14:paraId="2805B16E" w14:textId="020488E8" w:rsidR="00482EE6" w:rsidRDefault="00482EE6" w:rsidP="00482EE6">
      <w:pPr>
        <w:pStyle w:val="lennaslov"/>
        <w:rPr>
          <w:sz w:val="20"/>
          <w:szCs w:val="20"/>
        </w:rPr>
      </w:pPr>
      <w:r w:rsidRPr="005F6193">
        <w:rPr>
          <w:sz w:val="20"/>
          <w:szCs w:val="20"/>
        </w:rPr>
        <w:t xml:space="preserve">(način priprave </w:t>
      </w:r>
      <w:r w:rsidR="00783088">
        <w:rPr>
          <w:sz w:val="20"/>
          <w:szCs w:val="20"/>
        </w:rPr>
        <w:t>R</w:t>
      </w:r>
      <w:r w:rsidRPr="005F6193">
        <w:rPr>
          <w:sz w:val="20"/>
          <w:szCs w:val="20"/>
        </w:rPr>
        <w:t>CPS)</w:t>
      </w:r>
    </w:p>
    <w:p w14:paraId="0DFAD773" w14:textId="77777777" w:rsidR="00BF60A9" w:rsidRDefault="00BF60A9" w:rsidP="00262279">
      <w:pPr>
        <w:pStyle w:val="lennaslov"/>
        <w:spacing w:line="360" w:lineRule="auto"/>
        <w:jc w:val="both"/>
        <w:rPr>
          <w:b w:val="0"/>
          <w:bCs/>
          <w:sz w:val="20"/>
          <w:szCs w:val="20"/>
        </w:rPr>
      </w:pPr>
    </w:p>
    <w:p w14:paraId="131EBC14" w14:textId="3F54B700" w:rsidR="00F324C8" w:rsidRDefault="00801843" w:rsidP="00262279">
      <w:pPr>
        <w:pStyle w:val="lennaslov"/>
        <w:spacing w:line="360" w:lineRule="auto"/>
        <w:jc w:val="both"/>
        <w:rPr>
          <w:b w:val="0"/>
          <w:bCs/>
          <w:sz w:val="20"/>
          <w:szCs w:val="20"/>
        </w:rPr>
      </w:pPr>
      <w:r>
        <w:rPr>
          <w:b w:val="0"/>
          <w:bCs/>
          <w:sz w:val="20"/>
          <w:szCs w:val="20"/>
        </w:rPr>
        <w:t xml:space="preserve">(1) </w:t>
      </w:r>
      <w:r w:rsidR="00083D1D">
        <w:rPr>
          <w:b w:val="0"/>
          <w:bCs/>
          <w:sz w:val="20"/>
          <w:szCs w:val="20"/>
        </w:rPr>
        <w:t>Priprava</w:t>
      </w:r>
      <w:r w:rsidR="00F324C8">
        <w:rPr>
          <w:b w:val="0"/>
          <w:bCs/>
          <w:sz w:val="20"/>
          <w:szCs w:val="20"/>
        </w:rPr>
        <w:t xml:space="preserve"> RCPS vsebuje naslednje </w:t>
      </w:r>
      <w:r w:rsidRPr="00BA3E67">
        <w:rPr>
          <w:b w:val="0"/>
          <w:bCs/>
          <w:sz w:val="20"/>
          <w:szCs w:val="20"/>
        </w:rPr>
        <w:t>sklope</w:t>
      </w:r>
      <w:r w:rsidR="00F324C8" w:rsidRPr="00BA3E67">
        <w:rPr>
          <w:b w:val="0"/>
          <w:bCs/>
          <w:sz w:val="20"/>
          <w:szCs w:val="20"/>
        </w:rPr>
        <w:t>:</w:t>
      </w:r>
    </w:p>
    <w:p w14:paraId="27EC9D8D" w14:textId="35547395" w:rsidR="00F324C8" w:rsidRDefault="00801843" w:rsidP="00F324C8">
      <w:pPr>
        <w:pStyle w:val="lennaslov"/>
        <w:numPr>
          <w:ilvl w:val="0"/>
          <w:numId w:val="35"/>
        </w:numPr>
        <w:spacing w:line="360" w:lineRule="auto"/>
        <w:jc w:val="both"/>
        <w:rPr>
          <w:b w:val="0"/>
          <w:bCs/>
          <w:sz w:val="20"/>
          <w:szCs w:val="20"/>
        </w:rPr>
      </w:pPr>
      <w:r>
        <w:rPr>
          <w:b w:val="0"/>
          <w:bCs/>
          <w:sz w:val="20"/>
          <w:szCs w:val="20"/>
        </w:rPr>
        <w:t>sklop A: ureditev pogojev za delo;</w:t>
      </w:r>
    </w:p>
    <w:p w14:paraId="34DF7FA3" w14:textId="6BDA9ECB" w:rsidR="00801843" w:rsidRDefault="00801843" w:rsidP="00F324C8">
      <w:pPr>
        <w:pStyle w:val="lennaslov"/>
        <w:numPr>
          <w:ilvl w:val="0"/>
          <w:numId w:val="35"/>
        </w:numPr>
        <w:spacing w:line="360" w:lineRule="auto"/>
        <w:jc w:val="both"/>
        <w:rPr>
          <w:b w:val="0"/>
          <w:bCs/>
          <w:sz w:val="20"/>
          <w:szCs w:val="20"/>
        </w:rPr>
      </w:pPr>
      <w:r>
        <w:rPr>
          <w:b w:val="0"/>
          <w:bCs/>
          <w:sz w:val="20"/>
          <w:szCs w:val="20"/>
        </w:rPr>
        <w:t>sklop B: vzpostavitev procesa</w:t>
      </w:r>
      <w:r w:rsidR="00BF60A9">
        <w:rPr>
          <w:b w:val="0"/>
          <w:bCs/>
          <w:sz w:val="20"/>
          <w:szCs w:val="20"/>
        </w:rPr>
        <w:t>;</w:t>
      </w:r>
    </w:p>
    <w:p w14:paraId="60706844" w14:textId="47B449BF" w:rsidR="00BF60A9" w:rsidRDefault="00BF60A9" w:rsidP="00F324C8">
      <w:pPr>
        <w:pStyle w:val="lennaslov"/>
        <w:numPr>
          <w:ilvl w:val="0"/>
          <w:numId w:val="35"/>
        </w:numPr>
        <w:spacing w:line="360" w:lineRule="auto"/>
        <w:jc w:val="both"/>
        <w:rPr>
          <w:b w:val="0"/>
          <w:bCs/>
          <w:sz w:val="20"/>
          <w:szCs w:val="20"/>
        </w:rPr>
      </w:pPr>
      <w:r>
        <w:rPr>
          <w:b w:val="0"/>
          <w:bCs/>
          <w:sz w:val="20"/>
          <w:szCs w:val="20"/>
        </w:rPr>
        <w:t>sklop C: oris želenega stanja;</w:t>
      </w:r>
    </w:p>
    <w:p w14:paraId="0015CE29" w14:textId="6BE9AF4C" w:rsidR="00BF60A9" w:rsidRDefault="00BF60A9" w:rsidP="00F324C8">
      <w:pPr>
        <w:pStyle w:val="lennaslov"/>
        <w:numPr>
          <w:ilvl w:val="0"/>
          <w:numId w:val="35"/>
        </w:numPr>
        <w:spacing w:line="360" w:lineRule="auto"/>
        <w:jc w:val="both"/>
        <w:rPr>
          <w:b w:val="0"/>
          <w:bCs/>
          <w:sz w:val="20"/>
          <w:szCs w:val="20"/>
        </w:rPr>
      </w:pPr>
      <w:r>
        <w:rPr>
          <w:b w:val="0"/>
          <w:bCs/>
          <w:sz w:val="20"/>
          <w:szCs w:val="20"/>
        </w:rPr>
        <w:t>sklop D: analiza obstoječega stanja;</w:t>
      </w:r>
    </w:p>
    <w:p w14:paraId="5F65298D" w14:textId="4E8656DC" w:rsidR="00BF60A9" w:rsidRDefault="00BF60A9" w:rsidP="00F324C8">
      <w:pPr>
        <w:pStyle w:val="lennaslov"/>
        <w:numPr>
          <w:ilvl w:val="0"/>
          <w:numId w:val="35"/>
        </w:numPr>
        <w:spacing w:line="360" w:lineRule="auto"/>
        <w:jc w:val="both"/>
        <w:rPr>
          <w:b w:val="0"/>
          <w:bCs/>
          <w:sz w:val="20"/>
          <w:szCs w:val="20"/>
        </w:rPr>
      </w:pPr>
      <w:r>
        <w:rPr>
          <w:b w:val="0"/>
          <w:bCs/>
          <w:sz w:val="20"/>
          <w:szCs w:val="20"/>
        </w:rPr>
        <w:t>sklop E: opredelitev smeri ukrepanja;</w:t>
      </w:r>
    </w:p>
    <w:p w14:paraId="474DD7B1" w14:textId="67BA5B42" w:rsidR="00BF60A9" w:rsidRDefault="00BF60A9" w:rsidP="00F324C8">
      <w:pPr>
        <w:pStyle w:val="lennaslov"/>
        <w:numPr>
          <w:ilvl w:val="0"/>
          <w:numId w:val="35"/>
        </w:numPr>
        <w:spacing w:line="360" w:lineRule="auto"/>
        <w:jc w:val="both"/>
        <w:rPr>
          <w:b w:val="0"/>
          <w:bCs/>
          <w:sz w:val="20"/>
          <w:szCs w:val="20"/>
        </w:rPr>
      </w:pPr>
      <w:r>
        <w:rPr>
          <w:b w:val="0"/>
          <w:bCs/>
          <w:sz w:val="20"/>
          <w:szCs w:val="20"/>
        </w:rPr>
        <w:t>sklop F: priprava in potrditev strategije;</w:t>
      </w:r>
    </w:p>
    <w:p w14:paraId="422D6F5C" w14:textId="77F2AC2E" w:rsidR="00BF60A9" w:rsidRDefault="00BF60A9" w:rsidP="00F324C8">
      <w:pPr>
        <w:pStyle w:val="lennaslov"/>
        <w:numPr>
          <w:ilvl w:val="0"/>
          <w:numId w:val="35"/>
        </w:numPr>
        <w:spacing w:line="360" w:lineRule="auto"/>
        <w:jc w:val="both"/>
        <w:rPr>
          <w:b w:val="0"/>
          <w:bCs/>
          <w:sz w:val="20"/>
          <w:szCs w:val="20"/>
        </w:rPr>
      </w:pPr>
      <w:r>
        <w:rPr>
          <w:b w:val="0"/>
          <w:bCs/>
          <w:sz w:val="20"/>
          <w:szCs w:val="20"/>
        </w:rPr>
        <w:t xml:space="preserve">sklop G: izvajanje strategije. </w:t>
      </w:r>
    </w:p>
    <w:p w14:paraId="11244FBA" w14:textId="77777777" w:rsidR="00BF60A9" w:rsidRDefault="00BF60A9" w:rsidP="00BF60A9">
      <w:pPr>
        <w:pStyle w:val="lennaslov"/>
        <w:spacing w:line="360" w:lineRule="auto"/>
        <w:ind w:left="720"/>
        <w:jc w:val="both"/>
        <w:rPr>
          <w:b w:val="0"/>
          <w:bCs/>
          <w:sz w:val="20"/>
          <w:szCs w:val="20"/>
        </w:rPr>
      </w:pPr>
    </w:p>
    <w:p w14:paraId="10656860" w14:textId="387B505D" w:rsidR="006F16A9" w:rsidRDefault="00BF60A9" w:rsidP="00BF60A9">
      <w:pPr>
        <w:pStyle w:val="lennaslov"/>
        <w:spacing w:line="360" w:lineRule="auto"/>
        <w:jc w:val="both"/>
        <w:rPr>
          <w:b w:val="0"/>
          <w:bCs/>
          <w:sz w:val="20"/>
          <w:szCs w:val="20"/>
        </w:rPr>
      </w:pPr>
      <w:r w:rsidRPr="00BF60A9">
        <w:rPr>
          <w:b w:val="0"/>
          <w:bCs/>
          <w:sz w:val="20"/>
          <w:szCs w:val="20"/>
        </w:rPr>
        <w:t>(2) RCPS se pripravi po enotnem postopku tako, da pripravljavec izvede naslednje sklope: ureditev pogojev za delo, vzpostavitev procesa, uskladitev dokumenta in pridobitev soglasja ministra, pristojnega za prometno politiko</w:t>
      </w:r>
      <w:r w:rsidR="00BA3E67">
        <w:rPr>
          <w:b w:val="0"/>
          <w:bCs/>
          <w:sz w:val="20"/>
          <w:szCs w:val="20"/>
        </w:rPr>
        <w:t xml:space="preserve"> </w:t>
      </w:r>
      <w:r w:rsidRPr="00BF60A9">
        <w:rPr>
          <w:b w:val="0"/>
          <w:bCs/>
          <w:sz w:val="20"/>
          <w:szCs w:val="20"/>
        </w:rPr>
        <w:t>ter potrditev na občinskih svetih. Izdelovalec RCPS v sodelovanju s pripravljavcem</w:t>
      </w:r>
      <w:r w:rsidR="00BA3E67">
        <w:rPr>
          <w:b w:val="0"/>
          <w:bCs/>
          <w:sz w:val="20"/>
          <w:szCs w:val="20"/>
        </w:rPr>
        <w:t xml:space="preserve"> izvede</w:t>
      </w:r>
      <w:r w:rsidRPr="00BF60A9">
        <w:rPr>
          <w:b w:val="0"/>
          <w:bCs/>
          <w:sz w:val="20"/>
          <w:szCs w:val="20"/>
        </w:rPr>
        <w:t xml:space="preserve"> </w:t>
      </w:r>
      <w:r w:rsidRPr="00BA3E67">
        <w:rPr>
          <w:b w:val="0"/>
          <w:bCs/>
          <w:sz w:val="20"/>
          <w:szCs w:val="20"/>
        </w:rPr>
        <w:t xml:space="preserve">naslednje </w:t>
      </w:r>
      <w:r w:rsidR="00BA3E67">
        <w:rPr>
          <w:b w:val="0"/>
          <w:bCs/>
          <w:sz w:val="20"/>
          <w:szCs w:val="20"/>
        </w:rPr>
        <w:t>sklope</w:t>
      </w:r>
      <w:r w:rsidRPr="00BF60A9">
        <w:rPr>
          <w:b w:val="0"/>
          <w:bCs/>
          <w:sz w:val="20"/>
          <w:szCs w:val="20"/>
        </w:rPr>
        <w:t>: oris želenega stanja, analizo obstoječega stanja, opredelitev smeri ukrepanja in izdelavo RCPS.</w:t>
      </w:r>
    </w:p>
    <w:p w14:paraId="7F7B0D99" w14:textId="77777777" w:rsidR="001378C2" w:rsidRDefault="001378C2" w:rsidP="00BF60A9">
      <w:pPr>
        <w:pStyle w:val="lennaslov"/>
        <w:spacing w:line="360" w:lineRule="auto"/>
        <w:jc w:val="both"/>
        <w:rPr>
          <w:b w:val="0"/>
          <w:bCs/>
          <w:sz w:val="20"/>
          <w:szCs w:val="20"/>
        </w:rPr>
      </w:pPr>
    </w:p>
    <w:p w14:paraId="68FC37FE" w14:textId="654BFED8" w:rsidR="007D2A42" w:rsidRDefault="006F16A9" w:rsidP="00BF60A9">
      <w:pPr>
        <w:pStyle w:val="lennaslov"/>
        <w:spacing w:line="360" w:lineRule="auto"/>
        <w:jc w:val="both"/>
        <w:rPr>
          <w:b w:val="0"/>
          <w:bCs/>
          <w:sz w:val="20"/>
          <w:szCs w:val="20"/>
        </w:rPr>
      </w:pPr>
      <w:r>
        <w:rPr>
          <w:b w:val="0"/>
          <w:bCs/>
          <w:sz w:val="20"/>
          <w:szCs w:val="20"/>
        </w:rPr>
        <w:t>(3)</w:t>
      </w:r>
      <w:r w:rsidR="001378C2">
        <w:rPr>
          <w:b w:val="0"/>
          <w:bCs/>
          <w:sz w:val="20"/>
          <w:szCs w:val="20"/>
        </w:rPr>
        <w:t xml:space="preserve"> </w:t>
      </w:r>
      <w:r w:rsidR="007D2A42" w:rsidRPr="007D2A42">
        <w:rPr>
          <w:b w:val="0"/>
          <w:bCs/>
          <w:sz w:val="20"/>
          <w:szCs w:val="20"/>
        </w:rPr>
        <w:t xml:space="preserve">Izdelovalec in pripravljavec RCPS omogočita vključitev državnega upravljavca cestne in železniške infrastrukture (v nadaljnjem besedilu: državni upravljavec) v proces vključevanja ključnih deležnikov. V sklopu </w:t>
      </w:r>
      <w:r w:rsidR="00436349">
        <w:rPr>
          <w:b w:val="0"/>
          <w:bCs/>
          <w:sz w:val="20"/>
          <w:szCs w:val="20"/>
        </w:rPr>
        <w:t>analiz</w:t>
      </w:r>
      <w:r w:rsidR="00B64DD2">
        <w:rPr>
          <w:b w:val="0"/>
          <w:bCs/>
          <w:sz w:val="20"/>
          <w:szCs w:val="20"/>
        </w:rPr>
        <w:t>a</w:t>
      </w:r>
      <w:r w:rsidR="00436349">
        <w:rPr>
          <w:b w:val="0"/>
          <w:bCs/>
          <w:sz w:val="20"/>
          <w:szCs w:val="20"/>
        </w:rPr>
        <w:t xml:space="preserve"> obstoječega</w:t>
      </w:r>
      <w:r w:rsidR="007D2A42" w:rsidRPr="007D2A42">
        <w:rPr>
          <w:b w:val="0"/>
          <w:bCs/>
          <w:sz w:val="20"/>
          <w:szCs w:val="20"/>
        </w:rPr>
        <w:t xml:space="preserve"> stanja izdelovalec in pripravljavec RCPS predstavita razmere v regiji in pridobita načrte državnih upravljavcev na območju priprave RCPS ter njihov odziv na analizo stanja, kar se upošteva v nadaljnjem procesu priprave RCPS. Ponovno usklajevanje z državnim upravljavcem se izvede v sklopu opredelitve smeri ukrepanja pri pripravi nabora ukrepov, kjer se uskladi predloge pripravljavca in načrte državnega upravljavca. Državni upravljavec poda soglasje </w:t>
      </w:r>
      <w:r w:rsidR="007D2A42" w:rsidRPr="00356D2E">
        <w:rPr>
          <w:b w:val="0"/>
          <w:bCs/>
          <w:sz w:val="20"/>
          <w:szCs w:val="20"/>
        </w:rPr>
        <w:t xml:space="preserve">k predlogu </w:t>
      </w:r>
      <w:r w:rsidR="00187ECB" w:rsidRPr="00356D2E">
        <w:rPr>
          <w:b w:val="0"/>
          <w:bCs/>
          <w:sz w:val="20"/>
          <w:szCs w:val="20"/>
        </w:rPr>
        <w:t>dokumenta</w:t>
      </w:r>
      <w:r w:rsidR="007D2A42" w:rsidRPr="00356D2E">
        <w:rPr>
          <w:b w:val="0"/>
          <w:bCs/>
          <w:sz w:val="20"/>
          <w:szCs w:val="20"/>
        </w:rPr>
        <w:t xml:space="preserve"> RCPS.</w:t>
      </w:r>
    </w:p>
    <w:p w14:paraId="66567E77" w14:textId="77777777" w:rsidR="00383E82" w:rsidRDefault="000B2DA9" w:rsidP="00262279">
      <w:pPr>
        <w:pStyle w:val="lennaslov"/>
        <w:spacing w:line="360" w:lineRule="auto"/>
        <w:jc w:val="both"/>
      </w:pPr>
      <w:r w:rsidRPr="009E2387">
        <w:lastRenderedPageBreak/>
        <w:t xml:space="preserve"> </w:t>
      </w:r>
    </w:p>
    <w:p w14:paraId="0F790E65" w14:textId="0809190A" w:rsidR="007D2A42" w:rsidRDefault="00A033EF" w:rsidP="00262279">
      <w:pPr>
        <w:pStyle w:val="lennaslov"/>
        <w:spacing w:line="360" w:lineRule="auto"/>
        <w:jc w:val="both"/>
        <w:rPr>
          <w:b w:val="0"/>
          <w:bCs/>
          <w:sz w:val="20"/>
          <w:szCs w:val="20"/>
        </w:rPr>
      </w:pPr>
      <w:r>
        <w:rPr>
          <w:b w:val="0"/>
          <w:bCs/>
          <w:sz w:val="20"/>
          <w:szCs w:val="20"/>
        </w:rPr>
        <w:t>(</w:t>
      </w:r>
      <w:r w:rsidR="006A693A">
        <w:rPr>
          <w:b w:val="0"/>
          <w:bCs/>
          <w:sz w:val="20"/>
          <w:szCs w:val="20"/>
        </w:rPr>
        <w:t>4</w:t>
      </w:r>
      <w:r w:rsidR="00DB1096" w:rsidRPr="005F6193">
        <w:rPr>
          <w:b w:val="0"/>
          <w:bCs/>
          <w:sz w:val="20"/>
          <w:szCs w:val="20"/>
        </w:rPr>
        <w:t>)</w:t>
      </w:r>
      <w:r w:rsidR="00353B0A">
        <w:rPr>
          <w:b w:val="0"/>
          <w:bCs/>
          <w:sz w:val="20"/>
          <w:szCs w:val="20"/>
        </w:rPr>
        <w:t xml:space="preserve"> </w:t>
      </w:r>
      <w:r w:rsidR="007D2A42" w:rsidRPr="007D2A42">
        <w:rPr>
          <w:b w:val="0"/>
          <w:bCs/>
          <w:sz w:val="20"/>
          <w:szCs w:val="20"/>
        </w:rPr>
        <w:t>Ministrstvo pristojno za prometno politiko (v nadaljnjem besedilu: ministrstvo) poda soglasje k osnutku dokumenta ob</w:t>
      </w:r>
      <w:r w:rsidR="00436349">
        <w:rPr>
          <w:b w:val="0"/>
          <w:bCs/>
          <w:sz w:val="20"/>
          <w:szCs w:val="20"/>
        </w:rPr>
        <w:t xml:space="preserve"> predpogoju</w:t>
      </w:r>
      <w:r w:rsidR="007D2A42" w:rsidRPr="007D2A42">
        <w:rPr>
          <w:b w:val="0"/>
          <w:bCs/>
          <w:sz w:val="20"/>
          <w:szCs w:val="20"/>
        </w:rPr>
        <w:t xml:space="preserve">, da je državni upravljavec podal </w:t>
      </w:r>
      <w:r w:rsidR="007D2A42" w:rsidRPr="00356D2E">
        <w:rPr>
          <w:b w:val="0"/>
          <w:bCs/>
          <w:sz w:val="20"/>
          <w:szCs w:val="20"/>
        </w:rPr>
        <w:t xml:space="preserve">soglasje k predlogu </w:t>
      </w:r>
      <w:r w:rsidR="00187ECB" w:rsidRPr="00356D2E">
        <w:rPr>
          <w:b w:val="0"/>
          <w:bCs/>
          <w:sz w:val="20"/>
          <w:szCs w:val="20"/>
        </w:rPr>
        <w:t>dokumenta</w:t>
      </w:r>
      <w:r w:rsidR="007D2A42" w:rsidRPr="00356D2E">
        <w:rPr>
          <w:b w:val="0"/>
          <w:bCs/>
          <w:sz w:val="20"/>
          <w:szCs w:val="20"/>
        </w:rPr>
        <w:t xml:space="preserve"> RCPS</w:t>
      </w:r>
      <w:r w:rsidR="007D2A42" w:rsidRPr="007D2A42">
        <w:rPr>
          <w:b w:val="0"/>
          <w:bCs/>
          <w:sz w:val="20"/>
          <w:szCs w:val="20"/>
        </w:rPr>
        <w:t xml:space="preserve">. Nato sodelujoče občine potrdijo RCPS s sklepi na občinskih svetih. </w:t>
      </w:r>
    </w:p>
    <w:p w14:paraId="3A117893" w14:textId="77777777" w:rsidR="0008058E" w:rsidRDefault="0008058E" w:rsidP="00262279">
      <w:pPr>
        <w:pStyle w:val="lennaslov"/>
        <w:spacing w:line="360" w:lineRule="auto"/>
        <w:jc w:val="both"/>
        <w:rPr>
          <w:b w:val="0"/>
          <w:bCs/>
          <w:sz w:val="20"/>
          <w:szCs w:val="20"/>
        </w:rPr>
      </w:pPr>
    </w:p>
    <w:p w14:paraId="3D20628D" w14:textId="63A7482B" w:rsidR="00383E82" w:rsidRPr="00204735" w:rsidRDefault="00A033EF" w:rsidP="00262279">
      <w:pPr>
        <w:pStyle w:val="lennaslov"/>
        <w:spacing w:line="360" w:lineRule="auto"/>
        <w:jc w:val="both"/>
        <w:rPr>
          <w:b w:val="0"/>
          <w:sz w:val="20"/>
          <w:szCs w:val="20"/>
        </w:rPr>
      </w:pPr>
      <w:r>
        <w:rPr>
          <w:b w:val="0"/>
          <w:bCs/>
          <w:sz w:val="20"/>
          <w:szCs w:val="20"/>
        </w:rPr>
        <w:t>(</w:t>
      </w:r>
      <w:r w:rsidR="006A693A">
        <w:rPr>
          <w:b w:val="0"/>
          <w:bCs/>
          <w:sz w:val="20"/>
          <w:szCs w:val="20"/>
        </w:rPr>
        <w:t>5</w:t>
      </w:r>
      <w:r w:rsidR="004E04A8">
        <w:rPr>
          <w:b w:val="0"/>
          <w:bCs/>
          <w:sz w:val="20"/>
          <w:szCs w:val="20"/>
        </w:rPr>
        <w:t xml:space="preserve">) </w:t>
      </w:r>
      <w:r w:rsidR="00353B0A">
        <w:rPr>
          <w:b w:val="0"/>
          <w:sz w:val="20"/>
          <w:szCs w:val="20"/>
        </w:rPr>
        <w:t>Za izvajanje ukrepov so</w:t>
      </w:r>
      <w:r>
        <w:rPr>
          <w:b w:val="0"/>
          <w:sz w:val="20"/>
          <w:szCs w:val="20"/>
        </w:rPr>
        <w:t xml:space="preserve"> zadolžene</w:t>
      </w:r>
      <w:r w:rsidR="004E04A8">
        <w:rPr>
          <w:b w:val="0"/>
          <w:sz w:val="20"/>
          <w:szCs w:val="20"/>
        </w:rPr>
        <w:t xml:space="preserve"> država in obči</w:t>
      </w:r>
      <w:r w:rsidR="00353B0A">
        <w:rPr>
          <w:b w:val="0"/>
          <w:sz w:val="20"/>
          <w:szCs w:val="20"/>
        </w:rPr>
        <w:t>ne skladno z akcijskim načrtom</w:t>
      </w:r>
      <w:r w:rsidR="00744706">
        <w:rPr>
          <w:b w:val="0"/>
          <w:sz w:val="20"/>
          <w:szCs w:val="20"/>
        </w:rPr>
        <w:t>.</w:t>
      </w:r>
    </w:p>
    <w:p w14:paraId="64C97532" w14:textId="1D3621AD" w:rsidR="00E801D9" w:rsidRDefault="00D111A9" w:rsidP="000A1A62">
      <w:pPr>
        <w:pStyle w:val="Poglavje"/>
        <w:rPr>
          <w:sz w:val="20"/>
          <w:szCs w:val="20"/>
        </w:rPr>
      </w:pPr>
      <w:r>
        <w:rPr>
          <w:sz w:val="20"/>
          <w:szCs w:val="20"/>
        </w:rPr>
        <w:t>III. </w:t>
      </w:r>
      <w:r w:rsidR="001F0435">
        <w:rPr>
          <w:sz w:val="20"/>
          <w:szCs w:val="20"/>
        </w:rPr>
        <w:t>ODSTOTEK IN VIŠINA SOFINANCIRANJA</w:t>
      </w:r>
      <w:r w:rsidR="004653E5">
        <w:rPr>
          <w:sz w:val="20"/>
          <w:szCs w:val="20"/>
        </w:rPr>
        <w:t xml:space="preserve"> </w:t>
      </w:r>
      <w:r w:rsidR="001420A6">
        <w:rPr>
          <w:sz w:val="20"/>
          <w:szCs w:val="20"/>
        </w:rPr>
        <w:t>R</w:t>
      </w:r>
      <w:r w:rsidR="004653E5">
        <w:rPr>
          <w:sz w:val="20"/>
          <w:szCs w:val="20"/>
        </w:rPr>
        <w:t>CPS</w:t>
      </w:r>
    </w:p>
    <w:p w14:paraId="3BC38809" w14:textId="77777777" w:rsidR="000A1A62" w:rsidRDefault="000A1A62" w:rsidP="000A1A62">
      <w:pPr>
        <w:pStyle w:val="Poglavje"/>
        <w:rPr>
          <w:sz w:val="20"/>
          <w:szCs w:val="20"/>
        </w:rPr>
      </w:pPr>
    </w:p>
    <w:p w14:paraId="029C17A7" w14:textId="721B6408" w:rsidR="001F0435" w:rsidRPr="005010B9" w:rsidRDefault="00204735" w:rsidP="001F0435">
      <w:pPr>
        <w:pStyle w:val="len0"/>
        <w:spacing w:before="0"/>
        <w:rPr>
          <w:sz w:val="20"/>
          <w:szCs w:val="20"/>
        </w:rPr>
      </w:pPr>
      <w:r>
        <w:rPr>
          <w:sz w:val="20"/>
          <w:szCs w:val="20"/>
        </w:rPr>
        <w:t>7</w:t>
      </w:r>
      <w:r w:rsidR="007F71D6" w:rsidRPr="005010B9">
        <w:rPr>
          <w:sz w:val="20"/>
          <w:szCs w:val="20"/>
        </w:rPr>
        <w:t>.</w:t>
      </w:r>
      <w:r w:rsidR="001F0435" w:rsidRPr="005010B9">
        <w:rPr>
          <w:sz w:val="20"/>
          <w:szCs w:val="20"/>
        </w:rPr>
        <w:t xml:space="preserve"> člen</w:t>
      </w:r>
    </w:p>
    <w:p w14:paraId="39441572" w14:textId="0D94C193" w:rsidR="001F0435" w:rsidRPr="006B5CED" w:rsidRDefault="001F0435" w:rsidP="0028441C">
      <w:pPr>
        <w:pStyle w:val="len0"/>
        <w:spacing w:before="0"/>
        <w:rPr>
          <w:sz w:val="20"/>
          <w:szCs w:val="20"/>
        </w:rPr>
      </w:pPr>
      <w:r w:rsidRPr="005010B9">
        <w:rPr>
          <w:sz w:val="20"/>
          <w:szCs w:val="20"/>
        </w:rPr>
        <w:t>(</w:t>
      </w:r>
      <w:r w:rsidR="001F67B1" w:rsidRPr="005010B9">
        <w:rPr>
          <w:sz w:val="20"/>
          <w:szCs w:val="20"/>
        </w:rPr>
        <w:t xml:space="preserve">odstotek sofinanciranja </w:t>
      </w:r>
      <w:r w:rsidR="004356DD" w:rsidRPr="005010B9">
        <w:rPr>
          <w:sz w:val="20"/>
          <w:szCs w:val="20"/>
        </w:rPr>
        <w:t xml:space="preserve">priprave </w:t>
      </w:r>
      <w:r w:rsidR="001420A6">
        <w:rPr>
          <w:sz w:val="20"/>
          <w:szCs w:val="20"/>
        </w:rPr>
        <w:t>R</w:t>
      </w:r>
      <w:r w:rsidR="004356DD" w:rsidRPr="005010B9">
        <w:rPr>
          <w:sz w:val="20"/>
          <w:szCs w:val="20"/>
        </w:rPr>
        <w:t>CPS</w:t>
      </w:r>
      <w:r w:rsidRPr="005010B9">
        <w:rPr>
          <w:sz w:val="20"/>
          <w:szCs w:val="20"/>
        </w:rPr>
        <w:t>)</w:t>
      </w:r>
    </w:p>
    <w:p w14:paraId="03F77D9A" w14:textId="77777777" w:rsidR="00804DD7" w:rsidRPr="006B5CED" w:rsidRDefault="00804DD7" w:rsidP="001F0435">
      <w:pPr>
        <w:pStyle w:val="len0"/>
        <w:spacing w:before="0"/>
        <w:rPr>
          <w:sz w:val="20"/>
          <w:szCs w:val="20"/>
        </w:rPr>
      </w:pPr>
    </w:p>
    <w:p w14:paraId="561110AD" w14:textId="5DD52356" w:rsidR="00A47567" w:rsidRDefault="00A6323B" w:rsidP="00804DD7">
      <w:pPr>
        <w:pStyle w:val="len0"/>
        <w:spacing w:before="0" w:line="360" w:lineRule="auto"/>
        <w:jc w:val="both"/>
        <w:rPr>
          <w:b w:val="0"/>
          <w:sz w:val="20"/>
          <w:szCs w:val="20"/>
        </w:rPr>
      </w:pPr>
      <w:r w:rsidRPr="004F04F0">
        <w:rPr>
          <w:b w:val="0"/>
          <w:sz w:val="20"/>
          <w:szCs w:val="20"/>
        </w:rPr>
        <w:t>P</w:t>
      </w:r>
      <w:r w:rsidR="00A55127" w:rsidRPr="004F04F0">
        <w:rPr>
          <w:b w:val="0"/>
          <w:sz w:val="20"/>
          <w:szCs w:val="20"/>
        </w:rPr>
        <w:t>riprav</w:t>
      </w:r>
      <w:r w:rsidRPr="004F04F0">
        <w:rPr>
          <w:b w:val="0"/>
          <w:sz w:val="20"/>
          <w:szCs w:val="20"/>
        </w:rPr>
        <w:t>a</w:t>
      </w:r>
      <w:r w:rsidR="00A55127" w:rsidRPr="004F04F0">
        <w:rPr>
          <w:b w:val="0"/>
          <w:sz w:val="20"/>
          <w:szCs w:val="20"/>
        </w:rPr>
        <w:t xml:space="preserve"> </w:t>
      </w:r>
      <w:r w:rsidR="001420A6" w:rsidRPr="004F04F0">
        <w:rPr>
          <w:b w:val="0"/>
          <w:sz w:val="20"/>
          <w:szCs w:val="20"/>
        </w:rPr>
        <w:t>R</w:t>
      </w:r>
      <w:r w:rsidR="00A55127" w:rsidRPr="004F04F0">
        <w:rPr>
          <w:b w:val="0"/>
          <w:sz w:val="20"/>
          <w:szCs w:val="20"/>
        </w:rPr>
        <w:t>CPS</w:t>
      </w:r>
      <w:r w:rsidRPr="004F04F0">
        <w:rPr>
          <w:b w:val="0"/>
          <w:sz w:val="20"/>
          <w:szCs w:val="20"/>
        </w:rPr>
        <w:t xml:space="preserve"> se</w:t>
      </w:r>
      <w:r w:rsidR="00744706" w:rsidRPr="004F04F0">
        <w:rPr>
          <w:b w:val="0"/>
          <w:sz w:val="20"/>
          <w:szCs w:val="20"/>
        </w:rPr>
        <w:t xml:space="preserve"> lahko</w:t>
      </w:r>
      <w:r w:rsidR="00115277" w:rsidRPr="004F04F0">
        <w:rPr>
          <w:b w:val="0"/>
          <w:sz w:val="20"/>
          <w:szCs w:val="20"/>
        </w:rPr>
        <w:t xml:space="preserve"> iz državnega proračuna</w:t>
      </w:r>
      <w:r w:rsidRPr="004F04F0">
        <w:rPr>
          <w:b w:val="0"/>
          <w:sz w:val="20"/>
          <w:szCs w:val="20"/>
        </w:rPr>
        <w:t xml:space="preserve"> sofinancira</w:t>
      </w:r>
      <w:r w:rsidR="00560798" w:rsidRPr="004F04F0">
        <w:rPr>
          <w:b w:val="0"/>
          <w:sz w:val="20"/>
          <w:szCs w:val="20"/>
        </w:rPr>
        <w:t xml:space="preserve"> v višini</w:t>
      </w:r>
      <w:r w:rsidR="00A07AAA" w:rsidRPr="004F04F0">
        <w:rPr>
          <w:b w:val="0"/>
          <w:sz w:val="20"/>
          <w:szCs w:val="20"/>
        </w:rPr>
        <w:t xml:space="preserve"> 80 </w:t>
      </w:r>
      <w:r w:rsidR="00560798" w:rsidRPr="004F04F0">
        <w:rPr>
          <w:b w:val="0"/>
          <w:sz w:val="20"/>
          <w:szCs w:val="20"/>
        </w:rPr>
        <w:t>%</w:t>
      </w:r>
      <w:r w:rsidR="00E12BB2" w:rsidRPr="004F04F0">
        <w:rPr>
          <w:b w:val="0"/>
          <w:sz w:val="20"/>
          <w:szCs w:val="20"/>
        </w:rPr>
        <w:t xml:space="preserve"> </w:t>
      </w:r>
      <w:r w:rsidR="00A84AD7" w:rsidRPr="004F04F0">
        <w:rPr>
          <w:b w:val="0"/>
          <w:sz w:val="20"/>
          <w:szCs w:val="20"/>
        </w:rPr>
        <w:t>upravičenih izdatkov</w:t>
      </w:r>
      <w:r w:rsidR="00115277" w:rsidRPr="004F04F0">
        <w:rPr>
          <w:b w:val="0"/>
          <w:sz w:val="20"/>
          <w:szCs w:val="20"/>
        </w:rPr>
        <w:t>.</w:t>
      </w:r>
    </w:p>
    <w:p w14:paraId="6E8C62EA" w14:textId="77777777" w:rsidR="004F04F0" w:rsidRPr="004F04F0" w:rsidRDefault="004F04F0" w:rsidP="00804DD7">
      <w:pPr>
        <w:pStyle w:val="len0"/>
        <w:spacing w:before="0" w:line="360" w:lineRule="auto"/>
        <w:jc w:val="both"/>
        <w:rPr>
          <w:b w:val="0"/>
          <w:sz w:val="20"/>
          <w:szCs w:val="20"/>
        </w:rPr>
      </w:pPr>
    </w:p>
    <w:p w14:paraId="4D7FCED0" w14:textId="78350280" w:rsidR="008F0999" w:rsidRPr="005010B9" w:rsidRDefault="00204735" w:rsidP="008F0999">
      <w:pPr>
        <w:pStyle w:val="len0"/>
        <w:spacing w:before="0"/>
        <w:rPr>
          <w:sz w:val="20"/>
          <w:szCs w:val="20"/>
        </w:rPr>
      </w:pPr>
      <w:r>
        <w:rPr>
          <w:sz w:val="20"/>
          <w:szCs w:val="20"/>
        </w:rPr>
        <w:t>8</w:t>
      </w:r>
      <w:r w:rsidR="008F0999" w:rsidRPr="005010B9">
        <w:rPr>
          <w:sz w:val="20"/>
          <w:szCs w:val="20"/>
        </w:rPr>
        <w:t>. člen</w:t>
      </w:r>
    </w:p>
    <w:p w14:paraId="75C04C84" w14:textId="5AB5C4B3" w:rsidR="00A84AD7" w:rsidRPr="00A84AD7" w:rsidRDefault="008F0999" w:rsidP="00A84AD7">
      <w:pPr>
        <w:pStyle w:val="len0"/>
        <w:spacing w:before="0"/>
        <w:rPr>
          <w:sz w:val="20"/>
          <w:szCs w:val="20"/>
        </w:rPr>
      </w:pPr>
      <w:r w:rsidRPr="005010B9">
        <w:rPr>
          <w:sz w:val="20"/>
          <w:szCs w:val="20"/>
        </w:rPr>
        <w:t xml:space="preserve">(višina sofinanciranja </w:t>
      </w:r>
      <w:r w:rsidR="001420A6">
        <w:rPr>
          <w:sz w:val="20"/>
          <w:szCs w:val="20"/>
        </w:rPr>
        <w:t>R</w:t>
      </w:r>
      <w:r w:rsidRPr="005010B9">
        <w:rPr>
          <w:sz w:val="20"/>
          <w:szCs w:val="20"/>
        </w:rPr>
        <w:t>CPS)</w:t>
      </w:r>
      <w:bookmarkStart w:id="0" w:name="_Hlk161047629"/>
    </w:p>
    <w:p w14:paraId="6D4454F2" w14:textId="77777777" w:rsidR="00A84AD7" w:rsidRPr="001F21A7" w:rsidRDefault="00A84AD7" w:rsidP="00A84AD7">
      <w:pPr>
        <w:pStyle w:val="len0"/>
        <w:spacing w:before="0" w:line="360" w:lineRule="auto"/>
        <w:jc w:val="both"/>
        <w:rPr>
          <w:b w:val="0"/>
          <w:sz w:val="20"/>
          <w:szCs w:val="20"/>
        </w:rPr>
      </w:pPr>
    </w:p>
    <w:p w14:paraId="717BB588" w14:textId="33480CBB" w:rsidR="00A84AD7" w:rsidRDefault="007A11B9" w:rsidP="00A84AD7">
      <w:pPr>
        <w:pStyle w:val="len0"/>
        <w:spacing w:before="0" w:line="360" w:lineRule="auto"/>
        <w:jc w:val="both"/>
        <w:rPr>
          <w:b w:val="0"/>
          <w:sz w:val="20"/>
          <w:szCs w:val="20"/>
        </w:rPr>
      </w:pPr>
      <w:r>
        <w:rPr>
          <w:b w:val="0"/>
          <w:sz w:val="20"/>
          <w:szCs w:val="20"/>
        </w:rPr>
        <w:t>Najvišja</w:t>
      </w:r>
      <w:r w:rsidR="007B3FEF">
        <w:rPr>
          <w:b w:val="0"/>
          <w:sz w:val="20"/>
          <w:szCs w:val="20"/>
        </w:rPr>
        <w:t xml:space="preserve"> v</w:t>
      </w:r>
      <w:r w:rsidR="00A84AD7" w:rsidRPr="005010B9">
        <w:rPr>
          <w:b w:val="0"/>
          <w:sz w:val="20"/>
          <w:szCs w:val="20"/>
        </w:rPr>
        <w:t xml:space="preserve">išina sofinanciranja </w:t>
      </w:r>
      <w:r w:rsidR="00A84AD7">
        <w:rPr>
          <w:b w:val="0"/>
          <w:sz w:val="20"/>
          <w:szCs w:val="20"/>
        </w:rPr>
        <w:t>R</w:t>
      </w:r>
      <w:r w:rsidR="00A84AD7" w:rsidRPr="005010B9">
        <w:rPr>
          <w:b w:val="0"/>
          <w:sz w:val="20"/>
          <w:szCs w:val="20"/>
        </w:rPr>
        <w:t>CPS je določena na osnovi</w:t>
      </w:r>
      <w:r w:rsidR="00A84AD7">
        <w:rPr>
          <w:b w:val="0"/>
          <w:sz w:val="20"/>
          <w:szCs w:val="20"/>
        </w:rPr>
        <w:t xml:space="preserve"> izračuna skupnih</w:t>
      </w:r>
      <w:r w:rsidR="00A84AD7" w:rsidRPr="005010B9">
        <w:rPr>
          <w:b w:val="0"/>
          <w:sz w:val="20"/>
          <w:szCs w:val="20"/>
        </w:rPr>
        <w:t xml:space="preserve"> strošk</w:t>
      </w:r>
      <w:r w:rsidR="00A84AD7">
        <w:rPr>
          <w:b w:val="0"/>
          <w:sz w:val="20"/>
          <w:szCs w:val="20"/>
        </w:rPr>
        <w:t>ov</w:t>
      </w:r>
      <w:r w:rsidR="00A84AD7" w:rsidRPr="005010B9">
        <w:rPr>
          <w:b w:val="0"/>
          <w:sz w:val="20"/>
          <w:szCs w:val="20"/>
        </w:rPr>
        <w:t xml:space="preserve"> postopka priprave </w:t>
      </w:r>
      <w:r w:rsidR="00A84AD7">
        <w:rPr>
          <w:b w:val="0"/>
          <w:sz w:val="20"/>
          <w:szCs w:val="20"/>
        </w:rPr>
        <w:t>R</w:t>
      </w:r>
      <w:r w:rsidR="00A84AD7" w:rsidRPr="005010B9">
        <w:rPr>
          <w:b w:val="0"/>
          <w:sz w:val="20"/>
          <w:szCs w:val="20"/>
        </w:rPr>
        <w:t>CPS</w:t>
      </w:r>
      <w:r w:rsidR="00E12BB2">
        <w:rPr>
          <w:b w:val="0"/>
          <w:sz w:val="20"/>
          <w:szCs w:val="20"/>
        </w:rPr>
        <w:t xml:space="preserve"> </w:t>
      </w:r>
      <w:r w:rsidR="00A84AD7">
        <w:rPr>
          <w:b w:val="0"/>
          <w:sz w:val="20"/>
          <w:szCs w:val="20"/>
        </w:rPr>
        <w:t>ter upoštevanega</w:t>
      </w:r>
      <w:r w:rsidR="00A84AD7" w:rsidRPr="005010B9">
        <w:rPr>
          <w:b w:val="0"/>
          <w:sz w:val="20"/>
          <w:szCs w:val="20"/>
        </w:rPr>
        <w:t xml:space="preserve"> odstotka sofinanciranja iz prejšnjega člena. Določena je glede na</w:t>
      </w:r>
      <w:r w:rsidR="00405A27">
        <w:rPr>
          <w:b w:val="0"/>
          <w:sz w:val="20"/>
          <w:szCs w:val="20"/>
        </w:rPr>
        <w:t xml:space="preserve"> </w:t>
      </w:r>
      <w:r w:rsidR="00A84AD7" w:rsidRPr="005010B9">
        <w:rPr>
          <w:b w:val="0"/>
          <w:sz w:val="20"/>
          <w:szCs w:val="20"/>
        </w:rPr>
        <w:t xml:space="preserve">število prebivalcev </w:t>
      </w:r>
      <w:r w:rsidR="00405A27">
        <w:rPr>
          <w:b w:val="0"/>
          <w:sz w:val="20"/>
          <w:szCs w:val="20"/>
        </w:rPr>
        <w:t>v regiji</w:t>
      </w:r>
      <w:r w:rsidR="00A84AD7" w:rsidRPr="005010B9">
        <w:rPr>
          <w:b w:val="0"/>
          <w:sz w:val="20"/>
          <w:szCs w:val="20"/>
        </w:rPr>
        <w:t xml:space="preserve"> in je naslednja:</w:t>
      </w:r>
    </w:p>
    <w:p w14:paraId="31F018B8" w14:textId="6975F95A" w:rsidR="00A84AD7" w:rsidRDefault="00A84AD7" w:rsidP="00A84AD7">
      <w:pPr>
        <w:spacing w:line="360" w:lineRule="auto"/>
        <w:jc w:val="both"/>
        <w:rPr>
          <w:rFonts w:ascii="Arial" w:eastAsia="Calibri" w:hAnsi="Arial" w:cs="Arial"/>
          <w:color w:val="000000"/>
          <w:sz w:val="20"/>
          <w:szCs w:val="20"/>
        </w:rPr>
      </w:pPr>
      <w:r>
        <w:rPr>
          <w:b/>
          <w:sz w:val="20"/>
          <w:szCs w:val="20"/>
        </w:rPr>
        <w:t xml:space="preserve">- </w:t>
      </w:r>
      <w:r w:rsidR="00405A27">
        <w:rPr>
          <w:rFonts w:ascii="Arial" w:eastAsia="Calibri" w:hAnsi="Arial" w:cs="Arial"/>
          <w:color w:val="000000"/>
          <w:sz w:val="20"/>
          <w:szCs w:val="20"/>
        </w:rPr>
        <w:t>regija nad</w:t>
      </w:r>
      <w:r w:rsidRPr="00F01E24">
        <w:rPr>
          <w:rFonts w:ascii="Arial" w:eastAsia="Calibri" w:hAnsi="Arial" w:cs="Arial"/>
          <w:color w:val="000000"/>
          <w:sz w:val="20"/>
          <w:szCs w:val="20"/>
        </w:rPr>
        <w:t xml:space="preserve"> </w:t>
      </w:r>
      <w:r w:rsidR="00ED747A">
        <w:rPr>
          <w:rFonts w:ascii="Arial" w:eastAsia="Calibri" w:hAnsi="Arial" w:cs="Arial"/>
          <w:color w:val="000000"/>
          <w:sz w:val="20"/>
          <w:szCs w:val="20"/>
        </w:rPr>
        <w:t>3</w:t>
      </w:r>
      <w:r w:rsidRPr="00F01E24">
        <w:rPr>
          <w:rFonts w:ascii="Arial" w:eastAsia="Calibri" w:hAnsi="Arial" w:cs="Arial"/>
          <w:color w:val="000000"/>
          <w:sz w:val="20"/>
          <w:szCs w:val="20"/>
        </w:rPr>
        <w:t>00.000 preb</w:t>
      </w:r>
      <w:r>
        <w:rPr>
          <w:rFonts w:ascii="Arial" w:eastAsia="Calibri" w:hAnsi="Arial" w:cs="Arial"/>
          <w:color w:val="000000"/>
          <w:sz w:val="20"/>
          <w:szCs w:val="20"/>
        </w:rPr>
        <w:t>ivalc</w:t>
      </w:r>
      <w:r w:rsidR="00405A27">
        <w:rPr>
          <w:rFonts w:ascii="Arial" w:eastAsia="Calibri" w:hAnsi="Arial" w:cs="Arial"/>
          <w:color w:val="000000"/>
          <w:sz w:val="20"/>
          <w:szCs w:val="20"/>
        </w:rPr>
        <w:t>i</w:t>
      </w:r>
      <w:r>
        <w:rPr>
          <w:rFonts w:ascii="Arial" w:eastAsia="Calibri" w:hAnsi="Arial" w:cs="Arial"/>
          <w:color w:val="000000"/>
          <w:sz w:val="20"/>
          <w:szCs w:val="20"/>
        </w:rPr>
        <w:t>:</w:t>
      </w:r>
      <w:r w:rsidR="006776ED">
        <w:rPr>
          <w:rFonts w:ascii="Arial" w:eastAsia="Calibri" w:hAnsi="Arial" w:cs="Arial"/>
          <w:color w:val="000000"/>
          <w:sz w:val="20"/>
          <w:szCs w:val="20"/>
        </w:rPr>
        <w:t xml:space="preserve"> </w:t>
      </w:r>
      <w:r w:rsidR="00405A27">
        <w:rPr>
          <w:rFonts w:ascii="Arial" w:eastAsia="Calibri" w:hAnsi="Arial" w:cs="Arial"/>
          <w:color w:val="000000"/>
          <w:sz w:val="20"/>
          <w:szCs w:val="20"/>
        </w:rPr>
        <w:t>1</w:t>
      </w:r>
      <w:r w:rsidR="00ED747A">
        <w:rPr>
          <w:rFonts w:ascii="Arial" w:eastAsia="Calibri" w:hAnsi="Arial" w:cs="Arial"/>
          <w:color w:val="000000"/>
          <w:sz w:val="20"/>
          <w:szCs w:val="20"/>
        </w:rPr>
        <w:t>2</w:t>
      </w:r>
      <w:r w:rsidR="00405A27">
        <w:rPr>
          <w:rFonts w:ascii="Arial" w:eastAsia="Calibri" w:hAnsi="Arial" w:cs="Arial"/>
          <w:color w:val="000000"/>
          <w:sz w:val="20"/>
          <w:szCs w:val="20"/>
        </w:rPr>
        <w:t>0</w:t>
      </w:r>
      <w:r w:rsidRPr="00F01E24">
        <w:rPr>
          <w:rFonts w:ascii="Arial" w:eastAsia="Calibri" w:hAnsi="Arial" w:cs="Arial"/>
          <w:color w:val="000000"/>
          <w:sz w:val="20"/>
          <w:szCs w:val="20"/>
        </w:rPr>
        <w:t>.</w:t>
      </w:r>
      <w:r w:rsidR="00405A27">
        <w:rPr>
          <w:rFonts w:ascii="Arial" w:eastAsia="Calibri" w:hAnsi="Arial" w:cs="Arial"/>
          <w:color w:val="000000"/>
          <w:sz w:val="20"/>
          <w:szCs w:val="20"/>
        </w:rPr>
        <w:t>0</w:t>
      </w:r>
      <w:r w:rsidRPr="00F01E24">
        <w:rPr>
          <w:rFonts w:ascii="Arial" w:eastAsia="Calibri" w:hAnsi="Arial" w:cs="Arial"/>
          <w:color w:val="000000"/>
          <w:sz w:val="20"/>
          <w:szCs w:val="20"/>
        </w:rPr>
        <w:t>00,00</w:t>
      </w:r>
      <w:r>
        <w:rPr>
          <w:rFonts w:ascii="Arial" w:eastAsia="Calibri" w:hAnsi="Arial" w:cs="Arial"/>
          <w:color w:val="000000"/>
          <w:sz w:val="20"/>
          <w:szCs w:val="20"/>
        </w:rPr>
        <w:t xml:space="preserve"> EUR;</w:t>
      </w:r>
      <w:r w:rsidRPr="00F01E24">
        <w:rPr>
          <w:rFonts w:ascii="Arial" w:eastAsia="Calibri" w:hAnsi="Arial" w:cs="Arial"/>
          <w:color w:val="000000"/>
          <w:sz w:val="20"/>
          <w:szCs w:val="20"/>
        </w:rPr>
        <w:t xml:space="preserve"> </w:t>
      </w:r>
    </w:p>
    <w:p w14:paraId="62F11D7D" w14:textId="295D325C" w:rsidR="00A84AD7" w:rsidRDefault="00A84AD7" w:rsidP="00A84AD7">
      <w:pPr>
        <w:spacing w:line="360" w:lineRule="auto"/>
        <w:jc w:val="both"/>
        <w:rPr>
          <w:rFonts w:ascii="Arial" w:eastAsia="Calibri" w:hAnsi="Arial" w:cs="Arial"/>
          <w:color w:val="000000"/>
          <w:sz w:val="20"/>
          <w:szCs w:val="20"/>
        </w:rPr>
      </w:pPr>
      <w:r>
        <w:rPr>
          <w:rFonts w:ascii="Arial" w:eastAsia="Calibri" w:hAnsi="Arial" w:cs="Arial"/>
          <w:color w:val="000000"/>
          <w:sz w:val="20"/>
          <w:szCs w:val="20"/>
        </w:rPr>
        <w:t xml:space="preserve">- </w:t>
      </w:r>
      <w:r w:rsidR="00405A27">
        <w:rPr>
          <w:rFonts w:ascii="Arial" w:eastAsia="Calibri" w:hAnsi="Arial" w:cs="Arial"/>
          <w:color w:val="000000"/>
          <w:sz w:val="20"/>
          <w:szCs w:val="20"/>
        </w:rPr>
        <w:t>regija</w:t>
      </w:r>
      <w:r w:rsidRPr="00F01E24">
        <w:rPr>
          <w:rFonts w:ascii="Arial" w:eastAsia="Calibri" w:hAnsi="Arial" w:cs="Arial"/>
          <w:color w:val="000000"/>
          <w:sz w:val="20"/>
          <w:szCs w:val="20"/>
        </w:rPr>
        <w:t xml:space="preserve"> </w:t>
      </w:r>
      <w:r w:rsidR="00ED747A">
        <w:rPr>
          <w:rFonts w:ascii="Arial" w:eastAsia="Calibri" w:hAnsi="Arial" w:cs="Arial"/>
          <w:color w:val="000000"/>
          <w:sz w:val="20"/>
          <w:szCs w:val="20"/>
        </w:rPr>
        <w:t>pod</w:t>
      </w:r>
      <w:r w:rsidRPr="00F01E24">
        <w:rPr>
          <w:rFonts w:ascii="Arial" w:eastAsia="Calibri" w:hAnsi="Arial" w:cs="Arial"/>
          <w:color w:val="000000"/>
          <w:sz w:val="20"/>
          <w:szCs w:val="20"/>
        </w:rPr>
        <w:t xml:space="preserve"> </w:t>
      </w:r>
      <w:r w:rsidR="00ED747A">
        <w:rPr>
          <w:rFonts w:ascii="Arial" w:eastAsia="Calibri" w:hAnsi="Arial" w:cs="Arial"/>
          <w:color w:val="000000"/>
          <w:sz w:val="20"/>
          <w:szCs w:val="20"/>
        </w:rPr>
        <w:t>3</w:t>
      </w:r>
      <w:r w:rsidR="00405A27">
        <w:rPr>
          <w:rFonts w:ascii="Arial" w:eastAsia="Calibri" w:hAnsi="Arial" w:cs="Arial"/>
          <w:color w:val="000000"/>
          <w:sz w:val="20"/>
          <w:szCs w:val="20"/>
        </w:rPr>
        <w:t>00</w:t>
      </w:r>
      <w:r w:rsidRPr="00F01E24">
        <w:rPr>
          <w:rFonts w:ascii="Arial" w:eastAsia="Calibri" w:hAnsi="Arial" w:cs="Arial"/>
          <w:color w:val="000000"/>
          <w:sz w:val="20"/>
          <w:szCs w:val="20"/>
        </w:rPr>
        <w:t>.000 preb</w:t>
      </w:r>
      <w:r>
        <w:rPr>
          <w:rFonts w:ascii="Arial" w:eastAsia="Calibri" w:hAnsi="Arial" w:cs="Arial"/>
          <w:color w:val="000000"/>
          <w:sz w:val="20"/>
          <w:szCs w:val="20"/>
        </w:rPr>
        <w:t>ivalc</w:t>
      </w:r>
      <w:r w:rsidR="00ED747A">
        <w:rPr>
          <w:rFonts w:ascii="Arial" w:eastAsia="Calibri" w:hAnsi="Arial" w:cs="Arial"/>
          <w:color w:val="000000"/>
          <w:sz w:val="20"/>
          <w:szCs w:val="20"/>
        </w:rPr>
        <w:t>ev</w:t>
      </w:r>
      <w:r>
        <w:rPr>
          <w:rFonts w:ascii="Arial" w:eastAsia="Calibri" w:hAnsi="Arial" w:cs="Arial"/>
          <w:color w:val="000000"/>
          <w:sz w:val="20"/>
          <w:szCs w:val="20"/>
        </w:rPr>
        <w:t xml:space="preserve">: </w:t>
      </w:r>
      <w:r w:rsidR="00ED747A">
        <w:rPr>
          <w:rFonts w:ascii="Arial" w:eastAsia="Calibri" w:hAnsi="Arial" w:cs="Arial"/>
          <w:color w:val="000000"/>
          <w:sz w:val="20"/>
          <w:szCs w:val="20"/>
        </w:rPr>
        <w:t>80</w:t>
      </w:r>
      <w:r w:rsidRPr="00F01E24">
        <w:rPr>
          <w:rFonts w:ascii="Arial" w:eastAsia="Calibri" w:hAnsi="Arial" w:cs="Arial"/>
          <w:color w:val="000000"/>
          <w:sz w:val="20"/>
          <w:szCs w:val="20"/>
        </w:rPr>
        <w:t>.</w:t>
      </w:r>
      <w:r w:rsidR="00405A27">
        <w:rPr>
          <w:rFonts w:ascii="Arial" w:eastAsia="Calibri" w:hAnsi="Arial" w:cs="Arial"/>
          <w:color w:val="000000"/>
          <w:sz w:val="20"/>
          <w:szCs w:val="20"/>
        </w:rPr>
        <w:t>0</w:t>
      </w:r>
      <w:r w:rsidRPr="00F01E24">
        <w:rPr>
          <w:rFonts w:ascii="Arial" w:eastAsia="Calibri" w:hAnsi="Arial" w:cs="Arial"/>
          <w:color w:val="000000"/>
          <w:sz w:val="20"/>
          <w:szCs w:val="20"/>
        </w:rPr>
        <w:t>00,00</w:t>
      </w:r>
      <w:r>
        <w:rPr>
          <w:rFonts w:ascii="Arial" w:eastAsia="Calibri" w:hAnsi="Arial" w:cs="Arial"/>
          <w:color w:val="000000"/>
          <w:sz w:val="20"/>
          <w:szCs w:val="20"/>
        </w:rPr>
        <w:t xml:space="preserve"> EUR</w:t>
      </w:r>
      <w:r w:rsidR="0008058E">
        <w:rPr>
          <w:rFonts w:ascii="Arial" w:eastAsia="Calibri" w:hAnsi="Arial" w:cs="Arial"/>
          <w:color w:val="000000"/>
          <w:sz w:val="20"/>
          <w:szCs w:val="20"/>
        </w:rPr>
        <w:t>.</w:t>
      </w:r>
    </w:p>
    <w:bookmarkEnd w:id="0"/>
    <w:p w14:paraId="03C82CF9" w14:textId="7761CB89" w:rsidR="00ED747A" w:rsidRDefault="00EE0388" w:rsidP="0008058E">
      <w:pPr>
        <w:pStyle w:val="Poglavje"/>
        <w:rPr>
          <w:sz w:val="20"/>
          <w:szCs w:val="20"/>
        </w:rPr>
      </w:pPr>
      <w:r>
        <w:rPr>
          <w:sz w:val="20"/>
          <w:szCs w:val="20"/>
        </w:rPr>
        <w:t xml:space="preserve">IV. </w:t>
      </w:r>
      <w:r w:rsidR="00DB0D58">
        <w:rPr>
          <w:sz w:val="20"/>
          <w:szCs w:val="20"/>
        </w:rPr>
        <w:t xml:space="preserve">NAČIN </w:t>
      </w:r>
      <w:r w:rsidR="00F96E25">
        <w:rPr>
          <w:sz w:val="20"/>
          <w:szCs w:val="20"/>
        </w:rPr>
        <w:t>SPREMLJANJ</w:t>
      </w:r>
      <w:r w:rsidR="00BA5906">
        <w:rPr>
          <w:sz w:val="20"/>
          <w:szCs w:val="20"/>
        </w:rPr>
        <w:t>A</w:t>
      </w:r>
      <w:r w:rsidR="00DF7468">
        <w:rPr>
          <w:sz w:val="20"/>
          <w:szCs w:val="20"/>
        </w:rPr>
        <w:t xml:space="preserve"> </w:t>
      </w:r>
      <w:r w:rsidR="004B12D1">
        <w:rPr>
          <w:sz w:val="20"/>
          <w:szCs w:val="20"/>
        </w:rPr>
        <w:t>IZVAJANJA</w:t>
      </w:r>
      <w:r w:rsidR="00DF7468">
        <w:rPr>
          <w:sz w:val="20"/>
          <w:szCs w:val="20"/>
        </w:rPr>
        <w:t xml:space="preserve"> </w:t>
      </w:r>
      <w:r w:rsidR="001420A6">
        <w:rPr>
          <w:sz w:val="20"/>
          <w:szCs w:val="20"/>
        </w:rPr>
        <w:t>R</w:t>
      </w:r>
      <w:r w:rsidR="00F96E25">
        <w:rPr>
          <w:sz w:val="20"/>
          <w:szCs w:val="20"/>
        </w:rPr>
        <w:t>CPS</w:t>
      </w:r>
    </w:p>
    <w:p w14:paraId="51D2AA11" w14:textId="77777777" w:rsidR="0008058E" w:rsidRDefault="0008058E" w:rsidP="0008058E">
      <w:pPr>
        <w:pStyle w:val="Poglavje"/>
        <w:rPr>
          <w:sz w:val="20"/>
          <w:szCs w:val="20"/>
        </w:rPr>
      </w:pPr>
    </w:p>
    <w:p w14:paraId="3BB4DD02" w14:textId="2E842060" w:rsidR="007A3A82" w:rsidRPr="005F6193" w:rsidRDefault="0011125C" w:rsidP="002310A5">
      <w:pPr>
        <w:pStyle w:val="Poglavje"/>
        <w:spacing w:before="0" w:after="0" w:line="240" w:lineRule="auto"/>
        <w:rPr>
          <w:sz w:val="20"/>
          <w:szCs w:val="20"/>
        </w:rPr>
      </w:pPr>
      <w:r>
        <w:rPr>
          <w:sz w:val="20"/>
          <w:szCs w:val="20"/>
        </w:rPr>
        <w:t>9</w:t>
      </w:r>
      <w:r w:rsidR="007F71D6" w:rsidRPr="005F6193">
        <w:rPr>
          <w:sz w:val="20"/>
          <w:szCs w:val="20"/>
        </w:rPr>
        <w:t>.</w:t>
      </w:r>
      <w:r w:rsidR="007A3A82" w:rsidRPr="005F6193">
        <w:rPr>
          <w:sz w:val="20"/>
          <w:szCs w:val="20"/>
        </w:rPr>
        <w:t xml:space="preserve"> člen</w:t>
      </w:r>
    </w:p>
    <w:p w14:paraId="248F726A" w14:textId="6747D8B0" w:rsidR="007A3A82" w:rsidRPr="005F6193" w:rsidRDefault="007A3A82" w:rsidP="00FD65D4">
      <w:pPr>
        <w:pStyle w:val="Poglavje"/>
        <w:spacing w:before="0" w:after="0" w:line="240" w:lineRule="auto"/>
        <w:rPr>
          <w:sz w:val="20"/>
          <w:szCs w:val="20"/>
        </w:rPr>
      </w:pPr>
      <w:r w:rsidRPr="005F6193">
        <w:rPr>
          <w:sz w:val="20"/>
          <w:szCs w:val="20"/>
        </w:rPr>
        <w:t>(</w:t>
      </w:r>
      <w:r w:rsidR="00DB0D58" w:rsidRPr="005F6193">
        <w:rPr>
          <w:sz w:val="20"/>
          <w:szCs w:val="20"/>
        </w:rPr>
        <w:t xml:space="preserve">način </w:t>
      </w:r>
      <w:r w:rsidR="004F3578" w:rsidRPr="005F6193">
        <w:rPr>
          <w:sz w:val="20"/>
          <w:szCs w:val="20"/>
        </w:rPr>
        <w:t>spremlj</w:t>
      </w:r>
      <w:r w:rsidR="008674D1" w:rsidRPr="005F6193">
        <w:rPr>
          <w:sz w:val="20"/>
          <w:szCs w:val="20"/>
        </w:rPr>
        <w:t>a</w:t>
      </w:r>
      <w:r w:rsidR="004F3578" w:rsidRPr="005F6193">
        <w:rPr>
          <w:sz w:val="20"/>
          <w:szCs w:val="20"/>
        </w:rPr>
        <w:t>nj</w:t>
      </w:r>
      <w:r w:rsidR="00DB0D58" w:rsidRPr="005F6193">
        <w:rPr>
          <w:sz w:val="20"/>
          <w:szCs w:val="20"/>
        </w:rPr>
        <w:t>a</w:t>
      </w:r>
      <w:r w:rsidR="004F3578" w:rsidRPr="005F6193">
        <w:rPr>
          <w:sz w:val="20"/>
          <w:szCs w:val="20"/>
        </w:rPr>
        <w:t xml:space="preserve"> izvajanja</w:t>
      </w:r>
      <w:r w:rsidR="00464AFB" w:rsidRPr="005F6193">
        <w:rPr>
          <w:sz w:val="20"/>
          <w:szCs w:val="20"/>
        </w:rPr>
        <w:t xml:space="preserve"> </w:t>
      </w:r>
      <w:r w:rsidR="001420A6">
        <w:rPr>
          <w:sz w:val="20"/>
          <w:szCs w:val="20"/>
        </w:rPr>
        <w:t>R</w:t>
      </w:r>
      <w:r w:rsidR="004F3578" w:rsidRPr="005F6193">
        <w:rPr>
          <w:sz w:val="20"/>
          <w:szCs w:val="20"/>
        </w:rPr>
        <w:t>CPS</w:t>
      </w:r>
      <w:r w:rsidRPr="005F6193">
        <w:rPr>
          <w:sz w:val="20"/>
          <w:szCs w:val="20"/>
        </w:rPr>
        <w:t>)</w:t>
      </w:r>
    </w:p>
    <w:p w14:paraId="2E251A6F" w14:textId="77777777" w:rsidR="00E0064F" w:rsidRPr="005F6193" w:rsidRDefault="00E0064F" w:rsidP="002310A5">
      <w:pPr>
        <w:pStyle w:val="Poglavje"/>
        <w:spacing w:before="0" w:after="0" w:line="240" w:lineRule="auto"/>
        <w:jc w:val="left"/>
        <w:rPr>
          <w:sz w:val="20"/>
          <w:szCs w:val="20"/>
        </w:rPr>
      </w:pPr>
    </w:p>
    <w:p w14:paraId="3CD9E058" w14:textId="4DCD01D8" w:rsidR="005F2A51" w:rsidRPr="00DB6F55" w:rsidRDefault="0092299E" w:rsidP="00AF2A64">
      <w:pPr>
        <w:pStyle w:val="Poglavje"/>
        <w:spacing w:before="0" w:after="0" w:line="360" w:lineRule="auto"/>
        <w:jc w:val="both"/>
        <w:rPr>
          <w:b w:val="0"/>
          <w:strike/>
          <w:sz w:val="20"/>
          <w:szCs w:val="20"/>
        </w:rPr>
      </w:pPr>
      <w:r w:rsidRPr="005F6193">
        <w:rPr>
          <w:b w:val="0"/>
          <w:sz w:val="20"/>
          <w:szCs w:val="20"/>
        </w:rPr>
        <w:t>I</w:t>
      </w:r>
      <w:r w:rsidR="00E0064F" w:rsidRPr="005F6193">
        <w:rPr>
          <w:b w:val="0"/>
          <w:sz w:val="20"/>
          <w:szCs w:val="20"/>
        </w:rPr>
        <w:t>zvajanj</w:t>
      </w:r>
      <w:r w:rsidRPr="005F6193">
        <w:rPr>
          <w:b w:val="0"/>
          <w:sz w:val="20"/>
          <w:szCs w:val="20"/>
        </w:rPr>
        <w:t>e</w:t>
      </w:r>
      <w:r w:rsidR="00E0064F" w:rsidRPr="005F6193">
        <w:rPr>
          <w:b w:val="0"/>
          <w:sz w:val="20"/>
          <w:szCs w:val="20"/>
        </w:rPr>
        <w:t xml:space="preserve"> </w:t>
      </w:r>
      <w:r w:rsidR="001420A6">
        <w:rPr>
          <w:b w:val="0"/>
          <w:sz w:val="20"/>
          <w:szCs w:val="20"/>
        </w:rPr>
        <w:t>R</w:t>
      </w:r>
      <w:r w:rsidR="00E0064F" w:rsidRPr="005F6193">
        <w:rPr>
          <w:b w:val="0"/>
          <w:sz w:val="20"/>
          <w:szCs w:val="20"/>
        </w:rPr>
        <w:t xml:space="preserve">CPS </w:t>
      </w:r>
      <w:r w:rsidR="00744706">
        <w:rPr>
          <w:b w:val="0"/>
          <w:sz w:val="20"/>
          <w:szCs w:val="20"/>
        </w:rPr>
        <w:t>spremlja pripravljavec</w:t>
      </w:r>
      <w:r w:rsidRPr="005F6193">
        <w:rPr>
          <w:b w:val="0"/>
          <w:sz w:val="20"/>
          <w:szCs w:val="20"/>
        </w:rPr>
        <w:t xml:space="preserve"> </w:t>
      </w:r>
      <w:r w:rsidR="00FD65D4" w:rsidRPr="005F6193">
        <w:rPr>
          <w:b w:val="0"/>
          <w:sz w:val="20"/>
          <w:szCs w:val="20"/>
        </w:rPr>
        <w:t>z</w:t>
      </w:r>
      <w:r w:rsidR="00907BFA">
        <w:rPr>
          <w:b w:val="0"/>
          <w:sz w:val="20"/>
          <w:szCs w:val="20"/>
        </w:rPr>
        <w:t xml:space="preserve"> </w:t>
      </w:r>
      <w:r w:rsidR="00FD65D4" w:rsidRPr="004835F0">
        <w:rPr>
          <w:b w:val="0"/>
          <w:sz w:val="20"/>
          <w:szCs w:val="20"/>
        </w:rPr>
        <w:t>enotn</w:t>
      </w:r>
      <w:r w:rsidR="001420A6" w:rsidRPr="004835F0">
        <w:rPr>
          <w:b w:val="0"/>
          <w:sz w:val="20"/>
          <w:szCs w:val="20"/>
        </w:rPr>
        <w:t>imi</w:t>
      </w:r>
      <w:r w:rsidR="003C7918" w:rsidRPr="004835F0">
        <w:rPr>
          <w:b w:val="0"/>
          <w:sz w:val="20"/>
          <w:szCs w:val="20"/>
        </w:rPr>
        <w:t xml:space="preserve"> </w:t>
      </w:r>
      <w:r w:rsidR="003C7918" w:rsidRPr="005F6193">
        <w:rPr>
          <w:b w:val="0"/>
          <w:sz w:val="20"/>
          <w:szCs w:val="20"/>
        </w:rPr>
        <w:t>kazalnik</w:t>
      </w:r>
      <w:r w:rsidRPr="005F6193">
        <w:rPr>
          <w:b w:val="0"/>
          <w:sz w:val="20"/>
          <w:szCs w:val="20"/>
        </w:rPr>
        <w:t>i</w:t>
      </w:r>
      <w:r w:rsidR="003C7918" w:rsidRPr="005F6193">
        <w:rPr>
          <w:b w:val="0"/>
          <w:sz w:val="20"/>
          <w:szCs w:val="20"/>
        </w:rPr>
        <w:t xml:space="preserve"> učinka</w:t>
      </w:r>
      <w:r w:rsidR="0091049F">
        <w:rPr>
          <w:b w:val="0"/>
          <w:sz w:val="20"/>
          <w:szCs w:val="20"/>
        </w:rPr>
        <w:t xml:space="preserve"> izvajanja</w:t>
      </w:r>
      <w:r w:rsidR="003C7918" w:rsidRPr="005F6193">
        <w:rPr>
          <w:b w:val="0"/>
          <w:sz w:val="20"/>
          <w:szCs w:val="20"/>
        </w:rPr>
        <w:t xml:space="preserve"> </w:t>
      </w:r>
      <w:r w:rsidRPr="005F6193">
        <w:rPr>
          <w:b w:val="0"/>
          <w:sz w:val="20"/>
          <w:szCs w:val="20"/>
        </w:rPr>
        <w:t>in</w:t>
      </w:r>
      <w:r w:rsidR="00FD65D4" w:rsidRPr="005F6193">
        <w:rPr>
          <w:b w:val="0"/>
          <w:sz w:val="20"/>
          <w:szCs w:val="20"/>
        </w:rPr>
        <w:t xml:space="preserve"> </w:t>
      </w:r>
      <w:r w:rsidRPr="004835F0">
        <w:rPr>
          <w:b w:val="0"/>
          <w:sz w:val="20"/>
          <w:szCs w:val="20"/>
        </w:rPr>
        <w:t>izvedbe</w:t>
      </w:r>
      <w:r w:rsidR="0091049F">
        <w:rPr>
          <w:b w:val="0"/>
          <w:sz w:val="20"/>
          <w:szCs w:val="20"/>
        </w:rPr>
        <w:t xml:space="preserve"> </w:t>
      </w:r>
      <w:r w:rsidR="001420A6">
        <w:rPr>
          <w:b w:val="0"/>
          <w:sz w:val="20"/>
          <w:szCs w:val="20"/>
        </w:rPr>
        <w:t>R</w:t>
      </w:r>
      <w:r w:rsidR="0091049F">
        <w:rPr>
          <w:b w:val="0"/>
          <w:sz w:val="20"/>
          <w:szCs w:val="20"/>
        </w:rPr>
        <w:t>CPS</w:t>
      </w:r>
      <w:r w:rsidR="004038F1" w:rsidRPr="005F6193">
        <w:rPr>
          <w:b w:val="0"/>
          <w:sz w:val="20"/>
          <w:szCs w:val="20"/>
        </w:rPr>
        <w:t>.</w:t>
      </w:r>
      <w:r w:rsidRPr="005F6193">
        <w:rPr>
          <w:b w:val="0"/>
          <w:sz w:val="20"/>
          <w:szCs w:val="20"/>
        </w:rPr>
        <w:t xml:space="preserve"> </w:t>
      </w:r>
      <w:r w:rsidR="00421C14" w:rsidRPr="00907BFA">
        <w:rPr>
          <w:b w:val="0"/>
          <w:sz w:val="20"/>
          <w:szCs w:val="20"/>
        </w:rPr>
        <w:t>Enotni</w:t>
      </w:r>
      <w:r w:rsidR="00907BFA">
        <w:rPr>
          <w:b w:val="0"/>
          <w:sz w:val="20"/>
          <w:szCs w:val="20"/>
        </w:rPr>
        <w:t xml:space="preserve"> </w:t>
      </w:r>
      <w:r w:rsidR="00421C14">
        <w:rPr>
          <w:b w:val="0"/>
          <w:sz w:val="20"/>
          <w:szCs w:val="20"/>
        </w:rPr>
        <w:t>k</w:t>
      </w:r>
      <w:r w:rsidR="00421C14" w:rsidRPr="005F6193">
        <w:rPr>
          <w:b w:val="0"/>
          <w:sz w:val="20"/>
          <w:szCs w:val="20"/>
        </w:rPr>
        <w:t xml:space="preserve">azalniki </w:t>
      </w:r>
      <w:r w:rsidRPr="005F6193">
        <w:rPr>
          <w:b w:val="0"/>
          <w:sz w:val="20"/>
          <w:szCs w:val="20"/>
        </w:rPr>
        <w:t>učinka</w:t>
      </w:r>
      <w:r w:rsidR="0091049F">
        <w:rPr>
          <w:b w:val="0"/>
          <w:sz w:val="20"/>
          <w:szCs w:val="20"/>
        </w:rPr>
        <w:t xml:space="preserve"> izvajanja </w:t>
      </w:r>
      <w:r w:rsidR="001420A6">
        <w:rPr>
          <w:b w:val="0"/>
          <w:sz w:val="20"/>
          <w:szCs w:val="20"/>
        </w:rPr>
        <w:t>R</w:t>
      </w:r>
      <w:r w:rsidR="0091049F">
        <w:rPr>
          <w:b w:val="0"/>
          <w:sz w:val="20"/>
          <w:szCs w:val="20"/>
        </w:rPr>
        <w:t>CPS</w:t>
      </w:r>
      <w:r w:rsidRPr="005F6193">
        <w:rPr>
          <w:b w:val="0"/>
          <w:sz w:val="20"/>
          <w:szCs w:val="20"/>
        </w:rPr>
        <w:t xml:space="preserve"> </w:t>
      </w:r>
      <w:r w:rsidR="00FD65D4" w:rsidRPr="005F6193">
        <w:rPr>
          <w:b w:val="0"/>
          <w:sz w:val="20"/>
          <w:szCs w:val="20"/>
        </w:rPr>
        <w:t>merijo vplive celostnega prometnega načrtovanja</w:t>
      </w:r>
      <w:r w:rsidR="0002115A">
        <w:rPr>
          <w:b w:val="0"/>
          <w:sz w:val="20"/>
          <w:szCs w:val="20"/>
        </w:rPr>
        <w:t xml:space="preserve"> in jih</w:t>
      </w:r>
      <w:r w:rsidR="009D773A">
        <w:rPr>
          <w:b w:val="0"/>
          <w:sz w:val="20"/>
          <w:szCs w:val="20"/>
        </w:rPr>
        <w:t xml:space="preserve"> </w:t>
      </w:r>
      <w:r w:rsidR="0002115A">
        <w:rPr>
          <w:b w:val="0"/>
          <w:sz w:val="20"/>
          <w:szCs w:val="20"/>
        </w:rPr>
        <w:t>ministrstvo zagotovi na spletnem portalu o trajnostni mobilnosti.</w:t>
      </w:r>
      <w:r w:rsidR="004F04F0">
        <w:rPr>
          <w:b w:val="0"/>
          <w:sz w:val="20"/>
          <w:szCs w:val="20"/>
        </w:rPr>
        <w:t xml:space="preserve"> </w:t>
      </w:r>
      <w:r w:rsidR="00421C14" w:rsidRPr="004F04F0">
        <w:rPr>
          <w:b w:val="0"/>
          <w:sz w:val="20"/>
          <w:szCs w:val="20"/>
        </w:rPr>
        <w:t xml:space="preserve">Enotni kazalnik </w:t>
      </w:r>
      <w:r w:rsidRPr="004F04F0">
        <w:rPr>
          <w:b w:val="0"/>
          <w:sz w:val="20"/>
          <w:szCs w:val="20"/>
        </w:rPr>
        <w:t>izvedbe</w:t>
      </w:r>
      <w:r w:rsidR="007A11B9" w:rsidRPr="004F04F0">
        <w:rPr>
          <w:b w:val="0"/>
          <w:sz w:val="20"/>
          <w:szCs w:val="20"/>
        </w:rPr>
        <w:t xml:space="preserve"> </w:t>
      </w:r>
      <w:r w:rsidR="004835F0" w:rsidRPr="004F04F0">
        <w:rPr>
          <w:b w:val="0"/>
          <w:sz w:val="20"/>
          <w:szCs w:val="20"/>
        </w:rPr>
        <w:t>R</w:t>
      </w:r>
      <w:r w:rsidR="0091049F" w:rsidRPr="004F04F0">
        <w:rPr>
          <w:b w:val="0"/>
          <w:sz w:val="20"/>
          <w:szCs w:val="20"/>
        </w:rPr>
        <w:t>CPS</w:t>
      </w:r>
      <w:r w:rsidR="007A11B9" w:rsidRPr="004F04F0">
        <w:rPr>
          <w:b w:val="0"/>
          <w:sz w:val="20"/>
          <w:szCs w:val="20"/>
        </w:rPr>
        <w:t xml:space="preserve"> </w:t>
      </w:r>
      <w:r w:rsidR="0002115A" w:rsidRPr="004F04F0">
        <w:rPr>
          <w:b w:val="0"/>
          <w:sz w:val="20"/>
          <w:szCs w:val="20"/>
        </w:rPr>
        <w:t>zagotovi pripravljavec RCPS.</w:t>
      </w:r>
    </w:p>
    <w:p w14:paraId="59FA9923" w14:textId="6CB493CB" w:rsidR="00D70640" w:rsidRPr="005F6193" w:rsidRDefault="00665C74" w:rsidP="00AF2A64">
      <w:pPr>
        <w:pStyle w:val="Poglavje"/>
        <w:spacing w:before="0" w:after="0" w:line="240" w:lineRule="auto"/>
        <w:rPr>
          <w:b w:val="0"/>
          <w:sz w:val="20"/>
          <w:szCs w:val="20"/>
        </w:rPr>
      </w:pPr>
      <w:r w:rsidRPr="005F6193">
        <w:rPr>
          <w:sz w:val="20"/>
          <w:szCs w:val="20"/>
        </w:rPr>
        <w:t>1</w:t>
      </w:r>
      <w:r w:rsidR="0011125C">
        <w:rPr>
          <w:sz w:val="20"/>
          <w:szCs w:val="20"/>
        </w:rPr>
        <w:t>0</w:t>
      </w:r>
      <w:r w:rsidR="007F71D6" w:rsidRPr="005F6193">
        <w:rPr>
          <w:sz w:val="20"/>
          <w:szCs w:val="20"/>
        </w:rPr>
        <w:t>.</w:t>
      </w:r>
      <w:r w:rsidR="00D70640" w:rsidRPr="005F6193">
        <w:rPr>
          <w:sz w:val="20"/>
          <w:szCs w:val="20"/>
        </w:rPr>
        <w:t xml:space="preserve"> člen</w:t>
      </w:r>
    </w:p>
    <w:p w14:paraId="7DD1B318" w14:textId="1BF300E7" w:rsidR="00D70640" w:rsidRDefault="00D70640" w:rsidP="00AF2A64">
      <w:pPr>
        <w:pStyle w:val="Poglavje"/>
        <w:spacing w:before="0" w:after="0" w:line="240" w:lineRule="auto"/>
        <w:rPr>
          <w:sz w:val="20"/>
          <w:szCs w:val="20"/>
        </w:rPr>
      </w:pPr>
      <w:r w:rsidRPr="005F6193">
        <w:rPr>
          <w:sz w:val="20"/>
          <w:szCs w:val="20"/>
        </w:rPr>
        <w:t>(</w:t>
      </w:r>
      <w:r w:rsidR="00794DCD" w:rsidRPr="00907BFA">
        <w:rPr>
          <w:sz w:val="20"/>
          <w:szCs w:val="20"/>
        </w:rPr>
        <w:t>enotni</w:t>
      </w:r>
      <w:r w:rsidR="00907BFA">
        <w:rPr>
          <w:sz w:val="20"/>
          <w:szCs w:val="20"/>
        </w:rPr>
        <w:t xml:space="preserve"> </w:t>
      </w:r>
      <w:r w:rsidRPr="005F6193">
        <w:rPr>
          <w:sz w:val="20"/>
          <w:szCs w:val="20"/>
        </w:rPr>
        <w:t>kazalnik</w:t>
      </w:r>
      <w:r w:rsidR="00794DCD" w:rsidRPr="005F6193">
        <w:rPr>
          <w:sz w:val="20"/>
          <w:szCs w:val="20"/>
        </w:rPr>
        <w:t>i</w:t>
      </w:r>
      <w:r w:rsidRPr="005F6193">
        <w:rPr>
          <w:sz w:val="20"/>
          <w:szCs w:val="20"/>
        </w:rPr>
        <w:t>)</w:t>
      </w:r>
    </w:p>
    <w:p w14:paraId="70D0A8AF" w14:textId="77777777" w:rsidR="000F5AA5" w:rsidRDefault="000F5AA5" w:rsidP="000F5AA5">
      <w:pPr>
        <w:pStyle w:val="Poglavje"/>
        <w:spacing w:before="0" w:after="0" w:line="240" w:lineRule="auto"/>
        <w:jc w:val="left"/>
        <w:rPr>
          <w:sz w:val="20"/>
          <w:szCs w:val="20"/>
        </w:rPr>
      </w:pPr>
    </w:p>
    <w:p w14:paraId="768506C6" w14:textId="3C5B3DE4" w:rsidR="00681956" w:rsidRPr="00681956" w:rsidRDefault="00BF7023" w:rsidP="00831287">
      <w:pPr>
        <w:shd w:val="clear" w:color="auto" w:fill="FFFFFF"/>
        <w:spacing w:line="360" w:lineRule="auto"/>
        <w:jc w:val="both"/>
        <w:rPr>
          <w:rFonts w:ascii="Arial" w:hAnsi="Arial" w:cs="Arial"/>
          <w:sz w:val="20"/>
          <w:szCs w:val="20"/>
        </w:rPr>
      </w:pPr>
      <w:r w:rsidRPr="00DB5F11">
        <w:rPr>
          <w:rFonts w:ascii="Arial" w:hAnsi="Arial" w:cs="Arial"/>
          <w:sz w:val="20"/>
          <w:szCs w:val="20"/>
        </w:rPr>
        <w:t xml:space="preserve">(1) </w:t>
      </w:r>
      <w:bookmarkStart w:id="1" w:name="_Hlk162009759"/>
      <w:r w:rsidR="006E69F3" w:rsidRPr="00907BFA">
        <w:rPr>
          <w:rFonts w:ascii="Arial" w:hAnsi="Arial" w:cs="Arial"/>
          <w:sz w:val="20"/>
          <w:szCs w:val="20"/>
        </w:rPr>
        <w:t>Enotni</w:t>
      </w:r>
      <w:r w:rsidR="00907BFA">
        <w:rPr>
          <w:rFonts w:ascii="Arial" w:hAnsi="Arial" w:cs="Arial"/>
          <w:sz w:val="20"/>
          <w:szCs w:val="20"/>
        </w:rPr>
        <w:t xml:space="preserve"> </w:t>
      </w:r>
      <w:r w:rsidR="00794DCD" w:rsidRPr="001B6ADD">
        <w:rPr>
          <w:rFonts w:ascii="Arial" w:hAnsi="Arial" w:cs="Arial"/>
          <w:sz w:val="20"/>
          <w:szCs w:val="20"/>
        </w:rPr>
        <w:t>kazalniki</w:t>
      </w:r>
      <w:r w:rsidR="001B6ADD" w:rsidRPr="001B6ADD">
        <w:rPr>
          <w:rFonts w:ascii="Arial" w:hAnsi="Arial" w:cs="Arial"/>
          <w:sz w:val="20"/>
          <w:szCs w:val="20"/>
        </w:rPr>
        <w:t xml:space="preserve"> </w:t>
      </w:r>
      <w:r w:rsidR="0036647F" w:rsidRPr="001B6ADD">
        <w:rPr>
          <w:rFonts w:ascii="Arial" w:hAnsi="Arial" w:cs="Arial"/>
          <w:sz w:val="20"/>
          <w:szCs w:val="20"/>
        </w:rPr>
        <w:t xml:space="preserve">učinka izvajanja </w:t>
      </w:r>
      <w:r w:rsidR="00DB6F55">
        <w:rPr>
          <w:rFonts w:ascii="Arial" w:hAnsi="Arial" w:cs="Arial"/>
          <w:sz w:val="20"/>
          <w:szCs w:val="20"/>
        </w:rPr>
        <w:t>R</w:t>
      </w:r>
      <w:r w:rsidR="0036647F" w:rsidRPr="001B6ADD">
        <w:rPr>
          <w:rFonts w:ascii="Arial" w:hAnsi="Arial" w:cs="Arial"/>
          <w:sz w:val="20"/>
          <w:szCs w:val="20"/>
        </w:rPr>
        <w:t>CPS</w:t>
      </w:r>
      <w:r w:rsidR="00794DCD">
        <w:rPr>
          <w:rFonts w:ascii="Arial" w:hAnsi="Arial" w:cs="Arial"/>
          <w:sz w:val="20"/>
          <w:szCs w:val="20"/>
        </w:rPr>
        <w:t xml:space="preserve"> so nasle</w:t>
      </w:r>
      <w:r w:rsidR="00DB7EC4">
        <w:rPr>
          <w:rFonts w:ascii="Arial" w:hAnsi="Arial" w:cs="Arial"/>
          <w:sz w:val="20"/>
          <w:szCs w:val="20"/>
        </w:rPr>
        <w:t>dnji</w:t>
      </w:r>
      <w:r w:rsidR="00794DCD">
        <w:rPr>
          <w:rFonts w:ascii="Arial" w:hAnsi="Arial" w:cs="Arial"/>
          <w:sz w:val="20"/>
          <w:szCs w:val="20"/>
        </w:rPr>
        <w:t>:</w:t>
      </w:r>
    </w:p>
    <w:p w14:paraId="093FC70A" w14:textId="2B8185B1" w:rsidR="00681956" w:rsidRPr="00681956" w:rsidRDefault="00681956" w:rsidP="00681956">
      <w:pPr>
        <w:numPr>
          <w:ilvl w:val="0"/>
          <w:numId w:val="34"/>
        </w:numPr>
        <w:suppressAutoHyphens/>
        <w:overflowPunct w:val="0"/>
        <w:autoSpaceDE w:val="0"/>
        <w:autoSpaceDN w:val="0"/>
        <w:adjustRightInd w:val="0"/>
        <w:spacing w:line="360" w:lineRule="auto"/>
        <w:jc w:val="both"/>
        <w:rPr>
          <w:rFonts w:ascii="Arial" w:eastAsiaTheme="minorHAnsi" w:hAnsi="Arial" w:cs="Arial"/>
          <w:sz w:val="20"/>
          <w:szCs w:val="20"/>
          <w:lang w:eastAsia="en-US"/>
        </w:rPr>
      </w:pPr>
      <w:r>
        <w:rPr>
          <w:rFonts w:ascii="Arial" w:eastAsiaTheme="minorHAnsi" w:hAnsi="Arial" w:cs="Arial"/>
          <w:sz w:val="20"/>
          <w:szCs w:val="20"/>
          <w:lang w:eastAsia="en-US"/>
        </w:rPr>
        <w:t>dnevna mobilnost potnikov v regiji</w:t>
      </w:r>
      <w:r w:rsidRPr="00681956">
        <w:rPr>
          <w:rFonts w:ascii="Arial" w:eastAsiaTheme="minorHAnsi" w:hAnsi="Arial" w:cs="Arial"/>
          <w:sz w:val="20"/>
          <w:szCs w:val="20"/>
          <w:lang w:eastAsia="en-US"/>
        </w:rPr>
        <w:t>;</w:t>
      </w:r>
    </w:p>
    <w:p w14:paraId="6EC377BD" w14:textId="05C0958D" w:rsidR="00681956" w:rsidRPr="00681956" w:rsidRDefault="00831287" w:rsidP="00681956">
      <w:pPr>
        <w:numPr>
          <w:ilvl w:val="0"/>
          <w:numId w:val="35"/>
        </w:numPr>
        <w:suppressAutoHyphens/>
        <w:overflowPunct w:val="0"/>
        <w:autoSpaceDE w:val="0"/>
        <w:autoSpaceDN w:val="0"/>
        <w:adjustRightInd w:val="0"/>
        <w:spacing w:line="360" w:lineRule="auto"/>
        <w:jc w:val="both"/>
        <w:rPr>
          <w:rFonts w:ascii="Arial" w:eastAsiaTheme="minorHAnsi" w:hAnsi="Arial" w:cs="Arial"/>
          <w:sz w:val="20"/>
          <w:szCs w:val="20"/>
          <w:lang w:eastAsia="en-US"/>
        </w:rPr>
      </w:pPr>
      <w:r w:rsidRPr="00831287">
        <w:rPr>
          <w:rFonts w:ascii="Arial" w:eastAsiaTheme="minorHAnsi" w:hAnsi="Arial" w:cs="Arial"/>
          <w:sz w:val="20"/>
          <w:szCs w:val="20"/>
          <w:lang w:eastAsia="en-US"/>
        </w:rPr>
        <w:t>obseg osebnega in tovornega motornega prometa v regiji</w:t>
      </w:r>
      <w:r w:rsidR="00681956" w:rsidRPr="00681956">
        <w:rPr>
          <w:rFonts w:ascii="Arial" w:eastAsiaTheme="minorHAnsi" w:hAnsi="Arial" w:cs="Arial"/>
          <w:sz w:val="20"/>
          <w:szCs w:val="20"/>
          <w:lang w:eastAsia="en-US"/>
        </w:rPr>
        <w:t>;</w:t>
      </w:r>
    </w:p>
    <w:p w14:paraId="5BD574D6" w14:textId="150DE71C" w:rsidR="00681956" w:rsidRPr="00681956" w:rsidRDefault="00831287" w:rsidP="00681956">
      <w:pPr>
        <w:numPr>
          <w:ilvl w:val="0"/>
          <w:numId w:val="35"/>
        </w:numPr>
        <w:suppressAutoHyphens/>
        <w:overflowPunct w:val="0"/>
        <w:autoSpaceDE w:val="0"/>
        <w:autoSpaceDN w:val="0"/>
        <w:adjustRightInd w:val="0"/>
        <w:spacing w:line="360" w:lineRule="auto"/>
        <w:jc w:val="both"/>
        <w:rPr>
          <w:rFonts w:ascii="Arial" w:eastAsiaTheme="minorHAnsi" w:hAnsi="Arial" w:cs="Arial"/>
          <w:sz w:val="20"/>
          <w:szCs w:val="20"/>
          <w:lang w:eastAsia="en-US"/>
        </w:rPr>
      </w:pPr>
      <w:r>
        <w:rPr>
          <w:rFonts w:ascii="Arial" w:hAnsi="Arial" w:cs="Arial"/>
          <w:sz w:val="20"/>
          <w:szCs w:val="20"/>
        </w:rPr>
        <w:t>dostopnost z javnim potniškim prometom v regiji</w:t>
      </w:r>
      <w:r w:rsidR="00681956" w:rsidRPr="00681956">
        <w:rPr>
          <w:rFonts w:ascii="Arial" w:eastAsiaTheme="minorHAnsi" w:hAnsi="Arial" w:cs="Arial"/>
          <w:sz w:val="20"/>
          <w:szCs w:val="20"/>
          <w:lang w:eastAsia="en-US"/>
        </w:rPr>
        <w:t>;</w:t>
      </w:r>
    </w:p>
    <w:p w14:paraId="226DFA8E" w14:textId="77777777" w:rsidR="00C8296B" w:rsidRDefault="00831287" w:rsidP="00907BFA">
      <w:pPr>
        <w:numPr>
          <w:ilvl w:val="0"/>
          <w:numId w:val="35"/>
        </w:numPr>
        <w:suppressAutoHyphens/>
        <w:overflowPunct w:val="0"/>
        <w:autoSpaceDE w:val="0"/>
        <w:autoSpaceDN w:val="0"/>
        <w:adjustRightInd w:val="0"/>
        <w:spacing w:line="360" w:lineRule="auto"/>
        <w:jc w:val="both"/>
        <w:rPr>
          <w:rFonts w:ascii="Arial" w:eastAsiaTheme="minorHAnsi" w:hAnsi="Arial" w:cs="Arial"/>
          <w:sz w:val="20"/>
          <w:szCs w:val="20"/>
          <w:lang w:eastAsia="en-US"/>
        </w:rPr>
      </w:pPr>
      <w:r>
        <w:rPr>
          <w:rFonts w:ascii="Arial" w:eastAsiaTheme="minorHAnsi" w:hAnsi="Arial" w:cs="Arial"/>
          <w:sz w:val="20"/>
          <w:szCs w:val="20"/>
          <w:lang w:eastAsia="en-US"/>
        </w:rPr>
        <w:t>lastništvo osebnih avtomobilov v regiji</w:t>
      </w:r>
      <w:r w:rsidR="00C8296B">
        <w:rPr>
          <w:rFonts w:ascii="Arial" w:eastAsiaTheme="minorHAnsi" w:hAnsi="Arial" w:cs="Arial"/>
          <w:sz w:val="20"/>
          <w:szCs w:val="20"/>
          <w:lang w:eastAsia="en-US"/>
        </w:rPr>
        <w:t>;</w:t>
      </w:r>
    </w:p>
    <w:p w14:paraId="0AA5CC29" w14:textId="6C425E71" w:rsidR="00E23D07" w:rsidRDefault="006903CC" w:rsidP="001378C2">
      <w:pPr>
        <w:numPr>
          <w:ilvl w:val="0"/>
          <w:numId w:val="35"/>
        </w:numPr>
        <w:suppressAutoHyphens/>
        <w:overflowPunct w:val="0"/>
        <w:autoSpaceDE w:val="0"/>
        <w:autoSpaceDN w:val="0"/>
        <w:adjustRightInd w:val="0"/>
        <w:spacing w:line="360" w:lineRule="auto"/>
        <w:jc w:val="both"/>
        <w:rPr>
          <w:rFonts w:ascii="Arial" w:eastAsiaTheme="minorHAnsi" w:hAnsi="Arial" w:cs="Arial"/>
          <w:sz w:val="20"/>
          <w:szCs w:val="20"/>
          <w:lang w:eastAsia="en-US"/>
        </w:rPr>
      </w:pPr>
      <w:r>
        <w:rPr>
          <w:rFonts w:ascii="Arial" w:eastAsiaTheme="minorHAnsi" w:hAnsi="Arial" w:cs="Arial"/>
          <w:sz w:val="20"/>
          <w:szCs w:val="20"/>
          <w:lang w:eastAsia="en-US"/>
        </w:rPr>
        <w:t>emisije</w:t>
      </w:r>
      <w:r w:rsidR="00C8296B">
        <w:rPr>
          <w:rFonts w:ascii="Arial" w:eastAsiaTheme="minorHAnsi" w:hAnsi="Arial" w:cs="Arial"/>
          <w:sz w:val="20"/>
          <w:szCs w:val="20"/>
          <w:lang w:eastAsia="en-US"/>
        </w:rPr>
        <w:t xml:space="preserve"> CO2 iz prometa v regiji</w:t>
      </w:r>
      <w:r w:rsidR="002B6F9E">
        <w:rPr>
          <w:rFonts w:ascii="Arial" w:eastAsiaTheme="minorHAnsi" w:hAnsi="Arial" w:cs="Arial"/>
          <w:sz w:val="20"/>
          <w:szCs w:val="20"/>
          <w:lang w:eastAsia="en-US"/>
        </w:rPr>
        <w:t>;</w:t>
      </w:r>
    </w:p>
    <w:p w14:paraId="26C78C29" w14:textId="4848C229" w:rsidR="00907BFA" w:rsidRDefault="006903CC" w:rsidP="007A11B9">
      <w:pPr>
        <w:numPr>
          <w:ilvl w:val="0"/>
          <w:numId w:val="35"/>
        </w:numPr>
        <w:suppressAutoHyphens/>
        <w:overflowPunct w:val="0"/>
        <w:autoSpaceDE w:val="0"/>
        <w:autoSpaceDN w:val="0"/>
        <w:adjustRightInd w:val="0"/>
        <w:spacing w:line="360" w:lineRule="auto"/>
        <w:jc w:val="both"/>
        <w:rPr>
          <w:rFonts w:ascii="Arial" w:eastAsiaTheme="minorHAnsi" w:hAnsi="Arial" w:cs="Arial"/>
          <w:sz w:val="20"/>
          <w:szCs w:val="20"/>
          <w:lang w:eastAsia="en-US"/>
        </w:rPr>
      </w:pPr>
      <w:r>
        <w:rPr>
          <w:rFonts w:ascii="Arial" w:eastAsiaTheme="minorHAnsi" w:hAnsi="Arial" w:cs="Arial"/>
          <w:sz w:val="20"/>
          <w:szCs w:val="20"/>
          <w:lang w:eastAsia="en-US"/>
        </w:rPr>
        <w:t>emisije</w:t>
      </w:r>
      <w:r w:rsidR="002B6F9E">
        <w:rPr>
          <w:rFonts w:ascii="Arial" w:eastAsiaTheme="minorHAnsi" w:hAnsi="Arial" w:cs="Arial"/>
          <w:sz w:val="20"/>
          <w:szCs w:val="20"/>
          <w:lang w:eastAsia="en-US"/>
        </w:rPr>
        <w:t xml:space="preserve"> delcev</w:t>
      </w:r>
      <w:r w:rsidR="00E60349">
        <w:rPr>
          <w:rFonts w:ascii="Arial" w:eastAsiaTheme="minorHAnsi" w:hAnsi="Arial" w:cs="Arial"/>
          <w:sz w:val="20"/>
          <w:szCs w:val="20"/>
          <w:lang w:eastAsia="en-US"/>
        </w:rPr>
        <w:t xml:space="preserve"> (PM 2,5 in PM 10) </w:t>
      </w:r>
      <w:r w:rsidR="002B6F9E">
        <w:rPr>
          <w:rFonts w:ascii="Arial" w:eastAsiaTheme="minorHAnsi" w:hAnsi="Arial" w:cs="Arial"/>
          <w:sz w:val="20"/>
          <w:szCs w:val="20"/>
          <w:lang w:eastAsia="en-US"/>
        </w:rPr>
        <w:t>iz prometa v regiji.</w:t>
      </w:r>
      <w:bookmarkEnd w:id="1"/>
    </w:p>
    <w:p w14:paraId="77576A66" w14:textId="77777777" w:rsidR="007A11B9" w:rsidRPr="007A11B9" w:rsidRDefault="007A11B9" w:rsidP="00EB7FA3">
      <w:pPr>
        <w:suppressAutoHyphens/>
        <w:overflowPunct w:val="0"/>
        <w:autoSpaceDE w:val="0"/>
        <w:autoSpaceDN w:val="0"/>
        <w:adjustRightInd w:val="0"/>
        <w:spacing w:line="360" w:lineRule="auto"/>
        <w:ind w:left="720"/>
        <w:jc w:val="both"/>
        <w:rPr>
          <w:rFonts w:ascii="Arial" w:eastAsiaTheme="minorHAnsi" w:hAnsi="Arial" w:cs="Arial"/>
          <w:sz w:val="20"/>
          <w:szCs w:val="20"/>
          <w:lang w:eastAsia="en-US"/>
        </w:rPr>
      </w:pPr>
    </w:p>
    <w:p w14:paraId="0FF84B02" w14:textId="5E01BF8C" w:rsidR="00BE60D2" w:rsidRDefault="00FD65D4" w:rsidP="00E23D07">
      <w:pPr>
        <w:shd w:val="clear" w:color="auto" w:fill="FFFFFF"/>
        <w:spacing w:after="120"/>
        <w:jc w:val="both"/>
        <w:rPr>
          <w:rFonts w:ascii="Arial" w:hAnsi="Arial" w:cs="Arial"/>
          <w:sz w:val="20"/>
          <w:szCs w:val="20"/>
        </w:rPr>
      </w:pPr>
      <w:r w:rsidRPr="005F6193">
        <w:rPr>
          <w:rFonts w:ascii="Arial" w:hAnsi="Arial" w:cs="Arial"/>
          <w:sz w:val="20"/>
          <w:szCs w:val="20"/>
        </w:rPr>
        <w:lastRenderedPageBreak/>
        <w:t xml:space="preserve">(2) </w:t>
      </w:r>
      <w:r w:rsidRPr="004835F0">
        <w:rPr>
          <w:rFonts w:ascii="Arial" w:hAnsi="Arial" w:cs="Arial"/>
          <w:sz w:val="20"/>
          <w:szCs w:val="20"/>
        </w:rPr>
        <w:t xml:space="preserve">Enotni kazalnik izvedbe </w:t>
      </w:r>
      <w:r w:rsidR="004835F0" w:rsidRPr="004835F0">
        <w:rPr>
          <w:rFonts w:ascii="Arial" w:hAnsi="Arial" w:cs="Arial"/>
          <w:sz w:val="20"/>
          <w:szCs w:val="20"/>
        </w:rPr>
        <w:t>R</w:t>
      </w:r>
      <w:r w:rsidRPr="004835F0">
        <w:rPr>
          <w:rFonts w:ascii="Arial" w:hAnsi="Arial" w:cs="Arial"/>
          <w:sz w:val="20"/>
          <w:szCs w:val="20"/>
        </w:rPr>
        <w:t>CPS</w:t>
      </w:r>
      <w:r w:rsidR="00320E77" w:rsidRPr="004835F0">
        <w:rPr>
          <w:rFonts w:ascii="Arial" w:hAnsi="Arial" w:cs="Arial"/>
          <w:sz w:val="20"/>
          <w:szCs w:val="20"/>
        </w:rPr>
        <w:t xml:space="preserve"> </w:t>
      </w:r>
      <w:r w:rsidR="001B6ADD" w:rsidRPr="004835F0">
        <w:rPr>
          <w:rFonts w:ascii="Arial" w:hAnsi="Arial" w:cs="Arial"/>
          <w:sz w:val="20"/>
          <w:szCs w:val="20"/>
        </w:rPr>
        <w:t>meri</w:t>
      </w:r>
      <w:r w:rsidR="00320E77" w:rsidRPr="004835F0">
        <w:rPr>
          <w:rFonts w:ascii="Arial" w:hAnsi="Arial" w:cs="Arial"/>
          <w:sz w:val="20"/>
          <w:szCs w:val="20"/>
        </w:rPr>
        <w:t xml:space="preserve"> delež izvedenih ukrepov iz akcijskega načrta.</w:t>
      </w:r>
    </w:p>
    <w:p w14:paraId="51868C34" w14:textId="40BAA1F5" w:rsidR="00B26452" w:rsidRPr="00D76F7F" w:rsidRDefault="00B26452" w:rsidP="00B26452">
      <w:pPr>
        <w:pStyle w:val="Poglavje"/>
        <w:tabs>
          <w:tab w:val="center" w:pos="4536"/>
        </w:tabs>
        <w:rPr>
          <w:sz w:val="20"/>
          <w:szCs w:val="20"/>
        </w:rPr>
      </w:pPr>
      <w:r w:rsidRPr="00D76F7F">
        <w:rPr>
          <w:sz w:val="20"/>
          <w:szCs w:val="20"/>
        </w:rPr>
        <w:t>1</w:t>
      </w:r>
      <w:r w:rsidR="0011125C">
        <w:rPr>
          <w:sz w:val="20"/>
          <w:szCs w:val="20"/>
        </w:rPr>
        <w:t>1</w:t>
      </w:r>
      <w:r w:rsidRPr="00D76F7F">
        <w:rPr>
          <w:sz w:val="20"/>
          <w:szCs w:val="20"/>
        </w:rPr>
        <w:t>. člen</w:t>
      </w:r>
    </w:p>
    <w:p w14:paraId="31BD8BD2" w14:textId="2A1501CD" w:rsidR="00B26452" w:rsidRPr="003269CC" w:rsidRDefault="00B26452" w:rsidP="00B26452">
      <w:pPr>
        <w:pStyle w:val="Poglavje"/>
        <w:spacing w:before="0" w:after="0" w:line="240" w:lineRule="auto"/>
        <w:rPr>
          <w:sz w:val="20"/>
          <w:szCs w:val="20"/>
        </w:rPr>
      </w:pPr>
      <w:r w:rsidRPr="00EB5D8C">
        <w:rPr>
          <w:sz w:val="20"/>
          <w:szCs w:val="20"/>
        </w:rPr>
        <w:t>(metodologija za spremljanje enotnih kazalnikov)</w:t>
      </w:r>
    </w:p>
    <w:p w14:paraId="02F2EDF8" w14:textId="3C9FE410" w:rsidR="00B26452" w:rsidRPr="003269CC" w:rsidRDefault="00B26452" w:rsidP="00B26452">
      <w:pPr>
        <w:pStyle w:val="Poglavje"/>
        <w:spacing w:before="0" w:after="0" w:line="240" w:lineRule="auto"/>
        <w:rPr>
          <w:sz w:val="20"/>
          <w:szCs w:val="20"/>
        </w:rPr>
      </w:pPr>
    </w:p>
    <w:p w14:paraId="5CFD10A8" w14:textId="0FD4E154" w:rsidR="00B26452" w:rsidRPr="005F6193" w:rsidRDefault="00B26452" w:rsidP="002947AB">
      <w:pPr>
        <w:pStyle w:val="Poglavje"/>
        <w:spacing w:before="0" w:after="0" w:line="360" w:lineRule="auto"/>
        <w:jc w:val="both"/>
        <w:rPr>
          <w:b w:val="0"/>
          <w:bCs/>
          <w:sz w:val="20"/>
          <w:szCs w:val="20"/>
        </w:rPr>
      </w:pPr>
      <w:r w:rsidRPr="005F6193">
        <w:rPr>
          <w:b w:val="0"/>
          <w:bCs/>
          <w:sz w:val="20"/>
          <w:szCs w:val="20"/>
        </w:rPr>
        <w:t xml:space="preserve">(1) </w:t>
      </w:r>
      <w:r w:rsidR="00031863" w:rsidRPr="00EB5D8C">
        <w:rPr>
          <w:b w:val="0"/>
          <w:bCs/>
          <w:sz w:val="20"/>
          <w:szCs w:val="20"/>
        </w:rPr>
        <w:t>E</w:t>
      </w:r>
      <w:r w:rsidR="00A573A4" w:rsidRPr="00EB5D8C">
        <w:rPr>
          <w:b w:val="0"/>
          <w:bCs/>
          <w:sz w:val="20"/>
          <w:szCs w:val="20"/>
        </w:rPr>
        <w:t>notni kazalnik</w:t>
      </w:r>
      <w:r w:rsidR="00031863" w:rsidRPr="00EB5D8C">
        <w:rPr>
          <w:b w:val="0"/>
          <w:bCs/>
          <w:sz w:val="20"/>
          <w:szCs w:val="20"/>
        </w:rPr>
        <w:t>i</w:t>
      </w:r>
      <w:r w:rsidR="00A573A4" w:rsidRPr="00EB5D8C">
        <w:rPr>
          <w:b w:val="0"/>
          <w:bCs/>
          <w:sz w:val="20"/>
          <w:szCs w:val="20"/>
        </w:rPr>
        <w:t xml:space="preserve"> učinka</w:t>
      </w:r>
      <w:r w:rsidR="00EB5D8C" w:rsidRPr="00EB5D8C">
        <w:rPr>
          <w:b w:val="0"/>
          <w:bCs/>
          <w:sz w:val="20"/>
          <w:szCs w:val="20"/>
        </w:rPr>
        <w:t xml:space="preserve"> izvajanja RCPS</w:t>
      </w:r>
      <w:r w:rsidR="00A84AFB" w:rsidRPr="00EB5D8C">
        <w:rPr>
          <w:b w:val="0"/>
          <w:bCs/>
          <w:sz w:val="20"/>
          <w:szCs w:val="20"/>
        </w:rPr>
        <w:t xml:space="preserve"> so pripravljeni</w:t>
      </w:r>
      <w:r w:rsidR="00AF3153" w:rsidRPr="00EB5D8C">
        <w:rPr>
          <w:b w:val="0"/>
          <w:bCs/>
          <w:sz w:val="20"/>
          <w:szCs w:val="20"/>
        </w:rPr>
        <w:t xml:space="preserve"> za območj</w:t>
      </w:r>
      <w:r w:rsidR="000A1A62">
        <w:rPr>
          <w:b w:val="0"/>
          <w:bCs/>
          <w:sz w:val="20"/>
          <w:szCs w:val="20"/>
        </w:rPr>
        <w:t>a</w:t>
      </w:r>
      <w:r w:rsidR="00AF3153" w:rsidRPr="00EB5D8C">
        <w:rPr>
          <w:b w:val="0"/>
          <w:bCs/>
          <w:sz w:val="20"/>
          <w:szCs w:val="20"/>
        </w:rPr>
        <w:t xml:space="preserve"> statističnih oz. razvojnih regij. </w:t>
      </w:r>
    </w:p>
    <w:p w14:paraId="72B14DA5" w14:textId="6DC628B2" w:rsidR="001378C2" w:rsidRPr="001378C2" w:rsidRDefault="00B37C96" w:rsidP="001378C2">
      <w:pPr>
        <w:shd w:val="clear" w:color="auto" w:fill="FFFFFF"/>
        <w:spacing w:line="360" w:lineRule="auto"/>
        <w:jc w:val="both"/>
        <w:rPr>
          <w:rFonts w:ascii="Arial" w:hAnsi="Arial" w:cs="Arial"/>
          <w:sz w:val="20"/>
          <w:szCs w:val="20"/>
        </w:rPr>
      </w:pPr>
      <w:r>
        <w:rPr>
          <w:rFonts w:ascii="Arial" w:hAnsi="Arial" w:cs="Arial"/>
          <w:sz w:val="20"/>
          <w:szCs w:val="20"/>
        </w:rPr>
        <w:t>Spremljanje enotnih kazalnikov učinka izvajanja RCPS temelji na uporabi petih analiz, ki se izvedejo po enotni metodologiji.</w:t>
      </w:r>
      <w:r w:rsidR="00E801D9" w:rsidRPr="00E801D9">
        <w:rPr>
          <w:rFonts w:ascii="Arial" w:hAnsi="Arial" w:cs="Arial"/>
          <w:sz w:val="20"/>
          <w:szCs w:val="20"/>
        </w:rPr>
        <w:t xml:space="preserve"> </w:t>
      </w:r>
      <w:r w:rsidR="00E801D9">
        <w:rPr>
          <w:rFonts w:ascii="Arial" w:hAnsi="Arial" w:cs="Arial"/>
          <w:sz w:val="20"/>
          <w:szCs w:val="20"/>
        </w:rPr>
        <w:t>T</w:t>
      </w:r>
      <w:r w:rsidR="00EB5D8C">
        <w:rPr>
          <w:rFonts w:ascii="Arial" w:hAnsi="Arial" w:cs="Arial"/>
          <w:sz w:val="20"/>
          <w:szCs w:val="20"/>
        </w:rPr>
        <w:t>o so naslednje</w:t>
      </w:r>
      <w:r w:rsidR="00E801D9">
        <w:rPr>
          <w:rFonts w:ascii="Arial" w:hAnsi="Arial" w:cs="Arial"/>
          <w:sz w:val="20"/>
          <w:szCs w:val="20"/>
        </w:rPr>
        <w:t xml:space="preserve"> analize:</w:t>
      </w:r>
    </w:p>
    <w:p w14:paraId="3F6D0857" w14:textId="44551E87" w:rsidR="008622CB" w:rsidRPr="008622CB" w:rsidRDefault="008622CB" w:rsidP="00631DA8">
      <w:pPr>
        <w:pStyle w:val="Odstavekseznama"/>
        <w:numPr>
          <w:ilvl w:val="0"/>
          <w:numId w:val="33"/>
        </w:numPr>
        <w:spacing w:line="360" w:lineRule="auto"/>
        <w:ind w:left="680" w:hanging="357"/>
        <w:jc w:val="both"/>
        <w:rPr>
          <w:rFonts w:ascii="Arial" w:eastAsiaTheme="minorHAnsi" w:hAnsi="Arial" w:cs="Arial"/>
          <w:sz w:val="20"/>
          <w:szCs w:val="20"/>
          <w:lang w:eastAsia="en-US"/>
        </w:rPr>
      </w:pPr>
      <w:r>
        <w:rPr>
          <w:rFonts w:ascii="Arial" w:eastAsiaTheme="minorHAnsi" w:hAnsi="Arial" w:cs="Arial"/>
          <w:sz w:val="20"/>
          <w:szCs w:val="20"/>
          <w:lang w:eastAsia="en-US"/>
        </w:rPr>
        <w:t>r</w:t>
      </w:r>
      <w:r w:rsidRPr="008622CB">
        <w:rPr>
          <w:rFonts w:ascii="Arial" w:eastAsiaTheme="minorHAnsi" w:hAnsi="Arial" w:cs="Arial"/>
          <w:sz w:val="20"/>
          <w:szCs w:val="20"/>
          <w:lang w:eastAsia="en-US"/>
        </w:rPr>
        <w:t>aziskava Statističnega urada RS (SURS) o Dnevni mobilnost</w:t>
      </w:r>
      <w:r>
        <w:rPr>
          <w:rFonts w:ascii="Arial" w:eastAsiaTheme="minorHAnsi" w:hAnsi="Arial" w:cs="Arial"/>
          <w:sz w:val="20"/>
          <w:szCs w:val="20"/>
          <w:lang w:eastAsia="en-US"/>
        </w:rPr>
        <w:t>i</w:t>
      </w:r>
      <w:r w:rsidRPr="008622CB">
        <w:rPr>
          <w:rFonts w:ascii="Arial" w:eastAsiaTheme="minorHAnsi" w:hAnsi="Arial" w:cs="Arial"/>
          <w:sz w:val="20"/>
          <w:szCs w:val="20"/>
          <w:lang w:eastAsia="en-US"/>
        </w:rPr>
        <w:t xml:space="preserve"> potnikov. S pomočjo ankete se pridobi podatke o dolžini, trajanju in namenu poti ter o uporabi prevoznega sredstva. </w:t>
      </w:r>
      <w:r w:rsidR="000A1A62">
        <w:rPr>
          <w:rFonts w:ascii="Arial" w:eastAsiaTheme="minorHAnsi" w:hAnsi="Arial" w:cs="Arial"/>
          <w:sz w:val="20"/>
          <w:szCs w:val="20"/>
          <w:lang w:eastAsia="en-US"/>
        </w:rPr>
        <w:t xml:space="preserve">Predvidena frekvenca zbiranja je </w:t>
      </w:r>
      <w:r w:rsidR="000E11CF">
        <w:rPr>
          <w:rFonts w:ascii="Arial" w:eastAsiaTheme="minorHAnsi" w:hAnsi="Arial" w:cs="Arial"/>
          <w:sz w:val="20"/>
          <w:szCs w:val="20"/>
          <w:lang w:eastAsia="en-US"/>
        </w:rPr>
        <w:t>dve</w:t>
      </w:r>
      <w:r w:rsidR="000A1A62">
        <w:rPr>
          <w:rFonts w:ascii="Arial" w:eastAsiaTheme="minorHAnsi" w:hAnsi="Arial" w:cs="Arial"/>
          <w:sz w:val="20"/>
          <w:szCs w:val="20"/>
          <w:lang w:eastAsia="en-US"/>
        </w:rPr>
        <w:t xml:space="preserve"> leti</w:t>
      </w:r>
      <w:r>
        <w:rPr>
          <w:rFonts w:ascii="Arial" w:eastAsiaTheme="minorHAnsi" w:hAnsi="Arial" w:cs="Arial"/>
          <w:sz w:val="20"/>
          <w:szCs w:val="20"/>
          <w:lang w:eastAsia="en-US"/>
        </w:rPr>
        <w:t>;</w:t>
      </w:r>
    </w:p>
    <w:p w14:paraId="484294B7" w14:textId="77777777" w:rsidR="00AD6C4D" w:rsidRDefault="008622CB" w:rsidP="00631DA8">
      <w:pPr>
        <w:pStyle w:val="Odstavekseznama"/>
        <w:numPr>
          <w:ilvl w:val="0"/>
          <w:numId w:val="33"/>
        </w:numPr>
        <w:spacing w:line="360" w:lineRule="auto"/>
        <w:ind w:left="680" w:hanging="357"/>
        <w:jc w:val="both"/>
        <w:rPr>
          <w:rFonts w:ascii="Arial" w:eastAsiaTheme="minorHAnsi" w:hAnsi="Arial" w:cs="Arial"/>
          <w:sz w:val="20"/>
          <w:szCs w:val="20"/>
          <w:lang w:eastAsia="en-US"/>
        </w:rPr>
      </w:pPr>
      <w:r>
        <w:rPr>
          <w:rFonts w:ascii="Arial" w:eastAsiaTheme="minorHAnsi" w:hAnsi="Arial" w:cs="Arial"/>
          <w:sz w:val="20"/>
          <w:szCs w:val="20"/>
          <w:lang w:eastAsia="en-US"/>
        </w:rPr>
        <w:t>z</w:t>
      </w:r>
      <w:r w:rsidRPr="008622CB">
        <w:rPr>
          <w:rFonts w:ascii="Arial" w:eastAsiaTheme="minorHAnsi" w:hAnsi="Arial" w:cs="Arial"/>
          <w:sz w:val="20"/>
          <w:szCs w:val="20"/>
          <w:lang w:eastAsia="en-US"/>
        </w:rPr>
        <w:t>biranje podatkov obremenit</w:t>
      </w:r>
      <w:r w:rsidR="001A5BE3">
        <w:rPr>
          <w:rFonts w:ascii="Arial" w:eastAsiaTheme="minorHAnsi" w:hAnsi="Arial" w:cs="Arial"/>
          <w:sz w:val="20"/>
          <w:szCs w:val="20"/>
          <w:lang w:eastAsia="en-US"/>
        </w:rPr>
        <w:t>ve</w:t>
      </w:r>
      <w:r w:rsidRPr="008622CB">
        <w:rPr>
          <w:rFonts w:ascii="Arial" w:eastAsiaTheme="minorHAnsi" w:hAnsi="Arial" w:cs="Arial"/>
          <w:sz w:val="20"/>
          <w:szCs w:val="20"/>
          <w:lang w:eastAsia="en-US"/>
        </w:rPr>
        <w:t xml:space="preserve"> cestnega prometa (skupno letno število osebnih motornih in tovornih vozil </w:t>
      </w:r>
      <w:r w:rsidR="00E96F44">
        <w:rPr>
          <w:rFonts w:ascii="Arial" w:eastAsiaTheme="minorHAnsi" w:hAnsi="Arial" w:cs="Arial"/>
          <w:sz w:val="20"/>
          <w:szCs w:val="20"/>
          <w:lang w:eastAsia="en-US"/>
        </w:rPr>
        <w:t xml:space="preserve">ter koles </w:t>
      </w:r>
      <w:r w:rsidRPr="008622CB">
        <w:rPr>
          <w:rFonts w:ascii="Arial" w:eastAsiaTheme="minorHAnsi" w:hAnsi="Arial" w:cs="Arial"/>
          <w:sz w:val="20"/>
          <w:szCs w:val="20"/>
          <w:lang w:eastAsia="en-US"/>
        </w:rPr>
        <w:t>na izbranih števnih mestih v regiji), ki jih beležijo avtomatski števci cestnega prometa Direkcije Republike Slovenije za infrastrukturo (DRSI)</w:t>
      </w:r>
      <w:r w:rsidR="000E11CF">
        <w:rPr>
          <w:rFonts w:ascii="Arial" w:eastAsiaTheme="minorHAnsi" w:hAnsi="Arial" w:cs="Arial"/>
          <w:sz w:val="20"/>
          <w:szCs w:val="20"/>
          <w:lang w:eastAsia="en-US"/>
        </w:rPr>
        <w:t xml:space="preserve">. </w:t>
      </w:r>
      <w:r w:rsidR="004979F6">
        <w:rPr>
          <w:rFonts w:ascii="Arial" w:eastAsiaTheme="minorHAnsi" w:hAnsi="Arial" w:cs="Arial"/>
          <w:sz w:val="20"/>
          <w:szCs w:val="20"/>
          <w:lang w:eastAsia="en-US"/>
        </w:rPr>
        <w:t>V regijah</w:t>
      </w:r>
      <w:r w:rsidR="00E96F44">
        <w:rPr>
          <w:rFonts w:ascii="Arial" w:eastAsiaTheme="minorHAnsi" w:hAnsi="Arial" w:cs="Arial"/>
          <w:sz w:val="20"/>
          <w:szCs w:val="20"/>
          <w:lang w:eastAsia="en-US"/>
        </w:rPr>
        <w:t>, kjer so na</w:t>
      </w:r>
    </w:p>
    <w:p w14:paraId="3D4C5ED5" w14:textId="4C7C3EB2" w:rsidR="00631DA8" w:rsidRDefault="00AD6C4D" w:rsidP="00631DA8">
      <w:pPr>
        <w:pStyle w:val="Odstavekseznama"/>
        <w:spacing w:line="360" w:lineRule="auto"/>
        <w:ind w:left="680"/>
        <w:jc w:val="both"/>
        <w:rPr>
          <w:rFonts w:ascii="Arial" w:hAnsi="Arial" w:cs="Arial"/>
          <w:sz w:val="20"/>
          <w:szCs w:val="20"/>
          <w:shd w:val="clear" w:color="auto" w:fill="FFFFFF"/>
        </w:rPr>
      </w:pPr>
      <w:r w:rsidRPr="00631DA8">
        <w:rPr>
          <w:rFonts w:ascii="Arial" w:hAnsi="Arial" w:cs="Arial"/>
          <w:sz w:val="20"/>
          <w:szCs w:val="20"/>
          <w:shd w:val="clear" w:color="auto" w:fill="FFFFFF"/>
        </w:rPr>
        <w:t>kolesarskem omrežju števci kolesarjev, se na izbranih lokacijah spremlja tudi ta način potovanj</w:t>
      </w:r>
      <w:r w:rsidR="00631DA8">
        <w:rPr>
          <w:rFonts w:ascii="Arial" w:hAnsi="Arial" w:cs="Arial"/>
          <w:sz w:val="20"/>
          <w:szCs w:val="20"/>
          <w:shd w:val="clear" w:color="auto" w:fill="FFFFFF"/>
        </w:rPr>
        <w:t>.</w:t>
      </w:r>
    </w:p>
    <w:p w14:paraId="6146A1C0" w14:textId="60FA33CA" w:rsidR="008622CB" w:rsidRPr="00631DA8" w:rsidRDefault="00631DA8" w:rsidP="00631DA8">
      <w:pPr>
        <w:pStyle w:val="Odstavekseznama"/>
        <w:spacing w:line="360" w:lineRule="auto"/>
        <w:jc w:val="both"/>
        <w:rPr>
          <w:rFonts w:ascii="Arial" w:hAnsi="Arial" w:cs="Arial"/>
          <w:sz w:val="20"/>
          <w:szCs w:val="20"/>
        </w:rPr>
      </w:pPr>
      <w:r>
        <w:rPr>
          <w:rFonts w:ascii="Arial" w:eastAsiaTheme="minorHAnsi" w:hAnsi="Arial" w:cs="Arial"/>
          <w:sz w:val="20"/>
          <w:szCs w:val="20"/>
          <w:lang w:eastAsia="en-US"/>
        </w:rPr>
        <w:t>P</w:t>
      </w:r>
      <w:r w:rsidR="000E11CF" w:rsidRPr="00631DA8">
        <w:rPr>
          <w:rFonts w:ascii="Arial" w:eastAsiaTheme="minorHAnsi" w:hAnsi="Arial" w:cs="Arial"/>
          <w:sz w:val="20"/>
          <w:szCs w:val="20"/>
          <w:lang w:eastAsia="en-US"/>
        </w:rPr>
        <w:t>redvidena frekvenca zbiranja je eno leto</w:t>
      </w:r>
      <w:r w:rsidR="008622CB" w:rsidRPr="00631DA8">
        <w:rPr>
          <w:rFonts w:ascii="Arial" w:eastAsiaTheme="minorHAnsi" w:hAnsi="Arial" w:cs="Arial"/>
          <w:sz w:val="20"/>
          <w:szCs w:val="20"/>
          <w:lang w:eastAsia="en-US"/>
        </w:rPr>
        <w:t>;</w:t>
      </w:r>
    </w:p>
    <w:p w14:paraId="2DBCE013" w14:textId="7DA4F71A" w:rsidR="008622CB" w:rsidRPr="004F04F0" w:rsidRDefault="008622CB" w:rsidP="007A11B9">
      <w:pPr>
        <w:pStyle w:val="Odstavekseznama"/>
        <w:numPr>
          <w:ilvl w:val="0"/>
          <w:numId w:val="33"/>
        </w:numPr>
        <w:spacing w:line="360" w:lineRule="auto"/>
        <w:ind w:left="714" w:hanging="357"/>
        <w:jc w:val="both"/>
        <w:rPr>
          <w:rFonts w:ascii="Arial" w:eastAsiaTheme="minorHAnsi" w:hAnsi="Arial" w:cs="Arial"/>
          <w:sz w:val="20"/>
          <w:szCs w:val="20"/>
          <w:lang w:eastAsia="en-US"/>
        </w:rPr>
      </w:pPr>
      <w:r w:rsidRPr="004F04F0">
        <w:rPr>
          <w:rFonts w:ascii="Arial" w:eastAsiaTheme="minorHAnsi" w:hAnsi="Arial" w:cs="Arial"/>
          <w:sz w:val="20"/>
          <w:szCs w:val="20"/>
          <w:lang w:eastAsia="en-US"/>
        </w:rPr>
        <w:t>delež prebivalcev glede na razred dostopnosti javnega prevoza</w:t>
      </w:r>
      <w:r w:rsidR="007A11B9" w:rsidRPr="004F04F0">
        <w:rPr>
          <w:rFonts w:ascii="Arial" w:eastAsiaTheme="minorHAnsi" w:hAnsi="Arial" w:cs="Arial"/>
          <w:sz w:val="20"/>
          <w:szCs w:val="20"/>
          <w:lang w:eastAsia="en-US"/>
        </w:rPr>
        <w:t xml:space="preserve"> se meri </w:t>
      </w:r>
      <w:r w:rsidRPr="004F04F0">
        <w:rPr>
          <w:rFonts w:ascii="Arial" w:eastAsiaTheme="minorHAnsi" w:hAnsi="Arial" w:cs="Arial"/>
          <w:sz w:val="20"/>
          <w:szCs w:val="20"/>
          <w:lang w:eastAsia="en-US"/>
        </w:rPr>
        <w:t>na ravni 500 m zaledja posamezne hišne številke z razpoložljivostjo postajališča javnega prevoza ter števila dnevnih povezav</w:t>
      </w:r>
      <w:r w:rsidR="00D445AA" w:rsidRPr="004F04F0">
        <w:rPr>
          <w:rFonts w:ascii="Arial" w:eastAsiaTheme="minorHAnsi" w:hAnsi="Arial" w:cs="Arial"/>
          <w:sz w:val="20"/>
          <w:szCs w:val="20"/>
          <w:lang w:eastAsia="en-US"/>
        </w:rPr>
        <w:t xml:space="preserve"> z javnim prevozom</w:t>
      </w:r>
      <w:r w:rsidRPr="004F04F0">
        <w:rPr>
          <w:rFonts w:ascii="Arial" w:eastAsiaTheme="minorHAnsi" w:hAnsi="Arial" w:cs="Arial"/>
          <w:sz w:val="20"/>
          <w:szCs w:val="20"/>
          <w:lang w:eastAsia="en-US"/>
        </w:rPr>
        <w:t>. Postajališča s</w:t>
      </w:r>
      <w:r w:rsidR="00D445AA" w:rsidRPr="004F04F0">
        <w:rPr>
          <w:rFonts w:ascii="Arial" w:eastAsiaTheme="minorHAnsi" w:hAnsi="Arial" w:cs="Arial"/>
          <w:sz w:val="20"/>
          <w:szCs w:val="20"/>
          <w:lang w:eastAsia="en-US"/>
        </w:rPr>
        <w:t>e</w:t>
      </w:r>
      <w:r w:rsidRPr="004F04F0">
        <w:rPr>
          <w:rFonts w:ascii="Arial" w:eastAsiaTheme="minorHAnsi" w:hAnsi="Arial" w:cs="Arial"/>
          <w:sz w:val="20"/>
          <w:szCs w:val="20"/>
          <w:lang w:eastAsia="en-US"/>
        </w:rPr>
        <w:t xml:space="preserve"> </w:t>
      </w:r>
      <w:r w:rsidR="00D445AA" w:rsidRPr="004F04F0">
        <w:rPr>
          <w:rFonts w:ascii="Arial" w:eastAsiaTheme="minorHAnsi" w:hAnsi="Arial" w:cs="Arial"/>
          <w:sz w:val="20"/>
          <w:szCs w:val="20"/>
          <w:lang w:eastAsia="en-US"/>
        </w:rPr>
        <w:t>delijo</w:t>
      </w:r>
      <w:r w:rsidRPr="004F04F0">
        <w:rPr>
          <w:rFonts w:ascii="Arial" w:eastAsiaTheme="minorHAnsi" w:hAnsi="Arial" w:cs="Arial"/>
          <w:sz w:val="20"/>
          <w:szCs w:val="20"/>
          <w:lang w:eastAsia="en-US"/>
        </w:rPr>
        <w:t xml:space="preserve"> v tri razrede glede na pogostost voženj: neprimerna pogostost (&lt; 8 parov voženj), zadovoljiva pogost</w:t>
      </w:r>
      <w:r w:rsidR="00D445AA" w:rsidRPr="004F04F0">
        <w:rPr>
          <w:rFonts w:ascii="Arial" w:eastAsiaTheme="minorHAnsi" w:hAnsi="Arial" w:cs="Arial"/>
          <w:sz w:val="20"/>
          <w:szCs w:val="20"/>
          <w:lang w:eastAsia="en-US"/>
        </w:rPr>
        <w:t>o</w:t>
      </w:r>
      <w:r w:rsidRPr="004F04F0">
        <w:rPr>
          <w:rFonts w:ascii="Arial" w:eastAsiaTheme="minorHAnsi" w:hAnsi="Arial" w:cs="Arial"/>
          <w:sz w:val="20"/>
          <w:szCs w:val="20"/>
          <w:lang w:eastAsia="en-US"/>
        </w:rPr>
        <w:t>st (8 - 22) in primern</w:t>
      </w:r>
      <w:r w:rsidR="00D445AA" w:rsidRPr="004F04F0">
        <w:rPr>
          <w:rFonts w:ascii="Arial" w:eastAsiaTheme="minorHAnsi" w:hAnsi="Arial" w:cs="Arial"/>
          <w:sz w:val="20"/>
          <w:szCs w:val="20"/>
          <w:lang w:eastAsia="en-US"/>
        </w:rPr>
        <w:t>a</w:t>
      </w:r>
      <w:r w:rsidRPr="004F04F0">
        <w:rPr>
          <w:rFonts w:ascii="Arial" w:eastAsiaTheme="minorHAnsi" w:hAnsi="Arial" w:cs="Arial"/>
          <w:sz w:val="20"/>
          <w:szCs w:val="20"/>
          <w:lang w:eastAsia="en-US"/>
        </w:rPr>
        <w:t xml:space="preserve"> pogostost (23 ali &gt;)</w:t>
      </w:r>
      <w:r w:rsidR="00D445AA" w:rsidRPr="004F04F0">
        <w:rPr>
          <w:rFonts w:ascii="Arial" w:eastAsiaTheme="minorHAnsi" w:hAnsi="Arial" w:cs="Arial"/>
          <w:sz w:val="20"/>
          <w:szCs w:val="20"/>
          <w:lang w:eastAsia="en-US"/>
        </w:rPr>
        <w:t>. Predvidena frekvenca zbiranja je dve leti</w:t>
      </w:r>
      <w:r w:rsidRPr="004F04F0">
        <w:rPr>
          <w:rFonts w:ascii="Arial" w:eastAsiaTheme="minorHAnsi" w:hAnsi="Arial" w:cs="Arial"/>
          <w:sz w:val="20"/>
          <w:szCs w:val="20"/>
          <w:lang w:eastAsia="en-US"/>
        </w:rPr>
        <w:t>;</w:t>
      </w:r>
    </w:p>
    <w:p w14:paraId="1477F58E" w14:textId="77777777" w:rsidR="00A31FC6" w:rsidRDefault="008622CB" w:rsidP="00383E82">
      <w:pPr>
        <w:pStyle w:val="Odstavekseznama"/>
        <w:numPr>
          <w:ilvl w:val="0"/>
          <w:numId w:val="33"/>
        </w:numPr>
        <w:spacing w:line="360" w:lineRule="auto"/>
        <w:ind w:left="714" w:hanging="357"/>
        <w:jc w:val="both"/>
        <w:rPr>
          <w:rFonts w:ascii="Arial" w:eastAsiaTheme="minorHAnsi" w:hAnsi="Arial" w:cs="Arial"/>
          <w:sz w:val="20"/>
          <w:szCs w:val="20"/>
          <w:lang w:eastAsia="en-US"/>
        </w:rPr>
      </w:pPr>
      <w:r>
        <w:rPr>
          <w:rFonts w:ascii="Arial" w:eastAsiaTheme="minorHAnsi" w:hAnsi="Arial" w:cs="Arial"/>
          <w:sz w:val="20"/>
          <w:szCs w:val="20"/>
          <w:lang w:eastAsia="en-US"/>
        </w:rPr>
        <w:t>š</w:t>
      </w:r>
      <w:r w:rsidRPr="008622CB">
        <w:rPr>
          <w:rFonts w:ascii="Arial" w:eastAsiaTheme="minorHAnsi" w:hAnsi="Arial" w:cs="Arial"/>
          <w:sz w:val="20"/>
          <w:szCs w:val="20"/>
          <w:lang w:eastAsia="en-US"/>
        </w:rPr>
        <w:t>tevil</w:t>
      </w:r>
      <w:r w:rsidR="00D445AA">
        <w:rPr>
          <w:rFonts w:ascii="Arial" w:eastAsiaTheme="minorHAnsi" w:hAnsi="Arial" w:cs="Arial"/>
          <w:sz w:val="20"/>
          <w:szCs w:val="20"/>
          <w:lang w:eastAsia="en-US"/>
        </w:rPr>
        <w:t>o</w:t>
      </w:r>
      <w:r w:rsidRPr="008622CB">
        <w:rPr>
          <w:rFonts w:ascii="Arial" w:eastAsiaTheme="minorHAnsi" w:hAnsi="Arial" w:cs="Arial"/>
          <w:sz w:val="20"/>
          <w:szCs w:val="20"/>
          <w:lang w:eastAsia="en-US"/>
        </w:rPr>
        <w:t xml:space="preserve"> osebnih vozil na 1000 prebivalcev je izračunano na podlagi letnih podatkov SURS o številu</w:t>
      </w:r>
      <w:r w:rsidR="00D445AA">
        <w:rPr>
          <w:rFonts w:ascii="Arial" w:eastAsiaTheme="minorHAnsi" w:hAnsi="Arial" w:cs="Arial"/>
          <w:sz w:val="20"/>
          <w:szCs w:val="20"/>
          <w:lang w:eastAsia="en-US"/>
        </w:rPr>
        <w:t xml:space="preserve"> prebivalcev</w:t>
      </w:r>
      <w:r w:rsidRPr="008622CB">
        <w:rPr>
          <w:rFonts w:ascii="Arial" w:eastAsiaTheme="minorHAnsi" w:hAnsi="Arial" w:cs="Arial"/>
          <w:sz w:val="20"/>
          <w:szCs w:val="20"/>
          <w:lang w:eastAsia="en-US"/>
        </w:rPr>
        <w:t xml:space="preserve"> ter številu</w:t>
      </w:r>
      <w:r w:rsidR="00D445AA">
        <w:rPr>
          <w:rFonts w:ascii="Arial" w:eastAsiaTheme="minorHAnsi" w:hAnsi="Arial" w:cs="Arial"/>
          <w:sz w:val="20"/>
          <w:szCs w:val="20"/>
          <w:lang w:eastAsia="en-US"/>
        </w:rPr>
        <w:t xml:space="preserve"> registriranih</w:t>
      </w:r>
      <w:r w:rsidRPr="008622CB">
        <w:rPr>
          <w:rFonts w:ascii="Arial" w:eastAsiaTheme="minorHAnsi" w:hAnsi="Arial" w:cs="Arial"/>
          <w:sz w:val="20"/>
          <w:szCs w:val="20"/>
          <w:lang w:eastAsia="en-US"/>
        </w:rPr>
        <w:t xml:space="preserve"> osebnih avtomobilov</w:t>
      </w:r>
      <w:r w:rsidR="00D445AA">
        <w:rPr>
          <w:rFonts w:ascii="Arial" w:eastAsiaTheme="minorHAnsi" w:hAnsi="Arial" w:cs="Arial"/>
          <w:sz w:val="20"/>
          <w:szCs w:val="20"/>
          <w:lang w:eastAsia="en-US"/>
        </w:rPr>
        <w:t xml:space="preserve"> </w:t>
      </w:r>
      <w:r w:rsidRPr="008622CB">
        <w:rPr>
          <w:rFonts w:ascii="Arial" w:eastAsiaTheme="minorHAnsi" w:hAnsi="Arial" w:cs="Arial"/>
          <w:sz w:val="20"/>
          <w:szCs w:val="20"/>
          <w:lang w:eastAsia="en-US"/>
        </w:rPr>
        <w:t>v regiji. Lastništvo osebnega avtomobila posredno izkazuje prometno politiko države, regije ali občine, saj je eden temeljnih ciljev sodobnih prometnih politik zagotavljati kakovostno dostopnost brez osebnega avtomobila.</w:t>
      </w:r>
      <w:r w:rsidR="00D445AA">
        <w:rPr>
          <w:rFonts w:ascii="Arial" w:eastAsiaTheme="minorHAnsi" w:hAnsi="Arial" w:cs="Arial"/>
          <w:sz w:val="20"/>
          <w:szCs w:val="20"/>
          <w:lang w:eastAsia="en-US"/>
        </w:rPr>
        <w:t xml:space="preserve"> Predvidena frekvenca zbiranja je eno leto</w:t>
      </w:r>
      <w:r w:rsidR="00A31FC6">
        <w:rPr>
          <w:rFonts w:ascii="Arial" w:eastAsiaTheme="minorHAnsi" w:hAnsi="Arial" w:cs="Arial"/>
          <w:sz w:val="20"/>
          <w:szCs w:val="20"/>
          <w:lang w:eastAsia="en-US"/>
        </w:rPr>
        <w:t>;</w:t>
      </w:r>
    </w:p>
    <w:p w14:paraId="6D15C756" w14:textId="1694258E" w:rsidR="00B26452" w:rsidRDefault="00A31FC6" w:rsidP="00383E82">
      <w:pPr>
        <w:pStyle w:val="Odstavekseznama"/>
        <w:numPr>
          <w:ilvl w:val="0"/>
          <w:numId w:val="33"/>
        </w:numPr>
        <w:spacing w:line="360" w:lineRule="auto"/>
        <w:ind w:left="714" w:hanging="357"/>
        <w:jc w:val="both"/>
        <w:rPr>
          <w:rFonts w:ascii="Arial" w:eastAsiaTheme="minorHAnsi" w:hAnsi="Arial" w:cs="Arial"/>
          <w:sz w:val="20"/>
          <w:szCs w:val="20"/>
          <w:lang w:eastAsia="en-US"/>
        </w:rPr>
      </w:pPr>
      <w:r>
        <w:rPr>
          <w:rFonts w:ascii="Arial" w:eastAsiaTheme="minorHAnsi" w:hAnsi="Arial" w:cs="Arial"/>
          <w:sz w:val="20"/>
          <w:szCs w:val="20"/>
          <w:lang w:eastAsia="en-US"/>
        </w:rPr>
        <w:t>i</w:t>
      </w:r>
      <w:r w:rsidRPr="008622CB">
        <w:rPr>
          <w:rFonts w:ascii="Arial" w:eastAsiaTheme="minorHAnsi" w:hAnsi="Arial" w:cs="Arial"/>
          <w:sz w:val="20"/>
          <w:szCs w:val="20"/>
          <w:lang w:eastAsia="en-US"/>
        </w:rPr>
        <w:t xml:space="preserve">zračun obsega </w:t>
      </w:r>
      <w:r w:rsidR="006903CC">
        <w:rPr>
          <w:rFonts w:ascii="Arial" w:eastAsiaTheme="minorHAnsi" w:hAnsi="Arial" w:cs="Arial"/>
          <w:sz w:val="20"/>
          <w:szCs w:val="20"/>
          <w:lang w:eastAsia="en-US"/>
        </w:rPr>
        <w:t>emisij</w:t>
      </w:r>
      <w:r w:rsidRPr="008622CB">
        <w:rPr>
          <w:rFonts w:ascii="Arial" w:eastAsiaTheme="minorHAnsi" w:hAnsi="Arial" w:cs="Arial"/>
          <w:sz w:val="20"/>
          <w:szCs w:val="20"/>
          <w:lang w:eastAsia="en-US"/>
        </w:rPr>
        <w:t xml:space="preserve"> CO2 iz prometa po regijah, ki </w:t>
      </w:r>
      <w:r>
        <w:rPr>
          <w:rFonts w:ascii="Arial" w:eastAsiaTheme="minorHAnsi" w:hAnsi="Arial" w:cs="Arial"/>
          <w:sz w:val="20"/>
          <w:szCs w:val="20"/>
          <w:lang w:eastAsia="en-US"/>
        </w:rPr>
        <w:t>ga</w:t>
      </w:r>
      <w:r w:rsidRPr="008622CB">
        <w:rPr>
          <w:rFonts w:ascii="Arial" w:eastAsiaTheme="minorHAnsi" w:hAnsi="Arial" w:cs="Arial"/>
          <w:sz w:val="20"/>
          <w:szCs w:val="20"/>
          <w:lang w:eastAsia="en-US"/>
        </w:rPr>
        <w:t xml:space="preserve"> pripravlja ARSO in izhaja iz podatkov števcev prometa DRSI. Podatki so vezani na lokacijo nastanka emisije in ne na izvor uporabnika prometa. Predvidena frekvenca zbiranja je </w:t>
      </w:r>
      <w:r>
        <w:rPr>
          <w:rFonts w:ascii="Arial" w:eastAsiaTheme="minorHAnsi" w:hAnsi="Arial" w:cs="Arial"/>
          <w:sz w:val="20"/>
          <w:szCs w:val="20"/>
          <w:lang w:eastAsia="en-US"/>
        </w:rPr>
        <w:t>tri</w:t>
      </w:r>
      <w:r w:rsidRPr="008622CB">
        <w:rPr>
          <w:rFonts w:ascii="Arial" w:eastAsiaTheme="minorHAnsi" w:hAnsi="Arial" w:cs="Arial"/>
          <w:sz w:val="20"/>
          <w:szCs w:val="20"/>
          <w:lang w:eastAsia="en-US"/>
        </w:rPr>
        <w:t xml:space="preserve"> leta</w:t>
      </w:r>
      <w:r w:rsidR="00E05481">
        <w:rPr>
          <w:rFonts w:ascii="Arial" w:eastAsiaTheme="minorHAnsi" w:hAnsi="Arial" w:cs="Arial"/>
          <w:sz w:val="20"/>
          <w:szCs w:val="20"/>
          <w:lang w:eastAsia="en-US"/>
        </w:rPr>
        <w:t>;</w:t>
      </w:r>
    </w:p>
    <w:p w14:paraId="7022856F" w14:textId="71683A07" w:rsidR="00E05481" w:rsidRDefault="00E05481" w:rsidP="00383E82">
      <w:pPr>
        <w:pStyle w:val="Odstavekseznama"/>
        <w:numPr>
          <w:ilvl w:val="0"/>
          <w:numId w:val="33"/>
        </w:numPr>
        <w:spacing w:line="360" w:lineRule="auto"/>
        <w:ind w:left="714" w:hanging="357"/>
        <w:jc w:val="both"/>
        <w:rPr>
          <w:rFonts w:ascii="Arial" w:eastAsiaTheme="minorHAnsi" w:hAnsi="Arial" w:cs="Arial"/>
          <w:sz w:val="20"/>
          <w:szCs w:val="20"/>
          <w:lang w:eastAsia="en-US"/>
        </w:rPr>
      </w:pPr>
      <w:r>
        <w:rPr>
          <w:rFonts w:ascii="Arial" w:eastAsiaTheme="minorHAnsi" w:hAnsi="Arial" w:cs="Arial"/>
          <w:sz w:val="20"/>
          <w:szCs w:val="20"/>
          <w:lang w:eastAsia="en-US"/>
        </w:rPr>
        <w:t xml:space="preserve">izračun obsega </w:t>
      </w:r>
      <w:r w:rsidR="006903CC">
        <w:rPr>
          <w:rFonts w:ascii="Arial" w:eastAsiaTheme="minorHAnsi" w:hAnsi="Arial" w:cs="Arial"/>
          <w:sz w:val="20"/>
          <w:szCs w:val="20"/>
          <w:lang w:eastAsia="en-US"/>
        </w:rPr>
        <w:t>emisij</w:t>
      </w:r>
      <w:r>
        <w:rPr>
          <w:rFonts w:ascii="Arial" w:eastAsiaTheme="minorHAnsi" w:hAnsi="Arial" w:cs="Arial"/>
          <w:sz w:val="20"/>
          <w:szCs w:val="20"/>
          <w:lang w:eastAsia="en-US"/>
        </w:rPr>
        <w:t xml:space="preserve"> delcev iz prometa po regijah, ki ga pripravlja ARSO in izhaja iz zbirke podatkov merilnih mest kakovosti zraka. Predvidena frekvenca zbiranja je eno leto.</w:t>
      </w:r>
    </w:p>
    <w:p w14:paraId="08339C45" w14:textId="77777777" w:rsidR="008622CB" w:rsidRPr="008622CB" w:rsidRDefault="008622CB" w:rsidP="00383E82">
      <w:pPr>
        <w:pStyle w:val="Odstavekseznama"/>
        <w:spacing w:line="360" w:lineRule="auto"/>
        <w:ind w:left="714"/>
        <w:jc w:val="both"/>
        <w:rPr>
          <w:rFonts w:ascii="Arial" w:eastAsiaTheme="minorHAnsi" w:hAnsi="Arial" w:cs="Arial"/>
          <w:sz w:val="20"/>
          <w:szCs w:val="20"/>
          <w:lang w:eastAsia="en-US"/>
        </w:rPr>
      </w:pPr>
    </w:p>
    <w:p w14:paraId="6843FDE0" w14:textId="4CCC881F" w:rsidR="001076B9" w:rsidRPr="00A07AAA" w:rsidRDefault="00B26452" w:rsidP="002947AB">
      <w:pPr>
        <w:pStyle w:val="Poglavje"/>
        <w:spacing w:before="0" w:after="0" w:line="360" w:lineRule="auto"/>
        <w:jc w:val="both"/>
        <w:rPr>
          <w:b w:val="0"/>
          <w:bCs/>
          <w:sz w:val="20"/>
          <w:szCs w:val="20"/>
        </w:rPr>
      </w:pPr>
      <w:r w:rsidRPr="005F6193">
        <w:rPr>
          <w:b w:val="0"/>
          <w:bCs/>
          <w:sz w:val="20"/>
          <w:szCs w:val="20"/>
        </w:rPr>
        <w:t xml:space="preserve">(2) </w:t>
      </w:r>
      <w:r w:rsidR="0002115A">
        <w:rPr>
          <w:b w:val="0"/>
          <w:bCs/>
          <w:sz w:val="20"/>
          <w:szCs w:val="20"/>
        </w:rPr>
        <w:t>Metodologija za e</w:t>
      </w:r>
      <w:r w:rsidRPr="00A573A4">
        <w:rPr>
          <w:b w:val="0"/>
          <w:bCs/>
          <w:sz w:val="20"/>
          <w:szCs w:val="20"/>
        </w:rPr>
        <w:t>notni kazalnik izvedbe</w:t>
      </w:r>
      <w:r w:rsidR="001F21A7" w:rsidRPr="00A573A4">
        <w:rPr>
          <w:b w:val="0"/>
          <w:bCs/>
          <w:sz w:val="20"/>
          <w:szCs w:val="20"/>
        </w:rPr>
        <w:t xml:space="preserve"> </w:t>
      </w:r>
      <w:r w:rsidR="00A07AAA" w:rsidRPr="00A573A4">
        <w:rPr>
          <w:b w:val="0"/>
          <w:bCs/>
          <w:sz w:val="20"/>
          <w:szCs w:val="20"/>
        </w:rPr>
        <w:t>R</w:t>
      </w:r>
      <w:r w:rsidR="001F21A7" w:rsidRPr="00A573A4">
        <w:rPr>
          <w:b w:val="0"/>
          <w:bCs/>
          <w:sz w:val="20"/>
          <w:szCs w:val="20"/>
        </w:rPr>
        <w:t>CPS</w:t>
      </w:r>
      <w:r w:rsidRPr="00A573A4">
        <w:rPr>
          <w:b w:val="0"/>
          <w:bCs/>
          <w:sz w:val="20"/>
          <w:szCs w:val="20"/>
        </w:rPr>
        <w:t xml:space="preserve"> temelji na izračunu deleža izvedenih ukrepov</w:t>
      </w:r>
      <w:r w:rsidR="002947AB" w:rsidRPr="00A573A4">
        <w:rPr>
          <w:b w:val="0"/>
          <w:bCs/>
          <w:sz w:val="20"/>
          <w:szCs w:val="20"/>
        </w:rPr>
        <w:t>, določenih v akcijskem načrtu.</w:t>
      </w:r>
      <w:r w:rsidR="00A07AAA" w:rsidRPr="00A573A4">
        <w:rPr>
          <w:b w:val="0"/>
          <w:bCs/>
          <w:sz w:val="20"/>
          <w:szCs w:val="20"/>
        </w:rPr>
        <w:t xml:space="preserve"> </w:t>
      </w:r>
      <w:r w:rsidR="00A07AAA" w:rsidRPr="004E3D3E">
        <w:rPr>
          <w:b w:val="0"/>
          <w:bCs/>
          <w:sz w:val="20"/>
          <w:szCs w:val="20"/>
        </w:rPr>
        <w:t>Kazalniki za posamezno regijo se objavijo na spletnem portalu o trajnostni mobilnosti.</w:t>
      </w:r>
    </w:p>
    <w:p w14:paraId="32C43E59" w14:textId="1418F071" w:rsidR="006531E2" w:rsidRPr="005F6193" w:rsidRDefault="00665C74" w:rsidP="001E7189">
      <w:pPr>
        <w:pStyle w:val="Poglavje"/>
        <w:tabs>
          <w:tab w:val="center" w:pos="4536"/>
        </w:tabs>
        <w:spacing w:before="0"/>
        <w:rPr>
          <w:sz w:val="20"/>
          <w:szCs w:val="20"/>
        </w:rPr>
      </w:pPr>
      <w:r w:rsidRPr="005F6193">
        <w:rPr>
          <w:sz w:val="20"/>
          <w:szCs w:val="20"/>
        </w:rPr>
        <w:t>1</w:t>
      </w:r>
      <w:r w:rsidR="0011125C">
        <w:rPr>
          <w:sz w:val="20"/>
          <w:szCs w:val="20"/>
        </w:rPr>
        <w:t>2</w:t>
      </w:r>
      <w:r w:rsidR="007F71D6" w:rsidRPr="005F6193">
        <w:rPr>
          <w:sz w:val="20"/>
          <w:szCs w:val="20"/>
        </w:rPr>
        <w:t>.</w:t>
      </w:r>
      <w:r w:rsidR="006531E2" w:rsidRPr="005F6193">
        <w:rPr>
          <w:sz w:val="20"/>
          <w:szCs w:val="20"/>
        </w:rPr>
        <w:t xml:space="preserve"> člen</w:t>
      </w:r>
    </w:p>
    <w:p w14:paraId="2D98AB75" w14:textId="440045B5" w:rsidR="001B0D33" w:rsidRDefault="006531E2" w:rsidP="00EE17F9">
      <w:pPr>
        <w:pStyle w:val="Poglavje"/>
        <w:spacing w:before="0" w:after="0" w:line="240" w:lineRule="auto"/>
        <w:rPr>
          <w:sz w:val="20"/>
          <w:szCs w:val="20"/>
        </w:rPr>
      </w:pPr>
      <w:r w:rsidRPr="00EB5D8C">
        <w:rPr>
          <w:sz w:val="20"/>
          <w:szCs w:val="20"/>
        </w:rPr>
        <w:t xml:space="preserve">(poročanje </w:t>
      </w:r>
      <w:r w:rsidR="00320E77" w:rsidRPr="00EB5D8C">
        <w:rPr>
          <w:sz w:val="20"/>
          <w:szCs w:val="20"/>
        </w:rPr>
        <w:t xml:space="preserve">spremljanja izvajanja </w:t>
      </w:r>
      <w:r w:rsidR="00DE17DA" w:rsidRPr="00EB5D8C">
        <w:rPr>
          <w:sz w:val="20"/>
          <w:szCs w:val="20"/>
        </w:rPr>
        <w:t>R</w:t>
      </w:r>
      <w:r w:rsidR="00320E77" w:rsidRPr="00EB5D8C">
        <w:rPr>
          <w:sz w:val="20"/>
          <w:szCs w:val="20"/>
        </w:rPr>
        <w:t>CPS)</w:t>
      </w:r>
    </w:p>
    <w:p w14:paraId="690AA183" w14:textId="77777777" w:rsidR="00A53F77" w:rsidRDefault="00A53F77" w:rsidP="00EE17F9">
      <w:pPr>
        <w:pStyle w:val="Poglavje"/>
        <w:spacing w:before="0" w:after="0" w:line="240" w:lineRule="auto"/>
        <w:rPr>
          <w:sz w:val="20"/>
          <w:szCs w:val="20"/>
        </w:rPr>
      </w:pPr>
    </w:p>
    <w:p w14:paraId="3AF0F3A8" w14:textId="1BF0DEDC" w:rsidR="00A53F77" w:rsidRPr="004634F3" w:rsidRDefault="004634F3" w:rsidP="00A53F77">
      <w:pPr>
        <w:pStyle w:val="Poglavje"/>
        <w:spacing w:before="0" w:after="0" w:line="240" w:lineRule="auto"/>
        <w:jc w:val="left"/>
        <w:rPr>
          <w:b w:val="0"/>
          <w:bCs/>
          <w:sz w:val="20"/>
          <w:szCs w:val="20"/>
        </w:rPr>
      </w:pPr>
      <w:r>
        <w:rPr>
          <w:b w:val="0"/>
          <w:bCs/>
          <w:sz w:val="20"/>
          <w:szCs w:val="20"/>
        </w:rPr>
        <w:t xml:space="preserve">(1) </w:t>
      </w:r>
      <w:r w:rsidRPr="004634F3">
        <w:rPr>
          <w:b w:val="0"/>
          <w:bCs/>
          <w:sz w:val="20"/>
          <w:szCs w:val="20"/>
        </w:rPr>
        <w:t>Pripravljavec RCPS je odgovoren za poročanj</w:t>
      </w:r>
      <w:r w:rsidR="00EB5D8C">
        <w:rPr>
          <w:b w:val="0"/>
          <w:bCs/>
          <w:sz w:val="20"/>
          <w:szCs w:val="20"/>
        </w:rPr>
        <w:t>e</w:t>
      </w:r>
      <w:r w:rsidRPr="004634F3">
        <w:rPr>
          <w:b w:val="0"/>
          <w:bCs/>
          <w:sz w:val="20"/>
          <w:szCs w:val="20"/>
        </w:rPr>
        <w:t xml:space="preserve"> sprem</w:t>
      </w:r>
      <w:r w:rsidR="00EB5D8C">
        <w:rPr>
          <w:b w:val="0"/>
          <w:bCs/>
          <w:sz w:val="20"/>
          <w:szCs w:val="20"/>
        </w:rPr>
        <w:t>ljanja</w:t>
      </w:r>
      <w:r w:rsidRPr="004634F3">
        <w:rPr>
          <w:b w:val="0"/>
          <w:bCs/>
          <w:sz w:val="20"/>
          <w:szCs w:val="20"/>
        </w:rPr>
        <w:t xml:space="preserve"> izvajanja RCPS.</w:t>
      </w:r>
    </w:p>
    <w:p w14:paraId="0BAB388F" w14:textId="77777777" w:rsidR="00E504F4" w:rsidRPr="004634F3" w:rsidRDefault="00E504F4" w:rsidP="00EE17F9">
      <w:pPr>
        <w:pStyle w:val="Poglavje"/>
        <w:spacing w:before="0" w:after="0" w:line="240" w:lineRule="auto"/>
        <w:rPr>
          <w:b w:val="0"/>
          <w:sz w:val="20"/>
          <w:szCs w:val="20"/>
        </w:rPr>
      </w:pPr>
    </w:p>
    <w:p w14:paraId="2793A4C3" w14:textId="5D289B44" w:rsidR="00014DD0" w:rsidRPr="005F6193" w:rsidRDefault="00320E77" w:rsidP="001E7189">
      <w:pPr>
        <w:spacing w:after="240" w:line="360" w:lineRule="auto"/>
        <w:jc w:val="both"/>
        <w:rPr>
          <w:rFonts w:ascii="Arial" w:eastAsia="Calibri" w:hAnsi="Arial" w:cs="Arial"/>
          <w:sz w:val="20"/>
          <w:szCs w:val="20"/>
          <w:lang w:eastAsia="en-US"/>
        </w:rPr>
      </w:pPr>
      <w:r w:rsidRPr="005F6193">
        <w:rPr>
          <w:rFonts w:ascii="Arial" w:hAnsi="Arial" w:cs="Arial"/>
          <w:bCs/>
          <w:sz w:val="20"/>
          <w:szCs w:val="20"/>
        </w:rPr>
        <w:t>(</w:t>
      </w:r>
      <w:r w:rsidR="00A53F77">
        <w:rPr>
          <w:rFonts w:ascii="Arial" w:hAnsi="Arial" w:cs="Arial"/>
          <w:bCs/>
          <w:sz w:val="20"/>
          <w:szCs w:val="20"/>
        </w:rPr>
        <w:t>2</w:t>
      </w:r>
      <w:r w:rsidRPr="005F6193">
        <w:rPr>
          <w:rFonts w:ascii="Arial" w:hAnsi="Arial" w:cs="Arial"/>
          <w:bCs/>
          <w:sz w:val="20"/>
          <w:szCs w:val="20"/>
        </w:rPr>
        <w:t xml:space="preserve">) </w:t>
      </w:r>
      <w:r w:rsidR="00177B96" w:rsidRPr="00177B96">
        <w:rPr>
          <w:rFonts w:ascii="Arial" w:hAnsi="Arial" w:cs="Arial"/>
          <w:bCs/>
          <w:sz w:val="20"/>
          <w:szCs w:val="20"/>
        </w:rPr>
        <w:t>Pripravljavec RCPS</w:t>
      </w:r>
      <w:r w:rsidR="007E33E4" w:rsidRPr="005F6193">
        <w:rPr>
          <w:rFonts w:ascii="Arial" w:hAnsi="Arial" w:cs="Arial"/>
          <w:bCs/>
          <w:sz w:val="20"/>
          <w:szCs w:val="20"/>
        </w:rPr>
        <w:t xml:space="preserve"> </w:t>
      </w:r>
      <w:r w:rsidR="007E33E4" w:rsidRPr="005F6193">
        <w:rPr>
          <w:rFonts w:ascii="Arial" w:hAnsi="Arial" w:cs="Arial"/>
          <w:sz w:val="20"/>
          <w:szCs w:val="20"/>
        </w:rPr>
        <w:t>poroča ministrstvu</w:t>
      </w:r>
      <w:r w:rsidR="00DE17DA">
        <w:rPr>
          <w:rFonts w:ascii="Arial" w:hAnsi="Arial" w:cs="Arial"/>
          <w:sz w:val="20"/>
          <w:szCs w:val="20"/>
        </w:rPr>
        <w:t xml:space="preserve"> </w:t>
      </w:r>
      <w:r w:rsidR="0047462B" w:rsidRPr="005F6193">
        <w:rPr>
          <w:rFonts w:ascii="Arial" w:hAnsi="Arial" w:cs="Arial"/>
          <w:sz w:val="20"/>
          <w:szCs w:val="20"/>
        </w:rPr>
        <w:t>preko spletnega portala o trajnostni mobilnosti</w:t>
      </w:r>
      <w:r w:rsidR="008D3BCC">
        <w:rPr>
          <w:rFonts w:ascii="Arial" w:hAnsi="Arial" w:cs="Arial"/>
          <w:sz w:val="20"/>
          <w:szCs w:val="20"/>
        </w:rPr>
        <w:t xml:space="preserve"> </w:t>
      </w:r>
      <w:r w:rsidR="006B5CED" w:rsidRPr="00D5195A">
        <w:rPr>
          <w:rFonts w:ascii="Arial" w:hAnsi="Arial" w:cs="Arial"/>
          <w:sz w:val="20"/>
          <w:szCs w:val="20"/>
        </w:rPr>
        <w:t>enotne</w:t>
      </w:r>
      <w:r w:rsidRPr="005F6193">
        <w:rPr>
          <w:rFonts w:ascii="Arial" w:hAnsi="Arial" w:cs="Arial"/>
          <w:sz w:val="20"/>
          <w:szCs w:val="20"/>
        </w:rPr>
        <w:t xml:space="preserve"> </w:t>
      </w:r>
      <w:r w:rsidR="00FC698E" w:rsidRPr="005F6193">
        <w:rPr>
          <w:rFonts w:ascii="Arial" w:hAnsi="Arial" w:cs="Arial"/>
          <w:sz w:val="20"/>
          <w:szCs w:val="20"/>
        </w:rPr>
        <w:t>kazalnik</w:t>
      </w:r>
      <w:r w:rsidR="00347BD9" w:rsidRPr="005F6193">
        <w:rPr>
          <w:rFonts w:ascii="Arial" w:hAnsi="Arial" w:cs="Arial"/>
          <w:sz w:val="20"/>
          <w:szCs w:val="20"/>
        </w:rPr>
        <w:t>e</w:t>
      </w:r>
      <w:r w:rsidRPr="005F6193">
        <w:rPr>
          <w:rFonts w:ascii="Arial" w:hAnsi="Arial" w:cs="Arial"/>
          <w:sz w:val="20"/>
          <w:szCs w:val="20"/>
        </w:rPr>
        <w:t xml:space="preserve"> učinka</w:t>
      </w:r>
      <w:r w:rsidR="00A53F77">
        <w:rPr>
          <w:rFonts w:ascii="Arial" w:hAnsi="Arial" w:cs="Arial"/>
          <w:sz w:val="20"/>
          <w:szCs w:val="20"/>
        </w:rPr>
        <w:t xml:space="preserve"> </w:t>
      </w:r>
      <w:r w:rsidR="00DE17DA">
        <w:rPr>
          <w:rFonts w:ascii="Arial" w:hAnsi="Arial" w:cs="Arial"/>
          <w:sz w:val="20"/>
          <w:szCs w:val="20"/>
        </w:rPr>
        <w:t>R</w:t>
      </w:r>
      <w:r w:rsidR="006B5CED">
        <w:rPr>
          <w:rFonts w:ascii="Arial" w:hAnsi="Arial" w:cs="Arial"/>
          <w:sz w:val="20"/>
          <w:szCs w:val="20"/>
        </w:rPr>
        <w:t>CPS,</w:t>
      </w:r>
      <w:r w:rsidR="00DB0D58" w:rsidRPr="005F6193">
        <w:rPr>
          <w:rFonts w:ascii="Arial" w:hAnsi="Arial" w:cs="Arial"/>
          <w:sz w:val="20"/>
          <w:szCs w:val="20"/>
        </w:rPr>
        <w:t xml:space="preserve"> </w:t>
      </w:r>
      <w:r w:rsidR="00683B7F" w:rsidRPr="004E3D3E">
        <w:rPr>
          <w:rFonts w:ascii="Arial" w:hAnsi="Arial" w:cs="Arial"/>
          <w:sz w:val="20"/>
          <w:szCs w:val="20"/>
        </w:rPr>
        <w:t xml:space="preserve">vsako leto </w:t>
      </w:r>
      <w:r w:rsidR="00683B7F" w:rsidRPr="008D3BCC">
        <w:rPr>
          <w:rFonts w:ascii="Arial" w:hAnsi="Arial" w:cs="Arial"/>
          <w:sz w:val="20"/>
          <w:szCs w:val="20"/>
        </w:rPr>
        <w:t>do 15. ma</w:t>
      </w:r>
      <w:r w:rsidR="00DE5B80" w:rsidRPr="008D3BCC">
        <w:rPr>
          <w:rFonts w:ascii="Arial" w:hAnsi="Arial" w:cs="Arial"/>
          <w:sz w:val="20"/>
          <w:szCs w:val="20"/>
        </w:rPr>
        <w:t>ja</w:t>
      </w:r>
      <w:r w:rsidR="00683B7F" w:rsidRPr="008D3BCC">
        <w:rPr>
          <w:rFonts w:ascii="Arial" w:hAnsi="Arial" w:cs="Arial"/>
          <w:sz w:val="20"/>
          <w:szCs w:val="20"/>
        </w:rPr>
        <w:t xml:space="preserve"> za preteklo leto</w:t>
      </w:r>
      <w:r w:rsidR="00FC698E" w:rsidRPr="008D3BCC">
        <w:rPr>
          <w:rFonts w:ascii="Arial" w:hAnsi="Arial" w:cs="Arial"/>
          <w:sz w:val="20"/>
          <w:szCs w:val="20"/>
        </w:rPr>
        <w:t>.</w:t>
      </w:r>
      <w:r w:rsidR="00FC698E" w:rsidRPr="005F6193">
        <w:rPr>
          <w:rFonts w:ascii="Arial" w:hAnsi="Arial" w:cs="Arial"/>
          <w:sz w:val="20"/>
          <w:szCs w:val="20"/>
        </w:rPr>
        <w:t xml:space="preserve"> Prvič</w:t>
      </w:r>
      <w:r w:rsidR="00EC233C">
        <w:rPr>
          <w:rFonts w:ascii="Arial" w:hAnsi="Arial" w:cs="Arial"/>
          <w:sz w:val="20"/>
          <w:szCs w:val="20"/>
        </w:rPr>
        <w:t xml:space="preserve"> se</w:t>
      </w:r>
      <w:r w:rsidR="00FC698E" w:rsidRPr="005F6193">
        <w:rPr>
          <w:rFonts w:ascii="Arial" w:hAnsi="Arial" w:cs="Arial"/>
          <w:sz w:val="20"/>
          <w:szCs w:val="20"/>
        </w:rPr>
        <w:t xml:space="preserve"> po</w:t>
      </w:r>
      <w:r w:rsidR="00EC233C">
        <w:rPr>
          <w:rFonts w:ascii="Arial" w:hAnsi="Arial" w:cs="Arial"/>
          <w:sz w:val="20"/>
          <w:szCs w:val="20"/>
        </w:rPr>
        <w:t>roča</w:t>
      </w:r>
      <w:r w:rsidR="007E33E4" w:rsidRPr="005F6193">
        <w:rPr>
          <w:rFonts w:ascii="Arial" w:hAnsi="Arial" w:cs="Arial"/>
          <w:sz w:val="20"/>
          <w:szCs w:val="20"/>
        </w:rPr>
        <w:t xml:space="preserve"> izhodiščno stanje</w:t>
      </w:r>
      <w:r w:rsidR="00A53F77">
        <w:rPr>
          <w:rFonts w:ascii="Arial" w:hAnsi="Arial" w:cs="Arial"/>
          <w:sz w:val="20"/>
          <w:szCs w:val="20"/>
        </w:rPr>
        <w:t xml:space="preserve"> vseh</w:t>
      </w:r>
      <w:r w:rsidR="007E33E4" w:rsidRPr="005F6193">
        <w:rPr>
          <w:rFonts w:ascii="Arial" w:hAnsi="Arial" w:cs="Arial"/>
          <w:sz w:val="20"/>
          <w:szCs w:val="20"/>
        </w:rPr>
        <w:t xml:space="preserve"> </w:t>
      </w:r>
      <w:r w:rsidR="00DF7468" w:rsidRPr="005F6193">
        <w:rPr>
          <w:rFonts w:ascii="Arial" w:hAnsi="Arial" w:cs="Arial"/>
          <w:sz w:val="20"/>
          <w:szCs w:val="20"/>
        </w:rPr>
        <w:lastRenderedPageBreak/>
        <w:t xml:space="preserve">enotnih </w:t>
      </w:r>
      <w:r w:rsidR="007E33E4" w:rsidRPr="005F6193">
        <w:rPr>
          <w:rFonts w:ascii="Arial" w:hAnsi="Arial" w:cs="Arial"/>
          <w:sz w:val="20"/>
          <w:szCs w:val="20"/>
        </w:rPr>
        <w:t>kazalnikov</w:t>
      </w:r>
      <w:r w:rsidR="008D3BCC">
        <w:rPr>
          <w:rFonts w:ascii="Arial" w:hAnsi="Arial" w:cs="Arial"/>
          <w:sz w:val="20"/>
          <w:szCs w:val="20"/>
        </w:rPr>
        <w:t xml:space="preserve"> učinka izvajanja</w:t>
      </w:r>
      <w:r w:rsidR="00B44EBA">
        <w:rPr>
          <w:rFonts w:ascii="Arial" w:hAnsi="Arial" w:cs="Arial"/>
          <w:sz w:val="20"/>
          <w:szCs w:val="20"/>
        </w:rPr>
        <w:t xml:space="preserve"> </w:t>
      </w:r>
      <w:r w:rsidR="00DE17DA">
        <w:rPr>
          <w:rFonts w:ascii="Arial" w:hAnsi="Arial" w:cs="Arial"/>
          <w:sz w:val="20"/>
          <w:szCs w:val="20"/>
        </w:rPr>
        <w:t>R</w:t>
      </w:r>
      <w:r w:rsidR="006B5CED">
        <w:rPr>
          <w:rFonts w:ascii="Arial" w:hAnsi="Arial" w:cs="Arial"/>
          <w:sz w:val="20"/>
          <w:szCs w:val="20"/>
        </w:rPr>
        <w:t>CPS</w:t>
      </w:r>
      <w:r w:rsidR="007E33E4" w:rsidRPr="005F6193">
        <w:rPr>
          <w:rFonts w:ascii="Arial" w:hAnsi="Arial" w:cs="Arial"/>
          <w:sz w:val="20"/>
          <w:szCs w:val="20"/>
        </w:rPr>
        <w:t xml:space="preserve"> iz analize stanja po </w:t>
      </w:r>
      <w:r w:rsidR="00452FA7" w:rsidRPr="005F6193">
        <w:rPr>
          <w:rFonts w:ascii="Arial" w:hAnsi="Arial" w:cs="Arial"/>
          <w:sz w:val="20"/>
          <w:szCs w:val="20"/>
        </w:rPr>
        <w:t>spreje</w:t>
      </w:r>
      <w:r w:rsidR="00452FA7">
        <w:rPr>
          <w:rFonts w:ascii="Arial" w:hAnsi="Arial" w:cs="Arial"/>
          <w:sz w:val="20"/>
          <w:szCs w:val="20"/>
        </w:rPr>
        <w:t>tj</w:t>
      </w:r>
      <w:r w:rsidR="00452FA7" w:rsidRPr="005F6193">
        <w:rPr>
          <w:rFonts w:ascii="Arial" w:hAnsi="Arial" w:cs="Arial"/>
          <w:sz w:val="20"/>
          <w:szCs w:val="20"/>
        </w:rPr>
        <w:t xml:space="preserve">u </w:t>
      </w:r>
      <w:r w:rsidR="00DE17DA">
        <w:rPr>
          <w:rFonts w:ascii="Arial" w:hAnsi="Arial" w:cs="Arial"/>
          <w:sz w:val="20"/>
          <w:szCs w:val="20"/>
        </w:rPr>
        <w:t>R</w:t>
      </w:r>
      <w:r w:rsidR="007E33E4" w:rsidRPr="005F6193">
        <w:rPr>
          <w:rFonts w:ascii="Arial" w:hAnsi="Arial" w:cs="Arial"/>
          <w:sz w:val="20"/>
          <w:szCs w:val="20"/>
        </w:rPr>
        <w:t>CPS</w:t>
      </w:r>
      <w:r w:rsidR="00347BD9" w:rsidRPr="005F6193">
        <w:rPr>
          <w:rFonts w:ascii="Arial" w:hAnsi="Arial" w:cs="Arial"/>
          <w:sz w:val="20"/>
          <w:szCs w:val="20"/>
        </w:rPr>
        <w:t xml:space="preserve"> in</w:t>
      </w:r>
      <w:r w:rsidR="004E3D3E">
        <w:rPr>
          <w:rFonts w:ascii="Arial" w:hAnsi="Arial" w:cs="Arial"/>
          <w:sz w:val="20"/>
          <w:szCs w:val="20"/>
        </w:rPr>
        <w:t xml:space="preserve"> se</w:t>
      </w:r>
      <w:r w:rsidR="00347BD9" w:rsidRPr="005F6193">
        <w:rPr>
          <w:rFonts w:ascii="Arial" w:hAnsi="Arial" w:cs="Arial"/>
          <w:sz w:val="20"/>
          <w:szCs w:val="20"/>
        </w:rPr>
        <w:t xml:space="preserve"> </w:t>
      </w:r>
      <w:r w:rsidR="00FC698E" w:rsidRPr="005F6193">
        <w:rPr>
          <w:rFonts w:ascii="Arial" w:hAnsi="Arial" w:cs="Arial"/>
          <w:sz w:val="20"/>
          <w:szCs w:val="20"/>
        </w:rPr>
        <w:t>priloži</w:t>
      </w:r>
      <w:r w:rsidR="00DE17DA">
        <w:rPr>
          <w:rFonts w:ascii="Arial" w:hAnsi="Arial" w:cs="Arial"/>
          <w:sz w:val="20"/>
          <w:szCs w:val="20"/>
        </w:rPr>
        <w:t>jo</w:t>
      </w:r>
      <w:r w:rsidR="00FC698E" w:rsidRPr="005F6193">
        <w:rPr>
          <w:rFonts w:ascii="Arial" w:hAnsi="Arial" w:cs="Arial"/>
          <w:sz w:val="20"/>
          <w:szCs w:val="20"/>
        </w:rPr>
        <w:t xml:space="preserve"> sklep</w:t>
      </w:r>
      <w:r w:rsidR="00EC233C">
        <w:rPr>
          <w:rFonts w:ascii="Arial" w:hAnsi="Arial" w:cs="Arial"/>
          <w:sz w:val="20"/>
          <w:szCs w:val="20"/>
        </w:rPr>
        <w:t>i</w:t>
      </w:r>
      <w:r w:rsidR="00DE17DA">
        <w:rPr>
          <w:rFonts w:ascii="Arial" w:hAnsi="Arial" w:cs="Arial"/>
          <w:sz w:val="20"/>
          <w:szCs w:val="20"/>
        </w:rPr>
        <w:t xml:space="preserve"> vseh</w:t>
      </w:r>
      <w:r w:rsidR="00FC698E" w:rsidRPr="005F6193">
        <w:rPr>
          <w:rFonts w:ascii="Arial" w:hAnsi="Arial" w:cs="Arial"/>
          <w:sz w:val="20"/>
          <w:szCs w:val="20"/>
        </w:rPr>
        <w:t xml:space="preserve"> občinsk</w:t>
      </w:r>
      <w:r w:rsidR="00DE17DA">
        <w:rPr>
          <w:rFonts w:ascii="Arial" w:hAnsi="Arial" w:cs="Arial"/>
          <w:sz w:val="20"/>
          <w:szCs w:val="20"/>
        </w:rPr>
        <w:t>ih</w:t>
      </w:r>
      <w:r w:rsidR="00FC698E" w:rsidRPr="005F6193">
        <w:rPr>
          <w:rFonts w:ascii="Arial" w:hAnsi="Arial" w:cs="Arial"/>
          <w:sz w:val="20"/>
          <w:szCs w:val="20"/>
        </w:rPr>
        <w:t xml:space="preserve"> svet</w:t>
      </w:r>
      <w:r w:rsidR="00DE17DA">
        <w:rPr>
          <w:rFonts w:ascii="Arial" w:hAnsi="Arial" w:cs="Arial"/>
          <w:sz w:val="20"/>
          <w:szCs w:val="20"/>
        </w:rPr>
        <w:t>ov v regiji</w:t>
      </w:r>
      <w:r w:rsidR="00FC698E" w:rsidRPr="005F6193">
        <w:rPr>
          <w:rFonts w:ascii="Arial" w:hAnsi="Arial" w:cs="Arial"/>
          <w:sz w:val="20"/>
          <w:szCs w:val="20"/>
        </w:rPr>
        <w:t xml:space="preserve"> o </w:t>
      </w:r>
      <w:r w:rsidR="00EC077F" w:rsidRPr="005F6193">
        <w:rPr>
          <w:rFonts w:ascii="Arial" w:hAnsi="Arial" w:cs="Arial"/>
          <w:sz w:val="20"/>
          <w:szCs w:val="20"/>
        </w:rPr>
        <w:t>spreje</w:t>
      </w:r>
      <w:r w:rsidR="00EC077F">
        <w:rPr>
          <w:rFonts w:ascii="Arial" w:hAnsi="Arial" w:cs="Arial"/>
          <w:sz w:val="20"/>
          <w:szCs w:val="20"/>
        </w:rPr>
        <w:t>tj</w:t>
      </w:r>
      <w:r w:rsidR="00EC077F" w:rsidRPr="005F6193">
        <w:rPr>
          <w:rFonts w:ascii="Arial" w:hAnsi="Arial" w:cs="Arial"/>
          <w:sz w:val="20"/>
          <w:szCs w:val="20"/>
        </w:rPr>
        <w:t xml:space="preserve">u </w:t>
      </w:r>
      <w:r w:rsidR="00DE17DA">
        <w:rPr>
          <w:rFonts w:ascii="Arial" w:hAnsi="Arial" w:cs="Arial"/>
          <w:sz w:val="20"/>
          <w:szCs w:val="20"/>
        </w:rPr>
        <w:t>R</w:t>
      </w:r>
      <w:r w:rsidR="00FC698E" w:rsidRPr="005F6193">
        <w:rPr>
          <w:rFonts w:ascii="Arial" w:hAnsi="Arial" w:cs="Arial"/>
          <w:sz w:val="20"/>
          <w:szCs w:val="20"/>
        </w:rPr>
        <w:t>CPS</w:t>
      </w:r>
      <w:r w:rsidR="00CF49CD" w:rsidRPr="005F6193">
        <w:rPr>
          <w:rFonts w:ascii="Arial" w:hAnsi="Arial" w:cs="Arial"/>
          <w:sz w:val="20"/>
          <w:szCs w:val="20"/>
        </w:rPr>
        <w:t>.</w:t>
      </w:r>
      <w:r w:rsidR="00E504F4" w:rsidRPr="005F6193">
        <w:rPr>
          <w:rFonts w:ascii="Arial" w:eastAsia="Calibri" w:hAnsi="Arial" w:cs="Arial"/>
          <w:sz w:val="20"/>
          <w:szCs w:val="20"/>
          <w:lang w:eastAsia="en-US"/>
        </w:rPr>
        <w:t xml:space="preserve"> </w:t>
      </w:r>
    </w:p>
    <w:p w14:paraId="12A27B0A" w14:textId="36351D85" w:rsidR="002E5A39" w:rsidRPr="00471A4B" w:rsidRDefault="00320E77" w:rsidP="001E7189">
      <w:pPr>
        <w:spacing w:after="240" w:line="360" w:lineRule="auto"/>
        <w:jc w:val="both"/>
        <w:rPr>
          <w:rFonts w:ascii="Arial" w:eastAsia="Calibri" w:hAnsi="Arial" w:cs="Arial"/>
          <w:sz w:val="20"/>
          <w:szCs w:val="20"/>
          <w:lang w:eastAsia="en-US"/>
        </w:rPr>
      </w:pPr>
      <w:r w:rsidRPr="005F6193">
        <w:rPr>
          <w:rFonts w:ascii="Arial" w:eastAsia="Calibri" w:hAnsi="Arial" w:cs="Arial"/>
          <w:sz w:val="20"/>
          <w:szCs w:val="20"/>
          <w:lang w:eastAsia="en-US"/>
        </w:rPr>
        <w:t>(</w:t>
      </w:r>
      <w:r w:rsidR="00645B5D">
        <w:rPr>
          <w:rFonts w:ascii="Arial" w:eastAsia="Calibri" w:hAnsi="Arial" w:cs="Arial"/>
          <w:sz w:val="20"/>
          <w:szCs w:val="20"/>
          <w:lang w:eastAsia="en-US"/>
        </w:rPr>
        <w:t>3</w:t>
      </w:r>
      <w:r w:rsidRPr="005F6193">
        <w:rPr>
          <w:rFonts w:ascii="Arial" w:eastAsia="Calibri" w:hAnsi="Arial" w:cs="Arial"/>
          <w:sz w:val="20"/>
          <w:szCs w:val="20"/>
          <w:lang w:eastAsia="en-US"/>
        </w:rPr>
        <w:t xml:space="preserve">) </w:t>
      </w:r>
      <w:proofErr w:type="spellStart"/>
      <w:r w:rsidR="00DE5B80">
        <w:rPr>
          <w:rFonts w:ascii="Arial" w:eastAsia="Calibri" w:hAnsi="Arial" w:cs="Arial"/>
          <w:sz w:val="20"/>
          <w:szCs w:val="20"/>
          <w:lang w:eastAsia="en-US"/>
        </w:rPr>
        <w:t>Pripravljalec</w:t>
      </w:r>
      <w:proofErr w:type="spellEnd"/>
      <w:r w:rsidR="00DE5B80">
        <w:rPr>
          <w:rFonts w:ascii="Arial" w:eastAsia="Calibri" w:hAnsi="Arial" w:cs="Arial"/>
          <w:sz w:val="20"/>
          <w:szCs w:val="20"/>
          <w:lang w:eastAsia="en-US"/>
        </w:rPr>
        <w:t xml:space="preserve"> RCPS</w:t>
      </w:r>
      <w:r w:rsidRPr="005F6193">
        <w:rPr>
          <w:rFonts w:ascii="Arial" w:eastAsia="Calibri" w:hAnsi="Arial" w:cs="Arial"/>
          <w:sz w:val="20"/>
          <w:szCs w:val="20"/>
          <w:lang w:eastAsia="en-US"/>
        </w:rPr>
        <w:t xml:space="preserve"> poroča ministrstvu</w:t>
      </w:r>
      <w:r w:rsidR="0047462B" w:rsidRPr="005F6193">
        <w:rPr>
          <w:rFonts w:ascii="Arial" w:eastAsia="Calibri" w:hAnsi="Arial" w:cs="Arial"/>
          <w:sz w:val="20"/>
          <w:szCs w:val="20"/>
          <w:lang w:eastAsia="en-US"/>
        </w:rPr>
        <w:t xml:space="preserve"> preko spletnega portala o trajnostni mobilnosti</w:t>
      </w:r>
      <w:r w:rsidR="006B5CED">
        <w:rPr>
          <w:rFonts w:ascii="Arial" w:eastAsia="Calibri" w:hAnsi="Arial" w:cs="Arial"/>
          <w:sz w:val="20"/>
          <w:szCs w:val="20"/>
          <w:lang w:eastAsia="en-US"/>
        </w:rPr>
        <w:t xml:space="preserve"> enotni kazalnik </w:t>
      </w:r>
      <w:r w:rsidRPr="005F6193">
        <w:rPr>
          <w:rFonts w:ascii="Arial" w:eastAsia="Calibri" w:hAnsi="Arial" w:cs="Arial"/>
          <w:sz w:val="20"/>
          <w:szCs w:val="20"/>
          <w:lang w:eastAsia="en-US"/>
        </w:rPr>
        <w:t>izvedbe</w:t>
      </w:r>
      <w:r w:rsidR="006B5CED">
        <w:rPr>
          <w:rFonts w:ascii="Arial" w:eastAsia="Calibri" w:hAnsi="Arial" w:cs="Arial"/>
          <w:sz w:val="20"/>
          <w:szCs w:val="20"/>
          <w:lang w:eastAsia="en-US"/>
        </w:rPr>
        <w:t xml:space="preserve"> </w:t>
      </w:r>
      <w:r w:rsidR="00A31A77">
        <w:rPr>
          <w:rFonts w:ascii="Arial" w:eastAsia="Calibri" w:hAnsi="Arial" w:cs="Arial"/>
          <w:sz w:val="20"/>
          <w:szCs w:val="20"/>
          <w:lang w:eastAsia="en-US"/>
        </w:rPr>
        <w:t>R</w:t>
      </w:r>
      <w:r w:rsidR="006B5CED">
        <w:rPr>
          <w:rFonts w:ascii="Arial" w:eastAsia="Calibri" w:hAnsi="Arial" w:cs="Arial"/>
          <w:sz w:val="20"/>
          <w:szCs w:val="20"/>
          <w:lang w:eastAsia="en-US"/>
        </w:rPr>
        <w:t>CPS</w:t>
      </w:r>
      <w:r w:rsidRPr="005F6193">
        <w:rPr>
          <w:rFonts w:ascii="Arial" w:eastAsia="Calibri" w:hAnsi="Arial" w:cs="Arial"/>
          <w:sz w:val="20"/>
          <w:szCs w:val="20"/>
          <w:lang w:eastAsia="en-US"/>
        </w:rPr>
        <w:t xml:space="preserve"> </w:t>
      </w:r>
      <w:r w:rsidRPr="004E3D3E">
        <w:rPr>
          <w:rFonts w:ascii="Arial" w:eastAsia="Calibri" w:hAnsi="Arial" w:cs="Arial"/>
          <w:sz w:val="20"/>
          <w:szCs w:val="20"/>
          <w:lang w:eastAsia="en-US"/>
        </w:rPr>
        <w:t>do 15. ma</w:t>
      </w:r>
      <w:r w:rsidR="00DE5B80" w:rsidRPr="004E3D3E">
        <w:rPr>
          <w:rFonts w:ascii="Arial" w:eastAsia="Calibri" w:hAnsi="Arial" w:cs="Arial"/>
          <w:sz w:val="20"/>
          <w:szCs w:val="20"/>
          <w:lang w:eastAsia="en-US"/>
        </w:rPr>
        <w:t>ja</w:t>
      </w:r>
      <w:r w:rsidRPr="004E3D3E">
        <w:rPr>
          <w:rFonts w:ascii="Arial" w:eastAsia="Calibri" w:hAnsi="Arial" w:cs="Arial"/>
          <w:sz w:val="20"/>
          <w:szCs w:val="20"/>
          <w:lang w:eastAsia="en-US"/>
        </w:rPr>
        <w:t xml:space="preserve"> v tretjem, petem in sedmem letu po sprejetju </w:t>
      </w:r>
      <w:r w:rsidR="00A31A77" w:rsidRPr="004E3D3E">
        <w:rPr>
          <w:rFonts w:ascii="Arial" w:eastAsia="Calibri" w:hAnsi="Arial" w:cs="Arial"/>
          <w:sz w:val="20"/>
          <w:szCs w:val="20"/>
          <w:lang w:eastAsia="en-US"/>
        </w:rPr>
        <w:t>R</w:t>
      </w:r>
      <w:r w:rsidRPr="004E3D3E">
        <w:rPr>
          <w:rFonts w:ascii="Arial" w:eastAsia="Calibri" w:hAnsi="Arial" w:cs="Arial"/>
          <w:sz w:val="20"/>
          <w:szCs w:val="20"/>
          <w:lang w:eastAsia="en-US"/>
        </w:rPr>
        <w:t>CPS.</w:t>
      </w:r>
      <w:r w:rsidRPr="005F6193">
        <w:rPr>
          <w:rFonts w:ascii="Arial" w:eastAsia="Calibri" w:hAnsi="Arial" w:cs="Arial"/>
          <w:sz w:val="20"/>
          <w:szCs w:val="20"/>
          <w:lang w:eastAsia="en-US"/>
        </w:rPr>
        <w:t xml:space="preserve"> </w:t>
      </w:r>
      <w:r w:rsidR="001319F1">
        <w:rPr>
          <w:rFonts w:ascii="Arial" w:eastAsia="Calibri" w:hAnsi="Arial" w:cs="Arial"/>
          <w:sz w:val="20"/>
          <w:szCs w:val="20"/>
          <w:lang w:eastAsia="en-US"/>
        </w:rPr>
        <w:t>Poročilo vsebuje tudi</w:t>
      </w:r>
      <w:r w:rsidRPr="005F6193">
        <w:rPr>
          <w:rFonts w:ascii="Arial" w:eastAsia="Calibri" w:hAnsi="Arial" w:cs="Arial"/>
          <w:sz w:val="20"/>
          <w:szCs w:val="20"/>
          <w:lang w:eastAsia="en-US"/>
        </w:rPr>
        <w:t xml:space="preserve"> </w:t>
      </w:r>
      <w:r w:rsidRPr="004E3D3E">
        <w:rPr>
          <w:rFonts w:ascii="Arial" w:eastAsia="Calibri" w:hAnsi="Arial" w:cs="Arial"/>
          <w:sz w:val="20"/>
          <w:szCs w:val="20"/>
          <w:lang w:eastAsia="en-US"/>
        </w:rPr>
        <w:t>realizirane vrednosti izvedenih ukrepov.</w:t>
      </w:r>
    </w:p>
    <w:p w14:paraId="019E100A" w14:textId="1E6A178D" w:rsidR="00C6206B" w:rsidRPr="00A31A77" w:rsidRDefault="00EE4AE4" w:rsidP="00FF29E6">
      <w:pPr>
        <w:pStyle w:val="Poglavje"/>
        <w:tabs>
          <w:tab w:val="center" w:pos="4536"/>
        </w:tabs>
        <w:spacing w:before="0" w:after="0" w:line="240" w:lineRule="auto"/>
        <w:jc w:val="left"/>
        <w:rPr>
          <w:sz w:val="20"/>
          <w:szCs w:val="20"/>
        </w:rPr>
      </w:pPr>
      <w:r>
        <w:rPr>
          <w:sz w:val="20"/>
          <w:szCs w:val="20"/>
        </w:rPr>
        <w:tab/>
      </w:r>
      <w:r w:rsidR="00F6726A" w:rsidRPr="00A31A77">
        <w:rPr>
          <w:sz w:val="20"/>
          <w:szCs w:val="20"/>
        </w:rPr>
        <w:t>1</w:t>
      </w:r>
      <w:r w:rsidR="0011125C">
        <w:rPr>
          <w:sz w:val="20"/>
          <w:szCs w:val="20"/>
        </w:rPr>
        <w:t>3</w:t>
      </w:r>
      <w:r w:rsidR="00C6206B" w:rsidRPr="00A31A77">
        <w:rPr>
          <w:sz w:val="20"/>
          <w:szCs w:val="20"/>
        </w:rPr>
        <w:t>. člen</w:t>
      </w:r>
    </w:p>
    <w:p w14:paraId="27D9F70C" w14:textId="6DC85032" w:rsidR="00C6206B" w:rsidRPr="00A31A77" w:rsidRDefault="00C6206B" w:rsidP="00FF29E6">
      <w:pPr>
        <w:pStyle w:val="Poglavje"/>
        <w:spacing w:before="0" w:after="0" w:line="240" w:lineRule="auto"/>
        <w:rPr>
          <w:sz w:val="20"/>
          <w:szCs w:val="20"/>
        </w:rPr>
      </w:pPr>
      <w:r w:rsidRPr="00A31A77">
        <w:rPr>
          <w:sz w:val="20"/>
          <w:szCs w:val="20"/>
        </w:rPr>
        <w:t>(info</w:t>
      </w:r>
      <w:r w:rsidR="008B29AC" w:rsidRPr="00A31A77">
        <w:rPr>
          <w:sz w:val="20"/>
          <w:szCs w:val="20"/>
        </w:rPr>
        <w:t>rmacijska</w:t>
      </w:r>
      <w:r w:rsidRPr="00A31A77">
        <w:rPr>
          <w:sz w:val="20"/>
          <w:szCs w:val="20"/>
        </w:rPr>
        <w:t xml:space="preserve"> podpora za spremljanje izvajanja </w:t>
      </w:r>
      <w:r w:rsidR="00A31A77">
        <w:rPr>
          <w:sz w:val="20"/>
          <w:szCs w:val="20"/>
        </w:rPr>
        <w:t>R</w:t>
      </w:r>
      <w:r w:rsidRPr="00A31A77">
        <w:rPr>
          <w:sz w:val="20"/>
          <w:szCs w:val="20"/>
        </w:rPr>
        <w:t>CPS)</w:t>
      </w:r>
    </w:p>
    <w:p w14:paraId="6FE74FAA" w14:textId="77777777" w:rsidR="00C6206B" w:rsidRPr="00A31A77" w:rsidRDefault="00C6206B" w:rsidP="00FF29E6">
      <w:pPr>
        <w:pStyle w:val="Poglavje"/>
        <w:spacing w:before="0" w:after="0" w:line="240" w:lineRule="auto"/>
        <w:rPr>
          <w:sz w:val="20"/>
          <w:szCs w:val="20"/>
        </w:rPr>
      </w:pPr>
    </w:p>
    <w:p w14:paraId="17E81CF7" w14:textId="69CD6794" w:rsidR="00C6206B" w:rsidRPr="00A31A77" w:rsidRDefault="00B37EFD" w:rsidP="00E71FEF">
      <w:pPr>
        <w:pStyle w:val="Poglavje"/>
        <w:spacing w:before="0" w:after="360" w:line="360" w:lineRule="auto"/>
        <w:jc w:val="both"/>
        <w:rPr>
          <w:b w:val="0"/>
          <w:sz w:val="20"/>
          <w:szCs w:val="20"/>
        </w:rPr>
      </w:pPr>
      <w:bookmarkStart w:id="2" w:name="_Hlk135821378"/>
      <w:r>
        <w:rPr>
          <w:b w:val="0"/>
          <w:sz w:val="20"/>
          <w:szCs w:val="20"/>
        </w:rPr>
        <w:t xml:space="preserve">(1) </w:t>
      </w:r>
      <w:r w:rsidR="00C6206B" w:rsidRPr="00A31A77">
        <w:rPr>
          <w:b w:val="0"/>
          <w:sz w:val="20"/>
          <w:szCs w:val="20"/>
        </w:rPr>
        <w:t>Ministrstvo</w:t>
      </w:r>
      <w:r w:rsidR="005139FC" w:rsidRPr="00A31A77">
        <w:rPr>
          <w:b w:val="0"/>
          <w:sz w:val="20"/>
          <w:szCs w:val="20"/>
        </w:rPr>
        <w:t xml:space="preserve"> </w:t>
      </w:r>
      <w:r w:rsidR="00C6206B" w:rsidRPr="00A31A77">
        <w:rPr>
          <w:b w:val="0"/>
          <w:sz w:val="20"/>
          <w:szCs w:val="20"/>
        </w:rPr>
        <w:t>zagotovi</w:t>
      </w:r>
      <w:r w:rsidR="00586200" w:rsidRPr="00A31A77">
        <w:rPr>
          <w:b w:val="0"/>
          <w:sz w:val="20"/>
          <w:szCs w:val="20"/>
        </w:rPr>
        <w:t xml:space="preserve"> usposobljeno osebo, ki vzpostavi in vzdržuje</w:t>
      </w:r>
      <w:r w:rsidR="004B2F4F" w:rsidRPr="00A31A77">
        <w:rPr>
          <w:b w:val="0"/>
          <w:sz w:val="20"/>
          <w:szCs w:val="20"/>
        </w:rPr>
        <w:t xml:space="preserve"> </w:t>
      </w:r>
      <w:r w:rsidR="00C6206B" w:rsidRPr="00A31A77">
        <w:rPr>
          <w:b w:val="0"/>
          <w:sz w:val="20"/>
          <w:szCs w:val="20"/>
        </w:rPr>
        <w:t xml:space="preserve">informacijsko podporo za centralizirano zbiranje in </w:t>
      </w:r>
      <w:r w:rsidR="00BA1E95" w:rsidRPr="00A31A77">
        <w:rPr>
          <w:b w:val="0"/>
          <w:sz w:val="20"/>
          <w:szCs w:val="20"/>
        </w:rPr>
        <w:t xml:space="preserve">objavljanje </w:t>
      </w:r>
      <w:r w:rsidR="00C6206B" w:rsidRPr="00A31A77">
        <w:rPr>
          <w:b w:val="0"/>
          <w:sz w:val="20"/>
          <w:szCs w:val="20"/>
        </w:rPr>
        <w:t xml:space="preserve">podatkov o izvajanju in učinkih </w:t>
      </w:r>
      <w:r w:rsidR="00A31A77">
        <w:rPr>
          <w:b w:val="0"/>
          <w:sz w:val="20"/>
          <w:szCs w:val="20"/>
        </w:rPr>
        <w:t>R</w:t>
      </w:r>
      <w:r w:rsidR="00C6206B" w:rsidRPr="00A31A77">
        <w:rPr>
          <w:b w:val="0"/>
          <w:sz w:val="20"/>
          <w:szCs w:val="20"/>
        </w:rPr>
        <w:t>CPS.</w:t>
      </w:r>
      <w:r>
        <w:rPr>
          <w:b w:val="0"/>
          <w:sz w:val="20"/>
          <w:szCs w:val="20"/>
        </w:rPr>
        <w:t xml:space="preserve"> </w:t>
      </w:r>
      <w:proofErr w:type="spellStart"/>
      <w:r>
        <w:rPr>
          <w:b w:val="0"/>
          <w:sz w:val="20"/>
          <w:szCs w:val="20"/>
        </w:rPr>
        <w:t>P</w:t>
      </w:r>
      <w:r w:rsidR="00DE5B80" w:rsidRPr="004E3D3E">
        <w:rPr>
          <w:b w:val="0"/>
          <w:sz w:val="20"/>
          <w:szCs w:val="20"/>
        </w:rPr>
        <w:t>ripravljalec</w:t>
      </w:r>
      <w:proofErr w:type="spellEnd"/>
      <w:r w:rsidR="00F620AD" w:rsidRPr="004E3D3E">
        <w:rPr>
          <w:b w:val="0"/>
          <w:sz w:val="20"/>
          <w:szCs w:val="20"/>
        </w:rPr>
        <w:t xml:space="preserve"> poroča zahtevane </w:t>
      </w:r>
      <w:r w:rsidR="00DB0D58" w:rsidRPr="004E3D3E">
        <w:rPr>
          <w:b w:val="0"/>
          <w:sz w:val="20"/>
          <w:szCs w:val="20"/>
        </w:rPr>
        <w:t>podatke</w:t>
      </w:r>
      <w:r>
        <w:rPr>
          <w:b w:val="0"/>
          <w:sz w:val="20"/>
          <w:szCs w:val="20"/>
        </w:rPr>
        <w:t xml:space="preserve"> preko spletnega portala o trajnostni mobilnosti.</w:t>
      </w:r>
    </w:p>
    <w:bookmarkEnd w:id="2"/>
    <w:p w14:paraId="6C16570D" w14:textId="1DFC0EC1" w:rsidR="00383E82" w:rsidRPr="002310A5" w:rsidRDefault="00C6206B" w:rsidP="00E71FEF">
      <w:pPr>
        <w:spacing w:before="240" w:after="360" w:line="360" w:lineRule="auto"/>
        <w:jc w:val="both"/>
        <w:rPr>
          <w:rFonts w:ascii="Arial" w:hAnsi="Arial" w:cs="Arial"/>
          <w:sz w:val="20"/>
          <w:szCs w:val="20"/>
        </w:rPr>
      </w:pPr>
      <w:r w:rsidRPr="00A31A77">
        <w:rPr>
          <w:rFonts w:ascii="Arial" w:hAnsi="Arial" w:cs="Arial"/>
          <w:sz w:val="20"/>
          <w:szCs w:val="20"/>
        </w:rPr>
        <w:t>(2) Let</w:t>
      </w:r>
      <w:r w:rsidR="00B37EFD">
        <w:rPr>
          <w:rFonts w:ascii="Arial" w:hAnsi="Arial" w:cs="Arial"/>
          <w:sz w:val="20"/>
          <w:szCs w:val="20"/>
        </w:rPr>
        <w:t>no poročilo ministrstva o izvajanju</w:t>
      </w:r>
      <w:r w:rsidRPr="00A31A77">
        <w:rPr>
          <w:rFonts w:ascii="Arial" w:hAnsi="Arial" w:cs="Arial"/>
          <w:sz w:val="20"/>
          <w:szCs w:val="20"/>
        </w:rPr>
        <w:t xml:space="preserve"> </w:t>
      </w:r>
      <w:r w:rsidR="00561217">
        <w:rPr>
          <w:rFonts w:ascii="Arial" w:hAnsi="Arial" w:cs="Arial"/>
          <w:sz w:val="20"/>
          <w:szCs w:val="20"/>
        </w:rPr>
        <w:t>R</w:t>
      </w:r>
      <w:r w:rsidRPr="00A31A77">
        <w:rPr>
          <w:rFonts w:ascii="Arial" w:hAnsi="Arial" w:cs="Arial"/>
          <w:sz w:val="20"/>
          <w:szCs w:val="20"/>
        </w:rPr>
        <w:t>CPS se objavi na spletn</w:t>
      </w:r>
      <w:r w:rsidR="003C7918" w:rsidRPr="00A31A77">
        <w:rPr>
          <w:rFonts w:ascii="Arial" w:hAnsi="Arial" w:cs="Arial"/>
          <w:sz w:val="20"/>
          <w:szCs w:val="20"/>
        </w:rPr>
        <w:t>em portalu o trajnostni mobilnosti</w:t>
      </w:r>
      <w:r w:rsidRPr="00A31A77">
        <w:rPr>
          <w:rFonts w:ascii="Arial" w:hAnsi="Arial" w:cs="Arial"/>
          <w:sz w:val="20"/>
          <w:szCs w:val="20"/>
        </w:rPr>
        <w:t xml:space="preserve"> </w:t>
      </w:r>
      <w:r w:rsidRPr="004E3D3E">
        <w:rPr>
          <w:rFonts w:ascii="Arial" w:hAnsi="Arial" w:cs="Arial"/>
          <w:sz w:val="20"/>
          <w:szCs w:val="20"/>
        </w:rPr>
        <w:t xml:space="preserve">do meseca </w:t>
      </w:r>
      <w:r w:rsidR="00DE5B80" w:rsidRPr="004E3D3E">
        <w:rPr>
          <w:rFonts w:ascii="Arial" w:hAnsi="Arial" w:cs="Arial"/>
          <w:sz w:val="20"/>
          <w:szCs w:val="20"/>
        </w:rPr>
        <w:t>julija</w:t>
      </w:r>
      <w:r w:rsidRPr="004E3D3E">
        <w:rPr>
          <w:rFonts w:ascii="Arial" w:hAnsi="Arial" w:cs="Arial"/>
          <w:sz w:val="20"/>
          <w:szCs w:val="20"/>
        </w:rPr>
        <w:t xml:space="preserve"> za preteklo leto.</w:t>
      </w:r>
    </w:p>
    <w:p w14:paraId="7E969E0E" w14:textId="48833AE8" w:rsidR="00AF2A64" w:rsidRDefault="00EE0388" w:rsidP="00F30188">
      <w:pPr>
        <w:pStyle w:val="Poglavje"/>
        <w:rPr>
          <w:sz w:val="20"/>
          <w:szCs w:val="20"/>
        </w:rPr>
      </w:pPr>
      <w:r>
        <w:rPr>
          <w:sz w:val="20"/>
          <w:szCs w:val="20"/>
        </w:rPr>
        <w:t xml:space="preserve">V. </w:t>
      </w:r>
      <w:r w:rsidR="00923C48">
        <w:rPr>
          <w:sz w:val="20"/>
          <w:szCs w:val="20"/>
        </w:rPr>
        <w:t>PRESOJA KAKOVOSTI</w:t>
      </w:r>
      <w:r w:rsidR="00F25226">
        <w:rPr>
          <w:sz w:val="20"/>
          <w:szCs w:val="20"/>
        </w:rPr>
        <w:t xml:space="preserve"> VSEBINE </w:t>
      </w:r>
      <w:r w:rsidR="00561217">
        <w:rPr>
          <w:sz w:val="20"/>
          <w:szCs w:val="20"/>
        </w:rPr>
        <w:t>R</w:t>
      </w:r>
      <w:r w:rsidR="00396FE4">
        <w:rPr>
          <w:sz w:val="20"/>
          <w:szCs w:val="20"/>
        </w:rPr>
        <w:t>CPS</w:t>
      </w:r>
    </w:p>
    <w:p w14:paraId="2BFBB52F" w14:textId="77777777" w:rsidR="00A439E4" w:rsidRDefault="00A439E4" w:rsidP="000766D3">
      <w:pPr>
        <w:pStyle w:val="Poglavje"/>
        <w:spacing w:before="0" w:after="0" w:line="360" w:lineRule="auto"/>
        <w:jc w:val="both"/>
        <w:rPr>
          <w:b w:val="0"/>
          <w:sz w:val="20"/>
          <w:szCs w:val="20"/>
        </w:rPr>
      </w:pPr>
    </w:p>
    <w:p w14:paraId="3B2519F5" w14:textId="59C3511A" w:rsidR="00817972" w:rsidRPr="005F6193" w:rsidRDefault="00EF1FF2" w:rsidP="00EB44CE">
      <w:pPr>
        <w:pStyle w:val="Poglavje"/>
        <w:spacing w:before="0" w:after="0" w:line="240" w:lineRule="auto"/>
        <w:rPr>
          <w:b w:val="0"/>
          <w:sz w:val="20"/>
          <w:szCs w:val="20"/>
        </w:rPr>
      </w:pPr>
      <w:r w:rsidRPr="005F6193">
        <w:rPr>
          <w:sz w:val="20"/>
          <w:szCs w:val="20"/>
        </w:rPr>
        <w:t>1</w:t>
      </w:r>
      <w:r w:rsidR="0011125C">
        <w:rPr>
          <w:sz w:val="20"/>
          <w:szCs w:val="20"/>
        </w:rPr>
        <w:t>4</w:t>
      </w:r>
      <w:r w:rsidR="00817972" w:rsidRPr="005F6193">
        <w:rPr>
          <w:sz w:val="20"/>
          <w:szCs w:val="20"/>
        </w:rPr>
        <w:t>. člen</w:t>
      </w:r>
    </w:p>
    <w:p w14:paraId="19619716" w14:textId="25DCEDB8" w:rsidR="007C78F7" w:rsidRDefault="00817972" w:rsidP="00B357ED">
      <w:pPr>
        <w:pStyle w:val="Poglavje"/>
        <w:spacing w:before="0" w:after="0" w:line="240" w:lineRule="auto"/>
        <w:rPr>
          <w:sz w:val="20"/>
          <w:szCs w:val="20"/>
        </w:rPr>
      </w:pPr>
      <w:r w:rsidRPr="005F6193">
        <w:rPr>
          <w:sz w:val="20"/>
          <w:szCs w:val="20"/>
        </w:rPr>
        <w:t>(</w:t>
      </w:r>
      <w:r w:rsidR="004E13CF" w:rsidRPr="005F6193">
        <w:rPr>
          <w:sz w:val="20"/>
          <w:szCs w:val="20"/>
        </w:rPr>
        <w:t xml:space="preserve">način </w:t>
      </w:r>
      <w:r w:rsidR="00C818D7" w:rsidRPr="005F6193">
        <w:rPr>
          <w:sz w:val="20"/>
          <w:szCs w:val="20"/>
        </w:rPr>
        <w:t>presoj</w:t>
      </w:r>
      <w:r w:rsidR="004E13CF" w:rsidRPr="005F6193">
        <w:rPr>
          <w:sz w:val="20"/>
          <w:szCs w:val="20"/>
        </w:rPr>
        <w:t>e</w:t>
      </w:r>
      <w:r w:rsidRPr="005F6193">
        <w:rPr>
          <w:sz w:val="20"/>
          <w:szCs w:val="20"/>
        </w:rPr>
        <w:t xml:space="preserve"> kakovosti</w:t>
      </w:r>
      <w:r w:rsidR="00363838" w:rsidRPr="005F6193">
        <w:rPr>
          <w:sz w:val="20"/>
          <w:szCs w:val="20"/>
        </w:rPr>
        <w:t xml:space="preserve"> vsebine</w:t>
      </w:r>
      <w:r w:rsidRPr="005F6193">
        <w:rPr>
          <w:sz w:val="20"/>
          <w:szCs w:val="20"/>
        </w:rPr>
        <w:t xml:space="preserve"> </w:t>
      </w:r>
      <w:r w:rsidR="00561217">
        <w:rPr>
          <w:sz w:val="20"/>
          <w:szCs w:val="20"/>
        </w:rPr>
        <w:t>R</w:t>
      </w:r>
      <w:r w:rsidRPr="005F6193">
        <w:rPr>
          <w:sz w:val="20"/>
          <w:szCs w:val="20"/>
        </w:rPr>
        <w:t>CPS)</w:t>
      </w:r>
    </w:p>
    <w:p w14:paraId="2FCE45E9" w14:textId="77777777" w:rsidR="001E7189" w:rsidRPr="005F6193" w:rsidRDefault="001E7189" w:rsidP="00B357ED">
      <w:pPr>
        <w:pStyle w:val="Poglavje"/>
        <w:spacing w:before="0" w:after="0" w:line="240" w:lineRule="auto"/>
        <w:rPr>
          <w:sz w:val="20"/>
          <w:szCs w:val="20"/>
        </w:rPr>
      </w:pPr>
    </w:p>
    <w:p w14:paraId="54004B0C" w14:textId="218551A5" w:rsidR="00B357ED" w:rsidRPr="005F6193" w:rsidRDefault="007C78F7" w:rsidP="00E71FEF">
      <w:pPr>
        <w:pStyle w:val="Poglavje"/>
        <w:spacing w:before="0" w:after="360" w:line="360" w:lineRule="auto"/>
        <w:jc w:val="both"/>
        <w:rPr>
          <w:b w:val="0"/>
          <w:sz w:val="20"/>
          <w:szCs w:val="20"/>
        </w:rPr>
      </w:pPr>
      <w:r w:rsidRPr="005F6193">
        <w:rPr>
          <w:b w:val="0"/>
          <w:sz w:val="20"/>
          <w:szCs w:val="20"/>
        </w:rPr>
        <w:t xml:space="preserve">(1) </w:t>
      </w:r>
      <w:r w:rsidR="00B357ED" w:rsidRPr="005F6193">
        <w:rPr>
          <w:b w:val="0"/>
          <w:sz w:val="20"/>
          <w:szCs w:val="20"/>
        </w:rPr>
        <w:t>Za p</w:t>
      </w:r>
      <w:r w:rsidRPr="005F6193">
        <w:rPr>
          <w:b w:val="0"/>
          <w:sz w:val="20"/>
          <w:szCs w:val="20"/>
        </w:rPr>
        <w:t>resoj</w:t>
      </w:r>
      <w:r w:rsidR="004E13CF" w:rsidRPr="005F6193">
        <w:rPr>
          <w:b w:val="0"/>
          <w:sz w:val="20"/>
          <w:szCs w:val="20"/>
        </w:rPr>
        <w:t>o</w:t>
      </w:r>
      <w:r w:rsidRPr="005F6193">
        <w:rPr>
          <w:b w:val="0"/>
          <w:sz w:val="20"/>
          <w:szCs w:val="20"/>
        </w:rPr>
        <w:t xml:space="preserve"> kakovosti</w:t>
      </w:r>
      <w:r w:rsidR="00363838" w:rsidRPr="005F6193">
        <w:rPr>
          <w:b w:val="0"/>
          <w:sz w:val="20"/>
          <w:szCs w:val="20"/>
        </w:rPr>
        <w:t xml:space="preserve"> vsebine</w:t>
      </w:r>
      <w:r w:rsidR="00B357ED" w:rsidRPr="005F6193">
        <w:rPr>
          <w:b w:val="0"/>
          <w:sz w:val="20"/>
          <w:szCs w:val="20"/>
        </w:rPr>
        <w:t xml:space="preserve"> </w:t>
      </w:r>
      <w:r w:rsidR="00561217">
        <w:rPr>
          <w:b w:val="0"/>
          <w:sz w:val="20"/>
          <w:szCs w:val="20"/>
        </w:rPr>
        <w:t>R</w:t>
      </w:r>
      <w:r w:rsidR="00B357ED" w:rsidRPr="005F6193">
        <w:rPr>
          <w:b w:val="0"/>
          <w:sz w:val="20"/>
          <w:szCs w:val="20"/>
        </w:rPr>
        <w:t>CPS</w:t>
      </w:r>
      <w:r w:rsidRPr="005F6193">
        <w:rPr>
          <w:b w:val="0"/>
          <w:sz w:val="20"/>
          <w:szCs w:val="20"/>
        </w:rPr>
        <w:t xml:space="preserve"> </w:t>
      </w:r>
      <w:r w:rsidR="00B357ED" w:rsidRPr="005F6193">
        <w:rPr>
          <w:b w:val="0"/>
          <w:sz w:val="20"/>
          <w:szCs w:val="20"/>
        </w:rPr>
        <w:t>je odgovorno</w:t>
      </w:r>
      <w:r w:rsidR="004E13CF" w:rsidRPr="005F6193">
        <w:rPr>
          <w:b w:val="0"/>
          <w:sz w:val="20"/>
          <w:szCs w:val="20"/>
        </w:rPr>
        <w:t xml:space="preserve"> ministrstvo</w:t>
      </w:r>
      <w:r w:rsidR="00B37EFD">
        <w:rPr>
          <w:b w:val="0"/>
          <w:sz w:val="20"/>
          <w:szCs w:val="20"/>
        </w:rPr>
        <w:t>. Pripravljavec RCPS</w:t>
      </w:r>
      <w:r w:rsidR="00F324C8">
        <w:rPr>
          <w:b w:val="0"/>
          <w:sz w:val="20"/>
          <w:szCs w:val="20"/>
        </w:rPr>
        <w:t xml:space="preserve"> v </w:t>
      </w:r>
      <w:r w:rsidR="00801843">
        <w:rPr>
          <w:b w:val="0"/>
          <w:sz w:val="20"/>
          <w:szCs w:val="20"/>
        </w:rPr>
        <w:t>koraku</w:t>
      </w:r>
      <w:r w:rsidR="00F324C8">
        <w:rPr>
          <w:b w:val="0"/>
          <w:sz w:val="20"/>
          <w:szCs w:val="20"/>
        </w:rPr>
        <w:t xml:space="preserve"> opredelitve strateških vodil</w:t>
      </w:r>
      <w:r w:rsidR="008D3BCC">
        <w:rPr>
          <w:b w:val="0"/>
          <w:sz w:val="20"/>
          <w:szCs w:val="20"/>
        </w:rPr>
        <w:t xml:space="preserve"> iz sklopa E</w:t>
      </w:r>
      <w:r w:rsidR="00B37EFD">
        <w:rPr>
          <w:b w:val="0"/>
          <w:sz w:val="20"/>
          <w:szCs w:val="20"/>
        </w:rPr>
        <w:t xml:space="preserve"> pozove ministrstvo za dodelitev presojevalca kakovosti vsebine</w:t>
      </w:r>
      <w:r w:rsidR="00F324C8">
        <w:rPr>
          <w:b w:val="0"/>
          <w:sz w:val="20"/>
          <w:szCs w:val="20"/>
        </w:rPr>
        <w:t xml:space="preserve">. Ministrstvo regiji dodeli presojevalca, </w:t>
      </w:r>
      <w:r w:rsidR="00B357ED" w:rsidRPr="005F6193">
        <w:rPr>
          <w:b w:val="0"/>
          <w:sz w:val="20"/>
          <w:szCs w:val="20"/>
        </w:rPr>
        <w:t xml:space="preserve">ki med pripravo in pred potrditvijo </w:t>
      </w:r>
      <w:r w:rsidR="00561217">
        <w:rPr>
          <w:b w:val="0"/>
          <w:sz w:val="20"/>
          <w:szCs w:val="20"/>
        </w:rPr>
        <w:t>R</w:t>
      </w:r>
      <w:r w:rsidR="00B357ED" w:rsidRPr="005F6193">
        <w:rPr>
          <w:b w:val="0"/>
          <w:sz w:val="20"/>
          <w:szCs w:val="20"/>
        </w:rPr>
        <w:t xml:space="preserve">CPS izvede presojo kakovosti vsebine in izdela neodvisno strokovno oceno </w:t>
      </w:r>
      <w:r w:rsidR="00561217">
        <w:rPr>
          <w:b w:val="0"/>
          <w:sz w:val="20"/>
          <w:szCs w:val="20"/>
        </w:rPr>
        <w:t>R</w:t>
      </w:r>
      <w:r w:rsidR="00B357ED" w:rsidRPr="005F6193">
        <w:rPr>
          <w:b w:val="0"/>
          <w:sz w:val="20"/>
          <w:szCs w:val="20"/>
        </w:rPr>
        <w:t xml:space="preserve">CPS. </w:t>
      </w:r>
      <w:r w:rsidR="00EA03E6" w:rsidRPr="005F6193">
        <w:rPr>
          <w:b w:val="0"/>
          <w:sz w:val="20"/>
          <w:szCs w:val="20"/>
        </w:rPr>
        <w:t xml:space="preserve"> </w:t>
      </w:r>
    </w:p>
    <w:p w14:paraId="13311A97" w14:textId="7B3A0603" w:rsidR="00014DD0" w:rsidRPr="0051356B" w:rsidRDefault="00A8788C" w:rsidP="00E71FEF">
      <w:pPr>
        <w:pStyle w:val="Poglavje"/>
        <w:spacing w:before="0" w:after="360" w:line="360" w:lineRule="auto"/>
        <w:jc w:val="both"/>
      </w:pPr>
      <w:r w:rsidRPr="005F6193">
        <w:rPr>
          <w:b w:val="0"/>
          <w:sz w:val="20"/>
          <w:szCs w:val="20"/>
        </w:rPr>
        <w:t xml:space="preserve">(2) Ministrstvo na podlagi pozitivne ocene </w:t>
      </w:r>
      <w:r w:rsidR="00561217">
        <w:rPr>
          <w:b w:val="0"/>
          <w:sz w:val="20"/>
          <w:szCs w:val="20"/>
        </w:rPr>
        <w:t>R</w:t>
      </w:r>
      <w:r w:rsidRPr="005F6193">
        <w:rPr>
          <w:b w:val="0"/>
          <w:sz w:val="20"/>
          <w:szCs w:val="20"/>
        </w:rPr>
        <w:t xml:space="preserve">CPS izda potrdilo o kakovosti vsebine </w:t>
      </w:r>
      <w:r w:rsidR="00147B2E">
        <w:rPr>
          <w:b w:val="0"/>
          <w:sz w:val="20"/>
          <w:szCs w:val="20"/>
        </w:rPr>
        <w:t>R</w:t>
      </w:r>
      <w:r w:rsidRPr="005F6193">
        <w:rPr>
          <w:b w:val="0"/>
          <w:sz w:val="20"/>
          <w:szCs w:val="20"/>
        </w:rPr>
        <w:t>CPS.</w:t>
      </w:r>
    </w:p>
    <w:p w14:paraId="0A35EAC6" w14:textId="0B9CFC71" w:rsidR="000766D3" w:rsidRPr="00AF2A64" w:rsidRDefault="00EE4AE4" w:rsidP="001F4DAB">
      <w:pPr>
        <w:pStyle w:val="Poglavje"/>
        <w:spacing w:before="0" w:after="0" w:line="240" w:lineRule="auto"/>
        <w:rPr>
          <w:b w:val="0"/>
          <w:sz w:val="20"/>
          <w:szCs w:val="20"/>
        </w:rPr>
      </w:pPr>
      <w:r>
        <w:rPr>
          <w:sz w:val="20"/>
          <w:szCs w:val="20"/>
        </w:rPr>
        <w:t>1</w:t>
      </w:r>
      <w:r w:rsidR="0011125C">
        <w:rPr>
          <w:sz w:val="20"/>
          <w:szCs w:val="20"/>
        </w:rPr>
        <w:t>5</w:t>
      </w:r>
      <w:r w:rsidR="000766D3">
        <w:rPr>
          <w:sz w:val="20"/>
          <w:szCs w:val="20"/>
        </w:rPr>
        <w:t>.</w:t>
      </w:r>
      <w:r w:rsidR="000766D3" w:rsidRPr="007F514E">
        <w:rPr>
          <w:sz w:val="20"/>
          <w:szCs w:val="20"/>
        </w:rPr>
        <w:t xml:space="preserve"> člen</w:t>
      </w:r>
    </w:p>
    <w:p w14:paraId="517C60E1" w14:textId="0084FAED" w:rsidR="000766D3" w:rsidRDefault="001F4DAB" w:rsidP="001F4DAB">
      <w:pPr>
        <w:pStyle w:val="Poglavje"/>
        <w:spacing w:before="0" w:after="0" w:line="240" w:lineRule="auto"/>
        <w:jc w:val="left"/>
        <w:rPr>
          <w:sz w:val="20"/>
          <w:szCs w:val="20"/>
        </w:rPr>
      </w:pPr>
      <w:r>
        <w:rPr>
          <w:sz w:val="20"/>
          <w:szCs w:val="20"/>
        </w:rPr>
        <w:t xml:space="preserve">                                          </w:t>
      </w:r>
      <w:r w:rsidR="000766D3" w:rsidRPr="00835E33">
        <w:rPr>
          <w:sz w:val="20"/>
          <w:szCs w:val="20"/>
        </w:rPr>
        <w:t>(</w:t>
      </w:r>
      <w:r w:rsidR="00F1595E">
        <w:rPr>
          <w:sz w:val="20"/>
          <w:szCs w:val="20"/>
        </w:rPr>
        <w:t>merila za</w:t>
      </w:r>
      <w:r w:rsidR="000766D3" w:rsidRPr="00835E33">
        <w:rPr>
          <w:sz w:val="20"/>
          <w:szCs w:val="20"/>
        </w:rPr>
        <w:t xml:space="preserve"> presoj</w:t>
      </w:r>
      <w:r w:rsidR="00F1595E">
        <w:rPr>
          <w:sz w:val="20"/>
          <w:szCs w:val="20"/>
        </w:rPr>
        <w:t>o</w:t>
      </w:r>
      <w:r w:rsidR="001C23E3" w:rsidRPr="00835E33">
        <w:rPr>
          <w:sz w:val="20"/>
          <w:szCs w:val="20"/>
        </w:rPr>
        <w:t xml:space="preserve"> </w:t>
      </w:r>
      <w:r w:rsidR="000766D3" w:rsidRPr="00835E33">
        <w:rPr>
          <w:sz w:val="20"/>
          <w:szCs w:val="20"/>
        </w:rPr>
        <w:t>kakovosti</w:t>
      </w:r>
      <w:r w:rsidR="00F1595E">
        <w:rPr>
          <w:sz w:val="20"/>
          <w:szCs w:val="20"/>
        </w:rPr>
        <w:t xml:space="preserve"> vsebine</w:t>
      </w:r>
      <w:r w:rsidR="000766D3" w:rsidRPr="00835E33">
        <w:rPr>
          <w:sz w:val="20"/>
          <w:szCs w:val="20"/>
        </w:rPr>
        <w:t xml:space="preserve"> </w:t>
      </w:r>
      <w:r w:rsidR="00147B2E">
        <w:rPr>
          <w:sz w:val="20"/>
          <w:szCs w:val="20"/>
        </w:rPr>
        <w:t>R</w:t>
      </w:r>
      <w:r w:rsidR="000766D3" w:rsidRPr="00835E33">
        <w:rPr>
          <w:sz w:val="20"/>
          <w:szCs w:val="20"/>
        </w:rPr>
        <w:t>CPS)</w:t>
      </w:r>
    </w:p>
    <w:p w14:paraId="2B9D855C" w14:textId="77777777" w:rsidR="000766D3" w:rsidRDefault="000766D3" w:rsidP="000766D3">
      <w:pPr>
        <w:pStyle w:val="Poglavje"/>
        <w:spacing w:before="0" w:after="0" w:line="240" w:lineRule="auto"/>
        <w:jc w:val="both"/>
        <w:rPr>
          <w:sz w:val="20"/>
          <w:szCs w:val="20"/>
        </w:rPr>
      </w:pPr>
    </w:p>
    <w:p w14:paraId="6F135842" w14:textId="24A4D862" w:rsidR="00552265" w:rsidRPr="00552265" w:rsidRDefault="00835E33" w:rsidP="00552265">
      <w:pPr>
        <w:pStyle w:val="Poglavje"/>
        <w:spacing w:before="0" w:after="0" w:line="360" w:lineRule="auto"/>
        <w:jc w:val="left"/>
        <w:rPr>
          <w:sz w:val="20"/>
          <w:szCs w:val="20"/>
        </w:rPr>
      </w:pPr>
      <w:r w:rsidRPr="004E3D3E">
        <w:rPr>
          <w:b w:val="0"/>
          <w:sz w:val="20"/>
          <w:szCs w:val="20"/>
        </w:rPr>
        <w:t>Merila za presojo kakovosti</w:t>
      </w:r>
      <w:r w:rsidR="00EA1C47" w:rsidRPr="004E3D3E">
        <w:rPr>
          <w:b w:val="0"/>
          <w:sz w:val="20"/>
          <w:szCs w:val="20"/>
        </w:rPr>
        <w:t xml:space="preserve"> vsebine </w:t>
      </w:r>
      <w:r w:rsidR="00147B2E" w:rsidRPr="004E3D3E">
        <w:rPr>
          <w:b w:val="0"/>
          <w:sz w:val="20"/>
          <w:szCs w:val="20"/>
        </w:rPr>
        <w:t>R</w:t>
      </w:r>
      <w:r w:rsidR="00EA1C47" w:rsidRPr="004E3D3E">
        <w:rPr>
          <w:b w:val="0"/>
          <w:sz w:val="20"/>
          <w:szCs w:val="20"/>
        </w:rPr>
        <w:t>CPS</w:t>
      </w:r>
      <w:r w:rsidRPr="004E3D3E">
        <w:rPr>
          <w:b w:val="0"/>
          <w:sz w:val="20"/>
          <w:szCs w:val="20"/>
        </w:rPr>
        <w:t xml:space="preserve"> so</w:t>
      </w:r>
      <w:r w:rsidR="00955F83" w:rsidRPr="004E3D3E">
        <w:rPr>
          <w:b w:val="0"/>
          <w:sz w:val="20"/>
          <w:szCs w:val="20"/>
        </w:rPr>
        <w:t>:</w:t>
      </w:r>
    </w:p>
    <w:p w14:paraId="542DD98E" w14:textId="004C72EB" w:rsidR="00552265" w:rsidRPr="00552265" w:rsidRDefault="00552265" w:rsidP="00552265">
      <w:pPr>
        <w:numPr>
          <w:ilvl w:val="0"/>
          <w:numId w:val="33"/>
        </w:numPr>
        <w:suppressAutoHyphens/>
        <w:overflowPunct w:val="0"/>
        <w:autoSpaceDE w:val="0"/>
        <w:autoSpaceDN w:val="0"/>
        <w:adjustRightInd w:val="0"/>
        <w:spacing w:line="360" w:lineRule="auto"/>
        <w:jc w:val="both"/>
        <w:rPr>
          <w:rFonts w:ascii="Arial" w:eastAsiaTheme="minorHAnsi" w:hAnsi="Arial" w:cs="Arial"/>
          <w:sz w:val="20"/>
          <w:szCs w:val="20"/>
          <w:lang w:eastAsia="en-US"/>
        </w:rPr>
      </w:pPr>
      <w:r>
        <w:rPr>
          <w:rFonts w:ascii="Arial" w:eastAsiaTheme="minorHAnsi" w:hAnsi="Arial" w:cs="Arial"/>
          <w:sz w:val="20"/>
          <w:szCs w:val="20"/>
          <w:lang w:eastAsia="en-US"/>
        </w:rPr>
        <w:t>skladnost RCPS z načinom priprave RCPS</w:t>
      </w:r>
      <w:r w:rsidR="004B21B3">
        <w:rPr>
          <w:rFonts w:ascii="Arial" w:eastAsiaTheme="minorHAnsi" w:hAnsi="Arial" w:cs="Arial"/>
          <w:sz w:val="20"/>
          <w:szCs w:val="20"/>
          <w:lang w:eastAsia="en-US"/>
        </w:rPr>
        <w:t xml:space="preserve"> po tem pravilniku</w:t>
      </w:r>
      <w:r w:rsidRPr="00552265">
        <w:rPr>
          <w:rFonts w:ascii="Arial" w:eastAsiaTheme="minorHAnsi" w:hAnsi="Arial" w:cs="Arial"/>
          <w:sz w:val="20"/>
          <w:szCs w:val="20"/>
          <w:lang w:eastAsia="en-US"/>
        </w:rPr>
        <w:t>;</w:t>
      </w:r>
    </w:p>
    <w:p w14:paraId="7E0006E8" w14:textId="0773DF28" w:rsidR="00552265" w:rsidRPr="0011125C" w:rsidRDefault="00552265" w:rsidP="00552265">
      <w:pPr>
        <w:numPr>
          <w:ilvl w:val="0"/>
          <w:numId w:val="34"/>
        </w:numPr>
        <w:suppressAutoHyphens/>
        <w:overflowPunct w:val="0"/>
        <w:autoSpaceDE w:val="0"/>
        <w:autoSpaceDN w:val="0"/>
        <w:adjustRightInd w:val="0"/>
        <w:spacing w:line="360" w:lineRule="auto"/>
        <w:jc w:val="both"/>
        <w:rPr>
          <w:rFonts w:ascii="Arial" w:eastAsiaTheme="minorHAnsi" w:hAnsi="Arial" w:cs="Arial"/>
          <w:sz w:val="20"/>
          <w:szCs w:val="20"/>
          <w:lang w:eastAsia="en-US"/>
        </w:rPr>
      </w:pPr>
      <w:r w:rsidRPr="0011125C">
        <w:rPr>
          <w:rFonts w:ascii="Arial" w:eastAsiaTheme="minorHAnsi" w:hAnsi="Arial" w:cs="Arial"/>
          <w:sz w:val="20"/>
          <w:szCs w:val="20"/>
          <w:lang w:eastAsia="en-US"/>
        </w:rPr>
        <w:t>ustreznost in celovitost izhodišč</w:t>
      </w:r>
      <w:r w:rsidR="0011125C" w:rsidRPr="0011125C">
        <w:rPr>
          <w:rFonts w:ascii="Arial" w:eastAsiaTheme="minorHAnsi" w:hAnsi="Arial" w:cs="Arial"/>
          <w:sz w:val="20"/>
          <w:szCs w:val="20"/>
          <w:lang w:eastAsia="en-US"/>
        </w:rPr>
        <w:t xml:space="preserve"> RCPS</w:t>
      </w:r>
      <w:r w:rsidRPr="0011125C">
        <w:rPr>
          <w:rFonts w:ascii="Arial" w:eastAsiaTheme="minorHAnsi" w:hAnsi="Arial" w:cs="Arial"/>
          <w:sz w:val="20"/>
          <w:szCs w:val="20"/>
          <w:lang w:eastAsia="en-US"/>
        </w:rPr>
        <w:t>;</w:t>
      </w:r>
    </w:p>
    <w:p w14:paraId="6215E8D1" w14:textId="11121A97" w:rsidR="00552265" w:rsidRPr="00552265" w:rsidRDefault="00552265" w:rsidP="00552265">
      <w:pPr>
        <w:numPr>
          <w:ilvl w:val="0"/>
          <w:numId w:val="35"/>
        </w:numPr>
        <w:suppressAutoHyphens/>
        <w:overflowPunct w:val="0"/>
        <w:autoSpaceDE w:val="0"/>
        <w:autoSpaceDN w:val="0"/>
        <w:adjustRightInd w:val="0"/>
        <w:spacing w:line="360" w:lineRule="auto"/>
        <w:jc w:val="both"/>
        <w:rPr>
          <w:rFonts w:ascii="Arial" w:eastAsiaTheme="minorHAnsi" w:hAnsi="Arial" w:cs="Arial"/>
          <w:sz w:val="20"/>
          <w:szCs w:val="20"/>
          <w:lang w:eastAsia="en-US"/>
        </w:rPr>
      </w:pPr>
      <w:r>
        <w:rPr>
          <w:rFonts w:ascii="Arial" w:eastAsiaTheme="minorHAnsi" w:hAnsi="Arial" w:cs="Arial"/>
          <w:sz w:val="20"/>
          <w:szCs w:val="20"/>
          <w:lang w:eastAsia="en-US"/>
        </w:rPr>
        <w:t>celovitost obravnave ter zastopanost in uravnoteženost posameznih tematskih poglavij</w:t>
      </w:r>
      <w:r w:rsidRPr="00552265">
        <w:rPr>
          <w:rFonts w:ascii="Arial" w:eastAsiaTheme="minorHAnsi" w:hAnsi="Arial" w:cs="Arial"/>
          <w:sz w:val="20"/>
          <w:szCs w:val="20"/>
          <w:lang w:eastAsia="en-US"/>
        </w:rPr>
        <w:t>;</w:t>
      </w:r>
    </w:p>
    <w:p w14:paraId="5065DE70" w14:textId="26E608B5" w:rsidR="00552265" w:rsidRPr="004F04F0" w:rsidRDefault="00552265" w:rsidP="00E53756">
      <w:pPr>
        <w:numPr>
          <w:ilvl w:val="0"/>
          <w:numId w:val="35"/>
        </w:numPr>
        <w:suppressAutoHyphens/>
        <w:overflowPunct w:val="0"/>
        <w:autoSpaceDE w:val="0"/>
        <w:autoSpaceDN w:val="0"/>
        <w:adjustRightInd w:val="0"/>
        <w:spacing w:line="360" w:lineRule="auto"/>
        <w:jc w:val="both"/>
        <w:rPr>
          <w:rFonts w:ascii="Arial" w:eastAsiaTheme="minorHAnsi" w:hAnsi="Arial" w:cs="Arial"/>
          <w:sz w:val="20"/>
          <w:szCs w:val="20"/>
          <w:lang w:eastAsia="en-US"/>
        </w:rPr>
      </w:pPr>
      <w:r w:rsidRPr="004F04F0">
        <w:rPr>
          <w:rFonts w:ascii="Arial" w:eastAsiaTheme="minorHAnsi" w:hAnsi="Arial" w:cs="Arial"/>
          <w:sz w:val="20"/>
          <w:szCs w:val="20"/>
          <w:lang w:eastAsia="en-US"/>
        </w:rPr>
        <w:t xml:space="preserve">skladnost </w:t>
      </w:r>
      <w:r w:rsidR="004F04F0" w:rsidRPr="004F04F0">
        <w:rPr>
          <w:rFonts w:ascii="Arial" w:eastAsiaTheme="minorHAnsi" w:hAnsi="Arial" w:cs="Arial"/>
          <w:sz w:val="20"/>
          <w:szCs w:val="20"/>
          <w:lang w:eastAsia="en-US"/>
        </w:rPr>
        <w:t>akcijskega načrta z vsebino RCPS</w:t>
      </w:r>
      <w:r w:rsidRPr="004F04F0">
        <w:rPr>
          <w:rFonts w:ascii="Arial" w:eastAsiaTheme="minorHAnsi" w:hAnsi="Arial" w:cs="Arial"/>
          <w:sz w:val="20"/>
          <w:szCs w:val="20"/>
          <w:lang w:eastAsia="en-US"/>
        </w:rPr>
        <w:t>.</w:t>
      </w:r>
    </w:p>
    <w:p w14:paraId="0E4E7DF8" w14:textId="62F6E5F2" w:rsidR="00393605" w:rsidRPr="007F514E" w:rsidRDefault="00C96CD8" w:rsidP="00E53756">
      <w:pPr>
        <w:pStyle w:val="Poglavje"/>
        <w:spacing w:line="240" w:lineRule="auto"/>
        <w:rPr>
          <w:sz w:val="20"/>
          <w:szCs w:val="20"/>
        </w:rPr>
      </w:pPr>
      <w:r w:rsidRPr="00147B2E">
        <w:rPr>
          <w:sz w:val="20"/>
          <w:szCs w:val="20"/>
        </w:rPr>
        <w:t>1</w:t>
      </w:r>
      <w:r w:rsidR="0011125C">
        <w:rPr>
          <w:sz w:val="20"/>
          <w:szCs w:val="20"/>
        </w:rPr>
        <w:t>6</w:t>
      </w:r>
      <w:r w:rsidR="00393605" w:rsidRPr="00147B2E">
        <w:rPr>
          <w:sz w:val="20"/>
          <w:szCs w:val="20"/>
        </w:rPr>
        <w:t>. člen</w:t>
      </w:r>
    </w:p>
    <w:p w14:paraId="74435C25" w14:textId="6093D0C3" w:rsidR="00393605" w:rsidRDefault="001F4DAB" w:rsidP="001F4DAB">
      <w:pPr>
        <w:pStyle w:val="Poglavje"/>
        <w:spacing w:before="0" w:after="0" w:line="240" w:lineRule="auto"/>
        <w:jc w:val="left"/>
        <w:rPr>
          <w:sz w:val="20"/>
          <w:szCs w:val="20"/>
        </w:rPr>
      </w:pPr>
      <w:r>
        <w:rPr>
          <w:sz w:val="20"/>
          <w:szCs w:val="20"/>
        </w:rPr>
        <w:t xml:space="preserve">                                    </w:t>
      </w:r>
      <w:r w:rsidR="00054DDF">
        <w:rPr>
          <w:sz w:val="20"/>
          <w:szCs w:val="20"/>
        </w:rPr>
        <w:t>(</w:t>
      </w:r>
      <w:r w:rsidR="00383E82">
        <w:rPr>
          <w:sz w:val="20"/>
          <w:szCs w:val="20"/>
        </w:rPr>
        <w:t>rok</w:t>
      </w:r>
      <w:r w:rsidR="00393605" w:rsidRPr="007F514E">
        <w:rPr>
          <w:sz w:val="20"/>
          <w:szCs w:val="20"/>
        </w:rPr>
        <w:t xml:space="preserve"> za </w:t>
      </w:r>
      <w:r w:rsidR="00393605">
        <w:rPr>
          <w:sz w:val="20"/>
          <w:szCs w:val="20"/>
        </w:rPr>
        <w:t xml:space="preserve">izvedbo </w:t>
      </w:r>
      <w:r w:rsidR="00393605" w:rsidRPr="007F514E">
        <w:rPr>
          <w:sz w:val="20"/>
          <w:szCs w:val="20"/>
        </w:rPr>
        <w:t>presoje kakovosti</w:t>
      </w:r>
      <w:r w:rsidR="00EA1C47">
        <w:rPr>
          <w:sz w:val="20"/>
          <w:szCs w:val="20"/>
        </w:rPr>
        <w:t xml:space="preserve"> vsebine</w:t>
      </w:r>
      <w:r w:rsidR="00393605">
        <w:rPr>
          <w:sz w:val="20"/>
          <w:szCs w:val="20"/>
        </w:rPr>
        <w:t xml:space="preserve"> </w:t>
      </w:r>
      <w:r w:rsidR="00147B2E">
        <w:rPr>
          <w:sz w:val="20"/>
          <w:szCs w:val="20"/>
        </w:rPr>
        <w:t>R</w:t>
      </w:r>
      <w:r w:rsidR="00393605">
        <w:rPr>
          <w:sz w:val="20"/>
          <w:szCs w:val="20"/>
        </w:rPr>
        <w:t>CPS</w:t>
      </w:r>
      <w:r w:rsidR="00393605" w:rsidRPr="007F514E">
        <w:rPr>
          <w:sz w:val="20"/>
          <w:szCs w:val="20"/>
        </w:rPr>
        <w:t>)</w:t>
      </w:r>
    </w:p>
    <w:p w14:paraId="5732FB77" w14:textId="77777777" w:rsidR="00393605" w:rsidRDefault="00393605" w:rsidP="00471A4B">
      <w:pPr>
        <w:pStyle w:val="Poglavje"/>
        <w:spacing w:before="0" w:after="0" w:line="240" w:lineRule="auto"/>
        <w:rPr>
          <w:sz w:val="20"/>
          <w:szCs w:val="20"/>
        </w:rPr>
      </w:pPr>
    </w:p>
    <w:p w14:paraId="258F38D3" w14:textId="33B1283C" w:rsidR="00BE60D2" w:rsidRPr="001A3E5D" w:rsidRDefault="005D5147" w:rsidP="004E3D3E">
      <w:pPr>
        <w:pStyle w:val="Poglavje"/>
        <w:spacing w:before="0" w:after="0" w:line="360" w:lineRule="auto"/>
        <w:jc w:val="left"/>
        <w:rPr>
          <w:rFonts w:eastAsiaTheme="minorHAnsi"/>
          <w:bCs/>
          <w:sz w:val="18"/>
          <w:szCs w:val="18"/>
          <w:lang w:eastAsia="en-US"/>
        </w:rPr>
      </w:pPr>
      <w:r>
        <w:rPr>
          <w:b w:val="0"/>
          <w:sz w:val="20"/>
          <w:szCs w:val="20"/>
        </w:rPr>
        <w:t>Rok,</w:t>
      </w:r>
      <w:r w:rsidR="00054DDF">
        <w:rPr>
          <w:b w:val="0"/>
          <w:sz w:val="20"/>
          <w:szCs w:val="20"/>
        </w:rPr>
        <w:t xml:space="preserve"> </w:t>
      </w:r>
      <w:r w:rsidR="00145E22" w:rsidRPr="005D5147">
        <w:rPr>
          <w:b w:val="0"/>
          <w:sz w:val="20"/>
          <w:szCs w:val="20"/>
        </w:rPr>
        <w:t>določen</w:t>
      </w:r>
      <w:r w:rsidR="00145E22" w:rsidRPr="00F30188">
        <w:rPr>
          <w:b w:val="0"/>
          <w:sz w:val="20"/>
          <w:szCs w:val="20"/>
        </w:rPr>
        <w:t xml:space="preserve"> za</w:t>
      </w:r>
      <w:r w:rsidR="00054DDF">
        <w:rPr>
          <w:b w:val="0"/>
          <w:sz w:val="20"/>
          <w:szCs w:val="20"/>
        </w:rPr>
        <w:t xml:space="preserve"> izvedbo</w:t>
      </w:r>
      <w:r w:rsidR="00145E22" w:rsidRPr="00F30188">
        <w:rPr>
          <w:b w:val="0"/>
          <w:sz w:val="20"/>
          <w:szCs w:val="20"/>
        </w:rPr>
        <w:t xml:space="preserve"> </w:t>
      </w:r>
      <w:r w:rsidR="00393605" w:rsidRPr="00F30188">
        <w:rPr>
          <w:b w:val="0"/>
          <w:sz w:val="20"/>
          <w:szCs w:val="20"/>
        </w:rPr>
        <w:t>presoj</w:t>
      </w:r>
      <w:r w:rsidR="00054DDF">
        <w:rPr>
          <w:b w:val="0"/>
          <w:sz w:val="20"/>
          <w:szCs w:val="20"/>
        </w:rPr>
        <w:t>e</w:t>
      </w:r>
      <w:r w:rsidR="00393605" w:rsidRPr="00F30188">
        <w:rPr>
          <w:b w:val="0"/>
          <w:sz w:val="20"/>
          <w:szCs w:val="20"/>
        </w:rPr>
        <w:t xml:space="preserve"> kakovosti</w:t>
      </w:r>
      <w:r w:rsidR="00EA1C47">
        <w:rPr>
          <w:b w:val="0"/>
          <w:sz w:val="20"/>
          <w:szCs w:val="20"/>
        </w:rPr>
        <w:t xml:space="preserve"> vsebine</w:t>
      </w:r>
      <w:r w:rsidR="00393605" w:rsidRPr="00F30188">
        <w:rPr>
          <w:b w:val="0"/>
          <w:sz w:val="20"/>
          <w:szCs w:val="20"/>
        </w:rPr>
        <w:t xml:space="preserve"> </w:t>
      </w:r>
      <w:r w:rsidR="00147B2E">
        <w:rPr>
          <w:b w:val="0"/>
          <w:sz w:val="20"/>
          <w:szCs w:val="20"/>
        </w:rPr>
        <w:t>R</w:t>
      </w:r>
      <w:r w:rsidR="00393605" w:rsidRPr="00F30188">
        <w:rPr>
          <w:b w:val="0"/>
          <w:sz w:val="20"/>
          <w:szCs w:val="20"/>
        </w:rPr>
        <w:t>CPS</w:t>
      </w:r>
      <w:r w:rsidR="001076B9">
        <w:rPr>
          <w:b w:val="0"/>
          <w:sz w:val="20"/>
          <w:szCs w:val="20"/>
        </w:rPr>
        <w:t>,</w:t>
      </w:r>
      <w:r w:rsidR="001C23E3">
        <w:rPr>
          <w:b w:val="0"/>
          <w:sz w:val="20"/>
          <w:szCs w:val="20"/>
        </w:rPr>
        <w:t xml:space="preserve"> </w:t>
      </w:r>
      <w:r w:rsidR="00DE5B80">
        <w:rPr>
          <w:b w:val="0"/>
          <w:sz w:val="20"/>
          <w:szCs w:val="20"/>
        </w:rPr>
        <w:t xml:space="preserve">je </w:t>
      </w:r>
      <w:r w:rsidR="00DE5B80" w:rsidRPr="005D5147">
        <w:rPr>
          <w:b w:val="0"/>
          <w:sz w:val="20"/>
          <w:szCs w:val="20"/>
        </w:rPr>
        <w:t>do 35 delovnih dni.</w:t>
      </w:r>
    </w:p>
    <w:p w14:paraId="158EB46D" w14:textId="77777777" w:rsidR="00631DA8" w:rsidRDefault="001545FB" w:rsidP="00631DA8">
      <w:pPr>
        <w:pStyle w:val="Poglavje"/>
        <w:rPr>
          <w:sz w:val="20"/>
          <w:szCs w:val="20"/>
        </w:rPr>
      </w:pPr>
      <w:r w:rsidRPr="00366AAE">
        <w:rPr>
          <w:sz w:val="20"/>
          <w:szCs w:val="20"/>
        </w:rPr>
        <w:t>VI. KONČNA DOLOČBA</w:t>
      </w:r>
    </w:p>
    <w:p w14:paraId="37C6F242" w14:textId="36E8A1A9" w:rsidR="001545FB" w:rsidRDefault="00C96CD8" w:rsidP="00631DA8">
      <w:pPr>
        <w:pStyle w:val="Poglavje"/>
        <w:rPr>
          <w:sz w:val="20"/>
          <w:szCs w:val="20"/>
        </w:rPr>
      </w:pPr>
      <w:r>
        <w:rPr>
          <w:sz w:val="20"/>
          <w:szCs w:val="20"/>
        </w:rPr>
        <w:lastRenderedPageBreak/>
        <w:t>1</w:t>
      </w:r>
      <w:r w:rsidR="0011125C">
        <w:rPr>
          <w:sz w:val="20"/>
          <w:szCs w:val="20"/>
        </w:rPr>
        <w:t>7</w:t>
      </w:r>
      <w:r w:rsidR="001545FB">
        <w:rPr>
          <w:sz w:val="20"/>
          <w:szCs w:val="20"/>
        </w:rPr>
        <w:t>. člen</w:t>
      </w:r>
    </w:p>
    <w:p w14:paraId="6648942F" w14:textId="77777777" w:rsidR="001545FB" w:rsidRDefault="001545FB" w:rsidP="001545FB">
      <w:pPr>
        <w:pStyle w:val="lennaslov"/>
        <w:rPr>
          <w:sz w:val="20"/>
          <w:szCs w:val="20"/>
        </w:rPr>
      </w:pPr>
      <w:r>
        <w:rPr>
          <w:sz w:val="20"/>
          <w:szCs w:val="20"/>
        </w:rPr>
        <w:t>(začetek veljavnosti)</w:t>
      </w:r>
    </w:p>
    <w:p w14:paraId="0969B07C" w14:textId="77777777" w:rsidR="001545FB" w:rsidRDefault="001545FB" w:rsidP="00EB44CE">
      <w:pPr>
        <w:pStyle w:val="Odstavek"/>
        <w:ind w:firstLine="0"/>
        <w:rPr>
          <w:sz w:val="20"/>
          <w:szCs w:val="20"/>
        </w:rPr>
      </w:pPr>
      <w:r w:rsidRPr="00D111A9">
        <w:rPr>
          <w:sz w:val="20"/>
          <w:szCs w:val="20"/>
        </w:rPr>
        <w:t>Ta pravilnik začne veljati petnajsti dan po objavi v Ur</w:t>
      </w:r>
      <w:r>
        <w:rPr>
          <w:sz w:val="20"/>
          <w:szCs w:val="20"/>
        </w:rPr>
        <w:t>adnem listu Republike Slovenije.</w:t>
      </w:r>
    </w:p>
    <w:p w14:paraId="5D38EBA5" w14:textId="77777777" w:rsidR="002E5A39" w:rsidRDefault="002E5A39" w:rsidP="00356149">
      <w:pPr>
        <w:rPr>
          <w:rFonts w:ascii="Arial" w:hAnsi="Arial" w:cs="Arial"/>
          <w:sz w:val="20"/>
          <w:szCs w:val="20"/>
        </w:rPr>
      </w:pPr>
    </w:p>
    <w:p w14:paraId="0F2DFCA7" w14:textId="1B7D49DD" w:rsidR="00356149" w:rsidRDefault="00356149" w:rsidP="00356149">
      <w:pPr>
        <w:rPr>
          <w:rFonts w:ascii="Arial" w:hAnsi="Arial" w:cs="Arial"/>
          <w:sz w:val="20"/>
          <w:szCs w:val="20"/>
        </w:rPr>
      </w:pPr>
      <w:r>
        <w:rPr>
          <w:rFonts w:ascii="Arial" w:hAnsi="Arial" w:cs="Arial"/>
          <w:sz w:val="20"/>
          <w:szCs w:val="20"/>
        </w:rPr>
        <w:t xml:space="preserve">Št. </w:t>
      </w:r>
      <w:r w:rsidR="00D038A4">
        <w:rPr>
          <w:rFonts w:ascii="Arial" w:hAnsi="Arial" w:cs="Arial"/>
          <w:sz w:val="20"/>
          <w:szCs w:val="20"/>
        </w:rPr>
        <w:t>007-</w:t>
      </w:r>
      <w:r w:rsidR="00D44446">
        <w:rPr>
          <w:rFonts w:ascii="Arial" w:hAnsi="Arial" w:cs="Arial"/>
          <w:sz w:val="20"/>
          <w:szCs w:val="20"/>
        </w:rPr>
        <w:t>120/2024/2</w:t>
      </w:r>
    </w:p>
    <w:p w14:paraId="227AFBF4" w14:textId="3A817740" w:rsidR="00BE60D2" w:rsidRDefault="00356149" w:rsidP="00356149">
      <w:pPr>
        <w:rPr>
          <w:rFonts w:ascii="Arial" w:hAnsi="Arial" w:cs="Arial"/>
          <w:sz w:val="20"/>
          <w:szCs w:val="20"/>
        </w:rPr>
      </w:pPr>
      <w:r>
        <w:rPr>
          <w:rFonts w:ascii="Arial" w:hAnsi="Arial" w:cs="Arial"/>
          <w:sz w:val="20"/>
          <w:szCs w:val="20"/>
        </w:rPr>
        <w:t xml:space="preserve">Ljubljana, </w:t>
      </w:r>
      <w:r w:rsidR="004D71AA">
        <w:rPr>
          <w:rFonts w:ascii="Arial" w:hAnsi="Arial" w:cs="Arial"/>
          <w:sz w:val="20"/>
          <w:szCs w:val="20"/>
        </w:rPr>
        <w:t>dne</w:t>
      </w:r>
      <w:r w:rsidR="00265406">
        <w:rPr>
          <w:rFonts w:ascii="Arial" w:hAnsi="Arial" w:cs="Arial"/>
          <w:sz w:val="20"/>
          <w:szCs w:val="20"/>
        </w:rPr>
        <w:t>….</w:t>
      </w:r>
      <w:r w:rsidR="00ED747A">
        <w:rPr>
          <w:rFonts w:ascii="Arial" w:hAnsi="Arial" w:cs="Arial"/>
          <w:sz w:val="20"/>
          <w:szCs w:val="20"/>
        </w:rPr>
        <w:t>oktobra</w:t>
      </w:r>
      <w:r w:rsidR="00AD7978">
        <w:rPr>
          <w:rFonts w:ascii="Arial" w:hAnsi="Arial" w:cs="Arial"/>
          <w:sz w:val="20"/>
          <w:szCs w:val="20"/>
        </w:rPr>
        <w:t xml:space="preserve"> </w:t>
      </w:r>
      <w:r w:rsidR="004D71AA">
        <w:rPr>
          <w:rFonts w:ascii="Arial" w:hAnsi="Arial" w:cs="Arial"/>
          <w:sz w:val="20"/>
          <w:szCs w:val="20"/>
        </w:rPr>
        <w:t xml:space="preserve"> </w:t>
      </w:r>
      <w:r>
        <w:rPr>
          <w:rFonts w:ascii="Arial" w:hAnsi="Arial" w:cs="Arial"/>
          <w:sz w:val="20"/>
          <w:szCs w:val="20"/>
        </w:rPr>
        <w:t>202</w:t>
      </w:r>
      <w:r w:rsidR="004371B3">
        <w:rPr>
          <w:rFonts w:ascii="Arial" w:hAnsi="Arial" w:cs="Arial"/>
          <w:sz w:val="20"/>
          <w:szCs w:val="20"/>
        </w:rPr>
        <w:t>4</w:t>
      </w:r>
    </w:p>
    <w:p w14:paraId="1C9AFAAA" w14:textId="64FBDC9F" w:rsidR="00BE60D2" w:rsidRDefault="00356149" w:rsidP="00290004">
      <w:pPr>
        <w:pStyle w:val="Neotevilenodstavek"/>
        <w:spacing w:before="0" w:after="0" w:line="360" w:lineRule="auto"/>
        <w:jc w:val="left"/>
        <w:rPr>
          <w:sz w:val="20"/>
          <w:szCs w:val="20"/>
        </w:rPr>
      </w:pPr>
      <w:r>
        <w:rPr>
          <w:sz w:val="20"/>
          <w:szCs w:val="20"/>
        </w:rPr>
        <w:t>EVA 202</w:t>
      </w:r>
      <w:r w:rsidR="004371B3">
        <w:rPr>
          <w:sz w:val="20"/>
          <w:szCs w:val="20"/>
        </w:rPr>
        <w:t>4</w:t>
      </w:r>
      <w:r>
        <w:rPr>
          <w:sz w:val="20"/>
          <w:szCs w:val="20"/>
        </w:rPr>
        <w:t>-2570-00</w:t>
      </w:r>
      <w:r w:rsidR="00D44446">
        <w:rPr>
          <w:sz w:val="20"/>
          <w:szCs w:val="20"/>
        </w:rPr>
        <w:t>51</w:t>
      </w:r>
      <w:r w:rsidR="00290004">
        <w:rPr>
          <w:sz w:val="20"/>
          <w:szCs w:val="20"/>
        </w:rPr>
        <w:t xml:space="preserve">   </w:t>
      </w:r>
    </w:p>
    <w:p w14:paraId="0D493FC7" w14:textId="77777777" w:rsidR="00BE60D2" w:rsidRDefault="00BE60D2" w:rsidP="00290004">
      <w:pPr>
        <w:pStyle w:val="Neotevilenodstavek"/>
        <w:spacing w:before="0" w:after="0" w:line="360" w:lineRule="auto"/>
        <w:jc w:val="left"/>
        <w:rPr>
          <w:sz w:val="20"/>
          <w:szCs w:val="20"/>
        </w:rPr>
      </w:pPr>
    </w:p>
    <w:p w14:paraId="759D932F" w14:textId="7F955F91" w:rsidR="00356149" w:rsidRDefault="00290004" w:rsidP="00290004">
      <w:pPr>
        <w:pStyle w:val="Neotevilenodstavek"/>
        <w:spacing w:before="0" w:after="0" w:line="360" w:lineRule="auto"/>
        <w:jc w:val="left"/>
        <w:rPr>
          <w:sz w:val="20"/>
          <w:szCs w:val="20"/>
        </w:rPr>
      </w:pPr>
      <w:r>
        <w:rPr>
          <w:sz w:val="20"/>
          <w:szCs w:val="20"/>
        </w:rPr>
        <w:t xml:space="preserve">                                                           </w:t>
      </w:r>
      <w:r w:rsidR="00163253">
        <w:rPr>
          <w:sz w:val="20"/>
          <w:szCs w:val="20"/>
        </w:rPr>
        <w:t xml:space="preserve">    </w:t>
      </w:r>
      <w:r w:rsidR="00BE60D2">
        <w:rPr>
          <w:sz w:val="20"/>
          <w:szCs w:val="20"/>
        </w:rPr>
        <w:t xml:space="preserve">                                      </w:t>
      </w:r>
      <w:r w:rsidRPr="00290004">
        <w:rPr>
          <w:b/>
          <w:bCs/>
          <w:sz w:val="20"/>
          <w:szCs w:val="20"/>
        </w:rPr>
        <w:t>Mag. Bojan Kumer</w:t>
      </w:r>
      <w:r>
        <w:rPr>
          <w:sz w:val="20"/>
          <w:szCs w:val="20"/>
        </w:rPr>
        <w:t xml:space="preserve">   </w:t>
      </w:r>
    </w:p>
    <w:p w14:paraId="6DC9FC1A" w14:textId="59E03132" w:rsidR="00290004" w:rsidRPr="00290004" w:rsidRDefault="00631DA8" w:rsidP="00290004">
      <w:pPr>
        <w:spacing w:line="360" w:lineRule="auto"/>
        <w:jc w:val="center"/>
        <w:rPr>
          <w:rFonts w:ascii="Arial" w:hAnsi="Arial" w:cs="Arial"/>
          <w:sz w:val="20"/>
          <w:szCs w:val="20"/>
        </w:rPr>
      </w:pPr>
      <w:r>
        <w:rPr>
          <w:rFonts w:ascii="Arial" w:hAnsi="Arial" w:cs="Arial"/>
          <w:b/>
          <w:bCs/>
          <w:sz w:val="20"/>
          <w:szCs w:val="20"/>
        </w:rPr>
        <w:t xml:space="preserve">           </w:t>
      </w:r>
      <w:r w:rsidR="00290004">
        <w:rPr>
          <w:rFonts w:ascii="Arial" w:hAnsi="Arial" w:cs="Arial"/>
          <w:b/>
          <w:bCs/>
          <w:sz w:val="20"/>
          <w:szCs w:val="20"/>
        </w:rPr>
        <w:t xml:space="preserve">                                                               </w:t>
      </w:r>
      <w:r w:rsidR="00290004" w:rsidRPr="00290004">
        <w:rPr>
          <w:rFonts w:ascii="Arial" w:hAnsi="Arial" w:cs="Arial"/>
          <w:sz w:val="20"/>
          <w:szCs w:val="20"/>
        </w:rPr>
        <w:t>Minister za okolje, podnebje in energijo</w:t>
      </w:r>
    </w:p>
    <w:p w14:paraId="4DB6F93C" w14:textId="0B9EAD2E" w:rsidR="00631DA8" w:rsidRPr="00631DA8" w:rsidRDefault="00631DA8" w:rsidP="00290004">
      <w:pPr>
        <w:spacing w:line="360" w:lineRule="auto"/>
        <w:ind w:right="707"/>
        <w:jc w:val="right"/>
        <w:rPr>
          <w:rFonts w:ascii="Arial" w:hAnsi="Arial" w:cs="Arial"/>
          <w:sz w:val="20"/>
          <w:szCs w:val="20"/>
        </w:rPr>
      </w:pPr>
      <w:r>
        <w:rPr>
          <w:rFonts w:ascii="Arial" w:hAnsi="Arial" w:cs="Arial"/>
          <w:sz w:val="20"/>
          <w:szCs w:val="20"/>
        </w:rPr>
        <w:t xml:space="preserve">                                                       </w:t>
      </w:r>
      <w:r w:rsidR="00356149">
        <w:rPr>
          <w:rFonts w:ascii="Arial" w:hAnsi="Arial" w:cs="Arial"/>
          <w:sz w:val="20"/>
          <w:szCs w:val="20"/>
        </w:rPr>
        <w:t xml:space="preserve">                                                                      </w:t>
      </w:r>
    </w:p>
    <w:p w14:paraId="3D215932" w14:textId="77777777" w:rsidR="00BE60D2" w:rsidRDefault="00BE60D2" w:rsidP="00356149">
      <w:pPr>
        <w:spacing w:after="200" w:line="240" w:lineRule="atLeast"/>
        <w:jc w:val="both"/>
        <w:rPr>
          <w:rFonts w:ascii="Arial" w:hAnsi="Arial" w:cs="Arial"/>
          <w:b/>
          <w:bCs/>
          <w:sz w:val="20"/>
          <w:szCs w:val="20"/>
        </w:rPr>
      </w:pPr>
    </w:p>
    <w:p w14:paraId="796DC7AA" w14:textId="77777777" w:rsidR="00BE60D2" w:rsidRDefault="00BE60D2" w:rsidP="00356149">
      <w:pPr>
        <w:spacing w:after="200" w:line="240" w:lineRule="atLeast"/>
        <w:jc w:val="both"/>
        <w:rPr>
          <w:rFonts w:ascii="Arial" w:hAnsi="Arial" w:cs="Arial"/>
          <w:b/>
          <w:bCs/>
          <w:sz w:val="20"/>
          <w:szCs w:val="20"/>
        </w:rPr>
      </w:pPr>
    </w:p>
    <w:p w14:paraId="0904914A" w14:textId="77777777" w:rsidR="00BE60D2" w:rsidRDefault="00BE60D2" w:rsidP="00356149">
      <w:pPr>
        <w:spacing w:after="200" w:line="240" w:lineRule="atLeast"/>
        <w:jc w:val="both"/>
        <w:rPr>
          <w:rFonts w:ascii="Arial" w:hAnsi="Arial" w:cs="Arial"/>
          <w:b/>
          <w:bCs/>
          <w:sz w:val="20"/>
          <w:szCs w:val="20"/>
        </w:rPr>
      </w:pPr>
    </w:p>
    <w:p w14:paraId="1DB6F216" w14:textId="77777777" w:rsidR="00BE60D2" w:rsidRDefault="00BE60D2" w:rsidP="00356149">
      <w:pPr>
        <w:spacing w:after="200" w:line="240" w:lineRule="atLeast"/>
        <w:jc w:val="both"/>
        <w:rPr>
          <w:rFonts w:ascii="Arial" w:hAnsi="Arial" w:cs="Arial"/>
          <w:b/>
          <w:bCs/>
          <w:sz w:val="20"/>
          <w:szCs w:val="20"/>
        </w:rPr>
      </w:pPr>
    </w:p>
    <w:p w14:paraId="46DF26AF" w14:textId="77777777" w:rsidR="00BE60D2" w:rsidRDefault="00BE60D2" w:rsidP="00356149">
      <w:pPr>
        <w:spacing w:after="200" w:line="240" w:lineRule="atLeast"/>
        <w:jc w:val="both"/>
        <w:rPr>
          <w:rFonts w:ascii="Arial" w:hAnsi="Arial" w:cs="Arial"/>
          <w:b/>
          <w:bCs/>
          <w:sz w:val="20"/>
          <w:szCs w:val="20"/>
        </w:rPr>
      </w:pPr>
    </w:p>
    <w:p w14:paraId="022A1F48" w14:textId="77777777" w:rsidR="00BE60D2" w:rsidRDefault="00BE60D2" w:rsidP="00356149">
      <w:pPr>
        <w:spacing w:after="200" w:line="240" w:lineRule="atLeast"/>
        <w:jc w:val="both"/>
        <w:rPr>
          <w:rFonts w:ascii="Arial" w:hAnsi="Arial" w:cs="Arial"/>
          <w:b/>
          <w:bCs/>
          <w:sz w:val="20"/>
          <w:szCs w:val="20"/>
        </w:rPr>
      </w:pPr>
    </w:p>
    <w:p w14:paraId="5A762C71" w14:textId="77777777" w:rsidR="00BE60D2" w:rsidRDefault="00BE60D2" w:rsidP="00356149">
      <w:pPr>
        <w:spacing w:after="200" w:line="240" w:lineRule="atLeast"/>
        <w:jc w:val="both"/>
        <w:rPr>
          <w:rFonts w:ascii="Arial" w:hAnsi="Arial" w:cs="Arial"/>
          <w:b/>
          <w:bCs/>
          <w:sz w:val="20"/>
          <w:szCs w:val="20"/>
        </w:rPr>
      </w:pPr>
    </w:p>
    <w:p w14:paraId="7AB5C7D5" w14:textId="77777777" w:rsidR="00BE60D2" w:rsidRDefault="00BE60D2" w:rsidP="00356149">
      <w:pPr>
        <w:spacing w:after="200" w:line="240" w:lineRule="atLeast"/>
        <w:jc w:val="both"/>
        <w:rPr>
          <w:rFonts w:ascii="Arial" w:hAnsi="Arial" w:cs="Arial"/>
          <w:b/>
          <w:bCs/>
          <w:sz w:val="20"/>
          <w:szCs w:val="20"/>
        </w:rPr>
      </w:pPr>
    </w:p>
    <w:p w14:paraId="29C748B8" w14:textId="77777777" w:rsidR="00BE60D2" w:rsidRDefault="00BE60D2" w:rsidP="00356149">
      <w:pPr>
        <w:spacing w:after="200" w:line="240" w:lineRule="atLeast"/>
        <w:jc w:val="both"/>
        <w:rPr>
          <w:rFonts w:ascii="Arial" w:hAnsi="Arial" w:cs="Arial"/>
          <w:b/>
          <w:bCs/>
          <w:sz w:val="20"/>
          <w:szCs w:val="20"/>
        </w:rPr>
      </w:pPr>
    </w:p>
    <w:p w14:paraId="1B339524" w14:textId="77777777" w:rsidR="00BE60D2" w:rsidRDefault="00BE60D2" w:rsidP="00356149">
      <w:pPr>
        <w:spacing w:after="200" w:line="240" w:lineRule="atLeast"/>
        <w:jc w:val="both"/>
        <w:rPr>
          <w:rFonts w:ascii="Arial" w:hAnsi="Arial" w:cs="Arial"/>
          <w:b/>
          <w:bCs/>
          <w:sz w:val="20"/>
          <w:szCs w:val="20"/>
        </w:rPr>
      </w:pPr>
    </w:p>
    <w:p w14:paraId="3E6F0F9C" w14:textId="77777777" w:rsidR="00BE60D2" w:rsidRDefault="00BE60D2" w:rsidP="00356149">
      <w:pPr>
        <w:spacing w:after="200" w:line="240" w:lineRule="atLeast"/>
        <w:jc w:val="both"/>
        <w:rPr>
          <w:rFonts w:ascii="Arial" w:hAnsi="Arial" w:cs="Arial"/>
          <w:b/>
          <w:bCs/>
          <w:sz w:val="20"/>
          <w:szCs w:val="20"/>
        </w:rPr>
      </w:pPr>
    </w:p>
    <w:p w14:paraId="09768B6F" w14:textId="77777777" w:rsidR="00BE60D2" w:rsidRDefault="00BE60D2" w:rsidP="00356149">
      <w:pPr>
        <w:spacing w:after="200" w:line="240" w:lineRule="atLeast"/>
        <w:jc w:val="both"/>
        <w:rPr>
          <w:rFonts w:ascii="Arial" w:hAnsi="Arial" w:cs="Arial"/>
          <w:b/>
          <w:bCs/>
          <w:sz w:val="20"/>
          <w:szCs w:val="20"/>
        </w:rPr>
      </w:pPr>
    </w:p>
    <w:p w14:paraId="766E764A" w14:textId="77777777" w:rsidR="00BE60D2" w:rsidRDefault="00BE60D2" w:rsidP="00356149">
      <w:pPr>
        <w:spacing w:after="200" w:line="240" w:lineRule="atLeast"/>
        <w:jc w:val="both"/>
        <w:rPr>
          <w:rFonts w:ascii="Arial" w:hAnsi="Arial" w:cs="Arial"/>
          <w:b/>
          <w:bCs/>
          <w:sz w:val="20"/>
          <w:szCs w:val="20"/>
        </w:rPr>
      </w:pPr>
    </w:p>
    <w:p w14:paraId="18ABCEFB" w14:textId="77777777" w:rsidR="00BE60D2" w:rsidRDefault="00BE60D2" w:rsidP="00356149">
      <w:pPr>
        <w:spacing w:after="200" w:line="240" w:lineRule="atLeast"/>
        <w:jc w:val="both"/>
        <w:rPr>
          <w:rFonts w:ascii="Arial" w:hAnsi="Arial" w:cs="Arial"/>
          <w:b/>
          <w:bCs/>
          <w:sz w:val="20"/>
          <w:szCs w:val="20"/>
        </w:rPr>
      </w:pPr>
    </w:p>
    <w:p w14:paraId="22717567" w14:textId="77777777" w:rsidR="00936283" w:rsidRDefault="00936283" w:rsidP="00356149">
      <w:pPr>
        <w:spacing w:after="200" w:line="240" w:lineRule="atLeast"/>
        <w:jc w:val="both"/>
        <w:rPr>
          <w:rFonts w:ascii="Arial" w:hAnsi="Arial" w:cs="Arial"/>
          <w:b/>
          <w:bCs/>
          <w:sz w:val="20"/>
          <w:szCs w:val="20"/>
        </w:rPr>
      </w:pPr>
    </w:p>
    <w:p w14:paraId="0C26086F" w14:textId="77777777" w:rsidR="00C4058A" w:rsidRDefault="00C4058A" w:rsidP="00356149">
      <w:pPr>
        <w:spacing w:after="200" w:line="240" w:lineRule="atLeast"/>
        <w:jc w:val="both"/>
        <w:rPr>
          <w:rFonts w:ascii="Arial" w:hAnsi="Arial" w:cs="Arial"/>
          <w:b/>
          <w:bCs/>
          <w:sz w:val="20"/>
          <w:szCs w:val="20"/>
        </w:rPr>
      </w:pPr>
    </w:p>
    <w:p w14:paraId="64E54DC2" w14:textId="77777777" w:rsidR="00C4058A" w:rsidRDefault="00C4058A" w:rsidP="00356149">
      <w:pPr>
        <w:spacing w:after="200" w:line="240" w:lineRule="atLeast"/>
        <w:jc w:val="both"/>
        <w:rPr>
          <w:rFonts w:ascii="Arial" w:hAnsi="Arial" w:cs="Arial"/>
          <w:b/>
          <w:bCs/>
          <w:sz w:val="20"/>
          <w:szCs w:val="20"/>
        </w:rPr>
      </w:pPr>
    </w:p>
    <w:p w14:paraId="29535E26" w14:textId="77777777" w:rsidR="00C4058A" w:rsidRDefault="00C4058A" w:rsidP="00356149">
      <w:pPr>
        <w:spacing w:after="200" w:line="240" w:lineRule="atLeast"/>
        <w:jc w:val="both"/>
        <w:rPr>
          <w:rFonts w:ascii="Arial" w:hAnsi="Arial" w:cs="Arial"/>
          <w:b/>
          <w:bCs/>
          <w:sz w:val="20"/>
          <w:szCs w:val="20"/>
        </w:rPr>
      </w:pPr>
    </w:p>
    <w:p w14:paraId="4D7F50BD" w14:textId="77777777" w:rsidR="00C4058A" w:rsidRDefault="00C4058A" w:rsidP="00356149">
      <w:pPr>
        <w:spacing w:after="200" w:line="240" w:lineRule="atLeast"/>
        <w:jc w:val="both"/>
        <w:rPr>
          <w:rFonts w:ascii="Arial" w:hAnsi="Arial" w:cs="Arial"/>
          <w:b/>
          <w:bCs/>
          <w:sz w:val="20"/>
          <w:szCs w:val="20"/>
        </w:rPr>
      </w:pPr>
    </w:p>
    <w:p w14:paraId="2023A3D3" w14:textId="77777777" w:rsidR="00C4058A" w:rsidRDefault="00C4058A" w:rsidP="00356149">
      <w:pPr>
        <w:spacing w:after="200" w:line="240" w:lineRule="atLeast"/>
        <w:jc w:val="both"/>
        <w:rPr>
          <w:rFonts w:ascii="Arial" w:hAnsi="Arial" w:cs="Arial"/>
          <w:b/>
          <w:bCs/>
          <w:sz w:val="20"/>
          <w:szCs w:val="20"/>
        </w:rPr>
      </w:pPr>
    </w:p>
    <w:p w14:paraId="3961295D" w14:textId="77777777" w:rsidR="00C4058A" w:rsidRDefault="00C4058A" w:rsidP="00356149">
      <w:pPr>
        <w:spacing w:after="200" w:line="240" w:lineRule="atLeast"/>
        <w:jc w:val="both"/>
        <w:rPr>
          <w:rFonts w:ascii="Arial" w:hAnsi="Arial" w:cs="Arial"/>
          <w:b/>
          <w:bCs/>
          <w:sz w:val="20"/>
          <w:szCs w:val="20"/>
        </w:rPr>
      </w:pPr>
    </w:p>
    <w:p w14:paraId="4D388250" w14:textId="77777777" w:rsidR="00C4058A" w:rsidRDefault="00C4058A" w:rsidP="00356149">
      <w:pPr>
        <w:spacing w:after="200" w:line="240" w:lineRule="atLeast"/>
        <w:jc w:val="both"/>
        <w:rPr>
          <w:rFonts w:ascii="Arial" w:hAnsi="Arial" w:cs="Arial"/>
          <w:b/>
          <w:bCs/>
          <w:sz w:val="20"/>
          <w:szCs w:val="20"/>
        </w:rPr>
      </w:pPr>
    </w:p>
    <w:p w14:paraId="7CB863E9" w14:textId="77777777" w:rsidR="00C4058A" w:rsidRDefault="00C4058A" w:rsidP="00356149">
      <w:pPr>
        <w:spacing w:after="200" w:line="240" w:lineRule="atLeast"/>
        <w:jc w:val="both"/>
        <w:rPr>
          <w:rFonts w:ascii="Arial" w:hAnsi="Arial" w:cs="Arial"/>
          <w:b/>
          <w:bCs/>
          <w:sz w:val="20"/>
          <w:szCs w:val="20"/>
        </w:rPr>
      </w:pPr>
    </w:p>
    <w:p w14:paraId="144B025C" w14:textId="77777777" w:rsidR="00ED747A" w:rsidRDefault="00ED747A" w:rsidP="00356149">
      <w:pPr>
        <w:spacing w:after="200" w:line="240" w:lineRule="atLeast"/>
        <w:jc w:val="both"/>
        <w:rPr>
          <w:rFonts w:ascii="Arial" w:hAnsi="Arial" w:cs="Arial"/>
          <w:b/>
          <w:bCs/>
          <w:sz w:val="20"/>
          <w:szCs w:val="20"/>
        </w:rPr>
      </w:pPr>
    </w:p>
    <w:p w14:paraId="1A4CA461" w14:textId="13C8AABE" w:rsidR="00356149" w:rsidRDefault="00356149" w:rsidP="00356149">
      <w:pPr>
        <w:spacing w:after="200" w:line="240" w:lineRule="atLeast"/>
        <w:jc w:val="both"/>
        <w:rPr>
          <w:rFonts w:ascii="Arial" w:hAnsi="Arial" w:cs="Arial"/>
          <w:b/>
          <w:bCs/>
          <w:sz w:val="20"/>
          <w:szCs w:val="20"/>
        </w:rPr>
      </w:pPr>
      <w:r w:rsidRPr="001E41A7">
        <w:rPr>
          <w:rFonts w:ascii="Arial" w:hAnsi="Arial" w:cs="Arial"/>
          <w:b/>
          <w:bCs/>
          <w:sz w:val="20"/>
          <w:szCs w:val="20"/>
        </w:rPr>
        <w:lastRenderedPageBreak/>
        <w:t>Splošna obrazložitev predloga:</w:t>
      </w:r>
    </w:p>
    <w:p w14:paraId="094AD776" w14:textId="77777777" w:rsidR="00356149" w:rsidRDefault="00356149" w:rsidP="00356149">
      <w:pPr>
        <w:spacing w:after="200" w:line="360" w:lineRule="auto"/>
        <w:jc w:val="both"/>
        <w:rPr>
          <w:rFonts w:ascii="Arial" w:hAnsi="Arial" w:cs="Arial"/>
          <w:bCs/>
          <w:sz w:val="20"/>
          <w:szCs w:val="20"/>
        </w:rPr>
      </w:pPr>
      <w:r w:rsidRPr="001A0740">
        <w:rPr>
          <w:rFonts w:ascii="Arial" w:hAnsi="Arial" w:cs="Arial"/>
          <w:bCs/>
          <w:sz w:val="20"/>
          <w:szCs w:val="20"/>
        </w:rPr>
        <w:t>Novi ZCPN določa pravni okvir za vzpostavitev sistema celostnega prometnega načrtovanja v Republiki Sloveniji. S tem predlogom zakona se dosedanji, pretežno sektorski pristop k načrtovanju prometnega sistema v državi nadomešča s celostnim pristopom, ki je nujen, da se pospešita razogljičenje in posodobitev celotnega prometnega sistema in mobilnosti ter da se ustrezno obravnavajo vsi negativni vplivi prometa na okolje, naravo in zdravje (emisije toplogrednih plinov, onesnaženje zraka, hrup in onesnaženje vode, prometne nesreče, zastoji, spodbujanje/zaviranje telesne dejavnosti prebivalstva itd.), ki so bili v dosedanjem sistemu načrtovanja prometa nezadostno obravnavani.</w:t>
      </w:r>
    </w:p>
    <w:p w14:paraId="7D3219E9" w14:textId="58EEA918" w:rsidR="003C6920" w:rsidRPr="00AC48EE" w:rsidRDefault="003C6920" w:rsidP="00356149">
      <w:pPr>
        <w:spacing w:after="200" w:line="360" w:lineRule="auto"/>
        <w:jc w:val="both"/>
        <w:rPr>
          <w:rFonts w:ascii="Arial" w:hAnsi="Arial" w:cs="Arial"/>
          <w:bCs/>
          <w:sz w:val="20"/>
          <w:szCs w:val="20"/>
        </w:rPr>
      </w:pPr>
      <w:r w:rsidRPr="00AC48EE">
        <w:rPr>
          <w:rFonts w:ascii="Arial" w:hAnsi="Arial" w:cs="Arial"/>
          <w:sz w:val="20"/>
          <w:szCs w:val="20"/>
        </w:rPr>
        <w:t>Prometni tokovi se ne ozirajo na meje posameznih občin in je zato tudi reševanje vseh z njimi povezanih izzivov na ravni posamezne občine nemogoče. Zaradi velike razdrobljenosti lokalnih skupnosti in nikoli ustanovljene vmesne, regionalne ravni upravljanja in načrtovanja imajo občine omejene pristojnosti glede sprejemanja odločitev o nekaterih ključnih elementih prometnega sistema, kot so državno omrežje cest in kolesarskih povezav ter železniški in avtobusni prevoz potnikov. Povezovanje občin pri izdelavi skupne RCPS je odvisno od številnih dejavnikov. Manjše občine se pogosto združujejo zaradi skupnih izzivov ter pomanjkanja kadrov in virov, večje pa zaradi upravljanja prometnih tokov v njihovem funkcionalnem zaledju.</w:t>
      </w:r>
    </w:p>
    <w:p w14:paraId="3B5B796D" w14:textId="63A718C3" w:rsidR="00356149" w:rsidRDefault="00DB0D58" w:rsidP="007A11B9">
      <w:pPr>
        <w:spacing w:line="360" w:lineRule="auto"/>
        <w:jc w:val="both"/>
        <w:rPr>
          <w:rFonts w:ascii="Arial" w:hAnsi="Arial" w:cs="Arial"/>
          <w:bCs/>
          <w:sz w:val="20"/>
          <w:szCs w:val="20"/>
        </w:rPr>
      </w:pPr>
      <w:r>
        <w:rPr>
          <w:rFonts w:ascii="Arial" w:hAnsi="Arial" w:cs="Arial"/>
          <w:bCs/>
          <w:sz w:val="20"/>
          <w:szCs w:val="20"/>
        </w:rPr>
        <w:t>Sestavni del</w:t>
      </w:r>
      <w:r w:rsidR="00356149" w:rsidRPr="00215200">
        <w:rPr>
          <w:rFonts w:ascii="Arial" w:hAnsi="Arial" w:cs="Arial"/>
          <w:bCs/>
          <w:sz w:val="20"/>
          <w:szCs w:val="20"/>
        </w:rPr>
        <w:t xml:space="preserve"> </w:t>
      </w:r>
      <w:r w:rsidR="003C6920">
        <w:rPr>
          <w:rFonts w:ascii="Arial" w:hAnsi="Arial" w:cs="Arial"/>
          <w:bCs/>
          <w:sz w:val="20"/>
          <w:szCs w:val="20"/>
        </w:rPr>
        <w:t>R</w:t>
      </w:r>
      <w:r w:rsidR="00356149" w:rsidRPr="00215200">
        <w:rPr>
          <w:rFonts w:ascii="Arial" w:hAnsi="Arial" w:cs="Arial"/>
          <w:bCs/>
          <w:sz w:val="20"/>
          <w:szCs w:val="20"/>
        </w:rPr>
        <w:t xml:space="preserve">CPS je Akcijski načrt s konkretnimi predlogi projektov, ki bodo prispevali k spremembi potovalnih navad v občinah ter izboljšali pogoje za hojo, kolesarjenje, JPP, souporabo avtomobila in </w:t>
      </w:r>
      <w:proofErr w:type="spellStart"/>
      <w:r w:rsidR="00356149" w:rsidRPr="00215200">
        <w:rPr>
          <w:rFonts w:ascii="Arial" w:hAnsi="Arial" w:cs="Arial"/>
          <w:bCs/>
          <w:sz w:val="20"/>
          <w:szCs w:val="20"/>
        </w:rPr>
        <w:t>sopotništvo</w:t>
      </w:r>
      <w:proofErr w:type="spellEnd"/>
      <w:r w:rsidR="00356149" w:rsidRPr="00215200">
        <w:rPr>
          <w:rFonts w:ascii="Arial" w:hAnsi="Arial" w:cs="Arial"/>
          <w:bCs/>
          <w:sz w:val="20"/>
          <w:szCs w:val="20"/>
        </w:rPr>
        <w:t>. Ukrepi so lahko »trdi«, kar pomeni spremembo infrastrukture, kot je vzpostavitev kolesarskih  povezav, vozlišč P+R (parkiraj in se pelji), ureditev skupnih prometnih površin (</w:t>
      </w:r>
      <w:proofErr w:type="spellStart"/>
      <w:r w:rsidR="00356149" w:rsidRPr="00215200">
        <w:rPr>
          <w:rFonts w:ascii="Arial" w:hAnsi="Arial" w:cs="Arial"/>
          <w:bCs/>
          <w:sz w:val="20"/>
          <w:szCs w:val="20"/>
        </w:rPr>
        <w:t>shared</w:t>
      </w:r>
      <w:proofErr w:type="spellEnd"/>
      <w:r w:rsidR="00356149" w:rsidRPr="00215200">
        <w:rPr>
          <w:rFonts w:ascii="Arial" w:hAnsi="Arial" w:cs="Arial"/>
          <w:bCs/>
          <w:sz w:val="20"/>
          <w:szCs w:val="20"/>
        </w:rPr>
        <w:t xml:space="preserve"> </w:t>
      </w:r>
      <w:proofErr w:type="spellStart"/>
      <w:r w:rsidR="00356149" w:rsidRPr="00215200">
        <w:rPr>
          <w:rFonts w:ascii="Arial" w:hAnsi="Arial" w:cs="Arial"/>
          <w:bCs/>
          <w:sz w:val="20"/>
          <w:szCs w:val="20"/>
        </w:rPr>
        <w:t>space</w:t>
      </w:r>
      <w:proofErr w:type="spellEnd"/>
      <w:r w:rsidR="00356149" w:rsidRPr="00215200">
        <w:rPr>
          <w:rFonts w:ascii="Arial" w:hAnsi="Arial" w:cs="Arial"/>
          <w:bCs/>
          <w:sz w:val="20"/>
          <w:szCs w:val="20"/>
        </w:rPr>
        <w:t xml:space="preserve">), rekonstrukcije križišč in ulic na način, da so bolj varna in udobna za pešce, postavitev javnih sistemov izposoje koles v mestih, ureditev postajališč za JPP, itd. </w:t>
      </w:r>
    </w:p>
    <w:p w14:paraId="5655A304" w14:textId="77777777" w:rsidR="00AC48EE" w:rsidRDefault="00AC48EE" w:rsidP="00356149">
      <w:pPr>
        <w:spacing w:line="360" w:lineRule="auto"/>
        <w:jc w:val="both"/>
        <w:rPr>
          <w:rFonts w:ascii="Arial" w:hAnsi="Arial" w:cs="Arial"/>
          <w:bCs/>
          <w:sz w:val="20"/>
          <w:szCs w:val="20"/>
        </w:rPr>
      </w:pPr>
    </w:p>
    <w:p w14:paraId="4F93F01D" w14:textId="0CAF5BC9" w:rsidR="00AC48EE" w:rsidRPr="00AC48EE" w:rsidRDefault="00AC48EE" w:rsidP="00AC48EE">
      <w:pPr>
        <w:spacing w:line="360" w:lineRule="auto"/>
        <w:jc w:val="both"/>
        <w:rPr>
          <w:rFonts w:ascii="Arial" w:hAnsi="Arial" w:cs="Arial"/>
          <w:bCs/>
          <w:sz w:val="20"/>
          <w:szCs w:val="20"/>
        </w:rPr>
      </w:pPr>
      <w:r w:rsidRPr="00AC48EE">
        <w:rPr>
          <w:rFonts w:ascii="Arial" w:hAnsi="Arial" w:cs="Arial"/>
          <w:bCs/>
          <w:sz w:val="20"/>
          <w:szCs w:val="20"/>
        </w:rPr>
        <w:t>Proces priprave in izvajanja RCPS je zaradi usklajevanja interesov in odločitev med občinami ter z drugimi deležniki daljši kakor pri pripravi celostne prometne strategije za eno občino, zato naj bi se RCPS prenovila vsakih sedem let.</w:t>
      </w:r>
      <w:r>
        <w:rPr>
          <w:rFonts w:ascii="Arial" w:hAnsi="Arial" w:cs="Arial"/>
          <w:bCs/>
          <w:sz w:val="20"/>
          <w:szCs w:val="20"/>
        </w:rPr>
        <w:t xml:space="preserve"> </w:t>
      </w:r>
      <w:r w:rsidRPr="00AC48EE">
        <w:rPr>
          <w:rFonts w:ascii="Arial" w:hAnsi="Arial" w:cs="Arial"/>
          <w:bCs/>
          <w:sz w:val="20"/>
          <w:szCs w:val="20"/>
        </w:rPr>
        <w:t xml:space="preserve">RCPS mora biti ozemeljsko enovit, torej zajema zaključeno in ozemeljsko povezano regijo. Smiselno je, da RCPS izdelajo vsaj tri občine skupaj. </w:t>
      </w:r>
    </w:p>
    <w:p w14:paraId="0317A512" w14:textId="3D2443D5" w:rsidR="007A11B9" w:rsidRDefault="00AC48EE" w:rsidP="00AC48EE">
      <w:pPr>
        <w:spacing w:line="360" w:lineRule="auto"/>
        <w:jc w:val="both"/>
        <w:rPr>
          <w:rFonts w:ascii="Arial" w:hAnsi="Arial" w:cs="Arial"/>
          <w:bCs/>
          <w:sz w:val="20"/>
          <w:szCs w:val="20"/>
        </w:rPr>
      </w:pPr>
      <w:r w:rsidRPr="00AC48EE">
        <w:rPr>
          <w:rFonts w:ascii="Arial" w:hAnsi="Arial" w:cs="Arial"/>
          <w:bCs/>
          <w:sz w:val="20"/>
          <w:szCs w:val="20"/>
        </w:rPr>
        <w:t>Ključna sestavina RCPS je usklajeni načrt povezovanja občinskih projektov s področja prometa, ki jih ni mogoče učinkovito izvesti v okviru ene same občine, temveč potrebujejo regijski pristop.</w:t>
      </w:r>
    </w:p>
    <w:p w14:paraId="652D0601" w14:textId="77777777" w:rsidR="007A11B9" w:rsidRDefault="007A11B9" w:rsidP="00AC48EE">
      <w:pPr>
        <w:spacing w:line="360" w:lineRule="auto"/>
        <w:jc w:val="both"/>
        <w:rPr>
          <w:rFonts w:ascii="Arial" w:hAnsi="Arial" w:cs="Arial"/>
          <w:bCs/>
          <w:sz w:val="20"/>
          <w:szCs w:val="20"/>
        </w:rPr>
      </w:pPr>
    </w:p>
    <w:p w14:paraId="032955B9" w14:textId="77777777" w:rsidR="007A11B9" w:rsidRPr="007A11B9" w:rsidRDefault="007A11B9" w:rsidP="007A11B9">
      <w:pPr>
        <w:spacing w:line="360" w:lineRule="auto"/>
        <w:jc w:val="both"/>
        <w:rPr>
          <w:rFonts w:ascii="Arial" w:hAnsi="Arial" w:cs="Arial"/>
          <w:bCs/>
          <w:sz w:val="20"/>
          <w:szCs w:val="20"/>
        </w:rPr>
      </w:pPr>
      <w:r w:rsidRPr="007A11B9">
        <w:rPr>
          <w:rFonts w:ascii="Arial" w:hAnsi="Arial" w:cs="Arial"/>
          <w:bCs/>
          <w:sz w:val="20"/>
          <w:szCs w:val="20"/>
        </w:rPr>
        <w:t>V okviru upravičenega namena so upravičeni stroški za pripravo RCPS lahko naslednji:</w:t>
      </w:r>
    </w:p>
    <w:p w14:paraId="63CA55A0" w14:textId="77777777" w:rsidR="007A11B9" w:rsidRPr="007A11B9" w:rsidRDefault="007A11B9" w:rsidP="007A11B9">
      <w:pPr>
        <w:spacing w:line="360" w:lineRule="auto"/>
        <w:jc w:val="both"/>
        <w:rPr>
          <w:rFonts w:ascii="Arial" w:hAnsi="Arial" w:cs="Arial"/>
          <w:bCs/>
          <w:sz w:val="20"/>
          <w:szCs w:val="20"/>
        </w:rPr>
      </w:pPr>
      <w:r w:rsidRPr="007A11B9">
        <w:rPr>
          <w:rFonts w:ascii="Arial" w:hAnsi="Arial" w:cs="Arial"/>
          <w:bCs/>
          <w:sz w:val="20"/>
          <w:szCs w:val="20"/>
        </w:rPr>
        <w:t>- stroški storitev zunanjih izvajalcev,</w:t>
      </w:r>
    </w:p>
    <w:p w14:paraId="6443B68A" w14:textId="77777777" w:rsidR="007A11B9" w:rsidRPr="007A11B9" w:rsidRDefault="007A11B9" w:rsidP="007A11B9">
      <w:pPr>
        <w:spacing w:line="360" w:lineRule="auto"/>
        <w:jc w:val="both"/>
        <w:rPr>
          <w:rFonts w:ascii="Arial" w:hAnsi="Arial" w:cs="Arial"/>
          <w:bCs/>
          <w:sz w:val="20"/>
          <w:szCs w:val="20"/>
        </w:rPr>
      </w:pPr>
      <w:r w:rsidRPr="007A11B9">
        <w:rPr>
          <w:rFonts w:ascii="Arial" w:hAnsi="Arial" w:cs="Arial"/>
          <w:bCs/>
          <w:sz w:val="20"/>
          <w:szCs w:val="20"/>
        </w:rPr>
        <w:t>- stroški informiranja in komuniciranja,</w:t>
      </w:r>
    </w:p>
    <w:p w14:paraId="14BEADB1" w14:textId="77777777" w:rsidR="007A11B9" w:rsidRPr="007A11B9" w:rsidRDefault="007A11B9" w:rsidP="007A11B9">
      <w:pPr>
        <w:spacing w:line="360" w:lineRule="auto"/>
        <w:jc w:val="both"/>
        <w:rPr>
          <w:rFonts w:ascii="Arial" w:hAnsi="Arial" w:cs="Arial"/>
          <w:bCs/>
          <w:sz w:val="20"/>
          <w:szCs w:val="20"/>
        </w:rPr>
      </w:pPr>
      <w:r w:rsidRPr="007A11B9">
        <w:rPr>
          <w:rFonts w:ascii="Arial" w:hAnsi="Arial" w:cs="Arial"/>
          <w:bCs/>
          <w:sz w:val="20"/>
          <w:szCs w:val="20"/>
        </w:rPr>
        <w:t>- davek na dodano vrednost (DDV).</w:t>
      </w:r>
    </w:p>
    <w:p w14:paraId="721A25CE" w14:textId="77777777" w:rsidR="007A11B9" w:rsidRPr="007A11B9" w:rsidRDefault="007A11B9" w:rsidP="007A11B9">
      <w:pPr>
        <w:spacing w:line="360" w:lineRule="auto"/>
        <w:jc w:val="both"/>
        <w:rPr>
          <w:rFonts w:ascii="Arial" w:hAnsi="Arial" w:cs="Arial"/>
          <w:bCs/>
          <w:sz w:val="20"/>
          <w:szCs w:val="20"/>
        </w:rPr>
      </w:pPr>
      <w:r w:rsidRPr="007A11B9">
        <w:rPr>
          <w:rFonts w:ascii="Arial" w:hAnsi="Arial" w:cs="Arial"/>
          <w:bCs/>
          <w:sz w:val="20"/>
          <w:szCs w:val="20"/>
        </w:rPr>
        <w:t xml:space="preserve">Vse kategorije stroškov se obračunajo na podlagi dejansko nastalih izdatkov. Ostali stroški štejejo med neupravičene stroške. </w:t>
      </w:r>
    </w:p>
    <w:p w14:paraId="2CA3F1A9" w14:textId="70294D1D" w:rsidR="007A11B9" w:rsidRPr="00AC48EE" w:rsidRDefault="007A11B9" w:rsidP="007A11B9">
      <w:pPr>
        <w:spacing w:line="360" w:lineRule="auto"/>
        <w:jc w:val="both"/>
        <w:rPr>
          <w:rFonts w:ascii="Arial" w:hAnsi="Arial" w:cs="Arial"/>
          <w:bCs/>
          <w:sz w:val="20"/>
          <w:szCs w:val="20"/>
        </w:rPr>
      </w:pPr>
      <w:r w:rsidRPr="007A11B9">
        <w:rPr>
          <w:rFonts w:ascii="Arial" w:hAnsi="Arial" w:cs="Arial"/>
          <w:bCs/>
          <w:sz w:val="20"/>
          <w:szCs w:val="20"/>
        </w:rPr>
        <w:t>Znotraj omejitev priznanih upravičenih stroškov po posameznih vrstah stroškov projekta se lahko v skladu z drugim odstavkom 37. člena ZCPN s sredstvi kohezijske politike sofinancira do največ 80 % skupnih priznanih upravičenih stroškov.</w:t>
      </w:r>
    </w:p>
    <w:p w14:paraId="2A461B60" w14:textId="77777777" w:rsidR="00AC48EE" w:rsidRPr="00AC48EE" w:rsidRDefault="00AC48EE" w:rsidP="00AC48EE">
      <w:pPr>
        <w:spacing w:line="360" w:lineRule="auto"/>
        <w:jc w:val="both"/>
        <w:rPr>
          <w:rFonts w:ascii="Arial" w:hAnsi="Arial" w:cs="Arial"/>
          <w:bCs/>
          <w:sz w:val="20"/>
          <w:szCs w:val="20"/>
        </w:rPr>
      </w:pPr>
    </w:p>
    <w:p w14:paraId="42A17BCD" w14:textId="3754681C" w:rsidR="00356149" w:rsidRDefault="00AC48EE" w:rsidP="00AC48EE">
      <w:pPr>
        <w:spacing w:line="360" w:lineRule="auto"/>
        <w:jc w:val="both"/>
        <w:rPr>
          <w:rFonts w:ascii="Arial" w:hAnsi="Arial" w:cs="Arial"/>
          <w:bCs/>
          <w:sz w:val="20"/>
          <w:szCs w:val="20"/>
        </w:rPr>
      </w:pPr>
      <w:r w:rsidRPr="00AC48EE">
        <w:rPr>
          <w:rFonts w:ascii="Arial" w:hAnsi="Arial" w:cs="Arial"/>
          <w:bCs/>
          <w:sz w:val="20"/>
          <w:szCs w:val="20"/>
        </w:rPr>
        <w:t xml:space="preserve">Ker je za uspešno pripravo in izvajanje RCPS ključno sodelovanje na državni ravni, se RCPS sprejme tako, da ga sprejmejo občine, ministrstvo, pristojno za </w:t>
      </w:r>
      <w:r>
        <w:rPr>
          <w:rFonts w:ascii="Arial" w:hAnsi="Arial" w:cs="Arial"/>
          <w:bCs/>
          <w:sz w:val="20"/>
          <w:szCs w:val="20"/>
        </w:rPr>
        <w:t>prometno politiko</w:t>
      </w:r>
      <w:r w:rsidRPr="00AC48EE">
        <w:rPr>
          <w:rFonts w:ascii="Arial" w:hAnsi="Arial" w:cs="Arial"/>
          <w:bCs/>
          <w:sz w:val="20"/>
          <w:szCs w:val="20"/>
        </w:rPr>
        <w:t>, pa poda sogl</w:t>
      </w:r>
      <w:r w:rsidR="00936283">
        <w:rPr>
          <w:rFonts w:ascii="Arial" w:hAnsi="Arial" w:cs="Arial"/>
          <w:bCs/>
          <w:sz w:val="20"/>
          <w:szCs w:val="20"/>
        </w:rPr>
        <w:t>asje</w:t>
      </w:r>
      <w:r w:rsidR="00936283" w:rsidRPr="00936283">
        <w:rPr>
          <w:rFonts w:ascii="Arial" w:hAnsi="Arial" w:cs="Arial"/>
          <w:bCs/>
          <w:sz w:val="20"/>
          <w:szCs w:val="20"/>
        </w:rPr>
        <w:t xml:space="preserve"> k osnutku dokumenta ob predpostavki, da je državni upravljavec podal soglasje k predlogu </w:t>
      </w:r>
      <w:r w:rsidR="00D44446">
        <w:rPr>
          <w:rFonts w:ascii="Arial" w:hAnsi="Arial" w:cs="Arial"/>
          <w:bCs/>
          <w:sz w:val="20"/>
          <w:szCs w:val="20"/>
        </w:rPr>
        <w:t>dokumenta</w:t>
      </w:r>
      <w:r w:rsidR="00936283" w:rsidRPr="00936283">
        <w:rPr>
          <w:rFonts w:ascii="Arial" w:hAnsi="Arial" w:cs="Arial"/>
          <w:bCs/>
          <w:sz w:val="20"/>
          <w:szCs w:val="20"/>
        </w:rPr>
        <w:t xml:space="preserve"> RCPS. Nato sodelujoče občine potrdijo RCPS s sklepi na občinskih svetih</w:t>
      </w:r>
      <w:r w:rsidRPr="00AC48EE">
        <w:rPr>
          <w:rFonts w:ascii="Arial" w:hAnsi="Arial" w:cs="Arial"/>
          <w:bCs/>
          <w:sz w:val="20"/>
          <w:szCs w:val="20"/>
        </w:rPr>
        <w:t xml:space="preserve">. </w:t>
      </w:r>
      <w:r>
        <w:rPr>
          <w:rFonts w:ascii="Arial" w:hAnsi="Arial" w:cs="Arial"/>
          <w:bCs/>
          <w:sz w:val="20"/>
          <w:szCs w:val="20"/>
        </w:rPr>
        <w:t xml:space="preserve"> </w:t>
      </w:r>
      <w:r w:rsidRPr="00AC48EE">
        <w:rPr>
          <w:rFonts w:ascii="Arial" w:hAnsi="Arial" w:cs="Arial"/>
          <w:bCs/>
          <w:sz w:val="20"/>
          <w:szCs w:val="20"/>
        </w:rPr>
        <w:t>Ob pripravi regionalnih razvojnih programov je treba upoštevati RCPS v delu, ki se ozemeljsko pokriva s statistično regijo, za katero se pripravlja regionalni razvojni program.</w:t>
      </w:r>
    </w:p>
    <w:p w14:paraId="03E92B96" w14:textId="77777777" w:rsidR="00AC48EE" w:rsidRPr="00AC48EE" w:rsidRDefault="00AC48EE" w:rsidP="00AC48EE">
      <w:pPr>
        <w:spacing w:line="360" w:lineRule="auto"/>
        <w:jc w:val="both"/>
        <w:rPr>
          <w:rFonts w:ascii="Arial" w:eastAsia="Calibri" w:hAnsi="Arial" w:cs="Arial"/>
          <w:sz w:val="20"/>
          <w:szCs w:val="20"/>
        </w:rPr>
      </w:pPr>
      <w:r w:rsidRPr="00AC48EE">
        <w:rPr>
          <w:rFonts w:ascii="Arial" w:eastAsia="Calibri" w:hAnsi="Arial" w:cs="Arial"/>
          <w:sz w:val="20"/>
          <w:szCs w:val="20"/>
        </w:rPr>
        <w:t>Če ni regionalne ravni upravljanja mobilnosti, je treba vzpostaviti učinkovit sistem vodenja in usklajevanja dela med občinami, ki bodo skupaj pripravljale, sprejemale in izvajale RCPS. Koga bodo izbrale za vodenje teh skupnih nalog, je njihova odločitev. Smiselno je, da odločitev temelji na kadrovski usposobljenosti ene izmed občin ali zunanjega izvajalca nalog, ki so jasno zapisane v dogovoru med občinami ali med občinami in tretjo osebo, ki te naloge prevzame v izvajanje.</w:t>
      </w:r>
    </w:p>
    <w:p w14:paraId="193F08A2" w14:textId="77777777" w:rsidR="00A70112" w:rsidRDefault="00A70112" w:rsidP="00AC48EE">
      <w:pPr>
        <w:spacing w:line="360" w:lineRule="auto"/>
        <w:jc w:val="both"/>
        <w:rPr>
          <w:rFonts w:ascii="Arial" w:eastAsia="Calibri" w:hAnsi="Arial" w:cs="Arial"/>
          <w:sz w:val="20"/>
          <w:szCs w:val="20"/>
        </w:rPr>
      </w:pPr>
    </w:p>
    <w:p w14:paraId="60727E81" w14:textId="49C1574D" w:rsidR="00AC48EE" w:rsidRPr="00AC48EE" w:rsidRDefault="00AC48EE" w:rsidP="00AC48EE">
      <w:pPr>
        <w:spacing w:line="360" w:lineRule="auto"/>
        <w:jc w:val="both"/>
        <w:rPr>
          <w:rFonts w:ascii="Arial" w:eastAsia="Calibri" w:hAnsi="Arial" w:cs="Arial"/>
          <w:sz w:val="20"/>
          <w:szCs w:val="20"/>
        </w:rPr>
      </w:pPr>
      <w:r w:rsidRPr="00AC48EE">
        <w:rPr>
          <w:rFonts w:ascii="Arial" w:eastAsia="Calibri" w:hAnsi="Arial" w:cs="Arial"/>
          <w:sz w:val="20"/>
          <w:szCs w:val="20"/>
        </w:rPr>
        <w:t xml:space="preserve">Izbira pripravljavca RCPS mora potekati v skladu s postopkom, določenim v Zakonu o javnem naročanju. Pripravljavec RCPS bo vodil celotni postopek priprave RCPS do njegovega sprejetja v skladu z nacionalnimi smernicami za pripravo RCPS. </w:t>
      </w:r>
      <w:r w:rsidRPr="00AC48EE">
        <w:rPr>
          <w:rFonts w:ascii="Arial" w:hAnsi="Arial" w:cs="Arial"/>
          <w:bCs/>
          <w:sz w:val="20"/>
          <w:szCs w:val="20"/>
        </w:rPr>
        <w:t>Občine in pripravljavec se lahko dogovorijo, da bo pripravljavec nudil podporo pri izvajanju RCPS in spremljal izvajanje RCPS.</w:t>
      </w:r>
    </w:p>
    <w:p w14:paraId="236C0603" w14:textId="77777777" w:rsidR="00AC48EE" w:rsidRPr="00AC48EE" w:rsidRDefault="00AC48EE" w:rsidP="00AC48EE">
      <w:pPr>
        <w:spacing w:line="360" w:lineRule="auto"/>
        <w:jc w:val="both"/>
        <w:rPr>
          <w:rFonts w:ascii="Arial" w:hAnsi="Arial" w:cs="Arial"/>
          <w:bCs/>
          <w:sz w:val="20"/>
          <w:szCs w:val="20"/>
        </w:rPr>
      </w:pPr>
    </w:p>
    <w:p w14:paraId="03061B65" w14:textId="022F7131" w:rsidR="00AC48EE" w:rsidRDefault="00AC48EE" w:rsidP="00AC48EE">
      <w:pPr>
        <w:spacing w:line="360" w:lineRule="auto"/>
        <w:jc w:val="both"/>
        <w:rPr>
          <w:rFonts w:ascii="Arial" w:hAnsi="Arial" w:cs="Arial"/>
          <w:bCs/>
          <w:sz w:val="20"/>
          <w:szCs w:val="20"/>
        </w:rPr>
      </w:pPr>
      <w:r w:rsidRPr="00AC48EE">
        <w:rPr>
          <w:rFonts w:ascii="Arial" w:hAnsi="Arial" w:cs="Arial"/>
          <w:bCs/>
          <w:sz w:val="20"/>
          <w:szCs w:val="20"/>
        </w:rPr>
        <w:t>RCPS se izdela v skladu s smernicami za pripravo celostnih prometnih strategij na regionalni ravni. Smernice podajajo usmeritve za postopek priprave RCPS in pojasnjujejo način uvedbe regionalne ravni celostnega prometnega načrtovanja. Smernice za pripravo RCPS so nastale na podlagi smernic za pripravo OCPS in pilotne izdelave nekaj regionalnih CPS ter izkušenj, pridobljenih v tem procesu.</w:t>
      </w:r>
    </w:p>
    <w:p w14:paraId="481730E7" w14:textId="5561668E" w:rsidR="00356149" w:rsidRDefault="00356149" w:rsidP="00356149">
      <w:pPr>
        <w:spacing w:line="360" w:lineRule="auto"/>
        <w:jc w:val="both"/>
        <w:rPr>
          <w:rFonts w:ascii="Arial" w:hAnsi="Arial" w:cs="Arial"/>
          <w:bCs/>
          <w:sz w:val="20"/>
          <w:szCs w:val="20"/>
        </w:rPr>
      </w:pPr>
      <w:r>
        <w:rPr>
          <w:rFonts w:ascii="Arial" w:hAnsi="Arial" w:cs="Arial"/>
          <w:bCs/>
          <w:sz w:val="20"/>
          <w:szCs w:val="20"/>
        </w:rPr>
        <w:t>V zadnjih nekaj letih je Evropska komisija izdala kar nekaj priporočil, usmeritev in spodbud na temo celostnega prometnega načrtovanja ter celostnih prometnih strategij. M</w:t>
      </w:r>
      <w:r w:rsidR="0054519F">
        <w:rPr>
          <w:rFonts w:ascii="Arial" w:hAnsi="Arial" w:cs="Arial"/>
          <w:bCs/>
          <w:sz w:val="20"/>
          <w:szCs w:val="20"/>
        </w:rPr>
        <w:t>i</w:t>
      </w:r>
      <w:r>
        <w:rPr>
          <w:rFonts w:ascii="Arial" w:hAnsi="Arial" w:cs="Arial"/>
          <w:bCs/>
          <w:sz w:val="20"/>
          <w:szCs w:val="20"/>
        </w:rPr>
        <w:t xml:space="preserve">nistrstvo temu sledi, zato že nekaj let občine spodbuja k izdelavi in izvajanju </w:t>
      </w:r>
      <w:r w:rsidR="00AC48EE">
        <w:rPr>
          <w:rFonts w:ascii="Arial" w:hAnsi="Arial" w:cs="Arial"/>
          <w:bCs/>
          <w:sz w:val="20"/>
          <w:szCs w:val="20"/>
        </w:rPr>
        <w:t>R</w:t>
      </w:r>
      <w:r w:rsidR="00DB0D58">
        <w:rPr>
          <w:rFonts w:ascii="Arial" w:hAnsi="Arial" w:cs="Arial"/>
          <w:bCs/>
          <w:sz w:val="20"/>
          <w:szCs w:val="20"/>
        </w:rPr>
        <w:t>CPS</w:t>
      </w:r>
      <w:r>
        <w:rPr>
          <w:rFonts w:ascii="Arial" w:hAnsi="Arial" w:cs="Arial"/>
          <w:bCs/>
          <w:sz w:val="20"/>
          <w:szCs w:val="20"/>
        </w:rPr>
        <w:t>.</w:t>
      </w:r>
    </w:p>
    <w:p w14:paraId="0FC24EA2" w14:textId="165B7DAE" w:rsidR="00356149" w:rsidRDefault="00DB0D58" w:rsidP="00356149">
      <w:pPr>
        <w:spacing w:line="360" w:lineRule="auto"/>
        <w:jc w:val="both"/>
        <w:rPr>
          <w:rFonts w:ascii="Arial" w:hAnsi="Arial" w:cs="Arial"/>
          <w:bCs/>
          <w:sz w:val="20"/>
          <w:szCs w:val="20"/>
        </w:rPr>
      </w:pPr>
      <w:r>
        <w:rPr>
          <w:rFonts w:ascii="Arial" w:hAnsi="Arial" w:cs="Arial"/>
          <w:bCs/>
          <w:sz w:val="20"/>
          <w:szCs w:val="20"/>
        </w:rPr>
        <w:t>P</w:t>
      </w:r>
      <w:r w:rsidR="00356149" w:rsidRPr="00F02113">
        <w:rPr>
          <w:rFonts w:ascii="Arial" w:hAnsi="Arial" w:cs="Arial"/>
          <w:bCs/>
          <w:sz w:val="20"/>
          <w:szCs w:val="20"/>
        </w:rPr>
        <w:t>resoja kakovos</w:t>
      </w:r>
      <w:r w:rsidR="00356149">
        <w:rPr>
          <w:rFonts w:ascii="Arial" w:hAnsi="Arial" w:cs="Arial"/>
          <w:bCs/>
          <w:sz w:val="20"/>
          <w:szCs w:val="20"/>
        </w:rPr>
        <w:t>ti je obvez</w:t>
      </w:r>
      <w:r w:rsidR="005A65D0">
        <w:rPr>
          <w:rFonts w:ascii="Arial" w:hAnsi="Arial" w:cs="Arial"/>
          <w:bCs/>
          <w:sz w:val="20"/>
          <w:szCs w:val="20"/>
        </w:rPr>
        <w:t xml:space="preserve">en del priprave </w:t>
      </w:r>
      <w:r w:rsidR="00AC48EE">
        <w:rPr>
          <w:rFonts w:ascii="Arial" w:hAnsi="Arial" w:cs="Arial"/>
          <w:bCs/>
          <w:sz w:val="20"/>
          <w:szCs w:val="20"/>
        </w:rPr>
        <w:t>R</w:t>
      </w:r>
      <w:r w:rsidR="00356149">
        <w:rPr>
          <w:rFonts w:ascii="Arial" w:hAnsi="Arial" w:cs="Arial"/>
          <w:bCs/>
          <w:sz w:val="20"/>
          <w:szCs w:val="20"/>
        </w:rPr>
        <w:t>CPS</w:t>
      </w:r>
      <w:r w:rsidR="00356149" w:rsidRPr="00F02113">
        <w:rPr>
          <w:rFonts w:ascii="Arial" w:hAnsi="Arial" w:cs="Arial"/>
          <w:bCs/>
          <w:sz w:val="20"/>
          <w:szCs w:val="20"/>
        </w:rPr>
        <w:t xml:space="preserve">. Namen presoje </w:t>
      </w:r>
      <w:r w:rsidR="005A65D0">
        <w:rPr>
          <w:rFonts w:ascii="Arial" w:hAnsi="Arial" w:cs="Arial"/>
          <w:bCs/>
          <w:sz w:val="20"/>
          <w:szCs w:val="20"/>
        </w:rPr>
        <w:t xml:space="preserve">kakovosti </w:t>
      </w:r>
      <w:r w:rsidR="00AC48EE">
        <w:rPr>
          <w:rFonts w:ascii="Arial" w:hAnsi="Arial" w:cs="Arial"/>
          <w:bCs/>
          <w:sz w:val="20"/>
          <w:szCs w:val="20"/>
        </w:rPr>
        <w:t>R</w:t>
      </w:r>
      <w:r w:rsidR="005A65D0">
        <w:rPr>
          <w:rFonts w:ascii="Arial" w:hAnsi="Arial" w:cs="Arial"/>
          <w:bCs/>
          <w:sz w:val="20"/>
          <w:szCs w:val="20"/>
        </w:rPr>
        <w:t xml:space="preserve">CPS </w:t>
      </w:r>
      <w:r w:rsidR="00356149" w:rsidRPr="00F02113">
        <w:rPr>
          <w:rFonts w:ascii="Arial" w:hAnsi="Arial" w:cs="Arial"/>
          <w:bCs/>
          <w:sz w:val="20"/>
          <w:szCs w:val="20"/>
        </w:rPr>
        <w:t>je izboljšati kakovost dokumenta in s tem predvidenih učinkov njegove</w:t>
      </w:r>
      <w:r w:rsidR="00356149">
        <w:rPr>
          <w:rFonts w:ascii="Arial" w:hAnsi="Arial" w:cs="Arial"/>
          <w:bCs/>
          <w:sz w:val="20"/>
          <w:szCs w:val="20"/>
        </w:rPr>
        <w:t xml:space="preserve">ga izvajanja. </w:t>
      </w:r>
      <w:r w:rsidR="00776395">
        <w:rPr>
          <w:rFonts w:ascii="Arial" w:hAnsi="Arial" w:cs="Arial"/>
          <w:bCs/>
          <w:sz w:val="20"/>
          <w:szCs w:val="20"/>
        </w:rPr>
        <w:t>P</w:t>
      </w:r>
      <w:r w:rsidR="00356149">
        <w:rPr>
          <w:rFonts w:ascii="Arial" w:hAnsi="Arial" w:cs="Arial"/>
          <w:bCs/>
          <w:sz w:val="20"/>
          <w:szCs w:val="20"/>
        </w:rPr>
        <w:t xml:space="preserve">resoja </w:t>
      </w:r>
      <w:r w:rsidR="005A65D0">
        <w:rPr>
          <w:rFonts w:ascii="Arial" w:hAnsi="Arial" w:cs="Arial"/>
          <w:bCs/>
          <w:sz w:val="20"/>
          <w:szCs w:val="20"/>
        </w:rPr>
        <w:t xml:space="preserve">kakovosti </w:t>
      </w:r>
      <w:r w:rsidR="00AC48EE">
        <w:rPr>
          <w:rFonts w:ascii="Arial" w:hAnsi="Arial" w:cs="Arial"/>
          <w:bCs/>
          <w:sz w:val="20"/>
          <w:szCs w:val="20"/>
        </w:rPr>
        <w:t>R</w:t>
      </w:r>
      <w:r w:rsidR="005A65D0">
        <w:rPr>
          <w:rFonts w:ascii="Arial" w:hAnsi="Arial" w:cs="Arial"/>
          <w:bCs/>
          <w:sz w:val="20"/>
          <w:szCs w:val="20"/>
        </w:rPr>
        <w:t xml:space="preserve">CPS </w:t>
      </w:r>
      <w:r w:rsidR="00356149">
        <w:rPr>
          <w:rFonts w:ascii="Arial" w:hAnsi="Arial" w:cs="Arial"/>
          <w:bCs/>
          <w:sz w:val="20"/>
          <w:szCs w:val="20"/>
        </w:rPr>
        <w:t>tudi prispeva</w:t>
      </w:r>
      <w:r w:rsidR="00356149" w:rsidRPr="00F02113">
        <w:rPr>
          <w:rFonts w:ascii="Arial" w:hAnsi="Arial" w:cs="Arial"/>
          <w:bCs/>
          <w:sz w:val="20"/>
          <w:szCs w:val="20"/>
        </w:rPr>
        <w:t xml:space="preserve"> k odpravi protislovnosti in neskladnosti med ključnimi elementi </w:t>
      </w:r>
      <w:r w:rsidR="00AC48EE">
        <w:rPr>
          <w:rFonts w:ascii="Arial" w:hAnsi="Arial" w:cs="Arial"/>
          <w:bCs/>
          <w:sz w:val="20"/>
          <w:szCs w:val="20"/>
        </w:rPr>
        <w:t>R</w:t>
      </w:r>
      <w:r w:rsidR="00776395">
        <w:rPr>
          <w:rFonts w:ascii="Arial" w:hAnsi="Arial" w:cs="Arial"/>
          <w:bCs/>
          <w:sz w:val="20"/>
          <w:szCs w:val="20"/>
        </w:rPr>
        <w:t>CPS</w:t>
      </w:r>
      <w:r w:rsidR="00356149" w:rsidRPr="00F02113">
        <w:rPr>
          <w:rFonts w:ascii="Arial" w:hAnsi="Arial" w:cs="Arial"/>
          <w:bCs/>
          <w:sz w:val="20"/>
          <w:szCs w:val="20"/>
        </w:rPr>
        <w:t xml:space="preserve"> oziroma z vidika doseganja nacionalnih usmeritev in zakonodaje. </w:t>
      </w:r>
    </w:p>
    <w:p w14:paraId="4554171B" w14:textId="16323F70" w:rsidR="009C1BD1" w:rsidRDefault="00356149" w:rsidP="00215200">
      <w:pPr>
        <w:spacing w:line="360" w:lineRule="auto"/>
        <w:jc w:val="both"/>
        <w:rPr>
          <w:rFonts w:ascii="Arial" w:hAnsi="Arial" w:cs="Arial"/>
          <w:bCs/>
          <w:sz w:val="20"/>
          <w:szCs w:val="20"/>
        </w:rPr>
      </w:pPr>
      <w:r w:rsidRPr="00F02113">
        <w:rPr>
          <w:rFonts w:ascii="Arial" w:hAnsi="Arial" w:cs="Arial"/>
          <w:bCs/>
          <w:sz w:val="20"/>
          <w:szCs w:val="20"/>
        </w:rPr>
        <w:t>Presojo kakovosti izvaja pooblaščeni presojevalec kakovos</w:t>
      </w:r>
      <w:r>
        <w:rPr>
          <w:rFonts w:ascii="Arial" w:hAnsi="Arial" w:cs="Arial"/>
          <w:bCs/>
          <w:sz w:val="20"/>
          <w:szCs w:val="20"/>
        </w:rPr>
        <w:t xml:space="preserve">ti </w:t>
      </w:r>
      <w:r w:rsidR="00AC48EE">
        <w:rPr>
          <w:rFonts w:ascii="Arial" w:hAnsi="Arial" w:cs="Arial"/>
          <w:bCs/>
          <w:sz w:val="20"/>
          <w:szCs w:val="20"/>
        </w:rPr>
        <w:t>R</w:t>
      </w:r>
      <w:r>
        <w:rPr>
          <w:rFonts w:ascii="Arial" w:hAnsi="Arial" w:cs="Arial"/>
          <w:bCs/>
          <w:sz w:val="20"/>
          <w:szCs w:val="20"/>
        </w:rPr>
        <w:t>CPS</w:t>
      </w:r>
      <w:r w:rsidRPr="00F02113">
        <w:rPr>
          <w:rFonts w:ascii="Arial" w:hAnsi="Arial" w:cs="Arial"/>
          <w:bCs/>
          <w:sz w:val="20"/>
          <w:szCs w:val="20"/>
        </w:rPr>
        <w:t>, ki izdela poročilo z usmeritvami in priporočili za izboljšanje vsebine gradiv za presojo ter v zaključku poda</w:t>
      </w:r>
      <w:r w:rsidR="00BC00FC">
        <w:rPr>
          <w:rFonts w:ascii="Arial" w:hAnsi="Arial" w:cs="Arial"/>
          <w:bCs/>
          <w:sz w:val="20"/>
          <w:szCs w:val="20"/>
        </w:rPr>
        <w:t xml:space="preserve"> </w:t>
      </w:r>
      <w:r w:rsidRPr="00F02113">
        <w:rPr>
          <w:rFonts w:ascii="Arial" w:hAnsi="Arial" w:cs="Arial"/>
          <w:bCs/>
          <w:sz w:val="20"/>
          <w:szCs w:val="20"/>
        </w:rPr>
        <w:t>oceno dokumenta</w:t>
      </w:r>
      <w:r w:rsidR="00F25226">
        <w:rPr>
          <w:rFonts w:ascii="Arial" w:hAnsi="Arial" w:cs="Arial"/>
          <w:bCs/>
          <w:sz w:val="20"/>
          <w:szCs w:val="20"/>
        </w:rPr>
        <w:t>.</w:t>
      </w:r>
    </w:p>
    <w:p w14:paraId="7BBEED68" w14:textId="77777777" w:rsidR="00E56666" w:rsidRDefault="00E56666" w:rsidP="00E929FF">
      <w:pPr>
        <w:spacing w:line="360" w:lineRule="auto"/>
        <w:jc w:val="both"/>
        <w:rPr>
          <w:rFonts w:ascii="Arial" w:hAnsi="Arial" w:cs="Arial"/>
          <w:sz w:val="20"/>
          <w:szCs w:val="20"/>
        </w:rPr>
      </w:pPr>
    </w:p>
    <w:p w14:paraId="233AAF3B" w14:textId="77777777" w:rsidR="00E56666" w:rsidRDefault="00E929FF" w:rsidP="00E929FF">
      <w:pPr>
        <w:spacing w:line="360" w:lineRule="auto"/>
        <w:jc w:val="both"/>
        <w:rPr>
          <w:rFonts w:ascii="Arial" w:hAnsi="Arial" w:cs="Arial"/>
          <w:sz w:val="20"/>
          <w:szCs w:val="20"/>
        </w:rPr>
      </w:pPr>
      <w:r w:rsidRPr="00E929FF">
        <w:rPr>
          <w:rFonts w:ascii="Arial" w:hAnsi="Arial" w:cs="Arial"/>
          <w:sz w:val="20"/>
          <w:szCs w:val="20"/>
        </w:rPr>
        <w:t xml:space="preserve">Za zagotovitev primerljivosti kazalnikov bo vzpostavljena enotna metodologija za njihovo spremljanje in izdelana državna zbirka podatkov, oboje v sodelovanju s Statističnim uradom Republike Slovenije (SURS). Zagotovljene bodo javna dostopnost podatkov, mednarodna primerljivost in širša uporabnost (na primer za poročanje drugih sektorjev, kakor so kazalniki okolja na ARSO). </w:t>
      </w:r>
    </w:p>
    <w:p w14:paraId="3399D03D" w14:textId="77777777" w:rsidR="00E56666" w:rsidRDefault="00E56666" w:rsidP="00E929FF">
      <w:pPr>
        <w:spacing w:line="360" w:lineRule="auto"/>
        <w:jc w:val="both"/>
        <w:rPr>
          <w:rFonts w:ascii="Arial" w:hAnsi="Arial" w:cs="Arial"/>
          <w:sz w:val="20"/>
          <w:szCs w:val="20"/>
        </w:rPr>
      </w:pPr>
    </w:p>
    <w:p w14:paraId="37D75F06" w14:textId="1D612A20" w:rsidR="002B09E3" w:rsidRPr="002B09E3" w:rsidRDefault="002B09E3" w:rsidP="00E929FF">
      <w:pPr>
        <w:spacing w:line="360" w:lineRule="auto"/>
        <w:jc w:val="both"/>
        <w:rPr>
          <w:rFonts w:ascii="Arial" w:hAnsi="Arial" w:cs="Arial"/>
          <w:sz w:val="20"/>
          <w:szCs w:val="20"/>
        </w:rPr>
      </w:pPr>
      <w:r w:rsidRPr="002B09E3">
        <w:rPr>
          <w:rFonts w:ascii="Arial" w:eastAsia="Calibri" w:hAnsi="Arial" w:cs="Arial"/>
          <w:sz w:val="20"/>
          <w:szCs w:val="20"/>
        </w:rPr>
        <w:t>Kazalniki so razdeljeni na kazalnike izvedbe, ki merijo izvajanje oziroma neizvajanje ukrepov,</w:t>
      </w:r>
      <w:r w:rsidRPr="002B09E3">
        <w:rPr>
          <w:rFonts w:ascii="Arial" w:eastAsia="Calibri" w:hAnsi="Arial" w:cs="Arial"/>
          <w:sz w:val="20"/>
          <w:szCs w:val="20"/>
        </w:rPr>
        <w:br/>
        <w:t>ter kazalnike učinka, ki merijo vplive celostnega prometnega načrtovanja na vseh ravneh.</w:t>
      </w:r>
    </w:p>
    <w:sectPr w:rsidR="002B09E3" w:rsidRPr="002B09E3">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7505F4" w14:textId="77777777" w:rsidR="00A0517D" w:rsidRDefault="00A0517D" w:rsidP="000E3D3B">
      <w:r>
        <w:separator/>
      </w:r>
    </w:p>
  </w:endnote>
  <w:endnote w:type="continuationSeparator" w:id="0">
    <w:p w14:paraId="6B920FAF" w14:textId="77777777" w:rsidR="00A0517D" w:rsidRDefault="00A0517D" w:rsidP="000E3D3B">
      <w:r>
        <w:continuationSeparator/>
      </w:r>
    </w:p>
  </w:endnote>
  <w:endnote w:type="continuationNotice" w:id="1">
    <w:p w14:paraId="45BB2A63" w14:textId="77777777" w:rsidR="00A0517D" w:rsidRDefault="00A0517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43731885"/>
      <w:docPartObj>
        <w:docPartGallery w:val="Page Numbers (Bottom of Page)"/>
        <w:docPartUnique/>
      </w:docPartObj>
    </w:sdtPr>
    <w:sdtContent>
      <w:p w14:paraId="0EA810FF" w14:textId="5CD715AC" w:rsidR="00BA18C3" w:rsidRDefault="00BA18C3">
        <w:pPr>
          <w:pStyle w:val="Noga"/>
          <w:jc w:val="right"/>
        </w:pPr>
        <w:r>
          <w:fldChar w:fldCharType="begin"/>
        </w:r>
        <w:r>
          <w:instrText>PAGE   \* MERGEFORMAT</w:instrText>
        </w:r>
        <w:r>
          <w:fldChar w:fldCharType="separate"/>
        </w:r>
        <w:r w:rsidR="00E85665">
          <w:rPr>
            <w:noProof/>
          </w:rPr>
          <w:t>7</w:t>
        </w:r>
        <w:r>
          <w:fldChar w:fldCharType="end"/>
        </w:r>
      </w:p>
    </w:sdtContent>
  </w:sdt>
  <w:p w14:paraId="60A0B098" w14:textId="77777777" w:rsidR="007621EB" w:rsidRDefault="007621EB">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CAF6FC" w14:textId="77777777" w:rsidR="00A0517D" w:rsidRDefault="00A0517D" w:rsidP="000E3D3B">
      <w:r>
        <w:separator/>
      </w:r>
    </w:p>
  </w:footnote>
  <w:footnote w:type="continuationSeparator" w:id="0">
    <w:p w14:paraId="6360B8A2" w14:textId="77777777" w:rsidR="00A0517D" w:rsidRDefault="00A0517D" w:rsidP="000E3D3B">
      <w:r>
        <w:continuationSeparator/>
      </w:r>
    </w:p>
  </w:footnote>
  <w:footnote w:type="continuationNotice" w:id="1">
    <w:p w14:paraId="318E2B94" w14:textId="77777777" w:rsidR="00A0517D" w:rsidRDefault="00A0517D"/>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352E06"/>
    <w:multiLevelType w:val="hybridMultilevel"/>
    <w:tmpl w:val="C256E754"/>
    <w:lvl w:ilvl="0" w:tplc="04240003">
      <w:start w:val="1"/>
      <w:numFmt w:val="bullet"/>
      <w:pStyle w:val="Alineazaodstavkom"/>
      <w:lvlText w:val="o"/>
      <w:lvlJc w:val="left"/>
      <w:pPr>
        <w:tabs>
          <w:tab w:val="num" w:pos="360"/>
        </w:tabs>
        <w:ind w:left="360" w:hanging="360"/>
      </w:pPr>
      <w:rPr>
        <w:rFonts w:ascii="Courier New" w:hAnsi="Courier New" w:cs="Courier New" w:hint="default"/>
      </w:rPr>
    </w:lvl>
    <w:lvl w:ilvl="1" w:tplc="04240003">
      <w:start w:val="1"/>
      <w:numFmt w:val="bullet"/>
      <w:lvlText w:val="o"/>
      <w:lvlJc w:val="left"/>
      <w:pPr>
        <w:tabs>
          <w:tab w:val="num" w:pos="1080"/>
        </w:tabs>
        <w:ind w:left="1080" w:hanging="360"/>
      </w:pPr>
      <w:rPr>
        <w:rFonts w:ascii="Courier New" w:hAnsi="Courier New" w:cs="Courier New" w:hint="default"/>
      </w:rPr>
    </w:lvl>
    <w:lvl w:ilvl="2" w:tplc="04240005">
      <w:start w:val="1"/>
      <w:numFmt w:val="bullet"/>
      <w:lvlText w:val=""/>
      <w:lvlJc w:val="left"/>
      <w:pPr>
        <w:tabs>
          <w:tab w:val="num" w:pos="1800"/>
        </w:tabs>
        <w:ind w:left="1800" w:hanging="360"/>
      </w:pPr>
      <w:rPr>
        <w:rFonts w:ascii="Wingdings" w:hAnsi="Wingdings" w:hint="default"/>
      </w:rPr>
    </w:lvl>
    <w:lvl w:ilvl="3" w:tplc="04240001">
      <w:start w:val="1"/>
      <w:numFmt w:val="bullet"/>
      <w:lvlText w:val=""/>
      <w:lvlJc w:val="left"/>
      <w:pPr>
        <w:tabs>
          <w:tab w:val="num" w:pos="2520"/>
        </w:tabs>
        <w:ind w:left="2520" w:hanging="360"/>
      </w:pPr>
      <w:rPr>
        <w:rFonts w:ascii="Symbol" w:hAnsi="Symbol" w:hint="default"/>
      </w:rPr>
    </w:lvl>
    <w:lvl w:ilvl="4" w:tplc="04240003">
      <w:start w:val="1"/>
      <w:numFmt w:val="bullet"/>
      <w:lvlText w:val="o"/>
      <w:lvlJc w:val="left"/>
      <w:pPr>
        <w:tabs>
          <w:tab w:val="num" w:pos="3240"/>
        </w:tabs>
        <w:ind w:left="3240" w:hanging="360"/>
      </w:pPr>
      <w:rPr>
        <w:rFonts w:ascii="Courier New" w:hAnsi="Courier New" w:cs="Courier New" w:hint="default"/>
      </w:rPr>
    </w:lvl>
    <w:lvl w:ilvl="5" w:tplc="04240005">
      <w:start w:val="1"/>
      <w:numFmt w:val="bullet"/>
      <w:lvlText w:val=""/>
      <w:lvlJc w:val="left"/>
      <w:pPr>
        <w:tabs>
          <w:tab w:val="num" w:pos="3960"/>
        </w:tabs>
        <w:ind w:left="3960" w:hanging="360"/>
      </w:pPr>
      <w:rPr>
        <w:rFonts w:ascii="Wingdings" w:hAnsi="Wingdings" w:hint="default"/>
      </w:rPr>
    </w:lvl>
    <w:lvl w:ilvl="6" w:tplc="04240001">
      <w:start w:val="1"/>
      <w:numFmt w:val="bullet"/>
      <w:lvlText w:val=""/>
      <w:lvlJc w:val="left"/>
      <w:pPr>
        <w:tabs>
          <w:tab w:val="num" w:pos="4680"/>
        </w:tabs>
        <w:ind w:left="4680" w:hanging="360"/>
      </w:pPr>
      <w:rPr>
        <w:rFonts w:ascii="Symbol" w:hAnsi="Symbol" w:hint="default"/>
      </w:rPr>
    </w:lvl>
    <w:lvl w:ilvl="7" w:tplc="04240003">
      <w:start w:val="1"/>
      <w:numFmt w:val="bullet"/>
      <w:lvlText w:val="o"/>
      <w:lvlJc w:val="left"/>
      <w:pPr>
        <w:tabs>
          <w:tab w:val="num" w:pos="5400"/>
        </w:tabs>
        <w:ind w:left="5400" w:hanging="360"/>
      </w:pPr>
      <w:rPr>
        <w:rFonts w:ascii="Courier New" w:hAnsi="Courier New" w:cs="Courier New" w:hint="default"/>
      </w:rPr>
    </w:lvl>
    <w:lvl w:ilvl="8" w:tplc="04240005">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050968F2"/>
    <w:multiLevelType w:val="hybridMultilevel"/>
    <w:tmpl w:val="ADD65F4E"/>
    <w:lvl w:ilvl="0" w:tplc="8DF80D40">
      <w:start w:val="5"/>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B9B76FD"/>
    <w:multiLevelType w:val="hybridMultilevel"/>
    <w:tmpl w:val="58EE2D82"/>
    <w:lvl w:ilvl="0" w:tplc="F7FE5E9C">
      <w:start w:val="3"/>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E16176E"/>
    <w:multiLevelType w:val="hybridMultilevel"/>
    <w:tmpl w:val="1D721F24"/>
    <w:lvl w:ilvl="0" w:tplc="F7FE5E9C">
      <w:start w:val="3"/>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0CB6C3A"/>
    <w:multiLevelType w:val="hybridMultilevel"/>
    <w:tmpl w:val="E0BE7100"/>
    <w:lvl w:ilvl="0" w:tplc="F7FE5E9C">
      <w:start w:val="3"/>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0DB4D2E"/>
    <w:multiLevelType w:val="hybridMultilevel"/>
    <w:tmpl w:val="60B6A30E"/>
    <w:lvl w:ilvl="0" w:tplc="F7FE5E9C">
      <w:start w:val="3"/>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0F11A39"/>
    <w:multiLevelType w:val="hybridMultilevel"/>
    <w:tmpl w:val="F1D65EA4"/>
    <w:lvl w:ilvl="0" w:tplc="878A595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18E1943"/>
    <w:multiLevelType w:val="hybridMultilevel"/>
    <w:tmpl w:val="A8C65C44"/>
    <w:lvl w:ilvl="0" w:tplc="0A666726">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5336F76"/>
    <w:multiLevelType w:val="hybridMultilevel"/>
    <w:tmpl w:val="D3529E30"/>
    <w:lvl w:ilvl="0" w:tplc="E01EA3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AA84558"/>
    <w:multiLevelType w:val="hybridMultilevel"/>
    <w:tmpl w:val="E460EF12"/>
    <w:lvl w:ilvl="0" w:tplc="F7FE5E9C">
      <w:start w:val="3"/>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B70301F"/>
    <w:multiLevelType w:val="hybridMultilevel"/>
    <w:tmpl w:val="55949834"/>
    <w:lvl w:ilvl="0" w:tplc="AEEC32EE">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F5F7C62"/>
    <w:multiLevelType w:val="hybridMultilevel"/>
    <w:tmpl w:val="ADF073F6"/>
    <w:lvl w:ilvl="0" w:tplc="F7FE5E9C">
      <w:start w:val="3"/>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1B06088"/>
    <w:multiLevelType w:val="hybridMultilevel"/>
    <w:tmpl w:val="819A78D8"/>
    <w:lvl w:ilvl="0" w:tplc="B79A41B0">
      <w:start w:val="8"/>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4817FBE"/>
    <w:multiLevelType w:val="hybridMultilevel"/>
    <w:tmpl w:val="F1E815CC"/>
    <w:lvl w:ilvl="0" w:tplc="F7FE5E9C">
      <w:start w:val="3"/>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5203AED"/>
    <w:multiLevelType w:val="hybridMultilevel"/>
    <w:tmpl w:val="9402BCF0"/>
    <w:lvl w:ilvl="0" w:tplc="F7FE5E9C">
      <w:start w:val="3"/>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6EC2BE5"/>
    <w:multiLevelType w:val="hybridMultilevel"/>
    <w:tmpl w:val="E926EF82"/>
    <w:lvl w:ilvl="0" w:tplc="1918EBBA">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92E50FB"/>
    <w:multiLevelType w:val="hybridMultilevel"/>
    <w:tmpl w:val="E13E8F06"/>
    <w:lvl w:ilvl="0" w:tplc="BEFC4CE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18" w15:restartNumberingAfterBreak="0">
    <w:nsid w:val="456A2784"/>
    <w:multiLevelType w:val="hybridMultilevel"/>
    <w:tmpl w:val="B8FC4A56"/>
    <w:lvl w:ilvl="0" w:tplc="A2702528">
      <w:start w:val="7"/>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4855305D"/>
    <w:multiLevelType w:val="hybridMultilevel"/>
    <w:tmpl w:val="1938BE92"/>
    <w:lvl w:ilvl="0" w:tplc="F7FE5E9C">
      <w:start w:val="3"/>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9532EFA"/>
    <w:multiLevelType w:val="hybridMultilevel"/>
    <w:tmpl w:val="1C649F18"/>
    <w:lvl w:ilvl="0" w:tplc="D15E928E">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B9E23D3"/>
    <w:multiLevelType w:val="hybridMultilevel"/>
    <w:tmpl w:val="62220BB2"/>
    <w:lvl w:ilvl="0" w:tplc="CF54478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EAE2167"/>
    <w:multiLevelType w:val="multilevel"/>
    <w:tmpl w:val="A75CFA94"/>
    <w:lvl w:ilvl="0">
      <w:start w:val="1"/>
      <w:numFmt w:val="decimal"/>
      <w:pStyle w:val="tevilnatoka"/>
      <w:lvlText w:val="%1."/>
      <w:lvlJc w:val="left"/>
      <w:pPr>
        <w:tabs>
          <w:tab w:val="num" w:pos="708"/>
        </w:tabs>
        <w:ind w:left="708" w:hanging="425"/>
      </w:pPr>
      <w:rPr>
        <w:rFonts w:cs="Times New Roman"/>
        <w:b/>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b w:val="0"/>
        <w:bCs w:val="0"/>
        <w:i w:val="0"/>
        <w:iCs w:val="0"/>
        <w:caps w:val="0"/>
        <w:smallCaps w:val="0"/>
        <w:strike w:val="0"/>
        <w:dstrike w:val="0"/>
        <w:outline w:val="0"/>
        <w:shadow w:val="0"/>
        <w:emboss w:val="0"/>
        <w:imprint w:val="0"/>
        <w:vanish w:val="0"/>
        <w:webHidden w:val="0"/>
        <w:spacing w:val="-20"/>
        <w:kern w:val="0"/>
        <w:position w:val="0"/>
        <w:u w:val="none"/>
        <w:effect w:val="none"/>
        <w:vertAlign w:val="baseline"/>
        <w:em w:val="none"/>
        <w:specVanish w:val="0"/>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23" w15:restartNumberingAfterBreak="0">
    <w:nsid w:val="544D4977"/>
    <w:multiLevelType w:val="hybridMultilevel"/>
    <w:tmpl w:val="306ACDAE"/>
    <w:lvl w:ilvl="0" w:tplc="F7FE5E9C">
      <w:start w:val="3"/>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59209BE"/>
    <w:multiLevelType w:val="hybridMultilevel"/>
    <w:tmpl w:val="CBC2707C"/>
    <w:lvl w:ilvl="0" w:tplc="26FA99C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5B330F21"/>
    <w:multiLevelType w:val="hybridMultilevel"/>
    <w:tmpl w:val="66CE4C8A"/>
    <w:lvl w:ilvl="0" w:tplc="6226DA12">
      <w:start w:val="1"/>
      <w:numFmt w:val="decimal"/>
      <w:lvlText w:val="%1."/>
      <w:lvlJc w:val="left"/>
      <w:pPr>
        <w:ind w:left="2190" w:hanging="360"/>
      </w:pPr>
      <w:rPr>
        <w:rFonts w:hint="default"/>
      </w:rPr>
    </w:lvl>
    <w:lvl w:ilvl="1" w:tplc="04240019" w:tentative="1">
      <w:start w:val="1"/>
      <w:numFmt w:val="lowerLetter"/>
      <w:lvlText w:val="%2."/>
      <w:lvlJc w:val="left"/>
      <w:pPr>
        <w:ind w:left="2910" w:hanging="360"/>
      </w:pPr>
    </w:lvl>
    <w:lvl w:ilvl="2" w:tplc="0424001B" w:tentative="1">
      <w:start w:val="1"/>
      <w:numFmt w:val="lowerRoman"/>
      <w:lvlText w:val="%3."/>
      <w:lvlJc w:val="right"/>
      <w:pPr>
        <w:ind w:left="3630" w:hanging="180"/>
      </w:pPr>
    </w:lvl>
    <w:lvl w:ilvl="3" w:tplc="0424000F" w:tentative="1">
      <w:start w:val="1"/>
      <w:numFmt w:val="decimal"/>
      <w:lvlText w:val="%4."/>
      <w:lvlJc w:val="left"/>
      <w:pPr>
        <w:ind w:left="4350" w:hanging="360"/>
      </w:pPr>
    </w:lvl>
    <w:lvl w:ilvl="4" w:tplc="04240019" w:tentative="1">
      <w:start w:val="1"/>
      <w:numFmt w:val="lowerLetter"/>
      <w:lvlText w:val="%5."/>
      <w:lvlJc w:val="left"/>
      <w:pPr>
        <w:ind w:left="5070" w:hanging="360"/>
      </w:pPr>
    </w:lvl>
    <w:lvl w:ilvl="5" w:tplc="0424001B" w:tentative="1">
      <w:start w:val="1"/>
      <w:numFmt w:val="lowerRoman"/>
      <w:lvlText w:val="%6."/>
      <w:lvlJc w:val="right"/>
      <w:pPr>
        <w:ind w:left="5790" w:hanging="180"/>
      </w:pPr>
    </w:lvl>
    <w:lvl w:ilvl="6" w:tplc="0424000F" w:tentative="1">
      <w:start w:val="1"/>
      <w:numFmt w:val="decimal"/>
      <w:lvlText w:val="%7."/>
      <w:lvlJc w:val="left"/>
      <w:pPr>
        <w:ind w:left="6510" w:hanging="360"/>
      </w:pPr>
    </w:lvl>
    <w:lvl w:ilvl="7" w:tplc="04240019" w:tentative="1">
      <w:start w:val="1"/>
      <w:numFmt w:val="lowerLetter"/>
      <w:lvlText w:val="%8."/>
      <w:lvlJc w:val="left"/>
      <w:pPr>
        <w:ind w:left="7230" w:hanging="360"/>
      </w:pPr>
    </w:lvl>
    <w:lvl w:ilvl="8" w:tplc="0424001B" w:tentative="1">
      <w:start w:val="1"/>
      <w:numFmt w:val="lowerRoman"/>
      <w:lvlText w:val="%9."/>
      <w:lvlJc w:val="right"/>
      <w:pPr>
        <w:ind w:left="7950" w:hanging="180"/>
      </w:pPr>
    </w:lvl>
  </w:abstractNum>
  <w:abstractNum w:abstractNumId="26" w15:restartNumberingAfterBreak="0">
    <w:nsid w:val="643933D7"/>
    <w:multiLevelType w:val="hybridMultilevel"/>
    <w:tmpl w:val="CAC09BA6"/>
    <w:lvl w:ilvl="0" w:tplc="FBC8EF4C">
      <w:start w:val="1"/>
      <w:numFmt w:val="decimal"/>
      <w:lvlText w:val="%1."/>
      <w:lvlJc w:val="left"/>
      <w:pPr>
        <w:ind w:left="643" w:hanging="360"/>
      </w:pPr>
      <w:rPr>
        <w:rFonts w:hint="default"/>
      </w:rPr>
    </w:lvl>
    <w:lvl w:ilvl="1" w:tplc="04240019" w:tentative="1">
      <w:start w:val="1"/>
      <w:numFmt w:val="lowerLetter"/>
      <w:lvlText w:val="%2."/>
      <w:lvlJc w:val="left"/>
      <w:pPr>
        <w:ind w:left="1363" w:hanging="360"/>
      </w:pPr>
    </w:lvl>
    <w:lvl w:ilvl="2" w:tplc="0424001B" w:tentative="1">
      <w:start w:val="1"/>
      <w:numFmt w:val="lowerRoman"/>
      <w:lvlText w:val="%3."/>
      <w:lvlJc w:val="right"/>
      <w:pPr>
        <w:ind w:left="2083" w:hanging="180"/>
      </w:pPr>
    </w:lvl>
    <w:lvl w:ilvl="3" w:tplc="0424000F" w:tentative="1">
      <w:start w:val="1"/>
      <w:numFmt w:val="decimal"/>
      <w:lvlText w:val="%4."/>
      <w:lvlJc w:val="left"/>
      <w:pPr>
        <w:ind w:left="2803" w:hanging="360"/>
      </w:pPr>
    </w:lvl>
    <w:lvl w:ilvl="4" w:tplc="04240019" w:tentative="1">
      <w:start w:val="1"/>
      <w:numFmt w:val="lowerLetter"/>
      <w:lvlText w:val="%5."/>
      <w:lvlJc w:val="left"/>
      <w:pPr>
        <w:ind w:left="3523" w:hanging="360"/>
      </w:pPr>
    </w:lvl>
    <w:lvl w:ilvl="5" w:tplc="0424001B" w:tentative="1">
      <w:start w:val="1"/>
      <w:numFmt w:val="lowerRoman"/>
      <w:lvlText w:val="%6."/>
      <w:lvlJc w:val="right"/>
      <w:pPr>
        <w:ind w:left="4243" w:hanging="180"/>
      </w:pPr>
    </w:lvl>
    <w:lvl w:ilvl="6" w:tplc="0424000F" w:tentative="1">
      <w:start w:val="1"/>
      <w:numFmt w:val="decimal"/>
      <w:lvlText w:val="%7."/>
      <w:lvlJc w:val="left"/>
      <w:pPr>
        <w:ind w:left="4963" w:hanging="360"/>
      </w:pPr>
    </w:lvl>
    <w:lvl w:ilvl="7" w:tplc="04240019" w:tentative="1">
      <w:start w:val="1"/>
      <w:numFmt w:val="lowerLetter"/>
      <w:lvlText w:val="%8."/>
      <w:lvlJc w:val="left"/>
      <w:pPr>
        <w:ind w:left="5683" w:hanging="360"/>
      </w:pPr>
    </w:lvl>
    <w:lvl w:ilvl="8" w:tplc="0424001B" w:tentative="1">
      <w:start w:val="1"/>
      <w:numFmt w:val="lowerRoman"/>
      <w:lvlText w:val="%9."/>
      <w:lvlJc w:val="right"/>
      <w:pPr>
        <w:ind w:left="6403" w:hanging="180"/>
      </w:pPr>
    </w:lvl>
  </w:abstractNum>
  <w:abstractNum w:abstractNumId="27"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6F8C0BA7"/>
    <w:multiLevelType w:val="hybridMultilevel"/>
    <w:tmpl w:val="5E541C7C"/>
    <w:lvl w:ilvl="0" w:tplc="864A2C28">
      <w:start w:val="1"/>
      <w:numFmt w:val="upperRoman"/>
      <w:lvlText w:val="%1."/>
      <w:lvlJc w:val="left"/>
      <w:pPr>
        <w:tabs>
          <w:tab w:val="num" w:pos="1080"/>
        </w:tabs>
        <w:ind w:left="1080" w:hanging="720"/>
      </w:pPr>
    </w:lvl>
    <w:lvl w:ilvl="1" w:tplc="19E4C086">
      <w:numFmt w:val="bullet"/>
      <w:lvlText w:val="—"/>
      <w:lvlJc w:val="left"/>
      <w:pPr>
        <w:tabs>
          <w:tab w:val="num" w:pos="1440"/>
        </w:tabs>
        <w:ind w:left="1440" w:hanging="360"/>
      </w:pPr>
      <w:rPr>
        <w:rFonts w:ascii="Times New Roman" w:eastAsia="Times New Roman" w:hAnsi="Times New Roman" w:cs="Times New Roman" w:hint="default"/>
      </w:rPr>
    </w:lvl>
    <w:lvl w:ilvl="2" w:tplc="04240005">
      <w:start w:val="1"/>
      <w:numFmt w:val="lowerRoman"/>
      <w:lvlText w:val="%3."/>
      <w:lvlJc w:val="right"/>
      <w:pPr>
        <w:tabs>
          <w:tab w:val="num" w:pos="2160"/>
        </w:tabs>
        <w:ind w:left="2160" w:hanging="180"/>
      </w:pPr>
    </w:lvl>
    <w:lvl w:ilvl="3" w:tplc="04240001">
      <w:start w:val="1"/>
      <w:numFmt w:val="decimal"/>
      <w:lvlText w:val="%4."/>
      <w:lvlJc w:val="left"/>
      <w:pPr>
        <w:tabs>
          <w:tab w:val="num" w:pos="2880"/>
        </w:tabs>
        <w:ind w:left="2880" w:hanging="360"/>
      </w:pPr>
    </w:lvl>
    <w:lvl w:ilvl="4" w:tplc="04240003">
      <w:start w:val="1"/>
      <w:numFmt w:val="lowerLetter"/>
      <w:lvlText w:val="%5."/>
      <w:lvlJc w:val="left"/>
      <w:pPr>
        <w:tabs>
          <w:tab w:val="num" w:pos="3600"/>
        </w:tabs>
        <w:ind w:left="3600" w:hanging="360"/>
      </w:pPr>
    </w:lvl>
    <w:lvl w:ilvl="5" w:tplc="04240005">
      <w:start w:val="1"/>
      <w:numFmt w:val="lowerRoman"/>
      <w:lvlText w:val="%6."/>
      <w:lvlJc w:val="right"/>
      <w:pPr>
        <w:tabs>
          <w:tab w:val="num" w:pos="4320"/>
        </w:tabs>
        <w:ind w:left="4320" w:hanging="180"/>
      </w:pPr>
    </w:lvl>
    <w:lvl w:ilvl="6" w:tplc="04240001">
      <w:start w:val="1"/>
      <w:numFmt w:val="decimal"/>
      <w:lvlText w:val="%7."/>
      <w:lvlJc w:val="left"/>
      <w:pPr>
        <w:tabs>
          <w:tab w:val="num" w:pos="5040"/>
        </w:tabs>
        <w:ind w:left="5040" w:hanging="360"/>
      </w:pPr>
    </w:lvl>
    <w:lvl w:ilvl="7" w:tplc="04240003">
      <w:start w:val="1"/>
      <w:numFmt w:val="lowerLetter"/>
      <w:lvlText w:val="%8."/>
      <w:lvlJc w:val="left"/>
      <w:pPr>
        <w:tabs>
          <w:tab w:val="num" w:pos="5760"/>
        </w:tabs>
        <w:ind w:left="5760" w:hanging="360"/>
      </w:pPr>
    </w:lvl>
    <w:lvl w:ilvl="8" w:tplc="04240005">
      <w:start w:val="1"/>
      <w:numFmt w:val="lowerRoman"/>
      <w:lvlText w:val="%9."/>
      <w:lvlJc w:val="right"/>
      <w:pPr>
        <w:tabs>
          <w:tab w:val="num" w:pos="6480"/>
        </w:tabs>
        <w:ind w:left="6480" w:hanging="180"/>
      </w:pPr>
    </w:lvl>
  </w:abstractNum>
  <w:abstractNum w:abstractNumId="29" w15:restartNumberingAfterBreak="0">
    <w:nsid w:val="76DC204B"/>
    <w:multiLevelType w:val="hybridMultilevel"/>
    <w:tmpl w:val="98601F70"/>
    <w:lvl w:ilvl="0" w:tplc="2274024C">
      <w:start w:val="2"/>
      <w:numFmt w:val="bullet"/>
      <w:lvlText w:val="-"/>
      <w:lvlJc w:val="left"/>
      <w:pPr>
        <w:ind w:left="720" w:hanging="360"/>
      </w:pPr>
      <w:rPr>
        <w:rFonts w:ascii="Arial" w:eastAsiaTheme="minorHAnsi" w:hAnsi="Arial" w:cs="Arial"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459296036">
    <w:abstractNumId w:val="0"/>
  </w:num>
  <w:num w:numId="2" w16cid:durableId="36425952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09119611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56167628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791559928">
    <w:abstractNumId w:val="27"/>
  </w:num>
  <w:num w:numId="6" w16cid:durableId="67091199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26885340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79537205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11107467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81745632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588493750">
    <w:abstractNumId w:val="2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778057486">
    <w:abstractNumId w:val="17"/>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959868591">
    <w:abstractNumId w:val="25"/>
  </w:num>
  <w:num w:numId="14" w16cid:durableId="12073179">
    <w:abstractNumId w:val="6"/>
  </w:num>
  <w:num w:numId="15" w16cid:durableId="772165323">
    <w:abstractNumId w:val="24"/>
  </w:num>
  <w:num w:numId="16" w16cid:durableId="2026976599">
    <w:abstractNumId w:val="7"/>
  </w:num>
  <w:num w:numId="17" w16cid:durableId="84112334">
    <w:abstractNumId w:val="20"/>
  </w:num>
  <w:num w:numId="18" w16cid:durableId="1862619250">
    <w:abstractNumId w:val="1"/>
  </w:num>
  <w:num w:numId="19" w16cid:durableId="31030921">
    <w:abstractNumId w:val="18"/>
  </w:num>
  <w:num w:numId="20" w16cid:durableId="371882862">
    <w:abstractNumId w:val="12"/>
  </w:num>
  <w:num w:numId="21" w16cid:durableId="1510758558">
    <w:abstractNumId w:val="29"/>
  </w:num>
  <w:num w:numId="22" w16cid:durableId="774522103">
    <w:abstractNumId w:val="15"/>
  </w:num>
  <w:num w:numId="23" w16cid:durableId="1861702688">
    <w:abstractNumId w:val="21"/>
  </w:num>
  <w:num w:numId="24" w16cid:durableId="2009483362">
    <w:abstractNumId w:val="4"/>
  </w:num>
  <w:num w:numId="25" w16cid:durableId="1993678362">
    <w:abstractNumId w:val="10"/>
  </w:num>
  <w:num w:numId="26" w16cid:durableId="1611282070">
    <w:abstractNumId w:val="8"/>
  </w:num>
  <w:num w:numId="27" w16cid:durableId="118032683">
    <w:abstractNumId w:val="11"/>
  </w:num>
  <w:num w:numId="28" w16cid:durableId="942303155">
    <w:abstractNumId w:val="9"/>
  </w:num>
  <w:num w:numId="29" w16cid:durableId="942105627">
    <w:abstractNumId w:val="2"/>
  </w:num>
  <w:num w:numId="30" w16cid:durableId="222133458">
    <w:abstractNumId w:val="13"/>
  </w:num>
  <w:num w:numId="31" w16cid:durableId="692927587">
    <w:abstractNumId w:val="19"/>
  </w:num>
  <w:num w:numId="32" w16cid:durableId="1515647">
    <w:abstractNumId w:val="5"/>
  </w:num>
  <w:num w:numId="33" w16cid:durableId="1227885333">
    <w:abstractNumId w:val="14"/>
  </w:num>
  <w:num w:numId="34" w16cid:durableId="187763047">
    <w:abstractNumId w:val="23"/>
  </w:num>
  <w:num w:numId="35" w16cid:durableId="1878816192">
    <w:abstractNumId w:val="3"/>
  </w:num>
  <w:num w:numId="36" w16cid:durableId="731778632">
    <w:abstractNumId w:val="16"/>
  </w:num>
  <w:num w:numId="37" w16cid:durableId="620722877">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hideSpellingErrors/>
  <w:hideGrammaticalErrors/>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F0740"/>
    <w:rsid w:val="0000090D"/>
    <w:rsid w:val="0000119A"/>
    <w:rsid w:val="00001F64"/>
    <w:rsid w:val="000039B5"/>
    <w:rsid w:val="00006808"/>
    <w:rsid w:val="00006A11"/>
    <w:rsid w:val="0000738D"/>
    <w:rsid w:val="000105DA"/>
    <w:rsid w:val="00010F60"/>
    <w:rsid w:val="00014DD0"/>
    <w:rsid w:val="00015CF9"/>
    <w:rsid w:val="00016D71"/>
    <w:rsid w:val="00016F61"/>
    <w:rsid w:val="00017496"/>
    <w:rsid w:val="00020C23"/>
    <w:rsid w:val="0002115A"/>
    <w:rsid w:val="00021218"/>
    <w:rsid w:val="00021D3B"/>
    <w:rsid w:val="00023F2C"/>
    <w:rsid w:val="00024692"/>
    <w:rsid w:val="00024F97"/>
    <w:rsid w:val="00026794"/>
    <w:rsid w:val="00026A70"/>
    <w:rsid w:val="00026E7D"/>
    <w:rsid w:val="00027469"/>
    <w:rsid w:val="000317CB"/>
    <w:rsid w:val="00031863"/>
    <w:rsid w:val="00031996"/>
    <w:rsid w:val="000321BE"/>
    <w:rsid w:val="00032434"/>
    <w:rsid w:val="00034AB1"/>
    <w:rsid w:val="00034FFE"/>
    <w:rsid w:val="00035624"/>
    <w:rsid w:val="000369BA"/>
    <w:rsid w:val="00037A60"/>
    <w:rsid w:val="0004169F"/>
    <w:rsid w:val="00045ECA"/>
    <w:rsid w:val="0004658A"/>
    <w:rsid w:val="00051C25"/>
    <w:rsid w:val="00052A7B"/>
    <w:rsid w:val="00052F97"/>
    <w:rsid w:val="0005348D"/>
    <w:rsid w:val="00053FBE"/>
    <w:rsid w:val="000547AE"/>
    <w:rsid w:val="000548B8"/>
    <w:rsid w:val="0005497E"/>
    <w:rsid w:val="00054DDF"/>
    <w:rsid w:val="00056019"/>
    <w:rsid w:val="000565DD"/>
    <w:rsid w:val="0005790E"/>
    <w:rsid w:val="00057950"/>
    <w:rsid w:val="00057A04"/>
    <w:rsid w:val="0006223C"/>
    <w:rsid w:val="00062925"/>
    <w:rsid w:val="00063185"/>
    <w:rsid w:val="000668B5"/>
    <w:rsid w:val="000679E9"/>
    <w:rsid w:val="00070DE8"/>
    <w:rsid w:val="00074505"/>
    <w:rsid w:val="0007577B"/>
    <w:rsid w:val="00075F4E"/>
    <w:rsid w:val="000766D3"/>
    <w:rsid w:val="0008058E"/>
    <w:rsid w:val="000817E0"/>
    <w:rsid w:val="00082732"/>
    <w:rsid w:val="00083471"/>
    <w:rsid w:val="00083962"/>
    <w:rsid w:val="00083D1D"/>
    <w:rsid w:val="00085078"/>
    <w:rsid w:val="00085F69"/>
    <w:rsid w:val="0008659B"/>
    <w:rsid w:val="000872DD"/>
    <w:rsid w:val="000900D1"/>
    <w:rsid w:val="0009163E"/>
    <w:rsid w:val="00092659"/>
    <w:rsid w:val="0009277A"/>
    <w:rsid w:val="000937B8"/>
    <w:rsid w:val="00093FAA"/>
    <w:rsid w:val="00094051"/>
    <w:rsid w:val="00097799"/>
    <w:rsid w:val="000A0A6E"/>
    <w:rsid w:val="000A17C5"/>
    <w:rsid w:val="000A1A62"/>
    <w:rsid w:val="000A3174"/>
    <w:rsid w:val="000A3D9C"/>
    <w:rsid w:val="000A5E1D"/>
    <w:rsid w:val="000A6E17"/>
    <w:rsid w:val="000A6E60"/>
    <w:rsid w:val="000A7BEA"/>
    <w:rsid w:val="000A7C66"/>
    <w:rsid w:val="000B0D8B"/>
    <w:rsid w:val="000B2DA9"/>
    <w:rsid w:val="000B3697"/>
    <w:rsid w:val="000B703B"/>
    <w:rsid w:val="000C06D7"/>
    <w:rsid w:val="000C1512"/>
    <w:rsid w:val="000C41D3"/>
    <w:rsid w:val="000C5F28"/>
    <w:rsid w:val="000D331A"/>
    <w:rsid w:val="000D687E"/>
    <w:rsid w:val="000D6A59"/>
    <w:rsid w:val="000D6AC4"/>
    <w:rsid w:val="000D78EA"/>
    <w:rsid w:val="000D7DEC"/>
    <w:rsid w:val="000E0CD7"/>
    <w:rsid w:val="000E11CF"/>
    <w:rsid w:val="000E23E6"/>
    <w:rsid w:val="000E2BE1"/>
    <w:rsid w:val="000E3D3B"/>
    <w:rsid w:val="000E3EF1"/>
    <w:rsid w:val="000E5C20"/>
    <w:rsid w:val="000E62C4"/>
    <w:rsid w:val="000E67EE"/>
    <w:rsid w:val="000F4173"/>
    <w:rsid w:val="000F4207"/>
    <w:rsid w:val="000F50CC"/>
    <w:rsid w:val="000F5AA5"/>
    <w:rsid w:val="000F63DC"/>
    <w:rsid w:val="00100604"/>
    <w:rsid w:val="00101FEB"/>
    <w:rsid w:val="0010274B"/>
    <w:rsid w:val="001047CC"/>
    <w:rsid w:val="001076B9"/>
    <w:rsid w:val="0011092C"/>
    <w:rsid w:val="0011109E"/>
    <w:rsid w:val="0011125C"/>
    <w:rsid w:val="00112930"/>
    <w:rsid w:val="001134BD"/>
    <w:rsid w:val="00114490"/>
    <w:rsid w:val="00115165"/>
    <w:rsid w:val="00115277"/>
    <w:rsid w:val="001215BA"/>
    <w:rsid w:val="00121C03"/>
    <w:rsid w:val="00121F9D"/>
    <w:rsid w:val="0012308A"/>
    <w:rsid w:val="00127C7F"/>
    <w:rsid w:val="00127EF9"/>
    <w:rsid w:val="001319F1"/>
    <w:rsid w:val="0013214C"/>
    <w:rsid w:val="00133A78"/>
    <w:rsid w:val="00133E23"/>
    <w:rsid w:val="0013444A"/>
    <w:rsid w:val="00134605"/>
    <w:rsid w:val="00137338"/>
    <w:rsid w:val="00137712"/>
    <w:rsid w:val="001378C2"/>
    <w:rsid w:val="00140522"/>
    <w:rsid w:val="001412D3"/>
    <w:rsid w:val="001420A6"/>
    <w:rsid w:val="00144106"/>
    <w:rsid w:val="00145E22"/>
    <w:rsid w:val="0014731F"/>
    <w:rsid w:val="001473A8"/>
    <w:rsid w:val="00147639"/>
    <w:rsid w:val="00147B2E"/>
    <w:rsid w:val="00150699"/>
    <w:rsid w:val="00151DBA"/>
    <w:rsid w:val="001545FB"/>
    <w:rsid w:val="0015630B"/>
    <w:rsid w:val="0015659C"/>
    <w:rsid w:val="00157FF5"/>
    <w:rsid w:val="001609B4"/>
    <w:rsid w:val="001618DB"/>
    <w:rsid w:val="00162A86"/>
    <w:rsid w:val="00163253"/>
    <w:rsid w:val="00164891"/>
    <w:rsid w:val="0016626C"/>
    <w:rsid w:val="001666A6"/>
    <w:rsid w:val="001727A2"/>
    <w:rsid w:val="00173924"/>
    <w:rsid w:val="00173F41"/>
    <w:rsid w:val="00176FC7"/>
    <w:rsid w:val="00177B96"/>
    <w:rsid w:val="001822E1"/>
    <w:rsid w:val="0018597D"/>
    <w:rsid w:val="001860D5"/>
    <w:rsid w:val="00186605"/>
    <w:rsid w:val="00186B70"/>
    <w:rsid w:val="00186E42"/>
    <w:rsid w:val="00187ECB"/>
    <w:rsid w:val="00190641"/>
    <w:rsid w:val="00190A48"/>
    <w:rsid w:val="00191588"/>
    <w:rsid w:val="00192403"/>
    <w:rsid w:val="001933C9"/>
    <w:rsid w:val="001968F4"/>
    <w:rsid w:val="00197205"/>
    <w:rsid w:val="001A0740"/>
    <w:rsid w:val="001A0943"/>
    <w:rsid w:val="001A2975"/>
    <w:rsid w:val="001A2EBD"/>
    <w:rsid w:val="001A3306"/>
    <w:rsid w:val="001A3E16"/>
    <w:rsid w:val="001A3E5D"/>
    <w:rsid w:val="001A5536"/>
    <w:rsid w:val="001A5BE3"/>
    <w:rsid w:val="001A6BE1"/>
    <w:rsid w:val="001A73C2"/>
    <w:rsid w:val="001B0D33"/>
    <w:rsid w:val="001B18C3"/>
    <w:rsid w:val="001B2001"/>
    <w:rsid w:val="001B4493"/>
    <w:rsid w:val="001B4662"/>
    <w:rsid w:val="001B57F6"/>
    <w:rsid w:val="001B6ADD"/>
    <w:rsid w:val="001C23E3"/>
    <w:rsid w:val="001C32AA"/>
    <w:rsid w:val="001C47EA"/>
    <w:rsid w:val="001C58D7"/>
    <w:rsid w:val="001C73B8"/>
    <w:rsid w:val="001D03E2"/>
    <w:rsid w:val="001D1743"/>
    <w:rsid w:val="001D3502"/>
    <w:rsid w:val="001D4D61"/>
    <w:rsid w:val="001D52EB"/>
    <w:rsid w:val="001E136B"/>
    <w:rsid w:val="001E140C"/>
    <w:rsid w:val="001E2786"/>
    <w:rsid w:val="001E3692"/>
    <w:rsid w:val="001E3FF9"/>
    <w:rsid w:val="001E411D"/>
    <w:rsid w:val="001E41A7"/>
    <w:rsid w:val="001E48A6"/>
    <w:rsid w:val="001E5332"/>
    <w:rsid w:val="001E5556"/>
    <w:rsid w:val="001E651D"/>
    <w:rsid w:val="001E6CE3"/>
    <w:rsid w:val="001E6D25"/>
    <w:rsid w:val="001E7189"/>
    <w:rsid w:val="001E7DBC"/>
    <w:rsid w:val="001F0435"/>
    <w:rsid w:val="001F21A7"/>
    <w:rsid w:val="001F4DAB"/>
    <w:rsid w:val="001F67B1"/>
    <w:rsid w:val="001F69AA"/>
    <w:rsid w:val="001F7A2F"/>
    <w:rsid w:val="00201247"/>
    <w:rsid w:val="00203B96"/>
    <w:rsid w:val="00204735"/>
    <w:rsid w:val="00210A17"/>
    <w:rsid w:val="00215200"/>
    <w:rsid w:val="0021596E"/>
    <w:rsid w:val="00217E8B"/>
    <w:rsid w:val="00217EC5"/>
    <w:rsid w:val="0022042D"/>
    <w:rsid w:val="002228FE"/>
    <w:rsid w:val="002251AC"/>
    <w:rsid w:val="002266F9"/>
    <w:rsid w:val="002310A5"/>
    <w:rsid w:val="0023316E"/>
    <w:rsid w:val="00236584"/>
    <w:rsid w:val="002366B0"/>
    <w:rsid w:val="00237A10"/>
    <w:rsid w:val="00240A27"/>
    <w:rsid w:val="002420AA"/>
    <w:rsid w:val="00242E9F"/>
    <w:rsid w:val="0024412B"/>
    <w:rsid w:val="00244A01"/>
    <w:rsid w:val="00246758"/>
    <w:rsid w:val="002469DB"/>
    <w:rsid w:val="0024786D"/>
    <w:rsid w:val="002503D5"/>
    <w:rsid w:val="0025139F"/>
    <w:rsid w:val="00251B2E"/>
    <w:rsid w:val="00252674"/>
    <w:rsid w:val="00252904"/>
    <w:rsid w:val="002530FC"/>
    <w:rsid w:val="00257BA4"/>
    <w:rsid w:val="002605EF"/>
    <w:rsid w:val="002617FD"/>
    <w:rsid w:val="00262051"/>
    <w:rsid w:val="00262279"/>
    <w:rsid w:val="002628F2"/>
    <w:rsid w:val="0026325E"/>
    <w:rsid w:val="0026406A"/>
    <w:rsid w:val="00265406"/>
    <w:rsid w:val="00265FBB"/>
    <w:rsid w:val="002666FF"/>
    <w:rsid w:val="00266A62"/>
    <w:rsid w:val="00266BD3"/>
    <w:rsid w:val="0026711C"/>
    <w:rsid w:val="00270B0B"/>
    <w:rsid w:val="00270BAB"/>
    <w:rsid w:val="00272CC1"/>
    <w:rsid w:val="00272F88"/>
    <w:rsid w:val="0027336E"/>
    <w:rsid w:val="00273F82"/>
    <w:rsid w:val="00274E92"/>
    <w:rsid w:val="0027663F"/>
    <w:rsid w:val="00277D46"/>
    <w:rsid w:val="00280DC0"/>
    <w:rsid w:val="00280F90"/>
    <w:rsid w:val="002841B8"/>
    <w:rsid w:val="00284233"/>
    <w:rsid w:val="0028441C"/>
    <w:rsid w:val="0028493C"/>
    <w:rsid w:val="002871C2"/>
    <w:rsid w:val="00290004"/>
    <w:rsid w:val="002904E9"/>
    <w:rsid w:val="0029059A"/>
    <w:rsid w:val="00291282"/>
    <w:rsid w:val="00291AB7"/>
    <w:rsid w:val="00292013"/>
    <w:rsid w:val="002922D0"/>
    <w:rsid w:val="00292DF4"/>
    <w:rsid w:val="002947AB"/>
    <w:rsid w:val="00295DA7"/>
    <w:rsid w:val="002A0A4B"/>
    <w:rsid w:val="002A127E"/>
    <w:rsid w:val="002A6E71"/>
    <w:rsid w:val="002B075E"/>
    <w:rsid w:val="002B09E3"/>
    <w:rsid w:val="002B0ACE"/>
    <w:rsid w:val="002B197D"/>
    <w:rsid w:val="002B2B10"/>
    <w:rsid w:val="002B3879"/>
    <w:rsid w:val="002B4DA7"/>
    <w:rsid w:val="002B56E3"/>
    <w:rsid w:val="002B5FE8"/>
    <w:rsid w:val="002B6F9E"/>
    <w:rsid w:val="002C12AE"/>
    <w:rsid w:val="002C2D35"/>
    <w:rsid w:val="002C4866"/>
    <w:rsid w:val="002C5292"/>
    <w:rsid w:val="002C5ADE"/>
    <w:rsid w:val="002C60BA"/>
    <w:rsid w:val="002C7202"/>
    <w:rsid w:val="002D22B6"/>
    <w:rsid w:val="002D272C"/>
    <w:rsid w:val="002D2911"/>
    <w:rsid w:val="002D3F54"/>
    <w:rsid w:val="002D490A"/>
    <w:rsid w:val="002D49BA"/>
    <w:rsid w:val="002D541A"/>
    <w:rsid w:val="002D6A15"/>
    <w:rsid w:val="002E3671"/>
    <w:rsid w:val="002E36E2"/>
    <w:rsid w:val="002E5A39"/>
    <w:rsid w:val="002E61F9"/>
    <w:rsid w:val="002E7C5A"/>
    <w:rsid w:val="002F088D"/>
    <w:rsid w:val="002F41AB"/>
    <w:rsid w:val="002F4699"/>
    <w:rsid w:val="002F5492"/>
    <w:rsid w:val="002F676F"/>
    <w:rsid w:val="002F72F0"/>
    <w:rsid w:val="003007AC"/>
    <w:rsid w:val="0030366F"/>
    <w:rsid w:val="00304E4B"/>
    <w:rsid w:val="003069BC"/>
    <w:rsid w:val="0030709F"/>
    <w:rsid w:val="003079D2"/>
    <w:rsid w:val="00312797"/>
    <w:rsid w:val="00316EAE"/>
    <w:rsid w:val="0031764C"/>
    <w:rsid w:val="00320738"/>
    <w:rsid w:val="00320E77"/>
    <w:rsid w:val="00322083"/>
    <w:rsid w:val="003269CC"/>
    <w:rsid w:val="00326EEE"/>
    <w:rsid w:val="0032784B"/>
    <w:rsid w:val="003315B7"/>
    <w:rsid w:val="00331B0B"/>
    <w:rsid w:val="00332627"/>
    <w:rsid w:val="00332E20"/>
    <w:rsid w:val="003336BB"/>
    <w:rsid w:val="0033658E"/>
    <w:rsid w:val="00341902"/>
    <w:rsid w:val="00344F95"/>
    <w:rsid w:val="00344FB6"/>
    <w:rsid w:val="0034563D"/>
    <w:rsid w:val="00347AA4"/>
    <w:rsid w:val="00347BD9"/>
    <w:rsid w:val="003501A5"/>
    <w:rsid w:val="00352399"/>
    <w:rsid w:val="00353900"/>
    <w:rsid w:val="00353B0A"/>
    <w:rsid w:val="00353E99"/>
    <w:rsid w:val="0035459E"/>
    <w:rsid w:val="003546A7"/>
    <w:rsid w:val="00354DD5"/>
    <w:rsid w:val="00356128"/>
    <w:rsid w:val="00356149"/>
    <w:rsid w:val="00356D2E"/>
    <w:rsid w:val="00357844"/>
    <w:rsid w:val="00357D6F"/>
    <w:rsid w:val="003608EE"/>
    <w:rsid w:val="00362E31"/>
    <w:rsid w:val="00363572"/>
    <w:rsid w:val="00363838"/>
    <w:rsid w:val="00363E5D"/>
    <w:rsid w:val="0036420D"/>
    <w:rsid w:val="00365BBF"/>
    <w:rsid w:val="0036647F"/>
    <w:rsid w:val="00366AAE"/>
    <w:rsid w:val="00367B01"/>
    <w:rsid w:val="00372793"/>
    <w:rsid w:val="003734B9"/>
    <w:rsid w:val="00373D22"/>
    <w:rsid w:val="00380C34"/>
    <w:rsid w:val="00381EC0"/>
    <w:rsid w:val="00383E7F"/>
    <w:rsid w:val="00383E82"/>
    <w:rsid w:val="00384B94"/>
    <w:rsid w:val="003850FD"/>
    <w:rsid w:val="00385EFE"/>
    <w:rsid w:val="00386AD1"/>
    <w:rsid w:val="00386D5D"/>
    <w:rsid w:val="00393605"/>
    <w:rsid w:val="00394DB1"/>
    <w:rsid w:val="00396FE4"/>
    <w:rsid w:val="0039740D"/>
    <w:rsid w:val="003974D9"/>
    <w:rsid w:val="00397C78"/>
    <w:rsid w:val="003A1ABF"/>
    <w:rsid w:val="003A335B"/>
    <w:rsid w:val="003A3890"/>
    <w:rsid w:val="003A5B78"/>
    <w:rsid w:val="003A621D"/>
    <w:rsid w:val="003A730D"/>
    <w:rsid w:val="003B1232"/>
    <w:rsid w:val="003B1E47"/>
    <w:rsid w:val="003B2E9A"/>
    <w:rsid w:val="003B3844"/>
    <w:rsid w:val="003B5168"/>
    <w:rsid w:val="003B63B6"/>
    <w:rsid w:val="003C0A0A"/>
    <w:rsid w:val="003C1A62"/>
    <w:rsid w:val="003C2E7F"/>
    <w:rsid w:val="003C2EA8"/>
    <w:rsid w:val="003C45D4"/>
    <w:rsid w:val="003C51E6"/>
    <w:rsid w:val="003C6920"/>
    <w:rsid w:val="003C7918"/>
    <w:rsid w:val="003C7ADA"/>
    <w:rsid w:val="003D0CBA"/>
    <w:rsid w:val="003D0F22"/>
    <w:rsid w:val="003D1358"/>
    <w:rsid w:val="003D1F46"/>
    <w:rsid w:val="003D2F95"/>
    <w:rsid w:val="003D46D8"/>
    <w:rsid w:val="003E0B10"/>
    <w:rsid w:val="003E1293"/>
    <w:rsid w:val="003E655D"/>
    <w:rsid w:val="003F005E"/>
    <w:rsid w:val="003F1097"/>
    <w:rsid w:val="003F435D"/>
    <w:rsid w:val="003F53E7"/>
    <w:rsid w:val="0040144D"/>
    <w:rsid w:val="004038F1"/>
    <w:rsid w:val="00403A29"/>
    <w:rsid w:val="00404C84"/>
    <w:rsid w:val="00405A27"/>
    <w:rsid w:val="004062A0"/>
    <w:rsid w:val="0040712C"/>
    <w:rsid w:val="00407729"/>
    <w:rsid w:val="0040776C"/>
    <w:rsid w:val="004114DB"/>
    <w:rsid w:val="00412321"/>
    <w:rsid w:val="00413C55"/>
    <w:rsid w:val="00413ED4"/>
    <w:rsid w:val="004140AD"/>
    <w:rsid w:val="00421C14"/>
    <w:rsid w:val="00421CD7"/>
    <w:rsid w:val="00423CA9"/>
    <w:rsid w:val="00423F35"/>
    <w:rsid w:val="0042625C"/>
    <w:rsid w:val="004317F5"/>
    <w:rsid w:val="00432D1B"/>
    <w:rsid w:val="00433705"/>
    <w:rsid w:val="0043397E"/>
    <w:rsid w:val="004356DD"/>
    <w:rsid w:val="00435904"/>
    <w:rsid w:val="00435989"/>
    <w:rsid w:val="00436349"/>
    <w:rsid w:val="00436369"/>
    <w:rsid w:val="004371B3"/>
    <w:rsid w:val="00441B00"/>
    <w:rsid w:val="004438F1"/>
    <w:rsid w:val="004456D7"/>
    <w:rsid w:val="00447EAF"/>
    <w:rsid w:val="0045076A"/>
    <w:rsid w:val="00452FA7"/>
    <w:rsid w:val="0045356E"/>
    <w:rsid w:val="004541C0"/>
    <w:rsid w:val="00455CC1"/>
    <w:rsid w:val="0046221A"/>
    <w:rsid w:val="004631E1"/>
    <w:rsid w:val="004634F3"/>
    <w:rsid w:val="00463A1D"/>
    <w:rsid w:val="00464AFB"/>
    <w:rsid w:val="004653E5"/>
    <w:rsid w:val="00465745"/>
    <w:rsid w:val="00470859"/>
    <w:rsid w:val="00470973"/>
    <w:rsid w:val="0047178D"/>
    <w:rsid w:val="00471A4B"/>
    <w:rsid w:val="00471CBF"/>
    <w:rsid w:val="0047263A"/>
    <w:rsid w:val="0047462B"/>
    <w:rsid w:val="00474D9D"/>
    <w:rsid w:val="00477E10"/>
    <w:rsid w:val="00477F3B"/>
    <w:rsid w:val="004808F7"/>
    <w:rsid w:val="00482EE6"/>
    <w:rsid w:val="00483207"/>
    <w:rsid w:val="004835F0"/>
    <w:rsid w:val="00484746"/>
    <w:rsid w:val="00485063"/>
    <w:rsid w:val="0048506D"/>
    <w:rsid w:val="0048666E"/>
    <w:rsid w:val="00487061"/>
    <w:rsid w:val="00487CFB"/>
    <w:rsid w:val="00491D02"/>
    <w:rsid w:val="00493361"/>
    <w:rsid w:val="004950EA"/>
    <w:rsid w:val="004954AA"/>
    <w:rsid w:val="004962A3"/>
    <w:rsid w:val="00497074"/>
    <w:rsid w:val="0049732C"/>
    <w:rsid w:val="004975F7"/>
    <w:rsid w:val="004979F6"/>
    <w:rsid w:val="004A07BF"/>
    <w:rsid w:val="004A1B08"/>
    <w:rsid w:val="004A34C8"/>
    <w:rsid w:val="004A481E"/>
    <w:rsid w:val="004A7D1F"/>
    <w:rsid w:val="004B0101"/>
    <w:rsid w:val="004B12D1"/>
    <w:rsid w:val="004B1705"/>
    <w:rsid w:val="004B1776"/>
    <w:rsid w:val="004B21B3"/>
    <w:rsid w:val="004B2F4F"/>
    <w:rsid w:val="004B41EF"/>
    <w:rsid w:val="004B5371"/>
    <w:rsid w:val="004B59B9"/>
    <w:rsid w:val="004B765B"/>
    <w:rsid w:val="004C0C12"/>
    <w:rsid w:val="004C145D"/>
    <w:rsid w:val="004C2EB1"/>
    <w:rsid w:val="004C6C4F"/>
    <w:rsid w:val="004C78A6"/>
    <w:rsid w:val="004D13AF"/>
    <w:rsid w:val="004D1ABB"/>
    <w:rsid w:val="004D1AD5"/>
    <w:rsid w:val="004D2907"/>
    <w:rsid w:val="004D513C"/>
    <w:rsid w:val="004D5916"/>
    <w:rsid w:val="004D699B"/>
    <w:rsid w:val="004D71AA"/>
    <w:rsid w:val="004E04A8"/>
    <w:rsid w:val="004E13CF"/>
    <w:rsid w:val="004E2F9A"/>
    <w:rsid w:val="004E3002"/>
    <w:rsid w:val="004E3D3E"/>
    <w:rsid w:val="004E5AB0"/>
    <w:rsid w:val="004E743E"/>
    <w:rsid w:val="004F04F0"/>
    <w:rsid w:val="004F085E"/>
    <w:rsid w:val="004F0CE8"/>
    <w:rsid w:val="004F3578"/>
    <w:rsid w:val="004F35B6"/>
    <w:rsid w:val="004F4B7A"/>
    <w:rsid w:val="004F4BDF"/>
    <w:rsid w:val="004F619D"/>
    <w:rsid w:val="004F61C6"/>
    <w:rsid w:val="004F7AC9"/>
    <w:rsid w:val="005010B9"/>
    <w:rsid w:val="00501F50"/>
    <w:rsid w:val="00503999"/>
    <w:rsid w:val="00507243"/>
    <w:rsid w:val="005072BA"/>
    <w:rsid w:val="00510264"/>
    <w:rsid w:val="0051052D"/>
    <w:rsid w:val="00510841"/>
    <w:rsid w:val="0051356B"/>
    <w:rsid w:val="005139FC"/>
    <w:rsid w:val="00516F45"/>
    <w:rsid w:val="00517F53"/>
    <w:rsid w:val="0052155D"/>
    <w:rsid w:val="00521B24"/>
    <w:rsid w:val="005221B3"/>
    <w:rsid w:val="00525680"/>
    <w:rsid w:val="00526D03"/>
    <w:rsid w:val="00527DA1"/>
    <w:rsid w:val="00530180"/>
    <w:rsid w:val="0053038D"/>
    <w:rsid w:val="00530ACF"/>
    <w:rsid w:val="00536AF4"/>
    <w:rsid w:val="00536BDA"/>
    <w:rsid w:val="00536C0D"/>
    <w:rsid w:val="00537476"/>
    <w:rsid w:val="00537926"/>
    <w:rsid w:val="00541191"/>
    <w:rsid w:val="00541DCE"/>
    <w:rsid w:val="005424A8"/>
    <w:rsid w:val="0054519F"/>
    <w:rsid w:val="005457B7"/>
    <w:rsid w:val="00545B9D"/>
    <w:rsid w:val="005477DB"/>
    <w:rsid w:val="00547D36"/>
    <w:rsid w:val="005501FD"/>
    <w:rsid w:val="00551028"/>
    <w:rsid w:val="005513B2"/>
    <w:rsid w:val="00552265"/>
    <w:rsid w:val="005536FB"/>
    <w:rsid w:val="0055397C"/>
    <w:rsid w:val="00553B9D"/>
    <w:rsid w:val="00555134"/>
    <w:rsid w:val="005567FD"/>
    <w:rsid w:val="00560798"/>
    <w:rsid w:val="00560C27"/>
    <w:rsid w:val="00560E7A"/>
    <w:rsid w:val="005611D3"/>
    <w:rsid w:val="00561217"/>
    <w:rsid w:val="00561EC7"/>
    <w:rsid w:val="00565603"/>
    <w:rsid w:val="00566958"/>
    <w:rsid w:val="005676C2"/>
    <w:rsid w:val="005702CC"/>
    <w:rsid w:val="00575820"/>
    <w:rsid w:val="00576A05"/>
    <w:rsid w:val="00577155"/>
    <w:rsid w:val="00581D54"/>
    <w:rsid w:val="0058229C"/>
    <w:rsid w:val="005830E1"/>
    <w:rsid w:val="00586200"/>
    <w:rsid w:val="00586891"/>
    <w:rsid w:val="00590FE0"/>
    <w:rsid w:val="00592FB7"/>
    <w:rsid w:val="0059331B"/>
    <w:rsid w:val="00594A7E"/>
    <w:rsid w:val="00597C06"/>
    <w:rsid w:val="005A052F"/>
    <w:rsid w:val="005A65D0"/>
    <w:rsid w:val="005B0078"/>
    <w:rsid w:val="005B0F33"/>
    <w:rsid w:val="005B392C"/>
    <w:rsid w:val="005B74BF"/>
    <w:rsid w:val="005C0CF1"/>
    <w:rsid w:val="005C4AD2"/>
    <w:rsid w:val="005C5F31"/>
    <w:rsid w:val="005C6267"/>
    <w:rsid w:val="005D0337"/>
    <w:rsid w:val="005D0C8B"/>
    <w:rsid w:val="005D3866"/>
    <w:rsid w:val="005D3A56"/>
    <w:rsid w:val="005D4A89"/>
    <w:rsid w:val="005D511A"/>
    <w:rsid w:val="005D5147"/>
    <w:rsid w:val="005D66A8"/>
    <w:rsid w:val="005E017C"/>
    <w:rsid w:val="005E085E"/>
    <w:rsid w:val="005E1414"/>
    <w:rsid w:val="005E6D7A"/>
    <w:rsid w:val="005E716E"/>
    <w:rsid w:val="005F2299"/>
    <w:rsid w:val="005F2A51"/>
    <w:rsid w:val="005F49FB"/>
    <w:rsid w:val="005F6193"/>
    <w:rsid w:val="006008B9"/>
    <w:rsid w:val="00600992"/>
    <w:rsid w:val="00601715"/>
    <w:rsid w:val="00602678"/>
    <w:rsid w:val="00606AA2"/>
    <w:rsid w:val="00610207"/>
    <w:rsid w:val="006106D6"/>
    <w:rsid w:val="00611726"/>
    <w:rsid w:val="0061318E"/>
    <w:rsid w:val="00613E70"/>
    <w:rsid w:val="00614D84"/>
    <w:rsid w:val="00617173"/>
    <w:rsid w:val="006206CB"/>
    <w:rsid w:val="00620706"/>
    <w:rsid w:val="00622866"/>
    <w:rsid w:val="00622C44"/>
    <w:rsid w:val="006243DD"/>
    <w:rsid w:val="0062589B"/>
    <w:rsid w:val="006264E3"/>
    <w:rsid w:val="00631260"/>
    <w:rsid w:val="00631DA8"/>
    <w:rsid w:val="0063563D"/>
    <w:rsid w:val="0063731B"/>
    <w:rsid w:val="006378DE"/>
    <w:rsid w:val="0064168E"/>
    <w:rsid w:val="00643A60"/>
    <w:rsid w:val="00645B5D"/>
    <w:rsid w:val="00645B84"/>
    <w:rsid w:val="00646FA2"/>
    <w:rsid w:val="006508FC"/>
    <w:rsid w:val="0065189B"/>
    <w:rsid w:val="0065308A"/>
    <w:rsid w:val="006531E2"/>
    <w:rsid w:val="00654EA2"/>
    <w:rsid w:val="0066190F"/>
    <w:rsid w:val="00663B0F"/>
    <w:rsid w:val="00663C5D"/>
    <w:rsid w:val="00665C74"/>
    <w:rsid w:val="00665EFC"/>
    <w:rsid w:val="00665F1E"/>
    <w:rsid w:val="00666F78"/>
    <w:rsid w:val="00667740"/>
    <w:rsid w:val="0067123C"/>
    <w:rsid w:val="006759FC"/>
    <w:rsid w:val="006776ED"/>
    <w:rsid w:val="00681535"/>
    <w:rsid w:val="00681956"/>
    <w:rsid w:val="00683B7F"/>
    <w:rsid w:val="00685FEE"/>
    <w:rsid w:val="00686586"/>
    <w:rsid w:val="006903CC"/>
    <w:rsid w:val="0069088B"/>
    <w:rsid w:val="00690BE0"/>
    <w:rsid w:val="00691A21"/>
    <w:rsid w:val="00695C9F"/>
    <w:rsid w:val="006A00D2"/>
    <w:rsid w:val="006A16B2"/>
    <w:rsid w:val="006A47A9"/>
    <w:rsid w:val="006A4CD1"/>
    <w:rsid w:val="006A693A"/>
    <w:rsid w:val="006A6CB5"/>
    <w:rsid w:val="006B2235"/>
    <w:rsid w:val="006B29E5"/>
    <w:rsid w:val="006B57D3"/>
    <w:rsid w:val="006B587E"/>
    <w:rsid w:val="006B5CED"/>
    <w:rsid w:val="006C48B7"/>
    <w:rsid w:val="006C492B"/>
    <w:rsid w:val="006C549F"/>
    <w:rsid w:val="006D0361"/>
    <w:rsid w:val="006D0D9D"/>
    <w:rsid w:val="006D2821"/>
    <w:rsid w:val="006D2B43"/>
    <w:rsid w:val="006D38F0"/>
    <w:rsid w:val="006D4143"/>
    <w:rsid w:val="006D503A"/>
    <w:rsid w:val="006D664C"/>
    <w:rsid w:val="006E0056"/>
    <w:rsid w:val="006E2089"/>
    <w:rsid w:val="006E5EB3"/>
    <w:rsid w:val="006E6713"/>
    <w:rsid w:val="006E69F3"/>
    <w:rsid w:val="006E7C61"/>
    <w:rsid w:val="006F0885"/>
    <w:rsid w:val="006F0F85"/>
    <w:rsid w:val="006F14A0"/>
    <w:rsid w:val="006F1595"/>
    <w:rsid w:val="006F16A9"/>
    <w:rsid w:val="006F2125"/>
    <w:rsid w:val="006F4E3F"/>
    <w:rsid w:val="006F52FD"/>
    <w:rsid w:val="006F5922"/>
    <w:rsid w:val="006F6183"/>
    <w:rsid w:val="006F6759"/>
    <w:rsid w:val="006F75EC"/>
    <w:rsid w:val="00701470"/>
    <w:rsid w:val="00702A78"/>
    <w:rsid w:val="0070445B"/>
    <w:rsid w:val="00704B44"/>
    <w:rsid w:val="00705F90"/>
    <w:rsid w:val="0071022D"/>
    <w:rsid w:val="007120B2"/>
    <w:rsid w:val="00713C8A"/>
    <w:rsid w:val="00713D27"/>
    <w:rsid w:val="0071464D"/>
    <w:rsid w:val="00716377"/>
    <w:rsid w:val="00716506"/>
    <w:rsid w:val="00716ECE"/>
    <w:rsid w:val="00717C12"/>
    <w:rsid w:val="00722E8A"/>
    <w:rsid w:val="0072650E"/>
    <w:rsid w:val="00726AD9"/>
    <w:rsid w:val="0072768C"/>
    <w:rsid w:val="00730826"/>
    <w:rsid w:val="00733A02"/>
    <w:rsid w:val="00735346"/>
    <w:rsid w:val="00736826"/>
    <w:rsid w:val="00736895"/>
    <w:rsid w:val="00740878"/>
    <w:rsid w:val="0074410D"/>
    <w:rsid w:val="00744706"/>
    <w:rsid w:val="00746A10"/>
    <w:rsid w:val="00747BCD"/>
    <w:rsid w:val="00750072"/>
    <w:rsid w:val="007503F7"/>
    <w:rsid w:val="00751CFF"/>
    <w:rsid w:val="00753F04"/>
    <w:rsid w:val="00755961"/>
    <w:rsid w:val="007572A5"/>
    <w:rsid w:val="007573C6"/>
    <w:rsid w:val="00757468"/>
    <w:rsid w:val="007620FE"/>
    <w:rsid w:val="007621EB"/>
    <w:rsid w:val="00763671"/>
    <w:rsid w:val="007642C5"/>
    <w:rsid w:val="00764617"/>
    <w:rsid w:val="00764EE5"/>
    <w:rsid w:val="00765AC2"/>
    <w:rsid w:val="00765AD2"/>
    <w:rsid w:val="0076671E"/>
    <w:rsid w:val="00767738"/>
    <w:rsid w:val="007717A7"/>
    <w:rsid w:val="00771DAA"/>
    <w:rsid w:val="00771E6B"/>
    <w:rsid w:val="00772375"/>
    <w:rsid w:val="00772717"/>
    <w:rsid w:val="00776395"/>
    <w:rsid w:val="007763CC"/>
    <w:rsid w:val="0077683B"/>
    <w:rsid w:val="00776E01"/>
    <w:rsid w:val="00783088"/>
    <w:rsid w:val="007841C1"/>
    <w:rsid w:val="00787588"/>
    <w:rsid w:val="00790927"/>
    <w:rsid w:val="007912C9"/>
    <w:rsid w:val="00792AD0"/>
    <w:rsid w:val="0079364B"/>
    <w:rsid w:val="00794DCD"/>
    <w:rsid w:val="00794E91"/>
    <w:rsid w:val="00796001"/>
    <w:rsid w:val="007A11B9"/>
    <w:rsid w:val="007A3A82"/>
    <w:rsid w:val="007B07C0"/>
    <w:rsid w:val="007B1BC1"/>
    <w:rsid w:val="007B3FEF"/>
    <w:rsid w:val="007B6EA1"/>
    <w:rsid w:val="007C0616"/>
    <w:rsid w:val="007C098C"/>
    <w:rsid w:val="007C4780"/>
    <w:rsid w:val="007C6C4A"/>
    <w:rsid w:val="007C6E9B"/>
    <w:rsid w:val="007C7491"/>
    <w:rsid w:val="007C78F7"/>
    <w:rsid w:val="007C7B1A"/>
    <w:rsid w:val="007D18BF"/>
    <w:rsid w:val="007D1C23"/>
    <w:rsid w:val="007D2A42"/>
    <w:rsid w:val="007D45F5"/>
    <w:rsid w:val="007D4A9E"/>
    <w:rsid w:val="007D4D7A"/>
    <w:rsid w:val="007D4E5E"/>
    <w:rsid w:val="007D7284"/>
    <w:rsid w:val="007E2B32"/>
    <w:rsid w:val="007E33E4"/>
    <w:rsid w:val="007E6C13"/>
    <w:rsid w:val="007F0504"/>
    <w:rsid w:val="007F2680"/>
    <w:rsid w:val="007F47C6"/>
    <w:rsid w:val="007F4D6A"/>
    <w:rsid w:val="007F514E"/>
    <w:rsid w:val="007F5243"/>
    <w:rsid w:val="007F5F8B"/>
    <w:rsid w:val="007F71D6"/>
    <w:rsid w:val="00801843"/>
    <w:rsid w:val="00802C83"/>
    <w:rsid w:val="00803B04"/>
    <w:rsid w:val="008041F8"/>
    <w:rsid w:val="00804659"/>
    <w:rsid w:val="00804DD7"/>
    <w:rsid w:val="00810D68"/>
    <w:rsid w:val="0081119E"/>
    <w:rsid w:val="008119A8"/>
    <w:rsid w:val="00814142"/>
    <w:rsid w:val="00814247"/>
    <w:rsid w:val="00814BBD"/>
    <w:rsid w:val="00815F50"/>
    <w:rsid w:val="00817972"/>
    <w:rsid w:val="00821170"/>
    <w:rsid w:val="008234A9"/>
    <w:rsid w:val="008237D6"/>
    <w:rsid w:val="00823F45"/>
    <w:rsid w:val="00825268"/>
    <w:rsid w:val="00826369"/>
    <w:rsid w:val="0082774D"/>
    <w:rsid w:val="00831287"/>
    <w:rsid w:val="00831B26"/>
    <w:rsid w:val="00831E62"/>
    <w:rsid w:val="008322DD"/>
    <w:rsid w:val="00834371"/>
    <w:rsid w:val="00834FB2"/>
    <w:rsid w:val="00835551"/>
    <w:rsid w:val="00835B5B"/>
    <w:rsid w:val="00835E33"/>
    <w:rsid w:val="00836D2B"/>
    <w:rsid w:val="00841AC6"/>
    <w:rsid w:val="00845C04"/>
    <w:rsid w:val="00846135"/>
    <w:rsid w:val="0084678B"/>
    <w:rsid w:val="00850638"/>
    <w:rsid w:val="00850994"/>
    <w:rsid w:val="0085201C"/>
    <w:rsid w:val="00852565"/>
    <w:rsid w:val="00852804"/>
    <w:rsid w:val="0085324A"/>
    <w:rsid w:val="00853CE7"/>
    <w:rsid w:val="00855306"/>
    <w:rsid w:val="00856CF9"/>
    <w:rsid w:val="008606E2"/>
    <w:rsid w:val="0086093A"/>
    <w:rsid w:val="008615FE"/>
    <w:rsid w:val="008622CB"/>
    <w:rsid w:val="0086385E"/>
    <w:rsid w:val="0086563E"/>
    <w:rsid w:val="00867079"/>
    <w:rsid w:val="008674D1"/>
    <w:rsid w:val="008743D7"/>
    <w:rsid w:val="00875AA1"/>
    <w:rsid w:val="00877DE9"/>
    <w:rsid w:val="008858C7"/>
    <w:rsid w:val="0088720F"/>
    <w:rsid w:val="00887C81"/>
    <w:rsid w:val="00887EB9"/>
    <w:rsid w:val="00894494"/>
    <w:rsid w:val="00895E44"/>
    <w:rsid w:val="00896327"/>
    <w:rsid w:val="008966B4"/>
    <w:rsid w:val="008A07F8"/>
    <w:rsid w:val="008A122B"/>
    <w:rsid w:val="008A1E77"/>
    <w:rsid w:val="008A3813"/>
    <w:rsid w:val="008A4CAD"/>
    <w:rsid w:val="008A6B25"/>
    <w:rsid w:val="008A77E2"/>
    <w:rsid w:val="008B00C7"/>
    <w:rsid w:val="008B29AC"/>
    <w:rsid w:val="008B430F"/>
    <w:rsid w:val="008B7692"/>
    <w:rsid w:val="008B7FE3"/>
    <w:rsid w:val="008C0DB2"/>
    <w:rsid w:val="008C2998"/>
    <w:rsid w:val="008C48D5"/>
    <w:rsid w:val="008C4C91"/>
    <w:rsid w:val="008C632B"/>
    <w:rsid w:val="008C71BB"/>
    <w:rsid w:val="008D0E74"/>
    <w:rsid w:val="008D2A73"/>
    <w:rsid w:val="008D2FE5"/>
    <w:rsid w:val="008D3BCC"/>
    <w:rsid w:val="008D3F0B"/>
    <w:rsid w:val="008D4460"/>
    <w:rsid w:val="008D6484"/>
    <w:rsid w:val="008E0312"/>
    <w:rsid w:val="008E4AF0"/>
    <w:rsid w:val="008E50A0"/>
    <w:rsid w:val="008E6A7E"/>
    <w:rsid w:val="008E6F56"/>
    <w:rsid w:val="008F0999"/>
    <w:rsid w:val="008F0B73"/>
    <w:rsid w:val="008F1DA8"/>
    <w:rsid w:val="008F50C2"/>
    <w:rsid w:val="008F788F"/>
    <w:rsid w:val="0090657E"/>
    <w:rsid w:val="00907069"/>
    <w:rsid w:val="0090742D"/>
    <w:rsid w:val="00907BFA"/>
    <w:rsid w:val="0091049F"/>
    <w:rsid w:val="00911841"/>
    <w:rsid w:val="009123EE"/>
    <w:rsid w:val="00912F49"/>
    <w:rsid w:val="00913450"/>
    <w:rsid w:val="00914CDB"/>
    <w:rsid w:val="00914F05"/>
    <w:rsid w:val="00915B31"/>
    <w:rsid w:val="00916BF7"/>
    <w:rsid w:val="00917B6E"/>
    <w:rsid w:val="0092138B"/>
    <w:rsid w:val="00921979"/>
    <w:rsid w:val="0092225D"/>
    <w:rsid w:val="0092295E"/>
    <w:rsid w:val="0092299E"/>
    <w:rsid w:val="0092333C"/>
    <w:rsid w:val="00923C48"/>
    <w:rsid w:val="0092725F"/>
    <w:rsid w:val="0093175A"/>
    <w:rsid w:val="0093339C"/>
    <w:rsid w:val="00933C10"/>
    <w:rsid w:val="00935221"/>
    <w:rsid w:val="009360C6"/>
    <w:rsid w:val="00936283"/>
    <w:rsid w:val="009406DB"/>
    <w:rsid w:val="00941DA9"/>
    <w:rsid w:val="00942467"/>
    <w:rsid w:val="009428B0"/>
    <w:rsid w:val="009447B0"/>
    <w:rsid w:val="00944FFE"/>
    <w:rsid w:val="0095159A"/>
    <w:rsid w:val="009521D5"/>
    <w:rsid w:val="00953779"/>
    <w:rsid w:val="00953A76"/>
    <w:rsid w:val="00954D62"/>
    <w:rsid w:val="0095500A"/>
    <w:rsid w:val="00955596"/>
    <w:rsid w:val="00955F83"/>
    <w:rsid w:val="00960519"/>
    <w:rsid w:val="00962146"/>
    <w:rsid w:val="00966996"/>
    <w:rsid w:val="009669B0"/>
    <w:rsid w:val="009710B4"/>
    <w:rsid w:val="00973316"/>
    <w:rsid w:val="00974539"/>
    <w:rsid w:val="00975879"/>
    <w:rsid w:val="0097671E"/>
    <w:rsid w:val="009800F9"/>
    <w:rsid w:val="00983274"/>
    <w:rsid w:val="009832BC"/>
    <w:rsid w:val="009834E1"/>
    <w:rsid w:val="00985577"/>
    <w:rsid w:val="00985C74"/>
    <w:rsid w:val="0098794A"/>
    <w:rsid w:val="00990A43"/>
    <w:rsid w:val="009913B5"/>
    <w:rsid w:val="0099186F"/>
    <w:rsid w:val="00991B3C"/>
    <w:rsid w:val="009920FD"/>
    <w:rsid w:val="0099510E"/>
    <w:rsid w:val="0099685B"/>
    <w:rsid w:val="00996C65"/>
    <w:rsid w:val="009976E6"/>
    <w:rsid w:val="009A1049"/>
    <w:rsid w:val="009A1063"/>
    <w:rsid w:val="009A13CA"/>
    <w:rsid w:val="009A697C"/>
    <w:rsid w:val="009A77DC"/>
    <w:rsid w:val="009A7D66"/>
    <w:rsid w:val="009B0C8B"/>
    <w:rsid w:val="009B10A2"/>
    <w:rsid w:val="009B2A26"/>
    <w:rsid w:val="009B4587"/>
    <w:rsid w:val="009B4931"/>
    <w:rsid w:val="009B5273"/>
    <w:rsid w:val="009C1BD1"/>
    <w:rsid w:val="009C250C"/>
    <w:rsid w:val="009C3390"/>
    <w:rsid w:val="009C36D6"/>
    <w:rsid w:val="009C3774"/>
    <w:rsid w:val="009C46D8"/>
    <w:rsid w:val="009C4A7F"/>
    <w:rsid w:val="009C4FB0"/>
    <w:rsid w:val="009C5A08"/>
    <w:rsid w:val="009C79C5"/>
    <w:rsid w:val="009D0249"/>
    <w:rsid w:val="009D08DC"/>
    <w:rsid w:val="009D14DE"/>
    <w:rsid w:val="009D26D5"/>
    <w:rsid w:val="009D4560"/>
    <w:rsid w:val="009D57A1"/>
    <w:rsid w:val="009D773A"/>
    <w:rsid w:val="009E0E72"/>
    <w:rsid w:val="009E11D6"/>
    <w:rsid w:val="009E2387"/>
    <w:rsid w:val="009E25B5"/>
    <w:rsid w:val="009E2A00"/>
    <w:rsid w:val="009E2EFE"/>
    <w:rsid w:val="009E31DC"/>
    <w:rsid w:val="009E61A6"/>
    <w:rsid w:val="009E7BC7"/>
    <w:rsid w:val="009F06AB"/>
    <w:rsid w:val="009F3D1C"/>
    <w:rsid w:val="009F56A9"/>
    <w:rsid w:val="009F7C70"/>
    <w:rsid w:val="00A00300"/>
    <w:rsid w:val="00A0253E"/>
    <w:rsid w:val="00A033EF"/>
    <w:rsid w:val="00A0517D"/>
    <w:rsid w:val="00A0571F"/>
    <w:rsid w:val="00A05B61"/>
    <w:rsid w:val="00A05F09"/>
    <w:rsid w:val="00A07AAA"/>
    <w:rsid w:val="00A07C40"/>
    <w:rsid w:val="00A07FAC"/>
    <w:rsid w:val="00A1090F"/>
    <w:rsid w:val="00A11873"/>
    <w:rsid w:val="00A14FE8"/>
    <w:rsid w:val="00A2282C"/>
    <w:rsid w:val="00A241F0"/>
    <w:rsid w:val="00A2517C"/>
    <w:rsid w:val="00A275C2"/>
    <w:rsid w:val="00A30ADF"/>
    <w:rsid w:val="00A3176E"/>
    <w:rsid w:val="00A31A77"/>
    <w:rsid w:val="00A31FC6"/>
    <w:rsid w:val="00A32A56"/>
    <w:rsid w:val="00A334AE"/>
    <w:rsid w:val="00A414CE"/>
    <w:rsid w:val="00A42AE1"/>
    <w:rsid w:val="00A42F01"/>
    <w:rsid w:val="00A434CB"/>
    <w:rsid w:val="00A43810"/>
    <w:rsid w:val="00A439E4"/>
    <w:rsid w:val="00A45920"/>
    <w:rsid w:val="00A471C4"/>
    <w:rsid w:val="00A47567"/>
    <w:rsid w:val="00A47B1A"/>
    <w:rsid w:val="00A50B6C"/>
    <w:rsid w:val="00A529A6"/>
    <w:rsid w:val="00A53F77"/>
    <w:rsid w:val="00A55127"/>
    <w:rsid w:val="00A559E0"/>
    <w:rsid w:val="00A5617B"/>
    <w:rsid w:val="00A5654C"/>
    <w:rsid w:val="00A5677F"/>
    <w:rsid w:val="00A573A4"/>
    <w:rsid w:val="00A61711"/>
    <w:rsid w:val="00A62CC9"/>
    <w:rsid w:val="00A6323B"/>
    <w:rsid w:val="00A641B5"/>
    <w:rsid w:val="00A662AF"/>
    <w:rsid w:val="00A67F8A"/>
    <w:rsid w:val="00A70112"/>
    <w:rsid w:val="00A707E5"/>
    <w:rsid w:val="00A75808"/>
    <w:rsid w:val="00A77EF5"/>
    <w:rsid w:val="00A82D3C"/>
    <w:rsid w:val="00A83220"/>
    <w:rsid w:val="00A8342B"/>
    <w:rsid w:val="00A838EF"/>
    <w:rsid w:val="00A84AD7"/>
    <w:rsid w:val="00A84AFB"/>
    <w:rsid w:val="00A8541A"/>
    <w:rsid w:val="00A86F88"/>
    <w:rsid w:val="00A8736D"/>
    <w:rsid w:val="00A8788C"/>
    <w:rsid w:val="00A91065"/>
    <w:rsid w:val="00A915E5"/>
    <w:rsid w:val="00A91604"/>
    <w:rsid w:val="00A917DC"/>
    <w:rsid w:val="00A9197E"/>
    <w:rsid w:val="00A91ED6"/>
    <w:rsid w:val="00A924A9"/>
    <w:rsid w:val="00A945AB"/>
    <w:rsid w:val="00A949D5"/>
    <w:rsid w:val="00A964ED"/>
    <w:rsid w:val="00AA05FC"/>
    <w:rsid w:val="00AA28BD"/>
    <w:rsid w:val="00AA2C0F"/>
    <w:rsid w:val="00AA3D29"/>
    <w:rsid w:val="00AA57F5"/>
    <w:rsid w:val="00AA7013"/>
    <w:rsid w:val="00AA7487"/>
    <w:rsid w:val="00AB272D"/>
    <w:rsid w:val="00AB2EDB"/>
    <w:rsid w:val="00AB5092"/>
    <w:rsid w:val="00AC0A50"/>
    <w:rsid w:val="00AC0C5E"/>
    <w:rsid w:val="00AC2709"/>
    <w:rsid w:val="00AC2D26"/>
    <w:rsid w:val="00AC4663"/>
    <w:rsid w:val="00AC48EE"/>
    <w:rsid w:val="00AC7056"/>
    <w:rsid w:val="00AD0606"/>
    <w:rsid w:val="00AD0A1D"/>
    <w:rsid w:val="00AD0FD1"/>
    <w:rsid w:val="00AD1119"/>
    <w:rsid w:val="00AD12D5"/>
    <w:rsid w:val="00AD1BF4"/>
    <w:rsid w:val="00AD6C4D"/>
    <w:rsid w:val="00AD7953"/>
    <w:rsid w:val="00AD7978"/>
    <w:rsid w:val="00AE02E6"/>
    <w:rsid w:val="00AE1062"/>
    <w:rsid w:val="00AE1B83"/>
    <w:rsid w:val="00AE2703"/>
    <w:rsid w:val="00AE29BE"/>
    <w:rsid w:val="00AE2C02"/>
    <w:rsid w:val="00AE5ADB"/>
    <w:rsid w:val="00AE78BA"/>
    <w:rsid w:val="00AE7FCD"/>
    <w:rsid w:val="00AF00D5"/>
    <w:rsid w:val="00AF0AB1"/>
    <w:rsid w:val="00AF2841"/>
    <w:rsid w:val="00AF2A64"/>
    <w:rsid w:val="00AF3153"/>
    <w:rsid w:val="00AF3698"/>
    <w:rsid w:val="00AF4803"/>
    <w:rsid w:val="00AF6CE6"/>
    <w:rsid w:val="00AF6EAA"/>
    <w:rsid w:val="00B00127"/>
    <w:rsid w:val="00B00940"/>
    <w:rsid w:val="00B01120"/>
    <w:rsid w:val="00B02F4D"/>
    <w:rsid w:val="00B03F19"/>
    <w:rsid w:val="00B04431"/>
    <w:rsid w:val="00B0663D"/>
    <w:rsid w:val="00B079F6"/>
    <w:rsid w:val="00B11981"/>
    <w:rsid w:val="00B13D5B"/>
    <w:rsid w:val="00B15B17"/>
    <w:rsid w:val="00B17DCC"/>
    <w:rsid w:val="00B20B6B"/>
    <w:rsid w:val="00B2126F"/>
    <w:rsid w:val="00B2389B"/>
    <w:rsid w:val="00B23FAE"/>
    <w:rsid w:val="00B26195"/>
    <w:rsid w:val="00B26340"/>
    <w:rsid w:val="00B26452"/>
    <w:rsid w:val="00B3145D"/>
    <w:rsid w:val="00B317E3"/>
    <w:rsid w:val="00B33140"/>
    <w:rsid w:val="00B334BB"/>
    <w:rsid w:val="00B357ED"/>
    <w:rsid w:val="00B35E96"/>
    <w:rsid w:val="00B37917"/>
    <w:rsid w:val="00B37C96"/>
    <w:rsid w:val="00B37EFD"/>
    <w:rsid w:val="00B423EA"/>
    <w:rsid w:val="00B430D6"/>
    <w:rsid w:val="00B43BF7"/>
    <w:rsid w:val="00B44EBA"/>
    <w:rsid w:val="00B45129"/>
    <w:rsid w:val="00B46E0C"/>
    <w:rsid w:val="00B476A9"/>
    <w:rsid w:val="00B50863"/>
    <w:rsid w:val="00B518D6"/>
    <w:rsid w:val="00B53122"/>
    <w:rsid w:val="00B53852"/>
    <w:rsid w:val="00B54273"/>
    <w:rsid w:val="00B54289"/>
    <w:rsid w:val="00B6142A"/>
    <w:rsid w:val="00B64DD2"/>
    <w:rsid w:val="00B7169C"/>
    <w:rsid w:val="00B73296"/>
    <w:rsid w:val="00B76224"/>
    <w:rsid w:val="00B76F4D"/>
    <w:rsid w:val="00B7781B"/>
    <w:rsid w:val="00B80F35"/>
    <w:rsid w:val="00B845C3"/>
    <w:rsid w:val="00B8479B"/>
    <w:rsid w:val="00B8496D"/>
    <w:rsid w:val="00B860A6"/>
    <w:rsid w:val="00B867F8"/>
    <w:rsid w:val="00B86CC1"/>
    <w:rsid w:val="00B87E0E"/>
    <w:rsid w:val="00B935F6"/>
    <w:rsid w:val="00B94B86"/>
    <w:rsid w:val="00B96EE3"/>
    <w:rsid w:val="00B96F62"/>
    <w:rsid w:val="00BA0931"/>
    <w:rsid w:val="00BA18C3"/>
    <w:rsid w:val="00BA1E95"/>
    <w:rsid w:val="00BA3175"/>
    <w:rsid w:val="00BA33FF"/>
    <w:rsid w:val="00BA3526"/>
    <w:rsid w:val="00BA3E67"/>
    <w:rsid w:val="00BA5906"/>
    <w:rsid w:val="00BA7E17"/>
    <w:rsid w:val="00BB1404"/>
    <w:rsid w:val="00BB1D21"/>
    <w:rsid w:val="00BB30CA"/>
    <w:rsid w:val="00BB491D"/>
    <w:rsid w:val="00BB5DB3"/>
    <w:rsid w:val="00BC00FC"/>
    <w:rsid w:val="00BC0385"/>
    <w:rsid w:val="00BC117F"/>
    <w:rsid w:val="00BC3F91"/>
    <w:rsid w:val="00BC45F4"/>
    <w:rsid w:val="00BC63BC"/>
    <w:rsid w:val="00BD3C90"/>
    <w:rsid w:val="00BD45E4"/>
    <w:rsid w:val="00BE05A1"/>
    <w:rsid w:val="00BE113F"/>
    <w:rsid w:val="00BE20FA"/>
    <w:rsid w:val="00BE2EEC"/>
    <w:rsid w:val="00BE5D76"/>
    <w:rsid w:val="00BE5FEB"/>
    <w:rsid w:val="00BE60D2"/>
    <w:rsid w:val="00BE6705"/>
    <w:rsid w:val="00BF26DA"/>
    <w:rsid w:val="00BF2ADA"/>
    <w:rsid w:val="00BF2E3E"/>
    <w:rsid w:val="00BF3A59"/>
    <w:rsid w:val="00BF5409"/>
    <w:rsid w:val="00BF5799"/>
    <w:rsid w:val="00BF5AFE"/>
    <w:rsid w:val="00BF60A9"/>
    <w:rsid w:val="00BF7023"/>
    <w:rsid w:val="00BF7C7A"/>
    <w:rsid w:val="00C01032"/>
    <w:rsid w:val="00C024B7"/>
    <w:rsid w:val="00C048EB"/>
    <w:rsid w:val="00C0561E"/>
    <w:rsid w:val="00C11187"/>
    <w:rsid w:val="00C11391"/>
    <w:rsid w:val="00C13A9A"/>
    <w:rsid w:val="00C175A7"/>
    <w:rsid w:val="00C17CE0"/>
    <w:rsid w:val="00C21226"/>
    <w:rsid w:val="00C229CC"/>
    <w:rsid w:val="00C24136"/>
    <w:rsid w:val="00C25D4B"/>
    <w:rsid w:val="00C32AC4"/>
    <w:rsid w:val="00C33A4C"/>
    <w:rsid w:val="00C3634F"/>
    <w:rsid w:val="00C4058A"/>
    <w:rsid w:val="00C42498"/>
    <w:rsid w:val="00C44F95"/>
    <w:rsid w:val="00C455D1"/>
    <w:rsid w:val="00C46DA8"/>
    <w:rsid w:val="00C46F1F"/>
    <w:rsid w:val="00C472D0"/>
    <w:rsid w:val="00C505F2"/>
    <w:rsid w:val="00C50C49"/>
    <w:rsid w:val="00C53F1D"/>
    <w:rsid w:val="00C54B60"/>
    <w:rsid w:val="00C56B09"/>
    <w:rsid w:val="00C6206B"/>
    <w:rsid w:val="00C63A69"/>
    <w:rsid w:val="00C64061"/>
    <w:rsid w:val="00C64734"/>
    <w:rsid w:val="00C64794"/>
    <w:rsid w:val="00C65E5C"/>
    <w:rsid w:val="00C70203"/>
    <w:rsid w:val="00C71149"/>
    <w:rsid w:val="00C754A6"/>
    <w:rsid w:val="00C773E9"/>
    <w:rsid w:val="00C77B80"/>
    <w:rsid w:val="00C818D7"/>
    <w:rsid w:val="00C8296B"/>
    <w:rsid w:val="00C83E02"/>
    <w:rsid w:val="00C8549A"/>
    <w:rsid w:val="00C8591E"/>
    <w:rsid w:val="00C866BA"/>
    <w:rsid w:val="00C91565"/>
    <w:rsid w:val="00C92947"/>
    <w:rsid w:val="00C94758"/>
    <w:rsid w:val="00C94F0F"/>
    <w:rsid w:val="00C95813"/>
    <w:rsid w:val="00C96CD8"/>
    <w:rsid w:val="00CA0E88"/>
    <w:rsid w:val="00CA0FE0"/>
    <w:rsid w:val="00CA134F"/>
    <w:rsid w:val="00CA1A90"/>
    <w:rsid w:val="00CA2029"/>
    <w:rsid w:val="00CA3C7E"/>
    <w:rsid w:val="00CA4EFB"/>
    <w:rsid w:val="00CA5388"/>
    <w:rsid w:val="00CA58D4"/>
    <w:rsid w:val="00CA6AE6"/>
    <w:rsid w:val="00CB3D40"/>
    <w:rsid w:val="00CB652A"/>
    <w:rsid w:val="00CB6DAA"/>
    <w:rsid w:val="00CB7267"/>
    <w:rsid w:val="00CB7429"/>
    <w:rsid w:val="00CB7E02"/>
    <w:rsid w:val="00CC01BC"/>
    <w:rsid w:val="00CC0459"/>
    <w:rsid w:val="00CC1EB5"/>
    <w:rsid w:val="00CC2BA2"/>
    <w:rsid w:val="00CC3F3A"/>
    <w:rsid w:val="00CD08D1"/>
    <w:rsid w:val="00CD0BB8"/>
    <w:rsid w:val="00CD1714"/>
    <w:rsid w:val="00CD1A96"/>
    <w:rsid w:val="00CD2127"/>
    <w:rsid w:val="00CD2B59"/>
    <w:rsid w:val="00CD405F"/>
    <w:rsid w:val="00CD4375"/>
    <w:rsid w:val="00CD45B3"/>
    <w:rsid w:val="00CD5916"/>
    <w:rsid w:val="00CD60C1"/>
    <w:rsid w:val="00CD7B75"/>
    <w:rsid w:val="00CE0C3F"/>
    <w:rsid w:val="00CE3A1B"/>
    <w:rsid w:val="00CE3CDD"/>
    <w:rsid w:val="00CE59C8"/>
    <w:rsid w:val="00CE5EC8"/>
    <w:rsid w:val="00CE65A8"/>
    <w:rsid w:val="00CF0740"/>
    <w:rsid w:val="00CF18A2"/>
    <w:rsid w:val="00CF49CD"/>
    <w:rsid w:val="00CF49DA"/>
    <w:rsid w:val="00CF513E"/>
    <w:rsid w:val="00CF7D26"/>
    <w:rsid w:val="00D019D0"/>
    <w:rsid w:val="00D01ADD"/>
    <w:rsid w:val="00D038A4"/>
    <w:rsid w:val="00D04863"/>
    <w:rsid w:val="00D059E4"/>
    <w:rsid w:val="00D06976"/>
    <w:rsid w:val="00D075B3"/>
    <w:rsid w:val="00D111A9"/>
    <w:rsid w:val="00D12592"/>
    <w:rsid w:val="00D16B9B"/>
    <w:rsid w:val="00D16FEB"/>
    <w:rsid w:val="00D2259D"/>
    <w:rsid w:val="00D22AFB"/>
    <w:rsid w:val="00D22C56"/>
    <w:rsid w:val="00D2309A"/>
    <w:rsid w:val="00D235F1"/>
    <w:rsid w:val="00D275B1"/>
    <w:rsid w:val="00D27B49"/>
    <w:rsid w:val="00D3016A"/>
    <w:rsid w:val="00D314D7"/>
    <w:rsid w:val="00D316ED"/>
    <w:rsid w:val="00D31966"/>
    <w:rsid w:val="00D32191"/>
    <w:rsid w:val="00D32AF2"/>
    <w:rsid w:val="00D345A9"/>
    <w:rsid w:val="00D3465D"/>
    <w:rsid w:val="00D35C3E"/>
    <w:rsid w:val="00D36E2B"/>
    <w:rsid w:val="00D36EEC"/>
    <w:rsid w:val="00D43376"/>
    <w:rsid w:val="00D44446"/>
    <w:rsid w:val="00D445AA"/>
    <w:rsid w:val="00D446B6"/>
    <w:rsid w:val="00D47E63"/>
    <w:rsid w:val="00D51837"/>
    <w:rsid w:val="00D5195A"/>
    <w:rsid w:val="00D53034"/>
    <w:rsid w:val="00D539D3"/>
    <w:rsid w:val="00D5510D"/>
    <w:rsid w:val="00D57BD1"/>
    <w:rsid w:val="00D61C97"/>
    <w:rsid w:val="00D62603"/>
    <w:rsid w:val="00D66A52"/>
    <w:rsid w:val="00D67285"/>
    <w:rsid w:val="00D7015C"/>
    <w:rsid w:val="00D70640"/>
    <w:rsid w:val="00D716CF"/>
    <w:rsid w:val="00D71841"/>
    <w:rsid w:val="00D73C18"/>
    <w:rsid w:val="00D74AF1"/>
    <w:rsid w:val="00D75040"/>
    <w:rsid w:val="00D76F7F"/>
    <w:rsid w:val="00D77B0B"/>
    <w:rsid w:val="00D839E8"/>
    <w:rsid w:val="00D84559"/>
    <w:rsid w:val="00D8561B"/>
    <w:rsid w:val="00D86513"/>
    <w:rsid w:val="00D86DB0"/>
    <w:rsid w:val="00D86FCF"/>
    <w:rsid w:val="00D87F05"/>
    <w:rsid w:val="00D87FDE"/>
    <w:rsid w:val="00D91D72"/>
    <w:rsid w:val="00D96514"/>
    <w:rsid w:val="00D9676C"/>
    <w:rsid w:val="00D970C8"/>
    <w:rsid w:val="00D978EE"/>
    <w:rsid w:val="00DA0276"/>
    <w:rsid w:val="00DA2727"/>
    <w:rsid w:val="00DA2A64"/>
    <w:rsid w:val="00DA2BFA"/>
    <w:rsid w:val="00DB0D58"/>
    <w:rsid w:val="00DB1096"/>
    <w:rsid w:val="00DB325A"/>
    <w:rsid w:val="00DB4B3A"/>
    <w:rsid w:val="00DB5F11"/>
    <w:rsid w:val="00DB65F0"/>
    <w:rsid w:val="00DB6F55"/>
    <w:rsid w:val="00DB7EC4"/>
    <w:rsid w:val="00DC0289"/>
    <w:rsid w:val="00DC15B5"/>
    <w:rsid w:val="00DC3576"/>
    <w:rsid w:val="00DC6D46"/>
    <w:rsid w:val="00DD02B0"/>
    <w:rsid w:val="00DD192E"/>
    <w:rsid w:val="00DD1B62"/>
    <w:rsid w:val="00DD2EDF"/>
    <w:rsid w:val="00DD3B8B"/>
    <w:rsid w:val="00DD3EDE"/>
    <w:rsid w:val="00DD4143"/>
    <w:rsid w:val="00DD4361"/>
    <w:rsid w:val="00DD4F09"/>
    <w:rsid w:val="00DD7C4C"/>
    <w:rsid w:val="00DE022F"/>
    <w:rsid w:val="00DE089B"/>
    <w:rsid w:val="00DE17DA"/>
    <w:rsid w:val="00DE4535"/>
    <w:rsid w:val="00DE5B80"/>
    <w:rsid w:val="00DE6C56"/>
    <w:rsid w:val="00DF0AEA"/>
    <w:rsid w:val="00DF28E3"/>
    <w:rsid w:val="00DF39BD"/>
    <w:rsid w:val="00DF3B0B"/>
    <w:rsid w:val="00DF3E48"/>
    <w:rsid w:val="00DF55E6"/>
    <w:rsid w:val="00DF600E"/>
    <w:rsid w:val="00DF7468"/>
    <w:rsid w:val="00E0064F"/>
    <w:rsid w:val="00E01C76"/>
    <w:rsid w:val="00E02FD4"/>
    <w:rsid w:val="00E05481"/>
    <w:rsid w:val="00E06664"/>
    <w:rsid w:val="00E06904"/>
    <w:rsid w:val="00E104D7"/>
    <w:rsid w:val="00E11FCB"/>
    <w:rsid w:val="00E123D2"/>
    <w:rsid w:val="00E12BB2"/>
    <w:rsid w:val="00E13466"/>
    <w:rsid w:val="00E13EDF"/>
    <w:rsid w:val="00E14013"/>
    <w:rsid w:val="00E159EB"/>
    <w:rsid w:val="00E16AA9"/>
    <w:rsid w:val="00E21B19"/>
    <w:rsid w:val="00E22DDD"/>
    <w:rsid w:val="00E23D07"/>
    <w:rsid w:val="00E271EA"/>
    <w:rsid w:val="00E30B0E"/>
    <w:rsid w:val="00E30DAE"/>
    <w:rsid w:val="00E330E2"/>
    <w:rsid w:val="00E348D4"/>
    <w:rsid w:val="00E40137"/>
    <w:rsid w:val="00E40391"/>
    <w:rsid w:val="00E406FC"/>
    <w:rsid w:val="00E40FF0"/>
    <w:rsid w:val="00E4149D"/>
    <w:rsid w:val="00E43C64"/>
    <w:rsid w:val="00E44015"/>
    <w:rsid w:val="00E46075"/>
    <w:rsid w:val="00E4654C"/>
    <w:rsid w:val="00E47457"/>
    <w:rsid w:val="00E478F8"/>
    <w:rsid w:val="00E504F4"/>
    <w:rsid w:val="00E50B9F"/>
    <w:rsid w:val="00E52988"/>
    <w:rsid w:val="00E530C2"/>
    <w:rsid w:val="00E53756"/>
    <w:rsid w:val="00E54BCE"/>
    <w:rsid w:val="00E565A8"/>
    <w:rsid w:val="00E56666"/>
    <w:rsid w:val="00E60349"/>
    <w:rsid w:val="00E620F4"/>
    <w:rsid w:val="00E626D3"/>
    <w:rsid w:val="00E67AB3"/>
    <w:rsid w:val="00E71FEF"/>
    <w:rsid w:val="00E727FC"/>
    <w:rsid w:val="00E72E95"/>
    <w:rsid w:val="00E740F9"/>
    <w:rsid w:val="00E75AD0"/>
    <w:rsid w:val="00E75FE9"/>
    <w:rsid w:val="00E762E1"/>
    <w:rsid w:val="00E771FB"/>
    <w:rsid w:val="00E801D9"/>
    <w:rsid w:val="00E807EF"/>
    <w:rsid w:val="00E8145B"/>
    <w:rsid w:val="00E82B46"/>
    <w:rsid w:val="00E83C18"/>
    <w:rsid w:val="00E85665"/>
    <w:rsid w:val="00E87349"/>
    <w:rsid w:val="00E920BB"/>
    <w:rsid w:val="00E929FF"/>
    <w:rsid w:val="00E93FF2"/>
    <w:rsid w:val="00E962B9"/>
    <w:rsid w:val="00E96F44"/>
    <w:rsid w:val="00EA03E6"/>
    <w:rsid w:val="00EA1C47"/>
    <w:rsid w:val="00EA27D1"/>
    <w:rsid w:val="00EA3C25"/>
    <w:rsid w:val="00EA4C2A"/>
    <w:rsid w:val="00EA6116"/>
    <w:rsid w:val="00EA7871"/>
    <w:rsid w:val="00EB0E00"/>
    <w:rsid w:val="00EB277B"/>
    <w:rsid w:val="00EB422C"/>
    <w:rsid w:val="00EB44CE"/>
    <w:rsid w:val="00EB5D30"/>
    <w:rsid w:val="00EB5D8C"/>
    <w:rsid w:val="00EB7424"/>
    <w:rsid w:val="00EB7D7C"/>
    <w:rsid w:val="00EB7FA3"/>
    <w:rsid w:val="00EC077F"/>
    <w:rsid w:val="00EC141D"/>
    <w:rsid w:val="00EC233C"/>
    <w:rsid w:val="00EC3506"/>
    <w:rsid w:val="00EC3B84"/>
    <w:rsid w:val="00EC4B5E"/>
    <w:rsid w:val="00EC4CC2"/>
    <w:rsid w:val="00EC6839"/>
    <w:rsid w:val="00ED3844"/>
    <w:rsid w:val="00ED401E"/>
    <w:rsid w:val="00ED5331"/>
    <w:rsid w:val="00ED5AC2"/>
    <w:rsid w:val="00ED5B11"/>
    <w:rsid w:val="00ED747A"/>
    <w:rsid w:val="00ED7B7E"/>
    <w:rsid w:val="00EE0388"/>
    <w:rsid w:val="00EE17F9"/>
    <w:rsid w:val="00EE4AE4"/>
    <w:rsid w:val="00EF03CB"/>
    <w:rsid w:val="00EF092D"/>
    <w:rsid w:val="00EF15F5"/>
    <w:rsid w:val="00EF1FF2"/>
    <w:rsid w:val="00EF2508"/>
    <w:rsid w:val="00EF3B99"/>
    <w:rsid w:val="00EF674F"/>
    <w:rsid w:val="00F01E24"/>
    <w:rsid w:val="00F02113"/>
    <w:rsid w:val="00F021C6"/>
    <w:rsid w:val="00F0350A"/>
    <w:rsid w:val="00F0358B"/>
    <w:rsid w:val="00F05F02"/>
    <w:rsid w:val="00F068D1"/>
    <w:rsid w:val="00F07D62"/>
    <w:rsid w:val="00F07EFC"/>
    <w:rsid w:val="00F13731"/>
    <w:rsid w:val="00F13AC8"/>
    <w:rsid w:val="00F1520D"/>
    <w:rsid w:val="00F1595E"/>
    <w:rsid w:val="00F16144"/>
    <w:rsid w:val="00F20365"/>
    <w:rsid w:val="00F2085E"/>
    <w:rsid w:val="00F20D85"/>
    <w:rsid w:val="00F225A3"/>
    <w:rsid w:val="00F2485E"/>
    <w:rsid w:val="00F25226"/>
    <w:rsid w:val="00F26B1C"/>
    <w:rsid w:val="00F271C6"/>
    <w:rsid w:val="00F30188"/>
    <w:rsid w:val="00F31422"/>
    <w:rsid w:val="00F317A8"/>
    <w:rsid w:val="00F31EB0"/>
    <w:rsid w:val="00F324C8"/>
    <w:rsid w:val="00F329D0"/>
    <w:rsid w:val="00F33254"/>
    <w:rsid w:val="00F332DB"/>
    <w:rsid w:val="00F3461B"/>
    <w:rsid w:val="00F353B9"/>
    <w:rsid w:val="00F36BF9"/>
    <w:rsid w:val="00F40ACA"/>
    <w:rsid w:val="00F40D96"/>
    <w:rsid w:val="00F42EBD"/>
    <w:rsid w:val="00F44267"/>
    <w:rsid w:val="00F45D93"/>
    <w:rsid w:val="00F4765A"/>
    <w:rsid w:val="00F47929"/>
    <w:rsid w:val="00F52A3E"/>
    <w:rsid w:val="00F52EF6"/>
    <w:rsid w:val="00F545B5"/>
    <w:rsid w:val="00F55A74"/>
    <w:rsid w:val="00F6147B"/>
    <w:rsid w:val="00F620AD"/>
    <w:rsid w:val="00F64DB3"/>
    <w:rsid w:val="00F655F8"/>
    <w:rsid w:val="00F65FF8"/>
    <w:rsid w:val="00F667B3"/>
    <w:rsid w:val="00F6726A"/>
    <w:rsid w:val="00F67E69"/>
    <w:rsid w:val="00F73305"/>
    <w:rsid w:val="00F73D60"/>
    <w:rsid w:val="00F74C74"/>
    <w:rsid w:val="00F75251"/>
    <w:rsid w:val="00F77BDF"/>
    <w:rsid w:val="00F80270"/>
    <w:rsid w:val="00F80762"/>
    <w:rsid w:val="00F8134E"/>
    <w:rsid w:val="00F82061"/>
    <w:rsid w:val="00F82CD0"/>
    <w:rsid w:val="00F82CF7"/>
    <w:rsid w:val="00F83CB7"/>
    <w:rsid w:val="00F83D1A"/>
    <w:rsid w:val="00F843E7"/>
    <w:rsid w:val="00F85142"/>
    <w:rsid w:val="00F8566B"/>
    <w:rsid w:val="00F862E3"/>
    <w:rsid w:val="00F8733D"/>
    <w:rsid w:val="00F877FE"/>
    <w:rsid w:val="00F96E25"/>
    <w:rsid w:val="00F97533"/>
    <w:rsid w:val="00FA152B"/>
    <w:rsid w:val="00FA1BAF"/>
    <w:rsid w:val="00FA1DA8"/>
    <w:rsid w:val="00FA22D5"/>
    <w:rsid w:val="00FA2879"/>
    <w:rsid w:val="00FA29EB"/>
    <w:rsid w:val="00FA37A4"/>
    <w:rsid w:val="00FA3A5A"/>
    <w:rsid w:val="00FA3C19"/>
    <w:rsid w:val="00FA3C74"/>
    <w:rsid w:val="00FA4F29"/>
    <w:rsid w:val="00FA5839"/>
    <w:rsid w:val="00FA63AB"/>
    <w:rsid w:val="00FA6594"/>
    <w:rsid w:val="00FA7177"/>
    <w:rsid w:val="00FB013F"/>
    <w:rsid w:val="00FB1E13"/>
    <w:rsid w:val="00FB2ECB"/>
    <w:rsid w:val="00FB3C32"/>
    <w:rsid w:val="00FB4FC9"/>
    <w:rsid w:val="00FB7D8A"/>
    <w:rsid w:val="00FC0618"/>
    <w:rsid w:val="00FC1483"/>
    <w:rsid w:val="00FC342D"/>
    <w:rsid w:val="00FC67B8"/>
    <w:rsid w:val="00FC698E"/>
    <w:rsid w:val="00FD0BCE"/>
    <w:rsid w:val="00FD19CD"/>
    <w:rsid w:val="00FD207F"/>
    <w:rsid w:val="00FD30EA"/>
    <w:rsid w:val="00FD410E"/>
    <w:rsid w:val="00FD4CF4"/>
    <w:rsid w:val="00FD5285"/>
    <w:rsid w:val="00FD65D4"/>
    <w:rsid w:val="00FD75F7"/>
    <w:rsid w:val="00FE06C9"/>
    <w:rsid w:val="00FE2A64"/>
    <w:rsid w:val="00FE337D"/>
    <w:rsid w:val="00FE5682"/>
    <w:rsid w:val="00FE6ACB"/>
    <w:rsid w:val="00FF0710"/>
    <w:rsid w:val="00FF178E"/>
    <w:rsid w:val="00FF1BE4"/>
    <w:rsid w:val="00FF29E6"/>
    <w:rsid w:val="00FF2ADE"/>
    <w:rsid w:val="00FF5A6D"/>
    <w:rsid w:val="00FF690F"/>
    <w:rsid w:val="00FF778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C31382"/>
  <w15:chartTrackingRefBased/>
  <w15:docId w15:val="{D2474671-5A05-4CFE-B7B1-15EAEA9B69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631DA8"/>
    <w:pPr>
      <w:spacing w:after="0" w:line="240" w:lineRule="auto"/>
    </w:pPr>
    <w:rPr>
      <w:rFonts w:ascii="Times New Roman" w:eastAsia="Times New Roman" w:hAnsi="Times New Roman" w:cs="Times New Roman"/>
      <w:sz w:val="24"/>
      <w:szCs w:val="24"/>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uiPriority w:val="99"/>
    <w:unhideWhenUsed/>
    <w:rsid w:val="00CF0740"/>
    <w:rPr>
      <w:color w:val="0000FF"/>
      <w:u w:val="single"/>
    </w:rPr>
  </w:style>
  <w:style w:type="paragraph" w:customStyle="1" w:styleId="Poglavje">
    <w:name w:val="Poglavje"/>
    <w:basedOn w:val="Navaden"/>
    <w:qFormat/>
    <w:rsid w:val="00CF0740"/>
    <w:pPr>
      <w:suppressAutoHyphens/>
      <w:overflowPunct w:val="0"/>
      <w:autoSpaceDE w:val="0"/>
      <w:autoSpaceDN w:val="0"/>
      <w:adjustRightInd w:val="0"/>
      <w:spacing w:before="360" w:after="60" w:line="200" w:lineRule="exact"/>
      <w:jc w:val="center"/>
      <w:outlineLvl w:val="3"/>
    </w:pPr>
    <w:rPr>
      <w:rFonts w:ascii="Arial" w:hAnsi="Arial" w:cs="Arial"/>
      <w:b/>
      <w:sz w:val="22"/>
      <w:szCs w:val="22"/>
    </w:rPr>
  </w:style>
  <w:style w:type="character" w:customStyle="1" w:styleId="NeotevilenodstavekZnak">
    <w:name w:val="Neoštevilčen odstavek Znak"/>
    <w:link w:val="Neotevilenodstavek"/>
    <w:locked/>
    <w:rsid w:val="00CF0740"/>
    <w:rPr>
      <w:rFonts w:ascii="Arial" w:hAnsi="Arial" w:cs="Arial"/>
    </w:rPr>
  </w:style>
  <w:style w:type="paragraph" w:customStyle="1" w:styleId="Neotevilenodstavek">
    <w:name w:val="Neoštevilčen odstavek"/>
    <w:basedOn w:val="Navaden"/>
    <w:link w:val="NeotevilenodstavekZnak"/>
    <w:qFormat/>
    <w:rsid w:val="00CF0740"/>
    <w:pPr>
      <w:overflowPunct w:val="0"/>
      <w:autoSpaceDE w:val="0"/>
      <w:autoSpaceDN w:val="0"/>
      <w:adjustRightInd w:val="0"/>
      <w:spacing w:before="60" w:after="60" w:line="200" w:lineRule="exact"/>
      <w:jc w:val="both"/>
    </w:pPr>
    <w:rPr>
      <w:rFonts w:ascii="Arial" w:eastAsiaTheme="minorHAnsi" w:hAnsi="Arial" w:cs="Arial"/>
      <w:sz w:val="22"/>
      <w:szCs w:val="22"/>
      <w:lang w:eastAsia="en-US"/>
    </w:rPr>
  </w:style>
  <w:style w:type="character" w:customStyle="1" w:styleId="AlineazaodstavkomZnak">
    <w:name w:val="Alinea za odstavkom Znak"/>
    <w:link w:val="Alineazaodstavkom"/>
    <w:locked/>
    <w:rsid w:val="00CF0740"/>
    <w:rPr>
      <w:rFonts w:ascii="Arial" w:hAnsi="Arial" w:cs="Arial"/>
      <w:lang w:val="x-none" w:eastAsia="x-none"/>
    </w:rPr>
  </w:style>
  <w:style w:type="paragraph" w:customStyle="1" w:styleId="Alineazaodstavkom">
    <w:name w:val="Alinea za odstavkom"/>
    <w:basedOn w:val="Navaden"/>
    <w:link w:val="AlineazaodstavkomZnak"/>
    <w:qFormat/>
    <w:rsid w:val="00CF0740"/>
    <w:pPr>
      <w:numPr>
        <w:numId w:val="1"/>
      </w:numPr>
      <w:overflowPunct w:val="0"/>
      <w:autoSpaceDE w:val="0"/>
      <w:autoSpaceDN w:val="0"/>
      <w:adjustRightInd w:val="0"/>
      <w:spacing w:line="200" w:lineRule="exact"/>
      <w:ind w:left="709" w:hanging="284"/>
      <w:jc w:val="both"/>
    </w:pPr>
    <w:rPr>
      <w:rFonts w:ascii="Arial" w:eastAsiaTheme="minorHAnsi" w:hAnsi="Arial" w:cs="Arial"/>
      <w:sz w:val="22"/>
      <w:szCs w:val="22"/>
      <w:lang w:val="x-none" w:eastAsia="x-none"/>
    </w:rPr>
  </w:style>
  <w:style w:type="paragraph" w:customStyle="1" w:styleId="alineazaodstavkom1">
    <w:name w:val="alineazaodstavkom1"/>
    <w:basedOn w:val="Navaden"/>
    <w:rsid w:val="00CF0740"/>
    <w:pPr>
      <w:ind w:left="425" w:hanging="425"/>
      <w:jc w:val="both"/>
    </w:pPr>
    <w:rPr>
      <w:rFonts w:ascii="Arial" w:hAnsi="Arial" w:cs="Arial"/>
      <w:sz w:val="22"/>
      <w:szCs w:val="22"/>
    </w:rPr>
  </w:style>
  <w:style w:type="character" w:customStyle="1" w:styleId="BesediloZnak">
    <w:name w:val="Besedilo Znak"/>
    <w:link w:val="Besedilo"/>
    <w:locked/>
    <w:rsid w:val="00CF0740"/>
    <w:rPr>
      <w:rFonts w:ascii="Arial" w:hAnsi="Arial" w:cs="Arial"/>
      <w:lang w:val="x-none" w:eastAsia="x-none"/>
    </w:rPr>
  </w:style>
  <w:style w:type="paragraph" w:customStyle="1" w:styleId="Besedilo">
    <w:name w:val="Besedilo"/>
    <w:basedOn w:val="Navaden"/>
    <w:link w:val="BesediloZnak"/>
    <w:qFormat/>
    <w:rsid w:val="00CF0740"/>
    <w:pPr>
      <w:spacing w:after="120" w:line="300" w:lineRule="exact"/>
      <w:jc w:val="both"/>
    </w:pPr>
    <w:rPr>
      <w:rFonts w:ascii="Arial" w:eastAsiaTheme="minorHAnsi" w:hAnsi="Arial" w:cs="Arial"/>
      <w:sz w:val="22"/>
      <w:szCs w:val="22"/>
      <w:lang w:val="x-none" w:eastAsia="x-none"/>
    </w:rPr>
  </w:style>
  <w:style w:type="paragraph" w:customStyle="1" w:styleId="len">
    <w:name w:val="len"/>
    <w:basedOn w:val="Navaden"/>
    <w:rsid w:val="00CF0740"/>
    <w:pPr>
      <w:spacing w:before="100" w:beforeAutospacing="1" w:after="100" w:afterAutospacing="1"/>
    </w:pPr>
  </w:style>
  <w:style w:type="paragraph" w:customStyle="1" w:styleId="vrstapredpisa">
    <w:name w:val="vrstapredpisa"/>
    <w:basedOn w:val="Navaden"/>
    <w:rsid w:val="00CF0740"/>
    <w:pPr>
      <w:spacing w:before="100" w:beforeAutospacing="1" w:after="100" w:afterAutospacing="1"/>
    </w:pPr>
  </w:style>
  <w:style w:type="character" w:customStyle="1" w:styleId="lenZnak">
    <w:name w:val="Člen Znak"/>
    <w:link w:val="len0"/>
    <w:locked/>
    <w:rsid w:val="00CF0740"/>
    <w:rPr>
      <w:rFonts w:ascii="Arial" w:hAnsi="Arial" w:cs="Arial"/>
      <w:b/>
    </w:rPr>
  </w:style>
  <w:style w:type="paragraph" w:customStyle="1" w:styleId="len0">
    <w:name w:val="Člen"/>
    <w:basedOn w:val="Navaden"/>
    <w:link w:val="lenZnak"/>
    <w:qFormat/>
    <w:rsid w:val="00CF0740"/>
    <w:pPr>
      <w:suppressAutoHyphens/>
      <w:overflowPunct w:val="0"/>
      <w:autoSpaceDE w:val="0"/>
      <w:autoSpaceDN w:val="0"/>
      <w:adjustRightInd w:val="0"/>
      <w:spacing w:before="480"/>
      <w:jc w:val="center"/>
    </w:pPr>
    <w:rPr>
      <w:rFonts w:ascii="Arial" w:eastAsiaTheme="minorHAnsi" w:hAnsi="Arial" w:cs="Arial"/>
      <w:b/>
      <w:sz w:val="22"/>
      <w:szCs w:val="22"/>
      <w:lang w:eastAsia="en-US"/>
    </w:rPr>
  </w:style>
  <w:style w:type="paragraph" w:customStyle="1" w:styleId="tevilnatoka111">
    <w:name w:val="Številčna točka 1.1.1"/>
    <w:basedOn w:val="Navaden"/>
    <w:qFormat/>
    <w:rsid w:val="00CF0740"/>
    <w:pPr>
      <w:widowControl w:val="0"/>
      <w:numPr>
        <w:ilvl w:val="2"/>
        <w:numId w:val="2"/>
      </w:numPr>
      <w:overflowPunct w:val="0"/>
      <w:autoSpaceDE w:val="0"/>
      <w:autoSpaceDN w:val="0"/>
      <w:adjustRightInd w:val="0"/>
      <w:jc w:val="both"/>
    </w:pPr>
    <w:rPr>
      <w:rFonts w:ascii="Arial" w:hAnsi="Arial"/>
      <w:sz w:val="22"/>
      <w:szCs w:val="16"/>
    </w:rPr>
  </w:style>
  <w:style w:type="character" w:customStyle="1" w:styleId="OdstavekZnak">
    <w:name w:val="Odstavek Znak"/>
    <w:link w:val="Odstavek"/>
    <w:locked/>
    <w:rsid w:val="00CF0740"/>
    <w:rPr>
      <w:rFonts w:ascii="Arial" w:hAnsi="Arial" w:cs="Arial"/>
    </w:rPr>
  </w:style>
  <w:style w:type="paragraph" w:customStyle="1" w:styleId="Odstavek">
    <w:name w:val="Odstavek"/>
    <w:basedOn w:val="Navaden"/>
    <w:link w:val="OdstavekZnak"/>
    <w:qFormat/>
    <w:rsid w:val="00CF0740"/>
    <w:pPr>
      <w:overflowPunct w:val="0"/>
      <w:autoSpaceDE w:val="0"/>
      <w:autoSpaceDN w:val="0"/>
      <w:adjustRightInd w:val="0"/>
      <w:spacing w:before="240"/>
      <w:ind w:firstLine="1021"/>
      <w:jc w:val="both"/>
    </w:pPr>
    <w:rPr>
      <w:rFonts w:ascii="Arial" w:eastAsiaTheme="minorHAnsi" w:hAnsi="Arial" w:cs="Arial"/>
      <w:sz w:val="22"/>
      <w:szCs w:val="22"/>
      <w:lang w:eastAsia="en-US"/>
    </w:rPr>
  </w:style>
  <w:style w:type="character" w:customStyle="1" w:styleId="tevilnatokaZnak">
    <w:name w:val="Številčna točka Znak"/>
    <w:link w:val="tevilnatoka"/>
    <w:locked/>
    <w:rsid w:val="00CF0740"/>
    <w:rPr>
      <w:rFonts w:ascii="Arial" w:hAnsi="Arial" w:cs="Arial"/>
    </w:rPr>
  </w:style>
  <w:style w:type="paragraph" w:customStyle="1" w:styleId="tevilnatoka">
    <w:name w:val="Številčna točka"/>
    <w:basedOn w:val="Navaden"/>
    <w:link w:val="tevilnatokaZnak"/>
    <w:qFormat/>
    <w:rsid w:val="00CF0740"/>
    <w:pPr>
      <w:numPr>
        <w:numId w:val="2"/>
      </w:numPr>
      <w:jc w:val="both"/>
    </w:pPr>
    <w:rPr>
      <w:rFonts w:ascii="Arial" w:eastAsiaTheme="minorHAnsi" w:hAnsi="Arial" w:cs="Arial"/>
      <w:sz w:val="22"/>
      <w:szCs w:val="22"/>
      <w:lang w:eastAsia="en-US"/>
    </w:rPr>
  </w:style>
  <w:style w:type="paragraph" w:customStyle="1" w:styleId="lennaslov">
    <w:name w:val="Člen_naslov"/>
    <w:basedOn w:val="len0"/>
    <w:qFormat/>
    <w:rsid w:val="00CF0740"/>
    <w:pPr>
      <w:spacing w:before="0"/>
    </w:pPr>
  </w:style>
  <w:style w:type="paragraph" w:customStyle="1" w:styleId="tevilnatoka11Nova">
    <w:name w:val="Številčna točka 1.1 Nova"/>
    <w:basedOn w:val="tevilnatoka"/>
    <w:qFormat/>
    <w:rsid w:val="00CF0740"/>
    <w:pPr>
      <w:numPr>
        <w:ilvl w:val="1"/>
      </w:numPr>
      <w:tabs>
        <w:tab w:val="clear" w:pos="425"/>
        <w:tab w:val="num" w:pos="360"/>
      </w:tabs>
      <w:ind w:left="1440" w:hanging="360"/>
    </w:pPr>
  </w:style>
  <w:style w:type="paragraph" w:styleId="Odstavekseznama">
    <w:name w:val="List Paragraph"/>
    <w:basedOn w:val="Navaden"/>
    <w:uiPriority w:val="34"/>
    <w:qFormat/>
    <w:rsid w:val="00BB30CA"/>
    <w:pPr>
      <w:ind w:left="720"/>
      <w:contextualSpacing/>
    </w:pPr>
  </w:style>
  <w:style w:type="paragraph" w:styleId="Glava">
    <w:name w:val="header"/>
    <w:basedOn w:val="Navaden"/>
    <w:link w:val="GlavaZnak"/>
    <w:uiPriority w:val="99"/>
    <w:unhideWhenUsed/>
    <w:rsid w:val="000E3D3B"/>
    <w:pPr>
      <w:tabs>
        <w:tab w:val="center" w:pos="4536"/>
        <w:tab w:val="right" w:pos="9072"/>
      </w:tabs>
    </w:pPr>
  </w:style>
  <w:style w:type="character" w:customStyle="1" w:styleId="GlavaZnak">
    <w:name w:val="Glava Znak"/>
    <w:basedOn w:val="Privzetapisavaodstavka"/>
    <w:link w:val="Glava"/>
    <w:uiPriority w:val="99"/>
    <w:rsid w:val="000E3D3B"/>
    <w:rPr>
      <w:rFonts w:ascii="Times New Roman" w:eastAsia="Times New Roman" w:hAnsi="Times New Roman" w:cs="Times New Roman"/>
      <w:sz w:val="24"/>
      <w:szCs w:val="24"/>
      <w:lang w:eastAsia="sl-SI"/>
    </w:rPr>
  </w:style>
  <w:style w:type="paragraph" w:styleId="Noga">
    <w:name w:val="footer"/>
    <w:basedOn w:val="Navaden"/>
    <w:link w:val="NogaZnak"/>
    <w:uiPriority w:val="99"/>
    <w:unhideWhenUsed/>
    <w:rsid w:val="000E3D3B"/>
    <w:pPr>
      <w:tabs>
        <w:tab w:val="center" w:pos="4536"/>
        <w:tab w:val="right" w:pos="9072"/>
      </w:tabs>
    </w:pPr>
  </w:style>
  <w:style w:type="character" w:customStyle="1" w:styleId="NogaZnak">
    <w:name w:val="Noga Znak"/>
    <w:basedOn w:val="Privzetapisavaodstavka"/>
    <w:link w:val="Noga"/>
    <w:uiPriority w:val="99"/>
    <w:rsid w:val="000E3D3B"/>
    <w:rPr>
      <w:rFonts w:ascii="Times New Roman" w:eastAsia="Times New Roman" w:hAnsi="Times New Roman" w:cs="Times New Roman"/>
      <w:sz w:val="24"/>
      <w:szCs w:val="24"/>
      <w:lang w:eastAsia="sl-SI"/>
    </w:rPr>
  </w:style>
  <w:style w:type="character" w:styleId="Pripombasklic">
    <w:name w:val="annotation reference"/>
    <w:basedOn w:val="Privzetapisavaodstavka"/>
    <w:uiPriority w:val="99"/>
    <w:semiHidden/>
    <w:unhideWhenUsed/>
    <w:rsid w:val="000E3EF1"/>
    <w:rPr>
      <w:sz w:val="16"/>
      <w:szCs w:val="16"/>
    </w:rPr>
  </w:style>
  <w:style w:type="paragraph" w:styleId="Pripombabesedilo">
    <w:name w:val="annotation text"/>
    <w:basedOn w:val="Navaden"/>
    <w:link w:val="PripombabesediloZnak"/>
    <w:uiPriority w:val="99"/>
    <w:unhideWhenUsed/>
    <w:rsid w:val="000E3EF1"/>
    <w:rPr>
      <w:sz w:val="20"/>
      <w:szCs w:val="20"/>
    </w:rPr>
  </w:style>
  <w:style w:type="character" w:customStyle="1" w:styleId="PripombabesediloZnak">
    <w:name w:val="Pripomba – besedilo Znak"/>
    <w:basedOn w:val="Privzetapisavaodstavka"/>
    <w:link w:val="Pripombabesedilo"/>
    <w:uiPriority w:val="99"/>
    <w:rsid w:val="000E3EF1"/>
    <w:rPr>
      <w:rFonts w:ascii="Times New Roman" w:eastAsia="Times New Roman" w:hAnsi="Times New Roman"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0E3EF1"/>
    <w:rPr>
      <w:b/>
      <w:bCs/>
    </w:rPr>
  </w:style>
  <w:style w:type="character" w:customStyle="1" w:styleId="ZadevapripombeZnak">
    <w:name w:val="Zadeva pripombe Znak"/>
    <w:basedOn w:val="PripombabesediloZnak"/>
    <w:link w:val="Zadevapripombe"/>
    <w:uiPriority w:val="99"/>
    <w:semiHidden/>
    <w:rsid w:val="000E3EF1"/>
    <w:rPr>
      <w:rFonts w:ascii="Times New Roman" w:eastAsia="Times New Roman" w:hAnsi="Times New Roman" w:cs="Times New Roman"/>
      <w:b/>
      <w:bCs/>
      <w:sz w:val="20"/>
      <w:szCs w:val="20"/>
      <w:lang w:eastAsia="sl-SI"/>
    </w:rPr>
  </w:style>
  <w:style w:type="paragraph" w:styleId="Besedilooblaka">
    <w:name w:val="Balloon Text"/>
    <w:basedOn w:val="Navaden"/>
    <w:link w:val="BesedilooblakaZnak"/>
    <w:uiPriority w:val="99"/>
    <w:semiHidden/>
    <w:unhideWhenUsed/>
    <w:rsid w:val="000E3EF1"/>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0E3EF1"/>
    <w:rPr>
      <w:rFonts w:ascii="Segoe UI" w:eastAsia="Times New Roman" w:hAnsi="Segoe UI" w:cs="Segoe UI"/>
      <w:sz w:val="18"/>
      <w:szCs w:val="18"/>
      <w:lang w:eastAsia="sl-SI"/>
    </w:rPr>
  </w:style>
  <w:style w:type="paragraph" w:styleId="Revizija">
    <w:name w:val="Revision"/>
    <w:hidden/>
    <w:uiPriority w:val="99"/>
    <w:semiHidden/>
    <w:rsid w:val="00617173"/>
    <w:pPr>
      <w:spacing w:after="0" w:line="240" w:lineRule="auto"/>
    </w:pPr>
    <w:rPr>
      <w:rFonts w:ascii="Times New Roman" w:eastAsia="Times New Roman" w:hAnsi="Times New Roman" w:cs="Times New Roman"/>
      <w:sz w:val="24"/>
      <w:szCs w:val="24"/>
      <w:lang w:eastAsia="sl-SI"/>
    </w:rPr>
  </w:style>
  <w:style w:type="character" w:customStyle="1" w:styleId="Nerazreenaomemba1">
    <w:name w:val="Nerazrešena omemba1"/>
    <w:basedOn w:val="Privzetapisavaodstavka"/>
    <w:uiPriority w:val="99"/>
    <w:semiHidden/>
    <w:unhideWhenUsed/>
    <w:rsid w:val="004E2F9A"/>
    <w:rPr>
      <w:color w:val="605E5C"/>
      <w:shd w:val="clear" w:color="auto" w:fill="E1DFDD"/>
    </w:rPr>
  </w:style>
  <w:style w:type="table" w:styleId="Tabelamrea">
    <w:name w:val="Table Grid"/>
    <w:basedOn w:val="Navadnatabela"/>
    <w:uiPriority w:val="39"/>
    <w:rsid w:val="00F01E2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2D49BA"/>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3664947">
      <w:bodyDiv w:val="1"/>
      <w:marLeft w:val="0"/>
      <w:marRight w:val="0"/>
      <w:marTop w:val="0"/>
      <w:marBottom w:val="0"/>
      <w:divBdr>
        <w:top w:val="none" w:sz="0" w:space="0" w:color="auto"/>
        <w:left w:val="none" w:sz="0" w:space="0" w:color="auto"/>
        <w:bottom w:val="none" w:sz="0" w:space="0" w:color="auto"/>
        <w:right w:val="none" w:sz="0" w:space="0" w:color="auto"/>
      </w:divBdr>
    </w:div>
    <w:div w:id="766002618">
      <w:bodyDiv w:val="1"/>
      <w:marLeft w:val="0"/>
      <w:marRight w:val="0"/>
      <w:marTop w:val="0"/>
      <w:marBottom w:val="0"/>
      <w:divBdr>
        <w:top w:val="none" w:sz="0" w:space="0" w:color="auto"/>
        <w:left w:val="none" w:sz="0" w:space="0" w:color="auto"/>
        <w:bottom w:val="none" w:sz="0" w:space="0" w:color="auto"/>
        <w:right w:val="none" w:sz="0" w:space="0" w:color="auto"/>
      </w:divBdr>
    </w:div>
    <w:div w:id="772627701">
      <w:bodyDiv w:val="1"/>
      <w:marLeft w:val="0"/>
      <w:marRight w:val="0"/>
      <w:marTop w:val="0"/>
      <w:marBottom w:val="0"/>
      <w:divBdr>
        <w:top w:val="none" w:sz="0" w:space="0" w:color="auto"/>
        <w:left w:val="none" w:sz="0" w:space="0" w:color="auto"/>
        <w:bottom w:val="none" w:sz="0" w:space="0" w:color="auto"/>
        <w:right w:val="none" w:sz="0" w:space="0" w:color="auto"/>
      </w:divBdr>
    </w:div>
    <w:div w:id="783767195">
      <w:bodyDiv w:val="1"/>
      <w:marLeft w:val="0"/>
      <w:marRight w:val="0"/>
      <w:marTop w:val="0"/>
      <w:marBottom w:val="0"/>
      <w:divBdr>
        <w:top w:val="none" w:sz="0" w:space="0" w:color="auto"/>
        <w:left w:val="none" w:sz="0" w:space="0" w:color="auto"/>
        <w:bottom w:val="none" w:sz="0" w:space="0" w:color="auto"/>
        <w:right w:val="none" w:sz="0" w:space="0" w:color="auto"/>
      </w:divBdr>
    </w:div>
    <w:div w:id="971862502">
      <w:bodyDiv w:val="1"/>
      <w:marLeft w:val="0"/>
      <w:marRight w:val="0"/>
      <w:marTop w:val="0"/>
      <w:marBottom w:val="0"/>
      <w:divBdr>
        <w:top w:val="none" w:sz="0" w:space="0" w:color="auto"/>
        <w:left w:val="none" w:sz="0" w:space="0" w:color="auto"/>
        <w:bottom w:val="none" w:sz="0" w:space="0" w:color="auto"/>
        <w:right w:val="none" w:sz="0" w:space="0" w:color="auto"/>
      </w:divBdr>
    </w:div>
    <w:div w:id="1186092627">
      <w:bodyDiv w:val="1"/>
      <w:marLeft w:val="0"/>
      <w:marRight w:val="0"/>
      <w:marTop w:val="0"/>
      <w:marBottom w:val="0"/>
      <w:divBdr>
        <w:top w:val="none" w:sz="0" w:space="0" w:color="auto"/>
        <w:left w:val="none" w:sz="0" w:space="0" w:color="auto"/>
        <w:bottom w:val="none" w:sz="0" w:space="0" w:color="auto"/>
        <w:right w:val="none" w:sz="0" w:space="0" w:color="auto"/>
      </w:divBdr>
    </w:div>
    <w:div w:id="1213468029">
      <w:bodyDiv w:val="1"/>
      <w:marLeft w:val="0"/>
      <w:marRight w:val="0"/>
      <w:marTop w:val="0"/>
      <w:marBottom w:val="0"/>
      <w:divBdr>
        <w:top w:val="none" w:sz="0" w:space="0" w:color="auto"/>
        <w:left w:val="none" w:sz="0" w:space="0" w:color="auto"/>
        <w:bottom w:val="none" w:sz="0" w:space="0" w:color="auto"/>
        <w:right w:val="none" w:sz="0" w:space="0" w:color="auto"/>
      </w:divBdr>
      <w:divsChild>
        <w:div w:id="489713359">
          <w:marLeft w:val="446"/>
          <w:marRight w:val="0"/>
          <w:marTop w:val="0"/>
          <w:marBottom w:val="0"/>
          <w:divBdr>
            <w:top w:val="none" w:sz="0" w:space="0" w:color="auto"/>
            <w:left w:val="none" w:sz="0" w:space="0" w:color="auto"/>
            <w:bottom w:val="none" w:sz="0" w:space="0" w:color="auto"/>
            <w:right w:val="none" w:sz="0" w:space="0" w:color="auto"/>
          </w:divBdr>
        </w:div>
        <w:div w:id="1480459128">
          <w:marLeft w:val="446"/>
          <w:marRight w:val="0"/>
          <w:marTop w:val="0"/>
          <w:marBottom w:val="0"/>
          <w:divBdr>
            <w:top w:val="none" w:sz="0" w:space="0" w:color="auto"/>
            <w:left w:val="none" w:sz="0" w:space="0" w:color="auto"/>
            <w:bottom w:val="none" w:sz="0" w:space="0" w:color="auto"/>
            <w:right w:val="none" w:sz="0" w:space="0" w:color="auto"/>
          </w:divBdr>
        </w:div>
        <w:div w:id="694428853">
          <w:marLeft w:val="446"/>
          <w:marRight w:val="0"/>
          <w:marTop w:val="0"/>
          <w:marBottom w:val="0"/>
          <w:divBdr>
            <w:top w:val="none" w:sz="0" w:space="0" w:color="auto"/>
            <w:left w:val="none" w:sz="0" w:space="0" w:color="auto"/>
            <w:bottom w:val="none" w:sz="0" w:space="0" w:color="auto"/>
            <w:right w:val="none" w:sz="0" w:space="0" w:color="auto"/>
          </w:divBdr>
        </w:div>
      </w:divsChild>
    </w:div>
    <w:div w:id="1285307760">
      <w:bodyDiv w:val="1"/>
      <w:marLeft w:val="0"/>
      <w:marRight w:val="0"/>
      <w:marTop w:val="0"/>
      <w:marBottom w:val="0"/>
      <w:divBdr>
        <w:top w:val="none" w:sz="0" w:space="0" w:color="auto"/>
        <w:left w:val="none" w:sz="0" w:space="0" w:color="auto"/>
        <w:bottom w:val="none" w:sz="0" w:space="0" w:color="auto"/>
        <w:right w:val="none" w:sz="0" w:space="0" w:color="auto"/>
      </w:divBdr>
      <w:divsChild>
        <w:div w:id="2019963669">
          <w:marLeft w:val="0"/>
          <w:marRight w:val="0"/>
          <w:marTop w:val="240"/>
          <w:marBottom w:val="120"/>
          <w:divBdr>
            <w:top w:val="none" w:sz="0" w:space="0" w:color="auto"/>
            <w:left w:val="none" w:sz="0" w:space="0" w:color="auto"/>
            <w:bottom w:val="none" w:sz="0" w:space="0" w:color="auto"/>
            <w:right w:val="none" w:sz="0" w:space="0" w:color="auto"/>
          </w:divBdr>
        </w:div>
      </w:divsChild>
    </w:div>
    <w:div w:id="1686053030">
      <w:bodyDiv w:val="1"/>
      <w:marLeft w:val="0"/>
      <w:marRight w:val="0"/>
      <w:marTop w:val="0"/>
      <w:marBottom w:val="0"/>
      <w:divBdr>
        <w:top w:val="none" w:sz="0" w:space="0" w:color="auto"/>
        <w:left w:val="none" w:sz="0" w:space="0" w:color="auto"/>
        <w:bottom w:val="none" w:sz="0" w:space="0" w:color="auto"/>
        <w:right w:val="none" w:sz="0" w:space="0" w:color="auto"/>
      </w:divBdr>
    </w:div>
    <w:div w:id="1781484349">
      <w:bodyDiv w:val="1"/>
      <w:marLeft w:val="0"/>
      <w:marRight w:val="0"/>
      <w:marTop w:val="0"/>
      <w:marBottom w:val="0"/>
      <w:divBdr>
        <w:top w:val="none" w:sz="0" w:space="0" w:color="auto"/>
        <w:left w:val="none" w:sz="0" w:space="0" w:color="auto"/>
        <w:bottom w:val="none" w:sz="0" w:space="0" w:color="auto"/>
        <w:right w:val="none" w:sz="0" w:space="0" w:color="auto"/>
      </w:divBdr>
    </w:div>
    <w:div w:id="1828861282">
      <w:bodyDiv w:val="1"/>
      <w:marLeft w:val="0"/>
      <w:marRight w:val="0"/>
      <w:marTop w:val="0"/>
      <w:marBottom w:val="0"/>
      <w:divBdr>
        <w:top w:val="none" w:sz="0" w:space="0" w:color="auto"/>
        <w:left w:val="none" w:sz="0" w:space="0" w:color="auto"/>
        <w:bottom w:val="none" w:sz="0" w:space="0" w:color="auto"/>
        <w:right w:val="none" w:sz="0" w:space="0" w:color="auto"/>
      </w:divBdr>
    </w:div>
    <w:div w:id="1973709855">
      <w:bodyDiv w:val="1"/>
      <w:marLeft w:val="0"/>
      <w:marRight w:val="0"/>
      <w:marTop w:val="0"/>
      <w:marBottom w:val="0"/>
      <w:divBdr>
        <w:top w:val="none" w:sz="0" w:space="0" w:color="auto"/>
        <w:left w:val="none" w:sz="0" w:space="0" w:color="auto"/>
        <w:bottom w:val="none" w:sz="0" w:space="0" w:color="auto"/>
        <w:right w:val="none" w:sz="0" w:space="0" w:color="auto"/>
      </w:divBdr>
    </w:div>
    <w:div w:id="20351135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E13EA4D-6B8D-4D0E-B13B-C9449991B5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221</TotalTime>
  <Pages>8</Pages>
  <Words>2661</Words>
  <Characters>15170</Characters>
  <Application>Microsoft Office Word</Application>
  <DocSecurity>0</DocSecurity>
  <Lines>126</Lines>
  <Paragraphs>35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Barbara Pernuš Grošelj</dc:creator>
  <cp:keywords/>
  <dc:description/>
  <cp:lastModifiedBy>Nina Božič Odar</cp:lastModifiedBy>
  <cp:revision>14</cp:revision>
  <cp:lastPrinted>2024-09-04T12:56:00Z</cp:lastPrinted>
  <dcterms:created xsi:type="dcterms:W3CDTF">2024-09-04T06:21:00Z</dcterms:created>
  <dcterms:modified xsi:type="dcterms:W3CDTF">2024-10-02T07:44:00Z</dcterms:modified>
</cp:coreProperties>
</file>