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C9F09" w14:textId="77777777" w:rsidR="006B6A5B" w:rsidRPr="009416C7" w:rsidRDefault="006B6A5B" w:rsidP="00F961FE">
      <w:pPr>
        <w:pStyle w:val="center"/>
        <w:spacing w:line="240" w:lineRule="atLeast"/>
        <w:ind w:firstLine="720"/>
        <w:jc w:val="right"/>
        <w:rPr>
          <w:rFonts w:ascii="Arial" w:eastAsia="Arial" w:hAnsi="Arial" w:cs="Arial"/>
          <w:b/>
          <w:bCs/>
          <w:sz w:val="20"/>
          <w:szCs w:val="20"/>
          <w:lang w:val="sl-SI"/>
        </w:rPr>
      </w:pPr>
      <w:r w:rsidRPr="009416C7">
        <w:rPr>
          <w:rFonts w:ascii="Arial" w:eastAsia="Arial" w:hAnsi="Arial" w:cs="Arial"/>
          <w:b/>
          <w:bCs/>
          <w:sz w:val="20"/>
          <w:szCs w:val="20"/>
          <w:lang w:val="sl-SI"/>
        </w:rPr>
        <w:t>PREDLOG</w:t>
      </w:r>
    </w:p>
    <w:p w14:paraId="076BE9B1" w14:textId="77777777" w:rsidR="006B6A5B" w:rsidRPr="009416C7" w:rsidRDefault="006B6A5B" w:rsidP="00F961FE">
      <w:pPr>
        <w:pStyle w:val="center"/>
        <w:spacing w:line="240" w:lineRule="atLeast"/>
        <w:rPr>
          <w:rFonts w:ascii="Arial" w:eastAsia="Arial" w:hAnsi="Arial" w:cs="Arial"/>
          <w:b/>
          <w:bCs/>
          <w:sz w:val="20"/>
          <w:szCs w:val="20"/>
          <w:lang w:val="sl-SI"/>
        </w:rPr>
      </w:pPr>
    </w:p>
    <w:p w14:paraId="25D8C5E3" w14:textId="2BEEA82A" w:rsidR="008429AF" w:rsidRPr="009416C7" w:rsidRDefault="00EA22F1" w:rsidP="00F961FE">
      <w:pPr>
        <w:pStyle w:val="cente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Na podlagi </w:t>
      </w:r>
      <w:r w:rsidR="00353849" w:rsidRPr="009416C7">
        <w:rPr>
          <w:rFonts w:ascii="Arial" w:eastAsia="Arial" w:hAnsi="Arial" w:cs="Arial"/>
          <w:sz w:val="20"/>
          <w:szCs w:val="20"/>
          <w:lang w:val="sl-SI"/>
        </w:rPr>
        <w:t xml:space="preserve">8., 11., 15., 16., 18., 19., 20., 34., 36., 43., 44., 45., 48., 49., 51., 52., 53., 55., 56., </w:t>
      </w:r>
      <w:r w:rsidR="00EF66E9" w:rsidRPr="009416C7">
        <w:rPr>
          <w:rFonts w:ascii="Arial" w:eastAsia="Arial" w:hAnsi="Arial" w:cs="Arial"/>
          <w:sz w:val="20"/>
          <w:szCs w:val="20"/>
          <w:lang w:val="sl-SI"/>
        </w:rPr>
        <w:t xml:space="preserve">56.a, 56.b, 56.c, </w:t>
      </w:r>
      <w:r w:rsidR="00353849" w:rsidRPr="009416C7">
        <w:rPr>
          <w:rFonts w:ascii="Arial" w:eastAsia="Arial" w:hAnsi="Arial" w:cs="Arial"/>
          <w:sz w:val="20"/>
          <w:szCs w:val="20"/>
          <w:lang w:val="sl-SI"/>
        </w:rPr>
        <w:t xml:space="preserve">58., 63., 72., 74., 77., 79., 80., 80.a, 87., 92., 97., 98., 99. in 101. člena in za izvrševanje 14., 22., 30., 35., 39., 40., 41., 59. in 86. člena Zakona o trošarinah (Uradni list RS, št. 47/16, 92/21, 192/21, 140/22 in 38/24) ter na podlagi drugega odstavka v zvezi s 16. točko prvega odstavka 4. člena Zakona o opravljanju plačilnih storitev za proračunske uporabnike (Uradni list RS, št. 77/16 in 47/19) </w:t>
      </w:r>
      <w:r w:rsidRPr="009416C7">
        <w:rPr>
          <w:rFonts w:ascii="Arial" w:eastAsia="Arial" w:hAnsi="Arial" w:cs="Arial"/>
          <w:sz w:val="20"/>
          <w:szCs w:val="20"/>
          <w:lang w:val="sl-SI"/>
        </w:rPr>
        <w:t>izdaja minis</w:t>
      </w:r>
      <w:r w:rsidR="007F73EA" w:rsidRPr="009416C7">
        <w:rPr>
          <w:rFonts w:ascii="Arial" w:eastAsia="Arial" w:hAnsi="Arial" w:cs="Arial"/>
          <w:sz w:val="20"/>
          <w:szCs w:val="20"/>
          <w:lang w:val="sl-SI"/>
        </w:rPr>
        <w:t>ter</w:t>
      </w:r>
      <w:r w:rsidRPr="009416C7">
        <w:rPr>
          <w:rFonts w:ascii="Arial" w:eastAsia="Arial" w:hAnsi="Arial" w:cs="Arial"/>
          <w:sz w:val="20"/>
          <w:szCs w:val="20"/>
          <w:lang w:val="sl-SI"/>
        </w:rPr>
        <w:t xml:space="preserve"> za finance</w:t>
      </w:r>
    </w:p>
    <w:p w14:paraId="64AB96CE" w14:textId="77777777" w:rsidR="006B6A5B" w:rsidRPr="009416C7" w:rsidRDefault="006B6A5B" w:rsidP="00F961FE">
      <w:pPr>
        <w:pStyle w:val="center"/>
        <w:spacing w:line="240" w:lineRule="atLeast"/>
        <w:rPr>
          <w:rFonts w:ascii="Arial" w:eastAsia="Arial" w:hAnsi="Arial" w:cs="Arial"/>
          <w:b/>
          <w:bCs/>
          <w:caps/>
          <w:sz w:val="20"/>
          <w:szCs w:val="20"/>
          <w:lang w:val="sl-SI"/>
        </w:rPr>
      </w:pPr>
    </w:p>
    <w:p w14:paraId="019309C0" w14:textId="549B4B7B" w:rsidR="007F73EA" w:rsidRPr="004873F2" w:rsidRDefault="00EA22F1" w:rsidP="00F961FE">
      <w:pPr>
        <w:pStyle w:val="center"/>
        <w:spacing w:line="240" w:lineRule="atLeast"/>
        <w:rPr>
          <w:rFonts w:ascii="Arial" w:eastAsia="Arial" w:hAnsi="Arial" w:cs="Arial"/>
          <w:b/>
          <w:bCs/>
          <w:caps/>
          <w:spacing w:val="40"/>
          <w:sz w:val="20"/>
          <w:szCs w:val="20"/>
          <w:lang w:val="sl-SI"/>
        </w:rPr>
      </w:pPr>
      <w:r w:rsidRPr="004873F2">
        <w:rPr>
          <w:rFonts w:ascii="Arial" w:eastAsia="Arial" w:hAnsi="Arial" w:cs="Arial"/>
          <w:b/>
          <w:bCs/>
          <w:caps/>
          <w:spacing w:val="40"/>
          <w:sz w:val="20"/>
          <w:szCs w:val="20"/>
          <w:lang w:val="sl-SI"/>
        </w:rPr>
        <w:t>PRAVILNIK</w:t>
      </w:r>
      <w:r w:rsidR="007F73EA" w:rsidRPr="004873F2">
        <w:rPr>
          <w:rFonts w:ascii="Arial" w:eastAsia="Arial" w:hAnsi="Arial" w:cs="Arial"/>
          <w:b/>
          <w:bCs/>
          <w:caps/>
          <w:spacing w:val="40"/>
          <w:sz w:val="20"/>
          <w:szCs w:val="20"/>
          <w:lang w:val="sl-SI"/>
        </w:rPr>
        <w:t xml:space="preserve"> </w:t>
      </w:r>
    </w:p>
    <w:p w14:paraId="1EA644C8" w14:textId="77777777" w:rsidR="006B6A5B" w:rsidRPr="009416C7" w:rsidRDefault="006B6A5B" w:rsidP="00F961FE">
      <w:pPr>
        <w:pStyle w:val="center"/>
        <w:spacing w:line="240" w:lineRule="atLeast"/>
        <w:rPr>
          <w:rFonts w:ascii="Arial" w:eastAsia="Arial" w:hAnsi="Arial" w:cs="Arial"/>
          <w:b/>
          <w:bCs/>
          <w:caps/>
          <w:sz w:val="20"/>
          <w:szCs w:val="20"/>
          <w:lang w:val="sl-SI"/>
        </w:rPr>
      </w:pPr>
    </w:p>
    <w:p w14:paraId="2897B8F6" w14:textId="502DB3C3" w:rsidR="008429AF" w:rsidRPr="009416C7" w:rsidRDefault="007F73EA"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 xml:space="preserve">o spremembah in dopolnitvah </w:t>
      </w:r>
      <w:r w:rsidR="006B6A5B" w:rsidRPr="009416C7">
        <w:rPr>
          <w:rFonts w:ascii="Arial" w:eastAsia="Arial" w:hAnsi="Arial" w:cs="Arial"/>
          <w:b/>
          <w:bCs/>
          <w:sz w:val="20"/>
          <w:szCs w:val="20"/>
          <w:lang w:val="sl-SI"/>
        </w:rPr>
        <w:t>P</w:t>
      </w:r>
      <w:r w:rsidRPr="009416C7">
        <w:rPr>
          <w:rFonts w:ascii="Arial" w:eastAsia="Arial" w:hAnsi="Arial" w:cs="Arial"/>
          <w:b/>
          <w:bCs/>
          <w:sz w:val="20"/>
          <w:szCs w:val="20"/>
          <w:lang w:val="sl-SI"/>
        </w:rPr>
        <w:t xml:space="preserve">ravilnika </w:t>
      </w:r>
      <w:r w:rsidR="006B6A5B" w:rsidRPr="009416C7">
        <w:rPr>
          <w:rFonts w:ascii="Arial" w:eastAsia="Arial" w:hAnsi="Arial" w:cs="Arial"/>
          <w:b/>
          <w:bCs/>
          <w:sz w:val="20"/>
          <w:szCs w:val="20"/>
          <w:lang w:val="sl-SI"/>
        </w:rPr>
        <w:t>o</w:t>
      </w:r>
      <w:r w:rsidR="00353849" w:rsidRPr="009416C7">
        <w:rPr>
          <w:rFonts w:ascii="Arial" w:eastAsia="Arial" w:hAnsi="Arial" w:cs="Arial"/>
          <w:b/>
          <w:bCs/>
          <w:sz w:val="20"/>
          <w:szCs w:val="20"/>
          <w:lang w:val="sl-SI"/>
        </w:rPr>
        <w:t xml:space="preserve"> </w:t>
      </w:r>
      <w:r w:rsidR="006B6A5B" w:rsidRPr="009416C7">
        <w:rPr>
          <w:rFonts w:ascii="Arial" w:eastAsia="Arial" w:hAnsi="Arial" w:cs="Arial"/>
          <w:b/>
          <w:bCs/>
          <w:sz w:val="20"/>
          <w:szCs w:val="20"/>
          <w:lang w:val="sl-SI"/>
        </w:rPr>
        <w:t>izvajanju Zakona o trošarinah</w:t>
      </w:r>
    </w:p>
    <w:p w14:paraId="5ABB8C7C" w14:textId="77777777" w:rsidR="00EF66E9" w:rsidRPr="009416C7" w:rsidRDefault="00EF66E9" w:rsidP="00F961FE">
      <w:pPr>
        <w:pStyle w:val="center"/>
        <w:spacing w:line="240" w:lineRule="atLeast"/>
        <w:rPr>
          <w:rFonts w:ascii="Arial" w:eastAsia="Arial" w:hAnsi="Arial" w:cs="Arial"/>
          <w:b/>
          <w:bCs/>
          <w:sz w:val="20"/>
          <w:szCs w:val="20"/>
          <w:lang w:val="sl-SI"/>
        </w:rPr>
      </w:pPr>
    </w:p>
    <w:p w14:paraId="5F9F8983" w14:textId="428746FF" w:rsidR="008429AF" w:rsidRPr="009416C7" w:rsidRDefault="00EA22F1"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 člen</w:t>
      </w:r>
    </w:p>
    <w:p w14:paraId="3B7FEBE4" w14:textId="4C42659D" w:rsidR="007F73EA" w:rsidRPr="009416C7" w:rsidRDefault="007F73EA" w:rsidP="00F961FE">
      <w:pPr>
        <w:pStyle w:val="zamik"/>
        <w:pBdr>
          <w:top w:val="none" w:sz="0" w:space="12" w:color="auto"/>
        </w:pBdr>
        <w:spacing w:line="240" w:lineRule="atLeast"/>
        <w:ind w:firstLine="720"/>
        <w:jc w:val="both"/>
        <w:rPr>
          <w:rFonts w:ascii="Arial" w:eastAsia="Arial" w:hAnsi="Arial" w:cs="Arial"/>
          <w:sz w:val="20"/>
          <w:szCs w:val="20"/>
          <w:lang w:val="sl-SI"/>
        </w:rPr>
      </w:pPr>
      <w:r w:rsidRPr="009416C7">
        <w:rPr>
          <w:rFonts w:ascii="Arial" w:eastAsia="Arial" w:hAnsi="Arial" w:cs="Arial"/>
          <w:sz w:val="20"/>
          <w:szCs w:val="20"/>
          <w:lang w:val="sl-SI"/>
        </w:rPr>
        <w:t xml:space="preserve">V </w:t>
      </w:r>
      <w:r w:rsidR="00353849" w:rsidRPr="009416C7">
        <w:rPr>
          <w:rFonts w:ascii="Arial" w:eastAsia="Arial" w:hAnsi="Arial" w:cs="Arial"/>
          <w:sz w:val="20"/>
          <w:szCs w:val="20"/>
          <w:lang w:val="sl-SI"/>
        </w:rPr>
        <w:t>Pravilniku o izvajanju Zakona o trošarinah (Uradni list RS, št. 62/16, 67/16 – popr., 62/18, 13/19, 108/21, 71/22, 151/22, 4/23 in 100/23)</w:t>
      </w:r>
      <w:r w:rsidRPr="009416C7">
        <w:rPr>
          <w:rFonts w:ascii="Arial" w:eastAsia="Arial" w:hAnsi="Arial" w:cs="Arial"/>
          <w:sz w:val="20"/>
          <w:szCs w:val="20"/>
          <w:lang w:val="sl-SI"/>
        </w:rPr>
        <w:t xml:space="preserve"> se v 1. členu v prvem odstavku besedilo »47/16</w:t>
      </w:r>
      <w:r w:rsidR="00353849" w:rsidRPr="009416C7">
        <w:rPr>
          <w:rFonts w:ascii="Arial" w:eastAsia="Arial" w:hAnsi="Arial" w:cs="Arial"/>
          <w:sz w:val="20"/>
          <w:szCs w:val="20"/>
          <w:lang w:val="sl-SI"/>
        </w:rPr>
        <w:t xml:space="preserve"> in 92/21</w:t>
      </w:r>
      <w:r w:rsidRPr="009416C7">
        <w:rPr>
          <w:rFonts w:ascii="Arial" w:eastAsia="Arial" w:hAnsi="Arial" w:cs="Arial"/>
          <w:sz w:val="20"/>
          <w:szCs w:val="20"/>
          <w:lang w:val="sl-SI"/>
        </w:rPr>
        <w:t xml:space="preserve">« nadomesti z besedilom »47/16, 92/21, 192/21, 140/22 in 38/24«. </w:t>
      </w:r>
    </w:p>
    <w:p w14:paraId="1D26C01C" w14:textId="77777777" w:rsidR="00353849" w:rsidRPr="009416C7" w:rsidRDefault="00353849" w:rsidP="00F961FE">
      <w:pPr>
        <w:pStyle w:val="zamik"/>
        <w:pBdr>
          <w:top w:val="none" w:sz="0" w:space="12" w:color="auto"/>
        </w:pBdr>
        <w:spacing w:line="240" w:lineRule="atLeast"/>
        <w:ind w:firstLine="720"/>
        <w:jc w:val="both"/>
        <w:rPr>
          <w:rFonts w:ascii="Arial" w:eastAsia="Arial" w:hAnsi="Arial" w:cs="Arial"/>
          <w:sz w:val="20"/>
          <w:szCs w:val="20"/>
          <w:lang w:val="sl-SI"/>
        </w:rPr>
      </w:pPr>
    </w:p>
    <w:p w14:paraId="3CA71ECB" w14:textId="52450E0D" w:rsidR="008A32C4" w:rsidRPr="009416C7" w:rsidRDefault="00353849" w:rsidP="00F961FE">
      <w:pPr>
        <w:pStyle w:val="zamik"/>
        <w:pBdr>
          <w:top w:val="none" w:sz="0" w:space="12" w:color="auto"/>
        </w:pBdr>
        <w:spacing w:line="240" w:lineRule="atLeast"/>
        <w:ind w:firstLine="720"/>
        <w:jc w:val="both"/>
        <w:rPr>
          <w:rFonts w:ascii="Arial" w:eastAsia="Arial" w:hAnsi="Arial" w:cs="Arial"/>
          <w:sz w:val="20"/>
          <w:szCs w:val="20"/>
          <w:lang w:val="sl-SI"/>
        </w:rPr>
      </w:pPr>
      <w:r w:rsidRPr="009416C7">
        <w:rPr>
          <w:rFonts w:ascii="Arial" w:eastAsia="Arial" w:hAnsi="Arial" w:cs="Arial"/>
          <w:sz w:val="20"/>
          <w:szCs w:val="20"/>
          <w:lang w:val="sl-SI"/>
        </w:rPr>
        <w:t xml:space="preserve">V drugem odstavku se </w:t>
      </w:r>
      <w:r w:rsidR="004F1156" w:rsidRPr="009416C7">
        <w:rPr>
          <w:rFonts w:ascii="Arial" w:eastAsia="Arial" w:hAnsi="Arial" w:cs="Arial"/>
          <w:sz w:val="20"/>
          <w:szCs w:val="20"/>
          <w:lang w:val="sl-SI"/>
        </w:rPr>
        <w:t xml:space="preserve">v </w:t>
      </w:r>
      <w:r w:rsidR="008A32C4" w:rsidRPr="009416C7">
        <w:rPr>
          <w:rFonts w:ascii="Arial" w:eastAsia="Arial" w:hAnsi="Arial" w:cs="Arial"/>
          <w:sz w:val="20"/>
          <w:szCs w:val="20"/>
          <w:lang w:val="sl-SI"/>
        </w:rPr>
        <w:t xml:space="preserve">3. točki </w:t>
      </w:r>
      <w:r w:rsidR="004F1156" w:rsidRPr="009416C7">
        <w:rPr>
          <w:rFonts w:ascii="Arial" w:eastAsia="Arial" w:hAnsi="Arial" w:cs="Arial"/>
          <w:sz w:val="20"/>
          <w:szCs w:val="20"/>
          <w:lang w:val="sl-SI"/>
        </w:rPr>
        <w:t>za besedilom »</w:t>
      </w:r>
      <w:hyperlink r:id="rId6" w:tgtFrame="_blank" w:tooltip="to EUR-Lex" w:history="1">
        <w:r w:rsidR="004F1156" w:rsidRPr="009416C7">
          <w:rPr>
            <w:rFonts w:ascii="Arial" w:eastAsia="Arial" w:hAnsi="Arial" w:cs="Arial"/>
            <w:sz w:val="20"/>
            <w:szCs w:val="20"/>
            <w:lang w:val="sl-SI"/>
          </w:rPr>
          <w:t>Uredba 2018/273/EU</w:t>
        </w:r>
      </w:hyperlink>
      <w:r w:rsidR="004F1156" w:rsidRPr="009416C7">
        <w:rPr>
          <w:rFonts w:ascii="Arial" w:eastAsia="Arial" w:hAnsi="Arial" w:cs="Arial"/>
          <w:sz w:val="20"/>
          <w:szCs w:val="20"/>
          <w:lang w:val="sl-SI"/>
        </w:rPr>
        <w:t>),”</w:t>
      </w:r>
      <w:r w:rsidR="004F1156" w:rsidRPr="009416C7">
        <w:rPr>
          <w:rFonts w:ascii="Republika" w:hAnsi="Republika"/>
          <w:color w:val="292B2C"/>
          <w:sz w:val="20"/>
          <w:szCs w:val="20"/>
          <w:shd w:val="clear" w:color="auto" w:fill="FFFFFF"/>
        </w:rPr>
        <w:t xml:space="preserve"> </w:t>
      </w:r>
      <w:r w:rsidR="008A32C4" w:rsidRPr="009416C7">
        <w:rPr>
          <w:rFonts w:ascii="Arial" w:eastAsia="Arial" w:hAnsi="Arial" w:cs="Arial"/>
          <w:sz w:val="20"/>
          <w:szCs w:val="20"/>
          <w:lang w:val="sl-SI"/>
        </w:rPr>
        <w:t>doda besedilo »zadnjič spremenjena z Delegirano uredbo Komisije (EU) 2024/296 z dne 9. novembra 2023 o spremembi Delegirane uredbe (EU) 2022/1636 glede sporočil v zvezi s trošarinskim blagom, ki se izvaža pod režimom odloga plačila trošarine (UL L, 2024/296, z dne 22.1.2024),«</w:t>
      </w:r>
      <w:r w:rsidR="006B6A5B" w:rsidRPr="009416C7">
        <w:rPr>
          <w:rFonts w:ascii="Arial" w:eastAsia="Arial" w:hAnsi="Arial" w:cs="Arial"/>
          <w:sz w:val="20"/>
          <w:szCs w:val="20"/>
          <w:lang w:val="sl-SI"/>
        </w:rPr>
        <w:t>.</w:t>
      </w:r>
      <w:r w:rsidR="008A32C4" w:rsidRPr="009416C7">
        <w:rPr>
          <w:rFonts w:ascii="Arial" w:eastAsia="Arial" w:hAnsi="Arial" w:cs="Arial"/>
          <w:sz w:val="20"/>
          <w:szCs w:val="20"/>
          <w:lang w:val="sl-SI"/>
        </w:rPr>
        <w:t xml:space="preserve"> </w:t>
      </w:r>
    </w:p>
    <w:p w14:paraId="3598F7DF" w14:textId="7255188D" w:rsidR="008A32C4" w:rsidRPr="009416C7" w:rsidRDefault="008A32C4" w:rsidP="00F961FE">
      <w:pPr>
        <w:pStyle w:val="zamik"/>
        <w:pBdr>
          <w:top w:val="none" w:sz="0" w:space="12" w:color="auto"/>
        </w:pBdr>
        <w:spacing w:line="240" w:lineRule="atLeast"/>
        <w:ind w:firstLine="0"/>
        <w:jc w:val="both"/>
        <w:rPr>
          <w:rFonts w:ascii="Arial" w:eastAsia="Arial" w:hAnsi="Arial" w:cs="Arial"/>
          <w:sz w:val="20"/>
          <w:szCs w:val="20"/>
          <w:lang w:val="sl-SI"/>
        </w:rPr>
      </w:pPr>
    </w:p>
    <w:p w14:paraId="2194389D" w14:textId="19BE3165" w:rsidR="00353849" w:rsidRPr="009416C7" w:rsidRDefault="008A32C4" w:rsidP="00F961FE">
      <w:pPr>
        <w:pStyle w:val="zamik"/>
        <w:pBdr>
          <w:top w:val="none" w:sz="0" w:space="12" w:color="auto"/>
        </w:pBdr>
        <w:spacing w:line="240" w:lineRule="atLeast"/>
        <w:ind w:firstLine="720"/>
        <w:jc w:val="both"/>
        <w:rPr>
          <w:rFonts w:ascii="Arial" w:eastAsia="Arial" w:hAnsi="Arial" w:cs="Arial"/>
          <w:sz w:val="20"/>
          <w:szCs w:val="20"/>
          <w:lang w:val="sl-SI"/>
        </w:rPr>
      </w:pPr>
      <w:r w:rsidRPr="009416C7">
        <w:rPr>
          <w:rFonts w:ascii="Arial" w:eastAsia="Arial" w:hAnsi="Arial" w:cs="Arial"/>
          <w:sz w:val="20"/>
          <w:szCs w:val="20"/>
          <w:lang w:val="sl-SI"/>
        </w:rPr>
        <w:t xml:space="preserve">V </w:t>
      </w:r>
      <w:r w:rsidR="00353849" w:rsidRPr="009416C7">
        <w:rPr>
          <w:rFonts w:ascii="Arial" w:eastAsia="Arial" w:hAnsi="Arial" w:cs="Arial"/>
          <w:sz w:val="20"/>
          <w:szCs w:val="20"/>
          <w:lang w:val="sl-SI"/>
        </w:rPr>
        <w:t xml:space="preserve">4. točki </w:t>
      </w:r>
      <w:r w:rsidRPr="009416C7">
        <w:rPr>
          <w:rFonts w:ascii="Arial" w:eastAsia="Arial" w:hAnsi="Arial" w:cs="Arial"/>
          <w:sz w:val="20"/>
          <w:szCs w:val="20"/>
          <w:lang w:val="sl-SI"/>
        </w:rPr>
        <w:t xml:space="preserve">se </w:t>
      </w:r>
      <w:r w:rsidR="00353849" w:rsidRPr="009416C7">
        <w:rPr>
          <w:rFonts w:ascii="Arial" w:eastAsia="Arial" w:hAnsi="Arial" w:cs="Arial"/>
          <w:sz w:val="20"/>
          <w:szCs w:val="20"/>
          <w:lang w:val="sl-SI"/>
        </w:rPr>
        <w:t>pred piko doda vejica in besedilo, ki se glasi: »zadnjič spremenjena z Izvedbeno uredbo Komisije (EU) 2023/2707 z dne 5. decembra 2023 o spremembi Izvedbene uredbe (EU) 2022/1637 glede pravil in postopkov v zvezi s trošarinskim blagom, ki se izvaža pod režimom odloga plačila trošarine, ter uporabo nadomestnih dokumentov (UL L št. 2707 z dne 6.12.2023)</w:t>
      </w:r>
      <w:r w:rsidR="006B6A5B" w:rsidRPr="009416C7">
        <w:rPr>
          <w:rFonts w:ascii="Arial" w:eastAsia="Arial" w:hAnsi="Arial" w:cs="Arial"/>
          <w:sz w:val="20"/>
          <w:szCs w:val="20"/>
          <w:lang w:val="sl-SI"/>
        </w:rPr>
        <w:t>«</w:t>
      </w:r>
      <w:r w:rsidR="00353849" w:rsidRPr="009416C7">
        <w:rPr>
          <w:rFonts w:ascii="Arial" w:eastAsia="Arial" w:hAnsi="Arial" w:cs="Arial"/>
          <w:sz w:val="20"/>
          <w:szCs w:val="20"/>
          <w:lang w:val="sl-SI"/>
        </w:rPr>
        <w:t xml:space="preserve">. </w:t>
      </w:r>
    </w:p>
    <w:p w14:paraId="4152DA9E" w14:textId="77777777" w:rsidR="00EF66E9" w:rsidRPr="009416C7" w:rsidRDefault="00EF66E9" w:rsidP="00F961FE">
      <w:pPr>
        <w:pStyle w:val="center"/>
        <w:spacing w:line="240" w:lineRule="atLeast"/>
        <w:rPr>
          <w:rFonts w:ascii="Arial" w:eastAsia="Arial" w:hAnsi="Arial" w:cs="Arial"/>
          <w:b/>
          <w:bCs/>
          <w:sz w:val="20"/>
          <w:szCs w:val="20"/>
          <w:lang w:val="sl-SI"/>
        </w:rPr>
      </w:pPr>
    </w:p>
    <w:p w14:paraId="65969BEC" w14:textId="4BCAE227" w:rsidR="008429AF" w:rsidRPr="009416C7" w:rsidRDefault="00EA22F1"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2. člen</w:t>
      </w:r>
    </w:p>
    <w:p w14:paraId="54B793B4" w14:textId="63ED330C" w:rsidR="00353849" w:rsidRPr="009416C7" w:rsidRDefault="00353849" w:rsidP="00F961FE">
      <w:pPr>
        <w:pStyle w:val="zamik"/>
        <w:pBdr>
          <w:top w:val="none" w:sz="0" w:space="12" w:color="auto"/>
        </w:pBdr>
        <w:spacing w:line="240" w:lineRule="atLeast"/>
        <w:ind w:firstLine="720"/>
        <w:jc w:val="both"/>
        <w:rPr>
          <w:rFonts w:ascii="Arial" w:eastAsia="Arial" w:hAnsi="Arial" w:cs="Arial"/>
          <w:sz w:val="20"/>
          <w:szCs w:val="20"/>
          <w:lang w:val="sl-SI"/>
        </w:rPr>
      </w:pPr>
      <w:r w:rsidRPr="009416C7">
        <w:rPr>
          <w:rFonts w:ascii="Arial" w:eastAsia="Arial" w:hAnsi="Arial" w:cs="Arial"/>
          <w:sz w:val="20"/>
          <w:szCs w:val="20"/>
          <w:lang w:val="sl-SI"/>
        </w:rPr>
        <w:t xml:space="preserve">V 6. členu se pred besedilom »18. člena« doda besedilo »prvega in drugega odstavka v zvezi s tretjimi odstavkom«. </w:t>
      </w:r>
    </w:p>
    <w:p w14:paraId="513DEA1B" w14:textId="6C38A8FB" w:rsidR="008429AF" w:rsidRPr="009416C7" w:rsidRDefault="00EA22F1"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3. člen</w:t>
      </w:r>
    </w:p>
    <w:p w14:paraId="488EAAEE" w14:textId="46D2A76D" w:rsidR="00C35E06" w:rsidRPr="009416C7" w:rsidRDefault="00C35E0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w:t>
      </w:r>
      <w:r w:rsidR="00353849" w:rsidRPr="009416C7">
        <w:rPr>
          <w:rFonts w:ascii="Arial" w:eastAsia="Arial" w:hAnsi="Arial" w:cs="Arial"/>
          <w:sz w:val="20"/>
          <w:szCs w:val="20"/>
          <w:lang w:val="sl-SI"/>
        </w:rPr>
        <w:t>7</w:t>
      </w:r>
      <w:r w:rsidRPr="009416C7">
        <w:rPr>
          <w:rFonts w:ascii="Arial" w:eastAsia="Arial" w:hAnsi="Arial" w:cs="Arial"/>
          <w:sz w:val="20"/>
          <w:szCs w:val="20"/>
          <w:lang w:val="sl-SI"/>
        </w:rPr>
        <w:t xml:space="preserve">. členu </w:t>
      </w:r>
      <w:r w:rsidR="00353849" w:rsidRPr="009416C7">
        <w:rPr>
          <w:rFonts w:ascii="Arial" w:eastAsia="Arial" w:hAnsi="Arial" w:cs="Arial"/>
          <w:sz w:val="20"/>
          <w:szCs w:val="20"/>
          <w:lang w:val="sl-SI"/>
        </w:rPr>
        <w:t xml:space="preserve">se v četrtem odstavku za besedo »utekočinjenega« doda besedilo »oziroma stisnjenega«. </w:t>
      </w:r>
    </w:p>
    <w:p w14:paraId="010067C8" w14:textId="77777777" w:rsidR="00353849" w:rsidRPr="009416C7" w:rsidRDefault="00353849" w:rsidP="00F961FE">
      <w:pPr>
        <w:pStyle w:val="zamik"/>
        <w:pBdr>
          <w:top w:val="none" w:sz="0" w:space="12" w:color="auto"/>
        </w:pBdr>
        <w:spacing w:line="240" w:lineRule="atLeast"/>
        <w:jc w:val="both"/>
        <w:rPr>
          <w:rFonts w:ascii="Arial" w:eastAsia="Arial" w:hAnsi="Arial" w:cs="Arial"/>
          <w:sz w:val="20"/>
          <w:szCs w:val="20"/>
          <w:lang w:val="sl-SI"/>
        </w:rPr>
      </w:pPr>
    </w:p>
    <w:p w14:paraId="46321F98" w14:textId="77777777" w:rsidR="00C235FC" w:rsidRPr="009416C7" w:rsidRDefault="00C235FC"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Za šestim odstavkom se doda nov sedmi odstavek, ki se glasi: </w:t>
      </w:r>
    </w:p>
    <w:p w14:paraId="5D45E338" w14:textId="23C8330E" w:rsidR="00C235FC" w:rsidRPr="009416C7" w:rsidRDefault="00C235FC"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»(7) Za tobačne izdelke kot vrsto trošarinskega izdelka iz 3. točke prvega odstavka tega člena upravičenec navede trgovski naziv in črtno kodo izdelka.«.   </w:t>
      </w:r>
    </w:p>
    <w:p w14:paraId="134B04E5" w14:textId="77777777" w:rsidR="00EF66E9" w:rsidRPr="009416C7" w:rsidRDefault="00EF66E9" w:rsidP="00F961FE">
      <w:pPr>
        <w:pStyle w:val="center"/>
        <w:spacing w:line="240" w:lineRule="atLeast"/>
        <w:rPr>
          <w:rFonts w:ascii="Arial" w:eastAsia="Arial" w:hAnsi="Arial" w:cs="Arial"/>
          <w:b/>
          <w:bCs/>
          <w:sz w:val="20"/>
          <w:szCs w:val="20"/>
          <w:lang w:val="sl-SI"/>
        </w:rPr>
      </w:pPr>
    </w:p>
    <w:p w14:paraId="39AD74E2" w14:textId="1663F216" w:rsidR="008429AF" w:rsidRPr="009416C7" w:rsidRDefault="00C35E06"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4</w:t>
      </w:r>
      <w:r w:rsidR="00EA22F1" w:rsidRPr="009416C7">
        <w:rPr>
          <w:rFonts w:ascii="Arial" w:eastAsia="Arial" w:hAnsi="Arial" w:cs="Arial"/>
          <w:b/>
          <w:bCs/>
          <w:sz w:val="20"/>
          <w:szCs w:val="20"/>
          <w:lang w:val="sl-SI"/>
        </w:rPr>
        <w:t>. člen</w:t>
      </w:r>
    </w:p>
    <w:p w14:paraId="6A09D913" w14:textId="398B964A" w:rsidR="008429AF" w:rsidRPr="009416C7" w:rsidRDefault="00C35E0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V</w:t>
      </w:r>
      <w:r w:rsidR="00E25954" w:rsidRPr="009416C7">
        <w:rPr>
          <w:rFonts w:ascii="Arial" w:eastAsia="Arial" w:hAnsi="Arial" w:cs="Arial"/>
          <w:sz w:val="20"/>
          <w:szCs w:val="20"/>
          <w:lang w:val="sl-SI"/>
        </w:rPr>
        <w:t xml:space="preserve"> 11. členu se besedilo »osnutka trošarinskega dokumenta, osnutka poenostavljenega trošarinskega dokumenta« spremeni, tako da se glasi: »osnutka elektronskega trošarinskega dokumenta, osnutka elektronskega poenostavljenega trošarinskega dokumenta«.  </w:t>
      </w:r>
    </w:p>
    <w:p w14:paraId="0FBBC570" w14:textId="77777777" w:rsidR="00F961FE" w:rsidRDefault="00F961FE" w:rsidP="00F961FE">
      <w:pPr>
        <w:pStyle w:val="zamik"/>
        <w:pBdr>
          <w:top w:val="none" w:sz="0" w:space="12" w:color="auto"/>
        </w:pBdr>
        <w:spacing w:line="240" w:lineRule="atLeast"/>
        <w:jc w:val="both"/>
        <w:rPr>
          <w:rFonts w:ascii="Arial" w:eastAsia="Arial" w:hAnsi="Arial" w:cs="Arial"/>
          <w:sz w:val="20"/>
          <w:szCs w:val="20"/>
          <w:lang w:val="sl-SI"/>
        </w:rPr>
      </w:pPr>
    </w:p>
    <w:p w14:paraId="4756EA71" w14:textId="2AFB8F78" w:rsidR="008A32C4" w:rsidRPr="009416C7" w:rsidRDefault="008A32C4"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Za </w:t>
      </w:r>
      <w:r w:rsidR="00001E29" w:rsidRPr="009416C7">
        <w:rPr>
          <w:rFonts w:ascii="Arial" w:eastAsia="Arial" w:hAnsi="Arial" w:cs="Arial"/>
          <w:sz w:val="20"/>
          <w:szCs w:val="20"/>
          <w:lang w:val="sl-SI"/>
        </w:rPr>
        <w:t>četrtim</w:t>
      </w:r>
      <w:r w:rsidRPr="009416C7">
        <w:rPr>
          <w:rFonts w:ascii="Arial" w:eastAsia="Arial" w:hAnsi="Arial" w:cs="Arial"/>
          <w:sz w:val="20"/>
          <w:szCs w:val="20"/>
          <w:lang w:val="sl-SI"/>
        </w:rPr>
        <w:t xml:space="preserve"> odstavkom se doda nov peti odstavek, ki se glasi: </w:t>
      </w:r>
    </w:p>
    <w:p w14:paraId="70671A66" w14:textId="525B5582" w:rsidR="001359A5" w:rsidRPr="009416C7" w:rsidRDefault="008A32C4"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»(5) Sporočil</w:t>
      </w:r>
      <w:r w:rsidR="000040FB" w:rsidRPr="009416C7">
        <w:rPr>
          <w:rFonts w:ascii="Arial" w:eastAsia="Arial" w:hAnsi="Arial" w:cs="Arial"/>
          <w:sz w:val="20"/>
          <w:szCs w:val="20"/>
          <w:lang w:val="sl-SI"/>
        </w:rPr>
        <w:t>i</w:t>
      </w:r>
      <w:r w:rsidRPr="009416C7">
        <w:rPr>
          <w:rFonts w:ascii="Arial" w:eastAsia="Arial" w:hAnsi="Arial" w:cs="Arial"/>
          <w:sz w:val="20"/>
          <w:szCs w:val="20"/>
          <w:lang w:val="sl-SI"/>
        </w:rPr>
        <w:t xml:space="preserve"> </w:t>
      </w:r>
      <w:r w:rsidR="006E2794" w:rsidRPr="009416C7">
        <w:rPr>
          <w:rFonts w:ascii="Arial" w:eastAsia="Arial" w:hAnsi="Arial" w:cs="Arial"/>
          <w:sz w:val="20"/>
          <w:szCs w:val="20"/>
          <w:lang w:val="sl-SI"/>
        </w:rPr>
        <w:t xml:space="preserve">o preverjanju ujemanja podatkov iz elektronskega trošarinskega dokumenta s podatki izvozne deklaracije in sporočilo v zvezi z obvestilom, da se blago ne bo več iznašalo s carinskega ozemlja Unije </w:t>
      </w:r>
      <w:r w:rsidRPr="009416C7">
        <w:rPr>
          <w:rFonts w:ascii="Arial" w:eastAsia="Arial" w:hAnsi="Arial" w:cs="Arial"/>
          <w:sz w:val="20"/>
          <w:szCs w:val="20"/>
          <w:lang w:val="sl-SI"/>
        </w:rPr>
        <w:t>iz šestega odstavka 35. člena ZTro-1 izpolnjuje</w:t>
      </w:r>
      <w:r w:rsidR="000040FB" w:rsidRPr="009416C7">
        <w:rPr>
          <w:rFonts w:ascii="Arial" w:eastAsia="Arial" w:hAnsi="Arial" w:cs="Arial"/>
          <w:sz w:val="20"/>
          <w:szCs w:val="20"/>
          <w:lang w:val="sl-SI"/>
        </w:rPr>
        <w:t>jo</w:t>
      </w:r>
      <w:r w:rsidRPr="009416C7">
        <w:rPr>
          <w:rFonts w:ascii="Arial" w:eastAsia="Arial" w:hAnsi="Arial" w:cs="Arial"/>
          <w:sz w:val="20"/>
          <w:szCs w:val="20"/>
          <w:lang w:val="sl-SI"/>
        </w:rPr>
        <w:t xml:space="preserve"> zahteve iz tabele 7</w:t>
      </w:r>
      <w:r w:rsidR="001359A5" w:rsidRPr="009416C7">
        <w:rPr>
          <w:rFonts w:ascii="Arial" w:eastAsia="Arial" w:hAnsi="Arial" w:cs="Arial"/>
          <w:sz w:val="20"/>
          <w:szCs w:val="20"/>
          <w:lang w:val="sl-SI"/>
        </w:rPr>
        <w:t>, 8</w:t>
      </w:r>
      <w:r w:rsidRPr="009416C7">
        <w:rPr>
          <w:rFonts w:ascii="Arial" w:eastAsia="Arial" w:hAnsi="Arial" w:cs="Arial"/>
          <w:sz w:val="20"/>
          <w:szCs w:val="20"/>
          <w:lang w:val="sl-SI"/>
        </w:rPr>
        <w:t xml:space="preserve"> in </w:t>
      </w:r>
      <w:r w:rsidR="001359A5" w:rsidRPr="009416C7">
        <w:rPr>
          <w:rFonts w:ascii="Arial" w:eastAsia="Arial" w:hAnsi="Arial" w:cs="Arial"/>
          <w:sz w:val="20"/>
          <w:szCs w:val="20"/>
          <w:lang w:val="sl-SI"/>
        </w:rPr>
        <w:t>9</w:t>
      </w:r>
      <w:r w:rsidRPr="009416C7">
        <w:rPr>
          <w:rFonts w:ascii="Arial" w:eastAsia="Arial" w:hAnsi="Arial" w:cs="Arial"/>
          <w:sz w:val="20"/>
          <w:szCs w:val="20"/>
          <w:lang w:val="sl-SI"/>
        </w:rPr>
        <w:t xml:space="preserve"> iz Priloge I Uredbe 2022/1636/EU in postopke v skladu s 4.a členom Uredbe 2022/1637/EU.«</w:t>
      </w:r>
      <w:r w:rsidR="00790F4F" w:rsidRPr="009416C7">
        <w:rPr>
          <w:rFonts w:ascii="Arial" w:eastAsia="Arial" w:hAnsi="Arial" w:cs="Arial"/>
          <w:sz w:val="20"/>
          <w:szCs w:val="20"/>
          <w:lang w:val="sl-SI"/>
        </w:rPr>
        <w:t>.</w:t>
      </w:r>
      <w:r w:rsidR="002764FE" w:rsidRPr="009416C7">
        <w:rPr>
          <w:rFonts w:ascii="Arial" w:eastAsia="Arial" w:hAnsi="Arial" w:cs="Arial"/>
          <w:sz w:val="20"/>
          <w:szCs w:val="20"/>
          <w:lang w:val="sl-SI"/>
        </w:rPr>
        <w:t xml:space="preserve"> </w:t>
      </w:r>
    </w:p>
    <w:p w14:paraId="0794BEC4" w14:textId="77777777" w:rsidR="001359A5" w:rsidRPr="009416C7" w:rsidRDefault="001359A5" w:rsidP="00F961FE">
      <w:pPr>
        <w:pStyle w:val="zamik"/>
        <w:pBdr>
          <w:top w:val="none" w:sz="0" w:space="12" w:color="auto"/>
        </w:pBdr>
        <w:spacing w:line="240" w:lineRule="atLeast"/>
        <w:jc w:val="both"/>
        <w:rPr>
          <w:rFonts w:ascii="Arial" w:eastAsia="Arial" w:hAnsi="Arial" w:cs="Arial"/>
          <w:sz w:val="20"/>
          <w:szCs w:val="20"/>
          <w:lang w:val="sl-SI"/>
        </w:rPr>
      </w:pPr>
    </w:p>
    <w:p w14:paraId="029F8BD8" w14:textId="77777777" w:rsidR="008A32C4" w:rsidRPr="009416C7" w:rsidRDefault="008A32C4"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lastRenderedPageBreak/>
        <w:t xml:space="preserve">Peti odstavek, ki postane šesti odstavek, se spremeni, tako, da se glasi: </w:t>
      </w:r>
    </w:p>
    <w:p w14:paraId="6327124D" w14:textId="14EC49A0" w:rsidR="001359A5" w:rsidRPr="009416C7" w:rsidRDefault="008A32C4"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»(6) Nadomestni dokument iz prve alineje prvega odstavka 39. člena ZTro-1 vsebuje podatkovne elemente, skupine podatkov in podskupine podatkov iz stolpcev A in B tabele 1 iz Priloge I Uredbe 2022/1636/EU, iz četrtega odstavka 39. člena ZTro-1 podatkovne elemente, skupine podatkov in podskupine podatkov iz stolpcev A in B tabele 3 iz Priloge I Uredbe 2022/1636/EU</w:t>
      </w:r>
      <w:bookmarkStart w:id="0" w:name="_Hlk177738464"/>
      <w:r w:rsidR="00EF66E9" w:rsidRPr="009416C7">
        <w:rPr>
          <w:rFonts w:ascii="Arial" w:eastAsia="Arial" w:hAnsi="Arial" w:cs="Arial"/>
          <w:sz w:val="20"/>
          <w:szCs w:val="20"/>
          <w:lang w:val="sl-SI"/>
        </w:rPr>
        <w:t xml:space="preserve"> </w:t>
      </w:r>
      <w:r w:rsidRPr="009416C7">
        <w:rPr>
          <w:rFonts w:ascii="Arial" w:eastAsia="Arial" w:hAnsi="Arial" w:cs="Arial"/>
          <w:sz w:val="20"/>
          <w:szCs w:val="20"/>
          <w:lang w:val="sl-SI"/>
        </w:rPr>
        <w:t>in postopke v skladu s 7.a členom Uredbe 2022/1637/EU</w:t>
      </w:r>
      <w:bookmarkEnd w:id="0"/>
      <w:r w:rsidRPr="009416C7">
        <w:rPr>
          <w:rFonts w:ascii="Arial" w:eastAsia="Arial" w:hAnsi="Arial" w:cs="Arial"/>
          <w:sz w:val="20"/>
          <w:szCs w:val="20"/>
          <w:lang w:val="sl-SI"/>
        </w:rPr>
        <w:t>.«</w:t>
      </w:r>
      <w:r w:rsidR="00790F4F" w:rsidRPr="009416C7">
        <w:rPr>
          <w:rFonts w:ascii="Arial" w:eastAsia="Arial" w:hAnsi="Arial" w:cs="Arial"/>
          <w:sz w:val="20"/>
          <w:szCs w:val="20"/>
          <w:lang w:val="sl-SI"/>
        </w:rPr>
        <w:t>.</w:t>
      </w:r>
      <w:r w:rsidRPr="009416C7">
        <w:rPr>
          <w:rFonts w:ascii="Arial" w:eastAsia="Arial" w:hAnsi="Arial" w:cs="Arial"/>
          <w:sz w:val="20"/>
          <w:szCs w:val="20"/>
          <w:lang w:val="sl-SI"/>
        </w:rPr>
        <w:t xml:space="preserve"> </w:t>
      </w:r>
    </w:p>
    <w:p w14:paraId="7931D6B4" w14:textId="77777777" w:rsidR="006B6A5B" w:rsidRPr="009416C7" w:rsidRDefault="006B6A5B" w:rsidP="00F961FE">
      <w:pPr>
        <w:pStyle w:val="zamik"/>
        <w:pBdr>
          <w:top w:val="none" w:sz="0" w:space="12" w:color="auto"/>
        </w:pBdr>
        <w:spacing w:line="240" w:lineRule="atLeast"/>
        <w:jc w:val="both"/>
        <w:rPr>
          <w:rFonts w:ascii="Arial" w:eastAsia="Arial" w:hAnsi="Arial" w:cs="Arial"/>
          <w:sz w:val="20"/>
          <w:szCs w:val="20"/>
          <w:lang w:val="sl-SI"/>
        </w:rPr>
      </w:pPr>
    </w:p>
    <w:p w14:paraId="1929B3C4" w14:textId="77777777" w:rsidR="001A53D8" w:rsidRPr="009416C7" w:rsidRDefault="001A53D8"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Šesti odstavek, ki postane sedmi odstavek se spremeni, tako, da se glasi:</w:t>
      </w:r>
    </w:p>
    <w:p w14:paraId="31679F09" w14:textId="7BD8D77A" w:rsidR="00EF66E9" w:rsidRPr="009416C7" w:rsidRDefault="002764FE"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»(7) </w:t>
      </w:r>
      <w:r w:rsidR="001359A5" w:rsidRPr="009416C7">
        <w:rPr>
          <w:rFonts w:ascii="Arial" w:eastAsia="Arial" w:hAnsi="Arial" w:cs="Arial"/>
          <w:sz w:val="20"/>
          <w:szCs w:val="20"/>
          <w:lang w:val="sl-SI"/>
        </w:rPr>
        <w:t xml:space="preserve">Nadomestni dokument iz prvega odstavka 40. člena ali prvega odstavka 41. člena ZTro-1 vsebuje podatkovne elemente, skupine podatkov in podskupine podatkov iz stolpcev A in B tabele 6 </w:t>
      </w:r>
      <w:r w:rsidR="001A53D8" w:rsidRPr="009416C7">
        <w:rPr>
          <w:rFonts w:ascii="Arial" w:eastAsia="Arial" w:hAnsi="Arial" w:cs="Arial"/>
          <w:sz w:val="20"/>
          <w:szCs w:val="20"/>
          <w:lang w:val="sl-SI"/>
        </w:rPr>
        <w:t xml:space="preserve">oziroma, če se trošarinski izdelki ne bodo več iznašali z ozemlja Unije, tabele 9, </w:t>
      </w:r>
      <w:r w:rsidR="001359A5" w:rsidRPr="009416C7">
        <w:rPr>
          <w:rFonts w:ascii="Arial" w:eastAsia="Arial" w:hAnsi="Arial" w:cs="Arial"/>
          <w:sz w:val="20"/>
          <w:szCs w:val="20"/>
          <w:lang w:val="sl-SI"/>
        </w:rPr>
        <w:t xml:space="preserve">iz Priloge I Uredbe 2022/1636/EU ter se naslovi z »Nadomestno poročilo o prejemu za gibanja trošarinskega blaga« ali »Nadomestno poročilo o izvozu za gibanja trošarinskega blaga pod režimom odloga plačila trošarine« </w:t>
      </w:r>
      <w:r w:rsidR="001A53D8" w:rsidRPr="009416C7">
        <w:rPr>
          <w:rFonts w:ascii="Arial" w:eastAsia="Arial" w:hAnsi="Arial" w:cs="Arial"/>
          <w:sz w:val="20"/>
          <w:szCs w:val="20"/>
          <w:lang w:val="sl-SI"/>
        </w:rPr>
        <w:t xml:space="preserve">ali </w:t>
      </w:r>
      <w:r w:rsidR="00790F4F" w:rsidRPr="009416C7">
        <w:rPr>
          <w:rFonts w:ascii="Arial" w:eastAsia="Arial" w:hAnsi="Arial" w:cs="Arial"/>
          <w:sz w:val="20"/>
          <w:szCs w:val="20"/>
          <w:lang w:val="sl-SI"/>
        </w:rPr>
        <w:t>»</w:t>
      </w:r>
      <w:r w:rsidR="001A53D8" w:rsidRPr="009416C7">
        <w:rPr>
          <w:rFonts w:ascii="Arial" w:eastAsia="Arial" w:hAnsi="Arial" w:cs="Arial"/>
          <w:sz w:val="20"/>
          <w:szCs w:val="20"/>
          <w:lang w:val="sl-SI"/>
        </w:rPr>
        <w:t>Nadomestno obvestilo pristojnim organom odpremne države članice o razveljavitvi izvozne deklaracije</w:t>
      </w:r>
      <w:r w:rsidR="00790F4F" w:rsidRPr="009416C7">
        <w:rPr>
          <w:rFonts w:ascii="Arial" w:eastAsia="Arial" w:hAnsi="Arial" w:cs="Arial"/>
          <w:sz w:val="20"/>
          <w:szCs w:val="20"/>
          <w:lang w:val="sl-SI"/>
        </w:rPr>
        <w:t>«</w:t>
      </w:r>
      <w:r w:rsidR="001A53D8" w:rsidRPr="009416C7">
        <w:rPr>
          <w:rFonts w:ascii="Arial" w:eastAsia="Arial" w:hAnsi="Arial" w:cs="Arial"/>
          <w:sz w:val="20"/>
          <w:szCs w:val="20"/>
          <w:lang w:val="sl-SI"/>
        </w:rPr>
        <w:t>, kot je ustrezno</w:t>
      </w:r>
      <w:r w:rsidR="00790F4F" w:rsidRPr="009416C7">
        <w:rPr>
          <w:rFonts w:ascii="Arial" w:eastAsia="Arial" w:hAnsi="Arial" w:cs="Arial"/>
          <w:sz w:val="20"/>
          <w:szCs w:val="20"/>
          <w:lang w:val="sl-SI"/>
        </w:rPr>
        <w:t>.</w:t>
      </w:r>
      <w:r w:rsidRPr="009416C7">
        <w:rPr>
          <w:rFonts w:ascii="Arial" w:eastAsia="Arial" w:hAnsi="Arial" w:cs="Arial"/>
          <w:sz w:val="20"/>
          <w:szCs w:val="20"/>
          <w:lang w:val="sl-SI"/>
        </w:rPr>
        <w:t>«</w:t>
      </w:r>
      <w:r w:rsidR="00790F4F" w:rsidRPr="009416C7">
        <w:rPr>
          <w:rFonts w:ascii="Arial" w:eastAsia="Arial" w:hAnsi="Arial" w:cs="Arial"/>
          <w:sz w:val="20"/>
          <w:szCs w:val="20"/>
          <w:lang w:val="sl-SI"/>
        </w:rPr>
        <w:t>.</w:t>
      </w:r>
      <w:r w:rsidRPr="009416C7">
        <w:rPr>
          <w:rFonts w:ascii="Arial" w:eastAsia="Arial" w:hAnsi="Arial" w:cs="Arial"/>
          <w:sz w:val="20"/>
          <w:szCs w:val="20"/>
          <w:lang w:val="sl-SI"/>
        </w:rPr>
        <w:t xml:space="preserve"> </w:t>
      </w:r>
    </w:p>
    <w:p w14:paraId="4733647F" w14:textId="2EA60056" w:rsidR="00E25954" w:rsidRPr="009416C7" w:rsidRDefault="00E25954"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5. člen</w:t>
      </w:r>
    </w:p>
    <w:p w14:paraId="59F54DD8" w14:textId="40108EC5" w:rsidR="00E25954" w:rsidRPr="009416C7" w:rsidRDefault="00E25954"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11.b členu se šesti odstavek spremeni, tako da se glasi: </w:t>
      </w:r>
    </w:p>
    <w:p w14:paraId="044DA302" w14:textId="3A46C46E" w:rsidR="00E25954" w:rsidRPr="009416C7" w:rsidRDefault="00E25954"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»(6) Če pošiljatelj ne prejme poročila o prejemu oziroma poročila o izvozu po izteku časa, določenega za gibanje in predpisanega za potrditev prejema trošarinskih izdelkov takoj ali najpozneje v desetih delovnih dneh po izteku tega časa obvesti davčni organ o razlogih in okoliščinah, zaradi katerih gibanje ni bilo zaključeno.«. </w:t>
      </w:r>
    </w:p>
    <w:p w14:paraId="3848CE45" w14:textId="055816D7" w:rsidR="00E25954" w:rsidRPr="009416C7" w:rsidRDefault="00E25954"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6. člen</w:t>
      </w:r>
    </w:p>
    <w:p w14:paraId="37FDFDE5" w14:textId="346B5C1E" w:rsidR="00E25954" w:rsidRPr="009416C7" w:rsidRDefault="00E25954"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14. členu se v prvem odstavku 3. do 5. točka spremenijo, tako da se glasijo: </w:t>
      </w:r>
    </w:p>
    <w:p w14:paraId="49A82299" w14:textId="113D9B48" w:rsidR="00E25954" w:rsidRPr="009416C7" w:rsidRDefault="00E25954" w:rsidP="00F961FE">
      <w:pPr>
        <w:pStyle w:val="zamik"/>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t>»3. podrobnejši opis dejavnosti s trošarinskimi izdelki in nepredelanim tobakom z navedbo vrste postopkov, ki se bodo opravljali v trošarinskem skladišču,</w:t>
      </w:r>
    </w:p>
    <w:p w14:paraId="52442EFB" w14:textId="1EBA8B51" w:rsidR="00E25954" w:rsidRPr="009416C7" w:rsidRDefault="00E25954" w:rsidP="00F961FE">
      <w:pPr>
        <w:pStyle w:val="zamik"/>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t>4. vrsto trošarinskih izdelkov in nepredelan tobak po tarifnih oznakah kombinirane nomenklature carinske tarife (v nadaljnjem besedilu: tarifna oznaka), za katero se zahteva dovoljenje za trošarinsko skladišče,</w:t>
      </w:r>
    </w:p>
    <w:p w14:paraId="1CCB4680" w14:textId="6212B799" w:rsidR="00E25954" w:rsidRPr="009416C7" w:rsidRDefault="00E25954" w:rsidP="00F961FE">
      <w:pPr>
        <w:pStyle w:val="zamik"/>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t>5.</w:t>
      </w:r>
      <w:r w:rsidR="0047351A" w:rsidRPr="009416C7">
        <w:rPr>
          <w:rFonts w:ascii="Arial" w:eastAsia="Arial" w:hAnsi="Arial" w:cs="Arial"/>
          <w:sz w:val="20"/>
          <w:szCs w:val="20"/>
          <w:lang w:val="sl-SI"/>
        </w:rPr>
        <w:t xml:space="preserve"> p</w:t>
      </w:r>
      <w:r w:rsidRPr="009416C7">
        <w:rPr>
          <w:rFonts w:ascii="Arial" w:eastAsia="Arial" w:hAnsi="Arial" w:cs="Arial"/>
          <w:sz w:val="20"/>
          <w:szCs w:val="20"/>
          <w:lang w:val="sl-SI"/>
        </w:rPr>
        <w:t>redviden obseg proizvedenih ali skladiščenih količin trošarinskih izdelkov in predelanih in skladiščenih količin nepredelanega tobaka po posameznih vrstah za obdobje 12 mesecev,«</w:t>
      </w:r>
      <w:r w:rsidR="0047351A" w:rsidRPr="009416C7">
        <w:rPr>
          <w:rFonts w:ascii="Arial" w:eastAsia="Arial" w:hAnsi="Arial" w:cs="Arial"/>
          <w:sz w:val="20"/>
          <w:szCs w:val="20"/>
          <w:lang w:val="sl-SI"/>
        </w:rPr>
        <w:t>.</w:t>
      </w:r>
    </w:p>
    <w:p w14:paraId="14918148" w14:textId="155A8151" w:rsidR="00E25954" w:rsidRPr="009416C7" w:rsidRDefault="008B66E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w:t>
      </w:r>
      <w:r w:rsidR="00E25954" w:rsidRPr="009416C7">
        <w:rPr>
          <w:rFonts w:ascii="Arial" w:eastAsia="Arial" w:hAnsi="Arial" w:cs="Arial"/>
          <w:sz w:val="20"/>
          <w:szCs w:val="20"/>
          <w:lang w:val="sl-SI"/>
        </w:rPr>
        <w:t>10. točk</w:t>
      </w:r>
      <w:r w:rsidRPr="009416C7">
        <w:rPr>
          <w:rFonts w:ascii="Arial" w:eastAsia="Arial" w:hAnsi="Arial" w:cs="Arial"/>
          <w:sz w:val="20"/>
          <w:szCs w:val="20"/>
          <w:lang w:val="sl-SI"/>
        </w:rPr>
        <w:t>i</w:t>
      </w:r>
      <w:r w:rsidR="00E25954" w:rsidRPr="009416C7">
        <w:rPr>
          <w:rFonts w:ascii="Arial" w:eastAsia="Arial" w:hAnsi="Arial" w:cs="Arial"/>
          <w:sz w:val="20"/>
          <w:szCs w:val="20"/>
          <w:lang w:val="sl-SI"/>
        </w:rPr>
        <w:t xml:space="preserve"> se </w:t>
      </w:r>
      <w:r w:rsidRPr="009416C7">
        <w:rPr>
          <w:rFonts w:ascii="Arial" w:eastAsia="Arial" w:hAnsi="Arial" w:cs="Arial"/>
          <w:sz w:val="20"/>
          <w:szCs w:val="20"/>
          <w:lang w:val="sl-SI"/>
        </w:rPr>
        <w:t>za besedo »izdelki« doda besedilo »</w:t>
      </w:r>
      <w:r w:rsidR="00E25954" w:rsidRPr="009416C7">
        <w:rPr>
          <w:rFonts w:ascii="Arial" w:eastAsia="Arial" w:hAnsi="Arial" w:cs="Arial"/>
          <w:sz w:val="20"/>
          <w:szCs w:val="20"/>
          <w:lang w:val="sl-SI"/>
        </w:rPr>
        <w:t xml:space="preserve">in nepredelanim tobakom«. </w:t>
      </w:r>
    </w:p>
    <w:p w14:paraId="4C12AD54" w14:textId="77777777" w:rsidR="006B651C" w:rsidRPr="009416C7" w:rsidRDefault="006B651C" w:rsidP="00F961FE">
      <w:pPr>
        <w:pStyle w:val="zamik"/>
        <w:pBdr>
          <w:top w:val="none" w:sz="0" w:space="12" w:color="auto"/>
        </w:pBdr>
        <w:spacing w:line="240" w:lineRule="atLeast"/>
        <w:jc w:val="both"/>
        <w:rPr>
          <w:rFonts w:ascii="Arial" w:eastAsia="Arial" w:hAnsi="Arial" w:cs="Arial"/>
          <w:sz w:val="20"/>
          <w:szCs w:val="20"/>
          <w:lang w:val="sl-SI"/>
        </w:rPr>
      </w:pPr>
    </w:p>
    <w:p w14:paraId="7D2E0628" w14:textId="59CAD8F4" w:rsidR="00E25954" w:rsidRPr="009416C7" w:rsidRDefault="00E25954"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V drugem odstavku se število »17</w:t>
      </w:r>
      <w:r w:rsidR="008B66E6" w:rsidRPr="009416C7">
        <w:rPr>
          <w:rFonts w:ascii="Arial" w:eastAsia="Arial" w:hAnsi="Arial" w:cs="Arial"/>
          <w:sz w:val="20"/>
          <w:szCs w:val="20"/>
          <w:lang w:val="sl-SI"/>
        </w:rPr>
        <w:t>.</w:t>
      </w:r>
      <w:r w:rsidRPr="009416C7">
        <w:rPr>
          <w:rFonts w:ascii="Arial" w:eastAsia="Arial" w:hAnsi="Arial" w:cs="Arial"/>
          <w:sz w:val="20"/>
          <w:szCs w:val="20"/>
          <w:lang w:val="sl-SI"/>
        </w:rPr>
        <w:t xml:space="preserve">« nadomesti s številom »16.«. </w:t>
      </w:r>
    </w:p>
    <w:p w14:paraId="2CDB0188" w14:textId="77777777" w:rsidR="00EF66E9" w:rsidRPr="009416C7" w:rsidRDefault="00EF66E9" w:rsidP="00F961FE">
      <w:pPr>
        <w:pStyle w:val="center"/>
        <w:spacing w:line="240" w:lineRule="atLeast"/>
        <w:rPr>
          <w:rFonts w:ascii="Arial" w:eastAsia="Arial" w:hAnsi="Arial" w:cs="Arial"/>
          <w:b/>
          <w:bCs/>
          <w:sz w:val="20"/>
          <w:szCs w:val="20"/>
          <w:lang w:val="sl-SI"/>
        </w:rPr>
      </w:pPr>
    </w:p>
    <w:p w14:paraId="6EBDFC08" w14:textId="6751168D" w:rsidR="008B66E6" w:rsidRPr="009416C7" w:rsidRDefault="008B66E6"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7. člen</w:t>
      </w:r>
    </w:p>
    <w:p w14:paraId="51DBE3CD" w14:textId="08C98EA8" w:rsidR="008B66E6" w:rsidRPr="009416C7" w:rsidRDefault="008B66E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16. členu se v prvem odstavku 1. in 2. točka spremenita, tako da se glasita: </w:t>
      </w:r>
    </w:p>
    <w:p w14:paraId="3DFC24CA" w14:textId="40745571" w:rsidR="008B66E6" w:rsidRPr="009416C7" w:rsidRDefault="008B66E6" w:rsidP="00F961FE">
      <w:pPr>
        <w:pStyle w:val="zamik"/>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t>»1. stanju zalog trošarinskih izdelkov in zalog nepredelanega tobaka na začetku in koncu davčnega obdobja,</w:t>
      </w:r>
    </w:p>
    <w:p w14:paraId="0D1C248A" w14:textId="7ADB7048" w:rsidR="008B66E6" w:rsidRPr="009416C7" w:rsidRDefault="008B66E6" w:rsidP="00F961FE">
      <w:pPr>
        <w:pStyle w:val="zamik"/>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t xml:space="preserve">2. vrsti in količini prejema trošarinskih izdelkov in nepredelanega tobaka (iz vnosa, uvoza, drugih trošarinskih skladišč, obrata oproščenega uporabnika ter od drugih trošarinskih zavezancev),«. </w:t>
      </w:r>
    </w:p>
    <w:p w14:paraId="7EEA58E1" w14:textId="4486E507" w:rsidR="008B66E6" w:rsidRPr="009416C7" w:rsidRDefault="008B66E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10. točki se za besedo »izdelkov« doda besedilo »in nepredelanega tobaka«. </w:t>
      </w:r>
    </w:p>
    <w:p w14:paraId="54C4D26A" w14:textId="77777777" w:rsidR="006B651C" w:rsidRPr="009416C7" w:rsidRDefault="006B651C" w:rsidP="00F961FE">
      <w:pPr>
        <w:pStyle w:val="zamik"/>
        <w:spacing w:line="240" w:lineRule="atLeast"/>
        <w:ind w:firstLine="0"/>
        <w:jc w:val="both"/>
        <w:rPr>
          <w:rFonts w:ascii="Arial" w:eastAsia="Arial" w:hAnsi="Arial" w:cs="Arial"/>
          <w:sz w:val="20"/>
          <w:szCs w:val="20"/>
          <w:lang w:val="sl-SI"/>
        </w:rPr>
      </w:pPr>
    </w:p>
    <w:p w14:paraId="78340BDA" w14:textId="727EE475" w:rsidR="008B66E6" w:rsidRPr="009416C7" w:rsidRDefault="008B66E6"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8. člen</w:t>
      </w:r>
    </w:p>
    <w:p w14:paraId="05FFB6F8" w14:textId="4E2659B4" w:rsidR="008B66E6" w:rsidRDefault="008B66E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17. členu se v drugem odstavku črta besedilo »in 8.«. </w:t>
      </w:r>
    </w:p>
    <w:p w14:paraId="6BC61BEE" w14:textId="77777777" w:rsidR="00F961FE" w:rsidRDefault="00F961FE" w:rsidP="00F961FE">
      <w:pPr>
        <w:pStyle w:val="zamik"/>
        <w:pBdr>
          <w:top w:val="none" w:sz="0" w:space="12" w:color="auto"/>
        </w:pBdr>
        <w:spacing w:line="240" w:lineRule="atLeast"/>
        <w:jc w:val="both"/>
        <w:rPr>
          <w:rFonts w:ascii="Arial" w:eastAsia="Arial" w:hAnsi="Arial" w:cs="Arial"/>
          <w:sz w:val="20"/>
          <w:szCs w:val="20"/>
          <w:lang w:val="sl-SI"/>
        </w:rPr>
      </w:pPr>
    </w:p>
    <w:p w14:paraId="393FAF4E" w14:textId="77777777" w:rsidR="00F961FE" w:rsidRDefault="00F961FE" w:rsidP="00F961FE">
      <w:pPr>
        <w:pStyle w:val="zamik"/>
        <w:pBdr>
          <w:top w:val="none" w:sz="0" w:space="12" w:color="auto"/>
        </w:pBdr>
        <w:spacing w:line="240" w:lineRule="atLeast"/>
        <w:jc w:val="both"/>
        <w:rPr>
          <w:rFonts w:ascii="Arial" w:eastAsia="Arial" w:hAnsi="Arial" w:cs="Arial"/>
          <w:sz w:val="20"/>
          <w:szCs w:val="20"/>
          <w:lang w:val="sl-SI"/>
        </w:rPr>
      </w:pPr>
    </w:p>
    <w:p w14:paraId="1BE4649B" w14:textId="77777777" w:rsidR="00F961FE" w:rsidRPr="009416C7" w:rsidRDefault="00F961FE" w:rsidP="00F961FE">
      <w:pPr>
        <w:pStyle w:val="zamik"/>
        <w:pBdr>
          <w:top w:val="none" w:sz="0" w:space="12" w:color="auto"/>
        </w:pBdr>
        <w:spacing w:line="240" w:lineRule="atLeast"/>
        <w:jc w:val="both"/>
        <w:rPr>
          <w:rFonts w:ascii="Arial" w:eastAsia="Arial" w:hAnsi="Arial" w:cs="Arial"/>
          <w:sz w:val="20"/>
          <w:szCs w:val="20"/>
          <w:lang w:val="sl-SI"/>
        </w:rPr>
      </w:pPr>
    </w:p>
    <w:p w14:paraId="406B2088" w14:textId="77777777" w:rsidR="008B66E6" w:rsidRPr="009416C7" w:rsidRDefault="008B66E6" w:rsidP="00F961FE">
      <w:pPr>
        <w:pStyle w:val="zamik"/>
        <w:spacing w:line="240" w:lineRule="atLeast"/>
        <w:ind w:firstLine="0"/>
        <w:jc w:val="both"/>
        <w:rPr>
          <w:rFonts w:ascii="Arial" w:eastAsia="Arial" w:hAnsi="Arial" w:cs="Arial"/>
          <w:sz w:val="20"/>
          <w:szCs w:val="20"/>
          <w:lang w:val="sl-SI"/>
        </w:rPr>
      </w:pPr>
    </w:p>
    <w:p w14:paraId="68D5B0F9" w14:textId="1C866F1D" w:rsidR="008B66E6" w:rsidRPr="009416C7" w:rsidRDefault="008B66E6"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lastRenderedPageBreak/>
        <w:t>9. člen</w:t>
      </w:r>
    </w:p>
    <w:p w14:paraId="68F31F64" w14:textId="52401A19" w:rsidR="008B66E6" w:rsidRPr="009416C7" w:rsidRDefault="008B66E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19. členu se v prvem odstavku v 4. točki za besedilom »72. člena ZTro-1« doda vejica in besedilo »prvim odstavkom 96. člena«. </w:t>
      </w:r>
    </w:p>
    <w:p w14:paraId="23010049" w14:textId="77777777" w:rsidR="006B6A5B" w:rsidRPr="009416C7" w:rsidRDefault="006B6A5B" w:rsidP="00F961FE">
      <w:pPr>
        <w:pStyle w:val="center"/>
        <w:spacing w:line="240" w:lineRule="atLeast"/>
        <w:rPr>
          <w:rFonts w:ascii="Arial" w:eastAsia="Arial" w:hAnsi="Arial" w:cs="Arial"/>
          <w:b/>
          <w:bCs/>
          <w:sz w:val="20"/>
          <w:szCs w:val="20"/>
          <w:lang w:val="sl-SI"/>
        </w:rPr>
      </w:pPr>
    </w:p>
    <w:p w14:paraId="4FC9D5EC" w14:textId="13F116B6" w:rsidR="008B66E6" w:rsidRPr="009416C7" w:rsidRDefault="008B66E6"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10. člen</w:t>
      </w:r>
    </w:p>
    <w:p w14:paraId="0D2094E8" w14:textId="09EE37F3" w:rsidR="008B66E6" w:rsidRPr="009416C7" w:rsidRDefault="008B66E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21. členu se v prvem odstavku v 4. točki za številom »72.« doda vejica in število »96.«. </w:t>
      </w:r>
    </w:p>
    <w:p w14:paraId="57B8FC22" w14:textId="77777777" w:rsidR="008B66E6" w:rsidRPr="009416C7" w:rsidRDefault="008B66E6" w:rsidP="00F961FE">
      <w:pPr>
        <w:pStyle w:val="zamik"/>
        <w:pBdr>
          <w:top w:val="none" w:sz="0" w:space="12" w:color="auto"/>
        </w:pBdr>
        <w:spacing w:line="240" w:lineRule="atLeast"/>
        <w:jc w:val="both"/>
        <w:rPr>
          <w:rFonts w:ascii="Arial" w:eastAsia="Arial" w:hAnsi="Arial" w:cs="Arial"/>
          <w:sz w:val="20"/>
          <w:szCs w:val="20"/>
          <w:lang w:val="sl-SI"/>
        </w:rPr>
      </w:pPr>
    </w:p>
    <w:p w14:paraId="26F43CBA" w14:textId="02C21BDF" w:rsidR="006F79CE" w:rsidRPr="009416C7" w:rsidRDefault="006F79CE"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11. člen</w:t>
      </w:r>
    </w:p>
    <w:p w14:paraId="02CA6DBC" w14:textId="0D72CC92" w:rsidR="006F79CE" w:rsidRPr="009416C7" w:rsidRDefault="006F79CE"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22. členu se v drugem odstavku črta besedilo »in 10.«. </w:t>
      </w:r>
    </w:p>
    <w:p w14:paraId="61539DD5" w14:textId="77777777" w:rsidR="00E25954" w:rsidRPr="009416C7" w:rsidRDefault="00E25954" w:rsidP="00F961FE">
      <w:pPr>
        <w:pStyle w:val="center"/>
        <w:spacing w:line="240" w:lineRule="atLeast"/>
        <w:rPr>
          <w:rFonts w:ascii="Arial" w:eastAsia="Arial" w:hAnsi="Arial" w:cs="Arial"/>
          <w:b/>
          <w:bCs/>
          <w:sz w:val="20"/>
          <w:szCs w:val="20"/>
          <w:lang w:val="sl-SI"/>
        </w:rPr>
      </w:pPr>
    </w:p>
    <w:p w14:paraId="3410D622" w14:textId="7A329757" w:rsidR="006F79CE" w:rsidRPr="009416C7" w:rsidRDefault="006F79CE"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12. člen</w:t>
      </w:r>
    </w:p>
    <w:p w14:paraId="04F3AB66" w14:textId="45950616" w:rsidR="006F79CE" w:rsidRPr="009416C7" w:rsidRDefault="006F79CE"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25. členu se v drugem odstavku črta besedilo »in 10.«. </w:t>
      </w:r>
    </w:p>
    <w:p w14:paraId="55EB58F4" w14:textId="77777777" w:rsidR="006F79CE" w:rsidRPr="009416C7" w:rsidRDefault="006F79CE" w:rsidP="00F961FE">
      <w:pPr>
        <w:pStyle w:val="center"/>
        <w:spacing w:line="240" w:lineRule="atLeast"/>
        <w:rPr>
          <w:rFonts w:ascii="Arial" w:eastAsia="Arial" w:hAnsi="Arial" w:cs="Arial"/>
          <w:b/>
          <w:bCs/>
          <w:sz w:val="20"/>
          <w:szCs w:val="20"/>
          <w:lang w:val="sl-SI"/>
        </w:rPr>
      </w:pPr>
    </w:p>
    <w:p w14:paraId="40C05FDC" w14:textId="62D148E7" w:rsidR="006F79CE" w:rsidRPr="009416C7" w:rsidRDefault="006F79CE"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13. člen</w:t>
      </w:r>
    </w:p>
    <w:p w14:paraId="6AA9EF0B" w14:textId="4C5CFA78" w:rsidR="00E25954" w:rsidRPr="009416C7" w:rsidRDefault="006F79CE"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26. členu se prvem odstavku v 1. točki črta besedilo »v primeru odpreme trošarinskih izdelkov prejemniku v drugo državo članico«. </w:t>
      </w:r>
    </w:p>
    <w:p w14:paraId="55F92B22" w14:textId="77777777" w:rsidR="00790F4F" w:rsidRPr="009416C7" w:rsidRDefault="00790F4F" w:rsidP="00F961FE">
      <w:pPr>
        <w:pStyle w:val="zamik"/>
        <w:pBdr>
          <w:top w:val="none" w:sz="0" w:space="12" w:color="auto"/>
        </w:pBdr>
        <w:spacing w:line="240" w:lineRule="atLeast"/>
        <w:jc w:val="both"/>
        <w:rPr>
          <w:rFonts w:ascii="Arial" w:eastAsia="Arial" w:hAnsi="Arial" w:cs="Arial"/>
          <w:sz w:val="20"/>
          <w:szCs w:val="20"/>
          <w:lang w:val="sl-SI"/>
        </w:rPr>
      </w:pPr>
    </w:p>
    <w:p w14:paraId="42E702D9" w14:textId="11ADE469" w:rsidR="006F79CE" w:rsidRPr="009416C7" w:rsidRDefault="006F79CE"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14. člen</w:t>
      </w:r>
    </w:p>
    <w:p w14:paraId="1A4A187C" w14:textId="497F2C65" w:rsidR="002F0551" w:rsidRPr="009416C7" w:rsidRDefault="006F79CE"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28. členu se prvem odstavku </w:t>
      </w:r>
      <w:r w:rsidR="002F0551" w:rsidRPr="009416C7">
        <w:rPr>
          <w:rFonts w:ascii="Arial" w:eastAsia="Arial" w:hAnsi="Arial" w:cs="Arial"/>
          <w:sz w:val="20"/>
          <w:szCs w:val="20"/>
          <w:lang w:val="sl-SI"/>
        </w:rPr>
        <w:t xml:space="preserve">za 2. točko doda 3. točka, ki se glasi: </w:t>
      </w:r>
    </w:p>
    <w:p w14:paraId="6C1B54BD" w14:textId="42ED1897" w:rsidR="002F0551" w:rsidRPr="009416C7" w:rsidRDefault="002F0551"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w:t>
      </w:r>
      <w:r w:rsidR="0090551B" w:rsidRPr="009416C7">
        <w:rPr>
          <w:rFonts w:ascii="Arial" w:eastAsia="Arial" w:hAnsi="Arial" w:cs="Arial"/>
          <w:sz w:val="20"/>
          <w:szCs w:val="20"/>
          <w:lang w:val="sl-SI"/>
        </w:rPr>
        <w:t>3</w:t>
      </w:r>
      <w:r w:rsidRPr="009416C7">
        <w:rPr>
          <w:rFonts w:ascii="Arial" w:eastAsia="Arial" w:hAnsi="Arial" w:cs="Arial"/>
          <w:sz w:val="20"/>
          <w:szCs w:val="20"/>
          <w:lang w:val="sl-SI"/>
        </w:rPr>
        <w:t xml:space="preserve">. zavaruje plačilo trošarine za nepredelan tobak, ki se predeluje in skladišči v trošarinskem skladišču in«. </w:t>
      </w:r>
    </w:p>
    <w:p w14:paraId="73E9EA5B" w14:textId="1EF53754" w:rsidR="002F0551" w:rsidRDefault="00790F4F"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3.</w:t>
      </w:r>
      <w:r w:rsidR="002F0551" w:rsidRPr="009416C7">
        <w:rPr>
          <w:rFonts w:ascii="Arial" w:eastAsia="Arial" w:hAnsi="Arial" w:cs="Arial"/>
          <w:sz w:val="20"/>
          <w:szCs w:val="20"/>
          <w:lang w:val="sl-SI"/>
        </w:rPr>
        <w:t xml:space="preserve"> točka postane </w:t>
      </w:r>
      <w:r w:rsidRPr="009416C7">
        <w:rPr>
          <w:rFonts w:ascii="Arial" w:eastAsia="Arial" w:hAnsi="Arial" w:cs="Arial"/>
          <w:sz w:val="20"/>
          <w:szCs w:val="20"/>
          <w:lang w:val="sl-SI"/>
        </w:rPr>
        <w:t>4.</w:t>
      </w:r>
      <w:r w:rsidR="002F0551" w:rsidRPr="009416C7">
        <w:rPr>
          <w:rFonts w:ascii="Arial" w:eastAsia="Arial" w:hAnsi="Arial" w:cs="Arial"/>
          <w:sz w:val="20"/>
          <w:szCs w:val="20"/>
          <w:lang w:val="sl-SI"/>
        </w:rPr>
        <w:t xml:space="preserve"> točka. </w:t>
      </w:r>
    </w:p>
    <w:p w14:paraId="5475B539" w14:textId="77777777" w:rsidR="009416C7" w:rsidRPr="009416C7" w:rsidRDefault="009416C7" w:rsidP="00F961FE">
      <w:pPr>
        <w:pStyle w:val="zamik"/>
        <w:pBdr>
          <w:top w:val="none" w:sz="0" w:space="12" w:color="auto"/>
        </w:pBdr>
        <w:spacing w:line="240" w:lineRule="atLeast"/>
        <w:jc w:val="both"/>
        <w:rPr>
          <w:rFonts w:ascii="Arial" w:eastAsia="Arial" w:hAnsi="Arial" w:cs="Arial"/>
          <w:sz w:val="20"/>
          <w:szCs w:val="20"/>
          <w:lang w:val="sl-SI"/>
        </w:rPr>
      </w:pPr>
    </w:p>
    <w:p w14:paraId="06F58354" w14:textId="3BD8E12B" w:rsidR="002F0551" w:rsidRPr="009416C7" w:rsidRDefault="002F0551"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15. člen</w:t>
      </w:r>
    </w:p>
    <w:p w14:paraId="20D42E00" w14:textId="1779ADE2" w:rsidR="002F0551" w:rsidRPr="009416C7" w:rsidRDefault="002F0551"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w:t>
      </w:r>
      <w:r w:rsidR="000F19E8" w:rsidRPr="009416C7">
        <w:rPr>
          <w:rFonts w:ascii="Arial" w:eastAsia="Arial" w:hAnsi="Arial" w:cs="Arial"/>
          <w:sz w:val="20"/>
          <w:szCs w:val="20"/>
          <w:lang w:val="sl-SI"/>
        </w:rPr>
        <w:t>3</w:t>
      </w:r>
      <w:r w:rsidRPr="009416C7">
        <w:rPr>
          <w:rFonts w:ascii="Arial" w:eastAsia="Arial" w:hAnsi="Arial" w:cs="Arial"/>
          <w:sz w:val="20"/>
          <w:szCs w:val="20"/>
          <w:lang w:val="sl-SI"/>
        </w:rPr>
        <w:t xml:space="preserve">7. členu se šesti odstavek spremeni, tako da se glasi: </w:t>
      </w:r>
    </w:p>
    <w:p w14:paraId="07BEFAE2" w14:textId="07529B19" w:rsidR="002F0551" w:rsidRPr="009416C7" w:rsidRDefault="002F0551"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»(6)  Imetnik dovoljenja iz 2. točke prvega odstavka 74. člena ZTro-1 obvesti davčni organ o pošiljki vina tri delovne dni pred predvideno odpremo s predložitvijo osnutka elektronskega trošarinskega dokumenta iz 35. člena ZTro-1 ali na obrazcu »Najava odpreme vina v režimu odloga z elektronskim trošarinskim dokumentom iz Slovenije v drugo DČ – Uredba Komisije 2022/1636/EU«, ki je objavljen na spletni strani davčnega organa. Davčni organ potrdi osnutek elektronskega trošarinskega dokumenta ali na podlagi najave predloži osnutek elektronskega trošarinskega dokumenta v računalniško podprt sistem v imenu in za račun imetnika dovoljenja. Obrazec vsebuje naslednje:</w:t>
      </w:r>
    </w:p>
    <w:p w14:paraId="44AB5BDC" w14:textId="6AC21835" w:rsidR="002F0551" w:rsidRPr="009416C7" w:rsidRDefault="002F0551" w:rsidP="00F961FE">
      <w:pPr>
        <w:pStyle w:val="zamik"/>
        <w:spacing w:line="240" w:lineRule="atLeast"/>
        <w:ind w:left="425" w:hanging="425"/>
        <w:jc w:val="both"/>
        <w:rPr>
          <w:rFonts w:ascii="Arial" w:eastAsia="Arial" w:hAnsi="Arial" w:cs="Arial"/>
          <w:sz w:val="20"/>
          <w:szCs w:val="20"/>
          <w:lang w:val="sl-SI"/>
        </w:rPr>
      </w:pPr>
      <w:r w:rsidRPr="009416C7">
        <w:rPr>
          <w:rFonts w:ascii="Arial" w:eastAsia="Arial" w:hAnsi="Arial" w:cs="Arial"/>
          <w:sz w:val="20"/>
          <w:szCs w:val="20"/>
          <w:lang w:val="sl-SI"/>
        </w:rPr>
        <w:t>1. identifikacijske podatke pošiljatelja in</w:t>
      </w:r>
    </w:p>
    <w:p w14:paraId="7CEFE3C1" w14:textId="75F822EB" w:rsidR="002F0551" w:rsidRPr="009416C7" w:rsidRDefault="002F0551" w:rsidP="00F961FE">
      <w:pPr>
        <w:pStyle w:val="zamik"/>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t>2. podatke, potrebne za kreiranje elektronskega trošarinskega dokumenta v skladu s Tabelo 1 v Prilogi 1 Uredbe Komisije 2022/1636/EU.«</w:t>
      </w:r>
      <w:r w:rsidR="006B6A5B" w:rsidRPr="009416C7">
        <w:rPr>
          <w:rFonts w:ascii="Arial" w:eastAsia="Arial" w:hAnsi="Arial" w:cs="Arial"/>
          <w:sz w:val="20"/>
          <w:szCs w:val="20"/>
          <w:lang w:val="sl-SI"/>
        </w:rPr>
        <w:t>.</w:t>
      </w:r>
    </w:p>
    <w:p w14:paraId="4A92F358" w14:textId="77777777" w:rsidR="006B651C" w:rsidRPr="009416C7" w:rsidRDefault="006B651C" w:rsidP="00F961FE">
      <w:pPr>
        <w:pStyle w:val="zamik"/>
        <w:spacing w:line="240" w:lineRule="atLeast"/>
        <w:ind w:left="425" w:hanging="425"/>
        <w:jc w:val="both"/>
        <w:rPr>
          <w:rFonts w:ascii="Arial" w:eastAsia="Arial" w:hAnsi="Arial" w:cs="Arial"/>
          <w:sz w:val="20"/>
          <w:szCs w:val="20"/>
          <w:lang w:val="sl-SI"/>
        </w:rPr>
      </w:pPr>
    </w:p>
    <w:p w14:paraId="04B8E25B" w14:textId="47E21176" w:rsidR="002F0551" w:rsidRPr="009416C7" w:rsidRDefault="002F0551"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16. člen</w:t>
      </w:r>
    </w:p>
    <w:p w14:paraId="43D0812B" w14:textId="504FB3F2" w:rsidR="002F0551" w:rsidRDefault="002F0551"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41. členu se v četrtem odstavku v 2. točki za besedo »poenostavljenem« doda besedilo »elektronskem« in črta besedilo »in 6.«. </w:t>
      </w:r>
    </w:p>
    <w:p w14:paraId="44F2832B" w14:textId="77777777" w:rsidR="009416C7" w:rsidRPr="009416C7" w:rsidRDefault="009416C7" w:rsidP="00F961FE">
      <w:pPr>
        <w:pStyle w:val="zamik"/>
        <w:pBdr>
          <w:top w:val="none" w:sz="0" w:space="12" w:color="auto"/>
        </w:pBdr>
        <w:spacing w:line="240" w:lineRule="atLeast"/>
        <w:jc w:val="both"/>
        <w:rPr>
          <w:rFonts w:ascii="Arial" w:eastAsia="Arial" w:hAnsi="Arial" w:cs="Arial"/>
          <w:sz w:val="20"/>
          <w:szCs w:val="20"/>
          <w:lang w:val="sl-SI"/>
        </w:rPr>
      </w:pPr>
    </w:p>
    <w:p w14:paraId="0549D05A" w14:textId="41787ECE" w:rsidR="002F0551" w:rsidRPr="009416C7" w:rsidRDefault="002F0551"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17. člen</w:t>
      </w:r>
    </w:p>
    <w:p w14:paraId="7ED73B57" w14:textId="1F95474E" w:rsidR="002F0551" w:rsidRPr="009416C7" w:rsidRDefault="002F0551"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41.c členu se za besedo »poenostavljenem« doda besedilo »elektronskem« in črta besedilo »in 6.«. </w:t>
      </w:r>
    </w:p>
    <w:p w14:paraId="253024B9" w14:textId="77777777" w:rsidR="00F961FE" w:rsidRDefault="00F961FE" w:rsidP="00F961FE">
      <w:pPr>
        <w:pStyle w:val="center"/>
        <w:spacing w:line="240" w:lineRule="atLeast"/>
        <w:rPr>
          <w:rFonts w:ascii="Arial" w:eastAsia="Arial" w:hAnsi="Arial" w:cs="Arial"/>
          <w:b/>
          <w:bCs/>
          <w:sz w:val="20"/>
          <w:szCs w:val="20"/>
          <w:lang w:val="sl-SI"/>
        </w:rPr>
      </w:pPr>
    </w:p>
    <w:p w14:paraId="17F4042C" w14:textId="3B46C63F" w:rsidR="002F0551" w:rsidRPr="009416C7" w:rsidRDefault="002F0551"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lastRenderedPageBreak/>
        <w:t>18. člen</w:t>
      </w:r>
    </w:p>
    <w:p w14:paraId="4749CC79" w14:textId="0964434E" w:rsidR="002F0551" w:rsidRPr="009416C7" w:rsidRDefault="002F0551"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44. členu se v naslovu člena pred številko »97.« doda besedilo »96. in«. </w:t>
      </w:r>
    </w:p>
    <w:p w14:paraId="67BE0B77" w14:textId="77777777" w:rsidR="00BB02B1" w:rsidRPr="009416C7" w:rsidRDefault="00BB02B1" w:rsidP="00F961FE">
      <w:pPr>
        <w:pStyle w:val="zamik"/>
        <w:pBdr>
          <w:top w:val="none" w:sz="0" w:space="12" w:color="auto"/>
        </w:pBdr>
        <w:spacing w:line="240" w:lineRule="atLeast"/>
        <w:jc w:val="both"/>
        <w:rPr>
          <w:rFonts w:ascii="Arial" w:eastAsia="Arial" w:hAnsi="Arial" w:cs="Arial"/>
          <w:sz w:val="20"/>
          <w:szCs w:val="20"/>
          <w:lang w:val="sl-SI"/>
        </w:rPr>
      </w:pPr>
    </w:p>
    <w:p w14:paraId="597F0BAB" w14:textId="08AC030D" w:rsidR="003563F6" w:rsidRPr="009416C7" w:rsidRDefault="002F0551"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prvem odstavku se pred besedo »prvega« </w:t>
      </w:r>
      <w:r w:rsidR="003563F6" w:rsidRPr="009416C7">
        <w:rPr>
          <w:rFonts w:ascii="Arial" w:eastAsia="Arial" w:hAnsi="Arial" w:cs="Arial"/>
          <w:sz w:val="20"/>
          <w:szCs w:val="20"/>
          <w:lang w:val="sl-SI"/>
        </w:rPr>
        <w:t xml:space="preserve">na obeh mestih </w:t>
      </w:r>
      <w:r w:rsidRPr="009416C7">
        <w:rPr>
          <w:rFonts w:ascii="Arial" w:eastAsia="Arial" w:hAnsi="Arial" w:cs="Arial"/>
          <w:sz w:val="20"/>
          <w:szCs w:val="20"/>
          <w:lang w:val="sl-SI"/>
        </w:rPr>
        <w:t xml:space="preserve">doda besedilo »96. člena in«. </w:t>
      </w:r>
    </w:p>
    <w:p w14:paraId="60471F21" w14:textId="77777777" w:rsidR="00EF66E9" w:rsidRPr="009416C7" w:rsidRDefault="00EF66E9" w:rsidP="00F961FE">
      <w:pPr>
        <w:pStyle w:val="zamik"/>
        <w:pBdr>
          <w:top w:val="none" w:sz="0" w:space="12" w:color="auto"/>
        </w:pBdr>
        <w:spacing w:line="240" w:lineRule="atLeast"/>
        <w:jc w:val="both"/>
        <w:rPr>
          <w:rFonts w:ascii="Arial" w:eastAsia="Arial" w:hAnsi="Arial" w:cs="Arial"/>
          <w:sz w:val="20"/>
          <w:szCs w:val="20"/>
          <w:lang w:val="sl-SI"/>
        </w:rPr>
      </w:pPr>
    </w:p>
    <w:p w14:paraId="7473DF36" w14:textId="77777777" w:rsidR="00EF66E9" w:rsidRPr="009416C7" w:rsidRDefault="00EF66E9"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19. člen</w:t>
      </w:r>
    </w:p>
    <w:p w14:paraId="5D7EB6BA" w14:textId="65AC1320" w:rsidR="00EF66E9" w:rsidRPr="009416C7" w:rsidRDefault="00EF66E9"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48. členu se doda nov tretji odstavek, ki se glasi: </w:t>
      </w:r>
    </w:p>
    <w:p w14:paraId="470FBC96" w14:textId="70DB11CA" w:rsidR="00EF66E9" w:rsidRDefault="00EF66E9"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»(3) Ne glede na prejšnji odstavek, lahko oseba iz drugega odstavka 87. člena ZTro-1, če je njen predviden letni obseg poslovanja s tobačnimi izdelki ne bo presegal količin, na podlagi katerih bi bilo potrebno naročilo 20.000 kosov tobačnih znamk, za manjše pošiljke tobačnih izdelkov naroči najmanj 500 kosov tobačnih znamk.«</w:t>
      </w:r>
      <w:r w:rsidR="007549E8" w:rsidRPr="009416C7">
        <w:rPr>
          <w:rFonts w:ascii="Arial" w:eastAsia="Arial" w:hAnsi="Arial" w:cs="Arial"/>
          <w:sz w:val="20"/>
          <w:szCs w:val="20"/>
          <w:lang w:val="sl-SI"/>
        </w:rPr>
        <w:t>.</w:t>
      </w:r>
      <w:r w:rsidRPr="009416C7">
        <w:rPr>
          <w:rFonts w:ascii="Arial" w:eastAsia="Arial" w:hAnsi="Arial" w:cs="Arial"/>
          <w:sz w:val="20"/>
          <w:szCs w:val="20"/>
          <w:lang w:val="sl-SI"/>
        </w:rPr>
        <w:t xml:space="preserve"> </w:t>
      </w:r>
    </w:p>
    <w:p w14:paraId="3A1D46A0" w14:textId="77777777" w:rsidR="009416C7" w:rsidRPr="009416C7" w:rsidRDefault="009416C7" w:rsidP="00F961FE">
      <w:pPr>
        <w:pStyle w:val="zamik"/>
        <w:pBdr>
          <w:top w:val="none" w:sz="0" w:space="12" w:color="auto"/>
        </w:pBdr>
        <w:spacing w:line="240" w:lineRule="atLeast"/>
        <w:jc w:val="both"/>
        <w:rPr>
          <w:rFonts w:ascii="Arial" w:eastAsia="Arial" w:hAnsi="Arial" w:cs="Arial"/>
          <w:sz w:val="20"/>
          <w:szCs w:val="20"/>
          <w:lang w:val="sl-SI"/>
        </w:rPr>
      </w:pPr>
    </w:p>
    <w:p w14:paraId="4CA5B430" w14:textId="3AD3FE2F" w:rsidR="00EF66E9" w:rsidRPr="009416C7" w:rsidRDefault="00EF66E9"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20. člen</w:t>
      </w:r>
    </w:p>
    <w:p w14:paraId="2890B741" w14:textId="0A247F06" w:rsidR="00EF66E9" w:rsidRPr="009416C7" w:rsidRDefault="00EF66E9"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50. členu se osmi odstavek spremeni tako, da se glasi: </w:t>
      </w:r>
    </w:p>
    <w:p w14:paraId="13409051" w14:textId="1F466AA5" w:rsidR="00EF66E9" w:rsidRPr="009416C7" w:rsidRDefault="00EF66E9"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»(8)Trošarinski zavezanec za tobačne izdelke lahko UJP vrne tobačne znamke, če ugotovi nepravilnosti, nastale pri izdaji ali tiskanju. Reklamacije lahko uveljavlja le za cel sveženj tobačnih znamk, ki so bile izdane trošarinskemu zavezancu za naročilo iz tretjega odstavka 48. člena tega pravilnika. Priznane reklamacije UJP uveljavlja pri tiskarju oziroma dobavitelju oziroma povzročitelju napake.«</w:t>
      </w:r>
      <w:r w:rsidR="007549E8" w:rsidRPr="009416C7">
        <w:rPr>
          <w:rFonts w:ascii="Arial" w:eastAsia="Arial" w:hAnsi="Arial" w:cs="Arial"/>
          <w:sz w:val="20"/>
          <w:szCs w:val="20"/>
          <w:lang w:val="sl-SI"/>
        </w:rPr>
        <w:t>.</w:t>
      </w:r>
      <w:r w:rsidRPr="009416C7">
        <w:rPr>
          <w:rFonts w:ascii="Arial" w:eastAsia="Arial" w:hAnsi="Arial" w:cs="Arial"/>
          <w:sz w:val="20"/>
          <w:szCs w:val="20"/>
          <w:lang w:val="sl-SI"/>
        </w:rPr>
        <w:t xml:space="preserve"> </w:t>
      </w:r>
    </w:p>
    <w:p w14:paraId="7CB66835" w14:textId="77777777" w:rsidR="00EF66E9" w:rsidRPr="009416C7" w:rsidRDefault="00EF66E9" w:rsidP="00F961FE">
      <w:pPr>
        <w:pStyle w:val="zamik"/>
        <w:pBdr>
          <w:top w:val="none" w:sz="0" w:space="12" w:color="auto"/>
        </w:pBdr>
        <w:spacing w:line="240" w:lineRule="atLeast"/>
        <w:jc w:val="both"/>
        <w:rPr>
          <w:rFonts w:ascii="Arial" w:eastAsia="Arial" w:hAnsi="Arial" w:cs="Arial"/>
          <w:b/>
          <w:bCs/>
          <w:sz w:val="20"/>
          <w:szCs w:val="20"/>
          <w:lang w:val="sl-SI"/>
        </w:rPr>
      </w:pPr>
    </w:p>
    <w:p w14:paraId="76D6A85D" w14:textId="1C7C2970" w:rsidR="003563F6" w:rsidRPr="009416C7" w:rsidRDefault="00EF66E9"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21</w:t>
      </w:r>
      <w:r w:rsidR="003563F6" w:rsidRPr="009416C7">
        <w:rPr>
          <w:rFonts w:ascii="Arial" w:eastAsia="Arial" w:hAnsi="Arial" w:cs="Arial"/>
          <w:b/>
          <w:bCs/>
          <w:sz w:val="20"/>
          <w:szCs w:val="20"/>
          <w:lang w:val="sl-SI"/>
        </w:rPr>
        <w:t>. člen</w:t>
      </w:r>
    </w:p>
    <w:p w14:paraId="78C8C978" w14:textId="77777777"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52. členu se četrti odstavek spremeni, tako da se glasi: </w:t>
      </w:r>
    </w:p>
    <w:p w14:paraId="6ED893D3" w14:textId="67302FC0"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bookmarkStart w:id="1" w:name="_Hlk177656865"/>
      <w:r w:rsidRPr="009416C7">
        <w:rPr>
          <w:rFonts w:ascii="Arial" w:eastAsia="Arial" w:hAnsi="Arial" w:cs="Arial"/>
          <w:sz w:val="20"/>
          <w:szCs w:val="20"/>
          <w:lang w:val="sl-SI"/>
        </w:rPr>
        <w:t xml:space="preserve">»(4) Referenčna preskusna metoda za določevanje markirnega indikatorja iz prvega in drugega odstavka tega člena je preskusna metoda Mreže Evropskih carinskih laboratorijev (CLEN), </w:t>
      </w:r>
      <w:proofErr w:type="spellStart"/>
      <w:r w:rsidRPr="009416C7">
        <w:rPr>
          <w:rFonts w:ascii="Arial" w:eastAsia="Arial" w:hAnsi="Arial" w:cs="Arial"/>
          <w:sz w:val="20"/>
          <w:szCs w:val="20"/>
          <w:lang w:val="sl-SI"/>
        </w:rPr>
        <w:t>ILIADe</w:t>
      </w:r>
      <w:proofErr w:type="spellEnd"/>
      <w:r w:rsidRPr="009416C7">
        <w:rPr>
          <w:rFonts w:ascii="Arial" w:eastAsia="Arial" w:hAnsi="Arial" w:cs="Arial"/>
          <w:sz w:val="20"/>
          <w:szCs w:val="20"/>
          <w:lang w:val="sl-SI"/>
        </w:rPr>
        <w:t xml:space="preserve"> 606| CLEN metoda.«. </w:t>
      </w:r>
    </w:p>
    <w:bookmarkEnd w:id="1"/>
    <w:p w14:paraId="2A26ABA9" w14:textId="77777777" w:rsidR="003563F6" w:rsidRPr="009416C7" w:rsidRDefault="003563F6" w:rsidP="00F961FE">
      <w:pPr>
        <w:pStyle w:val="zamik"/>
        <w:pBdr>
          <w:top w:val="none" w:sz="0" w:space="12" w:color="auto"/>
        </w:pBdr>
        <w:spacing w:line="240" w:lineRule="atLeast"/>
        <w:jc w:val="both"/>
        <w:rPr>
          <w:rFonts w:ascii="Arial" w:eastAsia="Arial" w:hAnsi="Arial" w:cs="Arial"/>
          <w:b/>
          <w:bCs/>
          <w:sz w:val="20"/>
          <w:szCs w:val="20"/>
          <w:lang w:val="sl-SI"/>
        </w:rPr>
      </w:pPr>
    </w:p>
    <w:p w14:paraId="2BB3F916" w14:textId="54618F78" w:rsidR="003563F6" w:rsidRPr="009416C7" w:rsidRDefault="00EF66E9"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22</w:t>
      </w:r>
      <w:r w:rsidR="003563F6" w:rsidRPr="009416C7">
        <w:rPr>
          <w:rFonts w:ascii="Arial" w:eastAsia="Arial" w:hAnsi="Arial" w:cs="Arial"/>
          <w:b/>
          <w:bCs/>
          <w:sz w:val="20"/>
          <w:szCs w:val="20"/>
          <w:lang w:val="sl-SI"/>
        </w:rPr>
        <w:t>. člen</w:t>
      </w:r>
    </w:p>
    <w:p w14:paraId="3897702F" w14:textId="5BB42AB1"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53. členu se prvi odstavek spremeni, tako da se glasi: </w:t>
      </w:r>
    </w:p>
    <w:p w14:paraId="61AD23CA" w14:textId="79E890A9"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»(1) Prisotnost sredstva za označevanje v skladu s tretjim odstavkom 99. člena ZTro-1 se ugotavlja vizualno z ugotavljanjem prisotnosti rdeče barve pri beli svetlobi v </w:t>
      </w:r>
      <w:proofErr w:type="spellStart"/>
      <w:r w:rsidRPr="009416C7">
        <w:rPr>
          <w:rFonts w:ascii="Arial" w:eastAsia="Arial" w:hAnsi="Arial" w:cs="Arial"/>
          <w:sz w:val="20"/>
          <w:szCs w:val="20"/>
          <w:lang w:val="sl-SI"/>
        </w:rPr>
        <w:t>dvocentimetrskem</w:t>
      </w:r>
      <w:proofErr w:type="spellEnd"/>
      <w:r w:rsidRPr="009416C7">
        <w:rPr>
          <w:rFonts w:ascii="Arial" w:eastAsia="Arial" w:hAnsi="Arial" w:cs="Arial"/>
          <w:sz w:val="20"/>
          <w:szCs w:val="20"/>
          <w:lang w:val="sl-SI"/>
        </w:rPr>
        <w:t xml:space="preserve"> sloju plinskega olja, tako da je barva vidna </w:t>
      </w:r>
      <w:bookmarkStart w:id="2" w:name="_Hlk177656995"/>
      <w:r w:rsidRPr="009416C7">
        <w:rPr>
          <w:rFonts w:ascii="Arial" w:eastAsia="Arial" w:hAnsi="Arial" w:cs="Arial"/>
          <w:sz w:val="20"/>
          <w:szCs w:val="20"/>
          <w:lang w:val="sl-SI"/>
        </w:rPr>
        <w:t>s prostim očesom</w:t>
      </w:r>
      <w:r w:rsidR="00D20F76" w:rsidRPr="009416C7">
        <w:rPr>
          <w:rFonts w:ascii="Arial" w:eastAsia="Arial" w:hAnsi="Arial" w:cs="Arial"/>
          <w:sz w:val="20"/>
          <w:szCs w:val="20"/>
          <w:lang w:val="sl-SI"/>
        </w:rPr>
        <w:t>,</w:t>
      </w:r>
      <w:r w:rsidRPr="009416C7">
        <w:rPr>
          <w:rFonts w:ascii="Arial" w:eastAsia="Arial" w:hAnsi="Arial" w:cs="Arial"/>
          <w:sz w:val="20"/>
          <w:szCs w:val="20"/>
          <w:lang w:val="sl-SI"/>
        </w:rPr>
        <w:t xml:space="preserve"> in </w:t>
      </w:r>
      <w:bookmarkStart w:id="3" w:name="_Hlk177657006"/>
      <w:bookmarkEnd w:id="2"/>
      <w:r w:rsidRPr="009416C7">
        <w:rPr>
          <w:rFonts w:ascii="Arial" w:eastAsia="Arial" w:hAnsi="Arial" w:cs="Arial"/>
          <w:sz w:val="20"/>
          <w:szCs w:val="20"/>
          <w:lang w:val="sl-SI"/>
        </w:rPr>
        <w:t>v primeru nestrinjanja z ugotovitvijo ali na podlagi dvoma uradne osebe o ugotovitvi</w:t>
      </w:r>
      <w:r w:rsidR="00D20F76" w:rsidRPr="009416C7">
        <w:rPr>
          <w:rFonts w:ascii="Arial" w:eastAsia="Arial" w:hAnsi="Arial" w:cs="Arial"/>
          <w:sz w:val="20"/>
          <w:szCs w:val="20"/>
          <w:lang w:val="sl-SI"/>
        </w:rPr>
        <w:t>,</w:t>
      </w:r>
      <w:r w:rsidRPr="009416C7">
        <w:rPr>
          <w:rFonts w:ascii="Arial" w:eastAsia="Arial" w:hAnsi="Arial" w:cs="Arial"/>
          <w:sz w:val="20"/>
          <w:szCs w:val="20"/>
          <w:lang w:val="sl-SI"/>
        </w:rPr>
        <w:t xml:space="preserve"> </w:t>
      </w:r>
      <w:bookmarkEnd w:id="3"/>
      <w:r w:rsidRPr="009416C7">
        <w:rPr>
          <w:rFonts w:ascii="Arial" w:eastAsia="Arial" w:hAnsi="Arial" w:cs="Arial"/>
          <w:sz w:val="20"/>
          <w:szCs w:val="20"/>
          <w:lang w:val="sl-SI"/>
        </w:rPr>
        <w:t>z referenčno preskusno metodo iz četrtega odstavka prejšnjega člena.«</w:t>
      </w:r>
      <w:r w:rsidR="00D20F76" w:rsidRPr="009416C7">
        <w:rPr>
          <w:rFonts w:ascii="Arial" w:eastAsia="Arial" w:hAnsi="Arial" w:cs="Arial"/>
          <w:sz w:val="20"/>
          <w:szCs w:val="20"/>
          <w:lang w:val="sl-SI"/>
        </w:rPr>
        <w:t xml:space="preserve">. </w:t>
      </w:r>
    </w:p>
    <w:p w14:paraId="7EE4CF8F" w14:textId="77777777" w:rsidR="00F961FE" w:rsidRDefault="00F961FE" w:rsidP="00F961FE">
      <w:pPr>
        <w:pStyle w:val="center"/>
        <w:spacing w:line="240" w:lineRule="atLeast"/>
        <w:rPr>
          <w:rFonts w:ascii="Arial" w:eastAsia="Arial" w:hAnsi="Arial" w:cs="Arial"/>
          <w:b/>
          <w:bCs/>
          <w:sz w:val="20"/>
          <w:szCs w:val="20"/>
          <w:lang w:val="sl-SI"/>
        </w:rPr>
      </w:pPr>
    </w:p>
    <w:p w14:paraId="36EB36E5" w14:textId="7D99587E" w:rsidR="003563F6" w:rsidRPr="009416C7" w:rsidRDefault="00EF66E9"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23</w:t>
      </w:r>
      <w:r w:rsidR="003563F6" w:rsidRPr="009416C7">
        <w:rPr>
          <w:rFonts w:ascii="Arial" w:eastAsia="Arial" w:hAnsi="Arial" w:cs="Arial"/>
          <w:b/>
          <w:bCs/>
          <w:sz w:val="20"/>
          <w:szCs w:val="20"/>
          <w:lang w:val="sl-SI"/>
        </w:rPr>
        <w:t>. člen</w:t>
      </w:r>
    </w:p>
    <w:p w14:paraId="78A5C49B" w14:textId="789C6DBA"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V 54. členu se spremeni, tako da se glasi: </w:t>
      </w:r>
    </w:p>
    <w:p w14:paraId="7EFCDA86" w14:textId="77777777" w:rsidR="006B651C" w:rsidRPr="009416C7" w:rsidRDefault="006B651C" w:rsidP="00F961FE">
      <w:pPr>
        <w:pStyle w:val="center"/>
        <w:spacing w:line="240" w:lineRule="atLeast"/>
        <w:rPr>
          <w:rFonts w:ascii="Arial" w:eastAsia="Arial" w:hAnsi="Arial" w:cs="Arial"/>
          <w:b/>
          <w:bCs/>
          <w:sz w:val="20"/>
          <w:szCs w:val="20"/>
          <w:lang w:val="sl-SI"/>
        </w:rPr>
      </w:pPr>
    </w:p>
    <w:p w14:paraId="478392FC" w14:textId="6D876A10" w:rsidR="003563F6" w:rsidRPr="009416C7" w:rsidRDefault="003563F6"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»54. člen</w:t>
      </w:r>
    </w:p>
    <w:p w14:paraId="1DAAB207" w14:textId="77777777" w:rsidR="003563F6" w:rsidRPr="009416C7" w:rsidRDefault="003563F6"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(posebnost nadzora nad izdelki iz 85. in 101. člena ZTro-1)</w:t>
      </w:r>
    </w:p>
    <w:p w14:paraId="667A20E4" w14:textId="77777777" w:rsidR="006B651C" w:rsidRPr="009416C7" w:rsidRDefault="006B651C" w:rsidP="00F961FE">
      <w:pPr>
        <w:pStyle w:val="center"/>
        <w:spacing w:line="240" w:lineRule="atLeast"/>
        <w:rPr>
          <w:rFonts w:ascii="Arial" w:eastAsia="Arial" w:hAnsi="Arial" w:cs="Arial"/>
          <w:b/>
          <w:bCs/>
          <w:sz w:val="20"/>
          <w:szCs w:val="20"/>
          <w:lang w:val="sl-SI"/>
        </w:rPr>
      </w:pPr>
    </w:p>
    <w:p w14:paraId="387C8046" w14:textId="6B7603F2" w:rsidR="003563F6" w:rsidRPr="009416C7" w:rsidRDefault="003563F6" w:rsidP="00F961FE">
      <w:pPr>
        <w:pStyle w:val="zamik"/>
        <w:spacing w:line="240" w:lineRule="atLeast"/>
        <w:jc w:val="both"/>
        <w:rPr>
          <w:rFonts w:ascii="Arial" w:hAnsi="Arial" w:cs="Arial"/>
          <w:sz w:val="20"/>
          <w:szCs w:val="20"/>
          <w:lang w:val="sl-SI"/>
        </w:rPr>
      </w:pPr>
      <w:r w:rsidRPr="009416C7">
        <w:rPr>
          <w:rFonts w:ascii="Arial" w:eastAsia="Arial" w:hAnsi="Arial" w:cs="Arial"/>
          <w:sz w:val="20"/>
          <w:szCs w:val="20"/>
          <w:lang w:val="sl-SI"/>
        </w:rPr>
        <w:t xml:space="preserve">(1) Prijava iz tretjega odstavka 101. člena </w:t>
      </w:r>
      <w:r w:rsidR="00FD4F86" w:rsidRPr="009416C7">
        <w:rPr>
          <w:rFonts w:ascii="Arial" w:eastAsia="Arial" w:hAnsi="Arial" w:cs="Arial"/>
          <w:sz w:val="20"/>
          <w:szCs w:val="20"/>
          <w:lang w:val="sl-SI"/>
        </w:rPr>
        <w:t>ZTro-1</w:t>
      </w:r>
      <w:r w:rsidRPr="009416C7">
        <w:rPr>
          <w:rFonts w:ascii="Arial" w:eastAsia="Arial" w:hAnsi="Arial" w:cs="Arial"/>
          <w:sz w:val="20"/>
          <w:szCs w:val="20"/>
          <w:lang w:val="sl-SI"/>
        </w:rPr>
        <w:t xml:space="preserve"> se predloži na obrazcu »Prijava - poseben nadzor (PRIJAVA-PN)«, ki je objavljen na spletni strani davčnega organa.</w:t>
      </w:r>
    </w:p>
    <w:p w14:paraId="1B51CD15" w14:textId="487AED6F"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 xml:space="preserve">(2) Prijava gibanja iz </w:t>
      </w:r>
      <w:r w:rsidR="00FD4F86" w:rsidRPr="009416C7">
        <w:rPr>
          <w:rFonts w:ascii="Arial" w:eastAsia="Arial" w:hAnsi="Arial" w:cs="Arial"/>
          <w:sz w:val="20"/>
          <w:szCs w:val="20"/>
          <w:lang w:val="sl-SI"/>
        </w:rPr>
        <w:t xml:space="preserve">tretjega odstavka 101. </w:t>
      </w:r>
      <w:r w:rsidRPr="009416C7">
        <w:rPr>
          <w:rFonts w:ascii="Arial" w:eastAsia="Arial" w:hAnsi="Arial" w:cs="Arial"/>
          <w:sz w:val="20"/>
          <w:szCs w:val="20"/>
          <w:lang w:val="sl-SI"/>
        </w:rPr>
        <w:t>člena</w:t>
      </w:r>
      <w:r w:rsidR="00FD4F86" w:rsidRPr="009416C7">
        <w:rPr>
          <w:rFonts w:ascii="Arial" w:eastAsia="Arial" w:hAnsi="Arial" w:cs="Arial"/>
          <w:sz w:val="20"/>
          <w:szCs w:val="20"/>
          <w:lang w:val="sl-SI"/>
        </w:rPr>
        <w:t xml:space="preserve"> ZTro-1</w:t>
      </w:r>
      <w:r w:rsidRPr="009416C7">
        <w:rPr>
          <w:rFonts w:ascii="Arial" w:eastAsia="Arial" w:hAnsi="Arial" w:cs="Arial"/>
          <w:sz w:val="20"/>
          <w:szCs w:val="20"/>
          <w:lang w:val="sl-SI"/>
        </w:rPr>
        <w:t xml:space="preserve"> se ne predloži, za izdelke:</w:t>
      </w:r>
    </w:p>
    <w:p w14:paraId="7F5B657F" w14:textId="29824A1C" w:rsidR="007B6D9F" w:rsidRPr="009416C7" w:rsidRDefault="007B6D9F" w:rsidP="00F961FE">
      <w:pPr>
        <w:pStyle w:val="zamik"/>
        <w:pBdr>
          <w:top w:val="none" w:sz="0" w:space="12" w:color="auto"/>
        </w:pBdr>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t>1.</w:t>
      </w:r>
      <w:r w:rsidR="007549E8" w:rsidRPr="009416C7">
        <w:rPr>
          <w:rFonts w:ascii="Arial" w:eastAsia="Arial" w:hAnsi="Arial" w:cs="Arial"/>
          <w:sz w:val="20"/>
          <w:szCs w:val="20"/>
          <w:lang w:val="sl-SI"/>
        </w:rPr>
        <w:t xml:space="preserve"> </w:t>
      </w:r>
      <w:r w:rsidRPr="009416C7">
        <w:rPr>
          <w:rFonts w:ascii="Arial" w:eastAsia="Arial" w:hAnsi="Arial" w:cs="Arial"/>
          <w:sz w:val="20"/>
          <w:szCs w:val="20"/>
          <w:lang w:val="sl-SI"/>
        </w:rPr>
        <w:t>ki so po uvozu v Slovenijo sproščeni v prosti promet v skladu s carinsko zakonodajo ali se gibajo pod carinskim nadzorom ali</w:t>
      </w:r>
    </w:p>
    <w:p w14:paraId="0903DE95" w14:textId="526B23FE" w:rsidR="007B6D9F" w:rsidRPr="009416C7" w:rsidRDefault="007B6D9F" w:rsidP="00F961FE">
      <w:pPr>
        <w:pStyle w:val="zamik"/>
        <w:pBdr>
          <w:top w:val="none" w:sz="0" w:space="12" w:color="auto"/>
        </w:pBdr>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t>2. ki se gibajo v režimu odloga in jih spremlja elektronski trošarinski dokument ali s plačano trošarino in jih spremlja elektronski poenostavljeni trošarinski dokument ali</w:t>
      </w:r>
    </w:p>
    <w:p w14:paraId="747EAD27" w14:textId="53ED2410" w:rsidR="007B6D9F" w:rsidRPr="009416C7" w:rsidRDefault="007B6D9F" w:rsidP="00F961FE">
      <w:pPr>
        <w:pStyle w:val="zamik"/>
        <w:pBdr>
          <w:top w:val="none" w:sz="0" w:space="12" w:color="auto"/>
        </w:pBdr>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t>3. iz 85. člena</w:t>
      </w:r>
      <w:r w:rsidR="00FD4F86" w:rsidRPr="009416C7">
        <w:rPr>
          <w:rFonts w:ascii="Arial" w:eastAsia="Arial" w:hAnsi="Arial" w:cs="Arial"/>
          <w:sz w:val="20"/>
          <w:szCs w:val="20"/>
          <w:lang w:val="sl-SI"/>
        </w:rPr>
        <w:t xml:space="preserve"> ZTro-1</w:t>
      </w:r>
      <w:r w:rsidRPr="009416C7">
        <w:rPr>
          <w:rFonts w:ascii="Arial" w:eastAsia="Arial" w:hAnsi="Arial" w:cs="Arial"/>
          <w:sz w:val="20"/>
          <w:szCs w:val="20"/>
          <w:lang w:val="sl-SI"/>
        </w:rPr>
        <w:t xml:space="preserve">, ki so po vnosu sproščeni v porabo, razen gibanja v drugo državo članico, ali                 </w:t>
      </w:r>
    </w:p>
    <w:p w14:paraId="3AC5A5C2" w14:textId="0AB49DFA" w:rsidR="007B6D9F" w:rsidRPr="009416C7" w:rsidRDefault="007B6D9F" w:rsidP="00F961FE">
      <w:pPr>
        <w:pStyle w:val="zamik"/>
        <w:pBdr>
          <w:top w:val="none" w:sz="0" w:space="12" w:color="auto"/>
        </w:pBdr>
        <w:spacing w:line="240" w:lineRule="atLeast"/>
        <w:ind w:firstLine="0"/>
        <w:jc w:val="both"/>
        <w:rPr>
          <w:rFonts w:ascii="Arial" w:eastAsia="Arial" w:hAnsi="Arial" w:cs="Arial"/>
          <w:sz w:val="20"/>
          <w:szCs w:val="20"/>
          <w:lang w:val="sl-SI"/>
        </w:rPr>
      </w:pPr>
      <w:r w:rsidRPr="009416C7">
        <w:rPr>
          <w:rFonts w:ascii="Arial" w:eastAsia="Arial" w:hAnsi="Arial" w:cs="Arial"/>
          <w:sz w:val="20"/>
          <w:szCs w:val="20"/>
          <w:lang w:val="sl-SI"/>
        </w:rPr>
        <w:lastRenderedPageBreak/>
        <w:t>4. iz 1. točke prvega odstavka 101. člena</w:t>
      </w:r>
      <w:r w:rsidR="00FD4F86" w:rsidRPr="009416C7">
        <w:rPr>
          <w:rFonts w:ascii="Arial" w:eastAsia="Arial" w:hAnsi="Arial" w:cs="Arial"/>
          <w:sz w:val="20"/>
          <w:szCs w:val="20"/>
          <w:lang w:val="sl-SI"/>
        </w:rPr>
        <w:t xml:space="preserve"> ZTro-1</w:t>
      </w:r>
      <w:r w:rsidRPr="009416C7">
        <w:rPr>
          <w:rFonts w:ascii="Arial" w:eastAsia="Arial" w:hAnsi="Arial" w:cs="Arial"/>
          <w:sz w:val="20"/>
          <w:szCs w:val="20"/>
          <w:lang w:val="sl-SI"/>
        </w:rPr>
        <w:t>, če se gibanje začne in zaključi na ozemlju Slovenije ter so lokacije opravljanja dejavnosti z izdelki v primeru skladiščenja že prijavljene v skladu s 1. točko tretjega odstavka 101. člena</w:t>
      </w:r>
      <w:r w:rsidR="00FD4F86" w:rsidRPr="009416C7">
        <w:rPr>
          <w:rFonts w:ascii="Arial" w:eastAsia="Arial" w:hAnsi="Arial" w:cs="Arial"/>
          <w:sz w:val="20"/>
          <w:szCs w:val="20"/>
          <w:lang w:val="sl-SI"/>
        </w:rPr>
        <w:t xml:space="preserve"> ZTro-1</w:t>
      </w:r>
      <w:r w:rsidRPr="009416C7">
        <w:rPr>
          <w:rFonts w:ascii="Arial" w:eastAsia="Arial" w:hAnsi="Arial" w:cs="Arial"/>
          <w:sz w:val="20"/>
          <w:szCs w:val="20"/>
          <w:lang w:val="sl-SI"/>
        </w:rPr>
        <w:t>.</w:t>
      </w:r>
    </w:p>
    <w:p w14:paraId="604DFD28" w14:textId="77777777" w:rsidR="007B6D9F" w:rsidRPr="009416C7" w:rsidRDefault="007B6D9F" w:rsidP="00F961FE">
      <w:pPr>
        <w:pStyle w:val="zamik"/>
        <w:pBdr>
          <w:top w:val="none" w:sz="0" w:space="12" w:color="auto"/>
        </w:pBdr>
        <w:spacing w:line="240" w:lineRule="atLeast"/>
        <w:jc w:val="both"/>
        <w:rPr>
          <w:rFonts w:ascii="Arial" w:eastAsia="Arial" w:hAnsi="Arial" w:cs="Arial"/>
          <w:sz w:val="20"/>
          <w:szCs w:val="20"/>
          <w:lang w:val="sl-SI"/>
        </w:rPr>
      </w:pPr>
    </w:p>
    <w:p w14:paraId="21C9609C" w14:textId="4E1D3DC9"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w:t>
      </w:r>
      <w:r w:rsidR="007B6D9F" w:rsidRPr="009416C7">
        <w:rPr>
          <w:rFonts w:ascii="Arial" w:eastAsia="Arial" w:hAnsi="Arial" w:cs="Arial"/>
          <w:sz w:val="20"/>
          <w:szCs w:val="20"/>
          <w:lang w:val="sl-SI"/>
        </w:rPr>
        <w:t>3</w:t>
      </w:r>
      <w:r w:rsidRPr="009416C7">
        <w:rPr>
          <w:rFonts w:ascii="Arial" w:eastAsia="Arial" w:hAnsi="Arial" w:cs="Arial"/>
          <w:sz w:val="20"/>
          <w:szCs w:val="20"/>
          <w:lang w:val="sl-SI"/>
        </w:rPr>
        <w:t xml:space="preserve">) </w:t>
      </w:r>
      <w:r w:rsidR="007B6D9F" w:rsidRPr="009416C7">
        <w:rPr>
          <w:rFonts w:ascii="Arial" w:eastAsia="Arial" w:hAnsi="Arial" w:cs="Arial"/>
          <w:sz w:val="20"/>
          <w:szCs w:val="20"/>
          <w:lang w:val="sl-SI"/>
        </w:rPr>
        <w:t xml:space="preserve">Prijava skladiščenja izdelkov iz 85. člena in 1. točke prvega odstavka 101. člena </w:t>
      </w:r>
      <w:r w:rsidR="00FD4F86" w:rsidRPr="009416C7">
        <w:rPr>
          <w:rFonts w:ascii="Arial" w:eastAsia="Arial" w:hAnsi="Arial" w:cs="Arial"/>
          <w:sz w:val="20"/>
          <w:szCs w:val="20"/>
          <w:lang w:val="sl-SI"/>
        </w:rPr>
        <w:t xml:space="preserve">ZTro-1 </w:t>
      </w:r>
      <w:r w:rsidR="007B6D9F" w:rsidRPr="009416C7">
        <w:rPr>
          <w:rFonts w:ascii="Arial" w:eastAsia="Arial" w:hAnsi="Arial" w:cs="Arial"/>
          <w:sz w:val="20"/>
          <w:szCs w:val="20"/>
          <w:lang w:val="sl-SI"/>
        </w:rPr>
        <w:t xml:space="preserve">se ne predloži za izdelke, ki se gibajo v režimu odloga v trošarinsko skladišče in jih spremlja elektronski trošarinski dokument. </w:t>
      </w:r>
    </w:p>
    <w:p w14:paraId="5B0BE9DB" w14:textId="77777777" w:rsidR="007B6D9F" w:rsidRPr="009416C7" w:rsidRDefault="007B6D9F" w:rsidP="00F961FE">
      <w:pPr>
        <w:pStyle w:val="zamik"/>
        <w:pBdr>
          <w:top w:val="none" w:sz="0" w:space="12" w:color="auto"/>
        </w:pBdr>
        <w:spacing w:line="240" w:lineRule="atLeast"/>
        <w:ind w:firstLine="0"/>
        <w:jc w:val="both"/>
        <w:rPr>
          <w:rFonts w:ascii="Arial" w:eastAsia="Arial" w:hAnsi="Arial" w:cs="Arial"/>
          <w:sz w:val="20"/>
          <w:szCs w:val="20"/>
          <w:lang w:val="sl-SI"/>
        </w:rPr>
      </w:pPr>
    </w:p>
    <w:p w14:paraId="28414387" w14:textId="0E3196EB"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w:t>
      </w:r>
      <w:r w:rsidR="007B6D9F" w:rsidRPr="009416C7">
        <w:rPr>
          <w:rFonts w:ascii="Arial" w:eastAsia="Arial" w:hAnsi="Arial" w:cs="Arial"/>
          <w:sz w:val="20"/>
          <w:szCs w:val="20"/>
          <w:lang w:val="sl-SI"/>
        </w:rPr>
        <w:t>4</w:t>
      </w:r>
      <w:r w:rsidRPr="009416C7">
        <w:rPr>
          <w:rFonts w:ascii="Arial" w:eastAsia="Arial" w:hAnsi="Arial" w:cs="Arial"/>
          <w:sz w:val="20"/>
          <w:szCs w:val="20"/>
          <w:lang w:val="sl-SI"/>
        </w:rPr>
        <w:t>) Za komercialni dokument se šteje listina, ki spremlja pošiljko izdelkov, na primer račun, dobavnica, prevozni dokument in podobno, in vsebuje zadostne podatke o vrsti in količini izdelkov pošiljke, ki omogočajo njihovo identifikacijo.</w:t>
      </w:r>
    </w:p>
    <w:p w14:paraId="421DEB7C" w14:textId="77777777"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p>
    <w:p w14:paraId="6AC84A50" w14:textId="469E94BB"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w:t>
      </w:r>
      <w:r w:rsidR="007B6D9F" w:rsidRPr="009416C7">
        <w:rPr>
          <w:rFonts w:ascii="Arial" w:eastAsia="Arial" w:hAnsi="Arial" w:cs="Arial"/>
          <w:sz w:val="20"/>
          <w:szCs w:val="20"/>
          <w:lang w:val="sl-SI"/>
        </w:rPr>
        <w:t>5</w:t>
      </w:r>
      <w:r w:rsidRPr="009416C7">
        <w:rPr>
          <w:rFonts w:ascii="Arial" w:eastAsia="Arial" w:hAnsi="Arial" w:cs="Arial"/>
          <w:sz w:val="20"/>
          <w:szCs w:val="20"/>
          <w:lang w:val="sl-SI"/>
        </w:rPr>
        <w:t>) Osebe iz tretjega odstavka 101. člena ZTro-1 v evidencah iz 3. točke tretjega odstavka 101. člena ZTro-1:</w:t>
      </w:r>
    </w:p>
    <w:p w14:paraId="20D7C8B7" w14:textId="26DCF936" w:rsidR="003563F6" w:rsidRPr="009416C7" w:rsidRDefault="003563F6" w:rsidP="00F961FE">
      <w:pPr>
        <w:pStyle w:val="zamik"/>
        <w:spacing w:line="240" w:lineRule="atLeast"/>
        <w:ind w:left="425" w:hanging="425"/>
        <w:jc w:val="both"/>
        <w:rPr>
          <w:rFonts w:ascii="Arial" w:eastAsia="Arial" w:hAnsi="Arial" w:cs="Arial"/>
          <w:sz w:val="20"/>
          <w:szCs w:val="20"/>
          <w:lang w:val="sl-SI"/>
        </w:rPr>
      </w:pPr>
      <w:r w:rsidRPr="009416C7">
        <w:rPr>
          <w:rFonts w:ascii="Arial" w:eastAsia="Arial" w:hAnsi="Arial" w:cs="Arial"/>
          <w:sz w:val="20"/>
          <w:szCs w:val="20"/>
          <w:lang w:val="sl-SI"/>
        </w:rPr>
        <w:t>1.</w:t>
      </w:r>
      <w:r w:rsidR="006B6A5B" w:rsidRPr="009416C7">
        <w:rPr>
          <w:rFonts w:ascii="Arial" w:eastAsia="Arial" w:hAnsi="Arial" w:cs="Arial"/>
          <w:sz w:val="20"/>
          <w:szCs w:val="20"/>
          <w:lang w:val="sl-SI"/>
        </w:rPr>
        <w:t xml:space="preserve"> </w:t>
      </w:r>
      <w:r w:rsidRPr="009416C7">
        <w:rPr>
          <w:rFonts w:ascii="Arial" w:eastAsia="Arial" w:hAnsi="Arial" w:cs="Arial"/>
          <w:sz w:val="20"/>
          <w:szCs w:val="20"/>
          <w:lang w:val="sl-SI"/>
        </w:rPr>
        <w:t>če proizvajajo, predelujejo in skladiščijo izdelke, vodijo podatke o:</w:t>
      </w:r>
    </w:p>
    <w:p w14:paraId="113BCC75" w14:textId="77777777" w:rsidR="003563F6" w:rsidRPr="009416C7" w:rsidRDefault="003563F6" w:rsidP="00F961FE">
      <w:pPr>
        <w:pStyle w:val="alineazastevilcnotocko"/>
        <w:spacing w:line="240" w:lineRule="atLeast"/>
        <w:ind w:left="567"/>
        <w:rPr>
          <w:rFonts w:ascii="Arial" w:eastAsia="Arial" w:hAnsi="Arial" w:cs="Arial"/>
          <w:sz w:val="20"/>
          <w:szCs w:val="20"/>
          <w:lang w:val="sl-SI"/>
        </w:rPr>
      </w:pPr>
      <w:r w:rsidRPr="009416C7">
        <w:rPr>
          <w:rFonts w:ascii="Arial" w:eastAsia="Arial" w:hAnsi="Arial" w:cs="Arial"/>
          <w:sz w:val="20"/>
          <w:szCs w:val="20"/>
          <w:lang w:val="sl-SI"/>
        </w:rPr>
        <w:t>-  stanju zalog izdelkov in</w:t>
      </w:r>
    </w:p>
    <w:p w14:paraId="3E1F4BEB" w14:textId="77777777" w:rsidR="003563F6" w:rsidRPr="009416C7" w:rsidRDefault="003563F6" w:rsidP="00F961FE">
      <w:pPr>
        <w:pStyle w:val="alineazastevilcnotocko"/>
        <w:spacing w:line="240" w:lineRule="atLeast"/>
        <w:ind w:left="567"/>
        <w:rPr>
          <w:rFonts w:ascii="Arial" w:eastAsia="Arial" w:hAnsi="Arial" w:cs="Arial"/>
          <w:sz w:val="20"/>
          <w:szCs w:val="20"/>
          <w:lang w:val="sl-SI"/>
        </w:rPr>
      </w:pPr>
      <w:r w:rsidRPr="009416C7">
        <w:rPr>
          <w:rFonts w:ascii="Arial" w:eastAsia="Arial" w:hAnsi="Arial" w:cs="Arial"/>
          <w:sz w:val="20"/>
          <w:szCs w:val="20"/>
          <w:lang w:val="sl-SI"/>
        </w:rPr>
        <w:t xml:space="preserve">-  vrsti in količini proizvedenih, prejetih in </w:t>
      </w:r>
      <w:proofErr w:type="spellStart"/>
      <w:r w:rsidRPr="009416C7">
        <w:rPr>
          <w:rFonts w:ascii="Arial" w:eastAsia="Arial" w:hAnsi="Arial" w:cs="Arial"/>
          <w:sz w:val="20"/>
          <w:szCs w:val="20"/>
          <w:lang w:val="sl-SI"/>
        </w:rPr>
        <w:t>odpremljenih</w:t>
      </w:r>
      <w:proofErr w:type="spellEnd"/>
      <w:r w:rsidRPr="009416C7">
        <w:rPr>
          <w:rFonts w:ascii="Arial" w:eastAsia="Arial" w:hAnsi="Arial" w:cs="Arial"/>
          <w:sz w:val="20"/>
          <w:szCs w:val="20"/>
          <w:lang w:val="sl-SI"/>
        </w:rPr>
        <w:t xml:space="preserve"> izdelkov po datumu,</w:t>
      </w:r>
    </w:p>
    <w:p w14:paraId="51B03EAD" w14:textId="21B357F6" w:rsidR="003563F6" w:rsidRPr="009416C7" w:rsidRDefault="003563F6" w:rsidP="00F961FE">
      <w:pPr>
        <w:pStyle w:val="zamik"/>
        <w:spacing w:line="240" w:lineRule="atLeast"/>
        <w:ind w:left="425" w:hanging="425"/>
        <w:jc w:val="both"/>
        <w:rPr>
          <w:rFonts w:ascii="Arial" w:eastAsia="Arial" w:hAnsi="Arial" w:cs="Arial"/>
          <w:sz w:val="20"/>
          <w:szCs w:val="20"/>
          <w:lang w:val="sl-SI"/>
        </w:rPr>
      </w:pPr>
      <w:r w:rsidRPr="009416C7">
        <w:rPr>
          <w:rFonts w:ascii="Arial" w:eastAsia="Arial" w:hAnsi="Arial" w:cs="Arial"/>
          <w:sz w:val="20"/>
          <w:szCs w:val="20"/>
          <w:lang w:val="sl-SI"/>
        </w:rPr>
        <w:t>2.</w:t>
      </w:r>
      <w:r w:rsidR="006B6A5B" w:rsidRPr="009416C7">
        <w:rPr>
          <w:rFonts w:ascii="Arial" w:eastAsia="Arial" w:hAnsi="Arial" w:cs="Arial"/>
          <w:sz w:val="20"/>
          <w:szCs w:val="20"/>
          <w:lang w:val="sl-SI"/>
        </w:rPr>
        <w:t xml:space="preserve"> </w:t>
      </w:r>
      <w:r w:rsidRPr="009416C7">
        <w:rPr>
          <w:rFonts w:ascii="Arial" w:eastAsia="Arial" w:hAnsi="Arial" w:cs="Arial"/>
          <w:sz w:val="20"/>
          <w:szCs w:val="20"/>
          <w:lang w:val="sl-SI"/>
        </w:rPr>
        <w:t>če izdelke gibajo, vodijo podatke o:</w:t>
      </w:r>
    </w:p>
    <w:p w14:paraId="7161578C" w14:textId="77777777" w:rsidR="003563F6" w:rsidRPr="009416C7" w:rsidRDefault="003563F6" w:rsidP="00F961FE">
      <w:pPr>
        <w:pStyle w:val="alineazastevilcnotocko"/>
        <w:spacing w:line="240" w:lineRule="atLeast"/>
        <w:ind w:left="567"/>
        <w:rPr>
          <w:rFonts w:ascii="Arial" w:eastAsia="Arial" w:hAnsi="Arial" w:cs="Arial"/>
          <w:sz w:val="20"/>
          <w:szCs w:val="20"/>
          <w:lang w:val="sl-SI"/>
        </w:rPr>
      </w:pPr>
      <w:r w:rsidRPr="009416C7">
        <w:rPr>
          <w:rFonts w:ascii="Arial" w:eastAsia="Arial" w:hAnsi="Arial" w:cs="Arial"/>
          <w:sz w:val="20"/>
          <w:szCs w:val="20"/>
          <w:lang w:val="sl-SI"/>
        </w:rPr>
        <w:t>-  vrsti in količini izdelkov, ki se gibajo,</w:t>
      </w:r>
    </w:p>
    <w:p w14:paraId="3E689ADC" w14:textId="5288409B" w:rsidR="003563F6" w:rsidRPr="009416C7" w:rsidRDefault="003563F6" w:rsidP="00F961FE">
      <w:pPr>
        <w:pStyle w:val="alineazastevilcnotocko"/>
        <w:spacing w:line="240" w:lineRule="atLeast"/>
        <w:ind w:left="567"/>
        <w:rPr>
          <w:rFonts w:ascii="Arial" w:eastAsia="Arial" w:hAnsi="Arial" w:cs="Arial"/>
          <w:sz w:val="20"/>
          <w:szCs w:val="20"/>
          <w:lang w:val="sl-SI"/>
        </w:rPr>
      </w:pPr>
      <w:r w:rsidRPr="009416C7">
        <w:rPr>
          <w:rFonts w:ascii="Arial" w:eastAsia="Arial" w:hAnsi="Arial" w:cs="Arial"/>
          <w:sz w:val="20"/>
          <w:szCs w:val="20"/>
          <w:lang w:val="sl-SI"/>
        </w:rPr>
        <w:t>-  lokaciji in datumu odpreme, prejema, dostave oziroma razkladanja pošiljke, registrski oznaki</w:t>
      </w:r>
      <w:r w:rsidR="009416C7" w:rsidRPr="009416C7">
        <w:rPr>
          <w:rFonts w:ascii="Arial" w:eastAsia="Arial" w:hAnsi="Arial" w:cs="Arial"/>
          <w:sz w:val="20"/>
          <w:szCs w:val="20"/>
          <w:lang w:val="sl-SI"/>
        </w:rPr>
        <w:t xml:space="preserve"> </w:t>
      </w:r>
      <w:r w:rsidRPr="009416C7">
        <w:rPr>
          <w:rFonts w:ascii="Arial" w:eastAsia="Arial" w:hAnsi="Arial" w:cs="Arial"/>
          <w:sz w:val="20"/>
          <w:szCs w:val="20"/>
          <w:lang w:val="sl-SI"/>
        </w:rPr>
        <w:t>vozila, priklopnega vozila, številki CMR in vrsti in tehničnih podatkih tovora ter</w:t>
      </w:r>
    </w:p>
    <w:p w14:paraId="4E09AD48" w14:textId="77777777" w:rsidR="003563F6" w:rsidRPr="009416C7" w:rsidRDefault="003563F6" w:rsidP="00F961FE">
      <w:pPr>
        <w:pStyle w:val="alineazastevilcnotocko"/>
        <w:spacing w:line="240" w:lineRule="atLeast"/>
        <w:ind w:left="567"/>
        <w:rPr>
          <w:rFonts w:ascii="Arial" w:eastAsia="Arial" w:hAnsi="Arial" w:cs="Arial"/>
          <w:sz w:val="20"/>
          <w:szCs w:val="20"/>
          <w:lang w:val="sl-SI"/>
        </w:rPr>
      </w:pPr>
      <w:r w:rsidRPr="009416C7">
        <w:rPr>
          <w:rFonts w:ascii="Arial" w:eastAsia="Arial" w:hAnsi="Arial" w:cs="Arial"/>
          <w:sz w:val="20"/>
          <w:szCs w:val="20"/>
          <w:lang w:val="sl-SI"/>
        </w:rPr>
        <w:t>-  podatkih pošiljatelja, prejemnika oziroma prevoznika izdelkov.</w:t>
      </w:r>
    </w:p>
    <w:p w14:paraId="6449884F" w14:textId="10160D82" w:rsidR="003563F6" w:rsidRPr="009416C7" w:rsidRDefault="003563F6"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w:t>
      </w:r>
      <w:r w:rsidR="007B6D9F" w:rsidRPr="009416C7">
        <w:rPr>
          <w:rFonts w:ascii="Arial" w:eastAsia="Arial" w:hAnsi="Arial" w:cs="Arial"/>
          <w:sz w:val="20"/>
          <w:szCs w:val="20"/>
          <w:lang w:val="sl-SI"/>
        </w:rPr>
        <w:t>6</w:t>
      </w:r>
      <w:r w:rsidRPr="009416C7">
        <w:rPr>
          <w:rFonts w:ascii="Arial" w:eastAsia="Arial" w:hAnsi="Arial" w:cs="Arial"/>
          <w:sz w:val="20"/>
          <w:szCs w:val="20"/>
          <w:lang w:val="sl-SI"/>
        </w:rPr>
        <w:t xml:space="preserve">) Oseba iz </w:t>
      </w:r>
      <w:r w:rsidR="00FD4F86" w:rsidRPr="009416C7">
        <w:rPr>
          <w:rFonts w:ascii="Arial" w:eastAsia="Arial" w:hAnsi="Arial" w:cs="Arial"/>
          <w:sz w:val="20"/>
          <w:szCs w:val="20"/>
          <w:lang w:val="sl-SI"/>
        </w:rPr>
        <w:t>tretjega</w:t>
      </w:r>
      <w:r w:rsidRPr="009416C7">
        <w:rPr>
          <w:rFonts w:ascii="Arial" w:eastAsia="Arial" w:hAnsi="Arial" w:cs="Arial"/>
          <w:sz w:val="20"/>
          <w:szCs w:val="20"/>
          <w:lang w:val="sl-SI"/>
        </w:rPr>
        <w:t xml:space="preserve"> odstavka </w:t>
      </w:r>
      <w:r w:rsidR="00FD4F86" w:rsidRPr="009416C7">
        <w:rPr>
          <w:rFonts w:ascii="Arial" w:eastAsia="Arial" w:hAnsi="Arial" w:cs="Arial"/>
          <w:sz w:val="20"/>
          <w:szCs w:val="20"/>
          <w:lang w:val="sl-SI"/>
        </w:rPr>
        <w:t xml:space="preserve">101. </w:t>
      </w:r>
      <w:r w:rsidRPr="009416C7">
        <w:rPr>
          <w:rFonts w:ascii="Arial" w:eastAsia="Arial" w:hAnsi="Arial" w:cs="Arial"/>
          <w:sz w:val="20"/>
          <w:szCs w:val="20"/>
          <w:lang w:val="sl-SI"/>
        </w:rPr>
        <w:t xml:space="preserve">člena </w:t>
      </w:r>
      <w:r w:rsidR="00FD4F86" w:rsidRPr="009416C7">
        <w:rPr>
          <w:rFonts w:ascii="Arial" w:eastAsia="Arial" w:hAnsi="Arial" w:cs="Arial"/>
          <w:sz w:val="20"/>
          <w:szCs w:val="20"/>
          <w:lang w:val="sl-SI"/>
        </w:rPr>
        <w:t xml:space="preserve">ZTro-1 </w:t>
      </w:r>
      <w:r w:rsidRPr="009416C7">
        <w:rPr>
          <w:rFonts w:ascii="Arial" w:eastAsia="Arial" w:hAnsi="Arial" w:cs="Arial"/>
          <w:sz w:val="20"/>
          <w:szCs w:val="20"/>
          <w:lang w:val="sl-SI"/>
        </w:rPr>
        <w:t>vodi evidence iz prejšnjega odstavka tako, da v vsakem trenutku izkazujejo stanje zalog izdelkov po njihovi vrsti in količini ter zbirne podatke po skupinah izdelkov.«</w:t>
      </w:r>
      <w:r w:rsidR="009416C7" w:rsidRPr="009416C7">
        <w:rPr>
          <w:rFonts w:ascii="Arial" w:eastAsia="Arial" w:hAnsi="Arial" w:cs="Arial"/>
          <w:sz w:val="20"/>
          <w:szCs w:val="20"/>
          <w:lang w:val="sl-SI"/>
        </w:rPr>
        <w:t>.</w:t>
      </w:r>
    </w:p>
    <w:p w14:paraId="5B6D91A0" w14:textId="51CCF2A0" w:rsidR="007B6D9F" w:rsidRPr="009416C7" w:rsidRDefault="00EF66E9"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24</w:t>
      </w:r>
      <w:r w:rsidR="007B6D9F" w:rsidRPr="009416C7">
        <w:rPr>
          <w:rFonts w:ascii="Arial" w:eastAsia="Arial" w:hAnsi="Arial" w:cs="Arial"/>
          <w:b/>
          <w:bCs/>
          <w:sz w:val="20"/>
          <w:szCs w:val="20"/>
          <w:lang w:val="sl-SI"/>
        </w:rPr>
        <w:t>. člen</w:t>
      </w:r>
    </w:p>
    <w:p w14:paraId="03EF7A01" w14:textId="324ABD89" w:rsidR="007B6D9F" w:rsidRPr="009416C7" w:rsidRDefault="007B6D9F"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Priloga 2 se nadomesti z novo Prilogo 2, ki je kot Priloga 2 sestavni del tega pravilnika.</w:t>
      </w:r>
    </w:p>
    <w:p w14:paraId="735BF491" w14:textId="77777777" w:rsidR="009416C7" w:rsidRPr="009416C7" w:rsidRDefault="009416C7" w:rsidP="00F961FE">
      <w:pPr>
        <w:pStyle w:val="zamik"/>
        <w:pBdr>
          <w:top w:val="none" w:sz="0" w:space="12" w:color="auto"/>
        </w:pBdr>
        <w:spacing w:line="240" w:lineRule="atLeast"/>
        <w:jc w:val="both"/>
        <w:rPr>
          <w:rFonts w:ascii="Arial" w:eastAsia="Arial" w:hAnsi="Arial" w:cs="Arial"/>
          <w:sz w:val="20"/>
          <w:szCs w:val="20"/>
          <w:lang w:val="sl-SI"/>
        </w:rPr>
      </w:pPr>
    </w:p>
    <w:p w14:paraId="64BF499A" w14:textId="2B789495" w:rsidR="007B6D9F" w:rsidRPr="009416C7" w:rsidRDefault="00EF66E9"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25</w:t>
      </w:r>
      <w:r w:rsidR="007B6D9F" w:rsidRPr="009416C7">
        <w:rPr>
          <w:rFonts w:ascii="Arial" w:eastAsia="Arial" w:hAnsi="Arial" w:cs="Arial"/>
          <w:b/>
          <w:bCs/>
          <w:sz w:val="20"/>
          <w:szCs w:val="20"/>
          <w:lang w:val="sl-SI"/>
        </w:rPr>
        <w:t>. člen</w:t>
      </w:r>
    </w:p>
    <w:p w14:paraId="32147C7D" w14:textId="77777777" w:rsidR="008429AF" w:rsidRPr="009416C7" w:rsidRDefault="00EA22F1" w:rsidP="00F961FE">
      <w:pPr>
        <w:pStyle w:val="center"/>
        <w:spacing w:line="240" w:lineRule="atLeast"/>
        <w:rPr>
          <w:rFonts w:ascii="Arial" w:eastAsia="Arial" w:hAnsi="Arial" w:cs="Arial"/>
          <w:b/>
          <w:bCs/>
          <w:sz w:val="20"/>
          <w:szCs w:val="20"/>
          <w:lang w:val="sl-SI"/>
        </w:rPr>
      </w:pPr>
      <w:r w:rsidRPr="009416C7">
        <w:rPr>
          <w:rFonts w:ascii="Arial" w:eastAsia="Arial" w:hAnsi="Arial" w:cs="Arial"/>
          <w:b/>
          <w:bCs/>
          <w:sz w:val="20"/>
          <w:szCs w:val="20"/>
          <w:lang w:val="sl-SI"/>
        </w:rPr>
        <w:t>(končna določba)</w:t>
      </w:r>
    </w:p>
    <w:p w14:paraId="40A02819" w14:textId="09529360" w:rsidR="009D62CF" w:rsidRPr="009416C7" w:rsidRDefault="00EA22F1" w:rsidP="00F961FE">
      <w:pPr>
        <w:pStyle w:val="zamik"/>
        <w:pBdr>
          <w:top w:val="none" w:sz="0" w:space="12" w:color="auto"/>
        </w:pBdr>
        <w:spacing w:line="240" w:lineRule="atLeast"/>
        <w:jc w:val="both"/>
        <w:rPr>
          <w:rFonts w:ascii="Arial" w:eastAsia="Arial" w:hAnsi="Arial" w:cs="Arial"/>
          <w:sz w:val="20"/>
          <w:szCs w:val="20"/>
          <w:lang w:val="sl-SI"/>
        </w:rPr>
      </w:pPr>
      <w:r w:rsidRPr="009416C7">
        <w:rPr>
          <w:rFonts w:ascii="Arial" w:eastAsia="Arial" w:hAnsi="Arial" w:cs="Arial"/>
          <w:sz w:val="20"/>
          <w:szCs w:val="20"/>
          <w:lang w:val="sl-SI"/>
        </w:rPr>
        <w:t>Ta pravilnik začne veljati naslednji dan po objavi v Uradnem listu Republike Slovenije</w:t>
      </w:r>
      <w:r w:rsidR="009D62CF" w:rsidRPr="009416C7">
        <w:rPr>
          <w:rFonts w:ascii="Arial" w:eastAsia="Arial" w:hAnsi="Arial" w:cs="Arial"/>
          <w:sz w:val="20"/>
          <w:szCs w:val="20"/>
          <w:lang w:val="sl-SI"/>
        </w:rPr>
        <w:t xml:space="preserve">. </w:t>
      </w:r>
    </w:p>
    <w:p w14:paraId="21485FB4" w14:textId="77777777" w:rsidR="00B263B0" w:rsidRDefault="00B263B0" w:rsidP="00F961FE">
      <w:pPr>
        <w:pStyle w:val="zamik"/>
        <w:pBdr>
          <w:top w:val="none" w:sz="0" w:space="12" w:color="auto"/>
        </w:pBdr>
        <w:spacing w:line="240" w:lineRule="atLeast"/>
        <w:jc w:val="both"/>
        <w:rPr>
          <w:rFonts w:ascii="Arial" w:eastAsia="Arial" w:hAnsi="Arial" w:cs="Arial"/>
          <w:sz w:val="20"/>
          <w:szCs w:val="20"/>
          <w:lang w:val="sl-SI"/>
        </w:rPr>
      </w:pPr>
    </w:p>
    <w:p w14:paraId="549F4604" w14:textId="77777777" w:rsidR="008101ED" w:rsidRDefault="008101ED" w:rsidP="00F961FE">
      <w:pPr>
        <w:pStyle w:val="zamik"/>
        <w:pBdr>
          <w:top w:val="none" w:sz="0" w:space="12" w:color="auto"/>
        </w:pBdr>
        <w:spacing w:line="240" w:lineRule="atLeast"/>
        <w:jc w:val="both"/>
        <w:rPr>
          <w:rFonts w:ascii="Arial" w:eastAsia="Arial" w:hAnsi="Arial" w:cs="Arial"/>
          <w:sz w:val="20"/>
          <w:szCs w:val="20"/>
          <w:lang w:val="sl-SI"/>
        </w:rPr>
      </w:pPr>
    </w:p>
    <w:p w14:paraId="31B735AD" w14:textId="77777777" w:rsidR="008101ED" w:rsidRDefault="008101ED" w:rsidP="00F961FE">
      <w:pPr>
        <w:pStyle w:val="zamik"/>
        <w:pBdr>
          <w:top w:val="none" w:sz="0" w:space="12" w:color="auto"/>
        </w:pBdr>
        <w:spacing w:line="240" w:lineRule="atLeast"/>
        <w:jc w:val="both"/>
        <w:rPr>
          <w:rFonts w:ascii="Arial" w:eastAsia="Arial" w:hAnsi="Arial" w:cs="Arial"/>
          <w:sz w:val="20"/>
          <w:szCs w:val="20"/>
          <w:lang w:val="sl-SI"/>
        </w:rPr>
      </w:pPr>
    </w:p>
    <w:p w14:paraId="0CD1DCB0" w14:textId="77777777" w:rsidR="008101ED" w:rsidRPr="009416C7" w:rsidRDefault="008101ED" w:rsidP="00F961FE">
      <w:pPr>
        <w:pStyle w:val="zamik"/>
        <w:pBdr>
          <w:top w:val="none" w:sz="0" w:space="12" w:color="auto"/>
        </w:pBdr>
        <w:spacing w:line="240" w:lineRule="atLeast"/>
        <w:jc w:val="both"/>
        <w:rPr>
          <w:rFonts w:ascii="Arial" w:eastAsia="Arial" w:hAnsi="Arial" w:cs="Arial"/>
          <w:sz w:val="20"/>
          <w:szCs w:val="20"/>
          <w:lang w:val="sl-SI"/>
        </w:rPr>
      </w:pPr>
    </w:p>
    <w:p w14:paraId="5B77E903" w14:textId="4BCFD339" w:rsidR="009D62CF" w:rsidRPr="009416C7" w:rsidRDefault="00EA22F1" w:rsidP="00F961FE">
      <w:pPr>
        <w:pStyle w:val="evidencnastevilka"/>
        <w:spacing w:line="240" w:lineRule="atLeast"/>
        <w:rPr>
          <w:rFonts w:ascii="Arial" w:eastAsia="Arial" w:hAnsi="Arial" w:cs="Arial"/>
          <w:sz w:val="20"/>
          <w:szCs w:val="20"/>
          <w:lang w:val="sl-SI"/>
        </w:rPr>
      </w:pPr>
      <w:r w:rsidRPr="009416C7">
        <w:rPr>
          <w:rFonts w:ascii="Arial" w:eastAsia="Arial" w:hAnsi="Arial" w:cs="Arial"/>
          <w:sz w:val="20"/>
          <w:szCs w:val="20"/>
          <w:lang w:val="sl-SI"/>
        </w:rPr>
        <w:t>Št. 007-</w:t>
      </w:r>
      <w:r w:rsidR="00B74B4C">
        <w:rPr>
          <w:rFonts w:ascii="Arial" w:eastAsia="Arial" w:hAnsi="Arial" w:cs="Arial"/>
          <w:sz w:val="20"/>
          <w:szCs w:val="20"/>
          <w:lang w:val="sl-SI"/>
        </w:rPr>
        <w:t>776</w:t>
      </w:r>
      <w:r w:rsidRPr="009416C7">
        <w:rPr>
          <w:rFonts w:ascii="Arial" w:eastAsia="Arial" w:hAnsi="Arial" w:cs="Arial"/>
          <w:sz w:val="20"/>
          <w:szCs w:val="20"/>
          <w:lang w:val="sl-SI"/>
        </w:rPr>
        <w:t>/20</w:t>
      </w:r>
      <w:r w:rsidR="005848DA" w:rsidRPr="009416C7">
        <w:rPr>
          <w:rFonts w:ascii="Arial" w:eastAsia="Arial" w:hAnsi="Arial" w:cs="Arial"/>
          <w:sz w:val="20"/>
          <w:szCs w:val="20"/>
          <w:lang w:val="sl-SI"/>
        </w:rPr>
        <w:t>2</w:t>
      </w:r>
      <w:r w:rsidR="00B74B4C">
        <w:rPr>
          <w:rFonts w:ascii="Arial" w:eastAsia="Arial" w:hAnsi="Arial" w:cs="Arial"/>
          <w:sz w:val="20"/>
          <w:szCs w:val="20"/>
          <w:lang w:val="sl-SI"/>
        </w:rPr>
        <w:t>4</w:t>
      </w:r>
      <w:r w:rsidRPr="009416C7">
        <w:rPr>
          <w:rFonts w:ascii="Arial" w:eastAsia="Arial" w:hAnsi="Arial" w:cs="Arial"/>
          <w:sz w:val="20"/>
          <w:szCs w:val="20"/>
          <w:lang w:val="sl-SI"/>
        </w:rPr>
        <w:t>/</w:t>
      </w:r>
    </w:p>
    <w:p w14:paraId="2DE4A543" w14:textId="5537A1BF" w:rsidR="009D62CF" w:rsidRPr="009416C7" w:rsidRDefault="00EA22F1" w:rsidP="00F961FE">
      <w:pPr>
        <w:pStyle w:val="evidencnastevilka"/>
        <w:spacing w:line="240" w:lineRule="atLeast"/>
        <w:rPr>
          <w:rFonts w:ascii="Arial" w:eastAsia="Arial" w:hAnsi="Arial" w:cs="Arial"/>
          <w:sz w:val="20"/>
          <w:szCs w:val="20"/>
          <w:lang w:val="sl-SI"/>
        </w:rPr>
      </w:pPr>
      <w:r w:rsidRPr="009416C7">
        <w:rPr>
          <w:rFonts w:ascii="Arial" w:eastAsia="Arial" w:hAnsi="Arial" w:cs="Arial"/>
          <w:sz w:val="20"/>
          <w:szCs w:val="20"/>
          <w:lang w:val="sl-SI"/>
        </w:rPr>
        <w:t xml:space="preserve">Ljubljana, dne </w:t>
      </w:r>
    </w:p>
    <w:p w14:paraId="24687200" w14:textId="260CE059" w:rsidR="008429AF" w:rsidRPr="009416C7" w:rsidRDefault="00EA22F1" w:rsidP="00F961FE">
      <w:pPr>
        <w:pStyle w:val="evidencnastevilka"/>
        <w:spacing w:line="240" w:lineRule="atLeast"/>
        <w:rPr>
          <w:rFonts w:ascii="Arial" w:eastAsia="Arial" w:hAnsi="Arial" w:cs="Arial"/>
          <w:sz w:val="20"/>
          <w:szCs w:val="20"/>
          <w:lang w:val="sl-SI"/>
        </w:rPr>
      </w:pPr>
      <w:r w:rsidRPr="009416C7">
        <w:rPr>
          <w:rFonts w:ascii="Arial" w:eastAsia="Arial" w:hAnsi="Arial" w:cs="Arial"/>
          <w:sz w:val="20"/>
          <w:szCs w:val="20"/>
          <w:lang w:val="sl-SI"/>
        </w:rPr>
        <w:t>EVA 20</w:t>
      </w:r>
      <w:r w:rsidR="005848DA" w:rsidRPr="009416C7">
        <w:rPr>
          <w:rFonts w:ascii="Arial" w:eastAsia="Arial" w:hAnsi="Arial" w:cs="Arial"/>
          <w:sz w:val="20"/>
          <w:szCs w:val="20"/>
          <w:lang w:val="sl-SI"/>
        </w:rPr>
        <w:t>24</w:t>
      </w:r>
      <w:r w:rsidRPr="009416C7">
        <w:rPr>
          <w:rFonts w:ascii="Arial" w:eastAsia="Arial" w:hAnsi="Arial" w:cs="Arial"/>
          <w:sz w:val="20"/>
          <w:szCs w:val="20"/>
          <w:lang w:val="sl-SI"/>
        </w:rPr>
        <w:t>-1611-</w:t>
      </w:r>
      <w:r w:rsidR="00F961FE">
        <w:rPr>
          <w:rFonts w:ascii="Arial" w:eastAsia="Arial" w:hAnsi="Arial" w:cs="Arial"/>
          <w:sz w:val="20"/>
          <w:szCs w:val="20"/>
          <w:lang w:val="sl-SI"/>
        </w:rPr>
        <w:t>0079</w:t>
      </w:r>
    </w:p>
    <w:p w14:paraId="254701D8" w14:textId="77777777" w:rsidR="0024417C" w:rsidRPr="009416C7" w:rsidRDefault="0024417C" w:rsidP="00F961FE">
      <w:pPr>
        <w:pStyle w:val="podpisnik"/>
        <w:spacing w:line="240" w:lineRule="atLeast"/>
        <w:ind w:left="5669"/>
        <w:rPr>
          <w:rFonts w:ascii="Arial" w:eastAsia="Arial" w:hAnsi="Arial" w:cs="Arial"/>
          <w:sz w:val="20"/>
          <w:szCs w:val="20"/>
          <w:lang w:val="sl-SI"/>
        </w:rPr>
      </w:pPr>
      <w:r w:rsidRPr="009416C7">
        <w:rPr>
          <w:rFonts w:ascii="Arial" w:eastAsia="Arial" w:hAnsi="Arial" w:cs="Arial"/>
          <w:sz w:val="20"/>
          <w:szCs w:val="20"/>
          <w:lang w:val="sl-SI"/>
        </w:rPr>
        <w:t>Klemen Boštjančič</w:t>
      </w:r>
    </w:p>
    <w:p w14:paraId="38DEA8F9" w14:textId="77777777" w:rsidR="00035BD2" w:rsidRPr="009416C7" w:rsidRDefault="005848DA" w:rsidP="00F961FE">
      <w:pPr>
        <w:pStyle w:val="podpisnik"/>
        <w:spacing w:line="240" w:lineRule="atLeast"/>
        <w:ind w:left="5669"/>
        <w:rPr>
          <w:rFonts w:ascii="Arial" w:eastAsia="Arial" w:hAnsi="Arial" w:cs="Arial"/>
          <w:sz w:val="20"/>
          <w:szCs w:val="20"/>
          <w:lang w:val="sl-SI"/>
        </w:rPr>
      </w:pPr>
      <w:r w:rsidRPr="009416C7">
        <w:rPr>
          <w:rFonts w:ascii="Arial" w:eastAsia="Arial" w:hAnsi="Arial" w:cs="Arial"/>
          <w:sz w:val="20"/>
          <w:szCs w:val="20"/>
          <w:lang w:val="sl-SI"/>
        </w:rPr>
        <w:t>m</w:t>
      </w:r>
      <w:r w:rsidR="009D62CF" w:rsidRPr="009416C7">
        <w:rPr>
          <w:rFonts w:ascii="Arial" w:eastAsia="Arial" w:hAnsi="Arial" w:cs="Arial"/>
          <w:sz w:val="20"/>
          <w:szCs w:val="20"/>
          <w:lang w:val="sl-SI"/>
        </w:rPr>
        <w:t>inister za finance</w:t>
      </w:r>
    </w:p>
    <w:p w14:paraId="4D3F781C" w14:textId="77777777" w:rsidR="00035BD2" w:rsidRPr="009416C7" w:rsidRDefault="00035BD2" w:rsidP="006B651C">
      <w:pPr>
        <w:pStyle w:val="podpisnik"/>
        <w:spacing w:line="260" w:lineRule="atLeast"/>
        <w:ind w:left="5669"/>
        <w:rPr>
          <w:rFonts w:ascii="Arial" w:eastAsia="Arial" w:hAnsi="Arial" w:cs="Arial"/>
          <w:sz w:val="20"/>
          <w:szCs w:val="20"/>
          <w:lang w:val="sl-SI"/>
        </w:rPr>
      </w:pPr>
    </w:p>
    <w:p w14:paraId="05FA7028" w14:textId="77777777" w:rsidR="00035BD2" w:rsidRPr="009416C7" w:rsidRDefault="00035BD2" w:rsidP="006B651C">
      <w:pPr>
        <w:pStyle w:val="podpisnik"/>
        <w:spacing w:line="260" w:lineRule="atLeast"/>
        <w:ind w:left="5669"/>
        <w:rPr>
          <w:rFonts w:ascii="Arial" w:eastAsia="Arial" w:hAnsi="Arial" w:cs="Arial"/>
          <w:sz w:val="20"/>
          <w:szCs w:val="20"/>
          <w:lang w:val="sl-SI"/>
        </w:rPr>
      </w:pPr>
    </w:p>
    <w:p w14:paraId="5F112753" w14:textId="77777777" w:rsidR="00035BD2" w:rsidRDefault="00035BD2" w:rsidP="006B651C">
      <w:pPr>
        <w:pStyle w:val="podpisnik"/>
        <w:spacing w:line="260" w:lineRule="atLeast"/>
        <w:ind w:left="5669"/>
        <w:rPr>
          <w:rFonts w:ascii="Arial" w:eastAsia="Arial" w:hAnsi="Arial" w:cs="Arial"/>
          <w:sz w:val="20"/>
          <w:szCs w:val="20"/>
          <w:lang w:val="sl-SI"/>
        </w:rPr>
      </w:pPr>
    </w:p>
    <w:p w14:paraId="13E7F81C" w14:textId="77777777" w:rsidR="00F961FE" w:rsidRPr="009416C7" w:rsidRDefault="00F961FE" w:rsidP="006B651C">
      <w:pPr>
        <w:pStyle w:val="podpisnik"/>
        <w:spacing w:line="260" w:lineRule="atLeast"/>
        <w:ind w:left="5669"/>
        <w:rPr>
          <w:rFonts w:ascii="Arial" w:eastAsia="Arial" w:hAnsi="Arial" w:cs="Arial"/>
          <w:sz w:val="20"/>
          <w:szCs w:val="20"/>
          <w:lang w:val="sl-SI"/>
        </w:rPr>
      </w:pPr>
    </w:p>
    <w:p w14:paraId="2026D026" w14:textId="77777777" w:rsidR="00035BD2" w:rsidRPr="009416C7" w:rsidRDefault="00035BD2" w:rsidP="006B651C">
      <w:pPr>
        <w:pStyle w:val="podpisnik"/>
        <w:spacing w:line="260" w:lineRule="atLeast"/>
        <w:ind w:left="5669"/>
        <w:rPr>
          <w:rFonts w:ascii="Arial" w:eastAsia="Arial" w:hAnsi="Arial" w:cs="Arial"/>
          <w:sz w:val="20"/>
          <w:szCs w:val="20"/>
          <w:lang w:val="sl-SI"/>
        </w:rPr>
      </w:pPr>
    </w:p>
    <w:p w14:paraId="438848E9" w14:textId="77777777" w:rsidR="00035BD2" w:rsidRPr="009416C7" w:rsidRDefault="00035BD2" w:rsidP="006B651C">
      <w:pPr>
        <w:pStyle w:val="podpisnik"/>
        <w:spacing w:line="260" w:lineRule="atLeast"/>
        <w:ind w:left="5669"/>
        <w:rPr>
          <w:rFonts w:ascii="Arial" w:eastAsia="Arial" w:hAnsi="Arial" w:cs="Arial"/>
          <w:sz w:val="20"/>
          <w:szCs w:val="20"/>
          <w:lang w:val="sl-SI"/>
        </w:rPr>
      </w:pPr>
    </w:p>
    <w:p w14:paraId="7049853B" w14:textId="77777777" w:rsidR="00035BD2" w:rsidRPr="009416C7" w:rsidRDefault="00035BD2" w:rsidP="006B651C">
      <w:pPr>
        <w:pStyle w:val="podpisnik"/>
        <w:spacing w:line="260" w:lineRule="atLeast"/>
        <w:ind w:left="5669"/>
        <w:rPr>
          <w:rFonts w:ascii="Arial" w:eastAsia="Arial" w:hAnsi="Arial" w:cs="Arial"/>
          <w:sz w:val="20"/>
          <w:szCs w:val="20"/>
          <w:lang w:val="sl-SI"/>
        </w:rPr>
      </w:pPr>
    </w:p>
    <w:p w14:paraId="59032854" w14:textId="77777777" w:rsidR="00035BD2" w:rsidRPr="009416C7" w:rsidRDefault="00035BD2" w:rsidP="006B651C">
      <w:pPr>
        <w:pStyle w:val="podpisnik"/>
        <w:spacing w:line="260" w:lineRule="atLeast"/>
        <w:ind w:left="5669"/>
        <w:rPr>
          <w:rFonts w:ascii="Arial" w:eastAsia="Arial" w:hAnsi="Arial" w:cs="Arial"/>
          <w:sz w:val="20"/>
          <w:szCs w:val="20"/>
          <w:lang w:val="sl-SI"/>
        </w:rPr>
      </w:pPr>
    </w:p>
    <w:p w14:paraId="4950F45C" w14:textId="77777777" w:rsidR="00035BD2" w:rsidRPr="009416C7" w:rsidRDefault="00035BD2" w:rsidP="006B651C">
      <w:pPr>
        <w:pStyle w:val="podpisnik"/>
        <w:spacing w:line="260" w:lineRule="atLeast"/>
        <w:ind w:left="5669"/>
        <w:rPr>
          <w:rFonts w:ascii="Arial" w:eastAsia="Arial" w:hAnsi="Arial" w:cs="Arial"/>
          <w:sz w:val="20"/>
          <w:szCs w:val="20"/>
          <w:lang w:val="sl-SI"/>
        </w:rPr>
      </w:pPr>
    </w:p>
    <w:p w14:paraId="0694B2CD" w14:textId="77777777" w:rsidR="00035BD2" w:rsidRPr="009416C7" w:rsidRDefault="00035BD2" w:rsidP="00035BD2">
      <w:pPr>
        <w:pStyle w:val="odstavek1"/>
        <w:ind w:firstLine="0"/>
        <w:rPr>
          <w:sz w:val="20"/>
          <w:szCs w:val="20"/>
        </w:rPr>
      </w:pPr>
      <w:r w:rsidRPr="009416C7">
        <w:rPr>
          <w:bCs/>
          <w:sz w:val="20"/>
          <w:szCs w:val="20"/>
        </w:rPr>
        <w:t>PRILOGA 2</w:t>
      </w:r>
    </w:p>
    <w:p w14:paraId="119C25B0" w14:textId="77777777" w:rsidR="00035BD2" w:rsidRPr="009416C7" w:rsidRDefault="00035BD2" w:rsidP="00035BD2">
      <w:pPr>
        <w:rPr>
          <w:rFonts w:ascii="Arial" w:hAnsi="Arial" w:cs="Arial"/>
          <w:sz w:val="20"/>
          <w:szCs w:val="20"/>
          <w:lang w:val="sl-SI"/>
        </w:rPr>
      </w:pPr>
    </w:p>
    <w:p w14:paraId="2E5E81CB" w14:textId="77777777" w:rsidR="00035BD2" w:rsidRPr="009416C7" w:rsidRDefault="00035BD2" w:rsidP="00035BD2">
      <w:pPr>
        <w:rPr>
          <w:rFonts w:ascii="Arial" w:hAnsi="Arial" w:cs="Arial"/>
          <w:sz w:val="20"/>
          <w:szCs w:val="20"/>
          <w:lang w:val="sl-SI"/>
        </w:rPr>
      </w:pPr>
      <w:r w:rsidRPr="009416C7">
        <w:rPr>
          <w:rFonts w:ascii="Arial" w:hAnsi="Arial" w:cs="Arial"/>
          <w:sz w:val="20"/>
          <w:szCs w:val="20"/>
          <w:lang w:val="sl-SI"/>
        </w:rPr>
        <w:t xml:space="preserve">DOPOLNITEV PODATKOVNIH ELEMENTOV ELEKTRONSKIH SPOROČIL, KI SE UPORABLJAJO ZA GIBANJE TROŠARINSKEGA BLAGA </w:t>
      </w:r>
      <w:r w:rsidRPr="009416C7" w:rsidDel="00133D84">
        <w:rPr>
          <w:rFonts w:ascii="Arial" w:hAnsi="Arial" w:cs="Arial"/>
          <w:sz w:val="20"/>
          <w:szCs w:val="20"/>
          <w:lang w:val="sl-SI"/>
        </w:rPr>
        <w:t>POD REŽIMOM</w:t>
      </w:r>
      <w:r w:rsidRPr="009416C7">
        <w:rPr>
          <w:rFonts w:ascii="Arial" w:hAnsi="Arial" w:cs="Arial"/>
          <w:sz w:val="20"/>
          <w:szCs w:val="20"/>
          <w:lang w:val="sl-SI"/>
        </w:rPr>
        <w:t xml:space="preserve"> ODLOGA PLAČILA TROŠARINE, IZ PRILOGE 1 UREDBE 2022/1636/EU, S POGOJI ZA PODATKE, KATERIH VNOS JE POGOJEN, IN POJASNILI O IZPOLNJEVANJU SPOROČIL PRI GIBANJU V REŽIMU ODLOGA ZNOTRAJ SLOVENIJE </w:t>
      </w:r>
    </w:p>
    <w:p w14:paraId="7AA60CB4" w14:textId="77777777" w:rsidR="00035BD2" w:rsidRPr="009416C7" w:rsidRDefault="00035BD2" w:rsidP="00035BD2">
      <w:pPr>
        <w:spacing w:before="60" w:after="60"/>
        <w:rPr>
          <w:rFonts w:ascii="Arial" w:hAnsi="Arial" w:cs="Arial"/>
          <w:sz w:val="20"/>
          <w:szCs w:val="20"/>
          <w:highlight w:val="yellow"/>
          <w:lang w:val="sl-SI"/>
        </w:rPr>
      </w:pPr>
    </w:p>
    <w:p w14:paraId="4F424BED" w14:textId="77777777" w:rsidR="00035BD2" w:rsidRPr="009416C7" w:rsidRDefault="00035BD2" w:rsidP="00035BD2">
      <w:pPr>
        <w:rPr>
          <w:rFonts w:ascii="Arial" w:hAnsi="Arial" w:cs="Arial"/>
          <w:sz w:val="20"/>
          <w:szCs w:val="20"/>
          <w:lang w:val="sl-SI"/>
        </w:rPr>
      </w:pPr>
      <w:r w:rsidRPr="009416C7">
        <w:rPr>
          <w:rFonts w:ascii="Arial" w:hAnsi="Arial" w:cs="Arial"/>
          <w:sz w:val="20"/>
          <w:szCs w:val="20"/>
          <w:lang w:val="sl-SI"/>
        </w:rPr>
        <w:t>Dopolnitev stolpcev E in F tabel PRILOGE 1 UREDBE 2022/1636/EU</w:t>
      </w:r>
    </w:p>
    <w:p w14:paraId="3D67AAB9" w14:textId="77777777" w:rsidR="00035BD2" w:rsidRPr="009416C7" w:rsidRDefault="00035BD2" w:rsidP="00035BD2">
      <w:pPr>
        <w:rPr>
          <w:rFonts w:ascii="Arial" w:hAnsi="Arial" w:cs="Arial"/>
          <w:sz w:val="20"/>
          <w:szCs w:val="20"/>
          <w:lang w:val="sl-SI"/>
        </w:rPr>
      </w:pPr>
    </w:p>
    <w:tbl>
      <w:tblPr>
        <w:tblStyle w:val="Tabelamrea"/>
        <w:tblW w:w="0" w:type="auto"/>
        <w:tblLook w:val="04A0" w:firstRow="1" w:lastRow="0" w:firstColumn="1" w:lastColumn="0" w:noHBand="0" w:noVBand="1"/>
      </w:tblPr>
      <w:tblGrid>
        <w:gridCol w:w="4674"/>
        <w:gridCol w:w="4676"/>
      </w:tblGrid>
      <w:tr w:rsidR="00035BD2" w:rsidRPr="009416C7" w14:paraId="74787198" w14:textId="77777777" w:rsidTr="00A346D0">
        <w:tc>
          <w:tcPr>
            <w:tcW w:w="4677" w:type="dxa"/>
          </w:tcPr>
          <w:p w14:paraId="4D0D5D10" w14:textId="77777777" w:rsidR="00035BD2" w:rsidRPr="009416C7" w:rsidRDefault="00035BD2" w:rsidP="00A346D0">
            <w:pPr>
              <w:rPr>
                <w:rFonts w:ascii="Arial" w:hAnsi="Arial" w:cs="Arial"/>
                <w:sz w:val="20"/>
                <w:szCs w:val="20"/>
              </w:rPr>
            </w:pPr>
            <w:r w:rsidRPr="009416C7">
              <w:rPr>
                <w:rFonts w:ascii="Arial" w:hAnsi="Arial" w:cs="Arial"/>
                <w:sz w:val="20"/>
                <w:szCs w:val="20"/>
              </w:rPr>
              <w:t xml:space="preserve">Naziv stolpca </w:t>
            </w:r>
          </w:p>
        </w:tc>
        <w:tc>
          <w:tcPr>
            <w:tcW w:w="4678" w:type="dxa"/>
          </w:tcPr>
          <w:p w14:paraId="14B81132" w14:textId="77777777" w:rsidR="00035BD2" w:rsidRPr="009416C7" w:rsidRDefault="00035BD2" w:rsidP="00A346D0">
            <w:pPr>
              <w:rPr>
                <w:rFonts w:ascii="Arial" w:hAnsi="Arial" w:cs="Arial"/>
                <w:sz w:val="20"/>
                <w:szCs w:val="20"/>
              </w:rPr>
            </w:pPr>
            <w:r w:rsidRPr="009416C7">
              <w:rPr>
                <w:rFonts w:ascii="Arial" w:hAnsi="Arial" w:cs="Arial"/>
                <w:sz w:val="20"/>
                <w:szCs w:val="20"/>
              </w:rPr>
              <w:t xml:space="preserve">Oznaka pogoja za podatke, katerih vnos je pogojen </w:t>
            </w:r>
          </w:p>
        </w:tc>
      </w:tr>
      <w:tr w:rsidR="00035BD2" w:rsidRPr="009416C7" w14:paraId="1A1157FA" w14:textId="77777777" w:rsidTr="00A346D0">
        <w:tc>
          <w:tcPr>
            <w:tcW w:w="4677" w:type="dxa"/>
          </w:tcPr>
          <w:p w14:paraId="4BAACA88" w14:textId="77777777" w:rsidR="00035BD2" w:rsidRPr="009416C7" w:rsidRDefault="00035BD2" w:rsidP="00A346D0">
            <w:pPr>
              <w:rPr>
                <w:rFonts w:ascii="Arial" w:hAnsi="Arial" w:cs="Arial"/>
                <w:sz w:val="20"/>
                <w:szCs w:val="20"/>
              </w:rPr>
            </w:pPr>
            <w:r w:rsidRPr="009416C7">
              <w:rPr>
                <w:rFonts w:ascii="Arial" w:hAnsi="Arial" w:cs="Arial"/>
                <w:sz w:val="20"/>
                <w:szCs w:val="20"/>
              </w:rPr>
              <w:t>E</w:t>
            </w:r>
          </w:p>
        </w:tc>
        <w:tc>
          <w:tcPr>
            <w:tcW w:w="4678" w:type="dxa"/>
          </w:tcPr>
          <w:p w14:paraId="7228960D" w14:textId="77777777" w:rsidR="00035BD2" w:rsidRPr="009416C7" w:rsidRDefault="00035BD2" w:rsidP="00A346D0">
            <w:pPr>
              <w:rPr>
                <w:rFonts w:ascii="Arial" w:hAnsi="Arial" w:cs="Arial"/>
                <w:sz w:val="20"/>
                <w:szCs w:val="20"/>
              </w:rPr>
            </w:pPr>
            <w:r w:rsidRPr="009416C7">
              <w:rPr>
                <w:rFonts w:ascii="Arial" w:hAnsi="Arial" w:cs="Arial"/>
                <w:sz w:val="20"/>
                <w:szCs w:val="20"/>
              </w:rPr>
              <w:t>9, 90, 91, 92</w:t>
            </w:r>
          </w:p>
        </w:tc>
      </w:tr>
    </w:tbl>
    <w:p w14:paraId="2668D0FD" w14:textId="77777777" w:rsidR="00035BD2" w:rsidRPr="009416C7" w:rsidRDefault="00035BD2" w:rsidP="00035BD2">
      <w:pPr>
        <w:rPr>
          <w:rFonts w:ascii="Arial" w:hAnsi="Arial" w:cs="Arial"/>
          <w:sz w:val="20"/>
          <w:szCs w:val="20"/>
          <w:lang w:val="sl-SI"/>
        </w:rPr>
      </w:pPr>
    </w:p>
    <w:tbl>
      <w:tblPr>
        <w:tblStyle w:val="Tabelamrea"/>
        <w:tblW w:w="0" w:type="auto"/>
        <w:tblLook w:val="04A0" w:firstRow="1" w:lastRow="0" w:firstColumn="1" w:lastColumn="0" w:noHBand="0" w:noVBand="1"/>
      </w:tblPr>
      <w:tblGrid>
        <w:gridCol w:w="4674"/>
        <w:gridCol w:w="4676"/>
      </w:tblGrid>
      <w:tr w:rsidR="00035BD2" w:rsidRPr="009416C7" w14:paraId="208155B8" w14:textId="77777777" w:rsidTr="00A346D0">
        <w:tc>
          <w:tcPr>
            <w:tcW w:w="4677" w:type="dxa"/>
          </w:tcPr>
          <w:p w14:paraId="1E26321C" w14:textId="77777777" w:rsidR="00035BD2" w:rsidRPr="009416C7" w:rsidRDefault="00035BD2" w:rsidP="00A346D0">
            <w:pPr>
              <w:rPr>
                <w:rFonts w:ascii="Arial" w:hAnsi="Arial" w:cs="Arial"/>
                <w:sz w:val="20"/>
                <w:szCs w:val="20"/>
              </w:rPr>
            </w:pPr>
            <w:r w:rsidRPr="009416C7">
              <w:rPr>
                <w:rFonts w:ascii="Arial" w:hAnsi="Arial" w:cs="Arial"/>
                <w:sz w:val="20"/>
                <w:szCs w:val="20"/>
              </w:rPr>
              <w:t xml:space="preserve">Naziv stolpca </w:t>
            </w:r>
          </w:p>
        </w:tc>
        <w:tc>
          <w:tcPr>
            <w:tcW w:w="4678" w:type="dxa"/>
          </w:tcPr>
          <w:p w14:paraId="3A5D187D" w14:textId="77777777" w:rsidR="00035BD2" w:rsidRPr="009416C7" w:rsidRDefault="00035BD2" w:rsidP="00A346D0">
            <w:pPr>
              <w:rPr>
                <w:rFonts w:ascii="Arial" w:hAnsi="Arial" w:cs="Arial"/>
                <w:sz w:val="20"/>
                <w:szCs w:val="20"/>
              </w:rPr>
            </w:pPr>
            <w:r w:rsidRPr="009416C7">
              <w:rPr>
                <w:rFonts w:ascii="Arial" w:hAnsi="Arial" w:cs="Arial"/>
                <w:sz w:val="20"/>
                <w:szCs w:val="20"/>
              </w:rPr>
              <w:t>Pojasnila o izpolnjevanju sporočila</w:t>
            </w:r>
          </w:p>
        </w:tc>
      </w:tr>
      <w:tr w:rsidR="00035BD2" w:rsidRPr="009416C7" w14:paraId="28E44EA6" w14:textId="77777777" w:rsidTr="00A346D0">
        <w:tc>
          <w:tcPr>
            <w:tcW w:w="4677" w:type="dxa"/>
          </w:tcPr>
          <w:p w14:paraId="1CC2334F" w14:textId="77777777" w:rsidR="00035BD2" w:rsidRPr="009416C7" w:rsidRDefault="00035BD2" w:rsidP="00A346D0">
            <w:pPr>
              <w:rPr>
                <w:rFonts w:ascii="Arial" w:hAnsi="Arial" w:cs="Arial"/>
                <w:sz w:val="20"/>
                <w:szCs w:val="20"/>
              </w:rPr>
            </w:pPr>
            <w:r w:rsidRPr="009416C7">
              <w:rPr>
                <w:rFonts w:ascii="Arial" w:hAnsi="Arial" w:cs="Arial"/>
                <w:sz w:val="20"/>
                <w:szCs w:val="20"/>
              </w:rPr>
              <w:t>F</w:t>
            </w:r>
          </w:p>
        </w:tc>
        <w:tc>
          <w:tcPr>
            <w:tcW w:w="4678" w:type="dxa"/>
          </w:tcPr>
          <w:p w14:paraId="613731C4" w14:textId="77777777" w:rsidR="00035BD2" w:rsidRPr="009416C7" w:rsidRDefault="00035BD2" w:rsidP="00A346D0">
            <w:pPr>
              <w:rPr>
                <w:rFonts w:ascii="Arial" w:hAnsi="Arial" w:cs="Arial"/>
                <w:sz w:val="20"/>
                <w:szCs w:val="20"/>
              </w:rPr>
            </w:pPr>
            <w:r w:rsidRPr="009416C7">
              <w:rPr>
                <w:rFonts w:ascii="Arial" w:hAnsi="Arial" w:cs="Arial"/>
                <w:sz w:val="20"/>
                <w:szCs w:val="20"/>
              </w:rPr>
              <w:t xml:space="preserve">9 = nacionalno gibanje </w:t>
            </w:r>
          </w:p>
          <w:p w14:paraId="1D7D24C4" w14:textId="77777777" w:rsidR="00035BD2" w:rsidRPr="009416C7" w:rsidRDefault="00035BD2" w:rsidP="00A346D0">
            <w:pPr>
              <w:rPr>
                <w:rFonts w:ascii="Arial" w:hAnsi="Arial" w:cs="Arial"/>
                <w:sz w:val="20"/>
                <w:szCs w:val="20"/>
              </w:rPr>
            </w:pPr>
            <w:r w:rsidRPr="009416C7">
              <w:rPr>
                <w:rFonts w:ascii="Arial" w:hAnsi="Arial" w:cs="Arial"/>
                <w:sz w:val="20"/>
                <w:szCs w:val="20"/>
              </w:rPr>
              <w:t>90 = oproščeni uporabnik</w:t>
            </w:r>
          </w:p>
          <w:p w14:paraId="64F830A4" w14:textId="77777777" w:rsidR="00035BD2" w:rsidRPr="009416C7" w:rsidRDefault="00035BD2" w:rsidP="00A346D0">
            <w:pPr>
              <w:rPr>
                <w:rFonts w:ascii="Arial" w:hAnsi="Arial" w:cs="Arial"/>
                <w:sz w:val="20"/>
                <w:szCs w:val="20"/>
              </w:rPr>
            </w:pPr>
            <w:r w:rsidRPr="009416C7">
              <w:rPr>
                <w:rFonts w:ascii="Arial" w:hAnsi="Arial" w:cs="Arial"/>
                <w:sz w:val="20"/>
                <w:szCs w:val="20"/>
              </w:rPr>
              <w:t xml:space="preserve">91 = davka prosta prodajalna </w:t>
            </w:r>
          </w:p>
          <w:p w14:paraId="206F01AF" w14:textId="77777777" w:rsidR="00035BD2" w:rsidRPr="009416C7" w:rsidRDefault="00035BD2" w:rsidP="00A346D0">
            <w:pPr>
              <w:rPr>
                <w:rFonts w:ascii="Arial" w:hAnsi="Arial" w:cs="Arial"/>
                <w:sz w:val="20"/>
                <w:szCs w:val="20"/>
              </w:rPr>
            </w:pPr>
            <w:r w:rsidRPr="009416C7">
              <w:rPr>
                <w:rFonts w:ascii="Arial" w:hAnsi="Arial" w:cs="Arial"/>
                <w:sz w:val="20"/>
                <w:szCs w:val="20"/>
              </w:rPr>
              <w:t>92 = oskrba plovil in letal</w:t>
            </w:r>
          </w:p>
          <w:p w14:paraId="5DA064F3" w14:textId="77777777" w:rsidR="00035BD2" w:rsidRPr="009416C7" w:rsidRDefault="00035BD2" w:rsidP="00A346D0">
            <w:pPr>
              <w:rPr>
                <w:rFonts w:ascii="Arial" w:hAnsi="Arial" w:cs="Arial"/>
                <w:sz w:val="20"/>
                <w:szCs w:val="20"/>
              </w:rPr>
            </w:pPr>
            <w:r w:rsidRPr="009416C7">
              <w:rPr>
                <w:rFonts w:ascii="Arial" w:hAnsi="Arial" w:cs="Arial"/>
                <w:sz w:val="20"/>
                <w:szCs w:val="20"/>
              </w:rPr>
              <w:t>obrat oproščenega uporabnika</w:t>
            </w:r>
          </w:p>
          <w:p w14:paraId="6D4D97F7" w14:textId="77777777" w:rsidR="00035BD2" w:rsidRPr="009416C7" w:rsidRDefault="00035BD2" w:rsidP="00A346D0">
            <w:pPr>
              <w:rPr>
                <w:rFonts w:ascii="Arial" w:hAnsi="Arial" w:cs="Arial"/>
                <w:sz w:val="20"/>
                <w:szCs w:val="20"/>
              </w:rPr>
            </w:pPr>
            <w:r w:rsidRPr="009416C7">
              <w:rPr>
                <w:rFonts w:ascii="Arial" w:hAnsi="Arial" w:cs="Arial"/>
                <w:sz w:val="20"/>
                <w:szCs w:val="20"/>
              </w:rPr>
              <w:t xml:space="preserve">oproščeni uporabnik </w:t>
            </w:r>
          </w:p>
          <w:p w14:paraId="54CBC8D4" w14:textId="77777777" w:rsidR="00035BD2" w:rsidRPr="009416C7" w:rsidRDefault="00035BD2" w:rsidP="00A346D0">
            <w:pPr>
              <w:rPr>
                <w:rFonts w:ascii="Arial" w:hAnsi="Arial" w:cs="Arial"/>
                <w:sz w:val="20"/>
                <w:szCs w:val="20"/>
              </w:rPr>
            </w:pPr>
            <w:r w:rsidRPr="009416C7">
              <w:rPr>
                <w:rFonts w:ascii="Arial" w:hAnsi="Arial" w:cs="Arial"/>
                <w:sz w:val="20"/>
                <w:szCs w:val="20"/>
              </w:rPr>
              <w:t xml:space="preserve">davka prosta prodajalna </w:t>
            </w:r>
          </w:p>
        </w:tc>
      </w:tr>
    </w:tbl>
    <w:p w14:paraId="59AA03C8" w14:textId="77777777" w:rsidR="00035BD2" w:rsidRPr="009416C7" w:rsidRDefault="00035BD2" w:rsidP="00035BD2">
      <w:pPr>
        <w:rPr>
          <w:rFonts w:ascii="Arial" w:hAnsi="Arial" w:cs="Arial"/>
          <w:sz w:val="20"/>
          <w:szCs w:val="20"/>
          <w:lang w:val="sl-SI"/>
        </w:rPr>
      </w:pPr>
    </w:p>
    <w:p w14:paraId="6A5FE273" w14:textId="77777777" w:rsidR="00035BD2" w:rsidRPr="009416C7" w:rsidRDefault="00035BD2" w:rsidP="00035BD2">
      <w:pPr>
        <w:rPr>
          <w:rFonts w:ascii="Arial" w:hAnsi="Arial" w:cs="Arial"/>
          <w:sz w:val="20"/>
          <w:szCs w:val="20"/>
          <w:lang w:val="sl-SI"/>
        </w:rPr>
      </w:pPr>
      <w:r w:rsidRPr="009416C7">
        <w:rPr>
          <w:rFonts w:ascii="Arial" w:hAnsi="Arial" w:cs="Arial"/>
          <w:sz w:val="20"/>
          <w:szCs w:val="20"/>
          <w:lang w:val="sl-SI"/>
        </w:rPr>
        <w:t>POGOJI IN POJASNILA, KI SE DODATNO VPIŠEJO V PODATKOVNE ELEMENTE, V SKLADU S PRILOGO I UREDBE 2022/1636/EU</w:t>
      </w:r>
    </w:p>
    <w:p w14:paraId="7B7F4AF6" w14:textId="77777777" w:rsidR="00035BD2" w:rsidRPr="009416C7" w:rsidRDefault="00035BD2" w:rsidP="00035BD2">
      <w:pPr>
        <w:rPr>
          <w:rFonts w:ascii="Arial" w:hAnsi="Arial" w:cs="Arial"/>
          <w:sz w:val="20"/>
          <w:szCs w:val="20"/>
          <w:lang w:val="sl-SI"/>
        </w:rPr>
      </w:pPr>
    </w:p>
    <w:p w14:paraId="5D6BC2DD" w14:textId="77777777" w:rsidR="00035BD2" w:rsidRPr="009416C7" w:rsidRDefault="00035BD2" w:rsidP="00035BD2">
      <w:pPr>
        <w:rPr>
          <w:rFonts w:ascii="Arial" w:hAnsi="Arial" w:cs="Arial"/>
          <w:sz w:val="20"/>
          <w:szCs w:val="20"/>
          <w:lang w:val="sl-SI"/>
        </w:rPr>
      </w:pPr>
      <w:r w:rsidRPr="009416C7">
        <w:rPr>
          <w:rFonts w:ascii="Arial" w:hAnsi="Arial" w:cs="Arial"/>
          <w:sz w:val="20"/>
          <w:szCs w:val="20"/>
          <w:lang w:val="sl-SI"/>
        </w:rPr>
        <w:t xml:space="preserve">Tabela 1 </w:t>
      </w:r>
    </w:p>
    <w:p w14:paraId="0A1F9019" w14:textId="77777777" w:rsidR="00035BD2" w:rsidRPr="009416C7" w:rsidRDefault="00035BD2" w:rsidP="00035BD2">
      <w:pPr>
        <w:rPr>
          <w:rFonts w:ascii="Arial" w:hAnsi="Arial" w:cs="Arial"/>
          <w:sz w:val="20"/>
          <w:szCs w:val="20"/>
          <w:lang w:val="sl-SI"/>
        </w:rPr>
      </w:pPr>
    </w:p>
    <w:p w14:paraId="77E7D390"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a </w:t>
      </w:r>
    </w:p>
    <w:p w14:paraId="13AC3C44" w14:textId="77777777" w:rsidR="00035BD2" w:rsidRPr="009416C7" w:rsidRDefault="00035BD2" w:rsidP="00035BD2">
      <w:pPr>
        <w:pStyle w:val="len"/>
        <w:spacing w:before="0"/>
        <w:jc w:val="both"/>
        <w:textAlignment w:val="auto"/>
        <w:rPr>
          <w:rFonts w:cs="Arial"/>
          <w:b w:val="0"/>
          <w:sz w:val="20"/>
          <w:szCs w:val="20"/>
        </w:rPr>
      </w:pPr>
    </w:p>
    <w:p w14:paraId="5190C768"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F se pojasnilu možnih vrednosti doda pojasnilo 9 = nacionalno gibanje z obrazložitvijo, da se uporablja v vseh primerih nacionalnih gibanj, razen kadar ima oznaka vrste namembnega kraja vrednost »6 – izvoz« (točka (iii) člena 16(1)(a) Direktive 2020/262/ES). </w:t>
      </w:r>
    </w:p>
    <w:p w14:paraId="3A3EBE4B" w14:textId="77777777" w:rsidR="00035BD2" w:rsidRPr="009416C7" w:rsidRDefault="00035BD2" w:rsidP="00035BD2">
      <w:pPr>
        <w:pStyle w:val="len"/>
        <w:spacing w:before="0"/>
        <w:jc w:val="both"/>
        <w:textAlignment w:val="auto"/>
        <w:rPr>
          <w:rFonts w:cs="Arial"/>
          <w:b w:val="0"/>
          <w:sz w:val="20"/>
          <w:szCs w:val="20"/>
        </w:rPr>
      </w:pPr>
    </w:p>
    <w:p w14:paraId="14171119"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1a </w:t>
      </w:r>
    </w:p>
    <w:p w14:paraId="53F7BB5B" w14:textId="77777777" w:rsidR="00035BD2" w:rsidRPr="009416C7" w:rsidRDefault="00035BD2" w:rsidP="00035BD2">
      <w:pPr>
        <w:pStyle w:val="len"/>
        <w:spacing w:before="0"/>
        <w:jc w:val="both"/>
        <w:textAlignment w:val="auto"/>
        <w:rPr>
          <w:rFonts w:cs="Arial"/>
          <w:b w:val="0"/>
          <w:sz w:val="20"/>
          <w:szCs w:val="20"/>
        </w:rPr>
      </w:pPr>
    </w:p>
    <w:p w14:paraId="61DB72A4"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F se pojasnilu navedbe namembnega kraja pri gibanju dodajo pojasnila 90 = oproščeni uporabnik, 91 = davka prosta prodajalna in 92 = oskrba plovil in letal.</w:t>
      </w:r>
    </w:p>
    <w:p w14:paraId="3AC9DC96" w14:textId="77777777" w:rsidR="00035BD2" w:rsidRPr="009416C7" w:rsidRDefault="00035BD2" w:rsidP="00035BD2">
      <w:pPr>
        <w:pStyle w:val="len"/>
        <w:spacing w:before="0"/>
        <w:jc w:val="both"/>
        <w:textAlignment w:val="auto"/>
        <w:rPr>
          <w:rFonts w:cs="Arial"/>
          <w:b w:val="0"/>
          <w:sz w:val="20"/>
          <w:szCs w:val="20"/>
        </w:rPr>
      </w:pPr>
    </w:p>
    <w:p w14:paraId="6D204C9E"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Podatkovni element 2a</w:t>
      </w:r>
    </w:p>
    <w:p w14:paraId="0B283958" w14:textId="77777777" w:rsidR="00035BD2" w:rsidRPr="009416C7" w:rsidRDefault="00035BD2" w:rsidP="00035BD2">
      <w:pPr>
        <w:pStyle w:val="len"/>
        <w:spacing w:before="0"/>
        <w:jc w:val="both"/>
        <w:textAlignment w:val="auto"/>
        <w:rPr>
          <w:rFonts w:cs="Arial"/>
          <w:b w:val="0"/>
          <w:sz w:val="20"/>
          <w:szCs w:val="20"/>
        </w:rPr>
      </w:pPr>
    </w:p>
    <w:p w14:paraId="212CA6D5"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F se doda pojasnilo, da se lahko navede veljavna evidenčna številka SEED oproščenega uporabnika ali imetnika davka proste prodajalne. </w:t>
      </w:r>
    </w:p>
    <w:p w14:paraId="49090641" w14:textId="77777777" w:rsidR="00035BD2" w:rsidRPr="009416C7" w:rsidRDefault="00035BD2" w:rsidP="00035BD2">
      <w:pPr>
        <w:pStyle w:val="len"/>
        <w:spacing w:before="0"/>
        <w:jc w:val="both"/>
        <w:textAlignment w:val="auto"/>
        <w:rPr>
          <w:rFonts w:cs="Arial"/>
          <w:b w:val="0"/>
          <w:sz w:val="20"/>
          <w:szCs w:val="20"/>
        </w:rPr>
      </w:pPr>
    </w:p>
    <w:p w14:paraId="7A41D363"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Podatkovni element 3</w:t>
      </w:r>
    </w:p>
    <w:p w14:paraId="4A576CC2" w14:textId="77777777" w:rsidR="00035BD2" w:rsidRPr="009416C7" w:rsidRDefault="00035BD2" w:rsidP="00035BD2">
      <w:pPr>
        <w:pStyle w:val="len"/>
        <w:spacing w:before="0"/>
        <w:jc w:val="both"/>
        <w:textAlignment w:val="auto"/>
        <w:rPr>
          <w:rFonts w:cs="Arial"/>
          <w:b w:val="0"/>
          <w:sz w:val="20"/>
          <w:szCs w:val="20"/>
        </w:rPr>
      </w:pPr>
    </w:p>
    <w:p w14:paraId="16F4289E"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E se oznaki vrste porekla v polju 9d doda oznaka pogoja »9«. </w:t>
      </w:r>
    </w:p>
    <w:p w14:paraId="2FC6FC95" w14:textId="77777777" w:rsidR="00035BD2" w:rsidRPr="009416C7" w:rsidRDefault="00035BD2" w:rsidP="00035BD2">
      <w:pPr>
        <w:pStyle w:val="len"/>
        <w:spacing w:before="0"/>
        <w:jc w:val="both"/>
        <w:textAlignment w:val="auto"/>
        <w:rPr>
          <w:rFonts w:cs="Arial"/>
          <w:b w:val="0"/>
          <w:sz w:val="20"/>
          <w:szCs w:val="20"/>
        </w:rPr>
      </w:pPr>
    </w:p>
    <w:p w14:paraId="7FD4A908"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3a </w:t>
      </w:r>
    </w:p>
    <w:p w14:paraId="1C658DFF" w14:textId="77777777" w:rsidR="00035BD2" w:rsidRPr="009416C7" w:rsidRDefault="00035BD2" w:rsidP="00035BD2">
      <w:pPr>
        <w:pStyle w:val="len"/>
        <w:spacing w:before="0"/>
        <w:jc w:val="both"/>
        <w:textAlignment w:val="auto"/>
        <w:rPr>
          <w:rFonts w:cs="Arial"/>
          <w:b w:val="0"/>
          <w:sz w:val="20"/>
          <w:szCs w:val="20"/>
        </w:rPr>
      </w:pPr>
    </w:p>
    <w:p w14:paraId="7F052D4D" w14:textId="77777777" w:rsidR="00035BD2" w:rsidRPr="009416C7" w:rsidRDefault="00035BD2" w:rsidP="00035BD2">
      <w:pPr>
        <w:pStyle w:val="len"/>
        <w:spacing w:before="0"/>
        <w:jc w:val="both"/>
        <w:textAlignment w:val="auto"/>
        <w:rPr>
          <w:rFonts w:cs="Arial"/>
          <w:b w:val="0"/>
          <w:bCs/>
          <w:sz w:val="20"/>
          <w:szCs w:val="20"/>
        </w:rPr>
      </w:pPr>
      <w:r w:rsidRPr="009416C7">
        <w:rPr>
          <w:rFonts w:cs="Arial"/>
          <w:b w:val="0"/>
          <w:sz w:val="20"/>
          <w:szCs w:val="20"/>
        </w:rPr>
        <w:t xml:space="preserve">V stolpcu F se doda pojasnilo, da se lahko navede veljavna evidenčna številka SEED obrata oproščenega uporabnika </w:t>
      </w:r>
      <w:r w:rsidRPr="009416C7">
        <w:rPr>
          <w:rFonts w:cs="Arial"/>
          <w:b w:val="0"/>
          <w:bCs/>
          <w:sz w:val="20"/>
          <w:szCs w:val="20"/>
        </w:rPr>
        <w:t>ali lokacije davka proste prodajalne.</w:t>
      </w:r>
    </w:p>
    <w:p w14:paraId="04A7CF9F" w14:textId="77777777" w:rsidR="00035BD2" w:rsidRPr="009416C7" w:rsidRDefault="00035BD2" w:rsidP="00035BD2">
      <w:pPr>
        <w:pStyle w:val="len"/>
        <w:spacing w:before="0"/>
        <w:jc w:val="both"/>
        <w:textAlignment w:val="auto"/>
        <w:rPr>
          <w:rFonts w:cs="Arial"/>
          <w:b w:val="0"/>
          <w:sz w:val="20"/>
          <w:szCs w:val="20"/>
        </w:rPr>
      </w:pPr>
    </w:p>
    <w:p w14:paraId="34D4C8ED"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5a </w:t>
      </w:r>
    </w:p>
    <w:p w14:paraId="622CEE7B" w14:textId="77777777" w:rsidR="00035BD2" w:rsidRPr="009416C7" w:rsidRDefault="00035BD2" w:rsidP="00035BD2">
      <w:pPr>
        <w:pStyle w:val="len"/>
        <w:spacing w:before="0"/>
        <w:jc w:val="both"/>
        <w:textAlignment w:val="auto"/>
        <w:rPr>
          <w:rFonts w:cs="Arial"/>
          <w:b w:val="0"/>
          <w:sz w:val="20"/>
          <w:szCs w:val="20"/>
        </w:rPr>
      </w:pPr>
    </w:p>
    <w:p w14:paraId="70C5E256"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E se v prvi alineji oznaki vrste namembnega kraja dodata oznaki pogoja »90« in »91«. V tretji alineji se oznaki vrste namembnega kraja, za katero se podatkovni element ne uporablja, doda oznaka pogoja »92«. V stolpcu F se v prvi alineji oznaki namembnega kraja dodajo pojasnila »90« in »91«, »oproščeni uporabnik« in »davka prosta prodajalna«. </w:t>
      </w:r>
    </w:p>
    <w:p w14:paraId="7288EE88" w14:textId="77777777" w:rsidR="00035BD2" w:rsidRPr="009416C7" w:rsidRDefault="00035BD2" w:rsidP="00035BD2">
      <w:pPr>
        <w:pStyle w:val="len"/>
        <w:spacing w:before="0"/>
        <w:jc w:val="both"/>
        <w:textAlignment w:val="auto"/>
        <w:rPr>
          <w:rFonts w:cs="Arial"/>
          <w:b w:val="0"/>
          <w:sz w:val="20"/>
          <w:szCs w:val="20"/>
        </w:rPr>
      </w:pPr>
    </w:p>
    <w:p w14:paraId="0A33C9D3"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5h </w:t>
      </w:r>
    </w:p>
    <w:p w14:paraId="7FD26536" w14:textId="77777777" w:rsidR="00035BD2" w:rsidRPr="009416C7" w:rsidRDefault="00035BD2" w:rsidP="00035BD2">
      <w:pPr>
        <w:pStyle w:val="len"/>
        <w:spacing w:before="0"/>
        <w:jc w:val="both"/>
        <w:textAlignment w:val="auto"/>
        <w:rPr>
          <w:rFonts w:cs="Arial"/>
          <w:b w:val="0"/>
          <w:sz w:val="20"/>
          <w:szCs w:val="20"/>
        </w:rPr>
      </w:pPr>
    </w:p>
    <w:p w14:paraId="4581C659"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drugi alineji za oznako namembnega kraja, za katero se podatkovni element ne uporablja, dodajo oznake pogoja »90«, »91« in »92«.</w:t>
      </w:r>
    </w:p>
    <w:p w14:paraId="1EA31662" w14:textId="77777777" w:rsidR="00035BD2" w:rsidRPr="009416C7" w:rsidRDefault="00035BD2" w:rsidP="00035BD2">
      <w:pPr>
        <w:pStyle w:val="len"/>
        <w:spacing w:before="0"/>
        <w:jc w:val="both"/>
        <w:textAlignment w:val="auto"/>
        <w:rPr>
          <w:rFonts w:cs="Arial"/>
          <w:b w:val="0"/>
          <w:sz w:val="20"/>
          <w:szCs w:val="20"/>
        </w:rPr>
      </w:pPr>
    </w:p>
    <w:p w14:paraId="719E5D1A"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7 </w:t>
      </w:r>
    </w:p>
    <w:p w14:paraId="6366B4CA" w14:textId="77777777" w:rsidR="00035BD2" w:rsidRPr="009416C7" w:rsidRDefault="00035BD2" w:rsidP="00035BD2">
      <w:pPr>
        <w:pStyle w:val="len"/>
        <w:spacing w:before="0"/>
        <w:jc w:val="both"/>
        <w:textAlignment w:val="auto"/>
        <w:rPr>
          <w:rFonts w:cs="Arial"/>
          <w:b w:val="0"/>
          <w:sz w:val="20"/>
          <w:szCs w:val="20"/>
        </w:rPr>
      </w:pPr>
    </w:p>
    <w:p w14:paraId="76329D72"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prvi alineji oznaki vrste namembnega kraja dodata oznaki pogoja »90« in »91«.</w:t>
      </w:r>
    </w:p>
    <w:p w14:paraId="0ECF061E" w14:textId="77777777" w:rsidR="00035BD2" w:rsidRPr="009416C7" w:rsidRDefault="00035BD2" w:rsidP="00035BD2">
      <w:pPr>
        <w:pStyle w:val="len"/>
        <w:spacing w:before="0"/>
        <w:jc w:val="both"/>
        <w:textAlignment w:val="auto"/>
        <w:rPr>
          <w:rFonts w:cs="Arial"/>
          <w:b w:val="0"/>
          <w:sz w:val="20"/>
          <w:szCs w:val="20"/>
        </w:rPr>
      </w:pPr>
    </w:p>
    <w:p w14:paraId="372A6F5C"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7a </w:t>
      </w:r>
    </w:p>
    <w:p w14:paraId="71FEFAAE" w14:textId="77777777" w:rsidR="00035BD2" w:rsidRPr="009416C7" w:rsidRDefault="00035BD2" w:rsidP="00035BD2">
      <w:pPr>
        <w:pStyle w:val="len"/>
        <w:spacing w:before="0"/>
        <w:jc w:val="both"/>
        <w:textAlignment w:val="auto"/>
        <w:rPr>
          <w:rFonts w:cs="Arial"/>
          <w:b w:val="0"/>
          <w:sz w:val="20"/>
          <w:szCs w:val="20"/>
        </w:rPr>
      </w:pPr>
    </w:p>
    <w:p w14:paraId="5DE3D261"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E se v prvi alineji oznaki vrste namembnega kraja dodata oznaki pogoja »90« in »91«. V stolpcu F se v prvi alineji oznaki namembnega kraja dodata pojasnili »obrat oproščenega uporabnika« in »lokacija davka proste prodajalne«. </w:t>
      </w:r>
    </w:p>
    <w:p w14:paraId="080AC61B" w14:textId="77777777" w:rsidR="00035BD2" w:rsidRPr="009416C7" w:rsidRDefault="00035BD2" w:rsidP="00035BD2">
      <w:pPr>
        <w:pStyle w:val="len"/>
        <w:spacing w:before="0"/>
        <w:jc w:val="both"/>
        <w:textAlignment w:val="auto"/>
        <w:rPr>
          <w:rFonts w:cs="Arial"/>
          <w:b w:val="0"/>
          <w:sz w:val="20"/>
          <w:szCs w:val="20"/>
        </w:rPr>
      </w:pPr>
    </w:p>
    <w:p w14:paraId="205EBEBF"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7b </w:t>
      </w:r>
    </w:p>
    <w:p w14:paraId="6DC85D0E" w14:textId="77777777" w:rsidR="00035BD2" w:rsidRPr="009416C7" w:rsidRDefault="00035BD2" w:rsidP="00035BD2">
      <w:pPr>
        <w:pStyle w:val="len"/>
        <w:spacing w:before="0"/>
        <w:jc w:val="both"/>
        <w:textAlignment w:val="auto"/>
        <w:rPr>
          <w:rFonts w:cs="Arial"/>
          <w:b w:val="0"/>
          <w:sz w:val="20"/>
          <w:szCs w:val="20"/>
        </w:rPr>
      </w:pPr>
    </w:p>
    <w:p w14:paraId="3AA6E0B7"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prvi alineji oznaki vrste namembnega kraja dodata oznaki pogoja »90« in »91«.</w:t>
      </w:r>
    </w:p>
    <w:p w14:paraId="2F07A56C" w14:textId="77777777" w:rsidR="00035BD2" w:rsidRPr="009416C7" w:rsidRDefault="00035BD2" w:rsidP="00035BD2">
      <w:pPr>
        <w:pStyle w:val="len"/>
        <w:spacing w:before="0"/>
        <w:ind w:left="708"/>
        <w:jc w:val="both"/>
        <w:textAlignment w:val="auto"/>
        <w:rPr>
          <w:rFonts w:cs="Arial"/>
          <w:b w:val="0"/>
          <w:sz w:val="20"/>
          <w:szCs w:val="20"/>
        </w:rPr>
      </w:pPr>
    </w:p>
    <w:p w14:paraId="5361EB03"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Podatkovni element 7(c–f)</w:t>
      </w:r>
    </w:p>
    <w:p w14:paraId="6E81B691" w14:textId="77777777" w:rsidR="00035BD2" w:rsidRPr="009416C7" w:rsidRDefault="00035BD2" w:rsidP="00035BD2">
      <w:pPr>
        <w:pStyle w:val="len"/>
        <w:spacing w:before="0"/>
        <w:jc w:val="both"/>
        <w:textAlignment w:val="auto"/>
        <w:rPr>
          <w:rFonts w:cs="Arial"/>
          <w:b w:val="0"/>
          <w:sz w:val="20"/>
          <w:szCs w:val="20"/>
        </w:rPr>
      </w:pPr>
    </w:p>
    <w:p w14:paraId="0145C8C6"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drugi alineji oznaki vrste namembnega kraja dodata oznaki pogoja »90« in »91«.</w:t>
      </w:r>
    </w:p>
    <w:p w14:paraId="6D33FD36" w14:textId="77777777" w:rsidR="00035BD2" w:rsidRPr="009416C7" w:rsidRDefault="00035BD2" w:rsidP="00035BD2">
      <w:pPr>
        <w:pStyle w:val="len"/>
        <w:spacing w:before="0"/>
        <w:ind w:left="708"/>
        <w:jc w:val="both"/>
        <w:textAlignment w:val="auto"/>
        <w:rPr>
          <w:rFonts w:cs="Arial"/>
          <w:b w:val="0"/>
          <w:sz w:val="20"/>
          <w:szCs w:val="20"/>
        </w:rPr>
      </w:pPr>
    </w:p>
    <w:p w14:paraId="7E86040A"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Podatkovni element 9d</w:t>
      </w:r>
    </w:p>
    <w:p w14:paraId="7655EFF0" w14:textId="77777777" w:rsidR="00035BD2" w:rsidRPr="009416C7" w:rsidRDefault="00035BD2" w:rsidP="00035BD2">
      <w:pPr>
        <w:pStyle w:val="len"/>
        <w:spacing w:before="0"/>
        <w:jc w:val="both"/>
        <w:textAlignment w:val="auto"/>
        <w:rPr>
          <w:rFonts w:cs="Arial"/>
          <w:b w:val="0"/>
          <w:sz w:val="20"/>
          <w:szCs w:val="20"/>
        </w:rPr>
      </w:pPr>
    </w:p>
    <w:p w14:paraId="59E2B136"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F se možnim vrednostim za poreklo blaga, ki se giba, doda pojasnilo »90 = oproščeni uporabnik« ali </w:t>
      </w:r>
      <w:r w:rsidRPr="009416C7">
        <w:rPr>
          <w:rFonts w:cs="Arial"/>
          <w:b w:val="0"/>
          <w:bCs/>
          <w:sz w:val="20"/>
          <w:szCs w:val="20"/>
        </w:rPr>
        <w:t>»91 = davka prosta prodajalna«.</w:t>
      </w:r>
      <w:r w:rsidRPr="009416C7">
        <w:rPr>
          <w:rFonts w:cs="Arial"/>
          <w:sz w:val="20"/>
          <w:szCs w:val="20"/>
        </w:rPr>
        <w:t xml:space="preserve"> </w:t>
      </w:r>
    </w:p>
    <w:p w14:paraId="68B55B87" w14:textId="77777777" w:rsidR="00035BD2" w:rsidRPr="009416C7" w:rsidRDefault="00035BD2" w:rsidP="00035BD2">
      <w:pPr>
        <w:rPr>
          <w:rFonts w:ascii="Arial" w:hAnsi="Arial" w:cs="Arial"/>
          <w:b/>
          <w:sz w:val="20"/>
          <w:szCs w:val="20"/>
          <w:lang w:val="sl-SI"/>
        </w:rPr>
      </w:pPr>
    </w:p>
    <w:p w14:paraId="10852E00" w14:textId="77777777" w:rsidR="00035BD2" w:rsidRPr="009416C7" w:rsidRDefault="00035BD2" w:rsidP="00035BD2">
      <w:pPr>
        <w:rPr>
          <w:rFonts w:ascii="Arial" w:hAnsi="Arial" w:cs="Arial"/>
          <w:sz w:val="20"/>
          <w:szCs w:val="20"/>
          <w:lang w:val="sl-SI"/>
        </w:rPr>
      </w:pPr>
      <w:r w:rsidRPr="009416C7">
        <w:rPr>
          <w:rFonts w:ascii="Arial" w:hAnsi="Arial" w:cs="Arial"/>
          <w:sz w:val="20"/>
          <w:szCs w:val="20"/>
          <w:lang w:val="sl-SI"/>
        </w:rPr>
        <w:t xml:space="preserve">Tabela 3 </w:t>
      </w:r>
    </w:p>
    <w:p w14:paraId="60427550" w14:textId="77777777" w:rsidR="00035BD2" w:rsidRPr="009416C7" w:rsidRDefault="00035BD2" w:rsidP="00035BD2">
      <w:pPr>
        <w:pStyle w:val="len"/>
        <w:spacing w:before="0"/>
        <w:jc w:val="both"/>
        <w:textAlignment w:val="auto"/>
        <w:rPr>
          <w:rFonts w:cs="Arial"/>
          <w:b w:val="0"/>
          <w:sz w:val="20"/>
          <w:szCs w:val="20"/>
        </w:rPr>
      </w:pPr>
    </w:p>
    <w:p w14:paraId="709B6A8E"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3a </w:t>
      </w:r>
    </w:p>
    <w:p w14:paraId="1553CA64" w14:textId="77777777" w:rsidR="00035BD2" w:rsidRPr="009416C7" w:rsidRDefault="00035BD2" w:rsidP="00035BD2">
      <w:pPr>
        <w:pStyle w:val="len"/>
        <w:spacing w:before="0"/>
        <w:jc w:val="both"/>
        <w:textAlignment w:val="auto"/>
        <w:rPr>
          <w:rFonts w:cs="Arial"/>
          <w:b w:val="0"/>
          <w:sz w:val="20"/>
          <w:szCs w:val="20"/>
        </w:rPr>
      </w:pPr>
    </w:p>
    <w:p w14:paraId="4A881B18"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F se navedbi novega namembnega kraja pri gibanju z eno od vrednosti dodajo pojasnila 90 = oproščeni uporabnik, 91 = davka prosta prodajalna in 92 = oskrba letal in plovil.</w:t>
      </w:r>
    </w:p>
    <w:p w14:paraId="62844D78" w14:textId="77777777" w:rsidR="00035BD2" w:rsidRPr="009416C7" w:rsidRDefault="00035BD2" w:rsidP="00035BD2">
      <w:pPr>
        <w:pStyle w:val="len"/>
        <w:spacing w:before="0"/>
        <w:jc w:val="both"/>
        <w:textAlignment w:val="auto"/>
        <w:rPr>
          <w:rFonts w:cs="Arial"/>
          <w:b w:val="0"/>
          <w:sz w:val="20"/>
          <w:szCs w:val="20"/>
        </w:rPr>
      </w:pPr>
    </w:p>
    <w:p w14:paraId="089CE810"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4a </w:t>
      </w:r>
    </w:p>
    <w:p w14:paraId="067F5DC5" w14:textId="77777777" w:rsidR="00035BD2" w:rsidRPr="009416C7" w:rsidRDefault="00035BD2" w:rsidP="00035BD2">
      <w:pPr>
        <w:pStyle w:val="len"/>
        <w:spacing w:before="0"/>
        <w:jc w:val="both"/>
        <w:textAlignment w:val="auto"/>
        <w:rPr>
          <w:rFonts w:cs="Arial"/>
          <w:b w:val="0"/>
          <w:sz w:val="20"/>
          <w:szCs w:val="20"/>
        </w:rPr>
      </w:pPr>
    </w:p>
    <w:p w14:paraId="5F3D0BA2"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E se v prvi alineji oznaki vrste namembnega kraja dodata oznaki pogoja »90« in »91«. V stolpcu F se v prvi alineji oznaki namembnega kraja dodajo pojasnila »90« in »91«, »oproščeni uporabnik« in »davka prosta prodajalna«. </w:t>
      </w:r>
    </w:p>
    <w:p w14:paraId="43F4211D" w14:textId="77777777" w:rsidR="00035BD2" w:rsidRPr="009416C7" w:rsidRDefault="00035BD2" w:rsidP="00035BD2">
      <w:pPr>
        <w:pStyle w:val="len"/>
        <w:spacing w:before="0"/>
        <w:jc w:val="both"/>
        <w:textAlignment w:val="auto"/>
        <w:rPr>
          <w:rFonts w:cs="Arial"/>
          <w:b w:val="0"/>
          <w:sz w:val="20"/>
          <w:szCs w:val="20"/>
        </w:rPr>
      </w:pPr>
    </w:p>
    <w:p w14:paraId="07A73885"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4h </w:t>
      </w:r>
    </w:p>
    <w:p w14:paraId="352FF7C5" w14:textId="77777777" w:rsidR="00035BD2" w:rsidRPr="009416C7" w:rsidRDefault="00035BD2" w:rsidP="00035BD2">
      <w:pPr>
        <w:pStyle w:val="len"/>
        <w:spacing w:before="0"/>
        <w:jc w:val="both"/>
        <w:textAlignment w:val="auto"/>
        <w:rPr>
          <w:rFonts w:cs="Arial"/>
          <w:b w:val="0"/>
          <w:sz w:val="20"/>
          <w:szCs w:val="20"/>
        </w:rPr>
      </w:pPr>
    </w:p>
    <w:p w14:paraId="0C4115EA"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E se v drugi alineji oznaki vrste namembnega kraja, za katero se podatkovni element ne uporablja, dodajo oznake pogoja »90«, »91« in »92«. </w:t>
      </w:r>
    </w:p>
    <w:p w14:paraId="37F26137" w14:textId="77777777" w:rsidR="00035BD2" w:rsidRPr="009416C7" w:rsidRDefault="00035BD2" w:rsidP="00035BD2">
      <w:pPr>
        <w:pStyle w:val="len"/>
        <w:spacing w:before="0"/>
        <w:jc w:val="both"/>
        <w:textAlignment w:val="auto"/>
        <w:rPr>
          <w:rFonts w:cs="Arial"/>
          <w:b w:val="0"/>
          <w:sz w:val="20"/>
          <w:szCs w:val="20"/>
        </w:rPr>
      </w:pPr>
    </w:p>
    <w:p w14:paraId="68883F17"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5 </w:t>
      </w:r>
    </w:p>
    <w:p w14:paraId="4DE93377" w14:textId="77777777" w:rsidR="00035BD2" w:rsidRPr="009416C7" w:rsidRDefault="00035BD2" w:rsidP="00035BD2">
      <w:pPr>
        <w:pStyle w:val="len"/>
        <w:spacing w:before="0"/>
        <w:jc w:val="both"/>
        <w:textAlignment w:val="auto"/>
        <w:rPr>
          <w:rFonts w:cs="Arial"/>
          <w:b w:val="0"/>
          <w:sz w:val="20"/>
          <w:szCs w:val="20"/>
        </w:rPr>
      </w:pPr>
    </w:p>
    <w:p w14:paraId="06683B78"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prvi alineji oznaki vrste namembnega kraja dodata oznaki pogoja »90« in »91«.</w:t>
      </w:r>
    </w:p>
    <w:p w14:paraId="67BE18E6" w14:textId="77777777" w:rsidR="00035BD2" w:rsidRPr="009416C7" w:rsidRDefault="00035BD2" w:rsidP="00035BD2">
      <w:pPr>
        <w:pStyle w:val="len"/>
        <w:spacing w:before="0"/>
        <w:jc w:val="both"/>
        <w:textAlignment w:val="auto"/>
        <w:rPr>
          <w:rFonts w:cs="Arial"/>
          <w:b w:val="0"/>
          <w:sz w:val="20"/>
          <w:szCs w:val="20"/>
        </w:rPr>
      </w:pPr>
    </w:p>
    <w:p w14:paraId="02CE1323"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Podatkovni element 5a</w:t>
      </w:r>
    </w:p>
    <w:p w14:paraId="36C0E88D" w14:textId="77777777" w:rsidR="00035BD2" w:rsidRPr="009416C7" w:rsidRDefault="00035BD2" w:rsidP="00035BD2">
      <w:pPr>
        <w:pStyle w:val="len"/>
        <w:spacing w:before="0"/>
        <w:jc w:val="both"/>
        <w:textAlignment w:val="auto"/>
        <w:rPr>
          <w:rFonts w:cs="Arial"/>
          <w:b w:val="0"/>
          <w:sz w:val="20"/>
          <w:szCs w:val="20"/>
        </w:rPr>
      </w:pPr>
    </w:p>
    <w:p w14:paraId="21A643F7"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E se v prvi alineji oznaki vrste namembnega kraja dodata oznaki pogoja »90« in »91«. V stolpcu F se v prvi alineji oznaki namembnega kraja dodajo pojasnila »90«, »91«, »obrat oproščenega uporabnika« in »lokacija davka proste prodajalne«. </w:t>
      </w:r>
    </w:p>
    <w:p w14:paraId="028A23F1" w14:textId="77777777" w:rsidR="00035BD2" w:rsidRPr="009416C7" w:rsidRDefault="00035BD2" w:rsidP="00035BD2">
      <w:pPr>
        <w:pStyle w:val="len"/>
        <w:spacing w:before="0"/>
        <w:jc w:val="both"/>
        <w:textAlignment w:val="auto"/>
        <w:rPr>
          <w:rFonts w:cs="Arial"/>
          <w:b w:val="0"/>
          <w:sz w:val="20"/>
          <w:szCs w:val="20"/>
        </w:rPr>
      </w:pPr>
    </w:p>
    <w:p w14:paraId="0891736D"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5b </w:t>
      </w:r>
    </w:p>
    <w:p w14:paraId="4F05C9C8" w14:textId="77777777" w:rsidR="00035BD2" w:rsidRPr="009416C7" w:rsidRDefault="00035BD2" w:rsidP="00035BD2">
      <w:pPr>
        <w:pStyle w:val="len"/>
        <w:spacing w:before="0"/>
        <w:jc w:val="both"/>
        <w:textAlignment w:val="auto"/>
        <w:rPr>
          <w:rFonts w:cs="Arial"/>
          <w:b w:val="0"/>
          <w:sz w:val="20"/>
          <w:szCs w:val="20"/>
        </w:rPr>
      </w:pPr>
    </w:p>
    <w:p w14:paraId="2C1ADC6F"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prvi alineji oznaki vrste namembnega kraja dodata oznaki pogoja »90« in »91«.</w:t>
      </w:r>
    </w:p>
    <w:p w14:paraId="1D875043" w14:textId="77777777" w:rsidR="00035BD2" w:rsidRPr="009416C7" w:rsidRDefault="00035BD2" w:rsidP="00035BD2">
      <w:pPr>
        <w:pStyle w:val="len"/>
        <w:spacing w:before="0"/>
        <w:jc w:val="both"/>
        <w:textAlignment w:val="auto"/>
        <w:rPr>
          <w:rFonts w:cs="Arial"/>
          <w:b w:val="0"/>
          <w:sz w:val="20"/>
          <w:szCs w:val="20"/>
        </w:rPr>
      </w:pPr>
    </w:p>
    <w:p w14:paraId="6B1EEE2F"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5(c–f) </w:t>
      </w:r>
    </w:p>
    <w:p w14:paraId="1CA464BB" w14:textId="77777777" w:rsidR="00035BD2" w:rsidRPr="009416C7" w:rsidRDefault="00035BD2" w:rsidP="00035BD2">
      <w:pPr>
        <w:pStyle w:val="len"/>
        <w:spacing w:before="0"/>
        <w:jc w:val="both"/>
        <w:textAlignment w:val="auto"/>
        <w:rPr>
          <w:rFonts w:cs="Arial"/>
          <w:b w:val="0"/>
          <w:sz w:val="20"/>
          <w:szCs w:val="20"/>
        </w:rPr>
      </w:pPr>
    </w:p>
    <w:p w14:paraId="69B923E3"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drugi alineji oznaki vrste namembnega kraja dodata oznaki pogoja »90« in »91«.</w:t>
      </w:r>
    </w:p>
    <w:p w14:paraId="7EA2A004" w14:textId="77777777" w:rsidR="00035BD2" w:rsidRPr="009416C7" w:rsidRDefault="00035BD2" w:rsidP="00035BD2">
      <w:pPr>
        <w:pStyle w:val="len"/>
        <w:spacing w:before="0"/>
        <w:ind w:left="708"/>
        <w:jc w:val="both"/>
        <w:textAlignment w:val="auto"/>
        <w:rPr>
          <w:rFonts w:cs="Arial"/>
          <w:b w:val="0"/>
          <w:sz w:val="20"/>
          <w:szCs w:val="20"/>
        </w:rPr>
      </w:pPr>
    </w:p>
    <w:p w14:paraId="3FE1B084"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Tabela 6 </w:t>
      </w:r>
    </w:p>
    <w:p w14:paraId="503D838E" w14:textId="77777777" w:rsidR="00035BD2" w:rsidRPr="009416C7" w:rsidRDefault="00035BD2" w:rsidP="00035BD2">
      <w:pPr>
        <w:pStyle w:val="len"/>
        <w:spacing w:before="0"/>
        <w:jc w:val="both"/>
        <w:textAlignment w:val="auto"/>
        <w:rPr>
          <w:rFonts w:cs="Arial"/>
          <w:b w:val="0"/>
          <w:sz w:val="20"/>
          <w:szCs w:val="20"/>
        </w:rPr>
      </w:pPr>
    </w:p>
    <w:p w14:paraId="62ECC2FD"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3a </w:t>
      </w:r>
    </w:p>
    <w:p w14:paraId="30014D09" w14:textId="77777777" w:rsidR="00035BD2" w:rsidRPr="009416C7" w:rsidRDefault="00035BD2" w:rsidP="00035BD2">
      <w:pPr>
        <w:pStyle w:val="len"/>
        <w:spacing w:before="0"/>
        <w:jc w:val="both"/>
        <w:textAlignment w:val="auto"/>
        <w:rPr>
          <w:rFonts w:cs="Arial"/>
          <w:b w:val="0"/>
          <w:sz w:val="20"/>
          <w:szCs w:val="20"/>
        </w:rPr>
      </w:pPr>
    </w:p>
    <w:p w14:paraId="3CF5260A"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E se v prvi alineji oznaki vrste namembnega kraja dodata oznaki pogoja »90« in »91«. V tretji alineji se oznaki vrste namembnega kraja, za katero se podatkovni element ne uporablja, doda oznaka pogoja »92«. V stolpcu F se v prvi alineji oznaka vrste namembnega kraja dopolni s pojasnili »90«, »91«, »oproščeni uporabnik« in »davka prosta prodajalna«. </w:t>
      </w:r>
    </w:p>
    <w:p w14:paraId="23C12A52" w14:textId="77777777" w:rsidR="00035BD2" w:rsidRPr="009416C7" w:rsidRDefault="00035BD2" w:rsidP="00035BD2">
      <w:pPr>
        <w:pStyle w:val="len"/>
        <w:spacing w:before="0"/>
        <w:jc w:val="both"/>
        <w:textAlignment w:val="auto"/>
        <w:rPr>
          <w:rFonts w:cs="Arial"/>
          <w:b w:val="0"/>
          <w:sz w:val="20"/>
          <w:szCs w:val="20"/>
        </w:rPr>
      </w:pPr>
    </w:p>
    <w:p w14:paraId="448159B7"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3h </w:t>
      </w:r>
    </w:p>
    <w:p w14:paraId="315B97B9" w14:textId="77777777" w:rsidR="00035BD2" w:rsidRPr="009416C7" w:rsidRDefault="00035BD2" w:rsidP="00035BD2">
      <w:pPr>
        <w:pStyle w:val="len"/>
        <w:spacing w:before="0"/>
        <w:jc w:val="both"/>
        <w:textAlignment w:val="auto"/>
        <w:rPr>
          <w:rFonts w:cs="Arial"/>
          <w:b w:val="0"/>
          <w:sz w:val="20"/>
          <w:szCs w:val="20"/>
        </w:rPr>
      </w:pPr>
    </w:p>
    <w:p w14:paraId="21D870AC"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drugi alineji oznaki vrste namembnega kraja, za katero se podatkovni element ne uporablja, dodajo oznake pogoja »90«, »91« in »92«.</w:t>
      </w:r>
    </w:p>
    <w:p w14:paraId="07672F82" w14:textId="77777777" w:rsidR="00035BD2" w:rsidRPr="009416C7" w:rsidRDefault="00035BD2" w:rsidP="00035BD2">
      <w:pPr>
        <w:pStyle w:val="len"/>
        <w:spacing w:before="0"/>
        <w:jc w:val="both"/>
        <w:textAlignment w:val="auto"/>
        <w:rPr>
          <w:rFonts w:cs="Arial"/>
          <w:b w:val="0"/>
          <w:sz w:val="20"/>
          <w:szCs w:val="20"/>
        </w:rPr>
      </w:pPr>
    </w:p>
    <w:p w14:paraId="1C964A79"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4 </w:t>
      </w:r>
    </w:p>
    <w:p w14:paraId="4CB3B8EE" w14:textId="77777777" w:rsidR="00035BD2" w:rsidRPr="009416C7" w:rsidRDefault="00035BD2" w:rsidP="00035BD2">
      <w:pPr>
        <w:pStyle w:val="len"/>
        <w:spacing w:before="0"/>
        <w:jc w:val="both"/>
        <w:textAlignment w:val="auto"/>
        <w:rPr>
          <w:rFonts w:cs="Arial"/>
          <w:b w:val="0"/>
          <w:sz w:val="20"/>
          <w:szCs w:val="20"/>
        </w:rPr>
      </w:pPr>
    </w:p>
    <w:p w14:paraId="25CA6C69"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prvi alineji oznaki vrste namembnega kraja dodata oznaki pogoja »91« in »92«.</w:t>
      </w:r>
    </w:p>
    <w:p w14:paraId="61ADCBD6" w14:textId="77777777" w:rsidR="00035BD2" w:rsidRPr="009416C7" w:rsidRDefault="00035BD2" w:rsidP="00035BD2">
      <w:pPr>
        <w:pStyle w:val="len"/>
        <w:spacing w:before="0"/>
        <w:ind w:left="708"/>
        <w:jc w:val="both"/>
        <w:textAlignment w:val="auto"/>
        <w:rPr>
          <w:rFonts w:cs="Arial"/>
          <w:b w:val="0"/>
          <w:sz w:val="20"/>
          <w:szCs w:val="20"/>
        </w:rPr>
      </w:pPr>
    </w:p>
    <w:p w14:paraId="6371CCD2"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4a </w:t>
      </w:r>
    </w:p>
    <w:p w14:paraId="1FCB8CB3" w14:textId="77777777" w:rsidR="00035BD2" w:rsidRPr="009416C7" w:rsidRDefault="00035BD2" w:rsidP="00035BD2">
      <w:pPr>
        <w:pStyle w:val="len"/>
        <w:spacing w:before="0"/>
        <w:ind w:left="708"/>
        <w:jc w:val="both"/>
        <w:textAlignment w:val="auto"/>
        <w:rPr>
          <w:rFonts w:cs="Arial"/>
          <w:b w:val="0"/>
          <w:sz w:val="20"/>
          <w:szCs w:val="20"/>
        </w:rPr>
      </w:pPr>
    </w:p>
    <w:p w14:paraId="5EE184E5"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V stolpcu E se v prvi alineji oznaki vrste namembnega kraja dodata oznaki pogoja »90« in »91«. V stolpcu F se v prvi alineji oznaka vrste namembnega kraja dopolni s pojasnili »90«, »91«, »obrat oproščenega uporabnika« in »lokacija davka proste prodajalne«. </w:t>
      </w:r>
    </w:p>
    <w:p w14:paraId="0CB4252E" w14:textId="77777777" w:rsidR="00035BD2" w:rsidRPr="009416C7" w:rsidRDefault="00035BD2" w:rsidP="00035BD2">
      <w:pPr>
        <w:pStyle w:val="len"/>
        <w:spacing w:before="0"/>
        <w:ind w:left="708"/>
        <w:jc w:val="both"/>
        <w:textAlignment w:val="auto"/>
        <w:rPr>
          <w:rFonts w:cs="Arial"/>
          <w:b w:val="0"/>
          <w:sz w:val="20"/>
          <w:szCs w:val="20"/>
        </w:rPr>
      </w:pPr>
    </w:p>
    <w:p w14:paraId="7602FCF8"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4b </w:t>
      </w:r>
    </w:p>
    <w:p w14:paraId="6BAFBD30" w14:textId="77777777" w:rsidR="00035BD2" w:rsidRPr="009416C7" w:rsidRDefault="00035BD2" w:rsidP="00035BD2">
      <w:pPr>
        <w:pStyle w:val="len"/>
        <w:spacing w:before="0"/>
        <w:jc w:val="both"/>
        <w:textAlignment w:val="auto"/>
        <w:rPr>
          <w:rFonts w:cs="Arial"/>
          <w:b w:val="0"/>
          <w:sz w:val="20"/>
          <w:szCs w:val="20"/>
        </w:rPr>
      </w:pPr>
    </w:p>
    <w:p w14:paraId="4FF9C775"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prvi alineji dodata oznaki pogoja »90« in »91«.</w:t>
      </w:r>
    </w:p>
    <w:p w14:paraId="3C65B86F" w14:textId="77777777" w:rsidR="00035BD2" w:rsidRPr="009416C7" w:rsidRDefault="00035BD2" w:rsidP="00035BD2">
      <w:pPr>
        <w:pStyle w:val="len"/>
        <w:spacing w:before="0"/>
        <w:jc w:val="both"/>
        <w:textAlignment w:val="auto"/>
        <w:rPr>
          <w:rFonts w:cs="Arial"/>
          <w:b w:val="0"/>
          <w:sz w:val="20"/>
          <w:szCs w:val="20"/>
        </w:rPr>
      </w:pPr>
    </w:p>
    <w:p w14:paraId="25614781"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4(c–f) </w:t>
      </w:r>
    </w:p>
    <w:p w14:paraId="2000D6CA" w14:textId="77777777" w:rsidR="00035BD2" w:rsidRPr="009416C7" w:rsidRDefault="00035BD2" w:rsidP="00035BD2">
      <w:pPr>
        <w:pStyle w:val="len"/>
        <w:spacing w:before="0"/>
        <w:jc w:val="both"/>
        <w:textAlignment w:val="auto"/>
        <w:rPr>
          <w:rFonts w:cs="Arial"/>
          <w:b w:val="0"/>
          <w:sz w:val="20"/>
          <w:szCs w:val="20"/>
        </w:rPr>
      </w:pPr>
    </w:p>
    <w:p w14:paraId="5B3CBC54"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V stolpcu E se v drugi alineji oznaki vrste namembnega kraja dodata oznaki pogoja »90« in »91«.</w:t>
      </w:r>
    </w:p>
    <w:p w14:paraId="4411BE27" w14:textId="77777777" w:rsidR="00035BD2" w:rsidRPr="009416C7" w:rsidRDefault="00035BD2" w:rsidP="00035BD2">
      <w:pPr>
        <w:pStyle w:val="len"/>
        <w:spacing w:before="0"/>
        <w:jc w:val="both"/>
        <w:textAlignment w:val="auto"/>
        <w:rPr>
          <w:rFonts w:cs="Arial"/>
          <w:b w:val="0"/>
          <w:sz w:val="20"/>
          <w:szCs w:val="20"/>
        </w:rPr>
      </w:pPr>
    </w:p>
    <w:p w14:paraId="77B8BDA0" w14:textId="77777777" w:rsidR="00035BD2" w:rsidRPr="009416C7" w:rsidRDefault="00035BD2" w:rsidP="00035BD2">
      <w:pPr>
        <w:pStyle w:val="len"/>
        <w:spacing w:before="0"/>
        <w:jc w:val="both"/>
        <w:textAlignment w:val="auto"/>
        <w:rPr>
          <w:rFonts w:cs="Arial"/>
          <w:b w:val="0"/>
          <w:sz w:val="20"/>
          <w:szCs w:val="20"/>
        </w:rPr>
      </w:pPr>
      <w:r w:rsidRPr="009416C7">
        <w:rPr>
          <w:rFonts w:cs="Arial"/>
          <w:b w:val="0"/>
          <w:sz w:val="20"/>
          <w:szCs w:val="20"/>
        </w:rPr>
        <w:t xml:space="preserve">Podatkovni element 5 </w:t>
      </w:r>
    </w:p>
    <w:p w14:paraId="57D58651" w14:textId="6A0BF12D" w:rsidR="00035BD2" w:rsidRPr="009416C7" w:rsidRDefault="00035BD2" w:rsidP="008101ED">
      <w:pPr>
        <w:pStyle w:val="len"/>
        <w:spacing w:before="0"/>
        <w:jc w:val="both"/>
        <w:textAlignment w:val="auto"/>
        <w:rPr>
          <w:rFonts w:cs="Arial"/>
          <w:sz w:val="20"/>
          <w:szCs w:val="20"/>
        </w:rPr>
      </w:pPr>
      <w:r w:rsidRPr="009416C7">
        <w:rPr>
          <w:rFonts w:cs="Arial"/>
          <w:b w:val="0"/>
          <w:sz w:val="20"/>
          <w:szCs w:val="20"/>
        </w:rPr>
        <w:t>V stolpcu E se vrsti namembnega kraja dodata oznaki pogoja »90« in »91«.«.</w:t>
      </w:r>
    </w:p>
    <w:p w14:paraId="42125563" w14:textId="48B1F005" w:rsidR="00A77B3E" w:rsidRPr="009416C7" w:rsidRDefault="00EA22F1" w:rsidP="006B651C">
      <w:pPr>
        <w:pStyle w:val="podpisnik"/>
        <w:spacing w:line="260" w:lineRule="atLeast"/>
        <w:ind w:left="5669"/>
        <w:rPr>
          <w:rFonts w:ascii="Arial" w:hAnsi="Arial" w:cs="Arial"/>
          <w:sz w:val="20"/>
          <w:szCs w:val="20"/>
          <w:lang w:val="sl-SI"/>
        </w:rPr>
      </w:pPr>
      <w:r w:rsidRPr="009416C7">
        <w:rPr>
          <w:rFonts w:ascii="Arial" w:eastAsia="Arial" w:hAnsi="Arial" w:cs="Arial"/>
          <w:sz w:val="20"/>
          <w:szCs w:val="20"/>
          <w:lang w:val="sl-SI"/>
        </w:rPr>
        <w:br/>
      </w:r>
    </w:p>
    <w:sectPr w:rsidR="00A77B3E" w:rsidRPr="009416C7" w:rsidSect="006B6A5B">
      <w:pgSz w:w="12240" w:h="15840"/>
      <w:pgMar w:top="156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A11F77"/>
    <w:multiLevelType w:val="hybridMultilevel"/>
    <w:tmpl w:val="D76E26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7E76550E"/>
    <w:multiLevelType w:val="hybridMultilevel"/>
    <w:tmpl w:val="D8A010CA"/>
    <w:lvl w:ilvl="0" w:tplc="48100FC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16cid:durableId="37777378">
    <w:abstractNumId w:val="1"/>
  </w:num>
  <w:num w:numId="2" w16cid:durableId="12388575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001E29"/>
    <w:rsid w:val="000040FB"/>
    <w:rsid w:val="00024018"/>
    <w:rsid w:val="00035BD2"/>
    <w:rsid w:val="000862B5"/>
    <w:rsid w:val="000F19E8"/>
    <w:rsid w:val="00100C60"/>
    <w:rsid w:val="001359A5"/>
    <w:rsid w:val="001410B5"/>
    <w:rsid w:val="001A53D8"/>
    <w:rsid w:val="001B6E5F"/>
    <w:rsid w:val="00203CE7"/>
    <w:rsid w:val="0024417C"/>
    <w:rsid w:val="002764FE"/>
    <w:rsid w:val="002F0551"/>
    <w:rsid w:val="00353849"/>
    <w:rsid w:val="003563F6"/>
    <w:rsid w:val="00366002"/>
    <w:rsid w:val="003920CA"/>
    <w:rsid w:val="004653FD"/>
    <w:rsid w:val="0047351A"/>
    <w:rsid w:val="004873F2"/>
    <w:rsid w:val="00496059"/>
    <w:rsid w:val="004C532D"/>
    <w:rsid w:val="004F1156"/>
    <w:rsid w:val="0056482F"/>
    <w:rsid w:val="005848DA"/>
    <w:rsid w:val="00595BD3"/>
    <w:rsid w:val="005E0CCF"/>
    <w:rsid w:val="005E1662"/>
    <w:rsid w:val="00670545"/>
    <w:rsid w:val="006B651C"/>
    <w:rsid w:val="006B6A5B"/>
    <w:rsid w:val="006E2794"/>
    <w:rsid w:val="006F79CE"/>
    <w:rsid w:val="007549E8"/>
    <w:rsid w:val="00790F4F"/>
    <w:rsid w:val="007B6D9F"/>
    <w:rsid w:val="007E7AD4"/>
    <w:rsid w:val="007F73EA"/>
    <w:rsid w:val="008101ED"/>
    <w:rsid w:val="008429AF"/>
    <w:rsid w:val="008A32C4"/>
    <w:rsid w:val="008B66E6"/>
    <w:rsid w:val="0090551B"/>
    <w:rsid w:val="009416C7"/>
    <w:rsid w:val="00976BD4"/>
    <w:rsid w:val="009D62CF"/>
    <w:rsid w:val="00A77B3E"/>
    <w:rsid w:val="00AC50B4"/>
    <w:rsid w:val="00B263B0"/>
    <w:rsid w:val="00B74B4C"/>
    <w:rsid w:val="00BB02B1"/>
    <w:rsid w:val="00C235FC"/>
    <w:rsid w:val="00C35E06"/>
    <w:rsid w:val="00C45F76"/>
    <w:rsid w:val="00CA2A55"/>
    <w:rsid w:val="00CE720B"/>
    <w:rsid w:val="00D20F76"/>
    <w:rsid w:val="00D2248D"/>
    <w:rsid w:val="00D309BD"/>
    <w:rsid w:val="00D8427E"/>
    <w:rsid w:val="00E25954"/>
    <w:rsid w:val="00E47C94"/>
    <w:rsid w:val="00EA22F1"/>
    <w:rsid w:val="00EA3EFF"/>
    <w:rsid w:val="00EA5C9F"/>
    <w:rsid w:val="00EF66E9"/>
    <w:rsid w:val="00F62D9C"/>
    <w:rsid w:val="00F95582"/>
    <w:rsid w:val="00F961FE"/>
    <w:rsid w:val="00FA286D"/>
    <w:rsid w:val="00FD4F86"/>
    <w:rsid w:val="00FD63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8BEAB9"/>
  <w15:docId w15:val="{8D629441-7821-4755-9723-7782922FB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character" w:customStyle="1" w:styleId="MsoHyperlink0">
    <w:name w:val="MsoHyperlink"/>
    <w:basedOn w:val="Privzetapisavaodstavka"/>
  </w:style>
  <w:style w:type="paragraph" w:styleId="Revizija">
    <w:name w:val="Revision"/>
    <w:hidden/>
    <w:uiPriority w:val="99"/>
    <w:semiHidden/>
    <w:rsid w:val="00EA22F1"/>
    <w:rPr>
      <w:sz w:val="24"/>
      <w:szCs w:val="24"/>
    </w:rPr>
  </w:style>
  <w:style w:type="character" w:styleId="Poudarek">
    <w:name w:val="Emphasis"/>
    <w:basedOn w:val="Privzetapisavaodstavka"/>
    <w:uiPriority w:val="20"/>
    <w:qFormat/>
    <w:rsid w:val="00353849"/>
    <w:rPr>
      <w:i/>
      <w:iCs/>
    </w:rPr>
  </w:style>
  <w:style w:type="paragraph" w:customStyle="1" w:styleId="alineazastevilcnotocko">
    <w:name w:val="alinea_za_stevilcno_tocko"/>
    <w:basedOn w:val="Navaden"/>
    <w:rsid w:val="003563F6"/>
    <w:pPr>
      <w:ind w:hanging="142"/>
      <w:jc w:val="both"/>
    </w:pPr>
  </w:style>
  <w:style w:type="paragraph" w:customStyle="1" w:styleId="Odstavek">
    <w:name w:val="Odstavek"/>
    <w:basedOn w:val="Navaden"/>
    <w:link w:val="OdstavekZnak"/>
    <w:qFormat/>
    <w:rsid w:val="007B6D9F"/>
    <w:pPr>
      <w:overflowPunct w:val="0"/>
      <w:autoSpaceDE w:val="0"/>
      <w:autoSpaceDN w:val="0"/>
      <w:adjustRightInd w:val="0"/>
      <w:spacing w:before="240"/>
      <w:ind w:firstLine="1021"/>
      <w:jc w:val="both"/>
      <w:textAlignment w:val="baseline"/>
    </w:pPr>
    <w:rPr>
      <w:rFonts w:ascii="Arial" w:hAnsi="Arial"/>
      <w:sz w:val="22"/>
      <w:szCs w:val="22"/>
      <w:lang w:val="sl-SI" w:eastAsia="sl-SI"/>
    </w:rPr>
  </w:style>
  <w:style w:type="character" w:customStyle="1" w:styleId="OdstavekZnak">
    <w:name w:val="Odstavek Znak"/>
    <w:link w:val="Odstavek"/>
    <w:rsid w:val="007B6D9F"/>
    <w:rPr>
      <w:rFonts w:ascii="Arial" w:hAnsi="Arial"/>
      <w:sz w:val="22"/>
      <w:szCs w:val="22"/>
      <w:lang w:val="sl-SI" w:eastAsia="sl-SI"/>
    </w:rPr>
  </w:style>
  <w:style w:type="paragraph" w:customStyle="1" w:styleId="textJustify">
    <w:name w:val="textJustify"/>
    <w:basedOn w:val="Navaden"/>
    <w:rsid w:val="008A32C4"/>
    <w:pPr>
      <w:jc w:val="both"/>
    </w:pPr>
  </w:style>
  <w:style w:type="paragraph" w:styleId="Besedilooblaka">
    <w:name w:val="Balloon Text"/>
    <w:basedOn w:val="Navaden"/>
    <w:link w:val="BesedilooblakaZnak"/>
    <w:rsid w:val="001359A5"/>
    <w:rPr>
      <w:rFonts w:ascii="Segoe UI" w:hAnsi="Segoe UI" w:cs="Segoe UI"/>
      <w:sz w:val="18"/>
      <w:szCs w:val="18"/>
    </w:rPr>
  </w:style>
  <w:style w:type="character" w:customStyle="1" w:styleId="BesedilooblakaZnak">
    <w:name w:val="Besedilo oblačka Znak"/>
    <w:basedOn w:val="Privzetapisavaodstavka"/>
    <w:link w:val="Besedilooblaka"/>
    <w:rsid w:val="001359A5"/>
    <w:rPr>
      <w:rFonts w:ascii="Segoe UI" w:hAnsi="Segoe UI" w:cs="Segoe UI"/>
      <w:sz w:val="18"/>
      <w:szCs w:val="18"/>
    </w:rPr>
  </w:style>
  <w:style w:type="paragraph" w:customStyle="1" w:styleId="len">
    <w:name w:val="Člen"/>
    <w:basedOn w:val="Navaden"/>
    <w:link w:val="lenZnak"/>
    <w:qFormat/>
    <w:rsid w:val="00035BD2"/>
    <w:pPr>
      <w:suppressAutoHyphens/>
      <w:overflowPunct w:val="0"/>
      <w:autoSpaceDE w:val="0"/>
      <w:autoSpaceDN w:val="0"/>
      <w:adjustRightInd w:val="0"/>
      <w:spacing w:before="480"/>
      <w:jc w:val="center"/>
      <w:textAlignment w:val="baseline"/>
    </w:pPr>
    <w:rPr>
      <w:rFonts w:ascii="Arial" w:hAnsi="Arial"/>
      <w:b/>
      <w:sz w:val="22"/>
      <w:szCs w:val="22"/>
      <w:lang w:val="sl-SI" w:eastAsia="sl-SI"/>
    </w:rPr>
  </w:style>
  <w:style w:type="character" w:customStyle="1" w:styleId="lenZnak">
    <w:name w:val="Člen Znak"/>
    <w:link w:val="len"/>
    <w:rsid w:val="00035BD2"/>
    <w:rPr>
      <w:rFonts w:ascii="Arial" w:hAnsi="Arial"/>
      <w:b/>
      <w:sz w:val="22"/>
      <w:szCs w:val="22"/>
      <w:lang w:val="sl-SI" w:eastAsia="sl-SI"/>
    </w:rPr>
  </w:style>
  <w:style w:type="paragraph" w:customStyle="1" w:styleId="odstavek1">
    <w:name w:val="odstavek1"/>
    <w:basedOn w:val="Navaden"/>
    <w:rsid w:val="00035BD2"/>
    <w:pPr>
      <w:spacing w:before="240"/>
      <w:ind w:firstLine="1021"/>
      <w:jc w:val="both"/>
    </w:pPr>
    <w:rPr>
      <w:rFonts w:ascii="Arial" w:hAnsi="Arial" w:cs="Arial"/>
      <w:sz w:val="22"/>
      <w:szCs w:val="22"/>
      <w:lang w:val="sl-SI" w:eastAsia="sl-SI"/>
    </w:rPr>
  </w:style>
  <w:style w:type="table" w:styleId="Tabelamrea">
    <w:name w:val="Table Grid"/>
    <w:basedOn w:val="Navadnatabela"/>
    <w:uiPriority w:val="59"/>
    <w:rsid w:val="00035BD2"/>
    <w:rPr>
      <w:rFonts w:asciiTheme="minorHAnsi" w:eastAsiaTheme="minorHAnsi" w:hAnsiTheme="minorHAnsi" w:cstheme="minorBidi"/>
      <w:sz w:val="22"/>
      <w:szCs w:val="22"/>
      <w:lang w:val="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basedOn w:val="Privzetapisavaodstavka"/>
    <w:uiPriority w:val="99"/>
    <w:unhideWhenUsed/>
    <w:rsid w:val="004F115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7612">
      <w:bodyDiv w:val="1"/>
      <w:marLeft w:val="0"/>
      <w:marRight w:val="0"/>
      <w:marTop w:val="0"/>
      <w:marBottom w:val="0"/>
      <w:divBdr>
        <w:top w:val="none" w:sz="0" w:space="0" w:color="auto"/>
        <w:left w:val="none" w:sz="0" w:space="0" w:color="auto"/>
        <w:bottom w:val="none" w:sz="0" w:space="0" w:color="auto"/>
        <w:right w:val="none" w:sz="0" w:space="0" w:color="auto"/>
      </w:divBdr>
    </w:div>
    <w:div w:id="200627463">
      <w:bodyDiv w:val="1"/>
      <w:marLeft w:val="0"/>
      <w:marRight w:val="0"/>
      <w:marTop w:val="0"/>
      <w:marBottom w:val="0"/>
      <w:divBdr>
        <w:top w:val="none" w:sz="0" w:space="0" w:color="auto"/>
        <w:left w:val="none" w:sz="0" w:space="0" w:color="auto"/>
        <w:bottom w:val="none" w:sz="0" w:space="0" w:color="auto"/>
        <w:right w:val="none" w:sz="0" w:space="0" w:color="auto"/>
      </w:divBdr>
    </w:div>
    <w:div w:id="696656263">
      <w:bodyDiv w:val="1"/>
      <w:marLeft w:val="0"/>
      <w:marRight w:val="0"/>
      <w:marTop w:val="0"/>
      <w:marBottom w:val="0"/>
      <w:divBdr>
        <w:top w:val="none" w:sz="0" w:space="0" w:color="auto"/>
        <w:left w:val="none" w:sz="0" w:space="0" w:color="auto"/>
        <w:bottom w:val="none" w:sz="0" w:space="0" w:color="auto"/>
        <w:right w:val="none" w:sz="0" w:space="0" w:color="auto"/>
      </w:divBdr>
    </w:div>
    <w:div w:id="767116350">
      <w:bodyDiv w:val="1"/>
      <w:marLeft w:val="0"/>
      <w:marRight w:val="0"/>
      <w:marTop w:val="0"/>
      <w:marBottom w:val="0"/>
      <w:divBdr>
        <w:top w:val="none" w:sz="0" w:space="0" w:color="auto"/>
        <w:left w:val="none" w:sz="0" w:space="0" w:color="auto"/>
        <w:bottom w:val="none" w:sz="0" w:space="0" w:color="auto"/>
        <w:right w:val="none" w:sz="0" w:space="0" w:color="auto"/>
      </w:divBdr>
    </w:div>
    <w:div w:id="1000935718">
      <w:bodyDiv w:val="1"/>
      <w:marLeft w:val="0"/>
      <w:marRight w:val="0"/>
      <w:marTop w:val="0"/>
      <w:marBottom w:val="0"/>
      <w:divBdr>
        <w:top w:val="none" w:sz="0" w:space="0" w:color="auto"/>
        <w:left w:val="none" w:sz="0" w:space="0" w:color="auto"/>
        <w:bottom w:val="none" w:sz="0" w:space="0" w:color="auto"/>
        <w:right w:val="none" w:sz="0" w:space="0" w:color="auto"/>
      </w:divBdr>
    </w:div>
    <w:div w:id="13168345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data.europa.eu/eli/reg/2018/273/oj"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A11E3E7-E57A-49CB-989D-B5858975EB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8</Pages>
  <Words>2746</Words>
  <Characters>15080</Characters>
  <Application>Microsoft Office Word</Application>
  <DocSecurity>0</DocSecurity>
  <Lines>125</Lines>
  <Paragraphs>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PRAV12978 NPB0</vt:lpstr>
      <vt:lpstr/>
    </vt:vector>
  </TitlesOfParts>
  <Company/>
  <LinksUpToDate>false</LinksUpToDate>
  <CharactersWithSpaces>17791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PRAV12978 NPB0</dc:title>
  <dc:creator>Neva Uršič (FURS GFU)</dc:creator>
  <cp:lastModifiedBy>BŠ</cp:lastModifiedBy>
  <cp:revision>17</cp:revision>
  <cp:lastPrinted>2024-10-01T11:23:00Z</cp:lastPrinted>
  <dcterms:created xsi:type="dcterms:W3CDTF">2024-10-01T09:23:00Z</dcterms:created>
  <dcterms:modified xsi:type="dcterms:W3CDTF">2024-10-03T11:51:00Z</dcterms:modified>
</cp:coreProperties>
</file>