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93C4B6E" w14:textId="77777777" w:rsidR="008C0074" w:rsidRPr="00A9231D" w:rsidRDefault="008C0074" w:rsidP="008C0074">
      <w:pPr>
        <w:pStyle w:val="Glava"/>
        <w:tabs>
          <w:tab w:val="clear" w:pos="8640"/>
          <w:tab w:val="left" w:pos="5112"/>
          <w:tab w:val="left" w:pos="8641"/>
        </w:tabs>
        <w:spacing w:before="340" w:line="240" w:lineRule="exact"/>
        <w:ind w:left="-765"/>
        <w:rPr>
          <w:rFonts w:cs="Arial"/>
          <w:sz w:val="16"/>
        </w:rPr>
      </w:pPr>
      <w:bookmarkStart w:id="0" w:name="_GoBack"/>
      <w:bookmarkEnd w:id="0"/>
      <w:r w:rsidRPr="00CE234E">
        <w:rPr>
          <w:noProof/>
          <w:lang w:val="sl-SI" w:eastAsia="sl-SI"/>
        </w:rPr>
        <w:drawing>
          <wp:inline distT="0" distB="0" distL="0" distR="0" wp14:anchorId="4F3B6648" wp14:editId="34CFBC69">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4926A103" w14:textId="14E779C5" w:rsidR="008C0074" w:rsidRPr="00A9231D" w:rsidRDefault="008C0074" w:rsidP="008C0074">
      <w:pPr>
        <w:pStyle w:val="Glava"/>
        <w:tabs>
          <w:tab w:val="clear" w:pos="8640"/>
          <w:tab w:val="left" w:pos="5114"/>
          <w:tab w:val="left" w:pos="8641"/>
        </w:tabs>
        <w:spacing w:before="120" w:line="240" w:lineRule="exact"/>
        <w:rPr>
          <w:rFonts w:cs="Arial"/>
          <w:sz w:val="16"/>
        </w:rPr>
      </w:pPr>
      <w:proofErr w:type="spellStart"/>
      <w:r w:rsidRPr="00A9231D">
        <w:rPr>
          <w:rFonts w:cs="Arial"/>
          <w:sz w:val="16"/>
        </w:rPr>
        <w:t>Gregorčičeva</w:t>
      </w:r>
      <w:proofErr w:type="spellEnd"/>
      <w:r w:rsidRPr="00A9231D">
        <w:rPr>
          <w:rFonts w:cs="Arial"/>
          <w:sz w:val="16"/>
        </w:rPr>
        <w:t xml:space="preserve"> </w:t>
      </w:r>
      <w:proofErr w:type="spellStart"/>
      <w:r>
        <w:rPr>
          <w:rFonts w:cs="Arial"/>
          <w:sz w:val="16"/>
        </w:rPr>
        <w:t>ulica</w:t>
      </w:r>
      <w:proofErr w:type="spellEnd"/>
      <w:r>
        <w:rPr>
          <w:rFonts w:cs="Arial"/>
          <w:sz w:val="16"/>
        </w:rPr>
        <w:t xml:space="preserve">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69FBD910" w14:textId="0F37292D" w:rsidR="008C0074" w:rsidRPr="00A9231D" w:rsidRDefault="008C0074" w:rsidP="008C0074">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7DC32701" w14:textId="52335613" w:rsidR="008C0074" w:rsidRPr="00A9231D" w:rsidRDefault="008C0074" w:rsidP="008C0074">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42BC5CA8" w14:textId="1679EF9F" w:rsidR="008C0074" w:rsidRPr="00A9231D" w:rsidRDefault="008C0074" w:rsidP="008C0074">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7C298D25" w14:textId="77777777" w:rsidR="004D6BEA" w:rsidRDefault="004D6BEA" w:rsidP="004D6BEA">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14:paraId="4AA721A7" w14:textId="77777777" w:rsidR="006D168C" w:rsidRDefault="006D168C" w:rsidP="004D6BEA">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14:paraId="08C2D378" w14:textId="77777777" w:rsidR="006D168C" w:rsidRPr="00E54036" w:rsidRDefault="006D168C" w:rsidP="004D6BEA">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14:paraId="6118B668" w14:textId="77777777" w:rsidR="004D6BEA" w:rsidRDefault="004D6BEA" w:rsidP="004D6BEA">
      <w:pPr>
        <w:suppressAutoHyphens/>
        <w:overflowPunct w:val="0"/>
        <w:autoSpaceDE w:val="0"/>
        <w:autoSpaceDN w:val="0"/>
        <w:adjustRightInd w:val="0"/>
        <w:spacing w:after="0" w:line="260" w:lineRule="exact"/>
        <w:jc w:val="right"/>
        <w:textAlignment w:val="baseline"/>
        <w:rPr>
          <w:rFonts w:ascii="Arial" w:eastAsia="Times New Roman" w:hAnsi="Arial"/>
          <w:b/>
          <w:sz w:val="20"/>
          <w:szCs w:val="20"/>
          <w:lang w:eastAsia="sl-SI"/>
        </w:rPr>
      </w:pPr>
      <w:r w:rsidRPr="00E54036">
        <w:rPr>
          <w:rFonts w:ascii="Arial" w:eastAsia="Times New Roman" w:hAnsi="Arial"/>
          <w:b/>
          <w:sz w:val="20"/>
          <w:szCs w:val="20"/>
          <w:lang w:eastAsia="sl-SI"/>
        </w:rPr>
        <w:t>PREDLOG</w:t>
      </w:r>
    </w:p>
    <w:p w14:paraId="207BE356" w14:textId="4BCD0FE4" w:rsidR="008C0074" w:rsidRPr="00E54036" w:rsidRDefault="008C0074" w:rsidP="004D6BEA">
      <w:pPr>
        <w:suppressAutoHyphens/>
        <w:overflowPunct w:val="0"/>
        <w:autoSpaceDE w:val="0"/>
        <w:autoSpaceDN w:val="0"/>
        <w:adjustRightInd w:val="0"/>
        <w:spacing w:after="0" w:line="260" w:lineRule="exact"/>
        <w:jc w:val="right"/>
        <w:textAlignment w:val="baseline"/>
        <w:rPr>
          <w:rFonts w:ascii="Arial" w:eastAsia="Times New Roman" w:hAnsi="Arial"/>
          <w:b/>
          <w:sz w:val="20"/>
          <w:szCs w:val="20"/>
          <w:lang w:eastAsia="sl-SI"/>
        </w:rPr>
      </w:pPr>
      <w:r>
        <w:rPr>
          <w:rFonts w:ascii="Arial" w:eastAsia="Times New Roman" w:hAnsi="Arial"/>
          <w:b/>
          <w:sz w:val="20"/>
          <w:szCs w:val="20"/>
          <w:lang w:eastAsia="sl-SI"/>
        </w:rPr>
        <w:t>SKRAJŠANI POSTOPEK</w:t>
      </w:r>
    </w:p>
    <w:p w14:paraId="0C1A9843" w14:textId="77777777" w:rsidR="004D6BEA" w:rsidRPr="00E54036" w:rsidRDefault="001D1957" w:rsidP="004D6BEA">
      <w:pPr>
        <w:suppressAutoHyphens/>
        <w:overflowPunct w:val="0"/>
        <w:autoSpaceDE w:val="0"/>
        <w:autoSpaceDN w:val="0"/>
        <w:adjustRightInd w:val="0"/>
        <w:spacing w:after="0" w:line="260" w:lineRule="exact"/>
        <w:jc w:val="center"/>
        <w:textAlignment w:val="baseline"/>
        <w:rPr>
          <w:rFonts w:ascii="Arial" w:eastAsia="Times New Roman" w:hAnsi="Arial"/>
          <w:b/>
          <w:sz w:val="20"/>
          <w:szCs w:val="20"/>
          <w:lang w:eastAsia="sl-SI"/>
        </w:rPr>
      </w:pPr>
      <w:r w:rsidRPr="00E54036">
        <w:rPr>
          <w:rFonts w:ascii="Arial" w:eastAsia="Times New Roman" w:hAnsi="Arial"/>
          <w:b/>
          <w:sz w:val="20"/>
          <w:szCs w:val="20"/>
          <w:lang w:eastAsia="sl-SI"/>
        </w:rPr>
        <w:t xml:space="preserve"> </w:t>
      </w:r>
      <w:r w:rsidR="004D6BEA" w:rsidRPr="00E54036">
        <w:rPr>
          <w:rFonts w:ascii="Arial" w:eastAsia="Times New Roman" w:hAnsi="Arial"/>
          <w:b/>
          <w:sz w:val="20"/>
          <w:szCs w:val="20"/>
          <w:lang w:eastAsia="sl-SI"/>
        </w:rPr>
        <w:tab/>
      </w:r>
      <w:r w:rsidR="004D6BEA" w:rsidRPr="00E54036">
        <w:rPr>
          <w:rFonts w:ascii="Arial" w:eastAsia="Times New Roman" w:hAnsi="Arial"/>
          <w:b/>
          <w:sz w:val="20"/>
          <w:szCs w:val="20"/>
          <w:lang w:eastAsia="sl-SI"/>
        </w:rPr>
        <w:tab/>
      </w:r>
      <w:r w:rsidR="004D6BEA" w:rsidRPr="00E54036">
        <w:rPr>
          <w:rFonts w:ascii="Arial" w:eastAsia="Times New Roman" w:hAnsi="Arial"/>
          <w:b/>
          <w:sz w:val="20"/>
          <w:szCs w:val="20"/>
          <w:lang w:eastAsia="sl-SI"/>
        </w:rPr>
        <w:tab/>
      </w:r>
      <w:r w:rsidR="004D6BEA" w:rsidRPr="00E54036">
        <w:rPr>
          <w:rFonts w:ascii="Arial" w:eastAsia="Times New Roman" w:hAnsi="Arial"/>
          <w:b/>
          <w:sz w:val="20"/>
          <w:szCs w:val="20"/>
          <w:lang w:eastAsia="sl-SI"/>
        </w:rPr>
        <w:tab/>
      </w:r>
      <w:r w:rsidR="004D6BEA" w:rsidRPr="00E54036">
        <w:rPr>
          <w:rFonts w:ascii="Arial" w:eastAsia="Times New Roman" w:hAnsi="Arial"/>
          <w:b/>
          <w:sz w:val="20"/>
          <w:szCs w:val="20"/>
          <w:lang w:eastAsia="sl-SI"/>
        </w:rPr>
        <w:tab/>
      </w:r>
      <w:r w:rsidR="004D6BEA" w:rsidRPr="00E54036">
        <w:rPr>
          <w:rFonts w:ascii="Arial" w:eastAsia="Times New Roman" w:hAnsi="Arial"/>
          <w:b/>
          <w:sz w:val="20"/>
          <w:szCs w:val="20"/>
          <w:lang w:eastAsia="sl-SI"/>
        </w:rPr>
        <w:tab/>
      </w:r>
      <w:r w:rsidR="004D6BEA" w:rsidRPr="00E54036">
        <w:rPr>
          <w:rFonts w:ascii="Arial" w:eastAsia="Times New Roman" w:hAnsi="Arial"/>
          <w:b/>
          <w:sz w:val="20"/>
          <w:szCs w:val="20"/>
          <w:lang w:eastAsia="sl-SI"/>
        </w:rPr>
        <w:tab/>
      </w:r>
      <w:r w:rsidR="004D6BEA" w:rsidRPr="00E54036">
        <w:rPr>
          <w:rFonts w:ascii="Arial" w:eastAsia="Times New Roman" w:hAnsi="Arial"/>
          <w:b/>
          <w:sz w:val="20"/>
          <w:szCs w:val="20"/>
          <w:lang w:eastAsia="sl-SI"/>
        </w:rPr>
        <w:tab/>
      </w:r>
      <w:r w:rsidR="004D6BEA" w:rsidRPr="00E54036">
        <w:rPr>
          <w:rFonts w:ascii="Arial" w:eastAsia="Times New Roman" w:hAnsi="Arial"/>
          <w:b/>
          <w:sz w:val="20"/>
          <w:szCs w:val="20"/>
          <w:lang w:eastAsia="sl-SI"/>
        </w:rPr>
        <w:tab/>
      </w:r>
      <w:r w:rsidR="0093463C" w:rsidRPr="00E54036">
        <w:rPr>
          <w:rFonts w:ascii="Arial" w:eastAsia="Times New Roman" w:hAnsi="Arial"/>
          <w:b/>
          <w:sz w:val="20"/>
          <w:szCs w:val="20"/>
          <w:lang w:eastAsia="sl-SI"/>
        </w:rPr>
        <w:tab/>
      </w:r>
      <w:r w:rsidRPr="00E54036">
        <w:rPr>
          <w:rFonts w:ascii="Arial" w:eastAsia="Times New Roman" w:hAnsi="Arial"/>
          <w:b/>
          <w:sz w:val="20"/>
          <w:szCs w:val="20"/>
          <w:lang w:eastAsia="sl-SI"/>
        </w:rPr>
        <w:t xml:space="preserve"> </w:t>
      </w:r>
      <w:r w:rsidR="004D6BEA" w:rsidRPr="00E54036">
        <w:rPr>
          <w:rFonts w:ascii="Arial" w:eastAsia="Times New Roman" w:hAnsi="Arial"/>
          <w:b/>
          <w:iCs/>
          <w:sz w:val="20"/>
          <w:szCs w:val="20"/>
          <w:lang w:eastAsia="sl-SI"/>
        </w:rPr>
        <w:t>EVA 202</w:t>
      </w:r>
      <w:r w:rsidR="0026379B" w:rsidRPr="00E54036">
        <w:rPr>
          <w:rFonts w:ascii="Arial" w:eastAsia="Times New Roman" w:hAnsi="Arial"/>
          <w:b/>
          <w:iCs/>
          <w:sz w:val="20"/>
          <w:szCs w:val="20"/>
          <w:lang w:eastAsia="sl-SI"/>
        </w:rPr>
        <w:t>4</w:t>
      </w:r>
      <w:r w:rsidR="004D6BEA" w:rsidRPr="00E54036">
        <w:rPr>
          <w:rFonts w:ascii="Arial" w:eastAsia="Times New Roman" w:hAnsi="Arial"/>
          <w:b/>
          <w:iCs/>
          <w:sz w:val="20"/>
          <w:szCs w:val="20"/>
          <w:lang w:eastAsia="sl-SI"/>
        </w:rPr>
        <w:t>-1711-00</w:t>
      </w:r>
      <w:r w:rsidR="0026379B" w:rsidRPr="00E54036">
        <w:rPr>
          <w:rFonts w:ascii="Arial" w:eastAsia="Times New Roman" w:hAnsi="Arial"/>
          <w:b/>
          <w:iCs/>
          <w:sz w:val="20"/>
          <w:szCs w:val="20"/>
          <w:lang w:eastAsia="sl-SI"/>
        </w:rPr>
        <w:t>01</w:t>
      </w:r>
    </w:p>
    <w:p w14:paraId="73500C11" w14:textId="77777777" w:rsidR="004D6BEA" w:rsidRPr="00E54036" w:rsidRDefault="004D6BEA" w:rsidP="004D6BEA">
      <w:pPr>
        <w:suppressAutoHyphens/>
        <w:overflowPunct w:val="0"/>
        <w:autoSpaceDE w:val="0"/>
        <w:autoSpaceDN w:val="0"/>
        <w:adjustRightInd w:val="0"/>
        <w:spacing w:after="0" w:line="260" w:lineRule="exact"/>
        <w:jc w:val="right"/>
        <w:textAlignment w:val="baseline"/>
        <w:rPr>
          <w:rFonts w:ascii="Arial" w:eastAsia="Times New Roman" w:hAnsi="Arial"/>
          <w:b/>
          <w:sz w:val="20"/>
          <w:szCs w:val="20"/>
          <w:lang w:eastAsia="sl-SI"/>
        </w:rPr>
      </w:pPr>
    </w:p>
    <w:p w14:paraId="60EBDE30" w14:textId="77777777" w:rsidR="0026379B" w:rsidRPr="00E54036" w:rsidRDefault="0026379B" w:rsidP="0026379B">
      <w:pPr>
        <w:suppressAutoHyphens/>
        <w:overflowPunct w:val="0"/>
        <w:autoSpaceDE w:val="0"/>
        <w:autoSpaceDN w:val="0"/>
        <w:adjustRightInd w:val="0"/>
        <w:spacing w:after="0" w:line="260" w:lineRule="exact"/>
        <w:jc w:val="center"/>
        <w:textAlignment w:val="baseline"/>
        <w:rPr>
          <w:rFonts w:ascii="Arial" w:eastAsia="Times New Roman" w:hAnsi="Arial"/>
          <w:b/>
          <w:sz w:val="20"/>
          <w:szCs w:val="20"/>
          <w:lang w:eastAsia="sl-SI"/>
        </w:rPr>
      </w:pPr>
    </w:p>
    <w:p w14:paraId="53B7B493" w14:textId="5D5CC2B9" w:rsidR="0026379B" w:rsidRPr="00E54036" w:rsidRDefault="006D168C" w:rsidP="0026379B">
      <w:pPr>
        <w:suppressAutoHyphens/>
        <w:overflowPunct w:val="0"/>
        <w:autoSpaceDE w:val="0"/>
        <w:autoSpaceDN w:val="0"/>
        <w:adjustRightInd w:val="0"/>
        <w:spacing w:after="0" w:line="260" w:lineRule="exact"/>
        <w:jc w:val="center"/>
        <w:textAlignment w:val="baseline"/>
        <w:rPr>
          <w:rFonts w:ascii="Arial" w:eastAsia="Times New Roman" w:hAnsi="Arial"/>
          <w:b/>
          <w:sz w:val="20"/>
          <w:szCs w:val="20"/>
          <w:lang w:eastAsia="sl-SI"/>
        </w:rPr>
      </w:pPr>
      <w:r>
        <w:rPr>
          <w:rFonts w:ascii="Arial" w:eastAsia="Times New Roman" w:hAnsi="Arial"/>
          <w:b/>
          <w:sz w:val="20"/>
          <w:szCs w:val="20"/>
          <w:lang w:eastAsia="sl-SI"/>
        </w:rPr>
        <w:t>ZAKON</w:t>
      </w:r>
    </w:p>
    <w:p w14:paraId="49973CC6" w14:textId="77777777" w:rsidR="0026379B" w:rsidRPr="00E54036" w:rsidRDefault="0026379B" w:rsidP="0026379B">
      <w:pPr>
        <w:suppressAutoHyphens/>
        <w:overflowPunct w:val="0"/>
        <w:autoSpaceDE w:val="0"/>
        <w:autoSpaceDN w:val="0"/>
        <w:adjustRightInd w:val="0"/>
        <w:spacing w:after="0" w:line="260" w:lineRule="exact"/>
        <w:jc w:val="center"/>
        <w:textAlignment w:val="baseline"/>
        <w:rPr>
          <w:rFonts w:ascii="Arial" w:eastAsia="Times New Roman" w:hAnsi="Arial"/>
          <w:b/>
          <w:sz w:val="20"/>
          <w:szCs w:val="20"/>
          <w:lang w:eastAsia="sl-SI"/>
        </w:rPr>
      </w:pPr>
      <w:r w:rsidRPr="00E54036">
        <w:rPr>
          <w:rFonts w:ascii="Arial" w:eastAsia="Times New Roman" w:hAnsi="Arial"/>
          <w:b/>
          <w:sz w:val="20"/>
          <w:szCs w:val="20"/>
          <w:lang w:eastAsia="sl-SI"/>
        </w:rPr>
        <w:t>O SPREMEMBAH IN DOPOLNITVAH ZAKONA O NADZORU DRŽAVNE MEJE</w:t>
      </w:r>
    </w:p>
    <w:p w14:paraId="4A035BCF" w14:textId="77777777" w:rsidR="0026379B" w:rsidRPr="00E54036" w:rsidRDefault="0026379B" w:rsidP="0026379B">
      <w:pPr>
        <w:suppressAutoHyphens/>
        <w:overflowPunct w:val="0"/>
        <w:autoSpaceDE w:val="0"/>
        <w:autoSpaceDN w:val="0"/>
        <w:adjustRightInd w:val="0"/>
        <w:spacing w:after="0" w:line="260" w:lineRule="exact"/>
        <w:jc w:val="center"/>
        <w:textAlignment w:val="baseline"/>
        <w:rPr>
          <w:rFonts w:ascii="Arial" w:eastAsia="Times New Roman" w:hAnsi="Arial"/>
          <w:b/>
          <w:sz w:val="20"/>
          <w:szCs w:val="20"/>
          <w:lang w:eastAsia="sl-SI"/>
        </w:rPr>
      </w:pPr>
    </w:p>
    <w:p w14:paraId="7DE5F2E8" w14:textId="77777777" w:rsidR="0026379B" w:rsidRPr="00E54036" w:rsidRDefault="0026379B" w:rsidP="0026379B">
      <w:pPr>
        <w:suppressAutoHyphens/>
        <w:overflowPunct w:val="0"/>
        <w:autoSpaceDE w:val="0"/>
        <w:autoSpaceDN w:val="0"/>
        <w:adjustRightInd w:val="0"/>
        <w:spacing w:after="0" w:line="240" w:lineRule="auto"/>
        <w:jc w:val="center"/>
        <w:textAlignment w:val="baseline"/>
        <w:rPr>
          <w:rFonts w:ascii="Arial" w:eastAsia="Times New Roman" w:hAnsi="Arial"/>
          <w:b/>
          <w:sz w:val="20"/>
          <w:szCs w:val="20"/>
          <w:lang w:eastAsia="sl-SI"/>
        </w:rPr>
      </w:pPr>
    </w:p>
    <w:p w14:paraId="79A49EE5" w14:textId="77777777" w:rsidR="0026379B" w:rsidRPr="00E54036" w:rsidRDefault="0026379B" w:rsidP="0026379B">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r w:rsidRPr="00E54036">
        <w:rPr>
          <w:rFonts w:ascii="Arial" w:eastAsia="Times New Roman" w:hAnsi="Arial" w:cs="Arial"/>
          <w:b/>
          <w:sz w:val="20"/>
          <w:szCs w:val="20"/>
          <w:lang w:eastAsia="sl-SI"/>
        </w:rPr>
        <w:t>I UVOD</w:t>
      </w:r>
    </w:p>
    <w:p w14:paraId="3B70B7B2" w14:textId="77777777" w:rsidR="0026379B" w:rsidRPr="00E54036" w:rsidRDefault="0026379B" w:rsidP="0026379B">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14:paraId="6E43EEEB" w14:textId="77777777" w:rsidR="0026379B" w:rsidRPr="00E54036" w:rsidRDefault="0026379B" w:rsidP="0026379B">
      <w:pPr>
        <w:suppressAutoHyphens/>
        <w:overflowPunct w:val="0"/>
        <w:autoSpaceDE w:val="0"/>
        <w:autoSpaceDN w:val="0"/>
        <w:adjustRightInd w:val="0"/>
        <w:spacing w:after="0" w:line="240" w:lineRule="auto"/>
        <w:textAlignment w:val="baseline"/>
        <w:outlineLvl w:val="3"/>
        <w:rPr>
          <w:rFonts w:ascii="Arial" w:eastAsia="Times New Roman" w:hAnsi="Arial"/>
          <w:b/>
          <w:sz w:val="20"/>
          <w:szCs w:val="20"/>
        </w:rPr>
      </w:pPr>
      <w:r w:rsidRPr="00E54036">
        <w:rPr>
          <w:rFonts w:ascii="Arial" w:eastAsia="Times New Roman" w:hAnsi="Arial"/>
          <w:b/>
          <w:sz w:val="20"/>
          <w:szCs w:val="20"/>
        </w:rPr>
        <w:t xml:space="preserve">1 OCENA STANJA IN RAZLOGI ZA </w:t>
      </w:r>
      <w:r w:rsidR="00415E12" w:rsidRPr="00E54036">
        <w:rPr>
          <w:rFonts w:ascii="Arial" w:eastAsia="Times New Roman" w:hAnsi="Arial"/>
          <w:b/>
          <w:sz w:val="20"/>
          <w:szCs w:val="20"/>
        </w:rPr>
        <w:t>SPREJE</w:t>
      </w:r>
      <w:r w:rsidR="00415E12">
        <w:rPr>
          <w:rFonts w:ascii="Arial" w:eastAsia="Times New Roman" w:hAnsi="Arial"/>
          <w:b/>
          <w:sz w:val="20"/>
          <w:szCs w:val="20"/>
        </w:rPr>
        <w:t xml:space="preserve">TJE </w:t>
      </w:r>
      <w:r w:rsidRPr="00E54036">
        <w:rPr>
          <w:rFonts w:ascii="Arial" w:eastAsia="Times New Roman" w:hAnsi="Arial"/>
          <w:b/>
          <w:sz w:val="20"/>
          <w:szCs w:val="20"/>
        </w:rPr>
        <w:t>PREDLOGA ZAKONA</w:t>
      </w:r>
    </w:p>
    <w:p w14:paraId="3F31A39C" w14:textId="77777777" w:rsidR="0026379B" w:rsidRPr="00E54036" w:rsidRDefault="0026379B" w:rsidP="0026379B">
      <w:pPr>
        <w:spacing w:after="0" w:line="240" w:lineRule="auto"/>
        <w:jc w:val="both"/>
        <w:rPr>
          <w:rFonts w:ascii="Arial" w:eastAsia="Times New Roman" w:hAnsi="Arial" w:cs="Arial"/>
          <w:sz w:val="20"/>
          <w:szCs w:val="20"/>
        </w:rPr>
      </w:pPr>
    </w:p>
    <w:p w14:paraId="6E5E636C" w14:textId="77777777" w:rsidR="0026379B" w:rsidRPr="00E54036" w:rsidRDefault="0026379B" w:rsidP="0026379B">
      <w:pPr>
        <w:spacing w:after="0" w:line="260" w:lineRule="exact"/>
        <w:jc w:val="both"/>
        <w:rPr>
          <w:rFonts w:ascii="Arial" w:eastAsia="Times New Roman" w:hAnsi="Arial" w:cs="Arial"/>
          <w:sz w:val="20"/>
          <w:szCs w:val="24"/>
        </w:rPr>
      </w:pPr>
      <w:r w:rsidRPr="00E54036">
        <w:rPr>
          <w:rFonts w:ascii="Arial" w:eastAsia="Times New Roman" w:hAnsi="Arial" w:cs="Arial"/>
          <w:sz w:val="20"/>
          <w:szCs w:val="24"/>
        </w:rPr>
        <w:t>Zakon o nadzoru državne meje</w:t>
      </w:r>
      <w:r w:rsidRPr="00E54036">
        <w:rPr>
          <w:rStyle w:val="Sprotnaopomba-sklic"/>
          <w:rFonts w:ascii="Arial" w:eastAsia="Times New Roman" w:hAnsi="Arial" w:cs="Arial"/>
          <w:sz w:val="20"/>
          <w:szCs w:val="24"/>
        </w:rPr>
        <w:footnoteReference w:id="1"/>
      </w:r>
      <w:r w:rsidRPr="00E54036">
        <w:rPr>
          <w:rFonts w:ascii="Arial" w:eastAsia="Times New Roman" w:hAnsi="Arial" w:cs="Arial"/>
          <w:sz w:val="20"/>
          <w:szCs w:val="24"/>
        </w:rPr>
        <w:t xml:space="preserve"> velja od leta 2007, njegove določbe pa so bile oblikovane zaradi dokončne uskladitve pravnega reda Republike Slovenije s pravnim redom Evropske unije na področju nadzora meje. Zakon je določil organe, pristojne za izvajanje </w:t>
      </w:r>
      <w:r w:rsidRPr="00E54036">
        <w:rPr>
          <w:rFonts w:ascii="Arial" w:eastAsia="Times New Roman" w:hAnsi="Arial" w:cs="Arial"/>
          <w:sz w:val="20"/>
          <w:szCs w:val="20"/>
          <w:lang w:eastAsia="sl-SI"/>
        </w:rPr>
        <w:t>Uredbe (EU) 2016/399 Evropskega parlamenta in sveta z dne 9. marca 2016 o Zakoniku Unije o pravilih, ki urejajo gibanje oseb prek meja (Zakonik o schengenskih mejah)</w:t>
      </w:r>
      <w:r w:rsidR="0034031B">
        <w:rPr>
          <w:rFonts w:ascii="Arial" w:eastAsia="Times New Roman" w:hAnsi="Arial" w:cs="Arial"/>
          <w:sz w:val="20"/>
          <w:szCs w:val="20"/>
          <w:lang w:eastAsia="sl-SI"/>
        </w:rPr>
        <w:t>,</w:t>
      </w:r>
      <w:r w:rsidRPr="00E54036">
        <w:rPr>
          <w:rStyle w:val="Sprotnaopomba-sklic"/>
          <w:rFonts w:ascii="Arial" w:hAnsi="Arial" w:cs="Arial"/>
          <w:sz w:val="20"/>
          <w:szCs w:val="20"/>
          <w:lang w:eastAsia="sl-SI"/>
        </w:rPr>
        <w:footnoteReference w:id="2"/>
      </w:r>
      <w:r w:rsidRPr="00E54036">
        <w:rPr>
          <w:rFonts w:ascii="Arial" w:eastAsia="Times New Roman" w:hAnsi="Arial" w:cs="Arial"/>
          <w:sz w:val="20"/>
          <w:szCs w:val="24"/>
        </w:rPr>
        <w:t xml:space="preserve"> in uzakonil rešitve za izvajanje nadzora prihodnjih notranjih meja oziroma način izvajanja mejne kontrole na notranjih mejah Evropske unije v tako imenovanem prehodnem obdobju, to je od trenutka pridružitve Republike Slovenije Evropski uniji do popolne pridružitve schengenskemu prostoru.</w:t>
      </w:r>
    </w:p>
    <w:p w14:paraId="36191893" w14:textId="77777777" w:rsidR="0026379B" w:rsidRPr="00E54036" w:rsidRDefault="0026379B" w:rsidP="0026379B">
      <w:pPr>
        <w:spacing w:after="0" w:line="260" w:lineRule="exact"/>
        <w:jc w:val="both"/>
        <w:rPr>
          <w:rFonts w:ascii="Arial" w:eastAsia="Times New Roman" w:hAnsi="Arial" w:cs="Arial"/>
          <w:sz w:val="20"/>
          <w:szCs w:val="24"/>
        </w:rPr>
      </w:pPr>
    </w:p>
    <w:p w14:paraId="7BD0A06E" w14:textId="77777777" w:rsidR="0026379B" w:rsidRPr="00E54036" w:rsidRDefault="0026379B" w:rsidP="0026379B">
      <w:pPr>
        <w:spacing w:after="0" w:line="260" w:lineRule="exact"/>
        <w:jc w:val="both"/>
        <w:rPr>
          <w:rFonts w:ascii="Arial" w:eastAsia="Times New Roman" w:hAnsi="Arial" w:cs="Arial"/>
          <w:sz w:val="20"/>
          <w:szCs w:val="24"/>
        </w:rPr>
      </w:pPr>
      <w:r w:rsidRPr="00E54036">
        <w:rPr>
          <w:rFonts w:ascii="Arial" w:eastAsia="Times New Roman" w:hAnsi="Arial" w:cs="Arial"/>
          <w:sz w:val="20"/>
          <w:szCs w:val="24"/>
        </w:rPr>
        <w:t>Zakon o spremembah in dopolnitvah Zakona o nadzoru državne meje (ZNDM-2A)</w:t>
      </w:r>
      <w:r w:rsidRPr="00E54036">
        <w:rPr>
          <w:rStyle w:val="Sprotnaopomba-sklic"/>
          <w:rFonts w:ascii="Arial" w:eastAsia="Times New Roman" w:hAnsi="Arial" w:cs="Arial"/>
          <w:sz w:val="20"/>
          <w:szCs w:val="24"/>
        </w:rPr>
        <w:footnoteReference w:id="3"/>
      </w:r>
      <w:r w:rsidRPr="00E54036">
        <w:rPr>
          <w:rFonts w:ascii="Arial" w:eastAsia="Times New Roman" w:hAnsi="Arial" w:cs="Arial"/>
          <w:sz w:val="20"/>
          <w:szCs w:val="24"/>
        </w:rPr>
        <w:t xml:space="preserve"> je na novo določil zakonsko podlago za izvajanje izravnalnih ukrepov v Republiki Sloveniji. Migracijska kriza v drugi polovici leta 2015 je zahtevala učinkovito odzivanje policije na vse varnostne grožnje. Po postavitvi ograje na madžarski meji se je migracijski tok preusmeril čez našo državo. Grčija in Turčija nista vzpostavili ustreznega nadzora nezakonitega prehajanja mej, zato so morale druge države članice Evropske unije (Hrvaška, Slovenija in Avstrija) vzpostaviti učinkovite ukrepe za obvladovanje nadzorovanega prehajanja schengenske meje. Zakon o spremembah in dopolnitvi Zakona o nadzoru državne meje (ZNDM-2B)</w:t>
      </w:r>
      <w:r w:rsidRPr="00E54036">
        <w:rPr>
          <w:rStyle w:val="Sprotnaopomba-sklic"/>
          <w:rFonts w:ascii="Arial" w:eastAsia="Times New Roman" w:hAnsi="Arial" w:cs="Arial"/>
          <w:sz w:val="20"/>
          <w:szCs w:val="24"/>
        </w:rPr>
        <w:footnoteReference w:id="4"/>
      </w:r>
      <w:r w:rsidRPr="00E54036">
        <w:rPr>
          <w:rFonts w:ascii="Arial" w:eastAsia="Times New Roman" w:hAnsi="Arial" w:cs="Arial"/>
          <w:sz w:val="20"/>
          <w:szCs w:val="24"/>
        </w:rPr>
        <w:t xml:space="preserve"> je določil, da policija sme postaviti, namestiti in uporabljati tehnična ali druga sredstva za opravljanje nadzora državne meje ali preprečevanje nedovoljenega prehajanja državne meje. Za uspešno izvedbo teh nalog in nalog, predpisanih s pravnim redom Evropske unije, policisti lahko uporabljajo zemljišča in vodne površine ne glede na lastništvo, lastniki pa morajo policiji omogočiti prost dostop in gibanje za nemoteno opravljanje nalog nadzora državne meje. V skladu s tem so bili sprejeti nekateri ukrepi, med njimi tudi postavitev začasnih tehničnih ovir.</w:t>
      </w:r>
    </w:p>
    <w:p w14:paraId="0DA7A4C9" w14:textId="77777777" w:rsidR="0026379B" w:rsidRPr="00E54036" w:rsidRDefault="0026379B" w:rsidP="0026379B">
      <w:pPr>
        <w:spacing w:after="0" w:line="260" w:lineRule="exact"/>
        <w:jc w:val="both"/>
        <w:rPr>
          <w:rFonts w:ascii="Arial" w:eastAsia="Times New Roman" w:hAnsi="Arial" w:cs="Arial"/>
          <w:sz w:val="20"/>
          <w:szCs w:val="24"/>
        </w:rPr>
      </w:pPr>
    </w:p>
    <w:p w14:paraId="73695A34" w14:textId="77777777" w:rsidR="0026379B" w:rsidRPr="00E54036" w:rsidRDefault="0026379B" w:rsidP="0026379B">
      <w:pPr>
        <w:spacing w:after="0" w:line="260" w:lineRule="exact"/>
        <w:jc w:val="both"/>
        <w:rPr>
          <w:rFonts w:ascii="Arial" w:eastAsia="Times New Roman" w:hAnsi="Arial" w:cs="Arial"/>
          <w:sz w:val="20"/>
          <w:szCs w:val="24"/>
        </w:rPr>
      </w:pPr>
      <w:r w:rsidRPr="00E54036">
        <w:rPr>
          <w:rFonts w:ascii="Arial" w:eastAsia="Times New Roman" w:hAnsi="Arial" w:cs="Arial"/>
          <w:sz w:val="20"/>
          <w:szCs w:val="24"/>
        </w:rPr>
        <w:t>Zakon o spremembah in dopolnitvah Zakona o nadzoru državne meje (ZNDM-2D)</w:t>
      </w:r>
      <w:r w:rsidRPr="00E54036">
        <w:rPr>
          <w:rStyle w:val="Sprotnaopomba-sklic"/>
          <w:rFonts w:ascii="Arial" w:eastAsia="Times New Roman" w:hAnsi="Arial" w:cs="Arial"/>
          <w:sz w:val="20"/>
          <w:szCs w:val="24"/>
        </w:rPr>
        <w:footnoteReference w:id="5"/>
      </w:r>
      <w:r w:rsidRPr="00E54036">
        <w:rPr>
          <w:rStyle w:val="Sprotnaopomba-sklic"/>
        </w:rPr>
        <w:t xml:space="preserve"> </w:t>
      </w:r>
      <w:r w:rsidRPr="00E54036">
        <w:rPr>
          <w:rFonts w:ascii="Arial" w:eastAsia="Times New Roman" w:hAnsi="Arial" w:cs="Arial"/>
          <w:sz w:val="20"/>
          <w:szCs w:val="24"/>
        </w:rPr>
        <w:t>je poenostavil vodenje postopkov ustanovitve služnosti v javno korist in določitve višine odškodnine ter obdobje obremenitve zemljišča. Zakon o dopolnitvah Zakona o nadzoru državne meje (ZNDM-2E)</w:t>
      </w:r>
      <w:r w:rsidRPr="00E54036">
        <w:rPr>
          <w:rStyle w:val="Sprotnaopomba-sklic"/>
          <w:rFonts w:ascii="Arial" w:eastAsia="Times New Roman" w:hAnsi="Arial" w:cs="Arial"/>
          <w:sz w:val="20"/>
          <w:szCs w:val="24"/>
        </w:rPr>
        <w:footnoteReference w:id="6"/>
      </w:r>
      <w:r w:rsidRPr="00E54036">
        <w:rPr>
          <w:rFonts w:ascii="Arial" w:eastAsia="Times New Roman" w:hAnsi="Arial" w:cs="Arial"/>
          <w:sz w:val="20"/>
          <w:szCs w:val="24"/>
        </w:rPr>
        <w:t xml:space="preserve"> je prepovedal </w:t>
      </w:r>
      <w:r w:rsidRPr="00E54036">
        <w:rPr>
          <w:rFonts w:ascii="Arial" w:eastAsia="Times New Roman" w:hAnsi="Arial" w:cs="Arial"/>
          <w:sz w:val="20"/>
          <w:szCs w:val="24"/>
        </w:rPr>
        <w:lastRenderedPageBreak/>
        <w:t>vsakršno ravnanje posameznika ali skupine, ki se z namenom nadzora državne meje izvaja na način, ki je enak ali podoben oblikam opravljanja policijskih nalog pri izvajanju nadzora državne meje ali ki ovira policijo pri izvajanju nadzora državne meje</w:t>
      </w:r>
      <w:r w:rsidR="00AF21FD">
        <w:rPr>
          <w:rFonts w:ascii="Arial" w:eastAsia="Times New Roman" w:hAnsi="Arial" w:cs="Arial"/>
          <w:sz w:val="20"/>
          <w:szCs w:val="24"/>
        </w:rPr>
        <w:t>, in tudi vsako ravnanje pravne osebe ali posameznika, ki pomeni</w:t>
      </w:r>
      <w:r w:rsidRPr="00E54036">
        <w:rPr>
          <w:rFonts w:ascii="Arial" w:eastAsia="Times New Roman" w:hAnsi="Arial" w:cs="Arial"/>
          <w:sz w:val="20"/>
          <w:szCs w:val="24"/>
        </w:rPr>
        <w:t xml:space="preserve"> spodbujanj</w:t>
      </w:r>
      <w:r w:rsidR="00AF21FD">
        <w:rPr>
          <w:rFonts w:ascii="Arial" w:eastAsia="Times New Roman" w:hAnsi="Arial" w:cs="Arial"/>
          <w:sz w:val="20"/>
          <w:szCs w:val="24"/>
        </w:rPr>
        <w:t>e</w:t>
      </w:r>
      <w:r w:rsidRPr="00E54036">
        <w:rPr>
          <w:rFonts w:ascii="Arial" w:eastAsia="Times New Roman" w:hAnsi="Arial" w:cs="Arial"/>
          <w:sz w:val="20"/>
          <w:szCs w:val="24"/>
        </w:rPr>
        <w:t xml:space="preserve"> </w:t>
      </w:r>
      <w:r w:rsidR="00D71CF1">
        <w:rPr>
          <w:rFonts w:ascii="Arial" w:eastAsia="Times New Roman" w:hAnsi="Arial" w:cs="Arial"/>
          <w:sz w:val="20"/>
          <w:szCs w:val="24"/>
        </w:rPr>
        <w:t xml:space="preserve">takih </w:t>
      </w:r>
      <w:r w:rsidRPr="00E54036">
        <w:rPr>
          <w:rFonts w:ascii="Arial" w:eastAsia="Times New Roman" w:hAnsi="Arial" w:cs="Arial"/>
          <w:sz w:val="20"/>
          <w:szCs w:val="24"/>
        </w:rPr>
        <w:t>dejanj. Zakon o dopolnitvah Zakona o nadzoru državne meje (ZNDM-2F)</w:t>
      </w:r>
      <w:r w:rsidRPr="00E54036">
        <w:rPr>
          <w:rStyle w:val="Sprotnaopomba-sklic"/>
          <w:rFonts w:ascii="Arial" w:eastAsia="Times New Roman" w:hAnsi="Arial" w:cs="Arial"/>
          <w:sz w:val="20"/>
          <w:szCs w:val="24"/>
        </w:rPr>
        <w:footnoteReference w:id="7"/>
      </w:r>
      <w:r w:rsidRPr="00E54036">
        <w:rPr>
          <w:rFonts w:ascii="Arial" w:eastAsia="Times New Roman" w:hAnsi="Arial" w:cs="Arial"/>
          <w:sz w:val="20"/>
          <w:szCs w:val="24"/>
        </w:rPr>
        <w:t xml:space="preserve"> je vzpostavil pravno podlago za vpis služnosti v zemljiško knjigo tudi na nepremičninah, katerih solastnica je Republika Slovenija, ter posledično tudi izplačilo odškodnine upravičencu in vknjižbo služnosti v javno korist na podlagi sklenjene pogodbe o ustanovitvi služnosti v javno korist zaradi postavljenih začasnih tehničnih ovir ne glede na že vknjiženo prepoved odtujitve ali obremenitve na posameznem zemljišču. Zakon o dopolnitvi Zakona o nadzoru državne meje (ZNDM-2G)</w:t>
      </w:r>
      <w:r w:rsidRPr="00E54036">
        <w:rPr>
          <w:rStyle w:val="Sprotnaopomba-sklic"/>
          <w:rFonts w:ascii="Arial" w:eastAsia="Times New Roman" w:hAnsi="Arial" w:cs="Arial"/>
          <w:sz w:val="20"/>
        </w:rPr>
        <w:footnoteReference w:id="8"/>
      </w:r>
      <w:r w:rsidRPr="00E54036">
        <w:rPr>
          <w:rFonts w:ascii="Arial" w:eastAsia="Times New Roman" w:hAnsi="Arial" w:cs="Arial"/>
          <w:sz w:val="20"/>
          <w:szCs w:val="24"/>
        </w:rPr>
        <w:t xml:space="preserve"> je vzpostavil pravno podlago za delno povrnitev stroškov občinam ob državni meji, nastalih zaradi povečanega nadzora državne meje. Z Zakonom o spremembah in dopolnitvah Zakona o nadzoru državne meje (ZNDM-2H)</w:t>
      </w:r>
      <w:r w:rsidRPr="00E54036">
        <w:rPr>
          <w:rStyle w:val="Sprotnaopomba-sklic"/>
          <w:rFonts w:ascii="Arial" w:eastAsia="Times New Roman" w:hAnsi="Arial" w:cs="Arial"/>
          <w:sz w:val="20"/>
        </w:rPr>
        <w:footnoteReference w:id="9"/>
      </w:r>
      <w:r w:rsidR="001D1957" w:rsidRPr="00E54036">
        <w:rPr>
          <w:rStyle w:val="Sprotnaopomba-sklic"/>
        </w:rPr>
        <w:t xml:space="preserve"> </w:t>
      </w:r>
      <w:r w:rsidRPr="00E54036">
        <w:rPr>
          <w:rFonts w:ascii="Arial" w:eastAsia="Times New Roman" w:hAnsi="Arial" w:cs="Arial"/>
          <w:sz w:val="20"/>
          <w:szCs w:val="24"/>
        </w:rPr>
        <w:t xml:space="preserve">se je s ciljem enake obravnave lastnikov zemljišč, ki jim je bila otežena raba zemljišča zaradi postavljene ograje, določila pravna podlaga za izplačilo odškodnine tudi lastnikom, </w:t>
      </w:r>
      <w:r w:rsidR="001242C1">
        <w:rPr>
          <w:rFonts w:ascii="Arial" w:eastAsia="Times New Roman" w:hAnsi="Arial" w:cs="Arial"/>
          <w:sz w:val="20"/>
          <w:szCs w:val="24"/>
        </w:rPr>
        <w:t>pri</w:t>
      </w:r>
      <w:r w:rsidR="0034031B">
        <w:rPr>
          <w:rFonts w:ascii="Arial" w:eastAsia="Times New Roman" w:hAnsi="Arial" w:cs="Arial"/>
          <w:sz w:val="20"/>
          <w:szCs w:val="24"/>
        </w:rPr>
        <w:t xml:space="preserve"> katerih</w:t>
      </w:r>
      <w:r w:rsidR="0034031B" w:rsidRPr="00E54036">
        <w:rPr>
          <w:rFonts w:ascii="Arial" w:eastAsia="Times New Roman" w:hAnsi="Arial" w:cs="Arial"/>
          <w:sz w:val="20"/>
          <w:szCs w:val="24"/>
        </w:rPr>
        <w:t xml:space="preserve"> </w:t>
      </w:r>
      <w:r w:rsidRPr="00E54036">
        <w:rPr>
          <w:rFonts w:ascii="Arial" w:eastAsia="Times New Roman" w:hAnsi="Arial" w:cs="Arial"/>
          <w:sz w:val="20"/>
          <w:szCs w:val="24"/>
        </w:rPr>
        <w:t xml:space="preserve">postopki za ustanovitev služnosti v javno korist še niso </w:t>
      </w:r>
      <w:r w:rsidR="001242C1">
        <w:rPr>
          <w:rFonts w:ascii="Arial" w:eastAsia="Times New Roman" w:hAnsi="Arial" w:cs="Arial"/>
          <w:sz w:val="20"/>
          <w:szCs w:val="24"/>
        </w:rPr>
        <w:t>do</w:t>
      </w:r>
      <w:r w:rsidR="0034031B">
        <w:rPr>
          <w:rFonts w:ascii="Arial" w:eastAsia="Times New Roman" w:hAnsi="Arial" w:cs="Arial"/>
          <w:sz w:val="20"/>
          <w:szCs w:val="24"/>
        </w:rPr>
        <w:t>konča</w:t>
      </w:r>
      <w:r w:rsidR="0034031B" w:rsidRPr="00E54036">
        <w:rPr>
          <w:rFonts w:ascii="Arial" w:eastAsia="Times New Roman" w:hAnsi="Arial" w:cs="Arial"/>
          <w:sz w:val="20"/>
          <w:szCs w:val="24"/>
        </w:rPr>
        <w:t xml:space="preserve">ni </w:t>
      </w:r>
      <w:r w:rsidRPr="00E54036">
        <w:rPr>
          <w:rFonts w:ascii="Arial" w:eastAsia="Times New Roman" w:hAnsi="Arial" w:cs="Arial"/>
          <w:sz w:val="20"/>
          <w:szCs w:val="24"/>
        </w:rPr>
        <w:t>in zato služnost v javno korist še ni bila ustanovljena. Z zakonom je bila vzpostavljena tudi pravna podlaga za vodenje evidence izvedenih mejnih kontrol potnikov, v kateri je določen obseg obdelave in hrambe osebnih podatkov in določneje urejen obseg evidence izvajanja izravnalnih ukrepov, vključno s skrajšanjem roka hrambe podatkov v navedeni evidenci.</w:t>
      </w:r>
    </w:p>
    <w:p w14:paraId="2BB67D05" w14:textId="77777777" w:rsidR="0026379B" w:rsidRPr="00E54036" w:rsidRDefault="0026379B" w:rsidP="0026379B">
      <w:pPr>
        <w:spacing w:after="0" w:line="260" w:lineRule="exact"/>
        <w:jc w:val="both"/>
        <w:rPr>
          <w:rFonts w:ascii="Arial" w:eastAsia="Times New Roman" w:hAnsi="Arial" w:cs="Arial"/>
          <w:sz w:val="20"/>
          <w:szCs w:val="24"/>
        </w:rPr>
      </w:pPr>
    </w:p>
    <w:p w14:paraId="12E6F3AC" w14:textId="77777777" w:rsidR="0026379B" w:rsidRPr="00E54036" w:rsidRDefault="001242C1" w:rsidP="0026379B">
      <w:pPr>
        <w:spacing w:after="0" w:line="260" w:lineRule="exact"/>
        <w:jc w:val="both"/>
        <w:rPr>
          <w:rFonts w:ascii="Arial" w:eastAsia="Times New Roman" w:hAnsi="Arial" w:cs="Arial"/>
          <w:sz w:val="20"/>
          <w:szCs w:val="24"/>
        </w:rPr>
      </w:pPr>
      <w:r>
        <w:rPr>
          <w:rFonts w:ascii="Arial" w:eastAsia="Times New Roman" w:hAnsi="Arial" w:cs="Arial"/>
          <w:sz w:val="20"/>
          <w:szCs w:val="24"/>
        </w:rPr>
        <w:t>Hrvaška je z</w:t>
      </w:r>
      <w:r w:rsidR="0026379B" w:rsidRPr="00E54036">
        <w:rPr>
          <w:rFonts w:ascii="Arial" w:eastAsia="Times New Roman" w:hAnsi="Arial" w:cs="Arial"/>
          <w:sz w:val="20"/>
          <w:szCs w:val="24"/>
        </w:rPr>
        <w:t xml:space="preserve"> vstopom v schengensko območje s 1. </w:t>
      </w:r>
      <w:r>
        <w:rPr>
          <w:rFonts w:ascii="Arial" w:eastAsia="Times New Roman" w:hAnsi="Arial" w:cs="Arial"/>
          <w:sz w:val="20"/>
          <w:szCs w:val="24"/>
        </w:rPr>
        <w:t>januarjem</w:t>
      </w:r>
      <w:r w:rsidR="0034031B">
        <w:rPr>
          <w:rFonts w:ascii="Arial" w:eastAsia="Times New Roman" w:hAnsi="Arial" w:cs="Arial"/>
          <w:sz w:val="20"/>
          <w:szCs w:val="24"/>
        </w:rPr>
        <w:t xml:space="preserve"> </w:t>
      </w:r>
      <w:r w:rsidR="0026379B" w:rsidRPr="00E54036">
        <w:rPr>
          <w:rFonts w:ascii="Arial" w:eastAsia="Times New Roman" w:hAnsi="Arial" w:cs="Arial"/>
          <w:sz w:val="20"/>
          <w:szCs w:val="24"/>
        </w:rPr>
        <w:t xml:space="preserve">2023 prevzela polno odgovornost za izvajanje varovanja zunanje schengenske meje. Slovenija je prenehala </w:t>
      </w:r>
      <w:r w:rsidR="00107074" w:rsidRPr="00E54036">
        <w:rPr>
          <w:rFonts w:ascii="Arial" w:eastAsia="Times New Roman" w:hAnsi="Arial" w:cs="Arial"/>
          <w:sz w:val="20"/>
          <w:szCs w:val="24"/>
        </w:rPr>
        <w:t>izvaja</w:t>
      </w:r>
      <w:r w:rsidR="00107074">
        <w:rPr>
          <w:rFonts w:ascii="Arial" w:eastAsia="Times New Roman" w:hAnsi="Arial" w:cs="Arial"/>
          <w:sz w:val="20"/>
          <w:szCs w:val="24"/>
        </w:rPr>
        <w:t xml:space="preserve">ti </w:t>
      </w:r>
      <w:r w:rsidR="0026379B" w:rsidRPr="00E54036">
        <w:rPr>
          <w:rFonts w:ascii="Arial" w:eastAsia="Times New Roman" w:hAnsi="Arial" w:cs="Arial"/>
          <w:sz w:val="20"/>
          <w:szCs w:val="24"/>
        </w:rPr>
        <w:t>nadzor (</w:t>
      </w:r>
      <w:r w:rsidR="000602A4" w:rsidRPr="00E54036">
        <w:rPr>
          <w:rFonts w:ascii="Arial" w:eastAsia="Times New Roman" w:hAnsi="Arial" w:cs="Arial"/>
          <w:sz w:val="20"/>
          <w:szCs w:val="24"/>
        </w:rPr>
        <w:t xml:space="preserve">nekdanje </w:t>
      </w:r>
      <w:r w:rsidR="0026379B" w:rsidRPr="00E54036">
        <w:rPr>
          <w:rFonts w:ascii="Arial" w:eastAsia="Times New Roman" w:hAnsi="Arial" w:cs="Arial"/>
          <w:sz w:val="20"/>
          <w:szCs w:val="24"/>
        </w:rPr>
        <w:t>zunanje schengenske) kopenske meje s Hrvaško, ki je postala notranja meja. Policijske postaje, ki so do</w:t>
      </w:r>
      <w:r w:rsidR="00921880">
        <w:rPr>
          <w:rFonts w:ascii="Arial" w:eastAsia="Times New Roman" w:hAnsi="Arial" w:cs="Arial"/>
          <w:sz w:val="20"/>
          <w:szCs w:val="24"/>
        </w:rPr>
        <w:t>t</w:t>
      </w:r>
      <w:r w:rsidR="0026379B" w:rsidRPr="00E54036">
        <w:rPr>
          <w:rFonts w:ascii="Arial" w:eastAsia="Times New Roman" w:hAnsi="Arial" w:cs="Arial"/>
          <w:sz w:val="20"/>
          <w:szCs w:val="24"/>
        </w:rPr>
        <w:t xml:space="preserve">lej izvajale </w:t>
      </w:r>
      <w:r w:rsidR="00FC7572" w:rsidRPr="00E54036">
        <w:rPr>
          <w:rFonts w:ascii="Arial" w:eastAsia="Times New Roman" w:hAnsi="Arial" w:cs="Arial"/>
          <w:sz w:val="20"/>
          <w:szCs w:val="24"/>
        </w:rPr>
        <w:t>mejno kontrolo</w:t>
      </w:r>
      <w:r w:rsidR="0026379B" w:rsidRPr="00E54036">
        <w:rPr>
          <w:rFonts w:ascii="Arial" w:eastAsia="Times New Roman" w:hAnsi="Arial" w:cs="Arial"/>
          <w:sz w:val="20"/>
          <w:szCs w:val="24"/>
        </w:rPr>
        <w:t>,</w:t>
      </w:r>
      <w:r w:rsidR="00FC7572" w:rsidRPr="00E54036">
        <w:rPr>
          <w:rFonts w:ascii="Arial" w:eastAsia="Times New Roman" w:hAnsi="Arial" w:cs="Arial"/>
          <w:sz w:val="20"/>
          <w:szCs w:val="24"/>
        </w:rPr>
        <w:t xml:space="preserve"> so bile z reorganizacijo ukinjene, ustanovile so se nove policijske postaje za izravnalne ukrepe na policijskih upravah, kjer teh enot še ni bilo, oziroma kadrovsko </w:t>
      </w:r>
      <w:r w:rsidR="00921880">
        <w:rPr>
          <w:rFonts w:ascii="Arial" w:eastAsia="Times New Roman" w:hAnsi="Arial" w:cs="Arial"/>
          <w:sz w:val="20"/>
          <w:szCs w:val="24"/>
        </w:rPr>
        <w:t>iz</w:t>
      </w:r>
      <w:r w:rsidR="00FC7572" w:rsidRPr="00E54036">
        <w:rPr>
          <w:rFonts w:ascii="Arial" w:eastAsia="Times New Roman" w:hAnsi="Arial" w:cs="Arial"/>
          <w:sz w:val="20"/>
          <w:szCs w:val="24"/>
        </w:rPr>
        <w:t>popolnile obstoječe.</w:t>
      </w:r>
      <w:r w:rsidR="0026379B" w:rsidRPr="00E54036">
        <w:rPr>
          <w:rFonts w:ascii="Arial" w:eastAsia="Times New Roman" w:hAnsi="Arial" w:cs="Arial"/>
          <w:sz w:val="20"/>
          <w:szCs w:val="24"/>
        </w:rPr>
        <w:t xml:space="preserve"> </w:t>
      </w:r>
      <w:r w:rsidR="00FC7572" w:rsidRPr="00E54036">
        <w:rPr>
          <w:rFonts w:ascii="Arial" w:eastAsia="Times New Roman" w:hAnsi="Arial" w:cs="Arial"/>
          <w:sz w:val="20"/>
          <w:szCs w:val="24"/>
        </w:rPr>
        <w:t xml:space="preserve">Policijske postaje </w:t>
      </w:r>
      <w:r w:rsidR="0026379B" w:rsidRPr="00E54036">
        <w:rPr>
          <w:rFonts w:ascii="Arial" w:eastAsia="Times New Roman" w:hAnsi="Arial" w:cs="Arial"/>
          <w:sz w:val="20"/>
          <w:szCs w:val="24"/>
        </w:rPr>
        <w:t xml:space="preserve">izvajajo izravnalne ukrepe na podlagi analiz tveganja </w:t>
      </w:r>
      <w:r w:rsidR="00921880">
        <w:rPr>
          <w:rFonts w:ascii="Arial" w:eastAsia="Times New Roman" w:hAnsi="Arial" w:cs="Arial"/>
          <w:sz w:val="20"/>
          <w:szCs w:val="24"/>
        </w:rPr>
        <w:t>in</w:t>
      </w:r>
      <w:r w:rsidR="00921880" w:rsidRPr="00E54036">
        <w:rPr>
          <w:rFonts w:ascii="Arial" w:eastAsia="Times New Roman" w:hAnsi="Arial" w:cs="Arial"/>
          <w:sz w:val="20"/>
          <w:szCs w:val="24"/>
        </w:rPr>
        <w:t xml:space="preserve"> </w:t>
      </w:r>
      <w:r w:rsidR="0026379B" w:rsidRPr="00E54036">
        <w:rPr>
          <w:rFonts w:ascii="Arial" w:eastAsia="Times New Roman" w:hAnsi="Arial" w:cs="Arial"/>
          <w:sz w:val="20"/>
          <w:szCs w:val="24"/>
        </w:rPr>
        <w:t>upoštevajoč izkušnje, pridobljene pri varovanju državne meje (izogibanje migrantov prometnim povezavam in naseljem, uporaba različnih taktik gibanja po terenu</w:t>
      </w:r>
      <w:r w:rsidR="00107074">
        <w:rPr>
          <w:rFonts w:ascii="Arial" w:eastAsia="Times New Roman" w:hAnsi="Arial" w:cs="Arial"/>
          <w:sz w:val="20"/>
          <w:szCs w:val="24"/>
        </w:rPr>
        <w:t>,</w:t>
      </w:r>
      <w:r w:rsidR="0026379B" w:rsidRPr="00E54036">
        <w:rPr>
          <w:rFonts w:ascii="Arial" w:eastAsia="Times New Roman" w:hAnsi="Arial" w:cs="Arial"/>
          <w:sz w:val="20"/>
          <w:szCs w:val="24"/>
        </w:rPr>
        <w:t xml:space="preserve"> </w:t>
      </w:r>
      <w:r w:rsidR="00E54036">
        <w:rPr>
          <w:rFonts w:ascii="Arial" w:eastAsia="Times New Roman" w:hAnsi="Arial" w:cs="Arial"/>
          <w:sz w:val="20"/>
          <w:szCs w:val="24"/>
        </w:rPr>
        <w:t>na primer</w:t>
      </w:r>
      <w:r w:rsidR="0026379B" w:rsidRPr="00E54036">
        <w:rPr>
          <w:rFonts w:ascii="Arial" w:eastAsia="Times New Roman" w:hAnsi="Arial" w:cs="Arial"/>
          <w:sz w:val="20"/>
          <w:szCs w:val="24"/>
        </w:rPr>
        <w:t xml:space="preserve"> ponoči, </w:t>
      </w:r>
      <w:r w:rsidR="00921880">
        <w:rPr>
          <w:rFonts w:ascii="Arial" w:eastAsia="Times New Roman" w:hAnsi="Arial" w:cs="Arial"/>
          <w:sz w:val="20"/>
          <w:szCs w:val="24"/>
        </w:rPr>
        <w:t xml:space="preserve">v </w:t>
      </w:r>
      <w:r w:rsidR="0026379B" w:rsidRPr="00E54036">
        <w:rPr>
          <w:rFonts w:ascii="Arial" w:eastAsia="Times New Roman" w:hAnsi="Arial" w:cs="Arial"/>
          <w:sz w:val="20"/>
          <w:szCs w:val="24"/>
        </w:rPr>
        <w:t xml:space="preserve">zgodnjem jutranjem ali večernem mraku, z uporabo različnih navigacijskih in komunikacijskih naprav). </w:t>
      </w:r>
    </w:p>
    <w:p w14:paraId="411ED292" w14:textId="77777777" w:rsidR="0026379B" w:rsidRPr="00E54036" w:rsidRDefault="0026379B" w:rsidP="0026379B">
      <w:pPr>
        <w:spacing w:after="0" w:line="260" w:lineRule="exact"/>
        <w:jc w:val="both"/>
        <w:rPr>
          <w:rFonts w:ascii="Arial" w:eastAsia="Times New Roman" w:hAnsi="Arial" w:cs="Arial"/>
          <w:sz w:val="20"/>
          <w:szCs w:val="24"/>
        </w:rPr>
      </w:pPr>
    </w:p>
    <w:p w14:paraId="5680F0A5" w14:textId="775BF597" w:rsidR="0026379B" w:rsidRDefault="0026379B" w:rsidP="0026379B">
      <w:pPr>
        <w:spacing w:after="0" w:line="260" w:lineRule="exact"/>
        <w:jc w:val="both"/>
        <w:rPr>
          <w:rFonts w:ascii="Arial" w:eastAsia="Times New Roman" w:hAnsi="Arial" w:cs="Arial"/>
          <w:sz w:val="20"/>
          <w:szCs w:val="24"/>
        </w:rPr>
      </w:pPr>
      <w:r w:rsidRPr="00E54036">
        <w:rPr>
          <w:rFonts w:ascii="Arial" w:eastAsia="Times New Roman" w:hAnsi="Arial" w:cs="Arial"/>
          <w:sz w:val="20"/>
          <w:szCs w:val="24"/>
        </w:rPr>
        <w:t>Najpomembnejša sprememba v delovanju slovenske policije je prenehanje izvajanja mejne kontrole na meji s Hrvaško (</w:t>
      </w:r>
      <w:r w:rsidR="00921880">
        <w:rPr>
          <w:rFonts w:ascii="Arial" w:eastAsia="Times New Roman" w:hAnsi="Arial" w:cs="Arial"/>
          <w:sz w:val="20"/>
          <w:szCs w:val="24"/>
        </w:rPr>
        <w:t>razen</w:t>
      </w:r>
      <w:r w:rsidRPr="00E54036">
        <w:rPr>
          <w:rFonts w:ascii="Arial" w:eastAsia="Times New Roman" w:hAnsi="Arial" w:cs="Arial"/>
          <w:sz w:val="20"/>
          <w:szCs w:val="24"/>
        </w:rPr>
        <w:t xml:space="preserve"> v primeru uvedbe začasnega ponovnega nadzora na notranjih mejah po določbi 36. člena ZNDM-2</w:t>
      </w:r>
      <w:r w:rsidRPr="00E54036">
        <w:rPr>
          <w:rStyle w:val="Sprotnaopomba-sklic"/>
          <w:rFonts w:ascii="Arial" w:eastAsia="Times New Roman" w:hAnsi="Arial" w:cs="Arial"/>
          <w:sz w:val="20"/>
          <w:szCs w:val="24"/>
        </w:rPr>
        <w:footnoteReference w:id="10"/>
      </w:r>
      <w:r w:rsidRPr="00E54036">
        <w:rPr>
          <w:rFonts w:ascii="Arial" w:eastAsia="Times New Roman" w:hAnsi="Arial" w:cs="Arial"/>
          <w:sz w:val="20"/>
          <w:szCs w:val="24"/>
        </w:rPr>
        <w:t xml:space="preserve">). Z vstopom Hrvaške v schengensko območje so postale vse kopenske meje, ki jih ima Slovenija s sosednjimi državami, notranje schengenske meje, s čimer so se ukinili tudi vsi mejni prehodi (gre za skupno 57 mejnih prehodov različnih kategorij: 32 mejnih prehodov za mednarodni promet (cestni in železniški) ter 25 cestnih mejnih prehodov za obmejni promet). Mejna kontrola na zunanjih mejah se tako ohranja na treh mejnih prehodih za zračni promet (Brnik, Maribor in Portorož) ter dveh morskih mejnih prehodih (Koper: luka, pomol, potniški terminal in Piran). Po vzoru delovanja policije na meji z Italijo, Avstrijo in Madžarsko se tudi na meji s Hrvaško oziroma mednarodnih cestnih povezavah intenzivneje izvajajo izravnalni ukrepi. Ob upoštevanju problematike nedovoljenih migracij v regiji (predvsem na balkanski poti) policija redno spremlja vse razpoložljive informacije in temu prilagaja delovanje z izravnalnimi ukrepi ob državni meji oziroma </w:t>
      </w:r>
      <w:r w:rsidR="00921880">
        <w:rPr>
          <w:rFonts w:ascii="Arial" w:eastAsia="Times New Roman" w:hAnsi="Arial" w:cs="Arial"/>
          <w:sz w:val="20"/>
          <w:szCs w:val="24"/>
        </w:rPr>
        <w:t xml:space="preserve">v </w:t>
      </w:r>
      <w:r w:rsidRPr="00E54036">
        <w:rPr>
          <w:rFonts w:ascii="Arial" w:eastAsia="Times New Roman" w:hAnsi="Arial" w:cs="Arial"/>
          <w:sz w:val="20"/>
          <w:szCs w:val="24"/>
        </w:rPr>
        <w:t xml:space="preserve">notranjosti države. </w:t>
      </w:r>
    </w:p>
    <w:p w14:paraId="1DE9AAE7" w14:textId="77777777" w:rsidR="007F43E6" w:rsidRPr="00E54036" w:rsidRDefault="007F43E6" w:rsidP="0026379B">
      <w:pPr>
        <w:spacing w:after="0" w:line="260" w:lineRule="exact"/>
        <w:jc w:val="both"/>
        <w:rPr>
          <w:rFonts w:ascii="Arial" w:eastAsia="Times New Roman" w:hAnsi="Arial" w:cs="Arial"/>
          <w:sz w:val="20"/>
          <w:szCs w:val="24"/>
        </w:rPr>
      </w:pPr>
    </w:p>
    <w:p w14:paraId="2B9CE054" w14:textId="19AB4E49" w:rsidR="0026379B" w:rsidRPr="00E54036" w:rsidRDefault="0026379B" w:rsidP="0026379B">
      <w:pPr>
        <w:spacing w:after="0" w:line="260" w:lineRule="exact"/>
        <w:jc w:val="both"/>
        <w:rPr>
          <w:rFonts w:ascii="Arial" w:eastAsia="Times New Roman" w:hAnsi="Arial" w:cs="Arial"/>
          <w:sz w:val="20"/>
          <w:szCs w:val="24"/>
        </w:rPr>
      </w:pPr>
      <w:r w:rsidRPr="00E54036">
        <w:rPr>
          <w:rFonts w:ascii="Arial" w:eastAsia="Times New Roman" w:hAnsi="Arial" w:cs="Arial"/>
          <w:sz w:val="20"/>
          <w:szCs w:val="24"/>
        </w:rPr>
        <w:t xml:space="preserve">Slovenija se </w:t>
      </w:r>
      <w:r w:rsidR="00851B4D" w:rsidRPr="00E54036">
        <w:rPr>
          <w:rFonts w:ascii="Arial" w:eastAsia="Times New Roman" w:hAnsi="Arial" w:cs="Arial"/>
          <w:sz w:val="20"/>
          <w:szCs w:val="24"/>
        </w:rPr>
        <w:t xml:space="preserve">je </w:t>
      </w:r>
      <w:r w:rsidRPr="00E54036">
        <w:rPr>
          <w:rFonts w:ascii="Arial" w:eastAsia="Times New Roman" w:hAnsi="Arial" w:cs="Arial"/>
          <w:sz w:val="20"/>
          <w:szCs w:val="24"/>
        </w:rPr>
        <w:t xml:space="preserve">v </w:t>
      </w:r>
      <w:r w:rsidR="00851B4D" w:rsidRPr="00E54036">
        <w:rPr>
          <w:rFonts w:ascii="Arial" w:eastAsia="Times New Roman" w:hAnsi="Arial" w:cs="Arial"/>
          <w:sz w:val="20"/>
          <w:szCs w:val="24"/>
        </w:rPr>
        <w:t>preteklem</w:t>
      </w:r>
      <w:r w:rsidRPr="00E54036">
        <w:rPr>
          <w:rFonts w:ascii="Arial" w:eastAsia="Times New Roman" w:hAnsi="Arial" w:cs="Arial"/>
          <w:sz w:val="20"/>
          <w:szCs w:val="24"/>
        </w:rPr>
        <w:t xml:space="preserve"> letu sooča</w:t>
      </w:r>
      <w:r w:rsidR="00851B4D" w:rsidRPr="00E54036">
        <w:rPr>
          <w:rFonts w:ascii="Arial" w:eastAsia="Times New Roman" w:hAnsi="Arial" w:cs="Arial"/>
          <w:sz w:val="20"/>
          <w:szCs w:val="24"/>
        </w:rPr>
        <w:t>la</w:t>
      </w:r>
      <w:r w:rsidRPr="00E54036">
        <w:rPr>
          <w:rFonts w:ascii="Arial" w:eastAsia="Times New Roman" w:hAnsi="Arial" w:cs="Arial"/>
          <w:sz w:val="20"/>
          <w:szCs w:val="24"/>
        </w:rPr>
        <w:t xml:space="preserve"> s </w:t>
      </w:r>
      <w:r w:rsidR="00EE1919">
        <w:rPr>
          <w:rFonts w:ascii="Arial" w:eastAsia="Times New Roman" w:hAnsi="Arial" w:cs="Arial"/>
          <w:sz w:val="20"/>
          <w:szCs w:val="24"/>
        </w:rPr>
        <w:t xml:space="preserve">povečanjem </w:t>
      </w:r>
      <w:r w:rsidR="00921880">
        <w:rPr>
          <w:rFonts w:ascii="Arial" w:eastAsia="Times New Roman" w:hAnsi="Arial" w:cs="Arial"/>
          <w:sz w:val="20"/>
          <w:szCs w:val="24"/>
        </w:rPr>
        <w:t xml:space="preserve">števila </w:t>
      </w:r>
      <w:r w:rsidRPr="00E54036">
        <w:rPr>
          <w:rFonts w:ascii="Arial" w:eastAsia="Times New Roman" w:hAnsi="Arial" w:cs="Arial"/>
          <w:sz w:val="20"/>
          <w:szCs w:val="24"/>
        </w:rPr>
        <w:t>nedovoljenih migracij. Slovenska policija je</w:t>
      </w:r>
      <w:r w:rsidR="0016619F" w:rsidRPr="00E54036">
        <w:rPr>
          <w:rFonts w:ascii="Arial" w:eastAsia="Times New Roman" w:hAnsi="Arial" w:cs="Arial"/>
          <w:sz w:val="20"/>
          <w:szCs w:val="24"/>
        </w:rPr>
        <w:t xml:space="preserve"> v letu 2023</w:t>
      </w:r>
      <w:r w:rsidRPr="00E54036">
        <w:rPr>
          <w:rFonts w:ascii="Arial" w:eastAsia="Times New Roman" w:hAnsi="Arial" w:cs="Arial"/>
          <w:sz w:val="20"/>
          <w:szCs w:val="24"/>
        </w:rPr>
        <w:t xml:space="preserve"> obravnavala </w:t>
      </w:r>
      <w:r w:rsidR="00AC598F" w:rsidRPr="00E54036">
        <w:rPr>
          <w:rFonts w:ascii="Arial" w:eastAsia="Times New Roman" w:hAnsi="Arial" w:cs="Arial"/>
          <w:sz w:val="20"/>
          <w:szCs w:val="24"/>
        </w:rPr>
        <w:t>60</w:t>
      </w:r>
      <w:r w:rsidRPr="00E54036">
        <w:rPr>
          <w:rFonts w:ascii="Arial" w:eastAsia="Times New Roman" w:hAnsi="Arial" w:cs="Arial"/>
          <w:sz w:val="20"/>
          <w:szCs w:val="24"/>
        </w:rPr>
        <w:t>.</w:t>
      </w:r>
      <w:r w:rsidR="00753F32">
        <w:rPr>
          <w:rFonts w:ascii="Arial" w:eastAsia="Times New Roman" w:hAnsi="Arial" w:cs="Arial"/>
          <w:sz w:val="20"/>
          <w:szCs w:val="24"/>
        </w:rPr>
        <w:t>602</w:t>
      </w:r>
      <w:r w:rsidRPr="00E54036">
        <w:rPr>
          <w:rFonts w:ascii="Arial" w:eastAsia="Times New Roman" w:hAnsi="Arial" w:cs="Arial"/>
          <w:sz w:val="20"/>
          <w:szCs w:val="24"/>
        </w:rPr>
        <w:t xml:space="preserve"> nedovoljenih </w:t>
      </w:r>
      <w:r w:rsidR="00851B4D" w:rsidRPr="00E54036">
        <w:rPr>
          <w:rFonts w:ascii="Arial" w:eastAsia="Times New Roman" w:hAnsi="Arial" w:cs="Arial"/>
          <w:sz w:val="20"/>
          <w:szCs w:val="24"/>
        </w:rPr>
        <w:t>prehodov notranje meje</w:t>
      </w:r>
      <w:r w:rsidRPr="00E54036">
        <w:rPr>
          <w:rFonts w:ascii="Arial" w:eastAsia="Times New Roman" w:hAnsi="Arial" w:cs="Arial"/>
          <w:sz w:val="20"/>
          <w:szCs w:val="24"/>
        </w:rPr>
        <w:t xml:space="preserve">, od katerih jih je </w:t>
      </w:r>
      <w:r w:rsidR="00921880">
        <w:rPr>
          <w:rFonts w:ascii="Arial" w:eastAsia="Times New Roman" w:hAnsi="Arial" w:cs="Arial"/>
          <w:sz w:val="20"/>
          <w:szCs w:val="24"/>
        </w:rPr>
        <w:t xml:space="preserve">bilo </w:t>
      </w:r>
      <w:r w:rsidRPr="00E54036">
        <w:rPr>
          <w:rFonts w:ascii="Arial" w:eastAsia="Times New Roman" w:hAnsi="Arial" w:cs="Arial"/>
          <w:sz w:val="20"/>
          <w:szCs w:val="24"/>
        </w:rPr>
        <w:t xml:space="preserve">kar </w:t>
      </w:r>
      <w:r w:rsidR="00851B4D" w:rsidRPr="00E54036">
        <w:rPr>
          <w:rFonts w:ascii="Arial" w:eastAsia="Times New Roman" w:hAnsi="Arial" w:cs="Arial"/>
          <w:sz w:val="20"/>
          <w:szCs w:val="24"/>
        </w:rPr>
        <w:t>5</w:t>
      </w:r>
      <w:r w:rsidR="00AC598F" w:rsidRPr="00E54036">
        <w:rPr>
          <w:rFonts w:ascii="Arial" w:eastAsia="Times New Roman" w:hAnsi="Arial" w:cs="Arial"/>
          <w:sz w:val="20"/>
          <w:szCs w:val="24"/>
        </w:rPr>
        <w:t>8</w:t>
      </w:r>
      <w:r w:rsidRPr="00E54036">
        <w:rPr>
          <w:rFonts w:ascii="Arial" w:eastAsia="Times New Roman" w:hAnsi="Arial" w:cs="Arial"/>
          <w:sz w:val="20"/>
          <w:szCs w:val="24"/>
        </w:rPr>
        <w:t>.</w:t>
      </w:r>
      <w:r w:rsidR="00753F32">
        <w:rPr>
          <w:rFonts w:ascii="Arial" w:eastAsia="Times New Roman" w:hAnsi="Arial" w:cs="Arial"/>
          <w:sz w:val="20"/>
          <w:szCs w:val="24"/>
        </w:rPr>
        <w:t>25</w:t>
      </w:r>
      <w:r w:rsidR="00AC598F" w:rsidRPr="00E54036">
        <w:rPr>
          <w:rFonts w:ascii="Arial" w:eastAsia="Times New Roman" w:hAnsi="Arial" w:cs="Arial"/>
          <w:sz w:val="20"/>
          <w:szCs w:val="24"/>
        </w:rPr>
        <w:t>3</w:t>
      </w:r>
      <w:r w:rsidRPr="00E54036">
        <w:rPr>
          <w:rFonts w:ascii="Arial" w:eastAsia="Times New Roman" w:hAnsi="Arial" w:cs="Arial"/>
          <w:sz w:val="20"/>
          <w:szCs w:val="24"/>
        </w:rPr>
        <w:t xml:space="preserve"> iz Republike Hrvaške. Policija je v letu 2022 na takratni zunanji schengenski meji s Hrvaško obravnavala </w:t>
      </w:r>
      <w:r w:rsidR="00753F32">
        <w:rPr>
          <w:rFonts w:ascii="Arial" w:eastAsia="Times New Roman" w:hAnsi="Arial" w:cs="Arial"/>
          <w:sz w:val="20"/>
          <w:szCs w:val="24"/>
        </w:rPr>
        <w:t>32.025</w:t>
      </w:r>
      <w:r w:rsidRPr="00E54036">
        <w:rPr>
          <w:rFonts w:ascii="Arial" w:eastAsia="Times New Roman" w:hAnsi="Arial" w:cs="Arial"/>
          <w:sz w:val="20"/>
          <w:szCs w:val="24"/>
        </w:rPr>
        <w:t xml:space="preserve"> nedovoljenih </w:t>
      </w:r>
      <w:r w:rsidR="00E01BF0">
        <w:rPr>
          <w:rFonts w:ascii="Arial" w:eastAsia="Times New Roman" w:hAnsi="Arial" w:cs="Arial"/>
          <w:sz w:val="20"/>
          <w:szCs w:val="24"/>
        </w:rPr>
        <w:t>prehodo</w:t>
      </w:r>
      <w:r w:rsidR="00E01BF0" w:rsidRPr="00E54036">
        <w:rPr>
          <w:rFonts w:ascii="Arial" w:eastAsia="Times New Roman" w:hAnsi="Arial" w:cs="Arial"/>
          <w:sz w:val="20"/>
          <w:szCs w:val="24"/>
        </w:rPr>
        <w:t>v</w:t>
      </w:r>
      <w:r w:rsidR="00E01BF0">
        <w:rPr>
          <w:rFonts w:ascii="Arial" w:eastAsia="Times New Roman" w:hAnsi="Arial" w:cs="Arial"/>
          <w:sz w:val="20"/>
          <w:szCs w:val="24"/>
        </w:rPr>
        <w:t xml:space="preserve"> meje</w:t>
      </w:r>
      <w:r w:rsidRPr="00E54036">
        <w:rPr>
          <w:rFonts w:ascii="Arial" w:eastAsia="Times New Roman" w:hAnsi="Arial" w:cs="Arial"/>
          <w:sz w:val="20"/>
          <w:szCs w:val="24"/>
        </w:rPr>
        <w:t xml:space="preserve">. Močna zgostitev nedovoljenih migracij pretežno v naseljih z majhnim številom prebivalcev, ki so obremenjena z nesorazmernim številom nedovoljenih migracij glede </w:t>
      </w:r>
      <w:r w:rsidRPr="00E54036">
        <w:rPr>
          <w:rFonts w:ascii="Arial" w:eastAsia="Times New Roman" w:hAnsi="Arial" w:cs="Arial"/>
          <w:sz w:val="20"/>
          <w:szCs w:val="24"/>
        </w:rPr>
        <w:lastRenderedPageBreak/>
        <w:t xml:space="preserve">na tranzitna izhodišča </w:t>
      </w:r>
      <w:proofErr w:type="spellStart"/>
      <w:r w:rsidRPr="00E54036">
        <w:rPr>
          <w:rFonts w:ascii="Arial" w:eastAsia="Times New Roman" w:hAnsi="Arial" w:cs="Arial"/>
          <w:sz w:val="20"/>
          <w:szCs w:val="24"/>
        </w:rPr>
        <w:t>migrantskih</w:t>
      </w:r>
      <w:proofErr w:type="spellEnd"/>
      <w:r w:rsidRPr="00E54036">
        <w:rPr>
          <w:rFonts w:ascii="Arial" w:eastAsia="Times New Roman" w:hAnsi="Arial" w:cs="Arial"/>
          <w:sz w:val="20"/>
          <w:szCs w:val="24"/>
        </w:rPr>
        <w:t xml:space="preserve"> poti iz smeri Hrvaške (azilni dom, železniška postaja Zagreb, avtobusno postajališče Zagreb </w:t>
      </w:r>
      <w:r w:rsidR="00CF26DD">
        <w:rPr>
          <w:rFonts w:ascii="Arial" w:eastAsia="Times New Roman" w:hAnsi="Arial" w:cs="Arial"/>
          <w:sz w:val="20"/>
          <w:szCs w:val="24"/>
        </w:rPr>
        <w:t>in tako dalje</w:t>
      </w:r>
      <w:r w:rsidRPr="00E54036">
        <w:rPr>
          <w:rFonts w:ascii="Arial" w:eastAsia="Times New Roman" w:hAnsi="Arial" w:cs="Arial"/>
          <w:sz w:val="20"/>
          <w:szCs w:val="24"/>
        </w:rPr>
        <w:t>)</w:t>
      </w:r>
      <w:r w:rsidR="00921880">
        <w:rPr>
          <w:rFonts w:ascii="Arial" w:eastAsia="Times New Roman" w:hAnsi="Arial" w:cs="Arial"/>
          <w:sz w:val="20"/>
          <w:szCs w:val="24"/>
        </w:rPr>
        <w:t>,</w:t>
      </w:r>
      <w:r w:rsidRPr="00E54036">
        <w:rPr>
          <w:rFonts w:ascii="Arial" w:eastAsia="Times New Roman" w:hAnsi="Arial" w:cs="Arial"/>
          <w:sz w:val="20"/>
          <w:szCs w:val="24"/>
        </w:rPr>
        <w:t xml:space="preserve"> pomeni </w:t>
      </w:r>
      <w:r w:rsidR="00921880">
        <w:rPr>
          <w:rFonts w:ascii="Arial" w:eastAsia="Times New Roman" w:hAnsi="Arial" w:cs="Arial"/>
          <w:sz w:val="20"/>
          <w:szCs w:val="24"/>
        </w:rPr>
        <w:t xml:space="preserve">za </w:t>
      </w:r>
      <w:r w:rsidRPr="00E54036">
        <w:rPr>
          <w:rFonts w:ascii="Arial" w:eastAsia="Times New Roman" w:hAnsi="Arial" w:cs="Arial"/>
          <w:sz w:val="20"/>
          <w:szCs w:val="24"/>
        </w:rPr>
        <w:t xml:space="preserve">prebivalce in tudi za policijo veliko obremenitev pri preprečevanju in odkrivanju čezmejne kriminalitete, nedovoljenih migracij ter posledično usmerjanju nadaljnjega postopka (vračanje oseb sosednjim varnostnim organom po meddržavnih sporazumih, sprejemanje namer za mednarodno zaščito, vključevanje ustreznih služb za podporo, </w:t>
      </w:r>
      <w:r w:rsidR="00E54036">
        <w:rPr>
          <w:rFonts w:ascii="Arial" w:eastAsia="Times New Roman" w:hAnsi="Arial" w:cs="Arial"/>
          <w:sz w:val="20"/>
          <w:szCs w:val="24"/>
        </w:rPr>
        <w:t>na primer</w:t>
      </w:r>
      <w:r w:rsidRPr="00E54036">
        <w:rPr>
          <w:rFonts w:ascii="Arial" w:eastAsia="Times New Roman" w:hAnsi="Arial" w:cs="Arial"/>
          <w:sz w:val="20"/>
          <w:szCs w:val="24"/>
        </w:rPr>
        <w:t xml:space="preserve"> centrov za socialno delo, nevladnih organizacij</w:t>
      </w:r>
      <w:r w:rsidR="00921880">
        <w:rPr>
          <w:rFonts w:ascii="Arial" w:eastAsia="Times New Roman" w:hAnsi="Arial" w:cs="Arial"/>
          <w:sz w:val="20"/>
          <w:szCs w:val="24"/>
        </w:rPr>
        <w:t xml:space="preserve"> </w:t>
      </w:r>
      <w:r w:rsidR="009A19CE">
        <w:rPr>
          <w:rFonts w:ascii="Arial" w:eastAsia="Times New Roman" w:hAnsi="Arial" w:cs="Arial"/>
          <w:sz w:val="20"/>
          <w:szCs w:val="24"/>
        </w:rPr>
        <w:t>in tako dalje</w:t>
      </w:r>
      <w:r w:rsidRPr="00E54036">
        <w:rPr>
          <w:rFonts w:ascii="Arial" w:eastAsia="Times New Roman" w:hAnsi="Arial" w:cs="Arial"/>
          <w:sz w:val="20"/>
          <w:szCs w:val="24"/>
        </w:rPr>
        <w:t xml:space="preserve">). Aktualne varnostne razmere, ko na manjših območjih </w:t>
      </w:r>
      <w:r w:rsidR="009A19CE">
        <w:rPr>
          <w:rFonts w:ascii="Arial" w:eastAsia="Times New Roman" w:hAnsi="Arial" w:cs="Arial"/>
          <w:sz w:val="20"/>
          <w:szCs w:val="24"/>
        </w:rPr>
        <w:t xml:space="preserve">v Slovenijo </w:t>
      </w:r>
      <w:r w:rsidRPr="00E54036">
        <w:rPr>
          <w:rFonts w:ascii="Arial" w:eastAsia="Times New Roman" w:hAnsi="Arial" w:cs="Arial"/>
          <w:sz w:val="20"/>
          <w:szCs w:val="24"/>
        </w:rPr>
        <w:t>nedovoljeno vstopa veliko število migrantov, se razlikujejo od varnostnih razmer v obdobju pred letom 2023, ko je policija izvajala</w:t>
      </w:r>
      <w:r w:rsidR="00FC7572" w:rsidRPr="00E54036">
        <w:rPr>
          <w:rFonts w:ascii="Arial" w:eastAsia="Times New Roman" w:hAnsi="Arial" w:cs="Arial"/>
          <w:sz w:val="20"/>
          <w:szCs w:val="24"/>
        </w:rPr>
        <w:t xml:space="preserve"> mejno kontrolo</w:t>
      </w:r>
      <w:r w:rsidRPr="00E54036">
        <w:rPr>
          <w:rFonts w:ascii="Arial" w:eastAsia="Times New Roman" w:hAnsi="Arial" w:cs="Arial"/>
          <w:sz w:val="20"/>
          <w:szCs w:val="24"/>
        </w:rPr>
        <w:t xml:space="preserve"> takrat še zunanje </w:t>
      </w:r>
      <w:r w:rsidR="00BC5BAE" w:rsidRPr="00E54036">
        <w:rPr>
          <w:rFonts w:ascii="Arial" w:eastAsia="Times New Roman" w:hAnsi="Arial" w:cs="Arial"/>
          <w:sz w:val="20"/>
          <w:szCs w:val="24"/>
        </w:rPr>
        <w:t xml:space="preserve">kopenske </w:t>
      </w:r>
      <w:r w:rsidRPr="00E54036">
        <w:rPr>
          <w:rFonts w:ascii="Arial" w:eastAsia="Times New Roman" w:hAnsi="Arial" w:cs="Arial"/>
          <w:sz w:val="20"/>
          <w:szCs w:val="24"/>
        </w:rPr>
        <w:t xml:space="preserve">schengenske meje s Hrvaško </w:t>
      </w:r>
      <w:r w:rsidR="00921880">
        <w:rPr>
          <w:rFonts w:ascii="Arial" w:eastAsia="Times New Roman" w:hAnsi="Arial" w:cs="Arial"/>
          <w:sz w:val="20"/>
          <w:szCs w:val="24"/>
        </w:rPr>
        <w:t xml:space="preserve">in </w:t>
      </w:r>
      <w:r w:rsidRPr="00E54036">
        <w:rPr>
          <w:rFonts w:ascii="Arial" w:eastAsia="Times New Roman" w:hAnsi="Arial" w:cs="Arial"/>
          <w:sz w:val="20"/>
          <w:szCs w:val="24"/>
        </w:rPr>
        <w:t xml:space="preserve">nedovoljene migracije niso bile tako močno skoncentrirane kot </w:t>
      </w:r>
      <w:r w:rsidR="00E54036">
        <w:rPr>
          <w:rFonts w:ascii="Arial" w:eastAsia="Times New Roman" w:hAnsi="Arial" w:cs="Arial"/>
          <w:sz w:val="20"/>
          <w:szCs w:val="24"/>
        </w:rPr>
        <w:t>z</w:t>
      </w:r>
      <w:r w:rsidR="00E54036" w:rsidRPr="00E54036">
        <w:rPr>
          <w:rFonts w:ascii="Arial" w:eastAsia="Times New Roman" w:hAnsi="Arial" w:cs="Arial"/>
          <w:sz w:val="20"/>
          <w:szCs w:val="24"/>
        </w:rPr>
        <w:t xml:space="preserve">daj </w:t>
      </w:r>
      <w:r w:rsidRPr="00E54036">
        <w:rPr>
          <w:rFonts w:ascii="Arial" w:eastAsia="Times New Roman" w:hAnsi="Arial" w:cs="Arial"/>
          <w:sz w:val="20"/>
          <w:szCs w:val="24"/>
        </w:rPr>
        <w:t xml:space="preserve">(bile so bolj razpršene, kar je narekovalo razpršeno uporabo policijskih enot vzdolž celotne državne meje). Poleg tega je policija v letu 2023 obravnavala </w:t>
      </w:r>
      <w:r w:rsidR="009B541A" w:rsidRPr="00E54036">
        <w:rPr>
          <w:rFonts w:ascii="Arial" w:eastAsia="Times New Roman" w:hAnsi="Arial" w:cs="Arial"/>
          <w:sz w:val="20"/>
          <w:szCs w:val="24"/>
        </w:rPr>
        <w:t>4</w:t>
      </w:r>
      <w:r w:rsidR="00AC598F" w:rsidRPr="00E54036">
        <w:rPr>
          <w:rFonts w:ascii="Arial" w:eastAsia="Times New Roman" w:hAnsi="Arial" w:cs="Arial"/>
          <w:sz w:val="20"/>
          <w:szCs w:val="24"/>
        </w:rPr>
        <w:t>79</w:t>
      </w:r>
      <w:r w:rsidRPr="00E54036">
        <w:rPr>
          <w:rFonts w:ascii="Arial" w:eastAsia="Times New Roman" w:hAnsi="Arial" w:cs="Arial"/>
          <w:sz w:val="20"/>
          <w:szCs w:val="24"/>
        </w:rPr>
        <w:t xml:space="preserve"> primerov tihotapljenja ljudi</w:t>
      </w:r>
      <w:r w:rsidR="009B541A" w:rsidRPr="00E54036">
        <w:rPr>
          <w:rFonts w:ascii="Arial" w:eastAsia="Times New Roman" w:hAnsi="Arial" w:cs="Arial"/>
          <w:sz w:val="20"/>
          <w:szCs w:val="24"/>
        </w:rPr>
        <w:t xml:space="preserve"> (2</w:t>
      </w:r>
      <w:r w:rsidR="00AC598F" w:rsidRPr="00E54036">
        <w:rPr>
          <w:rFonts w:ascii="Arial" w:eastAsia="Times New Roman" w:hAnsi="Arial" w:cs="Arial"/>
          <w:sz w:val="20"/>
          <w:szCs w:val="24"/>
        </w:rPr>
        <w:t>42</w:t>
      </w:r>
      <w:r w:rsidR="009B541A" w:rsidRPr="00E54036">
        <w:rPr>
          <w:rFonts w:ascii="Arial" w:eastAsia="Times New Roman" w:hAnsi="Arial" w:cs="Arial"/>
          <w:sz w:val="20"/>
          <w:szCs w:val="24"/>
        </w:rPr>
        <w:t xml:space="preserve"> v primerljivem obdobju leta 2022)</w:t>
      </w:r>
      <w:r w:rsidRPr="00E54036">
        <w:rPr>
          <w:rFonts w:ascii="Arial" w:eastAsia="Times New Roman" w:hAnsi="Arial" w:cs="Arial"/>
          <w:sz w:val="20"/>
          <w:szCs w:val="24"/>
        </w:rPr>
        <w:t xml:space="preserve">, v katerih je bilo prijetih </w:t>
      </w:r>
      <w:r w:rsidR="009B541A" w:rsidRPr="00E54036">
        <w:rPr>
          <w:rFonts w:ascii="Arial" w:eastAsia="Times New Roman" w:hAnsi="Arial" w:cs="Arial"/>
          <w:sz w:val="20"/>
          <w:szCs w:val="24"/>
        </w:rPr>
        <w:t>5</w:t>
      </w:r>
      <w:r w:rsidR="00AC598F" w:rsidRPr="00E54036">
        <w:rPr>
          <w:rFonts w:ascii="Arial" w:eastAsia="Times New Roman" w:hAnsi="Arial" w:cs="Arial"/>
          <w:sz w:val="20"/>
          <w:szCs w:val="24"/>
        </w:rPr>
        <w:t>57</w:t>
      </w:r>
      <w:r w:rsidRPr="00E54036">
        <w:rPr>
          <w:rFonts w:ascii="Arial" w:eastAsia="Times New Roman" w:hAnsi="Arial" w:cs="Arial"/>
          <w:sz w:val="20"/>
          <w:szCs w:val="24"/>
        </w:rPr>
        <w:t xml:space="preserve"> tihotapcev ljudi</w:t>
      </w:r>
      <w:r w:rsidR="00341597">
        <w:rPr>
          <w:rFonts w:ascii="Arial" w:eastAsia="Times New Roman" w:hAnsi="Arial" w:cs="Arial"/>
          <w:sz w:val="20"/>
          <w:szCs w:val="24"/>
        </w:rPr>
        <w:t xml:space="preserve"> </w:t>
      </w:r>
      <w:r w:rsidR="00341597" w:rsidRPr="00E54036">
        <w:rPr>
          <w:rFonts w:ascii="Arial" w:eastAsia="Times New Roman" w:hAnsi="Arial" w:cs="Arial"/>
          <w:sz w:val="20"/>
          <w:szCs w:val="24"/>
        </w:rPr>
        <w:t>(</w:t>
      </w:r>
      <w:r w:rsidR="00341597">
        <w:rPr>
          <w:rFonts w:ascii="Arial" w:eastAsia="Times New Roman" w:hAnsi="Arial" w:cs="Arial"/>
          <w:sz w:val="20"/>
          <w:szCs w:val="24"/>
        </w:rPr>
        <w:t>301</w:t>
      </w:r>
      <w:r w:rsidR="00341597" w:rsidRPr="00E54036">
        <w:rPr>
          <w:rFonts w:ascii="Arial" w:eastAsia="Times New Roman" w:hAnsi="Arial" w:cs="Arial"/>
          <w:sz w:val="20"/>
          <w:szCs w:val="24"/>
        </w:rPr>
        <w:t xml:space="preserve"> v primerljivem obdobju leta 2022)</w:t>
      </w:r>
      <w:r w:rsidRPr="00E54036">
        <w:rPr>
          <w:rFonts w:ascii="Arial" w:eastAsia="Times New Roman" w:hAnsi="Arial" w:cs="Arial"/>
          <w:sz w:val="20"/>
          <w:szCs w:val="24"/>
        </w:rPr>
        <w:t xml:space="preserve"> </w:t>
      </w:r>
      <w:r w:rsidR="009B541A" w:rsidRPr="00E54036">
        <w:rPr>
          <w:rFonts w:ascii="Arial" w:eastAsia="Times New Roman" w:hAnsi="Arial" w:cs="Arial"/>
          <w:sz w:val="20"/>
          <w:szCs w:val="24"/>
        </w:rPr>
        <w:t xml:space="preserve">s skupno </w:t>
      </w:r>
      <w:r w:rsidR="00AC598F" w:rsidRPr="00E54036">
        <w:rPr>
          <w:rFonts w:ascii="Arial" w:eastAsia="Times New Roman" w:hAnsi="Arial" w:cs="Arial"/>
          <w:sz w:val="20"/>
          <w:szCs w:val="24"/>
        </w:rPr>
        <w:t>3</w:t>
      </w:r>
      <w:r w:rsidR="00341597">
        <w:rPr>
          <w:rFonts w:ascii="Arial" w:eastAsia="Times New Roman" w:hAnsi="Arial" w:cs="Arial"/>
          <w:sz w:val="20"/>
          <w:szCs w:val="24"/>
        </w:rPr>
        <w:t>.</w:t>
      </w:r>
      <w:r w:rsidR="00AC598F" w:rsidRPr="00E54036">
        <w:rPr>
          <w:rFonts w:ascii="Arial" w:eastAsia="Times New Roman" w:hAnsi="Arial" w:cs="Arial"/>
          <w:sz w:val="20"/>
          <w:szCs w:val="24"/>
        </w:rPr>
        <w:t>280</w:t>
      </w:r>
      <w:r w:rsidRPr="00E54036">
        <w:rPr>
          <w:rFonts w:ascii="Arial" w:eastAsia="Times New Roman" w:hAnsi="Arial" w:cs="Arial"/>
          <w:sz w:val="20"/>
          <w:szCs w:val="24"/>
        </w:rPr>
        <w:t xml:space="preserve"> nezakonitimi migranti. </w:t>
      </w:r>
    </w:p>
    <w:p w14:paraId="3C56D00E" w14:textId="77777777" w:rsidR="0026379B" w:rsidRPr="00E54036" w:rsidRDefault="0026379B" w:rsidP="0026379B">
      <w:pPr>
        <w:spacing w:after="0" w:line="260" w:lineRule="exact"/>
        <w:jc w:val="both"/>
        <w:rPr>
          <w:rFonts w:ascii="Arial" w:eastAsia="Times New Roman" w:hAnsi="Arial" w:cs="Arial"/>
          <w:sz w:val="20"/>
          <w:szCs w:val="24"/>
        </w:rPr>
      </w:pPr>
    </w:p>
    <w:p w14:paraId="6978853F" w14:textId="597437DD" w:rsidR="0026379B" w:rsidRPr="00E54036" w:rsidRDefault="0026379B" w:rsidP="00703562">
      <w:pPr>
        <w:spacing w:after="0" w:line="260" w:lineRule="exact"/>
        <w:jc w:val="both"/>
        <w:rPr>
          <w:rFonts w:ascii="Arial" w:eastAsia="Times New Roman" w:hAnsi="Arial" w:cs="Arial"/>
          <w:sz w:val="20"/>
          <w:szCs w:val="24"/>
        </w:rPr>
      </w:pPr>
      <w:r w:rsidRPr="00E54036">
        <w:rPr>
          <w:rFonts w:ascii="Arial" w:eastAsia="Times New Roman" w:hAnsi="Arial" w:cs="Arial"/>
          <w:sz w:val="20"/>
          <w:szCs w:val="24"/>
        </w:rPr>
        <w:t xml:space="preserve">Ker so poti nedovoljenih migracij odvisne od intenzivnosti ukrepov za zajezitev te problematike, bližine različnih nastanitvenih centrov in drugih dejavnikov, lahko pride do različnih preusmerjanj poti nedovoljenih migracij. Policija na ukinjenih mejnih prehodih in </w:t>
      </w:r>
      <w:r w:rsidR="00F231A4">
        <w:rPr>
          <w:rFonts w:ascii="Arial" w:eastAsia="Times New Roman" w:hAnsi="Arial" w:cs="Arial"/>
          <w:sz w:val="20"/>
          <w:szCs w:val="24"/>
        </w:rPr>
        <w:t xml:space="preserve">drugih </w:t>
      </w:r>
      <w:r w:rsidRPr="00E54036">
        <w:rPr>
          <w:rFonts w:ascii="Arial" w:eastAsia="Times New Roman" w:hAnsi="Arial" w:cs="Arial"/>
          <w:sz w:val="20"/>
          <w:szCs w:val="24"/>
        </w:rPr>
        <w:t xml:space="preserve">čezmejnih komunikacijah nesistematično izvaja ukrepe iz 23. člena </w:t>
      </w:r>
      <w:r w:rsidRPr="00E54036">
        <w:rPr>
          <w:rFonts w:ascii="Arial" w:eastAsia="Times New Roman" w:hAnsi="Arial" w:cs="Arial"/>
          <w:sz w:val="20"/>
          <w:szCs w:val="20"/>
          <w:lang w:eastAsia="sl-SI"/>
        </w:rPr>
        <w:t>Zakonika o schengenskih mejah</w:t>
      </w:r>
      <w:r w:rsidRPr="00E54036">
        <w:rPr>
          <w:rFonts w:ascii="Arial" w:eastAsia="Times New Roman" w:hAnsi="Arial" w:cs="Arial"/>
          <w:sz w:val="20"/>
          <w:szCs w:val="24"/>
        </w:rPr>
        <w:t xml:space="preserve"> in izravnalne ukrepe po ZNDM-2. Po vstopu Hrvaške v schengensko območje se naloge izvajajo intenzivneje, </w:t>
      </w:r>
      <w:r w:rsidR="00E54036">
        <w:rPr>
          <w:rFonts w:ascii="Arial" w:eastAsia="Times New Roman" w:hAnsi="Arial" w:cs="Arial"/>
          <w:sz w:val="20"/>
          <w:szCs w:val="24"/>
        </w:rPr>
        <w:t>poz</w:t>
      </w:r>
      <w:r w:rsidR="00E54036" w:rsidRPr="00E54036">
        <w:rPr>
          <w:rFonts w:ascii="Arial" w:eastAsia="Times New Roman" w:hAnsi="Arial" w:cs="Arial"/>
          <w:sz w:val="20"/>
          <w:szCs w:val="24"/>
        </w:rPr>
        <w:t xml:space="preserve">neje </w:t>
      </w:r>
      <w:r w:rsidRPr="00E54036">
        <w:rPr>
          <w:rFonts w:ascii="Arial" w:eastAsia="Times New Roman" w:hAnsi="Arial" w:cs="Arial"/>
          <w:sz w:val="20"/>
          <w:szCs w:val="24"/>
        </w:rPr>
        <w:t xml:space="preserve">pa se bo </w:t>
      </w:r>
      <w:r w:rsidR="00921880" w:rsidRPr="00E54036">
        <w:rPr>
          <w:rFonts w:ascii="Arial" w:eastAsia="Times New Roman" w:hAnsi="Arial" w:cs="Arial"/>
          <w:sz w:val="20"/>
          <w:szCs w:val="24"/>
        </w:rPr>
        <w:t>intenz</w:t>
      </w:r>
      <w:r w:rsidR="00921880">
        <w:rPr>
          <w:rFonts w:ascii="Arial" w:eastAsia="Times New Roman" w:hAnsi="Arial" w:cs="Arial"/>
          <w:sz w:val="20"/>
          <w:szCs w:val="24"/>
        </w:rPr>
        <w:t>i</w:t>
      </w:r>
      <w:r w:rsidR="00F231A4">
        <w:rPr>
          <w:rFonts w:ascii="Arial" w:eastAsia="Times New Roman" w:hAnsi="Arial" w:cs="Arial"/>
          <w:sz w:val="20"/>
          <w:szCs w:val="24"/>
        </w:rPr>
        <w:t>vnost</w:t>
      </w:r>
      <w:r w:rsidR="00CD0B99">
        <w:rPr>
          <w:rFonts w:ascii="Arial" w:eastAsia="Times New Roman" w:hAnsi="Arial" w:cs="Arial"/>
          <w:sz w:val="20"/>
          <w:szCs w:val="24"/>
        </w:rPr>
        <w:t xml:space="preserve"> </w:t>
      </w:r>
      <w:r w:rsidRPr="00E54036">
        <w:rPr>
          <w:rFonts w:ascii="Arial" w:eastAsia="Times New Roman" w:hAnsi="Arial" w:cs="Arial"/>
          <w:sz w:val="20"/>
          <w:szCs w:val="24"/>
        </w:rPr>
        <w:t xml:space="preserve">nalog po potrebi prilagajala na podlagi problematike in analiz tveganja. </w:t>
      </w:r>
    </w:p>
    <w:p w14:paraId="4F9CABC3" w14:textId="77777777" w:rsidR="0026379B" w:rsidRPr="00E54036" w:rsidRDefault="0026379B" w:rsidP="00703562">
      <w:pPr>
        <w:spacing w:after="0" w:line="260" w:lineRule="exact"/>
        <w:jc w:val="both"/>
        <w:rPr>
          <w:rFonts w:ascii="Arial" w:eastAsia="Times New Roman" w:hAnsi="Arial" w:cs="Arial"/>
          <w:sz w:val="20"/>
          <w:szCs w:val="24"/>
        </w:rPr>
      </w:pPr>
    </w:p>
    <w:p w14:paraId="48762491" w14:textId="62B91E67" w:rsidR="0026379B" w:rsidRPr="00E54036" w:rsidRDefault="00AB1D0B" w:rsidP="00703562">
      <w:pPr>
        <w:spacing w:after="0" w:line="260" w:lineRule="exact"/>
        <w:jc w:val="both"/>
        <w:rPr>
          <w:rFonts w:ascii="Arial" w:eastAsia="Times New Roman" w:hAnsi="Arial" w:cs="Arial"/>
          <w:sz w:val="20"/>
          <w:szCs w:val="24"/>
        </w:rPr>
      </w:pPr>
      <w:r>
        <w:rPr>
          <w:rFonts w:ascii="Arial" w:eastAsia="Times New Roman" w:hAnsi="Arial" w:cs="Arial"/>
          <w:sz w:val="20"/>
          <w:szCs w:val="24"/>
        </w:rPr>
        <w:t>S</w:t>
      </w:r>
      <w:r w:rsidR="0026379B" w:rsidRPr="00E54036">
        <w:rPr>
          <w:rFonts w:ascii="Arial" w:eastAsia="Times New Roman" w:hAnsi="Arial" w:cs="Arial"/>
          <w:sz w:val="20"/>
          <w:szCs w:val="24"/>
        </w:rPr>
        <w:t>premenjene okoliščine dela policije</w:t>
      </w:r>
      <w:r>
        <w:rPr>
          <w:rFonts w:ascii="Arial" w:eastAsia="Times New Roman" w:hAnsi="Arial" w:cs="Arial"/>
          <w:sz w:val="20"/>
          <w:szCs w:val="24"/>
        </w:rPr>
        <w:t xml:space="preserve"> po vstopu Hrvaške </w:t>
      </w:r>
      <w:r w:rsidRPr="00E54036">
        <w:rPr>
          <w:rFonts w:ascii="Arial" w:eastAsia="Times New Roman" w:hAnsi="Arial" w:cs="Arial"/>
          <w:sz w:val="20"/>
          <w:szCs w:val="24"/>
        </w:rPr>
        <w:t>v schengensko območje</w:t>
      </w:r>
      <w:r>
        <w:rPr>
          <w:rFonts w:ascii="Arial" w:eastAsia="Times New Roman" w:hAnsi="Arial" w:cs="Arial"/>
          <w:sz w:val="20"/>
          <w:szCs w:val="24"/>
        </w:rPr>
        <w:t xml:space="preserve"> in uvedbi </w:t>
      </w:r>
      <w:r w:rsidR="0026379B" w:rsidRPr="00E54036">
        <w:rPr>
          <w:rFonts w:ascii="Arial" w:eastAsia="Times New Roman" w:hAnsi="Arial" w:cs="Arial"/>
          <w:sz w:val="20"/>
          <w:szCs w:val="24"/>
        </w:rPr>
        <w:t xml:space="preserve"> </w:t>
      </w:r>
      <w:r w:rsidRPr="00E54036">
        <w:rPr>
          <w:rFonts w:ascii="Arial" w:hAnsi="Arial" w:cs="Arial"/>
          <w:sz w:val="20"/>
          <w:szCs w:val="20"/>
        </w:rPr>
        <w:t>začasnega ponovnega nadzora na notranjih mejah</w:t>
      </w:r>
      <w:r>
        <w:rPr>
          <w:rFonts w:ascii="Arial" w:eastAsia="Times New Roman" w:hAnsi="Arial" w:cs="Arial"/>
          <w:sz w:val="20"/>
          <w:szCs w:val="24"/>
        </w:rPr>
        <w:t xml:space="preserve"> </w:t>
      </w:r>
      <w:r w:rsidR="0026379B" w:rsidRPr="00E54036">
        <w:rPr>
          <w:rFonts w:ascii="Arial" w:eastAsia="Times New Roman" w:hAnsi="Arial" w:cs="Arial"/>
          <w:sz w:val="20"/>
          <w:szCs w:val="24"/>
        </w:rPr>
        <w:t xml:space="preserve">narekujejo potrebo po spremembi določenih institutov v zakonu, ki se nanašajo na nadzor državne meje, hkrati pa potrebe v praksi narekujejo nadgradnjo normativnega okvira posameznih določb na področju opravljanja policijskih nalog in izvajanja policijskih pooblastil, zlasti z vidika učinkovitejšega dela policije pri izvajanju določb ZNDM-2. </w:t>
      </w:r>
    </w:p>
    <w:p w14:paraId="7765A883" w14:textId="77777777" w:rsidR="0026379B" w:rsidRPr="00E54036" w:rsidRDefault="0026379B" w:rsidP="00703562">
      <w:pPr>
        <w:spacing w:after="0" w:line="260" w:lineRule="exact"/>
        <w:jc w:val="both"/>
        <w:rPr>
          <w:rFonts w:ascii="Arial" w:eastAsia="Times New Roman" w:hAnsi="Arial" w:cs="Arial"/>
          <w:sz w:val="20"/>
          <w:szCs w:val="24"/>
        </w:rPr>
      </w:pPr>
    </w:p>
    <w:p w14:paraId="11FEA1A1" w14:textId="77777777" w:rsidR="0026379B" w:rsidRPr="00E54036" w:rsidRDefault="0026379B" w:rsidP="00703562">
      <w:pPr>
        <w:autoSpaceDE w:val="0"/>
        <w:autoSpaceDN w:val="0"/>
        <w:adjustRightInd w:val="0"/>
        <w:spacing w:after="0" w:line="260" w:lineRule="exact"/>
        <w:jc w:val="both"/>
        <w:rPr>
          <w:rFonts w:ascii="Arial" w:hAnsi="Arial" w:cs="Arial"/>
          <w:sz w:val="20"/>
          <w:szCs w:val="20"/>
        </w:rPr>
      </w:pPr>
      <w:r w:rsidRPr="00E54036">
        <w:rPr>
          <w:rFonts w:ascii="Arial" w:hAnsi="Arial" w:cs="Arial"/>
          <w:sz w:val="20"/>
          <w:szCs w:val="20"/>
        </w:rPr>
        <w:t xml:space="preserve">Potem ko je z vstopom Hrvaške v schengensko območje Slovenija prenehala </w:t>
      </w:r>
      <w:r w:rsidR="00900940" w:rsidRPr="00E54036">
        <w:rPr>
          <w:rFonts w:ascii="Arial" w:hAnsi="Arial" w:cs="Arial"/>
          <w:sz w:val="20"/>
          <w:szCs w:val="20"/>
        </w:rPr>
        <w:t>izvaja</w:t>
      </w:r>
      <w:r w:rsidR="00900940">
        <w:rPr>
          <w:rFonts w:ascii="Arial" w:hAnsi="Arial" w:cs="Arial"/>
          <w:sz w:val="20"/>
          <w:szCs w:val="20"/>
        </w:rPr>
        <w:t>ti</w:t>
      </w:r>
      <w:r w:rsidR="00900940" w:rsidRPr="00E54036">
        <w:rPr>
          <w:rFonts w:ascii="Arial" w:hAnsi="Arial" w:cs="Arial"/>
          <w:sz w:val="20"/>
          <w:szCs w:val="20"/>
        </w:rPr>
        <w:t xml:space="preserve"> </w:t>
      </w:r>
      <w:r w:rsidR="00BC5BAE" w:rsidRPr="00E54036">
        <w:rPr>
          <w:rFonts w:ascii="Arial" w:hAnsi="Arial" w:cs="Arial"/>
          <w:sz w:val="20"/>
          <w:szCs w:val="20"/>
        </w:rPr>
        <w:t>mejn</w:t>
      </w:r>
      <w:r w:rsidR="00900940">
        <w:rPr>
          <w:rFonts w:ascii="Arial" w:hAnsi="Arial" w:cs="Arial"/>
          <w:sz w:val="20"/>
          <w:szCs w:val="20"/>
        </w:rPr>
        <w:t>o</w:t>
      </w:r>
      <w:r w:rsidR="00BC5BAE" w:rsidRPr="00E54036">
        <w:rPr>
          <w:rFonts w:ascii="Arial" w:hAnsi="Arial" w:cs="Arial"/>
          <w:sz w:val="20"/>
          <w:szCs w:val="20"/>
        </w:rPr>
        <w:t xml:space="preserve"> </w:t>
      </w:r>
      <w:r w:rsidRPr="00E54036">
        <w:rPr>
          <w:rFonts w:ascii="Arial" w:hAnsi="Arial" w:cs="Arial"/>
          <w:sz w:val="20"/>
          <w:szCs w:val="20"/>
        </w:rPr>
        <w:t>kontrol</w:t>
      </w:r>
      <w:r w:rsidR="00900940">
        <w:rPr>
          <w:rFonts w:ascii="Arial" w:hAnsi="Arial" w:cs="Arial"/>
          <w:sz w:val="20"/>
          <w:szCs w:val="20"/>
        </w:rPr>
        <w:t>o</w:t>
      </w:r>
      <w:r w:rsidRPr="00E54036">
        <w:rPr>
          <w:rFonts w:ascii="Arial" w:hAnsi="Arial" w:cs="Arial"/>
          <w:sz w:val="20"/>
          <w:szCs w:val="20"/>
        </w:rPr>
        <w:t xml:space="preserve"> na kopenski meji z zadnjo sosednjo državo in potem ko je Ministrstvo za notranje zadeve</w:t>
      </w:r>
      <w:r w:rsidR="00E54036" w:rsidRPr="00E54036">
        <w:rPr>
          <w:rFonts w:ascii="Arial" w:eastAsia="Times New Roman" w:hAnsi="Arial" w:cs="Arial"/>
          <w:iCs/>
          <w:sz w:val="20"/>
          <w:szCs w:val="20"/>
          <w:lang w:eastAsia="sl-SI"/>
        </w:rPr>
        <w:t xml:space="preserve"> Republike Slovenije</w:t>
      </w:r>
      <w:r w:rsidRPr="00E54036">
        <w:rPr>
          <w:rFonts w:ascii="Arial" w:hAnsi="Arial" w:cs="Arial"/>
          <w:sz w:val="20"/>
          <w:szCs w:val="20"/>
        </w:rPr>
        <w:t xml:space="preserve"> na podlagi določbe 5. člena Zakona o spremembah in dopolnitvi Zakona o državni upravi</w:t>
      </w:r>
      <w:r w:rsidRPr="00E54036">
        <w:rPr>
          <w:rStyle w:val="Sprotnaopomba-sklic"/>
          <w:rFonts w:ascii="Arial" w:hAnsi="Arial" w:cs="Arial"/>
          <w:sz w:val="20"/>
          <w:szCs w:val="20"/>
        </w:rPr>
        <w:footnoteReference w:id="11"/>
      </w:r>
      <w:r w:rsidRPr="00E54036">
        <w:rPr>
          <w:rFonts w:ascii="Arial" w:hAnsi="Arial" w:cs="Arial"/>
          <w:sz w:val="20"/>
          <w:szCs w:val="20"/>
        </w:rPr>
        <w:t xml:space="preserve"> 1. januarja 2022 postalo upravljavec nepremičnin na območju mejnih prehodov, so </w:t>
      </w:r>
      <w:r w:rsidR="00900940" w:rsidRPr="00E54036">
        <w:rPr>
          <w:rFonts w:ascii="Arial" w:hAnsi="Arial" w:cs="Arial"/>
          <w:sz w:val="20"/>
          <w:szCs w:val="20"/>
        </w:rPr>
        <w:t>nast</w:t>
      </w:r>
      <w:r w:rsidR="00900940">
        <w:rPr>
          <w:rFonts w:ascii="Arial" w:hAnsi="Arial" w:cs="Arial"/>
          <w:sz w:val="20"/>
          <w:szCs w:val="20"/>
        </w:rPr>
        <w:t>a</w:t>
      </w:r>
      <w:r w:rsidR="00900940" w:rsidRPr="00E54036">
        <w:rPr>
          <w:rFonts w:ascii="Arial" w:hAnsi="Arial" w:cs="Arial"/>
          <w:sz w:val="20"/>
          <w:szCs w:val="20"/>
        </w:rPr>
        <w:t xml:space="preserve">le </w:t>
      </w:r>
      <w:r w:rsidRPr="00E54036">
        <w:rPr>
          <w:rFonts w:ascii="Arial" w:hAnsi="Arial" w:cs="Arial"/>
          <w:sz w:val="20"/>
          <w:szCs w:val="20"/>
        </w:rPr>
        <w:t xml:space="preserve">okoliščine, na podlagi katerih je </w:t>
      </w:r>
      <w:r w:rsidR="00E54036">
        <w:rPr>
          <w:rFonts w:ascii="Arial" w:hAnsi="Arial" w:cs="Arial"/>
          <w:sz w:val="20"/>
          <w:szCs w:val="20"/>
        </w:rPr>
        <w:t>mogoče</w:t>
      </w:r>
      <w:r w:rsidR="00E54036" w:rsidRPr="00E54036">
        <w:rPr>
          <w:rFonts w:ascii="Arial" w:hAnsi="Arial" w:cs="Arial"/>
          <w:sz w:val="20"/>
          <w:szCs w:val="20"/>
        </w:rPr>
        <w:t xml:space="preserve"> </w:t>
      </w:r>
      <w:r w:rsidRPr="00E54036">
        <w:rPr>
          <w:rFonts w:ascii="Arial" w:hAnsi="Arial" w:cs="Arial"/>
          <w:sz w:val="20"/>
          <w:szCs w:val="20"/>
        </w:rPr>
        <w:t xml:space="preserve">in </w:t>
      </w:r>
      <w:r w:rsidR="00900940">
        <w:rPr>
          <w:rFonts w:ascii="Arial" w:hAnsi="Arial" w:cs="Arial"/>
          <w:sz w:val="20"/>
          <w:szCs w:val="20"/>
        </w:rPr>
        <w:t>treba</w:t>
      </w:r>
      <w:r w:rsidR="00900940" w:rsidRPr="00E54036">
        <w:rPr>
          <w:rFonts w:ascii="Arial" w:hAnsi="Arial" w:cs="Arial"/>
          <w:sz w:val="20"/>
          <w:szCs w:val="20"/>
        </w:rPr>
        <w:t xml:space="preserve"> </w:t>
      </w:r>
      <w:r w:rsidRPr="00E54036">
        <w:rPr>
          <w:rFonts w:ascii="Arial" w:hAnsi="Arial" w:cs="Arial"/>
          <w:sz w:val="20"/>
          <w:szCs w:val="20"/>
        </w:rPr>
        <w:t xml:space="preserve">celovito urejati prostorske </w:t>
      </w:r>
      <w:r w:rsidR="00C038F4">
        <w:rPr>
          <w:rFonts w:ascii="Arial" w:hAnsi="Arial" w:cs="Arial"/>
          <w:sz w:val="20"/>
          <w:szCs w:val="20"/>
        </w:rPr>
        <w:t xml:space="preserve">razmere </w:t>
      </w:r>
      <w:r w:rsidR="00EE0BDC" w:rsidRPr="00E54036">
        <w:rPr>
          <w:rFonts w:ascii="Arial" w:hAnsi="Arial" w:cs="Arial"/>
          <w:sz w:val="20"/>
          <w:szCs w:val="20"/>
        </w:rPr>
        <w:t>v primeru uvedbe začasnega ponovnega nadzora na notranjih mejah.</w:t>
      </w:r>
      <w:r w:rsidRPr="00E54036">
        <w:rPr>
          <w:rFonts w:ascii="Arial" w:hAnsi="Arial" w:cs="Arial"/>
          <w:sz w:val="20"/>
          <w:szCs w:val="20"/>
        </w:rPr>
        <w:t xml:space="preserve"> Za namen vključevanja Republike Slovenije v Evropsko unijo je bil </w:t>
      </w:r>
      <w:r w:rsidR="00C038F4">
        <w:rPr>
          <w:rFonts w:ascii="Arial" w:hAnsi="Arial" w:cs="Arial"/>
          <w:sz w:val="20"/>
          <w:szCs w:val="20"/>
        </w:rPr>
        <w:t xml:space="preserve">leta </w:t>
      </w:r>
      <w:r w:rsidRPr="00E54036">
        <w:rPr>
          <w:rFonts w:ascii="Arial" w:hAnsi="Arial" w:cs="Arial"/>
          <w:sz w:val="20"/>
          <w:szCs w:val="20"/>
        </w:rPr>
        <w:t>2001 sprejet Zakon o ureditvi določenih vprašanj v zvezi z graditvijo objektov na mejnih prehodih</w:t>
      </w:r>
      <w:r w:rsidR="0034031B">
        <w:rPr>
          <w:rFonts w:ascii="Arial" w:hAnsi="Arial" w:cs="Arial"/>
          <w:sz w:val="20"/>
          <w:szCs w:val="20"/>
        </w:rPr>
        <w:t>,</w:t>
      </w:r>
      <w:r w:rsidRPr="00E54036">
        <w:rPr>
          <w:rStyle w:val="Sprotnaopomba-sklic"/>
          <w:rFonts w:ascii="Arial" w:hAnsi="Arial" w:cs="Arial"/>
          <w:sz w:val="20"/>
          <w:szCs w:val="20"/>
        </w:rPr>
        <w:footnoteReference w:id="12"/>
      </w:r>
      <w:r w:rsidRPr="00E54036">
        <w:rPr>
          <w:rFonts w:ascii="Arial" w:hAnsi="Arial" w:cs="Arial"/>
          <w:sz w:val="20"/>
          <w:szCs w:val="20"/>
        </w:rPr>
        <w:t xml:space="preserve"> ki je bil v letu 2007 noveliran</w:t>
      </w:r>
      <w:r w:rsidR="0034031B">
        <w:rPr>
          <w:rFonts w:ascii="Arial" w:hAnsi="Arial" w:cs="Arial"/>
          <w:sz w:val="20"/>
          <w:szCs w:val="20"/>
        </w:rPr>
        <w:t>.</w:t>
      </w:r>
      <w:r w:rsidRPr="00E54036">
        <w:rPr>
          <w:rStyle w:val="Sprotnaopomba-sklic"/>
          <w:rFonts w:ascii="Arial" w:hAnsi="Arial" w:cs="Arial"/>
          <w:sz w:val="20"/>
          <w:szCs w:val="20"/>
        </w:rPr>
        <w:footnoteReference w:id="13"/>
      </w:r>
      <w:r w:rsidRPr="00E54036">
        <w:rPr>
          <w:rFonts w:ascii="Arial" w:hAnsi="Arial" w:cs="Arial"/>
          <w:sz w:val="20"/>
          <w:szCs w:val="20"/>
        </w:rPr>
        <w:t xml:space="preserve"> Navedeni zakon je urejal določena vprašanja</w:t>
      </w:r>
      <w:r w:rsidR="00900940">
        <w:rPr>
          <w:rFonts w:ascii="Arial" w:hAnsi="Arial" w:cs="Arial"/>
          <w:sz w:val="20"/>
          <w:szCs w:val="20"/>
        </w:rPr>
        <w:t>,</w:t>
      </w:r>
      <w:r w:rsidRPr="00E54036">
        <w:rPr>
          <w:rFonts w:ascii="Arial" w:hAnsi="Arial" w:cs="Arial"/>
          <w:sz w:val="20"/>
          <w:szCs w:val="20"/>
        </w:rPr>
        <w:t xml:space="preserve"> povezana s pridobivanjem nepremičnin, pripravo in </w:t>
      </w:r>
      <w:r w:rsidR="00415E12" w:rsidRPr="00E54036">
        <w:rPr>
          <w:rFonts w:ascii="Arial" w:hAnsi="Arial" w:cs="Arial"/>
          <w:sz w:val="20"/>
          <w:szCs w:val="20"/>
        </w:rPr>
        <w:t>spreje</w:t>
      </w:r>
      <w:r w:rsidR="00415E12">
        <w:rPr>
          <w:rFonts w:ascii="Arial" w:hAnsi="Arial" w:cs="Arial"/>
          <w:sz w:val="20"/>
          <w:szCs w:val="20"/>
        </w:rPr>
        <w:t>tje</w:t>
      </w:r>
      <w:r w:rsidR="00415E12" w:rsidRPr="00E54036">
        <w:rPr>
          <w:rFonts w:ascii="Arial" w:hAnsi="Arial" w:cs="Arial"/>
          <w:sz w:val="20"/>
          <w:szCs w:val="20"/>
        </w:rPr>
        <w:t xml:space="preserve">m </w:t>
      </w:r>
      <w:r w:rsidRPr="00E54036">
        <w:rPr>
          <w:rFonts w:ascii="Arial" w:hAnsi="Arial" w:cs="Arial"/>
          <w:sz w:val="20"/>
          <w:szCs w:val="20"/>
        </w:rPr>
        <w:t>lokacijskega načrta za mejni prehod, izdajo enotnega dovoljenja za gradnjo objektov na območju mejnega prehoda, ki je potreben zaradi vključevanja Republike Slovenije v Evropsko unijo; določil mejni prehod kot infrastrukturni objekt državnega pomena in kot javn</w:t>
      </w:r>
      <w:r w:rsidR="00900940">
        <w:rPr>
          <w:rFonts w:ascii="Arial" w:hAnsi="Arial" w:cs="Arial"/>
          <w:sz w:val="20"/>
          <w:szCs w:val="20"/>
        </w:rPr>
        <w:t>o</w:t>
      </w:r>
      <w:r w:rsidRPr="00E54036">
        <w:rPr>
          <w:rFonts w:ascii="Arial" w:hAnsi="Arial" w:cs="Arial"/>
          <w:sz w:val="20"/>
          <w:szCs w:val="20"/>
        </w:rPr>
        <w:t xml:space="preserve"> infrastruktur</w:t>
      </w:r>
      <w:r w:rsidR="00900940">
        <w:rPr>
          <w:rFonts w:ascii="Arial" w:hAnsi="Arial" w:cs="Arial"/>
          <w:sz w:val="20"/>
          <w:szCs w:val="20"/>
        </w:rPr>
        <w:t>o</w:t>
      </w:r>
      <w:r w:rsidRPr="00E54036">
        <w:rPr>
          <w:rFonts w:ascii="Arial" w:hAnsi="Arial" w:cs="Arial"/>
          <w:sz w:val="20"/>
          <w:szCs w:val="20"/>
        </w:rPr>
        <w:t xml:space="preserve"> </w:t>
      </w:r>
      <w:r w:rsidR="00C038F4">
        <w:rPr>
          <w:rFonts w:ascii="Arial" w:hAnsi="Arial" w:cs="Arial"/>
          <w:sz w:val="20"/>
          <w:szCs w:val="20"/>
        </w:rPr>
        <w:t xml:space="preserve">ter </w:t>
      </w:r>
      <w:r w:rsidRPr="00E54036">
        <w:rPr>
          <w:rFonts w:ascii="Arial" w:hAnsi="Arial" w:cs="Arial"/>
          <w:sz w:val="20"/>
          <w:szCs w:val="20"/>
        </w:rPr>
        <w:t>določil, da je gradnja mejnega prehoda v javnem interesu in v javno korist.</w:t>
      </w:r>
    </w:p>
    <w:p w14:paraId="708B50A9" w14:textId="77777777" w:rsidR="0026379B" w:rsidRPr="00E54036" w:rsidRDefault="0026379B" w:rsidP="00703562">
      <w:pPr>
        <w:autoSpaceDE w:val="0"/>
        <w:autoSpaceDN w:val="0"/>
        <w:adjustRightInd w:val="0"/>
        <w:spacing w:after="0" w:line="260" w:lineRule="exact"/>
        <w:jc w:val="both"/>
        <w:rPr>
          <w:rFonts w:ascii="Arial" w:hAnsi="Arial" w:cs="Arial"/>
          <w:sz w:val="20"/>
          <w:szCs w:val="20"/>
        </w:rPr>
      </w:pPr>
      <w:bookmarkStart w:id="1" w:name="_Hlk116297790"/>
    </w:p>
    <w:p w14:paraId="2BA265EC" w14:textId="77777777" w:rsidR="004D6BEA" w:rsidRPr="00BB40F5" w:rsidRDefault="0026379B" w:rsidP="00BB40F5">
      <w:pPr>
        <w:autoSpaceDE w:val="0"/>
        <w:autoSpaceDN w:val="0"/>
        <w:adjustRightInd w:val="0"/>
        <w:spacing w:after="0" w:line="260" w:lineRule="exact"/>
        <w:jc w:val="both"/>
        <w:rPr>
          <w:rFonts w:ascii="Arial" w:hAnsi="Arial" w:cs="Arial"/>
          <w:sz w:val="20"/>
          <w:szCs w:val="20"/>
        </w:rPr>
      </w:pPr>
      <w:r w:rsidRPr="00E54036">
        <w:rPr>
          <w:rFonts w:ascii="Arial" w:hAnsi="Arial" w:cs="Arial"/>
          <w:sz w:val="20"/>
          <w:szCs w:val="20"/>
        </w:rPr>
        <w:t>V ureditev Zakona o graditvi objektov na mejnih prehodih</w:t>
      </w:r>
      <w:r w:rsidRPr="00E54036">
        <w:rPr>
          <w:rStyle w:val="Sprotnaopomba-sklic"/>
          <w:rFonts w:ascii="Arial" w:hAnsi="Arial" w:cs="Arial"/>
          <w:sz w:val="20"/>
          <w:szCs w:val="20"/>
        </w:rPr>
        <w:footnoteReference w:id="14"/>
      </w:r>
      <w:r w:rsidRPr="00E54036">
        <w:rPr>
          <w:rFonts w:ascii="Arial" w:hAnsi="Arial" w:cs="Arial"/>
          <w:sz w:val="20"/>
          <w:szCs w:val="20"/>
        </w:rPr>
        <w:t xml:space="preserve"> </w:t>
      </w:r>
      <w:bookmarkEnd w:id="1"/>
      <w:r w:rsidRPr="00E54036">
        <w:rPr>
          <w:rFonts w:ascii="Arial" w:hAnsi="Arial" w:cs="Arial"/>
          <w:sz w:val="20"/>
          <w:szCs w:val="20"/>
        </w:rPr>
        <w:t>je glede državnih prostorskih aktov posegel Zakon o umeščanju prostorskih ureditev državnega pomena v prostor</w:t>
      </w:r>
      <w:r w:rsidR="0034031B">
        <w:rPr>
          <w:rFonts w:ascii="Arial" w:hAnsi="Arial" w:cs="Arial"/>
          <w:sz w:val="20"/>
          <w:szCs w:val="20"/>
        </w:rPr>
        <w:t>,</w:t>
      </w:r>
      <w:r w:rsidRPr="00E54036">
        <w:rPr>
          <w:rStyle w:val="Sprotnaopomba-sklic"/>
          <w:rFonts w:ascii="Arial" w:hAnsi="Arial" w:cs="Arial"/>
          <w:sz w:val="20"/>
          <w:szCs w:val="20"/>
        </w:rPr>
        <w:footnoteReference w:id="15"/>
      </w:r>
      <w:r w:rsidRPr="00E54036">
        <w:rPr>
          <w:rFonts w:ascii="Arial" w:hAnsi="Arial" w:cs="Arial"/>
          <w:sz w:val="20"/>
          <w:szCs w:val="20"/>
        </w:rPr>
        <w:t xml:space="preserve"> ki je prenehal veljati z dnem </w:t>
      </w:r>
      <w:r w:rsidR="00CF26DD">
        <w:rPr>
          <w:rFonts w:ascii="Arial" w:hAnsi="Arial" w:cs="Arial"/>
          <w:sz w:val="20"/>
          <w:szCs w:val="20"/>
        </w:rPr>
        <w:t xml:space="preserve">začetka veljavnosti </w:t>
      </w:r>
      <w:r w:rsidRPr="00E54036">
        <w:rPr>
          <w:rFonts w:ascii="Arial" w:hAnsi="Arial" w:cs="Arial"/>
          <w:sz w:val="20"/>
          <w:szCs w:val="20"/>
        </w:rPr>
        <w:t>Zakona o urejanju prostora</w:t>
      </w:r>
      <w:r w:rsidR="0034031B">
        <w:rPr>
          <w:rFonts w:ascii="Arial" w:hAnsi="Arial" w:cs="Arial"/>
          <w:sz w:val="20"/>
          <w:szCs w:val="20"/>
        </w:rPr>
        <w:t>.</w:t>
      </w:r>
      <w:r w:rsidRPr="00E54036">
        <w:rPr>
          <w:rStyle w:val="Sprotnaopomba-sklic"/>
          <w:rFonts w:ascii="Arial" w:hAnsi="Arial" w:cs="Arial"/>
          <w:sz w:val="20"/>
          <w:szCs w:val="20"/>
        </w:rPr>
        <w:footnoteReference w:id="16"/>
      </w:r>
      <w:r w:rsidRPr="00E54036">
        <w:rPr>
          <w:rFonts w:ascii="Arial" w:hAnsi="Arial" w:cs="Arial"/>
          <w:sz w:val="20"/>
          <w:szCs w:val="20"/>
        </w:rPr>
        <w:t xml:space="preserve"> Slednji je v tretjem odstavku 266. člena določil podaljšanje lokacijskih načrtov, sprejetih na podlagi Zakona o graditvi objektov na mejnih prehodih, z novim Zakonom o urejanju prostora</w:t>
      </w:r>
      <w:r w:rsidRPr="00E54036">
        <w:rPr>
          <w:rStyle w:val="Sprotnaopomba-sklic"/>
          <w:rFonts w:ascii="Arial" w:hAnsi="Arial" w:cs="Arial"/>
          <w:sz w:val="20"/>
          <w:szCs w:val="20"/>
        </w:rPr>
        <w:footnoteReference w:id="17"/>
      </w:r>
      <w:r w:rsidRPr="00E54036">
        <w:rPr>
          <w:rFonts w:ascii="Arial" w:hAnsi="Arial" w:cs="Arial"/>
          <w:sz w:val="20"/>
          <w:szCs w:val="20"/>
        </w:rPr>
        <w:t xml:space="preserve"> pa se lokacijski načrti na podlagi 293. člena štejejo za državne prostorske načrte. Veljavna ureditev v Zakonu o graditvi objektov na mejnih prehodih</w:t>
      </w:r>
      <w:r w:rsidRPr="00E54036">
        <w:rPr>
          <w:rStyle w:val="Sprotnaopomba-sklic"/>
          <w:rFonts w:ascii="Arial" w:hAnsi="Arial" w:cs="Arial"/>
          <w:sz w:val="20"/>
          <w:szCs w:val="20"/>
        </w:rPr>
        <w:footnoteReference w:id="18"/>
      </w:r>
      <w:r w:rsidRPr="00E54036">
        <w:rPr>
          <w:rFonts w:ascii="Arial" w:hAnsi="Arial" w:cs="Arial"/>
          <w:sz w:val="20"/>
          <w:szCs w:val="20"/>
        </w:rPr>
        <w:t xml:space="preserve"> tako vsebuje le </w:t>
      </w:r>
      <w:r w:rsidRPr="00E54036">
        <w:rPr>
          <w:rFonts w:ascii="Arial" w:hAnsi="Arial" w:cs="Arial"/>
          <w:sz w:val="20"/>
          <w:szCs w:val="20"/>
        </w:rPr>
        <w:lastRenderedPageBreak/>
        <w:t>še nekaj določb, ki ob upoštevanju vstopa Hrvaške v schengensko območje ne narekuje več potrebe po ločenem sistemskem urejanju navedene materije.</w:t>
      </w:r>
      <w:r w:rsidR="00BB40F5">
        <w:rPr>
          <w:rFonts w:ascii="Arial" w:hAnsi="Arial" w:cs="Arial"/>
          <w:sz w:val="20"/>
          <w:szCs w:val="20"/>
        </w:rPr>
        <w:t xml:space="preserve"> </w:t>
      </w:r>
    </w:p>
    <w:p w14:paraId="102CD266" w14:textId="77777777" w:rsidR="009B541A" w:rsidRPr="00E54036" w:rsidRDefault="009B541A" w:rsidP="009B541A">
      <w:pPr>
        <w:spacing w:after="0" w:line="260" w:lineRule="exact"/>
        <w:jc w:val="both"/>
        <w:rPr>
          <w:rFonts w:ascii="Arial" w:eastAsia="Times New Roman" w:hAnsi="Arial" w:cs="Arial"/>
          <w:sz w:val="20"/>
          <w:szCs w:val="20"/>
        </w:rPr>
      </w:pPr>
    </w:p>
    <w:p w14:paraId="2290475B" w14:textId="77777777" w:rsidR="009B541A" w:rsidRPr="00E54036" w:rsidRDefault="009B541A" w:rsidP="009B541A">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r w:rsidRPr="00E54036">
        <w:rPr>
          <w:rFonts w:ascii="Arial" w:eastAsia="Times New Roman" w:hAnsi="Arial"/>
          <w:b/>
          <w:sz w:val="20"/>
          <w:szCs w:val="20"/>
        </w:rPr>
        <w:t>2 CILJI, NAČELA IN POGLAVITNE REŠITVE PREDLOGA ZAKONA</w:t>
      </w:r>
    </w:p>
    <w:p w14:paraId="140E3FA9" w14:textId="77777777" w:rsidR="009B541A" w:rsidRPr="00E54036" w:rsidRDefault="009B541A" w:rsidP="009B541A">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p>
    <w:p w14:paraId="01ACE275" w14:textId="77777777" w:rsidR="009B541A" w:rsidRPr="00E54036" w:rsidRDefault="009B541A" w:rsidP="009B541A">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r w:rsidRPr="00E54036">
        <w:rPr>
          <w:rFonts w:ascii="Arial" w:eastAsia="Times New Roman" w:hAnsi="Arial"/>
          <w:b/>
          <w:sz w:val="20"/>
          <w:szCs w:val="20"/>
        </w:rPr>
        <w:t>2.1 Cilji</w:t>
      </w:r>
    </w:p>
    <w:p w14:paraId="60784E7C" w14:textId="77777777" w:rsidR="009B541A" w:rsidRPr="00E54036" w:rsidRDefault="009B541A" w:rsidP="009B541A">
      <w:pPr>
        <w:suppressAutoHyphens/>
        <w:overflowPunct w:val="0"/>
        <w:autoSpaceDE w:val="0"/>
        <w:autoSpaceDN w:val="0"/>
        <w:adjustRightInd w:val="0"/>
        <w:spacing w:after="0" w:line="276" w:lineRule="auto"/>
        <w:textAlignment w:val="baseline"/>
        <w:outlineLvl w:val="3"/>
        <w:rPr>
          <w:rFonts w:ascii="Arial" w:eastAsia="Times New Roman" w:hAnsi="Arial" w:cs="Arial"/>
          <w:sz w:val="20"/>
          <w:szCs w:val="20"/>
        </w:rPr>
      </w:pPr>
      <w:r w:rsidRPr="00E54036">
        <w:rPr>
          <w:rFonts w:ascii="Arial" w:eastAsia="Times New Roman" w:hAnsi="Arial" w:cs="Arial"/>
          <w:sz w:val="20"/>
          <w:szCs w:val="20"/>
        </w:rPr>
        <w:t>Cilji predloga zakona so:</w:t>
      </w:r>
    </w:p>
    <w:p w14:paraId="0267DCCB" w14:textId="77777777" w:rsidR="009B541A" w:rsidRPr="00E54036" w:rsidRDefault="009B541A" w:rsidP="008B79A1">
      <w:pPr>
        <w:pStyle w:val="Odstavekseznama"/>
        <w:numPr>
          <w:ilvl w:val="0"/>
          <w:numId w:val="57"/>
        </w:numPr>
        <w:suppressAutoHyphens/>
        <w:overflowPunct w:val="0"/>
        <w:autoSpaceDE w:val="0"/>
        <w:autoSpaceDN w:val="0"/>
        <w:adjustRightInd w:val="0"/>
        <w:spacing w:line="260" w:lineRule="exact"/>
        <w:contextualSpacing/>
        <w:jc w:val="both"/>
        <w:textAlignment w:val="baseline"/>
        <w:outlineLvl w:val="3"/>
        <w:rPr>
          <w:rFonts w:ascii="Arial" w:hAnsi="Arial" w:cs="Arial"/>
          <w:sz w:val="20"/>
          <w:szCs w:val="20"/>
          <w:lang w:val="sl-SI"/>
        </w:rPr>
      </w:pPr>
      <w:r w:rsidRPr="00E54036">
        <w:rPr>
          <w:rFonts w:ascii="Arial" w:hAnsi="Arial" w:cs="Arial"/>
          <w:sz w:val="20"/>
          <w:szCs w:val="20"/>
          <w:lang w:val="sl-SI"/>
        </w:rPr>
        <w:t xml:space="preserve">uskladiti določbe zakona glede na dejstvo, da policija </w:t>
      </w:r>
      <w:r w:rsidR="00900940">
        <w:rPr>
          <w:rFonts w:ascii="Arial" w:hAnsi="Arial" w:cs="Arial"/>
          <w:sz w:val="20"/>
          <w:szCs w:val="20"/>
          <w:lang w:val="sl-SI"/>
        </w:rPr>
        <w:t>od</w:t>
      </w:r>
      <w:r w:rsidR="00900940" w:rsidRPr="00E54036">
        <w:rPr>
          <w:rFonts w:ascii="Arial" w:hAnsi="Arial" w:cs="Arial"/>
          <w:sz w:val="20"/>
          <w:szCs w:val="20"/>
          <w:lang w:val="sl-SI"/>
        </w:rPr>
        <w:t xml:space="preserve"> </w:t>
      </w:r>
      <w:r w:rsidRPr="00E54036">
        <w:rPr>
          <w:rFonts w:ascii="Arial" w:hAnsi="Arial" w:cs="Arial"/>
          <w:sz w:val="20"/>
          <w:szCs w:val="20"/>
          <w:lang w:val="sl-SI"/>
        </w:rPr>
        <w:t xml:space="preserve">1. </w:t>
      </w:r>
      <w:r w:rsidR="00900940">
        <w:rPr>
          <w:rFonts w:ascii="Arial" w:hAnsi="Arial" w:cs="Arial"/>
          <w:sz w:val="20"/>
          <w:szCs w:val="20"/>
          <w:lang w:val="sl-SI"/>
        </w:rPr>
        <w:t>januarja</w:t>
      </w:r>
      <w:r w:rsidRPr="00E54036">
        <w:rPr>
          <w:rFonts w:ascii="Arial" w:hAnsi="Arial" w:cs="Arial"/>
          <w:sz w:val="20"/>
          <w:szCs w:val="20"/>
          <w:lang w:val="sl-SI"/>
        </w:rPr>
        <w:t xml:space="preserve"> 2023 ne izvaja več mejne kontrole na kopenskih mejah s sosednjimi državami;</w:t>
      </w:r>
    </w:p>
    <w:p w14:paraId="658E17E2" w14:textId="72D042F6" w:rsidR="009B541A" w:rsidRPr="00E54036" w:rsidRDefault="009B541A" w:rsidP="008B79A1">
      <w:pPr>
        <w:pStyle w:val="Odstavekseznama"/>
        <w:numPr>
          <w:ilvl w:val="0"/>
          <w:numId w:val="57"/>
        </w:numPr>
        <w:suppressAutoHyphens/>
        <w:overflowPunct w:val="0"/>
        <w:autoSpaceDE w:val="0"/>
        <w:autoSpaceDN w:val="0"/>
        <w:adjustRightInd w:val="0"/>
        <w:spacing w:line="260" w:lineRule="exact"/>
        <w:contextualSpacing/>
        <w:jc w:val="both"/>
        <w:textAlignment w:val="baseline"/>
        <w:outlineLvl w:val="3"/>
        <w:rPr>
          <w:rFonts w:ascii="Arial" w:hAnsi="Arial" w:cs="Arial"/>
          <w:sz w:val="20"/>
          <w:szCs w:val="20"/>
          <w:lang w:val="sl-SI"/>
        </w:rPr>
      </w:pPr>
      <w:r w:rsidRPr="00E54036">
        <w:rPr>
          <w:rFonts w:ascii="Arial" w:hAnsi="Arial" w:cs="Arial"/>
          <w:sz w:val="20"/>
          <w:szCs w:val="20"/>
          <w:lang w:val="sl-SI"/>
        </w:rPr>
        <w:t xml:space="preserve">zagotoviti prostorske možnosti v okviru obstoječih nepremičnin, ki </w:t>
      </w:r>
      <w:r w:rsidR="00AB1D0B">
        <w:rPr>
          <w:rFonts w:ascii="Arial" w:hAnsi="Arial" w:cs="Arial"/>
          <w:sz w:val="20"/>
          <w:szCs w:val="20"/>
          <w:lang w:val="sl-SI"/>
        </w:rPr>
        <w:t>so</w:t>
      </w:r>
      <w:r w:rsidR="00AB1D0B" w:rsidRPr="00E54036">
        <w:rPr>
          <w:rFonts w:ascii="Arial" w:hAnsi="Arial" w:cs="Arial"/>
          <w:sz w:val="20"/>
          <w:szCs w:val="20"/>
          <w:lang w:val="sl-SI"/>
        </w:rPr>
        <w:t xml:space="preserve"> </w:t>
      </w:r>
      <w:r w:rsidRPr="00E54036">
        <w:rPr>
          <w:rFonts w:ascii="Arial" w:hAnsi="Arial" w:cs="Arial"/>
          <w:sz w:val="20"/>
          <w:szCs w:val="20"/>
          <w:lang w:val="sl-SI"/>
        </w:rPr>
        <w:t>potrebne v primeru ponovne vzpostavitve mejnih kontrol na kopenskih mejah s sosednjimi državami, in prenos še aktualnih vsebin iz ZDVGOMP na način, da bo z enim zakonom celovito in pregledno urejena zakonska materija, ki se nanaša na mejne prehode in državne meje;</w:t>
      </w:r>
    </w:p>
    <w:p w14:paraId="3CB08AD2" w14:textId="77777777" w:rsidR="00AB1D0B" w:rsidRDefault="009B541A" w:rsidP="008B79A1">
      <w:pPr>
        <w:pStyle w:val="Odstavekseznama"/>
        <w:numPr>
          <w:ilvl w:val="0"/>
          <w:numId w:val="57"/>
        </w:numPr>
        <w:suppressAutoHyphens/>
        <w:overflowPunct w:val="0"/>
        <w:autoSpaceDE w:val="0"/>
        <w:autoSpaceDN w:val="0"/>
        <w:adjustRightInd w:val="0"/>
        <w:spacing w:line="260" w:lineRule="exact"/>
        <w:contextualSpacing/>
        <w:jc w:val="both"/>
        <w:textAlignment w:val="baseline"/>
        <w:outlineLvl w:val="3"/>
        <w:rPr>
          <w:rFonts w:ascii="Arial" w:hAnsi="Arial" w:cs="Arial"/>
          <w:sz w:val="20"/>
          <w:szCs w:val="20"/>
          <w:lang w:val="sl-SI"/>
        </w:rPr>
      </w:pPr>
      <w:r w:rsidRPr="00E54036">
        <w:rPr>
          <w:rFonts w:ascii="Arial" w:hAnsi="Arial" w:cs="Arial"/>
          <w:sz w:val="20"/>
          <w:szCs w:val="20"/>
          <w:lang w:val="sl-SI"/>
        </w:rPr>
        <w:t>razmejiti nepremičnine, ki so nujne za opravljanje nalog iz pristojnosti policije</w:t>
      </w:r>
      <w:r w:rsidR="00900940">
        <w:rPr>
          <w:rFonts w:ascii="Arial" w:hAnsi="Arial" w:cs="Arial"/>
          <w:sz w:val="20"/>
          <w:szCs w:val="20"/>
          <w:lang w:val="sl-SI"/>
        </w:rPr>
        <w:t>,</w:t>
      </w:r>
      <w:r w:rsidRPr="00E54036">
        <w:rPr>
          <w:rFonts w:ascii="Arial" w:hAnsi="Arial" w:cs="Arial"/>
          <w:sz w:val="20"/>
          <w:szCs w:val="20"/>
          <w:lang w:val="sl-SI"/>
        </w:rPr>
        <w:t xml:space="preserve"> od </w:t>
      </w:r>
      <w:r w:rsidR="006C14B0">
        <w:rPr>
          <w:rFonts w:ascii="Arial" w:hAnsi="Arial" w:cs="Arial"/>
          <w:sz w:val="20"/>
          <w:szCs w:val="20"/>
          <w:lang w:val="sl-SI"/>
        </w:rPr>
        <w:t xml:space="preserve">drugih </w:t>
      </w:r>
      <w:r w:rsidRPr="00E54036">
        <w:rPr>
          <w:rFonts w:ascii="Arial" w:hAnsi="Arial" w:cs="Arial"/>
          <w:sz w:val="20"/>
          <w:szCs w:val="20"/>
          <w:lang w:val="sl-SI"/>
        </w:rPr>
        <w:t xml:space="preserve">nepremičnin na nekdanjih mejnih prehodih ter s tem povezano zmanjšanje stroškov </w:t>
      </w:r>
      <w:r w:rsidR="00900940">
        <w:rPr>
          <w:rFonts w:ascii="Arial" w:hAnsi="Arial" w:cs="Arial"/>
          <w:sz w:val="20"/>
          <w:szCs w:val="20"/>
          <w:lang w:val="sl-SI"/>
        </w:rPr>
        <w:t>za</w:t>
      </w:r>
      <w:r w:rsidRPr="00E54036">
        <w:rPr>
          <w:rFonts w:ascii="Arial" w:hAnsi="Arial" w:cs="Arial"/>
          <w:sz w:val="20"/>
          <w:szCs w:val="20"/>
          <w:lang w:val="sl-SI"/>
        </w:rPr>
        <w:t xml:space="preserve"> upravljanj</w:t>
      </w:r>
      <w:r w:rsidR="00900940">
        <w:rPr>
          <w:rFonts w:ascii="Arial" w:hAnsi="Arial" w:cs="Arial"/>
          <w:sz w:val="20"/>
          <w:szCs w:val="20"/>
          <w:lang w:val="sl-SI"/>
        </w:rPr>
        <w:t>e</w:t>
      </w:r>
      <w:r w:rsidRPr="00E54036">
        <w:rPr>
          <w:rFonts w:ascii="Arial" w:hAnsi="Arial" w:cs="Arial"/>
          <w:sz w:val="20"/>
          <w:szCs w:val="20"/>
          <w:lang w:val="sl-SI"/>
        </w:rPr>
        <w:t xml:space="preserve"> nepremičnin;</w:t>
      </w:r>
    </w:p>
    <w:p w14:paraId="17372587" w14:textId="3FF15EB3" w:rsidR="009B541A" w:rsidRPr="00E54036" w:rsidRDefault="00AB1D0B" w:rsidP="00AB1D0B">
      <w:pPr>
        <w:pStyle w:val="Odstavekseznama"/>
        <w:numPr>
          <w:ilvl w:val="0"/>
          <w:numId w:val="57"/>
        </w:numPr>
        <w:suppressAutoHyphens/>
        <w:overflowPunct w:val="0"/>
        <w:autoSpaceDE w:val="0"/>
        <w:autoSpaceDN w:val="0"/>
        <w:adjustRightInd w:val="0"/>
        <w:spacing w:line="260" w:lineRule="exact"/>
        <w:contextualSpacing/>
        <w:jc w:val="both"/>
        <w:textAlignment w:val="baseline"/>
        <w:outlineLvl w:val="3"/>
        <w:rPr>
          <w:rFonts w:ascii="Arial" w:hAnsi="Arial" w:cs="Arial"/>
          <w:sz w:val="20"/>
          <w:szCs w:val="20"/>
          <w:lang w:val="sl-SI"/>
        </w:rPr>
      </w:pPr>
      <w:r>
        <w:rPr>
          <w:rFonts w:ascii="Arial" w:hAnsi="Arial" w:cs="Arial"/>
          <w:sz w:val="20"/>
          <w:szCs w:val="20"/>
          <w:lang w:val="sl-SI"/>
        </w:rPr>
        <w:t xml:space="preserve">urediti </w:t>
      </w:r>
      <w:r w:rsidRPr="00AB1D0B">
        <w:rPr>
          <w:rFonts w:ascii="Arial" w:hAnsi="Arial" w:cs="Arial"/>
          <w:sz w:val="20"/>
          <w:szCs w:val="20"/>
          <w:lang w:val="sl-SI"/>
        </w:rPr>
        <w:t>finančno nadomestilo občinam zaradi uvedbe začasnega ponovnega nadzora na notranjih mejah</w:t>
      </w:r>
      <w:r>
        <w:rPr>
          <w:rFonts w:ascii="Arial" w:hAnsi="Arial" w:cs="Arial"/>
          <w:sz w:val="20"/>
          <w:szCs w:val="20"/>
          <w:lang w:val="sl-SI"/>
        </w:rPr>
        <w:t>;</w:t>
      </w:r>
      <w:r w:rsidR="009B541A" w:rsidRPr="00E54036">
        <w:rPr>
          <w:rFonts w:ascii="Arial" w:hAnsi="Arial" w:cs="Arial"/>
          <w:sz w:val="20"/>
          <w:szCs w:val="20"/>
          <w:lang w:val="sl-SI"/>
        </w:rPr>
        <w:t xml:space="preserve"> </w:t>
      </w:r>
    </w:p>
    <w:p w14:paraId="39A77027" w14:textId="77777777" w:rsidR="009B541A" w:rsidRPr="00E54036" w:rsidRDefault="009B541A" w:rsidP="008B79A1">
      <w:pPr>
        <w:pStyle w:val="Odstavekseznama"/>
        <w:numPr>
          <w:ilvl w:val="0"/>
          <w:numId w:val="57"/>
        </w:numPr>
        <w:suppressAutoHyphens/>
        <w:overflowPunct w:val="0"/>
        <w:autoSpaceDE w:val="0"/>
        <w:autoSpaceDN w:val="0"/>
        <w:adjustRightInd w:val="0"/>
        <w:spacing w:line="260" w:lineRule="exact"/>
        <w:contextualSpacing/>
        <w:jc w:val="both"/>
        <w:textAlignment w:val="baseline"/>
        <w:outlineLvl w:val="3"/>
        <w:rPr>
          <w:rFonts w:ascii="Arial" w:hAnsi="Arial" w:cs="Arial"/>
          <w:sz w:val="20"/>
          <w:szCs w:val="20"/>
          <w:lang w:val="sl-SI"/>
        </w:rPr>
      </w:pPr>
      <w:r w:rsidRPr="00E54036">
        <w:rPr>
          <w:rFonts w:ascii="Arial" w:hAnsi="Arial" w:cs="Arial"/>
          <w:sz w:val="20"/>
          <w:szCs w:val="20"/>
          <w:lang w:val="sl-SI"/>
        </w:rPr>
        <w:t>nadgraditi normativni okvir posameznih določb na področju opravljanja policijskih nalog in izvajanja policijskih pooblastil.</w:t>
      </w:r>
    </w:p>
    <w:p w14:paraId="67866647" w14:textId="77777777" w:rsidR="009B541A" w:rsidRPr="00E54036" w:rsidRDefault="009B541A" w:rsidP="009B541A">
      <w:pPr>
        <w:spacing w:after="0" w:line="260" w:lineRule="exact"/>
        <w:jc w:val="both"/>
        <w:rPr>
          <w:rFonts w:ascii="Arial" w:eastAsia="Times New Roman" w:hAnsi="Arial"/>
          <w:sz w:val="20"/>
          <w:szCs w:val="20"/>
        </w:rPr>
      </w:pPr>
    </w:p>
    <w:p w14:paraId="2A0E9107" w14:textId="77777777" w:rsidR="009B541A" w:rsidRPr="00E54036" w:rsidRDefault="009B541A" w:rsidP="009B541A">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r w:rsidRPr="00E54036">
        <w:rPr>
          <w:rFonts w:ascii="Arial" w:eastAsia="Times New Roman" w:hAnsi="Arial"/>
          <w:b/>
          <w:sz w:val="20"/>
          <w:szCs w:val="20"/>
        </w:rPr>
        <w:t>2.2 Načela</w:t>
      </w:r>
    </w:p>
    <w:p w14:paraId="0BDE8E37" w14:textId="77777777" w:rsidR="009B541A" w:rsidRPr="00E54036" w:rsidRDefault="009B541A" w:rsidP="009B541A">
      <w:pPr>
        <w:spacing w:after="0" w:line="276" w:lineRule="auto"/>
        <w:jc w:val="both"/>
        <w:rPr>
          <w:rFonts w:ascii="Arial" w:eastAsia="Times New Roman" w:hAnsi="Arial"/>
          <w:sz w:val="20"/>
          <w:szCs w:val="24"/>
        </w:rPr>
      </w:pPr>
    </w:p>
    <w:p w14:paraId="74029132" w14:textId="77777777" w:rsidR="009B541A" w:rsidRPr="00E54036" w:rsidRDefault="009B541A" w:rsidP="009B541A">
      <w:pPr>
        <w:spacing w:after="0" w:line="260" w:lineRule="exact"/>
        <w:jc w:val="both"/>
        <w:rPr>
          <w:rFonts w:ascii="Arial" w:eastAsia="Times New Roman" w:hAnsi="Arial"/>
          <w:sz w:val="20"/>
          <w:szCs w:val="24"/>
        </w:rPr>
      </w:pPr>
      <w:r w:rsidRPr="00E54036">
        <w:rPr>
          <w:rFonts w:ascii="Arial" w:eastAsia="Times New Roman" w:hAnsi="Arial"/>
          <w:sz w:val="20"/>
          <w:szCs w:val="24"/>
        </w:rPr>
        <w:t>Predlog zakona ne odstopa od načel, ki so bila upoštevana že ob pripravi veljavnega zakona. Upoštevana so zlasti načela ustavnosti, zakonitosti, enakosti in sorazmernosti. Dodatno se poudarjajo tudi načela ravnanja s stvarnim premoženjem države, zlasti načelo gospodarnosti.</w:t>
      </w:r>
    </w:p>
    <w:p w14:paraId="2189145E" w14:textId="77777777" w:rsidR="009B541A" w:rsidRPr="00E54036" w:rsidRDefault="009B541A" w:rsidP="009B541A">
      <w:pPr>
        <w:spacing w:after="0" w:line="276" w:lineRule="auto"/>
        <w:jc w:val="both"/>
        <w:rPr>
          <w:rFonts w:ascii="Arial" w:eastAsia="Times New Roman" w:hAnsi="Arial"/>
          <w:sz w:val="20"/>
          <w:szCs w:val="24"/>
        </w:rPr>
      </w:pPr>
    </w:p>
    <w:p w14:paraId="22DF0E87" w14:textId="77777777" w:rsidR="009B541A" w:rsidRPr="00E54036" w:rsidRDefault="009B541A" w:rsidP="009B541A">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r w:rsidRPr="00E54036">
        <w:rPr>
          <w:rFonts w:ascii="Arial" w:eastAsia="Times New Roman" w:hAnsi="Arial"/>
          <w:b/>
          <w:sz w:val="20"/>
          <w:szCs w:val="20"/>
        </w:rPr>
        <w:t>2.3 Poglavitne rešitve</w:t>
      </w:r>
    </w:p>
    <w:p w14:paraId="623D033E" w14:textId="77777777" w:rsidR="009B541A" w:rsidRDefault="009B541A" w:rsidP="009B541A">
      <w:pPr>
        <w:spacing w:after="0" w:line="260" w:lineRule="exact"/>
        <w:jc w:val="both"/>
        <w:rPr>
          <w:rFonts w:ascii="Arial" w:hAnsi="Arial" w:cs="Arial"/>
          <w:sz w:val="20"/>
          <w:szCs w:val="20"/>
        </w:rPr>
      </w:pPr>
    </w:p>
    <w:p w14:paraId="59B2562F" w14:textId="77777777" w:rsidR="00090F8D" w:rsidRPr="004A3389" w:rsidRDefault="00090F8D" w:rsidP="00090F8D">
      <w:pPr>
        <w:pStyle w:val="Odstavekseznama"/>
        <w:suppressAutoHyphens/>
        <w:overflowPunct w:val="0"/>
        <w:autoSpaceDE w:val="0"/>
        <w:autoSpaceDN w:val="0"/>
        <w:adjustRightInd w:val="0"/>
        <w:spacing w:line="260" w:lineRule="exact"/>
        <w:ind w:left="0"/>
        <w:jc w:val="both"/>
        <w:textAlignment w:val="baseline"/>
        <w:outlineLvl w:val="3"/>
        <w:rPr>
          <w:rFonts w:ascii="Arial" w:hAnsi="Arial" w:cs="Arial"/>
          <w:b/>
          <w:sz w:val="20"/>
          <w:szCs w:val="20"/>
          <w:lang w:val="sl-SI" w:eastAsia="en-US"/>
        </w:rPr>
      </w:pPr>
      <w:r w:rsidRPr="004A3389">
        <w:rPr>
          <w:rFonts w:ascii="Arial" w:hAnsi="Arial" w:cs="Arial"/>
          <w:b/>
          <w:sz w:val="20"/>
          <w:szCs w:val="20"/>
          <w:lang w:val="sl-SI" w:eastAsia="en-US"/>
        </w:rPr>
        <w:t>a) Predstavitev predlaganih rešitev:</w:t>
      </w:r>
    </w:p>
    <w:p w14:paraId="29A14229" w14:textId="77777777" w:rsidR="00090F8D" w:rsidRPr="00E54036" w:rsidRDefault="00090F8D" w:rsidP="009B541A">
      <w:pPr>
        <w:spacing w:after="0" w:line="260" w:lineRule="exact"/>
        <w:jc w:val="both"/>
        <w:rPr>
          <w:rFonts w:ascii="Arial" w:hAnsi="Arial" w:cs="Arial"/>
          <w:sz w:val="20"/>
          <w:szCs w:val="20"/>
        </w:rPr>
      </w:pPr>
    </w:p>
    <w:p w14:paraId="2A73E6C1" w14:textId="77777777" w:rsidR="009B541A" w:rsidRPr="00E54036" w:rsidRDefault="009B541A" w:rsidP="009B541A">
      <w:pPr>
        <w:suppressAutoHyphens/>
        <w:overflowPunct w:val="0"/>
        <w:autoSpaceDE w:val="0"/>
        <w:autoSpaceDN w:val="0"/>
        <w:adjustRightInd w:val="0"/>
        <w:spacing w:after="0" w:line="276" w:lineRule="auto"/>
        <w:textAlignment w:val="baseline"/>
        <w:outlineLvl w:val="3"/>
        <w:rPr>
          <w:rFonts w:ascii="Arial" w:eastAsia="Times New Roman" w:hAnsi="Arial"/>
          <w:sz w:val="20"/>
          <w:szCs w:val="20"/>
        </w:rPr>
      </w:pPr>
      <w:r w:rsidRPr="00E54036">
        <w:rPr>
          <w:rFonts w:ascii="Arial" w:eastAsia="Times New Roman" w:hAnsi="Arial"/>
          <w:sz w:val="20"/>
          <w:szCs w:val="20"/>
        </w:rPr>
        <w:t>Predlagane spremembe in dopolnitve ZNDM-2 prinašajo naslednje rešitve:</w:t>
      </w:r>
    </w:p>
    <w:p w14:paraId="27C65EBA" w14:textId="77777777" w:rsidR="009B541A" w:rsidRPr="00E54036" w:rsidRDefault="009B541A" w:rsidP="008B79A1">
      <w:pPr>
        <w:pStyle w:val="Odstavekseznama"/>
        <w:numPr>
          <w:ilvl w:val="0"/>
          <w:numId w:val="58"/>
        </w:numPr>
        <w:suppressAutoHyphens/>
        <w:overflowPunct w:val="0"/>
        <w:autoSpaceDE w:val="0"/>
        <w:autoSpaceDN w:val="0"/>
        <w:adjustRightInd w:val="0"/>
        <w:spacing w:line="260" w:lineRule="exact"/>
        <w:contextualSpacing/>
        <w:jc w:val="both"/>
        <w:textAlignment w:val="baseline"/>
        <w:outlineLvl w:val="3"/>
        <w:rPr>
          <w:rFonts w:ascii="Arial" w:hAnsi="Arial"/>
          <w:sz w:val="20"/>
          <w:szCs w:val="20"/>
          <w:lang w:val="sl-SI"/>
        </w:rPr>
      </w:pPr>
      <w:r w:rsidRPr="00E54036">
        <w:rPr>
          <w:rFonts w:ascii="Arial" w:hAnsi="Arial"/>
          <w:sz w:val="20"/>
          <w:szCs w:val="20"/>
          <w:lang w:val="sl-SI"/>
        </w:rPr>
        <w:t xml:space="preserve">z dopolnitvijo 15. (in 45.) člena se z namenom enakopravne obravnave slovenskih državljanov v razmerju do državljanov Evropske unije določa, da državljan Republike Slovenije lahko </w:t>
      </w:r>
      <w:r w:rsidR="00E20F6D" w:rsidRPr="00E54036">
        <w:rPr>
          <w:rFonts w:ascii="Arial" w:hAnsi="Arial"/>
          <w:sz w:val="20"/>
          <w:szCs w:val="20"/>
          <w:lang w:val="sl-SI"/>
        </w:rPr>
        <w:t xml:space="preserve">vstopi </w:t>
      </w:r>
      <w:r w:rsidR="009E37AE">
        <w:rPr>
          <w:rFonts w:ascii="Arial" w:hAnsi="Arial"/>
          <w:sz w:val="20"/>
          <w:szCs w:val="20"/>
          <w:lang w:val="sl-SI"/>
        </w:rPr>
        <w:t xml:space="preserve">v </w:t>
      </w:r>
      <w:r w:rsidR="009E37AE" w:rsidRPr="00E54036">
        <w:rPr>
          <w:rFonts w:ascii="Arial" w:hAnsi="Arial"/>
          <w:sz w:val="20"/>
          <w:szCs w:val="20"/>
          <w:lang w:val="sl-SI"/>
        </w:rPr>
        <w:t xml:space="preserve">Slovenijo </w:t>
      </w:r>
      <w:r w:rsidR="00E20F6D" w:rsidRPr="00E54036">
        <w:rPr>
          <w:rFonts w:ascii="Arial" w:hAnsi="Arial"/>
          <w:sz w:val="20"/>
          <w:szCs w:val="20"/>
          <w:lang w:val="sl-SI"/>
        </w:rPr>
        <w:t xml:space="preserve">ali </w:t>
      </w:r>
      <w:r w:rsidR="009E37AE">
        <w:rPr>
          <w:rFonts w:ascii="Arial" w:hAnsi="Arial"/>
          <w:sz w:val="20"/>
          <w:szCs w:val="20"/>
          <w:lang w:val="sl-SI"/>
        </w:rPr>
        <w:t xml:space="preserve">jo </w:t>
      </w:r>
      <w:r w:rsidRPr="00E54036">
        <w:rPr>
          <w:rFonts w:ascii="Arial" w:hAnsi="Arial"/>
          <w:sz w:val="20"/>
          <w:szCs w:val="20"/>
          <w:lang w:val="sl-SI"/>
        </w:rPr>
        <w:t>zapusti z veljavno osebno izkaznico ali veljavnim potnim listom</w:t>
      </w:r>
      <w:r w:rsidR="00016576">
        <w:rPr>
          <w:rFonts w:ascii="Arial" w:hAnsi="Arial"/>
          <w:sz w:val="20"/>
          <w:szCs w:val="20"/>
          <w:lang w:val="sl-SI"/>
        </w:rPr>
        <w:t>,</w:t>
      </w:r>
      <w:r w:rsidRPr="00E54036">
        <w:rPr>
          <w:rFonts w:ascii="Arial" w:hAnsi="Arial"/>
          <w:sz w:val="20"/>
          <w:szCs w:val="20"/>
          <w:lang w:val="sl-SI"/>
        </w:rPr>
        <w:t xml:space="preserve"> ter določa prekršek za kršitev navedene določbe;</w:t>
      </w:r>
    </w:p>
    <w:p w14:paraId="002CC69D" w14:textId="77777777" w:rsidR="009B541A" w:rsidRPr="00E54036" w:rsidRDefault="009B541A" w:rsidP="008B79A1">
      <w:pPr>
        <w:pStyle w:val="Odstavekseznama"/>
        <w:numPr>
          <w:ilvl w:val="0"/>
          <w:numId w:val="58"/>
        </w:numPr>
        <w:suppressAutoHyphens/>
        <w:overflowPunct w:val="0"/>
        <w:autoSpaceDE w:val="0"/>
        <w:autoSpaceDN w:val="0"/>
        <w:adjustRightInd w:val="0"/>
        <w:spacing w:line="260" w:lineRule="exact"/>
        <w:contextualSpacing/>
        <w:jc w:val="both"/>
        <w:textAlignment w:val="baseline"/>
        <w:outlineLvl w:val="3"/>
        <w:rPr>
          <w:rFonts w:ascii="Arial" w:hAnsi="Arial"/>
          <w:sz w:val="20"/>
          <w:szCs w:val="20"/>
          <w:lang w:val="sl-SI"/>
        </w:rPr>
      </w:pPr>
      <w:r w:rsidRPr="00E54036">
        <w:rPr>
          <w:rFonts w:ascii="Arial" w:hAnsi="Arial"/>
          <w:sz w:val="20"/>
          <w:szCs w:val="20"/>
          <w:lang w:val="sl-SI"/>
        </w:rPr>
        <w:t xml:space="preserve">s spremembami 16., 26. in 29. člena se usklajuje terminologija s predpisi, ki urejajo letalstvo, pomorski promet ter naloge in pooblastila policije; </w:t>
      </w:r>
    </w:p>
    <w:p w14:paraId="50CC1B9F" w14:textId="0C6E33A7" w:rsidR="00863E59" w:rsidRPr="00E54036" w:rsidRDefault="00863E59" w:rsidP="008B79A1">
      <w:pPr>
        <w:pStyle w:val="Odstavekseznama"/>
        <w:numPr>
          <w:ilvl w:val="0"/>
          <w:numId w:val="58"/>
        </w:numPr>
        <w:suppressAutoHyphens/>
        <w:overflowPunct w:val="0"/>
        <w:autoSpaceDE w:val="0"/>
        <w:autoSpaceDN w:val="0"/>
        <w:adjustRightInd w:val="0"/>
        <w:spacing w:line="260" w:lineRule="exact"/>
        <w:contextualSpacing/>
        <w:jc w:val="both"/>
        <w:textAlignment w:val="baseline"/>
        <w:outlineLvl w:val="3"/>
        <w:rPr>
          <w:rFonts w:ascii="Arial" w:hAnsi="Arial"/>
          <w:sz w:val="20"/>
          <w:szCs w:val="20"/>
          <w:lang w:val="sl-SI"/>
        </w:rPr>
      </w:pPr>
      <w:r w:rsidRPr="00E54036">
        <w:rPr>
          <w:rFonts w:ascii="Arial" w:hAnsi="Arial"/>
          <w:sz w:val="20"/>
          <w:szCs w:val="20"/>
          <w:lang w:val="sl-SI"/>
        </w:rPr>
        <w:t xml:space="preserve">z dopolnitvijo 24. člena </w:t>
      </w:r>
      <w:r w:rsidRPr="00E54036">
        <w:rPr>
          <w:rFonts w:ascii="Arial" w:hAnsi="Arial" w:cs="Arial"/>
          <w:sz w:val="20"/>
          <w:szCs w:val="20"/>
          <w:lang w:val="sl-SI"/>
        </w:rPr>
        <w:t xml:space="preserve">se določa, da morajo osebe, ki </w:t>
      </w:r>
      <w:r w:rsidR="009E37AE">
        <w:rPr>
          <w:rFonts w:ascii="Arial" w:hAnsi="Arial" w:cs="Arial"/>
          <w:sz w:val="20"/>
          <w:szCs w:val="20"/>
          <w:lang w:val="sl-SI"/>
        </w:rPr>
        <w:t>so</w:t>
      </w:r>
      <w:r w:rsidRPr="00E54036">
        <w:rPr>
          <w:rFonts w:ascii="Arial" w:hAnsi="Arial" w:cs="Arial"/>
          <w:sz w:val="20"/>
          <w:szCs w:val="20"/>
          <w:lang w:val="sl-SI"/>
        </w:rPr>
        <w:t xml:space="preserve"> na </w:t>
      </w:r>
      <w:r w:rsidR="00392C16">
        <w:rPr>
          <w:rFonts w:ascii="Arial" w:hAnsi="Arial" w:cs="Arial"/>
          <w:sz w:val="20"/>
          <w:szCs w:val="20"/>
          <w:lang w:val="sl-SI"/>
        </w:rPr>
        <w:t xml:space="preserve">mejnem prehodu oziroma na </w:t>
      </w:r>
      <w:r w:rsidRPr="00E54036">
        <w:rPr>
          <w:rFonts w:ascii="Arial" w:hAnsi="Arial" w:cs="Arial"/>
          <w:sz w:val="20"/>
          <w:szCs w:val="20"/>
          <w:lang w:val="sl-SI"/>
        </w:rPr>
        <w:t>območju mejnega prehoda, upoštevati odredbe uradnih oseb, ki opravljajo mejno kontrolo;</w:t>
      </w:r>
    </w:p>
    <w:p w14:paraId="414C9182" w14:textId="77777777" w:rsidR="009B541A" w:rsidRPr="00E54036" w:rsidRDefault="009B541A" w:rsidP="008B79A1">
      <w:pPr>
        <w:pStyle w:val="Odstavekseznama"/>
        <w:numPr>
          <w:ilvl w:val="0"/>
          <w:numId w:val="58"/>
        </w:numPr>
        <w:suppressAutoHyphens/>
        <w:overflowPunct w:val="0"/>
        <w:autoSpaceDE w:val="0"/>
        <w:autoSpaceDN w:val="0"/>
        <w:adjustRightInd w:val="0"/>
        <w:spacing w:line="260" w:lineRule="exact"/>
        <w:contextualSpacing/>
        <w:jc w:val="both"/>
        <w:textAlignment w:val="baseline"/>
        <w:outlineLvl w:val="3"/>
        <w:rPr>
          <w:rFonts w:ascii="Arial" w:hAnsi="Arial" w:cs="Arial"/>
          <w:sz w:val="20"/>
          <w:szCs w:val="20"/>
          <w:lang w:val="sl-SI"/>
        </w:rPr>
      </w:pPr>
      <w:r w:rsidRPr="00E54036">
        <w:rPr>
          <w:rFonts w:ascii="Arial" w:hAnsi="Arial" w:cs="Arial"/>
          <w:sz w:val="20"/>
          <w:szCs w:val="20"/>
          <w:lang w:val="sl-SI"/>
        </w:rPr>
        <w:t>s spremembo 25. člena se predlaga redakcijska uskladitev glede na predlagano prenehanje veljavnosti določb ZDVGOMP;</w:t>
      </w:r>
    </w:p>
    <w:p w14:paraId="3176FBEC" w14:textId="77777777" w:rsidR="00863E59" w:rsidRPr="00E54036" w:rsidRDefault="00863E59" w:rsidP="008B79A1">
      <w:pPr>
        <w:pStyle w:val="Odstavekseznama"/>
        <w:numPr>
          <w:ilvl w:val="0"/>
          <w:numId w:val="58"/>
        </w:numPr>
        <w:jc w:val="both"/>
        <w:rPr>
          <w:rFonts w:ascii="Arial" w:hAnsi="Arial" w:cs="Arial"/>
          <w:sz w:val="20"/>
          <w:szCs w:val="20"/>
          <w:lang w:val="sl-SI"/>
        </w:rPr>
      </w:pPr>
      <w:r w:rsidRPr="00E54036">
        <w:rPr>
          <w:rFonts w:ascii="Arial" w:hAnsi="Arial" w:cs="Arial"/>
          <w:sz w:val="20"/>
          <w:szCs w:val="20"/>
          <w:lang w:val="sl-SI"/>
        </w:rPr>
        <w:t xml:space="preserve">z novimi 26.a, 26.b in 26.c </w:t>
      </w:r>
      <w:r w:rsidR="00016576" w:rsidRPr="00E54036">
        <w:rPr>
          <w:rFonts w:ascii="Arial" w:hAnsi="Arial" w:cs="Arial"/>
          <w:sz w:val="20"/>
          <w:szCs w:val="20"/>
          <w:lang w:val="sl-SI"/>
        </w:rPr>
        <w:t>člen</w:t>
      </w:r>
      <w:r w:rsidR="007858B1">
        <w:rPr>
          <w:rFonts w:ascii="Arial" w:hAnsi="Arial" w:cs="Arial"/>
          <w:sz w:val="20"/>
          <w:szCs w:val="20"/>
          <w:lang w:val="sl-SI"/>
        </w:rPr>
        <w:t>i</w:t>
      </w:r>
      <w:r w:rsidR="00016576" w:rsidRPr="00E54036">
        <w:rPr>
          <w:rFonts w:ascii="Arial" w:hAnsi="Arial" w:cs="Arial"/>
          <w:sz w:val="20"/>
          <w:szCs w:val="20"/>
          <w:lang w:val="sl-SI"/>
        </w:rPr>
        <w:t xml:space="preserve"> </w:t>
      </w:r>
      <w:r w:rsidR="009E37AE">
        <w:rPr>
          <w:rFonts w:ascii="Arial" w:hAnsi="Arial" w:cs="Arial"/>
          <w:sz w:val="20"/>
          <w:szCs w:val="20"/>
          <w:lang w:val="sl-SI"/>
        </w:rPr>
        <w:t xml:space="preserve">se </w:t>
      </w:r>
      <w:r w:rsidRPr="00E54036">
        <w:rPr>
          <w:rFonts w:ascii="Arial" w:hAnsi="Arial" w:cs="Arial"/>
          <w:sz w:val="20"/>
          <w:szCs w:val="20"/>
          <w:lang w:val="sl-SI"/>
        </w:rPr>
        <w:t>določa</w:t>
      </w:r>
      <w:r w:rsidR="009E37AE">
        <w:rPr>
          <w:rFonts w:ascii="Arial" w:hAnsi="Arial" w:cs="Arial"/>
          <w:sz w:val="20"/>
          <w:szCs w:val="20"/>
          <w:lang w:val="sl-SI"/>
        </w:rPr>
        <w:t>jo</w:t>
      </w:r>
      <w:r w:rsidRPr="00E54036">
        <w:rPr>
          <w:rFonts w:ascii="Arial" w:hAnsi="Arial" w:cs="Arial"/>
          <w:sz w:val="20"/>
          <w:szCs w:val="20"/>
          <w:lang w:val="sl-SI"/>
        </w:rPr>
        <w:t xml:space="preserve"> strateške mejne točke in obseg strateških mejnih območij, vsebine, ki se nanašajo na </w:t>
      </w:r>
      <w:r w:rsidR="00016576">
        <w:rPr>
          <w:rFonts w:ascii="Arial" w:hAnsi="Arial" w:cs="Arial"/>
          <w:sz w:val="20"/>
          <w:szCs w:val="20"/>
          <w:lang w:val="sl-SI"/>
        </w:rPr>
        <w:t>nji</w:t>
      </w:r>
      <w:r w:rsidR="009E37AE">
        <w:rPr>
          <w:rFonts w:ascii="Arial" w:hAnsi="Arial" w:cs="Arial"/>
          <w:sz w:val="20"/>
          <w:szCs w:val="20"/>
          <w:lang w:val="sl-SI"/>
        </w:rPr>
        <w:t xml:space="preserve">hovo </w:t>
      </w:r>
      <w:r w:rsidRPr="00E54036">
        <w:rPr>
          <w:rFonts w:ascii="Arial" w:hAnsi="Arial" w:cs="Arial"/>
          <w:sz w:val="20"/>
          <w:szCs w:val="20"/>
          <w:lang w:val="sl-SI"/>
        </w:rPr>
        <w:t>gradnjo, postavitev in prostorsko ureditev</w:t>
      </w:r>
      <w:r w:rsidR="009E37AE">
        <w:rPr>
          <w:rFonts w:ascii="Arial" w:hAnsi="Arial" w:cs="Arial"/>
          <w:sz w:val="20"/>
          <w:szCs w:val="20"/>
          <w:lang w:val="sl-SI"/>
        </w:rPr>
        <w:t>,</w:t>
      </w:r>
      <w:r w:rsidRPr="00E54036">
        <w:rPr>
          <w:rFonts w:ascii="Arial" w:hAnsi="Arial" w:cs="Arial"/>
          <w:sz w:val="20"/>
          <w:szCs w:val="20"/>
          <w:lang w:val="sl-SI"/>
        </w:rPr>
        <w:t xml:space="preserve"> ter vsebine, ki se nanašajo na upravljanje nepremičnega premoženja na območju strateških mejnih točk, mejnih prehodov in nekdanjih mejnih prehodov na kopenskih mejah;</w:t>
      </w:r>
    </w:p>
    <w:p w14:paraId="3CAB6274" w14:textId="77777777" w:rsidR="009B541A" w:rsidRPr="00E54036" w:rsidRDefault="009B541A" w:rsidP="008B79A1">
      <w:pPr>
        <w:pStyle w:val="Odstavekseznama"/>
        <w:numPr>
          <w:ilvl w:val="0"/>
          <w:numId w:val="58"/>
        </w:numPr>
        <w:suppressAutoHyphens/>
        <w:overflowPunct w:val="0"/>
        <w:autoSpaceDE w:val="0"/>
        <w:autoSpaceDN w:val="0"/>
        <w:adjustRightInd w:val="0"/>
        <w:spacing w:line="260" w:lineRule="exact"/>
        <w:contextualSpacing/>
        <w:jc w:val="both"/>
        <w:textAlignment w:val="baseline"/>
        <w:outlineLvl w:val="3"/>
        <w:rPr>
          <w:rFonts w:ascii="Arial" w:hAnsi="Arial"/>
          <w:sz w:val="20"/>
          <w:szCs w:val="20"/>
          <w:lang w:val="sl-SI"/>
        </w:rPr>
      </w:pPr>
      <w:r w:rsidRPr="00E54036">
        <w:rPr>
          <w:rFonts w:ascii="Arial" w:hAnsi="Arial"/>
          <w:sz w:val="20"/>
          <w:szCs w:val="20"/>
          <w:lang w:val="sl-SI"/>
        </w:rPr>
        <w:t>z dopolnitvijo 30. člena se pri pooblastilu kontrole prevoznega sredstva in stvari določa izjema od pravice prisotnosti lastnika oziroma posestnika stvari pri izvedbi navedenega pooblastila;</w:t>
      </w:r>
    </w:p>
    <w:p w14:paraId="15ECCE31" w14:textId="77777777" w:rsidR="00E20F6D" w:rsidRPr="00E54036" w:rsidRDefault="00851885" w:rsidP="008B79A1">
      <w:pPr>
        <w:pStyle w:val="Odstavekseznama"/>
        <w:numPr>
          <w:ilvl w:val="0"/>
          <w:numId w:val="58"/>
        </w:numPr>
        <w:suppressAutoHyphens/>
        <w:overflowPunct w:val="0"/>
        <w:autoSpaceDE w:val="0"/>
        <w:autoSpaceDN w:val="0"/>
        <w:adjustRightInd w:val="0"/>
        <w:spacing w:line="260" w:lineRule="exact"/>
        <w:contextualSpacing/>
        <w:jc w:val="both"/>
        <w:textAlignment w:val="baseline"/>
        <w:outlineLvl w:val="3"/>
        <w:rPr>
          <w:rFonts w:ascii="Arial" w:hAnsi="Arial"/>
          <w:sz w:val="20"/>
          <w:szCs w:val="20"/>
          <w:lang w:val="sl-SI"/>
        </w:rPr>
      </w:pPr>
      <w:r w:rsidRPr="00E54036">
        <w:rPr>
          <w:rFonts w:ascii="Arial" w:hAnsi="Arial"/>
          <w:sz w:val="20"/>
          <w:szCs w:val="20"/>
          <w:lang w:val="sl-SI"/>
        </w:rPr>
        <w:t>z dopolnitvijo 32. člena</w:t>
      </w:r>
      <w:r w:rsidRPr="00E54036">
        <w:rPr>
          <w:rFonts w:ascii="Arial" w:hAnsi="Arial" w:cs="Arial"/>
          <w:sz w:val="20"/>
          <w:szCs w:val="20"/>
          <w:lang w:val="sl-SI"/>
        </w:rPr>
        <w:t xml:space="preserve"> se natančn</w:t>
      </w:r>
      <w:r w:rsidR="007858B1">
        <w:rPr>
          <w:rFonts w:ascii="Arial" w:hAnsi="Arial" w:cs="Arial"/>
          <w:sz w:val="20"/>
          <w:szCs w:val="20"/>
          <w:lang w:val="sl-SI"/>
        </w:rPr>
        <w:t xml:space="preserve">eje določajo normativni pogoji za izvajanje </w:t>
      </w:r>
      <w:r w:rsidRPr="00E54036">
        <w:rPr>
          <w:rFonts w:ascii="Arial" w:hAnsi="Arial" w:cs="Arial"/>
          <w:sz w:val="20"/>
          <w:szCs w:val="20"/>
          <w:lang w:val="sl-SI"/>
        </w:rPr>
        <w:t xml:space="preserve">pooblastila zadržanje osebe, </w:t>
      </w:r>
      <w:r w:rsidRPr="00E54036">
        <w:rPr>
          <w:rFonts w:ascii="Arial" w:hAnsi="Arial" w:cs="Arial"/>
          <w:bCs/>
          <w:sz w:val="20"/>
          <w:szCs w:val="20"/>
          <w:lang w:val="sl-SI"/>
        </w:rPr>
        <w:t xml:space="preserve">ki </w:t>
      </w:r>
      <w:r w:rsidR="009E37AE">
        <w:rPr>
          <w:rFonts w:ascii="Arial" w:hAnsi="Arial" w:cs="Arial"/>
          <w:bCs/>
          <w:sz w:val="20"/>
          <w:szCs w:val="20"/>
          <w:lang w:val="sl-SI"/>
        </w:rPr>
        <w:t>je</w:t>
      </w:r>
      <w:r w:rsidR="009E37AE" w:rsidRPr="00E54036">
        <w:rPr>
          <w:rFonts w:ascii="Arial" w:hAnsi="Arial" w:cs="Arial"/>
          <w:bCs/>
          <w:sz w:val="20"/>
          <w:szCs w:val="20"/>
          <w:lang w:val="sl-SI"/>
        </w:rPr>
        <w:t xml:space="preserve"> en</w:t>
      </w:r>
      <w:r w:rsidR="009E37AE">
        <w:rPr>
          <w:rFonts w:ascii="Arial" w:hAnsi="Arial" w:cs="Arial"/>
          <w:bCs/>
          <w:sz w:val="20"/>
          <w:szCs w:val="20"/>
          <w:lang w:val="sl-SI"/>
        </w:rPr>
        <w:t>o</w:t>
      </w:r>
      <w:r w:rsidR="009E37AE" w:rsidRPr="00E54036">
        <w:rPr>
          <w:rFonts w:ascii="Arial" w:hAnsi="Arial" w:cs="Arial"/>
          <w:bCs/>
          <w:sz w:val="20"/>
          <w:szCs w:val="20"/>
          <w:lang w:val="sl-SI"/>
        </w:rPr>
        <w:t xml:space="preserve"> </w:t>
      </w:r>
      <w:r w:rsidRPr="00E54036">
        <w:rPr>
          <w:rFonts w:ascii="Arial" w:hAnsi="Arial" w:cs="Arial"/>
          <w:bCs/>
          <w:sz w:val="20"/>
          <w:szCs w:val="20"/>
          <w:lang w:val="sl-SI"/>
        </w:rPr>
        <w:t>od pooblastil v okviru izvajanja mejne kontrole</w:t>
      </w:r>
      <w:r w:rsidR="009E37AE">
        <w:rPr>
          <w:rFonts w:ascii="Arial" w:hAnsi="Arial" w:cs="Arial"/>
          <w:bCs/>
          <w:sz w:val="20"/>
          <w:szCs w:val="20"/>
          <w:lang w:val="sl-SI"/>
        </w:rPr>
        <w:t>;</w:t>
      </w:r>
      <w:r w:rsidRPr="00E54036">
        <w:rPr>
          <w:rFonts w:ascii="Arial" w:hAnsi="Arial" w:cs="Arial"/>
          <w:sz w:val="20"/>
          <w:szCs w:val="20"/>
          <w:lang w:val="sl-SI"/>
        </w:rPr>
        <w:t xml:space="preserve"> </w:t>
      </w:r>
      <w:r w:rsidR="009E37AE">
        <w:rPr>
          <w:rFonts w:ascii="Arial" w:hAnsi="Arial" w:cs="Arial"/>
          <w:sz w:val="20"/>
          <w:szCs w:val="20"/>
          <w:lang w:val="sl-SI"/>
        </w:rPr>
        <w:t>z</w:t>
      </w:r>
      <w:r w:rsidR="00863E59" w:rsidRPr="00E54036">
        <w:rPr>
          <w:rFonts w:ascii="Arial" w:hAnsi="Arial" w:cs="Arial"/>
          <w:sz w:val="20"/>
          <w:szCs w:val="20"/>
          <w:lang w:val="sl-SI"/>
        </w:rPr>
        <w:t xml:space="preserve"> </w:t>
      </w:r>
      <w:r w:rsidRPr="00E54036">
        <w:rPr>
          <w:rFonts w:ascii="Arial" w:hAnsi="Arial" w:cs="Arial"/>
          <w:sz w:val="20"/>
          <w:szCs w:val="20"/>
          <w:lang w:val="sl-SI"/>
        </w:rPr>
        <w:t xml:space="preserve">novim četrtim odstavkom se določa, da se zadržanje </w:t>
      </w:r>
      <w:r w:rsidR="00BB40F5">
        <w:rPr>
          <w:rFonts w:ascii="Arial" w:hAnsi="Arial" w:cs="Arial"/>
          <w:sz w:val="20"/>
          <w:szCs w:val="20"/>
          <w:lang w:val="sl-SI"/>
        </w:rPr>
        <w:t xml:space="preserve">osebe </w:t>
      </w:r>
      <w:r w:rsidRPr="00E54036">
        <w:rPr>
          <w:rFonts w:ascii="Arial" w:hAnsi="Arial" w:cs="Arial"/>
          <w:sz w:val="20"/>
          <w:szCs w:val="20"/>
          <w:lang w:val="sl-SI"/>
        </w:rPr>
        <w:t xml:space="preserve">po tem zakonu </w:t>
      </w:r>
      <w:r w:rsidR="007858B1">
        <w:rPr>
          <w:rFonts w:ascii="Arial" w:hAnsi="Arial" w:cs="Arial"/>
          <w:sz w:val="20"/>
          <w:szCs w:val="20"/>
          <w:lang w:val="sl-SI"/>
        </w:rPr>
        <w:t xml:space="preserve">konča ali </w:t>
      </w:r>
      <w:r w:rsidRPr="00E54036">
        <w:rPr>
          <w:rFonts w:ascii="Arial" w:hAnsi="Arial" w:cs="Arial"/>
          <w:sz w:val="20"/>
          <w:szCs w:val="20"/>
          <w:lang w:val="sl-SI"/>
        </w:rPr>
        <w:t>prekine</w:t>
      </w:r>
      <w:r w:rsidR="00BB40F5">
        <w:rPr>
          <w:rFonts w:ascii="Arial" w:hAnsi="Arial" w:cs="Arial"/>
          <w:sz w:val="20"/>
          <w:szCs w:val="20"/>
          <w:lang w:val="sl-SI"/>
        </w:rPr>
        <w:t xml:space="preserve"> v primeru</w:t>
      </w:r>
      <w:r w:rsidRPr="00E54036">
        <w:rPr>
          <w:rFonts w:ascii="Arial" w:hAnsi="Arial" w:cs="Arial"/>
          <w:sz w:val="20"/>
          <w:szCs w:val="20"/>
          <w:lang w:val="sl-SI"/>
        </w:rPr>
        <w:t xml:space="preserve">, </w:t>
      </w:r>
      <w:r w:rsidR="00BB40F5">
        <w:rPr>
          <w:rFonts w:ascii="Arial" w:hAnsi="Arial" w:cs="Arial"/>
          <w:sz w:val="20"/>
          <w:szCs w:val="20"/>
          <w:lang w:val="sl-SI"/>
        </w:rPr>
        <w:t xml:space="preserve">ko se osebo </w:t>
      </w:r>
      <w:r w:rsidR="00863E59" w:rsidRPr="00E54036">
        <w:rPr>
          <w:rFonts w:ascii="Arial" w:hAnsi="Arial" w:cs="Arial"/>
          <w:sz w:val="20"/>
          <w:szCs w:val="20"/>
          <w:lang w:val="sl-SI"/>
        </w:rPr>
        <w:t xml:space="preserve">zadrži </w:t>
      </w:r>
      <w:r w:rsidR="00BB40F5">
        <w:rPr>
          <w:rFonts w:ascii="Arial" w:hAnsi="Arial" w:cs="Arial"/>
          <w:sz w:val="20"/>
          <w:szCs w:val="20"/>
          <w:lang w:val="sl-SI"/>
        </w:rPr>
        <w:t>na podlagi zakona</w:t>
      </w:r>
      <w:r w:rsidR="00863E59" w:rsidRPr="00E54036">
        <w:rPr>
          <w:rFonts w:ascii="Arial" w:hAnsi="Arial" w:cs="Arial"/>
          <w:sz w:val="20"/>
          <w:szCs w:val="20"/>
          <w:lang w:val="sl-SI"/>
        </w:rPr>
        <w:t>, ki ureja kazenski postopek</w:t>
      </w:r>
      <w:r w:rsidR="00E20F6D" w:rsidRPr="00E54036">
        <w:rPr>
          <w:rFonts w:ascii="Arial" w:hAnsi="Arial"/>
          <w:sz w:val="20"/>
          <w:szCs w:val="20"/>
          <w:lang w:val="sl-SI"/>
        </w:rPr>
        <w:t>;</w:t>
      </w:r>
    </w:p>
    <w:p w14:paraId="38AEDD4E" w14:textId="77777777" w:rsidR="009B541A" w:rsidRPr="00E54036" w:rsidRDefault="009B541A" w:rsidP="008B79A1">
      <w:pPr>
        <w:pStyle w:val="Odstavekseznama"/>
        <w:numPr>
          <w:ilvl w:val="0"/>
          <w:numId w:val="58"/>
        </w:numPr>
        <w:suppressAutoHyphens/>
        <w:overflowPunct w:val="0"/>
        <w:autoSpaceDE w:val="0"/>
        <w:autoSpaceDN w:val="0"/>
        <w:adjustRightInd w:val="0"/>
        <w:spacing w:line="260" w:lineRule="exact"/>
        <w:contextualSpacing/>
        <w:jc w:val="both"/>
        <w:textAlignment w:val="baseline"/>
        <w:outlineLvl w:val="3"/>
        <w:rPr>
          <w:rFonts w:ascii="Arial" w:hAnsi="Arial"/>
          <w:sz w:val="20"/>
          <w:szCs w:val="20"/>
          <w:lang w:val="sl-SI"/>
        </w:rPr>
      </w:pPr>
      <w:r w:rsidRPr="00E54036">
        <w:rPr>
          <w:rFonts w:ascii="Arial" w:hAnsi="Arial"/>
          <w:sz w:val="20"/>
          <w:szCs w:val="20"/>
          <w:lang w:val="sl-SI"/>
        </w:rPr>
        <w:t xml:space="preserve">s spremembo </w:t>
      </w:r>
      <w:r w:rsidR="00DF69A2" w:rsidRPr="00E54036">
        <w:rPr>
          <w:rFonts w:ascii="Arial" w:hAnsi="Arial"/>
          <w:sz w:val="20"/>
          <w:szCs w:val="20"/>
          <w:lang w:val="sl-SI"/>
        </w:rPr>
        <w:t>35</w:t>
      </w:r>
      <w:r w:rsidRPr="00E54036">
        <w:rPr>
          <w:rFonts w:ascii="Arial" w:hAnsi="Arial"/>
          <w:sz w:val="20"/>
          <w:szCs w:val="20"/>
          <w:lang w:val="sl-SI"/>
        </w:rPr>
        <w:t>. člena se določa uporaba pooblastila zadržanje osebe tudi v okviru izvajanja izravnalnih ukrepov;</w:t>
      </w:r>
    </w:p>
    <w:p w14:paraId="7D05680A" w14:textId="77777777" w:rsidR="00392C16" w:rsidRPr="00E54036" w:rsidRDefault="00392C16" w:rsidP="00392C16">
      <w:pPr>
        <w:pStyle w:val="Odstavekseznama"/>
        <w:numPr>
          <w:ilvl w:val="0"/>
          <w:numId w:val="58"/>
        </w:numPr>
        <w:suppressAutoHyphens/>
        <w:overflowPunct w:val="0"/>
        <w:autoSpaceDE w:val="0"/>
        <w:autoSpaceDN w:val="0"/>
        <w:adjustRightInd w:val="0"/>
        <w:spacing w:line="260" w:lineRule="exact"/>
        <w:contextualSpacing/>
        <w:jc w:val="both"/>
        <w:textAlignment w:val="baseline"/>
        <w:outlineLvl w:val="3"/>
        <w:rPr>
          <w:rFonts w:ascii="Arial" w:hAnsi="Arial" w:cs="Arial"/>
          <w:sz w:val="20"/>
          <w:szCs w:val="20"/>
          <w:lang w:val="sl-SI"/>
        </w:rPr>
      </w:pPr>
      <w:r>
        <w:rPr>
          <w:rFonts w:ascii="Arial" w:hAnsi="Arial"/>
          <w:sz w:val="20"/>
          <w:szCs w:val="20"/>
          <w:lang w:val="sl-SI"/>
        </w:rPr>
        <w:lastRenderedPageBreak/>
        <w:t>z novim 36.a členom se določajo</w:t>
      </w:r>
      <w:r w:rsidRPr="00E54036">
        <w:rPr>
          <w:rFonts w:ascii="Arial" w:hAnsi="Arial"/>
          <w:sz w:val="20"/>
          <w:szCs w:val="20"/>
          <w:lang w:val="sl-SI"/>
        </w:rPr>
        <w:t xml:space="preserve"> kriteriji za izračun višine finančnega nadomestila, ki pripada občinam </w:t>
      </w:r>
      <w:r>
        <w:rPr>
          <w:rFonts w:ascii="Arial" w:hAnsi="Arial"/>
          <w:sz w:val="20"/>
          <w:szCs w:val="20"/>
          <w:lang w:val="sl-SI"/>
        </w:rPr>
        <w:t>zaradi</w:t>
      </w:r>
      <w:r w:rsidRPr="00E54036">
        <w:rPr>
          <w:rFonts w:ascii="Arial" w:hAnsi="Arial"/>
          <w:sz w:val="20"/>
          <w:szCs w:val="20"/>
          <w:lang w:val="sl-SI"/>
        </w:rPr>
        <w:t xml:space="preserve"> vzpostavit</w:t>
      </w:r>
      <w:r>
        <w:rPr>
          <w:rFonts w:ascii="Arial" w:hAnsi="Arial"/>
          <w:sz w:val="20"/>
          <w:szCs w:val="20"/>
          <w:lang w:val="sl-SI"/>
        </w:rPr>
        <w:t>ve</w:t>
      </w:r>
      <w:r w:rsidRPr="00E54036">
        <w:rPr>
          <w:rFonts w:ascii="Arial" w:hAnsi="Arial"/>
          <w:sz w:val="20"/>
          <w:szCs w:val="20"/>
          <w:lang w:val="sl-SI"/>
        </w:rPr>
        <w:t xml:space="preserve"> </w:t>
      </w:r>
      <w:r>
        <w:rPr>
          <w:rFonts w:ascii="Arial" w:hAnsi="Arial"/>
          <w:sz w:val="20"/>
          <w:szCs w:val="20"/>
          <w:lang w:val="sl-SI"/>
        </w:rPr>
        <w:t xml:space="preserve">začasnega </w:t>
      </w:r>
      <w:r w:rsidRPr="00E54036">
        <w:rPr>
          <w:rFonts w:ascii="Arial" w:hAnsi="Arial"/>
          <w:sz w:val="20"/>
          <w:szCs w:val="20"/>
          <w:lang w:val="sl-SI"/>
        </w:rPr>
        <w:t>ponovnega nadzor</w:t>
      </w:r>
      <w:r>
        <w:rPr>
          <w:rFonts w:ascii="Arial" w:hAnsi="Arial"/>
          <w:sz w:val="20"/>
          <w:szCs w:val="20"/>
          <w:lang w:val="sl-SI"/>
        </w:rPr>
        <w:t xml:space="preserve">a na notranjih mejah. Ta sprememba </w:t>
      </w:r>
      <w:r w:rsidRPr="00E54036">
        <w:rPr>
          <w:rFonts w:ascii="Arial" w:hAnsi="Arial"/>
          <w:sz w:val="20"/>
          <w:szCs w:val="20"/>
          <w:lang w:val="sl-SI"/>
        </w:rPr>
        <w:t>vsebinsko nadgrajuje institut finančnega nadomestila občinam</w:t>
      </w:r>
      <w:r>
        <w:rPr>
          <w:rFonts w:ascii="Arial" w:hAnsi="Arial"/>
          <w:sz w:val="20"/>
          <w:szCs w:val="20"/>
          <w:lang w:val="sl-SI"/>
        </w:rPr>
        <w:t>, ki se uvaja zaradi</w:t>
      </w:r>
      <w:r w:rsidRPr="00E54036">
        <w:rPr>
          <w:rFonts w:ascii="Arial" w:hAnsi="Arial"/>
          <w:sz w:val="20"/>
          <w:szCs w:val="20"/>
          <w:lang w:val="sl-SI"/>
        </w:rPr>
        <w:t xml:space="preserve"> začasnega ponovnega nadzora na notranjih mejah</w:t>
      </w:r>
      <w:r>
        <w:rPr>
          <w:rFonts w:ascii="Arial" w:hAnsi="Arial"/>
          <w:sz w:val="20"/>
          <w:szCs w:val="20"/>
          <w:lang w:val="sl-SI"/>
        </w:rPr>
        <w:t>,</w:t>
      </w:r>
      <w:r w:rsidRPr="00E54036">
        <w:rPr>
          <w:rFonts w:ascii="Arial" w:hAnsi="Arial"/>
          <w:sz w:val="20"/>
          <w:szCs w:val="20"/>
          <w:lang w:val="sl-SI"/>
        </w:rPr>
        <w:t xml:space="preserve"> katerega posledica </w:t>
      </w:r>
      <w:r>
        <w:rPr>
          <w:rFonts w:ascii="Arial" w:hAnsi="Arial" w:cs="Arial"/>
          <w:sz w:val="20"/>
          <w:szCs w:val="20"/>
          <w:lang w:val="sl-SI"/>
        </w:rPr>
        <w:t xml:space="preserve">je </w:t>
      </w:r>
      <w:r w:rsidRPr="00E54036">
        <w:rPr>
          <w:rFonts w:ascii="Arial" w:hAnsi="Arial" w:cs="Arial"/>
          <w:sz w:val="20"/>
          <w:szCs w:val="20"/>
          <w:lang w:val="sl-SI"/>
        </w:rPr>
        <w:t>intenzivnejše izvajanje dejavnosti in ukrepov po tem zakonu in Zakoniku o schengenskih mejah ter povečana priso</w:t>
      </w:r>
      <w:r>
        <w:rPr>
          <w:rFonts w:ascii="Arial" w:hAnsi="Arial" w:cs="Arial"/>
          <w:sz w:val="20"/>
          <w:szCs w:val="20"/>
          <w:lang w:val="sl-SI"/>
        </w:rPr>
        <w:t>tnost policije na območju občin</w:t>
      </w:r>
      <w:r w:rsidRPr="00E54036">
        <w:rPr>
          <w:rFonts w:ascii="Arial" w:hAnsi="Arial" w:cs="Arial"/>
          <w:sz w:val="20"/>
          <w:szCs w:val="20"/>
          <w:lang w:val="sl-SI"/>
        </w:rPr>
        <w:t xml:space="preserve"> ob državni meji</w:t>
      </w:r>
      <w:r>
        <w:rPr>
          <w:rFonts w:ascii="Arial" w:hAnsi="Arial" w:cs="Arial"/>
          <w:sz w:val="20"/>
          <w:szCs w:val="20"/>
          <w:lang w:val="sl-SI"/>
        </w:rPr>
        <w:t>, kjer je bil tak nadzor vzpostavljen</w:t>
      </w:r>
      <w:r w:rsidRPr="00E54036">
        <w:rPr>
          <w:rFonts w:ascii="Arial" w:hAnsi="Arial" w:cs="Arial"/>
          <w:sz w:val="20"/>
          <w:szCs w:val="20"/>
          <w:lang w:val="sl-SI"/>
        </w:rPr>
        <w:t>;</w:t>
      </w:r>
      <w:r>
        <w:rPr>
          <w:rFonts w:ascii="Arial" w:hAnsi="Arial" w:cs="Arial"/>
          <w:sz w:val="20"/>
          <w:szCs w:val="20"/>
          <w:lang w:val="sl-SI"/>
        </w:rPr>
        <w:t xml:space="preserve"> </w:t>
      </w:r>
    </w:p>
    <w:p w14:paraId="276CD952" w14:textId="77777777" w:rsidR="009B541A" w:rsidRPr="00E54036" w:rsidRDefault="009B541A" w:rsidP="008B79A1">
      <w:pPr>
        <w:pStyle w:val="Odstavekseznama"/>
        <w:numPr>
          <w:ilvl w:val="0"/>
          <w:numId w:val="58"/>
        </w:numPr>
        <w:suppressAutoHyphens/>
        <w:overflowPunct w:val="0"/>
        <w:autoSpaceDE w:val="0"/>
        <w:autoSpaceDN w:val="0"/>
        <w:adjustRightInd w:val="0"/>
        <w:spacing w:line="260" w:lineRule="exact"/>
        <w:contextualSpacing/>
        <w:jc w:val="both"/>
        <w:textAlignment w:val="baseline"/>
        <w:outlineLvl w:val="3"/>
        <w:rPr>
          <w:rFonts w:ascii="Arial" w:hAnsi="Arial" w:cs="Arial"/>
          <w:sz w:val="20"/>
          <w:szCs w:val="20"/>
          <w:lang w:val="sl-SI"/>
        </w:rPr>
      </w:pPr>
      <w:r w:rsidRPr="00E54036">
        <w:rPr>
          <w:rFonts w:ascii="Arial" w:hAnsi="Arial" w:cs="Arial"/>
          <w:sz w:val="20"/>
          <w:szCs w:val="20"/>
          <w:lang w:val="sl-SI"/>
        </w:rPr>
        <w:t>s predlaganimi spremembami 10.,19., 23. in 44. člena se jasneje razmejuje</w:t>
      </w:r>
      <w:r w:rsidR="009E37AE">
        <w:rPr>
          <w:rFonts w:ascii="Arial" w:hAnsi="Arial" w:cs="Arial"/>
          <w:sz w:val="20"/>
          <w:szCs w:val="20"/>
          <w:lang w:val="sl-SI"/>
        </w:rPr>
        <w:t>jo</w:t>
      </w:r>
      <w:r w:rsidRPr="00E54036">
        <w:rPr>
          <w:rFonts w:ascii="Arial" w:hAnsi="Arial" w:cs="Arial"/>
          <w:sz w:val="20"/>
          <w:szCs w:val="20"/>
          <w:lang w:val="sl-SI"/>
        </w:rPr>
        <w:t xml:space="preserve"> pristojnosti med Ministrstvom za infrastrukturo</w:t>
      </w:r>
      <w:r w:rsidR="00E54036" w:rsidRPr="00E54036">
        <w:rPr>
          <w:rFonts w:ascii="Arial" w:hAnsi="Arial" w:cs="Arial"/>
          <w:iCs/>
          <w:sz w:val="20"/>
          <w:szCs w:val="20"/>
          <w:lang w:val="sl-SI"/>
        </w:rPr>
        <w:t xml:space="preserve"> Republike Slovenije</w:t>
      </w:r>
      <w:r w:rsidRPr="00E54036">
        <w:rPr>
          <w:rFonts w:ascii="Arial" w:hAnsi="Arial" w:cs="Arial"/>
          <w:sz w:val="20"/>
          <w:szCs w:val="20"/>
          <w:lang w:val="sl-SI"/>
        </w:rPr>
        <w:t xml:space="preserve"> </w:t>
      </w:r>
      <w:r w:rsidR="009E37AE">
        <w:rPr>
          <w:rFonts w:ascii="Arial" w:hAnsi="Arial" w:cs="Arial"/>
          <w:sz w:val="20"/>
          <w:szCs w:val="20"/>
          <w:lang w:val="sl-SI"/>
        </w:rPr>
        <w:t>in</w:t>
      </w:r>
      <w:r w:rsidR="009E37AE" w:rsidRPr="00E54036">
        <w:rPr>
          <w:rFonts w:ascii="Arial" w:hAnsi="Arial" w:cs="Arial"/>
          <w:sz w:val="20"/>
          <w:szCs w:val="20"/>
          <w:lang w:val="sl-SI"/>
        </w:rPr>
        <w:t xml:space="preserve"> </w:t>
      </w:r>
      <w:r w:rsidRPr="00E54036">
        <w:rPr>
          <w:rFonts w:ascii="Arial" w:hAnsi="Arial" w:cs="Arial"/>
          <w:sz w:val="20"/>
          <w:szCs w:val="20"/>
          <w:lang w:val="sl-SI"/>
        </w:rPr>
        <w:t>Ministrstvom za okolje, podnebje in energijo</w:t>
      </w:r>
      <w:r w:rsidR="00E54036" w:rsidRPr="00E54036">
        <w:rPr>
          <w:rFonts w:ascii="Arial" w:hAnsi="Arial" w:cs="Arial"/>
          <w:iCs/>
          <w:sz w:val="20"/>
          <w:szCs w:val="20"/>
          <w:lang w:val="sl-SI"/>
        </w:rPr>
        <w:t xml:space="preserve"> Republike Slovenije</w:t>
      </w:r>
      <w:r w:rsidRPr="00E54036">
        <w:rPr>
          <w:rFonts w:ascii="Arial" w:hAnsi="Arial" w:cs="Arial"/>
          <w:sz w:val="20"/>
          <w:szCs w:val="20"/>
          <w:lang w:val="sl-SI"/>
        </w:rPr>
        <w:t xml:space="preserve"> na področju prometa v zvezi s pristojnostmi po določbah ZNDM-2.</w:t>
      </w:r>
    </w:p>
    <w:p w14:paraId="15D9EC6B" w14:textId="77777777" w:rsidR="00241987" w:rsidRPr="00E54036" w:rsidRDefault="00241987" w:rsidP="009B541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p>
    <w:p w14:paraId="644F7F3D" w14:textId="77777777" w:rsidR="00241987" w:rsidRPr="00E54036" w:rsidRDefault="00241987" w:rsidP="009B541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p>
    <w:p w14:paraId="58D1341B" w14:textId="77777777" w:rsidR="009B541A" w:rsidRDefault="00090F8D" w:rsidP="00090F8D">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r w:rsidRPr="00090F8D">
        <w:t xml:space="preserve"> </w:t>
      </w:r>
      <w:r w:rsidRPr="00090F8D">
        <w:rPr>
          <w:rFonts w:ascii="Arial" w:eastAsia="Times New Roman" w:hAnsi="Arial"/>
          <w:b/>
          <w:sz w:val="20"/>
          <w:szCs w:val="20"/>
        </w:rPr>
        <w:t>b) Normativna usklajenost predloga zakona:</w:t>
      </w:r>
    </w:p>
    <w:p w14:paraId="6CC8CDB1" w14:textId="77777777" w:rsidR="00090F8D" w:rsidRPr="00E54036" w:rsidRDefault="00090F8D" w:rsidP="00090F8D">
      <w:pPr>
        <w:suppressAutoHyphens/>
        <w:overflowPunct w:val="0"/>
        <w:autoSpaceDE w:val="0"/>
        <w:autoSpaceDN w:val="0"/>
        <w:adjustRightInd w:val="0"/>
        <w:spacing w:after="0" w:line="276" w:lineRule="auto"/>
        <w:textAlignment w:val="baseline"/>
        <w:outlineLvl w:val="3"/>
        <w:rPr>
          <w:rFonts w:ascii="Arial" w:eastAsia="Times New Roman" w:hAnsi="Arial"/>
          <w:sz w:val="20"/>
          <w:szCs w:val="24"/>
        </w:rPr>
      </w:pPr>
    </w:p>
    <w:p w14:paraId="6E87EFFE" w14:textId="77777777" w:rsidR="009B541A" w:rsidRPr="00E54036" w:rsidRDefault="009B541A" w:rsidP="009B541A">
      <w:pPr>
        <w:spacing w:after="0" w:line="260" w:lineRule="exact"/>
        <w:jc w:val="both"/>
        <w:rPr>
          <w:rFonts w:ascii="Arial" w:eastAsia="Times New Roman" w:hAnsi="Arial"/>
          <w:sz w:val="20"/>
          <w:szCs w:val="20"/>
        </w:rPr>
      </w:pPr>
      <w:r w:rsidRPr="00E54036">
        <w:rPr>
          <w:rFonts w:ascii="Arial" w:eastAsia="Times New Roman" w:hAnsi="Arial"/>
          <w:sz w:val="20"/>
          <w:szCs w:val="20"/>
        </w:rPr>
        <w:t xml:space="preserve">Predlog zakona je usklajen z veljavnim pravnim redom, splošno veljavnimi načeli mednarodnega prava in mednarodnimi pogodbami, ki zavezujejo Republiko Slovenijo. </w:t>
      </w:r>
    </w:p>
    <w:p w14:paraId="700EC44E" w14:textId="77777777" w:rsidR="00AC598F" w:rsidRPr="00E54036" w:rsidRDefault="00AC598F" w:rsidP="009B541A">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p>
    <w:p w14:paraId="018DC6DF" w14:textId="77777777" w:rsidR="00090F8D" w:rsidRDefault="00090F8D" w:rsidP="00090F8D">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r w:rsidRPr="00090F8D">
        <w:t xml:space="preserve"> </w:t>
      </w:r>
      <w:r w:rsidRPr="00090F8D">
        <w:rPr>
          <w:rFonts w:ascii="Arial" w:eastAsia="Times New Roman" w:hAnsi="Arial"/>
          <w:b/>
          <w:sz w:val="20"/>
          <w:szCs w:val="20"/>
        </w:rPr>
        <w:t>c) Usklajenost predloga zakona:</w:t>
      </w:r>
    </w:p>
    <w:p w14:paraId="37130718" w14:textId="77777777" w:rsidR="00090F8D" w:rsidRDefault="00090F8D" w:rsidP="00090F8D">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p>
    <w:p w14:paraId="7003F264" w14:textId="77777777" w:rsidR="009B541A" w:rsidRPr="007B238B" w:rsidRDefault="007B238B" w:rsidP="009B541A">
      <w:pPr>
        <w:spacing w:after="0" w:line="260" w:lineRule="exact"/>
        <w:jc w:val="both"/>
        <w:rPr>
          <w:rFonts w:ascii="Arial" w:eastAsia="Times New Roman" w:hAnsi="Arial"/>
          <w:sz w:val="20"/>
          <w:szCs w:val="20"/>
        </w:rPr>
      </w:pPr>
      <w:r w:rsidRPr="007B238B">
        <w:rPr>
          <w:rFonts w:ascii="Arial" w:eastAsia="Times New Roman" w:hAnsi="Arial"/>
          <w:sz w:val="20"/>
          <w:szCs w:val="20"/>
        </w:rPr>
        <w:t>Usklajenost predloga zakona (pripombe strokovne javnosti in opredelitve predlagatelja) je podrobneje prikazana v 7. točki uvodne obrazložitve predloga zakona.</w:t>
      </w:r>
    </w:p>
    <w:p w14:paraId="6276E75A" w14:textId="77777777" w:rsidR="009B541A" w:rsidRPr="00E54036" w:rsidRDefault="009B541A" w:rsidP="009B541A">
      <w:pPr>
        <w:spacing w:after="0" w:line="260" w:lineRule="exact"/>
        <w:jc w:val="both"/>
        <w:rPr>
          <w:rFonts w:ascii="Arial" w:eastAsia="Times New Roman" w:hAnsi="Arial"/>
          <w:i/>
          <w:sz w:val="20"/>
          <w:szCs w:val="20"/>
        </w:rPr>
      </w:pPr>
    </w:p>
    <w:p w14:paraId="06965FCF" w14:textId="77777777" w:rsidR="009B541A" w:rsidRPr="00E54036" w:rsidRDefault="009B541A" w:rsidP="009B541A">
      <w:pPr>
        <w:suppressAutoHyphens/>
        <w:overflowPunct w:val="0"/>
        <w:autoSpaceDE w:val="0"/>
        <w:autoSpaceDN w:val="0"/>
        <w:adjustRightInd w:val="0"/>
        <w:spacing w:after="0" w:line="240" w:lineRule="exact"/>
        <w:jc w:val="both"/>
        <w:textAlignment w:val="baseline"/>
        <w:outlineLvl w:val="3"/>
        <w:rPr>
          <w:rFonts w:ascii="Arial" w:eastAsia="Times New Roman" w:hAnsi="Arial"/>
          <w:b/>
          <w:sz w:val="20"/>
          <w:szCs w:val="20"/>
        </w:rPr>
      </w:pPr>
      <w:r w:rsidRPr="00E54036">
        <w:rPr>
          <w:rFonts w:ascii="Arial" w:eastAsia="Times New Roman" w:hAnsi="Arial"/>
          <w:b/>
          <w:sz w:val="20"/>
          <w:szCs w:val="20"/>
        </w:rPr>
        <w:t>3 OCENA FINANČNIH POSLEDIC PREDLOGA ZAKONA ZA DRŽAVNI PRORAČUN IN DRUGA JAVNA FINANČNA SREDSTVA</w:t>
      </w:r>
    </w:p>
    <w:p w14:paraId="51E64231" w14:textId="77777777" w:rsidR="009B541A" w:rsidRPr="00E54036" w:rsidRDefault="009B541A" w:rsidP="009B541A">
      <w:pPr>
        <w:suppressAutoHyphens/>
        <w:overflowPunct w:val="0"/>
        <w:autoSpaceDE w:val="0"/>
        <w:autoSpaceDN w:val="0"/>
        <w:adjustRightInd w:val="0"/>
        <w:spacing w:after="0" w:line="276" w:lineRule="auto"/>
        <w:jc w:val="both"/>
        <w:textAlignment w:val="baseline"/>
        <w:outlineLvl w:val="3"/>
        <w:rPr>
          <w:rFonts w:ascii="Arial" w:eastAsia="Times New Roman" w:hAnsi="Arial"/>
          <w:b/>
          <w:sz w:val="20"/>
          <w:szCs w:val="20"/>
        </w:rPr>
      </w:pPr>
    </w:p>
    <w:p w14:paraId="09864246" w14:textId="77777777" w:rsidR="00BC5BAE" w:rsidRPr="00E54036" w:rsidRDefault="009B541A" w:rsidP="009B541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r w:rsidRPr="00E54036">
        <w:rPr>
          <w:rFonts w:ascii="Arial" w:eastAsia="Times New Roman" w:hAnsi="Arial"/>
          <w:sz w:val="20"/>
          <w:szCs w:val="20"/>
        </w:rPr>
        <w:t>Predlagane spremembe in dopolnitve zakona, ki se nanašajo na ureditev stratešk</w:t>
      </w:r>
      <w:r w:rsidR="00E06CCF" w:rsidRPr="00E54036">
        <w:rPr>
          <w:rFonts w:ascii="Arial" w:eastAsia="Times New Roman" w:hAnsi="Arial"/>
          <w:sz w:val="20"/>
          <w:szCs w:val="20"/>
        </w:rPr>
        <w:t>ih</w:t>
      </w:r>
      <w:r w:rsidRPr="00E54036">
        <w:rPr>
          <w:rFonts w:ascii="Arial" w:eastAsia="Times New Roman" w:hAnsi="Arial"/>
          <w:sz w:val="20"/>
          <w:szCs w:val="20"/>
        </w:rPr>
        <w:t xml:space="preserve"> mejn</w:t>
      </w:r>
      <w:r w:rsidR="00E06CCF" w:rsidRPr="00E54036">
        <w:rPr>
          <w:rFonts w:ascii="Arial" w:eastAsia="Times New Roman" w:hAnsi="Arial"/>
          <w:sz w:val="20"/>
          <w:szCs w:val="20"/>
        </w:rPr>
        <w:t>ih</w:t>
      </w:r>
      <w:r w:rsidRPr="00E54036">
        <w:rPr>
          <w:rFonts w:ascii="Arial" w:eastAsia="Times New Roman" w:hAnsi="Arial"/>
          <w:sz w:val="20"/>
          <w:szCs w:val="20"/>
        </w:rPr>
        <w:t xml:space="preserve"> </w:t>
      </w:r>
      <w:r w:rsidR="00E06CCF" w:rsidRPr="00E54036">
        <w:rPr>
          <w:rFonts w:ascii="Arial" w:eastAsia="Times New Roman" w:hAnsi="Arial"/>
          <w:sz w:val="20"/>
          <w:szCs w:val="20"/>
        </w:rPr>
        <w:t>območij</w:t>
      </w:r>
      <w:r w:rsidRPr="00E54036">
        <w:rPr>
          <w:rFonts w:ascii="Arial" w:eastAsia="Times New Roman" w:hAnsi="Arial"/>
          <w:sz w:val="20"/>
          <w:szCs w:val="20"/>
        </w:rPr>
        <w:t xml:space="preserve"> in na prenos še </w:t>
      </w:r>
      <w:r w:rsidR="007C6AE2">
        <w:rPr>
          <w:rFonts w:ascii="Arial" w:eastAsia="Times New Roman" w:hAnsi="Arial"/>
          <w:sz w:val="20"/>
          <w:szCs w:val="20"/>
        </w:rPr>
        <w:t>veljavn</w:t>
      </w:r>
      <w:r w:rsidR="007C6AE2" w:rsidRPr="00E54036">
        <w:rPr>
          <w:rFonts w:ascii="Arial" w:eastAsia="Times New Roman" w:hAnsi="Arial"/>
          <w:sz w:val="20"/>
          <w:szCs w:val="20"/>
        </w:rPr>
        <w:t xml:space="preserve">ih </w:t>
      </w:r>
      <w:r w:rsidRPr="00E54036">
        <w:rPr>
          <w:rFonts w:ascii="Arial" w:eastAsia="Times New Roman" w:hAnsi="Arial"/>
          <w:sz w:val="20"/>
          <w:szCs w:val="20"/>
        </w:rPr>
        <w:t>vsebin iz ZDVGOMP</w:t>
      </w:r>
      <w:r w:rsidR="007C6AE2">
        <w:rPr>
          <w:rFonts w:ascii="Arial" w:eastAsia="Times New Roman" w:hAnsi="Arial"/>
          <w:sz w:val="20"/>
          <w:szCs w:val="20"/>
        </w:rPr>
        <w:t>,</w:t>
      </w:r>
      <w:r w:rsidRPr="00E54036">
        <w:rPr>
          <w:rFonts w:ascii="Arial" w:eastAsia="Times New Roman" w:hAnsi="Arial"/>
          <w:sz w:val="20"/>
          <w:szCs w:val="20"/>
        </w:rPr>
        <w:t xml:space="preserve"> nimajo neposrednih finančnih posledic za državni proračun, saj so stroški upravljanja, vzdrževanja in obratovanja mejnih prehodov posledica prevzema upravljanj</w:t>
      </w:r>
      <w:r w:rsidR="007C6AE2">
        <w:rPr>
          <w:rFonts w:ascii="Arial" w:eastAsia="Times New Roman" w:hAnsi="Arial"/>
          <w:sz w:val="20"/>
          <w:szCs w:val="20"/>
        </w:rPr>
        <w:t>a</w:t>
      </w:r>
      <w:r w:rsidRPr="00E54036">
        <w:rPr>
          <w:rFonts w:ascii="Arial" w:eastAsia="Times New Roman" w:hAnsi="Arial"/>
          <w:sz w:val="20"/>
          <w:szCs w:val="20"/>
        </w:rPr>
        <w:t xml:space="preserve"> mejnih prehodov na podlagi določb </w:t>
      </w:r>
      <w:r w:rsidRPr="00E54036">
        <w:rPr>
          <w:rFonts w:ascii="Arial" w:hAnsi="Arial" w:cs="Arial"/>
          <w:sz w:val="20"/>
          <w:szCs w:val="20"/>
        </w:rPr>
        <w:t>ZDU-1K, ko je 1. januarja 2022 Ministrstvo za notranje zadeve</w:t>
      </w:r>
      <w:r w:rsidR="00E54036" w:rsidRPr="00E54036">
        <w:rPr>
          <w:rFonts w:ascii="Arial" w:eastAsia="Times New Roman" w:hAnsi="Arial" w:cs="Arial"/>
          <w:iCs/>
          <w:sz w:val="20"/>
          <w:szCs w:val="20"/>
          <w:lang w:eastAsia="sl-SI"/>
        </w:rPr>
        <w:t xml:space="preserve"> Republike Slovenije</w:t>
      </w:r>
      <w:r w:rsidRPr="00E54036">
        <w:rPr>
          <w:rFonts w:ascii="Arial" w:hAnsi="Arial" w:cs="Arial"/>
          <w:sz w:val="20"/>
          <w:szCs w:val="20"/>
        </w:rPr>
        <w:t xml:space="preserve"> postalo upravljavec nepremičnin na območju mejnih prehodov. </w:t>
      </w:r>
    </w:p>
    <w:p w14:paraId="7EA91D31" w14:textId="77777777" w:rsidR="00BA3E2A" w:rsidRPr="00E54036" w:rsidRDefault="00BA3E2A" w:rsidP="00BA3E2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p>
    <w:p w14:paraId="38D1CF9F" w14:textId="77777777" w:rsidR="00BA3E2A" w:rsidRPr="00E54036" w:rsidRDefault="00226DEE" w:rsidP="00BA3E2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r>
        <w:rPr>
          <w:rFonts w:ascii="Arial" w:hAnsi="Arial" w:cs="Arial"/>
          <w:sz w:val="20"/>
          <w:szCs w:val="20"/>
        </w:rPr>
        <w:t>Z novim 36.a členom</w:t>
      </w:r>
      <w:r w:rsidR="00BA3E2A" w:rsidRPr="00E54036">
        <w:rPr>
          <w:rFonts w:ascii="Arial" w:hAnsi="Arial" w:cs="Arial"/>
          <w:sz w:val="20"/>
          <w:szCs w:val="20"/>
        </w:rPr>
        <w:t xml:space="preserve"> zakona bo občinam namenjeno finančno </w:t>
      </w:r>
      <w:r w:rsidR="00970DE4" w:rsidRPr="00E54036">
        <w:rPr>
          <w:rFonts w:ascii="Arial" w:hAnsi="Arial" w:cs="Arial"/>
          <w:sz w:val="20"/>
          <w:szCs w:val="20"/>
        </w:rPr>
        <w:t>nadomestilo</w:t>
      </w:r>
      <w:r w:rsidR="00BA3E2A" w:rsidRPr="00E54036">
        <w:rPr>
          <w:rFonts w:ascii="Arial" w:hAnsi="Arial" w:cs="Arial"/>
          <w:sz w:val="20"/>
          <w:szCs w:val="20"/>
        </w:rPr>
        <w:t xml:space="preserve"> zaradi uvedbe začasnega ponovnega nadzora na notranjih mejah. Do </w:t>
      </w:r>
      <w:r w:rsidR="00E54036">
        <w:rPr>
          <w:rFonts w:ascii="Arial" w:hAnsi="Arial" w:cs="Arial"/>
          <w:sz w:val="20"/>
          <w:szCs w:val="20"/>
        </w:rPr>
        <w:t>z</w:t>
      </w:r>
      <w:r w:rsidR="00E54036" w:rsidRPr="00E54036">
        <w:rPr>
          <w:rFonts w:ascii="Arial" w:hAnsi="Arial" w:cs="Arial"/>
          <w:sz w:val="20"/>
          <w:szCs w:val="20"/>
        </w:rPr>
        <w:t xml:space="preserve">daj </w:t>
      </w:r>
      <w:r w:rsidR="00852233">
        <w:rPr>
          <w:rFonts w:ascii="Arial" w:hAnsi="Arial" w:cs="Arial"/>
          <w:sz w:val="20"/>
          <w:szCs w:val="20"/>
        </w:rPr>
        <w:t xml:space="preserve">je </w:t>
      </w:r>
      <w:r w:rsidR="00BA3E2A" w:rsidRPr="00E54036">
        <w:rPr>
          <w:rFonts w:ascii="Arial" w:hAnsi="Arial" w:cs="Arial"/>
          <w:sz w:val="20"/>
          <w:szCs w:val="20"/>
        </w:rPr>
        <w:t>bil</w:t>
      </w:r>
      <w:r w:rsidR="00852233">
        <w:rPr>
          <w:rFonts w:ascii="Arial" w:hAnsi="Arial" w:cs="Arial"/>
          <w:sz w:val="20"/>
          <w:szCs w:val="20"/>
        </w:rPr>
        <w:t>o</w:t>
      </w:r>
      <w:r w:rsidR="00BA3E2A" w:rsidRPr="00E54036">
        <w:rPr>
          <w:rFonts w:ascii="Arial" w:hAnsi="Arial" w:cs="Arial"/>
          <w:sz w:val="20"/>
          <w:szCs w:val="20"/>
        </w:rPr>
        <w:t xml:space="preserve"> za </w:t>
      </w:r>
      <w:r w:rsidR="004C02BE" w:rsidRPr="00E54036">
        <w:rPr>
          <w:rFonts w:ascii="Arial" w:hAnsi="Arial" w:cs="Arial"/>
          <w:sz w:val="20"/>
          <w:szCs w:val="20"/>
        </w:rPr>
        <w:t>zahtevk</w:t>
      </w:r>
      <w:r w:rsidR="004C02BE">
        <w:rPr>
          <w:rFonts w:ascii="Arial" w:hAnsi="Arial" w:cs="Arial"/>
          <w:sz w:val="20"/>
          <w:szCs w:val="20"/>
        </w:rPr>
        <w:t>e</w:t>
      </w:r>
      <w:r w:rsidR="004C02BE" w:rsidRPr="00E54036">
        <w:rPr>
          <w:rFonts w:ascii="Arial" w:hAnsi="Arial" w:cs="Arial"/>
          <w:sz w:val="20"/>
          <w:szCs w:val="20"/>
        </w:rPr>
        <w:t xml:space="preserve"> </w:t>
      </w:r>
      <w:r w:rsidR="00BA3E2A" w:rsidRPr="00E54036">
        <w:rPr>
          <w:rFonts w:ascii="Arial" w:hAnsi="Arial" w:cs="Arial"/>
          <w:sz w:val="20"/>
          <w:szCs w:val="20"/>
        </w:rPr>
        <w:t xml:space="preserve">občin za obnovo infrastrukture zaradi povečanega nadzora državne meje v </w:t>
      </w:r>
      <w:r w:rsidR="007C6AE2" w:rsidRPr="00E54036">
        <w:rPr>
          <w:rFonts w:ascii="Arial" w:hAnsi="Arial" w:cs="Arial"/>
          <w:sz w:val="20"/>
          <w:szCs w:val="20"/>
        </w:rPr>
        <w:t>let</w:t>
      </w:r>
      <w:r w:rsidR="007C6AE2">
        <w:rPr>
          <w:rFonts w:ascii="Arial" w:hAnsi="Arial" w:cs="Arial"/>
          <w:sz w:val="20"/>
          <w:szCs w:val="20"/>
        </w:rPr>
        <w:t>u</w:t>
      </w:r>
      <w:r w:rsidR="007C6AE2" w:rsidRPr="00E54036">
        <w:rPr>
          <w:rFonts w:ascii="Arial" w:hAnsi="Arial" w:cs="Arial"/>
          <w:sz w:val="20"/>
          <w:szCs w:val="20"/>
        </w:rPr>
        <w:t xml:space="preserve"> </w:t>
      </w:r>
      <w:r w:rsidR="00BA3E2A" w:rsidRPr="00E54036">
        <w:rPr>
          <w:rFonts w:ascii="Arial" w:hAnsi="Arial" w:cs="Arial"/>
          <w:sz w:val="20"/>
          <w:szCs w:val="20"/>
        </w:rPr>
        <w:t xml:space="preserve">2020 </w:t>
      </w:r>
      <w:r w:rsidR="00852233">
        <w:rPr>
          <w:rFonts w:ascii="Arial" w:hAnsi="Arial" w:cs="Arial"/>
          <w:sz w:val="20"/>
          <w:szCs w:val="20"/>
        </w:rPr>
        <w:t xml:space="preserve">namenjenih </w:t>
      </w:r>
      <w:r w:rsidR="00BA3E2A" w:rsidRPr="00E54036">
        <w:rPr>
          <w:rFonts w:ascii="Arial" w:hAnsi="Arial" w:cs="Arial"/>
          <w:sz w:val="20"/>
          <w:szCs w:val="20"/>
        </w:rPr>
        <w:t xml:space="preserve">2,8 milijona evrov, od tega je bilo izplačanih 2,8 milijona evrov. V letu 2021 je bilo namenjenih 3,5 milijona evrov, od tega je bilo </w:t>
      </w:r>
      <w:r w:rsidR="004C02BE">
        <w:rPr>
          <w:rFonts w:ascii="Arial" w:hAnsi="Arial" w:cs="Arial"/>
          <w:sz w:val="20"/>
          <w:szCs w:val="20"/>
        </w:rPr>
        <w:t xml:space="preserve">izplačanih </w:t>
      </w:r>
      <w:r w:rsidR="00BA3E2A" w:rsidRPr="00E54036">
        <w:rPr>
          <w:rFonts w:ascii="Arial" w:hAnsi="Arial" w:cs="Arial"/>
          <w:sz w:val="20"/>
          <w:szCs w:val="20"/>
        </w:rPr>
        <w:t xml:space="preserve">3,4 milijona evrov, v letu 2022 je bilo namenjenih 5 milijonov evrov, izplačanih je bilo 4,1 milijona evrov, v letu 2023 pa je bilo namenjenih 2,5 milijona evrov, od tega je bilo izplačanih 2,2 milijona evrov. V letu 2024 </w:t>
      </w:r>
      <w:r w:rsidR="007C6AE2">
        <w:rPr>
          <w:rFonts w:ascii="Arial" w:hAnsi="Arial" w:cs="Arial"/>
          <w:sz w:val="20"/>
          <w:szCs w:val="20"/>
        </w:rPr>
        <w:t>sta</w:t>
      </w:r>
      <w:r w:rsidR="007C6AE2" w:rsidRPr="00E54036">
        <w:rPr>
          <w:rFonts w:ascii="Arial" w:hAnsi="Arial" w:cs="Arial"/>
          <w:sz w:val="20"/>
          <w:szCs w:val="20"/>
        </w:rPr>
        <w:t xml:space="preserve"> </w:t>
      </w:r>
      <w:r w:rsidR="00BA3E2A" w:rsidRPr="00E54036">
        <w:rPr>
          <w:rFonts w:ascii="Arial" w:hAnsi="Arial" w:cs="Arial"/>
          <w:sz w:val="20"/>
          <w:szCs w:val="20"/>
        </w:rPr>
        <w:t xml:space="preserve">za ta namen </w:t>
      </w:r>
      <w:r w:rsidR="007C6AE2" w:rsidRPr="00E54036">
        <w:rPr>
          <w:rFonts w:ascii="Arial" w:hAnsi="Arial" w:cs="Arial"/>
          <w:sz w:val="20"/>
          <w:szCs w:val="20"/>
        </w:rPr>
        <w:t>načrtovan</w:t>
      </w:r>
      <w:r w:rsidR="007C6AE2">
        <w:rPr>
          <w:rFonts w:ascii="Arial" w:hAnsi="Arial" w:cs="Arial"/>
          <w:sz w:val="20"/>
          <w:szCs w:val="20"/>
        </w:rPr>
        <w:t>a</w:t>
      </w:r>
      <w:r w:rsidR="007C6AE2" w:rsidRPr="00E54036">
        <w:rPr>
          <w:rFonts w:ascii="Arial" w:hAnsi="Arial" w:cs="Arial"/>
          <w:sz w:val="20"/>
          <w:szCs w:val="20"/>
        </w:rPr>
        <w:t xml:space="preserve"> </w:t>
      </w:r>
      <w:r w:rsidR="00BA3E2A" w:rsidRPr="00E54036">
        <w:rPr>
          <w:rFonts w:ascii="Arial" w:hAnsi="Arial" w:cs="Arial"/>
          <w:sz w:val="20"/>
          <w:szCs w:val="20"/>
        </w:rPr>
        <w:t xml:space="preserve">2,0 </w:t>
      </w:r>
      <w:r w:rsidR="007C6AE2">
        <w:rPr>
          <w:rFonts w:ascii="Arial" w:hAnsi="Arial" w:cs="Arial"/>
          <w:sz w:val="20"/>
          <w:szCs w:val="20"/>
        </w:rPr>
        <w:t>milijona evrov</w:t>
      </w:r>
      <w:r w:rsidR="00BA3E2A" w:rsidRPr="00E54036">
        <w:rPr>
          <w:rFonts w:ascii="Arial" w:hAnsi="Arial" w:cs="Arial"/>
          <w:sz w:val="20"/>
          <w:szCs w:val="20"/>
        </w:rPr>
        <w:t xml:space="preserve">. </w:t>
      </w:r>
    </w:p>
    <w:p w14:paraId="6416D31D" w14:textId="77777777" w:rsidR="00BA3E2A" w:rsidRPr="00E54036" w:rsidRDefault="00BA3E2A" w:rsidP="00BA3E2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p>
    <w:p w14:paraId="5AADDCE5" w14:textId="7ACCABB7" w:rsidR="00BA3E2A" w:rsidRPr="00E54036" w:rsidRDefault="00BA3E2A" w:rsidP="00BA3E2A">
      <w:pPr>
        <w:suppressAutoHyphens/>
        <w:overflowPunct w:val="0"/>
        <w:autoSpaceDE w:val="0"/>
        <w:autoSpaceDN w:val="0"/>
        <w:adjustRightInd w:val="0"/>
        <w:spacing w:after="0" w:line="260" w:lineRule="exact"/>
        <w:jc w:val="both"/>
        <w:textAlignment w:val="baseline"/>
        <w:outlineLvl w:val="3"/>
        <w:rPr>
          <w:rFonts w:ascii="Arial" w:eastAsia="Times New Roman" w:hAnsi="Arial"/>
          <w:sz w:val="20"/>
          <w:szCs w:val="20"/>
        </w:rPr>
      </w:pPr>
      <w:r w:rsidRPr="00E54036">
        <w:rPr>
          <w:rFonts w:ascii="Arial" w:eastAsia="Times New Roman" w:hAnsi="Arial"/>
          <w:sz w:val="20"/>
          <w:szCs w:val="20"/>
        </w:rPr>
        <w:t>Ministrstvo za notranje zadeve</w:t>
      </w:r>
      <w:r w:rsidR="00E54036" w:rsidRPr="00E54036">
        <w:rPr>
          <w:rFonts w:ascii="Arial" w:eastAsia="Times New Roman" w:hAnsi="Arial" w:cs="Arial"/>
          <w:iCs/>
          <w:sz w:val="20"/>
          <w:szCs w:val="20"/>
          <w:lang w:eastAsia="sl-SI"/>
        </w:rPr>
        <w:t xml:space="preserve"> Republike Slovenije</w:t>
      </w:r>
      <w:r w:rsidRPr="00E54036">
        <w:rPr>
          <w:rFonts w:ascii="Arial" w:eastAsia="Times New Roman" w:hAnsi="Arial"/>
          <w:sz w:val="20"/>
          <w:szCs w:val="20"/>
        </w:rPr>
        <w:t xml:space="preserve"> je izdelalo Načrt rednega vzdrževanja in upravljanj</w:t>
      </w:r>
      <w:r w:rsidR="007C6AE2">
        <w:rPr>
          <w:rFonts w:ascii="Arial" w:eastAsia="Times New Roman" w:hAnsi="Arial"/>
          <w:sz w:val="20"/>
          <w:szCs w:val="20"/>
        </w:rPr>
        <w:t>a</w:t>
      </w:r>
      <w:r w:rsidRPr="00E54036">
        <w:rPr>
          <w:rFonts w:ascii="Arial" w:eastAsia="Times New Roman" w:hAnsi="Arial"/>
          <w:sz w:val="20"/>
          <w:szCs w:val="20"/>
        </w:rPr>
        <w:t xml:space="preserve"> na lokacijah bivših mejnih prehodov, iz katerega izhaja, da znaša letni znesek za upravljanje in vzdrževanje trenutno določenih nekdanjih strateških mejnih prehodov 3</w:t>
      </w:r>
      <w:r w:rsidR="00392C16">
        <w:rPr>
          <w:rFonts w:ascii="Arial" w:eastAsia="Times New Roman" w:hAnsi="Arial"/>
          <w:sz w:val="20"/>
          <w:szCs w:val="20"/>
        </w:rPr>
        <w:t xml:space="preserve"> milijone</w:t>
      </w:r>
      <w:r w:rsidRPr="00E54036">
        <w:rPr>
          <w:rFonts w:ascii="Arial" w:eastAsia="Times New Roman" w:hAnsi="Arial"/>
          <w:sz w:val="20"/>
          <w:szCs w:val="20"/>
        </w:rPr>
        <w:t xml:space="preserve"> </w:t>
      </w:r>
      <w:r w:rsidR="00867F2B">
        <w:rPr>
          <w:rFonts w:ascii="Arial" w:eastAsia="Times New Roman" w:hAnsi="Arial"/>
          <w:sz w:val="20"/>
          <w:szCs w:val="20"/>
        </w:rPr>
        <w:t>evrov</w:t>
      </w:r>
      <w:r w:rsidR="007C6AE2" w:rsidRPr="00E54036">
        <w:rPr>
          <w:rFonts w:ascii="Arial" w:eastAsia="Times New Roman" w:hAnsi="Arial"/>
          <w:sz w:val="20"/>
          <w:szCs w:val="20"/>
        </w:rPr>
        <w:t xml:space="preserve"> </w:t>
      </w:r>
      <w:r w:rsidRPr="00E54036">
        <w:rPr>
          <w:rFonts w:ascii="Arial" w:eastAsia="Times New Roman" w:hAnsi="Arial"/>
          <w:sz w:val="20"/>
          <w:szCs w:val="20"/>
        </w:rPr>
        <w:t xml:space="preserve">in </w:t>
      </w:r>
      <w:r w:rsidR="007C6AE2" w:rsidRPr="00E54036">
        <w:rPr>
          <w:rFonts w:ascii="Arial" w:eastAsia="Times New Roman" w:hAnsi="Arial"/>
          <w:sz w:val="20"/>
          <w:szCs w:val="20"/>
        </w:rPr>
        <w:t xml:space="preserve">za stroške obratovanja </w:t>
      </w:r>
      <w:r w:rsidRPr="00E54036">
        <w:rPr>
          <w:rFonts w:ascii="Arial" w:eastAsia="Times New Roman" w:hAnsi="Arial"/>
          <w:sz w:val="20"/>
          <w:szCs w:val="20"/>
        </w:rPr>
        <w:t xml:space="preserve">še dodatnih </w:t>
      </w:r>
      <w:r w:rsidR="00392C16">
        <w:rPr>
          <w:rFonts w:ascii="Arial" w:eastAsia="Times New Roman" w:hAnsi="Arial"/>
          <w:sz w:val="20"/>
          <w:szCs w:val="20"/>
        </w:rPr>
        <w:t>0,</w:t>
      </w:r>
      <w:r w:rsidRPr="00E54036">
        <w:rPr>
          <w:rFonts w:ascii="Arial" w:eastAsia="Times New Roman" w:hAnsi="Arial"/>
          <w:sz w:val="20"/>
          <w:szCs w:val="20"/>
        </w:rPr>
        <w:t xml:space="preserve">7 </w:t>
      </w:r>
      <w:r w:rsidR="00392C16">
        <w:rPr>
          <w:rFonts w:ascii="Arial" w:eastAsia="Times New Roman" w:hAnsi="Arial"/>
          <w:sz w:val="20"/>
          <w:szCs w:val="20"/>
        </w:rPr>
        <w:t xml:space="preserve">milijona </w:t>
      </w:r>
      <w:r w:rsidR="00867F2B">
        <w:rPr>
          <w:rFonts w:ascii="Arial" w:eastAsia="Times New Roman" w:hAnsi="Arial"/>
          <w:sz w:val="20"/>
          <w:szCs w:val="20"/>
        </w:rPr>
        <w:t>evrov</w:t>
      </w:r>
      <w:r w:rsidR="007C6AE2" w:rsidRPr="00E54036">
        <w:rPr>
          <w:rFonts w:ascii="Arial" w:eastAsia="Times New Roman" w:hAnsi="Arial"/>
          <w:sz w:val="20"/>
          <w:szCs w:val="20"/>
        </w:rPr>
        <w:t xml:space="preserve"> </w:t>
      </w:r>
      <w:r w:rsidRPr="00E54036">
        <w:rPr>
          <w:rFonts w:ascii="Arial" w:eastAsia="Times New Roman" w:hAnsi="Arial"/>
          <w:sz w:val="20"/>
          <w:szCs w:val="20"/>
        </w:rPr>
        <w:t xml:space="preserve">letno. Finančne posledice so izračunane na podlagi realizacije sklenjenih pogodb s področja upravljanja in vzdrževanja ter </w:t>
      </w:r>
      <w:r w:rsidR="004C02BE" w:rsidRPr="00E54036">
        <w:rPr>
          <w:rFonts w:ascii="Arial" w:eastAsia="Times New Roman" w:hAnsi="Arial"/>
          <w:sz w:val="20"/>
          <w:szCs w:val="20"/>
        </w:rPr>
        <w:t>iz</w:t>
      </w:r>
      <w:r w:rsidR="004C02BE">
        <w:rPr>
          <w:rFonts w:ascii="Arial" w:eastAsia="Times New Roman" w:hAnsi="Arial"/>
          <w:sz w:val="20"/>
          <w:szCs w:val="20"/>
        </w:rPr>
        <w:t>danih</w:t>
      </w:r>
      <w:r w:rsidR="004C02BE" w:rsidRPr="00E54036">
        <w:rPr>
          <w:rFonts w:ascii="Arial" w:eastAsia="Times New Roman" w:hAnsi="Arial"/>
          <w:sz w:val="20"/>
          <w:szCs w:val="20"/>
        </w:rPr>
        <w:t xml:space="preserve"> </w:t>
      </w:r>
      <w:r w:rsidRPr="00E54036">
        <w:rPr>
          <w:rFonts w:ascii="Arial" w:eastAsia="Times New Roman" w:hAnsi="Arial"/>
          <w:sz w:val="20"/>
          <w:szCs w:val="20"/>
        </w:rPr>
        <w:t>računov za obratovalne stroške. Stroški</w:t>
      </w:r>
      <w:r w:rsidR="007C6AE2">
        <w:rPr>
          <w:rFonts w:ascii="Arial" w:eastAsia="Times New Roman" w:hAnsi="Arial"/>
          <w:sz w:val="20"/>
          <w:szCs w:val="20"/>
        </w:rPr>
        <w:t>,</w:t>
      </w:r>
      <w:r w:rsidRPr="00E54036">
        <w:rPr>
          <w:rFonts w:ascii="Arial" w:eastAsia="Times New Roman" w:hAnsi="Arial"/>
          <w:sz w:val="20"/>
          <w:szCs w:val="20"/>
        </w:rPr>
        <w:t xml:space="preserve"> vezani na vsebino iz tega odstavka</w:t>
      </w:r>
      <w:r w:rsidR="004C02BE">
        <w:rPr>
          <w:rFonts w:ascii="Arial" w:eastAsia="Times New Roman" w:hAnsi="Arial"/>
          <w:sz w:val="20"/>
          <w:szCs w:val="20"/>
        </w:rPr>
        <w:t>,</w:t>
      </w:r>
      <w:r w:rsidRPr="00E54036">
        <w:rPr>
          <w:rFonts w:ascii="Arial" w:eastAsia="Times New Roman" w:hAnsi="Arial"/>
          <w:sz w:val="20"/>
          <w:szCs w:val="20"/>
        </w:rPr>
        <w:t xml:space="preserve"> se krijejo iz proračunske postavke 5861 Mejni prehodi na zunanji meji EU in so za leto 2024 načrtovan</w:t>
      </w:r>
      <w:r w:rsidR="007C6AE2">
        <w:rPr>
          <w:rFonts w:ascii="Arial" w:eastAsia="Times New Roman" w:hAnsi="Arial"/>
          <w:sz w:val="20"/>
          <w:szCs w:val="20"/>
        </w:rPr>
        <w:t>i</w:t>
      </w:r>
      <w:r w:rsidRPr="00E54036">
        <w:rPr>
          <w:rFonts w:ascii="Arial" w:eastAsia="Times New Roman" w:hAnsi="Arial"/>
          <w:sz w:val="20"/>
          <w:szCs w:val="20"/>
        </w:rPr>
        <w:t xml:space="preserve"> v višini 1</w:t>
      </w:r>
      <w:r w:rsidR="00392C16">
        <w:rPr>
          <w:rFonts w:ascii="Arial" w:eastAsia="Times New Roman" w:hAnsi="Arial"/>
          <w:sz w:val="20"/>
          <w:szCs w:val="20"/>
        </w:rPr>
        <w:t>,</w:t>
      </w:r>
      <w:r w:rsidRPr="00E54036">
        <w:rPr>
          <w:rFonts w:ascii="Arial" w:eastAsia="Times New Roman" w:hAnsi="Arial"/>
          <w:sz w:val="20"/>
          <w:szCs w:val="20"/>
        </w:rPr>
        <w:t>3</w:t>
      </w:r>
      <w:r w:rsidR="00392C16">
        <w:rPr>
          <w:rFonts w:ascii="Arial" w:eastAsia="Times New Roman" w:hAnsi="Arial"/>
          <w:sz w:val="20"/>
          <w:szCs w:val="20"/>
        </w:rPr>
        <w:t xml:space="preserve"> milijona</w:t>
      </w:r>
      <w:r w:rsidRPr="00E54036">
        <w:rPr>
          <w:rFonts w:ascii="Arial" w:eastAsia="Times New Roman" w:hAnsi="Arial"/>
          <w:sz w:val="20"/>
          <w:szCs w:val="20"/>
        </w:rPr>
        <w:t xml:space="preserve"> </w:t>
      </w:r>
      <w:r w:rsidR="00867F2B">
        <w:rPr>
          <w:rFonts w:ascii="Arial" w:eastAsia="Times New Roman" w:hAnsi="Arial"/>
          <w:sz w:val="20"/>
          <w:szCs w:val="20"/>
        </w:rPr>
        <w:t>evrov</w:t>
      </w:r>
      <w:r w:rsidR="007C6AE2" w:rsidRPr="00E54036">
        <w:rPr>
          <w:rFonts w:ascii="Arial" w:eastAsia="Times New Roman" w:hAnsi="Arial"/>
          <w:sz w:val="20"/>
          <w:szCs w:val="20"/>
        </w:rPr>
        <w:t xml:space="preserve"> </w:t>
      </w:r>
      <w:r w:rsidRPr="00E54036">
        <w:rPr>
          <w:rFonts w:ascii="Arial" w:eastAsia="Times New Roman" w:hAnsi="Arial"/>
          <w:sz w:val="20"/>
          <w:szCs w:val="20"/>
        </w:rPr>
        <w:t xml:space="preserve">in v enakem znesku tudi za leto 2025. </w:t>
      </w:r>
    </w:p>
    <w:p w14:paraId="5B002378" w14:textId="77777777" w:rsidR="00BA3E2A" w:rsidRPr="00E54036" w:rsidRDefault="00BA3E2A" w:rsidP="00BA3E2A">
      <w:pPr>
        <w:suppressAutoHyphens/>
        <w:overflowPunct w:val="0"/>
        <w:autoSpaceDE w:val="0"/>
        <w:autoSpaceDN w:val="0"/>
        <w:adjustRightInd w:val="0"/>
        <w:spacing w:after="0" w:line="260" w:lineRule="exact"/>
        <w:jc w:val="both"/>
        <w:textAlignment w:val="baseline"/>
        <w:outlineLvl w:val="3"/>
        <w:rPr>
          <w:rFonts w:ascii="Arial" w:eastAsia="Times New Roman" w:hAnsi="Arial"/>
          <w:sz w:val="20"/>
          <w:szCs w:val="20"/>
        </w:rPr>
      </w:pPr>
    </w:p>
    <w:p w14:paraId="2F5D8A1D" w14:textId="77777777" w:rsidR="00BA3E2A" w:rsidRPr="00E54036" w:rsidRDefault="00BA3E2A" w:rsidP="00BA3E2A">
      <w:pPr>
        <w:suppressAutoHyphens/>
        <w:overflowPunct w:val="0"/>
        <w:autoSpaceDE w:val="0"/>
        <w:autoSpaceDN w:val="0"/>
        <w:adjustRightInd w:val="0"/>
        <w:spacing w:after="0" w:line="276" w:lineRule="auto"/>
        <w:jc w:val="both"/>
        <w:textAlignment w:val="baseline"/>
        <w:outlineLvl w:val="3"/>
        <w:rPr>
          <w:rFonts w:ascii="Arial" w:eastAsia="Times New Roman" w:hAnsi="Arial"/>
          <w:sz w:val="20"/>
          <w:szCs w:val="20"/>
        </w:rPr>
      </w:pPr>
      <w:r w:rsidRPr="00E54036">
        <w:rPr>
          <w:rFonts w:ascii="Arial" w:eastAsia="Times New Roman" w:hAnsi="Arial"/>
          <w:sz w:val="20"/>
          <w:szCs w:val="20"/>
        </w:rPr>
        <w:t>Predlog zakona nima finančnih posledic za druga javna finančna sredstva.</w:t>
      </w:r>
    </w:p>
    <w:p w14:paraId="32883402" w14:textId="77777777" w:rsidR="00A0294C" w:rsidRPr="00E54036" w:rsidRDefault="00A0294C" w:rsidP="00BA3E2A">
      <w:pPr>
        <w:suppressAutoHyphens/>
        <w:overflowPunct w:val="0"/>
        <w:autoSpaceDE w:val="0"/>
        <w:autoSpaceDN w:val="0"/>
        <w:adjustRightInd w:val="0"/>
        <w:spacing w:after="0" w:line="276" w:lineRule="auto"/>
        <w:jc w:val="both"/>
        <w:textAlignment w:val="baseline"/>
        <w:outlineLvl w:val="3"/>
        <w:rPr>
          <w:rFonts w:ascii="Arial" w:eastAsia="Times New Roman" w:hAnsi="Arial"/>
          <w:sz w:val="20"/>
          <w:szCs w:val="20"/>
        </w:rPr>
      </w:pPr>
    </w:p>
    <w:p w14:paraId="2E3FF06B" w14:textId="18E48D09" w:rsidR="00A0294C" w:rsidRPr="00E54036" w:rsidRDefault="00A0294C" w:rsidP="00BA3E2A">
      <w:pPr>
        <w:suppressAutoHyphens/>
        <w:overflowPunct w:val="0"/>
        <w:autoSpaceDE w:val="0"/>
        <w:autoSpaceDN w:val="0"/>
        <w:adjustRightInd w:val="0"/>
        <w:spacing w:after="0" w:line="276" w:lineRule="auto"/>
        <w:jc w:val="both"/>
        <w:textAlignment w:val="baseline"/>
        <w:outlineLvl w:val="3"/>
        <w:rPr>
          <w:rFonts w:ascii="Arial" w:hAnsi="Arial" w:cs="Arial"/>
          <w:sz w:val="20"/>
          <w:szCs w:val="20"/>
        </w:rPr>
      </w:pPr>
      <w:r w:rsidRPr="00E86277">
        <w:rPr>
          <w:rFonts w:ascii="Arial" w:hAnsi="Arial" w:cs="Arial"/>
          <w:sz w:val="20"/>
          <w:szCs w:val="20"/>
        </w:rPr>
        <w:t xml:space="preserve">Za leto 2025 se bodo sredstva </w:t>
      </w:r>
      <w:r w:rsidR="001110F2" w:rsidRPr="00E86277">
        <w:rPr>
          <w:rFonts w:ascii="Arial" w:hAnsi="Arial" w:cs="Arial"/>
          <w:sz w:val="20"/>
          <w:szCs w:val="20"/>
        </w:rPr>
        <w:t>za izplačilo finančnega nadomestila, ki pripada občinam zaradi vzpostavitve ponov</w:t>
      </w:r>
      <w:r w:rsidR="0050564E">
        <w:rPr>
          <w:rFonts w:ascii="Arial" w:hAnsi="Arial" w:cs="Arial"/>
          <w:sz w:val="20"/>
          <w:szCs w:val="20"/>
        </w:rPr>
        <w:t>nega nadzora na notranjih mejah,</w:t>
      </w:r>
      <w:r w:rsidR="00E86277" w:rsidRPr="00E86277">
        <w:rPr>
          <w:rFonts w:ascii="Arial" w:hAnsi="Arial" w:cs="Arial"/>
          <w:sz w:val="20"/>
          <w:szCs w:val="20"/>
        </w:rPr>
        <w:t xml:space="preserve"> </w:t>
      </w:r>
      <w:r w:rsidRPr="00E86277">
        <w:rPr>
          <w:rFonts w:ascii="Arial" w:hAnsi="Arial" w:cs="Arial"/>
          <w:sz w:val="20"/>
          <w:szCs w:val="20"/>
        </w:rPr>
        <w:t>v višini 2</w:t>
      </w:r>
      <w:r w:rsidR="00392C16">
        <w:rPr>
          <w:rFonts w:ascii="Arial" w:hAnsi="Arial" w:cs="Arial"/>
          <w:sz w:val="20"/>
          <w:szCs w:val="20"/>
        </w:rPr>
        <w:t xml:space="preserve"> milijona</w:t>
      </w:r>
      <w:r w:rsidRPr="00E86277">
        <w:rPr>
          <w:rFonts w:ascii="Arial" w:hAnsi="Arial" w:cs="Arial"/>
          <w:sz w:val="20"/>
          <w:szCs w:val="20"/>
        </w:rPr>
        <w:t xml:space="preserve"> evrov ustrezno načrtovala ob pripravi sprememb proračuna v okviru danih razrezov i</w:t>
      </w:r>
      <w:r w:rsidR="00E86277" w:rsidRPr="00E86277">
        <w:rPr>
          <w:rFonts w:ascii="Arial" w:hAnsi="Arial" w:cs="Arial"/>
          <w:sz w:val="20"/>
          <w:szCs w:val="20"/>
        </w:rPr>
        <w:t>n znotraj finančnega načrta MNZ.</w:t>
      </w:r>
    </w:p>
    <w:p w14:paraId="65F6FB7B" w14:textId="77777777" w:rsidR="009B541A" w:rsidRPr="00E54036" w:rsidRDefault="009B541A" w:rsidP="009B541A">
      <w:pPr>
        <w:suppressAutoHyphens/>
        <w:overflowPunct w:val="0"/>
        <w:autoSpaceDE w:val="0"/>
        <w:autoSpaceDN w:val="0"/>
        <w:adjustRightInd w:val="0"/>
        <w:spacing w:after="0" w:line="276" w:lineRule="auto"/>
        <w:jc w:val="both"/>
        <w:textAlignment w:val="baseline"/>
        <w:outlineLvl w:val="3"/>
        <w:rPr>
          <w:rFonts w:ascii="Arial" w:eastAsia="Times New Roman" w:hAnsi="Arial"/>
          <w:b/>
          <w:sz w:val="20"/>
          <w:szCs w:val="20"/>
        </w:rPr>
      </w:pPr>
    </w:p>
    <w:p w14:paraId="4F1A89E1" w14:textId="77777777" w:rsidR="009B541A" w:rsidRPr="00E54036" w:rsidRDefault="009B541A" w:rsidP="009B541A">
      <w:pPr>
        <w:suppressAutoHyphens/>
        <w:overflowPunct w:val="0"/>
        <w:autoSpaceDE w:val="0"/>
        <w:autoSpaceDN w:val="0"/>
        <w:adjustRightInd w:val="0"/>
        <w:spacing w:after="0" w:line="276" w:lineRule="auto"/>
        <w:jc w:val="both"/>
        <w:textAlignment w:val="baseline"/>
        <w:outlineLvl w:val="3"/>
        <w:rPr>
          <w:rFonts w:ascii="Arial" w:eastAsia="Times New Roman" w:hAnsi="Arial"/>
          <w:b/>
          <w:sz w:val="20"/>
          <w:szCs w:val="20"/>
        </w:rPr>
      </w:pPr>
      <w:r w:rsidRPr="00E54036">
        <w:rPr>
          <w:rFonts w:ascii="Arial" w:eastAsia="Times New Roman" w:hAnsi="Arial"/>
          <w:b/>
          <w:sz w:val="20"/>
          <w:szCs w:val="20"/>
        </w:rPr>
        <w:t>4 NAVEDBA, DA SO SREDSTVA ZA IZVAJANJE ZAKONA V DRŽAVNEM PRORAČUNU ZAGOTOVLJENA, ČE PREDLOG ZAKONA PREDVIDEVA PORABO PRORAČUNSKIH SREDSTEV V OBDOBJU, ZA KATERO JE BIL DRŽAVNI PRORAČUN ŽE SPREJET</w:t>
      </w:r>
    </w:p>
    <w:p w14:paraId="482861AB" w14:textId="77777777" w:rsidR="009B541A" w:rsidRPr="00E54036" w:rsidRDefault="009B541A" w:rsidP="009B541A">
      <w:pPr>
        <w:suppressAutoHyphens/>
        <w:overflowPunct w:val="0"/>
        <w:autoSpaceDE w:val="0"/>
        <w:autoSpaceDN w:val="0"/>
        <w:adjustRightInd w:val="0"/>
        <w:spacing w:after="0" w:line="276" w:lineRule="auto"/>
        <w:jc w:val="both"/>
        <w:textAlignment w:val="baseline"/>
        <w:outlineLvl w:val="3"/>
        <w:rPr>
          <w:rFonts w:ascii="Arial" w:eastAsia="Times New Roman" w:hAnsi="Arial"/>
          <w:sz w:val="20"/>
          <w:szCs w:val="20"/>
        </w:rPr>
      </w:pPr>
    </w:p>
    <w:p w14:paraId="5037AA4C" w14:textId="77777777" w:rsidR="00BB40F5" w:rsidRDefault="00867F2B" w:rsidP="002256BA">
      <w:pPr>
        <w:widowControl w:val="0"/>
        <w:tabs>
          <w:tab w:val="left" w:pos="360"/>
        </w:tabs>
        <w:spacing w:after="0" w:line="260" w:lineRule="exact"/>
        <w:jc w:val="both"/>
        <w:outlineLvl w:val="0"/>
        <w:rPr>
          <w:rFonts w:ascii="Arial" w:eastAsia="Times New Roman" w:hAnsi="Arial" w:cs="Arial"/>
          <w:bCs/>
          <w:kern w:val="32"/>
          <w:sz w:val="20"/>
          <w:szCs w:val="20"/>
          <w:lang w:eastAsia="sl-SI"/>
        </w:rPr>
      </w:pPr>
      <w:r>
        <w:rPr>
          <w:rFonts w:ascii="Arial" w:eastAsia="Times New Roman" w:hAnsi="Arial"/>
          <w:sz w:val="20"/>
          <w:szCs w:val="20"/>
        </w:rPr>
        <w:t>Z</w:t>
      </w:r>
      <w:r w:rsidR="002256BA" w:rsidRPr="00E54036">
        <w:rPr>
          <w:rFonts w:ascii="Arial" w:eastAsia="Times New Roman" w:hAnsi="Arial"/>
          <w:sz w:val="20"/>
          <w:szCs w:val="20"/>
        </w:rPr>
        <w:t>a izvajanje zakona so za tekoče leto 2024 pri proračunskem uporabniku 1711 Ministrstvo za notranje zadeve</w:t>
      </w:r>
      <w:r w:rsidR="00E54036" w:rsidRPr="00E54036">
        <w:rPr>
          <w:rFonts w:ascii="Arial" w:eastAsia="Times New Roman" w:hAnsi="Arial" w:cs="Arial"/>
          <w:iCs/>
          <w:sz w:val="20"/>
          <w:szCs w:val="20"/>
          <w:lang w:eastAsia="sl-SI"/>
        </w:rPr>
        <w:t xml:space="preserve"> Republike Slovenije</w:t>
      </w:r>
      <w:r w:rsidR="002256BA" w:rsidRPr="00E54036">
        <w:rPr>
          <w:rFonts w:ascii="Arial" w:eastAsia="Times New Roman" w:hAnsi="Arial"/>
          <w:sz w:val="20"/>
          <w:szCs w:val="20"/>
        </w:rPr>
        <w:t xml:space="preserve">, NRP 1711-17-0001 </w:t>
      </w:r>
      <w:r w:rsidR="002256BA" w:rsidRPr="00E54036">
        <w:rPr>
          <w:rFonts w:ascii="Arial" w:eastAsia="Times New Roman" w:hAnsi="Arial" w:cs="Arial"/>
          <w:bCs/>
          <w:kern w:val="32"/>
          <w:sz w:val="20"/>
          <w:szCs w:val="20"/>
          <w:lang w:eastAsia="sl-SI"/>
        </w:rPr>
        <w:t>Urejanje notranjih zadev</w:t>
      </w:r>
      <w:r w:rsidR="002256BA" w:rsidRPr="00E54036">
        <w:rPr>
          <w:rFonts w:ascii="Arial" w:eastAsia="Times New Roman" w:hAnsi="Arial"/>
          <w:sz w:val="20"/>
          <w:szCs w:val="20"/>
        </w:rPr>
        <w:t xml:space="preserve">, PP 200097 </w:t>
      </w:r>
      <w:r w:rsidR="00941424">
        <w:rPr>
          <w:rFonts w:ascii="Arial" w:eastAsia="Times New Roman" w:hAnsi="Arial"/>
          <w:sz w:val="20"/>
          <w:szCs w:val="20"/>
        </w:rPr>
        <w:t>–</w:t>
      </w:r>
      <w:r w:rsidR="002256BA" w:rsidRPr="00E54036">
        <w:rPr>
          <w:rFonts w:ascii="Arial" w:eastAsia="Times New Roman" w:hAnsi="Arial"/>
          <w:sz w:val="20"/>
          <w:szCs w:val="20"/>
        </w:rPr>
        <w:t xml:space="preserve"> Povračila občinam ob zunanji schengenski meji – povečan nadzor državne meje </w:t>
      </w:r>
      <w:r w:rsidRPr="00E54036">
        <w:rPr>
          <w:rFonts w:ascii="Arial" w:eastAsia="Times New Roman" w:hAnsi="Arial"/>
          <w:sz w:val="20"/>
          <w:szCs w:val="20"/>
        </w:rPr>
        <w:t xml:space="preserve">zagotovljena </w:t>
      </w:r>
      <w:r>
        <w:rPr>
          <w:rFonts w:ascii="Arial" w:eastAsia="Times New Roman" w:hAnsi="Arial"/>
          <w:sz w:val="20"/>
          <w:szCs w:val="20"/>
        </w:rPr>
        <w:t xml:space="preserve">sredstva </w:t>
      </w:r>
      <w:r w:rsidR="002256BA" w:rsidRPr="00E54036">
        <w:rPr>
          <w:rFonts w:ascii="Arial" w:eastAsia="Times New Roman" w:hAnsi="Arial"/>
          <w:sz w:val="20"/>
          <w:szCs w:val="20"/>
        </w:rPr>
        <w:t xml:space="preserve">v višini 2.000.000 evrov in pri proračunskem uporabniku 1714 Policija, NRP </w:t>
      </w:r>
      <w:r w:rsidR="002256BA" w:rsidRPr="00E54036">
        <w:rPr>
          <w:rFonts w:ascii="Arial" w:eastAsia="Times New Roman" w:hAnsi="Arial" w:cs="Arial"/>
          <w:bCs/>
          <w:kern w:val="32"/>
          <w:sz w:val="20"/>
          <w:szCs w:val="20"/>
          <w:lang w:eastAsia="sl-SI"/>
        </w:rPr>
        <w:t xml:space="preserve">1714-17-0001 Nadzor meje in izvajanje predpisov o tujcih, PP 5861 – Mejni prehodi na zunanji meji EU v višini 1.300.000 evrov. Za leto 2025 so sredstva v </w:t>
      </w:r>
      <w:r>
        <w:rPr>
          <w:rFonts w:ascii="Arial" w:eastAsia="Times New Roman" w:hAnsi="Arial" w:cs="Arial"/>
          <w:bCs/>
          <w:kern w:val="32"/>
          <w:sz w:val="20"/>
          <w:szCs w:val="20"/>
          <w:lang w:eastAsia="sl-SI"/>
        </w:rPr>
        <w:t xml:space="preserve">višini </w:t>
      </w:r>
      <w:r w:rsidR="002256BA" w:rsidRPr="00E54036">
        <w:rPr>
          <w:rFonts w:ascii="Arial" w:eastAsia="Times New Roman" w:hAnsi="Arial" w:cs="Arial"/>
          <w:bCs/>
          <w:kern w:val="32"/>
          <w:sz w:val="20"/>
          <w:szCs w:val="20"/>
          <w:lang w:eastAsia="sl-SI"/>
        </w:rPr>
        <w:t xml:space="preserve">1.300.000 evrov zagotovljena pri </w:t>
      </w:r>
      <w:r w:rsidR="002256BA" w:rsidRPr="00E54036">
        <w:rPr>
          <w:rFonts w:ascii="Arial" w:eastAsia="Times New Roman" w:hAnsi="Arial"/>
          <w:sz w:val="20"/>
          <w:szCs w:val="20"/>
        </w:rPr>
        <w:t xml:space="preserve">proračunskem uporabniku 1714 Policija, NRP </w:t>
      </w:r>
      <w:r w:rsidR="002256BA" w:rsidRPr="00E54036">
        <w:rPr>
          <w:rFonts w:ascii="Arial" w:eastAsia="Times New Roman" w:hAnsi="Arial" w:cs="Arial"/>
          <w:bCs/>
          <w:kern w:val="32"/>
          <w:sz w:val="20"/>
          <w:szCs w:val="20"/>
          <w:lang w:eastAsia="sl-SI"/>
        </w:rPr>
        <w:t>1714-17-0001 Nadzor meje in izvajanje predpisov o tujcih, PP 5861 – Me</w:t>
      </w:r>
      <w:r w:rsidR="00BB40F5">
        <w:rPr>
          <w:rFonts w:ascii="Arial" w:eastAsia="Times New Roman" w:hAnsi="Arial" w:cs="Arial"/>
          <w:bCs/>
          <w:kern w:val="32"/>
          <w:sz w:val="20"/>
          <w:szCs w:val="20"/>
          <w:lang w:eastAsia="sl-SI"/>
        </w:rPr>
        <w:t>jni prehodi na zunanji meji EU.</w:t>
      </w:r>
    </w:p>
    <w:p w14:paraId="028D02E6" w14:textId="77777777" w:rsidR="009B541A" w:rsidRPr="00E54036" w:rsidRDefault="002256BA" w:rsidP="00BB40F5">
      <w:pPr>
        <w:widowControl w:val="0"/>
        <w:tabs>
          <w:tab w:val="left" w:pos="360"/>
        </w:tabs>
        <w:spacing w:after="0" w:line="260" w:lineRule="exact"/>
        <w:jc w:val="both"/>
        <w:outlineLvl w:val="0"/>
        <w:rPr>
          <w:rFonts w:ascii="Arial" w:eastAsia="Times New Roman" w:hAnsi="Arial"/>
          <w:b/>
          <w:sz w:val="20"/>
          <w:szCs w:val="20"/>
        </w:rPr>
      </w:pPr>
      <w:r w:rsidRPr="00E54036">
        <w:rPr>
          <w:rFonts w:ascii="Arial" w:eastAsia="Times New Roman" w:hAnsi="Arial" w:cs="Arial"/>
          <w:bCs/>
          <w:kern w:val="32"/>
          <w:sz w:val="20"/>
          <w:szCs w:val="20"/>
          <w:lang w:eastAsia="sl-SI"/>
        </w:rPr>
        <w:br/>
      </w:r>
      <w:r w:rsidR="009B541A" w:rsidRPr="00E54036">
        <w:rPr>
          <w:rFonts w:ascii="Arial" w:eastAsia="Times New Roman" w:hAnsi="Arial"/>
          <w:b/>
          <w:sz w:val="20"/>
          <w:szCs w:val="20"/>
        </w:rPr>
        <w:t>5 PRIKAZ UREDITVE V DRUGIH PRAVNIH SISTEMIH IN PRILAGOJENOSTI PREDLAGANE UREDITVE PRAVU EVROPSKE UNIJE</w:t>
      </w:r>
    </w:p>
    <w:p w14:paraId="76B4EA7F" w14:textId="77777777" w:rsidR="009B541A" w:rsidRPr="00E54036" w:rsidRDefault="009B541A" w:rsidP="009B541A">
      <w:pPr>
        <w:suppressAutoHyphens/>
        <w:overflowPunct w:val="0"/>
        <w:autoSpaceDE w:val="0"/>
        <w:autoSpaceDN w:val="0"/>
        <w:adjustRightInd w:val="0"/>
        <w:spacing w:after="0" w:line="276" w:lineRule="auto"/>
        <w:jc w:val="both"/>
        <w:textAlignment w:val="baseline"/>
        <w:outlineLvl w:val="3"/>
        <w:rPr>
          <w:rFonts w:ascii="Arial" w:eastAsia="Times New Roman" w:hAnsi="Arial"/>
          <w:b/>
          <w:sz w:val="20"/>
          <w:szCs w:val="20"/>
        </w:rPr>
      </w:pPr>
    </w:p>
    <w:p w14:paraId="15950C24" w14:textId="77777777" w:rsidR="009B541A" w:rsidRPr="00E54036" w:rsidRDefault="009B541A" w:rsidP="009B541A">
      <w:pPr>
        <w:overflowPunct w:val="0"/>
        <w:autoSpaceDE w:val="0"/>
        <w:spacing w:line="276" w:lineRule="auto"/>
        <w:textAlignment w:val="baseline"/>
        <w:outlineLvl w:val="1"/>
        <w:rPr>
          <w:rFonts w:ascii="Arial" w:eastAsia="Times New Roman" w:hAnsi="Arial"/>
          <w:b/>
          <w:sz w:val="20"/>
          <w:szCs w:val="20"/>
        </w:rPr>
      </w:pPr>
      <w:r w:rsidRPr="00E54036">
        <w:rPr>
          <w:rFonts w:ascii="Arial" w:eastAsia="Times New Roman" w:hAnsi="Arial"/>
          <w:b/>
          <w:sz w:val="20"/>
          <w:szCs w:val="20"/>
        </w:rPr>
        <w:t>5.1 Prilagojenost predlagane ureditve pravu Evropske unije</w:t>
      </w:r>
    </w:p>
    <w:p w14:paraId="11FF912E" w14:textId="77777777" w:rsidR="009B541A" w:rsidRPr="00E54036" w:rsidRDefault="009B541A" w:rsidP="009B541A">
      <w:pPr>
        <w:spacing w:after="0" w:line="260" w:lineRule="exact"/>
        <w:jc w:val="both"/>
        <w:rPr>
          <w:rFonts w:ascii="Arial" w:eastAsia="Times New Roman" w:hAnsi="Arial"/>
          <w:sz w:val="20"/>
          <w:szCs w:val="24"/>
        </w:rPr>
      </w:pPr>
      <w:r w:rsidRPr="00E54036">
        <w:rPr>
          <w:rFonts w:ascii="Arial" w:eastAsia="Times New Roman" w:hAnsi="Arial"/>
          <w:sz w:val="20"/>
          <w:szCs w:val="24"/>
        </w:rPr>
        <w:t xml:space="preserve">Vsebina predlaganega zakona ni predmet usklajevanja s pravnim redom Evropske unije. Primerljive vsebine tega predloga zakona so predstavljene po posameznih državah. </w:t>
      </w:r>
    </w:p>
    <w:p w14:paraId="14714BDC" w14:textId="77777777" w:rsidR="009B541A" w:rsidRPr="00E54036" w:rsidRDefault="009B541A" w:rsidP="009B541A">
      <w:pPr>
        <w:overflowPunct w:val="0"/>
        <w:autoSpaceDE w:val="0"/>
        <w:spacing w:line="276" w:lineRule="auto"/>
        <w:textAlignment w:val="baseline"/>
        <w:outlineLvl w:val="1"/>
        <w:rPr>
          <w:rFonts w:ascii="Arial" w:eastAsia="Times New Roman" w:hAnsi="Arial"/>
          <w:b/>
          <w:sz w:val="20"/>
          <w:szCs w:val="20"/>
        </w:rPr>
      </w:pPr>
    </w:p>
    <w:p w14:paraId="5977E899" w14:textId="77777777" w:rsidR="009B541A" w:rsidRPr="00E54036" w:rsidRDefault="009B541A" w:rsidP="009B541A">
      <w:pPr>
        <w:overflowPunct w:val="0"/>
        <w:autoSpaceDE w:val="0"/>
        <w:spacing w:line="276" w:lineRule="auto"/>
        <w:textAlignment w:val="baseline"/>
        <w:outlineLvl w:val="1"/>
        <w:rPr>
          <w:rFonts w:ascii="Arial" w:eastAsia="Times New Roman" w:hAnsi="Arial"/>
          <w:b/>
          <w:sz w:val="20"/>
          <w:szCs w:val="20"/>
        </w:rPr>
      </w:pPr>
      <w:r w:rsidRPr="00E54036">
        <w:rPr>
          <w:rFonts w:ascii="Arial" w:eastAsia="Times New Roman" w:hAnsi="Arial"/>
          <w:b/>
          <w:sz w:val="20"/>
          <w:szCs w:val="20"/>
        </w:rPr>
        <w:t xml:space="preserve">5.2 Prikaz ureditve v drugih pravnih sistemih </w:t>
      </w:r>
    </w:p>
    <w:p w14:paraId="68231FD4" w14:textId="77777777" w:rsidR="009B541A" w:rsidRPr="00E54036" w:rsidRDefault="009B541A" w:rsidP="009B541A">
      <w:pPr>
        <w:spacing w:after="0" w:line="260" w:lineRule="exact"/>
        <w:jc w:val="both"/>
        <w:rPr>
          <w:rFonts w:ascii="Arial" w:hAnsi="Arial" w:cs="Arial"/>
          <w:b/>
          <w:sz w:val="20"/>
          <w:szCs w:val="20"/>
          <w:u w:val="single"/>
        </w:rPr>
      </w:pPr>
      <w:r w:rsidRPr="00E54036">
        <w:rPr>
          <w:rFonts w:ascii="Arial" w:hAnsi="Arial" w:cs="Arial"/>
          <w:b/>
          <w:sz w:val="20"/>
          <w:szCs w:val="20"/>
          <w:u w:val="single"/>
        </w:rPr>
        <w:t>Območje mejnega prehoda</w:t>
      </w:r>
    </w:p>
    <w:p w14:paraId="2688F796" w14:textId="77777777" w:rsidR="009B541A" w:rsidRPr="00E54036" w:rsidRDefault="009B541A" w:rsidP="009B541A">
      <w:pPr>
        <w:spacing w:after="0" w:line="260" w:lineRule="exact"/>
        <w:jc w:val="both"/>
        <w:rPr>
          <w:rFonts w:ascii="Arial" w:hAnsi="Arial" w:cs="Arial"/>
          <w:b/>
          <w:sz w:val="20"/>
          <w:szCs w:val="20"/>
          <w:u w:val="single"/>
        </w:rPr>
      </w:pPr>
    </w:p>
    <w:p w14:paraId="6F8EFAB9" w14:textId="77777777" w:rsidR="009B541A" w:rsidRPr="00E54036" w:rsidRDefault="009B541A" w:rsidP="00814079">
      <w:pPr>
        <w:pStyle w:val="Odstavekseznama"/>
        <w:numPr>
          <w:ilvl w:val="0"/>
          <w:numId w:val="36"/>
        </w:numPr>
        <w:spacing w:line="260" w:lineRule="exact"/>
        <w:contextualSpacing/>
        <w:jc w:val="both"/>
        <w:rPr>
          <w:rFonts w:ascii="Arial" w:hAnsi="Arial" w:cs="Arial"/>
          <w:b/>
          <w:sz w:val="20"/>
          <w:szCs w:val="20"/>
          <w:lang w:val="sl-SI"/>
        </w:rPr>
      </w:pPr>
      <w:r w:rsidRPr="00E54036">
        <w:rPr>
          <w:rFonts w:ascii="Arial" w:hAnsi="Arial" w:cs="Arial"/>
          <w:b/>
          <w:sz w:val="20"/>
          <w:szCs w:val="20"/>
          <w:lang w:val="sl-SI"/>
        </w:rPr>
        <w:t>Slovaška</w:t>
      </w:r>
    </w:p>
    <w:p w14:paraId="5B35851D" w14:textId="77777777" w:rsidR="009B541A" w:rsidRPr="00E54036" w:rsidRDefault="009B541A" w:rsidP="009B541A">
      <w:pPr>
        <w:spacing w:after="0" w:line="260" w:lineRule="exact"/>
        <w:jc w:val="both"/>
        <w:rPr>
          <w:rFonts w:ascii="Arial" w:eastAsia="Times New Roman" w:hAnsi="Arial" w:cs="Arial"/>
          <w:sz w:val="20"/>
          <w:szCs w:val="20"/>
          <w:lang w:eastAsia="sl-SI"/>
        </w:rPr>
      </w:pPr>
      <w:r w:rsidRPr="00E54036">
        <w:rPr>
          <w:rFonts w:ascii="Arial" w:eastAsia="Times New Roman" w:hAnsi="Arial" w:cs="Arial"/>
          <w:sz w:val="20"/>
          <w:szCs w:val="20"/>
          <w:lang w:eastAsia="sl-SI"/>
        </w:rPr>
        <w:t>Zakon o nadzoru državne meje opredeljuje dejavnost nadzora državne meje, ukrepe, ki spadajo v ta pojem</w:t>
      </w:r>
      <w:r w:rsidR="00867F2B">
        <w:rPr>
          <w:rFonts w:ascii="Arial" w:eastAsia="Times New Roman" w:hAnsi="Arial" w:cs="Arial"/>
          <w:sz w:val="20"/>
          <w:szCs w:val="20"/>
          <w:lang w:eastAsia="sl-SI"/>
        </w:rPr>
        <w:t>,</w:t>
      </w:r>
      <w:r w:rsidRPr="00E54036">
        <w:rPr>
          <w:rFonts w:ascii="Arial" w:eastAsia="Times New Roman" w:hAnsi="Arial" w:cs="Arial"/>
          <w:sz w:val="20"/>
          <w:szCs w:val="20"/>
          <w:lang w:eastAsia="sl-SI"/>
        </w:rPr>
        <w:t xml:space="preserve"> in pravice oziroma pooblastila policistov pri opravljanju nadzora državne meje. Med drugim imajo policisti pooblastila, da hodijo in se vozijo z vsemi vrstami prevoznih sredstev </w:t>
      </w:r>
      <w:r w:rsidR="00941424">
        <w:rPr>
          <w:rFonts w:ascii="Arial" w:eastAsia="Times New Roman" w:hAnsi="Arial" w:cs="Arial"/>
          <w:sz w:val="20"/>
          <w:szCs w:val="20"/>
          <w:lang w:eastAsia="sl-SI"/>
        </w:rPr>
        <w:t>po</w:t>
      </w:r>
      <w:r w:rsidR="00941424" w:rsidRPr="00E54036">
        <w:rPr>
          <w:rFonts w:ascii="Arial" w:eastAsia="Times New Roman" w:hAnsi="Arial" w:cs="Arial"/>
          <w:sz w:val="20"/>
          <w:szCs w:val="20"/>
          <w:lang w:eastAsia="sl-SI"/>
        </w:rPr>
        <w:t xml:space="preserve"> </w:t>
      </w:r>
      <w:r w:rsidRPr="00E54036">
        <w:rPr>
          <w:rFonts w:ascii="Arial" w:eastAsia="Times New Roman" w:hAnsi="Arial" w:cs="Arial"/>
          <w:sz w:val="20"/>
          <w:szCs w:val="20"/>
          <w:lang w:eastAsia="sl-SI"/>
        </w:rPr>
        <w:t xml:space="preserve">ozemlju ob državni meji, da prepovedo dostop osebam na določena mesta ob državni meji in </w:t>
      </w:r>
      <w:r w:rsidR="00941424">
        <w:rPr>
          <w:rFonts w:ascii="Arial" w:eastAsia="Times New Roman" w:hAnsi="Arial" w:cs="Arial"/>
          <w:sz w:val="20"/>
          <w:szCs w:val="20"/>
          <w:lang w:eastAsia="sl-SI"/>
        </w:rPr>
        <w:t xml:space="preserve">da </w:t>
      </w:r>
      <w:r w:rsidRPr="00E54036">
        <w:rPr>
          <w:rFonts w:ascii="Arial" w:eastAsia="Times New Roman" w:hAnsi="Arial" w:cs="Arial"/>
          <w:sz w:val="20"/>
          <w:szCs w:val="20"/>
          <w:lang w:eastAsia="sl-SI"/>
        </w:rPr>
        <w:t xml:space="preserve">v oddaljenosti do 40 kilometrov od mejne črte preiskujejo osebe, za katere sumijo, da so povezane z nezakonito dejavnostjo, povezano z državno mejo. </w:t>
      </w:r>
    </w:p>
    <w:p w14:paraId="2F4097C2" w14:textId="77777777" w:rsidR="004E4C33" w:rsidRPr="00E54036" w:rsidRDefault="004E4C33" w:rsidP="009B541A">
      <w:pPr>
        <w:spacing w:after="0" w:line="260" w:lineRule="exact"/>
        <w:jc w:val="both"/>
        <w:rPr>
          <w:rFonts w:ascii="Arial" w:eastAsia="Times New Roman" w:hAnsi="Arial" w:cs="Arial"/>
          <w:sz w:val="20"/>
          <w:szCs w:val="20"/>
          <w:lang w:eastAsia="sl-SI"/>
        </w:rPr>
      </w:pPr>
    </w:p>
    <w:p w14:paraId="5C0AA85E" w14:textId="77777777" w:rsidR="009B541A" w:rsidRPr="00E54036" w:rsidRDefault="009B541A" w:rsidP="00814079">
      <w:pPr>
        <w:pStyle w:val="Odstavekseznama"/>
        <w:numPr>
          <w:ilvl w:val="0"/>
          <w:numId w:val="36"/>
        </w:numPr>
        <w:spacing w:line="260" w:lineRule="exact"/>
        <w:contextualSpacing/>
        <w:jc w:val="both"/>
        <w:rPr>
          <w:rFonts w:ascii="Arial" w:hAnsi="Arial" w:cs="Arial"/>
          <w:b/>
          <w:sz w:val="20"/>
          <w:szCs w:val="20"/>
          <w:lang w:val="sl-SI"/>
        </w:rPr>
      </w:pPr>
      <w:r w:rsidRPr="00E54036">
        <w:rPr>
          <w:rFonts w:ascii="Arial" w:hAnsi="Arial" w:cs="Arial"/>
          <w:b/>
          <w:sz w:val="20"/>
          <w:szCs w:val="20"/>
          <w:lang w:val="sl-SI"/>
        </w:rPr>
        <w:t>Finska</w:t>
      </w:r>
    </w:p>
    <w:p w14:paraId="1FEA1583" w14:textId="77777777" w:rsidR="009B541A" w:rsidRPr="00E54036" w:rsidRDefault="009B541A" w:rsidP="009B541A">
      <w:pPr>
        <w:spacing w:after="0" w:line="260" w:lineRule="exact"/>
        <w:jc w:val="both"/>
        <w:rPr>
          <w:rFonts w:ascii="Arial" w:eastAsia="Times New Roman" w:hAnsi="Arial"/>
          <w:sz w:val="20"/>
          <w:szCs w:val="24"/>
        </w:rPr>
      </w:pPr>
      <w:r w:rsidRPr="00E54036">
        <w:rPr>
          <w:rFonts w:ascii="Arial" w:eastAsia="Times New Roman" w:hAnsi="Arial"/>
          <w:sz w:val="20"/>
          <w:szCs w:val="24"/>
        </w:rPr>
        <w:t xml:space="preserve">V zakon, ki ureja varovanje državne meje ter mejno stražo in obmejno območje, so vključene določbe o prehajanju in varovanju državne meje ter o dolžnostih in pooblastilih mejne straže in mejnih policistov. V 49. členu je določeno obmejno območje, ki se lahko vzpostavi na zunanji meji, kadar se to zdi potrebno za vzdrževanje reda ob meji in ohranjanje varnosti na meji. Obmejno območje ne sme biti širše, kot je potrebno za izvajanje mejne kontrole. </w:t>
      </w:r>
    </w:p>
    <w:p w14:paraId="724803A0" w14:textId="77777777" w:rsidR="009B541A" w:rsidRPr="00E54036" w:rsidRDefault="009B541A" w:rsidP="009B541A">
      <w:pPr>
        <w:spacing w:after="0" w:line="260" w:lineRule="exact"/>
        <w:jc w:val="both"/>
        <w:rPr>
          <w:rFonts w:ascii="Arial" w:eastAsia="Times New Roman" w:hAnsi="Arial"/>
          <w:sz w:val="20"/>
          <w:szCs w:val="24"/>
        </w:rPr>
      </w:pPr>
    </w:p>
    <w:p w14:paraId="4FC00470" w14:textId="77777777" w:rsidR="009B541A" w:rsidRPr="00E54036" w:rsidRDefault="009B541A" w:rsidP="00814079">
      <w:pPr>
        <w:pStyle w:val="Odstavekseznama"/>
        <w:numPr>
          <w:ilvl w:val="0"/>
          <w:numId w:val="36"/>
        </w:numPr>
        <w:spacing w:line="260" w:lineRule="exact"/>
        <w:contextualSpacing/>
        <w:jc w:val="both"/>
        <w:rPr>
          <w:rFonts w:ascii="Arial" w:hAnsi="Arial"/>
          <w:b/>
          <w:sz w:val="20"/>
          <w:lang w:val="sl-SI"/>
        </w:rPr>
      </w:pPr>
      <w:r w:rsidRPr="00E54036">
        <w:rPr>
          <w:rFonts w:ascii="Arial" w:hAnsi="Arial"/>
          <w:b/>
          <w:sz w:val="20"/>
          <w:lang w:val="sl-SI"/>
        </w:rPr>
        <w:t>Hrvaška</w:t>
      </w:r>
    </w:p>
    <w:p w14:paraId="14772B82" w14:textId="77777777" w:rsidR="009B541A" w:rsidRPr="00E54036" w:rsidRDefault="009B541A" w:rsidP="009B541A">
      <w:pPr>
        <w:spacing w:after="0" w:line="260" w:lineRule="exact"/>
        <w:jc w:val="both"/>
        <w:rPr>
          <w:rFonts w:ascii="Arial" w:eastAsia="Times New Roman" w:hAnsi="Arial"/>
          <w:sz w:val="20"/>
          <w:szCs w:val="24"/>
        </w:rPr>
      </w:pPr>
      <w:r w:rsidRPr="00E54036">
        <w:rPr>
          <w:rFonts w:ascii="Arial" w:eastAsia="Times New Roman" w:hAnsi="Arial"/>
          <w:sz w:val="20"/>
          <w:szCs w:val="24"/>
        </w:rPr>
        <w:t>Zakon o nadzoru državne meje v 12. členu, ki ureja območje mejnega prehoda, določa, da območje mejnega prehoda določi pristojna policijska uprava po predhodnem mnenju pristojnega carinskega urada in ministrstva</w:t>
      </w:r>
      <w:r w:rsidR="00E54036">
        <w:rPr>
          <w:rFonts w:ascii="Arial" w:eastAsia="Times New Roman" w:hAnsi="Arial"/>
          <w:sz w:val="20"/>
          <w:szCs w:val="24"/>
        </w:rPr>
        <w:t>,</w:t>
      </w:r>
      <w:r w:rsidRPr="00E54036">
        <w:rPr>
          <w:rFonts w:ascii="Arial" w:eastAsia="Times New Roman" w:hAnsi="Arial"/>
          <w:sz w:val="20"/>
          <w:szCs w:val="24"/>
        </w:rPr>
        <w:t xml:space="preserve"> pristojnega za infrastrukturo.</w:t>
      </w:r>
    </w:p>
    <w:p w14:paraId="3ACCE681" w14:textId="77777777" w:rsidR="009B541A" w:rsidRPr="00E54036" w:rsidRDefault="009B541A" w:rsidP="009B541A">
      <w:pPr>
        <w:spacing w:after="0" w:line="260" w:lineRule="exact"/>
        <w:jc w:val="both"/>
        <w:rPr>
          <w:rFonts w:ascii="Arial" w:hAnsi="Arial" w:cs="Arial"/>
          <w:b/>
          <w:sz w:val="20"/>
          <w:szCs w:val="20"/>
          <w:u w:val="single"/>
        </w:rPr>
      </w:pPr>
    </w:p>
    <w:p w14:paraId="61B3B941" w14:textId="77777777" w:rsidR="009B541A" w:rsidRPr="00E54036" w:rsidRDefault="009B541A" w:rsidP="009B541A">
      <w:pPr>
        <w:spacing w:after="0" w:line="260" w:lineRule="exact"/>
        <w:jc w:val="both"/>
        <w:rPr>
          <w:rFonts w:ascii="Arial" w:hAnsi="Arial" w:cs="Arial"/>
          <w:b/>
          <w:sz w:val="20"/>
          <w:szCs w:val="20"/>
          <w:u w:val="single"/>
        </w:rPr>
      </w:pPr>
      <w:r w:rsidRPr="00E54036">
        <w:rPr>
          <w:rFonts w:ascii="Arial" w:hAnsi="Arial" w:cs="Arial"/>
          <w:b/>
          <w:sz w:val="20"/>
          <w:szCs w:val="20"/>
          <w:u w:val="single"/>
        </w:rPr>
        <w:t>Zadržanje osebe</w:t>
      </w:r>
    </w:p>
    <w:p w14:paraId="46D6DD03" w14:textId="77777777" w:rsidR="009B541A" w:rsidRPr="00E54036" w:rsidRDefault="009B541A" w:rsidP="009B541A">
      <w:pPr>
        <w:spacing w:after="0" w:line="260" w:lineRule="exact"/>
        <w:jc w:val="both"/>
        <w:rPr>
          <w:rFonts w:ascii="Arial" w:hAnsi="Arial" w:cs="Arial"/>
          <w:b/>
          <w:sz w:val="20"/>
          <w:szCs w:val="20"/>
        </w:rPr>
      </w:pPr>
    </w:p>
    <w:p w14:paraId="3BE9933B" w14:textId="77777777" w:rsidR="009B541A" w:rsidRPr="00E54036" w:rsidRDefault="009B541A" w:rsidP="00814079">
      <w:pPr>
        <w:pStyle w:val="Odstavekseznama"/>
        <w:numPr>
          <w:ilvl w:val="0"/>
          <w:numId w:val="35"/>
        </w:numPr>
        <w:spacing w:line="260" w:lineRule="exact"/>
        <w:contextualSpacing/>
        <w:jc w:val="both"/>
        <w:rPr>
          <w:rFonts w:ascii="Arial" w:hAnsi="Arial" w:cs="Arial"/>
          <w:b/>
          <w:sz w:val="20"/>
          <w:szCs w:val="20"/>
          <w:lang w:val="sl-SI"/>
        </w:rPr>
      </w:pPr>
      <w:r w:rsidRPr="00E54036">
        <w:rPr>
          <w:rFonts w:ascii="Arial" w:hAnsi="Arial" w:cs="Arial"/>
          <w:b/>
          <w:sz w:val="20"/>
          <w:szCs w:val="20"/>
          <w:lang w:val="sl-SI"/>
        </w:rPr>
        <w:t>Avstrija</w:t>
      </w:r>
    </w:p>
    <w:p w14:paraId="0AC221CB" w14:textId="77777777" w:rsidR="009B541A" w:rsidRPr="00E54036" w:rsidRDefault="009B541A" w:rsidP="009B541A">
      <w:pPr>
        <w:spacing w:after="0" w:line="260" w:lineRule="exact"/>
        <w:jc w:val="both"/>
        <w:rPr>
          <w:rFonts w:ascii="Arial" w:hAnsi="Arial" w:cs="Arial"/>
          <w:sz w:val="20"/>
          <w:szCs w:val="20"/>
        </w:rPr>
      </w:pPr>
      <w:r w:rsidRPr="00E54036">
        <w:rPr>
          <w:rFonts w:ascii="Arial" w:hAnsi="Arial" w:cs="Arial"/>
          <w:sz w:val="20"/>
          <w:szCs w:val="20"/>
        </w:rPr>
        <w:t>Uporablja</w:t>
      </w:r>
      <w:r w:rsidR="00F23484">
        <w:rPr>
          <w:rFonts w:ascii="Arial" w:hAnsi="Arial" w:cs="Arial"/>
          <w:sz w:val="20"/>
          <w:szCs w:val="20"/>
        </w:rPr>
        <w:t>ta</w:t>
      </w:r>
      <w:r w:rsidRPr="00E54036">
        <w:rPr>
          <w:rFonts w:ascii="Arial" w:hAnsi="Arial" w:cs="Arial"/>
          <w:sz w:val="20"/>
          <w:szCs w:val="20"/>
        </w:rPr>
        <w:t xml:space="preserve"> se Zakon o policiji za tujce (FPG) in Zakon o zveznem uradu za tujce in azilne postopke (BFA-VG). Organi javne varnosti so pooblaščeni, da tujcu zaradi demonstracije pred državnim policijskim uradom, ki je bistvenega pomena za zavarovanje postopka, odvzamejo prostost in ga pridržijo do 24 ur, če je bil zaloten pri upravnem prekršku po 120. členu Zakona o policiji za tujce. Ta </w:t>
      </w:r>
      <w:r w:rsidRPr="00E54036">
        <w:rPr>
          <w:rFonts w:ascii="Arial" w:hAnsi="Arial" w:cs="Arial"/>
          <w:sz w:val="20"/>
          <w:szCs w:val="20"/>
        </w:rPr>
        <w:lastRenderedPageBreak/>
        <w:t xml:space="preserve">določa nezakonit vstop </w:t>
      </w:r>
      <w:r w:rsidR="00951952">
        <w:rPr>
          <w:rFonts w:ascii="Arial" w:hAnsi="Arial" w:cs="Arial"/>
          <w:sz w:val="20"/>
          <w:szCs w:val="20"/>
        </w:rPr>
        <w:t xml:space="preserve">v državo </w:t>
      </w:r>
      <w:r w:rsidRPr="00E54036">
        <w:rPr>
          <w:rFonts w:ascii="Arial" w:hAnsi="Arial" w:cs="Arial"/>
          <w:sz w:val="20"/>
          <w:szCs w:val="20"/>
        </w:rPr>
        <w:t xml:space="preserve">in bivanje </w:t>
      </w:r>
      <w:r w:rsidR="00951952">
        <w:rPr>
          <w:rFonts w:ascii="Arial" w:hAnsi="Arial" w:cs="Arial"/>
          <w:sz w:val="20"/>
          <w:szCs w:val="20"/>
        </w:rPr>
        <w:t xml:space="preserve">v njej </w:t>
      </w:r>
      <w:r w:rsidRPr="00E54036">
        <w:rPr>
          <w:rFonts w:ascii="Arial" w:hAnsi="Arial" w:cs="Arial"/>
          <w:sz w:val="20"/>
          <w:szCs w:val="20"/>
        </w:rPr>
        <w:t xml:space="preserve">(nezakonit vstop, nezakonito bivanje, nezakonit vstop s pravnomočno prepovedjo vstopa ali prepovedjo prebivanja, protipravno zadrževanje, potem ko je tujec že zapustil državo zaradi izdane pravnomočne prepovedi vstopa ali prepovedi prebivanja, zavestno </w:t>
      </w:r>
      <w:r w:rsidR="00951952">
        <w:rPr>
          <w:rFonts w:ascii="Arial" w:hAnsi="Arial" w:cs="Arial"/>
          <w:sz w:val="20"/>
          <w:szCs w:val="20"/>
        </w:rPr>
        <w:t>navajanje</w:t>
      </w:r>
      <w:r w:rsidR="00951952" w:rsidRPr="00E54036">
        <w:rPr>
          <w:rFonts w:ascii="Arial" w:hAnsi="Arial" w:cs="Arial"/>
          <w:sz w:val="20"/>
          <w:szCs w:val="20"/>
        </w:rPr>
        <w:t xml:space="preserve"> </w:t>
      </w:r>
      <w:r w:rsidR="00E90F66">
        <w:rPr>
          <w:rFonts w:ascii="Arial" w:hAnsi="Arial" w:cs="Arial"/>
          <w:sz w:val="20"/>
          <w:szCs w:val="20"/>
        </w:rPr>
        <w:t xml:space="preserve">lažnih </w:t>
      </w:r>
      <w:r w:rsidRPr="00E54036">
        <w:rPr>
          <w:rFonts w:ascii="Arial" w:hAnsi="Arial" w:cs="Arial"/>
          <w:sz w:val="20"/>
          <w:szCs w:val="20"/>
        </w:rPr>
        <w:t xml:space="preserve">podatkov v postopku za izdajo dovoljenja za vstop oziroma prebivanje, zavestno navajanje lažnih podatkov v azilnem postopku), </w:t>
      </w:r>
      <w:r w:rsidR="00F820ED">
        <w:rPr>
          <w:rFonts w:ascii="Arial" w:hAnsi="Arial" w:cs="Arial"/>
          <w:sz w:val="20"/>
          <w:szCs w:val="20"/>
        </w:rPr>
        <w:t xml:space="preserve">za kar </w:t>
      </w:r>
      <w:r w:rsidRPr="00E54036">
        <w:rPr>
          <w:rFonts w:ascii="Arial" w:hAnsi="Arial" w:cs="Arial"/>
          <w:sz w:val="20"/>
          <w:szCs w:val="20"/>
        </w:rPr>
        <w:t>so določene različne sorazmerno visoke denarne in nekajtedenske zaporne kazni. 39. člen istega zakona določa</w:t>
      </w:r>
      <w:r w:rsidR="00951952">
        <w:rPr>
          <w:rFonts w:ascii="Arial" w:hAnsi="Arial" w:cs="Arial"/>
          <w:sz w:val="20"/>
          <w:szCs w:val="20"/>
        </w:rPr>
        <w:t>,</w:t>
      </w:r>
      <w:r w:rsidRPr="00E54036">
        <w:rPr>
          <w:rFonts w:ascii="Arial" w:hAnsi="Arial" w:cs="Arial"/>
          <w:sz w:val="20"/>
          <w:szCs w:val="20"/>
        </w:rPr>
        <w:t xml:space="preserve"> v katerih primerih smejo policisti tujcu odvzeti prostost in čas trajanja pridržanja. Organi javne varnosti so tudi pooblaščeni, da tujcu</w:t>
      </w:r>
      <w:r w:rsidR="00101B9D">
        <w:rPr>
          <w:rFonts w:ascii="Arial" w:hAnsi="Arial" w:cs="Arial"/>
          <w:sz w:val="20"/>
          <w:szCs w:val="20"/>
        </w:rPr>
        <w:t>,</w:t>
      </w:r>
      <w:r w:rsidRPr="00E54036">
        <w:rPr>
          <w:rFonts w:ascii="Arial" w:hAnsi="Arial" w:cs="Arial"/>
          <w:sz w:val="20"/>
          <w:szCs w:val="20"/>
        </w:rPr>
        <w:t xml:space="preserve"> </w:t>
      </w:r>
      <w:r w:rsidR="00101B9D" w:rsidRPr="00E54036">
        <w:rPr>
          <w:rFonts w:ascii="Arial" w:hAnsi="Arial" w:cs="Arial"/>
          <w:sz w:val="20"/>
          <w:szCs w:val="20"/>
        </w:rPr>
        <w:t>ki je vstopil v državo na podlagi izjave o sprejemu</w:t>
      </w:r>
      <w:r w:rsidR="00101B9D">
        <w:rPr>
          <w:rFonts w:ascii="Arial" w:hAnsi="Arial" w:cs="Arial"/>
          <w:sz w:val="20"/>
          <w:szCs w:val="20"/>
        </w:rPr>
        <w:t>,</w:t>
      </w:r>
      <w:r w:rsidR="00101B9D" w:rsidRPr="00E54036">
        <w:rPr>
          <w:rFonts w:ascii="Arial" w:hAnsi="Arial" w:cs="Arial"/>
          <w:sz w:val="20"/>
          <w:szCs w:val="20"/>
        </w:rPr>
        <w:t xml:space="preserve"> </w:t>
      </w:r>
      <w:r w:rsidRPr="00E54036">
        <w:rPr>
          <w:rFonts w:ascii="Arial" w:hAnsi="Arial" w:cs="Arial"/>
          <w:sz w:val="20"/>
          <w:szCs w:val="20"/>
        </w:rPr>
        <w:t xml:space="preserve">odvzamejo prostost in ga pridržijo do 48 ur. Organi javne varnosti so pooblaščeni tujca prijeti zaradi privedbe v državno policijsko upravo in ga pridržati do 24 ur, če ni zakonito vstopil na zvezno ozemlje ali </w:t>
      </w:r>
      <w:r w:rsidR="00101B9D">
        <w:rPr>
          <w:rFonts w:ascii="Arial" w:hAnsi="Arial" w:cs="Arial"/>
          <w:sz w:val="20"/>
          <w:szCs w:val="20"/>
        </w:rPr>
        <w:t>ga</w:t>
      </w:r>
      <w:r w:rsidR="00101B9D" w:rsidRPr="00E54036">
        <w:rPr>
          <w:rFonts w:ascii="Arial" w:hAnsi="Arial" w:cs="Arial"/>
          <w:sz w:val="20"/>
          <w:szCs w:val="20"/>
        </w:rPr>
        <w:t xml:space="preserve"> </w:t>
      </w:r>
      <w:r w:rsidRPr="00E54036">
        <w:rPr>
          <w:rFonts w:ascii="Arial" w:hAnsi="Arial" w:cs="Arial"/>
          <w:sz w:val="20"/>
          <w:szCs w:val="20"/>
        </w:rPr>
        <w:t xml:space="preserve">je morala Avstrija sprejeti nazaj v 14 dneh po vstopu na zvezno ozemlje na podlagi sporazuma o ponovnem sprejemu ali </w:t>
      </w:r>
      <w:r w:rsidR="00101B9D">
        <w:rPr>
          <w:rFonts w:ascii="Arial" w:hAnsi="Arial" w:cs="Arial"/>
          <w:sz w:val="20"/>
          <w:szCs w:val="20"/>
        </w:rPr>
        <w:t xml:space="preserve">je </w:t>
      </w:r>
      <w:r w:rsidRPr="00E54036">
        <w:rPr>
          <w:rFonts w:ascii="Arial" w:hAnsi="Arial" w:cs="Arial"/>
          <w:sz w:val="20"/>
          <w:szCs w:val="20"/>
        </w:rPr>
        <w:t>vstopi</w:t>
      </w:r>
      <w:r w:rsidR="00101B9D">
        <w:rPr>
          <w:rFonts w:ascii="Arial" w:hAnsi="Arial" w:cs="Arial"/>
          <w:sz w:val="20"/>
          <w:szCs w:val="20"/>
        </w:rPr>
        <w:t>l</w:t>
      </w:r>
      <w:r w:rsidRPr="00E54036">
        <w:rPr>
          <w:rFonts w:ascii="Arial" w:hAnsi="Arial" w:cs="Arial"/>
          <w:sz w:val="20"/>
          <w:szCs w:val="20"/>
        </w:rPr>
        <w:t xml:space="preserve"> </w:t>
      </w:r>
      <w:r w:rsidR="00C128EE">
        <w:rPr>
          <w:rFonts w:ascii="Arial" w:hAnsi="Arial" w:cs="Arial"/>
          <w:sz w:val="20"/>
          <w:szCs w:val="20"/>
        </w:rPr>
        <w:t xml:space="preserve">na zvezno ozemlje </w:t>
      </w:r>
      <w:r w:rsidRPr="00E54036">
        <w:rPr>
          <w:rFonts w:ascii="Arial" w:hAnsi="Arial" w:cs="Arial"/>
          <w:sz w:val="20"/>
          <w:szCs w:val="20"/>
        </w:rPr>
        <w:t>v 14 dneh po tem, ko njegovo bivanje brez vizuma ni več zakonito</w:t>
      </w:r>
      <w:r w:rsidR="00101B9D">
        <w:rPr>
          <w:rFonts w:ascii="Arial" w:hAnsi="Arial" w:cs="Arial"/>
          <w:sz w:val="20"/>
          <w:szCs w:val="20"/>
        </w:rPr>
        <w:t>,</w:t>
      </w:r>
      <w:r w:rsidRPr="00E54036">
        <w:rPr>
          <w:rFonts w:ascii="Arial" w:hAnsi="Arial" w:cs="Arial"/>
          <w:sz w:val="20"/>
          <w:szCs w:val="20"/>
        </w:rPr>
        <w:t xml:space="preserve"> ali </w:t>
      </w:r>
      <w:r w:rsidR="005F1A8C">
        <w:rPr>
          <w:rFonts w:ascii="Arial" w:hAnsi="Arial" w:cs="Arial"/>
          <w:sz w:val="20"/>
          <w:szCs w:val="20"/>
        </w:rPr>
        <w:t xml:space="preserve">je </w:t>
      </w:r>
      <w:r w:rsidR="00C128EE">
        <w:rPr>
          <w:rFonts w:ascii="Arial" w:hAnsi="Arial" w:cs="Arial"/>
          <w:sz w:val="20"/>
          <w:szCs w:val="20"/>
        </w:rPr>
        <w:t xml:space="preserve">na zvezno ozemlje </w:t>
      </w:r>
      <w:r w:rsidRPr="00E54036">
        <w:rPr>
          <w:rFonts w:ascii="Arial" w:hAnsi="Arial" w:cs="Arial"/>
          <w:sz w:val="20"/>
          <w:szCs w:val="20"/>
        </w:rPr>
        <w:t>vstopi</w:t>
      </w:r>
      <w:r w:rsidR="00101B9D">
        <w:rPr>
          <w:rFonts w:ascii="Arial" w:hAnsi="Arial" w:cs="Arial"/>
          <w:sz w:val="20"/>
          <w:szCs w:val="20"/>
        </w:rPr>
        <w:t>l</w:t>
      </w:r>
      <w:r w:rsidRPr="00E54036">
        <w:rPr>
          <w:rFonts w:ascii="Arial" w:hAnsi="Arial" w:cs="Arial"/>
          <w:sz w:val="20"/>
          <w:szCs w:val="20"/>
        </w:rPr>
        <w:t xml:space="preserve"> v postopku izstopa v primeru nezakonitega prebivanja. </w:t>
      </w:r>
      <w:r w:rsidR="00101B9D">
        <w:rPr>
          <w:rFonts w:ascii="Arial" w:hAnsi="Arial" w:cs="Arial"/>
          <w:sz w:val="20"/>
          <w:szCs w:val="20"/>
        </w:rPr>
        <w:t>Če</w:t>
      </w:r>
      <w:r w:rsidRPr="00E54036">
        <w:rPr>
          <w:rFonts w:ascii="Arial" w:hAnsi="Arial" w:cs="Arial"/>
          <w:sz w:val="20"/>
          <w:szCs w:val="20"/>
        </w:rPr>
        <w:t xml:space="preserve"> tujec </w:t>
      </w:r>
      <w:r w:rsidR="00C128EE">
        <w:rPr>
          <w:rFonts w:ascii="Arial" w:hAnsi="Arial" w:cs="Arial"/>
          <w:sz w:val="20"/>
          <w:szCs w:val="20"/>
        </w:rPr>
        <w:t xml:space="preserve">na zvezno ozemlje </w:t>
      </w:r>
      <w:r w:rsidRPr="00E54036">
        <w:rPr>
          <w:rFonts w:ascii="Arial" w:hAnsi="Arial" w:cs="Arial"/>
          <w:sz w:val="20"/>
          <w:szCs w:val="20"/>
        </w:rPr>
        <w:t>vstopi v 14 dneh po tem, ko njegovo bivanje brez vizuma ni več zakonito, je dovoljeno pridržanje tujca do 48 ur, če to odredi državna policijska uprava zaradi zagotovitve odstranitve. Če deportacije ni mogoče dokončati med pridržanjem in če je to posledica razlogov, za katere sedež državne policijske uprave ni odgovoren, je pridržanje do skupno 14 dni dopustno, če sedež državne policijske uprave to odredi, da bi zagotovil deportacijo z odločitvijo. Pristojna državna policijska uprava lahko odredi prijetje tujca, če je bilo dano soglasje za ponovni sprejem tujca in je dokaz potreben za zagotovitev odstranitve. Če je bila izdana odredba o prijetju, so organi javne varnosti pooblaščeni tujca prijeti zaradi privedbe na državno policijsko upravo. V tem primeru je dovoljeno pridržanje do 72 ur. Tujca, za katerega je bila izdana odredba o prevzemu zaradi tranzita</w:t>
      </w:r>
      <w:r w:rsidR="00101B9D">
        <w:rPr>
          <w:rFonts w:ascii="Arial" w:hAnsi="Arial" w:cs="Arial"/>
          <w:sz w:val="20"/>
          <w:szCs w:val="20"/>
        </w:rPr>
        <w:t>,</w:t>
      </w:r>
      <w:r w:rsidRPr="00E54036">
        <w:rPr>
          <w:rFonts w:ascii="Arial" w:hAnsi="Arial" w:cs="Arial"/>
          <w:sz w:val="20"/>
          <w:szCs w:val="20"/>
        </w:rPr>
        <w:t xml:space="preserve"> po vstopu v pripor prevzamejo uslužbenci službe javnega varstva, za kar je dovoljeno pridržanje do 72 ur. Če tranzita v tem času ni mogoče opraviti, je nadaljnji odvzem prostosti do 48 ur dovoljen le, če to odredi državna policijska uprava zaradi zagotovitve tranzita. </w:t>
      </w:r>
    </w:p>
    <w:p w14:paraId="549716AD" w14:textId="77777777" w:rsidR="009B541A" w:rsidRPr="00E54036" w:rsidRDefault="009B541A" w:rsidP="009B541A">
      <w:pPr>
        <w:spacing w:after="0" w:line="260" w:lineRule="exact"/>
        <w:jc w:val="both"/>
        <w:rPr>
          <w:rFonts w:ascii="Arial" w:hAnsi="Arial" w:cs="Arial"/>
          <w:b/>
          <w:sz w:val="20"/>
          <w:szCs w:val="20"/>
        </w:rPr>
      </w:pPr>
    </w:p>
    <w:p w14:paraId="434DD1F3" w14:textId="77777777" w:rsidR="009B541A" w:rsidRPr="00E54036" w:rsidRDefault="009B541A" w:rsidP="001E2961">
      <w:pPr>
        <w:pStyle w:val="Odstavekseznama"/>
        <w:numPr>
          <w:ilvl w:val="0"/>
          <w:numId w:val="35"/>
        </w:numPr>
        <w:spacing w:line="260" w:lineRule="exact"/>
        <w:ind w:hanging="436"/>
        <w:contextualSpacing/>
        <w:jc w:val="both"/>
        <w:rPr>
          <w:rFonts w:ascii="Arial" w:hAnsi="Arial" w:cs="Arial"/>
          <w:b/>
          <w:sz w:val="20"/>
          <w:szCs w:val="20"/>
          <w:lang w:val="sl-SI"/>
        </w:rPr>
      </w:pPr>
      <w:r w:rsidRPr="00E54036">
        <w:rPr>
          <w:rFonts w:ascii="Arial" w:hAnsi="Arial" w:cs="Arial"/>
          <w:b/>
          <w:sz w:val="20"/>
          <w:szCs w:val="20"/>
          <w:lang w:val="sl-SI"/>
        </w:rPr>
        <w:t>Madžarska</w:t>
      </w:r>
    </w:p>
    <w:p w14:paraId="1B7C2EB9" w14:textId="77777777" w:rsidR="009B541A" w:rsidRPr="00E54036" w:rsidRDefault="009B541A" w:rsidP="009B541A">
      <w:pPr>
        <w:pStyle w:val="Odstavekseznama"/>
        <w:spacing w:line="260" w:lineRule="exact"/>
        <w:ind w:left="0"/>
        <w:jc w:val="both"/>
        <w:rPr>
          <w:rFonts w:ascii="Arial" w:hAnsi="Arial" w:cs="Arial"/>
          <w:sz w:val="20"/>
          <w:szCs w:val="20"/>
          <w:lang w:val="sl-SI"/>
        </w:rPr>
      </w:pPr>
      <w:r w:rsidRPr="00E54036">
        <w:rPr>
          <w:rFonts w:ascii="Arial" w:hAnsi="Arial" w:cs="Arial"/>
          <w:sz w:val="20"/>
          <w:szCs w:val="20"/>
          <w:lang w:val="sl-SI"/>
        </w:rPr>
        <w:t xml:space="preserve">Zakon o policiji v 33. členu določa, da policist osebo prime in privede </w:t>
      </w:r>
      <w:r w:rsidR="00C128EE">
        <w:rPr>
          <w:rFonts w:ascii="Arial" w:hAnsi="Arial" w:cs="Arial"/>
          <w:sz w:val="20"/>
          <w:szCs w:val="20"/>
          <w:lang w:val="sl-SI"/>
        </w:rPr>
        <w:t xml:space="preserve">k </w:t>
      </w:r>
      <w:r w:rsidRPr="00E54036">
        <w:rPr>
          <w:rFonts w:ascii="Arial" w:hAnsi="Arial" w:cs="Arial"/>
          <w:sz w:val="20"/>
          <w:szCs w:val="20"/>
          <w:lang w:val="sl-SI"/>
        </w:rPr>
        <w:t>pristojnemu organu</w:t>
      </w:r>
      <w:r w:rsidR="00C128EE" w:rsidRPr="00C128EE">
        <w:rPr>
          <w:rFonts w:ascii="Arial" w:hAnsi="Arial"/>
          <w:sz w:val="20"/>
          <w:szCs w:val="20"/>
        </w:rPr>
        <w:t xml:space="preserve"> </w:t>
      </w:r>
      <w:r w:rsidR="00C128EE">
        <w:rPr>
          <w:rFonts w:ascii="Arial" w:hAnsi="Arial"/>
          <w:sz w:val="20"/>
          <w:szCs w:val="20"/>
        </w:rPr>
        <w:t>za nadaljnje ukrepanje</w:t>
      </w:r>
      <w:r w:rsidRPr="00E54036">
        <w:rPr>
          <w:rFonts w:ascii="Arial" w:hAnsi="Arial" w:cs="Arial"/>
          <w:sz w:val="20"/>
          <w:szCs w:val="20"/>
          <w:lang w:val="sl-SI"/>
        </w:rPr>
        <w:t xml:space="preserve">, med drugim tudi, </w:t>
      </w:r>
      <w:r w:rsidR="00C128EE">
        <w:rPr>
          <w:rFonts w:ascii="Arial" w:hAnsi="Arial" w:cs="Arial"/>
          <w:sz w:val="20"/>
          <w:szCs w:val="20"/>
          <w:lang w:val="sl-SI"/>
        </w:rPr>
        <w:t>če</w:t>
      </w:r>
      <w:r w:rsidR="00101B9D" w:rsidRPr="00E54036">
        <w:rPr>
          <w:rFonts w:ascii="Arial" w:hAnsi="Arial" w:cs="Arial"/>
          <w:sz w:val="20"/>
          <w:szCs w:val="20"/>
          <w:lang w:val="sl-SI"/>
        </w:rPr>
        <w:t xml:space="preserve"> </w:t>
      </w:r>
      <w:r w:rsidRPr="00E54036">
        <w:rPr>
          <w:rFonts w:ascii="Arial" w:hAnsi="Arial" w:cs="Arial"/>
          <w:sz w:val="20"/>
          <w:szCs w:val="20"/>
          <w:lang w:val="sl-SI"/>
        </w:rPr>
        <w:t xml:space="preserve">se nezakonito zadržuje na ozemlju države. Policija osebi omeji svobodo tako, da jo privede k organu le za potreben čas, vendar največ </w:t>
      </w:r>
      <w:r w:rsidR="00260E0F">
        <w:rPr>
          <w:rFonts w:ascii="Arial" w:hAnsi="Arial" w:cs="Arial"/>
          <w:sz w:val="20"/>
          <w:szCs w:val="20"/>
          <w:lang w:val="sl-SI"/>
        </w:rPr>
        <w:t xml:space="preserve">za </w:t>
      </w:r>
      <w:r w:rsidR="00101B9D">
        <w:rPr>
          <w:rFonts w:ascii="Arial" w:hAnsi="Arial" w:cs="Arial"/>
          <w:sz w:val="20"/>
          <w:szCs w:val="20"/>
          <w:lang w:val="sl-SI"/>
        </w:rPr>
        <w:t>osem</w:t>
      </w:r>
      <w:r w:rsidR="00101B9D" w:rsidRPr="00E54036">
        <w:rPr>
          <w:rFonts w:ascii="Arial" w:hAnsi="Arial" w:cs="Arial"/>
          <w:sz w:val="20"/>
          <w:szCs w:val="20"/>
          <w:lang w:val="sl-SI"/>
        </w:rPr>
        <w:t xml:space="preserve"> </w:t>
      </w:r>
      <w:r w:rsidRPr="00E54036">
        <w:rPr>
          <w:rFonts w:ascii="Arial" w:hAnsi="Arial" w:cs="Arial"/>
          <w:sz w:val="20"/>
          <w:szCs w:val="20"/>
          <w:lang w:val="sl-SI"/>
        </w:rPr>
        <w:t xml:space="preserve">ur. Če namena ukrepa ni mogoče doseči, lahko vodja policijske organizacije ta čas enkrat podaljša za </w:t>
      </w:r>
      <w:r w:rsidR="00101B9D">
        <w:rPr>
          <w:rFonts w:ascii="Arial" w:hAnsi="Arial" w:cs="Arial"/>
          <w:sz w:val="20"/>
          <w:szCs w:val="20"/>
          <w:lang w:val="sl-SI"/>
        </w:rPr>
        <w:t>štiri</w:t>
      </w:r>
      <w:r w:rsidR="00101B9D" w:rsidRPr="00E54036">
        <w:rPr>
          <w:rFonts w:ascii="Arial" w:hAnsi="Arial" w:cs="Arial"/>
          <w:sz w:val="20"/>
          <w:szCs w:val="20"/>
          <w:lang w:val="sl-SI"/>
        </w:rPr>
        <w:t xml:space="preserve"> </w:t>
      </w:r>
      <w:r w:rsidRPr="00E54036">
        <w:rPr>
          <w:rFonts w:ascii="Arial" w:hAnsi="Arial" w:cs="Arial"/>
          <w:sz w:val="20"/>
          <w:szCs w:val="20"/>
          <w:lang w:val="sl-SI"/>
        </w:rPr>
        <w:t xml:space="preserve">ure. Čas se šteje od začetka policijskega ukrepa. Državljana tretje države, ki ne more izkazati zakonitega prebivanja na </w:t>
      </w:r>
      <w:r w:rsidR="00FE7CBE">
        <w:rPr>
          <w:rFonts w:ascii="Arial" w:hAnsi="Arial" w:cs="Arial"/>
          <w:sz w:val="20"/>
          <w:szCs w:val="20"/>
          <w:lang w:val="sl-SI"/>
        </w:rPr>
        <w:t>M</w:t>
      </w:r>
      <w:r w:rsidRPr="00E54036">
        <w:rPr>
          <w:rFonts w:ascii="Arial" w:hAnsi="Arial" w:cs="Arial"/>
          <w:sz w:val="20"/>
          <w:szCs w:val="20"/>
          <w:lang w:val="sl-SI"/>
        </w:rPr>
        <w:t>adžarskem ali ne more predložiti verodostojnih dokazov o svoji identiteti ali ki krši določbe tega zakona, privede</w:t>
      </w:r>
      <w:r w:rsidR="00F365C1">
        <w:rPr>
          <w:rFonts w:ascii="Arial" w:hAnsi="Arial" w:cs="Arial"/>
          <w:sz w:val="20"/>
          <w:szCs w:val="20"/>
          <w:lang w:val="sl-SI"/>
        </w:rPr>
        <w:t>jo</w:t>
      </w:r>
      <w:r w:rsidRPr="00E54036">
        <w:rPr>
          <w:rFonts w:ascii="Arial" w:hAnsi="Arial" w:cs="Arial"/>
          <w:sz w:val="20"/>
          <w:szCs w:val="20"/>
          <w:lang w:val="sl-SI"/>
        </w:rPr>
        <w:t xml:space="preserve"> v pridržanje</w:t>
      </w:r>
      <w:r w:rsidR="00B13457">
        <w:rPr>
          <w:rFonts w:ascii="Arial" w:hAnsi="Arial" w:cs="Arial"/>
          <w:sz w:val="20"/>
          <w:szCs w:val="20"/>
          <w:lang w:val="sl-SI"/>
        </w:rPr>
        <w:t xml:space="preserve"> </w:t>
      </w:r>
      <w:proofErr w:type="spellStart"/>
      <w:r w:rsidRPr="00E54036">
        <w:rPr>
          <w:rFonts w:ascii="Arial" w:hAnsi="Arial" w:cs="Arial"/>
          <w:sz w:val="20"/>
          <w:szCs w:val="20"/>
          <w:lang w:val="sl-SI"/>
        </w:rPr>
        <w:t>imigracijski</w:t>
      </w:r>
      <w:proofErr w:type="spellEnd"/>
      <w:r w:rsidRPr="00E54036">
        <w:rPr>
          <w:rFonts w:ascii="Arial" w:hAnsi="Arial" w:cs="Arial"/>
          <w:sz w:val="20"/>
          <w:szCs w:val="20"/>
          <w:lang w:val="sl-SI"/>
        </w:rPr>
        <w:t xml:space="preserve"> </w:t>
      </w:r>
      <w:r w:rsidR="00FE7CBE" w:rsidRPr="00E54036">
        <w:rPr>
          <w:rFonts w:ascii="Arial" w:hAnsi="Arial" w:cs="Arial"/>
          <w:sz w:val="20"/>
          <w:szCs w:val="20"/>
          <w:lang w:val="sl-SI"/>
        </w:rPr>
        <w:t>organ</w:t>
      </w:r>
      <w:r w:rsidR="00FE7CBE">
        <w:rPr>
          <w:rFonts w:ascii="Arial" w:hAnsi="Arial" w:cs="Arial"/>
          <w:sz w:val="20"/>
          <w:szCs w:val="20"/>
          <w:lang w:val="sl-SI"/>
        </w:rPr>
        <w:t>i</w:t>
      </w:r>
      <w:r w:rsidRPr="00E54036">
        <w:rPr>
          <w:rFonts w:ascii="Arial" w:hAnsi="Arial" w:cs="Arial"/>
          <w:sz w:val="20"/>
          <w:szCs w:val="20"/>
          <w:lang w:val="sl-SI"/>
        </w:rPr>
        <w:t xml:space="preserve">. Če med pridržanjem ni mogoče ugotoviti razloga za prebivanje državljana tretje države ali </w:t>
      </w:r>
      <w:r w:rsidR="00F365C1">
        <w:rPr>
          <w:rFonts w:ascii="Arial" w:hAnsi="Arial" w:cs="Arial"/>
          <w:sz w:val="20"/>
          <w:szCs w:val="20"/>
          <w:lang w:val="sl-SI"/>
        </w:rPr>
        <w:t xml:space="preserve">ni mogoče ugotoviti </w:t>
      </w:r>
      <w:r w:rsidRPr="00E54036">
        <w:rPr>
          <w:rFonts w:ascii="Arial" w:hAnsi="Arial" w:cs="Arial"/>
          <w:sz w:val="20"/>
          <w:szCs w:val="20"/>
          <w:lang w:val="sl-SI"/>
        </w:rPr>
        <w:t xml:space="preserve">njegove istovetnosti, se ga lahko pridrži še za največ 12 ur. </w:t>
      </w:r>
      <w:r w:rsidR="009B70D9" w:rsidRPr="00E54036">
        <w:rPr>
          <w:rFonts w:ascii="Arial" w:hAnsi="Arial" w:cs="Arial"/>
          <w:sz w:val="20"/>
          <w:szCs w:val="20"/>
          <w:lang w:val="sl-SI"/>
        </w:rPr>
        <w:t>V primer</w:t>
      </w:r>
      <w:r w:rsidR="009B70D9">
        <w:rPr>
          <w:rFonts w:ascii="Arial" w:hAnsi="Arial" w:cs="Arial"/>
          <w:sz w:val="20"/>
          <w:szCs w:val="20"/>
          <w:lang w:val="sl-SI"/>
        </w:rPr>
        <w:t>u</w:t>
      </w:r>
      <w:r w:rsidR="009B70D9" w:rsidRPr="00E54036">
        <w:rPr>
          <w:rFonts w:ascii="Arial" w:hAnsi="Arial" w:cs="Arial"/>
          <w:sz w:val="20"/>
          <w:szCs w:val="20"/>
          <w:lang w:val="sl-SI"/>
        </w:rPr>
        <w:t xml:space="preserve"> izjemno velik</w:t>
      </w:r>
      <w:r w:rsidR="009B70D9">
        <w:rPr>
          <w:rFonts w:ascii="Arial" w:hAnsi="Arial" w:cs="Arial"/>
          <w:sz w:val="20"/>
          <w:szCs w:val="20"/>
          <w:lang w:val="sl-SI"/>
        </w:rPr>
        <w:t>ega</w:t>
      </w:r>
      <w:r w:rsidR="009B70D9" w:rsidRPr="00E54036">
        <w:rPr>
          <w:rFonts w:ascii="Arial" w:hAnsi="Arial" w:cs="Arial"/>
          <w:sz w:val="20"/>
          <w:szCs w:val="20"/>
          <w:lang w:val="sl-SI"/>
        </w:rPr>
        <w:t xml:space="preserve"> števil</w:t>
      </w:r>
      <w:r w:rsidR="009B70D9">
        <w:rPr>
          <w:rFonts w:ascii="Arial" w:hAnsi="Arial" w:cs="Arial"/>
          <w:sz w:val="20"/>
          <w:szCs w:val="20"/>
          <w:lang w:val="sl-SI"/>
        </w:rPr>
        <w:t>a</w:t>
      </w:r>
      <w:r w:rsidR="009B70D9" w:rsidRPr="00E54036">
        <w:rPr>
          <w:rFonts w:ascii="Arial" w:hAnsi="Arial" w:cs="Arial"/>
          <w:sz w:val="20"/>
          <w:szCs w:val="20"/>
          <w:lang w:val="sl-SI"/>
        </w:rPr>
        <w:t xml:space="preserve"> državljanov tretjih držav v pridržanju </w:t>
      </w:r>
      <w:r w:rsidR="009B70D9">
        <w:rPr>
          <w:rFonts w:ascii="Arial" w:hAnsi="Arial" w:cs="Arial"/>
          <w:sz w:val="20"/>
          <w:szCs w:val="20"/>
          <w:lang w:val="sl-SI"/>
        </w:rPr>
        <w:t xml:space="preserve">lahko organ za priseljevanje zaradi </w:t>
      </w:r>
      <w:r w:rsidR="009B70D9" w:rsidRPr="00E54036">
        <w:rPr>
          <w:rFonts w:ascii="Arial" w:hAnsi="Arial" w:cs="Arial"/>
          <w:sz w:val="20"/>
          <w:szCs w:val="20"/>
          <w:lang w:val="sl-SI"/>
        </w:rPr>
        <w:t>nepredvideno velik</w:t>
      </w:r>
      <w:r w:rsidR="009B70D9">
        <w:rPr>
          <w:rFonts w:ascii="Arial" w:hAnsi="Arial" w:cs="Arial"/>
          <w:sz w:val="20"/>
          <w:szCs w:val="20"/>
          <w:lang w:val="sl-SI"/>
        </w:rPr>
        <w:t>ega</w:t>
      </w:r>
      <w:r w:rsidR="009B70D9" w:rsidRPr="00E54036">
        <w:rPr>
          <w:rFonts w:ascii="Arial" w:hAnsi="Arial" w:cs="Arial"/>
          <w:sz w:val="20"/>
          <w:szCs w:val="20"/>
          <w:lang w:val="sl-SI"/>
        </w:rPr>
        <w:t xml:space="preserve"> breme</w:t>
      </w:r>
      <w:r w:rsidR="009B70D9">
        <w:rPr>
          <w:rFonts w:ascii="Arial" w:hAnsi="Arial" w:cs="Arial"/>
          <w:sz w:val="20"/>
          <w:szCs w:val="20"/>
          <w:lang w:val="sl-SI"/>
        </w:rPr>
        <w:t>na glede na svoje zmogljivosti</w:t>
      </w:r>
      <w:r w:rsidR="009B70D9" w:rsidRPr="00E54036">
        <w:rPr>
          <w:rFonts w:ascii="Arial" w:hAnsi="Arial" w:cs="Arial"/>
          <w:sz w:val="20"/>
          <w:szCs w:val="20"/>
          <w:lang w:val="sl-SI"/>
        </w:rPr>
        <w:t xml:space="preserve"> podaljša trajanje pridržanja za </w:t>
      </w:r>
      <w:r w:rsidR="009B70D9">
        <w:rPr>
          <w:rFonts w:ascii="Arial" w:hAnsi="Arial" w:cs="Arial"/>
          <w:sz w:val="20"/>
          <w:szCs w:val="20"/>
          <w:lang w:val="sl-SI"/>
        </w:rPr>
        <w:t>največ</w:t>
      </w:r>
      <w:r w:rsidR="009B70D9" w:rsidRPr="00E54036">
        <w:rPr>
          <w:rFonts w:ascii="Arial" w:hAnsi="Arial" w:cs="Arial"/>
          <w:sz w:val="20"/>
          <w:szCs w:val="20"/>
          <w:lang w:val="sl-SI"/>
        </w:rPr>
        <w:t xml:space="preserve"> 24 ur. </w:t>
      </w:r>
      <w:r w:rsidRPr="00E54036">
        <w:rPr>
          <w:rFonts w:ascii="Arial" w:hAnsi="Arial" w:cs="Arial"/>
          <w:sz w:val="20"/>
          <w:szCs w:val="20"/>
          <w:lang w:val="sl-SI"/>
        </w:rPr>
        <w:t xml:space="preserve">Če državljan tretje države med pridržanjem izjavi pri organu za priseljevanje, da bo vložil prošnjo za mednarodno zaščito, </w:t>
      </w:r>
      <w:r w:rsidR="00F365C1">
        <w:rPr>
          <w:rFonts w:ascii="Arial" w:hAnsi="Arial" w:cs="Arial"/>
          <w:sz w:val="20"/>
          <w:szCs w:val="20"/>
          <w:lang w:val="sl-SI"/>
        </w:rPr>
        <w:t xml:space="preserve">ga </w:t>
      </w:r>
      <w:r w:rsidRPr="00E54036">
        <w:rPr>
          <w:rFonts w:ascii="Arial" w:hAnsi="Arial" w:cs="Arial"/>
          <w:sz w:val="20"/>
          <w:szCs w:val="20"/>
          <w:lang w:val="sl-SI"/>
        </w:rPr>
        <w:t xml:space="preserve">lahko organ zadrži v pridržanju za dodatno obdobje, </w:t>
      </w:r>
      <w:r w:rsidR="00F365C1">
        <w:rPr>
          <w:rFonts w:ascii="Arial" w:hAnsi="Arial" w:cs="Arial"/>
          <w:sz w:val="20"/>
          <w:szCs w:val="20"/>
          <w:lang w:val="sl-SI"/>
        </w:rPr>
        <w:t xml:space="preserve">vendar </w:t>
      </w:r>
      <w:r w:rsidRPr="00E54036">
        <w:rPr>
          <w:rFonts w:ascii="Arial" w:hAnsi="Arial" w:cs="Arial"/>
          <w:sz w:val="20"/>
          <w:szCs w:val="20"/>
          <w:lang w:val="sl-SI"/>
        </w:rPr>
        <w:t xml:space="preserve">največ </w:t>
      </w:r>
      <w:r w:rsidR="00260E0F">
        <w:rPr>
          <w:rFonts w:ascii="Arial" w:hAnsi="Arial" w:cs="Arial"/>
          <w:sz w:val="20"/>
          <w:szCs w:val="20"/>
          <w:lang w:val="sl-SI"/>
        </w:rPr>
        <w:t xml:space="preserve">za </w:t>
      </w:r>
      <w:r w:rsidRPr="00E54036">
        <w:rPr>
          <w:rFonts w:ascii="Arial" w:hAnsi="Arial" w:cs="Arial"/>
          <w:sz w:val="20"/>
          <w:szCs w:val="20"/>
          <w:lang w:val="sl-SI"/>
        </w:rPr>
        <w:t xml:space="preserve">24 ur do ukrepanja organa za begunce. Za zagotovitev odstranitve državljana tretje države je organ za priseljevanje pooblaščen, da osebo pridrži, če se skriva pred oblastmi ali kako drugače ovira izvršitev izgona ali zavrača zapustitev države ali </w:t>
      </w:r>
      <w:r w:rsidR="00291C78">
        <w:rPr>
          <w:rFonts w:ascii="Arial" w:hAnsi="Arial" w:cs="Arial"/>
          <w:sz w:val="20"/>
          <w:szCs w:val="20"/>
          <w:lang w:val="sl-SI"/>
        </w:rPr>
        <w:t xml:space="preserve">če </w:t>
      </w:r>
      <w:r w:rsidRPr="00E54036">
        <w:rPr>
          <w:rFonts w:ascii="Arial" w:hAnsi="Arial" w:cs="Arial"/>
          <w:sz w:val="20"/>
          <w:szCs w:val="20"/>
          <w:lang w:val="sl-SI"/>
        </w:rPr>
        <w:t xml:space="preserve">iz drugih utemeljenih razlogov domnevno zavlačuje ali onemogoča izvršitev izgona ali </w:t>
      </w:r>
      <w:r w:rsidR="00291C78">
        <w:rPr>
          <w:rFonts w:ascii="Arial" w:hAnsi="Arial" w:cs="Arial"/>
          <w:sz w:val="20"/>
          <w:szCs w:val="20"/>
          <w:lang w:val="sl-SI"/>
        </w:rPr>
        <w:t xml:space="preserve">če </w:t>
      </w:r>
      <w:r w:rsidRPr="00E54036">
        <w:rPr>
          <w:rFonts w:ascii="Arial" w:hAnsi="Arial" w:cs="Arial"/>
          <w:sz w:val="20"/>
          <w:szCs w:val="20"/>
          <w:lang w:val="sl-SI"/>
        </w:rPr>
        <w:t>obstaja nevarnost</w:t>
      </w:r>
      <w:r w:rsidR="00437ECC">
        <w:rPr>
          <w:rFonts w:ascii="Arial" w:hAnsi="Arial" w:cs="Arial"/>
          <w:sz w:val="20"/>
          <w:szCs w:val="20"/>
          <w:lang w:val="sl-SI"/>
        </w:rPr>
        <w:t>, da bo</w:t>
      </w:r>
      <w:r w:rsidRPr="00E54036">
        <w:rPr>
          <w:rFonts w:ascii="Arial" w:hAnsi="Arial" w:cs="Arial"/>
          <w:sz w:val="20"/>
          <w:szCs w:val="20"/>
          <w:lang w:val="sl-SI"/>
        </w:rPr>
        <w:t xml:space="preserve"> pobeg</w:t>
      </w:r>
      <w:r w:rsidR="00437ECC">
        <w:rPr>
          <w:rFonts w:ascii="Arial" w:hAnsi="Arial" w:cs="Arial"/>
          <w:sz w:val="20"/>
          <w:szCs w:val="20"/>
          <w:lang w:val="sl-SI"/>
        </w:rPr>
        <w:t>nil</w:t>
      </w:r>
      <w:r w:rsidRPr="00E54036">
        <w:rPr>
          <w:rFonts w:ascii="Arial" w:hAnsi="Arial" w:cs="Arial"/>
          <w:sz w:val="20"/>
          <w:szCs w:val="20"/>
          <w:lang w:val="sl-SI"/>
        </w:rPr>
        <w:t xml:space="preserve">a, ali </w:t>
      </w:r>
      <w:r w:rsidR="00291C78">
        <w:rPr>
          <w:rFonts w:ascii="Arial" w:hAnsi="Arial" w:cs="Arial"/>
          <w:sz w:val="20"/>
          <w:szCs w:val="20"/>
          <w:lang w:val="sl-SI"/>
        </w:rPr>
        <w:t xml:space="preserve">če </w:t>
      </w:r>
      <w:r w:rsidRPr="00E54036">
        <w:rPr>
          <w:rFonts w:ascii="Arial" w:hAnsi="Arial" w:cs="Arial"/>
          <w:sz w:val="20"/>
          <w:szCs w:val="20"/>
          <w:lang w:val="sl-SI"/>
        </w:rPr>
        <w:t>je resno ali večkrat kršil</w:t>
      </w:r>
      <w:r w:rsidR="00291C78">
        <w:rPr>
          <w:rFonts w:ascii="Arial" w:hAnsi="Arial" w:cs="Arial"/>
          <w:sz w:val="20"/>
          <w:szCs w:val="20"/>
          <w:lang w:val="sl-SI"/>
        </w:rPr>
        <w:t>a</w:t>
      </w:r>
      <w:r w:rsidRPr="00E54036">
        <w:rPr>
          <w:rFonts w:ascii="Arial" w:hAnsi="Arial" w:cs="Arial"/>
          <w:sz w:val="20"/>
          <w:szCs w:val="20"/>
          <w:lang w:val="sl-SI"/>
        </w:rPr>
        <w:t xml:space="preserve"> pravila obnašanja v kraju obveznega pridržanja ali </w:t>
      </w:r>
      <w:r w:rsidR="00291C78">
        <w:rPr>
          <w:rFonts w:ascii="Arial" w:hAnsi="Arial" w:cs="Arial"/>
          <w:sz w:val="20"/>
          <w:szCs w:val="20"/>
          <w:lang w:val="sl-SI"/>
        </w:rPr>
        <w:t xml:space="preserve">če </w:t>
      </w:r>
      <w:r w:rsidRPr="00E54036">
        <w:rPr>
          <w:rFonts w:ascii="Arial" w:hAnsi="Arial" w:cs="Arial"/>
          <w:sz w:val="20"/>
          <w:szCs w:val="20"/>
          <w:lang w:val="sl-SI"/>
        </w:rPr>
        <w:t>se ni zglasil</w:t>
      </w:r>
      <w:r w:rsidR="00291C78">
        <w:rPr>
          <w:rFonts w:ascii="Arial" w:hAnsi="Arial" w:cs="Arial"/>
          <w:sz w:val="20"/>
          <w:szCs w:val="20"/>
          <w:lang w:val="sl-SI"/>
        </w:rPr>
        <w:t>a</w:t>
      </w:r>
      <w:r w:rsidRPr="00E54036">
        <w:rPr>
          <w:rFonts w:ascii="Arial" w:hAnsi="Arial" w:cs="Arial"/>
          <w:sz w:val="20"/>
          <w:szCs w:val="20"/>
          <w:lang w:val="sl-SI"/>
        </w:rPr>
        <w:t xml:space="preserve"> pred organom, kot </w:t>
      </w:r>
      <w:r w:rsidR="00291C78">
        <w:rPr>
          <w:rFonts w:ascii="Arial" w:hAnsi="Arial" w:cs="Arial"/>
          <w:sz w:val="20"/>
          <w:szCs w:val="20"/>
          <w:lang w:val="sl-SI"/>
        </w:rPr>
        <w:t>ji</w:t>
      </w:r>
      <w:r w:rsidR="00291C78" w:rsidRPr="00E54036">
        <w:rPr>
          <w:rFonts w:ascii="Arial" w:hAnsi="Arial" w:cs="Arial"/>
          <w:sz w:val="20"/>
          <w:szCs w:val="20"/>
          <w:lang w:val="sl-SI"/>
        </w:rPr>
        <w:t xml:space="preserve"> </w:t>
      </w:r>
      <w:r w:rsidRPr="00E54036">
        <w:rPr>
          <w:rFonts w:ascii="Arial" w:hAnsi="Arial" w:cs="Arial"/>
          <w:sz w:val="20"/>
          <w:szCs w:val="20"/>
          <w:lang w:val="sl-SI"/>
        </w:rPr>
        <w:t xml:space="preserve">je bilo odrejeno, </w:t>
      </w:r>
      <w:r w:rsidR="00F365C1">
        <w:rPr>
          <w:rFonts w:ascii="Arial" w:hAnsi="Arial" w:cs="Arial"/>
          <w:sz w:val="20"/>
          <w:szCs w:val="20"/>
          <w:lang w:val="sl-SI"/>
        </w:rPr>
        <w:t>čeprav</w:t>
      </w:r>
      <w:r w:rsidRPr="00E54036">
        <w:rPr>
          <w:rFonts w:ascii="Arial" w:hAnsi="Arial" w:cs="Arial"/>
          <w:sz w:val="20"/>
          <w:szCs w:val="20"/>
          <w:lang w:val="sl-SI"/>
        </w:rPr>
        <w:t xml:space="preserve"> je bil</w:t>
      </w:r>
      <w:r w:rsidR="00291C78">
        <w:rPr>
          <w:rFonts w:ascii="Arial" w:hAnsi="Arial" w:cs="Arial"/>
          <w:sz w:val="20"/>
          <w:szCs w:val="20"/>
          <w:lang w:val="sl-SI"/>
        </w:rPr>
        <w:t>a</w:t>
      </w:r>
      <w:r w:rsidRPr="00E54036">
        <w:rPr>
          <w:rFonts w:ascii="Arial" w:hAnsi="Arial" w:cs="Arial"/>
          <w:sz w:val="20"/>
          <w:szCs w:val="20"/>
          <w:lang w:val="sl-SI"/>
        </w:rPr>
        <w:t xml:space="preserve"> </w:t>
      </w:r>
      <w:r w:rsidR="00F365C1">
        <w:rPr>
          <w:rFonts w:ascii="Arial" w:hAnsi="Arial" w:cs="Arial"/>
          <w:sz w:val="20"/>
          <w:szCs w:val="20"/>
          <w:lang w:val="sl-SI"/>
        </w:rPr>
        <w:t xml:space="preserve">o </w:t>
      </w:r>
      <w:r w:rsidR="004B2D53">
        <w:rPr>
          <w:rFonts w:ascii="Arial" w:hAnsi="Arial" w:cs="Arial"/>
          <w:sz w:val="20"/>
          <w:szCs w:val="20"/>
          <w:lang w:val="sl-SI"/>
        </w:rPr>
        <w:t>tem</w:t>
      </w:r>
      <w:r w:rsidR="00F365C1" w:rsidRPr="00E54036">
        <w:rPr>
          <w:rFonts w:ascii="Arial" w:hAnsi="Arial" w:cs="Arial"/>
          <w:sz w:val="20"/>
          <w:szCs w:val="20"/>
          <w:lang w:val="sl-SI"/>
        </w:rPr>
        <w:t xml:space="preserve"> </w:t>
      </w:r>
      <w:r w:rsidRPr="00E54036">
        <w:rPr>
          <w:rFonts w:ascii="Arial" w:hAnsi="Arial" w:cs="Arial"/>
          <w:sz w:val="20"/>
          <w:szCs w:val="20"/>
          <w:lang w:val="sl-SI"/>
        </w:rPr>
        <w:t>obveščen</w:t>
      </w:r>
      <w:r w:rsidR="00291C78">
        <w:rPr>
          <w:rFonts w:ascii="Arial" w:hAnsi="Arial" w:cs="Arial"/>
          <w:sz w:val="20"/>
          <w:szCs w:val="20"/>
          <w:lang w:val="sl-SI"/>
        </w:rPr>
        <w:t>a</w:t>
      </w:r>
      <w:r w:rsidRPr="00E54036">
        <w:rPr>
          <w:rFonts w:ascii="Arial" w:hAnsi="Arial" w:cs="Arial"/>
          <w:sz w:val="20"/>
          <w:szCs w:val="20"/>
          <w:lang w:val="sl-SI"/>
        </w:rPr>
        <w:t>, s čimer bi preprečil</w:t>
      </w:r>
      <w:r w:rsidR="00291C78">
        <w:rPr>
          <w:rFonts w:ascii="Arial" w:hAnsi="Arial" w:cs="Arial"/>
          <w:sz w:val="20"/>
          <w:szCs w:val="20"/>
          <w:lang w:val="sl-SI"/>
        </w:rPr>
        <w:t>a</w:t>
      </w:r>
      <w:r w:rsidRPr="00E54036">
        <w:rPr>
          <w:rFonts w:ascii="Arial" w:hAnsi="Arial" w:cs="Arial"/>
          <w:sz w:val="20"/>
          <w:szCs w:val="20"/>
          <w:lang w:val="sl-SI"/>
        </w:rPr>
        <w:t xml:space="preserve"> </w:t>
      </w:r>
      <w:r w:rsidR="00291C78">
        <w:rPr>
          <w:rFonts w:ascii="Arial" w:hAnsi="Arial" w:cs="Arial"/>
          <w:sz w:val="20"/>
          <w:szCs w:val="20"/>
          <w:lang w:val="sl-SI"/>
        </w:rPr>
        <w:t xml:space="preserve">dokončanje </w:t>
      </w:r>
      <w:r w:rsidRPr="00E54036">
        <w:rPr>
          <w:rFonts w:ascii="Arial" w:hAnsi="Arial" w:cs="Arial"/>
          <w:sz w:val="20"/>
          <w:szCs w:val="20"/>
          <w:lang w:val="sl-SI"/>
        </w:rPr>
        <w:t xml:space="preserve">tekočega postopka priseljevanja, ali </w:t>
      </w:r>
      <w:r w:rsidR="00291C78">
        <w:rPr>
          <w:rFonts w:ascii="Arial" w:hAnsi="Arial" w:cs="Arial"/>
          <w:sz w:val="20"/>
          <w:szCs w:val="20"/>
          <w:lang w:val="sl-SI"/>
        </w:rPr>
        <w:t xml:space="preserve">če </w:t>
      </w:r>
      <w:r w:rsidRPr="00E54036">
        <w:rPr>
          <w:rFonts w:ascii="Arial" w:hAnsi="Arial" w:cs="Arial"/>
          <w:sz w:val="20"/>
          <w:szCs w:val="20"/>
          <w:lang w:val="sl-SI"/>
        </w:rPr>
        <w:t>je izpuščen</w:t>
      </w:r>
      <w:r w:rsidR="00291C78">
        <w:rPr>
          <w:rFonts w:ascii="Arial" w:hAnsi="Arial" w:cs="Arial"/>
          <w:sz w:val="20"/>
          <w:szCs w:val="20"/>
          <w:lang w:val="sl-SI"/>
        </w:rPr>
        <w:t>a</w:t>
      </w:r>
      <w:r w:rsidRPr="00E54036">
        <w:rPr>
          <w:rFonts w:ascii="Arial" w:hAnsi="Arial" w:cs="Arial"/>
          <w:sz w:val="20"/>
          <w:szCs w:val="20"/>
          <w:lang w:val="sl-SI"/>
        </w:rPr>
        <w:t xml:space="preserve"> iz kazni zapora zaradi naklepnega kaznivega dejanja. Pridržanje po zakonu o priseljevanju se lahko odredi za največ 72 ur in ga lahko pristojno okrožno sodišče podaljša glede na kraj pridržanja do izgona državljana tretje države, vendar ne dlje kot </w:t>
      </w:r>
      <w:r w:rsidR="00260E0F">
        <w:rPr>
          <w:rFonts w:ascii="Arial" w:hAnsi="Arial" w:cs="Arial"/>
          <w:sz w:val="20"/>
          <w:szCs w:val="20"/>
          <w:lang w:val="sl-SI"/>
        </w:rPr>
        <w:t xml:space="preserve">za </w:t>
      </w:r>
      <w:r w:rsidRPr="00E54036">
        <w:rPr>
          <w:rFonts w:ascii="Arial" w:hAnsi="Arial" w:cs="Arial"/>
          <w:sz w:val="20"/>
          <w:szCs w:val="20"/>
          <w:lang w:val="sl-SI"/>
        </w:rPr>
        <w:t xml:space="preserve">60 dni. Organ za priseljevanje lahko odredi pridržanje državljana tretje države pred izgonom zaradi zagotovitve </w:t>
      </w:r>
      <w:r w:rsidR="00437ECC">
        <w:rPr>
          <w:rFonts w:ascii="Arial" w:hAnsi="Arial" w:cs="Arial"/>
          <w:sz w:val="20"/>
          <w:szCs w:val="20"/>
          <w:lang w:val="sl-SI"/>
        </w:rPr>
        <w:t xml:space="preserve">dokončanja </w:t>
      </w:r>
      <w:r w:rsidRPr="00E54036">
        <w:rPr>
          <w:rFonts w:ascii="Arial" w:hAnsi="Arial" w:cs="Arial"/>
          <w:sz w:val="20"/>
          <w:szCs w:val="20"/>
          <w:lang w:val="sl-SI"/>
        </w:rPr>
        <w:t xml:space="preserve">tekočega postopka priseljevanja, če ni pravnomočno ugotovljena njegova istovetnost ali </w:t>
      </w:r>
      <w:r w:rsidR="00437ECC">
        <w:rPr>
          <w:rFonts w:ascii="Arial" w:hAnsi="Arial" w:cs="Arial"/>
          <w:sz w:val="20"/>
          <w:szCs w:val="20"/>
          <w:lang w:val="sl-SI"/>
        </w:rPr>
        <w:t xml:space="preserve">ni </w:t>
      </w:r>
      <w:r w:rsidRPr="00E54036">
        <w:rPr>
          <w:rFonts w:ascii="Arial" w:hAnsi="Arial" w:cs="Arial"/>
          <w:sz w:val="20"/>
          <w:szCs w:val="20"/>
          <w:lang w:val="sl-SI"/>
        </w:rPr>
        <w:t>pravni</w:t>
      </w:r>
      <w:r w:rsidR="00437ECC">
        <w:rPr>
          <w:rFonts w:ascii="Arial" w:hAnsi="Arial" w:cs="Arial"/>
          <w:sz w:val="20"/>
          <w:szCs w:val="20"/>
          <w:lang w:val="sl-SI"/>
        </w:rPr>
        <w:t>h</w:t>
      </w:r>
      <w:r w:rsidRPr="00E54036">
        <w:rPr>
          <w:rFonts w:ascii="Arial" w:hAnsi="Arial" w:cs="Arial"/>
          <w:sz w:val="20"/>
          <w:szCs w:val="20"/>
          <w:lang w:val="sl-SI"/>
        </w:rPr>
        <w:t xml:space="preserve"> razlog</w:t>
      </w:r>
      <w:r w:rsidR="00437ECC">
        <w:rPr>
          <w:rFonts w:ascii="Arial" w:hAnsi="Arial" w:cs="Arial"/>
          <w:sz w:val="20"/>
          <w:szCs w:val="20"/>
          <w:lang w:val="sl-SI"/>
        </w:rPr>
        <w:t>ov</w:t>
      </w:r>
      <w:r w:rsidRPr="00E54036">
        <w:rPr>
          <w:rFonts w:ascii="Arial" w:hAnsi="Arial" w:cs="Arial"/>
          <w:sz w:val="20"/>
          <w:szCs w:val="20"/>
          <w:lang w:val="sl-SI"/>
        </w:rPr>
        <w:t xml:space="preserve"> za njegovo prebivanje ali če čaka vrnitev državljana tretje države v skladu z dvostranskim sporazumom o ponovnem sprejemu v drugo državo članico Evropske unije. Pridržanje pred izgonom se lahko odredi največ za 72 ur, podaljša pa ga lahko pristojno okrožno sodišče </w:t>
      </w:r>
      <w:r w:rsidRPr="00E54036">
        <w:rPr>
          <w:rFonts w:ascii="Arial" w:hAnsi="Arial" w:cs="Arial"/>
          <w:sz w:val="20"/>
          <w:szCs w:val="20"/>
          <w:lang w:val="sl-SI"/>
        </w:rPr>
        <w:lastRenderedPageBreak/>
        <w:t xml:space="preserve">glede na kraj pridržanja, dokler se ne ugotovi identiteta državljana tretje države </w:t>
      </w:r>
      <w:r w:rsidRPr="009A3E19">
        <w:rPr>
          <w:rFonts w:ascii="Arial" w:hAnsi="Arial" w:cs="Arial"/>
          <w:sz w:val="20"/>
          <w:szCs w:val="20"/>
          <w:lang w:val="sl-SI"/>
        </w:rPr>
        <w:t xml:space="preserve">ali </w:t>
      </w:r>
      <w:r w:rsidR="009A3E19">
        <w:rPr>
          <w:rFonts w:ascii="Arial" w:hAnsi="Arial" w:cs="Arial"/>
          <w:sz w:val="20"/>
          <w:szCs w:val="20"/>
          <w:lang w:val="sl-SI"/>
        </w:rPr>
        <w:t xml:space="preserve">če obstajajo </w:t>
      </w:r>
      <w:r w:rsidRPr="009A3E19">
        <w:rPr>
          <w:rFonts w:ascii="Arial" w:hAnsi="Arial" w:cs="Arial"/>
          <w:sz w:val="20"/>
          <w:szCs w:val="20"/>
          <w:lang w:val="sl-SI"/>
        </w:rPr>
        <w:t>pravni razlogi zanj</w:t>
      </w:r>
      <w:r w:rsidR="00B12CD9">
        <w:rPr>
          <w:rFonts w:ascii="Arial" w:hAnsi="Arial" w:cs="Arial"/>
          <w:sz w:val="20"/>
          <w:szCs w:val="20"/>
          <w:lang w:val="sl-SI"/>
        </w:rPr>
        <w:t>,</w:t>
      </w:r>
      <w:r w:rsidRPr="00E54036">
        <w:rPr>
          <w:rFonts w:ascii="Arial" w:hAnsi="Arial" w:cs="Arial"/>
          <w:sz w:val="20"/>
          <w:szCs w:val="20"/>
          <w:lang w:val="sl-SI"/>
        </w:rPr>
        <w:t xml:space="preserve"> </w:t>
      </w:r>
      <w:r w:rsidR="00B12CD9">
        <w:rPr>
          <w:rFonts w:ascii="Arial" w:hAnsi="Arial" w:cs="Arial"/>
          <w:sz w:val="20"/>
          <w:szCs w:val="20"/>
          <w:lang w:val="sl-SI"/>
        </w:rPr>
        <w:t xml:space="preserve">vendar </w:t>
      </w:r>
      <w:r w:rsidRPr="00E54036">
        <w:rPr>
          <w:rFonts w:ascii="Arial" w:hAnsi="Arial" w:cs="Arial"/>
          <w:sz w:val="20"/>
          <w:szCs w:val="20"/>
          <w:lang w:val="sl-SI"/>
        </w:rPr>
        <w:t>za največ 30 dni.</w:t>
      </w:r>
    </w:p>
    <w:p w14:paraId="061921B6" w14:textId="77777777" w:rsidR="009B541A" w:rsidRPr="00E54036" w:rsidRDefault="009B541A" w:rsidP="009B541A">
      <w:pPr>
        <w:pStyle w:val="Odstavekseznama"/>
        <w:spacing w:line="260" w:lineRule="exact"/>
        <w:ind w:left="0"/>
        <w:jc w:val="both"/>
        <w:rPr>
          <w:rFonts w:ascii="Arial" w:hAnsi="Arial" w:cs="Arial"/>
          <w:sz w:val="20"/>
          <w:szCs w:val="20"/>
          <w:lang w:val="sl-SI"/>
        </w:rPr>
      </w:pPr>
    </w:p>
    <w:p w14:paraId="0D2F06EE" w14:textId="77777777" w:rsidR="009B541A" w:rsidRPr="00E54036" w:rsidRDefault="009B541A" w:rsidP="001E2961">
      <w:pPr>
        <w:pStyle w:val="Odstavekseznama"/>
        <w:numPr>
          <w:ilvl w:val="0"/>
          <w:numId w:val="35"/>
        </w:numPr>
        <w:spacing w:line="260" w:lineRule="exact"/>
        <w:ind w:hanging="436"/>
        <w:contextualSpacing/>
        <w:jc w:val="both"/>
        <w:rPr>
          <w:rFonts w:ascii="Arial" w:hAnsi="Arial" w:cs="Arial"/>
          <w:b/>
          <w:sz w:val="20"/>
          <w:szCs w:val="20"/>
          <w:lang w:val="sl-SI"/>
        </w:rPr>
      </w:pPr>
      <w:r w:rsidRPr="00E54036">
        <w:rPr>
          <w:rFonts w:ascii="Arial" w:hAnsi="Arial" w:cs="Arial"/>
          <w:b/>
          <w:sz w:val="20"/>
          <w:szCs w:val="20"/>
          <w:lang w:val="sl-SI"/>
        </w:rPr>
        <w:t>Italija</w:t>
      </w:r>
    </w:p>
    <w:p w14:paraId="60299AB2" w14:textId="77777777" w:rsidR="009B541A" w:rsidRPr="00E54036" w:rsidRDefault="009B541A" w:rsidP="009B541A">
      <w:pPr>
        <w:spacing w:after="0" w:line="260" w:lineRule="exact"/>
        <w:jc w:val="both"/>
        <w:rPr>
          <w:rFonts w:ascii="Arial" w:eastAsia="Times New Roman" w:hAnsi="Arial" w:cs="Arial"/>
          <w:sz w:val="20"/>
          <w:szCs w:val="20"/>
          <w:lang w:eastAsia="sl-SI"/>
        </w:rPr>
      </w:pPr>
      <w:r w:rsidRPr="00E54036">
        <w:rPr>
          <w:rFonts w:ascii="Arial" w:eastAsia="Times New Roman" w:hAnsi="Arial" w:cs="Arial"/>
          <w:sz w:val="20"/>
          <w:szCs w:val="20"/>
          <w:lang w:eastAsia="sl-SI"/>
        </w:rPr>
        <w:t xml:space="preserve">V skladu z Zakonom o priseljevanju (Testo Unico </w:t>
      </w:r>
      <w:proofErr w:type="spellStart"/>
      <w:r w:rsidRPr="00E54036">
        <w:rPr>
          <w:rFonts w:ascii="Arial" w:eastAsia="Times New Roman" w:hAnsi="Arial" w:cs="Arial"/>
          <w:sz w:val="20"/>
          <w:szCs w:val="20"/>
          <w:lang w:eastAsia="sl-SI"/>
        </w:rPr>
        <w:t>Immigrazione</w:t>
      </w:r>
      <w:proofErr w:type="spellEnd"/>
      <w:r w:rsidRPr="00E54036">
        <w:rPr>
          <w:rFonts w:ascii="Arial" w:eastAsia="Times New Roman" w:hAnsi="Arial" w:cs="Arial"/>
          <w:sz w:val="20"/>
          <w:szCs w:val="20"/>
          <w:lang w:eastAsia="sl-SI"/>
        </w:rPr>
        <w:t xml:space="preserve">) se državljan tretje države, ki vstopi </w:t>
      </w:r>
      <w:r w:rsidR="00260E0F">
        <w:rPr>
          <w:rFonts w:ascii="Arial" w:eastAsia="Times New Roman" w:hAnsi="Arial" w:cs="Arial"/>
          <w:sz w:val="20"/>
          <w:szCs w:val="20"/>
          <w:lang w:eastAsia="sl-SI"/>
        </w:rPr>
        <w:t>na ozemlje</w:t>
      </w:r>
      <w:r w:rsidR="00254E96">
        <w:rPr>
          <w:rFonts w:ascii="Arial" w:eastAsia="Times New Roman" w:hAnsi="Arial" w:cs="Arial"/>
          <w:sz w:val="20"/>
          <w:szCs w:val="20"/>
          <w:lang w:eastAsia="sl-SI"/>
        </w:rPr>
        <w:t xml:space="preserve"> Italije</w:t>
      </w:r>
      <w:r w:rsidR="00260E0F" w:rsidRPr="00E54036">
        <w:rPr>
          <w:rFonts w:ascii="Arial" w:eastAsia="Times New Roman" w:hAnsi="Arial" w:cs="Arial"/>
          <w:sz w:val="20"/>
          <w:szCs w:val="20"/>
          <w:lang w:eastAsia="sl-SI"/>
        </w:rPr>
        <w:t xml:space="preserve"> </w:t>
      </w:r>
      <w:r w:rsidRPr="00E54036">
        <w:rPr>
          <w:rFonts w:ascii="Arial" w:eastAsia="Times New Roman" w:hAnsi="Arial" w:cs="Arial"/>
          <w:sz w:val="20"/>
          <w:szCs w:val="20"/>
          <w:lang w:eastAsia="sl-SI"/>
        </w:rPr>
        <w:t>ali ostane na</w:t>
      </w:r>
      <w:r w:rsidR="00260E0F">
        <w:rPr>
          <w:rFonts w:ascii="Arial" w:eastAsia="Times New Roman" w:hAnsi="Arial" w:cs="Arial"/>
          <w:sz w:val="20"/>
          <w:szCs w:val="20"/>
          <w:lang w:eastAsia="sl-SI"/>
        </w:rPr>
        <w:t xml:space="preserve"> njem</w:t>
      </w:r>
      <w:r w:rsidRPr="00E54036">
        <w:rPr>
          <w:rFonts w:ascii="Arial" w:eastAsia="Times New Roman" w:hAnsi="Arial" w:cs="Arial"/>
          <w:sz w:val="20"/>
          <w:szCs w:val="20"/>
          <w:lang w:eastAsia="sl-SI"/>
        </w:rPr>
        <w:t xml:space="preserve"> brez zahtevanih rednih dokumentov</w:t>
      </w:r>
      <w:r w:rsidR="00260E0F">
        <w:rPr>
          <w:rFonts w:ascii="Arial" w:eastAsia="Times New Roman" w:hAnsi="Arial" w:cs="Arial"/>
          <w:sz w:val="20"/>
          <w:szCs w:val="20"/>
          <w:lang w:eastAsia="sl-SI"/>
        </w:rPr>
        <w:t>,</w:t>
      </w:r>
      <w:r w:rsidRPr="00E54036">
        <w:rPr>
          <w:rFonts w:ascii="Arial" w:eastAsia="Times New Roman" w:hAnsi="Arial" w:cs="Arial"/>
          <w:sz w:val="20"/>
          <w:szCs w:val="20"/>
          <w:lang w:eastAsia="sl-SI"/>
        </w:rPr>
        <w:t xml:space="preserve"> kaznuje z visoko globo. To pravilo ne velja za tujca, ki mu je bil izrečen ukrep zavrnitve</w:t>
      </w:r>
      <w:r w:rsidR="00260E0F">
        <w:rPr>
          <w:rFonts w:ascii="Arial" w:eastAsia="Times New Roman" w:hAnsi="Arial" w:cs="Arial"/>
          <w:sz w:val="20"/>
          <w:szCs w:val="20"/>
          <w:lang w:eastAsia="sl-SI"/>
        </w:rPr>
        <w:t>,</w:t>
      </w:r>
      <w:r w:rsidRPr="00E54036">
        <w:rPr>
          <w:rFonts w:ascii="Arial" w:eastAsia="Times New Roman" w:hAnsi="Arial" w:cs="Arial"/>
          <w:sz w:val="20"/>
          <w:szCs w:val="20"/>
          <w:lang w:eastAsia="sl-SI"/>
        </w:rPr>
        <w:t xml:space="preserve"> ali tujca, identificiranega med policijsko kontrolo, ki zapušča državno ozemlje. Ko policija izsledi tujca brez dokumentov, ga lahko pridrži za največ 24 ur, </w:t>
      </w:r>
      <w:r w:rsidR="00254E96">
        <w:rPr>
          <w:rFonts w:ascii="Arial" w:eastAsia="Times New Roman" w:hAnsi="Arial" w:cs="Arial"/>
          <w:sz w:val="20"/>
          <w:szCs w:val="20"/>
          <w:lang w:eastAsia="sl-SI"/>
        </w:rPr>
        <w:t xml:space="preserve">vendar ga mora </w:t>
      </w:r>
      <w:r w:rsidRPr="00E54036">
        <w:rPr>
          <w:rFonts w:ascii="Arial" w:eastAsia="Times New Roman" w:hAnsi="Arial" w:cs="Arial"/>
          <w:sz w:val="20"/>
          <w:szCs w:val="20"/>
          <w:lang w:eastAsia="sl-SI"/>
        </w:rPr>
        <w:t>v tem času identificirati, v nasprotnem primeru ga izpusti. Vsi mejni uradi imajo na voljo tolmače, ki jih lahko pokličejo kadarkoli. Če tolmača za materni jezik</w:t>
      </w:r>
      <w:r w:rsidR="00260E0F">
        <w:rPr>
          <w:rFonts w:ascii="Arial" w:eastAsia="Times New Roman" w:hAnsi="Arial" w:cs="Arial"/>
          <w:sz w:val="20"/>
          <w:szCs w:val="20"/>
          <w:lang w:eastAsia="sl-SI"/>
        </w:rPr>
        <w:t xml:space="preserve"> tujca</w:t>
      </w:r>
      <w:r w:rsidRPr="00E54036">
        <w:rPr>
          <w:rFonts w:ascii="Arial" w:eastAsia="Times New Roman" w:hAnsi="Arial" w:cs="Arial"/>
          <w:sz w:val="20"/>
          <w:szCs w:val="20"/>
          <w:lang w:eastAsia="sl-SI"/>
        </w:rPr>
        <w:t xml:space="preserve"> ni mogoče najti, se lahko uporabijo tolmači za angleški, francoski ali španski jezik, če državljan tretje države navedene jezike razume. Normativna podlaga policijskih pooblastil za identifikacijo sta 10. člen Zakon</w:t>
      </w:r>
      <w:r w:rsidR="00260E0F">
        <w:rPr>
          <w:rFonts w:ascii="Arial" w:eastAsia="Times New Roman" w:hAnsi="Arial" w:cs="Arial"/>
          <w:sz w:val="20"/>
          <w:szCs w:val="20"/>
          <w:lang w:eastAsia="sl-SI"/>
        </w:rPr>
        <w:t>a</w:t>
      </w:r>
      <w:r w:rsidRPr="00E54036">
        <w:rPr>
          <w:rFonts w:ascii="Arial" w:eastAsia="Times New Roman" w:hAnsi="Arial" w:cs="Arial"/>
          <w:sz w:val="20"/>
          <w:szCs w:val="20"/>
          <w:lang w:eastAsia="sl-SI"/>
        </w:rPr>
        <w:t xml:space="preserve"> o priseljevanju </w:t>
      </w:r>
      <w:r w:rsidR="00260E0F">
        <w:rPr>
          <w:rFonts w:ascii="Arial" w:eastAsia="Times New Roman" w:hAnsi="Arial" w:cs="Arial"/>
          <w:sz w:val="20"/>
          <w:szCs w:val="20"/>
          <w:lang w:eastAsia="sl-SI"/>
        </w:rPr>
        <w:t>in</w:t>
      </w:r>
      <w:r w:rsidR="00260E0F" w:rsidRPr="00E54036">
        <w:rPr>
          <w:rFonts w:ascii="Arial" w:eastAsia="Times New Roman" w:hAnsi="Arial" w:cs="Arial"/>
          <w:sz w:val="20"/>
          <w:szCs w:val="20"/>
          <w:lang w:eastAsia="sl-SI"/>
        </w:rPr>
        <w:t xml:space="preserve"> </w:t>
      </w:r>
      <w:r w:rsidRPr="00E54036">
        <w:rPr>
          <w:rFonts w:ascii="Arial" w:eastAsia="Times New Roman" w:hAnsi="Arial" w:cs="Arial"/>
          <w:sz w:val="20"/>
          <w:szCs w:val="20"/>
          <w:lang w:eastAsia="sl-SI"/>
        </w:rPr>
        <w:t>11. člen zakonskega odloka št. 59/1978, ki določa, da lahko policijski uradniki in agenti vsakogar, ki na zahtevo noče predložiti svojih osebnih podatkov, zadržijo toliko časa, kolikor je nujno potrebno za identifikacijo</w:t>
      </w:r>
      <w:r w:rsidR="00254E96">
        <w:rPr>
          <w:rFonts w:ascii="Arial" w:eastAsia="Times New Roman" w:hAnsi="Arial" w:cs="Arial"/>
          <w:sz w:val="20"/>
          <w:szCs w:val="20"/>
          <w:lang w:eastAsia="sl-SI"/>
        </w:rPr>
        <w:t>,</w:t>
      </w:r>
      <w:r w:rsidRPr="00E54036">
        <w:rPr>
          <w:rFonts w:ascii="Arial" w:eastAsia="Times New Roman" w:hAnsi="Arial" w:cs="Arial"/>
          <w:sz w:val="20"/>
          <w:szCs w:val="20"/>
          <w:lang w:eastAsia="sl-SI"/>
        </w:rPr>
        <w:t xml:space="preserve"> ali </w:t>
      </w:r>
      <w:r w:rsidR="00254E96">
        <w:rPr>
          <w:rFonts w:ascii="Arial" w:eastAsia="Times New Roman" w:hAnsi="Arial" w:cs="Arial"/>
          <w:sz w:val="20"/>
          <w:szCs w:val="20"/>
          <w:lang w:eastAsia="sl-SI"/>
        </w:rPr>
        <w:t xml:space="preserve">največ za </w:t>
      </w:r>
      <w:r w:rsidRPr="00E54036">
        <w:rPr>
          <w:rFonts w:ascii="Arial" w:eastAsia="Times New Roman" w:hAnsi="Arial" w:cs="Arial"/>
          <w:sz w:val="20"/>
          <w:szCs w:val="20"/>
          <w:lang w:eastAsia="sl-SI"/>
        </w:rPr>
        <w:t xml:space="preserve">24 ur. Določeno je tudi, da se </w:t>
      </w:r>
      <w:r w:rsidR="000A085E">
        <w:rPr>
          <w:rFonts w:ascii="Arial" w:eastAsia="Times New Roman" w:hAnsi="Arial" w:cs="Arial"/>
          <w:sz w:val="20"/>
          <w:szCs w:val="20"/>
          <w:lang w:eastAsia="sl-SI"/>
        </w:rPr>
        <w:t xml:space="preserve">tujec, če mu je </w:t>
      </w:r>
      <w:r w:rsidRPr="00E54036">
        <w:rPr>
          <w:rFonts w:ascii="Arial" w:eastAsia="Times New Roman" w:hAnsi="Arial" w:cs="Arial"/>
          <w:sz w:val="20"/>
          <w:szCs w:val="20"/>
          <w:lang w:eastAsia="sl-SI"/>
        </w:rPr>
        <w:t xml:space="preserve">izrečen ukrep prisilne odstranitve z državnega ozemlja ali je družbeno nevaren, pridrži v stalnem centru za repatriacijo </w:t>
      </w:r>
      <w:r w:rsidR="000A085E">
        <w:rPr>
          <w:rFonts w:ascii="Arial" w:eastAsia="Times New Roman" w:hAnsi="Arial" w:cs="Arial"/>
          <w:sz w:val="20"/>
          <w:szCs w:val="20"/>
          <w:lang w:eastAsia="sl-SI"/>
        </w:rPr>
        <w:t xml:space="preserve">za </w:t>
      </w:r>
      <w:r w:rsidRPr="00E54036">
        <w:rPr>
          <w:rFonts w:ascii="Arial" w:eastAsia="Times New Roman" w:hAnsi="Arial" w:cs="Arial"/>
          <w:sz w:val="20"/>
          <w:szCs w:val="20"/>
          <w:lang w:eastAsia="sl-SI"/>
        </w:rPr>
        <w:t xml:space="preserve">največ 180 dni. </w:t>
      </w:r>
    </w:p>
    <w:p w14:paraId="37208E62" w14:textId="77777777" w:rsidR="009B541A" w:rsidRPr="00E54036" w:rsidRDefault="009B541A" w:rsidP="009B541A">
      <w:pPr>
        <w:spacing w:after="0" w:line="260" w:lineRule="exact"/>
        <w:jc w:val="both"/>
        <w:rPr>
          <w:rFonts w:ascii="Arial" w:eastAsia="Times New Roman" w:hAnsi="Arial" w:cs="Arial"/>
          <w:sz w:val="20"/>
          <w:szCs w:val="20"/>
          <w:lang w:eastAsia="sl-SI"/>
        </w:rPr>
      </w:pPr>
    </w:p>
    <w:p w14:paraId="770318C5" w14:textId="77777777" w:rsidR="009B541A" w:rsidRPr="00E54036" w:rsidRDefault="00961774" w:rsidP="001E2961">
      <w:pPr>
        <w:pStyle w:val="Odstavekseznama"/>
        <w:spacing w:line="260" w:lineRule="exact"/>
        <w:ind w:left="720" w:hanging="436"/>
        <w:contextualSpacing/>
        <w:jc w:val="both"/>
        <w:rPr>
          <w:rFonts w:ascii="Arial" w:hAnsi="Arial" w:cs="Arial"/>
          <w:b/>
          <w:sz w:val="20"/>
          <w:szCs w:val="20"/>
          <w:lang w:val="sl-SI"/>
        </w:rPr>
      </w:pPr>
      <w:r>
        <w:rPr>
          <w:rFonts w:ascii="Arial" w:hAnsi="Arial" w:cs="Arial"/>
          <w:b/>
          <w:sz w:val="20"/>
          <w:szCs w:val="20"/>
          <w:lang w:val="sl-SI"/>
        </w:rPr>
        <w:t xml:space="preserve">č. </w:t>
      </w:r>
      <w:r w:rsidR="009B541A" w:rsidRPr="00E54036">
        <w:rPr>
          <w:rFonts w:ascii="Arial" w:hAnsi="Arial" w:cs="Arial"/>
          <w:b/>
          <w:sz w:val="20"/>
          <w:szCs w:val="20"/>
          <w:lang w:val="sl-SI"/>
        </w:rPr>
        <w:t>Hrvaška</w:t>
      </w:r>
    </w:p>
    <w:p w14:paraId="4CDA2F3B" w14:textId="77777777" w:rsidR="009B541A" w:rsidRPr="00E54036" w:rsidRDefault="009B541A" w:rsidP="009B541A">
      <w:pPr>
        <w:spacing w:after="0" w:line="260" w:lineRule="exact"/>
        <w:jc w:val="both"/>
        <w:rPr>
          <w:rFonts w:ascii="Arial" w:eastAsia="Times New Roman" w:hAnsi="Arial" w:cs="Arial"/>
          <w:sz w:val="20"/>
          <w:szCs w:val="20"/>
          <w:lang w:eastAsia="sl-SI"/>
        </w:rPr>
      </w:pPr>
      <w:r w:rsidRPr="00E54036">
        <w:rPr>
          <w:rFonts w:ascii="Arial" w:eastAsia="Times New Roman" w:hAnsi="Arial" w:cs="Arial"/>
          <w:sz w:val="20"/>
          <w:szCs w:val="20"/>
          <w:lang w:eastAsia="sl-SI"/>
        </w:rPr>
        <w:t xml:space="preserve">Zakon o tujcih (Zakon o </w:t>
      </w:r>
      <w:proofErr w:type="spellStart"/>
      <w:r w:rsidRPr="00E54036">
        <w:rPr>
          <w:rFonts w:ascii="Arial" w:eastAsia="Times New Roman" w:hAnsi="Arial" w:cs="Arial"/>
          <w:sz w:val="20"/>
          <w:szCs w:val="20"/>
          <w:lang w:eastAsia="sl-SI"/>
        </w:rPr>
        <w:t>strancima</w:t>
      </w:r>
      <w:proofErr w:type="spellEnd"/>
      <w:r w:rsidRPr="00E54036">
        <w:rPr>
          <w:rFonts w:ascii="Arial" w:eastAsia="Times New Roman" w:hAnsi="Arial" w:cs="Arial"/>
          <w:sz w:val="20"/>
          <w:szCs w:val="20"/>
          <w:lang w:eastAsia="sl-SI"/>
        </w:rPr>
        <w:t xml:space="preserve">) v 211. členu določa, da se </w:t>
      </w:r>
      <w:r w:rsidR="000A085E" w:rsidRPr="00E54036">
        <w:rPr>
          <w:rFonts w:ascii="Arial" w:eastAsia="Times New Roman" w:hAnsi="Arial" w:cs="Arial"/>
          <w:sz w:val="20"/>
          <w:szCs w:val="20"/>
          <w:lang w:eastAsia="sl-SI"/>
        </w:rPr>
        <w:t xml:space="preserve">državljan tretje države </w:t>
      </w:r>
      <w:r w:rsidRPr="00E54036">
        <w:rPr>
          <w:rFonts w:ascii="Arial" w:eastAsia="Times New Roman" w:hAnsi="Arial" w:cs="Arial"/>
          <w:sz w:val="20"/>
          <w:szCs w:val="20"/>
          <w:lang w:eastAsia="sl-SI"/>
        </w:rPr>
        <w:t xml:space="preserve">sme prijeti in pridržati največ </w:t>
      </w:r>
      <w:r w:rsidR="00496932">
        <w:rPr>
          <w:rFonts w:ascii="Arial" w:eastAsia="Times New Roman" w:hAnsi="Arial" w:cs="Arial"/>
          <w:sz w:val="20"/>
          <w:szCs w:val="20"/>
          <w:lang w:eastAsia="sl-SI"/>
        </w:rPr>
        <w:t xml:space="preserve">za </w:t>
      </w:r>
      <w:r w:rsidRPr="00E54036">
        <w:rPr>
          <w:rFonts w:ascii="Arial" w:eastAsia="Times New Roman" w:hAnsi="Arial" w:cs="Arial"/>
          <w:sz w:val="20"/>
          <w:szCs w:val="20"/>
          <w:lang w:eastAsia="sl-SI"/>
        </w:rPr>
        <w:t xml:space="preserve">48 ur, če je treba ugotoviti njegovo istovetnost ali okoliščine nezakonitega prehoda državne meje ali nezakonitega prebivanja ali izvršiti prisilno odstranitev </w:t>
      </w:r>
      <w:r w:rsidRPr="009A3E19">
        <w:rPr>
          <w:rFonts w:ascii="Arial" w:eastAsia="Times New Roman" w:hAnsi="Arial" w:cs="Arial"/>
          <w:sz w:val="20"/>
          <w:szCs w:val="20"/>
          <w:lang w:eastAsia="sl-SI"/>
        </w:rPr>
        <w:t>in</w:t>
      </w:r>
      <w:r w:rsidRPr="00E54036">
        <w:rPr>
          <w:rFonts w:ascii="Arial" w:eastAsia="Times New Roman" w:hAnsi="Arial" w:cs="Arial"/>
          <w:sz w:val="20"/>
          <w:szCs w:val="20"/>
          <w:lang w:eastAsia="sl-SI"/>
        </w:rPr>
        <w:t xml:space="preserve"> </w:t>
      </w:r>
      <w:r w:rsidR="000A085E">
        <w:rPr>
          <w:rFonts w:ascii="Arial" w:eastAsia="Times New Roman" w:hAnsi="Arial" w:cs="Arial"/>
          <w:sz w:val="20"/>
          <w:szCs w:val="20"/>
          <w:lang w:eastAsia="sl-SI"/>
        </w:rPr>
        <w:t xml:space="preserve">če </w:t>
      </w:r>
      <w:r w:rsidRPr="00E54036">
        <w:rPr>
          <w:rFonts w:ascii="Arial" w:eastAsia="Times New Roman" w:hAnsi="Arial" w:cs="Arial"/>
          <w:sz w:val="20"/>
          <w:szCs w:val="20"/>
          <w:lang w:eastAsia="sl-SI"/>
        </w:rPr>
        <w:t xml:space="preserve">obstaja nevarnost, da bo pobegnil. Če v tem roku ni mogoče ugotoviti identitete </w:t>
      </w:r>
      <w:r w:rsidR="000D593D" w:rsidRPr="00E54036">
        <w:rPr>
          <w:rFonts w:ascii="Arial" w:eastAsia="Times New Roman" w:hAnsi="Arial" w:cs="Arial"/>
          <w:sz w:val="20"/>
          <w:szCs w:val="20"/>
          <w:lang w:eastAsia="sl-SI"/>
        </w:rPr>
        <w:t xml:space="preserve">državljana tretje države </w:t>
      </w:r>
      <w:r w:rsidRPr="00E54036">
        <w:rPr>
          <w:rFonts w:ascii="Arial" w:eastAsia="Times New Roman" w:hAnsi="Arial" w:cs="Arial"/>
          <w:sz w:val="20"/>
          <w:szCs w:val="20"/>
          <w:lang w:eastAsia="sl-SI"/>
        </w:rPr>
        <w:t xml:space="preserve">ali okoliščin nezakonitega prehoda državne meje ali nezakonitega prebivanja ali </w:t>
      </w:r>
      <w:r w:rsidR="00EB1E89" w:rsidRPr="00E54036">
        <w:rPr>
          <w:rFonts w:ascii="Arial" w:eastAsia="Times New Roman" w:hAnsi="Arial" w:cs="Arial"/>
          <w:sz w:val="20"/>
          <w:szCs w:val="20"/>
          <w:lang w:eastAsia="sl-SI"/>
        </w:rPr>
        <w:t xml:space="preserve">ni mogoče izvesti </w:t>
      </w:r>
      <w:r w:rsidRPr="00E54036">
        <w:rPr>
          <w:rFonts w:ascii="Arial" w:eastAsia="Times New Roman" w:hAnsi="Arial" w:cs="Arial"/>
          <w:sz w:val="20"/>
          <w:szCs w:val="20"/>
          <w:lang w:eastAsia="sl-SI"/>
        </w:rPr>
        <w:t xml:space="preserve">prisilne odstranitve in </w:t>
      </w:r>
      <w:r w:rsidR="00EB1E89" w:rsidRPr="00E54036">
        <w:rPr>
          <w:rFonts w:ascii="Arial" w:eastAsia="Times New Roman" w:hAnsi="Arial" w:cs="Arial"/>
          <w:sz w:val="20"/>
          <w:szCs w:val="20"/>
          <w:lang w:eastAsia="sl-SI"/>
        </w:rPr>
        <w:t xml:space="preserve">ne bi bila smotrna </w:t>
      </w:r>
      <w:r w:rsidRPr="00E54036">
        <w:rPr>
          <w:rFonts w:ascii="Arial" w:eastAsia="Times New Roman" w:hAnsi="Arial" w:cs="Arial"/>
          <w:sz w:val="20"/>
          <w:szCs w:val="20"/>
          <w:lang w:eastAsia="sl-SI"/>
        </w:rPr>
        <w:t xml:space="preserve">omejitev gibanja državljana tretje države z namestitvijo v center za tujce zaradi prostorske oddaljenosti, se lahko državljan tretje države pridrži največ </w:t>
      </w:r>
      <w:r w:rsidR="000D593D">
        <w:rPr>
          <w:rFonts w:ascii="Arial" w:eastAsia="Times New Roman" w:hAnsi="Arial" w:cs="Arial"/>
          <w:sz w:val="20"/>
          <w:szCs w:val="20"/>
          <w:lang w:eastAsia="sl-SI"/>
        </w:rPr>
        <w:t xml:space="preserve">za </w:t>
      </w:r>
      <w:r w:rsidRPr="00E54036">
        <w:rPr>
          <w:rFonts w:ascii="Arial" w:eastAsia="Times New Roman" w:hAnsi="Arial" w:cs="Arial"/>
          <w:sz w:val="20"/>
          <w:szCs w:val="20"/>
          <w:lang w:eastAsia="sl-SI"/>
        </w:rPr>
        <w:t xml:space="preserve">24 ur, če se utemeljeno pričakuje, da je v tem roku mogoče ugotoviti </w:t>
      </w:r>
      <w:r w:rsidR="00496932">
        <w:rPr>
          <w:rFonts w:ascii="Arial" w:eastAsia="Times New Roman" w:hAnsi="Arial" w:cs="Arial"/>
          <w:sz w:val="20"/>
          <w:szCs w:val="20"/>
          <w:lang w:eastAsia="sl-SI"/>
        </w:rPr>
        <w:t xml:space="preserve">njegovo </w:t>
      </w:r>
      <w:r w:rsidRPr="00E54036">
        <w:rPr>
          <w:rFonts w:ascii="Arial" w:eastAsia="Times New Roman" w:hAnsi="Arial" w:cs="Arial"/>
          <w:sz w:val="20"/>
          <w:szCs w:val="20"/>
          <w:lang w:eastAsia="sl-SI"/>
        </w:rPr>
        <w:t xml:space="preserve">identiteto ali okoliščine nezakonitega prehoda zunanje meje ali nezakonitega prebivanja ali </w:t>
      </w:r>
      <w:r w:rsidR="000D593D">
        <w:rPr>
          <w:rFonts w:ascii="Arial" w:eastAsia="Times New Roman" w:hAnsi="Arial" w:cs="Arial"/>
          <w:sz w:val="20"/>
          <w:szCs w:val="20"/>
          <w:lang w:eastAsia="sl-SI"/>
        </w:rPr>
        <w:t xml:space="preserve">da je </w:t>
      </w:r>
      <w:r w:rsidRPr="00E54036">
        <w:rPr>
          <w:rFonts w:ascii="Arial" w:eastAsia="Times New Roman" w:hAnsi="Arial" w:cs="Arial"/>
          <w:sz w:val="20"/>
          <w:szCs w:val="20"/>
          <w:lang w:eastAsia="sl-SI"/>
        </w:rPr>
        <w:t xml:space="preserve">v tem roku </w:t>
      </w:r>
      <w:r w:rsidR="000D593D">
        <w:rPr>
          <w:rFonts w:ascii="Arial" w:eastAsia="Times New Roman" w:hAnsi="Arial" w:cs="Arial"/>
          <w:sz w:val="20"/>
          <w:szCs w:val="20"/>
          <w:lang w:eastAsia="sl-SI"/>
        </w:rPr>
        <w:t xml:space="preserve">mogoče </w:t>
      </w:r>
      <w:r w:rsidRPr="00E54036">
        <w:rPr>
          <w:rFonts w:ascii="Arial" w:eastAsia="Times New Roman" w:hAnsi="Arial" w:cs="Arial"/>
          <w:sz w:val="20"/>
          <w:szCs w:val="20"/>
          <w:lang w:eastAsia="sl-SI"/>
        </w:rPr>
        <w:t>izvesti prisilno odstranitev. Državljana tretje države je treba nemudoma izpustiti, ko prenehajo razlogi za prijetje in pridržanje.</w:t>
      </w:r>
    </w:p>
    <w:p w14:paraId="6952D966" w14:textId="77777777" w:rsidR="009B541A" w:rsidRPr="00E54036" w:rsidRDefault="009B541A" w:rsidP="009B541A">
      <w:pPr>
        <w:spacing w:after="0" w:line="260" w:lineRule="exact"/>
        <w:jc w:val="both"/>
        <w:rPr>
          <w:rFonts w:ascii="Arial" w:eastAsia="Times New Roman" w:hAnsi="Arial" w:cs="Arial"/>
          <w:sz w:val="20"/>
          <w:szCs w:val="20"/>
          <w:lang w:eastAsia="sl-SI"/>
        </w:rPr>
      </w:pPr>
    </w:p>
    <w:p w14:paraId="2A6B1EA2" w14:textId="77777777" w:rsidR="009B541A" w:rsidRPr="00E54036" w:rsidRDefault="009B541A" w:rsidP="009B541A">
      <w:pPr>
        <w:spacing w:after="0" w:line="260" w:lineRule="exact"/>
        <w:jc w:val="both"/>
        <w:rPr>
          <w:rFonts w:ascii="Arial" w:eastAsia="Times New Roman" w:hAnsi="Arial" w:cs="Arial"/>
          <w:b/>
          <w:sz w:val="20"/>
          <w:szCs w:val="20"/>
          <w:u w:val="single"/>
          <w:lang w:eastAsia="sl-SI"/>
        </w:rPr>
      </w:pPr>
      <w:r w:rsidRPr="00E54036">
        <w:rPr>
          <w:rFonts w:ascii="Arial" w:eastAsia="Times New Roman" w:hAnsi="Arial" w:cs="Arial"/>
          <w:b/>
          <w:sz w:val="20"/>
          <w:szCs w:val="20"/>
          <w:u w:val="single"/>
          <w:lang w:eastAsia="sl-SI"/>
        </w:rPr>
        <w:t>Kontrola potnikov, prevoznega sredstva in stvari</w:t>
      </w:r>
    </w:p>
    <w:p w14:paraId="6A82FB00" w14:textId="77777777" w:rsidR="00EE0BDC" w:rsidRPr="00E54036" w:rsidRDefault="00EE0BDC" w:rsidP="009B541A">
      <w:pPr>
        <w:spacing w:after="0" w:line="260" w:lineRule="exact"/>
        <w:jc w:val="both"/>
        <w:rPr>
          <w:rFonts w:ascii="Arial" w:eastAsia="Times New Roman" w:hAnsi="Arial" w:cs="Arial"/>
          <w:b/>
          <w:sz w:val="20"/>
          <w:szCs w:val="20"/>
          <w:u w:val="single"/>
          <w:lang w:eastAsia="sl-SI"/>
        </w:rPr>
      </w:pPr>
    </w:p>
    <w:p w14:paraId="3DE41A26" w14:textId="77777777" w:rsidR="009B541A" w:rsidRPr="00E54036" w:rsidRDefault="009B541A" w:rsidP="001E2961">
      <w:pPr>
        <w:pStyle w:val="Odstavekseznama"/>
        <w:numPr>
          <w:ilvl w:val="0"/>
          <w:numId w:val="37"/>
        </w:numPr>
        <w:spacing w:line="260" w:lineRule="exact"/>
        <w:ind w:hanging="436"/>
        <w:contextualSpacing/>
        <w:jc w:val="both"/>
        <w:rPr>
          <w:rFonts w:ascii="Arial" w:hAnsi="Arial" w:cs="Arial"/>
          <w:b/>
          <w:sz w:val="20"/>
          <w:szCs w:val="20"/>
          <w:lang w:val="sl-SI"/>
        </w:rPr>
      </w:pPr>
      <w:r w:rsidRPr="00E54036">
        <w:rPr>
          <w:rFonts w:ascii="Arial" w:hAnsi="Arial" w:cs="Arial"/>
          <w:b/>
          <w:sz w:val="20"/>
          <w:szCs w:val="20"/>
          <w:lang w:val="sl-SI"/>
        </w:rPr>
        <w:t>Avstrija</w:t>
      </w:r>
    </w:p>
    <w:p w14:paraId="72CBF3E6" w14:textId="77777777" w:rsidR="009B541A" w:rsidRPr="00E54036" w:rsidRDefault="009B541A" w:rsidP="009B541A">
      <w:pPr>
        <w:spacing w:after="0" w:line="260" w:lineRule="exact"/>
        <w:jc w:val="both"/>
        <w:rPr>
          <w:rFonts w:ascii="Arial" w:hAnsi="Arial" w:cs="Arial"/>
          <w:sz w:val="20"/>
          <w:szCs w:val="20"/>
        </w:rPr>
      </w:pPr>
      <w:r w:rsidRPr="00E54036">
        <w:rPr>
          <w:rFonts w:ascii="Arial" w:hAnsi="Arial" w:cs="Arial"/>
          <w:sz w:val="20"/>
          <w:szCs w:val="20"/>
        </w:rPr>
        <w:t xml:space="preserve">Avstrijski Zakon o mejni kontroli o izvajanju preverjanja identitete pri prehajanju meja v 12.a členu (pristojnosti organov službe javne varnosti) določa, da so organi službe javne varnosti pooblaščeni izvajati mejno kontrolo oseb, če obstaja razlog za domnevo, da so podvržene mejni kontroli ali da želijo nepooblaščeno prestopiti mejo zunaj mejnih prehodov ali so to storile. To pooblastilo velja za prehod meje na mejnih prehodih znotraj območja mejne kontrole, sicer pa na mestu, kjer </w:t>
      </w:r>
      <w:r w:rsidR="008B3EDE">
        <w:rPr>
          <w:rFonts w:ascii="Arial" w:hAnsi="Arial" w:cs="Arial"/>
          <w:sz w:val="20"/>
          <w:szCs w:val="20"/>
        </w:rPr>
        <w:t xml:space="preserve">je </w:t>
      </w:r>
      <w:r w:rsidRPr="00E54036">
        <w:rPr>
          <w:rFonts w:ascii="Arial" w:hAnsi="Arial" w:cs="Arial"/>
          <w:sz w:val="20"/>
          <w:szCs w:val="20"/>
        </w:rPr>
        <w:t>oseba, zavezana mejni kontroli</w:t>
      </w:r>
      <w:r w:rsidR="00A97B28">
        <w:rPr>
          <w:rFonts w:ascii="Arial" w:hAnsi="Arial" w:cs="Arial"/>
          <w:sz w:val="20"/>
          <w:szCs w:val="20"/>
        </w:rPr>
        <w:t>,</w:t>
      </w:r>
      <w:r w:rsidRPr="00E54036">
        <w:rPr>
          <w:rFonts w:ascii="Arial" w:hAnsi="Arial" w:cs="Arial"/>
          <w:sz w:val="20"/>
          <w:szCs w:val="20"/>
        </w:rPr>
        <w:t xml:space="preserve"> </w:t>
      </w:r>
      <w:r w:rsidR="008B3EDE">
        <w:rPr>
          <w:rFonts w:ascii="Arial" w:hAnsi="Arial" w:cs="Arial"/>
          <w:sz w:val="20"/>
          <w:szCs w:val="20"/>
        </w:rPr>
        <w:t xml:space="preserve">in </w:t>
      </w:r>
      <w:r w:rsidRPr="00E54036">
        <w:rPr>
          <w:rFonts w:ascii="Arial" w:hAnsi="Arial" w:cs="Arial"/>
          <w:sz w:val="20"/>
          <w:szCs w:val="20"/>
        </w:rPr>
        <w:t xml:space="preserve">tudi na mestu, kjer je oseba, ki namerava prestopiti mejo izven mejnega prehoda ali je to storila nepooblaščeno, zalotena pri dejanju. Organi javne varnosti so pooblaščeni, da zaradi mejne kontrole ugotavljajo istovetnost </w:t>
      </w:r>
      <w:r w:rsidR="00A97B28">
        <w:rPr>
          <w:rFonts w:ascii="Arial" w:hAnsi="Arial" w:cs="Arial"/>
          <w:sz w:val="20"/>
          <w:szCs w:val="20"/>
        </w:rPr>
        <w:t>navede</w:t>
      </w:r>
      <w:r w:rsidR="00A97B28" w:rsidRPr="00E54036">
        <w:rPr>
          <w:rFonts w:ascii="Arial" w:hAnsi="Arial" w:cs="Arial"/>
          <w:sz w:val="20"/>
          <w:szCs w:val="20"/>
        </w:rPr>
        <w:t xml:space="preserve">nih </w:t>
      </w:r>
      <w:r w:rsidRPr="00E54036">
        <w:rPr>
          <w:rFonts w:ascii="Arial" w:hAnsi="Arial" w:cs="Arial"/>
          <w:sz w:val="20"/>
          <w:szCs w:val="20"/>
        </w:rPr>
        <w:t>oseb ter od zunaj in znotraj pregledujejo njihova vozila in zabojnike, ki jih prevažajo</w:t>
      </w:r>
      <w:r w:rsidR="00A97B28">
        <w:rPr>
          <w:rFonts w:ascii="Arial" w:hAnsi="Arial" w:cs="Arial"/>
          <w:sz w:val="20"/>
          <w:szCs w:val="20"/>
        </w:rPr>
        <w:t>.</w:t>
      </w:r>
      <w:r w:rsidRPr="00E54036">
        <w:rPr>
          <w:rFonts w:ascii="Arial" w:hAnsi="Arial" w:cs="Arial"/>
          <w:sz w:val="20"/>
          <w:szCs w:val="20"/>
        </w:rPr>
        <w:t xml:space="preserve"> </w:t>
      </w:r>
      <w:r w:rsidR="00A97B28">
        <w:rPr>
          <w:rFonts w:ascii="Arial" w:hAnsi="Arial" w:cs="Arial"/>
          <w:sz w:val="20"/>
          <w:szCs w:val="20"/>
        </w:rPr>
        <w:t>Č</w:t>
      </w:r>
      <w:r w:rsidRPr="00E54036">
        <w:rPr>
          <w:rFonts w:ascii="Arial" w:hAnsi="Arial" w:cs="Arial"/>
          <w:sz w:val="20"/>
          <w:szCs w:val="20"/>
        </w:rPr>
        <w:t xml:space="preserve">e je prisoten carinik, mu morajo delavci službe javne varnosti omogočiti skupno izvedbo carinskega pregleda. Vsaka </w:t>
      </w:r>
      <w:r w:rsidR="008B3EDE">
        <w:rPr>
          <w:rFonts w:ascii="Arial" w:hAnsi="Arial" w:cs="Arial"/>
          <w:sz w:val="20"/>
          <w:szCs w:val="20"/>
        </w:rPr>
        <w:t xml:space="preserve">taka </w:t>
      </w:r>
      <w:r w:rsidRPr="00E54036">
        <w:rPr>
          <w:rFonts w:ascii="Arial" w:hAnsi="Arial" w:cs="Arial"/>
          <w:sz w:val="20"/>
          <w:szCs w:val="20"/>
        </w:rPr>
        <w:t xml:space="preserve">oseba je dolžna sodelovati pri ugotavljanju identitete; zagotoviti mora tudi, da so vozila in kontejnerji dostopni za pregled. Če identitete tujca ni mogoče ugotoviti, so organi javne varnosti pristojni preveriti njegovo identiteto s podatki za preverjanje, vključno z biometričnimi podatki, razen DNK, shranjenimi v osnovnih podatkovnih aplikacijah. Organi službe javne varnosti so pooblaščeni za izvrševanje ukazov, ki jih izdajajo z neposrednim poveljevanjem in prisilno močjo. Organi službe javne varnosti/carinski organi so pooblaščeni za opravljanje rutinskih ukrepov le v okviru mejne kontrole, druga pooblastila pa se lahko uporabijo le, če obstajajo ustrezna dejstva (rezultati rutinske kontrole). </w:t>
      </w:r>
      <w:r w:rsidR="008B3EDE">
        <w:rPr>
          <w:rFonts w:ascii="Arial" w:hAnsi="Arial" w:cs="Arial"/>
          <w:sz w:val="20"/>
          <w:szCs w:val="20"/>
        </w:rPr>
        <w:t xml:space="preserve">Če </w:t>
      </w:r>
      <w:r w:rsidRPr="00E54036">
        <w:rPr>
          <w:rFonts w:ascii="Arial" w:hAnsi="Arial" w:cs="Arial"/>
          <w:sz w:val="20"/>
          <w:szCs w:val="20"/>
        </w:rPr>
        <w:t xml:space="preserve">se predmet samo prevaža čez mejo (zunanjo mejo) in se izvaja nadzor z vidika varnosti, velja </w:t>
      </w:r>
      <w:r w:rsidR="008B3EDE">
        <w:rPr>
          <w:rFonts w:ascii="Arial" w:hAnsi="Arial" w:cs="Arial"/>
          <w:sz w:val="20"/>
          <w:szCs w:val="20"/>
        </w:rPr>
        <w:t xml:space="preserve">ustrezno </w:t>
      </w:r>
      <w:r w:rsidRPr="00E54036">
        <w:rPr>
          <w:rFonts w:ascii="Arial" w:hAnsi="Arial" w:cs="Arial"/>
          <w:sz w:val="20"/>
          <w:szCs w:val="20"/>
        </w:rPr>
        <w:t>materialno pravo (</w:t>
      </w:r>
      <w:r w:rsidR="00E54036">
        <w:rPr>
          <w:rFonts w:ascii="Arial" w:hAnsi="Arial" w:cs="Arial"/>
          <w:sz w:val="20"/>
          <w:szCs w:val="20"/>
        </w:rPr>
        <w:t>na primer</w:t>
      </w:r>
      <w:r w:rsidRPr="00E54036">
        <w:rPr>
          <w:rFonts w:ascii="Arial" w:hAnsi="Arial" w:cs="Arial"/>
          <w:sz w:val="20"/>
          <w:szCs w:val="20"/>
        </w:rPr>
        <w:t xml:space="preserve"> Zakon o orožju, Zakon o vojnih materialih ali Zakon o prepovedanih drogah). Posamezne izjeme so taksativno navedene v Zakonu o nadzoru državne meje. </w:t>
      </w:r>
    </w:p>
    <w:p w14:paraId="1558C56E" w14:textId="77777777" w:rsidR="009B541A" w:rsidRPr="00E54036" w:rsidRDefault="009B541A" w:rsidP="009B541A">
      <w:pPr>
        <w:spacing w:after="0" w:line="260" w:lineRule="exact"/>
        <w:jc w:val="both"/>
        <w:rPr>
          <w:rFonts w:ascii="Arial" w:hAnsi="Arial" w:cs="Arial"/>
          <w:sz w:val="20"/>
          <w:szCs w:val="20"/>
        </w:rPr>
      </w:pPr>
    </w:p>
    <w:p w14:paraId="099ABEA4" w14:textId="77777777" w:rsidR="009B541A" w:rsidRPr="00E54036" w:rsidRDefault="009B541A" w:rsidP="009B541A">
      <w:pPr>
        <w:spacing w:after="0" w:line="260" w:lineRule="exact"/>
        <w:jc w:val="both"/>
        <w:rPr>
          <w:rFonts w:ascii="Arial" w:hAnsi="Arial" w:cs="Arial"/>
          <w:sz w:val="20"/>
          <w:szCs w:val="20"/>
        </w:rPr>
      </w:pPr>
      <w:r w:rsidRPr="00E54036">
        <w:rPr>
          <w:rFonts w:ascii="Arial" w:hAnsi="Arial" w:cs="Arial"/>
          <w:sz w:val="20"/>
          <w:szCs w:val="20"/>
        </w:rPr>
        <w:lastRenderedPageBreak/>
        <w:t xml:space="preserve">Zakon o varnostni policiji v 39. členu določa, da smejo organi službe javne varnosti pregledati premoženje oziroma vstopiti v prostore ter letala, kopenska in vodna vozila, če je to potrebno za izpolnitev splošne dolžnosti pomoči ali za odvrnitev nevarnega napada. Organi službe javne varnosti smejo vstopati tudi v nepremičnine, prostore in vozila, če se je </w:t>
      </w:r>
      <w:r w:rsidR="00A97B28">
        <w:rPr>
          <w:rFonts w:ascii="Arial" w:hAnsi="Arial" w:cs="Arial"/>
          <w:sz w:val="20"/>
          <w:szCs w:val="20"/>
        </w:rPr>
        <w:t xml:space="preserve">s tem </w:t>
      </w:r>
      <w:r w:rsidRPr="00E54036">
        <w:rPr>
          <w:rFonts w:ascii="Arial" w:hAnsi="Arial" w:cs="Arial"/>
          <w:sz w:val="20"/>
          <w:szCs w:val="20"/>
        </w:rPr>
        <w:t xml:space="preserve">mogoče izogniti dovoljeni uporabi orožja. </w:t>
      </w:r>
      <w:r w:rsidR="009A3E19">
        <w:rPr>
          <w:rFonts w:ascii="Arial" w:hAnsi="Arial" w:cs="Arial"/>
          <w:sz w:val="20"/>
          <w:szCs w:val="20"/>
        </w:rPr>
        <w:t>Č</w:t>
      </w:r>
      <w:r w:rsidR="009A3E19" w:rsidRPr="00E54036">
        <w:rPr>
          <w:rFonts w:ascii="Arial" w:hAnsi="Arial" w:cs="Arial"/>
          <w:sz w:val="20"/>
          <w:szCs w:val="20"/>
        </w:rPr>
        <w:t>e je potrebno za preiskavo</w:t>
      </w:r>
      <w:r w:rsidR="009A3E19">
        <w:rPr>
          <w:rFonts w:ascii="Arial" w:hAnsi="Arial" w:cs="Arial"/>
          <w:sz w:val="20"/>
          <w:szCs w:val="20"/>
        </w:rPr>
        <w:t>,</w:t>
      </w:r>
      <w:r w:rsidR="009A3E19" w:rsidRPr="00E54036">
        <w:rPr>
          <w:rFonts w:ascii="Arial" w:hAnsi="Arial" w:cs="Arial"/>
          <w:sz w:val="20"/>
          <w:szCs w:val="20"/>
        </w:rPr>
        <w:t xml:space="preserve"> </w:t>
      </w:r>
      <w:r w:rsidR="009A3E19">
        <w:rPr>
          <w:rFonts w:ascii="Arial" w:hAnsi="Arial" w:cs="Arial"/>
          <w:sz w:val="20"/>
          <w:szCs w:val="20"/>
        </w:rPr>
        <w:t>so o</w:t>
      </w:r>
      <w:r w:rsidRPr="00E54036">
        <w:rPr>
          <w:rFonts w:ascii="Arial" w:hAnsi="Arial" w:cs="Arial"/>
          <w:sz w:val="20"/>
          <w:szCs w:val="20"/>
        </w:rPr>
        <w:t xml:space="preserve">rgani javne varnosti pooblaščeni za preiskavo nepremičnin, prostorov in vozil, če (1) </w:t>
      </w:r>
      <w:r w:rsidR="00954A86">
        <w:rPr>
          <w:rFonts w:ascii="Arial" w:hAnsi="Arial" w:cs="Arial"/>
          <w:sz w:val="20"/>
          <w:szCs w:val="20"/>
        </w:rPr>
        <w:t xml:space="preserve">se ti </w:t>
      </w:r>
      <w:r w:rsidR="00F62F9A">
        <w:rPr>
          <w:rFonts w:ascii="Arial" w:hAnsi="Arial" w:cs="Arial"/>
          <w:sz w:val="20"/>
          <w:szCs w:val="20"/>
        </w:rPr>
        <w:t xml:space="preserve">uporabljajo </w:t>
      </w:r>
      <w:r w:rsidRPr="00E54036">
        <w:rPr>
          <w:rFonts w:ascii="Arial" w:hAnsi="Arial" w:cs="Arial"/>
          <w:sz w:val="20"/>
          <w:szCs w:val="20"/>
        </w:rPr>
        <w:t xml:space="preserve">za osebo, katere življenje ali zdravje je v neposredni nevarnosti, (2) </w:t>
      </w:r>
      <w:r w:rsidR="00F62F9A">
        <w:rPr>
          <w:rFonts w:ascii="Arial" w:hAnsi="Arial" w:cs="Arial"/>
          <w:sz w:val="20"/>
          <w:szCs w:val="20"/>
        </w:rPr>
        <w:t xml:space="preserve">jih uporablja </w:t>
      </w:r>
      <w:r w:rsidRPr="00E54036">
        <w:rPr>
          <w:rFonts w:ascii="Arial" w:hAnsi="Arial" w:cs="Arial"/>
          <w:sz w:val="20"/>
          <w:szCs w:val="20"/>
        </w:rPr>
        <w:t>oseb</w:t>
      </w:r>
      <w:r w:rsidR="00F62F9A">
        <w:rPr>
          <w:rFonts w:ascii="Arial" w:hAnsi="Arial" w:cs="Arial"/>
          <w:sz w:val="20"/>
          <w:szCs w:val="20"/>
        </w:rPr>
        <w:t>a</w:t>
      </w:r>
      <w:r w:rsidRPr="00E54036">
        <w:rPr>
          <w:rFonts w:ascii="Arial" w:hAnsi="Arial" w:cs="Arial"/>
          <w:sz w:val="20"/>
          <w:szCs w:val="20"/>
        </w:rPr>
        <w:t xml:space="preserve">, od katere izhaja </w:t>
      </w:r>
      <w:r w:rsidR="00A97B28" w:rsidRPr="00E54036">
        <w:rPr>
          <w:rFonts w:ascii="Arial" w:hAnsi="Arial" w:cs="Arial"/>
          <w:sz w:val="20"/>
          <w:szCs w:val="20"/>
        </w:rPr>
        <w:t>nevar</w:t>
      </w:r>
      <w:r w:rsidR="00A97B28">
        <w:rPr>
          <w:rFonts w:ascii="Arial" w:hAnsi="Arial" w:cs="Arial"/>
          <w:sz w:val="20"/>
          <w:szCs w:val="20"/>
        </w:rPr>
        <w:t>ni</w:t>
      </w:r>
      <w:r w:rsidR="00A97B28" w:rsidRPr="00E54036">
        <w:rPr>
          <w:rFonts w:ascii="Arial" w:hAnsi="Arial" w:cs="Arial"/>
          <w:sz w:val="20"/>
          <w:szCs w:val="20"/>
        </w:rPr>
        <w:t xml:space="preserve"> </w:t>
      </w:r>
      <w:r w:rsidRPr="00E54036">
        <w:rPr>
          <w:rFonts w:ascii="Arial" w:hAnsi="Arial" w:cs="Arial"/>
          <w:sz w:val="20"/>
          <w:szCs w:val="20"/>
        </w:rPr>
        <w:t xml:space="preserve">napad, (3) </w:t>
      </w:r>
      <w:r w:rsidR="00954A86">
        <w:rPr>
          <w:rFonts w:ascii="Arial" w:hAnsi="Arial" w:cs="Arial"/>
          <w:sz w:val="20"/>
          <w:szCs w:val="20"/>
        </w:rPr>
        <w:t xml:space="preserve">se </w:t>
      </w:r>
      <w:r w:rsidR="00F62F9A">
        <w:rPr>
          <w:rFonts w:ascii="Arial" w:hAnsi="Arial" w:cs="Arial"/>
          <w:sz w:val="20"/>
          <w:szCs w:val="20"/>
        </w:rPr>
        <w:t xml:space="preserve">uporabljajo </w:t>
      </w:r>
      <w:r w:rsidRPr="00E54036">
        <w:rPr>
          <w:rFonts w:ascii="Arial" w:hAnsi="Arial" w:cs="Arial"/>
          <w:sz w:val="20"/>
          <w:szCs w:val="20"/>
        </w:rPr>
        <w:t xml:space="preserve">za stvar, ki je namenjena nevarnemu napadu. Organi javne varnosti so pooblaščeni za preiskavo prevoznih sredstev na poteh mednarodnega neposrednega prometa ali v neposredni bližini letališča, če je mogoče na podlagi določenih dejstev domnevati, da gre za čezmejna kazniva dejanja, ki se izvajajo s prevoznim sredstvom. Če je za izvedbo te preiskave </w:t>
      </w:r>
      <w:r w:rsidR="00CF26DD">
        <w:rPr>
          <w:rFonts w:ascii="Arial" w:hAnsi="Arial" w:cs="Arial"/>
          <w:sz w:val="20"/>
          <w:szCs w:val="20"/>
        </w:rPr>
        <w:t xml:space="preserve">treba </w:t>
      </w:r>
      <w:r w:rsidRPr="00E54036">
        <w:rPr>
          <w:rFonts w:ascii="Arial" w:hAnsi="Arial" w:cs="Arial"/>
          <w:sz w:val="20"/>
          <w:szCs w:val="20"/>
        </w:rPr>
        <w:t xml:space="preserve">odpreti carinsko oznako, morajo organi službe javne varnosti ravnati v skladu z Zakonom o izvajanju carinskega zakona. Organi javne varnosti smejo pod navedenimi pogoji (izpolnitev splošne dolžnosti pomoči ali odvrnitev nevarnega napada) odpreti zabojnike tudi, če so v zaprtih prostorih, v določenih primerih pa jih preiskati, če </w:t>
      </w:r>
      <w:r w:rsidR="00954A86">
        <w:rPr>
          <w:rFonts w:ascii="Arial" w:hAnsi="Arial" w:cs="Arial"/>
          <w:sz w:val="20"/>
          <w:szCs w:val="20"/>
        </w:rPr>
        <w:t xml:space="preserve">se </w:t>
      </w:r>
      <w:r w:rsidR="00A971BC">
        <w:rPr>
          <w:rFonts w:ascii="Arial" w:hAnsi="Arial" w:cs="Arial"/>
          <w:sz w:val="20"/>
          <w:szCs w:val="20"/>
        </w:rPr>
        <w:t xml:space="preserve">uporabljajo </w:t>
      </w:r>
      <w:r w:rsidRPr="00E54036">
        <w:rPr>
          <w:rFonts w:ascii="Arial" w:hAnsi="Arial" w:cs="Arial"/>
          <w:sz w:val="20"/>
          <w:szCs w:val="20"/>
        </w:rPr>
        <w:t xml:space="preserve">(1) za osebo, katere življenje ali zdravje je v neposredni nevarnosti, (2) </w:t>
      </w:r>
      <w:r w:rsidR="00F62F9A">
        <w:rPr>
          <w:rFonts w:ascii="Arial" w:hAnsi="Arial" w:cs="Arial"/>
          <w:sz w:val="20"/>
          <w:szCs w:val="20"/>
        </w:rPr>
        <w:t xml:space="preserve">za </w:t>
      </w:r>
      <w:r w:rsidRPr="00E54036">
        <w:rPr>
          <w:rFonts w:ascii="Arial" w:hAnsi="Arial" w:cs="Arial"/>
          <w:sz w:val="20"/>
          <w:szCs w:val="20"/>
        </w:rPr>
        <w:t>oseb</w:t>
      </w:r>
      <w:r w:rsidR="00F62F9A">
        <w:rPr>
          <w:rFonts w:ascii="Arial" w:hAnsi="Arial" w:cs="Arial"/>
          <w:sz w:val="20"/>
          <w:szCs w:val="20"/>
        </w:rPr>
        <w:t>o</w:t>
      </w:r>
      <w:r w:rsidRPr="00E54036">
        <w:rPr>
          <w:rFonts w:ascii="Arial" w:hAnsi="Arial" w:cs="Arial"/>
          <w:sz w:val="20"/>
          <w:szCs w:val="20"/>
        </w:rPr>
        <w:t xml:space="preserve">, od katere izhaja nevaren napad, (3) za stvar, ki je namenjena nevarnemu napadu. V objektih ali sistemih, ki so posebej ranljivi za napade na življenje ali zdravje večjega števila ljudi, sme javna varnostna služba odpreti zabojnike, ki niso določljivo v hrambi osebe. Pri izvajanju pooblastil je treba posebej paziti, da je poseg v pravno sfero prizadetih sorazmeren in da se v največji </w:t>
      </w:r>
      <w:r w:rsidR="00E54036">
        <w:rPr>
          <w:rFonts w:ascii="Arial" w:hAnsi="Arial" w:cs="Arial"/>
          <w:sz w:val="20"/>
          <w:szCs w:val="20"/>
        </w:rPr>
        <w:t>mogoči</w:t>
      </w:r>
      <w:r w:rsidR="00E54036" w:rsidRPr="00E54036">
        <w:rPr>
          <w:rFonts w:ascii="Arial" w:hAnsi="Arial" w:cs="Arial"/>
          <w:sz w:val="20"/>
          <w:szCs w:val="20"/>
        </w:rPr>
        <w:t xml:space="preserve"> </w:t>
      </w:r>
      <w:r w:rsidRPr="00E54036">
        <w:rPr>
          <w:rFonts w:ascii="Arial" w:hAnsi="Arial" w:cs="Arial"/>
          <w:sz w:val="20"/>
          <w:szCs w:val="20"/>
        </w:rPr>
        <w:t xml:space="preserve">meri izogiba kršitvam zakonsko varovanih poklicnih skrivnosti. </w:t>
      </w:r>
    </w:p>
    <w:p w14:paraId="10905D77" w14:textId="77777777" w:rsidR="009B541A" w:rsidRPr="00E54036" w:rsidRDefault="009B541A" w:rsidP="009B541A">
      <w:pPr>
        <w:spacing w:after="0" w:line="260" w:lineRule="exact"/>
        <w:jc w:val="both"/>
        <w:rPr>
          <w:rFonts w:ascii="Arial" w:hAnsi="Arial" w:cs="Arial"/>
          <w:sz w:val="20"/>
          <w:szCs w:val="20"/>
        </w:rPr>
      </w:pPr>
    </w:p>
    <w:p w14:paraId="0D5E6770" w14:textId="77777777" w:rsidR="009B541A" w:rsidRPr="00E54036" w:rsidRDefault="009B541A" w:rsidP="00814079">
      <w:pPr>
        <w:pStyle w:val="Odstavekseznama"/>
        <w:numPr>
          <w:ilvl w:val="0"/>
          <w:numId w:val="37"/>
        </w:numPr>
        <w:spacing w:line="260" w:lineRule="exact"/>
        <w:contextualSpacing/>
        <w:jc w:val="both"/>
        <w:rPr>
          <w:rFonts w:ascii="Arial" w:hAnsi="Arial" w:cs="Arial"/>
          <w:b/>
          <w:sz w:val="20"/>
          <w:szCs w:val="20"/>
          <w:lang w:val="sl-SI"/>
        </w:rPr>
      </w:pPr>
      <w:r w:rsidRPr="00E54036">
        <w:rPr>
          <w:rFonts w:ascii="Arial" w:hAnsi="Arial" w:cs="Arial"/>
          <w:b/>
          <w:sz w:val="20"/>
          <w:szCs w:val="20"/>
          <w:lang w:val="sl-SI"/>
        </w:rPr>
        <w:t>Madžarska</w:t>
      </w:r>
    </w:p>
    <w:p w14:paraId="79B2F8EB" w14:textId="77777777" w:rsidR="009B541A" w:rsidRPr="00E54036" w:rsidRDefault="009B541A" w:rsidP="009B541A">
      <w:pPr>
        <w:spacing w:after="0" w:line="260" w:lineRule="exact"/>
        <w:contextualSpacing/>
        <w:jc w:val="both"/>
        <w:rPr>
          <w:rFonts w:ascii="Arial" w:hAnsi="Arial" w:cs="Arial"/>
          <w:sz w:val="20"/>
          <w:szCs w:val="20"/>
        </w:rPr>
      </w:pPr>
      <w:r w:rsidRPr="00E54036">
        <w:rPr>
          <w:rFonts w:ascii="Arial" w:hAnsi="Arial" w:cs="Arial"/>
          <w:sz w:val="20"/>
          <w:szCs w:val="20"/>
        </w:rPr>
        <w:t xml:space="preserve">Osnovni zakon je Zakonik o schengenskih mejah. Po tem zakonu pomeni »mejna kontrola« kontrolo, ki se izvaja na mejnih prehodih, da se zagotovi, da se </w:t>
      </w:r>
      <w:r w:rsidR="00EC6533">
        <w:rPr>
          <w:rFonts w:ascii="Arial" w:hAnsi="Arial" w:cs="Arial"/>
          <w:sz w:val="20"/>
          <w:szCs w:val="20"/>
        </w:rPr>
        <w:t xml:space="preserve">tako </w:t>
      </w:r>
      <w:r w:rsidRPr="00E54036">
        <w:rPr>
          <w:rFonts w:ascii="Arial" w:hAnsi="Arial" w:cs="Arial"/>
          <w:sz w:val="20"/>
          <w:szCs w:val="20"/>
        </w:rPr>
        <w:t xml:space="preserve">osebam </w:t>
      </w:r>
      <w:r w:rsidR="00EC6533">
        <w:rPr>
          <w:rFonts w:ascii="Arial" w:hAnsi="Arial" w:cs="Arial"/>
          <w:sz w:val="20"/>
          <w:szCs w:val="20"/>
        </w:rPr>
        <w:t xml:space="preserve">kot </w:t>
      </w:r>
      <w:r w:rsidRPr="00E54036">
        <w:rPr>
          <w:rFonts w:ascii="Arial" w:hAnsi="Arial" w:cs="Arial"/>
          <w:sz w:val="20"/>
          <w:szCs w:val="20"/>
        </w:rPr>
        <w:t xml:space="preserve">njihovim prevoznim </w:t>
      </w:r>
      <w:r w:rsidR="00C26DA4" w:rsidRPr="00E54036">
        <w:rPr>
          <w:rFonts w:ascii="Arial" w:hAnsi="Arial" w:cs="Arial"/>
          <w:sz w:val="20"/>
          <w:szCs w:val="20"/>
        </w:rPr>
        <w:t>sredstv</w:t>
      </w:r>
      <w:r w:rsidR="00C26DA4">
        <w:rPr>
          <w:rFonts w:ascii="Arial" w:hAnsi="Arial" w:cs="Arial"/>
          <w:sz w:val="20"/>
          <w:szCs w:val="20"/>
        </w:rPr>
        <w:t>om</w:t>
      </w:r>
      <w:r w:rsidR="00C26DA4" w:rsidRPr="00E54036">
        <w:rPr>
          <w:rFonts w:ascii="Arial" w:hAnsi="Arial" w:cs="Arial"/>
          <w:sz w:val="20"/>
          <w:szCs w:val="20"/>
        </w:rPr>
        <w:t xml:space="preserve"> </w:t>
      </w:r>
      <w:r w:rsidRPr="00E54036">
        <w:rPr>
          <w:rFonts w:ascii="Arial" w:hAnsi="Arial" w:cs="Arial"/>
          <w:sz w:val="20"/>
          <w:szCs w:val="20"/>
        </w:rPr>
        <w:t xml:space="preserve">in </w:t>
      </w:r>
      <w:r w:rsidR="00C26DA4" w:rsidRPr="00E54036">
        <w:rPr>
          <w:rFonts w:ascii="Arial" w:hAnsi="Arial" w:cs="Arial"/>
          <w:sz w:val="20"/>
          <w:szCs w:val="20"/>
        </w:rPr>
        <w:t>predmet</w:t>
      </w:r>
      <w:r w:rsidR="00C26DA4">
        <w:rPr>
          <w:rFonts w:ascii="Arial" w:hAnsi="Arial" w:cs="Arial"/>
          <w:sz w:val="20"/>
          <w:szCs w:val="20"/>
        </w:rPr>
        <w:t>om</w:t>
      </w:r>
      <w:r w:rsidR="00C26DA4" w:rsidRPr="00E54036">
        <w:rPr>
          <w:rFonts w:ascii="Arial" w:hAnsi="Arial" w:cs="Arial"/>
          <w:sz w:val="20"/>
          <w:szCs w:val="20"/>
        </w:rPr>
        <w:t xml:space="preserve"> </w:t>
      </w:r>
      <w:r w:rsidRPr="00E54036">
        <w:rPr>
          <w:rFonts w:ascii="Arial" w:hAnsi="Arial" w:cs="Arial"/>
          <w:sz w:val="20"/>
          <w:szCs w:val="20"/>
        </w:rPr>
        <w:t>v njihovi lasti lahko dovoli vstop na ozemlje držav članic ali izstop</w:t>
      </w:r>
      <w:r w:rsidR="00C26DA4">
        <w:rPr>
          <w:rFonts w:ascii="Arial" w:hAnsi="Arial" w:cs="Arial"/>
          <w:sz w:val="20"/>
          <w:szCs w:val="20"/>
        </w:rPr>
        <w:t xml:space="preserve"> z njega</w:t>
      </w:r>
      <w:r w:rsidRPr="00E54036">
        <w:rPr>
          <w:rFonts w:ascii="Arial" w:hAnsi="Arial" w:cs="Arial"/>
          <w:sz w:val="20"/>
          <w:szCs w:val="20"/>
        </w:rPr>
        <w:t xml:space="preserve">. Ker zakonodaje Evropske unije ni bilo mogoče ponoviti v </w:t>
      </w:r>
      <w:r w:rsidR="00C26DA4" w:rsidRPr="00E54036">
        <w:rPr>
          <w:rFonts w:ascii="Arial" w:hAnsi="Arial" w:cs="Arial"/>
          <w:sz w:val="20"/>
          <w:szCs w:val="20"/>
        </w:rPr>
        <w:t>n</w:t>
      </w:r>
      <w:r w:rsidR="00EC6533">
        <w:rPr>
          <w:rFonts w:ascii="Arial" w:hAnsi="Arial" w:cs="Arial"/>
          <w:sz w:val="20"/>
          <w:szCs w:val="20"/>
        </w:rPr>
        <w:t>otranji</w:t>
      </w:r>
      <w:r w:rsidR="00C26DA4" w:rsidRPr="00E54036">
        <w:rPr>
          <w:rFonts w:ascii="Arial" w:hAnsi="Arial" w:cs="Arial"/>
          <w:sz w:val="20"/>
          <w:szCs w:val="20"/>
        </w:rPr>
        <w:t xml:space="preserve"> </w:t>
      </w:r>
      <w:r w:rsidRPr="00E54036">
        <w:rPr>
          <w:rFonts w:ascii="Arial" w:hAnsi="Arial" w:cs="Arial"/>
          <w:sz w:val="20"/>
          <w:szCs w:val="20"/>
        </w:rPr>
        <w:t xml:space="preserve">zakonodaji, to niti ni bilo potrebno. Zakon o policiji tega področja tudi podrobneje ne ureja, policiji le daje pravico izvajati mejno kontrolo (in odločati o vstopu). Po 35.a členu tega zakona policija preverja pogoje za prehod državne meje, določene v obveznih pravnih aktih in zakonodaji Evropske unije, pri čemer je upravičena ugotavljati istovetnost oseb, ki zaprosijo za prehod državne meje, preverjati njihovo potovanje, dokumente ter preiskati osebne stvari in vozilo. V prehodnem prostoru ima policija pravico tudi ugotavljati istovetnost oseb, ki se zadržujejo v prehodnem prostoru, preverjati njihove potne listine, zakonitost vstopa </w:t>
      </w:r>
      <w:r w:rsidR="00EC6533">
        <w:rPr>
          <w:rFonts w:ascii="Arial" w:hAnsi="Arial" w:cs="Arial"/>
          <w:sz w:val="20"/>
          <w:szCs w:val="20"/>
        </w:rPr>
        <w:t xml:space="preserve">na prehodno območje </w:t>
      </w:r>
      <w:r w:rsidRPr="00E54036">
        <w:rPr>
          <w:rFonts w:ascii="Arial" w:hAnsi="Arial" w:cs="Arial"/>
          <w:sz w:val="20"/>
          <w:szCs w:val="20"/>
        </w:rPr>
        <w:t xml:space="preserve">in izstopa z </w:t>
      </w:r>
      <w:r w:rsidR="00EC6533">
        <w:rPr>
          <w:rFonts w:ascii="Arial" w:hAnsi="Arial" w:cs="Arial"/>
          <w:sz w:val="20"/>
          <w:szCs w:val="20"/>
        </w:rPr>
        <w:t xml:space="preserve">njega </w:t>
      </w:r>
      <w:r w:rsidRPr="00E54036">
        <w:rPr>
          <w:rFonts w:ascii="Arial" w:hAnsi="Arial" w:cs="Arial"/>
          <w:sz w:val="20"/>
          <w:szCs w:val="20"/>
        </w:rPr>
        <w:t xml:space="preserve">ter zakonitost njihovega bivanja. Pri mejni kontroli policija dovoli prehod meja osebam, ki izpolnjujejo z zakonom določene pogoje za prehod meje, osebam, ki </w:t>
      </w:r>
      <w:r w:rsidR="00EC6533">
        <w:rPr>
          <w:rFonts w:ascii="Arial" w:hAnsi="Arial" w:cs="Arial"/>
          <w:sz w:val="20"/>
          <w:szCs w:val="20"/>
        </w:rPr>
        <w:t xml:space="preserve">teh pogojev </w:t>
      </w:r>
      <w:r w:rsidRPr="00E54036">
        <w:rPr>
          <w:rFonts w:ascii="Arial" w:hAnsi="Arial" w:cs="Arial"/>
          <w:sz w:val="20"/>
          <w:szCs w:val="20"/>
        </w:rPr>
        <w:t>ne izpolnjujejo, pa prehod meje</w:t>
      </w:r>
      <w:r w:rsidR="00EC6533" w:rsidRPr="00EC6533">
        <w:rPr>
          <w:rFonts w:ascii="Arial" w:hAnsi="Arial" w:cs="Arial"/>
          <w:sz w:val="20"/>
          <w:szCs w:val="20"/>
        </w:rPr>
        <w:t xml:space="preserve"> </w:t>
      </w:r>
      <w:r w:rsidR="00EC6533" w:rsidRPr="00E54036">
        <w:rPr>
          <w:rFonts w:ascii="Arial" w:hAnsi="Arial" w:cs="Arial"/>
          <w:sz w:val="20"/>
          <w:szCs w:val="20"/>
        </w:rPr>
        <w:t>zavrne</w:t>
      </w:r>
      <w:r w:rsidRPr="00E54036">
        <w:rPr>
          <w:rFonts w:ascii="Arial" w:hAnsi="Arial" w:cs="Arial"/>
          <w:sz w:val="20"/>
          <w:szCs w:val="20"/>
        </w:rPr>
        <w:t xml:space="preserve">. </w:t>
      </w:r>
    </w:p>
    <w:p w14:paraId="62044947" w14:textId="77777777" w:rsidR="009B541A" w:rsidRPr="00E54036" w:rsidRDefault="009B541A" w:rsidP="009B541A">
      <w:pPr>
        <w:spacing w:after="0" w:line="260" w:lineRule="exact"/>
        <w:contextualSpacing/>
        <w:jc w:val="both"/>
        <w:rPr>
          <w:rFonts w:ascii="Arial" w:hAnsi="Arial" w:cs="Arial"/>
          <w:sz w:val="20"/>
          <w:szCs w:val="20"/>
        </w:rPr>
      </w:pPr>
    </w:p>
    <w:p w14:paraId="597C1703" w14:textId="77777777" w:rsidR="009B541A" w:rsidRPr="00E54036" w:rsidRDefault="009B541A" w:rsidP="009B541A">
      <w:pPr>
        <w:spacing w:after="0" w:line="260" w:lineRule="exact"/>
        <w:contextualSpacing/>
        <w:jc w:val="both"/>
        <w:rPr>
          <w:rFonts w:ascii="Arial" w:hAnsi="Arial" w:cs="Arial"/>
          <w:sz w:val="20"/>
          <w:szCs w:val="20"/>
        </w:rPr>
      </w:pPr>
      <w:r w:rsidRPr="00E54036">
        <w:rPr>
          <w:rFonts w:ascii="Arial" w:hAnsi="Arial" w:cs="Arial"/>
          <w:sz w:val="20"/>
          <w:szCs w:val="20"/>
        </w:rPr>
        <w:t xml:space="preserve">Podrobnejša pravila so določena v nacionalnem Policijskem zakoniku, ki v 63. členu določa, da policist na mejnem prehodu opravlja kontrolo mejnega prometa in prestopa oseb </w:t>
      </w:r>
      <w:r w:rsidR="00EC6533">
        <w:rPr>
          <w:rFonts w:ascii="Arial" w:hAnsi="Arial" w:cs="Arial"/>
          <w:sz w:val="20"/>
          <w:szCs w:val="20"/>
        </w:rPr>
        <w:t xml:space="preserve">ter njihovih </w:t>
      </w:r>
      <w:r w:rsidRPr="00E54036">
        <w:rPr>
          <w:rFonts w:ascii="Arial" w:hAnsi="Arial" w:cs="Arial"/>
          <w:sz w:val="20"/>
          <w:szCs w:val="20"/>
        </w:rPr>
        <w:t xml:space="preserve">vozil in predmetov, če mednarodna pogodba ali zakon ne določa drugače, po vrstnem redu prihoda na mejo. Če oseba ali voznik vozila, ki ima prednost na podlagi mednarodne pogodbe ali zakona, policistu, ki opravlja mejno kontrolo, sporoči namero o prehodu državne meje ali če to policist zazna, mora </w:t>
      </w:r>
      <w:r w:rsidR="002A3FAF">
        <w:rPr>
          <w:rFonts w:ascii="Arial" w:hAnsi="Arial" w:cs="Arial"/>
          <w:sz w:val="20"/>
          <w:szCs w:val="20"/>
        </w:rPr>
        <w:t>po</w:t>
      </w:r>
      <w:r w:rsidR="004148E6">
        <w:rPr>
          <w:rFonts w:ascii="Arial" w:hAnsi="Arial" w:cs="Arial"/>
          <w:sz w:val="20"/>
          <w:szCs w:val="20"/>
        </w:rPr>
        <w:t>licist</w:t>
      </w:r>
      <w:r w:rsidR="00EC6533">
        <w:rPr>
          <w:rFonts w:ascii="Arial" w:hAnsi="Arial" w:cs="Arial"/>
          <w:sz w:val="20"/>
          <w:szCs w:val="20"/>
        </w:rPr>
        <w:t xml:space="preserve"> </w:t>
      </w:r>
      <w:r w:rsidRPr="00E54036">
        <w:rPr>
          <w:rFonts w:ascii="Arial" w:hAnsi="Arial" w:cs="Arial"/>
          <w:sz w:val="20"/>
          <w:szCs w:val="20"/>
        </w:rPr>
        <w:t xml:space="preserve">opraviti nadzor mejnega prometa izven </w:t>
      </w:r>
      <w:r w:rsidR="006F7899">
        <w:rPr>
          <w:rFonts w:ascii="Arial" w:hAnsi="Arial" w:cs="Arial"/>
          <w:sz w:val="20"/>
          <w:szCs w:val="20"/>
        </w:rPr>
        <w:t>vrstnega reda</w:t>
      </w:r>
      <w:r w:rsidRPr="00E54036">
        <w:rPr>
          <w:rFonts w:ascii="Arial" w:hAnsi="Arial" w:cs="Arial"/>
          <w:sz w:val="20"/>
          <w:szCs w:val="20"/>
        </w:rPr>
        <w:t xml:space="preserve">. Pri mejni kontroli zahteva policist od osebe, ki zaprosi za prehod meje, potno listino in druge dokumente, potrebne za mejno kontrolo prometa oseb </w:t>
      </w:r>
      <w:r w:rsidR="004148E6">
        <w:rPr>
          <w:rFonts w:ascii="Arial" w:hAnsi="Arial" w:cs="Arial"/>
          <w:sz w:val="20"/>
          <w:szCs w:val="20"/>
        </w:rPr>
        <w:t xml:space="preserve">ter </w:t>
      </w:r>
      <w:r w:rsidRPr="00E54036">
        <w:rPr>
          <w:rFonts w:ascii="Arial" w:hAnsi="Arial" w:cs="Arial"/>
          <w:sz w:val="20"/>
          <w:szCs w:val="20"/>
        </w:rPr>
        <w:t xml:space="preserve">vozil </w:t>
      </w:r>
      <w:r w:rsidR="004148E6">
        <w:rPr>
          <w:rFonts w:ascii="Arial" w:hAnsi="Arial" w:cs="Arial"/>
          <w:sz w:val="20"/>
          <w:szCs w:val="20"/>
        </w:rPr>
        <w:t xml:space="preserve">in </w:t>
      </w:r>
      <w:r w:rsidR="006F7899" w:rsidRPr="00E54036">
        <w:rPr>
          <w:rFonts w:ascii="Arial" w:hAnsi="Arial" w:cs="Arial"/>
          <w:sz w:val="20"/>
          <w:szCs w:val="20"/>
        </w:rPr>
        <w:t>predmet</w:t>
      </w:r>
      <w:r w:rsidR="006F7899">
        <w:rPr>
          <w:rFonts w:ascii="Arial" w:hAnsi="Arial" w:cs="Arial"/>
          <w:sz w:val="20"/>
          <w:szCs w:val="20"/>
        </w:rPr>
        <w:t>ov</w:t>
      </w:r>
      <w:r w:rsidR="006F7899" w:rsidRPr="00E54036">
        <w:rPr>
          <w:rFonts w:ascii="Arial" w:hAnsi="Arial" w:cs="Arial"/>
          <w:sz w:val="20"/>
          <w:szCs w:val="20"/>
        </w:rPr>
        <w:t xml:space="preserve"> </w:t>
      </w:r>
      <w:r w:rsidRPr="00E54036">
        <w:rPr>
          <w:rFonts w:ascii="Arial" w:hAnsi="Arial" w:cs="Arial"/>
          <w:sz w:val="20"/>
          <w:szCs w:val="20"/>
        </w:rPr>
        <w:t xml:space="preserve">v posesti osebe, ki zaprosi za prehod meje. Pri pregledu vozila in predmetov, ki jih ima prosilec med mejno kontrolo, policist, ki opravlja mejno kontrolo, po potrebi pokliče izvajalca oziroma prevoznika, v njuni odsotnosti pa voznika vozila, za odpiranje potniškega, motornega, prtljažnega in tovornega prostora vozila, za nakladanje </w:t>
      </w:r>
      <w:r w:rsidR="006F7899" w:rsidRPr="00E54036">
        <w:rPr>
          <w:rFonts w:ascii="Arial" w:hAnsi="Arial" w:cs="Arial"/>
          <w:sz w:val="20"/>
          <w:szCs w:val="20"/>
        </w:rPr>
        <w:t>predmetov v</w:t>
      </w:r>
      <w:r w:rsidR="006F7899">
        <w:rPr>
          <w:rFonts w:ascii="Arial" w:hAnsi="Arial" w:cs="Arial"/>
          <w:sz w:val="20"/>
          <w:szCs w:val="20"/>
        </w:rPr>
        <w:t>anj</w:t>
      </w:r>
      <w:r w:rsidR="006F7899" w:rsidRPr="00E54036">
        <w:rPr>
          <w:rFonts w:ascii="Arial" w:hAnsi="Arial" w:cs="Arial"/>
          <w:sz w:val="20"/>
          <w:szCs w:val="20"/>
        </w:rPr>
        <w:t xml:space="preserve"> </w:t>
      </w:r>
      <w:r w:rsidRPr="00E54036">
        <w:rPr>
          <w:rFonts w:ascii="Arial" w:hAnsi="Arial" w:cs="Arial"/>
          <w:sz w:val="20"/>
          <w:szCs w:val="20"/>
        </w:rPr>
        <w:t xml:space="preserve">in razkladanje </w:t>
      </w:r>
      <w:r w:rsidR="006F7899">
        <w:rPr>
          <w:rFonts w:ascii="Arial" w:hAnsi="Arial" w:cs="Arial"/>
          <w:sz w:val="20"/>
          <w:szCs w:val="20"/>
        </w:rPr>
        <w:t>iz njega</w:t>
      </w:r>
      <w:r w:rsidRPr="00E54036">
        <w:rPr>
          <w:rFonts w:ascii="Arial" w:hAnsi="Arial" w:cs="Arial"/>
          <w:sz w:val="20"/>
          <w:szCs w:val="20"/>
        </w:rPr>
        <w:t>, odpiranje paketa. Če gre za tovorni prostor, opremljen s carinsko ključavnico in drugo carinsko varnostno napravo, se pregled lahko opravi le skupaj s pristojnim carinskim organom, razen če obstaja sum storitve kaznivega dejanja v zvezi z zaklenjenim prevoznim sredstvom in je odprtje prevoznega sredstva potrebno za izvedbo uradnega postopka pod pogojem, da zaradi nevarnosti zamude ni mogoče čakati na ukrepanje carinskih organov. Policist, ki opravlja mejno kontrolo, lahko oseb</w:t>
      </w:r>
      <w:r w:rsidR="006E7B35">
        <w:rPr>
          <w:rFonts w:ascii="Arial" w:hAnsi="Arial" w:cs="Arial"/>
          <w:sz w:val="20"/>
          <w:szCs w:val="20"/>
        </w:rPr>
        <w:t>i</w:t>
      </w:r>
      <w:r w:rsidRPr="00E54036">
        <w:rPr>
          <w:rFonts w:ascii="Arial" w:hAnsi="Arial" w:cs="Arial"/>
          <w:sz w:val="20"/>
          <w:szCs w:val="20"/>
        </w:rPr>
        <w:t>, ki prosi za prehod meje</w:t>
      </w:r>
      <w:r w:rsidR="004148E6">
        <w:rPr>
          <w:rFonts w:ascii="Arial" w:hAnsi="Arial" w:cs="Arial"/>
          <w:sz w:val="20"/>
          <w:szCs w:val="20"/>
        </w:rPr>
        <w:t>,</w:t>
      </w:r>
      <w:r w:rsidRPr="00E54036">
        <w:rPr>
          <w:rFonts w:ascii="Arial" w:hAnsi="Arial" w:cs="Arial"/>
          <w:sz w:val="20"/>
          <w:szCs w:val="20"/>
        </w:rPr>
        <w:t xml:space="preserve"> in vozil</w:t>
      </w:r>
      <w:r w:rsidR="006E7B35">
        <w:rPr>
          <w:rFonts w:ascii="Arial" w:hAnsi="Arial" w:cs="Arial"/>
          <w:sz w:val="20"/>
          <w:szCs w:val="20"/>
        </w:rPr>
        <w:t>u</w:t>
      </w:r>
      <w:r w:rsidRPr="00E54036">
        <w:rPr>
          <w:rFonts w:ascii="Arial" w:hAnsi="Arial" w:cs="Arial"/>
          <w:sz w:val="20"/>
          <w:szCs w:val="20"/>
        </w:rPr>
        <w:t xml:space="preserve">, ki ga </w:t>
      </w:r>
      <w:r w:rsidR="004148E6">
        <w:rPr>
          <w:rFonts w:ascii="Arial" w:hAnsi="Arial" w:cs="Arial"/>
          <w:sz w:val="20"/>
          <w:szCs w:val="20"/>
        </w:rPr>
        <w:t xml:space="preserve">ta oseba </w:t>
      </w:r>
      <w:r w:rsidRPr="00E54036">
        <w:rPr>
          <w:rFonts w:ascii="Arial" w:hAnsi="Arial" w:cs="Arial"/>
          <w:sz w:val="20"/>
          <w:szCs w:val="20"/>
        </w:rPr>
        <w:t xml:space="preserve">ima, </w:t>
      </w:r>
      <w:r w:rsidR="006E7B35" w:rsidRPr="00E54036">
        <w:rPr>
          <w:rFonts w:ascii="Arial" w:hAnsi="Arial" w:cs="Arial"/>
          <w:sz w:val="20"/>
          <w:szCs w:val="20"/>
        </w:rPr>
        <w:t xml:space="preserve">po kontroli </w:t>
      </w:r>
      <w:r w:rsidRPr="00E54036">
        <w:rPr>
          <w:rFonts w:ascii="Arial" w:hAnsi="Arial" w:cs="Arial"/>
          <w:sz w:val="20"/>
          <w:szCs w:val="20"/>
        </w:rPr>
        <w:t xml:space="preserve">dovoli prehod meje. Organ, ustanovljen za opravljanje splošnih policijskih nalog, primerja podatke osebe, ki zaprosi za prehod meje, potne listine, vozila in predmete zaradi preverjanja osebe, ki </w:t>
      </w:r>
      <w:r w:rsidRPr="00E54036">
        <w:rPr>
          <w:rFonts w:ascii="Arial" w:hAnsi="Arial" w:cs="Arial"/>
          <w:sz w:val="20"/>
          <w:szCs w:val="20"/>
        </w:rPr>
        <w:lastRenderedPageBreak/>
        <w:t xml:space="preserve">zaprosi za </w:t>
      </w:r>
      <w:r w:rsidR="004148E6" w:rsidRPr="00E54036">
        <w:rPr>
          <w:rFonts w:ascii="Arial" w:hAnsi="Arial" w:cs="Arial"/>
          <w:sz w:val="20"/>
          <w:szCs w:val="20"/>
        </w:rPr>
        <w:t>pre</w:t>
      </w:r>
      <w:r w:rsidR="004148E6">
        <w:rPr>
          <w:rFonts w:ascii="Arial" w:hAnsi="Arial" w:cs="Arial"/>
          <w:sz w:val="20"/>
          <w:szCs w:val="20"/>
        </w:rPr>
        <w:t>hod</w:t>
      </w:r>
      <w:r w:rsidR="004148E6" w:rsidRPr="00E54036">
        <w:rPr>
          <w:rFonts w:ascii="Arial" w:hAnsi="Arial" w:cs="Arial"/>
          <w:sz w:val="20"/>
          <w:szCs w:val="20"/>
        </w:rPr>
        <w:t xml:space="preserve"> </w:t>
      </w:r>
      <w:r w:rsidRPr="00E54036">
        <w:rPr>
          <w:rFonts w:ascii="Arial" w:hAnsi="Arial" w:cs="Arial"/>
          <w:sz w:val="20"/>
          <w:szCs w:val="20"/>
        </w:rPr>
        <w:t>meje</w:t>
      </w:r>
      <w:r w:rsidR="006F7899">
        <w:rPr>
          <w:rFonts w:ascii="Arial" w:hAnsi="Arial" w:cs="Arial"/>
          <w:sz w:val="20"/>
          <w:szCs w:val="20"/>
        </w:rPr>
        <w:t>,</w:t>
      </w:r>
      <w:r w:rsidRPr="00E54036">
        <w:rPr>
          <w:rFonts w:ascii="Arial" w:hAnsi="Arial" w:cs="Arial"/>
          <w:sz w:val="20"/>
          <w:szCs w:val="20"/>
        </w:rPr>
        <w:t xml:space="preserve"> ter pregleda potno listino in vozilo oziroma predmet</w:t>
      </w:r>
      <w:r w:rsidR="006F7899">
        <w:rPr>
          <w:rFonts w:ascii="Arial" w:hAnsi="Arial" w:cs="Arial"/>
          <w:sz w:val="20"/>
          <w:szCs w:val="20"/>
        </w:rPr>
        <w:t>e</w:t>
      </w:r>
      <w:r w:rsidRPr="00E54036">
        <w:rPr>
          <w:rFonts w:ascii="Arial" w:hAnsi="Arial" w:cs="Arial"/>
          <w:sz w:val="20"/>
          <w:szCs w:val="20"/>
        </w:rPr>
        <w:t xml:space="preserve">, ki </w:t>
      </w:r>
      <w:r w:rsidR="006F7899">
        <w:rPr>
          <w:rFonts w:ascii="Arial" w:hAnsi="Arial" w:cs="Arial"/>
          <w:sz w:val="20"/>
          <w:szCs w:val="20"/>
        </w:rPr>
        <w:t xml:space="preserve">jih </w:t>
      </w:r>
      <w:r w:rsidRPr="00E54036">
        <w:rPr>
          <w:rFonts w:ascii="Arial" w:hAnsi="Arial" w:cs="Arial"/>
          <w:sz w:val="20"/>
          <w:szCs w:val="20"/>
        </w:rPr>
        <w:t>ima oseba, ki želi prestopiti mejo. Za nadzor se lahko uporablja</w:t>
      </w:r>
      <w:r w:rsidR="006F7899">
        <w:rPr>
          <w:rFonts w:ascii="Arial" w:hAnsi="Arial" w:cs="Arial"/>
          <w:sz w:val="20"/>
          <w:szCs w:val="20"/>
        </w:rPr>
        <w:t>jo</w:t>
      </w:r>
      <w:r w:rsidRPr="00E54036">
        <w:rPr>
          <w:rFonts w:ascii="Arial" w:hAnsi="Arial" w:cs="Arial"/>
          <w:sz w:val="20"/>
          <w:szCs w:val="20"/>
        </w:rPr>
        <w:t xml:space="preserve"> tudi informacijska in druga tehnična sredstva. </w:t>
      </w:r>
    </w:p>
    <w:p w14:paraId="088BAF5A" w14:textId="77777777" w:rsidR="009B541A" w:rsidRPr="00E54036" w:rsidRDefault="009B541A" w:rsidP="009B541A">
      <w:pPr>
        <w:spacing w:after="0" w:line="260" w:lineRule="exact"/>
        <w:contextualSpacing/>
        <w:jc w:val="both"/>
        <w:rPr>
          <w:rFonts w:ascii="Arial" w:hAnsi="Arial" w:cs="Arial"/>
          <w:sz w:val="20"/>
          <w:szCs w:val="20"/>
        </w:rPr>
      </w:pPr>
    </w:p>
    <w:p w14:paraId="71D2BA54" w14:textId="77777777" w:rsidR="009B541A" w:rsidRPr="00E54036" w:rsidRDefault="009B541A" w:rsidP="00814079">
      <w:pPr>
        <w:pStyle w:val="Odstavekseznama"/>
        <w:numPr>
          <w:ilvl w:val="0"/>
          <w:numId w:val="37"/>
        </w:numPr>
        <w:spacing w:line="260" w:lineRule="exact"/>
        <w:contextualSpacing/>
        <w:jc w:val="both"/>
        <w:rPr>
          <w:rFonts w:ascii="Arial" w:hAnsi="Arial" w:cs="Arial"/>
          <w:b/>
          <w:sz w:val="20"/>
          <w:szCs w:val="20"/>
          <w:lang w:val="sl-SI"/>
        </w:rPr>
      </w:pPr>
      <w:r w:rsidRPr="00E54036">
        <w:rPr>
          <w:rFonts w:ascii="Arial" w:hAnsi="Arial" w:cs="Arial"/>
          <w:b/>
          <w:sz w:val="20"/>
          <w:szCs w:val="20"/>
          <w:lang w:val="sl-SI"/>
        </w:rPr>
        <w:t>Hrvaška</w:t>
      </w:r>
    </w:p>
    <w:p w14:paraId="3C430FEB" w14:textId="77777777" w:rsidR="009B541A" w:rsidRPr="00E54036" w:rsidRDefault="009B541A" w:rsidP="009B541A">
      <w:pPr>
        <w:spacing w:after="0" w:line="260" w:lineRule="exact"/>
        <w:jc w:val="both"/>
        <w:rPr>
          <w:rFonts w:ascii="Arial" w:hAnsi="Arial" w:cs="Arial"/>
          <w:sz w:val="20"/>
          <w:szCs w:val="20"/>
          <w:lang w:eastAsia="sl-SI"/>
        </w:rPr>
      </w:pPr>
      <w:r w:rsidRPr="00E54036">
        <w:rPr>
          <w:rFonts w:ascii="Arial" w:hAnsi="Arial" w:cs="Arial"/>
          <w:sz w:val="20"/>
          <w:szCs w:val="20"/>
          <w:lang w:eastAsia="sl-SI"/>
        </w:rPr>
        <w:t xml:space="preserve">Pooblastila policistov pri pregledu oseb, prtljage in vozil pri mejni kontroli ureja Zakon o nadzoru državne meje v določbah o opravljanju mejne kontrole. Zakon v 27. členu določa, da sta pri kontroli prevoznega sredstva, ki vključuje notranji in zunanji vizualni pregled prevoznega sredstva ter pregled iskalnih zbirk, lahko navzoča lastnik ali uporabnik prevoznega sredstva in lastnik stvari oziroma oseba, ki </w:t>
      </w:r>
      <w:r w:rsidR="001A76DB">
        <w:rPr>
          <w:rFonts w:ascii="Arial" w:hAnsi="Arial" w:cs="Arial"/>
          <w:sz w:val="20"/>
          <w:szCs w:val="20"/>
          <w:lang w:eastAsia="sl-SI"/>
        </w:rPr>
        <w:t xml:space="preserve">jih </w:t>
      </w:r>
      <w:r w:rsidRPr="00E54036">
        <w:rPr>
          <w:rFonts w:ascii="Arial" w:hAnsi="Arial" w:cs="Arial"/>
          <w:sz w:val="20"/>
          <w:szCs w:val="20"/>
          <w:lang w:eastAsia="sl-SI"/>
        </w:rPr>
        <w:t xml:space="preserve">ima. Če policist pri pregledu osebe, stvari ali prevoznega sredstva odkrije predmete, ki jih je treba odvzeti po določbah zakona, ki ureja kazensko ali </w:t>
      </w:r>
      <w:proofErr w:type="spellStart"/>
      <w:r w:rsidRPr="00E54036">
        <w:rPr>
          <w:rFonts w:ascii="Arial" w:hAnsi="Arial" w:cs="Arial"/>
          <w:sz w:val="20"/>
          <w:szCs w:val="20"/>
          <w:lang w:eastAsia="sl-SI"/>
        </w:rPr>
        <w:t>prekrškovno</w:t>
      </w:r>
      <w:proofErr w:type="spellEnd"/>
      <w:r w:rsidRPr="00E54036">
        <w:rPr>
          <w:rFonts w:ascii="Arial" w:hAnsi="Arial" w:cs="Arial"/>
          <w:sz w:val="20"/>
          <w:szCs w:val="20"/>
          <w:lang w:eastAsia="sl-SI"/>
        </w:rPr>
        <w:t xml:space="preserve"> dejavnost, nadaljuje postopke po določbah </w:t>
      </w:r>
      <w:r w:rsidR="006F7899" w:rsidRPr="00E54036">
        <w:rPr>
          <w:rFonts w:ascii="Arial" w:hAnsi="Arial" w:cs="Arial"/>
          <w:sz w:val="20"/>
          <w:szCs w:val="20"/>
          <w:lang w:eastAsia="sl-SI"/>
        </w:rPr>
        <w:t>te</w:t>
      </w:r>
      <w:r w:rsidR="006F7899">
        <w:rPr>
          <w:rFonts w:ascii="Arial" w:hAnsi="Arial" w:cs="Arial"/>
          <w:sz w:val="20"/>
          <w:szCs w:val="20"/>
          <w:lang w:eastAsia="sl-SI"/>
        </w:rPr>
        <w:t>ga</w:t>
      </w:r>
      <w:r w:rsidR="006F7899" w:rsidRPr="00E54036">
        <w:rPr>
          <w:rFonts w:ascii="Arial" w:hAnsi="Arial" w:cs="Arial"/>
          <w:sz w:val="20"/>
          <w:szCs w:val="20"/>
          <w:lang w:eastAsia="sl-SI"/>
        </w:rPr>
        <w:t xml:space="preserve"> zakon</w:t>
      </w:r>
      <w:r w:rsidR="006F7899">
        <w:rPr>
          <w:rFonts w:ascii="Arial" w:hAnsi="Arial" w:cs="Arial"/>
          <w:sz w:val="20"/>
          <w:szCs w:val="20"/>
          <w:lang w:eastAsia="sl-SI"/>
        </w:rPr>
        <w:t>a</w:t>
      </w:r>
      <w:r w:rsidRPr="00E54036">
        <w:rPr>
          <w:rFonts w:ascii="Arial" w:hAnsi="Arial" w:cs="Arial"/>
          <w:sz w:val="20"/>
          <w:szCs w:val="20"/>
          <w:lang w:eastAsia="sl-SI"/>
        </w:rPr>
        <w:t>, pri čemer je navzočnost osebe, ki se preiskuje</w:t>
      </w:r>
      <w:r w:rsidR="00050868">
        <w:rPr>
          <w:rFonts w:ascii="Arial" w:hAnsi="Arial" w:cs="Arial"/>
          <w:sz w:val="20"/>
          <w:szCs w:val="20"/>
          <w:lang w:eastAsia="sl-SI"/>
        </w:rPr>
        <w:t>,</w:t>
      </w:r>
      <w:r w:rsidRPr="00E54036">
        <w:rPr>
          <w:rFonts w:ascii="Arial" w:hAnsi="Arial" w:cs="Arial"/>
          <w:sz w:val="20"/>
          <w:szCs w:val="20"/>
          <w:lang w:eastAsia="sl-SI"/>
        </w:rPr>
        <w:t xml:space="preserve"> obvezna. </w:t>
      </w:r>
      <w:r w:rsidR="00050868">
        <w:rPr>
          <w:rFonts w:ascii="Arial" w:hAnsi="Arial" w:cs="Arial"/>
          <w:sz w:val="20"/>
          <w:szCs w:val="20"/>
          <w:lang w:eastAsia="sl-SI"/>
        </w:rPr>
        <w:t xml:space="preserve">Če </w:t>
      </w:r>
      <w:r w:rsidRPr="00E54036">
        <w:rPr>
          <w:rFonts w:ascii="Arial" w:hAnsi="Arial" w:cs="Arial"/>
          <w:sz w:val="20"/>
          <w:szCs w:val="20"/>
          <w:lang w:eastAsia="sl-SI"/>
        </w:rPr>
        <w:t xml:space="preserve">policist pri pregledu osebe, stvari ali prevoznega sredstva odkrije predmete, ki niso potrebni za izvajanje postopkov po teh določbah in so v pristojnosti carinskih ali drugih državnih organov, so nadaljnji postopki prepuščeni tem organom. Zakon o nadzoru državne meje v 27. členu določa, da naloge mejne kontrole vključujejo nadzor oseb, stvari in </w:t>
      </w:r>
      <w:r w:rsidR="00050868" w:rsidRPr="00E54036">
        <w:rPr>
          <w:rFonts w:ascii="Arial" w:hAnsi="Arial" w:cs="Arial"/>
          <w:sz w:val="20"/>
          <w:szCs w:val="20"/>
          <w:lang w:eastAsia="sl-SI"/>
        </w:rPr>
        <w:t>prevozni</w:t>
      </w:r>
      <w:r w:rsidR="00050868">
        <w:rPr>
          <w:rFonts w:ascii="Arial" w:hAnsi="Arial" w:cs="Arial"/>
          <w:sz w:val="20"/>
          <w:szCs w:val="20"/>
          <w:lang w:eastAsia="sl-SI"/>
        </w:rPr>
        <w:t>h</w:t>
      </w:r>
      <w:r w:rsidR="00050868" w:rsidRPr="00E54036">
        <w:rPr>
          <w:rFonts w:ascii="Arial" w:hAnsi="Arial" w:cs="Arial"/>
          <w:sz w:val="20"/>
          <w:szCs w:val="20"/>
          <w:lang w:eastAsia="sl-SI"/>
        </w:rPr>
        <w:t xml:space="preserve"> sredst</w:t>
      </w:r>
      <w:r w:rsidR="00050868">
        <w:rPr>
          <w:rFonts w:ascii="Arial" w:hAnsi="Arial" w:cs="Arial"/>
          <w:sz w:val="20"/>
          <w:szCs w:val="20"/>
          <w:lang w:eastAsia="sl-SI"/>
        </w:rPr>
        <w:t>ev</w:t>
      </w:r>
      <w:r w:rsidRPr="00E54036">
        <w:rPr>
          <w:rFonts w:ascii="Arial" w:hAnsi="Arial" w:cs="Arial"/>
          <w:sz w:val="20"/>
          <w:szCs w:val="20"/>
          <w:lang w:eastAsia="sl-SI"/>
        </w:rPr>
        <w:t>. Nadzor stvari obsega kontrolo predmetov, ki jih ima oseba, ki namerava prestopiti zunanjo mejo, pri sebi ali v prevoznem sredstvu. Policist je pooblaščen od osebe zahtevati, da pokaže predmete, ki jih ima pri sebi</w:t>
      </w:r>
      <w:r w:rsidR="006F7899">
        <w:rPr>
          <w:rFonts w:ascii="Arial" w:hAnsi="Arial" w:cs="Arial"/>
          <w:sz w:val="20"/>
          <w:szCs w:val="20"/>
          <w:lang w:eastAsia="sl-SI"/>
        </w:rPr>
        <w:t>,</w:t>
      </w:r>
      <w:r w:rsidRPr="00E54036">
        <w:rPr>
          <w:rFonts w:ascii="Arial" w:hAnsi="Arial" w:cs="Arial"/>
          <w:sz w:val="20"/>
          <w:szCs w:val="20"/>
          <w:lang w:eastAsia="sl-SI"/>
        </w:rPr>
        <w:t xml:space="preserve"> in jih pregleda</w:t>
      </w:r>
      <w:r w:rsidR="00297E55">
        <w:rPr>
          <w:rFonts w:ascii="Arial" w:hAnsi="Arial" w:cs="Arial"/>
          <w:sz w:val="20"/>
          <w:szCs w:val="20"/>
          <w:lang w:eastAsia="sl-SI"/>
        </w:rPr>
        <w:t>ti</w:t>
      </w:r>
      <w:r w:rsidRPr="00E54036">
        <w:rPr>
          <w:rFonts w:ascii="Arial" w:hAnsi="Arial" w:cs="Arial"/>
          <w:sz w:val="20"/>
          <w:szCs w:val="20"/>
          <w:lang w:eastAsia="sl-SI"/>
        </w:rPr>
        <w:t xml:space="preserve">, da najde prepovedane stvari in predmete ali najde predmete, potrebne za preverjanje ali ugotavljanje istovetnosti. Kontrola prevoznega sredstva obsega notranji in zunanji vizualni pregled prevoznega sredstva ter pregled v iskalnih zbirkah podatkov. Pri opravljanju teh nalog lahko policisti uporabljajo ustrezne tehnične pripomočke in pse. Pri ogledu oziroma preiskavi so lahko navzoči lastnik ali uporabnik prevoznega sredstva in lastnik stvari oziroma oseba, ki </w:t>
      </w:r>
      <w:r w:rsidR="003952B8">
        <w:rPr>
          <w:rFonts w:ascii="Arial" w:hAnsi="Arial" w:cs="Arial"/>
          <w:sz w:val="20"/>
          <w:szCs w:val="20"/>
          <w:lang w:eastAsia="sl-SI"/>
        </w:rPr>
        <w:t xml:space="preserve">jih </w:t>
      </w:r>
      <w:r w:rsidRPr="00E54036">
        <w:rPr>
          <w:rFonts w:ascii="Arial" w:hAnsi="Arial" w:cs="Arial"/>
          <w:sz w:val="20"/>
          <w:szCs w:val="20"/>
          <w:lang w:eastAsia="sl-SI"/>
        </w:rPr>
        <w:t xml:space="preserve">ima v lasti. </w:t>
      </w:r>
    </w:p>
    <w:p w14:paraId="73C67752" w14:textId="77777777" w:rsidR="009B541A" w:rsidRPr="00E54036" w:rsidRDefault="009B541A" w:rsidP="009B541A">
      <w:pPr>
        <w:spacing w:after="0" w:line="260" w:lineRule="exact"/>
        <w:jc w:val="both"/>
        <w:rPr>
          <w:rFonts w:ascii="Arial" w:hAnsi="Arial" w:cs="Arial"/>
          <w:sz w:val="20"/>
          <w:szCs w:val="20"/>
          <w:lang w:eastAsia="sl-SI"/>
        </w:rPr>
      </w:pPr>
    </w:p>
    <w:p w14:paraId="1FDC7389" w14:textId="77777777" w:rsidR="009B541A" w:rsidRPr="00E54036" w:rsidRDefault="00961774" w:rsidP="001E2961">
      <w:pPr>
        <w:pStyle w:val="Odstavekseznama"/>
        <w:spacing w:line="260" w:lineRule="exact"/>
        <w:ind w:left="720" w:hanging="436"/>
        <w:contextualSpacing/>
        <w:jc w:val="both"/>
        <w:rPr>
          <w:rFonts w:ascii="Arial" w:hAnsi="Arial" w:cs="Arial"/>
          <w:b/>
          <w:sz w:val="20"/>
          <w:szCs w:val="20"/>
          <w:lang w:val="sl-SI"/>
        </w:rPr>
      </w:pPr>
      <w:r>
        <w:rPr>
          <w:rFonts w:ascii="Arial" w:hAnsi="Arial" w:cs="Arial"/>
          <w:b/>
          <w:sz w:val="20"/>
          <w:szCs w:val="20"/>
          <w:lang w:val="sl-SI"/>
        </w:rPr>
        <w:t xml:space="preserve">č </w:t>
      </w:r>
      <w:r w:rsidR="009B541A" w:rsidRPr="00E54036">
        <w:rPr>
          <w:rFonts w:ascii="Arial" w:hAnsi="Arial" w:cs="Arial"/>
          <w:b/>
          <w:sz w:val="20"/>
          <w:szCs w:val="20"/>
          <w:lang w:val="sl-SI"/>
        </w:rPr>
        <w:t>Nemčija</w:t>
      </w:r>
    </w:p>
    <w:p w14:paraId="6749143A" w14:textId="77777777" w:rsidR="009B541A" w:rsidRPr="00E54036" w:rsidRDefault="009B541A" w:rsidP="009B541A">
      <w:pPr>
        <w:spacing w:after="0" w:line="260" w:lineRule="exact"/>
        <w:jc w:val="both"/>
        <w:rPr>
          <w:rFonts w:ascii="Arial" w:hAnsi="Arial" w:cs="Arial"/>
          <w:sz w:val="20"/>
          <w:szCs w:val="20"/>
          <w:lang w:eastAsia="sl-SI"/>
        </w:rPr>
      </w:pPr>
      <w:r w:rsidRPr="00E54036">
        <w:rPr>
          <w:rFonts w:ascii="Arial" w:hAnsi="Arial" w:cs="Arial"/>
          <w:sz w:val="20"/>
          <w:szCs w:val="20"/>
          <w:lang w:eastAsia="sl-SI"/>
        </w:rPr>
        <w:t xml:space="preserve">Zvezni zakon o policiji v 43. in 44. členu določa preiskavo oseb. V 44. členu je določeno, da ima pri preiskavi premoženja nosilec stvarne oblasti pravico biti prisoten. Če je odsoten, je treba povabiti njegovega pooblaščenca ali drugo pričo. Nosilcu dejanske oblasti je treba na zahtevo izdati potrdilo o poizvedbi in razlogu zanjo. Imetniku preiskave je treba na zahtevo izdati potrdilo o preiskavi in razlogu zanjo. Zakon o zvezni policiji ne velja le za delo na meji, ampak povsod v območju zvezne policije, na primer na letališčih in železniških postajah, kar je urejeno v drugem odstavku 11. člena zakona. </w:t>
      </w:r>
    </w:p>
    <w:p w14:paraId="7999DD84" w14:textId="77777777" w:rsidR="009B541A" w:rsidRPr="00E54036" w:rsidRDefault="009B541A" w:rsidP="009B541A">
      <w:pPr>
        <w:overflowPunct w:val="0"/>
        <w:autoSpaceDE w:val="0"/>
        <w:spacing w:after="0" w:line="260" w:lineRule="exact"/>
        <w:textAlignment w:val="baseline"/>
        <w:outlineLvl w:val="1"/>
        <w:rPr>
          <w:rFonts w:ascii="Arial" w:eastAsia="Times New Roman" w:hAnsi="Arial"/>
          <w:b/>
          <w:sz w:val="20"/>
          <w:szCs w:val="20"/>
          <w:u w:val="single"/>
        </w:rPr>
      </w:pPr>
    </w:p>
    <w:p w14:paraId="1ED4191A" w14:textId="77777777" w:rsidR="009B541A" w:rsidRPr="00E54036" w:rsidRDefault="009B541A" w:rsidP="009B541A">
      <w:pPr>
        <w:overflowPunct w:val="0"/>
        <w:autoSpaceDE w:val="0"/>
        <w:spacing w:after="0" w:line="260" w:lineRule="exact"/>
        <w:textAlignment w:val="baseline"/>
        <w:outlineLvl w:val="1"/>
        <w:rPr>
          <w:rFonts w:ascii="Arial" w:eastAsia="Times New Roman" w:hAnsi="Arial"/>
          <w:b/>
          <w:sz w:val="20"/>
          <w:szCs w:val="20"/>
          <w:u w:val="single"/>
        </w:rPr>
      </w:pPr>
      <w:r w:rsidRPr="00E54036">
        <w:rPr>
          <w:rFonts w:ascii="Arial" w:eastAsia="Times New Roman" w:hAnsi="Arial"/>
          <w:b/>
          <w:sz w:val="20"/>
          <w:szCs w:val="20"/>
          <w:u w:val="single"/>
        </w:rPr>
        <w:t>Graditev objektov na mejnih prehodih</w:t>
      </w:r>
    </w:p>
    <w:p w14:paraId="49D3AF92" w14:textId="77777777" w:rsidR="009B541A" w:rsidRPr="00E54036" w:rsidRDefault="009B541A" w:rsidP="009B541A">
      <w:pPr>
        <w:autoSpaceDE w:val="0"/>
        <w:autoSpaceDN w:val="0"/>
        <w:adjustRightInd w:val="0"/>
        <w:spacing w:after="0" w:line="240" w:lineRule="auto"/>
        <w:jc w:val="both"/>
        <w:rPr>
          <w:rFonts w:ascii="Arial" w:hAnsi="Arial" w:cs="Arial"/>
          <w:sz w:val="20"/>
          <w:szCs w:val="20"/>
          <w:lang w:eastAsia="sl-SI"/>
        </w:rPr>
      </w:pPr>
    </w:p>
    <w:p w14:paraId="5903458F" w14:textId="77777777" w:rsidR="009B541A" w:rsidRPr="00E54036" w:rsidRDefault="009B541A" w:rsidP="001E2961">
      <w:pPr>
        <w:spacing w:after="0" w:line="276" w:lineRule="auto"/>
        <w:ind w:firstLine="284"/>
        <w:jc w:val="both"/>
        <w:rPr>
          <w:rFonts w:ascii="Arial" w:eastAsia="Times New Roman" w:hAnsi="Arial"/>
          <w:b/>
          <w:sz w:val="20"/>
          <w:szCs w:val="24"/>
        </w:rPr>
      </w:pPr>
      <w:r w:rsidRPr="00E54036">
        <w:rPr>
          <w:rFonts w:ascii="Arial" w:eastAsia="Times New Roman" w:hAnsi="Arial"/>
          <w:b/>
          <w:sz w:val="20"/>
          <w:szCs w:val="24"/>
        </w:rPr>
        <w:t>a. Hrvaška</w:t>
      </w:r>
    </w:p>
    <w:p w14:paraId="6D9070C3" w14:textId="77777777" w:rsidR="009B541A" w:rsidRPr="00E54036" w:rsidRDefault="009B541A" w:rsidP="009B541A">
      <w:pPr>
        <w:spacing w:after="0" w:line="276" w:lineRule="auto"/>
        <w:jc w:val="both"/>
        <w:rPr>
          <w:rFonts w:ascii="Arial" w:eastAsia="Times New Roman" w:hAnsi="Arial"/>
          <w:sz w:val="20"/>
          <w:szCs w:val="24"/>
        </w:rPr>
      </w:pPr>
      <w:r w:rsidRPr="00E54036">
        <w:rPr>
          <w:rFonts w:ascii="Arial" w:eastAsia="Times New Roman" w:hAnsi="Arial"/>
          <w:sz w:val="20"/>
          <w:szCs w:val="24"/>
        </w:rPr>
        <w:t>Zakon o nadzoru državne meje v zvezi z gradnjo in postavitvijo objektov na območju mejnega prehoda v 14. členu določa, da mora pristojni upravni organ v postopku izdaje gradbenega dovoljenja ali drugega akta, s katerim se dovoli gradnja stavb na območju mejnega prehoda, pridobiti predhodno soglasje ministrstva. Prav tako je določeno, da je treba pred postavitvijo objektov ali naprav na območju mejnega prehoda pridobiti predhodno soglasje ministrstva. Soglasje ministrstva se ne izda, če bi stavbe, objekti ali naprave motil</w:t>
      </w:r>
      <w:r w:rsidR="006F7899">
        <w:rPr>
          <w:rFonts w:ascii="Arial" w:eastAsia="Times New Roman" w:hAnsi="Arial"/>
          <w:sz w:val="20"/>
          <w:szCs w:val="24"/>
        </w:rPr>
        <w:t>i</w:t>
      </w:r>
      <w:r w:rsidRPr="00E54036">
        <w:rPr>
          <w:rFonts w:ascii="Arial" w:eastAsia="Times New Roman" w:hAnsi="Arial"/>
          <w:sz w:val="20"/>
          <w:szCs w:val="24"/>
        </w:rPr>
        <w:t xml:space="preserve"> ali onemogočal</w:t>
      </w:r>
      <w:r w:rsidR="006F7899">
        <w:rPr>
          <w:rFonts w:ascii="Arial" w:eastAsia="Times New Roman" w:hAnsi="Arial"/>
          <w:sz w:val="20"/>
          <w:szCs w:val="24"/>
        </w:rPr>
        <w:t>i</w:t>
      </w:r>
      <w:r w:rsidRPr="00E54036">
        <w:rPr>
          <w:rFonts w:ascii="Arial" w:eastAsia="Times New Roman" w:hAnsi="Arial"/>
          <w:sz w:val="20"/>
          <w:szCs w:val="24"/>
        </w:rPr>
        <w:t xml:space="preserve"> učinkovito opravljanje nadzora državne meje. </w:t>
      </w:r>
    </w:p>
    <w:p w14:paraId="5942E5AB" w14:textId="77777777" w:rsidR="009B541A" w:rsidRPr="00E54036" w:rsidRDefault="009B541A" w:rsidP="009B541A">
      <w:pPr>
        <w:spacing w:after="0" w:line="276" w:lineRule="auto"/>
        <w:jc w:val="both"/>
        <w:rPr>
          <w:rFonts w:ascii="Arial" w:eastAsia="Times New Roman" w:hAnsi="Arial"/>
          <w:sz w:val="20"/>
          <w:szCs w:val="24"/>
        </w:rPr>
      </w:pPr>
    </w:p>
    <w:p w14:paraId="7671C2A2" w14:textId="77777777" w:rsidR="009B541A" w:rsidRPr="00E54036" w:rsidRDefault="009B541A" w:rsidP="001E2961">
      <w:pPr>
        <w:spacing w:after="0" w:line="276" w:lineRule="auto"/>
        <w:ind w:firstLine="284"/>
        <w:jc w:val="both"/>
        <w:rPr>
          <w:rFonts w:ascii="Arial" w:eastAsia="Times New Roman" w:hAnsi="Arial"/>
          <w:b/>
          <w:sz w:val="20"/>
          <w:szCs w:val="24"/>
        </w:rPr>
      </w:pPr>
      <w:r w:rsidRPr="00E54036">
        <w:rPr>
          <w:rFonts w:ascii="Arial" w:eastAsia="Times New Roman" w:hAnsi="Arial"/>
          <w:b/>
          <w:sz w:val="20"/>
          <w:szCs w:val="24"/>
        </w:rPr>
        <w:t>b. Finska</w:t>
      </w:r>
    </w:p>
    <w:p w14:paraId="0544C82D" w14:textId="77777777" w:rsidR="009B541A" w:rsidRPr="00E54036" w:rsidRDefault="009B541A" w:rsidP="009B541A">
      <w:pPr>
        <w:autoSpaceDE w:val="0"/>
        <w:autoSpaceDN w:val="0"/>
        <w:adjustRightInd w:val="0"/>
        <w:spacing w:after="0" w:line="260" w:lineRule="exact"/>
        <w:jc w:val="both"/>
        <w:rPr>
          <w:rFonts w:ascii="Arial" w:hAnsi="Arial" w:cs="Arial"/>
          <w:sz w:val="20"/>
          <w:szCs w:val="20"/>
          <w:lang w:eastAsia="sl-SI"/>
        </w:rPr>
      </w:pPr>
      <w:r w:rsidRPr="00E54036">
        <w:rPr>
          <w:rFonts w:ascii="Arial" w:hAnsi="Arial" w:cs="Arial"/>
          <w:sz w:val="20"/>
          <w:szCs w:val="20"/>
          <w:lang w:eastAsia="sl-SI"/>
        </w:rPr>
        <w:t>V zakon</w:t>
      </w:r>
      <w:r w:rsidR="006F7899">
        <w:rPr>
          <w:rFonts w:ascii="Arial" w:hAnsi="Arial" w:cs="Arial"/>
          <w:sz w:val="20"/>
          <w:szCs w:val="20"/>
          <w:lang w:eastAsia="sl-SI"/>
        </w:rPr>
        <w:t>u</w:t>
      </w:r>
      <w:r w:rsidRPr="00E54036">
        <w:rPr>
          <w:rFonts w:ascii="Arial" w:hAnsi="Arial" w:cs="Arial"/>
          <w:sz w:val="20"/>
          <w:szCs w:val="20"/>
          <w:lang w:eastAsia="sl-SI"/>
        </w:rPr>
        <w:t>, ki ureja varovanje državne meje ter mejno stražo in obmejno območje</w:t>
      </w:r>
      <w:r w:rsidR="00297E55">
        <w:rPr>
          <w:rFonts w:ascii="Arial" w:hAnsi="Arial" w:cs="Arial"/>
          <w:sz w:val="20"/>
          <w:szCs w:val="20"/>
          <w:lang w:eastAsia="sl-SI"/>
        </w:rPr>
        <w:t>,</w:t>
      </w:r>
      <w:r w:rsidRPr="00E54036">
        <w:rPr>
          <w:rFonts w:ascii="Arial" w:hAnsi="Arial" w:cs="Arial"/>
          <w:sz w:val="20"/>
          <w:szCs w:val="20"/>
          <w:lang w:eastAsia="sl-SI"/>
        </w:rPr>
        <w:t xml:space="preserve"> je določeno, da </w:t>
      </w:r>
      <w:r w:rsidR="006F7899" w:rsidRPr="00E54036">
        <w:rPr>
          <w:rFonts w:ascii="Arial" w:hAnsi="Arial" w:cs="Arial"/>
          <w:sz w:val="20"/>
          <w:szCs w:val="20"/>
          <w:lang w:eastAsia="sl-SI"/>
        </w:rPr>
        <w:t xml:space="preserve">morajo </w:t>
      </w:r>
      <w:r w:rsidRPr="00E54036">
        <w:rPr>
          <w:rFonts w:ascii="Arial" w:hAnsi="Arial" w:cs="Arial"/>
          <w:sz w:val="20"/>
          <w:szCs w:val="20"/>
          <w:lang w:eastAsia="sl-SI"/>
        </w:rPr>
        <w:t xml:space="preserve">lastniki ali posestniki zemljišč ali vodnih površin na obmejnem območju dovoliti označitev zadnje meje obmejnega pasu in vzdrževanje teh oznak na kopnem in na vodnih površinah na stroške države. Lastniki ali posestniki zemljišč ali vodnih površin dobijo nadomestilo po veljavni tarifi za morebitno škodo ali nevšečnosti zaradi oznak. V 52. členu je med drugim določeno, da je treba, če ta ali </w:t>
      </w:r>
      <w:r w:rsidR="00B74A1A">
        <w:rPr>
          <w:rFonts w:ascii="Arial" w:hAnsi="Arial" w:cs="Arial"/>
          <w:sz w:val="20"/>
          <w:szCs w:val="20"/>
          <w:lang w:eastAsia="sl-SI"/>
        </w:rPr>
        <w:t xml:space="preserve">kateri </w:t>
      </w:r>
      <w:r w:rsidRPr="00E54036">
        <w:rPr>
          <w:rFonts w:ascii="Arial" w:hAnsi="Arial" w:cs="Arial"/>
          <w:sz w:val="20"/>
          <w:szCs w:val="20"/>
          <w:lang w:eastAsia="sl-SI"/>
        </w:rPr>
        <w:t xml:space="preserve">drug zakon ne določa drugače, pridobiti dovoljenje za gradnjo objektov, ki so od mejne črte oddaljeni manj kot 50 metrov. Dovoljenje (dovoljenje za obmejno območje) se izda, če je to sprejemljivo zaradi zadrževanja, dela, poklica, preživljanja, poslovanja ali hobija ali iz drugega razloga in če ni verjetno, da bi izvrševanje pravice iz dovoljenja ogrozilo vzdrževanje reda ob meji ali varovanje meje. V zakon </w:t>
      </w:r>
      <w:r w:rsidR="00B74A1A">
        <w:rPr>
          <w:rFonts w:ascii="Arial" w:hAnsi="Arial" w:cs="Arial"/>
          <w:sz w:val="20"/>
          <w:szCs w:val="20"/>
          <w:lang w:eastAsia="sl-SI"/>
        </w:rPr>
        <w:t xml:space="preserve">niso vključene </w:t>
      </w:r>
      <w:r w:rsidRPr="00E54036">
        <w:rPr>
          <w:rFonts w:ascii="Arial" w:hAnsi="Arial" w:cs="Arial"/>
          <w:sz w:val="20"/>
          <w:szCs w:val="20"/>
          <w:lang w:eastAsia="sl-SI"/>
        </w:rPr>
        <w:t>določbe, ki bi urejale graditev objektov na mejnih prehodih.</w:t>
      </w:r>
    </w:p>
    <w:p w14:paraId="3AC01B9F" w14:textId="77777777" w:rsidR="009B541A" w:rsidRPr="00E54036" w:rsidRDefault="009B541A" w:rsidP="009B541A">
      <w:pPr>
        <w:autoSpaceDE w:val="0"/>
        <w:autoSpaceDN w:val="0"/>
        <w:adjustRightInd w:val="0"/>
        <w:spacing w:after="0" w:line="260" w:lineRule="exact"/>
        <w:jc w:val="both"/>
        <w:rPr>
          <w:rFonts w:ascii="Arial" w:hAnsi="Arial" w:cs="Arial"/>
          <w:sz w:val="20"/>
          <w:szCs w:val="20"/>
          <w:lang w:eastAsia="sl-SI"/>
        </w:rPr>
      </w:pPr>
    </w:p>
    <w:p w14:paraId="76F08238" w14:textId="77777777" w:rsidR="009B541A" w:rsidRPr="00E54036" w:rsidRDefault="009B541A" w:rsidP="001E2961">
      <w:pPr>
        <w:spacing w:after="0" w:line="276" w:lineRule="auto"/>
        <w:ind w:firstLine="284"/>
        <w:jc w:val="both"/>
        <w:rPr>
          <w:rFonts w:ascii="Arial" w:eastAsia="Times New Roman" w:hAnsi="Arial"/>
          <w:b/>
          <w:sz w:val="20"/>
          <w:szCs w:val="24"/>
        </w:rPr>
      </w:pPr>
      <w:r w:rsidRPr="00E54036">
        <w:rPr>
          <w:rFonts w:ascii="Arial" w:eastAsia="Times New Roman" w:hAnsi="Arial"/>
          <w:b/>
          <w:sz w:val="20"/>
          <w:szCs w:val="24"/>
        </w:rPr>
        <w:lastRenderedPageBreak/>
        <w:t>c. Latvija</w:t>
      </w:r>
    </w:p>
    <w:p w14:paraId="03C087EC" w14:textId="77777777" w:rsidR="009B541A" w:rsidRPr="00E54036" w:rsidRDefault="009B541A" w:rsidP="00C04655">
      <w:pPr>
        <w:spacing w:after="0" w:line="276" w:lineRule="auto"/>
        <w:jc w:val="both"/>
        <w:rPr>
          <w:rFonts w:ascii="Arial" w:eastAsia="Times New Roman" w:hAnsi="Arial"/>
          <w:sz w:val="20"/>
          <w:szCs w:val="24"/>
        </w:rPr>
      </w:pPr>
      <w:r w:rsidRPr="00E54036">
        <w:rPr>
          <w:rFonts w:ascii="Arial" w:eastAsia="Times New Roman" w:hAnsi="Arial"/>
          <w:sz w:val="20"/>
          <w:szCs w:val="24"/>
        </w:rPr>
        <w:t>Namen zakona, ki ureja državno mejo Latvije, je določiti sistem državnih mej in varovanja meje ter zagotoviti nedotakljivost državne meje na kopnem, na morju in v zračnem prostoru. Mejni prehod je v zakonu določen kot kraj na kopenski državni meji ali v njeni bližini, del območja pristanišča, letališča, vzletišča, železniške postaje ali drugega kraja ali prostora, namenjenega za prehod zunanjih mej za osebe ter za pretok premoženja in blaga prek zunanje meje, kjer pristojni organi opravljajo kontrolo, če ni s tem zakonom drugače določeno. Režim mejnega prehoda se določi glede na vrsto mejnega prehoda. Glede na funkcionalni pomen stavb, objektov in območja mejnega prehoda se režim mejnega prehoda deli na režim območja mejne kontrole, režim zaprtega območja mejnega prehoda in režim odprtega območja mejnega prehoda. V zakon niso vključene določbe, ki bi urejale graditev objektov na mejnih prehodih.</w:t>
      </w:r>
    </w:p>
    <w:p w14:paraId="0C2B19AB" w14:textId="77777777" w:rsidR="009B541A" w:rsidRPr="00E54036" w:rsidRDefault="009B541A" w:rsidP="00C04655">
      <w:pPr>
        <w:autoSpaceDE w:val="0"/>
        <w:autoSpaceDN w:val="0"/>
        <w:adjustRightInd w:val="0"/>
        <w:spacing w:after="0" w:line="240" w:lineRule="auto"/>
        <w:jc w:val="both"/>
        <w:rPr>
          <w:rFonts w:ascii="Arial" w:hAnsi="Arial" w:cs="Arial"/>
          <w:sz w:val="20"/>
          <w:szCs w:val="20"/>
          <w:lang w:eastAsia="sl-SI"/>
        </w:rPr>
      </w:pPr>
    </w:p>
    <w:p w14:paraId="6C8459AF" w14:textId="77777777" w:rsidR="00C04655" w:rsidRPr="00E54036" w:rsidRDefault="00C04655" w:rsidP="00C04655">
      <w:pPr>
        <w:overflowPunct w:val="0"/>
        <w:autoSpaceDE w:val="0"/>
        <w:spacing w:after="0" w:line="260" w:lineRule="exact"/>
        <w:jc w:val="both"/>
        <w:textAlignment w:val="baseline"/>
        <w:outlineLvl w:val="1"/>
        <w:rPr>
          <w:rFonts w:ascii="Arial" w:eastAsia="Times New Roman" w:hAnsi="Arial"/>
          <w:b/>
          <w:sz w:val="20"/>
          <w:szCs w:val="20"/>
          <w:u w:val="single"/>
        </w:rPr>
      </w:pPr>
      <w:r w:rsidRPr="00E54036">
        <w:rPr>
          <w:rFonts w:ascii="Arial" w:eastAsia="Times New Roman" w:hAnsi="Arial"/>
          <w:b/>
          <w:sz w:val="20"/>
          <w:szCs w:val="20"/>
          <w:u w:val="single"/>
        </w:rPr>
        <w:t>Namestitev in razporeditev tujcev, ki potrebujejo pomoč in zaščito</w:t>
      </w:r>
    </w:p>
    <w:p w14:paraId="2C7180FE" w14:textId="77777777" w:rsidR="008A77EC" w:rsidRDefault="008A77EC" w:rsidP="00C04655">
      <w:pPr>
        <w:spacing w:after="0" w:line="276" w:lineRule="auto"/>
        <w:jc w:val="both"/>
        <w:rPr>
          <w:rFonts w:ascii="Arial" w:eastAsia="Times New Roman" w:hAnsi="Arial"/>
          <w:b/>
          <w:sz w:val="20"/>
          <w:szCs w:val="24"/>
        </w:rPr>
      </w:pPr>
    </w:p>
    <w:p w14:paraId="196E51D7" w14:textId="77777777" w:rsidR="00C04655" w:rsidRPr="00E54036" w:rsidRDefault="00782082" w:rsidP="00C04655">
      <w:pPr>
        <w:spacing w:after="0" w:line="276" w:lineRule="auto"/>
        <w:jc w:val="both"/>
        <w:rPr>
          <w:rFonts w:ascii="Arial" w:eastAsia="Times New Roman" w:hAnsi="Arial"/>
          <w:b/>
          <w:sz w:val="20"/>
          <w:szCs w:val="24"/>
        </w:rPr>
      </w:pPr>
      <w:r w:rsidRPr="00E54036">
        <w:rPr>
          <w:rFonts w:ascii="Arial" w:eastAsia="Times New Roman" w:hAnsi="Arial"/>
          <w:b/>
          <w:sz w:val="20"/>
          <w:szCs w:val="24"/>
        </w:rPr>
        <w:t>Avstrija</w:t>
      </w:r>
    </w:p>
    <w:p w14:paraId="3846561C" w14:textId="77777777" w:rsidR="00C04655" w:rsidRPr="00E54036" w:rsidRDefault="00C04655" w:rsidP="00C04655">
      <w:pPr>
        <w:overflowPunct w:val="0"/>
        <w:autoSpaceDE w:val="0"/>
        <w:spacing w:after="0" w:line="260" w:lineRule="exact"/>
        <w:jc w:val="both"/>
        <w:textAlignment w:val="baseline"/>
        <w:outlineLvl w:val="1"/>
        <w:rPr>
          <w:rFonts w:ascii="Arial" w:eastAsia="Times New Roman" w:hAnsi="Arial"/>
          <w:sz w:val="20"/>
          <w:szCs w:val="20"/>
        </w:rPr>
      </w:pPr>
      <w:r w:rsidRPr="00E54036">
        <w:rPr>
          <w:rFonts w:ascii="Arial" w:eastAsia="Times New Roman" w:hAnsi="Arial"/>
          <w:sz w:val="20"/>
          <w:szCs w:val="20"/>
        </w:rPr>
        <w:t xml:space="preserve">Namen zakona, ki je </w:t>
      </w:r>
      <w:r w:rsidR="0071233E">
        <w:rPr>
          <w:rFonts w:ascii="Arial" w:eastAsia="Times New Roman" w:hAnsi="Arial"/>
          <w:sz w:val="20"/>
          <w:szCs w:val="20"/>
        </w:rPr>
        <w:t>veljal</w:t>
      </w:r>
      <w:r w:rsidRPr="00E54036">
        <w:rPr>
          <w:rFonts w:ascii="Arial" w:eastAsia="Times New Roman" w:hAnsi="Arial"/>
          <w:sz w:val="20"/>
          <w:szCs w:val="20"/>
        </w:rPr>
        <w:t xml:space="preserve"> od 1. oktobra 2015 do 31. decembra 2018</w:t>
      </w:r>
      <w:r w:rsidR="0071233E">
        <w:rPr>
          <w:rFonts w:ascii="Arial" w:eastAsia="Times New Roman" w:hAnsi="Arial"/>
          <w:sz w:val="20"/>
          <w:szCs w:val="20"/>
        </w:rPr>
        <w:t>,</w:t>
      </w:r>
      <w:r w:rsidRPr="00E54036">
        <w:rPr>
          <w:rFonts w:ascii="Arial" w:eastAsia="Times New Roman" w:hAnsi="Arial"/>
          <w:sz w:val="20"/>
          <w:szCs w:val="20"/>
        </w:rPr>
        <w:t xml:space="preserve"> je bil zagotoviti namestitvena mesta za tujce, uporab</w:t>
      </w:r>
      <w:r w:rsidR="0071233E">
        <w:rPr>
          <w:rFonts w:ascii="Arial" w:eastAsia="Times New Roman" w:hAnsi="Arial"/>
          <w:sz w:val="20"/>
          <w:szCs w:val="20"/>
        </w:rPr>
        <w:t>o</w:t>
      </w:r>
      <w:r w:rsidRPr="00E54036">
        <w:rPr>
          <w:rFonts w:ascii="Arial" w:eastAsia="Times New Roman" w:hAnsi="Arial"/>
          <w:sz w:val="20"/>
          <w:szCs w:val="20"/>
        </w:rPr>
        <w:t xml:space="preserve"> zemljišč, ki so v lasti zvezne vlade</w:t>
      </w:r>
      <w:r w:rsidR="0071233E">
        <w:rPr>
          <w:rFonts w:ascii="Arial" w:eastAsia="Times New Roman" w:hAnsi="Arial"/>
          <w:sz w:val="20"/>
          <w:szCs w:val="20"/>
        </w:rPr>
        <w:t>,</w:t>
      </w:r>
      <w:r w:rsidRPr="00E54036">
        <w:rPr>
          <w:rFonts w:ascii="Arial" w:eastAsia="Times New Roman" w:hAnsi="Arial"/>
          <w:sz w:val="20"/>
          <w:szCs w:val="20"/>
        </w:rPr>
        <w:t xml:space="preserve"> in povračilo stroškov</w:t>
      </w:r>
      <w:r w:rsidR="00782082" w:rsidRPr="00E54036">
        <w:rPr>
          <w:rFonts w:ascii="Arial" w:eastAsia="Times New Roman" w:hAnsi="Arial"/>
          <w:sz w:val="20"/>
          <w:szCs w:val="20"/>
        </w:rPr>
        <w:t xml:space="preserve"> </w:t>
      </w:r>
      <w:r w:rsidRPr="00E54036">
        <w:rPr>
          <w:rFonts w:ascii="Arial" w:eastAsia="Times New Roman" w:hAnsi="Arial"/>
          <w:sz w:val="20"/>
          <w:szCs w:val="20"/>
        </w:rPr>
        <w:t xml:space="preserve">za nastanitev tujcev, ki potrebujejo pomoč in zaščito. Število namestitvenih zmogljivosti za tujce v lokalni skupnosti naj ne bi presegalo 1,5 </w:t>
      </w:r>
      <w:r w:rsidR="0071233E">
        <w:rPr>
          <w:rFonts w:ascii="Arial" w:eastAsia="Times New Roman" w:hAnsi="Arial"/>
          <w:sz w:val="20"/>
          <w:szCs w:val="20"/>
        </w:rPr>
        <w:t>odsto</w:t>
      </w:r>
      <w:r w:rsidR="00092AE5">
        <w:rPr>
          <w:rFonts w:ascii="Arial" w:eastAsia="Times New Roman" w:hAnsi="Arial"/>
          <w:sz w:val="20"/>
          <w:szCs w:val="20"/>
        </w:rPr>
        <w:t>t</w:t>
      </w:r>
      <w:r w:rsidR="0071233E">
        <w:rPr>
          <w:rFonts w:ascii="Arial" w:eastAsia="Times New Roman" w:hAnsi="Arial"/>
          <w:sz w:val="20"/>
          <w:szCs w:val="20"/>
        </w:rPr>
        <w:t>ka</w:t>
      </w:r>
      <w:r w:rsidRPr="00E54036">
        <w:rPr>
          <w:rFonts w:ascii="Arial" w:eastAsia="Times New Roman" w:hAnsi="Arial"/>
          <w:sz w:val="20"/>
          <w:szCs w:val="20"/>
        </w:rPr>
        <w:t xml:space="preserve"> števila prebivalcev te lokalne skupnosti. </w:t>
      </w:r>
      <w:r w:rsidR="00FC0633" w:rsidRPr="00E54036">
        <w:rPr>
          <w:rFonts w:ascii="Arial" w:eastAsia="Times New Roman" w:hAnsi="Arial"/>
          <w:sz w:val="20"/>
          <w:szCs w:val="20"/>
        </w:rPr>
        <w:t>Določ</w:t>
      </w:r>
      <w:r w:rsidR="00092AE5">
        <w:rPr>
          <w:rFonts w:ascii="Arial" w:eastAsia="Times New Roman" w:hAnsi="Arial"/>
          <w:sz w:val="20"/>
          <w:szCs w:val="20"/>
        </w:rPr>
        <w:t>eni</w:t>
      </w:r>
      <w:r w:rsidR="00FC0633">
        <w:rPr>
          <w:rFonts w:ascii="Arial" w:eastAsia="Times New Roman" w:hAnsi="Arial"/>
          <w:sz w:val="20"/>
          <w:szCs w:val="20"/>
        </w:rPr>
        <w:t xml:space="preserve"> </w:t>
      </w:r>
      <w:r w:rsidR="003C403C" w:rsidRPr="00E54036">
        <w:rPr>
          <w:rFonts w:ascii="Arial" w:eastAsia="Times New Roman" w:hAnsi="Arial"/>
          <w:sz w:val="20"/>
          <w:szCs w:val="20"/>
        </w:rPr>
        <w:t>so pogoj</w:t>
      </w:r>
      <w:r w:rsidR="00FC0633">
        <w:rPr>
          <w:rFonts w:ascii="Arial" w:eastAsia="Times New Roman" w:hAnsi="Arial"/>
          <w:sz w:val="20"/>
          <w:szCs w:val="20"/>
        </w:rPr>
        <w:t>i</w:t>
      </w:r>
      <w:r w:rsidR="003C403C" w:rsidRPr="00E54036">
        <w:rPr>
          <w:rFonts w:ascii="Arial" w:eastAsia="Times New Roman" w:hAnsi="Arial"/>
          <w:sz w:val="20"/>
          <w:szCs w:val="20"/>
        </w:rPr>
        <w:t xml:space="preserve"> za uporabo zemljišč v lasti zvezne vlade in število tujcev, ki </w:t>
      </w:r>
      <w:r w:rsidR="00FC0633">
        <w:rPr>
          <w:rFonts w:ascii="Arial" w:eastAsia="Times New Roman" w:hAnsi="Arial"/>
          <w:sz w:val="20"/>
          <w:szCs w:val="20"/>
        </w:rPr>
        <w:t>so</w:t>
      </w:r>
      <w:r w:rsidR="00FC0633" w:rsidRPr="00E54036">
        <w:rPr>
          <w:rFonts w:ascii="Arial" w:eastAsia="Times New Roman" w:hAnsi="Arial"/>
          <w:sz w:val="20"/>
          <w:szCs w:val="20"/>
        </w:rPr>
        <w:t xml:space="preserve"> </w:t>
      </w:r>
      <w:r w:rsidR="003C403C" w:rsidRPr="00E54036">
        <w:rPr>
          <w:rFonts w:ascii="Arial" w:eastAsia="Times New Roman" w:hAnsi="Arial"/>
          <w:sz w:val="20"/>
          <w:szCs w:val="20"/>
        </w:rPr>
        <w:t>lahko prisotn</w:t>
      </w:r>
      <w:r w:rsidR="00092AE5">
        <w:rPr>
          <w:rFonts w:ascii="Arial" w:eastAsia="Times New Roman" w:hAnsi="Arial"/>
          <w:sz w:val="20"/>
          <w:szCs w:val="20"/>
        </w:rPr>
        <w:t>i</w:t>
      </w:r>
      <w:r w:rsidR="003C403C" w:rsidRPr="00E54036">
        <w:rPr>
          <w:rFonts w:ascii="Arial" w:eastAsia="Times New Roman" w:hAnsi="Arial"/>
          <w:sz w:val="20"/>
          <w:szCs w:val="20"/>
        </w:rPr>
        <w:t xml:space="preserve"> na posameznem zemljišču</w:t>
      </w:r>
      <w:r w:rsidR="00FC0633">
        <w:rPr>
          <w:rFonts w:ascii="Arial" w:eastAsia="Times New Roman" w:hAnsi="Arial"/>
          <w:sz w:val="20"/>
          <w:szCs w:val="20"/>
        </w:rPr>
        <w:t>,</w:t>
      </w:r>
      <w:r w:rsidR="003C403C" w:rsidRPr="00E54036">
        <w:rPr>
          <w:rFonts w:ascii="Arial" w:eastAsia="Times New Roman" w:hAnsi="Arial"/>
          <w:sz w:val="20"/>
          <w:szCs w:val="20"/>
        </w:rPr>
        <w:t xml:space="preserve"> ter višin</w:t>
      </w:r>
      <w:r w:rsidR="00FC0633">
        <w:rPr>
          <w:rFonts w:ascii="Arial" w:eastAsia="Times New Roman" w:hAnsi="Arial"/>
          <w:sz w:val="20"/>
          <w:szCs w:val="20"/>
        </w:rPr>
        <w:t>a</w:t>
      </w:r>
      <w:r w:rsidR="003C403C" w:rsidRPr="00E54036">
        <w:rPr>
          <w:rFonts w:ascii="Arial" w:eastAsia="Times New Roman" w:hAnsi="Arial"/>
          <w:sz w:val="20"/>
          <w:szCs w:val="20"/>
        </w:rPr>
        <w:t xml:space="preserve"> stroškov za nastanitve tujcev, ki potrebujejo pomoč in zaščito. </w:t>
      </w:r>
    </w:p>
    <w:p w14:paraId="7D624211" w14:textId="77777777" w:rsidR="009C6447" w:rsidRPr="00E54036" w:rsidRDefault="009C6447" w:rsidP="00C04655">
      <w:pPr>
        <w:overflowPunct w:val="0"/>
        <w:autoSpaceDE w:val="0"/>
        <w:spacing w:after="0" w:line="260" w:lineRule="exact"/>
        <w:jc w:val="both"/>
        <w:textAlignment w:val="baseline"/>
        <w:outlineLvl w:val="1"/>
        <w:rPr>
          <w:rFonts w:ascii="Arial" w:eastAsia="Times New Roman" w:hAnsi="Arial"/>
          <w:sz w:val="20"/>
          <w:szCs w:val="20"/>
        </w:rPr>
      </w:pPr>
    </w:p>
    <w:p w14:paraId="3D8D7478" w14:textId="77777777" w:rsidR="009C6447" w:rsidRPr="00E54036" w:rsidRDefault="009C6447" w:rsidP="00C04655">
      <w:pPr>
        <w:overflowPunct w:val="0"/>
        <w:autoSpaceDE w:val="0"/>
        <w:spacing w:after="0" w:line="260" w:lineRule="exact"/>
        <w:jc w:val="both"/>
        <w:textAlignment w:val="baseline"/>
        <w:outlineLvl w:val="1"/>
        <w:rPr>
          <w:rFonts w:ascii="Arial" w:eastAsia="Times New Roman" w:hAnsi="Arial"/>
          <w:sz w:val="20"/>
          <w:szCs w:val="20"/>
        </w:rPr>
      </w:pPr>
      <w:r w:rsidRPr="00E54036">
        <w:rPr>
          <w:rFonts w:ascii="Arial" w:eastAsia="Times New Roman" w:hAnsi="Arial"/>
          <w:sz w:val="20"/>
          <w:szCs w:val="20"/>
        </w:rPr>
        <w:t>Zvezni zakon Celotne pravne ureditve za temeljni sporazum o storitvah – člen 15a B-VG (</w:t>
      </w:r>
      <w:hyperlink r:id="rId9" w:history="1">
        <w:r w:rsidRPr="00E54036">
          <w:rPr>
            <w:rStyle w:val="Hiperpovezava"/>
            <w:rFonts w:ascii="Arial" w:eastAsia="Times New Roman" w:hAnsi="Arial"/>
            <w:color w:val="auto"/>
            <w:sz w:val="20"/>
            <w:szCs w:val="20"/>
          </w:rPr>
          <w:t>https://www.ris.bka.gv.at/GeltendeFassung.wxe?abfrage=bundesnormen&amp;gesetzesnummer=20003460</w:t>
        </w:r>
      </w:hyperlink>
      <w:r w:rsidRPr="00E54036">
        <w:rPr>
          <w:rFonts w:ascii="Arial" w:eastAsia="Times New Roman" w:hAnsi="Arial"/>
          <w:sz w:val="20"/>
          <w:szCs w:val="20"/>
        </w:rPr>
        <w:t xml:space="preserve">) določa </w:t>
      </w:r>
      <w:r w:rsidR="00DF12FB" w:rsidRPr="00E54036">
        <w:rPr>
          <w:rFonts w:ascii="Arial" w:eastAsia="Times New Roman" w:hAnsi="Arial"/>
          <w:sz w:val="20"/>
          <w:szCs w:val="20"/>
        </w:rPr>
        <w:t xml:space="preserve">v 9. </w:t>
      </w:r>
      <w:r w:rsidR="00970DE4" w:rsidRPr="00E54036">
        <w:rPr>
          <w:rFonts w:ascii="Arial" w:eastAsia="Times New Roman" w:hAnsi="Arial"/>
          <w:sz w:val="20"/>
          <w:szCs w:val="20"/>
        </w:rPr>
        <w:t>členu</w:t>
      </w:r>
      <w:r w:rsidR="00DF12FB" w:rsidRPr="00E54036">
        <w:rPr>
          <w:rFonts w:ascii="Arial" w:eastAsia="Times New Roman" w:hAnsi="Arial"/>
          <w:sz w:val="20"/>
          <w:szCs w:val="20"/>
        </w:rPr>
        <w:t xml:space="preserve"> </w:t>
      </w:r>
      <w:r w:rsidRPr="00E54036">
        <w:rPr>
          <w:rFonts w:ascii="Arial" w:eastAsia="Times New Roman" w:hAnsi="Arial"/>
          <w:sz w:val="20"/>
          <w:szCs w:val="20"/>
        </w:rPr>
        <w:t xml:space="preserve">tudi najvišje priznane stopnje </w:t>
      </w:r>
      <w:r w:rsidR="00DF12FB" w:rsidRPr="00E54036">
        <w:rPr>
          <w:rFonts w:ascii="Arial" w:eastAsia="Times New Roman" w:hAnsi="Arial"/>
          <w:sz w:val="20"/>
          <w:szCs w:val="20"/>
        </w:rPr>
        <w:t xml:space="preserve">posameznih </w:t>
      </w:r>
      <w:r w:rsidRPr="00E54036">
        <w:rPr>
          <w:rFonts w:ascii="Arial" w:eastAsia="Times New Roman" w:hAnsi="Arial"/>
          <w:sz w:val="20"/>
          <w:szCs w:val="20"/>
        </w:rPr>
        <w:t>stroškov</w:t>
      </w:r>
      <w:r w:rsidR="00DF12FB" w:rsidRPr="00E54036">
        <w:rPr>
          <w:rFonts w:ascii="Arial" w:eastAsia="Times New Roman" w:hAnsi="Arial"/>
          <w:sz w:val="20"/>
          <w:szCs w:val="20"/>
        </w:rPr>
        <w:t xml:space="preserve">. </w:t>
      </w:r>
      <w:r w:rsidRPr="00E54036">
        <w:rPr>
          <w:rFonts w:ascii="Arial" w:eastAsia="Times New Roman" w:hAnsi="Arial"/>
          <w:sz w:val="20"/>
          <w:szCs w:val="20"/>
        </w:rPr>
        <w:t xml:space="preserve"> </w:t>
      </w:r>
    </w:p>
    <w:p w14:paraId="76BA07D1" w14:textId="77777777" w:rsidR="009C6447" w:rsidRPr="00E54036" w:rsidRDefault="009C6447" w:rsidP="00C04655">
      <w:pPr>
        <w:overflowPunct w:val="0"/>
        <w:autoSpaceDE w:val="0"/>
        <w:spacing w:after="0" w:line="260" w:lineRule="exact"/>
        <w:jc w:val="both"/>
        <w:textAlignment w:val="baseline"/>
        <w:outlineLvl w:val="1"/>
        <w:rPr>
          <w:rFonts w:ascii="Arial" w:eastAsia="Times New Roman" w:hAnsi="Arial"/>
          <w:sz w:val="20"/>
          <w:szCs w:val="20"/>
        </w:rPr>
      </w:pPr>
    </w:p>
    <w:p w14:paraId="59CAD02A" w14:textId="77777777" w:rsidR="009B541A" w:rsidRPr="00E54036" w:rsidRDefault="009B541A" w:rsidP="00C04655">
      <w:pPr>
        <w:spacing w:after="0" w:line="276" w:lineRule="auto"/>
        <w:jc w:val="both"/>
        <w:rPr>
          <w:rFonts w:ascii="Arial" w:eastAsia="Times New Roman" w:hAnsi="Arial"/>
          <w:sz w:val="20"/>
          <w:szCs w:val="24"/>
        </w:rPr>
      </w:pPr>
    </w:p>
    <w:p w14:paraId="54A0C32F" w14:textId="77777777" w:rsidR="009B541A" w:rsidRPr="00E54036" w:rsidRDefault="009B541A" w:rsidP="009B541A">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r w:rsidRPr="00E54036">
        <w:rPr>
          <w:rFonts w:ascii="Arial" w:eastAsia="Times New Roman" w:hAnsi="Arial"/>
          <w:b/>
          <w:sz w:val="20"/>
          <w:szCs w:val="20"/>
        </w:rPr>
        <w:t>6 PRESOJA POSLEDIC, KI JIH BO IMEL</w:t>
      </w:r>
      <w:r w:rsidR="00415E12">
        <w:rPr>
          <w:rFonts w:ascii="Arial" w:eastAsia="Times New Roman" w:hAnsi="Arial"/>
          <w:b/>
          <w:sz w:val="20"/>
          <w:szCs w:val="20"/>
        </w:rPr>
        <w:t>O</w:t>
      </w:r>
      <w:r w:rsidRPr="00E54036">
        <w:rPr>
          <w:rFonts w:ascii="Arial" w:eastAsia="Times New Roman" w:hAnsi="Arial"/>
          <w:b/>
          <w:sz w:val="20"/>
          <w:szCs w:val="20"/>
        </w:rPr>
        <w:t xml:space="preserve"> </w:t>
      </w:r>
      <w:r w:rsidR="00415E12" w:rsidRPr="00E54036">
        <w:rPr>
          <w:rFonts w:ascii="Arial" w:eastAsia="Times New Roman" w:hAnsi="Arial"/>
          <w:b/>
          <w:sz w:val="20"/>
          <w:szCs w:val="20"/>
        </w:rPr>
        <w:t>SPREJE</w:t>
      </w:r>
      <w:r w:rsidR="00415E12">
        <w:rPr>
          <w:rFonts w:ascii="Arial" w:eastAsia="Times New Roman" w:hAnsi="Arial"/>
          <w:b/>
          <w:sz w:val="20"/>
          <w:szCs w:val="20"/>
        </w:rPr>
        <w:t>TJE</w:t>
      </w:r>
      <w:r w:rsidR="00415E12" w:rsidRPr="00E54036">
        <w:rPr>
          <w:rFonts w:ascii="Arial" w:eastAsia="Times New Roman" w:hAnsi="Arial"/>
          <w:b/>
          <w:sz w:val="20"/>
          <w:szCs w:val="20"/>
        </w:rPr>
        <w:t xml:space="preserve"> </w:t>
      </w:r>
      <w:r w:rsidRPr="00E54036">
        <w:rPr>
          <w:rFonts w:ascii="Arial" w:eastAsia="Times New Roman" w:hAnsi="Arial"/>
          <w:b/>
          <w:sz w:val="20"/>
          <w:szCs w:val="20"/>
        </w:rPr>
        <w:t>ZAKONA</w:t>
      </w:r>
    </w:p>
    <w:p w14:paraId="366CB971" w14:textId="77777777" w:rsidR="009B541A" w:rsidRPr="00E54036" w:rsidRDefault="009B541A" w:rsidP="009B541A">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p>
    <w:p w14:paraId="0412F5F4" w14:textId="77777777" w:rsidR="009B541A" w:rsidRPr="00E54036" w:rsidRDefault="009B541A" w:rsidP="009B541A">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r w:rsidRPr="00E54036">
        <w:rPr>
          <w:rFonts w:ascii="Arial" w:eastAsia="Times New Roman" w:hAnsi="Arial"/>
          <w:b/>
          <w:sz w:val="20"/>
          <w:szCs w:val="20"/>
        </w:rPr>
        <w:t xml:space="preserve">6.1 Presoja administrativnih posledic </w:t>
      </w:r>
    </w:p>
    <w:p w14:paraId="66723335" w14:textId="77777777" w:rsidR="009B541A" w:rsidRPr="00E54036" w:rsidRDefault="009B541A" w:rsidP="009B541A">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p>
    <w:p w14:paraId="4623607B" w14:textId="77777777" w:rsidR="009B541A" w:rsidRPr="00E54036" w:rsidRDefault="009B541A" w:rsidP="009B541A">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r w:rsidRPr="00E54036">
        <w:rPr>
          <w:rFonts w:ascii="Arial" w:eastAsia="Times New Roman" w:hAnsi="Arial"/>
          <w:b/>
          <w:sz w:val="20"/>
          <w:szCs w:val="20"/>
        </w:rPr>
        <w:t xml:space="preserve">a) V postopkih oziroma poslovanju javne uprave ali pravosodnih organov: </w:t>
      </w:r>
    </w:p>
    <w:p w14:paraId="56391B8F" w14:textId="77777777" w:rsidR="009B541A" w:rsidRPr="00E54036" w:rsidRDefault="009B541A" w:rsidP="009B541A">
      <w:pPr>
        <w:spacing w:after="0" w:line="260" w:lineRule="exact"/>
        <w:jc w:val="both"/>
        <w:rPr>
          <w:rFonts w:ascii="Arial" w:eastAsia="Times New Roman" w:hAnsi="Arial"/>
          <w:sz w:val="20"/>
          <w:szCs w:val="24"/>
        </w:rPr>
      </w:pPr>
      <w:r w:rsidRPr="00E54036">
        <w:rPr>
          <w:rFonts w:ascii="Arial" w:eastAsia="Times New Roman" w:hAnsi="Arial"/>
          <w:sz w:val="20"/>
          <w:szCs w:val="24"/>
        </w:rPr>
        <w:t xml:space="preserve">Določbe predloga zakona ne vplivajo na postopke oziroma poslovanje javne uprave ali pravosodnih organov. </w:t>
      </w:r>
    </w:p>
    <w:p w14:paraId="67E324B9" w14:textId="77777777" w:rsidR="009B541A" w:rsidRPr="00E54036" w:rsidRDefault="009B541A" w:rsidP="009B541A">
      <w:pPr>
        <w:suppressAutoHyphens/>
        <w:overflowPunct w:val="0"/>
        <w:autoSpaceDE w:val="0"/>
        <w:autoSpaceDN w:val="0"/>
        <w:adjustRightInd w:val="0"/>
        <w:spacing w:after="0" w:line="276" w:lineRule="auto"/>
        <w:jc w:val="both"/>
        <w:textAlignment w:val="baseline"/>
        <w:outlineLvl w:val="3"/>
        <w:rPr>
          <w:rFonts w:ascii="Arial" w:hAnsi="Arial" w:cs="Arial"/>
          <w:sz w:val="20"/>
          <w:szCs w:val="20"/>
        </w:rPr>
      </w:pPr>
    </w:p>
    <w:p w14:paraId="1004BD01" w14:textId="77777777" w:rsidR="009B541A" w:rsidRPr="00E54036" w:rsidRDefault="009B541A" w:rsidP="009B541A">
      <w:pPr>
        <w:overflowPunct w:val="0"/>
        <w:autoSpaceDE w:val="0"/>
        <w:autoSpaceDN w:val="0"/>
        <w:adjustRightInd w:val="0"/>
        <w:spacing w:after="0" w:line="276" w:lineRule="auto"/>
        <w:jc w:val="both"/>
        <w:textAlignment w:val="baseline"/>
        <w:rPr>
          <w:rFonts w:ascii="Arial" w:eastAsia="Times New Roman" w:hAnsi="Arial" w:cs="Arial"/>
          <w:b/>
          <w:sz w:val="20"/>
          <w:szCs w:val="20"/>
        </w:rPr>
      </w:pPr>
      <w:r w:rsidRPr="00E54036">
        <w:rPr>
          <w:rFonts w:ascii="Arial" w:eastAsia="Times New Roman" w:hAnsi="Arial" w:cs="Arial"/>
          <w:b/>
          <w:sz w:val="20"/>
          <w:szCs w:val="20"/>
        </w:rPr>
        <w:t>b) Pri obveznostih strank do javne uprave ali pravosodnih organov:</w:t>
      </w:r>
    </w:p>
    <w:p w14:paraId="20D38324" w14:textId="77777777" w:rsidR="009B541A" w:rsidRPr="00E54036" w:rsidRDefault="009B541A" w:rsidP="009B541A">
      <w:pPr>
        <w:spacing w:after="0" w:line="260" w:lineRule="exact"/>
        <w:jc w:val="both"/>
        <w:rPr>
          <w:rFonts w:ascii="Arial" w:eastAsia="Times New Roman" w:hAnsi="Arial"/>
          <w:sz w:val="20"/>
          <w:szCs w:val="24"/>
        </w:rPr>
      </w:pPr>
      <w:r w:rsidRPr="00E54036">
        <w:rPr>
          <w:rFonts w:ascii="Arial" w:eastAsia="Times New Roman" w:hAnsi="Arial"/>
          <w:sz w:val="20"/>
          <w:szCs w:val="24"/>
        </w:rPr>
        <w:t>Določbe predloga zakona ne prinašajo posledic pri obveznostih strank do javne uprave ali pravosodnih organov.</w:t>
      </w:r>
    </w:p>
    <w:p w14:paraId="6D5AC342" w14:textId="77777777" w:rsidR="009B541A" w:rsidRPr="00E54036" w:rsidRDefault="009B541A" w:rsidP="009B541A">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p>
    <w:p w14:paraId="4E01AA3F" w14:textId="77777777" w:rsidR="009B541A" w:rsidRPr="00E54036" w:rsidRDefault="009B541A" w:rsidP="009B541A">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r w:rsidRPr="00E54036">
        <w:rPr>
          <w:rFonts w:ascii="Arial" w:eastAsia="Times New Roman" w:hAnsi="Arial"/>
          <w:b/>
          <w:sz w:val="20"/>
          <w:szCs w:val="20"/>
        </w:rPr>
        <w:t>6.2 Presoja posledic za okolje, vključno s prostorskimi in varstvenimi vidiki</w:t>
      </w:r>
    </w:p>
    <w:p w14:paraId="30ED02B0" w14:textId="77777777" w:rsidR="009B541A" w:rsidRPr="00E54036" w:rsidRDefault="009B541A" w:rsidP="009B541A">
      <w:pPr>
        <w:spacing w:after="0" w:line="260" w:lineRule="exact"/>
        <w:jc w:val="both"/>
        <w:rPr>
          <w:rFonts w:ascii="Arial" w:eastAsia="Times New Roman" w:hAnsi="Arial"/>
          <w:sz w:val="20"/>
          <w:szCs w:val="24"/>
        </w:rPr>
      </w:pPr>
      <w:r w:rsidRPr="00E54036">
        <w:rPr>
          <w:rFonts w:ascii="Arial" w:eastAsia="Times New Roman" w:hAnsi="Arial"/>
          <w:sz w:val="20"/>
          <w:szCs w:val="24"/>
        </w:rPr>
        <w:t>Določbe predloga zakona ne prinašajo posledic za okolje, vključno s prostorskimi in varstvenimi vidiki.</w:t>
      </w:r>
    </w:p>
    <w:p w14:paraId="0F8CDE93" w14:textId="77777777" w:rsidR="009B541A" w:rsidRPr="00E54036" w:rsidRDefault="009B541A" w:rsidP="009B541A">
      <w:pPr>
        <w:overflowPunct w:val="0"/>
        <w:autoSpaceDE w:val="0"/>
        <w:autoSpaceDN w:val="0"/>
        <w:adjustRightInd w:val="0"/>
        <w:spacing w:after="0" w:line="276" w:lineRule="auto"/>
        <w:ind w:left="709"/>
        <w:jc w:val="both"/>
        <w:textAlignment w:val="baseline"/>
        <w:rPr>
          <w:rFonts w:ascii="Arial" w:eastAsia="Times New Roman" w:hAnsi="Arial" w:cs="Arial"/>
          <w:sz w:val="20"/>
          <w:szCs w:val="20"/>
        </w:rPr>
      </w:pPr>
    </w:p>
    <w:p w14:paraId="2A436F91" w14:textId="77777777" w:rsidR="009B541A" w:rsidRPr="00E54036" w:rsidRDefault="009B541A" w:rsidP="009B541A">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r w:rsidRPr="00E54036">
        <w:rPr>
          <w:rFonts w:ascii="Arial" w:eastAsia="Times New Roman" w:hAnsi="Arial"/>
          <w:b/>
          <w:sz w:val="20"/>
          <w:szCs w:val="20"/>
        </w:rPr>
        <w:t>6.3 Presoja posledic za gospodarstvo</w:t>
      </w:r>
    </w:p>
    <w:p w14:paraId="781BD00F" w14:textId="77777777" w:rsidR="009B541A" w:rsidRPr="00E54036" w:rsidRDefault="009B541A" w:rsidP="009B541A">
      <w:pPr>
        <w:spacing w:after="0" w:line="260" w:lineRule="exact"/>
        <w:jc w:val="both"/>
        <w:rPr>
          <w:rFonts w:ascii="Arial" w:eastAsia="Times New Roman" w:hAnsi="Arial"/>
          <w:sz w:val="20"/>
          <w:szCs w:val="24"/>
        </w:rPr>
      </w:pPr>
    </w:p>
    <w:p w14:paraId="5E09CD1A" w14:textId="77777777" w:rsidR="009B541A" w:rsidRPr="00E54036" w:rsidRDefault="009B541A" w:rsidP="009B541A">
      <w:pPr>
        <w:spacing w:after="0" w:line="260" w:lineRule="exact"/>
        <w:jc w:val="both"/>
        <w:rPr>
          <w:rFonts w:ascii="Arial" w:eastAsia="Times New Roman" w:hAnsi="Arial"/>
          <w:sz w:val="20"/>
          <w:szCs w:val="24"/>
        </w:rPr>
      </w:pPr>
      <w:r w:rsidRPr="00E54036">
        <w:rPr>
          <w:rFonts w:ascii="Arial" w:eastAsia="Times New Roman" w:hAnsi="Arial"/>
          <w:sz w:val="20"/>
          <w:szCs w:val="24"/>
        </w:rPr>
        <w:t>Določbe predloga zakona ne prinašajo posledic za gospodarstvo.</w:t>
      </w:r>
    </w:p>
    <w:p w14:paraId="390E4FD0" w14:textId="77777777" w:rsidR="009B541A" w:rsidRPr="00E54036" w:rsidRDefault="009B541A" w:rsidP="009B541A">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p>
    <w:p w14:paraId="7518B195" w14:textId="77777777" w:rsidR="009B541A" w:rsidRPr="00E54036" w:rsidRDefault="009B541A" w:rsidP="009B541A">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r w:rsidRPr="00E54036">
        <w:rPr>
          <w:rFonts w:ascii="Arial" w:eastAsia="Times New Roman" w:hAnsi="Arial"/>
          <w:b/>
          <w:sz w:val="20"/>
          <w:szCs w:val="20"/>
        </w:rPr>
        <w:t>6.4 Presoja posledic za socialno področje</w:t>
      </w:r>
    </w:p>
    <w:p w14:paraId="4F6184DC" w14:textId="77777777" w:rsidR="009B541A" w:rsidRPr="00E54036" w:rsidRDefault="009B541A" w:rsidP="009B541A">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p>
    <w:p w14:paraId="6B32BCC4" w14:textId="77777777" w:rsidR="009B541A" w:rsidRPr="00E54036" w:rsidRDefault="009B541A" w:rsidP="009B541A">
      <w:pPr>
        <w:spacing w:after="0" w:line="260" w:lineRule="exact"/>
        <w:jc w:val="both"/>
        <w:rPr>
          <w:rFonts w:ascii="Arial" w:eastAsia="Times New Roman" w:hAnsi="Arial"/>
          <w:sz w:val="20"/>
          <w:szCs w:val="24"/>
        </w:rPr>
      </w:pPr>
      <w:r w:rsidRPr="00E54036">
        <w:rPr>
          <w:rFonts w:ascii="Arial" w:eastAsia="Times New Roman" w:hAnsi="Arial"/>
          <w:sz w:val="20"/>
          <w:szCs w:val="24"/>
        </w:rPr>
        <w:t>Določbe predloga zakona ne prinašajo posledic za socialno področje.</w:t>
      </w:r>
    </w:p>
    <w:p w14:paraId="1480AB09" w14:textId="77777777" w:rsidR="009B541A" w:rsidRPr="00E54036" w:rsidRDefault="009B541A" w:rsidP="009B541A">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p>
    <w:p w14:paraId="272E2740" w14:textId="77777777" w:rsidR="009B541A" w:rsidRPr="00E54036" w:rsidRDefault="009B541A" w:rsidP="009B541A">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r w:rsidRPr="00E54036">
        <w:rPr>
          <w:rFonts w:ascii="Arial" w:eastAsia="Times New Roman" w:hAnsi="Arial"/>
          <w:b/>
          <w:sz w:val="20"/>
          <w:szCs w:val="20"/>
        </w:rPr>
        <w:t>6.5 Presoja posledic za dokumente razvojnega načrtovanja</w:t>
      </w:r>
    </w:p>
    <w:p w14:paraId="30A497D2" w14:textId="77777777" w:rsidR="009B541A" w:rsidRPr="00E54036" w:rsidRDefault="009B541A" w:rsidP="009B541A">
      <w:pPr>
        <w:overflowPunct w:val="0"/>
        <w:autoSpaceDE w:val="0"/>
        <w:autoSpaceDN w:val="0"/>
        <w:adjustRightInd w:val="0"/>
        <w:spacing w:after="0" w:line="276" w:lineRule="auto"/>
        <w:jc w:val="both"/>
        <w:textAlignment w:val="baseline"/>
        <w:rPr>
          <w:rFonts w:ascii="Arial" w:eastAsia="Times New Roman" w:hAnsi="Arial"/>
          <w:b/>
          <w:sz w:val="20"/>
          <w:szCs w:val="20"/>
        </w:rPr>
      </w:pPr>
    </w:p>
    <w:p w14:paraId="35611766" w14:textId="77777777" w:rsidR="009B541A" w:rsidRPr="00E54036" w:rsidRDefault="009B541A" w:rsidP="009B541A">
      <w:pPr>
        <w:spacing w:after="0" w:line="260" w:lineRule="exact"/>
        <w:jc w:val="both"/>
        <w:rPr>
          <w:rFonts w:ascii="Arial" w:eastAsia="Times New Roman" w:hAnsi="Arial"/>
          <w:sz w:val="20"/>
          <w:szCs w:val="24"/>
        </w:rPr>
      </w:pPr>
      <w:r w:rsidRPr="00E54036">
        <w:rPr>
          <w:rFonts w:ascii="Arial" w:eastAsia="Times New Roman" w:hAnsi="Arial"/>
          <w:sz w:val="20"/>
          <w:szCs w:val="24"/>
        </w:rPr>
        <w:t>Določbe predloga zakona ne prinašajo posledic za dokumente razvojnega načrtovanja.</w:t>
      </w:r>
    </w:p>
    <w:p w14:paraId="68CB822A" w14:textId="77777777" w:rsidR="009B541A" w:rsidRPr="00E54036" w:rsidRDefault="009B541A" w:rsidP="009B541A">
      <w:pPr>
        <w:overflowPunct w:val="0"/>
        <w:autoSpaceDE w:val="0"/>
        <w:autoSpaceDN w:val="0"/>
        <w:adjustRightInd w:val="0"/>
        <w:spacing w:after="0" w:line="276" w:lineRule="auto"/>
        <w:jc w:val="both"/>
        <w:textAlignment w:val="baseline"/>
        <w:rPr>
          <w:rFonts w:ascii="Arial" w:eastAsia="Times New Roman" w:hAnsi="Arial"/>
          <w:b/>
          <w:sz w:val="20"/>
          <w:szCs w:val="20"/>
        </w:rPr>
      </w:pPr>
    </w:p>
    <w:p w14:paraId="624D647D" w14:textId="77777777" w:rsidR="009B541A" w:rsidRPr="00E54036" w:rsidRDefault="009B541A" w:rsidP="009B541A">
      <w:pPr>
        <w:overflowPunct w:val="0"/>
        <w:autoSpaceDE w:val="0"/>
        <w:autoSpaceDN w:val="0"/>
        <w:adjustRightInd w:val="0"/>
        <w:spacing w:after="0" w:line="276" w:lineRule="auto"/>
        <w:jc w:val="both"/>
        <w:textAlignment w:val="baseline"/>
        <w:rPr>
          <w:rFonts w:ascii="Arial" w:eastAsia="Times New Roman" w:hAnsi="Arial"/>
          <w:b/>
          <w:sz w:val="20"/>
          <w:szCs w:val="20"/>
        </w:rPr>
      </w:pPr>
      <w:r w:rsidRPr="00E54036">
        <w:rPr>
          <w:rFonts w:ascii="Arial" w:eastAsia="Times New Roman" w:hAnsi="Arial"/>
          <w:b/>
          <w:sz w:val="20"/>
          <w:szCs w:val="20"/>
        </w:rPr>
        <w:t>6.6 Presoja posledic za druga področja</w:t>
      </w:r>
    </w:p>
    <w:p w14:paraId="4E150A71" w14:textId="77777777" w:rsidR="009B541A" w:rsidRPr="00E54036" w:rsidRDefault="009B541A" w:rsidP="009B541A">
      <w:pPr>
        <w:spacing w:after="0" w:line="260" w:lineRule="exact"/>
        <w:jc w:val="both"/>
        <w:rPr>
          <w:rFonts w:ascii="Arial" w:eastAsia="Times New Roman" w:hAnsi="Arial"/>
          <w:sz w:val="20"/>
          <w:szCs w:val="24"/>
        </w:rPr>
      </w:pPr>
    </w:p>
    <w:p w14:paraId="183E74A2" w14:textId="77777777" w:rsidR="009B541A" w:rsidRPr="00E54036" w:rsidRDefault="009B541A" w:rsidP="009B541A">
      <w:pPr>
        <w:spacing w:after="0" w:line="260" w:lineRule="exact"/>
        <w:jc w:val="both"/>
        <w:rPr>
          <w:rFonts w:ascii="Arial" w:eastAsia="Times New Roman" w:hAnsi="Arial"/>
          <w:sz w:val="20"/>
          <w:szCs w:val="24"/>
        </w:rPr>
      </w:pPr>
      <w:r w:rsidRPr="00E54036">
        <w:rPr>
          <w:rFonts w:ascii="Arial" w:eastAsia="Times New Roman" w:hAnsi="Arial"/>
          <w:sz w:val="20"/>
          <w:szCs w:val="24"/>
        </w:rPr>
        <w:t>Določbe predloga zakona ne prinašajo posledic za druga področja.</w:t>
      </w:r>
    </w:p>
    <w:p w14:paraId="2F0D2DB0" w14:textId="77777777" w:rsidR="009B541A" w:rsidRPr="00E54036" w:rsidRDefault="009B541A" w:rsidP="009B541A">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p>
    <w:p w14:paraId="279E93AD" w14:textId="77777777" w:rsidR="009B541A" w:rsidRPr="00E54036" w:rsidRDefault="009B541A" w:rsidP="009B541A">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r w:rsidRPr="00E54036">
        <w:rPr>
          <w:rFonts w:ascii="Arial" w:eastAsia="Times New Roman" w:hAnsi="Arial"/>
          <w:b/>
          <w:sz w:val="20"/>
          <w:szCs w:val="20"/>
        </w:rPr>
        <w:t>6.7 Izvajanje sprejetega predpisa</w:t>
      </w:r>
    </w:p>
    <w:p w14:paraId="09942C6B" w14:textId="77777777" w:rsidR="009B541A" w:rsidRPr="00E54036" w:rsidRDefault="009B541A" w:rsidP="009B541A">
      <w:pPr>
        <w:overflowPunct w:val="0"/>
        <w:autoSpaceDE w:val="0"/>
        <w:autoSpaceDN w:val="0"/>
        <w:adjustRightInd w:val="0"/>
        <w:spacing w:after="0" w:line="276" w:lineRule="auto"/>
        <w:jc w:val="both"/>
        <w:textAlignment w:val="baseline"/>
        <w:rPr>
          <w:rFonts w:ascii="Arial" w:eastAsia="Times New Roman" w:hAnsi="Arial" w:cs="Arial"/>
          <w:b/>
          <w:sz w:val="20"/>
          <w:szCs w:val="20"/>
        </w:rPr>
      </w:pPr>
    </w:p>
    <w:p w14:paraId="1478ACD0" w14:textId="77777777" w:rsidR="009B541A" w:rsidRPr="00E54036" w:rsidRDefault="009B541A" w:rsidP="009B541A">
      <w:pPr>
        <w:overflowPunct w:val="0"/>
        <w:autoSpaceDE w:val="0"/>
        <w:autoSpaceDN w:val="0"/>
        <w:adjustRightInd w:val="0"/>
        <w:spacing w:after="0" w:line="276" w:lineRule="auto"/>
        <w:jc w:val="both"/>
        <w:textAlignment w:val="baseline"/>
        <w:rPr>
          <w:rFonts w:ascii="Arial" w:eastAsia="Times New Roman" w:hAnsi="Arial" w:cs="Arial"/>
          <w:b/>
          <w:sz w:val="20"/>
          <w:szCs w:val="20"/>
        </w:rPr>
      </w:pPr>
      <w:r w:rsidRPr="00E54036">
        <w:rPr>
          <w:rFonts w:ascii="Arial" w:eastAsia="Times New Roman" w:hAnsi="Arial" w:cs="Arial"/>
          <w:b/>
          <w:sz w:val="20"/>
          <w:szCs w:val="20"/>
        </w:rPr>
        <w:t>a) Predstavitev sprejetega zakona</w:t>
      </w:r>
    </w:p>
    <w:p w14:paraId="748A53EB" w14:textId="77777777" w:rsidR="009B541A" w:rsidRPr="00E54036" w:rsidRDefault="009B541A" w:rsidP="009B541A">
      <w:pPr>
        <w:spacing w:after="0" w:line="260" w:lineRule="exact"/>
        <w:jc w:val="both"/>
        <w:rPr>
          <w:rFonts w:ascii="Arial" w:eastAsia="Times New Roman" w:hAnsi="Arial"/>
          <w:sz w:val="20"/>
          <w:szCs w:val="24"/>
        </w:rPr>
      </w:pPr>
      <w:r w:rsidRPr="00E54036">
        <w:rPr>
          <w:rFonts w:ascii="Arial" w:eastAsia="Times New Roman" w:hAnsi="Arial"/>
          <w:sz w:val="20"/>
          <w:szCs w:val="24"/>
        </w:rPr>
        <w:t>Zakon bo predstavljen zainteresirani javnosti in organizacijskim enotam ministrstva, pristojnega za notranje zadeve</w:t>
      </w:r>
      <w:r w:rsidR="00E54036">
        <w:rPr>
          <w:rFonts w:ascii="Arial" w:eastAsia="Times New Roman" w:hAnsi="Arial"/>
          <w:sz w:val="20"/>
          <w:szCs w:val="24"/>
        </w:rPr>
        <w:t>,</w:t>
      </w:r>
      <w:r w:rsidRPr="00E54036">
        <w:rPr>
          <w:rFonts w:ascii="Arial" w:eastAsia="Times New Roman" w:hAnsi="Arial"/>
          <w:sz w:val="20"/>
          <w:szCs w:val="24"/>
        </w:rPr>
        <w:t xml:space="preserve"> ter organoma v sestavi.</w:t>
      </w:r>
    </w:p>
    <w:p w14:paraId="79C24C96" w14:textId="77777777" w:rsidR="009B541A" w:rsidRPr="00E54036" w:rsidRDefault="009B541A" w:rsidP="009B541A">
      <w:pPr>
        <w:spacing w:after="0" w:line="260" w:lineRule="exact"/>
        <w:jc w:val="both"/>
        <w:rPr>
          <w:rFonts w:ascii="Arial" w:eastAsia="Times New Roman" w:hAnsi="Arial"/>
          <w:sz w:val="20"/>
          <w:szCs w:val="24"/>
        </w:rPr>
      </w:pPr>
    </w:p>
    <w:p w14:paraId="2E011E30" w14:textId="77777777" w:rsidR="009B541A" w:rsidRPr="00E54036" w:rsidRDefault="009B541A" w:rsidP="009B541A">
      <w:pPr>
        <w:overflowPunct w:val="0"/>
        <w:autoSpaceDE w:val="0"/>
        <w:autoSpaceDN w:val="0"/>
        <w:adjustRightInd w:val="0"/>
        <w:spacing w:after="0" w:line="276" w:lineRule="auto"/>
        <w:jc w:val="both"/>
        <w:textAlignment w:val="baseline"/>
        <w:rPr>
          <w:rFonts w:ascii="Arial" w:eastAsia="Times New Roman" w:hAnsi="Arial" w:cs="Arial"/>
          <w:b/>
          <w:sz w:val="20"/>
          <w:szCs w:val="20"/>
        </w:rPr>
      </w:pPr>
      <w:r w:rsidRPr="00E54036">
        <w:rPr>
          <w:rFonts w:ascii="Arial" w:eastAsia="Times New Roman" w:hAnsi="Arial" w:cs="Arial"/>
          <w:b/>
          <w:sz w:val="20"/>
          <w:szCs w:val="20"/>
        </w:rPr>
        <w:t>b) Spremljanje izvajanja sprejetega predpisa</w:t>
      </w:r>
    </w:p>
    <w:p w14:paraId="7BEFEF7A" w14:textId="77777777" w:rsidR="009B541A" w:rsidRPr="00E54036" w:rsidRDefault="009B541A" w:rsidP="009B541A">
      <w:pPr>
        <w:spacing w:after="0" w:line="260" w:lineRule="exact"/>
        <w:jc w:val="both"/>
        <w:rPr>
          <w:rFonts w:ascii="Arial" w:eastAsia="Times New Roman" w:hAnsi="Arial"/>
          <w:sz w:val="20"/>
          <w:szCs w:val="24"/>
        </w:rPr>
      </w:pPr>
      <w:r w:rsidRPr="00E54036">
        <w:rPr>
          <w:rFonts w:ascii="Arial" w:eastAsia="Times New Roman" w:hAnsi="Arial"/>
          <w:sz w:val="20"/>
          <w:szCs w:val="24"/>
        </w:rPr>
        <w:t>Izvajanje tega zakona bo spremljalo ministrstvo, pristojno za notranje zadeve. Metodologija za spremljanje doseganja ciljev ni predvidena.</w:t>
      </w:r>
    </w:p>
    <w:p w14:paraId="3EC30592" w14:textId="77777777" w:rsidR="009B541A" w:rsidRPr="00E54036" w:rsidRDefault="009B541A" w:rsidP="009B541A">
      <w:pPr>
        <w:spacing w:after="0" w:line="260" w:lineRule="exact"/>
        <w:jc w:val="both"/>
        <w:rPr>
          <w:rFonts w:ascii="Arial" w:hAnsi="Arial" w:cs="Arial"/>
          <w:sz w:val="20"/>
          <w:szCs w:val="20"/>
        </w:rPr>
      </w:pPr>
    </w:p>
    <w:p w14:paraId="5AB97B64" w14:textId="77777777" w:rsidR="009B541A" w:rsidRPr="00E54036" w:rsidRDefault="009B541A" w:rsidP="009B541A">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r w:rsidRPr="00E54036">
        <w:rPr>
          <w:rFonts w:ascii="Arial" w:eastAsia="Times New Roman" w:hAnsi="Arial"/>
          <w:b/>
          <w:sz w:val="20"/>
          <w:szCs w:val="20"/>
        </w:rPr>
        <w:t>6.8 Druge pomembne okoliščine v zvezi z vprašanji, ki jih ureja predlog zakona</w:t>
      </w:r>
    </w:p>
    <w:p w14:paraId="0B247D97" w14:textId="77777777" w:rsidR="009B541A" w:rsidRPr="00E54036" w:rsidRDefault="009B541A" w:rsidP="009B541A">
      <w:pPr>
        <w:spacing w:after="0" w:line="260" w:lineRule="exact"/>
        <w:jc w:val="both"/>
        <w:rPr>
          <w:rFonts w:ascii="Arial" w:eastAsia="Times New Roman" w:hAnsi="Arial"/>
          <w:sz w:val="20"/>
          <w:szCs w:val="24"/>
        </w:rPr>
      </w:pPr>
      <w:r w:rsidRPr="00E54036">
        <w:rPr>
          <w:rFonts w:ascii="Arial" w:eastAsia="Times New Roman" w:hAnsi="Arial"/>
          <w:sz w:val="20"/>
          <w:szCs w:val="24"/>
        </w:rPr>
        <w:t xml:space="preserve">Drugih posebnih pomembnih okoliščin v zvezi z vprašanji, ki jih ureja predlog zakona, ni. </w:t>
      </w:r>
    </w:p>
    <w:p w14:paraId="11F2D264" w14:textId="77777777" w:rsidR="009B541A" w:rsidRPr="00E54036" w:rsidRDefault="009B541A" w:rsidP="009B541A">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p>
    <w:p w14:paraId="2B7DF336" w14:textId="77777777" w:rsidR="009B541A" w:rsidRPr="00E54036" w:rsidRDefault="009B541A" w:rsidP="009B541A">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p>
    <w:p w14:paraId="19E830E4" w14:textId="77777777" w:rsidR="009B541A" w:rsidRDefault="009B541A" w:rsidP="009B541A">
      <w:pPr>
        <w:suppressAutoHyphens/>
        <w:overflowPunct w:val="0"/>
        <w:autoSpaceDE w:val="0"/>
        <w:autoSpaceDN w:val="0"/>
        <w:adjustRightInd w:val="0"/>
        <w:spacing w:after="0" w:line="276" w:lineRule="auto"/>
        <w:textAlignment w:val="baseline"/>
        <w:outlineLvl w:val="3"/>
        <w:rPr>
          <w:rFonts w:ascii="Arial" w:eastAsia="Times New Roman" w:hAnsi="Arial"/>
          <w:b/>
          <w:sz w:val="20"/>
          <w:szCs w:val="20"/>
        </w:rPr>
      </w:pPr>
      <w:r w:rsidRPr="00E54036">
        <w:rPr>
          <w:rFonts w:ascii="Arial" w:eastAsia="Times New Roman" w:hAnsi="Arial"/>
          <w:b/>
          <w:sz w:val="20"/>
          <w:szCs w:val="20"/>
        </w:rPr>
        <w:t>7 PRIKAZ SODELOVANJA JAVNOSTI PRI PRIPRAVI PREDLOGA ZAKONA</w:t>
      </w:r>
    </w:p>
    <w:p w14:paraId="7BA85F3C" w14:textId="77777777" w:rsidR="008D1308" w:rsidRDefault="008D1308" w:rsidP="004C2045">
      <w:pPr>
        <w:pStyle w:val="Odstavek"/>
        <w:spacing w:before="0" w:line="260" w:lineRule="exact"/>
        <w:ind w:firstLine="0"/>
        <w:rPr>
          <w:szCs w:val="24"/>
          <w:lang w:val="sl-SI" w:eastAsia="en-US"/>
        </w:rPr>
      </w:pPr>
      <w:r w:rsidRPr="008D1308">
        <w:rPr>
          <w:szCs w:val="24"/>
          <w:lang w:val="sl-SI" w:eastAsia="en-US"/>
        </w:rPr>
        <w:t>Predlog zakona je bil objavljen na portalu E-demokracija in posredovan v strokovno usklajevanje Združenju občin Slovenije, Združenju mestnih občin Slovenije, Skupnosti občin Slovenije, Varuhu človekovih pravic, Komisiji za preprečevanje korupcije, Zagovorniku načela enakosti, Informacijskemu pooblaščencu, Sindikatu policistov Slovenije in Policijskemu sindikatu Slovenije.</w:t>
      </w:r>
    </w:p>
    <w:p w14:paraId="055A7AC9" w14:textId="77777777" w:rsidR="004C2045" w:rsidRPr="008D1308" w:rsidRDefault="004C2045" w:rsidP="004C2045">
      <w:pPr>
        <w:pStyle w:val="Odstavek"/>
        <w:spacing w:before="0" w:line="260" w:lineRule="exact"/>
        <w:ind w:firstLine="0"/>
        <w:rPr>
          <w:szCs w:val="24"/>
          <w:lang w:val="sl-SI" w:eastAsia="en-US"/>
        </w:rPr>
      </w:pPr>
    </w:p>
    <w:p w14:paraId="7B251967" w14:textId="77777777" w:rsidR="008D1308" w:rsidRPr="008D1308" w:rsidRDefault="008D1308" w:rsidP="004C2045">
      <w:pPr>
        <w:pStyle w:val="Odstavek"/>
        <w:spacing w:before="0" w:line="260" w:lineRule="exact"/>
        <w:ind w:firstLine="0"/>
        <w:rPr>
          <w:szCs w:val="24"/>
          <w:lang w:val="sl-SI" w:eastAsia="en-US"/>
        </w:rPr>
      </w:pPr>
      <w:r w:rsidRPr="008D1308">
        <w:rPr>
          <w:szCs w:val="24"/>
          <w:lang w:val="sl-SI" w:eastAsia="en-US"/>
        </w:rPr>
        <w:t>Mnenja, predloge in pripombe so podali Združenje občin Slovenije in Sindikat policistov Slovenije ter posameznik AA preko spletnega portala E-demokracija (osebni podatki fizične oseb</w:t>
      </w:r>
      <w:r w:rsidR="00F54968">
        <w:rPr>
          <w:szCs w:val="24"/>
          <w:lang w:val="sl-SI" w:eastAsia="en-US"/>
        </w:rPr>
        <w:t xml:space="preserve">e so v besedilu </w:t>
      </w:r>
      <w:proofErr w:type="spellStart"/>
      <w:r w:rsidR="00F54968">
        <w:rPr>
          <w:szCs w:val="24"/>
          <w:lang w:val="sl-SI" w:eastAsia="en-US"/>
        </w:rPr>
        <w:t>anonimizirani</w:t>
      </w:r>
      <w:proofErr w:type="spellEnd"/>
      <w:r w:rsidR="00F54968">
        <w:rPr>
          <w:szCs w:val="24"/>
          <w:lang w:val="sl-SI" w:eastAsia="en-US"/>
        </w:rPr>
        <w:t xml:space="preserve">). </w:t>
      </w:r>
      <w:r w:rsidRPr="008D1308">
        <w:rPr>
          <w:szCs w:val="24"/>
          <w:lang w:val="sl-SI" w:eastAsia="en-US"/>
        </w:rPr>
        <w:t>Komisija za preprečevanje korupcije, Zagovornik načela enakosti in Informacijski pooblaščenec so podali mnenje brez pripomb.</w:t>
      </w:r>
    </w:p>
    <w:p w14:paraId="594C80F3" w14:textId="77777777" w:rsidR="00852D01" w:rsidRDefault="00852D01" w:rsidP="001D1881">
      <w:pPr>
        <w:pStyle w:val="Odstavek"/>
        <w:spacing w:before="0" w:line="260" w:lineRule="exact"/>
        <w:ind w:firstLine="0"/>
        <w:rPr>
          <w:rFonts w:cs="Arial"/>
          <w:b/>
          <w:lang w:val="sl-SI"/>
        </w:rPr>
      </w:pPr>
    </w:p>
    <w:p w14:paraId="66FBBFEB" w14:textId="77777777" w:rsidR="004871BD" w:rsidRPr="00113C9F" w:rsidRDefault="004871BD" w:rsidP="00E86277">
      <w:pPr>
        <w:pStyle w:val="Odstavekseznama"/>
        <w:numPr>
          <w:ilvl w:val="0"/>
          <w:numId w:val="61"/>
        </w:numPr>
        <w:spacing w:line="260" w:lineRule="exact"/>
        <w:jc w:val="both"/>
        <w:rPr>
          <w:rFonts w:ascii="Arial" w:hAnsi="Arial" w:cs="Arial"/>
          <w:bCs/>
          <w:sz w:val="20"/>
          <w:szCs w:val="20"/>
        </w:rPr>
      </w:pPr>
      <w:r w:rsidRPr="00E86277">
        <w:rPr>
          <w:rFonts w:ascii="Arial" w:hAnsi="Arial" w:cs="Arial"/>
          <w:sz w:val="20"/>
          <w:szCs w:val="20"/>
        </w:rPr>
        <w:t>K predlagani spremembi 9.a člena</w:t>
      </w:r>
      <w:r w:rsidR="00F54968" w:rsidRPr="00E86277">
        <w:rPr>
          <w:rFonts w:ascii="Arial" w:hAnsi="Arial" w:cs="Arial"/>
          <w:sz w:val="20"/>
          <w:szCs w:val="20"/>
        </w:rPr>
        <w:t xml:space="preserve"> (sedaj 36.a člen</w:t>
      </w:r>
      <w:r w:rsidRPr="00E86277">
        <w:rPr>
          <w:rFonts w:ascii="Arial" w:hAnsi="Arial" w:cs="Arial"/>
          <w:sz w:val="20"/>
          <w:szCs w:val="20"/>
        </w:rPr>
        <w:t xml:space="preserve"> ZNDM-2</w:t>
      </w:r>
      <w:r w:rsidR="00F54968" w:rsidRPr="00E86277">
        <w:rPr>
          <w:rFonts w:ascii="Arial" w:hAnsi="Arial" w:cs="Arial"/>
          <w:sz w:val="20"/>
          <w:szCs w:val="20"/>
        </w:rPr>
        <w:t>)</w:t>
      </w:r>
      <w:r w:rsidRPr="00E86277">
        <w:rPr>
          <w:rFonts w:ascii="Arial" w:hAnsi="Arial" w:cs="Arial"/>
          <w:sz w:val="20"/>
          <w:szCs w:val="20"/>
        </w:rPr>
        <w:t xml:space="preserve"> (povračilo dela stroškov občinam zaradi </w:t>
      </w:r>
      <w:r w:rsidRPr="00113C9F">
        <w:rPr>
          <w:rFonts w:ascii="Arial" w:hAnsi="Arial" w:cs="Arial"/>
          <w:sz w:val="20"/>
          <w:szCs w:val="20"/>
        </w:rPr>
        <w:t xml:space="preserve">povečanega nadzora državne meje): </w:t>
      </w:r>
    </w:p>
    <w:p w14:paraId="62FE8BD0" w14:textId="77777777" w:rsidR="00113C9F" w:rsidRPr="00113C9F" w:rsidRDefault="00113C9F" w:rsidP="00113C9F">
      <w:pPr>
        <w:pStyle w:val="Odstavekseznama"/>
        <w:spacing w:line="260" w:lineRule="exact"/>
        <w:ind w:left="360"/>
        <w:jc w:val="both"/>
        <w:rPr>
          <w:rFonts w:ascii="Arial" w:hAnsi="Arial" w:cs="Arial"/>
          <w:bCs/>
          <w:sz w:val="20"/>
          <w:szCs w:val="20"/>
        </w:rPr>
      </w:pPr>
    </w:p>
    <w:p w14:paraId="5A46848D" w14:textId="77777777" w:rsidR="004871BD" w:rsidRPr="00113C9F" w:rsidRDefault="004871BD" w:rsidP="00113C9F">
      <w:pPr>
        <w:suppressAutoHyphens/>
        <w:overflowPunct w:val="0"/>
        <w:autoSpaceDE w:val="0"/>
        <w:autoSpaceDN w:val="0"/>
        <w:adjustRightInd w:val="0"/>
        <w:spacing w:after="0" w:line="260" w:lineRule="exact"/>
        <w:ind w:left="360"/>
        <w:jc w:val="both"/>
        <w:textAlignment w:val="baseline"/>
        <w:outlineLvl w:val="3"/>
        <w:rPr>
          <w:rFonts w:ascii="Arial" w:eastAsia="Times New Roman" w:hAnsi="Arial" w:cs="Arial"/>
          <w:bCs/>
          <w:sz w:val="20"/>
          <w:szCs w:val="20"/>
        </w:rPr>
      </w:pPr>
      <w:r w:rsidRPr="00113C9F">
        <w:rPr>
          <w:rFonts w:ascii="Arial" w:eastAsia="Times New Roman" w:hAnsi="Arial" w:cs="Arial"/>
          <w:bCs/>
          <w:sz w:val="20"/>
          <w:szCs w:val="20"/>
        </w:rPr>
        <w:t>Združenje občin Slovenije</w:t>
      </w:r>
      <w:r w:rsidR="00E86277" w:rsidRPr="00113C9F">
        <w:rPr>
          <w:rFonts w:ascii="Arial" w:eastAsia="Times New Roman" w:hAnsi="Arial" w:cs="Arial"/>
          <w:bCs/>
          <w:sz w:val="20"/>
          <w:szCs w:val="20"/>
        </w:rPr>
        <w:t xml:space="preserve"> predla</w:t>
      </w:r>
      <w:r w:rsidRPr="00113C9F">
        <w:rPr>
          <w:rFonts w:ascii="Arial" w:eastAsia="Times New Roman" w:hAnsi="Arial" w:cs="Arial"/>
          <w:bCs/>
          <w:sz w:val="20"/>
          <w:szCs w:val="20"/>
        </w:rPr>
        <w:t>g</w:t>
      </w:r>
      <w:r w:rsidR="00E86277" w:rsidRPr="00113C9F">
        <w:rPr>
          <w:rFonts w:ascii="Arial" w:eastAsia="Times New Roman" w:hAnsi="Arial" w:cs="Arial"/>
          <w:bCs/>
          <w:sz w:val="20"/>
          <w:szCs w:val="20"/>
        </w:rPr>
        <w:t>a</w:t>
      </w:r>
      <w:r w:rsidRPr="00113C9F">
        <w:rPr>
          <w:rFonts w:ascii="Arial" w:eastAsia="Times New Roman" w:hAnsi="Arial" w:cs="Arial"/>
          <w:bCs/>
          <w:sz w:val="20"/>
          <w:szCs w:val="20"/>
        </w:rPr>
        <w:t xml:space="preserve"> dopolnitev drugega odstavka 9. a člena, ki naj se glasi: »(2) Do dodatnega finančnega nadomestila je upravičena občina iz prvega odstavka tega člena, ki ima na svojem območju vzpostavljene začasne nastanitvene kapacitete za nastanitev vlagateljev namere za vložitev prošnje za mednarodno zaščito v skladu z zakonom, ki ureja mednarodno zaščito. Začasne nastanitvene kapacitete se vzpostavijo v soglasju z občino iz prvega odstavka tega člena.«</w:t>
      </w:r>
    </w:p>
    <w:p w14:paraId="5E57F4D4" w14:textId="77777777" w:rsidR="004871BD" w:rsidRPr="004871BD" w:rsidRDefault="004871BD" w:rsidP="00113C9F">
      <w:pPr>
        <w:suppressAutoHyphens/>
        <w:overflowPunct w:val="0"/>
        <w:autoSpaceDE w:val="0"/>
        <w:autoSpaceDN w:val="0"/>
        <w:adjustRightInd w:val="0"/>
        <w:spacing w:after="0" w:line="260" w:lineRule="exact"/>
        <w:ind w:left="360"/>
        <w:jc w:val="both"/>
        <w:textAlignment w:val="baseline"/>
        <w:outlineLvl w:val="3"/>
        <w:rPr>
          <w:rFonts w:ascii="Arial" w:eastAsia="Times New Roman" w:hAnsi="Arial" w:cs="Arial"/>
          <w:bCs/>
          <w:sz w:val="20"/>
          <w:szCs w:val="20"/>
        </w:rPr>
      </w:pPr>
      <w:r w:rsidRPr="00113C9F">
        <w:rPr>
          <w:rFonts w:ascii="Arial" w:eastAsia="Times New Roman" w:hAnsi="Arial" w:cs="Arial"/>
          <w:bCs/>
          <w:sz w:val="20"/>
          <w:szCs w:val="20"/>
        </w:rPr>
        <w:t xml:space="preserve">Predlog </w:t>
      </w:r>
      <w:r w:rsidR="00113C9F">
        <w:rPr>
          <w:rFonts w:ascii="Arial" w:eastAsia="Times New Roman" w:hAnsi="Arial" w:cs="Arial"/>
          <w:bCs/>
          <w:sz w:val="20"/>
          <w:szCs w:val="20"/>
        </w:rPr>
        <w:t>se ne upošteva</w:t>
      </w:r>
      <w:r w:rsidRPr="00113C9F">
        <w:rPr>
          <w:rFonts w:ascii="Arial" w:eastAsia="Times New Roman" w:hAnsi="Arial" w:cs="Arial"/>
          <w:bCs/>
          <w:sz w:val="20"/>
          <w:szCs w:val="20"/>
        </w:rPr>
        <w:t>, ker se predlagane spremembe in dopolnitve ZNDM-2 v tem delu ne nanašajo na namestitvene kapacitete za nastanitev vlagateljev namere za vložitev prošnje za mednarodno zaščito, temveč na izvajanje začasnega ponovnega nadzora na notranjih mejah. Namestitvene kapacitete so vsebinsko opredeljene v Zakonu o mednarodni zaščiti</w:t>
      </w:r>
      <w:r w:rsidRPr="00113C9F">
        <w:rPr>
          <w:rStyle w:val="Sprotnaopomba-sklic"/>
          <w:rFonts w:ascii="Arial" w:eastAsia="Times New Roman" w:hAnsi="Arial" w:cs="Arial"/>
          <w:bCs/>
          <w:sz w:val="20"/>
          <w:szCs w:val="20"/>
        </w:rPr>
        <w:footnoteReference w:id="19"/>
      </w:r>
      <w:r w:rsidRPr="00113C9F">
        <w:rPr>
          <w:rFonts w:ascii="Arial" w:eastAsia="Times New Roman" w:hAnsi="Arial" w:cs="Arial"/>
          <w:bCs/>
          <w:sz w:val="20"/>
          <w:szCs w:val="20"/>
        </w:rPr>
        <w:t xml:space="preserve">  in v Zakonu o tujcih</w:t>
      </w:r>
      <w:r w:rsidRPr="00113C9F">
        <w:rPr>
          <w:rStyle w:val="Sprotnaopomba-sklic"/>
          <w:rFonts w:ascii="Arial" w:eastAsia="Times New Roman" w:hAnsi="Arial" w:cs="Arial"/>
          <w:bCs/>
          <w:sz w:val="20"/>
          <w:szCs w:val="20"/>
        </w:rPr>
        <w:footnoteReference w:id="20"/>
      </w:r>
      <w:r w:rsidRPr="00113C9F">
        <w:rPr>
          <w:rFonts w:ascii="Arial" w:eastAsia="Times New Roman" w:hAnsi="Arial" w:cs="Arial"/>
          <w:bCs/>
          <w:sz w:val="20"/>
          <w:szCs w:val="20"/>
        </w:rPr>
        <w:t>. Poleg  tega se zaradi spremenjenih okoliščin povračilo dela stroškov občinam zaradi povečanega nadzora državne meje (9.a člen) črta in nadomesti</w:t>
      </w:r>
      <w:r w:rsidRPr="00B134BF">
        <w:rPr>
          <w:rFonts w:ascii="Arial" w:eastAsia="Times New Roman" w:hAnsi="Arial" w:cs="Arial"/>
          <w:bCs/>
          <w:sz w:val="20"/>
          <w:szCs w:val="20"/>
        </w:rPr>
        <w:t xml:space="preserve"> z novim, 36.a členom, ki določa finančno nadomestilo občinam zaradi uvedbe začasnega ponovnega nadzora na notranjih mejah.</w:t>
      </w:r>
    </w:p>
    <w:p w14:paraId="6F586086" w14:textId="77777777" w:rsidR="004871BD" w:rsidRPr="001D1881" w:rsidRDefault="004871BD" w:rsidP="001D1881">
      <w:pPr>
        <w:pStyle w:val="Odstavek"/>
        <w:spacing w:before="0" w:line="260" w:lineRule="exact"/>
        <w:ind w:firstLine="0"/>
        <w:rPr>
          <w:rFonts w:cs="Arial"/>
          <w:b/>
          <w:lang w:val="sl-SI"/>
        </w:rPr>
      </w:pPr>
    </w:p>
    <w:p w14:paraId="2C7BEA05" w14:textId="77777777" w:rsidR="001D1881" w:rsidRPr="00113C9F" w:rsidRDefault="001D1881" w:rsidP="00113C9F">
      <w:pPr>
        <w:pStyle w:val="Odstavekseznama"/>
        <w:numPr>
          <w:ilvl w:val="0"/>
          <w:numId w:val="61"/>
        </w:numPr>
        <w:spacing w:line="260" w:lineRule="exact"/>
        <w:jc w:val="both"/>
        <w:rPr>
          <w:rFonts w:ascii="Arial" w:hAnsi="Arial" w:cs="Arial"/>
          <w:sz w:val="20"/>
          <w:szCs w:val="20"/>
        </w:rPr>
      </w:pPr>
      <w:r w:rsidRPr="00113C9F">
        <w:rPr>
          <w:rFonts w:ascii="Arial" w:hAnsi="Arial" w:cs="Arial"/>
          <w:sz w:val="20"/>
          <w:szCs w:val="20"/>
        </w:rPr>
        <w:t xml:space="preserve">K predlagani spremembi 29. člena ZNDM-2 (kontrola potnikov, prevoznega sredstva in stvari):  </w:t>
      </w:r>
    </w:p>
    <w:p w14:paraId="28CD86AD" w14:textId="77777777" w:rsidR="00113C9F" w:rsidRDefault="00113C9F" w:rsidP="001D1881">
      <w:pPr>
        <w:suppressAutoHyphens/>
        <w:overflowPunct w:val="0"/>
        <w:autoSpaceDE w:val="0"/>
        <w:autoSpaceDN w:val="0"/>
        <w:adjustRightInd w:val="0"/>
        <w:spacing w:after="0" w:line="260" w:lineRule="exact"/>
        <w:jc w:val="both"/>
        <w:textAlignment w:val="baseline"/>
        <w:outlineLvl w:val="3"/>
        <w:rPr>
          <w:rFonts w:ascii="Arial" w:hAnsi="Arial" w:cs="Arial"/>
          <w:sz w:val="20"/>
          <w:szCs w:val="20"/>
          <w:u w:val="single"/>
        </w:rPr>
      </w:pPr>
    </w:p>
    <w:p w14:paraId="6FB471E9" w14:textId="130347FF" w:rsidR="00674165" w:rsidRPr="00062717" w:rsidRDefault="00113C9F" w:rsidP="00062717">
      <w:pPr>
        <w:suppressAutoHyphens/>
        <w:overflowPunct w:val="0"/>
        <w:autoSpaceDE w:val="0"/>
        <w:autoSpaceDN w:val="0"/>
        <w:adjustRightInd w:val="0"/>
        <w:spacing w:after="0" w:line="260" w:lineRule="exact"/>
        <w:ind w:left="360"/>
        <w:jc w:val="both"/>
        <w:textAlignment w:val="baseline"/>
        <w:outlineLvl w:val="3"/>
        <w:rPr>
          <w:rFonts w:ascii="Arial" w:hAnsi="Arial" w:cs="Arial"/>
          <w:sz w:val="20"/>
          <w:szCs w:val="20"/>
        </w:rPr>
      </w:pPr>
      <w:r w:rsidRPr="00062717">
        <w:rPr>
          <w:rFonts w:ascii="Arial" w:hAnsi="Arial" w:cs="Arial"/>
          <w:sz w:val="20"/>
          <w:szCs w:val="20"/>
        </w:rPr>
        <w:t>Sindikat policistov Slovenije predlaga</w:t>
      </w:r>
      <w:r w:rsidR="00674165" w:rsidRPr="00062717">
        <w:rPr>
          <w:rFonts w:ascii="Arial" w:hAnsi="Arial" w:cs="Arial"/>
          <w:sz w:val="20"/>
          <w:szCs w:val="20"/>
        </w:rPr>
        <w:t xml:space="preserve">, da se za prestop državne meje eksplicitno vključi možnost drugih listin za prestop državne meje (npr. vozniško dovoljenje, osebna izkaznica za tujce), s </w:t>
      </w:r>
      <w:r w:rsidR="00674165" w:rsidRPr="00062717">
        <w:rPr>
          <w:rFonts w:ascii="Arial" w:hAnsi="Arial" w:cs="Arial"/>
          <w:sz w:val="20"/>
          <w:szCs w:val="20"/>
        </w:rPr>
        <w:lastRenderedPageBreak/>
        <w:t>katerimi si policisti sicer nemalokrat pomagajo pri izvedbi navedenega ukrepa</w:t>
      </w:r>
      <w:r w:rsidR="004C2045" w:rsidRPr="00062717">
        <w:rPr>
          <w:rFonts w:ascii="Arial" w:hAnsi="Arial" w:cs="Arial"/>
          <w:sz w:val="20"/>
          <w:szCs w:val="20"/>
        </w:rPr>
        <w:t>.</w:t>
      </w:r>
      <w:r w:rsidR="00D36F37">
        <w:rPr>
          <w:rFonts w:ascii="Arial" w:hAnsi="Arial" w:cs="Arial"/>
          <w:sz w:val="20"/>
          <w:szCs w:val="20"/>
        </w:rPr>
        <w:t xml:space="preserve"> </w:t>
      </w:r>
      <w:r w:rsidR="004C2045" w:rsidRPr="00062717">
        <w:rPr>
          <w:rFonts w:ascii="Arial" w:hAnsi="Arial" w:cs="Arial"/>
          <w:sz w:val="20"/>
          <w:szCs w:val="20"/>
        </w:rPr>
        <w:t xml:space="preserve">Predlog </w:t>
      </w:r>
      <w:r w:rsidR="00674165" w:rsidRPr="00062717">
        <w:rPr>
          <w:rFonts w:ascii="Arial" w:hAnsi="Arial" w:cs="Arial"/>
          <w:sz w:val="20"/>
          <w:szCs w:val="20"/>
        </w:rPr>
        <w:t>se ne upošteva.</w:t>
      </w:r>
      <w:r w:rsidR="004C2045" w:rsidRPr="00062717">
        <w:rPr>
          <w:rFonts w:ascii="Arial" w:hAnsi="Arial" w:cs="Arial"/>
          <w:sz w:val="20"/>
          <w:szCs w:val="20"/>
        </w:rPr>
        <w:t xml:space="preserve"> </w:t>
      </w:r>
      <w:r w:rsidR="002F1270" w:rsidRPr="00062717">
        <w:rPr>
          <w:rFonts w:ascii="Arial" w:hAnsi="Arial" w:cs="Arial"/>
          <w:sz w:val="20"/>
          <w:szCs w:val="20"/>
        </w:rPr>
        <w:t xml:space="preserve">V posebnih zakonih je že določeno, da je potna listina namenjena državljanu za prehod državne meje (1. člen ZPLD-1) in da lahko državljan osebno izkaznico uporablja za prehod državne meje (drugi odstavek 1. člena ZOIZK-1), zato v tem zakonu ne gre širiti nabora dokumentov, s katerimi se lahko prehaja državno mejo. Poleg tega tudi za državljane EU velja, da lahko vstopijo v Republiko Slovenijo ali zapustijo Republiko Slovenijo le z veljavno osebno izkaznico ali veljavno potno listino (drugi odstavek 118. člena Ztuj-2). </w:t>
      </w:r>
      <w:r w:rsidR="00674165" w:rsidRPr="00062717">
        <w:rPr>
          <w:rFonts w:ascii="Arial" w:hAnsi="Arial" w:cs="Arial"/>
          <w:sz w:val="20"/>
          <w:szCs w:val="20"/>
        </w:rPr>
        <w:t xml:space="preserve"> </w:t>
      </w:r>
    </w:p>
    <w:p w14:paraId="7882FA64" w14:textId="77777777" w:rsidR="00113C9F" w:rsidRPr="004C2045" w:rsidRDefault="00113C9F" w:rsidP="004C2045">
      <w:pPr>
        <w:pStyle w:val="Odstavek"/>
        <w:spacing w:before="0" w:line="260" w:lineRule="exact"/>
        <w:ind w:firstLine="0"/>
        <w:rPr>
          <w:rFonts w:cs="Arial"/>
        </w:rPr>
      </w:pPr>
    </w:p>
    <w:p w14:paraId="53CCCD2E" w14:textId="77777777" w:rsidR="001D1881" w:rsidRPr="00113C9F" w:rsidRDefault="001D1881" w:rsidP="00113C9F">
      <w:pPr>
        <w:pStyle w:val="Odstavekseznama"/>
        <w:numPr>
          <w:ilvl w:val="0"/>
          <w:numId w:val="61"/>
        </w:numPr>
        <w:spacing w:line="260" w:lineRule="exact"/>
        <w:jc w:val="both"/>
        <w:rPr>
          <w:rFonts w:ascii="Arial" w:hAnsi="Arial" w:cs="Arial"/>
          <w:sz w:val="20"/>
          <w:szCs w:val="20"/>
        </w:rPr>
      </w:pPr>
      <w:r w:rsidRPr="00113C9F">
        <w:rPr>
          <w:rFonts w:ascii="Arial" w:hAnsi="Arial" w:cs="Arial"/>
          <w:sz w:val="20"/>
          <w:szCs w:val="20"/>
        </w:rPr>
        <w:t>K predlagani spremembi 30. člena ZNDM-2 (pravica prisotnosti):</w:t>
      </w:r>
    </w:p>
    <w:p w14:paraId="72E84B7A" w14:textId="77777777" w:rsidR="00113C9F" w:rsidRDefault="00113C9F" w:rsidP="00113C9F">
      <w:pPr>
        <w:suppressAutoHyphens/>
        <w:overflowPunct w:val="0"/>
        <w:autoSpaceDE w:val="0"/>
        <w:autoSpaceDN w:val="0"/>
        <w:adjustRightInd w:val="0"/>
        <w:spacing w:after="0" w:line="260" w:lineRule="exact"/>
        <w:ind w:firstLine="360"/>
        <w:jc w:val="both"/>
        <w:textAlignment w:val="baseline"/>
        <w:outlineLvl w:val="3"/>
        <w:rPr>
          <w:rFonts w:ascii="Arial" w:hAnsi="Arial" w:cs="Arial"/>
          <w:sz w:val="20"/>
          <w:szCs w:val="20"/>
        </w:rPr>
      </w:pPr>
    </w:p>
    <w:p w14:paraId="47884A7F" w14:textId="080B3D74" w:rsidR="001D1881" w:rsidRPr="00113C9F" w:rsidRDefault="001D1881" w:rsidP="00D428C0">
      <w:pPr>
        <w:suppressAutoHyphens/>
        <w:overflowPunct w:val="0"/>
        <w:autoSpaceDE w:val="0"/>
        <w:autoSpaceDN w:val="0"/>
        <w:adjustRightInd w:val="0"/>
        <w:spacing w:after="0" w:line="260" w:lineRule="exact"/>
        <w:ind w:left="360"/>
        <w:jc w:val="both"/>
        <w:textAlignment w:val="baseline"/>
        <w:outlineLvl w:val="3"/>
        <w:rPr>
          <w:rFonts w:ascii="Arial" w:hAnsi="Arial" w:cs="Arial"/>
          <w:sz w:val="20"/>
          <w:szCs w:val="20"/>
          <w:lang w:eastAsia="sl-SI"/>
        </w:rPr>
      </w:pPr>
      <w:r w:rsidRPr="00113C9F">
        <w:rPr>
          <w:rFonts w:ascii="Arial" w:hAnsi="Arial" w:cs="Arial"/>
          <w:sz w:val="20"/>
          <w:szCs w:val="20"/>
        </w:rPr>
        <w:t xml:space="preserve">Sindikat policistov Slovenije </w:t>
      </w:r>
      <w:r w:rsidR="00113C9F" w:rsidRPr="00113C9F">
        <w:rPr>
          <w:rFonts w:ascii="Arial" w:hAnsi="Arial" w:cs="Arial"/>
          <w:sz w:val="20"/>
          <w:szCs w:val="20"/>
        </w:rPr>
        <w:t>predlaga</w:t>
      </w:r>
      <w:r w:rsidR="00674165" w:rsidRPr="00113C9F">
        <w:rPr>
          <w:rFonts w:ascii="Arial" w:hAnsi="Arial" w:cs="Arial"/>
          <w:sz w:val="20"/>
          <w:szCs w:val="20"/>
        </w:rPr>
        <w:t xml:space="preserve">, da se </w:t>
      </w:r>
      <w:r w:rsidR="006346A4" w:rsidRPr="00113C9F">
        <w:rPr>
          <w:rFonts w:ascii="Arial" w:hAnsi="Arial" w:cs="Arial"/>
          <w:sz w:val="20"/>
          <w:szCs w:val="20"/>
        </w:rPr>
        <w:t xml:space="preserve">ureditev </w:t>
      </w:r>
      <w:r w:rsidR="00674165" w:rsidRPr="00113C9F">
        <w:rPr>
          <w:rFonts w:ascii="Arial" w:hAnsi="Arial" w:cs="Arial"/>
          <w:sz w:val="20"/>
          <w:szCs w:val="20"/>
        </w:rPr>
        <w:t xml:space="preserve">v novem drugem odstavku </w:t>
      </w:r>
      <w:r w:rsidR="00C66C00">
        <w:rPr>
          <w:rFonts w:ascii="Arial" w:hAnsi="Arial" w:cs="Arial"/>
          <w:sz w:val="20"/>
          <w:szCs w:val="20"/>
        </w:rPr>
        <w:t>(</w:t>
      </w:r>
      <w:r w:rsidR="00674165" w:rsidRPr="00113C9F">
        <w:rPr>
          <w:rFonts w:ascii="Arial" w:hAnsi="Arial" w:cs="Arial"/>
          <w:sz w:val="20"/>
          <w:szCs w:val="20"/>
        </w:rPr>
        <w:t>upoštevaje določbo drugega odstavka 33. člena ZNDM-2</w:t>
      </w:r>
      <w:r w:rsidR="00C66C00">
        <w:rPr>
          <w:rFonts w:ascii="Arial" w:hAnsi="Arial" w:cs="Arial"/>
          <w:sz w:val="20"/>
          <w:szCs w:val="20"/>
        </w:rPr>
        <w:t>)</w:t>
      </w:r>
      <w:r w:rsidR="00674165" w:rsidRPr="00113C9F">
        <w:rPr>
          <w:rFonts w:ascii="Arial" w:hAnsi="Arial" w:cs="Arial"/>
          <w:sz w:val="20"/>
          <w:szCs w:val="20"/>
        </w:rPr>
        <w:t xml:space="preserve"> vključi tudi za primere, ko voznik nezakonito vstopi in v nadaljevanju umre </w:t>
      </w:r>
      <w:r w:rsidR="00B01363">
        <w:rPr>
          <w:rFonts w:ascii="Arial" w:hAnsi="Arial" w:cs="Arial"/>
          <w:sz w:val="20"/>
          <w:szCs w:val="20"/>
        </w:rPr>
        <w:t>(</w:t>
      </w:r>
      <w:r w:rsidR="00674165" w:rsidRPr="00113C9F">
        <w:rPr>
          <w:rFonts w:ascii="Arial" w:hAnsi="Arial" w:cs="Arial"/>
          <w:sz w:val="20"/>
          <w:szCs w:val="20"/>
        </w:rPr>
        <w:t xml:space="preserve">npr. prometna nesreča, infarkt). </w:t>
      </w:r>
      <w:r w:rsidRPr="00113C9F">
        <w:rPr>
          <w:rFonts w:ascii="Arial" w:hAnsi="Arial" w:cs="Arial"/>
          <w:sz w:val="20"/>
          <w:szCs w:val="20"/>
          <w:lang w:eastAsia="sl-SI"/>
        </w:rPr>
        <w:t xml:space="preserve">Pripomba </w:t>
      </w:r>
      <w:r w:rsidR="00113C9F">
        <w:rPr>
          <w:rFonts w:ascii="Arial" w:hAnsi="Arial" w:cs="Arial"/>
          <w:sz w:val="20"/>
          <w:szCs w:val="20"/>
          <w:lang w:eastAsia="sl-SI"/>
        </w:rPr>
        <w:t>se ne upošteva</w:t>
      </w:r>
      <w:r w:rsidRPr="00113C9F">
        <w:rPr>
          <w:rFonts w:ascii="Arial" w:hAnsi="Arial" w:cs="Arial"/>
          <w:sz w:val="20"/>
          <w:szCs w:val="20"/>
          <w:lang w:eastAsia="sl-SI"/>
        </w:rPr>
        <w:t>. Predlagatelj pojasnjuje, da se izpostavljene situacije lahko zgodijo pri izvedbi večine policijskih pooblastil, zato upoštevaje realne možnosti za nastanek tovrstnih situacij ne opravičujejo parcialnega urejanja in siceršnjega sistemskega odstopa od ureditve, ki se uporablja za tovrstne situacije pri izvedbi ostalih policijskih pooblastil.</w:t>
      </w:r>
    </w:p>
    <w:p w14:paraId="529ECF4A" w14:textId="77777777" w:rsidR="00674165" w:rsidRDefault="00674165" w:rsidP="004C2045">
      <w:pPr>
        <w:pStyle w:val="Odstavek"/>
        <w:spacing w:before="0" w:line="260" w:lineRule="exact"/>
        <w:ind w:firstLine="0"/>
        <w:rPr>
          <w:rFonts w:cs="Arial"/>
          <w:lang w:val="sl-SI"/>
        </w:rPr>
      </w:pPr>
    </w:p>
    <w:p w14:paraId="31832BF7" w14:textId="77777777" w:rsidR="001D1881" w:rsidRDefault="006C129F" w:rsidP="00113C9F">
      <w:pPr>
        <w:pStyle w:val="Odstavekseznama"/>
        <w:numPr>
          <w:ilvl w:val="0"/>
          <w:numId w:val="61"/>
        </w:numPr>
        <w:spacing w:line="260" w:lineRule="exact"/>
        <w:jc w:val="both"/>
        <w:rPr>
          <w:rFonts w:ascii="Arial" w:hAnsi="Arial" w:cs="Arial"/>
          <w:sz w:val="20"/>
          <w:szCs w:val="20"/>
        </w:rPr>
      </w:pPr>
      <w:r w:rsidRPr="00113C9F">
        <w:rPr>
          <w:rFonts w:ascii="Arial" w:hAnsi="Arial" w:cs="Arial"/>
          <w:sz w:val="20"/>
          <w:szCs w:val="20"/>
        </w:rPr>
        <w:t>K predlagani spremembi 45</w:t>
      </w:r>
      <w:r w:rsidR="001D1881" w:rsidRPr="00113C9F">
        <w:rPr>
          <w:rFonts w:ascii="Arial" w:hAnsi="Arial" w:cs="Arial"/>
          <w:sz w:val="20"/>
          <w:szCs w:val="20"/>
        </w:rPr>
        <w:t>. člena ZNDM-2:</w:t>
      </w:r>
    </w:p>
    <w:p w14:paraId="103A73A8" w14:textId="77777777" w:rsidR="002D3F3D" w:rsidRDefault="002D3F3D" w:rsidP="002D3F3D">
      <w:pPr>
        <w:pStyle w:val="Odstavekseznama"/>
        <w:spacing w:line="260" w:lineRule="exact"/>
        <w:ind w:left="360"/>
        <w:jc w:val="both"/>
        <w:rPr>
          <w:rFonts w:ascii="Calibri" w:eastAsia="Calibri" w:hAnsi="Calibri"/>
          <w:sz w:val="22"/>
          <w:szCs w:val="22"/>
          <w:lang w:val="sl-SI" w:eastAsia="en-US"/>
        </w:rPr>
      </w:pPr>
    </w:p>
    <w:p w14:paraId="49EAEC84" w14:textId="5C954F14" w:rsidR="002D3F3D" w:rsidRPr="00D428C0" w:rsidRDefault="002D3F3D" w:rsidP="00D428C0">
      <w:pPr>
        <w:pStyle w:val="Odstavekseznama"/>
        <w:spacing w:line="260" w:lineRule="exact"/>
        <w:ind w:left="360"/>
        <w:jc w:val="both"/>
        <w:rPr>
          <w:rFonts w:ascii="Arial" w:eastAsia="Calibri" w:hAnsi="Arial" w:cs="Arial"/>
          <w:sz w:val="20"/>
          <w:szCs w:val="20"/>
          <w:lang w:val="sl-SI" w:eastAsia="en-US"/>
        </w:rPr>
      </w:pPr>
      <w:r w:rsidRPr="002D3F3D">
        <w:rPr>
          <w:rFonts w:ascii="Arial" w:eastAsia="Calibri" w:hAnsi="Arial" w:cs="Arial"/>
          <w:sz w:val="20"/>
          <w:szCs w:val="20"/>
          <w:lang w:val="sl-SI" w:eastAsia="en-US"/>
        </w:rPr>
        <w:t>Sindikat policistov Slovenije predlaga, da se upoštevaje višino globe v ZTuj-2 (200 do 500 EUR) z vidika enakopravne obravnave določi globa za prekršek v višini 200 EUR oziroma alternativno oblikovanje novega odstavka, ki bi določal globo za navedeni prekršek v razponu kot izhaja iz ZTuj-2.</w:t>
      </w:r>
      <w:r w:rsidR="00D428C0">
        <w:rPr>
          <w:rFonts w:ascii="Arial" w:eastAsia="Calibri" w:hAnsi="Arial" w:cs="Arial"/>
          <w:sz w:val="20"/>
          <w:szCs w:val="20"/>
          <w:lang w:val="sl-SI" w:eastAsia="en-US"/>
        </w:rPr>
        <w:t xml:space="preserve"> </w:t>
      </w:r>
      <w:r w:rsidRPr="00D428C0">
        <w:rPr>
          <w:rFonts w:ascii="Arial" w:eastAsia="Calibri" w:hAnsi="Arial" w:cs="Arial"/>
          <w:sz w:val="20"/>
          <w:szCs w:val="20"/>
          <w:lang w:val="sl-SI" w:eastAsia="en-US"/>
        </w:rPr>
        <w:t>Ker predlagana ureditev za določitev višine globe v višini 200 EUR prav tako odstopa od ureditve, ki velja za tuje državljane, se upošteva alternativni predlog za oblikovanje novega odstavka, ki globo določa v razponu.</w:t>
      </w:r>
    </w:p>
    <w:p w14:paraId="54807252" w14:textId="77777777" w:rsidR="002D3F3D" w:rsidRPr="002D3F3D" w:rsidRDefault="002D3F3D" w:rsidP="002D3F3D">
      <w:pPr>
        <w:pStyle w:val="Odstavekseznama"/>
        <w:spacing w:line="260" w:lineRule="exact"/>
        <w:ind w:left="360"/>
        <w:jc w:val="both"/>
        <w:rPr>
          <w:rFonts w:ascii="Arial" w:eastAsia="Calibri" w:hAnsi="Arial" w:cs="Arial"/>
          <w:sz w:val="20"/>
          <w:szCs w:val="20"/>
          <w:lang w:val="sl-SI" w:eastAsia="en-US"/>
        </w:rPr>
      </w:pPr>
    </w:p>
    <w:p w14:paraId="6CAF664D" w14:textId="1930F13D" w:rsidR="002D3F3D" w:rsidRPr="00D428C0" w:rsidRDefault="002D3F3D" w:rsidP="00D428C0">
      <w:pPr>
        <w:pStyle w:val="Odstavekseznama"/>
        <w:spacing w:line="260" w:lineRule="exact"/>
        <w:ind w:left="360"/>
        <w:jc w:val="both"/>
        <w:rPr>
          <w:rFonts w:ascii="Arial" w:eastAsia="Calibri" w:hAnsi="Arial" w:cs="Arial"/>
          <w:sz w:val="20"/>
          <w:szCs w:val="20"/>
          <w:lang w:val="sl-SI" w:eastAsia="en-US"/>
        </w:rPr>
      </w:pPr>
      <w:r w:rsidRPr="002D3F3D">
        <w:rPr>
          <w:rFonts w:ascii="Arial" w:eastAsia="Calibri" w:hAnsi="Arial" w:cs="Arial"/>
          <w:sz w:val="20"/>
          <w:szCs w:val="20"/>
          <w:lang w:val="sl-SI" w:eastAsia="en-US"/>
        </w:rPr>
        <w:t>Oseba AA</w:t>
      </w:r>
      <w:r w:rsidR="00C66C00">
        <w:rPr>
          <w:rFonts w:ascii="Arial" w:eastAsia="Calibri" w:hAnsi="Arial" w:cs="Arial"/>
          <w:sz w:val="20"/>
          <w:szCs w:val="20"/>
          <w:lang w:val="sl-SI" w:eastAsia="en-US"/>
        </w:rPr>
        <w:t xml:space="preserve"> </w:t>
      </w:r>
      <w:r w:rsidRPr="002D3F3D">
        <w:rPr>
          <w:rFonts w:ascii="Arial" w:eastAsia="Calibri" w:hAnsi="Arial" w:cs="Arial"/>
          <w:sz w:val="20"/>
          <w:szCs w:val="20"/>
          <w:lang w:val="sl-SI" w:eastAsia="en-US"/>
        </w:rPr>
        <w:t>je preko spletnega portala E-demokracija podala predlog za znižanje globe za prekršek iz 400 na 200 EUR</w:t>
      </w:r>
      <w:r w:rsidR="00C66C00">
        <w:rPr>
          <w:rFonts w:ascii="Arial" w:eastAsia="Calibri" w:hAnsi="Arial" w:cs="Arial"/>
          <w:sz w:val="20"/>
          <w:szCs w:val="20"/>
          <w:lang w:val="sl-SI" w:eastAsia="en-US"/>
        </w:rPr>
        <w:t>.</w:t>
      </w:r>
      <w:r w:rsidR="00D428C0">
        <w:rPr>
          <w:rFonts w:ascii="Arial" w:eastAsia="Calibri" w:hAnsi="Arial" w:cs="Arial"/>
          <w:sz w:val="20"/>
          <w:szCs w:val="20"/>
          <w:lang w:val="sl-SI" w:eastAsia="en-US"/>
        </w:rPr>
        <w:t xml:space="preserve"> </w:t>
      </w:r>
      <w:r w:rsidR="00C66C00" w:rsidRPr="00D428C0">
        <w:rPr>
          <w:rFonts w:ascii="Arial" w:hAnsi="Arial" w:cs="Arial"/>
          <w:sz w:val="20"/>
          <w:szCs w:val="20"/>
        </w:rPr>
        <w:t xml:space="preserve">Predlog se delno upošteva. </w:t>
      </w:r>
      <w:r w:rsidRPr="00D428C0">
        <w:rPr>
          <w:rFonts w:ascii="Arial" w:hAnsi="Arial" w:cs="Arial"/>
          <w:sz w:val="20"/>
          <w:szCs w:val="20"/>
        </w:rPr>
        <w:t>Oblik</w:t>
      </w:r>
      <w:r w:rsidR="00C66C00" w:rsidRPr="00D428C0">
        <w:rPr>
          <w:rFonts w:ascii="Arial" w:hAnsi="Arial" w:cs="Arial"/>
          <w:sz w:val="20"/>
          <w:szCs w:val="20"/>
        </w:rPr>
        <w:t>uje se</w:t>
      </w:r>
      <w:r w:rsidRPr="00D428C0">
        <w:rPr>
          <w:rFonts w:ascii="Arial" w:hAnsi="Arial" w:cs="Arial"/>
          <w:sz w:val="20"/>
          <w:szCs w:val="20"/>
        </w:rPr>
        <w:t xml:space="preserve"> nov odstav</w:t>
      </w:r>
      <w:r w:rsidR="00C66C00" w:rsidRPr="00D428C0">
        <w:rPr>
          <w:rFonts w:ascii="Arial" w:hAnsi="Arial" w:cs="Arial"/>
          <w:sz w:val="20"/>
          <w:szCs w:val="20"/>
        </w:rPr>
        <w:t>ek</w:t>
      </w:r>
      <w:r w:rsidRPr="00D428C0">
        <w:rPr>
          <w:rFonts w:ascii="Arial" w:hAnsi="Arial" w:cs="Arial"/>
          <w:sz w:val="20"/>
          <w:szCs w:val="20"/>
        </w:rPr>
        <w:t>, ki globo določa v razponu.</w:t>
      </w:r>
    </w:p>
    <w:p w14:paraId="1FF48020" w14:textId="77777777" w:rsidR="00674165" w:rsidRPr="0094021B" w:rsidRDefault="00674165" w:rsidP="004C2045">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Cs/>
          <w:sz w:val="20"/>
          <w:szCs w:val="20"/>
          <w:lang w:val="x-none"/>
        </w:rPr>
      </w:pPr>
    </w:p>
    <w:p w14:paraId="01E411B0" w14:textId="77777777" w:rsidR="00E040AE" w:rsidRPr="00113C9F" w:rsidRDefault="00E040AE" w:rsidP="00113C9F">
      <w:pPr>
        <w:pStyle w:val="Odstavekseznama"/>
        <w:numPr>
          <w:ilvl w:val="0"/>
          <w:numId w:val="61"/>
        </w:numPr>
        <w:spacing w:line="260" w:lineRule="exact"/>
        <w:jc w:val="both"/>
        <w:rPr>
          <w:rFonts w:ascii="Arial" w:hAnsi="Arial" w:cs="Arial"/>
          <w:sz w:val="20"/>
          <w:szCs w:val="20"/>
        </w:rPr>
      </w:pPr>
      <w:r w:rsidRPr="00113C9F">
        <w:rPr>
          <w:rFonts w:ascii="Arial" w:hAnsi="Arial" w:cs="Arial"/>
          <w:sz w:val="20"/>
          <w:szCs w:val="20"/>
        </w:rPr>
        <w:t xml:space="preserve">Predlog k prehodnim in končnim določbam </w:t>
      </w:r>
    </w:p>
    <w:p w14:paraId="25873A0C" w14:textId="77777777" w:rsidR="007143E2" w:rsidRDefault="007143E2" w:rsidP="007143E2">
      <w:pPr>
        <w:suppressAutoHyphens/>
        <w:overflowPunct w:val="0"/>
        <w:autoSpaceDE w:val="0"/>
        <w:autoSpaceDN w:val="0"/>
        <w:adjustRightInd w:val="0"/>
        <w:spacing w:after="0" w:line="260" w:lineRule="exact"/>
        <w:ind w:firstLine="360"/>
        <w:jc w:val="both"/>
        <w:textAlignment w:val="baseline"/>
        <w:outlineLvl w:val="3"/>
        <w:rPr>
          <w:rFonts w:ascii="Arial" w:eastAsia="Times New Roman" w:hAnsi="Arial" w:cs="Arial"/>
          <w:bCs/>
          <w:sz w:val="20"/>
          <w:szCs w:val="20"/>
          <w:u w:val="single"/>
        </w:rPr>
      </w:pPr>
    </w:p>
    <w:p w14:paraId="2B495066" w14:textId="04F92A1B" w:rsidR="00E040AE" w:rsidRPr="00D428C0" w:rsidRDefault="00E040AE" w:rsidP="00D428C0">
      <w:pPr>
        <w:suppressAutoHyphens/>
        <w:overflowPunct w:val="0"/>
        <w:autoSpaceDE w:val="0"/>
        <w:autoSpaceDN w:val="0"/>
        <w:adjustRightInd w:val="0"/>
        <w:spacing w:after="0" w:line="260" w:lineRule="exact"/>
        <w:ind w:left="360"/>
        <w:jc w:val="both"/>
        <w:textAlignment w:val="baseline"/>
        <w:outlineLvl w:val="3"/>
        <w:rPr>
          <w:rFonts w:ascii="Arial" w:eastAsia="Times New Roman" w:hAnsi="Arial" w:cs="Arial"/>
          <w:bCs/>
          <w:sz w:val="20"/>
          <w:szCs w:val="20"/>
        </w:rPr>
      </w:pPr>
      <w:r w:rsidRPr="007143E2">
        <w:rPr>
          <w:rFonts w:ascii="Arial" w:eastAsia="Times New Roman" w:hAnsi="Arial" w:cs="Arial"/>
          <w:bCs/>
          <w:sz w:val="20"/>
          <w:szCs w:val="20"/>
        </w:rPr>
        <w:t>Združenje občin Slovenije</w:t>
      </w:r>
      <w:r w:rsidR="007143E2" w:rsidRPr="007143E2">
        <w:rPr>
          <w:rFonts w:ascii="Arial" w:eastAsia="Times New Roman" w:hAnsi="Arial" w:cs="Arial"/>
          <w:bCs/>
          <w:sz w:val="20"/>
          <w:szCs w:val="20"/>
        </w:rPr>
        <w:t xml:space="preserve"> </w:t>
      </w:r>
      <w:r w:rsidR="007143E2" w:rsidRPr="007143E2">
        <w:rPr>
          <w:rFonts w:ascii="Arial" w:hAnsi="Arial" w:cs="Arial"/>
          <w:bCs/>
          <w:sz w:val="20"/>
          <w:szCs w:val="20"/>
        </w:rPr>
        <w:t>predlaga</w:t>
      </w:r>
      <w:r w:rsidR="00674165" w:rsidRPr="007143E2">
        <w:rPr>
          <w:rFonts w:ascii="Arial" w:hAnsi="Arial" w:cs="Arial"/>
          <w:bCs/>
          <w:sz w:val="20"/>
          <w:szCs w:val="20"/>
        </w:rPr>
        <w:t xml:space="preserve">, da se </w:t>
      </w:r>
      <w:r w:rsidRPr="007143E2">
        <w:rPr>
          <w:rFonts w:ascii="Arial" w:hAnsi="Arial" w:cs="Arial"/>
          <w:bCs/>
          <w:sz w:val="20"/>
          <w:szCs w:val="20"/>
        </w:rPr>
        <w:t>v prehodn</w:t>
      </w:r>
      <w:r w:rsidR="004871BD" w:rsidRPr="007143E2">
        <w:rPr>
          <w:rFonts w:ascii="Arial" w:hAnsi="Arial" w:cs="Arial"/>
          <w:bCs/>
          <w:sz w:val="20"/>
          <w:szCs w:val="20"/>
        </w:rPr>
        <w:t>ih in končnih določbah z</w:t>
      </w:r>
      <w:r w:rsidR="00674165" w:rsidRPr="007143E2">
        <w:rPr>
          <w:rFonts w:ascii="Arial" w:hAnsi="Arial" w:cs="Arial"/>
          <w:bCs/>
          <w:sz w:val="20"/>
          <w:szCs w:val="20"/>
        </w:rPr>
        <w:t xml:space="preserve">akona določi </w:t>
      </w:r>
      <w:r w:rsidR="004871BD" w:rsidRPr="007143E2">
        <w:rPr>
          <w:rFonts w:ascii="Arial" w:hAnsi="Arial" w:cs="Arial"/>
          <w:bCs/>
          <w:sz w:val="20"/>
          <w:szCs w:val="20"/>
        </w:rPr>
        <w:t>rok, do katerega mora</w:t>
      </w:r>
      <w:r w:rsidR="00674165" w:rsidRPr="007143E2">
        <w:rPr>
          <w:rFonts w:ascii="Arial" w:hAnsi="Arial" w:cs="Arial"/>
          <w:bCs/>
          <w:sz w:val="20"/>
          <w:szCs w:val="20"/>
        </w:rPr>
        <w:t xml:space="preserve"> </w:t>
      </w:r>
      <w:r w:rsidRPr="007143E2">
        <w:rPr>
          <w:rFonts w:ascii="Arial" w:hAnsi="Arial" w:cs="Arial"/>
          <w:bCs/>
          <w:sz w:val="20"/>
          <w:szCs w:val="20"/>
        </w:rPr>
        <w:t xml:space="preserve">Vlada Republike Slovenije </w:t>
      </w:r>
      <w:r w:rsidR="004871BD" w:rsidRPr="007143E2">
        <w:rPr>
          <w:rFonts w:ascii="Arial" w:hAnsi="Arial" w:cs="Arial"/>
          <w:bCs/>
          <w:sz w:val="20"/>
          <w:szCs w:val="20"/>
        </w:rPr>
        <w:t>pripraviti</w:t>
      </w:r>
      <w:r w:rsidR="00674165" w:rsidRPr="007143E2">
        <w:rPr>
          <w:rFonts w:ascii="Arial" w:hAnsi="Arial" w:cs="Arial"/>
          <w:bCs/>
          <w:sz w:val="20"/>
          <w:szCs w:val="20"/>
        </w:rPr>
        <w:t xml:space="preserve"> met</w:t>
      </w:r>
      <w:r w:rsidR="004871BD" w:rsidRPr="007143E2">
        <w:rPr>
          <w:rFonts w:ascii="Arial" w:hAnsi="Arial" w:cs="Arial"/>
          <w:bCs/>
          <w:sz w:val="20"/>
          <w:szCs w:val="20"/>
        </w:rPr>
        <w:t>odologijo z merili in kriteriji za izračun višine finančnega nadomestila</w:t>
      </w:r>
      <w:r w:rsidR="004E10D6">
        <w:rPr>
          <w:rFonts w:ascii="Arial" w:hAnsi="Arial" w:cs="Arial"/>
          <w:bCs/>
          <w:sz w:val="20"/>
          <w:szCs w:val="20"/>
        </w:rPr>
        <w:t>.</w:t>
      </w:r>
      <w:r w:rsidR="00D428C0">
        <w:rPr>
          <w:rFonts w:ascii="Arial" w:eastAsia="Times New Roman" w:hAnsi="Arial" w:cs="Arial"/>
          <w:bCs/>
          <w:sz w:val="20"/>
          <w:szCs w:val="20"/>
        </w:rPr>
        <w:t xml:space="preserve"> </w:t>
      </w:r>
      <w:r w:rsidRPr="007143E2">
        <w:rPr>
          <w:rFonts w:ascii="Arial" w:eastAsia="Times New Roman" w:hAnsi="Arial" w:cs="Arial"/>
          <w:bCs/>
          <w:sz w:val="20"/>
          <w:szCs w:val="20"/>
          <w:lang w:eastAsia="x-none"/>
        </w:rPr>
        <w:t>P</w:t>
      </w:r>
      <w:proofErr w:type="spellStart"/>
      <w:r w:rsidRPr="007143E2">
        <w:rPr>
          <w:rFonts w:ascii="Arial" w:eastAsia="Times New Roman" w:hAnsi="Arial" w:cs="Arial"/>
          <w:bCs/>
          <w:sz w:val="20"/>
          <w:szCs w:val="20"/>
          <w:lang w:val="x-none" w:eastAsia="x-none"/>
        </w:rPr>
        <w:t>redlog</w:t>
      </w:r>
      <w:proofErr w:type="spellEnd"/>
      <w:r w:rsidRPr="007143E2">
        <w:rPr>
          <w:rFonts w:ascii="Arial" w:eastAsia="Times New Roman" w:hAnsi="Arial" w:cs="Arial"/>
          <w:bCs/>
          <w:sz w:val="20"/>
          <w:szCs w:val="20"/>
          <w:lang w:val="x-none" w:eastAsia="x-none"/>
        </w:rPr>
        <w:t xml:space="preserve"> </w:t>
      </w:r>
      <w:r w:rsidRPr="007143E2">
        <w:rPr>
          <w:rFonts w:ascii="Arial" w:eastAsia="Times New Roman" w:hAnsi="Arial" w:cs="Arial"/>
          <w:bCs/>
          <w:sz w:val="20"/>
          <w:szCs w:val="20"/>
          <w:lang w:eastAsia="x-none"/>
        </w:rPr>
        <w:t>je predlagatelj s</w:t>
      </w:r>
      <w:r w:rsidRPr="007143E2">
        <w:rPr>
          <w:rFonts w:ascii="Arial" w:eastAsia="Times New Roman" w:hAnsi="Arial" w:cs="Arial"/>
          <w:bCs/>
          <w:sz w:val="20"/>
          <w:szCs w:val="20"/>
          <w:lang w:val="x-none" w:eastAsia="x-none"/>
        </w:rPr>
        <w:t xml:space="preserve">miselno vključil v določbe zakona. </w:t>
      </w:r>
    </w:p>
    <w:p w14:paraId="369E24BC" w14:textId="77777777" w:rsidR="007B238B" w:rsidRPr="00E54036" w:rsidRDefault="007B238B" w:rsidP="009B541A">
      <w:pPr>
        <w:spacing w:after="0" w:line="260" w:lineRule="exact"/>
        <w:jc w:val="both"/>
        <w:rPr>
          <w:rFonts w:ascii="Arial" w:eastAsia="Times New Roman" w:hAnsi="Arial"/>
          <w:sz w:val="20"/>
          <w:szCs w:val="20"/>
        </w:rPr>
      </w:pPr>
    </w:p>
    <w:p w14:paraId="6BF4054E" w14:textId="77777777" w:rsidR="009B541A" w:rsidRPr="00E54036" w:rsidRDefault="009B541A" w:rsidP="009B541A">
      <w:pPr>
        <w:suppressAutoHyphens/>
        <w:overflowPunct w:val="0"/>
        <w:autoSpaceDE w:val="0"/>
        <w:autoSpaceDN w:val="0"/>
        <w:adjustRightInd w:val="0"/>
        <w:spacing w:after="0" w:line="276" w:lineRule="auto"/>
        <w:textAlignment w:val="baseline"/>
        <w:outlineLvl w:val="3"/>
        <w:rPr>
          <w:rFonts w:ascii="Arial" w:eastAsia="Times New Roman" w:hAnsi="Arial"/>
          <w:sz w:val="20"/>
          <w:szCs w:val="20"/>
        </w:rPr>
      </w:pPr>
    </w:p>
    <w:p w14:paraId="0B7C6658" w14:textId="77777777" w:rsidR="009B541A" w:rsidRPr="00E54036" w:rsidRDefault="009B541A" w:rsidP="009B541A">
      <w:pPr>
        <w:spacing w:after="0" w:line="260" w:lineRule="exact"/>
        <w:rPr>
          <w:rFonts w:ascii="Arial" w:eastAsia="Times New Roman" w:hAnsi="Arial"/>
          <w:b/>
          <w:sz w:val="20"/>
          <w:szCs w:val="24"/>
        </w:rPr>
      </w:pPr>
      <w:r w:rsidRPr="00E54036">
        <w:rPr>
          <w:rFonts w:ascii="Arial" w:eastAsia="Times New Roman" w:hAnsi="Arial"/>
          <w:b/>
          <w:sz w:val="20"/>
          <w:szCs w:val="24"/>
        </w:rPr>
        <w:t>8 PODATEK O ZUNANJEM STROKOVNJAKU OZIROMA PRAVNI OSEBI, KI JE SODELOVALA PRI PRIPRAVI PREDLOGA ZAKONA, IN ZNESKU PLAČILA ZA TA NAMEN</w:t>
      </w:r>
    </w:p>
    <w:p w14:paraId="3E6EEBC0" w14:textId="77777777" w:rsidR="009B541A" w:rsidRPr="00E54036" w:rsidRDefault="009B541A" w:rsidP="009B541A">
      <w:pPr>
        <w:spacing w:after="0" w:line="260" w:lineRule="exact"/>
        <w:rPr>
          <w:rFonts w:ascii="Arial" w:eastAsia="Times New Roman" w:hAnsi="Arial"/>
          <w:b/>
          <w:sz w:val="20"/>
          <w:szCs w:val="24"/>
        </w:rPr>
      </w:pPr>
    </w:p>
    <w:p w14:paraId="4056FDEA" w14:textId="77777777" w:rsidR="009B541A" w:rsidRPr="00E54036" w:rsidRDefault="009B541A" w:rsidP="009B541A">
      <w:pPr>
        <w:spacing w:after="0" w:line="260" w:lineRule="exact"/>
        <w:rPr>
          <w:rFonts w:ascii="Arial" w:eastAsia="Times New Roman" w:hAnsi="Arial"/>
          <w:sz w:val="20"/>
          <w:szCs w:val="24"/>
        </w:rPr>
      </w:pPr>
      <w:r w:rsidRPr="00E54036">
        <w:rPr>
          <w:rFonts w:ascii="Arial" w:eastAsia="Times New Roman" w:hAnsi="Arial"/>
          <w:sz w:val="20"/>
          <w:szCs w:val="24"/>
        </w:rPr>
        <w:t>Pri pripravi predloga zakona niso sodelovali zunanji strokovnjaki in pravne osebe.</w:t>
      </w:r>
    </w:p>
    <w:p w14:paraId="6457D9B0" w14:textId="77777777" w:rsidR="009B541A" w:rsidRPr="00E54036" w:rsidRDefault="009B541A" w:rsidP="009B541A">
      <w:pPr>
        <w:spacing w:after="0" w:line="260" w:lineRule="exact"/>
        <w:rPr>
          <w:rFonts w:ascii="Arial" w:eastAsia="Times New Roman" w:hAnsi="Arial"/>
          <w:b/>
          <w:sz w:val="20"/>
          <w:szCs w:val="24"/>
        </w:rPr>
      </w:pPr>
    </w:p>
    <w:p w14:paraId="1947336B" w14:textId="77777777" w:rsidR="009B541A" w:rsidRPr="00E54036" w:rsidRDefault="009B541A" w:rsidP="009B541A">
      <w:pPr>
        <w:spacing w:after="0" w:line="260" w:lineRule="exact"/>
        <w:rPr>
          <w:rFonts w:ascii="Arial" w:eastAsia="Times New Roman" w:hAnsi="Arial"/>
          <w:b/>
          <w:sz w:val="20"/>
          <w:szCs w:val="24"/>
        </w:rPr>
      </w:pPr>
    </w:p>
    <w:p w14:paraId="5B8C5AB9" w14:textId="77777777" w:rsidR="009B541A" w:rsidRPr="00E54036" w:rsidRDefault="009B541A" w:rsidP="009B541A">
      <w:pPr>
        <w:suppressAutoHyphens/>
        <w:overflowPunct w:val="0"/>
        <w:autoSpaceDE w:val="0"/>
        <w:autoSpaceDN w:val="0"/>
        <w:adjustRightInd w:val="0"/>
        <w:spacing w:after="0" w:line="276" w:lineRule="auto"/>
        <w:jc w:val="both"/>
        <w:textAlignment w:val="baseline"/>
        <w:outlineLvl w:val="3"/>
        <w:rPr>
          <w:rFonts w:ascii="Arial" w:eastAsia="Times New Roman" w:hAnsi="Arial"/>
          <w:b/>
          <w:sz w:val="20"/>
          <w:szCs w:val="20"/>
        </w:rPr>
      </w:pPr>
      <w:r w:rsidRPr="00E54036">
        <w:rPr>
          <w:rFonts w:ascii="Arial" w:eastAsia="Times New Roman" w:hAnsi="Arial"/>
          <w:b/>
          <w:sz w:val="20"/>
          <w:szCs w:val="20"/>
        </w:rPr>
        <w:t>9 NAVEDBA, KATERI PREDSTAVNIKI PREDLAGATELJA BODO SODELOVALI PRI DELU DRŽAVNEGA ZBORA IN DELOVNIH TELES</w:t>
      </w:r>
    </w:p>
    <w:p w14:paraId="328156A8" w14:textId="77777777" w:rsidR="009B541A" w:rsidRPr="00E54036" w:rsidRDefault="009B541A" w:rsidP="009B541A">
      <w:pPr>
        <w:numPr>
          <w:ilvl w:val="0"/>
          <w:numId w:val="30"/>
        </w:numPr>
        <w:overflowPunct w:val="0"/>
        <w:autoSpaceDE w:val="0"/>
        <w:autoSpaceDN w:val="0"/>
        <w:adjustRightInd w:val="0"/>
        <w:spacing w:after="0" w:line="260" w:lineRule="exact"/>
        <w:ind w:left="284" w:hanging="295"/>
        <w:jc w:val="both"/>
        <w:textAlignment w:val="baseline"/>
        <w:rPr>
          <w:rFonts w:ascii="Arial" w:hAnsi="Arial" w:cs="Arial"/>
          <w:sz w:val="20"/>
          <w:szCs w:val="20"/>
          <w:lang w:eastAsia="sl-SI"/>
        </w:rPr>
      </w:pPr>
      <w:r w:rsidRPr="00E54036">
        <w:rPr>
          <w:rFonts w:ascii="Arial" w:hAnsi="Arial" w:cs="Arial"/>
          <w:sz w:val="20"/>
          <w:szCs w:val="20"/>
          <w:lang w:eastAsia="sl-SI"/>
        </w:rPr>
        <w:t xml:space="preserve">Boštjan Poklukar, minister za notranje zadeve, </w:t>
      </w:r>
    </w:p>
    <w:p w14:paraId="26E630A4" w14:textId="77777777" w:rsidR="009B541A" w:rsidRPr="00E54036" w:rsidRDefault="009B541A" w:rsidP="009B541A">
      <w:pPr>
        <w:numPr>
          <w:ilvl w:val="0"/>
          <w:numId w:val="30"/>
        </w:numPr>
        <w:overflowPunct w:val="0"/>
        <w:autoSpaceDE w:val="0"/>
        <w:autoSpaceDN w:val="0"/>
        <w:adjustRightInd w:val="0"/>
        <w:spacing w:after="0" w:line="260" w:lineRule="exact"/>
        <w:ind w:left="284" w:hanging="295"/>
        <w:jc w:val="both"/>
        <w:textAlignment w:val="baseline"/>
        <w:rPr>
          <w:rFonts w:ascii="Arial" w:hAnsi="Arial" w:cs="Arial"/>
          <w:sz w:val="20"/>
          <w:szCs w:val="20"/>
          <w:lang w:eastAsia="sl-SI"/>
        </w:rPr>
      </w:pPr>
      <w:r w:rsidRPr="00E54036">
        <w:rPr>
          <w:rFonts w:ascii="Arial" w:hAnsi="Arial" w:cs="Arial"/>
          <w:sz w:val="20"/>
          <w:szCs w:val="20"/>
          <w:lang w:eastAsia="sl-SI"/>
        </w:rPr>
        <w:t>Helga Dobrin, državna sekretarka, Ministrstvo za notranje zadeve</w:t>
      </w:r>
      <w:r w:rsidR="00E54036" w:rsidRPr="00E54036">
        <w:rPr>
          <w:rFonts w:ascii="Arial" w:eastAsia="Times New Roman" w:hAnsi="Arial" w:cs="Arial"/>
          <w:iCs/>
          <w:sz w:val="20"/>
          <w:szCs w:val="20"/>
          <w:lang w:eastAsia="sl-SI"/>
        </w:rPr>
        <w:t xml:space="preserve"> Republike Slovenije</w:t>
      </w:r>
      <w:r w:rsidRPr="00E54036">
        <w:rPr>
          <w:rFonts w:ascii="Arial" w:hAnsi="Arial" w:cs="Arial"/>
          <w:sz w:val="20"/>
          <w:szCs w:val="20"/>
          <w:lang w:eastAsia="sl-SI"/>
        </w:rPr>
        <w:t>,</w:t>
      </w:r>
    </w:p>
    <w:p w14:paraId="67E4D399" w14:textId="77777777" w:rsidR="009B541A" w:rsidRPr="00E54036" w:rsidRDefault="009B541A" w:rsidP="009B541A">
      <w:pPr>
        <w:numPr>
          <w:ilvl w:val="0"/>
          <w:numId w:val="30"/>
        </w:numPr>
        <w:overflowPunct w:val="0"/>
        <w:autoSpaceDE w:val="0"/>
        <w:autoSpaceDN w:val="0"/>
        <w:adjustRightInd w:val="0"/>
        <w:spacing w:after="0" w:line="260" w:lineRule="exact"/>
        <w:ind w:left="284" w:hanging="295"/>
        <w:jc w:val="both"/>
        <w:textAlignment w:val="baseline"/>
        <w:rPr>
          <w:rFonts w:ascii="Arial" w:hAnsi="Arial" w:cs="Arial"/>
          <w:sz w:val="20"/>
          <w:szCs w:val="20"/>
          <w:lang w:eastAsia="sl-SI"/>
        </w:rPr>
      </w:pPr>
      <w:r w:rsidRPr="00E54036">
        <w:rPr>
          <w:rFonts w:ascii="Arial" w:hAnsi="Arial" w:cs="Arial"/>
          <w:sz w:val="20"/>
          <w:szCs w:val="20"/>
          <w:lang w:eastAsia="sl-SI"/>
        </w:rPr>
        <w:t>Tina Heferle, državna sekretarka, Ministrstvo za notranje zadeve</w:t>
      </w:r>
      <w:r w:rsidR="00E54036" w:rsidRPr="00E54036">
        <w:rPr>
          <w:rFonts w:ascii="Arial" w:eastAsia="Times New Roman" w:hAnsi="Arial" w:cs="Arial"/>
          <w:iCs/>
          <w:sz w:val="20"/>
          <w:szCs w:val="20"/>
          <w:lang w:eastAsia="sl-SI"/>
        </w:rPr>
        <w:t xml:space="preserve"> Republike Slovenije</w:t>
      </w:r>
      <w:r w:rsidRPr="00E54036">
        <w:rPr>
          <w:rFonts w:ascii="Arial" w:hAnsi="Arial" w:cs="Arial"/>
          <w:sz w:val="20"/>
          <w:szCs w:val="20"/>
          <w:lang w:eastAsia="sl-SI"/>
        </w:rPr>
        <w:t>,</w:t>
      </w:r>
    </w:p>
    <w:p w14:paraId="5096947C" w14:textId="77777777" w:rsidR="009B541A" w:rsidRPr="00E54036" w:rsidRDefault="009B541A" w:rsidP="009B541A">
      <w:pPr>
        <w:numPr>
          <w:ilvl w:val="0"/>
          <w:numId w:val="30"/>
        </w:numPr>
        <w:overflowPunct w:val="0"/>
        <w:autoSpaceDE w:val="0"/>
        <w:autoSpaceDN w:val="0"/>
        <w:adjustRightInd w:val="0"/>
        <w:spacing w:after="0" w:line="260" w:lineRule="exact"/>
        <w:ind w:left="284" w:hanging="295"/>
        <w:jc w:val="both"/>
        <w:textAlignment w:val="baseline"/>
        <w:rPr>
          <w:rFonts w:ascii="Arial" w:hAnsi="Arial" w:cs="Arial"/>
          <w:sz w:val="20"/>
          <w:szCs w:val="20"/>
          <w:lang w:eastAsia="sl-SI"/>
        </w:rPr>
      </w:pPr>
      <w:r w:rsidRPr="00E54036">
        <w:rPr>
          <w:rFonts w:ascii="Arial" w:hAnsi="Arial" w:cs="Arial"/>
          <w:sz w:val="20"/>
          <w:szCs w:val="20"/>
          <w:lang w:eastAsia="sl-SI"/>
        </w:rPr>
        <w:t xml:space="preserve">dr. Darijo </w:t>
      </w:r>
      <w:proofErr w:type="spellStart"/>
      <w:r w:rsidRPr="00E54036">
        <w:rPr>
          <w:rFonts w:ascii="Arial" w:hAnsi="Arial" w:cs="Arial"/>
          <w:sz w:val="20"/>
          <w:szCs w:val="20"/>
          <w:lang w:eastAsia="sl-SI"/>
        </w:rPr>
        <w:t>Levačić</w:t>
      </w:r>
      <w:proofErr w:type="spellEnd"/>
      <w:r w:rsidRPr="00E54036">
        <w:rPr>
          <w:rFonts w:ascii="Arial" w:hAnsi="Arial" w:cs="Arial"/>
          <w:sz w:val="20"/>
          <w:szCs w:val="20"/>
          <w:lang w:eastAsia="sl-SI"/>
        </w:rPr>
        <w:t xml:space="preserve">, </w:t>
      </w:r>
      <w:r w:rsidR="0045571A" w:rsidRPr="00E54036">
        <w:rPr>
          <w:rFonts w:ascii="Arial" w:hAnsi="Arial" w:cs="Arial"/>
          <w:sz w:val="20"/>
          <w:szCs w:val="20"/>
          <w:lang w:eastAsia="sl-SI"/>
        </w:rPr>
        <w:t>generalni direktor</w:t>
      </w:r>
      <w:r w:rsidR="009A21F0" w:rsidRPr="00E54036">
        <w:rPr>
          <w:rFonts w:ascii="Arial" w:hAnsi="Arial" w:cs="Arial"/>
          <w:sz w:val="20"/>
          <w:szCs w:val="20"/>
          <w:lang w:eastAsia="sl-SI"/>
        </w:rPr>
        <w:t>,</w:t>
      </w:r>
      <w:r w:rsidRPr="00E54036">
        <w:rPr>
          <w:rFonts w:ascii="Arial" w:hAnsi="Arial" w:cs="Arial"/>
          <w:sz w:val="20"/>
          <w:szCs w:val="20"/>
          <w:lang w:eastAsia="sl-SI"/>
        </w:rPr>
        <w:t xml:space="preserve"> Direktorat za policijo in druge varnostne naloge,</w:t>
      </w:r>
      <w:r w:rsidR="009A21F0" w:rsidRPr="00E54036">
        <w:rPr>
          <w:rFonts w:ascii="Arial" w:hAnsi="Arial" w:cs="Arial"/>
          <w:sz w:val="20"/>
          <w:szCs w:val="20"/>
          <w:lang w:eastAsia="sl-SI"/>
        </w:rPr>
        <w:t xml:space="preserve"> Ministrstvo za notranje zadeve</w:t>
      </w:r>
      <w:r w:rsidR="00E54036" w:rsidRPr="00E54036">
        <w:rPr>
          <w:rFonts w:ascii="Arial" w:eastAsia="Times New Roman" w:hAnsi="Arial" w:cs="Arial"/>
          <w:iCs/>
          <w:sz w:val="20"/>
          <w:szCs w:val="20"/>
          <w:lang w:eastAsia="sl-SI"/>
        </w:rPr>
        <w:t xml:space="preserve"> Republike Slovenije</w:t>
      </w:r>
      <w:r w:rsidR="009A21F0" w:rsidRPr="00E54036">
        <w:rPr>
          <w:rFonts w:ascii="Arial" w:hAnsi="Arial" w:cs="Arial"/>
          <w:sz w:val="20"/>
          <w:szCs w:val="20"/>
          <w:lang w:eastAsia="sl-SI"/>
        </w:rPr>
        <w:t>,</w:t>
      </w:r>
    </w:p>
    <w:p w14:paraId="3BCB3536" w14:textId="77777777" w:rsidR="009B541A" w:rsidRPr="00E54036" w:rsidRDefault="009B541A" w:rsidP="009B541A">
      <w:pPr>
        <w:numPr>
          <w:ilvl w:val="0"/>
          <w:numId w:val="30"/>
        </w:numPr>
        <w:overflowPunct w:val="0"/>
        <w:autoSpaceDE w:val="0"/>
        <w:autoSpaceDN w:val="0"/>
        <w:adjustRightInd w:val="0"/>
        <w:spacing w:after="0" w:line="260" w:lineRule="exact"/>
        <w:ind w:left="284" w:hanging="295"/>
        <w:jc w:val="both"/>
        <w:textAlignment w:val="baseline"/>
        <w:rPr>
          <w:rFonts w:ascii="Arial" w:hAnsi="Arial" w:cs="Arial"/>
          <w:sz w:val="20"/>
          <w:szCs w:val="20"/>
          <w:lang w:eastAsia="sl-SI"/>
        </w:rPr>
      </w:pPr>
      <w:r w:rsidRPr="00E54036">
        <w:rPr>
          <w:rFonts w:ascii="Arial" w:hAnsi="Arial" w:cs="Arial"/>
          <w:sz w:val="20"/>
          <w:szCs w:val="20"/>
          <w:lang w:eastAsia="sl-SI"/>
        </w:rPr>
        <w:t>Nika Lošić Ošlak, generaln</w:t>
      </w:r>
      <w:r w:rsidR="0045571A" w:rsidRPr="00E54036">
        <w:rPr>
          <w:rFonts w:ascii="Arial" w:hAnsi="Arial" w:cs="Arial"/>
          <w:sz w:val="20"/>
          <w:szCs w:val="20"/>
          <w:lang w:eastAsia="sl-SI"/>
        </w:rPr>
        <w:t>a</w:t>
      </w:r>
      <w:r w:rsidRPr="00E54036">
        <w:rPr>
          <w:rFonts w:ascii="Arial" w:hAnsi="Arial" w:cs="Arial"/>
          <w:sz w:val="20"/>
          <w:szCs w:val="20"/>
          <w:lang w:eastAsia="sl-SI"/>
        </w:rPr>
        <w:t xml:space="preserve"> direktor</w:t>
      </w:r>
      <w:r w:rsidR="0045571A" w:rsidRPr="00E54036">
        <w:rPr>
          <w:rFonts w:ascii="Arial" w:hAnsi="Arial" w:cs="Arial"/>
          <w:sz w:val="20"/>
          <w:szCs w:val="20"/>
          <w:lang w:eastAsia="sl-SI"/>
        </w:rPr>
        <w:t>ica</w:t>
      </w:r>
      <w:r w:rsidR="009A21F0" w:rsidRPr="00E54036">
        <w:rPr>
          <w:rFonts w:ascii="Arial" w:hAnsi="Arial" w:cs="Arial"/>
          <w:sz w:val="20"/>
          <w:szCs w:val="20"/>
          <w:lang w:eastAsia="sl-SI"/>
        </w:rPr>
        <w:t xml:space="preserve">, </w:t>
      </w:r>
      <w:r w:rsidRPr="00E54036">
        <w:rPr>
          <w:rFonts w:ascii="Arial" w:hAnsi="Arial" w:cs="Arial"/>
          <w:sz w:val="20"/>
          <w:szCs w:val="20"/>
          <w:lang w:eastAsia="sl-SI"/>
        </w:rPr>
        <w:t>Direktorat za logistiko,</w:t>
      </w:r>
      <w:r w:rsidR="009A21F0" w:rsidRPr="00E54036">
        <w:rPr>
          <w:rFonts w:ascii="Arial" w:hAnsi="Arial" w:cs="Arial"/>
          <w:sz w:val="20"/>
          <w:szCs w:val="20"/>
          <w:lang w:eastAsia="sl-SI"/>
        </w:rPr>
        <w:t xml:space="preserve"> Ministrstvo za notranje zadeve</w:t>
      </w:r>
      <w:r w:rsidR="00E54036" w:rsidRPr="00E54036">
        <w:rPr>
          <w:rFonts w:ascii="Arial" w:eastAsia="Times New Roman" w:hAnsi="Arial" w:cs="Arial"/>
          <w:iCs/>
          <w:sz w:val="20"/>
          <w:szCs w:val="20"/>
          <w:lang w:eastAsia="sl-SI"/>
        </w:rPr>
        <w:t xml:space="preserve"> Republike Slovenije</w:t>
      </w:r>
      <w:r w:rsidR="009A21F0" w:rsidRPr="00E54036">
        <w:rPr>
          <w:rFonts w:ascii="Arial" w:hAnsi="Arial" w:cs="Arial"/>
          <w:sz w:val="20"/>
          <w:szCs w:val="20"/>
          <w:lang w:eastAsia="sl-SI"/>
        </w:rPr>
        <w:t>,</w:t>
      </w:r>
    </w:p>
    <w:p w14:paraId="7DC51C20" w14:textId="77777777" w:rsidR="009A21F0" w:rsidRPr="00E54036" w:rsidRDefault="009B541A" w:rsidP="009A21F0">
      <w:pPr>
        <w:numPr>
          <w:ilvl w:val="0"/>
          <w:numId w:val="30"/>
        </w:numPr>
        <w:overflowPunct w:val="0"/>
        <w:autoSpaceDE w:val="0"/>
        <w:autoSpaceDN w:val="0"/>
        <w:adjustRightInd w:val="0"/>
        <w:spacing w:after="0" w:line="260" w:lineRule="exact"/>
        <w:ind w:left="284" w:hanging="295"/>
        <w:jc w:val="both"/>
        <w:textAlignment w:val="baseline"/>
        <w:rPr>
          <w:rFonts w:ascii="Arial" w:hAnsi="Arial" w:cs="Arial"/>
          <w:sz w:val="20"/>
          <w:szCs w:val="20"/>
          <w:lang w:eastAsia="sl-SI"/>
        </w:rPr>
      </w:pPr>
      <w:r w:rsidRPr="00E54036">
        <w:rPr>
          <w:rFonts w:ascii="Arial" w:hAnsi="Arial" w:cs="Arial"/>
          <w:sz w:val="20"/>
          <w:szCs w:val="20"/>
          <w:lang w:eastAsia="sl-SI"/>
        </w:rPr>
        <w:t xml:space="preserve">mag. Senad </w:t>
      </w:r>
      <w:proofErr w:type="spellStart"/>
      <w:r w:rsidRPr="00E54036">
        <w:rPr>
          <w:rFonts w:ascii="Arial" w:hAnsi="Arial" w:cs="Arial"/>
          <w:sz w:val="20"/>
          <w:szCs w:val="20"/>
          <w:lang w:eastAsia="sl-SI"/>
        </w:rPr>
        <w:t>Jušić</w:t>
      </w:r>
      <w:proofErr w:type="spellEnd"/>
      <w:r w:rsidRPr="00E54036">
        <w:rPr>
          <w:rFonts w:ascii="Arial" w:hAnsi="Arial" w:cs="Arial"/>
          <w:sz w:val="20"/>
          <w:szCs w:val="20"/>
          <w:lang w:eastAsia="sl-SI"/>
        </w:rPr>
        <w:t>, generalni direktor policije, Generalna policijska uprava.</w:t>
      </w:r>
    </w:p>
    <w:p w14:paraId="0DD4EAB8" w14:textId="5EEA5CA2" w:rsidR="00E41C75" w:rsidRPr="00E54036" w:rsidRDefault="00E41C75" w:rsidP="00863E59">
      <w:pPr>
        <w:overflowPunct w:val="0"/>
        <w:autoSpaceDE w:val="0"/>
        <w:autoSpaceDN w:val="0"/>
        <w:adjustRightInd w:val="0"/>
        <w:spacing w:after="0" w:line="260" w:lineRule="exact"/>
        <w:ind w:left="-11"/>
        <w:jc w:val="both"/>
        <w:textAlignment w:val="baseline"/>
        <w:rPr>
          <w:rFonts w:ascii="Arial" w:eastAsia="Times New Roman" w:hAnsi="Arial" w:cs="Arial"/>
          <w:b/>
          <w:sz w:val="20"/>
          <w:szCs w:val="20"/>
          <w:lang w:eastAsia="sl-SI"/>
        </w:rPr>
      </w:pPr>
    </w:p>
    <w:p w14:paraId="3C3D4852" w14:textId="77777777" w:rsidR="003511BF" w:rsidRPr="00E54036" w:rsidRDefault="003511BF" w:rsidP="00863E59">
      <w:pPr>
        <w:overflowPunct w:val="0"/>
        <w:autoSpaceDE w:val="0"/>
        <w:autoSpaceDN w:val="0"/>
        <w:adjustRightInd w:val="0"/>
        <w:spacing w:after="0" w:line="260" w:lineRule="exact"/>
        <w:ind w:left="-11"/>
        <w:jc w:val="both"/>
        <w:textAlignment w:val="baseline"/>
        <w:rPr>
          <w:rFonts w:ascii="Arial" w:eastAsia="Times New Roman" w:hAnsi="Arial" w:cs="Arial"/>
          <w:b/>
          <w:sz w:val="20"/>
          <w:szCs w:val="20"/>
          <w:lang w:eastAsia="sl-SI"/>
        </w:rPr>
      </w:pPr>
    </w:p>
    <w:p w14:paraId="160C4377" w14:textId="77777777" w:rsidR="003511BF" w:rsidRPr="00E54036" w:rsidRDefault="003511BF" w:rsidP="00863E59">
      <w:pPr>
        <w:overflowPunct w:val="0"/>
        <w:autoSpaceDE w:val="0"/>
        <w:autoSpaceDN w:val="0"/>
        <w:adjustRightInd w:val="0"/>
        <w:spacing w:after="0" w:line="260" w:lineRule="exact"/>
        <w:ind w:left="-11"/>
        <w:jc w:val="both"/>
        <w:textAlignment w:val="baseline"/>
        <w:rPr>
          <w:rFonts w:ascii="Arial" w:eastAsia="Times New Roman" w:hAnsi="Arial" w:cs="Arial"/>
          <w:b/>
          <w:sz w:val="20"/>
          <w:szCs w:val="20"/>
          <w:lang w:eastAsia="sl-SI"/>
        </w:rPr>
      </w:pPr>
      <w:r w:rsidRPr="00E54036">
        <w:rPr>
          <w:rFonts w:ascii="Arial" w:eastAsia="Times New Roman" w:hAnsi="Arial" w:cs="Arial"/>
          <w:b/>
          <w:sz w:val="20"/>
          <w:szCs w:val="20"/>
          <w:lang w:eastAsia="sl-SI"/>
        </w:rPr>
        <w:t>II. BESEDILO ČLENOV</w:t>
      </w:r>
    </w:p>
    <w:p w14:paraId="6F84DF41" w14:textId="77777777" w:rsidR="003511BF" w:rsidRPr="00E54036" w:rsidRDefault="003511BF" w:rsidP="00863E59">
      <w:pPr>
        <w:spacing w:after="0" w:line="260" w:lineRule="exact"/>
        <w:rPr>
          <w:rFonts w:ascii="Arial" w:eastAsia="Times New Roman" w:hAnsi="Arial" w:cs="Arial"/>
          <w:b/>
          <w:sz w:val="20"/>
          <w:szCs w:val="20"/>
          <w:lang w:eastAsia="sl-SI"/>
        </w:rPr>
      </w:pPr>
    </w:p>
    <w:p w14:paraId="5775B533" w14:textId="77777777" w:rsidR="003511BF" w:rsidRPr="00E54036" w:rsidRDefault="003511BF" w:rsidP="00863E59">
      <w:pPr>
        <w:spacing w:after="0" w:line="260" w:lineRule="exact"/>
        <w:rPr>
          <w:rFonts w:ascii="Arial" w:eastAsia="Times New Roman" w:hAnsi="Arial" w:cs="Arial"/>
          <w:sz w:val="20"/>
          <w:szCs w:val="20"/>
          <w:shd w:val="clear" w:color="auto" w:fill="FFFFFF"/>
          <w:lang w:eastAsia="sl-SI"/>
        </w:rPr>
      </w:pPr>
      <w:r w:rsidRPr="00E54036">
        <w:rPr>
          <w:rFonts w:ascii="Arial" w:eastAsia="Times New Roman" w:hAnsi="Arial" w:cs="Arial"/>
          <w:sz w:val="20"/>
          <w:szCs w:val="20"/>
          <w:lang w:eastAsia="sl-SI"/>
        </w:rPr>
        <w:fldChar w:fldCharType="begin"/>
      </w:r>
      <w:r w:rsidRPr="00E54036">
        <w:rPr>
          <w:rFonts w:ascii="Arial" w:eastAsia="Times New Roman" w:hAnsi="Arial" w:cs="Arial"/>
          <w:sz w:val="20"/>
          <w:szCs w:val="20"/>
          <w:lang w:eastAsia="sl-SI"/>
        </w:rPr>
        <w:instrText xml:space="preserve"> HYPERLINK "https://www.uradni-list.si/glasilo-uradni-list-rs/vsebina/2021-01-3057/" \l "1.%C2%A0%C4%8Dlen" </w:instrText>
      </w:r>
      <w:r w:rsidRPr="00E54036">
        <w:rPr>
          <w:rFonts w:ascii="Arial" w:eastAsia="Times New Roman" w:hAnsi="Arial" w:cs="Arial"/>
          <w:sz w:val="20"/>
          <w:szCs w:val="20"/>
          <w:lang w:eastAsia="sl-SI"/>
        </w:rPr>
        <w:fldChar w:fldCharType="separate"/>
      </w:r>
    </w:p>
    <w:p w14:paraId="59B557A4" w14:textId="77777777" w:rsidR="003511BF" w:rsidRPr="00E54036" w:rsidRDefault="003511BF" w:rsidP="00863E59">
      <w:pPr>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E54036">
        <w:rPr>
          <w:rFonts w:ascii="Arial" w:eastAsia="Times New Roman" w:hAnsi="Arial" w:cs="Arial"/>
          <w:b/>
          <w:sz w:val="20"/>
          <w:szCs w:val="20"/>
          <w:lang w:eastAsia="sl-SI"/>
        </w:rPr>
        <w:t>1. člen</w:t>
      </w:r>
    </w:p>
    <w:p w14:paraId="1CF020EC" w14:textId="77777777" w:rsidR="003511BF" w:rsidRPr="00E54036" w:rsidRDefault="003511BF" w:rsidP="00863E59">
      <w:pPr>
        <w:spacing w:after="0" w:line="260" w:lineRule="exact"/>
        <w:rPr>
          <w:rFonts w:ascii="Arial" w:eastAsia="Times New Roman" w:hAnsi="Arial" w:cs="Arial"/>
          <w:sz w:val="20"/>
          <w:szCs w:val="20"/>
          <w:lang w:eastAsia="sl-SI"/>
        </w:rPr>
      </w:pPr>
      <w:r w:rsidRPr="00E54036">
        <w:rPr>
          <w:rFonts w:ascii="Arial" w:eastAsia="Times New Roman" w:hAnsi="Arial" w:cs="Arial"/>
          <w:sz w:val="20"/>
          <w:szCs w:val="20"/>
          <w:lang w:eastAsia="sl-SI"/>
        </w:rPr>
        <w:fldChar w:fldCharType="end"/>
      </w:r>
    </w:p>
    <w:p w14:paraId="432BB841" w14:textId="77777777" w:rsidR="003511BF" w:rsidRPr="00E54036" w:rsidRDefault="003511BF" w:rsidP="00863E59">
      <w:pPr>
        <w:shd w:val="clear" w:color="auto" w:fill="FFFFFF"/>
        <w:spacing w:after="0" w:line="260" w:lineRule="exact"/>
        <w:jc w:val="both"/>
        <w:rPr>
          <w:rFonts w:ascii="Arial" w:eastAsia="Times New Roman" w:hAnsi="Arial" w:cs="Arial"/>
          <w:sz w:val="20"/>
          <w:szCs w:val="20"/>
          <w:lang w:eastAsia="sl-SI"/>
        </w:rPr>
      </w:pPr>
      <w:r w:rsidRPr="00E54036">
        <w:rPr>
          <w:rFonts w:ascii="Arial" w:eastAsia="Times New Roman" w:hAnsi="Arial" w:cs="Arial"/>
          <w:sz w:val="20"/>
          <w:szCs w:val="20"/>
          <w:lang w:eastAsia="sl-SI"/>
        </w:rPr>
        <w:t xml:space="preserve">V Zakonu o nadzoru državne meje (Uradni list RS, št. 35/10 – uradno prečiščeno besedilo, 15/13 – </w:t>
      </w:r>
      <w:proofErr w:type="spellStart"/>
      <w:r w:rsidRPr="00E54036">
        <w:rPr>
          <w:rFonts w:ascii="Arial" w:eastAsia="Times New Roman" w:hAnsi="Arial" w:cs="Arial"/>
          <w:sz w:val="20"/>
          <w:szCs w:val="20"/>
          <w:lang w:eastAsia="sl-SI"/>
        </w:rPr>
        <w:t>ZNPPol</w:t>
      </w:r>
      <w:proofErr w:type="spellEnd"/>
      <w:r w:rsidRPr="00E54036">
        <w:rPr>
          <w:rFonts w:ascii="Arial" w:eastAsia="Times New Roman" w:hAnsi="Arial" w:cs="Arial"/>
          <w:sz w:val="20"/>
          <w:szCs w:val="20"/>
          <w:lang w:eastAsia="sl-SI"/>
        </w:rPr>
        <w:t>, 5/17, 68/17, 47/19, 139/20, 161/21, 29/22 in 76/23) se v 3. členu 3. točka črta.</w:t>
      </w:r>
    </w:p>
    <w:p w14:paraId="7F486A21" w14:textId="77777777" w:rsidR="003511BF" w:rsidRPr="00E54036" w:rsidRDefault="003511BF" w:rsidP="00863E59">
      <w:pPr>
        <w:shd w:val="clear" w:color="auto" w:fill="FFFFFF"/>
        <w:spacing w:after="0" w:line="260" w:lineRule="exact"/>
        <w:jc w:val="both"/>
        <w:rPr>
          <w:rFonts w:ascii="Arial" w:eastAsia="Times New Roman" w:hAnsi="Arial" w:cs="Arial"/>
          <w:sz w:val="20"/>
          <w:szCs w:val="20"/>
          <w:lang w:eastAsia="sl-SI"/>
        </w:rPr>
      </w:pPr>
    </w:p>
    <w:p w14:paraId="181C6FFF" w14:textId="77777777" w:rsidR="003511BF" w:rsidRPr="00E54036" w:rsidRDefault="003511BF" w:rsidP="00863E59">
      <w:pPr>
        <w:shd w:val="clear" w:color="auto" w:fill="FFFFFF"/>
        <w:spacing w:after="0" w:line="260" w:lineRule="exact"/>
        <w:jc w:val="both"/>
        <w:rPr>
          <w:rFonts w:ascii="Arial" w:eastAsia="Times New Roman" w:hAnsi="Arial" w:cs="Arial"/>
          <w:sz w:val="20"/>
          <w:szCs w:val="20"/>
          <w:lang w:eastAsia="sl-SI"/>
        </w:rPr>
      </w:pPr>
      <w:r w:rsidRPr="00E54036">
        <w:rPr>
          <w:rFonts w:ascii="Arial" w:eastAsia="Times New Roman" w:hAnsi="Arial" w:cs="Arial"/>
          <w:sz w:val="20"/>
          <w:szCs w:val="20"/>
          <w:lang w:eastAsia="sl-SI"/>
        </w:rPr>
        <w:t>Dosedanji 4. in 5. točka postaneta 3. in 4. točka.</w:t>
      </w:r>
    </w:p>
    <w:p w14:paraId="160154CB" w14:textId="77777777" w:rsidR="003511BF" w:rsidRPr="00E54036" w:rsidRDefault="003511BF" w:rsidP="00863E59">
      <w:pPr>
        <w:spacing w:after="0" w:line="260" w:lineRule="exact"/>
        <w:rPr>
          <w:rFonts w:ascii="Arial" w:eastAsia="Times New Roman" w:hAnsi="Arial" w:cs="Arial"/>
          <w:b/>
          <w:sz w:val="20"/>
          <w:szCs w:val="20"/>
          <w:lang w:eastAsia="sl-SI"/>
        </w:rPr>
      </w:pPr>
    </w:p>
    <w:p w14:paraId="4C1EAA57" w14:textId="77777777" w:rsidR="003511BF" w:rsidRPr="00E54036" w:rsidRDefault="003511BF" w:rsidP="00863E59">
      <w:pPr>
        <w:shd w:val="clear" w:color="auto" w:fill="FFFFFF"/>
        <w:spacing w:after="0" w:line="260" w:lineRule="exact"/>
        <w:jc w:val="center"/>
        <w:rPr>
          <w:rFonts w:ascii="Arial" w:eastAsia="Times New Roman" w:hAnsi="Arial" w:cs="Arial"/>
          <w:b/>
          <w:sz w:val="20"/>
          <w:szCs w:val="20"/>
          <w:lang w:eastAsia="sl-SI"/>
        </w:rPr>
      </w:pPr>
      <w:r w:rsidRPr="00E54036">
        <w:rPr>
          <w:rFonts w:ascii="Arial" w:eastAsia="Times New Roman" w:hAnsi="Arial" w:cs="Arial"/>
          <w:b/>
          <w:sz w:val="20"/>
          <w:szCs w:val="20"/>
          <w:lang w:eastAsia="sl-SI"/>
        </w:rPr>
        <w:t>2. člen</w:t>
      </w:r>
    </w:p>
    <w:p w14:paraId="4F79A718" w14:textId="77777777" w:rsidR="003511BF" w:rsidRPr="00E54036" w:rsidRDefault="003511BF" w:rsidP="00863E59">
      <w:pPr>
        <w:shd w:val="clear" w:color="auto" w:fill="FFFFFF"/>
        <w:spacing w:after="0" w:line="260" w:lineRule="exact"/>
        <w:jc w:val="both"/>
        <w:rPr>
          <w:rFonts w:ascii="Arial" w:eastAsia="Times New Roman" w:hAnsi="Arial" w:cs="Arial"/>
          <w:sz w:val="20"/>
          <w:szCs w:val="20"/>
          <w:lang w:eastAsia="sl-SI"/>
        </w:rPr>
      </w:pPr>
    </w:p>
    <w:p w14:paraId="090C153F" w14:textId="77777777" w:rsidR="003511BF" w:rsidRPr="00E54036" w:rsidRDefault="003511BF" w:rsidP="00863E59">
      <w:pPr>
        <w:spacing w:after="0" w:line="260" w:lineRule="exact"/>
        <w:rPr>
          <w:rFonts w:ascii="Arial" w:eastAsia="Times New Roman" w:hAnsi="Arial" w:cs="Arial"/>
          <w:sz w:val="20"/>
          <w:szCs w:val="20"/>
          <w:lang w:eastAsia="sl-SI"/>
        </w:rPr>
      </w:pPr>
      <w:r w:rsidRPr="00E54036">
        <w:rPr>
          <w:rFonts w:ascii="Arial" w:eastAsia="Times New Roman" w:hAnsi="Arial" w:cs="Arial"/>
          <w:sz w:val="20"/>
          <w:szCs w:val="20"/>
          <w:lang w:eastAsia="sl-SI"/>
        </w:rPr>
        <w:t xml:space="preserve">9.a </w:t>
      </w:r>
      <w:r w:rsidR="003A1357">
        <w:rPr>
          <w:rFonts w:ascii="Arial" w:eastAsia="Times New Roman" w:hAnsi="Arial" w:cs="Arial"/>
          <w:sz w:val="20"/>
          <w:szCs w:val="20"/>
          <w:lang w:eastAsia="sl-SI"/>
        </w:rPr>
        <w:t xml:space="preserve">in 9.b </w:t>
      </w:r>
      <w:r w:rsidRPr="00E54036">
        <w:rPr>
          <w:rFonts w:ascii="Arial" w:eastAsia="Times New Roman" w:hAnsi="Arial" w:cs="Arial"/>
          <w:sz w:val="20"/>
          <w:szCs w:val="20"/>
          <w:lang w:eastAsia="sl-SI"/>
        </w:rPr>
        <w:t>člen se črta</w:t>
      </w:r>
      <w:r w:rsidR="003A1357">
        <w:rPr>
          <w:rFonts w:ascii="Arial" w:eastAsia="Times New Roman" w:hAnsi="Arial" w:cs="Arial"/>
          <w:sz w:val="20"/>
          <w:szCs w:val="20"/>
          <w:lang w:eastAsia="sl-SI"/>
        </w:rPr>
        <w:t>ta</w:t>
      </w:r>
      <w:r w:rsidRPr="00E54036">
        <w:rPr>
          <w:rFonts w:ascii="Arial" w:eastAsia="Times New Roman" w:hAnsi="Arial" w:cs="Arial"/>
          <w:sz w:val="20"/>
          <w:szCs w:val="20"/>
          <w:lang w:eastAsia="sl-SI"/>
        </w:rPr>
        <w:t xml:space="preserve">. </w:t>
      </w:r>
    </w:p>
    <w:p w14:paraId="2F97B6FA" w14:textId="77777777" w:rsidR="003511BF" w:rsidRPr="00E54036" w:rsidRDefault="003511BF" w:rsidP="00863E59">
      <w:pPr>
        <w:spacing w:after="0" w:line="260" w:lineRule="exact"/>
        <w:rPr>
          <w:rFonts w:ascii="Arial" w:eastAsia="Times New Roman" w:hAnsi="Arial" w:cs="Arial"/>
          <w:b/>
          <w:sz w:val="20"/>
          <w:szCs w:val="20"/>
          <w:lang w:eastAsia="sl-SI"/>
        </w:rPr>
      </w:pPr>
    </w:p>
    <w:p w14:paraId="6A536B49" w14:textId="77777777" w:rsidR="003511BF" w:rsidRPr="00E54036" w:rsidRDefault="003A1357" w:rsidP="00863E59">
      <w:pPr>
        <w:spacing w:after="0" w:line="260" w:lineRule="exact"/>
        <w:jc w:val="center"/>
        <w:rPr>
          <w:rFonts w:ascii="Arial" w:eastAsia="Times New Roman" w:hAnsi="Arial" w:cs="Arial"/>
          <w:b/>
          <w:sz w:val="20"/>
          <w:szCs w:val="20"/>
          <w:lang w:eastAsia="sl-SI"/>
        </w:rPr>
      </w:pPr>
      <w:r>
        <w:rPr>
          <w:rFonts w:ascii="Arial" w:eastAsia="Times New Roman" w:hAnsi="Arial" w:cs="Arial"/>
          <w:b/>
          <w:sz w:val="20"/>
          <w:szCs w:val="20"/>
          <w:lang w:eastAsia="sl-SI"/>
        </w:rPr>
        <w:t>3</w:t>
      </w:r>
      <w:r w:rsidR="003511BF" w:rsidRPr="00E54036">
        <w:rPr>
          <w:rFonts w:ascii="Arial" w:eastAsia="Times New Roman" w:hAnsi="Arial" w:cs="Arial"/>
          <w:b/>
          <w:sz w:val="20"/>
          <w:szCs w:val="20"/>
          <w:lang w:eastAsia="sl-SI"/>
        </w:rPr>
        <w:t>. člen</w:t>
      </w:r>
    </w:p>
    <w:p w14:paraId="1D47C0E3" w14:textId="77777777" w:rsidR="003511BF" w:rsidRPr="00E54036" w:rsidRDefault="003511BF" w:rsidP="00863E59">
      <w:pPr>
        <w:spacing w:after="0" w:line="260" w:lineRule="exact"/>
        <w:jc w:val="both"/>
        <w:rPr>
          <w:rFonts w:ascii="Arial" w:eastAsia="Times New Roman" w:hAnsi="Arial" w:cs="Arial"/>
          <w:sz w:val="20"/>
          <w:szCs w:val="20"/>
          <w:lang w:eastAsia="sl-SI"/>
        </w:rPr>
      </w:pPr>
    </w:p>
    <w:p w14:paraId="64BF977C" w14:textId="77777777" w:rsidR="003511BF" w:rsidRPr="00E54036" w:rsidRDefault="003511BF" w:rsidP="00863E59">
      <w:pPr>
        <w:spacing w:after="0" w:line="260" w:lineRule="exact"/>
        <w:jc w:val="both"/>
        <w:rPr>
          <w:rFonts w:ascii="Arial" w:eastAsia="Times New Roman" w:hAnsi="Arial" w:cs="Arial"/>
          <w:sz w:val="20"/>
          <w:szCs w:val="20"/>
          <w:lang w:eastAsia="sl-SI"/>
        </w:rPr>
      </w:pPr>
      <w:r w:rsidRPr="00E54036">
        <w:rPr>
          <w:rFonts w:ascii="Arial" w:eastAsia="Times New Roman" w:hAnsi="Arial" w:cs="Arial"/>
          <w:sz w:val="20"/>
          <w:szCs w:val="20"/>
          <w:lang w:eastAsia="sl-SI"/>
        </w:rPr>
        <w:t>V osmem odstavku 10. člena, drugem odstavku 19. člena, tretjem odstavku 23. člena in tretjem odstavku 44. člena se beseda »</w:t>
      </w:r>
      <w:r w:rsidRPr="00E54036">
        <w:rPr>
          <w:rFonts w:ascii="Arial" w:hAnsi="Arial" w:cs="Arial"/>
          <w:sz w:val="20"/>
          <w:szCs w:val="20"/>
          <w:shd w:val="clear" w:color="auto" w:fill="FFFFFF"/>
        </w:rPr>
        <w:t>promet</w:t>
      </w:r>
      <w:r w:rsidRPr="00E54036">
        <w:rPr>
          <w:rFonts w:ascii="Arial" w:eastAsia="Times New Roman" w:hAnsi="Arial" w:cs="Arial"/>
          <w:sz w:val="20"/>
          <w:szCs w:val="20"/>
          <w:lang w:eastAsia="sl-SI"/>
        </w:rPr>
        <w:t>« nadomesti z besedo »</w:t>
      </w:r>
      <w:r w:rsidRPr="00E54036">
        <w:rPr>
          <w:rFonts w:ascii="Arial" w:hAnsi="Arial" w:cs="Arial"/>
          <w:sz w:val="20"/>
          <w:szCs w:val="20"/>
          <w:shd w:val="clear" w:color="auto" w:fill="FFFFFF"/>
        </w:rPr>
        <w:t>infrastrukturo</w:t>
      </w:r>
      <w:r w:rsidRPr="00E54036">
        <w:rPr>
          <w:rFonts w:ascii="Arial" w:eastAsia="Times New Roman" w:hAnsi="Arial" w:cs="Arial"/>
          <w:sz w:val="20"/>
          <w:szCs w:val="20"/>
          <w:lang w:eastAsia="sl-SI"/>
        </w:rPr>
        <w:t>«.</w:t>
      </w:r>
    </w:p>
    <w:p w14:paraId="252353C7" w14:textId="77777777" w:rsidR="003511BF" w:rsidRPr="00E54036" w:rsidRDefault="003511BF" w:rsidP="00863E59">
      <w:pPr>
        <w:spacing w:after="0" w:line="260" w:lineRule="exact"/>
        <w:jc w:val="both"/>
        <w:rPr>
          <w:rFonts w:ascii="Arial" w:eastAsia="Times New Roman" w:hAnsi="Arial" w:cs="Arial"/>
          <w:sz w:val="20"/>
          <w:szCs w:val="20"/>
          <w:lang w:eastAsia="sl-SI"/>
        </w:rPr>
      </w:pPr>
    </w:p>
    <w:p w14:paraId="5751CA11" w14:textId="77777777" w:rsidR="003511BF" w:rsidRPr="00E54036" w:rsidRDefault="003A1357" w:rsidP="00863E59">
      <w:pPr>
        <w:spacing w:after="0" w:line="260" w:lineRule="exact"/>
        <w:jc w:val="center"/>
        <w:rPr>
          <w:rFonts w:ascii="Arial" w:eastAsia="Times New Roman" w:hAnsi="Arial" w:cs="Arial"/>
          <w:b/>
          <w:sz w:val="20"/>
          <w:szCs w:val="20"/>
          <w:lang w:eastAsia="sl-SI"/>
        </w:rPr>
      </w:pPr>
      <w:r>
        <w:rPr>
          <w:rFonts w:ascii="Arial" w:eastAsia="Times New Roman" w:hAnsi="Arial" w:cs="Arial"/>
          <w:b/>
          <w:sz w:val="20"/>
          <w:szCs w:val="20"/>
          <w:lang w:eastAsia="sl-SI"/>
        </w:rPr>
        <w:t>4</w:t>
      </w:r>
      <w:r w:rsidR="003511BF" w:rsidRPr="00E54036">
        <w:rPr>
          <w:rFonts w:ascii="Arial" w:eastAsia="Times New Roman" w:hAnsi="Arial" w:cs="Arial"/>
          <w:b/>
          <w:sz w:val="20"/>
          <w:szCs w:val="20"/>
          <w:lang w:eastAsia="sl-SI"/>
        </w:rPr>
        <w:t>. člen</w:t>
      </w:r>
    </w:p>
    <w:p w14:paraId="77C1C0AB" w14:textId="77777777" w:rsidR="003511BF" w:rsidRPr="00E54036" w:rsidRDefault="003511BF" w:rsidP="00863E59">
      <w:pPr>
        <w:spacing w:after="0" w:line="260" w:lineRule="exact"/>
        <w:jc w:val="both"/>
        <w:rPr>
          <w:rFonts w:ascii="Arial" w:eastAsia="Times New Roman" w:hAnsi="Arial" w:cs="Arial"/>
          <w:sz w:val="20"/>
          <w:szCs w:val="20"/>
          <w:lang w:eastAsia="sl-SI"/>
        </w:rPr>
      </w:pPr>
    </w:p>
    <w:p w14:paraId="5F095FCC" w14:textId="77777777" w:rsidR="003511BF" w:rsidRPr="00E54036" w:rsidRDefault="003511BF" w:rsidP="00863E59">
      <w:pPr>
        <w:spacing w:after="0" w:line="260" w:lineRule="exact"/>
        <w:jc w:val="both"/>
        <w:rPr>
          <w:rFonts w:ascii="Arial" w:eastAsia="Times New Roman" w:hAnsi="Arial" w:cs="Arial"/>
          <w:sz w:val="20"/>
          <w:szCs w:val="20"/>
          <w:lang w:eastAsia="sl-SI"/>
        </w:rPr>
      </w:pPr>
      <w:r w:rsidRPr="00E54036">
        <w:rPr>
          <w:rFonts w:ascii="Arial" w:eastAsia="Times New Roman" w:hAnsi="Arial" w:cs="Arial"/>
          <w:sz w:val="20"/>
          <w:szCs w:val="20"/>
          <w:lang w:eastAsia="sl-SI"/>
        </w:rPr>
        <w:t xml:space="preserve">13. člen se spremeni tako, da se glasi: </w:t>
      </w:r>
    </w:p>
    <w:p w14:paraId="05AD02BC" w14:textId="77777777" w:rsidR="003511BF" w:rsidRPr="00E54036" w:rsidRDefault="003511BF" w:rsidP="00863E59">
      <w:pPr>
        <w:spacing w:after="0" w:line="260" w:lineRule="exact"/>
        <w:jc w:val="both"/>
        <w:rPr>
          <w:rFonts w:ascii="Arial" w:eastAsia="Times New Roman" w:hAnsi="Arial" w:cs="Arial"/>
          <w:sz w:val="20"/>
          <w:szCs w:val="20"/>
          <w:lang w:eastAsia="sl-SI"/>
        </w:rPr>
      </w:pPr>
    </w:p>
    <w:p w14:paraId="594E8FCE" w14:textId="77777777" w:rsidR="003511BF" w:rsidRPr="00E54036" w:rsidRDefault="003511BF" w:rsidP="00863E59">
      <w:pPr>
        <w:autoSpaceDE w:val="0"/>
        <w:autoSpaceDN w:val="0"/>
        <w:adjustRightInd w:val="0"/>
        <w:spacing w:after="0" w:line="260" w:lineRule="exact"/>
        <w:jc w:val="center"/>
        <w:rPr>
          <w:rFonts w:ascii="Arial" w:hAnsi="Arial" w:cs="Arial"/>
          <w:sz w:val="20"/>
          <w:szCs w:val="20"/>
          <w:lang w:eastAsia="sl-SI"/>
        </w:rPr>
      </w:pPr>
      <w:r w:rsidRPr="00E54036">
        <w:rPr>
          <w:rFonts w:ascii="Arial" w:hAnsi="Arial" w:cs="Arial"/>
          <w:sz w:val="20"/>
          <w:szCs w:val="20"/>
          <w:lang w:eastAsia="sl-SI"/>
        </w:rPr>
        <w:t>»13. člen</w:t>
      </w:r>
    </w:p>
    <w:p w14:paraId="35EFC3CE" w14:textId="77777777" w:rsidR="003511BF" w:rsidRPr="00E54036" w:rsidRDefault="003511BF" w:rsidP="00863E59">
      <w:pPr>
        <w:autoSpaceDE w:val="0"/>
        <w:autoSpaceDN w:val="0"/>
        <w:adjustRightInd w:val="0"/>
        <w:spacing w:after="0" w:line="260" w:lineRule="exact"/>
        <w:jc w:val="center"/>
        <w:rPr>
          <w:rFonts w:ascii="Arial" w:hAnsi="Arial" w:cs="Arial"/>
          <w:sz w:val="20"/>
          <w:szCs w:val="20"/>
          <w:lang w:eastAsia="sl-SI"/>
        </w:rPr>
      </w:pPr>
      <w:r w:rsidRPr="00E54036">
        <w:rPr>
          <w:rFonts w:ascii="Arial" w:hAnsi="Arial" w:cs="Arial"/>
          <w:sz w:val="20"/>
          <w:szCs w:val="20"/>
          <w:lang w:eastAsia="sl-SI"/>
        </w:rPr>
        <w:t>(urejanje prostora ob mejni črti)</w:t>
      </w:r>
    </w:p>
    <w:p w14:paraId="4A3773E0" w14:textId="77777777" w:rsidR="003511BF" w:rsidRPr="00E54036" w:rsidRDefault="003511BF" w:rsidP="00863E59">
      <w:pPr>
        <w:autoSpaceDE w:val="0"/>
        <w:autoSpaceDN w:val="0"/>
        <w:adjustRightInd w:val="0"/>
        <w:spacing w:after="0" w:line="260" w:lineRule="exact"/>
        <w:jc w:val="center"/>
        <w:rPr>
          <w:rFonts w:ascii="Arial" w:hAnsi="Arial" w:cs="Arial"/>
          <w:sz w:val="20"/>
          <w:szCs w:val="20"/>
          <w:lang w:eastAsia="sl-SI"/>
        </w:rPr>
      </w:pPr>
    </w:p>
    <w:p w14:paraId="4C654180" w14:textId="77777777" w:rsidR="003511BF" w:rsidRPr="00E54036" w:rsidRDefault="003511BF" w:rsidP="00863E59">
      <w:pPr>
        <w:autoSpaceDE w:val="0"/>
        <w:autoSpaceDN w:val="0"/>
        <w:adjustRightInd w:val="0"/>
        <w:spacing w:after="0" w:line="260" w:lineRule="exact"/>
        <w:jc w:val="both"/>
        <w:rPr>
          <w:rFonts w:ascii="Arial" w:hAnsi="Arial" w:cs="Arial"/>
          <w:sz w:val="20"/>
          <w:szCs w:val="20"/>
          <w:lang w:eastAsia="sl-SI"/>
        </w:rPr>
      </w:pPr>
      <w:r w:rsidRPr="00E54036">
        <w:rPr>
          <w:rFonts w:ascii="Arial" w:hAnsi="Arial" w:cs="Arial"/>
          <w:sz w:val="20"/>
          <w:szCs w:val="20"/>
          <w:lang w:eastAsia="sl-SI"/>
        </w:rPr>
        <w:t>Kadar se s prostorskim aktom občine ureja</w:t>
      </w:r>
      <w:r>
        <w:rPr>
          <w:rFonts w:ascii="Arial" w:hAnsi="Arial" w:cs="Arial"/>
          <w:sz w:val="20"/>
          <w:szCs w:val="20"/>
          <w:lang w:eastAsia="sl-SI"/>
        </w:rPr>
        <w:t>ta</w:t>
      </w:r>
      <w:r w:rsidRPr="00E54036">
        <w:rPr>
          <w:rFonts w:ascii="Arial" w:hAnsi="Arial" w:cs="Arial"/>
          <w:sz w:val="20"/>
          <w:szCs w:val="20"/>
          <w:lang w:eastAsia="sl-SI"/>
        </w:rPr>
        <w:t xml:space="preserve"> tudi </w:t>
      </w:r>
      <w:r w:rsidRPr="00E54036">
        <w:rPr>
          <w:rFonts w:ascii="Arial" w:hAnsi="Arial" w:cs="Arial"/>
          <w:bCs/>
          <w:sz w:val="20"/>
          <w:szCs w:val="20"/>
          <w:lang w:eastAsia="sl-SI"/>
        </w:rPr>
        <w:t xml:space="preserve">območje strateške mejne točke iz 26.a člena tega zakona </w:t>
      </w:r>
      <w:r w:rsidR="00F54968">
        <w:rPr>
          <w:rFonts w:ascii="Arial" w:hAnsi="Arial" w:cs="Arial"/>
          <w:sz w:val="20"/>
          <w:szCs w:val="20"/>
          <w:lang w:eastAsia="sl-SI"/>
        </w:rPr>
        <w:t>ali</w:t>
      </w:r>
      <w:r w:rsidRPr="00E54036">
        <w:rPr>
          <w:rFonts w:ascii="Arial" w:hAnsi="Arial" w:cs="Arial"/>
          <w:sz w:val="20"/>
          <w:szCs w:val="20"/>
          <w:lang w:eastAsia="sl-SI"/>
        </w:rPr>
        <w:t xml:space="preserve"> območje, ki sega 50 metrov od mejne črte, pri pripravi prostorskega</w:t>
      </w:r>
      <w:r w:rsidRPr="00E54036">
        <w:rPr>
          <w:rFonts w:ascii="Arial" w:hAnsi="Arial" w:cs="Arial"/>
          <w:bCs/>
          <w:sz w:val="20"/>
          <w:szCs w:val="20"/>
          <w:lang w:eastAsia="sl-SI"/>
        </w:rPr>
        <w:t xml:space="preserve"> </w:t>
      </w:r>
      <w:r w:rsidRPr="00E54036">
        <w:rPr>
          <w:rFonts w:ascii="Arial" w:hAnsi="Arial" w:cs="Arial"/>
          <w:sz w:val="20"/>
          <w:szCs w:val="20"/>
          <w:lang w:eastAsia="sl-SI"/>
        </w:rPr>
        <w:t>akta v skladu z zakonom, ki ureja urejanje prostora, v delu, ki se nanaša na območje strateške mejne točke</w:t>
      </w:r>
      <w:r w:rsidRPr="00E54036">
        <w:rPr>
          <w:rFonts w:ascii="Arial" w:hAnsi="Arial" w:cs="Arial"/>
          <w:bCs/>
          <w:sz w:val="20"/>
          <w:szCs w:val="20"/>
          <w:lang w:eastAsia="sl-SI"/>
        </w:rPr>
        <w:t xml:space="preserve"> </w:t>
      </w:r>
      <w:r w:rsidRPr="00E54036">
        <w:rPr>
          <w:rFonts w:ascii="Arial" w:hAnsi="Arial" w:cs="Arial"/>
          <w:sz w:val="20"/>
          <w:szCs w:val="20"/>
          <w:lang w:eastAsia="sl-SI"/>
        </w:rPr>
        <w:t xml:space="preserve">in na 50-metrski pas, kot udeleženec sodeluje </w:t>
      </w:r>
      <w:r w:rsidRPr="007143E2">
        <w:rPr>
          <w:rFonts w:ascii="Arial" w:hAnsi="Arial" w:cs="Arial"/>
          <w:sz w:val="20"/>
          <w:szCs w:val="20"/>
          <w:lang w:eastAsia="sl-SI"/>
        </w:rPr>
        <w:t xml:space="preserve">tudi </w:t>
      </w:r>
      <w:r w:rsidR="00055724" w:rsidRPr="007143E2">
        <w:rPr>
          <w:rFonts w:ascii="Arial" w:hAnsi="Arial" w:cs="Arial"/>
          <w:sz w:val="20"/>
          <w:szCs w:val="20"/>
          <w:lang w:eastAsia="sl-SI"/>
        </w:rPr>
        <w:t>ministrstvo, pristojno za notranje zadeve</w:t>
      </w:r>
      <w:r w:rsidRPr="007143E2">
        <w:rPr>
          <w:rFonts w:ascii="Arial" w:hAnsi="Arial" w:cs="Arial"/>
          <w:sz w:val="20"/>
          <w:szCs w:val="20"/>
          <w:lang w:eastAsia="sl-SI"/>
        </w:rPr>
        <w:t>.«.</w:t>
      </w:r>
    </w:p>
    <w:p w14:paraId="638E9F45" w14:textId="77777777" w:rsidR="003511BF" w:rsidRPr="00E54036" w:rsidRDefault="003511BF" w:rsidP="00863E59">
      <w:pPr>
        <w:autoSpaceDE w:val="0"/>
        <w:autoSpaceDN w:val="0"/>
        <w:adjustRightInd w:val="0"/>
        <w:spacing w:after="0" w:line="260" w:lineRule="exact"/>
        <w:jc w:val="both"/>
        <w:rPr>
          <w:rFonts w:ascii="Arial" w:hAnsi="Arial" w:cs="Arial"/>
          <w:b/>
          <w:bCs/>
          <w:sz w:val="20"/>
          <w:szCs w:val="20"/>
          <w:lang w:eastAsia="sl-SI"/>
        </w:rPr>
      </w:pPr>
    </w:p>
    <w:p w14:paraId="7180F6C0" w14:textId="77777777" w:rsidR="003511BF" w:rsidRPr="00E54036" w:rsidRDefault="003A1357" w:rsidP="00863E59">
      <w:pPr>
        <w:spacing w:after="0" w:line="260" w:lineRule="exact"/>
        <w:jc w:val="center"/>
        <w:rPr>
          <w:rFonts w:ascii="Arial" w:eastAsia="Times New Roman" w:hAnsi="Arial" w:cs="Arial"/>
          <w:b/>
          <w:sz w:val="20"/>
          <w:szCs w:val="20"/>
          <w:lang w:eastAsia="sl-SI"/>
        </w:rPr>
      </w:pPr>
      <w:r>
        <w:rPr>
          <w:rFonts w:ascii="Arial" w:eastAsia="Times New Roman" w:hAnsi="Arial" w:cs="Arial"/>
          <w:b/>
          <w:sz w:val="20"/>
          <w:szCs w:val="20"/>
          <w:lang w:eastAsia="sl-SI"/>
        </w:rPr>
        <w:t>5</w:t>
      </w:r>
      <w:r w:rsidR="003511BF" w:rsidRPr="00E54036">
        <w:rPr>
          <w:rFonts w:ascii="Arial" w:eastAsia="Times New Roman" w:hAnsi="Arial" w:cs="Arial"/>
          <w:b/>
          <w:sz w:val="20"/>
          <w:szCs w:val="20"/>
          <w:lang w:eastAsia="sl-SI"/>
        </w:rPr>
        <w:t>. člen</w:t>
      </w:r>
    </w:p>
    <w:p w14:paraId="7B871809" w14:textId="77777777" w:rsidR="003511BF" w:rsidRPr="00E54036" w:rsidRDefault="003511BF" w:rsidP="00863E59">
      <w:pPr>
        <w:spacing w:after="0" w:line="260" w:lineRule="exact"/>
        <w:jc w:val="center"/>
        <w:rPr>
          <w:rFonts w:ascii="Arial" w:eastAsia="Times New Roman" w:hAnsi="Arial" w:cs="Arial"/>
          <w:b/>
          <w:sz w:val="20"/>
          <w:szCs w:val="20"/>
          <w:lang w:eastAsia="sl-SI"/>
        </w:rPr>
      </w:pPr>
    </w:p>
    <w:p w14:paraId="08B20DE1" w14:textId="77777777" w:rsidR="003511BF" w:rsidRPr="00E54036" w:rsidRDefault="003511BF" w:rsidP="00863E59">
      <w:pPr>
        <w:spacing w:after="0" w:line="260" w:lineRule="exact"/>
        <w:jc w:val="both"/>
        <w:rPr>
          <w:rFonts w:ascii="Arial" w:eastAsia="Times New Roman" w:hAnsi="Arial" w:cs="Arial"/>
          <w:sz w:val="20"/>
          <w:szCs w:val="20"/>
          <w:lang w:eastAsia="sl-SI"/>
        </w:rPr>
      </w:pPr>
      <w:r w:rsidRPr="00E54036">
        <w:rPr>
          <w:rFonts w:ascii="Arial" w:eastAsia="Times New Roman" w:hAnsi="Arial" w:cs="Arial"/>
          <w:sz w:val="20"/>
          <w:szCs w:val="20"/>
          <w:lang w:eastAsia="sl-SI"/>
        </w:rPr>
        <w:t>Naslov IV. poglavja se spremeni tako, da se glasi: »IV. PRESTOP DRŽAVNE MEJE, MEJNI PREHOD IN STRATEŠKA MEJNA TOČKA«.</w:t>
      </w:r>
    </w:p>
    <w:p w14:paraId="31CB26EA" w14:textId="77777777" w:rsidR="003511BF" w:rsidRPr="00E54036" w:rsidRDefault="003511BF" w:rsidP="00863E59">
      <w:pPr>
        <w:spacing w:after="0" w:line="260" w:lineRule="exact"/>
        <w:rPr>
          <w:rFonts w:ascii="Arial" w:eastAsia="Times New Roman" w:hAnsi="Arial" w:cs="Arial"/>
          <w:b/>
          <w:sz w:val="20"/>
          <w:szCs w:val="20"/>
          <w:lang w:eastAsia="sl-SI"/>
        </w:rPr>
      </w:pPr>
    </w:p>
    <w:p w14:paraId="59A09EFF" w14:textId="77777777" w:rsidR="003511BF" w:rsidRPr="00E54036" w:rsidRDefault="003A1357" w:rsidP="00863E59">
      <w:pPr>
        <w:spacing w:after="0" w:line="260" w:lineRule="exact"/>
        <w:jc w:val="center"/>
        <w:rPr>
          <w:rFonts w:ascii="Arial" w:eastAsia="Times New Roman" w:hAnsi="Arial" w:cs="Arial"/>
          <w:b/>
          <w:sz w:val="20"/>
          <w:szCs w:val="20"/>
          <w:lang w:eastAsia="sl-SI"/>
        </w:rPr>
      </w:pPr>
      <w:r>
        <w:rPr>
          <w:rFonts w:ascii="Arial" w:eastAsia="Times New Roman" w:hAnsi="Arial" w:cs="Arial"/>
          <w:b/>
          <w:sz w:val="20"/>
          <w:szCs w:val="20"/>
          <w:lang w:eastAsia="sl-SI"/>
        </w:rPr>
        <w:t>6</w:t>
      </w:r>
      <w:r w:rsidR="003511BF" w:rsidRPr="00E54036">
        <w:rPr>
          <w:rFonts w:ascii="Arial" w:eastAsia="Times New Roman" w:hAnsi="Arial" w:cs="Arial"/>
          <w:b/>
          <w:sz w:val="20"/>
          <w:szCs w:val="20"/>
          <w:lang w:eastAsia="sl-SI"/>
        </w:rPr>
        <w:t>. člen</w:t>
      </w:r>
    </w:p>
    <w:p w14:paraId="02007B20" w14:textId="77777777" w:rsidR="003511BF" w:rsidRPr="00E54036" w:rsidRDefault="003511BF" w:rsidP="00863E59">
      <w:pPr>
        <w:spacing w:after="0" w:line="260" w:lineRule="exact"/>
        <w:jc w:val="both"/>
        <w:rPr>
          <w:rFonts w:ascii="Arial" w:eastAsia="Times New Roman" w:hAnsi="Arial" w:cs="Arial"/>
          <w:sz w:val="20"/>
          <w:szCs w:val="20"/>
          <w:lang w:eastAsia="sl-SI"/>
        </w:rPr>
      </w:pPr>
    </w:p>
    <w:p w14:paraId="67802FF9" w14:textId="77777777" w:rsidR="003511BF" w:rsidRPr="00E54036" w:rsidRDefault="003511BF" w:rsidP="00863E59">
      <w:pPr>
        <w:spacing w:after="0" w:line="260" w:lineRule="exact"/>
        <w:jc w:val="both"/>
        <w:rPr>
          <w:rFonts w:ascii="Arial" w:eastAsia="Times New Roman" w:hAnsi="Arial" w:cs="Arial"/>
          <w:bCs/>
          <w:sz w:val="20"/>
          <w:szCs w:val="20"/>
          <w:lang w:eastAsia="sl-SI"/>
        </w:rPr>
      </w:pPr>
      <w:r w:rsidRPr="00E54036">
        <w:rPr>
          <w:rFonts w:ascii="Arial" w:eastAsia="Times New Roman" w:hAnsi="Arial" w:cs="Arial"/>
          <w:bCs/>
          <w:sz w:val="20"/>
          <w:szCs w:val="20"/>
          <w:lang w:eastAsia="sl-SI"/>
        </w:rPr>
        <w:t>V 15. členu se za drugim odstavkom dodata nova, tretji in četrti odstavek, ki se glasita:</w:t>
      </w:r>
    </w:p>
    <w:p w14:paraId="3BBD49E3" w14:textId="77777777" w:rsidR="003511BF" w:rsidRPr="00E54036" w:rsidRDefault="003511BF" w:rsidP="00863E59">
      <w:pPr>
        <w:spacing w:after="0" w:line="260" w:lineRule="exact"/>
        <w:jc w:val="both"/>
        <w:rPr>
          <w:rFonts w:ascii="Arial" w:eastAsia="Times New Roman" w:hAnsi="Arial" w:cs="Arial"/>
          <w:bCs/>
          <w:sz w:val="20"/>
          <w:szCs w:val="20"/>
          <w:lang w:eastAsia="sl-SI"/>
        </w:rPr>
      </w:pPr>
    </w:p>
    <w:p w14:paraId="67C85F8E" w14:textId="77777777" w:rsidR="003511BF" w:rsidRPr="00E54036" w:rsidRDefault="003511BF" w:rsidP="00863E59">
      <w:pPr>
        <w:spacing w:after="0" w:line="260" w:lineRule="exact"/>
        <w:jc w:val="both"/>
        <w:rPr>
          <w:rFonts w:ascii="Arial" w:eastAsia="Times New Roman" w:hAnsi="Arial" w:cs="Arial"/>
          <w:bCs/>
          <w:sz w:val="20"/>
          <w:szCs w:val="20"/>
          <w:lang w:eastAsia="sl-SI"/>
        </w:rPr>
      </w:pPr>
      <w:r w:rsidRPr="00E54036">
        <w:rPr>
          <w:rFonts w:ascii="Arial" w:eastAsia="Times New Roman" w:hAnsi="Arial" w:cs="Arial"/>
          <w:bCs/>
          <w:sz w:val="20"/>
          <w:szCs w:val="20"/>
          <w:lang w:eastAsia="sl-SI"/>
        </w:rPr>
        <w:t xml:space="preserve">»(3) Državljan Republike Slovenije mora za prestop državne meje Republike Slovenije imeti veljavno osebno izkaznico ali veljavno potno listino. </w:t>
      </w:r>
    </w:p>
    <w:p w14:paraId="0D06BF7A" w14:textId="77777777" w:rsidR="003511BF" w:rsidRPr="00E54036" w:rsidRDefault="003511BF" w:rsidP="00863E59">
      <w:pPr>
        <w:spacing w:after="0" w:line="260" w:lineRule="exact"/>
        <w:jc w:val="both"/>
        <w:rPr>
          <w:rFonts w:ascii="Arial" w:eastAsia="Times New Roman" w:hAnsi="Arial" w:cs="Arial"/>
          <w:bCs/>
          <w:sz w:val="20"/>
          <w:szCs w:val="20"/>
          <w:lang w:eastAsia="sl-SI"/>
        </w:rPr>
      </w:pPr>
    </w:p>
    <w:p w14:paraId="56EC6C95" w14:textId="77777777" w:rsidR="003511BF" w:rsidRPr="00E54036" w:rsidRDefault="003511BF" w:rsidP="00863E59">
      <w:pPr>
        <w:shd w:val="clear" w:color="auto" w:fill="FFFFFF"/>
        <w:spacing w:after="0" w:line="260" w:lineRule="exact"/>
        <w:jc w:val="both"/>
        <w:rPr>
          <w:rFonts w:ascii="Arial" w:eastAsia="Times New Roman" w:hAnsi="Arial" w:cs="Arial"/>
          <w:sz w:val="20"/>
          <w:szCs w:val="20"/>
          <w:lang w:eastAsia="sl-SI"/>
        </w:rPr>
      </w:pPr>
      <w:r w:rsidRPr="00E54036">
        <w:rPr>
          <w:rFonts w:ascii="Arial" w:eastAsia="Times New Roman" w:hAnsi="Arial" w:cs="Arial"/>
          <w:sz w:val="20"/>
          <w:szCs w:val="20"/>
          <w:lang w:eastAsia="sl-SI"/>
        </w:rPr>
        <w:t xml:space="preserve">(4) Ne glede na prejšnji odstavek mora državljanu </w:t>
      </w:r>
      <w:r w:rsidRPr="00E54036">
        <w:rPr>
          <w:rFonts w:ascii="Arial" w:eastAsia="Times New Roman" w:hAnsi="Arial" w:cs="Arial"/>
          <w:bCs/>
          <w:sz w:val="20"/>
          <w:szCs w:val="20"/>
          <w:lang w:eastAsia="sl-SI"/>
        </w:rPr>
        <w:t>Republike Slovenije</w:t>
      </w:r>
      <w:r w:rsidRPr="00E54036">
        <w:rPr>
          <w:rFonts w:ascii="Arial" w:eastAsia="Times New Roman" w:hAnsi="Arial" w:cs="Arial"/>
          <w:sz w:val="20"/>
          <w:szCs w:val="20"/>
          <w:lang w:eastAsia="sl-SI"/>
        </w:rPr>
        <w:t xml:space="preserve">, ki nima veljavne potne listine ali osebne izkaznice, njegovo državljanstvo in istovetnost pa nista vprašljiva, policija dovoliti vstop v državo.«. </w:t>
      </w:r>
    </w:p>
    <w:p w14:paraId="470E71FC" w14:textId="77777777" w:rsidR="003511BF" w:rsidRPr="00E54036" w:rsidRDefault="003511BF" w:rsidP="00863E59">
      <w:pPr>
        <w:spacing w:after="0" w:line="260" w:lineRule="exact"/>
        <w:rPr>
          <w:rFonts w:ascii="Arial" w:eastAsia="Times New Roman" w:hAnsi="Arial" w:cs="Arial"/>
          <w:b/>
          <w:sz w:val="20"/>
          <w:szCs w:val="20"/>
          <w:lang w:eastAsia="sl-SI"/>
        </w:rPr>
      </w:pPr>
    </w:p>
    <w:p w14:paraId="1037B2EE" w14:textId="77777777" w:rsidR="003511BF" w:rsidRPr="00E54036" w:rsidRDefault="003A1357" w:rsidP="00863E59">
      <w:pPr>
        <w:spacing w:after="0" w:line="260" w:lineRule="exact"/>
        <w:jc w:val="center"/>
        <w:rPr>
          <w:rFonts w:ascii="Arial" w:eastAsia="Times New Roman" w:hAnsi="Arial" w:cs="Arial"/>
          <w:b/>
          <w:sz w:val="20"/>
          <w:szCs w:val="20"/>
          <w:lang w:eastAsia="sl-SI"/>
        </w:rPr>
      </w:pPr>
      <w:r>
        <w:rPr>
          <w:rFonts w:ascii="Arial" w:eastAsia="Times New Roman" w:hAnsi="Arial" w:cs="Arial"/>
          <w:b/>
          <w:sz w:val="20"/>
          <w:szCs w:val="20"/>
          <w:lang w:eastAsia="sl-SI"/>
        </w:rPr>
        <w:t>7</w:t>
      </w:r>
      <w:r w:rsidR="003511BF" w:rsidRPr="00E54036">
        <w:rPr>
          <w:rFonts w:ascii="Arial" w:eastAsia="Times New Roman" w:hAnsi="Arial" w:cs="Arial"/>
          <w:b/>
          <w:sz w:val="20"/>
          <w:szCs w:val="20"/>
          <w:lang w:eastAsia="sl-SI"/>
        </w:rPr>
        <w:t>. člen</w:t>
      </w:r>
    </w:p>
    <w:p w14:paraId="43D81AE5" w14:textId="77777777" w:rsidR="003511BF" w:rsidRPr="00E54036" w:rsidRDefault="003511BF" w:rsidP="00863E59">
      <w:pPr>
        <w:spacing w:after="0" w:line="260" w:lineRule="exact"/>
        <w:jc w:val="both"/>
        <w:rPr>
          <w:rFonts w:ascii="Arial" w:eastAsia="Times New Roman" w:hAnsi="Arial" w:cs="Arial"/>
          <w:sz w:val="20"/>
          <w:szCs w:val="20"/>
          <w:lang w:eastAsia="sl-SI"/>
        </w:rPr>
      </w:pPr>
    </w:p>
    <w:p w14:paraId="548C9324" w14:textId="77777777" w:rsidR="003511BF" w:rsidRPr="00E54036" w:rsidRDefault="003511BF" w:rsidP="00863E59">
      <w:pPr>
        <w:spacing w:after="0" w:line="260" w:lineRule="exact"/>
        <w:jc w:val="both"/>
        <w:rPr>
          <w:rFonts w:ascii="Arial" w:eastAsia="Times New Roman" w:hAnsi="Arial" w:cs="Arial"/>
          <w:sz w:val="20"/>
          <w:szCs w:val="20"/>
          <w:lang w:eastAsia="sl-SI"/>
        </w:rPr>
      </w:pPr>
      <w:r w:rsidRPr="00E54036">
        <w:rPr>
          <w:rFonts w:ascii="Arial" w:eastAsia="Times New Roman" w:hAnsi="Arial" w:cs="Arial"/>
          <w:sz w:val="20"/>
          <w:szCs w:val="20"/>
          <w:lang w:eastAsia="sl-SI"/>
        </w:rPr>
        <w:t xml:space="preserve">V 16. členu se v drugem odstavku: </w:t>
      </w:r>
    </w:p>
    <w:p w14:paraId="2FF59EA7" w14:textId="77777777" w:rsidR="003511BF" w:rsidRPr="00E54036" w:rsidRDefault="003511BF" w:rsidP="003511BF">
      <w:pPr>
        <w:pStyle w:val="Odstavekseznama"/>
        <w:numPr>
          <w:ilvl w:val="0"/>
          <w:numId w:val="49"/>
        </w:numPr>
        <w:spacing w:line="260" w:lineRule="exact"/>
        <w:jc w:val="both"/>
        <w:rPr>
          <w:rFonts w:ascii="Arial" w:hAnsi="Arial" w:cs="Arial"/>
          <w:sz w:val="20"/>
          <w:szCs w:val="20"/>
          <w:lang w:val="sl-SI"/>
        </w:rPr>
      </w:pPr>
      <w:r w:rsidRPr="00E54036">
        <w:rPr>
          <w:rFonts w:ascii="Arial" w:hAnsi="Arial" w:cs="Arial"/>
          <w:sz w:val="20"/>
          <w:szCs w:val="20"/>
          <w:lang w:val="sl-SI"/>
        </w:rPr>
        <w:t>v napovednem stavku pred besedo »zračnem« doda besed</w:t>
      </w:r>
      <w:r>
        <w:rPr>
          <w:rFonts w:ascii="Arial" w:hAnsi="Arial" w:cs="Arial"/>
          <w:sz w:val="20"/>
          <w:szCs w:val="20"/>
          <w:lang w:val="sl-SI"/>
        </w:rPr>
        <w:t>a</w:t>
      </w:r>
      <w:r w:rsidRPr="00E54036">
        <w:rPr>
          <w:rFonts w:ascii="Arial" w:hAnsi="Arial" w:cs="Arial"/>
          <w:sz w:val="20"/>
          <w:szCs w:val="20"/>
          <w:lang w:val="sl-SI"/>
        </w:rPr>
        <w:t xml:space="preserve"> »mednarodnem«; </w:t>
      </w:r>
    </w:p>
    <w:p w14:paraId="7CD42696" w14:textId="77777777" w:rsidR="003511BF" w:rsidRPr="00E54036" w:rsidRDefault="003511BF" w:rsidP="003511BF">
      <w:pPr>
        <w:pStyle w:val="Odstavekseznama"/>
        <w:numPr>
          <w:ilvl w:val="0"/>
          <w:numId w:val="49"/>
        </w:numPr>
        <w:spacing w:line="260" w:lineRule="exact"/>
        <w:jc w:val="both"/>
        <w:rPr>
          <w:rFonts w:ascii="Arial" w:hAnsi="Arial" w:cs="Arial"/>
          <w:sz w:val="20"/>
          <w:szCs w:val="20"/>
          <w:lang w:val="sl-SI"/>
        </w:rPr>
      </w:pPr>
      <w:r w:rsidRPr="00E54036">
        <w:rPr>
          <w:rFonts w:ascii="Arial" w:hAnsi="Arial" w:cs="Arial"/>
          <w:sz w:val="20"/>
          <w:szCs w:val="20"/>
          <w:lang w:val="sl-SI"/>
        </w:rPr>
        <w:lastRenderedPageBreak/>
        <w:t xml:space="preserve">v prvi alineji besedilo »zračnega plovila« nadomesti z besedo »zrakoplova«; </w:t>
      </w:r>
    </w:p>
    <w:p w14:paraId="71D931FD" w14:textId="77777777" w:rsidR="003511BF" w:rsidRPr="00E54036" w:rsidRDefault="003511BF" w:rsidP="003511BF">
      <w:pPr>
        <w:pStyle w:val="Odstavekseznama"/>
        <w:numPr>
          <w:ilvl w:val="0"/>
          <w:numId w:val="49"/>
        </w:numPr>
        <w:spacing w:line="260" w:lineRule="exact"/>
        <w:jc w:val="both"/>
        <w:rPr>
          <w:rFonts w:ascii="Arial" w:hAnsi="Arial" w:cs="Arial"/>
          <w:sz w:val="20"/>
          <w:szCs w:val="20"/>
          <w:lang w:val="sl-SI"/>
        </w:rPr>
      </w:pPr>
      <w:r w:rsidRPr="00E54036">
        <w:rPr>
          <w:rFonts w:ascii="Arial" w:hAnsi="Arial" w:cs="Arial"/>
          <w:sz w:val="20"/>
          <w:szCs w:val="20"/>
          <w:lang w:val="sl-SI"/>
        </w:rPr>
        <w:t>v drugi alineji besedilo »zračnega plovila« nadomesti z besedilom »ozemlja Republike S</w:t>
      </w:r>
      <w:r w:rsidR="00B13457">
        <w:rPr>
          <w:rFonts w:ascii="Arial" w:hAnsi="Arial" w:cs="Arial"/>
          <w:sz w:val="20"/>
          <w:szCs w:val="20"/>
          <w:lang w:val="sl-SI"/>
        </w:rPr>
        <w:t>l</w:t>
      </w:r>
      <w:r w:rsidRPr="00E54036">
        <w:rPr>
          <w:rFonts w:ascii="Arial" w:hAnsi="Arial" w:cs="Arial"/>
          <w:sz w:val="20"/>
          <w:szCs w:val="20"/>
          <w:lang w:val="sl-SI"/>
        </w:rPr>
        <w:t>ovenije«.</w:t>
      </w:r>
    </w:p>
    <w:p w14:paraId="345FAD86" w14:textId="77777777" w:rsidR="003511BF" w:rsidRPr="00E54036" w:rsidRDefault="003511BF" w:rsidP="00863E59">
      <w:pPr>
        <w:spacing w:after="0" w:line="260" w:lineRule="exact"/>
        <w:jc w:val="both"/>
        <w:rPr>
          <w:rFonts w:ascii="Arial" w:eastAsia="Times New Roman" w:hAnsi="Arial" w:cs="Arial"/>
          <w:sz w:val="20"/>
          <w:szCs w:val="20"/>
          <w:lang w:eastAsia="sl-SI"/>
        </w:rPr>
      </w:pPr>
    </w:p>
    <w:p w14:paraId="5590B5D6" w14:textId="77777777" w:rsidR="003511BF" w:rsidRPr="00E54036" w:rsidRDefault="003511BF" w:rsidP="00863E59">
      <w:pPr>
        <w:spacing w:after="0" w:line="260" w:lineRule="exact"/>
        <w:jc w:val="both"/>
        <w:rPr>
          <w:rFonts w:ascii="Arial" w:eastAsia="Times New Roman" w:hAnsi="Arial" w:cs="Arial"/>
          <w:sz w:val="20"/>
          <w:szCs w:val="20"/>
          <w:lang w:eastAsia="sl-SI"/>
        </w:rPr>
      </w:pPr>
      <w:r w:rsidRPr="00E54036">
        <w:rPr>
          <w:rFonts w:ascii="Arial" w:eastAsia="Times New Roman" w:hAnsi="Arial" w:cs="Arial"/>
          <w:sz w:val="20"/>
          <w:szCs w:val="20"/>
          <w:lang w:eastAsia="sl-SI"/>
        </w:rPr>
        <w:t>V tretjem odstavku se pred besedo »pomorski« doda beseda »mednarodni«.</w:t>
      </w:r>
    </w:p>
    <w:p w14:paraId="2B9CA983" w14:textId="77777777" w:rsidR="003511BF" w:rsidRPr="00E54036" w:rsidRDefault="003511BF" w:rsidP="00863E59">
      <w:pPr>
        <w:spacing w:after="0" w:line="260" w:lineRule="exact"/>
        <w:rPr>
          <w:rFonts w:ascii="Arial" w:eastAsia="Times New Roman" w:hAnsi="Arial" w:cs="Arial"/>
          <w:b/>
          <w:sz w:val="20"/>
          <w:szCs w:val="20"/>
          <w:lang w:eastAsia="sl-SI"/>
        </w:rPr>
      </w:pPr>
    </w:p>
    <w:p w14:paraId="341FC71B" w14:textId="77777777" w:rsidR="003511BF" w:rsidRPr="00E54036" w:rsidRDefault="003A1357" w:rsidP="00863E59">
      <w:pPr>
        <w:spacing w:after="0" w:line="260" w:lineRule="exact"/>
        <w:jc w:val="center"/>
        <w:rPr>
          <w:rFonts w:ascii="Arial" w:eastAsia="Times New Roman" w:hAnsi="Arial" w:cs="Arial"/>
          <w:b/>
          <w:sz w:val="20"/>
          <w:szCs w:val="20"/>
          <w:lang w:eastAsia="sl-SI"/>
        </w:rPr>
      </w:pPr>
      <w:r w:rsidRPr="00905FE6">
        <w:rPr>
          <w:rFonts w:ascii="Arial" w:eastAsia="Times New Roman" w:hAnsi="Arial" w:cs="Arial"/>
          <w:b/>
          <w:sz w:val="20"/>
          <w:szCs w:val="20"/>
          <w:lang w:eastAsia="sl-SI"/>
        </w:rPr>
        <w:t>8</w:t>
      </w:r>
      <w:r w:rsidR="003511BF" w:rsidRPr="00905FE6">
        <w:rPr>
          <w:rFonts w:ascii="Arial" w:eastAsia="Times New Roman" w:hAnsi="Arial" w:cs="Arial"/>
          <w:b/>
          <w:sz w:val="20"/>
          <w:szCs w:val="20"/>
          <w:lang w:eastAsia="sl-SI"/>
        </w:rPr>
        <w:t>. člen</w:t>
      </w:r>
    </w:p>
    <w:p w14:paraId="42261958" w14:textId="77777777" w:rsidR="003511BF" w:rsidRPr="00E54036" w:rsidRDefault="003511BF" w:rsidP="00863E59">
      <w:pPr>
        <w:spacing w:after="0" w:line="260" w:lineRule="exact"/>
        <w:jc w:val="both"/>
        <w:rPr>
          <w:rFonts w:ascii="Arial" w:eastAsia="Times New Roman" w:hAnsi="Arial" w:cs="Arial"/>
          <w:sz w:val="20"/>
          <w:szCs w:val="20"/>
          <w:lang w:eastAsia="sl-SI"/>
        </w:rPr>
      </w:pPr>
    </w:p>
    <w:p w14:paraId="1ACD17DE" w14:textId="77777777" w:rsidR="006D1F93" w:rsidRDefault="00062717" w:rsidP="006D1F93">
      <w:pPr>
        <w:spacing w:after="0" w:line="260" w:lineRule="exact"/>
        <w:jc w:val="both"/>
        <w:rPr>
          <w:rFonts w:ascii="Arial" w:eastAsia="Times New Roman" w:hAnsi="Arial" w:cs="Arial"/>
          <w:sz w:val="20"/>
          <w:szCs w:val="20"/>
          <w:lang w:eastAsia="sl-SI"/>
        </w:rPr>
      </w:pPr>
      <w:r w:rsidRPr="00062717">
        <w:rPr>
          <w:rFonts w:ascii="Arial" w:eastAsia="Times New Roman" w:hAnsi="Arial" w:cs="Arial"/>
          <w:sz w:val="20"/>
          <w:szCs w:val="20"/>
          <w:lang w:eastAsia="sl-SI"/>
        </w:rPr>
        <w:t>24. člen se spremeni tako, da se glasi:</w:t>
      </w:r>
    </w:p>
    <w:p w14:paraId="1584FEEA" w14:textId="77777777" w:rsidR="006D1F93" w:rsidRDefault="006D1F93" w:rsidP="006D1F93">
      <w:pPr>
        <w:spacing w:after="0" w:line="260" w:lineRule="exact"/>
        <w:jc w:val="both"/>
        <w:rPr>
          <w:rFonts w:ascii="Arial" w:eastAsia="Times New Roman" w:hAnsi="Arial" w:cs="Arial"/>
          <w:sz w:val="20"/>
          <w:szCs w:val="20"/>
          <w:lang w:eastAsia="sl-SI"/>
        </w:rPr>
      </w:pPr>
    </w:p>
    <w:p w14:paraId="3486CCE9" w14:textId="51909E9F" w:rsidR="006D1F93" w:rsidRPr="006D1F93" w:rsidRDefault="006D1F93" w:rsidP="006D1F93">
      <w:pPr>
        <w:spacing w:after="0" w:line="260" w:lineRule="exact"/>
        <w:jc w:val="center"/>
        <w:rPr>
          <w:rFonts w:ascii="Arial" w:eastAsia="Times New Roman" w:hAnsi="Arial" w:cs="Arial"/>
          <w:sz w:val="20"/>
          <w:szCs w:val="20"/>
          <w:lang w:eastAsia="sl-SI"/>
        </w:rPr>
      </w:pPr>
      <w:r>
        <w:rPr>
          <w:rFonts w:ascii="Arial" w:eastAsia="Times New Roman" w:hAnsi="Arial" w:cs="Arial"/>
          <w:sz w:val="20"/>
          <w:szCs w:val="20"/>
          <w:lang w:eastAsia="sl-SI"/>
        </w:rPr>
        <w:t>»</w:t>
      </w:r>
      <w:r w:rsidRPr="006D1F93">
        <w:rPr>
          <w:rFonts w:ascii="Arial" w:eastAsia="Times New Roman" w:hAnsi="Arial" w:cs="Arial"/>
          <w:sz w:val="20"/>
          <w:szCs w:val="20"/>
          <w:lang w:eastAsia="sl-SI"/>
        </w:rPr>
        <w:t>24. člen</w:t>
      </w:r>
    </w:p>
    <w:p w14:paraId="4AA72A32" w14:textId="326FC68F" w:rsidR="00062717" w:rsidRDefault="006D1F93" w:rsidP="006D1F93">
      <w:pPr>
        <w:spacing w:after="0" w:line="260" w:lineRule="exact"/>
        <w:jc w:val="center"/>
        <w:rPr>
          <w:rFonts w:ascii="Arial" w:eastAsia="Times New Roman" w:hAnsi="Arial" w:cs="Arial"/>
          <w:sz w:val="20"/>
          <w:szCs w:val="20"/>
          <w:lang w:eastAsia="sl-SI"/>
        </w:rPr>
      </w:pPr>
      <w:r w:rsidRPr="006D1F93">
        <w:rPr>
          <w:rFonts w:ascii="Arial" w:eastAsia="Times New Roman" w:hAnsi="Arial" w:cs="Arial"/>
          <w:sz w:val="20"/>
          <w:szCs w:val="20"/>
          <w:lang w:eastAsia="sl-SI"/>
        </w:rPr>
        <w:t>(obveznost potnikov in drugih oseb)</w:t>
      </w:r>
    </w:p>
    <w:p w14:paraId="0A0AA938" w14:textId="77777777" w:rsidR="00062717" w:rsidRDefault="00062717" w:rsidP="00863E59">
      <w:pPr>
        <w:spacing w:after="0" w:line="260" w:lineRule="exact"/>
        <w:jc w:val="both"/>
        <w:rPr>
          <w:rFonts w:ascii="Arial" w:eastAsia="Times New Roman" w:hAnsi="Arial" w:cs="Arial"/>
          <w:sz w:val="20"/>
          <w:szCs w:val="20"/>
          <w:lang w:eastAsia="sl-SI"/>
        </w:rPr>
      </w:pPr>
    </w:p>
    <w:p w14:paraId="6014FB34" w14:textId="7201FCA3" w:rsidR="006D1F93" w:rsidRDefault="00062717" w:rsidP="005158C4">
      <w:pPr>
        <w:spacing w:after="0" w:line="260" w:lineRule="exact"/>
        <w:jc w:val="both"/>
        <w:rPr>
          <w:rFonts w:ascii="Arial" w:eastAsia="Times New Roman" w:hAnsi="Arial" w:cs="Arial"/>
          <w:sz w:val="20"/>
          <w:szCs w:val="20"/>
          <w:lang w:eastAsia="sl-SI"/>
        </w:rPr>
      </w:pPr>
      <w:r w:rsidRPr="00062717">
        <w:rPr>
          <w:rFonts w:ascii="Arial" w:eastAsia="Times New Roman" w:hAnsi="Arial" w:cs="Arial"/>
          <w:sz w:val="20"/>
          <w:szCs w:val="20"/>
          <w:lang w:eastAsia="sl-SI"/>
        </w:rPr>
        <w:t>Potniki in druge osebe, ki se nahajajo na mejnem prehodu oziroma na območju mejnega prehoda, morajo upoštevati navodila in odredbe uradnih oseb</w:t>
      </w:r>
      <w:r w:rsidR="00420F43">
        <w:rPr>
          <w:rFonts w:ascii="Arial" w:eastAsia="Times New Roman" w:hAnsi="Arial" w:cs="Arial"/>
          <w:sz w:val="20"/>
          <w:szCs w:val="20"/>
          <w:lang w:eastAsia="sl-SI"/>
        </w:rPr>
        <w:t>, ki opravljajo mejno kontrolo.«</w:t>
      </w:r>
      <w:r w:rsidR="00061695">
        <w:rPr>
          <w:rFonts w:ascii="Arial" w:eastAsia="Times New Roman" w:hAnsi="Arial" w:cs="Arial"/>
          <w:sz w:val="20"/>
          <w:szCs w:val="20"/>
          <w:lang w:eastAsia="sl-SI"/>
        </w:rPr>
        <w:t>.</w:t>
      </w:r>
      <w:r w:rsidRPr="00062717">
        <w:rPr>
          <w:rFonts w:ascii="Arial" w:eastAsia="Times New Roman" w:hAnsi="Arial" w:cs="Arial"/>
          <w:sz w:val="20"/>
          <w:szCs w:val="20"/>
          <w:lang w:eastAsia="sl-SI"/>
        </w:rPr>
        <w:t xml:space="preserve"> </w:t>
      </w:r>
    </w:p>
    <w:p w14:paraId="35CE12D6" w14:textId="77777777" w:rsidR="006D1F93" w:rsidRDefault="006D1F93" w:rsidP="00863E59">
      <w:pPr>
        <w:spacing w:after="0" w:line="260" w:lineRule="exact"/>
        <w:jc w:val="center"/>
        <w:rPr>
          <w:rFonts w:ascii="Arial" w:eastAsia="Times New Roman" w:hAnsi="Arial" w:cs="Arial"/>
          <w:sz w:val="20"/>
          <w:szCs w:val="20"/>
          <w:lang w:eastAsia="sl-SI"/>
        </w:rPr>
      </w:pPr>
    </w:p>
    <w:p w14:paraId="560A6FC8" w14:textId="1FF5DA8D" w:rsidR="003511BF" w:rsidRPr="00E54036" w:rsidRDefault="003A1357" w:rsidP="00863E59">
      <w:pPr>
        <w:spacing w:after="0" w:line="260" w:lineRule="exact"/>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9</w:t>
      </w:r>
      <w:r w:rsidR="003511BF" w:rsidRPr="00E54036">
        <w:rPr>
          <w:rFonts w:ascii="Arial" w:eastAsia="Times New Roman" w:hAnsi="Arial" w:cs="Arial"/>
          <w:b/>
          <w:bCs/>
          <w:sz w:val="20"/>
          <w:szCs w:val="20"/>
          <w:lang w:eastAsia="sl-SI"/>
        </w:rPr>
        <w:t>. člen</w:t>
      </w:r>
    </w:p>
    <w:p w14:paraId="696F2C76" w14:textId="77777777" w:rsidR="003511BF" w:rsidRPr="00E54036" w:rsidRDefault="003511BF" w:rsidP="00863E59">
      <w:pPr>
        <w:spacing w:after="0" w:line="260" w:lineRule="exact"/>
        <w:jc w:val="both"/>
        <w:rPr>
          <w:rFonts w:ascii="Arial" w:eastAsia="Times New Roman" w:hAnsi="Arial" w:cs="Arial"/>
          <w:sz w:val="20"/>
          <w:szCs w:val="20"/>
          <w:lang w:eastAsia="sl-SI"/>
        </w:rPr>
      </w:pPr>
    </w:p>
    <w:p w14:paraId="69099EC7" w14:textId="77777777" w:rsidR="003511BF" w:rsidRPr="00905FE6" w:rsidRDefault="00905FE6" w:rsidP="00905FE6">
      <w:pPr>
        <w:spacing w:after="0" w:line="260" w:lineRule="exact"/>
        <w:jc w:val="both"/>
        <w:rPr>
          <w:rFonts w:ascii="Arial" w:eastAsia="Times New Roman" w:hAnsi="Arial" w:cs="Arial"/>
          <w:bCs/>
          <w:sz w:val="20"/>
          <w:szCs w:val="20"/>
          <w:lang w:eastAsia="sl-SI"/>
        </w:rPr>
      </w:pPr>
      <w:r>
        <w:rPr>
          <w:rFonts w:ascii="Arial" w:eastAsia="Times New Roman" w:hAnsi="Arial" w:cs="Arial"/>
          <w:bCs/>
          <w:sz w:val="20"/>
          <w:szCs w:val="20"/>
          <w:lang w:eastAsia="sl-SI"/>
        </w:rPr>
        <w:t xml:space="preserve">V 25. členu se v prvem odstavku </w:t>
      </w:r>
      <w:r w:rsidR="003511BF" w:rsidRPr="00905FE6">
        <w:rPr>
          <w:rFonts w:ascii="Arial" w:hAnsi="Arial" w:cs="Arial"/>
          <w:bCs/>
          <w:sz w:val="20"/>
          <w:szCs w:val="20"/>
        </w:rPr>
        <w:t>črta besedilo »ali spremembo namembnosti objektov po predpisih o graditvi objektov in naprav«.</w:t>
      </w:r>
    </w:p>
    <w:p w14:paraId="311D386C" w14:textId="77777777" w:rsidR="003511BF" w:rsidRPr="00E54036" w:rsidRDefault="003511BF" w:rsidP="00863E59">
      <w:pPr>
        <w:spacing w:after="0" w:line="260" w:lineRule="exact"/>
        <w:jc w:val="both"/>
        <w:rPr>
          <w:rFonts w:ascii="Arial" w:eastAsia="Times New Roman" w:hAnsi="Arial" w:cs="Arial"/>
          <w:bCs/>
          <w:sz w:val="20"/>
          <w:szCs w:val="20"/>
          <w:lang w:eastAsia="sl-SI"/>
        </w:rPr>
      </w:pPr>
    </w:p>
    <w:p w14:paraId="490A51F0" w14:textId="77777777" w:rsidR="003511BF" w:rsidRPr="00E54036" w:rsidRDefault="003A1357" w:rsidP="00863E59">
      <w:pPr>
        <w:spacing w:after="0" w:line="260" w:lineRule="exact"/>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10</w:t>
      </w:r>
      <w:r w:rsidR="003511BF" w:rsidRPr="00E54036">
        <w:rPr>
          <w:rFonts w:ascii="Arial" w:eastAsia="Times New Roman" w:hAnsi="Arial" w:cs="Arial"/>
          <w:b/>
          <w:bCs/>
          <w:sz w:val="20"/>
          <w:szCs w:val="20"/>
          <w:lang w:eastAsia="sl-SI"/>
        </w:rPr>
        <w:t>. člen</w:t>
      </w:r>
    </w:p>
    <w:p w14:paraId="2BF641B3" w14:textId="77777777" w:rsidR="003511BF" w:rsidRPr="00E54036" w:rsidRDefault="003511BF" w:rsidP="00863E59">
      <w:pPr>
        <w:spacing w:after="0" w:line="260" w:lineRule="exact"/>
        <w:jc w:val="both"/>
        <w:rPr>
          <w:rFonts w:ascii="Arial" w:eastAsia="Times New Roman" w:hAnsi="Arial" w:cs="Arial"/>
          <w:bCs/>
          <w:sz w:val="20"/>
          <w:szCs w:val="20"/>
          <w:lang w:eastAsia="sl-SI"/>
        </w:rPr>
      </w:pPr>
    </w:p>
    <w:p w14:paraId="21433DE1" w14:textId="77777777" w:rsidR="003511BF" w:rsidRPr="00E54036" w:rsidRDefault="003511BF" w:rsidP="00863E59">
      <w:pPr>
        <w:spacing w:after="0" w:line="260" w:lineRule="exact"/>
        <w:jc w:val="both"/>
        <w:rPr>
          <w:rFonts w:ascii="Arial" w:eastAsia="Times New Roman" w:hAnsi="Arial" w:cs="Arial"/>
          <w:sz w:val="20"/>
          <w:szCs w:val="20"/>
          <w:lang w:eastAsia="sl-SI"/>
        </w:rPr>
      </w:pPr>
      <w:r w:rsidRPr="00E54036">
        <w:rPr>
          <w:rFonts w:ascii="Arial" w:eastAsia="Times New Roman" w:hAnsi="Arial" w:cs="Arial"/>
          <w:sz w:val="20"/>
          <w:szCs w:val="20"/>
          <w:lang w:eastAsia="sl-SI"/>
        </w:rPr>
        <w:t>V 26. členu se v četrtem odstavku pred besedo »</w:t>
      </w:r>
      <w:r w:rsidRPr="00E54036">
        <w:rPr>
          <w:rFonts w:ascii="Arial" w:hAnsi="Arial" w:cs="Arial"/>
          <w:sz w:val="20"/>
          <w:szCs w:val="20"/>
          <w:shd w:val="clear" w:color="auto" w:fill="FFFFFF"/>
        </w:rPr>
        <w:t>zračnem</w:t>
      </w:r>
      <w:r w:rsidRPr="00E54036">
        <w:rPr>
          <w:rFonts w:ascii="Arial" w:eastAsia="Times New Roman" w:hAnsi="Arial" w:cs="Arial"/>
          <w:sz w:val="20"/>
          <w:szCs w:val="20"/>
          <w:lang w:eastAsia="sl-SI"/>
        </w:rPr>
        <w:t>« doda beseda »mednarodnem«.</w:t>
      </w:r>
    </w:p>
    <w:p w14:paraId="2BA9B004" w14:textId="77777777" w:rsidR="003511BF" w:rsidRPr="00E54036" w:rsidRDefault="003511BF" w:rsidP="00863E59">
      <w:pPr>
        <w:spacing w:line="260" w:lineRule="exact"/>
        <w:contextualSpacing/>
        <w:jc w:val="both"/>
        <w:rPr>
          <w:rFonts w:ascii="Arial" w:hAnsi="Arial" w:cs="Arial"/>
          <w:bCs/>
          <w:sz w:val="20"/>
          <w:szCs w:val="20"/>
        </w:rPr>
      </w:pPr>
    </w:p>
    <w:p w14:paraId="27D243AD" w14:textId="77777777" w:rsidR="003511BF" w:rsidRPr="00E54036" w:rsidRDefault="003A1357" w:rsidP="00863E59">
      <w:pPr>
        <w:spacing w:after="0" w:line="260" w:lineRule="exact"/>
        <w:jc w:val="center"/>
        <w:rPr>
          <w:rFonts w:ascii="Arial" w:eastAsia="Times New Roman" w:hAnsi="Arial" w:cs="Arial"/>
          <w:b/>
          <w:sz w:val="20"/>
          <w:szCs w:val="20"/>
          <w:lang w:eastAsia="sl-SI"/>
        </w:rPr>
      </w:pPr>
      <w:r>
        <w:rPr>
          <w:rFonts w:ascii="Arial" w:eastAsia="Times New Roman" w:hAnsi="Arial" w:cs="Arial"/>
          <w:b/>
          <w:sz w:val="20"/>
          <w:szCs w:val="20"/>
          <w:lang w:eastAsia="sl-SI"/>
        </w:rPr>
        <w:t>11</w:t>
      </w:r>
      <w:r w:rsidR="003511BF" w:rsidRPr="00E54036">
        <w:rPr>
          <w:rFonts w:ascii="Arial" w:eastAsia="Times New Roman" w:hAnsi="Arial" w:cs="Arial"/>
          <w:b/>
          <w:sz w:val="20"/>
          <w:szCs w:val="20"/>
          <w:lang w:eastAsia="sl-SI"/>
        </w:rPr>
        <w:t>. člen</w:t>
      </w:r>
    </w:p>
    <w:p w14:paraId="487AFC7E" w14:textId="77777777" w:rsidR="003511BF" w:rsidRPr="00E54036" w:rsidRDefault="003511BF" w:rsidP="00863E59">
      <w:pPr>
        <w:spacing w:after="0" w:line="260" w:lineRule="exact"/>
        <w:jc w:val="both"/>
        <w:rPr>
          <w:rFonts w:ascii="Arial" w:eastAsia="Times New Roman" w:hAnsi="Arial" w:cs="Arial"/>
          <w:sz w:val="20"/>
          <w:szCs w:val="20"/>
          <w:lang w:eastAsia="sl-SI"/>
        </w:rPr>
      </w:pPr>
    </w:p>
    <w:p w14:paraId="313553E7" w14:textId="05479AF9" w:rsidR="003511BF" w:rsidRPr="00E54036" w:rsidRDefault="003511BF" w:rsidP="00863E59">
      <w:pPr>
        <w:pStyle w:val="Odstavek"/>
        <w:spacing w:before="0" w:line="260" w:lineRule="exact"/>
        <w:ind w:firstLine="0"/>
        <w:rPr>
          <w:rFonts w:cs="Arial"/>
          <w:lang w:val="sl-SI"/>
        </w:rPr>
      </w:pPr>
      <w:r w:rsidRPr="00E54036">
        <w:rPr>
          <w:rFonts w:cs="Arial"/>
          <w:lang w:val="sl-SI"/>
        </w:rPr>
        <w:t xml:space="preserve">Za 26. členom se dodajo novi 26.a, 26.b in 26.c člen, ki se glasijo: </w:t>
      </w:r>
    </w:p>
    <w:p w14:paraId="65E08E7F" w14:textId="77777777" w:rsidR="003511BF" w:rsidRPr="00E54036" w:rsidRDefault="003511BF" w:rsidP="00863E59">
      <w:pPr>
        <w:pStyle w:val="Odstavek"/>
        <w:spacing w:before="0" w:line="260" w:lineRule="exact"/>
        <w:ind w:firstLine="0"/>
        <w:rPr>
          <w:rFonts w:cs="Arial"/>
          <w:b/>
          <w:lang w:val="sl-SI"/>
        </w:rPr>
      </w:pPr>
    </w:p>
    <w:p w14:paraId="72C78636" w14:textId="77777777" w:rsidR="003511BF" w:rsidRPr="006D1F93" w:rsidRDefault="003511BF" w:rsidP="00863E59">
      <w:pPr>
        <w:pStyle w:val="Odstavek"/>
        <w:spacing w:before="0" w:line="260" w:lineRule="exact"/>
        <w:ind w:firstLine="0"/>
        <w:jc w:val="center"/>
        <w:rPr>
          <w:rFonts w:cs="Arial"/>
          <w:b/>
          <w:lang w:val="sl-SI"/>
        </w:rPr>
      </w:pPr>
      <w:r w:rsidRPr="006D1F93">
        <w:rPr>
          <w:rFonts w:cs="Arial"/>
          <w:b/>
          <w:lang w:val="sl-SI"/>
        </w:rPr>
        <w:t>»26.a člen</w:t>
      </w:r>
    </w:p>
    <w:p w14:paraId="6B74AAEB" w14:textId="77777777" w:rsidR="003511BF" w:rsidRPr="00E54036" w:rsidRDefault="003511BF" w:rsidP="00863E59">
      <w:pPr>
        <w:pStyle w:val="Odstavek"/>
        <w:spacing w:before="0" w:line="260" w:lineRule="exact"/>
        <w:ind w:firstLine="0"/>
        <w:jc w:val="center"/>
        <w:rPr>
          <w:rFonts w:cs="Arial"/>
          <w:b/>
          <w:lang w:val="sl-SI"/>
        </w:rPr>
      </w:pPr>
      <w:r w:rsidRPr="006D1F93">
        <w:rPr>
          <w:rFonts w:cs="Arial"/>
          <w:b/>
          <w:lang w:val="sl-SI"/>
        </w:rPr>
        <w:t>(strateške mejne točke in njihova območja)</w:t>
      </w:r>
    </w:p>
    <w:p w14:paraId="75CDE963" w14:textId="77777777" w:rsidR="003511BF" w:rsidRPr="00E54036" w:rsidRDefault="003511BF" w:rsidP="00863E59">
      <w:pPr>
        <w:pStyle w:val="Odstavek"/>
        <w:spacing w:before="0" w:line="260" w:lineRule="exact"/>
        <w:ind w:firstLine="0"/>
        <w:jc w:val="center"/>
        <w:rPr>
          <w:rFonts w:cs="Arial"/>
          <w:b/>
          <w:lang w:val="sl-SI"/>
        </w:rPr>
      </w:pPr>
    </w:p>
    <w:p w14:paraId="777F6A15" w14:textId="77777777" w:rsidR="003511BF" w:rsidRPr="00E54036" w:rsidRDefault="003511BF" w:rsidP="00863E59">
      <w:pPr>
        <w:overflowPunct w:val="0"/>
        <w:autoSpaceDE w:val="0"/>
        <w:autoSpaceDN w:val="0"/>
        <w:spacing w:after="0" w:line="288" w:lineRule="auto"/>
        <w:jc w:val="both"/>
        <w:rPr>
          <w:rFonts w:ascii="Arial" w:hAnsi="Arial" w:cs="Arial"/>
          <w:sz w:val="20"/>
          <w:szCs w:val="20"/>
          <w:lang w:eastAsia="x-none"/>
        </w:rPr>
      </w:pPr>
      <w:r w:rsidRPr="00E54036">
        <w:rPr>
          <w:rFonts w:ascii="Arial" w:hAnsi="Arial" w:cs="Arial"/>
          <w:sz w:val="20"/>
          <w:szCs w:val="20"/>
          <w:lang w:eastAsia="x-none"/>
        </w:rPr>
        <w:t xml:space="preserve">(1) Vlada Republike Slovenije na predlog ministra, pristojnega za notranje zadeve, po predhodnem mnenju upravnega organa, pristojnega za carinske zadeve, z uredbo določi strateške mejne točke, ki so glede na lego in gospodarski položaj državnega pomena za Republiko Slovenijo. </w:t>
      </w:r>
    </w:p>
    <w:p w14:paraId="6E158FDA" w14:textId="77777777" w:rsidR="003511BF" w:rsidRPr="00E54036" w:rsidRDefault="003511BF" w:rsidP="00863E59">
      <w:pPr>
        <w:overflowPunct w:val="0"/>
        <w:autoSpaceDE w:val="0"/>
        <w:autoSpaceDN w:val="0"/>
        <w:spacing w:after="0" w:line="288" w:lineRule="auto"/>
        <w:jc w:val="both"/>
        <w:rPr>
          <w:rFonts w:ascii="Arial" w:hAnsi="Arial" w:cs="Arial"/>
          <w:sz w:val="20"/>
          <w:szCs w:val="20"/>
          <w:lang w:eastAsia="x-none"/>
        </w:rPr>
      </w:pPr>
    </w:p>
    <w:p w14:paraId="4C3C9182" w14:textId="77777777" w:rsidR="003511BF" w:rsidRDefault="003511BF" w:rsidP="00863E59">
      <w:pPr>
        <w:overflowPunct w:val="0"/>
        <w:autoSpaceDE w:val="0"/>
        <w:autoSpaceDN w:val="0"/>
        <w:spacing w:after="0" w:line="288" w:lineRule="auto"/>
        <w:jc w:val="both"/>
        <w:rPr>
          <w:rFonts w:ascii="Arial" w:hAnsi="Arial" w:cs="Arial"/>
          <w:sz w:val="20"/>
          <w:szCs w:val="20"/>
          <w:lang w:eastAsia="x-none"/>
        </w:rPr>
      </w:pPr>
      <w:r w:rsidRPr="00E54036">
        <w:rPr>
          <w:rFonts w:ascii="Arial" w:hAnsi="Arial" w:cs="Arial"/>
          <w:sz w:val="20"/>
          <w:szCs w:val="20"/>
          <w:lang w:eastAsia="x-none"/>
        </w:rPr>
        <w:t xml:space="preserve">(2) </w:t>
      </w:r>
      <w:r w:rsidR="002F1270" w:rsidRPr="002F1270">
        <w:rPr>
          <w:rFonts w:ascii="Arial" w:hAnsi="Arial" w:cs="Arial"/>
          <w:sz w:val="20"/>
          <w:szCs w:val="20"/>
          <w:lang w:eastAsia="x-none"/>
        </w:rPr>
        <w:t>Vsaki  strateški mejni točki pripada območje, ki obsega nepremičnine in neposredno okolico z objekti, potrebnimi za smotrn in varen potek prometa ter za opravljanje varnostnega, carinskega in inšpekcijskega nadzora. K območju strateške mejne točke spadajo tudi infrastrukturni objekti in naprave, ki so potrebni za nemoteno delovanje strateške mejne točke. Območja strateških mejnih točk določi Vlada Republike Slovenije z uredbo, na predlog ministra, pristojnega za notranje zadeve, po predhodnem mnenju upravnega organa, pristojnega za carinske zadeve.</w:t>
      </w:r>
    </w:p>
    <w:p w14:paraId="670D64E5" w14:textId="77777777" w:rsidR="003511BF" w:rsidRPr="00E54036" w:rsidRDefault="003511BF" w:rsidP="00863E59">
      <w:pPr>
        <w:pStyle w:val="Odstavek"/>
        <w:spacing w:before="0" w:line="260" w:lineRule="exact"/>
        <w:ind w:firstLine="0"/>
        <w:rPr>
          <w:rFonts w:cs="Arial"/>
          <w:b/>
          <w:lang w:val="sl-SI"/>
        </w:rPr>
      </w:pPr>
    </w:p>
    <w:p w14:paraId="07E4888D" w14:textId="77777777" w:rsidR="003511BF" w:rsidRPr="00E54036" w:rsidRDefault="003511BF" w:rsidP="00863E59">
      <w:pPr>
        <w:spacing w:after="0" w:line="260" w:lineRule="exact"/>
        <w:jc w:val="center"/>
        <w:rPr>
          <w:rFonts w:ascii="Arial" w:eastAsia="Times New Roman" w:hAnsi="Arial" w:cs="Arial"/>
          <w:b/>
          <w:bCs/>
          <w:sz w:val="20"/>
          <w:szCs w:val="20"/>
          <w:lang w:eastAsia="sl-SI"/>
        </w:rPr>
      </w:pPr>
      <w:r w:rsidRPr="00E54036">
        <w:rPr>
          <w:rFonts w:ascii="Arial" w:eastAsia="Times New Roman" w:hAnsi="Arial" w:cs="Arial"/>
          <w:b/>
          <w:bCs/>
          <w:sz w:val="20"/>
          <w:szCs w:val="20"/>
          <w:lang w:eastAsia="sl-SI"/>
        </w:rPr>
        <w:t>26.b člen</w:t>
      </w:r>
    </w:p>
    <w:p w14:paraId="65573727" w14:textId="77777777" w:rsidR="003511BF" w:rsidRPr="00E54036" w:rsidRDefault="003511BF" w:rsidP="00863E59">
      <w:pPr>
        <w:spacing w:after="0" w:line="260" w:lineRule="exact"/>
        <w:jc w:val="center"/>
        <w:rPr>
          <w:rFonts w:ascii="Arial" w:eastAsia="Times New Roman" w:hAnsi="Arial" w:cs="Arial"/>
          <w:b/>
          <w:bCs/>
          <w:sz w:val="20"/>
          <w:szCs w:val="20"/>
          <w:lang w:eastAsia="sl-SI"/>
        </w:rPr>
      </w:pPr>
      <w:r w:rsidRPr="00E54036">
        <w:rPr>
          <w:rFonts w:ascii="Arial" w:eastAsia="Times New Roman" w:hAnsi="Arial" w:cs="Arial"/>
          <w:b/>
          <w:bCs/>
          <w:sz w:val="20"/>
          <w:szCs w:val="20"/>
          <w:lang w:eastAsia="sl-SI"/>
        </w:rPr>
        <w:t>(upravljanje nepremičnega premoženja)</w:t>
      </w:r>
    </w:p>
    <w:p w14:paraId="5DEBBA45" w14:textId="77777777" w:rsidR="003511BF" w:rsidRPr="00E54036" w:rsidRDefault="003511BF" w:rsidP="00863E59">
      <w:pPr>
        <w:spacing w:after="0" w:line="260" w:lineRule="exact"/>
        <w:jc w:val="both"/>
        <w:rPr>
          <w:rFonts w:ascii="Arial" w:eastAsia="Times New Roman" w:hAnsi="Arial" w:cs="Arial"/>
          <w:bCs/>
          <w:sz w:val="20"/>
          <w:szCs w:val="20"/>
          <w:lang w:eastAsia="sl-SI"/>
        </w:rPr>
      </w:pPr>
    </w:p>
    <w:p w14:paraId="3755C082" w14:textId="6B0B6F9A" w:rsidR="003511BF" w:rsidRPr="00E54036" w:rsidRDefault="003511BF" w:rsidP="00863E59">
      <w:pPr>
        <w:spacing w:after="0" w:line="260" w:lineRule="exact"/>
        <w:jc w:val="both"/>
        <w:rPr>
          <w:rFonts w:ascii="Arial" w:eastAsia="Times New Roman" w:hAnsi="Arial" w:cs="Arial"/>
          <w:sz w:val="20"/>
          <w:szCs w:val="20"/>
          <w:lang w:eastAsia="sl-SI"/>
        </w:rPr>
      </w:pPr>
      <w:r w:rsidRPr="00E54036">
        <w:rPr>
          <w:rFonts w:ascii="Arial" w:eastAsia="Times New Roman" w:hAnsi="Arial" w:cs="Arial"/>
          <w:sz w:val="20"/>
          <w:szCs w:val="20"/>
          <w:lang w:eastAsia="sl-SI"/>
        </w:rPr>
        <w:t xml:space="preserve">(1) Ministrstvo, pristojno za notranje zadeve, upravlja nepremično premoženje Republike Slovenije na območjih mejnih prehodov in strateških mejnih točk ter na območjih nekdanjih mejnih prehodov na kopenski meji, </w:t>
      </w:r>
      <w:r w:rsidR="00145B9B" w:rsidRPr="00E54036">
        <w:rPr>
          <w:rFonts w:ascii="Arial" w:hAnsi="Arial" w:cs="Arial"/>
          <w:sz w:val="20"/>
          <w:szCs w:val="20"/>
          <w:shd w:val="clear" w:color="auto" w:fill="FFFFFF"/>
        </w:rPr>
        <w:t>ki nimajo statusa strateških mejnih točk</w:t>
      </w:r>
      <w:r w:rsidR="00145B9B">
        <w:rPr>
          <w:rFonts w:ascii="Arial" w:hAnsi="Arial" w:cs="Arial"/>
          <w:sz w:val="20"/>
          <w:szCs w:val="20"/>
          <w:shd w:val="clear" w:color="auto" w:fill="FFFFFF"/>
        </w:rPr>
        <w:t>,</w:t>
      </w:r>
      <w:r w:rsidR="00145B9B">
        <w:rPr>
          <w:rFonts w:ascii="Arial" w:eastAsia="Times New Roman" w:hAnsi="Arial" w:cs="Arial"/>
          <w:sz w:val="20"/>
          <w:szCs w:val="20"/>
          <w:lang w:eastAsia="sl-SI"/>
        </w:rPr>
        <w:t xml:space="preserve"> na katerih je bila na podlagi</w:t>
      </w:r>
      <w:r w:rsidRPr="00E54036">
        <w:rPr>
          <w:rFonts w:ascii="Arial" w:hAnsi="Arial" w:cs="Arial"/>
          <w:sz w:val="20"/>
          <w:szCs w:val="20"/>
          <w:shd w:val="clear" w:color="auto" w:fill="FFFFFF"/>
        </w:rPr>
        <w:t xml:space="preserve"> Sklep</w:t>
      </w:r>
      <w:r w:rsidR="00145B9B">
        <w:rPr>
          <w:rFonts w:ascii="Arial" w:hAnsi="Arial" w:cs="Arial"/>
          <w:sz w:val="20"/>
          <w:szCs w:val="20"/>
          <w:shd w:val="clear" w:color="auto" w:fill="FFFFFF"/>
        </w:rPr>
        <w:t>a</w:t>
      </w:r>
      <w:r w:rsidRPr="00E54036">
        <w:rPr>
          <w:rFonts w:ascii="Arial" w:hAnsi="Arial" w:cs="Arial"/>
          <w:sz w:val="20"/>
          <w:szCs w:val="20"/>
          <w:shd w:val="clear" w:color="auto" w:fill="FFFFFF"/>
        </w:rPr>
        <w:t xml:space="preserve"> Sveta z dne 6. decembra 2007 o polni uporabi določb schengenskega pravnega reda v Češki republiki, Republiki Estoniji, Republiki Latviji, Republiki Litvi, Republiki Madžarski, Republiki Malti, Republiki Poljski, Republiki Sloveniji in Slovaški republiki (UL L št. 323 z dne 8. 12. 2007, str. 34) oziroma </w:t>
      </w:r>
      <w:r w:rsidR="00145B9B">
        <w:rPr>
          <w:rFonts w:ascii="Arial" w:hAnsi="Arial" w:cs="Arial"/>
          <w:sz w:val="20"/>
          <w:szCs w:val="20"/>
          <w:shd w:val="clear" w:color="auto" w:fill="FFFFFF"/>
        </w:rPr>
        <w:t>S</w:t>
      </w:r>
      <w:r w:rsidRPr="00E54036">
        <w:rPr>
          <w:rFonts w:ascii="Arial" w:hAnsi="Arial" w:cs="Arial"/>
          <w:sz w:val="20"/>
          <w:szCs w:val="20"/>
          <w:shd w:val="clear" w:color="auto" w:fill="FFFFFF"/>
        </w:rPr>
        <w:t>klep</w:t>
      </w:r>
      <w:r w:rsidR="00145B9B">
        <w:rPr>
          <w:rFonts w:ascii="Arial" w:hAnsi="Arial" w:cs="Arial"/>
          <w:sz w:val="20"/>
          <w:szCs w:val="20"/>
          <w:shd w:val="clear" w:color="auto" w:fill="FFFFFF"/>
        </w:rPr>
        <w:t>a</w:t>
      </w:r>
      <w:r w:rsidRPr="00E54036">
        <w:rPr>
          <w:rFonts w:ascii="Arial" w:hAnsi="Arial" w:cs="Arial"/>
          <w:sz w:val="20"/>
          <w:szCs w:val="20"/>
          <w:shd w:val="clear" w:color="auto" w:fill="FFFFFF"/>
        </w:rPr>
        <w:t xml:space="preserve"> Sveta (EU) 2022/2451 z dne 8. decembra 2022 o uporabi vseh določb schengenskega pravnega reda v </w:t>
      </w:r>
      <w:r w:rsidRPr="00E54036">
        <w:rPr>
          <w:rFonts w:ascii="Arial" w:hAnsi="Arial" w:cs="Arial"/>
          <w:sz w:val="20"/>
          <w:szCs w:val="20"/>
          <w:shd w:val="clear" w:color="auto" w:fill="FFFFFF"/>
        </w:rPr>
        <w:lastRenderedPageBreak/>
        <w:t>Republiki Hrvaški (UL L št. 320 z dne 14. 12. 2022, str. 41)</w:t>
      </w:r>
      <w:r>
        <w:rPr>
          <w:rFonts w:ascii="Arial" w:hAnsi="Arial" w:cs="Arial"/>
          <w:sz w:val="20"/>
          <w:szCs w:val="20"/>
          <w:shd w:val="clear" w:color="auto" w:fill="FFFFFF"/>
        </w:rPr>
        <w:t xml:space="preserve"> </w:t>
      </w:r>
      <w:r w:rsidR="00145B9B">
        <w:rPr>
          <w:rFonts w:ascii="Arial" w:hAnsi="Arial" w:cs="Arial"/>
          <w:sz w:val="20"/>
          <w:szCs w:val="20"/>
          <w:shd w:val="clear" w:color="auto" w:fill="FFFFFF"/>
        </w:rPr>
        <w:t>ukinjena kontrola oseb na notranjih kopenskih mejah</w:t>
      </w:r>
      <w:r w:rsidRPr="00E54036">
        <w:rPr>
          <w:rFonts w:ascii="Arial" w:hAnsi="Arial" w:cs="Arial"/>
          <w:sz w:val="20"/>
          <w:szCs w:val="20"/>
          <w:shd w:val="clear" w:color="auto" w:fill="FFFFFF"/>
        </w:rPr>
        <w:t>.</w:t>
      </w:r>
      <w:r w:rsidRPr="00E54036">
        <w:rPr>
          <w:rFonts w:ascii="Arial" w:eastAsia="Times New Roman" w:hAnsi="Arial" w:cs="Arial"/>
          <w:sz w:val="20"/>
          <w:szCs w:val="20"/>
          <w:lang w:eastAsia="sl-SI"/>
        </w:rPr>
        <w:t xml:space="preserve"> </w:t>
      </w:r>
    </w:p>
    <w:p w14:paraId="6FC71417" w14:textId="77777777" w:rsidR="003511BF" w:rsidRPr="00E54036" w:rsidRDefault="003511BF" w:rsidP="00863E59">
      <w:pPr>
        <w:spacing w:after="0" w:line="260" w:lineRule="exact"/>
        <w:jc w:val="both"/>
        <w:rPr>
          <w:rFonts w:ascii="Arial" w:eastAsia="Times New Roman" w:hAnsi="Arial" w:cs="Arial"/>
          <w:sz w:val="20"/>
          <w:szCs w:val="20"/>
          <w:lang w:eastAsia="sl-SI"/>
        </w:rPr>
      </w:pPr>
    </w:p>
    <w:p w14:paraId="435AA087" w14:textId="77777777" w:rsidR="003511BF" w:rsidRPr="00E54036" w:rsidRDefault="003511BF" w:rsidP="00863E59">
      <w:pPr>
        <w:spacing w:after="0" w:line="260" w:lineRule="exact"/>
        <w:jc w:val="both"/>
        <w:rPr>
          <w:rFonts w:ascii="Arial" w:eastAsia="Times New Roman" w:hAnsi="Arial" w:cs="Arial"/>
          <w:sz w:val="20"/>
          <w:szCs w:val="20"/>
          <w:lang w:eastAsia="sl-SI"/>
        </w:rPr>
      </w:pPr>
      <w:r w:rsidRPr="00E54036">
        <w:rPr>
          <w:rFonts w:ascii="Arial" w:eastAsia="Times New Roman" w:hAnsi="Arial" w:cs="Arial"/>
          <w:sz w:val="20"/>
          <w:szCs w:val="20"/>
          <w:lang w:eastAsia="sl-SI"/>
        </w:rPr>
        <w:t>(2) Ne glede na prejšnji odstavek ministrstvo, pristojno za notranje zadeve, ne upravlja nepremičnega premoženja, ki ima status infrastrukture po drugih predpisih, nepremičnega premoženja, ki je nujno za opravljanje javnih nalog, povezanih s to infrastrukturo, nepremičnega premoženja v upravljanju ministrstva, pristojnega za centralizirano ravnanje s stvarnim premoženjem države, ki ga za opravljanje zakonskih nalog in svoje delovanje potrebujejo in uporabljajo centralizirani uporabniki v skladu z zakonom, ki ureja ravnanje s stvarnim premoženjem države</w:t>
      </w:r>
      <w:r>
        <w:rPr>
          <w:rFonts w:ascii="Arial" w:eastAsia="Times New Roman" w:hAnsi="Arial" w:cs="Arial"/>
          <w:sz w:val="20"/>
          <w:szCs w:val="20"/>
          <w:lang w:eastAsia="sl-SI"/>
        </w:rPr>
        <w:t>,</w:t>
      </w:r>
      <w:r w:rsidRPr="00E54036">
        <w:rPr>
          <w:rFonts w:ascii="Arial" w:eastAsia="Times New Roman" w:hAnsi="Arial" w:cs="Arial"/>
          <w:sz w:val="20"/>
          <w:szCs w:val="20"/>
          <w:lang w:eastAsia="sl-SI"/>
        </w:rPr>
        <w:t xml:space="preserve"> </w:t>
      </w:r>
      <w:r>
        <w:rPr>
          <w:rFonts w:ascii="Arial" w:eastAsia="Times New Roman" w:hAnsi="Arial" w:cs="Arial"/>
          <w:sz w:val="20"/>
          <w:szCs w:val="20"/>
          <w:lang w:eastAsia="sl-SI"/>
        </w:rPr>
        <w:t>in</w:t>
      </w:r>
      <w:r w:rsidRPr="00E54036">
        <w:rPr>
          <w:rFonts w:ascii="Arial" w:eastAsia="Times New Roman" w:hAnsi="Arial" w:cs="Arial"/>
          <w:sz w:val="20"/>
          <w:szCs w:val="20"/>
          <w:lang w:eastAsia="sl-SI"/>
        </w:rPr>
        <w:t xml:space="preserve"> nepremičnega premoženja, katerega upravljavci so določeni z zakonom. </w:t>
      </w:r>
    </w:p>
    <w:p w14:paraId="06CD43B9" w14:textId="77777777" w:rsidR="003511BF" w:rsidRPr="00E54036" w:rsidRDefault="003511BF" w:rsidP="00863E59">
      <w:pPr>
        <w:spacing w:after="0" w:line="260" w:lineRule="exact"/>
        <w:jc w:val="both"/>
        <w:rPr>
          <w:rFonts w:ascii="Arial" w:eastAsia="Times New Roman" w:hAnsi="Arial" w:cs="Arial"/>
          <w:sz w:val="20"/>
          <w:szCs w:val="20"/>
          <w:lang w:eastAsia="sl-SI"/>
        </w:rPr>
      </w:pPr>
    </w:p>
    <w:p w14:paraId="0BABBA2C" w14:textId="77777777" w:rsidR="003511BF" w:rsidRPr="00E54036" w:rsidRDefault="003511BF" w:rsidP="00863E59">
      <w:pPr>
        <w:spacing w:after="0" w:line="260" w:lineRule="exact"/>
        <w:jc w:val="both"/>
        <w:rPr>
          <w:rFonts w:ascii="Arial" w:eastAsia="Times New Roman" w:hAnsi="Arial" w:cs="Arial"/>
          <w:bCs/>
          <w:sz w:val="20"/>
          <w:szCs w:val="20"/>
          <w:lang w:eastAsia="sl-SI"/>
        </w:rPr>
      </w:pPr>
      <w:r w:rsidRPr="00E54036">
        <w:rPr>
          <w:rFonts w:ascii="Arial" w:eastAsia="Times New Roman" w:hAnsi="Arial" w:cs="Arial"/>
          <w:sz w:val="20"/>
          <w:szCs w:val="20"/>
          <w:lang w:eastAsia="sl-SI"/>
        </w:rPr>
        <w:t xml:space="preserve">(3) Ne glede na zakon, ki ureja ravnanje s </w:t>
      </w:r>
      <w:r w:rsidRPr="008C6117">
        <w:rPr>
          <w:rFonts w:ascii="Arial" w:eastAsia="Times New Roman" w:hAnsi="Arial" w:cs="Arial"/>
          <w:sz w:val="20"/>
          <w:szCs w:val="20"/>
          <w:lang w:eastAsia="sl-SI"/>
        </w:rPr>
        <w:t xml:space="preserve">stvarnim premoženjem države, ni dopustno razpolagati z nepremičnim premoženjem Republike Slovenije </w:t>
      </w:r>
      <w:r w:rsidR="008E6DE0" w:rsidRPr="008C6117">
        <w:rPr>
          <w:rFonts w:ascii="Arial" w:eastAsia="Times New Roman" w:hAnsi="Arial" w:cs="Arial"/>
          <w:noProof/>
          <w:sz w:val="20"/>
          <w:szCs w:val="20"/>
          <w:lang w:eastAsia="sl-SI"/>
        </w:rPr>
        <w:t>na območjih mejnih prehodov in strateških mejnih točk.</w:t>
      </w:r>
    </w:p>
    <w:p w14:paraId="5611D2AB" w14:textId="77777777" w:rsidR="003511BF" w:rsidRPr="00E54036" w:rsidRDefault="003511BF" w:rsidP="00863E59">
      <w:pPr>
        <w:spacing w:after="0" w:line="260" w:lineRule="exact"/>
        <w:jc w:val="both"/>
        <w:rPr>
          <w:rFonts w:ascii="Arial" w:eastAsia="Times New Roman" w:hAnsi="Arial" w:cs="Arial"/>
          <w:bCs/>
          <w:sz w:val="20"/>
          <w:szCs w:val="20"/>
          <w:lang w:eastAsia="sl-SI"/>
        </w:rPr>
      </w:pPr>
    </w:p>
    <w:p w14:paraId="04CBDC2A" w14:textId="77777777" w:rsidR="003511BF" w:rsidRPr="00E54036" w:rsidRDefault="003511BF" w:rsidP="00863E59">
      <w:pPr>
        <w:spacing w:after="0" w:line="260" w:lineRule="exact"/>
        <w:jc w:val="center"/>
        <w:rPr>
          <w:rFonts w:ascii="Arial" w:eastAsia="Times New Roman" w:hAnsi="Arial" w:cs="Arial"/>
          <w:b/>
          <w:bCs/>
          <w:sz w:val="20"/>
          <w:szCs w:val="20"/>
          <w:lang w:eastAsia="sl-SI"/>
        </w:rPr>
      </w:pPr>
      <w:r w:rsidRPr="00E54036">
        <w:rPr>
          <w:rFonts w:ascii="Arial" w:eastAsia="Times New Roman" w:hAnsi="Arial" w:cs="Arial"/>
          <w:b/>
          <w:bCs/>
          <w:sz w:val="20"/>
          <w:szCs w:val="20"/>
          <w:lang w:eastAsia="sl-SI"/>
        </w:rPr>
        <w:t>26.c člen</w:t>
      </w:r>
    </w:p>
    <w:p w14:paraId="1BC9FC45" w14:textId="77777777" w:rsidR="003511BF" w:rsidRPr="00E54036" w:rsidRDefault="003511BF" w:rsidP="00863E59">
      <w:pPr>
        <w:spacing w:after="0" w:line="260" w:lineRule="exact"/>
        <w:jc w:val="center"/>
        <w:rPr>
          <w:rFonts w:ascii="Arial" w:eastAsia="Times New Roman" w:hAnsi="Arial" w:cs="Arial"/>
          <w:b/>
          <w:bCs/>
          <w:sz w:val="20"/>
          <w:szCs w:val="20"/>
          <w:lang w:eastAsia="sl-SI"/>
        </w:rPr>
      </w:pPr>
      <w:r w:rsidRPr="00E54036">
        <w:rPr>
          <w:rFonts w:ascii="Arial" w:eastAsia="Times New Roman" w:hAnsi="Arial" w:cs="Arial"/>
          <w:b/>
          <w:bCs/>
          <w:sz w:val="20"/>
          <w:szCs w:val="20"/>
          <w:lang w:eastAsia="sl-SI"/>
        </w:rPr>
        <w:t>(javna korist)</w:t>
      </w:r>
    </w:p>
    <w:p w14:paraId="2EDFA1B5" w14:textId="77777777" w:rsidR="003511BF" w:rsidRPr="00E54036" w:rsidRDefault="003511BF" w:rsidP="00863E59">
      <w:pPr>
        <w:spacing w:after="0" w:line="260" w:lineRule="exact"/>
        <w:jc w:val="both"/>
        <w:rPr>
          <w:rFonts w:ascii="Arial" w:eastAsia="Times New Roman" w:hAnsi="Arial" w:cs="Arial"/>
          <w:bCs/>
          <w:sz w:val="20"/>
          <w:szCs w:val="20"/>
          <w:lang w:eastAsia="sl-SI"/>
        </w:rPr>
      </w:pPr>
    </w:p>
    <w:p w14:paraId="544B70E6" w14:textId="77777777" w:rsidR="003511BF" w:rsidRPr="00E54036" w:rsidRDefault="003511BF" w:rsidP="00863E59">
      <w:pPr>
        <w:overflowPunct w:val="0"/>
        <w:autoSpaceDE w:val="0"/>
        <w:autoSpaceDN w:val="0"/>
        <w:spacing w:after="0" w:line="288" w:lineRule="auto"/>
        <w:jc w:val="both"/>
        <w:rPr>
          <w:rFonts w:ascii="Arial" w:hAnsi="Arial" w:cs="Arial"/>
          <w:sz w:val="20"/>
          <w:szCs w:val="20"/>
          <w:lang w:eastAsia="x-none"/>
        </w:rPr>
      </w:pPr>
      <w:r w:rsidRPr="00E54036">
        <w:rPr>
          <w:rFonts w:ascii="Arial" w:hAnsi="Arial" w:cs="Arial"/>
          <w:sz w:val="20"/>
          <w:szCs w:val="20"/>
          <w:lang w:eastAsia="x-none"/>
        </w:rPr>
        <w:t>(1) Gradnja in postavitev objektov mejnega prehoda in objektov na območju strateške mejne točke, ki so potrebni za smotrn in var</w:t>
      </w:r>
      <w:r>
        <w:rPr>
          <w:rFonts w:ascii="Arial" w:hAnsi="Arial" w:cs="Arial"/>
          <w:sz w:val="20"/>
          <w:szCs w:val="20"/>
          <w:lang w:eastAsia="x-none"/>
        </w:rPr>
        <w:t>en</w:t>
      </w:r>
      <w:r w:rsidRPr="00E54036">
        <w:rPr>
          <w:rFonts w:ascii="Arial" w:hAnsi="Arial" w:cs="Arial"/>
          <w:sz w:val="20"/>
          <w:szCs w:val="20"/>
          <w:lang w:eastAsia="x-none"/>
        </w:rPr>
        <w:t xml:space="preserve"> </w:t>
      </w:r>
      <w:r>
        <w:rPr>
          <w:rFonts w:ascii="Arial" w:hAnsi="Arial" w:cs="Arial"/>
          <w:sz w:val="20"/>
          <w:szCs w:val="20"/>
          <w:lang w:eastAsia="x-none"/>
        </w:rPr>
        <w:t>potek</w:t>
      </w:r>
      <w:r w:rsidRPr="00E54036">
        <w:rPr>
          <w:rFonts w:ascii="Arial" w:hAnsi="Arial" w:cs="Arial"/>
          <w:sz w:val="20"/>
          <w:szCs w:val="20"/>
          <w:lang w:eastAsia="x-none"/>
        </w:rPr>
        <w:t xml:space="preserve"> prometa ter za opravljanje varnostnega, carinskega in inšpekcijskega nadzora, je v javnem interesu in v javno korist. </w:t>
      </w:r>
    </w:p>
    <w:p w14:paraId="6D3700B8" w14:textId="77777777" w:rsidR="003511BF" w:rsidRPr="00E54036" w:rsidRDefault="003511BF" w:rsidP="00863E59">
      <w:pPr>
        <w:overflowPunct w:val="0"/>
        <w:autoSpaceDE w:val="0"/>
        <w:autoSpaceDN w:val="0"/>
        <w:spacing w:after="0" w:line="288" w:lineRule="auto"/>
        <w:jc w:val="both"/>
        <w:rPr>
          <w:rFonts w:ascii="Arial" w:hAnsi="Arial" w:cs="Arial"/>
          <w:sz w:val="20"/>
          <w:szCs w:val="20"/>
          <w:lang w:eastAsia="x-none"/>
        </w:rPr>
      </w:pPr>
    </w:p>
    <w:p w14:paraId="72237286" w14:textId="77777777" w:rsidR="003511BF" w:rsidRPr="00E54036" w:rsidRDefault="003511BF" w:rsidP="00863E59">
      <w:pPr>
        <w:overflowPunct w:val="0"/>
        <w:autoSpaceDE w:val="0"/>
        <w:autoSpaceDN w:val="0"/>
        <w:spacing w:after="0" w:line="288" w:lineRule="auto"/>
        <w:jc w:val="both"/>
        <w:rPr>
          <w:rFonts w:ascii="Arial" w:hAnsi="Arial" w:cs="Arial"/>
          <w:sz w:val="20"/>
          <w:szCs w:val="20"/>
          <w:lang w:eastAsia="x-none"/>
        </w:rPr>
      </w:pPr>
      <w:r w:rsidRPr="00E54036">
        <w:rPr>
          <w:rFonts w:ascii="Arial" w:hAnsi="Arial" w:cs="Arial"/>
          <w:sz w:val="20"/>
          <w:szCs w:val="20"/>
          <w:lang w:eastAsia="x-none"/>
        </w:rPr>
        <w:t>(2) Lastninska pravica na nepremičninah se lahko odvzame ali omeji, kadar je to potrebno za gradnjo ali postavitev objektov iz prejšnjega odstavka. Za vprašanja glede razlastitve in omejitve lastninske pravice na nepremičninah se uporabljajo določbe zakona, ki ureja razlastitev in omejitev lastninske pravice.«.</w:t>
      </w:r>
    </w:p>
    <w:p w14:paraId="54ED7D3C" w14:textId="77777777" w:rsidR="003511BF" w:rsidRPr="00E54036" w:rsidRDefault="003511BF" w:rsidP="00863E59">
      <w:pPr>
        <w:spacing w:after="0" w:line="260" w:lineRule="exact"/>
        <w:rPr>
          <w:rFonts w:ascii="Arial" w:eastAsia="Times New Roman" w:hAnsi="Arial" w:cs="Arial"/>
          <w:b/>
          <w:sz w:val="20"/>
          <w:szCs w:val="20"/>
          <w:lang w:eastAsia="sl-SI"/>
        </w:rPr>
      </w:pPr>
    </w:p>
    <w:p w14:paraId="35EA38B2" w14:textId="77777777" w:rsidR="003511BF" w:rsidRPr="00E54036" w:rsidRDefault="003A1357" w:rsidP="00863E59">
      <w:pPr>
        <w:spacing w:after="0" w:line="260" w:lineRule="exact"/>
        <w:jc w:val="center"/>
        <w:rPr>
          <w:rFonts w:ascii="Arial" w:eastAsia="Times New Roman" w:hAnsi="Arial" w:cs="Arial"/>
          <w:b/>
          <w:sz w:val="20"/>
          <w:szCs w:val="20"/>
          <w:lang w:eastAsia="sl-SI"/>
        </w:rPr>
      </w:pPr>
      <w:r>
        <w:rPr>
          <w:rFonts w:ascii="Arial" w:eastAsia="Times New Roman" w:hAnsi="Arial" w:cs="Arial"/>
          <w:b/>
          <w:sz w:val="20"/>
          <w:szCs w:val="20"/>
          <w:lang w:eastAsia="sl-SI"/>
        </w:rPr>
        <w:t>12</w:t>
      </w:r>
      <w:r w:rsidR="003511BF" w:rsidRPr="00E54036">
        <w:rPr>
          <w:rFonts w:ascii="Arial" w:eastAsia="Times New Roman" w:hAnsi="Arial" w:cs="Arial"/>
          <w:b/>
          <w:sz w:val="20"/>
          <w:szCs w:val="20"/>
          <w:lang w:eastAsia="sl-SI"/>
        </w:rPr>
        <w:t>. člen</w:t>
      </w:r>
    </w:p>
    <w:p w14:paraId="758DCC98" w14:textId="77777777" w:rsidR="003511BF" w:rsidRPr="00E54036" w:rsidRDefault="003511BF" w:rsidP="00863E59">
      <w:pPr>
        <w:spacing w:after="0" w:line="260" w:lineRule="exact"/>
        <w:jc w:val="both"/>
        <w:rPr>
          <w:rFonts w:ascii="Arial" w:eastAsia="Times New Roman" w:hAnsi="Arial" w:cs="Arial"/>
          <w:sz w:val="20"/>
          <w:szCs w:val="20"/>
          <w:lang w:eastAsia="sl-SI"/>
        </w:rPr>
      </w:pPr>
    </w:p>
    <w:p w14:paraId="5BEECB71" w14:textId="77777777" w:rsidR="003511BF" w:rsidRPr="00E54036" w:rsidRDefault="003511BF" w:rsidP="00863E59">
      <w:pPr>
        <w:spacing w:after="0" w:line="260" w:lineRule="exact"/>
        <w:jc w:val="both"/>
        <w:rPr>
          <w:rFonts w:ascii="Arial" w:eastAsia="Times New Roman" w:hAnsi="Arial" w:cs="Arial"/>
          <w:sz w:val="20"/>
          <w:szCs w:val="20"/>
          <w:lang w:eastAsia="sl-SI"/>
        </w:rPr>
      </w:pPr>
      <w:r w:rsidRPr="00E54036">
        <w:rPr>
          <w:rFonts w:ascii="Arial" w:eastAsia="Times New Roman" w:hAnsi="Arial" w:cs="Arial"/>
          <w:sz w:val="20"/>
          <w:szCs w:val="20"/>
          <w:lang w:eastAsia="sl-SI"/>
        </w:rPr>
        <w:t>V 29. členu se v prvem odstavku črta</w:t>
      </w:r>
      <w:r>
        <w:rPr>
          <w:rFonts w:ascii="Arial" w:eastAsia="Times New Roman" w:hAnsi="Arial" w:cs="Arial"/>
          <w:sz w:val="20"/>
          <w:szCs w:val="20"/>
          <w:lang w:eastAsia="sl-SI"/>
        </w:rPr>
        <w:t>ta</w:t>
      </w:r>
      <w:r w:rsidRPr="00E54036">
        <w:rPr>
          <w:rFonts w:ascii="Arial" w:eastAsia="Times New Roman" w:hAnsi="Arial" w:cs="Arial"/>
          <w:sz w:val="20"/>
          <w:szCs w:val="20"/>
          <w:lang w:eastAsia="sl-SI"/>
        </w:rPr>
        <w:t xml:space="preserve"> besedilo »</w:t>
      </w:r>
      <w:proofErr w:type="spellStart"/>
      <w:r w:rsidRPr="00E54036">
        <w:rPr>
          <w:rFonts w:ascii="Arial" w:eastAsia="Times New Roman" w:hAnsi="Arial" w:cs="Arial"/>
          <w:sz w:val="20"/>
          <w:szCs w:val="20"/>
          <w:lang w:eastAsia="sl-SI"/>
        </w:rPr>
        <w:t>tiralično</w:t>
      </w:r>
      <w:proofErr w:type="spellEnd"/>
      <w:r w:rsidRPr="00E54036">
        <w:rPr>
          <w:rFonts w:ascii="Arial" w:eastAsia="Times New Roman" w:hAnsi="Arial" w:cs="Arial"/>
          <w:sz w:val="20"/>
          <w:szCs w:val="20"/>
          <w:lang w:eastAsia="sl-SI"/>
        </w:rPr>
        <w:t xml:space="preserve">-tehnično« in besedilo »in odtisov dlani«. </w:t>
      </w:r>
    </w:p>
    <w:p w14:paraId="72FFA15D" w14:textId="77777777" w:rsidR="003511BF" w:rsidRPr="00E54036" w:rsidRDefault="003511BF" w:rsidP="00863E59">
      <w:pPr>
        <w:spacing w:after="0" w:line="260" w:lineRule="exact"/>
        <w:jc w:val="both"/>
        <w:rPr>
          <w:rFonts w:ascii="Arial" w:eastAsia="Times New Roman" w:hAnsi="Arial" w:cs="Arial"/>
          <w:sz w:val="20"/>
          <w:szCs w:val="20"/>
          <w:lang w:eastAsia="sl-SI"/>
        </w:rPr>
      </w:pPr>
    </w:p>
    <w:p w14:paraId="53DE5B87" w14:textId="77777777" w:rsidR="003511BF" w:rsidRPr="00E54036" w:rsidRDefault="003511BF" w:rsidP="00863E59">
      <w:pPr>
        <w:spacing w:after="0" w:line="260" w:lineRule="exact"/>
        <w:jc w:val="both"/>
        <w:rPr>
          <w:rFonts w:ascii="Arial" w:eastAsia="Times New Roman" w:hAnsi="Arial" w:cs="Arial"/>
          <w:sz w:val="20"/>
          <w:szCs w:val="20"/>
          <w:lang w:eastAsia="sl-SI"/>
        </w:rPr>
      </w:pPr>
      <w:r w:rsidRPr="00E54036">
        <w:rPr>
          <w:rFonts w:ascii="Arial" w:eastAsia="Times New Roman" w:hAnsi="Arial" w:cs="Arial"/>
          <w:sz w:val="20"/>
          <w:szCs w:val="20"/>
          <w:lang w:eastAsia="sl-SI"/>
        </w:rPr>
        <w:t>V drugem, četrtem in šestem odstavku se črta beseda »konkretne«.</w:t>
      </w:r>
    </w:p>
    <w:p w14:paraId="146A35DE" w14:textId="77777777" w:rsidR="003511BF" w:rsidRPr="00E54036" w:rsidRDefault="003511BF" w:rsidP="00863E59">
      <w:pPr>
        <w:spacing w:after="0" w:line="260" w:lineRule="exact"/>
        <w:rPr>
          <w:rFonts w:ascii="Arial" w:eastAsia="Times New Roman" w:hAnsi="Arial" w:cs="Arial"/>
          <w:b/>
          <w:sz w:val="20"/>
          <w:szCs w:val="20"/>
          <w:lang w:eastAsia="sl-SI"/>
        </w:rPr>
      </w:pPr>
    </w:p>
    <w:p w14:paraId="49A147BC" w14:textId="77777777" w:rsidR="003511BF" w:rsidRPr="00E54036" w:rsidRDefault="003A1357" w:rsidP="00863E59">
      <w:pPr>
        <w:spacing w:after="0" w:line="260" w:lineRule="exact"/>
        <w:jc w:val="center"/>
        <w:rPr>
          <w:rFonts w:ascii="Arial" w:eastAsia="Times New Roman" w:hAnsi="Arial" w:cs="Arial"/>
          <w:b/>
          <w:sz w:val="20"/>
          <w:szCs w:val="20"/>
          <w:lang w:eastAsia="sl-SI"/>
        </w:rPr>
      </w:pPr>
      <w:r>
        <w:rPr>
          <w:rFonts w:ascii="Arial" w:eastAsia="Times New Roman" w:hAnsi="Arial" w:cs="Arial"/>
          <w:b/>
          <w:sz w:val="20"/>
          <w:szCs w:val="20"/>
          <w:lang w:eastAsia="sl-SI"/>
        </w:rPr>
        <w:t>13</w:t>
      </w:r>
      <w:r w:rsidR="003511BF" w:rsidRPr="00E54036">
        <w:rPr>
          <w:rFonts w:ascii="Arial" w:eastAsia="Times New Roman" w:hAnsi="Arial" w:cs="Arial"/>
          <w:b/>
          <w:sz w:val="20"/>
          <w:szCs w:val="20"/>
          <w:lang w:eastAsia="sl-SI"/>
        </w:rPr>
        <w:t>. člen</w:t>
      </w:r>
    </w:p>
    <w:p w14:paraId="4B49D914" w14:textId="77777777" w:rsidR="003511BF" w:rsidRPr="00E54036" w:rsidRDefault="003511BF" w:rsidP="00863E59">
      <w:pPr>
        <w:spacing w:after="0" w:line="260" w:lineRule="exact"/>
        <w:jc w:val="center"/>
        <w:rPr>
          <w:rFonts w:ascii="Arial" w:eastAsia="Times New Roman" w:hAnsi="Arial" w:cs="Arial"/>
          <w:b/>
          <w:sz w:val="20"/>
          <w:szCs w:val="20"/>
          <w:lang w:eastAsia="sl-SI"/>
        </w:rPr>
      </w:pPr>
    </w:p>
    <w:p w14:paraId="6B19AFAD" w14:textId="77777777" w:rsidR="003511BF" w:rsidRPr="00E54036" w:rsidRDefault="003511BF" w:rsidP="00863E59">
      <w:pPr>
        <w:spacing w:after="0" w:line="260" w:lineRule="exact"/>
        <w:jc w:val="both"/>
        <w:rPr>
          <w:rFonts w:ascii="Arial" w:eastAsia="Times New Roman" w:hAnsi="Arial" w:cs="Arial"/>
          <w:sz w:val="20"/>
          <w:szCs w:val="20"/>
        </w:rPr>
      </w:pPr>
      <w:r w:rsidRPr="00E54036">
        <w:rPr>
          <w:rFonts w:ascii="Arial" w:eastAsia="Times New Roman" w:hAnsi="Arial" w:cs="Arial"/>
          <w:sz w:val="20"/>
          <w:szCs w:val="20"/>
        </w:rPr>
        <w:t>V 30. členu se za besedilom člena, ki se označi kot prvi odstavek, doda nov, drugi odstavek, ki se glasi:</w:t>
      </w:r>
    </w:p>
    <w:p w14:paraId="537570C4" w14:textId="77777777" w:rsidR="003511BF" w:rsidRPr="00E54036" w:rsidRDefault="003511BF" w:rsidP="00863E59">
      <w:pPr>
        <w:spacing w:after="0" w:line="260" w:lineRule="exact"/>
        <w:jc w:val="both"/>
        <w:rPr>
          <w:rFonts w:ascii="Arial" w:eastAsia="Times New Roman" w:hAnsi="Arial" w:cs="Arial"/>
          <w:sz w:val="20"/>
          <w:szCs w:val="20"/>
          <w:lang w:eastAsia="sl-SI"/>
        </w:rPr>
      </w:pPr>
    </w:p>
    <w:p w14:paraId="5B73DEDA" w14:textId="77777777" w:rsidR="003511BF" w:rsidRDefault="003511BF" w:rsidP="00863E59">
      <w:pPr>
        <w:spacing w:after="0" w:line="260" w:lineRule="exact"/>
        <w:jc w:val="both"/>
        <w:rPr>
          <w:rFonts w:ascii="Arial" w:eastAsia="Times New Roman" w:hAnsi="Arial" w:cs="Arial"/>
          <w:sz w:val="20"/>
          <w:szCs w:val="20"/>
          <w:lang w:eastAsia="sl-SI"/>
        </w:rPr>
      </w:pPr>
      <w:r w:rsidRPr="00E54036">
        <w:rPr>
          <w:rFonts w:ascii="Arial" w:eastAsia="Times New Roman" w:hAnsi="Arial" w:cs="Arial"/>
          <w:sz w:val="20"/>
          <w:szCs w:val="20"/>
          <w:lang w:eastAsia="sl-SI"/>
        </w:rPr>
        <w:t>»(2) Kadar je treba zaradi zavarovanja dokazov ali preprečitve nevarnosti nemudoma ukrepati, sme policist, ki opravlja mejno kontrolo, opraviti kontrolo prevoznega sredstva in kontrolo stvari, če lastnik prevoznega sredstva oziroma stvari ali oseba, ki jih ima v posesti, ni navzoča in je ni mogoče pravočasno obvestiti ali če je lastnik prevoznega sredstva oziroma stvari ali oseba, ki jih ima v posesti, neznana.«.</w:t>
      </w:r>
    </w:p>
    <w:p w14:paraId="1626937F" w14:textId="77777777" w:rsidR="003511BF" w:rsidRPr="00E54036" w:rsidRDefault="003511BF" w:rsidP="00863E59">
      <w:pPr>
        <w:spacing w:after="0" w:line="260" w:lineRule="exact"/>
        <w:jc w:val="both"/>
        <w:rPr>
          <w:rFonts w:ascii="Arial" w:eastAsia="Times New Roman" w:hAnsi="Arial" w:cs="Arial"/>
          <w:sz w:val="20"/>
          <w:szCs w:val="20"/>
          <w:lang w:eastAsia="sl-SI"/>
        </w:rPr>
      </w:pPr>
    </w:p>
    <w:p w14:paraId="60F53CE9" w14:textId="77777777" w:rsidR="003511BF" w:rsidRPr="00E54036" w:rsidRDefault="003A1357" w:rsidP="00863E59">
      <w:pPr>
        <w:spacing w:after="0" w:line="260" w:lineRule="exact"/>
        <w:jc w:val="center"/>
        <w:rPr>
          <w:rFonts w:ascii="Arial" w:eastAsia="Times New Roman" w:hAnsi="Arial" w:cs="Arial"/>
          <w:b/>
          <w:sz w:val="20"/>
          <w:szCs w:val="20"/>
          <w:lang w:eastAsia="sl-SI"/>
        </w:rPr>
      </w:pPr>
      <w:r>
        <w:rPr>
          <w:rFonts w:ascii="Arial" w:eastAsia="Times New Roman" w:hAnsi="Arial" w:cs="Arial"/>
          <w:b/>
          <w:sz w:val="20"/>
          <w:szCs w:val="20"/>
          <w:lang w:eastAsia="sl-SI"/>
        </w:rPr>
        <w:t>14</w:t>
      </w:r>
      <w:r w:rsidR="003511BF" w:rsidRPr="00E54036">
        <w:rPr>
          <w:rFonts w:ascii="Arial" w:eastAsia="Times New Roman" w:hAnsi="Arial" w:cs="Arial"/>
          <w:b/>
          <w:sz w:val="20"/>
          <w:szCs w:val="20"/>
          <w:lang w:eastAsia="sl-SI"/>
        </w:rPr>
        <w:t>. člen</w:t>
      </w:r>
    </w:p>
    <w:p w14:paraId="3B2EA550" w14:textId="77777777" w:rsidR="003511BF" w:rsidRPr="007E148F" w:rsidRDefault="003511BF" w:rsidP="00863E59">
      <w:pPr>
        <w:spacing w:after="0" w:line="260" w:lineRule="exact"/>
        <w:jc w:val="center"/>
        <w:rPr>
          <w:rFonts w:ascii="Arial" w:eastAsia="Times New Roman" w:hAnsi="Arial" w:cs="Arial"/>
          <w:b/>
          <w:sz w:val="20"/>
          <w:szCs w:val="20"/>
          <w:lang w:eastAsia="sl-SI"/>
        </w:rPr>
      </w:pPr>
    </w:p>
    <w:p w14:paraId="4801973A" w14:textId="77777777" w:rsidR="006D1F93" w:rsidRPr="00E54036" w:rsidRDefault="006D1F93" w:rsidP="006D1F93">
      <w:pPr>
        <w:spacing w:after="0" w:line="260" w:lineRule="exact"/>
        <w:jc w:val="both"/>
        <w:rPr>
          <w:rFonts w:ascii="Arial" w:eastAsia="Times New Roman" w:hAnsi="Arial" w:cs="Arial"/>
          <w:sz w:val="20"/>
          <w:szCs w:val="20"/>
          <w:lang w:eastAsia="sl-SI"/>
        </w:rPr>
      </w:pPr>
      <w:r w:rsidRPr="00E54036">
        <w:rPr>
          <w:rFonts w:ascii="Arial" w:eastAsia="Times New Roman" w:hAnsi="Arial" w:cs="Arial"/>
          <w:sz w:val="20"/>
          <w:szCs w:val="20"/>
          <w:lang w:eastAsia="sl-SI"/>
        </w:rPr>
        <w:t>V 32. členu se v prvem odstavku besedilo »</w:t>
      </w:r>
      <w:r>
        <w:rPr>
          <w:rFonts w:ascii="Arial" w:eastAsia="Times New Roman" w:hAnsi="Arial" w:cs="Arial"/>
          <w:sz w:val="20"/>
          <w:szCs w:val="20"/>
          <w:lang w:eastAsia="sl-SI"/>
        </w:rPr>
        <w:t xml:space="preserve">ali je že prestopila mejno črto in </w:t>
      </w:r>
      <w:r w:rsidRPr="00E54036">
        <w:rPr>
          <w:rFonts w:ascii="Arial" w:eastAsia="Times New Roman" w:hAnsi="Arial" w:cs="Arial"/>
          <w:sz w:val="20"/>
          <w:szCs w:val="20"/>
          <w:lang w:eastAsia="sl-SI"/>
        </w:rPr>
        <w:t>obstaja razlog za sum, da je oseba</w:t>
      </w:r>
      <w:r>
        <w:rPr>
          <w:rFonts w:ascii="Arial" w:eastAsia="Times New Roman" w:hAnsi="Arial" w:cs="Arial"/>
          <w:sz w:val="20"/>
          <w:szCs w:val="20"/>
          <w:lang w:eastAsia="sl-SI"/>
        </w:rPr>
        <w:t xml:space="preserve"> nedovoljeno prestopila državno mejo in</w:t>
      </w:r>
      <w:r w:rsidRPr="00E54036">
        <w:rPr>
          <w:rFonts w:ascii="Arial" w:eastAsia="Times New Roman" w:hAnsi="Arial" w:cs="Arial"/>
          <w:sz w:val="20"/>
          <w:szCs w:val="20"/>
          <w:lang w:eastAsia="sl-SI"/>
        </w:rPr>
        <w:t>« nadomesti z besedilom »</w:t>
      </w:r>
      <w:r>
        <w:rPr>
          <w:rFonts w:ascii="Arial" w:eastAsia="Times New Roman" w:hAnsi="Arial" w:cs="Arial"/>
          <w:sz w:val="20"/>
          <w:szCs w:val="20"/>
          <w:lang w:eastAsia="sl-SI"/>
        </w:rPr>
        <w:t xml:space="preserve">prestopiti mejno črto ali jo je že prestopila, in </w:t>
      </w:r>
      <w:r w:rsidRPr="00E54036">
        <w:rPr>
          <w:rFonts w:ascii="Arial" w:eastAsia="Times New Roman" w:hAnsi="Arial" w:cs="Arial"/>
          <w:sz w:val="20"/>
          <w:szCs w:val="20"/>
          <w:lang w:eastAsia="sl-SI"/>
        </w:rPr>
        <w:t xml:space="preserve">obstajajo razlogi za sum, da namerava </w:t>
      </w:r>
      <w:r>
        <w:rPr>
          <w:rFonts w:ascii="Arial" w:eastAsia="Times New Roman" w:hAnsi="Arial" w:cs="Arial"/>
          <w:sz w:val="20"/>
          <w:szCs w:val="20"/>
          <w:lang w:eastAsia="sl-SI"/>
        </w:rPr>
        <w:t xml:space="preserve">nedovoljeno prestopiti državno mejo </w:t>
      </w:r>
      <w:r w:rsidRPr="00E54036">
        <w:rPr>
          <w:rFonts w:ascii="Arial" w:eastAsia="Times New Roman" w:hAnsi="Arial" w:cs="Arial"/>
          <w:sz w:val="20"/>
          <w:szCs w:val="20"/>
          <w:lang w:eastAsia="sl-SI"/>
        </w:rPr>
        <w:t xml:space="preserve">ali </w:t>
      </w:r>
      <w:r>
        <w:rPr>
          <w:rFonts w:ascii="Arial" w:eastAsia="Times New Roman" w:hAnsi="Arial" w:cs="Arial"/>
          <w:sz w:val="20"/>
          <w:szCs w:val="20"/>
          <w:lang w:eastAsia="sl-SI"/>
        </w:rPr>
        <w:t xml:space="preserve">jo </w:t>
      </w:r>
      <w:r w:rsidRPr="00E54036">
        <w:rPr>
          <w:rFonts w:ascii="Arial" w:eastAsia="Times New Roman" w:hAnsi="Arial" w:cs="Arial"/>
          <w:sz w:val="20"/>
          <w:szCs w:val="20"/>
          <w:lang w:eastAsia="sl-SI"/>
        </w:rPr>
        <w:t>je</w:t>
      </w:r>
      <w:r>
        <w:rPr>
          <w:rFonts w:ascii="Arial" w:eastAsia="Times New Roman" w:hAnsi="Arial" w:cs="Arial"/>
          <w:sz w:val="20"/>
          <w:szCs w:val="20"/>
          <w:lang w:eastAsia="sl-SI"/>
        </w:rPr>
        <w:t xml:space="preserve"> že prestopila, ter</w:t>
      </w:r>
      <w:r w:rsidRPr="00E54036">
        <w:rPr>
          <w:rFonts w:ascii="Arial" w:eastAsia="Times New Roman" w:hAnsi="Arial" w:cs="Arial"/>
          <w:sz w:val="20"/>
          <w:szCs w:val="20"/>
          <w:lang w:eastAsia="sl-SI"/>
        </w:rPr>
        <w:t>«.</w:t>
      </w:r>
    </w:p>
    <w:p w14:paraId="270A87D7" w14:textId="77777777" w:rsidR="003511BF" w:rsidRPr="00E54036" w:rsidRDefault="003511BF" w:rsidP="00863E59">
      <w:pPr>
        <w:spacing w:after="0" w:line="260" w:lineRule="exact"/>
        <w:jc w:val="both"/>
        <w:rPr>
          <w:rFonts w:ascii="Arial" w:eastAsia="Times New Roman" w:hAnsi="Arial" w:cs="Arial"/>
          <w:sz w:val="20"/>
          <w:szCs w:val="20"/>
          <w:lang w:eastAsia="sl-SI"/>
        </w:rPr>
      </w:pPr>
    </w:p>
    <w:p w14:paraId="5A0A0664" w14:textId="77777777" w:rsidR="003511BF" w:rsidRPr="00E54036" w:rsidRDefault="003511BF" w:rsidP="00863E59">
      <w:pPr>
        <w:spacing w:after="0" w:line="260" w:lineRule="exact"/>
        <w:jc w:val="both"/>
        <w:rPr>
          <w:rFonts w:ascii="Arial" w:eastAsia="Times New Roman" w:hAnsi="Arial" w:cs="Arial"/>
          <w:sz w:val="20"/>
          <w:szCs w:val="20"/>
          <w:lang w:eastAsia="sl-SI"/>
        </w:rPr>
      </w:pPr>
      <w:r w:rsidRPr="00E54036">
        <w:rPr>
          <w:rFonts w:ascii="Arial" w:eastAsia="Times New Roman" w:hAnsi="Arial" w:cs="Arial"/>
          <w:sz w:val="20"/>
          <w:szCs w:val="20"/>
          <w:lang w:eastAsia="sl-SI"/>
        </w:rPr>
        <w:t>Za tretjim odstavkom se doda nov, četrti odstavek, ki se glasi:</w:t>
      </w:r>
    </w:p>
    <w:p w14:paraId="4DA40883" w14:textId="77777777" w:rsidR="003511BF" w:rsidRPr="00E54036" w:rsidRDefault="003511BF" w:rsidP="00863E59">
      <w:pPr>
        <w:spacing w:after="0" w:line="260" w:lineRule="exact"/>
        <w:jc w:val="both"/>
        <w:rPr>
          <w:rFonts w:ascii="Arial" w:eastAsia="Times New Roman" w:hAnsi="Arial" w:cs="Arial"/>
          <w:sz w:val="20"/>
          <w:szCs w:val="20"/>
          <w:lang w:eastAsia="sl-SI"/>
        </w:rPr>
      </w:pPr>
    </w:p>
    <w:p w14:paraId="46F27533" w14:textId="5E86EDA0" w:rsidR="006D1F93" w:rsidRDefault="006D1F93" w:rsidP="006D1F93">
      <w:pPr>
        <w:spacing w:after="0" w:line="260" w:lineRule="exact"/>
        <w:jc w:val="both"/>
        <w:rPr>
          <w:rFonts w:ascii="Arial" w:eastAsia="Times New Roman" w:hAnsi="Arial" w:cs="Arial"/>
          <w:sz w:val="20"/>
          <w:szCs w:val="20"/>
          <w:lang w:eastAsia="sl-SI"/>
        </w:rPr>
      </w:pPr>
      <w:r w:rsidRPr="00E54036">
        <w:rPr>
          <w:rFonts w:ascii="Arial" w:eastAsia="Times New Roman" w:hAnsi="Arial" w:cs="Arial"/>
          <w:sz w:val="20"/>
          <w:szCs w:val="20"/>
          <w:lang w:eastAsia="sl-SI"/>
        </w:rPr>
        <w:t xml:space="preserve">»(4) </w:t>
      </w:r>
      <w:r w:rsidRPr="001E7C07">
        <w:rPr>
          <w:rFonts w:ascii="Arial" w:eastAsia="Times New Roman" w:hAnsi="Arial" w:cs="Arial"/>
          <w:sz w:val="20"/>
          <w:szCs w:val="20"/>
          <w:lang w:eastAsia="sl-SI"/>
        </w:rPr>
        <w:t xml:space="preserve">Zadržanje osebe v skladu s tem členom se prekine oziroma konča, če se osebo zadrži na podlagi zakona, ki ureja kazenski postopek. Skupni čas zadržanja osebe v skladu s </w:t>
      </w:r>
      <w:r>
        <w:rPr>
          <w:rFonts w:ascii="Arial" w:eastAsia="Times New Roman" w:hAnsi="Arial" w:cs="Arial"/>
          <w:sz w:val="20"/>
          <w:szCs w:val="20"/>
          <w:lang w:eastAsia="sl-SI"/>
        </w:rPr>
        <w:t>tem členom in</w:t>
      </w:r>
      <w:r w:rsidRPr="001E7C07">
        <w:rPr>
          <w:rFonts w:ascii="Arial" w:eastAsia="Times New Roman" w:hAnsi="Arial" w:cs="Arial"/>
          <w:sz w:val="20"/>
          <w:szCs w:val="20"/>
          <w:lang w:eastAsia="sl-SI"/>
        </w:rPr>
        <w:t xml:space="preserve"> na podlagi </w:t>
      </w:r>
      <w:r w:rsidRPr="001E7C07">
        <w:rPr>
          <w:rFonts w:ascii="Arial" w:eastAsia="Times New Roman" w:hAnsi="Arial" w:cs="Arial"/>
          <w:sz w:val="20"/>
          <w:szCs w:val="20"/>
          <w:lang w:eastAsia="sl-SI"/>
        </w:rPr>
        <w:lastRenderedPageBreak/>
        <w:t>zakona, ki ureja kazenski postopek, ne sme presegati zakonsko določenega roka iz prvega odstavka tega člena.«.</w:t>
      </w:r>
    </w:p>
    <w:p w14:paraId="51B88F4B" w14:textId="77777777" w:rsidR="003511BF" w:rsidRPr="00E54036" w:rsidRDefault="003511BF" w:rsidP="00863E59">
      <w:pPr>
        <w:spacing w:after="0" w:line="260" w:lineRule="exact"/>
        <w:jc w:val="both"/>
        <w:rPr>
          <w:rFonts w:ascii="Arial" w:eastAsia="Times New Roman" w:hAnsi="Arial" w:cs="Arial"/>
          <w:sz w:val="20"/>
          <w:szCs w:val="20"/>
          <w:lang w:eastAsia="sl-SI"/>
        </w:rPr>
      </w:pPr>
    </w:p>
    <w:p w14:paraId="305E1434" w14:textId="77777777" w:rsidR="003511BF" w:rsidRPr="00E54036" w:rsidRDefault="003511BF" w:rsidP="00863E59">
      <w:pPr>
        <w:spacing w:after="0" w:line="260" w:lineRule="exact"/>
        <w:jc w:val="center"/>
        <w:rPr>
          <w:rFonts w:ascii="Arial" w:eastAsia="Times New Roman" w:hAnsi="Arial" w:cs="Arial"/>
          <w:b/>
          <w:sz w:val="20"/>
          <w:szCs w:val="20"/>
          <w:lang w:eastAsia="sl-SI"/>
        </w:rPr>
      </w:pPr>
      <w:r w:rsidRPr="00E54036">
        <w:rPr>
          <w:rFonts w:ascii="Arial" w:eastAsia="Times New Roman" w:hAnsi="Arial" w:cs="Arial"/>
          <w:b/>
          <w:sz w:val="20"/>
          <w:szCs w:val="20"/>
          <w:lang w:eastAsia="sl-SI"/>
        </w:rPr>
        <w:t>1</w:t>
      </w:r>
      <w:r w:rsidR="003A1357">
        <w:rPr>
          <w:rFonts w:ascii="Arial" w:eastAsia="Times New Roman" w:hAnsi="Arial" w:cs="Arial"/>
          <w:b/>
          <w:sz w:val="20"/>
          <w:szCs w:val="20"/>
          <w:lang w:eastAsia="sl-SI"/>
        </w:rPr>
        <w:t>5</w:t>
      </w:r>
      <w:r w:rsidRPr="00E54036">
        <w:rPr>
          <w:rFonts w:ascii="Arial" w:eastAsia="Times New Roman" w:hAnsi="Arial" w:cs="Arial"/>
          <w:b/>
          <w:sz w:val="20"/>
          <w:szCs w:val="20"/>
          <w:lang w:eastAsia="sl-SI"/>
        </w:rPr>
        <w:t>. člen</w:t>
      </w:r>
    </w:p>
    <w:p w14:paraId="2439CE35" w14:textId="77777777" w:rsidR="003511BF" w:rsidRPr="00E54036" w:rsidRDefault="003511BF" w:rsidP="00863E59">
      <w:pPr>
        <w:spacing w:after="0" w:line="260" w:lineRule="exact"/>
        <w:rPr>
          <w:rFonts w:ascii="Arial" w:eastAsia="Times New Roman" w:hAnsi="Arial" w:cs="Arial"/>
          <w:b/>
          <w:sz w:val="20"/>
          <w:szCs w:val="20"/>
          <w:lang w:eastAsia="sl-SI"/>
        </w:rPr>
      </w:pPr>
    </w:p>
    <w:p w14:paraId="58A88D63" w14:textId="77777777" w:rsidR="003511BF" w:rsidRPr="00E54036" w:rsidRDefault="003511BF" w:rsidP="00863E59">
      <w:pPr>
        <w:spacing w:after="0" w:line="260" w:lineRule="exact"/>
        <w:jc w:val="both"/>
        <w:rPr>
          <w:rFonts w:ascii="Arial" w:eastAsia="Times New Roman" w:hAnsi="Arial" w:cs="Arial"/>
          <w:sz w:val="20"/>
          <w:szCs w:val="20"/>
          <w:lang w:eastAsia="sl-SI"/>
        </w:rPr>
      </w:pPr>
      <w:r w:rsidRPr="00E54036">
        <w:rPr>
          <w:rFonts w:ascii="Arial" w:eastAsia="Times New Roman" w:hAnsi="Arial" w:cs="Arial"/>
          <w:sz w:val="20"/>
          <w:szCs w:val="20"/>
          <w:lang w:eastAsia="sl-SI"/>
        </w:rPr>
        <w:t xml:space="preserve">V 35. členu se v prvem odstavku besedilo »za katero okoliščine upravičujejo verjetnost« nadomesti z besedilom »za katero je glede na okoliščine mogoče sklepati«. </w:t>
      </w:r>
    </w:p>
    <w:p w14:paraId="5544E967" w14:textId="77777777" w:rsidR="003511BF" w:rsidRPr="00E54036" w:rsidRDefault="003511BF" w:rsidP="00863E59">
      <w:pPr>
        <w:spacing w:after="0" w:line="260" w:lineRule="exact"/>
        <w:jc w:val="both"/>
        <w:rPr>
          <w:rFonts w:ascii="Arial" w:eastAsia="Times New Roman" w:hAnsi="Arial" w:cs="Arial"/>
          <w:sz w:val="20"/>
          <w:szCs w:val="20"/>
          <w:lang w:eastAsia="sl-SI"/>
        </w:rPr>
      </w:pPr>
    </w:p>
    <w:p w14:paraId="4FBAF779" w14:textId="77777777" w:rsidR="003511BF" w:rsidRPr="00E54036" w:rsidRDefault="003511BF" w:rsidP="00863E59">
      <w:pPr>
        <w:pStyle w:val="Odstavek"/>
        <w:spacing w:before="0" w:line="260" w:lineRule="exact"/>
        <w:ind w:firstLine="0"/>
        <w:rPr>
          <w:rFonts w:cs="Arial"/>
          <w:lang w:val="sl-SI"/>
        </w:rPr>
      </w:pPr>
      <w:r w:rsidRPr="00E54036">
        <w:rPr>
          <w:rFonts w:cs="Arial"/>
          <w:lang w:val="sl-SI"/>
        </w:rPr>
        <w:t>Za drugim odstavkom se doda nov tretji odstavek, ki se glasi:</w:t>
      </w:r>
    </w:p>
    <w:p w14:paraId="52B4BBBE" w14:textId="77777777" w:rsidR="003511BF" w:rsidRPr="00E54036" w:rsidRDefault="003511BF" w:rsidP="00863E59">
      <w:pPr>
        <w:spacing w:after="0" w:line="260" w:lineRule="exact"/>
        <w:jc w:val="both"/>
        <w:rPr>
          <w:rFonts w:ascii="Arial" w:eastAsia="Times New Roman" w:hAnsi="Arial" w:cs="Arial"/>
          <w:sz w:val="20"/>
          <w:szCs w:val="20"/>
          <w:lang w:eastAsia="sl-SI"/>
        </w:rPr>
      </w:pPr>
    </w:p>
    <w:p w14:paraId="7A93393E" w14:textId="77777777" w:rsidR="003511BF" w:rsidRPr="00E54036" w:rsidRDefault="003511BF" w:rsidP="00863E59">
      <w:pPr>
        <w:spacing w:after="0" w:line="260" w:lineRule="exact"/>
        <w:jc w:val="both"/>
        <w:rPr>
          <w:rFonts w:ascii="Arial" w:eastAsia="Times New Roman" w:hAnsi="Arial" w:cs="Arial"/>
          <w:sz w:val="20"/>
          <w:szCs w:val="20"/>
          <w:lang w:eastAsia="sl-SI"/>
        </w:rPr>
      </w:pPr>
      <w:r w:rsidRPr="00E54036">
        <w:rPr>
          <w:rFonts w:ascii="Arial" w:eastAsia="Times New Roman" w:hAnsi="Arial" w:cs="Arial"/>
          <w:sz w:val="20"/>
          <w:szCs w:val="20"/>
          <w:lang w:eastAsia="sl-SI"/>
        </w:rPr>
        <w:t xml:space="preserve">»(3) Med izvajanjem izravnalnih ukrepov smejo policisti </w:t>
      </w:r>
      <w:r w:rsidRPr="00E54036">
        <w:rPr>
          <w:rFonts w:ascii="Arial" w:hAnsi="Arial" w:cs="Arial"/>
          <w:sz w:val="20"/>
          <w:szCs w:val="20"/>
          <w:shd w:val="clear" w:color="auto" w:fill="FFFFFF"/>
        </w:rPr>
        <w:t>zadržati osebo za nujno potreben čas, pod pogoji, določenimi v 32. členu tega zakona.</w:t>
      </w:r>
      <w:r w:rsidRPr="00E54036">
        <w:rPr>
          <w:rFonts w:ascii="Arial" w:eastAsia="Times New Roman" w:hAnsi="Arial" w:cs="Arial"/>
          <w:sz w:val="20"/>
          <w:szCs w:val="20"/>
          <w:lang w:eastAsia="sl-SI"/>
        </w:rPr>
        <w:t>«.</w:t>
      </w:r>
    </w:p>
    <w:p w14:paraId="7D07FBD3" w14:textId="77777777" w:rsidR="003511BF" w:rsidRPr="00E54036" w:rsidRDefault="003511BF" w:rsidP="00863E59">
      <w:pPr>
        <w:spacing w:after="0" w:line="260" w:lineRule="exact"/>
        <w:jc w:val="both"/>
        <w:rPr>
          <w:rFonts w:ascii="Arial" w:eastAsia="Times New Roman" w:hAnsi="Arial" w:cs="Arial"/>
          <w:sz w:val="20"/>
          <w:szCs w:val="20"/>
          <w:lang w:eastAsia="sl-SI"/>
        </w:rPr>
      </w:pPr>
    </w:p>
    <w:p w14:paraId="3654DB0B" w14:textId="77777777" w:rsidR="003511BF" w:rsidRPr="00E54036" w:rsidRDefault="003511BF" w:rsidP="00863E59">
      <w:pPr>
        <w:shd w:val="clear" w:color="auto" w:fill="FFFFFF"/>
        <w:spacing w:after="0" w:line="260" w:lineRule="exact"/>
        <w:jc w:val="both"/>
        <w:rPr>
          <w:rFonts w:ascii="Arial" w:eastAsia="Times New Roman" w:hAnsi="Arial" w:cs="Arial"/>
          <w:sz w:val="20"/>
          <w:szCs w:val="20"/>
          <w:lang w:eastAsia="sl-SI"/>
        </w:rPr>
      </w:pPr>
      <w:r w:rsidRPr="00E54036">
        <w:rPr>
          <w:rFonts w:ascii="Arial" w:eastAsia="Times New Roman" w:hAnsi="Arial" w:cs="Arial"/>
          <w:sz w:val="20"/>
          <w:szCs w:val="20"/>
          <w:lang w:eastAsia="sl-SI"/>
        </w:rPr>
        <w:t>Dosedanji tretji odstavek postane četrti odstavek.</w:t>
      </w:r>
    </w:p>
    <w:p w14:paraId="7064058B" w14:textId="77777777" w:rsidR="003511BF" w:rsidRPr="00E54036" w:rsidRDefault="003511BF" w:rsidP="00863E59">
      <w:pPr>
        <w:spacing w:after="0" w:line="260" w:lineRule="exact"/>
        <w:jc w:val="both"/>
        <w:rPr>
          <w:rFonts w:ascii="Arial" w:eastAsia="Times New Roman" w:hAnsi="Arial" w:cs="Arial"/>
          <w:sz w:val="20"/>
          <w:szCs w:val="20"/>
          <w:lang w:eastAsia="sl-SI"/>
        </w:rPr>
      </w:pPr>
    </w:p>
    <w:p w14:paraId="48358973" w14:textId="77777777" w:rsidR="003511BF" w:rsidRPr="00E54036" w:rsidRDefault="003511BF" w:rsidP="00863E59">
      <w:pPr>
        <w:spacing w:after="0" w:line="260" w:lineRule="exact"/>
        <w:jc w:val="center"/>
        <w:rPr>
          <w:rFonts w:ascii="Arial" w:eastAsia="Times New Roman" w:hAnsi="Arial" w:cs="Arial"/>
          <w:b/>
          <w:sz w:val="20"/>
          <w:szCs w:val="20"/>
          <w:lang w:eastAsia="sl-SI"/>
        </w:rPr>
      </w:pPr>
      <w:r w:rsidRPr="00E54036">
        <w:rPr>
          <w:rFonts w:ascii="Arial" w:eastAsia="Times New Roman" w:hAnsi="Arial" w:cs="Arial"/>
          <w:b/>
          <w:sz w:val="20"/>
          <w:szCs w:val="20"/>
          <w:lang w:eastAsia="sl-SI"/>
        </w:rPr>
        <w:t>1</w:t>
      </w:r>
      <w:r w:rsidR="003A1357">
        <w:rPr>
          <w:rFonts w:ascii="Arial" w:eastAsia="Times New Roman" w:hAnsi="Arial" w:cs="Arial"/>
          <w:b/>
          <w:sz w:val="20"/>
          <w:szCs w:val="20"/>
          <w:lang w:eastAsia="sl-SI"/>
        </w:rPr>
        <w:t>6</w:t>
      </w:r>
      <w:r w:rsidRPr="00E54036">
        <w:rPr>
          <w:rFonts w:ascii="Arial" w:eastAsia="Times New Roman" w:hAnsi="Arial" w:cs="Arial"/>
          <w:b/>
          <w:sz w:val="20"/>
          <w:szCs w:val="20"/>
          <w:lang w:eastAsia="sl-SI"/>
        </w:rPr>
        <w:t>. člen</w:t>
      </w:r>
    </w:p>
    <w:p w14:paraId="48E6E69B" w14:textId="77777777" w:rsidR="003511BF" w:rsidRPr="00E54036" w:rsidRDefault="003511BF" w:rsidP="00863E59">
      <w:pPr>
        <w:spacing w:after="0" w:line="260" w:lineRule="exact"/>
        <w:jc w:val="both"/>
        <w:rPr>
          <w:rFonts w:ascii="Arial" w:eastAsia="Times New Roman" w:hAnsi="Arial" w:cs="Arial"/>
          <w:sz w:val="20"/>
          <w:szCs w:val="20"/>
          <w:lang w:eastAsia="sl-SI"/>
        </w:rPr>
      </w:pPr>
    </w:p>
    <w:p w14:paraId="5D299C60" w14:textId="77777777" w:rsidR="003511BF" w:rsidRPr="00E54036" w:rsidRDefault="003511BF" w:rsidP="00863E59">
      <w:pPr>
        <w:spacing w:after="0" w:line="260" w:lineRule="exact"/>
        <w:jc w:val="both"/>
        <w:rPr>
          <w:rFonts w:ascii="Arial" w:eastAsia="Times New Roman" w:hAnsi="Arial" w:cs="Arial"/>
          <w:sz w:val="20"/>
          <w:szCs w:val="20"/>
          <w:lang w:eastAsia="sl-SI"/>
        </w:rPr>
      </w:pPr>
      <w:r w:rsidRPr="00E54036">
        <w:rPr>
          <w:rFonts w:ascii="Arial" w:eastAsia="Times New Roman" w:hAnsi="Arial" w:cs="Arial"/>
          <w:sz w:val="20"/>
          <w:szCs w:val="20"/>
          <w:lang w:eastAsia="sl-SI"/>
        </w:rPr>
        <w:t xml:space="preserve">V 35.b členu se v prvem odstavku črta beseda »konkretne«. </w:t>
      </w:r>
    </w:p>
    <w:p w14:paraId="20610770" w14:textId="77777777" w:rsidR="003511BF" w:rsidRPr="00E54036" w:rsidRDefault="003511BF" w:rsidP="00863E59">
      <w:pPr>
        <w:spacing w:after="0" w:line="260" w:lineRule="exact"/>
        <w:jc w:val="both"/>
        <w:rPr>
          <w:rFonts w:ascii="Arial" w:eastAsia="Times New Roman" w:hAnsi="Arial" w:cs="Arial"/>
          <w:sz w:val="20"/>
          <w:szCs w:val="20"/>
          <w:lang w:eastAsia="sl-SI"/>
        </w:rPr>
      </w:pPr>
    </w:p>
    <w:p w14:paraId="45671121" w14:textId="77777777" w:rsidR="003511BF" w:rsidRPr="00E54036" w:rsidRDefault="003A1357" w:rsidP="00863E59">
      <w:pPr>
        <w:spacing w:after="0" w:line="260" w:lineRule="exact"/>
        <w:jc w:val="center"/>
        <w:rPr>
          <w:rFonts w:ascii="Arial" w:eastAsia="Times New Roman" w:hAnsi="Arial" w:cs="Arial"/>
          <w:b/>
          <w:sz w:val="20"/>
          <w:szCs w:val="20"/>
          <w:lang w:eastAsia="sl-SI"/>
        </w:rPr>
      </w:pPr>
      <w:r>
        <w:rPr>
          <w:rFonts w:ascii="Arial" w:eastAsia="Times New Roman" w:hAnsi="Arial" w:cs="Arial"/>
          <w:b/>
          <w:sz w:val="20"/>
          <w:szCs w:val="20"/>
          <w:lang w:eastAsia="sl-SI"/>
        </w:rPr>
        <w:t>17</w:t>
      </w:r>
      <w:r w:rsidR="003511BF" w:rsidRPr="00E54036">
        <w:rPr>
          <w:rFonts w:ascii="Arial" w:eastAsia="Times New Roman" w:hAnsi="Arial" w:cs="Arial"/>
          <w:b/>
          <w:sz w:val="20"/>
          <w:szCs w:val="20"/>
          <w:lang w:eastAsia="sl-SI"/>
        </w:rPr>
        <w:t>. člen</w:t>
      </w:r>
    </w:p>
    <w:p w14:paraId="1E08F6BB" w14:textId="77777777" w:rsidR="003511BF" w:rsidRPr="00E54036" w:rsidRDefault="003511BF" w:rsidP="00863E59">
      <w:pPr>
        <w:spacing w:after="0" w:line="260" w:lineRule="exact"/>
        <w:jc w:val="both"/>
        <w:rPr>
          <w:rFonts w:ascii="Arial" w:eastAsia="Times New Roman" w:hAnsi="Arial" w:cs="Arial"/>
          <w:sz w:val="20"/>
          <w:szCs w:val="20"/>
          <w:lang w:eastAsia="sl-SI"/>
        </w:rPr>
      </w:pPr>
    </w:p>
    <w:p w14:paraId="58EE324F" w14:textId="2710EAC5" w:rsidR="003511BF" w:rsidRPr="00E54036" w:rsidRDefault="003511BF" w:rsidP="00863E59">
      <w:pPr>
        <w:spacing w:after="0" w:line="260" w:lineRule="exact"/>
        <w:jc w:val="both"/>
        <w:rPr>
          <w:rFonts w:ascii="Arial" w:eastAsia="Times New Roman" w:hAnsi="Arial" w:cs="Arial"/>
          <w:sz w:val="20"/>
          <w:szCs w:val="20"/>
          <w:lang w:eastAsia="sl-SI"/>
        </w:rPr>
      </w:pPr>
      <w:r w:rsidRPr="00E54036">
        <w:rPr>
          <w:rFonts w:ascii="Arial" w:eastAsia="Times New Roman" w:hAnsi="Arial" w:cs="Arial"/>
          <w:sz w:val="20"/>
          <w:szCs w:val="20"/>
          <w:lang w:eastAsia="sl-SI"/>
        </w:rPr>
        <w:t xml:space="preserve">Za 36. členom se doda nov 36.a člen, ki se glasi: </w:t>
      </w:r>
    </w:p>
    <w:p w14:paraId="450CDA63" w14:textId="77777777" w:rsidR="003511BF" w:rsidRPr="00E54036" w:rsidRDefault="003511BF" w:rsidP="00863E59">
      <w:pPr>
        <w:spacing w:after="0" w:line="260" w:lineRule="exact"/>
        <w:rPr>
          <w:rFonts w:ascii="Arial" w:eastAsia="Times New Roman" w:hAnsi="Arial" w:cs="Arial"/>
          <w:sz w:val="20"/>
          <w:szCs w:val="20"/>
          <w:lang w:eastAsia="sl-SI"/>
        </w:rPr>
      </w:pPr>
    </w:p>
    <w:p w14:paraId="1922F211" w14:textId="77777777" w:rsidR="003511BF" w:rsidRPr="00E54036" w:rsidRDefault="003511BF" w:rsidP="00863E59">
      <w:pPr>
        <w:autoSpaceDE w:val="0"/>
        <w:autoSpaceDN w:val="0"/>
        <w:adjustRightInd w:val="0"/>
        <w:spacing w:after="0" w:line="260" w:lineRule="exact"/>
        <w:jc w:val="center"/>
        <w:rPr>
          <w:rFonts w:ascii="Arial" w:hAnsi="Arial" w:cs="Arial"/>
          <w:b/>
          <w:bCs/>
          <w:sz w:val="20"/>
          <w:szCs w:val="20"/>
        </w:rPr>
      </w:pPr>
      <w:r w:rsidRPr="00E54036" w:rsidDel="00F75513">
        <w:rPr>
          <w:rFonts w:cs="Arial"/>
          <w:lang w:eastAsia="sl-SI"/>
        </w:rPr>
        <w:t xml:space="preserve"> </w:t>
      </w:r>
      <w:r w:rsidRPr="00E54036">
        <w:rPr>
          <w:rFonts w:ascii="Arial" w:hAnsi="Arial" w:cs="Arial"/>
          <w:b/>
          <w:bCs/>
          <w:sz w:val="20"/>
          <w:szCs w:val="20"/>
        </w:rPr>
        <w:t>»36.a člen</w:t>
      </w:r>
    </w:p>
    <w:p w14:paraId="6CAD3171" w14:textId="77777777" w:rsidR="003511BF" w:rsidRPr="00E54036" w:rsidRDefault="003511BF" w:rsidP="00863E59">
      <w:pPr>
        <w:autoSpaceDE w:val="0"/>
        <w:autoSpaceDN w:val="0"/>
        <w:adjustRightInd w:val="0"/>
        <w:spacing w:after="0" w:line="260" w:lineRule="exact"/>
        <w:jc w:val="center"/>
        <w:rPr>
          <w:rFonts w:ascii="Arial" w:hAnsi="Arial" w:cs="Arial"/>
          <w:b/>
          <w:bCs/>
          <w:sz w:val="20"/>
          <w:szCs w:val="20"/>
        </w:rPr>
      </w:pPr>
    </w:p>
    <w:p w14:paraId="4B4EAFE4" w14:textId="77777777" w:rsidR="003511BF" w:rsidRPr="00E54036" w:rsidRDefault="003511BF" w:rsidP="00863E59">
      <w:pPr>
        <w:autoSpaceDE w:val="0"/>
        <w:autoSpaceDN w:val="0"/>
        <w:adjustRightInd w:val="0"/>
        <w:spacing w:after="0" w:line="260" w:lineRule="exact"/>
        <w:jc w:val="center"/>
        <w:rPr>
          <w:rFonts w:ascii="Arial" w:hAnsi="Arial" w:cs="Arial"/>
          <w:b/>
          <w:bCs/>
          <w:sz w:val="20"/>
          <w:szCs w:val="20"/>
        </w:rPr>
      </w:pPr>
      <w:r w:rsidRPr="00E54036">
        <w:rPr>
          <w:rFonts w:ascii="Arial" w:hAnsi="Arial" w:cs="Arial"/>
          <w:b/>
          <w:bCs/>
          <w:sz w:val="20"/>
          <w:szCs w:val="20"/>
        </w:rPr>
        <w:t>(finančno nadomestilo občinam zaradi uvedbe začasnega ponovnega nadzora na notranjih mejah)</w:t>
      </w:r>
    </w:p>
    <w:p w14:paraId="24BE90C7" w14:textId="77777777" w:rsidR="003511BF" w:rsidRPr="00E54036" w:rsidRDefault="003511BF" w:rsidP="00863E59">
      <w:pPr>
        <w:autoSpaceDE w:val="0"/>
        <w:autoSpaceDN w:val="0"/>
        <w:adjustRightInd w:val="0"/>
        <w:spacing w:after="0" w:line="260" w:lineRule="exact"/>
        <w:jc w:val="center"/>
        <w:rPr>
          <w:rFonts w:ascii="Arial" w:hAnsi="Arial" w:cs="Arial"/>
          <w:b/>
          <w:bCs/>
          <w:sz w:val="20"/>
          <w:szCs w:val="20"/>
        </w:rPr>
      </w:pPr>
    </w:p>
    <w:p w14:paraId="3DC4D8B1" w14:textId="77777777" w:rsidR="003511BF" w:rsidRPr="001E7C07" w:rsidRDefault="003511BF" w:rsidP="00863E59">
      <w:pPr>
        <w:autoSpaceDE w:val="0"/>
        <w:autoSpaceDN w:val="0"/>
        <w:adjustRightInd w:val="0"/>
        <w:spacing w:after="0" w:line="260" w:lineRule="exact"/>
        <w:jc w:val="both"/>
        <w:rPr>
          <w:rFonts w:ascii="Arial" w:hAnsi="Arial" w:cs="Arial"/>
          <w:sz w:val="20"/>
          <w:szCs w:val="20"/>
        </w:rPr>
      </w:pPr>
      <w:r w:rsidRPr="00E54036">
        <w:rPr>
          <w:rFonts w:ascii="Arial" w:hAnsi="Arial" w:cs="Arial"/>
          <w:sz w:val="20"/>
          <w:szCs w:val="20"/>
        </w:rPr>
        <w:t xml:space="preserve">(1) Občinam ob državni meji se izplača finančno nadomestilo za upravičene </w:t>
      </w:r>
      <w:r w:rsidRPr="001E7C07">
        <w:rPr>
          <w:rFonts w:ascii="Arial" w:hAnsi="Arial" w:cs="Arial"/>
          <w:sz w:val="20"/>
          <w:szCs w:val="20"/>
        </w:rPr>
        <w:t xml:space="preserve">stroške iz drugega odstavka tega člena zaradi začasne ponovne uvedbe nadzora na notranjih mejah v skladu s </w:t>
      </w:r>
      <w:r w:rsidR="00D46960" w:rsidRPr="001E7C07">
        <w:rPr>
          <w:rFonts w:ascii="Arial" w:hAnsi="Arial" w:cs="Arial"/>
          <w:sz w:val="20"/>
          <w:szCs w:val="20"/>
        </w:rPr>
        <w:t xml:space="preserve">prejšnjim </w:t>
      </w:r>
      <w:r w:rsidRPr="001E7C07">
        <w:rPr>
          <w:rFonts w:ascii="Arial" w:hAnsi="Arial" w:cs="Arial"/>
          <w:sz w:val="20"/>
          <w:szCs w:val="20"/>
        </w:rPr>
        <w:t xml:space="preserve">členom tega zakona, ki ima za posledico intenzivnejše izvajanje dejavnosti in ukrepov po tem zakonu in Zakoniku o schengenskih mejah ter povečano prisotnost policije na območju občin ob državni meji, kjer je tak nadzor uveden. </w:t>
      </w:r>
    </w:p>
    <w:p w14:paraId="43B9D332" w14:textId="77777777" w:rsidR="003511BF" w:rsidRPr="001E7C07" w:rsidRDefault="003511BF" w:rsidP="00863E59">
      <w:pPr>
        <w:autoSpaceDE w:val="0"/>
        <w:autoSpaceDN w:val="0"/>
        <w:adjustRightInd w:val="0"/>
        <w:spacing w:after="0" w:line="260" w:lineRule="exact"/>
        <w:jc w:val="both"/>
        <w:rPr>
          <w:rFonts w:ascii="Arial" w:hAnsi="Arial" w:cs="Arial"/>
          <w:sz w:val="20"/>
          <w:szCs w:val="20"/>
        </w:rPr>
      </w:pPr>
    </w:p>
    <w:p w14:paraId="4AE7F749" w14:textId="77777777" w:rsidR="003511BF" w:rsidRPr="00E54036" w:rsidRDefault="003511BF" w:rsidP="00863E59">
      <w:pPr>
        <w:autoSpaceDE w:val="0"/>
        <w:autoSpaceDN w:val="0"/>
        <w:adjustRightInd w:val="0"/>
        <w:spacing w:after="0" w:line="260" w:lineRule="exact"/>
        <w:jc w:val="both"/>
        <w:rPr>
          <w:rFonts w:ascii="Arial" w:hAnsi="Arial" w:cs="Arial"/>
          <w:sz w:val="20"/>
          <w:szCs w:val="20"/>
        </w:rPr>
      </w:pPr>
      <w:r w:rsidRPr="001E7C07">
        <w:rPr>
          <w:rFonts w:ascii="Arial" w:hAnsi="Arial" w:cs="Arial"/>
          <w:sz w:val="20"/>
          <w:szCs w:val="20"/>
        </w:rPr>
        <w:t xml:space="preserve">(2) Med upravičene stroške, za katere se lahko pridobi finančno nadomestilo, spadajo stroški zaradi obnove in investicijskega vzdrževanja občinskih cest in javnih poti, ki so dodatno obremenjene zaradi začasne ponovne uvedbe nadzora na notranjih mejah, in drugi stroški, ki so posledica izvajanja dejavnosti </w:t>
      </w:r>
      <w:r w:rsidR="005D2855" w:rsidRPr="001E7C07">
        <w:rPr>
          <w:rFonts w:ascii="Arial" w:hAnsi="Arial" w:cs="Arial"/>
          <w:sz w:val="20"/>
          <w:szCs w:val="20"/>
        </w:rPr>
        <w:t xml:space="preserve">in ukrepov </w:t>
      </w:r>
      <w:r w:rsidRPr="001E7C07">
        <w:rPr>
          <w:rFonts w:ascii="Arial" w:hAnsi="Arial" w:cs="Arial"/>
          <w:sz w:val="20"/>
          <w:szCs w:val="20"/>
        </w:rPr>
        <w:t>iz prejšnjega odstavka.</w:t>
      </w:r>
      <w:r w:rsidRPr="00E54036">
        <w:rPr>
          <w:rFonts w:ascii="Arial" w:hAnsi="Arial" w:cs="Arial"/>
          <w:sz w:val="20"/>
          <w:szCs w:val="20"/>
        </w:rPr>
        <w:t xml:space="preserve"> </w:t>
      </w:r>
    </w:p>
    <w:p w14:paraId="4006885B" w14:textId="77777777" w:rsidR="003511BF" w:rsidRPr="00E54036" w:rsidRDefault="003511BF" w:rsidP="00863E59">
      <w:pPr>
        <w:autoSpaceDE w:val="0"/>
        <w:autoSpaceDN w:val="0"/>
        <w:adjustRightInd w:val="0"/>
        <w:spacing w:after="0" w:line="260" w:lineRule="exact"/>
        <w:jc w:val="both"/>
        <w:rPr>
          <w:rFonts w:ascii="Arial" w:hAnsi="Arial" w:cs="Arial"/>
          <w:sz w:val="20"/>
          <w:szCs w:val="20"/>
        </w:rPr>
      </w:pPr>
    </w:p>
    <w:p w14:paraId="55A9E6EB" w14:textId="77777777" w:rsidR="003511BF" w:rsidRPr="00E54036" w:rsidRDefault="003511BF" w:rsidP="00863E59">
      <w:pPr>
        <w:autoSpaceDE w:val="0"/>
        <w:autoSpaceDN w:val="0"/>
        <w:adjustRightInd w:val="0"/>
        <w:spacing w:after="0" w:line="260" w:lineRule="exact"/>
        <w:jc w:val="both"/>
        <w:rPr>
          <w:rFonts w:ascii="Arial" w:hAnsi="Arial" w:cs="Arial"/>
          <w:sz w:val="20"/>
          <w:szCs w:val="20"/>
        </w:rPr>
      </w:pPr>
      <w:r w:rsidRPr="00E54036">
        <w:rPr>
          <w:rFonts w:ascii="Arial" w:hAnsi="Arial" w:cs="Arial"/>
          <w:sz w:val="20"/>
          <w:szCs w:val="20"/>
        </w:rPr>
        <w:t>(3) Pri izračunu višine finančnega nadomestila se upošteva</w:t>
      </w:r>
      <w:r>
        <w:rPr>
          <w:rFonts w:ascii="Arial" w:hAnsi="Arial" w:cs="Arial"/>
          <w:sz w:val="20"/>
          <w:szCs w:val="20"/>
        </w:rPr>
        <w:t>jo</w:t>
      </w:r>
      <w:r w:rsidRPr="00E54036">
        <w:rPr>
          <w:rFonts w:ascii="Arial" w:hAnsi="Arial" w:cs="Arial"/>
          <w:sz w:val="20"/>
          <w:szCs w:val="20"/>
        </w:rPr>
        <w:t xml:space="preserve">: </w:t>
      </w:r>
    </w:p>
    <w:p w14:paraId="720CB9BB" w14:textId="77777777" w:rsidR="003511BF" w:rsidRPr="00E54036" w:rsidRDefault="003511BF" w:rsidP="003511BF">
      <w:pPr>
        <w:pStyle w:val="Odstavekseznama"/>
        <w:numPr>
          <w:ilvl w:val="0"/>
          <w:numId w:val="48"/>
        </w:numPr>
        <w:autoSpaceDE w:val="0"/>
        <w:autoSpaceDN w:val="0"/>
        <w:adjustRightInd w:val="0"/>
        <w:spacing w:line="260" w:lineRule="exact"/>
        <w:contextualSpacing/>
        <w:jc w:val="both"/>
        <w:rPr>
          <w:rFonts w:ascii="Arial" w:eastAsia="Calibri" w:hAnsi="Arial" w:cs="Arial"/>
          <w:sz w:val="20"/>
          <w:szCs w:val="20"/>
          <w:lang w:val="sl-SI"/>
        </w:rPr>
      </w:pPr>
      <w:r w:rsidRPr="00E54036">
        <w:rPr>
          <w:rFonts w:ascii="Arial" w:eastAsia="Calibri" w:hAnsi="Arial" w:cs="Arial"/>
          <w:sz w:val="20"/>
          <w:szCs w:val="20"/>
          <w:lang w:val="sl-SI"/>
        </w:rPr>
        <w:t xml:space="preserve">število nedovoljenih vstopov tujcev v državo na območju posamezne občine; </w:t>
      </w:r>
    </w:p>
    <w:p w14:paraId="6D3E3E81" w14:textId="77777777" w:rsidR="003511BF" w:rsidRPr="00E54036" w:rsidRDefault="003511BF" w:rsidP="003511BF">
      <w:pPr>
        <w:pStyle w:val="Odstavekseznama"/>
        <w:numPr>
          <w:ilvl w:val="0"/>
          <w:numId w:val="48"/>
        </w:numPr>
        <w:autoSpaceDE w:val="0"/>
        <w:autoSpaceDN w:val="0"/>
        <w:adjustRightInd w:val="0"/>
        <w:spacing w:line="260" w:lineRule="exact"/>
        <w:contextualSpacing/>
        <w:jc w:val="both"/>
        <w:rPr>
          <w:rFonts w:ascii="Arial" w:eastAsia="Calibri" w:hAnsi="Arial" w:cs="Arial"/>
          <w:sz w:val="20"/>
          <w:szCs w:val="20"/>
          <w:lang w:val="sl-SI"/>
        </w:rPr>
      </w:pPr>
      <w:r w:rsidRPr="00E54036">
        <w:rPr>
          <w:rFonts w:ascii="Arial" w:eastAsia="Calibri" w:hAnsi="Arial" w:cs="Arial"/>
          <w:sz w:val="20"/>
          <w:szCs w:val="20"/>
          <w:lang w:val="sl-SI"/>
        </w:rPr>
        <w:t xml:space="preserve">dolžina državne meje na območju posamezne občine; </w:t>
      </w:r>
    </w:p>
    <w:p w14:paraId="07F0D992" w14:textId="77777777" w:rsidR="003511BF" w:rsidRPr="00E54036" w:rsidRDefault="003511BF" w:rsidP="003511BF">
      <w:pPr>
        <w:pStyle w:val="Odstavekseznama"/>
        <w:numPr>
          <w:ilvl w:val="0"/>
          <w:numId w:val="48"/>
        </w:numPr>
        <w:autoSpaceDE w:val="0"/>
        <w:autoSpaceDN w:val="0"/>
        <w:adjustRightInd w:val="0"/>
        <w:spacing w:line="260" w:lineRule="exact"/>
        <w:contextualSpacing/>
        <w:jc w:val="both"/>
        <w:rPr>
          <w:rFonts w:ascii="Arial" w:eastAsia="Calibri" w:hAnsi="Arial" w:cs="Arial"/>
          <w:sz w:val="20"/>
          <w:szCs w:val="20"/>
          <w:lang w:val="sl-SI"/>
        </w:rPr>
      </w:pPr>
      <w:r w:rsidRPr="00E54036">
        <w:rPr>
          <w:rFonts w:ascii="Arial" w:eastAsia="Calibri" w:hAnsi="Arial" w:cs="Arial"/>
          <w:sz w:val="20"/>
          <w:szCs w:val="20"/>
          <w:lang w:val="sl-SI"/>
        </w:rPr>
        <w:t xml:space="preserve">število prebivalcev občine; </w:t>
      </w:r>
    </w:p>
    <w:p w14:paraId="3DD76F82" w14:textId="77777777" w:rsidR="003511BF" w:rsidRPr="00E54036" w:rsidRDefault="003511BF" w:rsidP="003511BF">
      <w:pPr>
        <w:pStyle w:val="Odstavekseznama"/>
        <w:numPr>
          <w:ilvl w:val="0"/>
          <w:numId w:val="48"/>
        </w:numPr>
        <w:autoSpaceDE w:val="0"/>
        <w:autoSpaceDN w:val="0"/>
        <w:adjustRightInd w:val="0"/>
        <w:spacing w:line="260" w:lineRule="exact"/>
        <w:contextualSpacing/>
        <w:jc w:val="both"/>
        <w:rPr>
          <w:rFonts w:ascii="Arial" w:eastAsia="Calibri" w:hAnsi="Arial" w:cs="Arial"/>
          <w:sz w:val="20"/>
          <w:szCs w:val="20"/>
          <w:lang w:val="sl-SI"/>
        </w:rPr>
      </w:pPr>
      <w:r w:rsidRPr="00E54036">
        <w:rPr>
          <w:rFonts w:ascii="Arial" w:eastAsia="Calibri" w:hAnsi="Arial" w:cs="Arial"/>
          <w:sz w:val="20"/>
          <w:szCs w:val="20"/>
          <w:lang w:val="sl-SI"/>
        </w:rPr>
        <w:t>število</w:t>
      </w:r>
      <w:r w:rsidRPr="00E54036">
        <w:rPr>
          <w:lang w:val="sl-SI"/>
        </w:rPr>
        <w:t xml:space="preserve"> </w:t>
      </w:r>
      <w:r w:rsidRPr="00E54036">
        <w:rPr>
          <w:rFonts w:ascii="Arial" w:hAnsi="Arial" w:cs="Arial"/>
          <w:sz w:val="20"/>
          <w:szCs w:val="20"/>
          <w:lang w:val="sl-SI"/>
        </w:rPr>
        <w:t xml:space="preserve">mejnih prehodov </w:t>
      </w:r>
      <w:r w:rsidRPr="00E54036">
        <w:rPr>
          <w:rFonts w:ascii="Arial" w:eastAsia="Calibri" w:hAnsi="Arial" w:cs="Arial"/>
          <w:sz w:val="20"/>
          <w:szCs w:val="20"/>
          <w:lang w:val="sl-SI"/>
        </w:rPr>
        <w:t xml:space="preserve">na območju občine, kjer je </w:t>
      </w:r>
      <w:r w:rsidRPr="00E54036">
        <w:rPr>
          <w:rFonts w:ascii="Arial" w:hAnsi="Arial" w:cs="Arial"/>
          <w:sz w:val="20"/>
          <w:szCs w:val="20"/>
          <w:lang w:val="sl-SI"/>
        </w:rPr>
        <w:t xml:space="preserve">začasno </w:t>
      </w:r>
      <w:r>
        <w:rPr>
          <w:rFonts w:ascii="Arial" w:hAnsi="Arial" w:cs="Arial"/>
          <w:sz w:val="20"/>
          <w:szCs w:val="20"/>
          <w:lang w:val="sl-SI"/>
        </w:rPr>
        <w:t xml:space="preserve">znova </w:t>
      </w:r>
      <w:r w:rsidRPr="00E54036">
        <w:rPr>
          <w:rFonts w:ascii="Arial" w:hAnsi="Arial" w:cs="Arial"/>
          <w:sz w:val="20"/>
          <w:szCs w:val="20"/>
          <w:lang w:val="sl-SI"/>
        </w:rPr>
        <w:t>uveden nadzor na notranjih mejah</w:t>
      </w:r>
      <w:r w:rsidRPr="00E54036">
        <w:rPr>
          <w:rFonts w:ascii="Arial" w:eastAsia="Calibri" w:hAnsi="Arial" w:cs="Arial"/>
          <w:sz w:val="20"/>
          <w:szCs w:val="20"/>
          <w:lang w:val="sl-SI"/>
        </w:rPr>
        <w:t xml:space="preserve">. </w:t>
      </w:r>
    </w:p>
    <w:p w14:paraId="0CDDB448" w14:textId="77777777" w:rsidR="003511BF" w:rsidRPr="00E54036" w:rsidRDefault="003511BF" w:rsidP="00863E59">
      <w:pPr>
        <w:pStyle w:val="Odstavekseznama"/>
        <w:autoSpaceDE w:val="0"/>
        <w:autoSpaceDN w:val="0"/>
        <w:adjustRightInd w:val="0"/>
        <w:spacing w:line="260" w:lineRule="exact"/>
        <w:ind w:left="720"/>
        <w:contextualSpacing/>
        <w:jc w:val="both"/>
        <w:rPr>
          <w:rFonts w:ascii="Arial" w:eastAsia="Calibri" w:hAnsi="Arial" w:cs="Arial"/>
          <w:sz w:val="20"/>
          <w:szCs w:val="20"/>
          <w:lang w:val="sl-SI"/>
        </w:rPr>
      </w:pPr>
    </w:p>
    <w:p w14:paraId="3059F0C5" w14:textId="77777777" w:rsidR="003511BF" w:rsidRPr="00E54036" w:rsidRDefault="003511BF" w:rsidP="00863E59">
      <w:pPr>
        <w:autoSpaceDE w:val="0"/>
        <w:autoSpaceDN w:val="0"/>
        <w:adjustRightInd w:val="0"/>
        <w:spacing w:line="260" w:lineRule="exact"/>
        <w:contextualSpacing/>
        <w:jc w:val="both"/>
        <w:rPr>
          <w:rFonts w:ascii="Arial" w:hAnsi="Arial" w:cs="Arial"/>
          <w:sz w:val="20"/>
          <w:szCs w:val="20"/>
        </w:rPr>
      </w:pPr>
      <w:r w:rsidRPr="00E54036">
        <w:rPr>
          <w:rFonts w:ascii="Arial" w:hAnsi="Arial" w:cs="Arial"/>
          <w:sz w:val="20"/>
          <w:szCs w:val="20"/>
        </w:rPr>
        <w:t xml:space="preserve">(4) Vlada Republike Slovenije podrobneje določi metodologijo za izračun višine finančnega nadomestila. </w:t>
      </w:r>
    </w:p>
    <w:p w14:paraId="05767B67" w14:textId="77777777" w:rsidR="003511BF" w:rsidRPr="00E54036" w:rsidRDefault="003511BF" w:rsidP="00863E59">
      <w:pPr>
        <w:autoSpaceDE w:val="0"/>
        <w:autoSpaceDN w:val="0"/>
        <w:adjustRightInd w:val="0"/>
        <w:spacing w:after="0" w:line="260" w:lineRule="exact"/>
        <w:jc w:val="both"/>
        <w:rPr>
          <w:rFonts w:ascii="Arial" w:hAnsi="Arial" w:cs="Arial"/>
          <w:sz w:val="20"/>
          <w:szCs w:val="20"/>
        </w:rPr>
      </w:pPr>
    </w:p>
    <w:p w14:paraId="2D68DCFC" w14:textId="77777777" w:rsidR="003511BF" w:rsidRPr="00E54036" w:rsidRDefault="003511BF" w:rsidP="00863E59">
      <w:pPr>
        <w:autoSpaceDE w:val="0"/>
        <w:autoSpaceDN w:val="0"/>
        <w:adjustRightInd w:val="0"/>
        <w:spacing w:after="0" w:line="260" w:lineRule="exact"/>
        <w:jc w:val="both"/>
        <w:rPr>
          <w:rFonts w:ascii="Arial" w:hAnsi="Arial" w:cs="Arial"/>
          <w:sz w:val="20"/>
          <w:szCs w:val="20"/>
        </w:rPr>
      </w:pPr>
      <w:r w:rsidRPr="00E54036">
        <w:rPr>
          <w:rFonts w:ascii="Arial" w:hAnsi="Arial" w:cs="Arial"/>
          <w:sz w:val="20"/>
          <w:szCs w:val="20"/>
        </w:rPr>
        <w:t>(5) Na predlog ministrstva, pristojnega za notranje zadeve, Vlada Republike Slovenije do konca februarja tekočega koledarskega leta s sklepom ugotovi, katere občine so upravičene do finančnega nadomestila za preteklo koledarsko leto</w:t>
      </w:r>
      <w:r>
        <w:rPr>
          <w:rFonts w:ascii="Arial" w:hAnsi="Arial" w:cs="Arial"/>
          <w:sz w:val="20"/>
          <w:szCs w:val="20"/>
        </w:rPr>
        <w:t>,</w:t>
      </w:r>
      <w:r w:rsidRPr="00E54036">
        <w:rPr>
          <w:rFonts w:ascii="Arial" w:hAnsi="Arial" w:cs="Arial"/>
          <w:sz w:val="20"/>
          <w:szCs w:val="20"/>
        </w:rPr>
        <w:t xml:space="preserve"> in glede na višino zagotovljenih sredstev v državnem proračunu odloči o višini finančnega nadomestila, ki pripada posamezni občini. </w:t>
      </w:r>
    </w:p>
    <w:p w14:paraId="2AF27CBA" w14:textId="77777777" w:rsidR="003511BF" w:rsidRPr="00E54036" w:rsidRDefault="003511BF" w:rsidP="00863E59">
      <w:pPr>
        <w:autoSpaceDE w:val="0"/>
        <w:autoSpaceDN w:val="0"/>
        <w:adjustRightInd w:val="0"/>
        <w:spacing w:after="0" w:line="260" w:lineRule="exact"/>
        <w:jc w:val="both"/>
        <w:rPr>
          <w:rFonts w:ascii="Arial" w:hAnsi="Arial" w:cs="Arial"/>
          <w:sz w:val="20"/>
          <w:szCs w:val="20"/>
        </w:rPr>
      </w:pPr>
    </w:p>
    <w:p w14:paraId="33A7A27E" w14:textId="77777777" w:rsidR="00AE4CF7" w:rsidRDefault="003511BF" w:rsidP="00863E59">
      <w:pPr>
        <w:autoSpaceDE w:val="0"/>
        <w:autoSpaceDN w:val="0"/>
        <w:adjustRightInd w:val="0"/>
        <w:spacing w:after="0" w:line="260" w:lineRule="exact"/>
        <w:jc w:val="both"/>
        <w:rPr>
          <w:rFonts w:ascii="Arial" w:hAnsi="Arial" w:cs="Arial"/>
          <w:sz w:val="20"/>
          <w:szCs w:val="20"/>
        </w:rPr>
      </w:pPr>
      <w:r w:rsidRPr="00E54036">
        <w:rPr>
          <w:rFonts w:ascii="Arial" w:hAnsi="Arial" w:cs="Arial"/>
          <w:sz w:val="20"/>
          <w:szCs w:val="20"/>
        </w:rPr>
        <w:lastRenderedPageBreak/>
        <w:t xml:space="preserve">(6) </w:t>
      </w:r>
      <w:r w:rsidR="00AE4CF7" w:rsidRPr="00E54036">
        <w:rPr>
          <w:rFonts w:ascii="Arial" w:hAnsi="Arial" w:cs="Arial"/>
          <w:sz w:val="20"/>
          <w:szCs w:val="20"/>
        </w:rPr>
        <w:t xml:space="preserve">Finančno nadomestilo se odmeri za obdobje </w:t>
      </w:r>
      <w:r w:rsidR="00AE4CF7">
        <w:rPr>
          <w:rFonts w:ascii="Arial" w:hAnsi="Arial" w:cs="Arial"/>
          <w:sz w:val="20"/>
          <w:szCs w:val="20"/>
        </w:rPr>
        <w:t xml:space="preserve">v </w:t>
      </w:r>
      <w:r w:rsidR="00AE4CF7" w:rsidRPr="00E54036">
        <w:rPr>
          <w:rFonts w:ascii="Arial" w:hAnsi="Arial" w:cs="Arial"/>
          <w:sz w:val="20"/>
          <w:szCs w:val="20"/>
        </w:rPr>
        <w:t>pretekl</w:t>
      </w:r>
      <w:r w:rsidR="00AE4CF7">
        <w:rPr>
          <w:rFonts w:ascii="Arial" w:hAnsi="Arial" w:cs="Arial"/>
          <w:sz w:val="20"/>
          <w:szCs w:val="20"/>
        </w:rPr>
        <w:t>em</w:t>
      </w:r>
      <w:r w:rsidR="00AE4CF7" w:rsidRPr="00E54036">
        <w:rPr>
          <w:rFonts w:ascii="Arial" w:hAnsi="Arial" w:cs="Arial"/>
          <w:sz w:val="20"/>
          <w:szCs w:val="20"/>
        </w:rPr>
        <w:t xml:space="preserve"> koledarsk</w:t>
      </w:r>
      <w:r w:rsidR="00AE4CF7">
        <w:rPr>
          <w:rFonts w:ascii="Arial" w:hAnsi="Arial" w:cs="Arial"/>
          <w:sz w:val="20"/>
          <w:szCs w:val="20"/>
        </w:rPr>
        <w:t>em</w:t>
      </w:r>
      <w:r w:rsidR="00AE4CF7" w:rsidRPr="00E54036">
        <w:rPr>
          <w:rFonts w:ascii="Arial" w:hAnsi="Arial" w:cs="Arial"/>
          <w:sz w:val="20"/>
          <w:szCs w:val="20"/>
        </w:rPr>
        <w:t xml:space="preserve"> let</w:t>
      </w:r>
      <w:r w:rsidR="00AE4CF7">
        <w:rPr>
          <w:rFonts w:ascii="Arial" w:hAnsi="Arial" w:cs="Arial"/>
          <w:sz w:val="20"/>
          <w:szCs w:val="20"/>
        </w:rPr>
        <w:t>u</w:t>
      </w:r>
      <w:r w:rsidR="00AE4CF7" w:rsidRPr="00E54036">
        <w:rPr>
          <w:rFonts w:ascii="Arial" w:hAnsi="Arial" w:cs="Arial"/>
          <w:sz w:val="20"/>
          <w:szCs w:val="20"/>
        </w:rPr>
        <w:t>, ko so bili izpolnjeni pogoji iz prvega odstavka tega člena.</w:t>
      </w:r>
    </w:p>
    <w:p w14:paraId="41119B15" w14:textId="77777777" w:rsidR="00AE4CF7" w:rsidRPr="00E54036" w:rsidRDefault="00AE4CF7" w:rsidP="00863E59">
      <w:pPr>
        <w:autoSpaceDE w:val="0"/>
        <w:autoSpaceDN w:val="0"/>
        <w:adjustRightInd w:val="0"/>
        <w:spacing w:after="0" w:line="260" w:lineRule="exact"/>
        <w:jc w:val="both"/>
        <w:rPr>
          <w:rFonts w:ascii="Arial" w:hAnsi="Arial" w:cs="Arial"/>
          <w:sz w:val="20"/>
          <w:szCs w:val="20"/>
        </w:rPr>
      </w:pPr>
    </w:p>
    <w:p w14:paraId="5B775044" w14:textId="77777777" w:rsidR="003511BF" w:rsidRPr="00E54036" w:rsidRDefault="003511BF" w:rsidP="00863E59">
      <w:pPr>
        <w:autoSpaceDE w:val="0"/>
        <w:autoSpaceDN w:val="0"/>
        <w:adjustRightInd w:val="0"/>
        <w:spacing w:after="0" w:line="260" w:lineRule="exact"/>
        <w:jc w:val="both"/>
        <w:rPr>
          <w:rFonts w:ascii="Arial" w:hAnsi="Arial" w:cs="Arial"/>
          <w:sz w:val="20"/>
          <w:szCs w:val="20"/>
        </w:rPr>
      </w:pPr>
      <w:r w:rsidRPr="00E54036">
        <w:rPr>
          <w:rFonts w:ascii="Arial" w:hAnsi="Arial" w:cs="Arial"/>
          <w:sz w:val="20"/>
          <w:szCs w:val="20"/>
        </w:rPr>
        <w:t xml:space="preserve">(7) </w:t>
      </w:r>
      <w:r w:rsidR="00AE4CF7" w:rsidRPr="00E54036">
        <w:rPr>
          <w:rFonts w:ascii="Arial" w:hAnsi="Arial" w:cs="Arial"/>
          <w:sz w:val="20"/>
          <w:szCs w:val="20"/>
        </w:rPr>
        <w:t>Občine pošljejo ministrstvu, pristojnemu za notranje zadeve, zahtevek za finančno nadomestilo za stroške iz drugega odstavka tega člena, nastal</w:t>
      </w:r>
      <w:r w:rsidR="00AE4CF7">
        <w:rPr>
          <w:rFonts w:ascii="Arial" w:hAnsi="Arial" w:cs="Arial"/>
          <w:sz w:val="20"/>
          <w:szCs w:val="20"/>
        </w:rPr>
        <w:t>e</w:t>
      </w:r>
      <w:r w:rsidR="00AE4CF7" w:rsidRPr="00E54036">
        <w:rPr>
          <w:rFonts w:ascii="Arial" w:hAnsi="Arial" w:cs="Arial"/>
          <w:sz w:val="20"/>
          <w:szCs w:val="20"/>
        </w:rPr>
        <w:t xml:space="preserve"> v tekočem koledarskem letu, do 15. novembra tekočega koledarskega leta. Podlaga za izplačilo finančnega nadomestila, ki ga občinam izplača ministrstvo, pristojno za notranje zadeve, so predloženi računi in dokazila o plačilih, ki jih občine priložijo </w:t>
      </w:r>
      <w:r w:rsidR="00AE4CF7">
        <w:rPr>
          <w:rFonts w:ascii="Arial" w:hAnsi="Arial" w:cs="Arial"/>
          <w:sz w:val="20"/>
          <w:szCs w:val="20"/>
        </w:rPr>
        <w:t xml:space="preserve">k </w:t>
      </w:r>
      <w:r w:rsidR="00AE4CF7" w:rsidRPr="00E54036">
        <w:rPr>
          <w:rFonts w:ascii="Arial" w:hAnsi="Arial" w:cs="Arial"/>
          <w:sz w:val="20"/>
          <w:szCs w:val="20"/>
        </w:rPr>
        <w:t>zahtevku skupaj z utemeljitvijo namenske porabe in listinsko dokumentacijo. Stroški morajo biti izkazani in preverljivi, da gre za upravičene stroške občin iz drugega odstavka tega člena. Zahtevk</w:t>
      </w:r>
      <w:r w:rsidR="00AE4CF7">
        <w:rPr>
          <w:rFonts w:ascii="Arial" w:hAnsi="Arial" w:cs="Arial"/>
          <w:sz w:val="20"/>
          <w:szCs w:val="20"/>
        </w:rPr>
        <w:t>i</w:t>
      </w:r>
      <w:r w:rsidR="00AE4CF7" w:rsidRPr="00E54036">
        <w:rPr>
          <w:rFonts w:ascii="Arial" w:hAnsi="Arial" w:cs="Arial"/>
          <w:sz w:val="20"/>
          <w:szCs w:val="20"/>
        </w:rPr>
        <w:t>, poslani po izteku roka iz prvega stavka tega odstavka, se ne upošteva</w:t>
      </w:r>
      <w:r w:rsidR="00AE4CF7">
        <w:rPr>
          <w:rFonts w:ascii="Arial" w:hAnsi="Arial" w:cs="Arial"/>
          <w:sz w:val="20"/>
          <w:szCs w:val="20"/>
        </w:rPr>
        <w:t>jo</w:t>
      </w:r>
      <w:r w:rsidR="00AE4CF7" w:rsidRPr="00E54036">
        <w:rPr>
          <w:rFonts w:ascii="Arial" w:hAnsi="Arial" w:cs="Arial"/>
          <w:sz w:val="20"/>
          <w:szCs w:val="20"/>
        </w:rPr>
        <w:t xml:space="preserve">. </w:t>
      </w:r>
    </w:p>
    <w:p w14:paraId="0B4F202A" w14:textId="77777777" w:rsidR="003511BF" w:rsidRPr="00E54036" w:rsidRDefault="003511BF" w:rsidP="00863E59">
      <w:pPr>
        <w:autoSpaceDE w:val="0"/>
        <w:autoSpaceDN w:val="0"/>
        <w:adjustRightInd w:val="0"/>
        <w:spacing w:after="0" w:line="260" w:lineRule="exact"/>
        <w:jc w:val="both"/>
        <w:rPr>
          <w:rFonts w:ascii="Arial" w:hAnsi="Arial" w:cs="Arial"/>
          <w:sz w:val="20"/>
          <w:szCs w:val="20"/>
        </w:rPr>
      </w:pPr>
    </w:p>
    <w:p w14:paraId="7591AE77" w14:textId="77777777" w:rsidR="003511BF" w:rsidRPr="00E54036" w:rsidRDefault="003511BF" w:rsidP="00863E59">
      <w:pPr>
        <w:autoSpaceDE w:val="0"/>
        <w:autoSpaceDN w:val="0"/>
        <w:adjustRightInd w:val="0"/>
        <w:spacing w:after="0" w:line="260" w:lineRule="exact"/>
        <w:jc w:val="both"/>
        <w:rPr>
          <w:rFonts w:ascii="Arial" w:hAnsi="Arial" w:cs="Arial"/>
          <w:sz w:val="20"/>
          <w:szCs w:val="20"/>
        </w:rPr>
      </w:pPr>
      <w:r w:rsidRPr="00E54036">
        <w:rPr>
          <w:rFonts w:ascii="Arial" w:hAnsi="Arial" w:cs="Arial"/>
          <w:sz w:val="20"/>
          <w:szCs w:val="20"/>
        </w:rPr>
        <w:t xml:space="preserve">(8) Sredstva za izplačilo finančnega nadomestila se zagotovijo v proračunu Republike Slovenije v okviru finančnega načrta ministrstva, pristojnega za notranje zadeve.«. </w:t>
      </w:r>
    </w:p>
    <w:p w14:paraId="70DF08CF" w14:textId="77777777" w:rsidR="003511BF" w:rsidRPr="00E54036" w:rsidRDefault="003511BF" w:rsidP="00863E59">
      <w:pPr>
        <w:spacing w:after="0" w:line="260" w:lineRule="exact"/>
        <w:rPr>
          <w:rFonts w:ascii="Arial" w:eastAsia="Times New Roman" w:hAnsi="Arial" w:cs="Arial"/>
          <w:b/>
          <w:sz w:val="20"/>
          <w:szCs w:val="20"/>
          <w:lang w:eastAsia="sl-SI"/>
        </w:rPr>
      </w:pPr>
    </w:p>
    <w:p w14:paraId="3761D786" w14:textId="77777777" w:rsidR="003511BF" w:rsidRPr="00E54036" w:rsidRDefault="003511BF" w:rsidP="00863E59">
      <w:pPr>
        <w:spacing w:after="0" w:line="260" w:lineRule="exact"/>
        <w:jc w:val="center"/>
        <w:rPr>
          <w:rFonts w:ascii="Arial" w:eastAsia="Times New Roman" w:hAnsi="Arial" w:cs="Arial"/>
          <w:b/>
          <w:sz w:val="20"/>
          <w:szCs w:val="20"/>
          <w:lang w:eastAsia="sl-SI"/>
        </w:rPr>
      </w:pPr>
      <w:r w:rsidRPr="00E54036">
        <w:rPr>
          <w:rFonts w:ascii="Arial" w:eastAsia="Times New Roman" w:hAnsi="Arial" w:cs="Arial"/>
          <w:b/>
          <w:sz w:val="20"/>
          <w:szCs w:val="20"/>
          <w:lang w:eastAsia="sl-SI"/>
        </w:rPr>
        <w:t>1</w:t>
      </w:r>
      <w:r w:rsidR="003A1357">
        <w:rPr>
          <w:rFonts w:ascii="Arial" w:eastAsia="Times New Roman" w:hAnsi="Arial" w:cs="Arial"/>
          <w:b/>
          <w:sz w:val="20"/>
          <w:szCs w:val="20"/>
          <w:lang w:eastAsia="sl-SI"/>
        </w:rPr>
        <w:t>8</w:t>
      </w:r>
      <w:r w:rsidRPr="00E54036">
        <w:rPr>
          <w:rFonts w:ascii="Arial" w:eastAsia="Times New Roman" w:hAnsi="Arial" w:cs="Arial"/>
          <w:b/>
          <w:sz w:val="20"/>
          <w:szCs w:val="20"/>
          <w:lang w:eastAsia="sl-SI"/>
        </w:rPr>
        <w:t>. člen</w:t>
      </w:r>
    </w:p>
    <w:p w14:paraId="3F95FFEE" w14:textId="77777777" w:rsidR="003511BF" w:rsidRPr="00E54036" w:rsidRDefault="003511BF" w:rsidP="00863E59">
      <w:pPr>
        <w:spacing w:after="0" w:line="260" w:lineRule="exact"/>
        <w:jc w:val="both"/>
        <w:rPr>
          <w:rFonts w:ascii="Arial" w:eastAsia="Times New Roman" w:hAnsi="Arial" w:cs="Arial"/>
          <w:sz w:val="20"/>
          <w:szCs w:val="20"/>
          <w:lang w:eastAsia="sl-SI"/>
        </w:rPr>
      </w:pPr>
    </w:p>
    <w:p w14:paraId="7888158A" w14:textId="77777777" w:rsidR="003511BF" w:rsidRPr="00E54036" w:rsidRDefault="003511BF" w:rsidP="00863E59">
      <w:pPr>
        <w:spacing w:after="0" w:line="260" w:lineRule="exact"/>
        <w:jc w:val="both"/>
        <w:rPr>
          <w:rFonts w:ascii="Arial" w:hAnsi="Arial" w:cs="Arial"/>
          <w:sz w:val="20"/>
          <w:szCs w:val="20"/>
          <w:shd w:val="clear" w:color="auto" w:fill="FFFFFF"/>
        </w:rPr>
      </w:pPr>
      <w:r w:rsidRPr="00E54036">
        <w:rPr>
          <w:rFonts w:ascii="Arial" w:eastAsia="Times New Roman" w:hAnsi="Arial" w:cs="Arial"/>
          <w:sz w:val="20"/>
          <w:szCs w:val="20"/>
          <w:lang w:eastAsia="sl-SI"/>
        </w:rPr>
        <w:t>V 45. členu se z</w:t>
      </w:r>
      <w:r w:rsidRPr="00E54036">
        <w:rPr>
          <w:rFonts w:ascii="Arial" w:eastAsia="Times New Roman" w:hAnsi="Arial" w:cs="Arial"/>
          <w:bCs/>
          <w:sz w:val="20"/>
          <w:szCs w:val="20"/>
          <w:lang w:eastAsia="sl-SI"/>
        </w:rPr>
        <w:t>a besedilom člena, ki se označi kot prvi odstavek, doda nov, drugi odstavek, ki se glasi:</w:t>
      </w:r>
    </w:p>
    <w:p w14:paraId="17AF454C" w14:textId="77777777" w:rsidR="003511BF" w:rsidRPr="00E54036" w:rsidRDefault="003511BF" w:rsidP="00863E59">
      <w:pPr>
        <w:spacing w:after="0" w:line="260" w:lineRule="exact"/>
        <w:jc w:val="both"/>
        <w:rPr>
          <w:rFonts w:ascii="Arial" w:hAnsi="Arial" w:cs="Arial"/>
          <w:sz w:val="20"/>
          <w:szCs w:val="20"/>
          <w:shd w:val="clear" w:color="auto" w:fill="FFFFFF"/>
        </w:rPr>
      </w:pPr>
    </w:p>
    <w:p w14:paraId="3A023952" w14:textId="77777777" w:rsidR="003511BF" w:rsidRPr="00E54036" w:rsidRDefault="003511BF" w:rsidP="00863E59">
      <w:pPr>
        <w:spacing w:after="0" w:line="260" w:lineRule="exact"/>
        <w:jc w:val="both"/>
        <w:rPr>
          <w:rFonts w:ascii="Arial" w:hAnsi="Arial" w:cs="Arial"/>
          <w:sz w:val="20"/>
          <w:szCs w:val="20"/>
          <w:shd w:val="clear" w:color="auto" w:fill="FFFFFF"/>
        </w:rPr>
      </w:pPr>
      <w:r w:rsidRPr="00E54036">
        <w:rPr>
          <w:rFonts w:ascii="Arial" w:hAnsi="Arial" w:cs="Arial"/>
          <w:sz w:val="20"/>
          <w:szCs w:val="20"/>
          <w:shd w:val="clear" w:color="auto" w:fill="FFFFFF"/>
        </w:rPr>
        <w:t xml:space="preserve"> »(2) </w:t>
      </w:r>
      <w:r w:rsidRPr="00E54036">
        <w:rPr>
          <w:rFonts w:ascii="Arial" w:eastAsia="Times New Roman" w:hAnsi="Arial" w:cs="Arial"/>
          <w:sz w:val="20"/>
          <w:szCs w:val="20"/>
          <w:lang w:eastAsia="sl-SI"/>
        </w:rPr>
        <w:t xml:space="preserve">Z globo od 200 do 500 eurov se za prekršek kaznuje državljan Republike Slovenije, če prestopi državno mejo Republike Slovenije brez veljavne osebne izkaznice ali veljavne potne listine (tretji odstavek 15. člena).«. </w:t>
      </w:r>
    </w:p>
    <w:p w14:paraId="025DC7EC" w14:textId="77777777" w:rsidR="003511BF" w:rsidRPr="00E54036" w:rsidRDefault="003511BF" w:rsidP="00863E59">
      <w:pPr>
        <w:spacing w:after="0" w:line="260" w:lineRule="exact"/>
        <w:rPr>
          <w:rFonts w:ascii="Arial" w:eastAsia="Times New Roman" w:hAnsi="Arial" w:cs="Arial"/>
          <w:b/>
          <w:bCs/>
          <w:sz w:val="20"/>
          <w:szCs w:val="20"/>
          <w:shd w:val="clear" w:color="auto" w:fill="FFFFFF"/>
          <w:lang w:eastAsia="sl-SI"/>
        </w:rPr>
      </w:pPr>
    </w:p>
    <w:p w14:paraId="62CB66FF" w14:textId="77777777" w:rsidR="003511BF" w:rsidRPr="00E54036" w:rsidRDefault="003511BF" w:rsidP="00863E59">
      <w:pPr>
        <w:spacing w:after="0" w:line="260" w:lineRule="exact"/>
        <w:jc w:val="center"/>
        <w:rPr>
          <w:rFonts w:ascii="Arial" w:eastAsia="Times New Roman" w:hAnsi="Arial" w:cs="Arial"/>
          <w:b/>
          <w:bCs/>
          <w:sz w:val="20"/>
          <w:szCs w:val="20"/>
          <w:shd w:val="clear" w:color="auto" w:fill="FFFFFF"/>
          <w:lang w:eastAsia="sl-SI"/>
        </w:rPr>
      </w:pPr>
      <w:r w:rsidRPr="00E54036">
        <w:rPr>
          <w:rFonts w:ascii="Arial" w:eastAsia="Times New Roman" w:hAnsi="Arial" w:cs="Arial"/>
          <w:b/>
          <w:bCs/>
          <w:sz w:val="20"/>
          <w:szCs w:val="20"/>
          <w:shd w:val="clear" w:color="auto" w:fill="FFFFFF"/>
          <w:lang w:eastAsia="sl-SI"/>
        </w:rPr>
        <w:t>PREHODNE IN KONČNE DOLOČBE</w:t>
      </w:r>
    </w:p>
    <w:p w14:paraId="303B42AB" w14:textId="77777777" w:rsidR="003511BF" w:rsidRPr="00E54036" w:rsidRDefault="003511BF" w:rsidP="00863E59">
      <w:pPr>
        <w:spacing w:after="0" w:line="260" w:lineRule="exact"/>
        <w:jc w:val="center"/>
        <w:rPr>
          <w:rFonts w:ascii="Arial" w:eastAsia="Times New Roman" w:hAnsi="Arial" w:cs="Arial"/>
          <w:b/>
          <w:sz w:val="20"/>
          <w:szCs w:val="20"/>
          <w:lang w:eastAsia="sl-SI"/>
        </w:rPr>
      </w:pPr>
    </w:p>
    <w:p w14:paraId="6C797887" w14:textId="77777777" w:rsidR="003511BF" w:rsidRPr="00E54036" w:rsidRDefault="003A1357" w:rsidP="00863E59">
      <w:pPr>
        <w:spacing w:after="0" w:line="260" w:lineRule="exact"/>
        <w:jc w:val="center"/>
        <w:rPr>
          <w:rFonts w:ascii="Arial" w:eastAsia="Times New Roman" w:hAnsi="Arial" w:cs="Arial"/>
          <w:b/>
          <w:sz w:val="20"/>
          <w:szCs w:val="20"/>
          <w:lang w:eastAsia="sl-SI"/>
        </w:rPr>
      </w:pPr>
      <w:r>
        <w:rPr>
          <w:rFonts w:ascii="Arial" w:eastAsia="Times New Roman" w:hAnsi="Arial" w:cs="Arial"/>
          <w:b/>
          <w:sz w:val="20"/>
          <w:szCs w:val="20"/>
          <w:lang w:eastAsia="sl-SI"/>
        </w:rPr>
        <w:t>19</w:t>
      </w:r>
      <w:r w:rsidR="003511BF" w:rsidRPr="00E54036">
        <w:rPr>
          <w:rFonts w:ascii="Arial" w:eastAsia="Times New Roman" w:hAnsi="Arial" w:cs="Arial"/>
          <w:b/>
          <w:sz w:val="20"/>
          <w:szCs w:val="20"/>
          <w:lang w:eastAsia="sl-SI"/>
        </w:rPr>
        <w:t>. člen</w:t>
      </w:r>
    </w:p>
    <w:p w14:paraId="0B11CE27" w14:textId="77777777" w:rsidR="003511BF" w:rsidRPr="00E54036" w:rsidRDefault="003511BF" w:rsidP="00863E59">
      <w:pPr>
        <w:spacing w:after="0" w:line="260" w:lineRule="exact"/>
        <w:jc w:val="center"/>
        <w:rPr>
          <w:rFonts w:ascii="Arial" w:eastAsia="Times New Roman" w:hAnsi="Arial" w:cs="Arial"/>
          <w:b/>
          <w:sz w:val="20"/>
          <w:szCs w:val="20"/>
          <w:lang w:eastAsia="sl-SI"/>
        </w:rPr>
      </w:pPr>
      <w:r w:rsidRPr="00E54036">
        <w:rPr>
          <w:rFonts w:ascii="Arial" w:eastAsia="Times New Roman" w:hAnsi="Arial" w:cs="Arial"/>
          <w:b/>
          <w:sz w:val="20"/>
          <w:szCs w:val="20"/>
          <w:lang w:eastAsia="sl-SI"/>
        </w:rPr>
        <w:t>(podzakonski predpisi)</w:t>
      </w:r>
    </w:p>
    <w:p w14:paraId="451E726D" w14:textId="77777777" w:rsidR="003511BF" w:rsidRPr="00E54036" w:rsidRDefault="003511BF" w:rsidP="00863E59">
      <w:pPr>
        <w:spacing w:after="0" w:line="260" w:lineRule="exact"/>
        <w:jc w:val="both"/>
        <w:rPr>
          <w:rFonts w:ascii="Arial" w:eastAsia="Times New Roman" w:hAnsi="Arial" w:cs="Arial"/>
          <w:sz w:val="20"/>
          <w:szCs w:val="20"/>
          <w:lang w:eastAsia="sl-SI"/>
        </w:rPr>
      </w:pPr>
    </w:p>
    <w:p w14:paraId="3C18ABA5" w14:textId="77777777" w:rsidR="003511BF" w:rsidRPr="00511649" w:rsidRDefault="003511BF" w:rsidP="00863E59">
      <w:pPr>
        <w:spacing w:after="0" w:line="260" w:lineRule="exact"/>
        <w:jc w:val="both"/>
        <w:rPr>
          <w:rFonts w:ascii="Arial" w:eastAsia="Times New Roman" w:hAnsi="Arial" w:cs="Arial"/>
          <w:bCs/>
          <w:sz w:val="20"/>
          <w:szCs w:val="20"/>
          <w:shd w:val="clear" w:color="auto" w:fill="FFFFFF"/>
          <w:lang w:eastAsia="sl-SI"/>
        </w:rPr>
      </w:pPr>
      <w:r w:rsidRPr="00E54036">
        <w:rPr>
          <w:rFonts w:ascii="Arial" w:eastAsia="Times New Roman" w:hAnsi="Arial" w:cs="Arial"/>
          <w:sz w:val="20"/>
          <w:szCs w:val="20"/>
        </w:rPr>
        <w:t xml:space="preserve">(1) </w:t>
      </w:r>
      <w:r w:rsidRPr="00E54036">
        <w:rPr>
          <w:rFonts w:ascii="Arial" w:eastAsia="Times New Roman" w:hAnsi="Arial" w:cs="Arial"/>
          <w:sz w:val="20"/>
          <w:szCs w:val="20"/>
          <w:lang w:eastAsia="sl-SI"/>
        </w:rPr>
        <w:t xml:space="preserve">Vlada Republike Slovenije določi strateške mejne točke </w:t>
      </w:r>
      <w:r w:rsidRPr="00E54036">
        <w:rPr>
          <w:rFonts w:ascii="Arial" w:eastAsia="Times New Roman" w:hAnsi="Arial" w:cs="Arial"/>
          <w:bCs/>
          <w:sz w:val="20"/>
          <w:szCs w:val="20"/>
          <w:shd w:val="clear" w:color="auto" w:fill="FFFFFF"/>
          <w:lang w:eastAsia="sl-SI"/>
        </w:rPr>
        <w:t xml:space="preserve">iz prvega </w:t>
      </w:r>
      <w:r w:rsidRPr="00511649">
        <w:rPr>
          <w:rFonts w:ascii="Arial" w:eastAsia="Times New Roman" w:hAnsi="Arial" w:cs="Arial"/>
          <w:bCs/>
          <w:sz w:val="20"/>
          <w:szCs w:val="20"/>
          <w:shd w:val="clear" w:color="auto" w:fill="FFFFFF"/>
          <w:lang w:eastAsia="sl-SI"/>
        </w:rPr>
        <w:t>odstavka novega 26.a člena zakona v treh mesecih po začetku veljavnosti tega zakona.</w:t>
      </w:r>
    </w:p>
    <w:p w14:paraId="197DAFF0" w14:textId="77777777" w:rsidR="003511BF" w:rsidRPr="00511649" w:rsidRDefault="003511BF" w:rsidP="00863E59">
      <w:pPr>
        <w:spacing w:after="0" w:line="260" w:lineRule="exact"/>
        <w:jc w:val="both"/>
        <w:rPr>
          <w:rFonts w:ascii="Arial" w:eastAsia="Times New Roman" w:hAnsi="Arial" w:cs="Arial"/>
          <w:bCs/>
          <w:sz w:val="20"/>
          <w:szCs w:val="20"/>
          <w:shd w:val="clear" w:color="auto" w:fill="FFFFFF"/>
          <w:lang w:eastAsia="sl-SI"/>
        </w:rPr>
      </w:pPr>
    </w:p>
    <w:p w14:paraId="05D3393F" w14:textId="77777777" w:rsidR="003511BF" w:rsidRPr="00511649" w:rsidRDefault="003511BF" w:rsidP="00863E59">
      <w:pPr>
        <w:spacing w:after="0" w:line="260" w:lineRule="exact"/>
        <w:jc w:val="both"/>
        <w:rPr>
          <w:rFonts w:ascii="Arial" w:eastAsia="Times New Roman" w:hAnsi="Arial" w:cs="Arial"/>
          <w:bCs/>
          <w:sz w:val="20"/>
          <w:szCs w:val="20"/>
          <w:shd w:val="clear" w:color="auto" w:fill="FFFFFF"/>
          <w:lang w:eastAsia="sl-SI"/>
        </w:rPr>
      </w:pPr>
      <w:r w:rsidRPr="00511649">
        <w:rPr>
          <w:rFonts w:ascii="Arial" w:eastAsia="Times New Roman" w:hAnsi="Arial" w:cs="Arial"/>
          <w:sz w:val="20"/>
          <w:szCs w:val="20"/>
          <w:lang w:eastAsia="sl-SI"/>
        </w:rPr>
        <w:t xml:space="preserve">(2) </w:t>
      </w:r>
      <w:r w:rsidRPr="00511649">
        <w:rPr>
          <w:rFonts w:ascii="Arial" w:eastAsia="Times New Roman" w:hAnsi="Arial" w:cs="Arial"/>
          <w:sz w:val="20"/>
          <w:szCs w:val="20"/>
        </w:rPr>
        <w:t xml:space="preserve">Vlada </w:t>
      </w:r>
      <w:r w:rsidRPr="00511649">
        <w:rPr>
          <w:rFonts w:ascii="Arial" w:eastAsia="Times New Roman" w:hAnsi="Arial" w:cs="Arial"/>
          <w:sz w:val="20"/>
          <w:szCs w:val="20"/>
          <w:lang w:eastAsia="sl-SI"/>
        </w:rPr>
        <w:t xml:space="preserve">Republike Slovenije določi območja strateških mejnih točk </w:t>
      </w:r>
      <w:r w:rsidRPr="00511649">
        <w:rPr>
          <w:rFonts w:ascii="Arial" w:eastAsia="Times New Roman" w:hAnsi="Arial" w:cs="Arial"/>
          <w:bCs/>
          <w:sz w:val="20"/>
          <w:szCs w:val="20"/>
          <w:shd w:val="clear" w:color="auto" w:fill="FFFFFF"/>
          <w:lang w:eastAsia="sl-SI"/>
        </w:rPr>
        <w:t>iz drugega odstavka novega 26.a člena zakona v petih letih po začetku veljavnosti podzakonskega predpisa iz prejšnjega odstavka.</w:t>
      </w:r>
    </w:p>
    <w:p w14:paraId="1347DC10" w14:textId="77777777" w:rsidR="003511BF" w:rsidRPr="00511649" w:rsidRDefault="003511BF" w:rsidP="00863E59">
      <w:pPr>
        <w:spacing w:after="0" w:line="260" w:lineRule="exact"/>
        <w:jc w:val="both"/>
        <w:rPr>
          <w:rFonts w:ascii="Arial" w:eastAsia="Times New Roman" w:hAnsi="Arial" w:cs="Arial"/>
          <w:bCs/>
          <w:sz w:val="20"/>
          <w:szCs w:val="20"/>
          <w:shd w:val="clear" w:color="auto" w:fill="FFFFFF"/>
          <w:lang w:eastAsia="sl-SI"/>
        </w:rPr>
      </w:pPr>
    </w:p>
    <w:p w14:paraId="46D211CD" w14:textId="77777777" w:rsidR="003511BF" w:rsidRPr="00E54036" w:rsidRDefault="003511BF" w:rsidP="00863E59">
      <w:pPr>
        <w:spacing w:after="0" w:line="260" w:lineRule="exact"/>
        <w:jc w:val="both"/>
        <w:rPr>
          <w:rFonts w:ascii="Arial" w:eastAsia="Times New Roman" w:hAnsi="Arial" w:cs="Arial"/>
          <w:bCs/>
          <w:sz w:val="20"/>
          <w:szCs w:val="20"/>
          <w:shd w:val="clear" w:color="auto" w:fill="FFFFFF"/>
          <w:lang w:eastAsia="sl-SI"/>
        </w:rPr>
      </w:pPr>
      <w:r w:rsidRPr="00511649">
        <w:rPr>
          <w:rFonts w:ascii="Arial" w:eastAsia="Times New Roman" w:hAnsi="Arial" w:cs="Arial"/>
          <w:sz w:val="20"/>
          <w:szCs w:val="20"/>
        </w:rPr>
        <w:t xml:space="preserve">(3) Vlada </w:t>
      </w:r>
      <w:r w:rsidRPr="00511649">
        <w:rPr>
          <w:rFonts w:ascii="Arial" w:eastAsia="Times New Roman" w:hAnsi="Arial" w:cs="Arial"/>
          <w:sz w:val="20"/>
          <w:szCs w:val="20"/>
          <w:lang w:eastAsia="sl-SI"/>
        </w:rPr>
        <w:t>Republike Slovenije izda p</w:t>
      </w:r>
      <w:r w:rsidRPr="00511649">
        <w:rPr>
          <w:rFonts w:ascii="Arial" w:eastAsia="Times New Roman" w:hAnsi="Arial" w:cs="Arial"/>
          <w:bCs/>
          <w:sz w:val="20"/>
          <w:szCs w:val="20"/>
          <w:shd w:val="clear" w:color="auto" w:fill="FFFFFF"/>
          <w:lang w:eastAsia="sl-SI"/>
        </w:rPr>
        <w:t>redpis iz četrtega odstavka novega 36.a</w:t>
      </w:r>
      <w:r w:rsidRPr="00E54036">
        <w:rPr>
          <w:rFonts w:ascii="Arial" w:eastAsia="Times New Roman" w:hAnsi="Arial" w:cs="Arial"/>
          <w:bCs/>
          <w:sz w:val="20"/>
          <w:szCs w:val="20"/>
          <w:shd w:val="clear" w:color="auto" w:fill="FFFFFF"/>
          <w:lang w:eastAsia="sl-SI"/>
        </w:rPr>
        <w:t xml:space="preserve"> člena zakona v treh mesecih po </w:t>
      </w:r>
      <w:r>
        <w:rPr>
          <w:rFonts w:ascii="Arial" w:eastAsia="Times New Roman" w:hAnsi="Arial" w:cs="Arial"/>
          <w:bCs/>
          <w:sz w:val="20"/>
          <w:szCs w:val="20"/>
          <w:shd w:val="clear" w:color="auto" w:fill="FFFFFF"/>
          <w:lang w:eastAsia="sl-SI"/>
        </w:rPr>
        <w:t xml:space="preserve">začetku veljavnosti </w:t>
      </w:r>
      <w:r w:rsidRPr="00E54036">
        <w:rPr>
          <w:rFonts w:ascii="Arial" w:eastAsia="Times New Roman" w:hAnsi="Arial" w:cs="Arial"/>
          <w:bCs/>
          <w:sz w:val="20"/>
          <w:szCs w:val="20"/>
          <w:shd w:val="clear" w:color="auto" w:fill="FFFFFF"/>
          <w:lang w:eastAsia="sl-SI"/>
        </w:rPr>
        <w:t xml:space="preserve">tega zakona. </w:t>
      </w:r>
    </w:p>
    <w:p w14:paraId="0401C3F6" w14:textId="77777777" w:rsidR="003511BF" w:rsidRPr="00E54036" w:rsidRDefault="003511BF" w:rsidP="00863E59">
      <w:pPr>
        <w:spacing w:after="0" w:line="260" w:lineRule="exact"/>
        <w:rPr>
          <w:rFonts w:ascii="Arial" w:eastAsia="Times New Roman" w:hAnsi="Arial" w:cs="Arial"/>
          <w:b/>
          <w:sz w:val="20"/>
          <w:szCs w:val="20"/>
          <w:lang w:eastAsia="sl-SI"/>
        </w:rPr>
      </w:pPr>
    </w:p>
    <w:p w14:paraId="52C769B7" w14:textId="77777777" w:rsidR="003511BF" w:rsidRPr="00E54036" w:rsidRDefault="003A1357" w:rsidP="00863E59">
      <w:pPr>
        <w:spacing w:after="0" w:line="260" w:lineRule="exact"/>
        <w:jc w:val="center"/>
        <w:rPr>
          <w:rFonts w:ascii="Arial" w:eastAsia="Times New Roman" w:hAnsi="Arial" w:cs="Arial"/>
          <w:b/>
          <w:sz w:val="20"/>
          <w:szCs w:val="20"/>
          <w:lang w:eastAsia="sl-SI"/>
        </w:rPr>
      </w:pPr>
      <w:r>
        <w:rPr>
          <w:rFonts w:ascii="Arial" w:eastAsia="Times New Roman" w:hAnsi="Arial" w:cs="Arial"/>
          <w:b/>
          <w:sz w:val="20"/>
          <w:szCs w:val="20"/>
          <w:lang w:eastAsia="sl-SI"/>
        </w:rPr>
        <w:t>20</w:t>
      </w:r>
      <w:r w:rsidR="003511BF" w:rsidRPr="00E54036">
        <w:rPr>
          <w:rFonts w:ascii="Arial" w:eastAsia="Times New Roman" w:hAnsi="Arial" w:cs="Arial"/>
          <w:b/>
          <w:sz w:val="20"/>
          <w:szCs w:val="20"/>
          <w:lang w:eastAsia="sl-SI"/>
        </w:rPr>
        <w:t>. člen</w:t>
      </w:r>
    </w:p>
    <w:p w14:paraId="472F77E8" w14:textId="77777777" w:rsidR="003511BF" w:rsidRPr="00E54036" w:rsidRDefault="003511BF" w:rsidP="00863E59">
      <w:pPr>
        <w:spacing w:after="0" w:line="260" w:lineRule="exact"/>
        <w:jc w:val="center"/>
        <w:rPr>
          <w:rFonts w:ascii="Arial" w:eastAsia="Times New Roman" w:hAnsi="Arial" w:cs="Arial"/>
          <w:b/>
          <w:sz w:val="20"/>
          <w:szCs w:val="20"/>
          <w:lang w:eastAsia="sl-SI"/>
        </w:rPr>
      </w:pPr>
      <w:r w:rsidRPr="00E54036">
        <w:rPr>
          <w:rFonts w:ascii="Arial" w:eastAsia="Times New Roman" w:hAnsi="Arial" w:cs="Arial"/>
          <w:b/>
          <w:sz w:val="20"/>
          <w:szCs w:val="20"/>
          <w:lang w:eastAsia="sl-SI"/>
        </w:rPr>
        <w:t>(prenehanje veljavnosti)</w:t>
      </w:r>
    </w:p>
    <w:p w14:paraId="0317E4BD" w14:textId="77777777" w:rsidR="003511BF" w:rsidRPr="00E54036" w:rsidRDefault="003511BF" w:rsidP="00863E59">
      <w:pPr>
        <w:spacing w:after="0" w:line="260" w:lineRule="exact"/>
        <w:rPr>
          <w:rFonts w:ascii="Arial" w:eastAsia="Times New Roman" w:hAnsi="Arial" w:cs="Arial"/>
          <w:sz w:val="20"/>
          <w:szCs w:val="20"/>
          <w:lang w:eastAsia="sl-SI"/>
        </w:rPr>
      </w:pPr>
    </w:p>
    <w:p w14:paraId="46AED7E3" w14:textId="77777777" w:rsidR="003511BF" w:rsidRPr="00E54036" w:rsidRDefault="003511BF" w:rsidP="00863E59">
      <w:pPr>
        <w:spacing w:after="0" w:line="260" w:lineRule="exact"/>
        <w:jc w:val="both"/>
        <w:rPr>
          <w:rFonts w:ascii="Arial" w:hAnsi="Arial" w:cs="Arial"/>
          <w:sz w:val="20"/>
          <w:szCs w:val="20"/>
        </w:rPr>
      </w:pPr>
      <w:r w:rsidRPr="00E54036">
        <w:rPr>
          <w:rFonts w:ascii="Arial" w:eastAsia="Times New Roman" w:hAnsi="Arial" w:cs="Arial"/>
          <w:sz w:val="20"/>
          <w:szCs w:val="20"/>
          <w:lang w:eastAsia="sl-SI"/>
        </w:rPr>
        <w:t>(1</w:t>
      </w:r>
      <w:r w:rsidRPr="00E54036">
        <w:rPr>
          <w:rFonts w:ascii="Arial" w:hAnsi="Arial" w:cs="Arial"/>
          <w:sz w:val="20"/>
          <w:szCs w:val="20"/>
        </w:rPr>
        <w:t xml:space="preserve">) Z dnem </w:t>
      </w:r>
      <w:r w:rsidR="00305F38">
        <w:rPr>
          <w:rFonts w:ascii="Arial" w:eastAsia="Times New Roman" w:hAnsi="Arial" w:cs="Arial"/>
          <w:bCs/>
          <w:sz w:val="20"/>
          <w:szCs w:val="20"/>
          <w:shd w:val="clear" w:color="auto" w:fill="FFFFFF"/>
          <w:lang w:eastAsia="sl-SI"/>
        </w:rPr>
        <w:t>uveljavitve</w:t>
      </w:r>
      <w:r>
        <w:rPr>
          <w:rFonts w:ascii="Arial" w:eastAsia="Times New Roman" w:hAnsi="Arial" w:cs="Arial"/>
          <w:bCs/>
          <w:sz w:val="20"/>
          <w:szCs w:val="20"/>
          <w:shd w:val="clear" w:color="auto" w:fill="FFFFFF"/>
          <w:lang w:eastAsia="sl-SI"/>
        </w:rPr>
        <w:t xml:space="preserve"> </w:t>
      </w:r>
      <w:r w:rsidRPr="00E54036">
        <w:rPr>
          <w:rFonts w:ascii="Arial" w:hAnsi="Arial" w:cs="Arial"/>
          <w:sz w:val="20"/>
          <w:szCs w:val="20"/>
        </w:rPr>
        <w:t xml:space="preserve">tega zakona prenehajo veljati: </w:t>
      </w:r>
    </w:p>
    <w:p w14:paraId="3C9D0645" w14:textId="77777777" w:rsidR="003511BF" w:rsidRPr="00E54036" w:rsidRDefault="003511BF" w:rsidP="003511BF">
      <w:pPr>
        <w:pStyle w:val="Odstavekseznama"/>
        <w:numPr>
          <w:ilvl w:val="0"/>
          <w:numId w:val="53"/>
        </w:numPr>
        <w:spacing w:line="260" w:lineRule="exact"/>
        <w:jc w:val="both"/>
        <w:rPr>
          <w:rFonts w:ascii="Arial" w:hAnsi="Arial" w:cs="Arial"/>
          <w:sz w:val="20"/>
          <w:szCs w:val="20"/>
          <w:lang w:val="sl-SI"/>
        </w:rPr>
      </w:pPr>
      <w:r w:rsidRPr="00E54036">
        <w:rPr>
          <w:rFonts w:ascii="Arial" w:hAnsi="Arial" w:cs="Arial"/>
          <w:sz w:val="20"/>
          <w:szCs w:val="20"/>
          <w:lang w:val="sl-SI"/>
        </w:rPr>
        <w:t xml:space="preserve">Zakon o graditvi objektov na mejnih prehodih (Uradni list RS, št. 44/07 – uradno prečiščeno besedilo in 80/10 – ZUPUDPP), </w:t>
      </w:r>
    </w:p>
    <w:p w14:paraId="6F0657A3" w14:textId="77777777" w:rsidR="003511BF" w:rsidRPr="001E7C07" w:rsidRDefault="003511BF" w:rsidP="003511BF">
      <w:pPr>
        <w:pStyle w:val="Odstavekseznama"/>
        <w:numPr>
          <w:ilvl w:val="0"/>
          <w:numId w:val="53"/>
        </w:numPr>
        <w:spacing w:line="260" w:lineRule="exact"/>
        <w:jc w:val="both"/>
        <w:rPr>
          <w:rFonts w:ascii="Arial" w:hAnsi="Arial" w:cs="Arial"/>
          <w:sz w:val="20"/>
          <w:szCs w:val="20"/>
          <w:lang w:val="sl-SI"/>
        </w:rPr>
      </w:pPr>
      <w:r w:rsidRPr="00E54036">
        <w:rPr>
          <w:rFonts w:ascii="Arial" w:hAnsi="Arial" w:cs="Arial"/>
          <w:sz w:val="20"/>
          <w:szCs w:val="20"/>
          <w:lang w:val="sl-SI"/>
        </w:rPr>
        <w:t xml:space="preserve">3. člen </w:t>
      </w:r>
      <w:r w:rsidRPr="001E7C07">
        <w:rPr>
          <w:rFonts w:ascii="Arial" w:hAnsi="Arial" w:cs="Arial"/>
          <w:sz w:val="20"/>
          <w:szCs w:val="20"/>
          <w:lang w:val="sl-SI"/>
        </w:rPr>
        <w:t xml:space="preserve">Zakona o potnih listinah (Uradni list RS, št. 29/11 – uradno prečiščeno besedilo) in </w:t>
      </w:r>
    </w:p>
    <w:p w14:paraId="615CE87F" w14:textId="77777777" w:rsidR="003511BF" w:rsidRPr="001E7C07" w:rsidRDefault="003511BF" w:rsidP="003511BF">
      <w:pPr>
        <w:pStyle w:val="Odstavekseznama"/>
        <w:numPr>
          <w:ilvl w:val="0"/>
          <w:numId w:val="53"/>
        </w:numPr>
        <w:spacing w:line="260" w:lineRule="exact"/>
        <w:jc w:val="both"/>
        <w:rPr>
          <w:rFonts w:ascii="Arial" w:hAnsi="Arial" w:cs="Arial"/>
          <w:sz w:val="20"/>
          <w:szCs w:val="20"/>
          <w:lang w:val="sl-SI"/>
        </w:rPr>
      </w:pPr>
      <w:r w:rsidRPr="001E7C07">
        <w:rPr>
          <w:rFonts w:ascii="Arial" w:hAnsi="Arial" w:cs="Arial"/>
          <w:sz w:val="20"/>
          <w:szCs w:val="20"/>
          <w:lang w:val="sl-SI"/>
        </w:rPr>
        <w:t>5. člen Zakona o spremembah in dopolnitvah Zakona o državni upravi (Uradni list RS, št. 36/21).</w:t>
      </w:r>
    </w:p>
    <w:p w14:paraId="445039B6" w14:textId="77777777" w:rsidR="003511BF" w:rsidRPr="001E7C07" w:rsidRDefault="003511BF" w:rsidP="00863E59">
      <w:pPr>
        <w:pStyle w:val="Odstavekseznama"/>
        <w:spacing w:line="260" w:lineRule="exact"/>
        <w:ind w:left="720"/>
        <w:jc w:val="both"/>
        <w:rPr>
          <w:rFonts w:ascii="Arial" w:hAnsi="Arial" w:cs="Arial"/>
          <w:sz w:val="20"/>
          <w:szCs w:val="20"/>
          <w:lang w:val="sl-SI"/>
        </w:rPr>
      </w:pPr>
    </w:p>
    <w:p w14:paraId="54C2D255" w14:textId="77777777" w:rsidR="003511BF" w:rsidRPr="001E7C07" w:rsidRDefault="003511BF" w:rsidP="001E7C07">
      <w:pPr>
        <w:spacing w:after="0" w:line="260" w:lineRule="exact"/>
        <w:jc w:val="both"/>
        <w:rPr>
          <w:rFonts w:ascii="Arial" w:hAnsi="Arial" w:cs="Arial"/>
          <w:sz w:val="20"/>
          <w:szCs w:val="20"/>
        </w:rPr>
      </w:pPr>
      <w:r w:rsidRPr="001E7C07">
        <w:rPr>
          <w:rFonts w:ascii="Arial" w:hAnsi="Arial" w:cs="Arial"/>
          <w:sz w:val="20"/>
          <w:szCs w:val="20"/>
        </w:rPr>
        <w:t xml:space="preserve">(2) </w:t>
      </w:r>
      <w:r w:rsidR="00305F38" w:rsidRPr="001E7C07">
        <w:rPr>
          <w:rFonts w:ascii="Arial" w:hAnsi="Arial" w:cs="Arial"/>
          <w:sz w:val="20"/>
          <w:szCs w:val="20"/>
        </w:rPr>
        <w:t xml:space="preserve">Z dnem </w:t>
      </w:r>
      <w:r w:rsidR="00305F38" w:rsidRPr="001E7C07">
        <w:rPr>
          <w:rFonts w:ascii="Arial" w:eastAsia="Times New Roman" w:hAnsi="Arial" w:cs="Arial"/>
          <w:bCs/>
          <w:sz w:val="20"/>
          <w:szCs w:val="20"/>
          <w:shd w:val="clear" w:color="auto" w:fill="FFFFFF"/>
          <w:lang w:eastAsia="sl-SI"/>
        </w:rPr>
        <w:t xml:space="preserve">uveljavitve </w:t>
      </w:r>
      <w:r w:rsidR="00BD407F" w:rsidRPr="001E7C07">
        <w:rPr>
          <w:rFonts w:ascii="Arial" w:hAnsi="Arial" w:cs="Arial"/>
          <w:sz w:val="20"/>
          <w:szCs w:val="20"/>
        </w:rPr>
        <w:t xml:space="preserve">tega zakona </w:t>
      </w:r>
      <w:r w:rsidR="00BD407F" w:rsidRPr="001E7C07">
        <w:rPr>
          <w:rFonts w:ascii="Arial" w:eastAsia="Times New Roman" w:hAnsi="Arial" w:cs="Arial"/>
          <w:bCs/>
          <w:sz w:val="20"/>
          <w:szCs w:val="20"/>
          <w:shd w:val="clear" w:color="auto" w:fill="FFFFFF"/>
          <w:lang w:eastAsia="sl-SI"/>
        </w:rPr>
        <w:t xml:space="preserve">preneha veljati </w:t>
      </w:r>
      <w:r w:rsidR="00BD407F" w:rsidRPr="001E7C07">
        <w:rPr>
          <w:rFonts w:ascii="Arial" w:hAnsi="Arial" w:cs="Arial"/>
          <w:sz w:val="20"/>
          <w:szCs w:val="20"/>
        </w:rPr>
        <w:t>Uredba o izračunu višine povračila dela stroškov občinam zaradi povečanega nadzora državne meje (Uradni list RS, št. 47/22), ki se uporablja do uveljavitve</w:t>
      </w:r>
      <w:r w:rsidRPr="001E7C07">
        <w:rPr>
          <w:rFonts w:ascii="Arial" w:eastAsia="Times New Roman" w:hAnsi="Arial" w:cs="Arial"/>
          <w:bCs/>
          <w:sz w:val="20"/>
          <w:szCs w:val="20"/>
          <w:shd w:val="clear" w:color="auto" w:fill="FFFFFF"/>
          <w:lang w:eastAsia="sl-SI"/>
        </w:rPr>
        <w:t xml:space="preserve"> </w:t>
      </w:r>
      <w:r w:rsidRPr="001E7C07">
        <w:rPr>
          <w:rFonts w:ascii="Arial" w:hAnsi="Arial" w:cs="Arial"/>
          <w:sz w:val="20"/>
          <w:szCs w:val="20"/>
        </w:rPr>
        <w:t xml:space="preserve">predpisa </w:t>
      </w:r>
      <w:r w:rsidRPr="001E7C07">
        <w:rPr>
          <w:rFonts w:ascii="Arial" w:eastAsia="Times New Roman" w:hAnsi="Arial" w:cs="Arial"/>
          <w:bCs/>
          <w:sz w:val="20"/>
          <w:szCs w:val="20"/>
          <w:shd w:val="clear" w:color="auto" w:fill="FFFFFF"/>
          <w:lang w:eastAsia="sl-SI"/>
        </w:rPr>
        <w:t xml:space="preserve">iz četrtega </w:t>
      </w:r>
      <w:r w:rsidRPr="00511649">
        <w:rPr>
          <w:rFonts w:ascii="Arial" w:eastAsia="Times New Roman" w:hAnsi="Arial" w:cs="Arial"/>
          <w:bCs/>
          <w:sz w:val="20"/>
          <w:szCs w:val="20"/>
          <w:shd w:val="clear" w:color="auto" w:fill="FFFFFF"/>
          <w:lang w:eastAsia="sl-SI"/>
        </w:rPr>
        <w:t>odstavka novega 36.a člena</w:t>
      </w:r>
      <w:r w:rsidRPr="001E7C07">
        <w:rPr>
          <w:rFonts w:ascii="Arial" w:eastAsia="Times New Roman" w:hAnsi="Arial" w:cs="Arial"/>
          <w:bCs/>
          <w:sz w:val="20"/>
          <w:szCs w:val="20"/>
          <w:shd w:val="clear" w:color="auto" w:fill="FFFFFF"/>
          <w:lang w:eastAsia="sl-SI"/>
        </w:rPr>
        <w:t xml:space="preserve"> zakona</w:t>
      </w:r>
      <w:r w:rsidR="001110F2" w:rsidRPr="001E7C07">
        <w:rPr>
          <w:rFonts w:ascii="Arial" w:hAnsi="Arial" w:cs="Arial"/>
          <w:sz w:val="20"/>
          <w:szCs w:val="20"/>
        </w:rPr>
        <w:t>, kolikor ni v nasprotju s</w:t>
      </w:r>
      <w:r w:rsidR="00C122C2">
        <w:rPr>
          <w:rFonts w:ascii="Arial" w:hAnsi="Arial" w:cs="Arial"/>
          <w:sz w:val="20"/>
          <w:szCs w:val="20"/>
        </w:rPr>
        <w:t xml:space="preserve"> spremenjenim in dopolnje</w:t>
      </w:r>
      <w:r w:rsidR="00E9402C">
        <w:rPr>
          <w:rFonts w:ascii="Arial" w:hAnsi="Arial" w:cs="Arial"/>
          <w:sz w:val="20"/>
          <w:szCs w:val="20"/>
        </w:rPr>
        <w:t>n</w:t>
      </w:r>
      <w:r w:rsidR="00C122C2">
        <w:rPr>
          <w:rFonts w:ascii="Arial" w:hAnsi="Arial" w:cs="Arial"/>
          <w:sz w:val="20"/>
          <w:szCs w:val="20"/>
        </w:rPr>
        <w:t>im</w:t>
      </w:r>
      <w:r w:rsidR="001110F2" w:rsidRPr="001E7C07">
        <w:rPr>
          <w:rFonts w:ascii="Arial" w:hAnsi="Arial" w:cs="Arial"/>
          <w:sz w:val="20"/>
          <w:szCs w:val="20"/>
        </w:rPr>
        <w:t xml:space="preserve"> zakonom.</w:t>
      </w:r>
    </w:p>
    <w:p w14:paraId="510BF134" w14:textId="77777777" w:rsidR="003511BF" w:rsidRPr="001E7C07" w:rsidRDefault="003511BF" w:rsidP="001E7C07">
      <w:pPr>
        <w:spacing w:after="0" w:line="260" w:lineRule="exact"/>
        <w:jc w:val="both"/>
        <w:rPr>
          <w:rFonts w:ascii="Arial" w:hAnsi="Arial" w:cs="Arial"/>
          <w:sz w:val="20"/>
          <w:szCs w:val="20"/>
        </w:rPr>
      </w:pPr>
    </w:p>
    <w:p w14:paraId="52312810" w14:textId="77777777" w:rsidR="003511BF" w:rsidRPr="001E7C07" w:rsidRDefault="003511BF" w:rsidP="001E7C07">
      <w:pPr>
        <w:spacing w:after="0" w:line="260" w:lineRule="exact"/>
        <w:jc w:val="both"/>
        <w:rPr>
          <w:rFonts w:ascii="Arial" w:eastAsia="Times New Roman" w:hAnsi="Arial" w:cs="Arial"/>
          <w:sz w:val="20"/>
          <w:szCs w:val="20"/>
        </w:rPr>
      </w:pPr>
      <w:r w:rsidRPr="001E7C07">
        <w:rPr>
          <w:rFonts w:ascii="Arial" w:eastAsia="Times New Roman" w:hAnsi="Arial" w:cs="Arial"/>
          <w:sz w:val="20"/>
          <w:szCs w:val="20"/>
          <w:lang w:eastAsia="sl-SI"/>
        </w:rPr>
        <w:t xml:space="preserve">(3) </w:t>
      </w:r>
      <w:r w:rsidR="00BD407F" w:rsidRPr="001E7C07">
        <w:rPr>
          <w:rFonts w:ascii="Arial" w:hAnsi="Arial" w:cs="Arial"/>
          <w:sz w:val="20"/>
          <w:szCs w:val="20"/>
        </w:rPr>
        <w:t xml:space="preserve">Z dnem </w:t>
      </w:r>
      <w:r w:rsidR="00BD407F" w:rsidRPr="001E7C07">
        <w:rPr>
          <w:rFonts w:ascii="Arial" w:eastAsia="Times New Roman" w:hAnsi="Arial" w:cs="Arial"/>
          <w:bCs/>
          <w:sz w:val="20"/>
          <w:szCs w:val="20"/>
          <w:shd w:val="clear" w:color="auto" w:fill="FFFFFF"/>
          <w:lang w:eastAsia="sl-SI"/>
        </w:rPr>
        <w:t xml:space="preserve">uveljavitve </w:t>
      </w:r>
      <w:r w:rsidR="00BD407F" w:rsidRPr="001E7C07">
        <w:rPr>
          <w:rFonts w:ascii="Arial" w:hAnsi="Arial" w:cs="Arial"/>
          <w:sz w:val="20"/>
          <w:szCs w:val="20"/>
        </w:rPr>
        <w:t>tega zakona</w:t>
      </w:r>
      <w:r w:rsidR="00D46960" w:rsidRPr="001E7C07">
        <w:rPr>
          <w:rFonts w:ascii="Arial" w:hAnsi="Arial" w:cs="Arial"/>
          <w:sz w:val="20"/>
          <w:szCs w:val="20"/>
        </w:rPr>
        <w:t xml:space="preserve"> prenehajo veljati</w:t>
      </w:r>
      <w:r w:rsidR="00B01363">
        <w:rPr>
          <w:rFonts w:ascii="Arial" w:hAnsi="Arial" w:cs="Arial"/>
          <w:sz w:val="20"/>
          <w:szCs w:val="20"/>
        </w:rPr>
        <w:t xml:space="preserve"> naslednji</w:t>
      </w:r>
      <w:r w:rsidR="00BD407F" w:rsidRPr="001E7C07">
        <w:rPr>
          <w:rFonts w:ascii="Arial" w:hAnsi="Arial" w:cs="Arial"/>
          <w:sz w:val="20"/>
          <w:szCs w:val="20"/>
        </w:rPr>
        <w:t xml:space="preserve"> </w:t>
      </w:r>
      <w:r w:rsidR="00D46960" w:rsidRPr="001E7C07">
        <w:rPr>
          <w:rFonts w:ascii="Arial" w:eastAsia="Times New Roman" w:hAnsi="Arial" w:cs="Arial"/>
          <w:sz w:val="20"/>
          <w:szCs w:val="20"/>
          <w:lang w:eastAsia="sl-SI"/>
        </w:rPr>
        <w:t>p</w:t>
      </w:r>
      <w:r w:rsidRPr="001E7C07">
        <w:rPr>
          <w:rFonts w:ascii="Arial" w:eastAsia="Times New Roman" w:hAnsi="Arial" w:cs="Arial"/>
          <w:sz w:val="20"/>
          <w:szCs w:val="20"/>
          <w:lang w:eastAsia="sl-SI"/>
        </w:rPr>
        <w:t>redpisi, izdani na podlagi Zakona o graditvi objektov na mejnih prehodih (Uradni list RS, št. 44/07 – uradno prečiščeno besedilo in 80/10 – ZUPUDPP</w:t>
      </w:r>
      <w:r w:rsidRPr="001E7C07">
        <w:rPr>
          <w:rFonts w:ascii="Arial" w:eastAsia="Times New Roman" w:hAnsi="Arial" w:cs="Arial"/>
          <w:sz w:val="20"/>
          <w:szCs w:val="20"/>
        </w:rPr>
        <w:t xml:space="preserve">), </w:t>
      </w:r>
      <w:r w:rsidR="00D46960" w:rsidRPr="001E7C07">
        <w:rPr>
          <w:rFonts w:ascii="Arial" w:eastAsia="Times New Roman" w:hAnsi="Arial" w:cs="Arial"/>
          <w:sz w:val="20"/>
          <w:szCs w:val="20"/>
        </w:rPr>
        <w:t xml:space="preserve">ki se uporabljajo </w:t>
      </w:r>
      <w:r w:rsidRPr="001E7C07">
        <w:rPr>
          <w:rFonts w:ascii="Arial" w:eastAsia="Times New Roman" w:hAnsi="Arial" w:cs="Arial"/>
          <w:sz w:val="20"/>
          <w:szCs w:val="20"/>
        </w:rPr>
        <w:t xml:space="preserve">do </w:t>
      </w:r>
      <w:r w:rsidR="00D46960" w:rsidRPr="001E7C07">
        <w:rPr>
          <w:rFonts w:ascii="Arial" w:eastAsia="Times New Roman" w:hAnsi="Arial" w:cs="Arial"/>
          <w:bCs/>
          <w:sz w:val="20"/>
          <w:szCs w:val="20"/>
          <w:shd w:val="clear" w:color="auto" w:fill="FFFFFF"/>
          <w:lang w:eastAsia="sl-SI"/>
        </w:rPr>
        <w:t>uveljavitve</w:t>
      </w:r>
      <w:r w:rsidRPr="001E7C07">
        <w:rPr>
          <w:rFonts w:ascii="Arial" w:eastAsia="Times New Roman" w:hAnsi="Arial" w:cs="Arial"/>
          <w:bCs/>
          <w:sz w:val="20"/>
          <w:szCs w:val="20"/>
          <w:shd w:val="clear" w:color="auto" w:fill="FFFFFF"/>
          <w:lang w:eastAsia="sl-SI"/>
        </w:rPr>
        <w:t xml:space="preserve"> </w:t>
      </w:r>
      <w:r w:rsidRPr="001E7C07">
        <w:rPr>
          <w:rFonts w:ascii="Arial" w:eastAsia="Times New Roman" w:hAnsi="Arial" w:cs="Arial"/>
          <w:sz w:val="20"/>
          <w:szCs w:val="20"/>
        </w:rPr>
        <w:t xml:space="preserve">predpisa iz drugega </w:t>
      </w:r>
      <w:r w:rsidRPr="00511649">
        <w:rPr>
          <w:rFonts w:ascii="Arial" w:eastAsia="Times New Roman" w:hAnsi="Arial" w:cs="Arial"/>
          <w:sz w:val="20"/>
          <w:szCs w:val="20"/>
        </w:rPr>
        <w:t xml:space="preserve">odstavka </w:t>
      </w:r>
      <w:r w:rsidR="00B01363" w:rsidRPr="00511649">
        <w:rPr>
          <w:rFonts w:ascii="Arial" w:eastAsia="Times New Roman" w:hAnsi="Arial" w:cs="Arial"/>
          <w:sz w:val="20"/>
          <w:szCs w:val="20"/>
        </w:rPr>
        <w:t xml:space="preserve">novega 26.a </w:t>
      </w:r>
      <w:r w:rsidRPr="00511649">
        <w:rPr>
          <w:rFonts w:ascii="Arial" w:eastAsia="Times New Roman" w:hAnsi="Arial" w:cs="Arial"/>
          <w:sz w:val="20"/>
          <w:szCs w:val="20"/>
        </w:rPr>
        <w:t>člena</w:t>
      </w:r>
      <w:r w:rsidR="00B01363">
        <w:rPr>
          <w:rFonts w:ascii="Arial" w:eastAsia="Times New Roman" w:hAnsi="Arial" w:cs="Arial"/>
          <w:sz w:val="20"/>
          <w:szCs w:val="20"/>
        </w:rPr>
        <w:t xml:space="preserve"> zakona</w:t>
      </w:r>
      <w:r w:rsidRPr="001E7C07">
        <w:rPr>
          <w:rFonts w:ascii="Arial" w:eastAsia="Times New Roman" w:hAnsi="Arial" w:cs="Arial"/>
          <w:sz w:val="20"/>
          <w:szCs w:val="20"/>
        </w:rPr>
        <w:t xml:space="preserve">: </w:t>
      </w:r>
    </w:p>
    <w:p w14:paraId="42DAD54A" w14:textId="77777777" w:rsidR="003511BF" w:rsidRPr="001E7C07" w:rsidRDefault="003511BF" w:rsidP="001E7C07">
      <w:pPr>
        <w:numPr>
          <w:ilvl w:val="0"/>
          <w:numId w:val="38"/>
        </w:numPr>
        <w:spacing w:after="0" w:line="260" w:lineRule="exact"/>
        <w:contextualSpacing/>
        <w:jc w:val="both"/>
        <w:rPr>
          <w:rFonts w:ascii="Arial" w:eastAsia="Times New Roman" w:hAnsi="Arial" w:cs="Arial"/>
          <w:sz w:val="20"/>
          <w:szCs w:val="20"/>
        </w:rPr>
      </w:pPr>
      <w:r w:rsidRPr="001E7C07">
        <w:rPr>
          <w:rFonts w:ascii="Arial" w:eastAsia="Times New Roman" w:hAnsi="Arial" w:cs="Arial"/>
          <w:sz w:val="20"/>
          <w:szCs w:val="20"/>
        </w:rPr>
        <w:lastRenderedPageBreak/>
        <w:t>Uredba o določitvi ureditvenega območja meddržavnega mejnega prehoda Podplanina (Uradni list RS, št. 64/14),</w:t>
      </w:r>
    </w:p>
    <w:p w14:paraId="60354BCD" w14:textId="77777777" w:rsidR="003511BF" w:rsidRPr="00E54036" w:rsidRDefault="003511BF" w:rsidP="001E7C07">
      <w:pPr>
        <w:numPr>
          <w:ilvl w:val="0"/>
          <w:numId w:val="38"/>
        </w:numPr>
        <w:spacing w:after="0" w:line="260" w:lineRule="exact"/>
        <w:contextualSpacing/>
        <w:jc w:val="both"/>
        <w:rPr>
          <w:rFonts w:ascii="Arial" w:eastAsia="Times New Roman" w:hAnsi="Arial" w:cs="Arial"/>
          <w:sz w:val="20"/>
          <w:szCs w:val="20"/>
        </w:rPr>
      </w:pPr>
      <w:r w:rsidRPr="001E7C07">
        <w:rPr>
          <w:rFonts w:ascii="Arial" w:eastAsia="Times New Roman" w:hAnsi="Arial" w:cs="Arial"/>
          <w:sz w:val="20"/>
          <w:szCs w:val="20"/>
        </w:rPr>
        <w:t>Uredba o določitvi</w:t>
      </w:r>
      <w:r w:rsidRPr="00E54036">
        <w:rPr>
          <w:rFonts w:ascii="Arial" w:eastAsia="Times New Roman" w:hAnsi="Arial" w:cs="Arial"/>
          <w:sz w:val="20"/>
          <w:szCs w:val="20"/>
        </w:rPr>
        <w:t xml:space="preserve"> ureditvenega območja strateškega mejnega prehoda Kozina (Uradni list RS, št. 98/12),</w:t>
      </w:r>
    </w:p>
    <w:p w14:paraId="77A9E218" w14:textId="77777777" w:rsidR="003511BF" w:rsidRPr="00E54036" w:rsidRDefault="003511BF" w:rsidP="001E7C07">
      <w:pPr>
        <w:numPr>
          <w:ilvl w:val="0"/>
          <w:numId w:val="38"/>
        </w:numPr>
        <w:spacing w:after="0" w:line="260" w:lineRule="exact"/>
        <w:contextualSpacing/>
        <w:jc w:val="both"/>
        <w:rPr>
          <w:rFonts w:ascii="Arial" w:eastAsia="Times New Roman" w:hAnsi="Arial" w:cs="Arial"/>
          <w:sz w:val="20"/>
          <w:szCs w:val="20"/>
        </w:rPr>
      </w:pPr>
      <w:r w:rsidRPr="00E54036">
        <w:rPr>
          <w:rFonts w:ascii="Arial" w:eastAsia="Times New Roman" w:hAnsi="Arial" w:cs="Arial"/>
          <w:sz w:val="20"/>
          <w:szCs w:val="20"/>
        </w:rPr>
        <w:t>Uredba o določitvi ureditvenega območja strateškega mejnega prehoda Ljubelj (Uradni list RS, št. 88/12),</w:t>
      </w:r>
    </w:p>
    <w:p w14:paraId="4B539EC4" w14:textId="77777777" w:rsidR="003511BF" w:rsidRPr="00E54036" w:rsidRDefault="003511BF" w:rsidP="001E7C07">
      <w:pPr>
        <w:numPr>
          <w:ilvl w:val="0"/>
          <w:numId w:val="38"/>
        </w:numPr>
        <w:spacing w:after="0" w:line="260" w:lineRule="exact"/>
        <w:contextualSpacing/>
        <w:jc w:val="both"/>
        <w:rPr>
          <w:rFonts w:ascii="Arial" w:eastAsia="Times New Roman" w:hAnsi="Arial" w:cs="Arial"/>
          <w:sz w:val="20"/>
          <w:szCs w:val="20"/>
        </w:rPr>
      </w:pPr>
      <w:r w:rsidRPr="00E54036">
        <w:rPr>
          <w:rFonts w:ascii="Arial" w:eastAsia="Times New Roman" w:hAnsi="Arial" w:cs="Arial"/>
          <w:sz w:val="20"/>
          <w:szCs w:val="20"/>
        </w:rPr>
        <w:t>Uredba o določitvi ureditvenega območja strateškega mejnega prehoda Rožna Dolina (Uradni list RS, št. 88/12),</w:t>
      </w:r>
    </w:p>
    <w:p w14:paraId="61FE9C58" w14:textId="77777777" w:rsidR="003511BF" w:rsidRPr="00E54036" w:rsidRDefault="003511BF" w:rsidP="003511BF">
      <w:pPr>
        <w:numPr>
          <w:ilvl w:val="0"/>
          <w:numId w:val="38"/>
        </w:numPr>
        <w:spacing w:after="0" w:line="260" w:lineRule="exact"/>
        <w:contextualSpacing/>
        <w:jc w:val="both"/>
        <w:rPr>
          <w:rFonts w:ascii="Arial" w:eastAsia="Times New Roman" w:hAnsi="Arial" w:cs="Arial"/>
          <w:sz w:val="20"/>
          <w:szCs w:val="20"/>
        </w:rPr>
      </w:pPr>
      <w:r w:rsidRPr="00E54036">
        <w:rPr>
          <w:rFonts w:ascii="Arial" w:hAnsi="Arial" w:cs="Arial"/>
          <w:sz w:val="20"/>
          <w:szCs w:val="20"/>
        </w:rPr>
        <w:t>Uredba o določitvi ureditvenega območja meddržavnega mejnega prehoda Imeno (</w:t>
      </w:r>
      <w:r w:rsidRPr="00E54036">
        <w:rPr>
          <w:rFonts w:ascii="Arial" w:eastAsia="Times New Roman" w:hAnsi="Arial" w:cs="Arial"/>
          <w:sz w:val="20"/>
          <w:szCs w:val="20"/>
        </w:rPr>
        <w:t>Uradni list RS, št. 34/07),</w:t>
      </w:r>
    </w:p>
    <w:p w14:paraId="7FC0BF52" w14:textId="77777777" w:rsidR="003511BF" w:rsidRPr="00E54036" w:rsidRDefault="003511BF" w:rsidP="003511BF">
      <w:pPr>
        <w:numPr>
          <w:ilvl w:val="0"/>
          <w:numId w:val="38"/>
        </w:numPr>
        <w:spacing w:after="0" w:line="260" w:lineRule="exact"/>
        <w:contextualSpacing/>
        <w:jc w:val="both"/>
        <w:rPr>
          <w:rFonts w:ascii="Arial" w:eastAsia="Times New Roman" w:hAnsi="Arial" w:cs="Arial"/>
          <w:sz w:val="20"/>
          <w:szCs w:val="20"/>
        </w:rPr>
      </w:pPr>
      <w:r w:rsidRPr="00E54036">
        <w:rPr>
          <w:rFonts w:ascii="Arial" w:hAnsi="Arial" w:cs="Arial"/>
          <w:sz w:val="20"/>
          <w:szCs w:val="20"/>
        </w:rPr>
        <w:t>Uredba o določitvi ureditvenega območja meddržavnega mejnega prehoda Ormož (</w:t>
      </w:r>
      <w:r w:rsidRPr="00E54036">
        <w:rPr>
          <w:rFonts w:ascii="Arial" w:eastAsia="Times New Roman" w:hAnsi="Arial" w:cs="Arial"/>
          <w:sz w:val="20"/>
          <w:szCs w:val="20"/>
        </w:rPr>
        <w:t>Uradni list RS, št. 34/07),</w:t>
      </w:r>
    </w:p>
    <w:p w14:paraId="2078A773" w14:textId="77777777" w:rsidR="003511BF" w:rsidRPr="00E54036" w:rsidRDefault="003511BF" w:rsidP="003511BF">
      <w:pPr>
        <w:numPr>
          <w:ilvl w:val="0"/>
          <w:numId w:val="38"/>
        </w:numPr>
        <w:spacing w:after="0" w:line="260" w:lineRule="exact"/>
        <w:contextualSpacing/>
        <w:jc w:val="both"/>
        <w:rPr>
          <w:rFonts w:ascii="Arial" w:eastAsia="Times New Roman" w:hAnsi="Arial" w:cs="Arial"/>
          <w:sz w:val="20"/>
          <w:szCs w:val="20"/>
        </w:rPr>
      </w:pPr>
      <w:r w:rsidRPr="00E54036">
        <w:rPr>
          <w:rFonts w:ascii="Arial" w:hAnsi="Arial" w:cs="Arial"/>
          <w:sz w:val="20"/>
          <w:szCs w:val="20"/>
        </w:rPr>
        <w:t>Uredba o določitvi ureditvenega območja meddržavnega mejnega prehoda Zg. Leskovec (</w:t>
      </w:r>
      <w:r w:rsidRPr="00E54036">
        <w:rPr>
          <w:rFonts w:ascii="Arial" w:eastAsia="Times New Roman" w:hAnsi="Arial" w:cs="Arial"/>
          <w:sz w:val="20"/>
          <w:szCs w:val="20"/>
        </w:rPr>
        <w:t>Uradni list RS, št. 34/07),</w:t>
      </w:r>
    </w:p>
    <w:p w14:paraId="4FBCA797" w14:textId="77777777" w:rsidR="003511BF" w:rsidRPr="00E54036" w:rsidRDefault="003511BF" w:rsidP="003511BF">
      <w:pPr>
        <w:numPr>
          <w:ilvl w:val="0"/>
          <w:numId w:val="38"/>
        </w:numPr>
        <w:spacing w:after="0" w:line="260" w:lineRule="exact"/>
        <w:contextualSpacing/>
        <w:jc w:val="both"/>
        <w:rPr>
          <w:rFonts w:ascii="Arial" w:eastAsia="Times New Roman" w:hAnsi="Arial" w:cs="Arial"/>
          <w:sz w:val="20"/>
          <w:szCs w:val="20"/>
        </w:rPr>
      </w:pPr>
      <w:r w:rsidRPr="00E54036">
        <w:rPr>
          <w:rFonts w:ascii="Arial" w:hAnsi="Arial" w:cs="Arial"/>
          <w:sz w:val="20"/>
          <w:szCs w:val="20"/>
        </w:rPr>
        <w:t>Uredba o določitvi ureditvenega območja meddržavnega mejnega prehoda Razkrižje (</w:t>
      </w:r>
      <w:r w:rsidRPr="00E54036">
        <w:rPr>
          <w:rFonts w:ascii="Arial" w:eastAsia="Times New Roman" w:hAnsi="Arial" w:cs="Arial"/>
          <w:sz w:val="20"/>
          <w:szCs w:val="20"/>
        </w:rPr>
        <w:t>Uradni list RS, št. 34/07),</w:t>
      </w:r>
    </w:p>
    <w:p w14:paraId="13762A45" w14:textId="77777777" w:rsidR="003511BF" w:rsidRPr="00E54036" w:rsidRDefault="003511BF" w:rsidP="003511BF">
      <w:pPr>
        <w:numPr>
          <w:ilvl w:val="0"/>
          <w:numId w:val="38"/>
        </w:numPr>
        <w:spacing w:after="0" w:line="260" w:lineRule="exact"/>
        <w:contextualSpacing/>
        <w:jc w:val="both"/>
        <w:rPr>
          <w:rFonts w:ascii="Arial" w:eastAsia="Times New Roman" w:hAnsi="Arial" w:cs="Arial"/>
          <w:sz w:val="20"/>
          <w:szCs w:val="20"/>
        </w:rPr>
      </w:pPr>
      <w:r w:rsidRPr="00E54036">
        <w:rPr>
          <w:rFonts w:ascii="Arial" w:hAnsi="Arial" w:cs="Arial"/>
          <w:sz w:val="20"/>
          <w:szCs w:val="20"/>
        </w:rPr>
        <w:t>Uredba o določitvi ureditvenega območja meddržavnega mejnega prehoda Orešje (</w:t>
      </w:r>
      <w:r w:rsidRPr="00E54036">
        <w:rPr>
          <w:rFonts w:ascii="Arial" w:eastAsia="Times New Roman" w:hAnsi="Arial" w:cs="Arial"/>
          <w:sz w:val="20"/>
          <w:szCs w:val="20"/>
        </w:rPr>
        <w:t>Uradni list RS, št. 21/07 in 32/07),</w:t>
      </w:r>
    </w:p>
    <w:p w14:paraId="37404773" w14:textId="77777777" w:rsidR="003511BF" w:rsidRPr="00E54036" w:rsidRDefault="003511BF" w:rsidP="003511BF">
      <w:pPr>
        <w:numPr>
          <w:ilvl w:val="0"/>
          <w:numId w:val="38"/>
        </w:numPr>
        <w:spacing w:after="0" w:line="260" w:lineRule="exact"/>
        <w:contextualSpacing/>
        <w:jc w:val="both"/>
        <w:rPr>
          <w:rFonts w:ascii="Arial" w:eastAsia="Times New Roman" w:hAnsi="Arial" w:cs="Arial"/>
          <w:sz w:val="20"/>
          <w:szCs w:val="20"/>
        </w:rPr>
      </w:pPr>
      <w:r w:rsidRPr="00E54036">
        <w:rPr>
          <w:rFonts w:ascii="Arial" w:hAnsi="Arial" w:cs="Arial"/>
          <w:sz w:val="20"/>
          <w:szCs w:val="20"/>
        </w:rPr>
        <w:t>Uredba o določitvi ureditvenega območja meddržavnega mejnega prehoda Gibina (</w:t>
      </w:r>
      <w:r w:rsidRPr="00E54036">
        <w:rPr>
          <w:rFonts w:ascii="Arial" w:eastAsia="Times New Roman" w:hAnsi="Arial" w:cs="Arial"/>
          <w:sz w:val="20"/>
          <w:szCs w:val="20"/>
        </w:rPr>
        <w:t>Uradni list RS, št. 21/07),</w:t>
      </w:r>
    </w:p>
    <w:p w14:paraId="3801CAF7" w14:textId="77777777" w:rsidR="003511BF" w:rsidRPr="00E54036" w:rsidRDefault="003511BF" w:rsidP="003511BF">
      <w:pPr>
        <w:numPr>
          <w:ilvl w:val="0"/>
          <w:numId w:val="38"/>
        </w:numPr>
        <w:spacing w:after="0" w:line="260" w:lineRule="exact"/>
        <w:contextualSpacing/>
        <w:jc w:val="both"/>
        <w:rPr>
          <w:rFonts w:ascii="Arial" w:eastAsia="Times New Roman" w:hAnsi="Arial" w:cs="Arial"/>
          <w:sz w:val="20"/>
          <w:szCs w:val="20"/>
        </w:rPr>
      </w:pPr>
      <w:r w:rsidRPr="00E54036">
        <w:rPr>
          <w:rFonts w:ascii="Arial" w:hAnsi="Arial" w:cs="Arial"/>
          <w:sz w:val="20"/>
          <w:szCs w:val="20"/>
        </w:rPr>
        <w:t>Uredba o določitvi ureditvenega območja meddržavnega mejnega prehoda Rigonce (</w:t>
      </w:r>
      <w:r w:rsidRPr="00E54036">
        <w:rPr>
          <w:rFonts w:ascii="Arial" w:eastAsia="Times New Roman" w:hAnsi="Arial" w:cs="Arial"/>
          <w:sz w:val="20"/>
          <w:szCs w:val="20"/>
        </w:rPr>
        <w:t>Uradni list RS, št. 21/07),</w:t>
      </w:r>
    </w:p>
    <w:p w14:paraId="37D42472" w14:textId="77777777" w:rsidR="003511BF" w:rsidRPr="00E54036" w:rsidRDefault="003511BF" w:rsidP="003511BF">
      <w:pPr>
        <w:numPr>
          <w:ilvl w:val="0"/>
          <w:numId w:val="38"/>
        </w:numPr>
        <w:spacing w:after="0" w:line="260" w:lineRule="exact"/>
        <w:contextualSpacing/>
        <w:jc w:val="both"/>
        <w:rPr>
          <w:rFonts w:ascii="Arial" w:eastAsia="Times New Roman" w:hAnsi="Arial" w:cs="Arial"/>
          <w:sz w:val="20"/>
          <w:szCs w:val="20"/>
        </w:rPr>
      </w:pPr>
      <w:r w:rsidRPr="00E54036">
        <w:rPr>
          <w:rFonts w:ascii="Arial" w:hAnsi="Arial" w:cs="Arial"/>
          <w:sz w:val="20"/>
          <w:szCs w:val="20"/>
        </w:rPr>
        <w:t>Uredba o določitvi ureditvenega območja mednarodnega mejnega prehoda Vinica (</w:t>
      </w:r>
      <w:r w:rsidRPr="00E54036">
        <w:rPr>
          <w:rFonts w:ascii="Arial" w:eastAsia="Times New Roman" w:hAnsi="Arial" w:cs="Arial"/>
          <w:sz w:val="20"/>
          <w:szCs w:val="20"/>
        </w:rPr>
        <w:t>Uradni list RS, št. 21/07 in 110/10),</w:t>
      </w:r>
    </w:p>
    <w:p w14:paraId="60870486" w14:textId="77777777" w:rsidR="003511BF" w:rsidRPr="00E54036" w:rsidRDefault="003511BF" w:rsidP="003511BF">
      <w:pPr>
        <w:numPr>
          <w:ilvl w:val="0"/>
          <w:numId w:val="38"/>
        </w:numPr>
        <w:spacing w:after="0" w:line="260" w:lineRule="exact"/>
        <w:contextualSpacing/>
        <w:jc w:val="both"/>
        <w:rPr>
          <w:rFonts w:ascii="Arial" w:eastAsia="Times New Roman" w:hAnsi="Arial" w:cs="Arial"/>
          <w:sz w:val="20"/>
          <w:szCs w:val="20"/>
        </w:rPr>
      </w:pPr>
      <w:r w:rsidRPr="00E54036">
        <w:rPr>
          <w:rFonts w:ascii="Arial" w:hAnsi="Arial" w:cs="Arial"/>
          <w:sz w:val="20"/>
          <w:szCs w:val="20"/>
        </w:rPr>
        <w:t>Uredba o določitvi ureditvenega območja mednarodnega mejnega prehoda Petrina (</w:t>
      </w:r>
      <w:r w:rsidRPr="00E54036">
        <w:rPr>
          <w:rFonts w:ascii="Arial" w:eastAsia="Times New Roman" w:hAnsi="Arial" w:cs="Arial"/>
          <w:sz w:val="20"/>
          <w:szCs w:val="20"/>
        </w:rPr>
        <w:t>Uradni list RS, št. 21/07),</w:t>
      </w:r>
    </w:p>
    <w:p w14:paraId="36C58416" w14:textId="77777777" w:rsidR="003511BF" w:rsidRPr="00E54036" w:rsidRDefault="003511BF" w:rsidP="003511BF">
      <w:pPr>
        <w:numPr>
          <w:ilvl w:val="0"/>
          <w:numId w:val="38"/>
        </w:numPr>
        <w:spacing w:after="0" w:line="260" w:lineRule="exact"/>
        <w:contextualSpacing/>
        <w:jc w:val="both"/>
        <w:rPr>
          <w:rFonts w:ascii="Arial" w:eastAsia="Times New Roman" w:hAnsi="Arial" w:cs="Arial"/>
          <w:sz w:val="20"/>
          <w:szCs w:val="20"/>
        </w:rPr>
      </w:pPr>
      <w:r w:rsidRPr="00E54036">
        <w:rPr>
          <w:rFonts w:ascii="Arial" w:hAnsi="Arial" w:cs="Arial"/>
          <w:sz w:val="20"/>
          <w:szCs w:val="20"/>
        </w:rPr>
        <w:t>Uredba o določitvi ureditvenega območja mednarodnega mejnega prehoda Babno Polje (</w:t>
      </w:r>
      <w:r w:rsidRPr="00E54036">
        <w:rPr>
          <w:rFonts w:ascii="Arial" w:eastAsia="Times New Roman" w:hAnsi="Arial" w:cs="Arial"/>
          <w:sz w:val="20"/>
          <w:szCs w:val="20"/>
        </w:rPr>
        <w:t>Uradni list RS, št. 21/07 in 34/07),</w:t>
      </w:r>
    </w:p>
    <w:p w14:paraId="5269200D" w14:textId="77777777" w:rsidR="003511BF" w:rsidRPr="00E54036" w:rsidRDefault="003511BF" w:rsidP="003511BF">
      <w:pPr>
        <w:numPr>
          <w:ilvl w:val="0"/>
          <w:numId w:val="38"/>
        </w:numPr>
        <w:spacing w:after="0" w:line="260" w:lineRule="exact"/>
        <w:contextualSpacing/>
        <w:jc w:val="both"/>
        <w:rPr>
          <w:rFonts w:ascii="Arial" w:eastAsia="Times New Roman" w:hAnsi="Arial" w:cs="Arial"/>
          <w:sz w:val="20"/>
          <w:szCs w:val="20"/>
        </w:rPr>
      </w:pPr>
      <w:r w:rsidRPr="00E54036">
        <w:rPr>
          <w:rFonts w:ascii="Arial" w:hAnsi="Arial" w:cs="Arial"/>
          <w:sz w:val="20"/>
          <w:szCs w:val="20"/>
        </w:rPr>
        <w:t>Uredba o določitvi ureditvenega območja mednarodnega mejnega prehoda Petišovci (</w:t>
      </w:r>
      <w:r w:rsidRPr="00E54036">
        <w:rPr>
          <w:rFonts w:ascii="Arial" w:eastAsia="Times New Roman" w:hAnsi="Arial" w:cs="Arial"/>
          <w:sz w:val="20"/>
          <w:szCs w:val="20"/>
        </w:rPr>
        <w:t>Uradni list RS, št. 118/06 in 85/07),</w:t>
      </w:r>
    </w:p>
    <w:p w14:paraId="25FF6752" w14:textId="77777777" w:rsidR="003511BF" w:rsidRPr="00E54036" w:rsidRDefault="003511BF" w:rsidP="003511BF">
      <w:pPr>
        <w:numPr>
          <w:ilvl w:val="0"/>
          <w:numId w:val="38"/>
        </w:numPr>
        <w:spacing w:after="0" w:line="260" w:lineRule="exact"/>
        <w:contextualSpacing/>
        <w:jc w:val="both"/>
        <w:rPr>
          <w:rFonts w:ascii="Arial" w:eastAsia="Times New Roman" w:hAnsi="Arial" w:cs="Arial"/>
          <w:sz w:val="20"/>
          <w:szCs w:val="20"/>
        </w:rPr>
      </w:pPr>
      <w:r w:rsidRPr="00E54036">
        <w:rPr>
          <w:rFonts w:ascii="Arial" w:hAnsi="Arial" w:cs="Arial"/>
          <w:sz w:val="20"/>
          <w:szCs w:val="20"/>
        </w:rPr>
        <w:t>Uredba o določitvi ureditvenega območja mednarodnega mejnega prehoda Bistrica ob Sotli (</w:t>
      </w:r>
      <w:r w:rsidRPr="00E54036">
        <w:rPr>
          <w:rFonts w:ascii="Arial" w:eastAsia="Times New Roman" w:hAnsi="Arial" w:cs="Arial"/>
          <w:sz w:val="20"/>
          <w:szCs w:val="20"/>
        </w:rPr>
        <w:t>Uradni list RS, št. 118/06),</w:t>
      </w:r>
    </w:p>
    <w:p w14:paraId="522B6B09" w14:textId="77777777" w:rsidR="003511BF" w:rsidRPr="00E54036" w:rsidRDefault="003511BF" w:rsidP="003511BF">
      <w:pPr>
        <w:numPr>
          <w:ilvl w:val="0"/>
          <w:numId w:val="38"/>
        </w:numPr>
        <w:spacing w:after="0" w:line="260" w:lineRule="exact"/>
        <w:contextualSpacing/>
        <w:jc w:val="both"/>
        <w:rPr>
          <w:rFonts w:ascii="Arial" w:eastAsia="Times New Roman" w:hAnsi="Arial" w:cs="Arial"/>
          <w:sz w:val="20"/>
          <w:szCs w:val="20"/>
        </w:rPr>
      </w:pPr>
      <w:r w:rsidRPr="00E54036">
        <w:rPr>
          <w:rFonts w:ascii="Arial" w:hAnsi="Arial" w:cs="Arial"/>
          <w:sz w:val="20"/>
          <w:szCs w:val="20"/>
        </w:rPr>
        <w:t>Uredba o določitvi ureditvenega območja mednarodnega mejnega prehoda Dobovec (</w:t>
      </w:r>
      <w:r w:rsidRPr="00E54036">
        <w:rPr>
          <w:rFonts w:ascii="Arial" w:eastAsia="Times New Roman" w:hAnsi="Arial" w:cs="Arial"/>
          <w:sz w:val="20"/>
          <w:szCs w:val="20"/>
        </w:rPr>
        <w:t>Uradni list RS, št. 67/05),</w:t>
      </w:r>
    </w:p>
    <w:p w14:paraId="66B62596" w14:textId="77777777" w:rsidR="003511BF" w:rsidRPr="00E54036" w:rsidRDefault="003511BF" w:rsidP="003511BF">
      <w:pPr>
        <w:numPr>
          <w:ilvl w:val="0"/>
          <w:numId w:val="38"/>
        </w:numPr>
        <w:spacing w:after="0" w:line="260" w:lineRule="exact"/>
        <w:contextualSpacing/>
        <w:jc w:val="both"/>
        <w:rPr>
          <w:rFonts w:ascii="Arial" w:eastAsia="Times New Roman" w:hAnsi="Arial" w:cs="Arial"/>
          <w:sz w:val="20"/>
          <w:szCs w:val="20"/>
        </w:rPr>
      </w:pPr>
      <w:r w:rsidRPr="00E54036">
        <w:rPr>
          <w:rFonts w:ascii="Arial" w:hAnsi="Arial" w:cs="Arial"/>
          <w:sz w:val="20"/>
          <w:szCs w:val="20"/>
        </w:rPr>
        <w:t>Uredba o določitvi ureditvenega območja meddržavnega mejnega prehoda Meje (</w:t>
      </w:r>
      <w:r w:rsidRPr="00E54036">
        <w:rPr>
          <w:rFonts w:ascii="Arial" w:eastAsia="Times New Roman" w:hAnsi="Arial" w:cs="Arial"/>
          <w:sz w:val="20"/>
          <w:szCs w:val="20"/>
        </w:rPr>
        <w:t>Uradni list RS, št. 108/03),</w:t>
      </w:r>
    </w:p>
    <w:p w14:paraId="74CCEC37" w14:textId="77777777" w:rsidR="003511BF" w:rsidRPr="00E54036" w:rsidRDefault="003511BF" w:rsidP="003511BF">
      <w:pPr>
        <w:numPr>
          <w:ilvl w:val="0"/>
          <w:numId w:val="38"/>
        </w:numPr>
        <w:spacing w:after="0" w:line="260" w:lineRule="exact"/>
        <w:contextualSpacing/>
        <w:jc w:val="both"/>
        <w:rPr>
          <w:rFonts w:ascii="Arial" w:eastAsia="Times New Roman" w:hAnsi="Arial" w:cs="Arial"/>
          <w:sz w:val="20"/>
          <w:szCs w:val="20"/>
        </w:rPr>
      </w:pPr>
      <w:r w:rsidRPr="00E54036">
        <w:rPr>
          <w:rFonts w:ascii="Arial" w:hAnsi="Arial" w:cs="Arial"/>
          <w:sz w:val="20"/>
          <w:szCs w:val="20"/>
        </w:rPr>
        <w:t>Uredba o določitvi ureditvenega območja meddržavnega mejnega prehoda Podgorje (</w:t>
      </w:r>
      <w:r w:rsidRPr="00E54036">
        <w:rPr>
          <w:rFonts w:ascii="Arial" w:eastAsia="Times New Roman" w:hAnsi="Arial" w:cs="Arial"/>
          <w:sz w:val="20"/>
          <w:szCs w:val="20"/>
        </w:rPr>
        <w:t>Uradni list RS, št. 108/03),</w:t>
      </w:r>
    </w:p>
    <w:p w14:paraId="748EFC6E" w14:textId="77777777" w:rsidR="003511BF" w:rsidRPr="00E54036" w:rsidRDefault="003511BF" w:rsidP="003511BF">
      <w:pPr>
        <w:numPr>
          <w:ilvl w:val="0"/>
          <w:numId w:val="38"/>
        </w:numPr>
        <w:spacing w:after="0" w:line="260" w:lineRule="exact"/>
        <w:contextualSpacing/>
        <w:jc w:val="both"/>
        <w:rPr>
          <w:rFonts w:ascii="Arial" w:eastAsia="Times New Roman" w:hAnsi="Arial" w:cs="Arial"/>
          <w:sz w:val="20"/>
          <w:szCs w:val="20"/>
        </w:rPr>
      </w:pPr>
      <w:r w:rsidRPr="00E54036">
        <w:rPr>
          <w:rFonts w:ascii="Arial" w:hAnsi="Arial" w:cs="Arial"/>
          <w:sz w:val="20"/>
          <w:szCs w:val="20"/>
        </w:rPr>
        <w:t>Uredba o določitvi ureditvenega območja mejnega prehoda za obmejni promet Novi Kot (</w:t>
      </w:r>
      <w:r w:rsidRPr="00E54036">
        <w:rPr>
          <w:rFonts w:ascii="Arial" w:eastAsia="Times New Roman" w:hAnsi="Arial" w:cs="Arial"/>
          <w:sz w:val="20"/>
          <w:szCs w:val="20"/>
        </w:rPr>
        <w:t>Uradni list RS, št. 92/03),</w:t>
      </w:r>
    </w:p>
    <w:p w14:paraId="2C76EAF1" w14:textId="77777777" w:rsidR="003511BF" w:rsidRPr="00E54036" w:rsidRDefault="003511BF" w:rsidP="003511BF">
      <w:pPr>
        <w:numPr>
          <w:ilvl w:val="0"/>
          <w:numId w:val="38"/>
        </w:numPr>
        <w:spacing w:after="0" w:line="260" w:lineRule="exact"/>
        <w:contextualSpacing/>
        <w:jc w:val="both"/>
        <w:rPr>
          <w:rFonts w:ascii="Arial" w:eastAsia="Times New Roman" w:hAnsi="Arial" w:cs="Arial"/>
          <w:sz w:val="20"/>
          <w:szCs w:val="20"/>
        </w:rPr>
      </w:pPr>
      <w:r w:rsidRPr="00E54036">
        <w:rPr>
          <w:rFonts w:ascii="Arial" w:hAnsi="Arial" w:cs="Arial"/>
          <w:sz w:val="20"/>
          <w:szCs w:val="20"/>
        </w:rPr>
        <w:t>Uredba o določitvi ureditvenega območja mejnega prehoda za obmejni promet Brezovica (</w:t>
      </w:r>
      <w:r w:rsidRPr="00E54036">
        <w:rPr>
          <w:rFonts w:ascii="Arial" w:eastAsia="Times New Roman" w:hAnsi="Arial" w:cs="Arial"/>
          <w:sz w:val="20"/>
          <w:szCs w:val="20"/>
        </w:rPr>
        <w:t>Uradni list RS, št. 90/03 in 38/04),</w:t>
      </w:r>
    </w:p>
    <w:p w14:paraId="691FF771" w14:textId="77777777" w:rsidR="003511BF" w:rsidRPr="00E54036" w:rsidRDefault="003511BF" w:rsidP="003511BF">
      <w:pPr>
        <w:numPr>
          <w:ilvl w:val="0"/>
          <w:numId w:val="38"/>
        </w:numPr>
        <w:spacing w:after="0" w:line="260" w:lineRule="exact"/>
        <w:contextualSpacing/>
        <w:jc w:val="both"/>
        <w:rPr>
          <w:rFonts w:ascii="Arial" w:eastAsia="Times New Roman" w:hAnsi="Arial" w:cs="Arial"/>
          <w:sz w:val="20"/>
          <w:szCs w:val="20"/>
        </w:rPr>
      </w:pPr>
      <w:r w:rsidRPr="00E54036">
        <w:rPr>
          <w:rFonts w:ascii="Arial" w:hAnsi="Arial" w:cs="Arial"/>
          <w:sz w:val="20"/>
          <w:szCs w:val="20"/>
        </w:rPr>
        <w:t>Uredba o določitvi ureditvenega območja mejnega prehoda za obmejni promet Drenovec (</w:t>
      </w:r>
      <w:r w:rsidRPr="00E54036">
        <w:rPr>
          <w:rFonts w:ascii="Arial" w:eastAsia="Times New Roman" w:hAnsi="Arial" w:cs="Arial"/>
          <w:sz w:val="20"/>
          <w:szCs w:val="20"/>
        </w:rPr>
        <w:t>Uradni list RS, št. 81/03),</w:t>
      </w:r>
    </w:p>
    <w:p w14:paraId="0A64865E" w14:textId="77777777" w:rsidR="003511BF" w:rsidRPr="00E54036" w:rsidRDefault="003511BF" w:rsidP="003511BF">
      <w:pPr>
        <w:numPr>
          <w:ilvl w:val="0"/>
          <w:numId w:val="38"/>
        </w:numPr>
        <w:spacing w:after="0" w:line="260" w:lineRule="exact"/>
        <w:contextualSpacing/>
        <w:jc w:val="both"/>
        <w:rPr>
          <w:rFonts w:ascii="Arial" w:eastAsia="Times New Roman" w:hAnsi="Arial" w:cs="Arial"/>
          <w:sz w:val="20"/>
          <w:szCs w:val="20"/>
        </w:rPr>
      </w:pPr>
      <w:r w:rsidRPr="00E54036">
        <w:rPr>
          <w:rFonts w:ascii="Arial" w:hAnsi="Arial" w:cs="Arial"/>
          <w:sz w:val="20"/>
          <w:szCs w:val="20"/>
        </w:rPr>
        <w:t>Uredba o določitvi ureditvenega območja mejnega prehoda za obmejni promet Sedlarjevo (</w:t>
      </w:r>
      <w:r w:rsidRPr="00E54036">
        <w:rPr>
          <w:rFonts w:ascii="Arial" w:eastAsia="Times New Roman" w:hAnsi="Arial" w:cs="Arial"/>
          <w:sz w:val="20"/>
          <w:szCs w:val="20"/>
        </w:rPr>
        <w:t>Uradni list RS, št. 81/03),</w:t>
      </w:r>
    </w:p>
    <w:p w14:paraId="4D836F3B" w14:textId="77777777" w:rsidR="003511BF" w:rsidRPr="00E54036" w:rsidRDefault="003511BF" w:rsidP="003511BF">
      <w:pPr>
        <w:numPr>
          <w:ilvl w:val="0"/>
          <w:numId w:val="38"/>
        </w:numPr>
        <w:spacing w:after="0" w:line="260" w:lineRule="exact"/>
        <w:contextualSpacing/>
        <w:jc w:val="both"/>
        <w:rPr>
          <w:rFonts w:ascii="Arial" w:eastAsia="Times New Roman" w:hAnsi="Arial" w:cs="Arial"/>
          <w:sz w:val="20"/>
          <w:szCs w:val="20"/>
        </w:rPr>
      </w:pPr>
      <w:r w:rsidRPr="00E54036">
        <w:rPr>
          <w:rFonts w:ascii="Arial" w:hAnsi="Arial" w:cs="Arial"/>
          <w:sz w:val="20"/>
          <w:szCs w:val="20"/>
        </w:rPr>
        <w:t>Uredba o določitvi ureditvenega območja mejnega prehoda za obmejni promet Nova vas ob Sotli (</w:t>
      </w:r>
      <w:r w:rsidRPr="00E54036">
        <w:rPr>
          <w:rFonts w:ascii="Arial" w:eastAsia="Times New Roman" w:hAnsi="Arial" w:cs="Arial"/>
          <w:sz w:val="20"/>
          <w:szCs w:val="20"/>
        </w:rPr>
        <w:t>Uradni list RS, št. 81/03),</w:t>
      </w:r>
    </w:p>
    <w:p w14:paraId="464F1548" w14:textId="77777777" w:rsidR="003511BF" w:rsidRPr="00E54036" w:rsidRDefault="003511BF" w:rsidP="003511BF">
      <w:pPr>
        <w:numPr>
          <w:ilvl w:val="0"/>
          <w:numId w:val="38"/>
        </w:numPr>
        <w:spacing w:after="0" w:line="260" w:lineRule="exact"/>
        <w:contextualSpacing/>
        <w:jc w:val="both"/>
        <w:rPr>
          <w:rFonts w:ascii="Arial" w:eastAsia="Times New Roman" w:hAnsi="Arial" w:cs="Arial"/>
          <w:sz w:val="20"/>
          <w:szCs w:val="20"/>
        </w:rPr>
      </w:pPr>
      <w:r w:rsidRPr="00E54036">
        <w:rPr>
          <w:rFonts w:ascii="Arial" w:hAnsi="Arial" w:cs="Arial"/>
          <w:sz w:val="20"/>
          <w:szCs w:val="20"/>
        </w:rPr>
        <w:t>Uredba o določitvi ureditvenega območja mejnega prehoda za obmejni promet Rakitovec (</w:t>
      </w:r>
      <w:r w:rsidRPr="00E54036">
        <w:rPr>
          <w:rFonts w:ascii="Arial" w:eastAsia="Times New Roman" w:hAnsi="Arial" w:cs="Arial"/>
          <w:sz w:val="20"/>
          <w:szCs w:val="20"/>
        </w:rPr>
        <w:t>Uradni list RS, št. 72/03),</w:t>
      </w:r>
    </w:p>
    <w:p w14:paraId="62F045BE" w14:textId="77777777" w:rsidR="003511BF" w:rsidRPr="00E54036" w:rsidRDefault="003511BF" w:rsidP="003511BF">
      <w:pPr>
        <w:numPr>
          <w:ilvl w:val="0"/>
          <w:numId w:val="38"/>
        </w:numPr>
        <w:spacing w:after="0" w:line="260" w:lineRule="exact"/>
        <w:contextualSpacing/>
        <w:jc w:val="both"/>
        <w:rPr>
          <w:rFonts w:ascii="Arial" w:eastAsia="Times New Roman" w:hAnsi="Arial" w:cs="Arial"/>
          <w:sz w:val="20"/>
          <w:szCs w:val="20"/>
        </w:rPr>
      </w:pPr>
      <w:r w:rsidRPr="00E54036">
        <w:rPr>
          <w:rFonts w:ascii="Arial" w:hAnsi="Arial" w:cs="Arial"/>
          <w:sz w:val="20"/>
          <w:szCs w:val="20"/>
        </w:rPr>
        <w:t>Uredba o določitvi ureditvenega območja mejnega prehoda za obmejni promet Brezovica pri Gradinu (</w:t>
      </w:r>
      <w:r w:rsidRPr="00E54036">
        <w:rPr>
          <w:rFonts w:ascii="Arial" w:eastAsia="Times New Roman" w:hAnsi="Arial" w:cs="Arial"/>
          <w:sz w:val="20"/>
          <w:szCs w:val="20"/>
        </w:rPr>
        <w:t>Uradni list RS, št. 72/03),</w:t>
      </w:r>
    </w:p>
    <w:p w14:paraId="36B07B04" w14:textId="77777777" w:rsidR="003511BF" w:rsidRPr="00E54036" w:rsidRDefault="003511BF" w:rsidP="003511BF">
      <w:pPr>
        <w:numPr>
          <w:ilvl w:val="0"/>
          <w:numId w:val="38"/>
        </w:numPr>
        <w:spacing w:after="0" w:line="260" w:lineRule="exact"/>
        <w:contextualSpacing/>
        <w:jc w:val="both"/>
        <w:rPr>
          <w:rFonts w:ascii="Arial" w:eastAsia="Times New Roman" w:hAnsi="Arial" w:cs="Arial"/>
          <w:sz w:val="20"/>
          <w:szCs w:val="20"/>
        </w:rPr>
      </w:pPr>
      <w:r w:rsidRPr="00E54036">
        <w:rPr>
          <w:rFonts w:ascii="Arial" w:hAnsi="Arial" w:cs="Arial"/>
          <w:sz w:val="20"/>
          <w:szCs w:val="20"/>
        </w:rPr>
        <w:lastRenderedPageBreak/>
        <w:t>Uredba o določitvi ureditvenega območja mejnega prehoda za obmejni promet Novokračine (</w:t>
      </w:r>
      <w:r w:rsidRPr="00E54036">
        <w:rPr>
          <w:rFonts w:ascii="Arial" w:eastAsia="Times New Roman" w:hAnsi="Arial" w:cs="Arial"/>
          <w:sz w:val="20"/>
          <w:szCs w:val="20"/>
        </w:rPr>
        <w:t>Uradni list RS, št. 72/03),</w:t>
      </w:r>
    </w:p>
    <w:p w14:paraId="2B6C1EFF" w14:textId="77777777" w:rsidR="003511BF" w:rsidRPr="00E54036" w:rsidRDefault="003511BF" w:rsidP="003511BF">
      <w:pPr>
        <w:numPr>
          <w:ilvl w:val="0"/>
          <w:numId w:val="38"/>
        </w:numPr>
        <w:spacing w:after="0" w:line="260" w:lineRule="exact"/>
        <w:contextualSpacing/>
        <w:jc w:val="both"/>
        <w:rPr>
          <w:rFonts w:ascii="Arial" w:eastAsia="Times New Roman" w:hAnsi="Arial" w:cs="Arial"/>
          <w:sz w:val="20"/>
          <w:szCs w:val="20"/>
        </w:rPr>
      </w:pPr>
      <w:r w:rsidRPr="00E54036">
        <w:rPr>
          <w:rFonts w:ascii="Arial" w:hAnsi="Arial" w:cs="Arial"/>
          <w:sz w:val="20"/>
          <w:szCs w:val="20"/>
        </w:rPr>
        <w:t>Uredba o določitvi ureditvenega območja mejnega prehoda za obmejni promet Podčetrtek (</w:t>
      </w:r>
      <w:r w:rsidRPr="00E54036">
        <w:rPr>
          <w:rFonts w:ascii="Arial" w:eastAsia="Times New Roman" w:hAnsi="Arial" w:cs="Arial"/>
          <w:sz w:val="20"/>
          <w:szCs w:val="20"/>
        </w:rPr>
        <w:t>Uradni list RS, št. 58/03),</w:t>
      </w:r>
    </w:p>
    <w:p w14:paraId="6DEDEE9B" w14:textId="77777777" w:rsidR="003511BF" w:rsidRPr="00E54036" w:rsidRDefault="003511BF" w:rsidP="003511BF">
      <w:pPr>
        <w:numPr>
          <w:ilvl w:val="0"/>
          <w:numId w:val="38"/>
        </w:numPr>
        <w:spacing w:after="0" w:line="260" w:lineRule="exact"/>
        <w:contextualSpacing/>
        <w:jc w:val="both"/>
        <w:rPr>
          <w:rFonts w:ascii="Arial" w:eastAsia="Times New Roman" w:hAnsi="Arial" w:cs="Arial"/>
          <w:sz w:val="20"/>
          <w:szCs w:val="20"/>
        </w:rPr>
      </w:pPr>
      <w:r w:rsidRPr="00E54036">
        <w:rPr>
          <w:rFonts w:ascii="Arial" w:hAnsi="Arial" w:cs="Arial"/>
          <w:sz w:val="20"/>
          <w:szCs w:val="20"/>
        </w:rPr>
        <w:t>Uredba o določitvi ureditvenega območja mejnega prehoda za obmejni promet Rakovec (</w:t>
      </w:r>
      <w:r w:rsidRPr="00E54036">
        <w:rPr>
          <w:rFonts w:ascii="Arial" w:eastAsia="Times New Roman" w:hAnsi="Arial" w:cs="Arial"/>
          <w:sz w:val="20"/>
          <w:szCs w:val="20"/>
        </w:rPr>
        <w:t>Uradni list RS, št. 58/03),</w:t>
      </w:r>
    </w:p>
    <w:p w14:paraId="5BE7A592" w14:textId="77777777" w:rsidR="003511BF" w:rsidRPr="00E54036" w:rsidRDefault="003511BF" w:rsidP="003511BF">
      <w:pPr>
        <w:numPr>
          <w:ilvl w:val="0"/>
          <w:numId w:val="38"/>
        </w:numPr>
        <w:spacing w:after="0" w:line="260" w:lineRule="exact"/>
        <w:contextualSpacing/>
        <w:jc w:val="both"/>
        <w:rPr>
          <w:rFonts w:ascii="Arial" w:eastAsia="Times New Roman" w:hAnsi="Arial" w:cs="Arial"/>
          <w:sz w:val="20"/>
          <w:szCs w:val="20"/>
        </w:rPr>
      </w:pPr>
      <w:r w:rsidRPr="00E54036">
        <w:rPr>
          <w:rFonts w:ascii="Arial" w:hAnsi="Arial" w:cs="Arial"/>
          <w:sz w:val="20"/>
          <w:szCs w:val="20"/>
        </w:rPr>
        <w:t>Uredba o določitvi ureditvenega območja mejnega prehoda za maloobmejni promet Sodevci (</w:t>
      </w:r>
      <w:r w:rsidRPr="00E54036">
        <w:rPr>
          <w:rFonts w:ascii="Arial" w:eastAsia="Times New Roman" w:hAnsi="Arial" w:cs="Arial"/>
          <w:sz w:val="20"/>
          <w:szCs w:val="20"/>
        </w:rPr>
        <w:t>Uradni list RS, št. 58/03),</w:t>
      </w:r>
    </w:p>
    <w:p w14:paraId="60C7B637" w14:textId="77777777" w:rsidR="003511BF" w:rsidRPr="00E54036" w:rsidRDefault="003511BF" w:rsidP="003511BF">
      <w:pPr>
        <w:numPr>
          <w:ilvl w:val="0"/>
          <w:numId w:val="38"/>
        </w:numPr>
        <w:spacing w:after="0" w:line="260" w:lineRule="exact"/>
        <w:contextualSpacing/>
        <w:jc w:val="both"/>
        <w:rPr>
          <w:rFonts w:ascii="Arial" w:eastAsia="Times New Roman" w:hAnsi="Arial" w:cs="Arial"/>
          <w:sz w:val="20"/>
          <w:szCs w:val="20"/>
        </w:rPr>
      </w:pPr>
      <w:r w:rsidRPr="00E54036">
        <w:rPr>
          <w:rFonts w:ascii="Arial" w:hAnsi="Arial" w:cs="Arial"/>
          <w:sz w:val="20"/>
          <w:szCs w:val="20"/>
        </w:rPr>
        <w:t>Uredba o določitvi ureditvenega območja mejnega prehoda za maloobmejni promet Krmačina (</w:t>
      </w:r>
      <w:r w:rsidRPr="00E54036">
        <w:rPr>
          <w:rFonts w:ascii="Arial" w:eastAsia="Times New Roman" w:hAnsi="Arial" w:cs="Arial"/>
          <w:sz w:val="20"/>
          <w:szCs w:val="20"/>
        </w:rPr>
        <w:t>Uradni list RS, št. 58/03),</w:t>
      </w:r>
    </w:p>
    <w:p w14:paraId="68A65690" w14:textId="77777777" w:rsidR="003511BF" w:rsidRPr="00E54036" w:rsidRDefault="003511BF" w:rsidP="003511BF">
      <w:pPr>
        <w:numPr>
          <w:ilvl w:val="0"/>
          <w:numId w:val="38"/>
        </w:numPr>
        <w:spacing w:after="0" w:line="260" w:lineRule="exact"/>
        <w:contextualSpacing/>
        <w:jc w:val="both"/>
        <w:rPr>
          <w:rFonts w:ascii="Arial" w:eastAsia="Times New Roman" w:hAnsi="Arial" w:cs="Arial"/>
          <w:sz w:val="20"/>
          <w:szCs w:val="20"/>
        </w:rPr>
      </w:pPr>
      <w:r w:rsidRPr="00E54036">
        <w:rPr>
          <w:rFonts w:ascii="Arial" w:hAnsi="Arial" w:cs="Arial"/>
          <w:sz w:val="20"/>
          <w:szCs w:val="20"/>
        </w:rPr>
        <w:t>Uredba o določitvi ureditvenega območja mejnega prehoda za maloobmejni promet Božakovo (</w:t>
      </w:r>
      <w:r w:rsidRPr="00E54036">
        <w:rPr>
          <w:rFonts w:ascii="Arial" w:eastAsia="Times New Roman" w:hAnsi="Arial" w:cs="Arial"/>
          <w:sz w:val="20"/>
          <w:szCs w:val="20"/>
        </w:rPr>
        <w:t>Uradni list RS, št. 58/03),</w:t>
      </w:r>
    </w:p>
    <w:p w14:paraId="5053B272" w14:textId="77777777" w:rsidR="003511BF" w:rsidRPr="00E54036" w:rsidRDefault="003511BF" w:rsidP="003511BF">
      <w:pPr>
        <w:numPr>
          <w:ilvl w:val="0"/>
          <w:numId w:val="38"/>
        </w:numPr>
        <w:spacing w:after="0" w:line="260" w:lineRule="exact"/>
        <w:contextualSpacing/>
        <w:jc w:val="both"/>
        <w:rPr>
          <w:rFonts w:ascii="Arial" w:eastAsia="Times New Roman" w:hAnsi="Arial" w:cs="Arial"/>
          <w:sz w:val="20"/>
          <w:szCs w:val="20"/>
        </w:rPr>
      </w:pPr>
      <w:r w:rsidRPr="00E54036">
        <w:rPr>
          <w:rFonts w:ascii="Arial" w:hAnsi="Arial" w:cs="Arial"/>
          <w:sz w:val="20"/>
          <w:szCs w:val="20"/>
        </w:rPr>
        <w:t>Uredba o določitvi ureditvenega območja mejnega prehoda za obmejni promet Planina v Podbočju (</w:t>
      </w:r>
      <w:r w:rsidRPr="00E54036">
        <w:rPr>
          <w:rFonts w:ascii="Arial" w:eastAsia="Times New Roman" w:hAnsi="Arial" w:cs="Arial"/>
          <w:sz w:val="20"/>
          <w:szCs w:val="20"/>
        </w:rPr>
        <w:t xml:space="preserve">Uradni list RS, št. 58/03), </w:t>
      </w:r>
    </w:p>
    <w:p w14:paraId="35F19AFA" w14:textId="77777777" w:rsidR="003511BF" w:rsidRPr="00E54036" w:rsidRDefault="003511BF" w:rsidP="003511BF">
      <w:pPr>
        <w:numPr>
          <w:ilvl w:val="0"/>
          <w:numId w:val="38"/>
        </w:numPr>
        <w:spacing w:after="0" w:line="260" w:lineRule="exact"/>
        <w:contextualSpacing/>
        <w:jc w:val="both"/>
        <w:rPr>
          <w:rFonts w:ascii="Arial" w:eastAsia="Times New Roman" w:hAnsi="Arial" w:cs="Arial"/>
          <w:sz w:val="20"/>
          <w:szCs w:val="20"/>
        </w:rPr>
      </w:pPr>
      <w:r w:rsidRPr="00E54036">
        <w:rPr>
          <w:rFonts w:ascii="Arial" w:hAnsi="Arial" w:cs="Arial"/>
          <w:sz w:val="20"/>
          <w:szCs w:val="20"/>
        </w:rPr>
        <w:t>Uredba o določitvi ureditvenega območja mejnega prehoda za obmejni promet Žuniči (</w:t>
      </w:r>
      <w:r w:rsidRPr="00E54036">
        <w:rPr>
          <w:rFonts w:ascii="Arial" w:eastAsia="Times New Roman" w:hAnsi="Arial" w:cs="Arial"/>
          <w:sz w:val="20"/>
          <w:szCs w:val="20"/>
        </w:rPr>
        <w:t>Uradni list RS, št. 103/02 in 16/04),</w:t>
      </w:r>
    </w:p>
    <w:p w14:paraId="10D34150" w14:textId="77777777" w:rsidR="003511BF" w:rsidRPr="00E54036" w:rsidRDefault="003511BF" w:rsidP="003511BF">
      <w:pPr>
        <w:numPr>
          <w:ilvl w:val="0"/>
          <w:numId w:val="38"/>
        </w:numPr>
        <w:spacing w:after="0" w:line="260" w:lineRule="exact"/>
        <w:contextualSpacing/>
        <w:jc w:val="both"/>
        <w:rPr>
          <w:rFonts w:ascii="Arial" w:eastAsia="Times New Roman" w:hAnsi="Arial" w:cs="Arial"/>
          <w:sz w:val="20"/>
          <w:szCs w:val="20"/>
        </w:rPr>
      </w:pPr>
      <w:r w:rsidRPr="00E54036">
        <w:rPr>
          <w:rFonts w:ascii="Arial" w:hAnsi="Arial" w:cs="Arial"/>
          <w:sz w:val="20"/>
          <w:szCs w:val="20"/>
        </w:rPr>
        <w:t>Uredba o določitvi ureditvenega območja mejnega prehoda za obmejni promet Stara vas-Bizeljsko (</w:t>
      </w:r>
      <w:r w:rsidRPr="00E54036">
        <w:rPr>
          <w:rFonts w:ascii="Arial" w:eastAsia="Times New Roman" w:hAnsi="Arial" w:cs="Arial"/>
          <w:sz w:val="20"/>
          <w:szCs w:val="20"/>
        </w:rPr>
        <w:t>Uradni list RS, št. 100/02),</w:t>
      </w:r>
    </w:p>
    <w:p w14:paraId="137D6166" w14:textId="77777777" w:rsidR="003511BF" w:rsidRPr="00E54036" w:rsidRDefault="003511BF" w:rsidP="003511BF">
      <w:pPr>
        <w:numPr>
          <w:ilvl w:val="0"/>
          <w:numId w:val="38"/>
        </w:numPr>
        <w:spacing w:after="0" w:line="260" w:lineRule="exact"/>
        <w:contextualSpacing/>
        <w:jc w:val="both"/>
        <w:rPr>
          <w:rFonts w:ascii="Arial" w:eastAsia="Times New Roman" w:hAnsi="Arial" w:cs="Arial"/>
          <w:sz w:val="20"/>
          <w:szCs w:val="20"/>
        </w:rPr>
      </w:pPr>
      <w:r w:rsidRPr="00E54036">
        <w:rPr>
          <w:rFonts w:ascii="Arial" w:hAnsi="Arial" w:cs="Arial"/>
          <w:sz w:val="20"/>
          <w:szCs w:val="20"/>
        </w:rPr>
        <w:t>Uredba o določitvi ureditvenega območja mejnega prehoda za obmejni promet Krasinec (</w:t>
      </w:r>
      <w:r w:rsidRPr="00E54036">
        <w:rPr>
          <w:rFonts w:ascii="Arial" w:eastAsia="Times New Roman" w:hAnsi="Arial" w:cs="Arial"/>
          <w:sz w:val="20"/>
          <w:szCs w:val="20"/>
        </w:rPr>
        <w:t xml:space="preserve">Uradni list RS, št. 100/02), </w:t>
      </w:r>
    </w:p>
    <w:p w14:paraId="4C0E3688" w14:textId="0A85696D" w:rsidR="003511BF" w:rsidRPr="00E54036" w:rsidRDefault="003511BF" w:rsidP="003511BF">
      <w:pPr>
        <w:numPr>
          <w:ilvl w:val="0"/>
          <w:numId w:val="38"/>
        </w:numPr>
        <w:spacing w:after="0" w:line="260" w:lineRule="exact"/>
        <w:contextualSpacing/>
        <w:jc w:val="both"/>
        <w:rPr>
          <w:rFonts w:ascii="Arial" w:eastAsia="Times New Roman" w:hAnsi="Arial" w:cs="Arial"/>
          <w:sz w:val="20"/>
          <w:szCs w:val="20"/>
        </w:rPr>
      </w:pPr>
      <w:r w:rsidRPr="00E54036">
        <w:rPr>
          <w:rFonts w:ascii="Arial" w:hAnsi="Arial" w:cs="Arial"/>
          <w:sz w:val="20"/>
          <w:szCs w:val="20"/>
        </w:rPr>
        <w:t xml:space="preserve">Uredba o določitvi ureditvenega območja mejnega prehoda za obmejni promet Središče ob Dravi </w:t>
      </w:r>
      <w:r w:rsidR="00C42B83">
        <w:rPr>
          <w:rFonts w:ascii="Arial" w:hAnsi="Arial" w:cs="Arial"/>
          <w:sz w:val="20"/>
          <w:szCs w:val="20"/>
        </w:rPr>
        <w:t xml:space="preserve">I </w:t>
      </w:r>
      <w:r w:rsidRPr="00E54036">
        <w:rPr>
          <w:rFonts w:ascii="Arial" w:hAnsi="Arial" w:cs="Arial"/>
          <w:sz w:val="20"/>
          <w:szCs w:val="20"/>
        </w:rPr>
        <w:t>(</w:t>
      </w:r>
      <w:r w:rsidRPr="00E54036">
        <w:rPr>
          <w:rFonts w:ascii="Arial" w:eastAsia="Times New Roman" w:hAnsi="Arial" w:cs="Arial"/>
          <w:sz w:val="20"/>
          <w:szCs w:val="20"/>
        </w:rPr>
        <w:t>Uradni list RS, št. 91/02),</w:t>
      </w:r>
    </w:p>
    <w:p w14:paraId="584EED40" w14:textId="77777777" w:rsidR="003511BF" w:rsidRPr="00E54036" w:rsidRDefault="003511BF" w:rsidP="003511BF">
      <w:pPr>
        <w:numPr>
          <w:ilvl w:val="0"/>
          <w:numId w:val="38"/>
        </w:numPr>
        <w:spacing w:after="0" w:line="260" w:lineRule="exact"/>
        <w:contextualSpacing/>
        <w:jc w:val="both"/>
        <w:rPr>
          <w:rFonts w:ascii="Arial" w:eastAsia="Times New Roman" w:hAnsi="Arial" w:cs="Arial"/>
          <w:sz w:val="20"/>
          <w:szCs w:val="20"/>
        </w:rPr>
      </w:pPr>
      <w:r w:rsidRPr="00E54036">
        <w:rPr>
          <w:rFonts w:ascii="Arial" w:hAnsi="Arial" w:cs="Arial"/>
          <w:sz w:val="20"/>
          <w:szCs w:val="20"/>
        </w:rPr>
        <w:t>Uredba o določitvi ureditvenega območja mejnega prehoda za obmejni promet Osilnica (</w:t>
      </w:r>
      <w:r w:rsidRPr="00E54036">
        <w:rPr>
          <w:rFonts w:ascii="Arial" w:eastAsia="Times New Roman" w:hAnsi="Arial" w:cs="Arial"/>
          <w:sz w:val="20"/>
          <w:szCs w:val="20"/>
        </w:rPr>
        <w:t>Uradni list RS, št. 88/02),</w:t>
      </w:r>
    </w:p>
    <w:p w14:paraId="66F09507" w14:textId="77777777" w:rsidR="003511BF" w:rsidRPr="00E54036" w:rsidRDefault="003511BF" w:rsidP="003511BF">
      <w:pPr>
        <w:numPr>
          <w:ilvl w:val="0"/>
          <w:numId w:val="38"/>
        </w:numPr>
        <w:spacing w:after="0" w:line="260" w:lineRule="exact"/>
        <w:contextualSpacing/>
        <w:jc w:val="both"/>
        <w:rPr>
          <w:rFonts w:ascii="Arial" w:eastAsia="Times New Roman" w:hAnsi="Arial" w:cs="Arial"/>
          <w:sz w:val="20"/>
          <w:szCs w:val="20"/>
        </w:rPr>
      </w:pPr>
      <w:r w:rsidRPr="00E54036">
        <w:rPr>
          <w:rFonts w:ascii="Arial" w:hAnsi="Arial" w:cs="Arial"/>
          <w:sz w:val="20"/>
          <w:szCs w:val="20"/>
        </w:rPr>
        <w:t>Uredba o določitvi ureditvenega območja mejnega prehoda za obmejni promet Rajnkovec (</w:t>
      </w:r>
      <w:r w:rsidRPr="00E54036">
        <w:rPr>
          <w:rFonts w:ascii="Arial" w:eastAsia="Times New Roman" w:hAnsi="Arial" w:cs="Arial"/>
          <w:sz w:val="20"/>
          <w:szCs w:val="20"/>
        </w:rPr>
        <w:t>Uradni list RS, št. 86/02),</w:t>
      </w:r>
    </w:p>
    <w:p w14:paraId="36921326" w14:textId="77777777" w:rsidR="003511BF" w:rsidRPr="00E54036" w:rsidRDefault="003511BF" w:rsidP="003511BF">
      <w:pPr>
        <w:numPr>
          <w:ilvl w:val="0"/>
          <w:numId w:val="38"/>
        </w:numPr>
        <w:spacing w:after="0" w:line="260" w:lineRule="exact"/>
        <w:contextualSpacing/>
        <w:jc w:val="both"/>
        <w:rPr>
          <w:rFonts w:ascii="Arial" w:eastAsia="Times New Roman" w:hAnsi="Arial" w:cs="Arial"/>
          <w:sz w:val="20"/>
          <w:szCs w:val="20"/>
        </w:rPr>
      </w:pPr>
      <w:r w:rsidRPr="00E54036">
        <w:rPr>
          <w:rFonts w:ascii="Arial" w:hAnsi="Arial" w:cs="Arial"/>
          <w:sz w:val="20"/>
          <w:szCs w:val="20"/>
        </w:rPr>
        <w:t>Uredba o določitvi ureditvenega območja meddržavnega mejnega prehoda Rogatec (</w:t>
      </w:r>
      <w:r w:rsidRPr="00E54036">
        <w:rPr>
          <w:rFonts w:ascii="Arial" w:eastAsia="Times New Roman" w:hAnsi="Arial" w:cs="Arial"/>
          <w:sz w:val="20"/>
          <w:szCs w:val="20"/>
        </w:rPr>
        <w:t>Uradni list RS, št. 33/02),</w:t>
      </w:r>
    </w:p>
    <w:p w14:paraId="1CF557F9" w14:textId="77777777" w:rsidR="003511BF" w:rsidRPr="00E54036" w:rsidRDefault="003511BF" w:rsidP="003511BF">
      <w:pPr>
        <w:numPr>
          <w:ilvl w:val="0"/>
          <w:numId w:val="38"/>
        </w:numPr>
        <w:spacing w:after="0" w:line="260" w:lineRule="exact"/>
        <w:contextualSpacing/>
        <w:jc w:val="both"/>
        <w:rPr>
          <w:rFonts w:ascii="Arial" w:eastAsia="Times New Roman" w:hAnsi="Arial" w:cs="Arial"/>
          <w:sz w:val="20"/>
          <w:szCs w:val="20"/>
        </w:rPr>
      </w:pPr>
      <w:r w:rsidRPr="00E54036">
        <w:rPr>
          <w:rFonts w:ascii="Arial" w:eastAsia="Times New Roman" w:hAnsi="Arial" w:cs="Arial"/>
          <w:sz w:val="20"/>
          <w:szCs w:val="20"/>
        </w:rPr>
        <w:t xml:space="preserve">Uredba </w:t>
      </w:r>
      <w:r w:rsidRPr="00E54036">
        <w:rPr>
          <w:rFonts w:ascii="Arial" w:hAnsi="Arial" w:cs="Arial"/>
          <w:sz w:val="20"/>
          <w:szCs w:val="20"/>
        </w:rPr>
        <w:t>o določitvi ureditvenega območja mednarodnega mejnega prehoda Metlika (</w:t>
      </w:r>
      <w:r w:rsidRPr="00E54036">
        <w:rPr>
          <w:rFonts w:ascii="Arial" w:eastAsia="Times New Roman" w:hAnsi="Arial" w:cs="Arial"/>
          <w:sz w:val="20"/>
          <w:szCs w:val="20"/>
        </w:rPr>
        <w:t xml:space="preserve">Uradni list RS, št. 25/02 in 13/04), </w:t>
      </w:r>
    </w:p>
    <w:p w14:paraId="0B3CA3A8" w14:textId="77777777" w:rsidR="003511BF" w:rsidRPr="00E54036" w:rsidRDefault="003511BF" w:rsidP="003511BF">
      <w:pPr>
        <w:numPr>
          <w:ilvl w:val="0"/>
          <w:numId w:val="38"/>
        </w:numPr>
        <w:spacing w:after="0" w:line="260" w:lineRule="exact"/>
        <w:contextualSpacing/>
        <w:jc w:val="both"/>
        <w:rPr>
          <w:rFonts w:ascii="Arial" w:hAnsi="Arial" w:cs="Arial"/>
          <w:sz w:val="20"/>
          <w:szCs w:val="20"/>
        </w:rPr>
      </w:pPr>
      <w:r w:rsidRPr="00E54036">
        <w:rPr>
          <w:rFonts w:ascii="Arial" w:hAnsi="Arial" w:cs="Arial"/>
          <w:sz w:val="20"/>
          <w:szCs w:val="20"/>
        </w:rPr>
        <w:t>Uredba o določitvi ureditvenega območja meddržavnega mejnega prehoda Slovenska vas (Uradni list RS, št. 25/02).</w:t>
      </w:r>
    </w:p>
    <w:p w14:paraId="305F205A" w14:textId="77777777" w:rsidR="003511BF" w:rsidRPr="00E54036" w:rsidRDefault="003511BF" w:rsidP="00863E59">
      <w:pPr>
        <w:spacing w:after="0" w:line="260" w:lineRule="exact"/>
        <w:jc w:val="both"/>
        <w:rPr>
          <w:rFonts w:ascii="Arial" w:hAnsi="Arial" w:cs="Arial"/>
          <w:sz w:val="20"/>
          <w:szCs w:val="20"/>
        </w:rPr>
      </w:pPr>
    </w:p>
    <w:p w14:paraId="4C68D8A3" w14:textId="77777777" w:rsidR="003511BF" w:rsidRPr="00E54036" w:rsidRDefault="003A1357" w:rsidP="00863E59">
      <w:pPr>
        <w:spacing w:after="0" w:line="260" w:lineRule="exact"/>
        <w:jc w:val="center"/>
        <w:rPr>
          <w:rFonts w:ascii="Arial" w:eastAsia="Times New Roman" w:hAnsi="Arial" w:cs="Arial"/>
          <w:b/>
          <w:sz w:val="20"/>
          <w:szCs w:val="20"/>
          <w:lang w:eastAsia="sl-SI"/>
        </w:rPr>
      </w:pPr>
      <w:r>
        <w:rPr>
          <w:rFonts w:ascii="Arial" w:eastAsia="Times New Roman" w:hAnsi="Arial" w:cs="Arial"/>
          <w:b/>
          <w:sz w:val="20"/>
          <w:szCs w:val="20"/>
          <w:lang w:eastAsia="sl-SI"/>
        </w:rPr>
        <w:t>21</w:t>
      </w:r>
      <w:r w:rsidR="003511BF" w:rsidRPr="00E54036">
        <w:rPr>
          <w:rFonts w:ascii="Arial" w:eastAsia="Times New Roman" w:hAnsi="Arial" w:cs="Arial"/>
          <w:b/>
          <w:sz w:val="20"/>
          <w:szCs w:val="20"/>
          <w:lang w:eastAsia="sl-SI"/>
        </w:rPr>
        <w:t>. člen</w:t>
      </w:r>
    </w:p>
    <w:p w14:paraId="6D4BCB0A" w14:textId="77777777" w:rsidR="003511BF" w:rsidRPr="00E54036" w:rsidRDefault="003511BF" w:rsidP="00863E59">
      <w:pPr>
        <w:spacing w:after="0" w:line="260" w:lineRule="exact"/>
        <w:jc w:val="center"/>
        <w:rPr>
          <w:rFonts w:ascii="Arial" w:eastAsia="Times New Roman" w:hAnsi="Arial" w:cs="Arial"/>
          <w:b/>
          <w:sz w:val="20"/>
          <w:szCs w:val="20"/>
          <w:lang w:eastAsia="sl-SI"/>
        </w:rPr>
      </w:pPr>
      <w:r w:rsidRPr="00E54036">
        <w:rPr>
          <w:rFonts w:ascii="Arial" w:eastAsia="Times New Roman" w:hAnsi="Arial" w:cs="Arial"/>
          <w:b/>
          <w:sz w:val="20"/>
          <w:szCs w:val="20"/>
          <w:lang w:eastAsia="sl-SI"/>
        </w:rPr>
        <w:t>(začetek veljavnosti)</w:t>
      </w:r>
    </w:p>
    <w:p w14:paraId="0FB93912" w14:textId="77777777" w:rsidR="003511BF" w:rsidRPr="00E54036" w:rsidRDefault="003511BF" w:rsidP="00863E59">
      <w:pPr>
        <w:shd w:val="clear" w:color="auto" w:fill="FFFFFF"/>
        <w:spacing w:after="0" w:line="260" w:lineRule="exact"/>
        <w:jc w:val="both"/>
        <w:rPr>
          <w:rFonts w:ascii="Arial" w:eastAsia="Times New Roman" w:hAnsi="Arial" w:cs="Arial"/>
          <w:sz w:val="20"/>
          <w:szCs w:val="20"/>
          <w:lang w:eastAsia="sl-SI"/>
        </w:rPr>
      </w:pPr>
    </w:p>
    <w:p w14:paraId="4FCF1385" w14:textId="77777777" w:rsidR="003511BF" w:rsidRPr="00E54036" w:rsidRDefault="003511BF" w:rsidP="00863E59">
      <w:pPr>
        <w:shd w:val="clear" w:color="auto" w:fill="FFFFFF"/>
        <w:spacing w:after="0" w:line="260" w:lineRule="exact"/>
        <w:jc w:val="both"/>
        <w:rPr>
          <w:rFonts w:ascii="Arial" w:eastAsia="Times New Roman" w:hAnsi="Arial" w:cs="Arial"/>
          <w:sz w:val="20"/>
          <w:szCs w:val="20"/>
          <w:lang w:eastAsia="sl-SI"/>
        </w:rPr>
      </w:pPr>
      <w:r w:rsidRPr="00E54036">
        <w:rPr>
          <w:rFonts w:ascii="Arial" w:eastAsia="Times New Roman" w:hAnsi="Arial" w:cs="Arial"/>
          <w:sz w:val="20"/>
          <w:szCs w:val="20"/>
          <w:lang w:eastAsia="sl-SI"/>
        </w:rPr>
        <w:t>Ta zakon začne veljati petnajsti dan po objavi v Uradnem listu Republike Slovenije.</w:t>
      </w:r>
    </w:p>
    <w:p w14:paraId="562CC70E" w14:textId="77777777" w:rsidR="003511BF" w:rsidRPr="00E54036" w:rsidRDefault="003511BF" w:rsidP="00863E59">
      <w:pPr>
        <w:spacing w:after="0" w:line="260" w:lineRule="exact"/>
        <w:jc w:val="both"/>
        <w:rPr>
          <w:rFonts w:ascii="Arial" w:eastAsia="Times New Roman" w:hAnsi="Arial" w:cs="Arial"/>
          <w:b/>
          <w:sz w:val="20"/>
          <w:szCs w:val="20"/>
        </w:rPr>
      </w:pPr>
      <w:r w:rsidRPr="00E54036">
        <w:rPr>
          <w:rFonts w:ascii="Arial" w:eastAsia="Times New Roman" w:hAnsi="Arial" w:cs="Arial"/>
          <w:b/>
          <w:sz w:val="20"/>
          <w:szCs w:val="20"/>
          <w:lang w:eastAsia="sl-SI"/>
        </w:rPr>
        <w:br w:type="page"/>
      </w:r>
      <w:r w:rsidRPr="00E54036">
        <w:rPr>
          <w:rFonts w:ascii="Arial" w:eastAsia="Times New Roman" w:hAnsi="Arial" w:cs="Arial"/>
          <w:b/>
          <w:sz w:val="20"/>
          <w:szCs w:val="20"/>
        </w:rPr>
        <w:lastRenderedPageBreak/>
        <w:t>III. OBRAZLOŽITEV</w:t>
      </w:r>
    </w:p>
    <w:p w14:paraId="0EDD59F4" w14:textId="77777777" w:rsidR="003511BF" w:rsidRPr="00E54036" w:rsidRDefault="003511BF" w:rsidP="00863E59">
      <w:pPr>
        <w:spacing w:after="0" w:line="260" w:lineRule="exact"/>
        <w:jc w:val="both"/>
        <w:rPr>
          <w:rFonts w:ascii="Arial" w:eastAsia="Times New Roman" w:hAnsi="Arial" w:cs="Arial"/>
          <w:sz w:val="20"/>
          <w:szCs w:val="20"/>
        </w:rPr>
      </w:pPr>
    </w:p>
    <w:p w14:paraId="5CD08E66" w14:textId="77777777" w:rsidR="003511BF" w:rsidRPr="00E54036" w:rsidRDefault="003511BF" w:rsidP="00863E59">
      <w:pPr>
        <w:spacing w:after="0" w:line="260" w:lineRule="exact"/>
        <w:jc w:val="both"/>
        <w:rPr>
          <w:rFonts w:ascii="Arial" w:eastAsia="Times New Roman" w:hAnsi="Arial" w:cs="Arial"/>
          <w:b/>
          <w:sz w:val="20"/>
          <w:szCs w:val="20"/>
        </w:rPr>
      </w:pPr>
      <w:r w:rsidRPr="00E54036">
        <w:rPr>
          <w:rFonts w:ascii="Arial" w:eastAsia="Times New Roman" w:hAnsi="Arial" w:cs="Arial"/>
          <w:b/>
          <w:sz w:val="20"/>
          <w:szCs w:val="20"/>
        </w:rPr>
        <w:t>K 1. členu:</w:t>
      </w:r>
    </w:p>
    <w:p w14:paraId="47F3D810" w14:textId="77777777" w:rsidR="003511BF" w:rsidRPr="00E54036" w:rsidRDefault="003511BF" w:rsidP="00863E59">
      <w:pPr>
        <w:shd w:val="clear" w:color="auto" w:fill="FFFFFF"/>
        <w:spacing w:after="0" w:line="260" w:lineRule="exact"/>
        <w:jc w:val="both"/>
        <w:rPr>
          <w:sz w:val="16"/>
          <w:szCs w:val="16"/>
        </w:rPr>
      </w:pPr>
      <w:r w:rsidRPr="00E54036">
        <w:rPr>
          <w:rFonts w:ascii="Arial" w:eastAsia="Times New Roman" w:hAnsi="Arial" w:cs="Arial"/>
          <w:sz w:val="20"/>
          <w:szCs w:val="20"/>
          <w:lang w:eastAsia="sl-SI"/>
        </w:rPr>
        <w:t>Veljavna ureditev v 3. točki 3. člena ZNDM-2 (ki tudi sicer nima narave</w:t>
      </w:r>
      <w:r w:rsidRPr="00E54036">
        <w:rPr>
          <w:rFonts w:ascii="Arial" w:hAnsi="Arial" w:cs="Arial"/>
          <w:sz w:val="20"/>
          <w:szCs w:val="20"/>
        </w:rPr>
        <w:t xml:space="preserve"> opredelitve izraza, ampak se z njo dejansko ureja določeno vprašanje) </w:t>
      </w:r>
      <w:r>
        <w:rPr>
          <w:rFonts w:ascii="Arial" w:eastAsia="Times New Roman" w:hAnsi="Arial" w:cs="Arial"/>
          <w:sz w:val="20"/>
          <w:szCs w:val="20"/>
          <w:lang w:eastAsia="sl-SI"/>
        </w:rPr>
        <w:t>je</w:t>
      </w:r>
      <w:r w:rsidRPr="00E54036">
        <w:rPr>
          <w:rFonts w:ascii="Arial" w:eastAsia="Times New Roman" w:hAnsi="Arial" w:cs="Arial"/>
          <w:sz w:val="20"/>
          <w:szCs w:val="20"/>
          <w:lang w:eastAsia="sl-SI"/>
        </w:rPr>
        <w:t xml:space="preserve"> vez z Zakonom o graditvi objektov na mejnih prehodih</w:t>
      </w:r>
      <w:r w:rsidRPr="00E54036">
        <w:rPr>
          <w:rFonts w:ascii="Arial" w:hAnsi="Arial" w:cs="Arial"/>
          <w:sz w:val="20"/>
          <w:szCs w:val="20"/>
        </w:rPr>
        <w:t>,</w:t>
      </w:r>
      <w:r w:rsidRPr="00E54036">
        <w:rPr>
          <w:rStyle w:val="Sprotnaopomba-sklic"/>
          <w:rFonts w:ascii="Arial" w:hAnsi="Arial" w:cs="Arial"/>
          <w:sz w:val="20"/>
          <w:szCs w:val="20"/>
        </w:rPr>
        <w:footnoteReference w:id="21"/>
      </w:r>
      <w:r w:rsidRPr="00E54036">
        <w:rPr>
          <w:rFonts w:ascii="Arial" w:hAnsi="Arial" w:cs="Arial"/>
          <w:sz w:val="20"/>
          <w:szCs w:val="20"/>
        </w:rPr>
        <w:t xml:space="preserve"> saj za namene upravljanja objektov in naprav ter prostorske ureditve v skladu z določbami ZDVGOMP določa območja mejnih prehodov na notranjih mejah Republike Slovenije s sosednjimi državami, ki pravno nimajo več statusa mejnega prehoda v skladu </w:t>
      </w:r>
      <w:r>
        <w:rPr>
          <w:rFonts w:ascii="Arial" w:hAnsi="Arial" w:cs="Arial"/>
          <w:sz w:val="20"/>
          <w:szCs w:val="20"/>
        </w:rPr>
        <w:t xml:space="preserve">s </w:t>
      </w:r>
      <w:r w:rsidRPr="00E54036">
        <w:rPr>
          <w:rFonts w:ascii="Arial" w:hAnsi="Arial" w:cs="Arial"/>
          <w:sz w:val="20"/>
          <w:szCs w:val="20"/>
        </w:rPr>
        <w:t>17. členom ZNDM-2. Ker se s predlogom zakona določa prenehanje veljavnosti ZDVGOMP, pri čemer se s predlaganima novima</w:t>
      </w:r>
      <w:r>
        <w:rPr>
          <w:rFonts w:ascii="Arial" w:hAnsi="Arial" w:cs="Arial"/>
          <w:sz w:val="20"/>
          <w:szCs w:val="20"/>
        </w:rPr>
        <w:t>,</w:t>
      </w:r>
      <w:r w:rsidRPr="00E54036">
        <w:rPr>
          <w:rFonts w:ascii="Arial" w:hAnsi="Arial" w:cs="Arial"/>
          <w:sz w:val="20"/>
          <w:szCs w:val="20"/>
        </w:rPr>
        <w:t xml:space="preserve"> 26.a in 26.b členom ureja vsa </w:t>
      </w:r>
      <w:r>
        <w:rPr>
          <w:rFonts w:ascii="Arial" w:hAnsi="Arial" w:cs="Arial"/>
          <w:sz w:val="20"/>
          <w:szCs w:val="20"/>
        </w:rPr>
        <w:t xml:space="preserve">s tem povezana </w:t>
      </w:r>
      <w:r w:rsidRPr="00E54036">
        <w:rPr>
          <w:rFonts w:ascii="Arial" w:hAnsi="Arial" w:cs="Arial"/>
          <w:sz w:val="20"/>
          <w:szCs w:val="20"/>
        </w:rPr>
        <w:t>vsebina, ki se nanaša na upravljanj</w:t>
      </w:r>
      <w:r>
        <w:rPr>
          <w:rFonts w:ascii="Arial" w:hAnsi="Arial" w:cs="Arial"/>
          <w:sz w:val="20"/>
          <w:szCs w:val="20"/>
        </w:rPr>
        <w:t>e</w:t>
      </w:r>
      <w:r w:rsidRPr="00E54036">
        <w:rPr>
          <w:rFonts w:ascii="Arial" w:hAnsi="Arial" w:cs="Arial"/>
          <w:sz w:val="20"/>
          <w:szCs w:val="20"/>
        </w:rPr>
        <w:t xml:space="preserve"> objekt</w:t>
      </w:r>
      <w:r>
        <w:rPr>
          <w:rFonts w:ascii="Arial" w:hAnsi="Arial" w:cs="Arial"/>
          <w:sz w:val="20"/>
          <w:szCs w:val="20"/>
        </w:rPr>
        <w:t>ov</w:t>
      </w:r>
      <w:r w:rsidRPr="00E54036">
        <w:rPr>
          <w:rFonts w:ascii="Arial" w:hAnsi="Arial" w:cs="Arial"/>
          <w:sz w:val="20"/>
          <w:szCs w:val="20"/>
        </w:rPr>
        <w:t xml:space="preserve"> in naprav na t</w:t>
      </w:r>
      <w:r>
        <w:rPr>
          <w:rFonts w:ascii="Arial" w:hAnsi="Arial" w:cs="Arial"/>
          <w:sz w:val="20"/>
          <w:szCs w:val="20"/>
        </w:rPr>
        <w:t>ako</w:t>
      </w:r>
      <w:r w:rsidRPr="00E54036">
        <w:rPr>
          <w:rFonts w:ascii="Arial" w:hAnsi="Arial" w:cs="Arial"/>
          <w:sz w:val="20"/>
          <w:szCs w:val="20"/>
        </w:rPr>
        <w:t xml:space="preserve"> i</w:t>
      </w:r>
      <w:r>
        <w:rPr>
          <w:rFonts w:ascii="Arial" w:hAnsi="Arial" w:cs="Arial"/>
          <w:sz w:val="20"/>
          <w:szCs w:val="20"/>
        </w:rPr>
        <w:t>menovanih</w:t>
      </w:r>
      <w:r w:rsidRPr="00E54036">
        <w:rPr>
          <w:rFonts w:ascii="Arial" w:hAnsi="Arial" w:cs="Arial"/>
          <w:sz w:val="20"/>
          <w:szCs w:val="20"/>
        </w:rPr>
        <w:t xml:space="preserve"> strateških mejnih točkah in njihovih območjih ter na območjih mejnih prehodov</w:t>
      </w:r>
      <w:r>
        <w:rPr>
          <w:rFonts w:ascii="Arial" w:hAnsi="Arial" w:cs="Arial"/>
          <w:sz w:val="20"/>
          <w:szCs w:val="20"/>
        </w:rPr>
        <w:t>,</w:t>
      </w:r>
      <w:r w:rsidRPr="00E54036">
        <w:rPr>
          <w:rFonts w:ascii="Arial" w:hAnsi="Arial" w:cs="Arial"/>
          <w:sz w:val="20"/>
          <w:szCs w:val="20"/>
        </w:rPr>
        <w:t xml:space="preserve"> kot so določeni z Uredbo o določitvi mejnih prehodov v Republiki Sloveniji</w:t>
      </w:r>
      <w:r>
        <w:rPr>
          <w:rFonts w:ascii="Arial" w:hAnsi="Arial" w:cs="Arial"/>
          <w:sz w:val="20"/>
          <w:szCs w:val="20"/>
        </w:rPr>
        <w:t>,</w:t>
      </w:r>
      <w:r w:rsidRPr="00E54036">
        <w:rPr>
          <w:rStyle w:val="Sprotnaopomba-sklic"/>
          <w:rFonts w:ascii="Arial" w:hAnsi="Arial" w:cs="Arial"/>
          <w:sz w:val="20"/>
          <w:szCs w:val="20"/>
        </w:rPr>
        <w:footnoteReference w:id="22"/>
      </w:r>
      <w:r w:rsidRPr="00E54036">
        <w:rPr>
          <w:rFonts w:ascii="Arial" w:hAnsi="Arial" w:cs="Arial"/>
          <w:sz w:val="20"/>
          <w:szCs w:val="20"/>
        </w:rPr>
        <w:t xml:space="preserve"> se predlaga črtanje 3. točke 3. člena ZNDM-2.</w:t>
      </w:r>
      <w:r w:rsidRPr="00E54036">
        <w:rPr>
          <w:sz w:val="16"/>
          <w:szCs w:val="16"/>
        </w:rPr>
        <w:t xml:space="preserve"> </w:t>
      </w:r>
    </w:p>
    <w:p w14:paraId="70B4C510" w14:textId="77777777" w:rsidR="003511BF" w:rsidRPr="00E54036" w:rsidRDefault="003511BF" w:rsidP="00863E59">
      <w:pPr>
        <w:shd w:val="clear" w:color="auto" w:fill="FFFFFF"/>
        <w:spacing w:after="0" w:line="260" w:lineRule="exact"/>
        <w:jc w:val="both"/>
        <w:rPr>
          <w:rFonts w:ascii="Arial" w:hAnsi="Arial" w:cs="Arial"/>
          <w:sz w:val="20"/>
          <w:szCs w:val="20"/>
        </w:rPr>
      </w:pPr>
    </w:p>
    <w:p w14:paraId="61F8DC30" w14:textId="77777777" w:rsidR="003511BF" w:rsidRPr="00E54036" w:rsidRDefault="003511BF" w:rsidP="00863E59">
      <w:pPr>
        <w:shd w:val="clear" w:color="auto" w:fill="FFFFFF"/>
        <w:spacing w:after="0" w:line="260" w:lineRule="exact"/>
        <w:jc w:val="both"/>
        <w:rPr>
          <w:rFonts w:ascii="Arial" w:hAnsi="Arial" w:cs="Arial"/>
          <w:sz w:val="20"/>
          <w:szCs w:val="20"/>
        </w:rPr>
      </w:pPr>
      <w:r>
        <w:rPr>
          <w:rFonts w:ascii="Arial" w:hAnsi="Arial" w:cs="Arial"/>
          <w:sz w:val="20"/>
          <w:szCs w:val="20"/>
        </w:rPr>
        <w:t>Druge</w:t>
      </w:r>
      <w:r w:rsidRPr="00E54036">
        <w:rPr>
          <w:rFonts w:ascii="Arial" w:hAnsi="Arial" w:cs="Arial"/>
          <w:sz w:val="20"/>
          <w:szCs w:val="20"/>
        </w:rPr>
        <w:t xml:space="preserve"> predlagane spremembe so redakcijske narave.</w:t>
      </w:r>
    </w:p>
    <w:p w14:paraId="23241480" w14:textId="77777777" w:rsidR="003511BF" w:rsidRPr="00E54036" w:rsidRDefault="003511BF" w:rsidP="00863E59">
      <w:pPr>
        <w:spacing w:after="0" w:line="260" w:lineRule="exact"/>
        <w:jc w:val="both"/>
        <w:rPr>
          <w:rFonts w:ascii="Arial" w:eastAsia="Times New Roman" w:hAnsi="Arial" w:cs="Arial"/>
          <w:b/>
          <w:sz w:val="20"/>
          <w:szCs w:val="20"/>
        </w:rPr>
      </w:pPr>
    </w:p>
    <w:p w14:paraId="3A333E07" w14:textId="77777777" w:rsidR="003511BF" w:rsidRPr="00E54036" w:rsidRDefault="003511BF" w:rsidP="00863E59">
      <w:pPr>
        <w:spacing w:after="0" w:line="260" w:lineRule="exact"/>
        <w:jc w:val="both"/>
        <w:rPr>
          <w:rFonts w:ascii="Arial" w:eastAsia="Times New Roman" w:hAnsi="Arial" w:cs="Arial"/>
          <w:b/>
          <w:sz w:val="20"/>
          <w:szCs w:val="20"/>
        </w:rPr>
      </w:pPr>
      <w:r w:rsidRPr="00E54036">
        <w:rPr>
          <w:rFonts w:ascii="Arial" w:eastAsia="Times New Roman" w:hAnsi="Arial" w:cs="Arial"/>
          <w:b/>
          <w:sz w:val="20"/>
          <w:szCs w:val="20"/>
        </w:rPr>
        <w:t>K 2. členu:</w:t>
      </w:r>
    </w:p>
    <w:p w14:paraId="5ADF6FFA" w14:textId="77777777" w:rsidR="003511BF" w:rsidRPr="00E54036" w:rsidRDefault="003511BF" w:rsidP="00863E5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E54036">
        <w:rPr>
          <w:rFonts w:ascii="Arial" w:eastAsia="Times New Roman" w:hAnsi="Arial" w:cs="Arial"/>
          <w:sz w:val="20"/>
          <w:szCs w:val="24"/>
        </w:rPr>
        <w:t>Hrvašk</w:t>
      </w:r>
      <w:r>
        <w:rPr>
          <w:rFonts w:ascii="Arial" w:eastAsia="Times New Roman" w:hAnsi="Arial" w:cs="Arial"/>
          <w:sz w:val="20"/>
          <w:szCs w:val="24"/>
        </w:rPr>
        <w:t>a</w:t>
      </w:r>
      <w:r w:rsidRPr="00E54036">
        <w:rPr>
          <w:rFonts w:ascii="Arial" w:eastAsia="Times New Roman" w:hAnsi="Arial" w:cs="Arial"/>
          <w:sz w:val="20"/>
          <w:szCs w:val="24"/>
        </w:rPr>
        <w:t xml:space="preserve"> </w:t>
      </w:r>
      <w:r>
        <w:rPr>
          <w:rFonts w:ascii="Arial" w:eastAsia="Times New Roman" w:hAnsi="Arial" w:cs="Arial"/>
          <w:sz w:val="20"/>
          <w:szCs w:val="24"/>
        </w:rPr>
        <w:t>je z</w:t>
      </w:r>
      <w:r w:rsidRPr="00E54036">
        <w:rPr>
          <w:rFonts w:ascii="Arial" w:eastAsia="Times New Roman" w:hAnsi="Arial" w:cs="Arial"/>
          <w:sz w:val="20"/>
          <w:szCs w:val="24"/>
        </w:rPr>
        <w:t xml:space="preserve"> vstopom v schengensko območje s 1. </w:t>
      </w:r>
      <w:r>
        <w:rPr>
          <w:rFonts w:ascii="Arial" w:eastAsia="Times New Roman" w:hAnsi="Arial" w:cs="Arial"/>
          <w:sz w:val="20"/>
          <w:szCs w:val="24"/>
        </w:rPr>
        <w:t>januarjem</w:t>
      </w:r>
      <w:r w:rsidRPr="00E54036">
        <w:rPr>
          <w:rFonts w:ascii="Arial" w:eastAsia="Times New Roman" w:hAnsi="Arial" w:cs="Arial"/>
          <w:sz w:val="20"/>
          <w:szCs w:val="24"/>
        </w:rPr>
        <w:t xml:space="preserve"> 2023 prevzela polno odgovornost za izvajanje varovanja zunanje schengenske meje. Slovenija je prenehala </w:t>
      </w:r>
      <w:r>
        <w:rPr>
          <w:rFonts w:ascii="Arial" w:eastAsia="Times New Roman" w:hAnsi="Arial" w:cs="Arial"/>
          <w:sz w:val="20"/>
          <w:szCs w:val="24"/>
        </w:rPr>
        <w:t xml:space="preserve">izvajati </w:t>
      </w:r>
      <w:r w:rsidRPr="00E54036">
        <w:rPr>
          <w:rFonts w:ascii="Arial" w:eastAsia="Times New Roman" w:hAnsi="Arial" w:cs="Arial"/>
          <w:sz w:val="20"/>
          <w:szCs w:val="24"/>
        </w:rPr>
        <w:t>nadzor (nekdanje zunanje schengenske) kopenske meje s Hrvaško, ki je postala notranja meja. Najpomembnejša sprememba v delovanju slovenske policije je prenehanje izvajanja mejne kontrole na meji s Hrvaško (</w:t>
      </w:r>
      <w:r>
        <w:rPr>
          <w:rFonts w:ascii="Arial" w:eastAsia="Times New Roman" w:hAnsi="Arial" w:cs="Arial"/>
          <w:sz w:val="20"/>
          <w:szCs w:val="24"/>
        </w:rPr>
        <w:t xml:space="preserve">razen </w:t>
      </w:r>
      <w:r w:rsidRPr="00E54036">
        <w:rPr>
          <w:rFonts w:ascii="Arial" w:eastAsia="Times New Roman" w:hAnsi="Arial" w:cs="Arial"/>
          <w:sz w:val="20"/>
          <w:szCs w:val="24"/>
        </w:rPr>
        <w:t>v primeru uvedbe začasnega ponovnega nadzora na notranjih mejah po določbi 36. člena ZNDM-2</w:t>
      </w:r>
      <w:r w:rsidRPr="00E54036">
        <w:rPr>
          <w:rStyle w:val="Sprotnaopomba-sklic"/>
          <w:rFonts w:ascii="Arial" w:eastAsia="Times New Roman" w:hAnsi="Arial" w:cs="Arial"/>
          <w:sz w:val="20"/>
          <w:szCs w:val="24"/>
        </w:rPr>
        <w:footnoteReference w:id="23"/>
      </w:r>
      <w:r w:rsidRPr="00E54036">
        <w:rPr>
          <w:rFonts w:ascii="Arial" w:eastAsia="Times New Roman" w:hAnsi="Arial" w:cs="Arial"/>
          <w:sz w:val="20"/>
          <w:szCs w:val="24"/>
        </w:rPr>
        <w:t xml:space="preserve">). </w:t>
      </w:r>
    </w:p>
    <w:p w14:paraId="48D7B711" w14:textId="77777777" w:rsidR="003511BF" w:rsidRPr="00E54036" w:rsidRDefault="003511BF" w:rsidP="00863E5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1696DA93" w14:textId="77777777" w:rsidR="003511BF" w:rsidRPr="00E54036" w:rsidRDefault="00A01E25" w:rsidP="00863E59">
      <w:pPr>
        <w:overflowPunct w:val="0"/>
        <w:autoSpaceDE w:val="0"/>
        <w:autoSpaceDN w:val="0"/>
        <w:adjustRightInd w:val="0"/>
        <w:spacing w:after="0" w:line="260" w:lineRule="exact"/>
        <w:jc w:val="both"/>
        <w:textAlignment w:val="baseline"/>
        <w:rPr>
          <w:rFonts w:ascii="Arial" w:hAnsi="Arial"/>
          <w:sz w:val="20"/>
          <w:szCs w:val="20"/>
        </w:rPr>
      </w:pPr>
      <w:r>
        <w:rPr>
          <w:rFonts w:ascii="Arial" w:hAnsi="Arial"/>
          <w:sz w:val="20"/>
          <w:szCs w:val="20"/>
        </w:rPr>
        <w:t>Dosedanji 9.a člen, ki ureja</w:t>
      </w:r>
      <w:r w:rsidR="003511BF" w:rsidRPr="00E54036">
        <w:rPr>
          <w:rFonts w:ascii="Arial" w:hAnsi="Arial"/>
          <w:sz w:val="20"/>
          <w:szCs w:val="20"/>
        </w:rPr>
        <w:t xml:space="preserve"> povračilo dela stroškov občinam zaradi povečanega nadzora državne meje</w:t>
      </w:r>
      <w:r>
        <w:rPr>
          <w:rFonts w:ascii="Arial" w:hAnsi="Arial"/>
          <w:sz w:val="20"/>
          <w:szCs w:val="20"/>
        </w:rPr>
        <w:t>, in 9.b člen, ki ureja</w:t>
      </w:r>
      <w:r w:rsidR="003511BF" w:rsidRPr="00E54036">
        <w:rPr>
          <w:rFonts w:ascii="Arial" w:hAnsi="Arial"/>
          <w:sz w:val="20"/>
          <w:szCs w:val="20"/>
        </w:rPr>
        <w:t xml:space="preserve"> </w:t>
      </w:r>
      <w:r w:rsidRPr="00E54036">
        <w:rPr>
          <w:rFonts w:ascii="Arial" w:hAnsi="Arial"/>
          <w:sz w:val="20"/>
          <w:szCs w:val="20"/>
        </w:rPr>
        <w:t>povračilo dela stroškov občinam zaradi izrednih dogodkov</w:t>
      </w:r>
      <w:r>
        <w:rPr>
          <w:rFonts w:ascii="Arial" w:hAnsi="Arial"/>
          <w:sz w:val="20"/>
          <w:szCs w:val="20"/>
        </w:rPr>
        <w:t>,</w:t>
      </w:r>
      <w:r w:rsidRPr="00E54036">
        <w:rPr>
          <w:rFonts w:ascii="Arial" w:hAnsi="Arial"/>
          <w:sz w:val="20"/>
          <w:szCs w:val="20"/>
        </w:rPr>
        <w:t xml:space="preserve"> se črta</w:t>
      </w:r>
      <w:r>
        <w:rPr>
          <w:rFonts w:ascii="Arial" w:hAnsi="Arial"/>
          <w:sz w:val="20"/>
          <w:szCs w:val="20"/>
        </w:rPr>
        <w:t>ta</w:t>
      </w:r>
      <w:r w:rsidRPr="00E54036">
        <w:rPr>
          <w:rFonts w:ascii="Arial" w:hAnsi="Arial"/>
          <w:sz w:val="20"/>
          <w:szCs w:val="20"/>
        </w:rPr>
        <w:t xml:space="preserve"> </w:t>
      </w:r>
      <w:r>
        <w:rPr>
          <w:rFonts w:ascii="Arial" w:hAnsi="Arial"/>
          <w:sz w:val="20"/>
          <w:szCs w:val="20"/>
        </w:rPr>
        <w:t>ter</w:t>
      </w:r>
      <w:r w:rsidR="003511BF" w:rsidRPr="00E54036">
        <w:rPr>
          <w:rFonts w:ascii="Arial" w:hAnsi="Arial"/>
          <w:sz w:val="20"/>
          <w:szCs w:val="20"/>
        </w:rPr>
        <w:t xml:space="preserve"> nadomesti</w:t>
      </w:r>
      <w:r>
        <w:rPr>
          <w:rFonts w:ascii="Arial" w:hAnsi="Arial"/>
          <w:sz w:val="20"/>
          <w:szCs w:val="20"/>
        </w:rPr>
        <w:t>ta</w:t>
      </w:r>
      <w:r w:rsidR="003511BF" w:rsidRPr="00E54036">
        <w:rPr>
          <w:rFonts w:ascii="Arial" w:hAnsi="Arial"/>
          <w:sz w:val="20"/>
          <w:szCs w:val="20"/>
        </w:rPr>
        <w:t xml:space="preserve"> z novim</w:t>
      </w:r>
      <w:r w:rsidR="003511BF">
        <w:rPr>
          <w:rFonts w:ascii="Arial" w:hAnsi="Arial"/>
          <w:sz w:val="20"/>
          <w:szCs w:val="20"/>
        </w:rPr>
        <w:t>,</w:t>
      </w:r>
      <w:r w:rsidR="003511BF" w:rsidRPr="00E54036">
        <w:rPr>
          <w:rFonts w:ascii="Arial" w:hAnsi="Arial"/>
          <w:sz w:val="20"/>
          <w:szCs w:val="20"/>
        </w:rPr>
        <w:t xml:space="preserve"> 36.a členom, ki določa finančno nadomestilo občinam zaradi uvedbe začasnega ponovnega nadzora na notranjih mejah.</w:t>
      </w:r>
    </w:p>
    <w:p w14:paraId="344BF33F" w14:textId="77777777" w:rsidR="003511BF" w:rsidRPr="00E54036" w:rsidRDefault="003511BF" w:rsidP="00863E59">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p w14:paraId="60BF9A6A" w14:textId="77777777" w:rsidR="003A1357" w:rsidRPr="00E54036" w:rsidRDefault="003A1357" w:rsidP="003A1357">
      <w:pPr>
        <w:shd w:val="clear" w:color="auto" w:fill="FFFFFF"/>
        <w:spacing w:after="0" w:line="260" w:lineRule="exact"/>
        <w:jc w:val="both"/>
        <w:rPr>
          <w:rFonts w:ascii="Arial" w:eastAsia="Times New Roman" w:hAnsi="Arial" w:cs="Arial"/>
          <w:b/>
          <w:sz w:val="20"/>
          <w:szCs w:val="20"/>
          <w:lang w:eastAsia="sl-SI"/>
        </w:rPr>
      </w:pPr>
      <w:r w:rsidRPr="00E54036">
        <w:rPr>
          <w:rFonts w:ascii="Arial" w:eastAsia="Times New Roman" w:hAnsi="Arial" w:cs="Arial"/>
          <w:b/>
          <w:sz w:val="20"/>
          <w:szCs w:val="20"/>
          <w:lang w:eastAsia="sl-SI"/>
        </w:rPr>
        <w:t>K 3. členu</w:t>
      </w:r>
      <w:r>
        <w:rPr>
          <w:rFonts w:ascii="Arial" w:eastAsia="Times New Roman" w:hAnsi="Arial" w:cs="Arial"/>
          <w:b/>
          <w:sz w:val="20"/>
          <w:szCs w:val="20"/>
          <w:lang w:eastAsia="sl-SI"/>
        </w:rPr>
        <w:t>:</w:t>
      </w:r>
    </w:p>
    <w:p w14:paraId="3193CF3E" w14:textId="77777777" w:rsidR="003511BF" w:rsidRPr="00E54036" w:rsidRDefault="003511BF" w:rsidP="00863E59">
      <w:pPr>
        <w:spacing w:after="0" w:line="260" w:lineRule="exact"/>
        <w:jc w:val="both"/>
        <w:rPr>
          <w:rFonts w:ascii="Arial" w:eastAsia="Times New Roman" w:hAnsi="Arial" w:cs="Arial"/>
          <w:sz w:val="20"/>
          <w:szCs w:val="20"/>
          <w:lang w:eastAsia="sl-SI"/>
        </w:rPr>
      </w:pPr>
      <w:r w:rsidRPr="00E54036">
        <w:rPr>
          <w:rFonts w:ascii="Arial" w:eastAsia="Times New Roman" w:hAnsi="Arial" w:cs="Arial"/>
          <w:sz w:val="20"/>
          <w:szCs w:val="20"/>
          <w:lang w:eastAsia="sl-SI"/>
        </w:rPr>
        <w:t>Upoštevaje določbi 38. in 38.b člena Zakona o državni upravi</w:t>
      </w:r>
      <w:r>
        <w:rPr>
          <w:rFonts w:ascii="Arial" w:eastAsia="Times New Roman" w:hAnsi="Arial" w:cs="Arial"/>
          <w:sz w:val="20"/>
          <w:szCs w:val="20"/>
          <w:lang w:eastAsia="sl-SI"/>
        </w:rPr>
        <w:t>,</w:t>
      </w:r>
      <w:r w:rsidRPr="00E54036">
        <w:rPr>
          <w:rStyle w:val="Sprotnaopomba-sklic"/>
          <w:rFonts w:ascii="Arial" w:eastAsia="Times New Roman" w:hAnsi="Arial" w:cs="Arial"/>
          <w:sz w:val="20"/>
          <w:szCs w:val="20"/>
          <w:lang w:eastAsia="sl-SI"/>
        </w:rPr>
        <w:footnoteReference w:id="24"/>
      </w:r>
      <w:r w:rsidRPr="00E54036">
        <w:rPr>
          <w:rFonts w:ascii="Arial" w:eastAsia="Times New Roman" w:hAnsi="Arial" w:cs="Arial"/>
          <w:sz w:val="20"/>
          <w:szCs w:val="20"/>
          <w:lang w:eastAsia="sl-SI"/>
        </w:rPr>
        <w:t xml:space="preserve"> se zaradi jasnejše razmejitve pristojnosti med Ministrstvom za infrastrukturo</w:t>
      </w:r>
      <w:r w:rsidRPr="00E54036">
        <w:rPr>
          <w:rFonts w:ascii="Arial" w:eastAsia="Times New Roman" w:hAnsi="Arial" w:cs="Arial"/>
          <w:iCs/>
          <w:sz w:val="20"/>
          <w:szCs w:val="20"/>
          <w:lang w:eastAsia="sl-SI"/>
        </w:rPr>
        <w:t xml:space="preserve"> Republike Slovenije</w:t>
      </w:r>
      <w:r w:rsidRPr="00E54036">
        <w:rPr>
          <w:rFonts w:ascii="Arial" w:eastAsia="Times New Roman" w:hAnsi="Arial" w:cs="Arial"/>
          <w:sz w:val="20"/>
          <w:szCs w:val="20"/>
          <w:lang w:eastAsia="sl-SI"/>
        </w:rPr>
        <w:t xml:space="preserve"> </w:t>
      </w:r>
      <w:r>
        <w:rPr>
          <w:rFonts w:ascii="Arial" w:eastAsia="Times New Roman" w:hAnsi="Arial" w:cs="Arial"/>
          <w:sz w:val="20"/>
          <w:szCs w:val="20"/>
          <w:lang w:eastAsia="sl-SI"/>
        </w:rPr>
        <w:t>in</w:t>
      </w:r>
      <w:r w:rsidRPr="00E54036">
        <w:rPr>
          <w:rFonts w:ascii="Arial" w:eastAsia="Times New Roman" w:hAnsi="Arial" w:cs="Arial"/>
          <w:sz w:val="20"/>
          <w:szCs w:val="20"/>
          <w:lang w:eastAsia="sl-SI"/>
        </w:rPr>
        <w:t xml:space="preserve"> Ministrstvom za okolje, podnebje in energijo</w:t>
      </w:r>
      <w:r w:rsidRPr="00E54036">
        <w:rPr>
          <w:rFonts w:ascii="Arial" w:eastAsia="Times New Roman" w:hAnsi="Arial" w:cs="Arial"/>
          <w:iCs/>
          <w:sz w:val="20"/>
          <w:szCs w:val="20"/>
          <w:lang w:eastAsia="sl-SI"/>
        </w:rPr>
        <w:t xml:space="preserve"> Republike Slovenije</w:t>
      </w:r>
      <w:r w:rsidRPr="00E54036">
        <w:rPr>
          <w:rFonts w:ascii="Arial" w:eastAsia="Times New Roman" w:hAnsi="Arial" w:cs="Arial"/>
          <w:sz w:val="20"/>
          <w:szCs w:val="20"/>
          <w:lang w:eastAsia="sl-SI"/>
        </w:rPr>
        <w:t xml:space="preserve"> na področju prometa v osmem odstavku 10. člena, drugem odstavku 19. člena, tretjem odstavku 23. člena in tretjem odstavku 44. člena ZNDM-2 izraz ministrstvo</w:t>
      </w:r>
      <w:r>
        <w:rPr>
          <w:rFonts w:ascii="Arial" w:eastAsia="Times New Roman" w:hAnsi="Arial" w:cs="Arial"/>
          <w:sz w:val="20"/>
          <w:szCs w:val="20"/>
          <w:lang w:eastAsia="sl-SI"/>
        </w:rPr>
        <w:t>,</w:t>
      </w:r>
      <w:r w:rsidRPr="00E54036">
        <w:rPr>
          <w:rFonts w:ascii="Arial" w:eastAsia="Times New Roman" w:hAnsi="Arial" w:cs="Arial"/>
          <w:sz w:val="20"/>
          <w:szCs w:val="20"/>
          <w:lang w:eastAsia="sl-SI"/>
        </w:rPr>
        <w:t xml:space="preserve"> pristoj</w:t>
      </w:r>
      <w:r>
        <w:rPr>
          <w:rFonts w:ascii="Arial" w:eastAsia="Times New Roman" w:hAnsi="Arial" w:cs="Arial"/>
          <w:sz w:val="20"/>
          <w:szCs w:val="20"/>
          <w:lang w:eastAsia="sl-SI"/>
        </w:rPr>
        <w:t xml:space="preserve">no </w:t>
      </w:r>
      <w:r w:rsidRPr="00E54036">
        <w:rPr>
          <w:rFonts w:ascii="Arial" w:eastAsia="Times New Roman" w:hAnsi="Arial" w:cs="Arial"/>
          <w:sz w:val="20"/>
          <w:szCs w:val="20"/>
          <w:lang w:eastAsia="sl-SI"/>
        </w:rPr>
        <w:t>za promet</w:t>
      </w:r>
      <w:r>
        <w:rPr>
          <w:rFonts w:ascii="Arial" w:eastAsia="Times New Roman" w:hAnsi="Arial" w:cs="Arial"/>
          <w:sz w:val="20"/>
          <w:szCs w:val="20"/>
          <w:lang w:eastAsia="sl-SI"/>
        </w:rPr>
        <w:t xml:space="preserve">, </w:t>
      </w:r>
      <w:r w:rsidRPr="00E54036">
        <w:rPr>
          <w:rFonts w:ascii="Arial" w:eastAsia="Times New Roman" w:hAnsi="Arial" w:cs="Arial"/>
          <w:sz w:val="20"/>
          <w:szCs w:val="20"/>
          <w:lang w:eastAsia="sl-SI"/>
        </w:rPr>
        <w:t>oziroma minister, pristojen za promet</w:t>
      </w:r>
      <w:r>
        <w:rPr>
          <w:rFonts w:ascii="Arial" w:eastAsia="Times New Roman" w:hAnsi="Arial" w:cs="Arial"/>
          <w:sz w:val="20"/>
          <w:szCs w:val="20"/>
          <w:lang w:eastAsia="sl-SI"/>
        </w:rPr>
        <w:t>,</w:t>
      </w:r>
      <w:r w:rsidRPr="00E54036">
        <w:rPr>
          <w:rFonts w:ascii="Arial" w:eastAsia="Times New Roman" w:hAnsi="Arial" w:cs="Arial"/>
          <w:sz w:val="20"/>
          <w:szCs w:val="20"/>
          <w:lang w:eastAsia="sl-SI"/>
        </w:rPr>
        <w:t xml:space="preserve"> nadomešča z izrazom ministrstvo</w:t>
      </w:r>
      <w:r>
        <w:rPr>
          <w:rFonts w:ascii="Arial" w:eastAsia="Times New Roman" w:hAnsi="Arial" w:cs="Arial"/>
          <w:sz w:val="20"/>
          <w:szCs w:val="20"/>
          <w:lang w:eastAsia="sl-SI"/>
        </w:rPr>
        <w:t>,</w:t>
      </w:r>
      <w:r w:rsidRPr="00BF1765">
        <w:rPr>
          <w:rFonts w:ascii="Arial" w:eastAsia="Times New Roman" w:hAnsi="Arial" w:cs="Arial"/>
          <w:sz w:val="20"/>
          <w:szCs w:val="20"/>
          <w:lang w:eastAsia="sl-SI"/>
        </w:rPr>
        <w:t xml:space="preserve"> </w:t>
      </w:r>
      <w:r w:rsidRPr="00E54036">
        <w:rPr>
          <w:rFonts w:ascii="Arial" w:eastAsia="Times New Roman" w:hAnsi="Arial" w:cs="Arial"/>
          <w:sz w:val="20"/>
          <w:szCs w:val="20"/>
          <w:lang w:eastAsia="sl-SI"/>
        </w:rPr>
        <w:t>pristoj</w:t>
      </w:r>
      <w:r>
        <w:rPr>
          <w:rFonts w:ascii="Arial" w:eastAsia="Times New Roman" w:hAnsi="Arial" w:cs="Arial"/>
          <w:sz w:val="20"/>
          <w:szCs w:val="20"/>
          <w:lang w:eastAsia="sl-SI"/>
        </w:rPr>
        <w:t xml:space="preserve">no </w:t>
      </w:r>
      <w:r w:rsidRPr="00E54036">
        <w:rPr>
          <w:rFonts w:ascii="Arial" w:eastAsia="Times New Roman" w:hAnsi="Arial" w:cs="Arial"/>
          <w:sz w:val="20"/>
          <w:szCs w:val="20"/>
          <w:lang w:eastAsia="sl-SI"/>
        </w:rPr>
        <w:t>za infrastrukturo</w:t>
      </w:r>
      <w:r>
        <w:rPr>
          <w:rFonts w:ascii="Arial" w:eastAsia="Times New Roman" w:hAnsi="Arial" w:cs="Arial"/>
          <w:sz w:val="20"/>
          <w:szCs w:val="20"/>
          <w:lang w:eastAsia="sl-SI"/>
        </w:rPr>
        <w:t>,</w:t>
      </w:r>
      <w:r w:rsidRPr="00E54036">
        <w:rPr>
          <w:rFonts w:ascii="Arial" w:eastAsia="Times New Roman" w:hAnsi="Arial" w:cs="Arial"/>
          <w:sz w:val="20"/>
          <w:szCs w:val="20"/>
          <w:lang w:eastAsia="sl-SI"/>
        </w:rPr>
        <w:t xml:space="preserve"> oziroma minister, pristojen za infrastrukturo. </w:t>
      </w:r>
    </w:p>
    <w:p w14:paraId="0E82453C" w14:textId="77777777" w:rsidR="003511BF" w:rsidRPr="00E54036" w:rsidRDefault="003511BF" w:rsidP="00863E59">
      <w:pPr>
        <w:spacing w:after="0" w:line="260" w:lineRule="exact"/>
        <w:jc w:val="both"/>
        <w:rPr>
          <w:rFonts w:ascii="Arial" w:eastAsia="Times New Roman" w:hAnsi="Arial" w:cs="Arial"/>
          <w:sz w:val="20"/>
          <w:szCs w:val="20"/>
          <w:lang w:eastAsia="sl-SI"/>
        </w:rPr>
      </w:pPr>
    </w:p>
    <w:p w14:paraId="36A6BBC1" w14:textId="77777777" w:rsidR="003511BF" w:rsidRPr="00E54036" w:rsidRDefault="003A1357" w:rsidP="00863E59">
      <w:pPr>
        <w:spacing w:after="0" w:line="260" w:lineRule="exact"/>
        <w:rPr>
          <w:rFonts w:ascii="Arial" w:eastAsia="Times New Roman" w:hAnsi="Arial" w:cs="Arial"/>
          <w:b/>
          <w:sz w:val="20"/>
          <w:szCs w:val="20"/>
          <w:lang w:eastAsia="sl-SI"/>
        </w:rPr>
      </w:pPr>
      <w:r>
        <w:rPr>
          <w:rFonts w:ascii="Arial" w:eastAsia="Times New Roman" w:hAnsi="Arial" w:cs="Arial"/>
          <w:b/>
          <w:sz w:val="20"/>
          <w:szCs w:val="20"/>
          <w:lang w:eastAsia="sl-SI"/>
        </w:rPr>
        <w:t>K 4</w:t>
      </w:r>
      <w:r w:rsidR="003511BF" w:rsidRPr="00E54036">
        <w:rPr>
          <w:rFonts w:ascii="Arial" w:eastAsia="Times New Roman" w:hAnsi="Arial" w:cs="Arial"/>
          <w:b/>
          <w:sz w:val="20"/>
          <w:szCs w:val="20"/>
          <w:lang w:eastAsia="sl-SI"/>
        </w:rPr>
        <w:t>. členu:</w:t>
      </w:r>
    </w:p>
    <w:p w14:paraId="357DB45B" w14:textId="22C18315" w:rsidR="00FB1972" w:rsidRPr="001E7C07" w:rsidRDefault="003511BF" w:rsidP="00FB1972">
      <w:pPr>
        <w:spacing w:after="0" w:line="260" w:lineRule="exact"/>
        <w:jc w:val="both"/>
        <w:rPr>
          <w:rFonts w:ascii="Arial" w:eastAsia="Times New Roman" w:hAnsi="Arial" w:cs="Arial"/>
          <w:sz w:val="20"/>
          <w:szCs w:val="20"/>
          <w:lang w:eastAsia="sl-SI"/>
        </w:rPr>
      </w:pPr>
      <w:r w:rsidRPr="001E7C07">
        <w:rPr>
          <w:rFonts w:ascii="Arial" w:eastAsia="Times New Roman" w:hAnsi="Arial" w:cs="Arial"/>
          <w:sz w:val="20"/>
          <w:szCs w:val="20"/>
          <w:lang w:eastAsia="sl-SI"/>
        </w:rPr>
        <w:t xml:space="preserve">Pri pripravi prostorskih aktov občine, ki urejajo območje strateških mejnih točk in območje, ki sega 50 metrov od mejne črte, </w:t>
      </w:r>
      <w:r w:rsidR="0043615C">
        <w:rPr>
          <w:rFonts w:ascii="Arial" w:eastAsia="Times New Roman" w:hAnsi="Arial" w:cs="Arial"/>
          <w:sz w:val="20"/>
          <w:szCs w:val="20"/>
          <w:lang w:eastAsia="sl-SI"/>
        </w:rPr>
        <w:t>ministrstvo, pri</w:t>
      </w:r>
      <w:r w:rsidR="00FB1972" w:rsidRPr="001E7C07">
        <w:rPr>
          <w:rFonts w:ascii="Arial" w:eastAsia="Times New Roman" w:hAnsi="Arial" w:cs="Arial"/>
          <w:sz w:val="20"/>
          <w:szCs w:val="20"/>
          <w:lang w:eastAsia="sl-SI"/>
        </w:rPr>
        <w:t>stojno za notranje zadeve,</w:t>
      </w:r>
      <w:r w:rsidRPr="001E7C07">
        <w:rPr>
          <w:rFonts w:ascii="Arial" w:eastAsia="Times New Roman" w:hAnsi="Arial" w:cs="Arial"/>
          <w:sz w:val="20"/>
          <w:szCs w:val="20"/>
          <w:lang w:eastAsia="sl-SI"/>
        </w:rPr>
        <w:t xml:space="preserve"> sodeluje kot udeleženec. </w:t>
      </w:r>
      <w:r w:rsidR="00FB1972" w:rsidRPr="001E7C07">
        <w:rPr>
          <w:rFonts w:ascii="Arial" w:eastAsia="Times New Roman" w:hAnsi="Arial" w:cs="Arial"/>
          <w:sz w:val="20"/>
          <w:szCs w:val="20"/>
          <w:lang w:eastAsia="sl-SI"/>
        </w:rPr>
        <w:t>Takšna določba omogoča, da se že v fazi načrtovanja zagotovi ustrezno sodelovanje pristojnega ministrstva, ki je odgovorno za varovanje državne meje in s tem povezana vprašanja varnosti in nadzora.</w:t>
      </w:r>
    </w:p>
    <w:p w14:paraId="327CC759" w14:textId="77777777" w:rsidR="00FB1972" w:rsidRPr="001E7C07" w:rsidRDefault="00FB1972" w:rsidP="00FB1972">
      <w:pPr>
        <w:spacing w:after="0" w:line="260" w:lineRule="exact"/>
        <w:jc w:val="both"/>
        <w:rPr>
          <w:rFonts w:ascii="Arial" w:eastAsia="Times New Roman" w:hAnsi="Arial" w:cs="Arial"/>
          <w:sz w:val="20"/>
          <w:szCs w:val="20"/>
          <w:lang w:eastAsia="sl-SI"/>
        </w:rPr>
      </w:pPr>
    </w:p>
    <w:p w14:paraId="77F87553" w14:textId="77777777" w:rsidR="003511BF" w:rsidRPr="001E7C07" w:rsidRDefault="00FB1972" w:rsidP="00FB1972">
      <w:pPr>
        <w:spacing w:after="0" w:line="260" w:lineRule="exact"/>
        <w:jc w:val="both"/>
        <w:rPr>
          <w:rFonts w:ascii="Arial" w:eastAsia="Times New Roman" w:hAnsi="Arial" w:cs="Arial"/>
          <w:sz w:val="20"/>
          <w:szCs w:val="20"/>
          <w:lang w:eastAsia="sl-SI"/>
        </w:rPr>
      </w:pPr>
      <w:r w:rsidRPr="001E7C07">
        <w:rPr>
          <w:rFonts w:ascii="Arial" w:eastAsia="Times New Roman" w:hAnsi="Arial" w:cs="Arial"/>
          <w:sz w:val="20"/>
          <w:szCs w:val="20"/>
          <w:lang w:eastAsia="sl-SI"/>
        </w:rPr>
        <w:t>Predlagana sprememba je ključna za učinkovito vključitev varnostnih vidikov v prostorske načrte, saj ministrstvo, pristojno za notranje zadeve, neposredno nadzira delovanje policije in drugih varnostnih organov. S tem se zagotavlja, da so načrti za razvoj teh območij usklajeni z varnostnimi potrebami države, še posebej na območjih strateških mejnih točk, ki imajo izjemen pomen za varnost in suverenost države.</w:t>
      </w:r>
    </w:p>
    <w:p w14:paraId="11B9E2BF" w14:textId="77777777" w:rsidR="00FB1972" w:rsidRPr="001E7C07" w:rsidRDefault="00FB1972" w:rsidP="00FB1972">
      <w:pPr>
        <w:spacing w:after="0" w:line="260" w:lineRule="exact"/>
        <w:jc w:val="both"/>
        <w:rPr>
          <w:rFonts w:ascii="Arial" w:eastAsia="Times New Roman" w:hAnsi="Arial" w:cs="Arial"/>
          <w:b/>
          <w:sz w:val="20"/>
          <w:szCs w:val="20"/>
          <w:lang w:eastAsia="sl-SI"/>
        </w:rPr>
      </w:pPr>
    </w:p>
    <w:p w14:paraId="233C7AF3" w14:textId="77777777" w:rsidR="003511BF" w:rsidRPr="00E54036" w:rsidRDefault="003A1357" w:rsidP="00863E59">
      <w:pPr>
        <w:spacing w:after="0" w:line="260" w:lineRule="exact"/>
        <w:rPr>
          <w:rFonts w:ascii="Arial" w:eastAsia="Times New Roman" w:hAnsi="Arial" w:cs="Arial"/>
          <w:b/>
          <w:sz w:val="20"/>
          <w:szCs w:val="20"/>
          <w:lang w:eastAsia="sl-SI"/>
        </w:rPr>
      </w:pPr>
      <w:r w:rsidRPr="001E7C07">
        <w:rPr>
          <w:rFonts w:ascii="Arial" w:eastAsia="Times New Roman" w:hAnsi="Arial" w:cs="Arial"/>
          <w:b/>
          <w:sz w:val="20"/>
          <w:szCs w:val="20"/>
          <w:lang w:eastAsia="sl-SI"/>
        </w:rPr>
        <w:t>K 5</w:t>
      </w:r>
      <w:r w:rsidR="003511BF" w:rsidRPr="001E7C07">
        <w:rPr>
          <w:rFonts w:ascii="Arial" w:eastAsia="Times New Roman" w:hAnsi="Arial" w:cs="Arial"/>
          <w:b/>
          <w:sz w:val="20"/>
          <w:szCs w:val="20"/>
          <w:lang w:eastAsia="sl-SI"/>
        </w:rPr>
        <w:t>. členu:</w:t>
      </w:r>
    </w:p>
    <w:p w14:paraId="624593A4" w14:textId="77777777" w:rsidR="003511BF" w:rsidRPr="00E54036" w:rsidRDefault="003511BF" w:rsidP="00863E59">
      <w:pPr>
        <w:spacing w:after="0" w:line="260" w:lineRule="exact"/>
        <w:jc w:val="both"/>
        <w:rPr>
          <w:rFonts w:ascii="Arial" w:eastAsia="Times New Roman" w:hAnsi="Arial" w:cs="Arial"/>
          <w:b/>
          <w:sz w:val="20"/>
          <w:szCs w:val="20"/>
          <w:lang w:eastAsia="sl-SI"/>
        </w:rPr>
      </w:pPr>
      <w:r w:rsidRPr="00E54036">
        <w:rPr>
          <w:rFonts w:ascii="Arial" w:eastAsia="Times New Roman" w:hAnsi="Arial" w:cs="Arial"/>
          <w:sz w:val="20"/>
          <w:szCs w:val="20"/>
          <w:lang w:eastAsia="sl-SI"/>
        </w:rPr>
        <w:t>Spreminja se naslov IV. poglavja, ki se je glasil »PRESTOP DRŽAVNE MEJE IN MEJNI PREHOD«, saj ni več ustrezen glede na novi</w:t>
      </w:r>
      <w:r>
        <w:rPr>
          <w:rFonts w:ascii="Arial" w:eastAsia="Times New Roman" w:hAnsi="Arial" w:cs="Arial"/>
          <w:sz w:val="20"/>
          <w:szCs w:val="20"/>
          <w:lang w:eastAsia="sl-SI"/>
        </w:rPr>
        <w:t>,</w:t>
      </w:r>
      <w:r w:rsidRPr="00E54036">
        <w:rPr>
          <w:rFonts w:ascii="Arial" w:eastAsia="Times New Roman" w:hAnsi="Arial" w:cs="Arial"/>
          <w:sz w:val="20"/>
          <w:szCs w:val="20"/>
          <w:lang w:eastAsia="sl-SI"/>
        </w:rPr>
        <w:t xml:space="preserve"> 26.a</w:t>
      </w:r>
      <w:r>
        <w:rPr>
          <w:rFonts w:ascii="Arial" w:eastAsia="Times New Roman" w:hAnsi="Arial" w:cs="Arial"/>
          <w:sz w:val="20"/>
          <w:szCs w:val="20"/>
          <w:lang w:eastAsia="sl-SI"/>
        </w:rPr>
        <w:t xml:space="preserve"> člen</w:t>
      </w:r>
      <w:r w:rsidRPr="00E54036">
        <w:rPr>
          <w:rFonts w:ascii="Arial" w:eastAsia="Times New Roman" w:hAnsi="Arial" w:cs="Arial"/>
          <w:sz w:val="20"/>
          <w:szCs w:val="20"/>
          <w:lang w:eastAsia="sl-SI"/>
        </w:rPr>
        <w:t xml:space="preserve">. Zaradi ukinitve mejnih prehodov, </w:t>
      </w:r>
      <w:r>
        <w:rPr>
          <w:rFonts w:ascii="Arial" w:eastAsia="Times New Roman" w:hAnsi="Arial" w:cs="Arial"/>
          <w:sz w:val="20"/>
          <w:szCs w:val="20"/>
          <w:lang w:eastAsia="sl-SI"/>
        </w:rPr>
        <w:t xml:space="preserve">razen </w:t>
      </w:r>
      <w:r w:rsidRPr="00E54036">
        <w:rPr>
          <w:rFonts w:ascii="Arial" w:eastAsia="Times New Roman" w:hAnsi="Arial" w:cs="Arial"/>
          <w:sz w:val="20"/>
          <w:szCs w:val="20"/>
          <w:lang w:eastAsia="sl-SI"/>
        </w:rPr>
        <w:t xml:space="preserve">treh mejnih prehodov za zračni promet </w:t>
      </w:r>
      <w:r>
        <w:rPr>
          <w:rFonts w:ascii="Arial" w:eastAsia="Times New Roman" w:hAnsi="Arial" w:cs="Arial"/>
          <w:sz w:val="20"/>
          <w:szCs w:val="20"/>
          <w:lang w:eastAsia="sl-SI"/>
        </w:rPr>
        <w:t>in</w:t>
      </w:r>
      <w:r w:rsidRPr="00E54036">
        <w:rPr>
          <w:rFonts w:ascii="Arial" w:eastAsia="Times New Roman" w:hAnsi="Arial" w:cs="Arial"/>
          <w:sz w:val="20"/>
          <w:szCs w:val="20"/>
          <w:lang w:eastAsia="sl-SI"/>
        </w:rPr>
        <w:t xml:space="preserve"> dveh morskih mejnih prehodov, se v ZNDM-2 uvaja nov </w:t>
      </w:r>
      <w:r>
        <w:rPr>
          <w:rFonts w:ascii="Arial" w:eastAsia="Times New Roman" w:hAnsi="Arial" w:cs="Arial"/>
          <w:sz w:val="20"/>
          <w:szCs w:val="20"/>
          <w:lang w:eastAsia="sl-SI"/>
        </w:rPr>
        <w:t xml:space="preserve">izraz </w:t>
      </w:r>
      <w:r w:rsidRPr="00E54036">
        <w:rPr>
          <w:rFonts w:ascii="Arial" w:eastAsia="Times New Roman" w:hAnsi="Arial" w:cs="Arial"/>
          <w:sz w:val="20"/>
          <w:szCs w:val="20"/>
          <w:lang w:eastAsia="sl-SI"/>
        </w:rPr>
        <w:t>»strateška mejna točka«, kar zahteva ustrezno prilagoditev naslova poglavja.</w:t>
      </w:r>
      <w:r w:rsidRPr="00E54036">
        <w:rPr>
          <w:rFonts w:ascii="Arial" w:eastAsia="Times New Roman" w:hAnsi="Arial" w:cs="Arial"/>
          <w:b/>
          <w:sz w:val="20"/>
          <w:szCs w:val="20"/>
          <w:lang w:eastAsia="sl-SI"/>
        </w:rPr>
        <w:t xml:space="preserve"> </w:t>
      </w:r>
    </w:p>
    <w:p w14:paraId="223DF2D7" w14:textId="77777777" w:rsidR="003511BF" w:rsidRPr="00E54036" w:rsidRDefault="003511BF" w:rsidP="00863E59">
      <w:pPr>
        <w:spacing w:after="0" w:line="260" w:lineRule="exact"/>
        <w:rPr>
          <w:rFonts w:ascii="Arial" w:eastAsia="Times New Roman" w:hAnsi="Arial" w:cs="Arial"/>
          <w:b/>
          <w:sz w:val="20"/>
          <w:szCs w:val="20"/>
          <w:lang w:eastAsia="sl-SI"/>
        </w:rPr>
      </w:pPr>
    </w:p>
    <w:p w14:paraId="3D99EA09" w14:textId="77777777" w:rsidR="003511BF" w:rsidRPr="00E54036" w:rsidRDefault="003A1357" w:rsidP="00863E59">
      <w:pPr>
        <w:spacing w:after="0" w:line="260" w:lineRule="exact"/>
        <w:rPr>
          <w:rFonts w:ascii="Arial" w:eastAsia="Times New Roman" w:hAnsi="Arial" w:cs="Arial"/>
          <w:b/>
          <w:sz w:val="20"/>
          <w:szCs w:val="20"/>
          <w:lang w:eastAsia="sl-SI"/>
        </w:rPr>
      </w:pPr>
      <w:r>
        <w:rPr>
          <w:rFonts w:ascii="Arial" w:eastAsia="Times New Roman" w:hAnsi="Arial" w:cs="Arial"/>
          <w:b/>
          <w:sz w:val="20"/>
          <w:szCs w:val="20"/>
          <w:lang w:eastAsia="sl-SI"/>
        </w:rPr>
        <w:t>K 6</w:t>
      </w:r>
      <w:r w:rsidR="003511BF" w:rsidRPr="00E54036">
        <w:rPr>
          <w:rFonts w:ascii="Arial" w:eastAsia="Times New Roman" w:hAnsi="Arial" w:cs="Arial"/>
          <w:b/>
          <w:sz w:val="20"/>
          <w:szCs w:val="20"/>
          <w:lang w:eastAsia="sl-SI"/>
        </w:rPr>
        <w:t>. členu:</w:t>
      </w:r>
    </w:p>
    <w:p w14:paraId="54B4437E" w14:textId="77777777" w:rsidR="003511BF" w:rsidRPr="00E54036" w:rsidRDefault="003511BF" w:rsidP="00863E59">
      <w:pPr>
        <w:spacing w:after="0" w:line="260" w:lineRule="exact"/>
        <w:jc w:val="both"/>
        <w:rPr>
          <w:rFonts w:ascii="Arial" w:eastAsia="Times New Roman" w:hAnsi="Arial" w:cs="Arial"/>
          <w:bCs/>
          <w:sz w:val="20"/>
          <w:szCs w:val="20"/>
          <w:lang w:eastAsia="sl-SI"/>
        </w:rPr>
      </w:pPr>
      <w:r w:rsidRPr="00E54036">
        <w:rPr>
          <w:rFonts w:ascii="Arial" w:eastAsia="Times New Roman" w:hAnsi="Arial" w:cs="Arial"/>
          <w:bCs/>
          <w:sz w:val="20"/>
          <w:szCs w:val="20"/>
          <w:lang w:eastAsia="sl-SI"/>
        </w:rPr>
        <w:t xml:space="preserve">Državljan Evropske unije lahko </w:t>
      </w:r>
      <w:r>
        <w:rPr>
          <w:rFonts w:ascii="Arial" w:eastAsia="Times New Roman" w:hAnsi="Arial" w:cs="Arial"/>
          <w:bCs/>
          <w:sz w:val="20"/>
          <w:szCs w:val="20"/>
          <w:lang w:eastAsia="sl-SI"/>
        </w:rPr>
        <w:t xml:space="preserve">v skladu </w:t>
      </w:r>
      <w:r w:rsidRPr="00E54036">
        <w:rPr>
          <w:rFonts w:ascii="Arial" w:eastAsia="Times New Roman" w:hAnsi="Arial" w:cs="Arial"/>
          <w:bCs/>
          <w:sz w:val="20"/>
          <w:szCs w:val="20"/>
          <w:lang w:eastAsia="sl-SI"/>
        </w:rPr>
        <w:t>z drugim odstavkom 118. člena Zakona o tujcih</w:t>
      </w:r>
      <w:r w:rsidRPr="00E54036">
        <w:rPr>
          <w:rStyle w:val="Sprotnaopomba-sklic"/>
          <w:rFonts w:ascii="Arial" w:eastAsia="Times New Roman" w:hAnsi="Arial" w:cs="Arial"/>
          <w:bCs/>
          <w:sz w:val="20"/>
          <w:szCs w:val="20"/>
          <w:lang w:eastAsia="sl-SI"/>
        </w:rPr>
        <w:footnoteReference w:id="25"/>
      </w:r>
      <w:r w:rsidRPr="00E54036">
        <w:rPr>
          <w:rFonts w:ascii="Arial" w:eastAsia="Times New Roman" w:hAnsi="Arial" w:cs="Arial"/>
          <w:bCs/>
          <w:sz w:val="20"/>
          <w:szCs w:val="20"/>
          <w:lang w:eastAsia="sl-SI"/>
        </w:rPr>
        <w:t xml:space="preserve"> vstopi v Republiko Slovenijo ali zapusti Republiko Slovenijo z veljavno osebno izkaznico ali veljavnim potnim listom</w:t>
      </w:r>
      <w:r>
        <w:rPr>
          <w:rFonts w:ascii="Arial" w:eastAsia="Times New Roman" w:hAnsi="Arial" w:cs="Arial"/>
          <w:bCs/>
          <w:sz w:val="20"/>
          <w:szCs w:val="20"/>
          <w:lang w:eastAsia="sl-SI"/>
        </w:rPr>
        <w:t>.</w:t>
      </w:r>
      <w:r w:rsidRPr="00E54036">
        <w:rPr>
          <w:rFonts w:ascii="Arial" w:eastAsia="Times New Roman" w:hAnsi="Arial" w:cs="Arial"/>
          <w:bCs/>
          <w:sz w:val="20"/>
          <w:szCs w:val="20"/>
          <w:lang w:eastAsia="sl-SI"/>
        </w:rPr>
        <w:t xml:space="preserve"> </w:t>
      </w:r>
      <w:r>
        <w:rPr>
          <w:rFonts w:ascii="Arial" w:eastAsia="Times New Roman" w:hAnsi="Arial" w:cs="Arial"/>
          <w:bCs/>
          <w:sz w:val="20"/>
          <w:szCs w:val="20"/>
          <w:lang w:eastAsia="sl-SI"/>
        </w:rPr>
        <w:t xml:space="preserve">Za </w:t>
      </w:r>
      <w:r w:rsidRPr="00E54036">
        <w:rPr>
          <w:rFonts w:ascii="Arial" w:eastAsia="Times New Roman" w:hAnsi="Arial" w:cs="Arial"/>
          <w:bCs/>
          <w:sz w:val="20"/>
          <w:szCs w:val="20"/>
          <w:lang w:eastAsia="sl-SI"/>
        </w:rPr>
        <w:t>kršit</w:t>
      </w:r>
      <w:r>
        <w:rPr>
          <w:rFonts w:ascii="Arial" w:eastAsia="Times New Roman" w:hAnsi="Arial" w:cs="Arial"/>
          <w:bCs/>
          <w:sz w:val="20"/>
          <w:szCs w:val="20"/>
          <w:lang w:eastAsia="sl-SI"/>
        </w:rPr>
        <w:t>ev</w:t>
      </w:r>
      <w:r w:rsidRPr="00E54036">
        <w:rPr>
          <w:rFonts w:ascii="Arial" w:eastAsia="Times New Roman" w:hAnsi="Arial" w:cs="Arial"/>
          <w:bCs/>
          <w:sz w:val="20"/>
          <w:szCs w:val="20"/>
          <w:lang w:eastAsia="sl-SI"/>
        </w:rPr>
        <w:t xml:space="preserve"> navedene določbe je v prvi alineji drugega odstavka 147. člena ZTuj-2 predpisana globa od 200 do 500 evrov. </w:t>
      </w:r>
    </w:p>
    <w:p w14:paraId="228E2C04" w14:textId="77777777" w:rsidR="003511BF" w:rsidRPr="00E54036" w:rsidRDefault="003511BF" w:rsidP="00863E59">
      <w:pPr>
        <w:spacing w:after="0" w:line="260" w:lineRule="exact"/>
        <w:jc w:val="both"/>
        <w:rPr>
          <w:rFonts w:ascii="Arial" w:eastAsia="Times New Roman" w:hAnsi="Arial" w:cs="Arial"/>
          <w:bCs/>
          <w:sz w:val="20"/>
          <w:szCs w:val="20"/>
          <w:lang w:eastAsia="sl-SI"/>
        </w:rPr>
      </w:pPr>
    </w:p>
    <w:p w14:paraId="433B56DE" w14:textId="77777777" w:rsidR="003511BF" w:rsidRPr="00E54036" w:rsidRDefault="003511BF" w:rsidP="00863E59">
      <w:pPr>
        <w:pStyle w:val="Odstavek"/>
        <w:spacing w:before="0" w:line="260" w:lineRule="exact"/>
        <w:ind w:firstLine="0"/>
        <w:rPr>
          <w:rFonts w:cs="Arial"/>
          <w:bCs/>
          <w:lang w:val="sl-SI" w:eastAsia="sl-SI"/>
        </w:rPr>
      </w:pPr>
      <w:r w:rsidRPr="00E54036">
        <w:rPr>
          <w:rFonts w:cs="Arial"/>
          <w:bCs/>
          <w:lang w:val="sl-SI" w:eastAsia="sl-SI"/>
        </w:rPr>
        <w:t>Z namenom enakopravne obravnave slovenskih državljanov v razmerju do drugih državljanov Evropske unije glede obveznosti posedovanja ustrezne potne listine pri prestopu notranjih meja se</w:t>
      </w:r>
      <w:r>
        <w:rPr>
          <w:rFonts w:cs="Arial"/>
          <w:bCs/>
          <w:lang w:val="sl-SI" w:eastAsia="sl-SI"/>
        </w:rPr>
        <w:t>,</w:t>
      </w:r>
      <w:r w:rsidRPr="00E54036">
        <w:rPr>
          <w:rFonts w:cs="Arial"/>
          <w:bCs/>
          <w:lang w:val="sl-SI" w:eastAsia="sl-SI"/>
        </w:rPr>
        <w:t xml:space="preserve"> upoštevaje točko </w:t>
      </w:r>
      <w:r>
        <w:rPr>
          <w:rFonts w:cs="Arial"/>
          <w:bCs/>
          <w:lang w:val="sl-SI" w:eastAsia="sl-SI"/>
        </w:rPr>
        <w:t xml:space="preserve">c </w:t>
      </w:r>
      <w:r w:rsidRPr="00E54036">
        <w:rPr>
          <w:rFonts w:cs="Arial"/>
          <w:bCs/>
          <w:lang w:val="sl-SI" w:eastAsia="sl-SI"/>
        </w:rPr>
        <w:t>23. člena Zakonika o schengenskih mejah</w:t>
      </w:r>
      <w:r>
        <w:rPr>
          <w:rFonts w:cs="Arial"/>
          <w:bCs/>
          <w:lang w:val="sl-SI" w:eastAsia="sl-SI"/>
        </w:rPr>
        <w:t>,</w:t>
      </w:r>
      <w:r w:rsidRPr="00E54036">
        <w:rPr>
          <w:rFonts w:cs="Arial"/>
          <w:bCs/>
          <w:lang w:val="sl-SI" w:eastAsia="sl-SI"/>
        </w:rPr>
        <w:t xml:space="preserve"> s predlaganim novim</w:t>
      </w:r>
      <w:r>
        <w:rPr>
          <w:rFonts w:cs="Arial"/>
          <w:bCs/>
          <w:lang w:val="sl-SI" w:eastAsia="sl-SI"/>
        </w:rPr>
        <w:t>,</w:t>
      </w:r>
      <w:r w:rsidRPr="00E54036">
        <w:rPr>
          <w:rFonts w:cs="Arial"/>
          <w:bCs/>
          <w:lang w:val="sl-SI" w:eastAsia="sl-SI"/>
        </w:rPr>
        <w:t xml:space="preserve"> tretjim odstavkom 15. člena ZNDM-2 določa, da državljan Republike Slovenije lahko vstopi </w:t>
      </w:r>
      <w:r>
        <w:rPr>
          <w:rFonts w:cs="Arial"/>
          <w:bCs/>
          <w:lang w:val="sl-SI" w:eastAsia="sl-SI"/>
        </w:rPr>
        <w:t xml:space="preserve">v </w:t>
      </w:r>
      <w:r w:rsidRPr="00E54036">
        <w:rPr>
          <w:rFonts w:cs="Arial"/>
          <w:bCs/>
          <w:lang w:val="sl-SI" w:eastAsia="sl-SI"/>
        </w:rPr>
        <w:t xml:space="preserve">Republiko Slovenijo ali </w:t>
      </w:r>
      <w:r>
        <w:rPr>
          <w:rFonts w:cs="Arial"/>
          <w:bCs/>
          <w:lang w:val="sl-SI" w:eastAsia="sl-SI"/>
        </w:rPr>
        <w:t xml:space="preserve">jo </w:t>
      </w:r>
      <w:r w:rsidRPr="00E54036">
        <w:rPr>
          <w:rFonts w:cs="Arial"/>
          <w:bCs/>
          <w:lang w:val="sl-SI" w:eastAsia="sl-SI"/>
        </w:rPr>
        <w:t xml:space="preserve">zapusti z veljavno osebno izkaznico ali veljavno potno listino. </w:t>
      </w:r>
      <w:r>
        <w:rPr>
          <w:rFonts w:cs="Arial"/>
          <w:bCs/>
          <w:lang w:val="sl-SI" w:eastAsia="sl-SI"/>
        </w:rPr>
        <w:t xml:space="preserve">V skladu </w:t>
      </w:r>
      <w:r w:rsidRPr="00E54036">
        <w:rPr>
          <w:rFonts w:cs="Arial"/>
          <w:bCs/>
          <w:lang w:val="sl-SI" w:eastAsia="sl-SI"/>
        </w:rPr>
        <w:t xml:space="preserve">z ZTuj-2 je za prestop državne meje potrebna potna listina, ki je v 6. in 7. točki 2. člena </w:t>
      </w:r>
      <w:r>
        <w:rPr>
          <w:rFonts w:cs="Arial"/>
          <w:bCs/>
          <w:lang w:val="sl-SI" w:eastAsia="sl-SI"/>
        </w:rPr>
        <w:t>opredelje</w:t>
      </w:r>
      <w:r w:rsidRPr="00E54036">
        <w:rPr>
          <w:rFonts w:cs="Arial"/>
          <w:bCs/>
          <w:lang w:val="sl-SI" w:eastAsia="sl-SI"/>
        </w:rPr>
        <w:t xml:space="preserve">na kot potni list ali potnemu listu enakovredna listina za potovanje, če je tako določeno z mednarodnim sporazumom. Veljavna potna listina pa je listina, ki jo je izdal pristojen mednarodni subjekt, če sta iz nje razvidni istovetnost imetnika in rok njene veljavnosti. </w:t>
      </w:r>
    </w:p>
    <w:p w14:paraId="56804C14" w14:textId="77777777" w:rsidR="003511BF" w:rsidRPr="00E54036" w:rsidRDefault="003511BF" w:rsidP="00863E59">
      <w:pPr>
        <w:pStyle w:val="Odstavek"/>
        <w:spacing w:before="0" w:line="260" w:lineRule="exact"/>
        <w:ind w:firstLine="0"/>
        <w:rPr>
          <w:rFonts w:cs="Arial"/>
          <w:lang w:val="sl-SI" w:eastAsia="sl-SI"/>
        </w:rPr>
      </w:pPr>
    </w:p>
    <w:p w14:paraId="12F37568" w14:textId="77777777" w:rsidR="003511BF" w:rsidRPr="00E54036" w:rsidRDefault="003511BF" w:rsidP="00863E59">
      <w:pPr>
        <w:pStyle w:val="Odstavek"/>
        <w:spacing w:before="0" w:line="260" w:lineRule="exact"/>
        <w:ind w:firstLine="0"/>
        <w:rPr>
          <w:rFonts w:cs="Arial"/>
          <w:lang w:val="sl-SI" w:eastAsia="sl-SI"/>
        </w:rPr>
      </w:pPr>
      <w:r w:rsidRPr="00E54036">
        <w:rPr>
          <w:rFonts w:cs="Arial"/>
          <w:lang w:val="sl-SI" w:eastAsia="sl-SI"/>
        </w:rPr>
        <w:t>S predlaganim novim</w:t>
      </w:r>
      <w:r>
        <w:rPr>
          <w:rFonts w:cs="Arial"/>
          <w:lang w:val="sl-SI" w:eastAsia="sl-SI"/>
        </w:rPr>
        <w:t>,</w:t>
      </w:r>
      <w:r w:rsidRPr="00E54036">
        <w:rPr>
          <w:rFonts w:cs="Arial"/>
          <w:lang w:val="sl-SI" w:eastAsia="sl-SI"/>
        </w:rPr>
        <w:t xml:space="preserve"> četrtim odstavkom </w:t>
      </w:r>
      <w:r w:rsidRPr="00E54036">
        <w:rPr>
          <w:rFonts w:cs="Arial"/>
          <w:bCs/>
          <w:lang w:val="sl-SI" w:eastAsia="sl-SI"/>
        </w:rPr>
        <w:t xml:space="preserve">15. člena ZNDM-2 </w:t>
      </w:r>
      <w:r w:rsidRPr="00E54036">
        <w:rPr>
          <w:rFonts w:cs="Arial"/>
          <w:lang w:val="sl-SI" w:eastAsia="sl-SI"/>
        </w:rPr>
        <w:t>se določa, da mora organ, pristojen za kontrolo prehajanja čez državno mejo, državljanu, ki nima veljavne potne listine, njegovo državljanstvo in istovetnost pa nista vprašljiva, dovoliti prihod v državo.</w:t>
      </w:r>
      <w:r w:rsidRPr="00E54036">
        <w:rPr>
          <w:rFonts w:cs="Arial"/>
          <w:lang w:val="sl-SI"/>
        </w:rPr>
        <w:t xml:space="preserve"> S predlagano določbo država ščiti svojega državljana z dovoljenjem za prihod v državo brez veljavne potne listine, če njegovo državljanstvo in istovetnost nista vprašlji</w:t>
      </w:r>
      <w:r w:rsidRPr="00E54036">
        <w:rPr>
          <w:rFonts w:cs="Arial"/>
          <w:lang w:val="sl-SI" w:eastAsia="sl-SI"/>
        </w:rPr>
        <w:t>va.</w:t>
      </w:r>
    </w:p>
    <w:p w14:paraId="20EBDDF7" w14:textId="77777777" w:rsidR="003511BF" w:rsidRPr="00E54036" w:rsidRDefault="003511BF" w:rsidP="00863E59">
      <w:pPr>
        <w:pStyle w:val="Odstavek"/>
        <w:spacing w:before="0" w:line="260" w:lineRule="exact"/>
        <w:ind w:firstLine="0"/>
        <w:rPr>
          <w:rFonts w:cs="Arial"/>
          <w:bCs/>
          <w:lang w:val="sl-SI" w:eastAsia="sl-SI"/>
        </w:rPr>
      </w:pPr>
    </w:p>
    <w:p w14:paraId="13AF15A4" w14:textId="77777777" w:rsidR="003511BF" w:rsidRPr="00E54036" w:rsidRDefault="003A1357" w:rsidP="00863E59">
      <w:pPr>
        <w:pStyle w:val="Odstavek"/>
        <w:spacing w:before="0" w:line="260" w:lineRule="exact"/>
        <w:ind w:firstLine="0"/>
        <w:rPr>
          <w:rFonts w:cs="Arial"/>
          <w:b/>
          <w:bCs/>
          <w:lang w:val="sl-SI" w:eastAsia="sl-SI"/>
        </w:rPr>
      </w:pPr>
      <w:r>
        <w:rPr>
          <w:rFonts w:cs="Arial"/>
          <w:b/>
          <w:bCs/>
          <w:lang w:val="sl-SI" w:eastAsia="sl-SI"/>
        </w:rPr>
        <w:t>K 7</w:t>
      </w:r>
      <w:r w:rsidR="003511BF" w:rsidRPr="00E54036">
        <w:rPr>
          <w:rFonts w:cs="Arial"/>
          <w:b/>
          <w:bCs/>
          <w:lang w:val="sl-SI" w:eastAsia="sl-SI"/>
        </w:rPr>
        <w:t>. členu:</w:t>
      </w:r>
    </w:p>
    <w:p w14:paraId="3EDDDDF0" w14:textId="77777777" w:rsidR="003511BF" w:rsidRPr="00E54036" w:rsidRDefault="003511BF" w:rsidP="00863E59">
      <w:pPr>
        <w:spacing w:after="0" w:line="260" w:lineRule="exact"/>
        <w:jc w:val="both"/>
        <w:rPr>
          <w:rFonts w:ascii="Arial" w:eastAsia="Times New Roman" w:hAnsi="Arial" w:cs="Arial"/>
          <w:b/>
          <w:sz w:val="20"/>
          <w:szCs w:val="20"/>
          <w:lang w:eastAsia="sl-SI"/>
        </w:rPr>
      </w:pPr>
      <w:r w:rsidRPr="00E54036">
        <w:rPr>
          <w:rFonts w:ascii="Arial" w:hAnsi="Arial" w:cs="Arial"/>
          <w:sz w:val="20"/>
          <w:szCs w:val="20"/>
        </w:rPr>
        <w:t>S predlagano spremembo  drugega in tretjega odstavka 16. člena ZNDM-2 se veljavn</w:t>
      </w:r>
      <w:r>
        <w:rPr>
          <w:rFonts w:ascii="Arial" w:hAnsi="Arial" w:cs="Arial"/>
          <w:sz w:val="20"/>
          <w:szCs w:val="20"/>
        </w:rPr>
        <w:t>o</w:t>
      </w:r>
      <w:r w:rsidRPr="00E54036">
        <w:rPr>
          <w:rFonts w:ascii="Arial" w:hAnsi="Arial" w:cs="Arial"/>
          <w:sz w:val="20"/>
          <w:szCs w:val="20"/>
        </w:rPr>
        <w:t xml:space="preserve"> </w:t>
      </w:r>
      <w:r>
        <w:rPr>
          <w:rFonts w:ascii="Arial" w:hAnsi="Arial" w:cs="Arial"/>
          <w:sz w:val="20"/>
          <w:szCs w:val="20"/>
        </w:rPr>
        <w:t xml:space="preserve">izrazje </w:t>
      </w:r>
      <w:r w:rsidRPr="00E54036">
        <w:rPr>
          <w:rFonts w:ascii="Arial" w:hAnsi="Arial" w:cs="Arial"/>
          <w:sz w:val="20"/>
          <w:szCs w:val="20"/>
        </w:rPr>
        <w:t xml:space="preserve">usklajuje </w:t>
      </w:r>
      <w:r>
        <w:rPr>
          <w:rFonts w:ascii="Arial" w:hAnsi="Arial" w:cs="Arial"/>
          <w:sz w:val="20"/>
          <w:szCs w:val="20"/>
        </w:rPr>
        <w:t xml:space="preserve">z izrazjem, </w:t>
      </w:r>
      <w:r w:rsidRPr="00E54036">
        <w:rPr>
          <w:rFonts w:ascii="Arial" w:hAnsi="Arial" w:cs="Arial"/>
          <w:sz w:val="20"/>
          <w:szCs w:val="20"/>
        </w:rPr>
        <w:t>določen</w:t>
      </w:r>
      <w:r>
        <w:rPr>
          <w:rFonts w:ascii="Arial" w:hAnsi="Arial" w:cs="Arial"/>
          <w:sz w:val="20"/>
          <w:szCs w:val="20"/>
        </w:rPr>
        <w:t>im</w:t>
      </w:r>
      <w:r w:rsidRPr="00E54036">
        <w:rPr>
          <w:rFonts w:ascii="Arial" w:hAnsi="Arial" w:cs="Arial"/>
          <w:sz w:val="20"/>
          <w:szCs w:val="20"/>
        </w:rPr>
        <w:t xml:space="preserve"> v 24. in 32. točki 17. člena Zakona o letalstvu</w:t>
      </w:r>
      <w:r w:rsidRPr="00E54036">
        <w:rPr>
          <w:rStyle w:val="Sprotnaopomba-sklic"/>
          <w:rFonts w:ascii="Arial" w:hAnsi="Arial" w:cs="Arial"/>
          <w:sz w:val="20"/>
          <w:szCs w:val="20"/>
        </w:rPr>
        <w:footnoteReference w:id="26"/>
      </w:r>
      <w:r w:rsidRPr="00E54036">
        <w:rPr>
          <w:rFonts w:ascii="Arial" w:hAnsi="Arial" w:cs="Arial"/>
          <w:sz w:val="20"/>
          <w:szCs w:val="20"/>
        </w:rPr>
        <w:t xml:space="preserve"> in Pomorskem zakoniku</w:t>
      </w:r>
      <w:r w:rsidRPr="00E54036">
        <w:rPr>
          <w:rStyle w:val="Sprotnaopomba-sklic"/>
          <w:rFonts w:ascii="Arial" w:hAnsi="Arial" w:cs="Arial"/>
          <w:sz w:val="20"/>
          <w:szCs w:val="20"/>
        </w:rPr>
        <w:footnoteReference w:id="27"/>
      </w:r>
      <w:r w:rsidRPr="00E54036">
        <w:rPr>
          <w:rFonts w:ascii="Arial" w:hAnsi="Arial" w:cs="Arial"/>
          <w:sz w:val="20"/>
          <w:szCs w:val="20"/>
        </w:rPr>
        <w:t xml:space="preserve"> (</w:t>
      </w:r>
      <w:r>
        <w:rPr>
          <w:rFonts w:ascii="Arial" w:hAnsi="Arial" w:cs="Arial"/>
          <w:sz w:val="20"/>
          <w:szCs w:val="20"/>
        </w:rPr>
        <w:t>na primer</w:t>
      </w:r>
      <w:r w:rsidRPr="00E54036">
        <w:rPr>
          <w:rFonts w:ascii="Arial" w:hAnsi="Arial" w:cs="Arial"/>
          <w:sz w:val="20"/>
          <w:szCs w:val="20"/>
        </w:rPr>
        <w:t xml:space="preserve"> 6. in 8. člen) glede zračnega </w:t>
      </w:r>
      <w:r>
        <w:rPr>
          <w:rFonts w:ascii="Arial" w:hAnsi="Arial" w:cs="Arial"/>
          <w:sz w:val="20"/>
          <w:szCs w:val="20"/>
        </w:rPr>
        <w:t>in</w:t>
      </w:r>
      <w:r w:rsidRPr="00E54036">
        <w:rPr>
          <w:rFonts w:ascii="Arial" w:hAnsi="Arial" w:cs="Arial"/>
          <w:sz w:val="20"/>
          <w:szCs w:val="20"/>
        </w:rPr>
        <w:t xml:space="preserve"> pomorskega prometa. </w:t>
      </w:r>
    </w:p>
    <w:p w14:paraId="60982437" w14:textId="77777777" w:rsidR="003511BF" w:rsidRPr="00E54036" w:rsidRDefault="003511BF" w:rsidP="00863E59">
      <w:pPr>
        <w:spacing w:after="0" w:line="260" w:lineRule="exact"/>
        <w:rPr>
          <w:rFonts w:ascii="Arial" w:eastAsia="Times New Roman" w:hAnsi="Arial" w:cs="Arial"/>
          <w:b/>
          <w:sz w:val="20"/>
          <w:szCs w:val="20"/>
          <w:lang w:eastAsia="sl-SI"/>
        </w:rPr>
      </w:pPr>
    </w:p>
    <w:p w14:paraId="47B23EA0" w14:textId="77777777" w:rsidR="0060763F" w:rsidRPr="001E7C07" w:rsidRDefault="003511BF" w:rsidP="001D1655">
      <w:pPr>
        <w:pStyle w:val="Odstavek"/>
        <w:spacing w:before="0" w:line="260" w:lineRule="exact"/>
        <w:ind w:firstLine="0"/>
        <w:rPr>
          <w:rFonts w:cs="Arial"/>
          <w:b/>
          <w:bCs/>
          <w:lang w:val="sl-SI" w:eastAsia="sl-SI"/>
        </w:rPr>
      </w:pPr>
      <w:r w:rsidRPr="001E7C07">
        <w:rPr>
          <w:rFonts w:cs="Arial"/>
          <w:b/>
          <w:bCs/>
          <w:lang w:val="sl-SI" w:eastAsia="sl-SI"/>
        </w:rPr>
        <w:t xml:space="preserve">K </w:t>
      </w:r>
      <w:r w:rsidR="003A1357" w:rsidRPr="001E7C07">
        <w:rPr>
          <w:rFonts w:cs="Arial"/>
          <w:b/>
          <w:bCs/>
          <w:lang w:val="sl-SI" w:eastAsia="sl-SI"/>
        </w:rPr>
        <w:t>8</w:t>
      </w:r>
      <w:r w:rsidR="001D1655" w:rsidRPr="001E7C07">
        <w:rPr>
          <w:rFonts w:cs="Arial"/>
          <w:b/>
          <w:bCs/>
          <w:lang w:val="sl-SI" w:eastAsia="sl-SI"/>
        </w:rPr>
        <w:t>. členu:</w:t>
      </w:r>
    </w:p>
    <w:p w14:paraId="15CAD151" w14:textId="3AEF86F6" w:rsidR="003511BF" w:rsidRDefault="00921A2B" w:rsidP="00420F43">
      <w:pPr>
        <w:spacing w:after="0" w:line="260" w:lineRule="exact"/>
        <w:jc w:val="both"/>
        <w:rPr>
          <w:rFonts w:ascii="Arial" w:hAnsi="Arial" w:cs="Arial"/>
          <w:sz w:val="20"/>
          <w:szCs w:val="20"/>
        </w:rPr>
      </w:pPr>
      <w:r>
        <w:rPr>
          <w:rFonts w:ascii="Arial" w:hAnsi="Arial" w:cs="Arial"/>
          <w:sz w:val="20"/>
          <w:szCs w:val="20"/>
        </w:rPr>
        <w:t>S predlaganim novim 24. členom</w:t>
      </w:r>
      <w:r w:rsidR="0060763F" w:rsidRPr="001E7C07">
        <w:rPr>
          <w:rFonts w:ascii="Arial" w:hAnsi="Arial" w:cs="Arial"/>
          <w:sz w:val="20"/>
          <w:szCs w:val="20"/>
        </w:rPr>
        <w:t xml:space="preserve"> Zakona o nadzoru državne meje (ZNDM-2)</w:t>
      </w:r>
      <w:r w:rsidR="00183467">
        <w:rPr>
          <w:rFonts w:ascii="Arial" w:hAnsi="Arial" w:cs="Arial"/>
          <w:sz w:val="20"/>
          <w:szCs w:val="20"/>
        </w:rPr>
        <w:t xml:space="preserve">, ki se glasi </w:t>
      </w:r>
      <w:r w:rsidR="0060763F" w:rsidRPr="001E7C07">
        <w:rPr>
          <w:rFonts w:ascii="Arial" w:hAnsi="Arial" w:cs="Arial"/>
          <w:sz w:val="20"/>
          <w:szCs w:val="20"/>
        </w:rPr>
        <w:t>»</w:t>
      </w:r>
      <w:r w:rsidRPr="00921A2B">
        <w:rPr>
          <w:rFonts w:ascii="Arial" w:hAnsi="Arial" w:cs="Arial"/>
          <w:sz w:val="20"/>
          <w:szCs w:val="20"/>
        </w:rPr>
        <w:t>Potniki in druge osebe, ki se nahajajo na mejnem prehodu oziroma na območju mejnega prehoda, morajo upoštevati navodila in odredbe uradnih oseb</w:t>
      </w:r>
      <w:r>
        <w:rPr>
          <w:rFonts w:ascii="Arial" w:hAnsi="Arial" w:cs="Arial"/>
          <w:sz w:val="20"/>
          <w:szCs w:val="20"/>
        </w:rPr>
        <w:t>, ki opravljajo mejno kontrolo.</w:t>
      </w:r>
      <w:r w:rsidR="00183467">
        <w:rPr>
          <w:rFonts w:ascii="Arial" w:hAnsi="Arial" w:cs="Arial"/>
          <w:sz w:val="20"/>
          <w:szCs w:val="20"/>
        </w:rPr>
        <w:t>«</w:t>
      </w:r>
      <w:r>
        <w:rPr>
          <w:rFonts w:ascii="Arial" w:hAnsi="Arial" w:cs="Arial"/>
          <w:sz w:val="20"/>
          <w:szCs w:val="20"/>
        </w:rPr>
        <w:t xml:space="preserve"> </w:t>
      </w:r>
      <w:r w:rsidR="005D7869">
        <w:rPr>
          <w:rFonts w:ascii="Arial" w:hAnsi="Arial" w:cs="Arial"/>
          <w:sz w:val="20"/>
          <w:szCs w:val="20"/>
        </w:rPr>
        <w:t>s</w:t>
      </w:r>
      <w:r w:rsidR="0060763F" w:rsidRPr="001E7C07">
        <w:rPr>
          <w:rFonts w:ascii="Arial" w:hAnsi="Arial" w:cs="Arial"/>
          <w:sz w:val="20"/>
          <w:szCs w:val="20"/>
        </w:rPr>
        <w:t>e zagot</w:t>
      </w:r>
      <w:r w:rsidR="005D7869">
        <w:rPr>
          <w:rFonts w:ascii="Arial" w:hAnsi="Arial" w:cs="Arial"/>
          <w:sz w:val="20"/>
          <w:szCs w:val="20"/>
        </w:rPr>
        <w:t>avlja</w:t>
      </w:r>
      <w:r w:rsidR="0060763F" w:rsidRPr="001E7C07">
        <w:rPr>
          <w:rFonts w:ascii="Arial" w:hAnsi="Arial" w:cs="Arial"/>
          <w:sz w:val="20"/>
          <w:szCs w:val="20"/>
        </w:rPr>
        <w:t xml:space="preserve">, da </w:t>
      </w:r>
      <w:r w:rsidR="001D1655" w:rsidRPr="001E7C07">
        <w:rPr>
          <w:rFonts w:ascii="Arial" w:hAnsi="Arial" w:cs="Arial"/>
          <w:sz w:val="20"/>
          <w:szCs w:val="20"/>
        </w:rPr>
        <w:t>so</w:t>
      </w:r>
      <w:r w:rsidR="0060763F" w:rsidRPr="001E7C07">
        <w:rPr>
          <w:rFonts w:ascii="Arial" w:hAnsi="Arial" w:cs="Arial"/>
          <w:sz w:val="20"/>
          <w:szCs w:val="20"/>
        </w:rPr>
        <w:t xml:space="preserve"> osebe, ki se nahajajo na območju mejnega prehoda </w:t>
      </w:r>
      <w:r w:rsidR="00146037">
        <w:rPr>
          <w:rFonts w:ascii="Arial" w:hAnsi="Arial" w:cs="Arial"/>
          <w:sz w:val="20"/>
          <w:szCs w:val="20"/>
        </w:rPr>
        <w:t xml:space="preserve">za mednarodni letalski </w:t>
      </w:r>
      <w:r w:rsidR="001D1655" w:rsidRPr="001E7C07">
        <w:rPr>
          <w:rFonts w:ascii="Arial" w:hAnsi="Arial" w:cs="Arial"/>
          <w:sz w:val="20"/>
          <w:szCs w:val="20"/>
        </w:rPr>
        <w:t xml:space="preserve">ali </w:t>
      </w:r>
      <w:r w:rsidR="00146037">
        <w:rPr>
          <w:rFonts w:ascii="Arial" w:hAnsi="Arial" w:cs="Arial"/>
          <w:sz w:val="20"/>
          <w:szCs w:val="20"/>
        </w:rPr>
        <w:t>pomorski promet oziroma na mejnem prehodu, kjer se izvaja začasni ponovni nadzor na notranjih mejah</w:t>
      </w:r>
      <w:r w:rsidR="0060763F" w:rsidRPr="001E7C07">
        <w:rPr>
          <w:rFonts w:ascii="Arial" w:hAnsi="Arial" w:cs="Arial"/>
          <w:sz w:val="20"/>
          <w:szCs w:val="20"/>
        </w:rPr>
        <w:t xml:space="preserve">, dolžne </w:t>
      </w:r>
      <w:r w:rsidR="001D1655" w:rsidRPr="001E7C07">
        <w:rPr>
          <w:rFonts w:ascii="Arial" w:hAnsi="Arial" w:cs="Arial"/>
          <w:sz w:val="20"/>
          <w:szCs w:val="20"/>
        </w:rPr>
        <w:t>upoštevati</w:t>
      </w:r>
      <w:r w:rsidR="0060763F" w:rsidRPr="001E7C07">
        <w:rPr>
          <w:rFonts w:ascii="Arial" w:hAnsi="Arial" w:cs="Arial"/>
          <w:sz w:val="20"/>
          <w:szCs w:val="20"/>
        </w:rPr>
        <w:t xml:space="preserve"> odredbe uradnih oseb, ki opravljajo mejno kontrolo. </w:t>
      </w:r>
      <w:r w:rsidR="00420F43" w:rsidRPr="00420F43">
        <w:rPr>
          <w:rFonts w:ascii="Arial" w:hAnsi="Arial" w:cs="Arial"/>
          <w:sz w:val="20"/>
          <w:szCs w:val="20"/>
        </w:rPr>
        <w:t xml:space="preserve">Opredelitev mejnih prehodov in njihovih območij za mednarodni letalski in pomorski promet se z vstopom Hrvaške v schengensko območje ni spremenila, medtem ko so bili mejni prehodi za cestni in železniški promet in njihova območja ukinjeni. Mejni prehodi, ki jih je določil minister za notranje zadeve za opravljanje začasnega ponovnega nadzora na notranjih mejah, nimajo posebej določenih območij, zato je v besedilu člena distinkcija med slednjimi mejnimi prehodi in mejnimi prehodi, ki imajo določena območja mejnega prehoda. S tem se zagotavlja enotno izvajanje nadzora in upoštevanje varnostnih ukrepov na mejnih prehodih.              </w:t>
      </w:r>
    </w:p>
    <w:p w14:paraId="1219644F" w14:textId="7329F57A" w:rsidR="00420F43" w:rsidRDefault="00420F43" w:rsidP="00420F43">
      <w:pPr>
        <w:spacing w:after="0" w:line="260" w:lineRule="exact"/>
        <w:jc w:val="both"/>
        <w:rPr>
          <w:rFonts w:ascii="Arial" w:hAnsi="Arial" w:cs="Arial"/>
          <w:sz w:val="20"/>
          <w:szCs w:val="20"/>
        </w:rPr>
      </w:pPr>
    </w:p>
    <w:p w14:paraId="2BBB2DCD" w14:textId="77777777" w:rsidR="00420F43" w:rsidRPr="00E54036" w:rsidRDefault="00420F43" w:rsidP="00420F43">
      <w:pPr>
        <w:spacing w:after="0" w:line="260" w:lineRule="exact"/>
        <w:jc w:val="both"/>
        <w:rPr>
          <w:rFonts w:ascii="Arial" w:eastAsia="Times New Roman" w:hAnsi="Arial" w:cs="Arial"/>
          <w:b/>
          <w:sz w:val="20"/>
          <w:szCs w:val="20"/>
          <w:lang w:eastAsia="sl-SI"/>
        </w:rPr>
      </w:pPr>
    </w:p>
    <w:p w14:paraId="20CCC999" w14:textId="77777777" w:rsidR="003511BF" w:rsidRPr="00E54036" w:rsidRDefault="003A1357" w:rsidP="00863E59">
      <w:pPr>
        <w:spacing w:after="0" w:line="260" w:lineRule="exact"/>
        <w:rPr>
          <w:rFonts w:ascii="Arial" w:eastAsia="Times New Roman" w:hAnsi="Arial" w:cs="Arial"/>
          <w:b/>
          <w:sz w:val="20"/>
          <w:szCs w:val="20"/>
          <w:lang w:eastAsia="sl-SI"/>
        </w:rPr>
      </w:pPr>
      <w:r>
        <w:rPr>
          <w:rFonts w:ascii="Arial" w:eastAsia="Times New Roman" w:hAnsi="Arial" w:cs="Arial"/>
          <w:b/>
          <w:sz w:val="20"/>
          <w:szCs w:val="20"/>
          <w:lang w:eastAsia="sl-SI"/>
        </w:rPr>
        <w:lastRenderedPageBreak/>
        <w:t>K 9</w:t>
      </w:r>
      <w:r w:rsidR="003511BF" w:rsidRPr="00E54036">
        <w:rPr>
          <w:rFonts w:ascii="Arial" w:eastAsia="Times New Roman" w:hAnsi="Arial" w:cs="Arial"/>
          <w:b/>
          <w:sz w:val="20"/>
          <w:szCs w:val="20"/>
          <w:lang w:eastAsia="sl-SI"/>
        </w:rPr>
        <w:t>. členu:</w:t>
      </w:r>
    </w:p>
    <w:p w14:paraId="6B5EBCC2" w14:textId="77777777" w:rsidR="003511BF" w:rsidRPr="00E54036" w:rsidRDefault="003511BF" w:rsidP="00863E59">
      <w:pPr>
        <w:spacing w:after="0" w:line="260" w:lineRule="exact"/>
        <w:jc w:val="both"/>
        <w:rPr>
          <w:rFonts w:ascii="Arial" w:eastAsia="Times New Roman" w:hAnsi="Arial" w:cs="Arial"/>
          <w:sz w:val="20"/>
          <w:szCs w:val="20"/>
          <w:lang w:eastAsia="sl-SI"/>
        </w:rPr>
      </w:pPr>
      <w:r w:rsidRPr="001E7C07">
        <w:rPr>
          <w:rFonts w:ascii="Arial" w:eastAsia="Times New Roman" w:hAnsi="Arial" w:cs="Arial"/>
          <w:sz w:val="20"/>
          <w:szCs w:val="20"/>
          <w:lang w:eastAsia="sl-SI"/>
        </w:rPr>
        <w:t xml:space="preserve">S predlagano spremembo prvega odstavka 25. člena ZNDM-2 se </w:t>
      </w:r>
      <w:r w:rsidR="00BC605E" w:rsidRPr="001E7C07">
        <w:rPr>
          <w:rFonts w:ascii="Arial" w:eastAsia="Times New Roman" w:hAnsi="Arial" w:cs="Arial"/>
          <w:sz w:val="20"/>
          <w:szCs w:val="20"/>
          <w:lang w:eastAsia="sl-SI"/>
        </w:rPr>
        <w:t>črta besedilo »</w:t>
      </w:r>
      <w:r w:rsidR="00BC605E" w:rsidRPr="001E7C07">
        <w:rPr>
          <w:rFonts w:ascii="Arial" w:hAnsi="Arial" w:cs="Arial"/>
          <w:bCs/>
          <w:noProof/>
          <w:sz w:val="20"/>
          <w:szCs w:val="20"/>
        </w:rPr>
        <w:t xml:space="preserve">ali spremembo namembnosti objektov po predpisih o graditvi objektov in naprav«, saj </w:t>
      </w:r>
      <w:r w:rsidRPr="001E7C07">
        <w:rPr>
          <w:rFonts w:ascii="Arial" w:eastAsia="Times New Roman" w:hAnsi="Arial" w:cs="Arial"/>
          <w:sz w:val="20"/>
          <w:szCs w:val="20"/>
          <w:lang w:eastAsia="sl-SI"/>
        </w:rPr>
        <w:t>s</w:t>
      </w:r>
      <w:r w:rsidR="00BC605E" w:rsidRPr="001E7C07">
        <w:rPr>
          <w:rFonts w:ascii="Arial" w:eastAsia="Times New Roman" w:hAnsi="Arial" w:cs="Arial"/>
          <w:sz w:val="20"/>
          <w:szCs w:val="20"/>
          <w:lang w:eastAsia="sl-SI"/>
        </w:rPr>
        <w:t>e s</w:t>
      </w:r>
      <w:r w:rsidRPr="001E7C07">
        <w:rPr>
          <w:rFonts w:ascii="Arial" w:eastAsia="Times New Roman" w:hAnsi="Arial" w:cs="Arial"/>
          <w:sz w:val="20"/>
          <w:szCs w:val="20"/>
          <w:lang w:eastAsia="sl-SI"/>
        </w:rPr>
        <w:t xml:space="preserve"> predlogom zakona določa prenehanje veljavnosti ZDVGOMP, pri čemer se zaradi jasnosti, na katere objekte se nanaša izvajanje carinskega nadzora, ohranja besedilo »na območju mejnega prehoda«.</w:t>
      </w:r>
      <w:r w:rsidR="00BC605E" w:rsidRPr="001E7C07">
        <w:rPr>
          <w:rFonts w:ascii="Arial" w:eastAsia="Times New Roman" w:hAnsi="Arial" w:cs="Arial"/>
          <w:sz w:val="20"/>
          <w:szCs w:val="20"/>
          <w:lang w:eastAsia="sl-SI"/>
        </w:rPr>
        <w:t xml:space="preserve"> </w:t>
      </w:r>
      <w:r w:rsidR="00A01E25" w:rsidRPr="001E7C07">
        <w:rPr>
          <w:rFonts w:ascii="Arial" w:hAnsi="Arial" w:cs="Arial"/>
          <w:bCs/>
          <w:noProof/>
          <w:sz w:val="20"/>
          <w:szCs w:val="20"/>
        </w:rPr>
        <w:t>Ker</w:t>
      </w:r>
      <w:r w:rsidR="00BC605E" w:rsidRPr="001E7C07">
        <w:rPr>
          <w:rFonts w:ascii="Arial" w:hAnsi="Arial" w:cs="Arial"/>
          <w:bCs/>
          <w:noProof/>
          <w:sz w:val="20"/>
          <w:szCs w:val="20"/>
        </w:rPr>
        <w:t xml:space="preserve"> </w:t>
      </w:r>
      <w:r w:rsidR="00F54968" w:rsidRPr="001E7C07">
        <w:rPr>
          <w:rFonts w:ascii="Arial" w:eastAsia="Times New Roman" w:hAnsi="Arial" w:cs="Arial"/>
          <w:sz w:val="20"/>
          <w:szCs w:val="20"/>
          <w:lang w:eastAsia="sl-SI"/>
        </w:rPr>
        <w:t xml:space="preserve">5. točka prvega </w:t>
      </w:r>
      <w:r w:rsidR="001E7C07" w:rsidRPr="001E7C07">
        <w:rPr>
          <w:rFonts w:ascii="Arial" w:eastAsia="Times New Roman" w:hAnsi="Arial" w:cs="Arial"/>
          <w:sz w:val="20"/>
          <w:szCs w:val="20"/>
          <w:lang w:eastAsia="sl-SI"/>
        </w:rPr>
        <w:t>odstavka 3.</w:t>
      </w:r>
      <w:r w:rsidR="00F54968" w:rsidRPr="001E7C07">
        <w:rPr>
          <w:rFonts w:ascii="Arial" w:eastAsia="Times New Roman" w:hAnsi="Arial" w:cs="Arial"/>
          <w:sz w:val="20"/>
          <w:szCs w:val="20"/>
          <w:lang w:eastAsia="sl-SI"/>
        </w:rPr>
        <w:t xml:space="preserve"> člena </w:t>
      </w:r>
      <w:r w:rsidR="001E7C07" w:rsidRPr="001E7C07">
        <w:rPr>
          <w:rFonts w:ascii="Arial" w:hAnsi="Arial" w:cs="Arial"/>
          <w:bCs/>
          <w:noProof/>
          <w:sz w:val="20"/>
          <w:szCs w:val="20"/>
        </w:rPr>
        <w:t>Gradbenega</w:t>
      </w:r>
      <w:r w:rsidR="00BC605E" w:rsidRPr="001E7C07">
        <w:rPr>
          <w:rFonts w:ascii="Arial" w:hAnsi="Arial" w:cs="Arial"/>
          <w:bCs/>
          <w:noProof/>
          <w:sz w:val="20"/>
          <w:szCs w:val="20"/>
        </w:rPr>
        <w:t xml:space="preserve"> zakon</w:t>
      </w:r>
      <w:r w:rsidR="001E7C07" w:rsidRPr="001E7C07">
        <w:rPr>
          <w:rFonts w:ascii="Arial" w:hAnsi="Arial" w:cs="Arial"/>
          <w:bCs/>
          <w:noProof/>
          <w:sz w:val="20"/>
          <w:szCs w:val="20"/>
        </w:rPr>
        <w:t>a</w:t>
      </w:r>
      <w:r w:rsidR="00BC605E" w:rsidRPr="001E7C07">
        <w:rPr>
          <w:rStyle w:val="Sprotnaopomba-sklic"/>
          <w:rFonts w:ascii="Arial" w:eastAsia="Times New Roman" w:hAnsi="Arial"/>
          <w:noProof/>
          <w:sz w:val="20"/>
          <w:szCs w:val="24"/>
        </w:rPr>
        <w:footnoteReference w:id="28"/>
      </w:r>
      <w:r w:rsidR="00BC605E" w:rsidRPr="001E7C07">
        <w:rPr>
          <w:rFonts w:ascii="Arial" w:eastAsia="Times New Roman" w:hAnsi="Arial"/>
          <w:noProof/>
          <w:sz w:val="20"/>
          <w:szCs w:val="24"/>
        </w:rPr>
        <w:t xml:space="preserve"> </w:t>
      </w:r>
      <w:r w:rsidR="00BC605E" w:rsidRPr="001E7C07">
        <w:rPr>
          <w:rFonts w:ascii="Arial" w:eastAsia="Times New Roman" w:hAnsi="Arial" w:cs="Arial"/>
          <w:sz w:val="20"/>
          <w:szCs w:val="20"/>
          <w:lang w:eastAsia="sl-SI"/>
        </w:rPr>
        <w:t xml:space="preserve">zajema pojem gradnje, ki vključuje tudi spremembo namembnosti objektov, </w:t>
      </w:r>
      <w:r w:rsidR="00F54968" w:rsidRPr="001E7C07">
        <w:rPr>
          <w:rFonts w:ascii="Arial" w:eastAsia="Times New Roman" w:hAnsi="Arial" w:cs="Arial"/>
          <w:sz w:val="20"/>
          <w:szCs w:val="20"/>
          <w:lang w:eastAsia="sl-SI"/>
        </w:rPr>
        <w:t xml:space="preserve">navedba </w:t>
      </w:r>
      <w:r w:rsidR="001E7C07">
        <w:rPr>
          <w:rFonts w:ascii="Arial" w:eastAsia="Times New Roman" w:hAnsi="Arial" w:cs="Arial"/>
          <w:sz w:val="20"/>
          <w:szCs w:val="20"/>
          <w:lang w:eastAsia="sl-SI"/>
        </w:rPr>
        <w:t>»</w:t>
      </w:r>
      <w:r w:rsidR="00F54968" w:rsidRPr="001E7C07">
        <w:rPr>
          <w:rFonts w:ascii="Arial" w:eastAsia="Times New Roman" w:hAnsi="Arial" w:cs="Arial"/>
          <w:sz w:val="20"/>
          <w:szCs w:val="20"/>
          <w:lang w:eastAsia="sl-SI"/>
        </w:rPr>
        <w:t>ali sprem</w:t>
      </w:r>
      <w:r w:rsidR="001E7C07">
        <w:rPr>
          <w:rFonts w:ascii="Arial" w:eastAsia="Times New Roman" w:hAnsi="Arial" w:cs="Arial"/>
          <w:sz w:val="20"/>
          <w:szCs w:val="20"/>
          <w:lang w:eastAsia="sl-SI"/>
        </w:rPr>
        <w:t>embo</w:t>
      </w:r>
      <w:r w:rsidR="00F54968" w:rsidRPr="001E7C07">
        <w:rPr>
          <w:rFonts w:ascii="Arial" w:eastAsia="Times New Roman" w:hAnsi="Arial" w:cs="Arial"/>
          <w:sz w:val="20"/>
          <w:szCs w:val="20"/>
          <w:lang w:eastAsia="sl-SI"/>
        </w:rPr>
        <w:t xml:space="preserve"> namembnosti</w:t>
      </w:r>
      <w:r w:rsidR="001E7C07">
        <w:rPr>
          <w:rFonts w:ascii="Arial" w:eastAsia="Times New Roman" w:hAnsi="Arial" w:cs="Arial"/>
          <w:sz w:val="20"/>
          <w:szCs w:val="20"/>
          <w:lang w:eastAsia="sl-SI"/>
        </w:rPr>
        <w:t>« n</w:t>
      </w:r>
      <w:r w:rsidR="00F54968" w:rsidRPr="001E7C07">
        <w:rPr>
          <w:rFonts w:ascii="Arial" w:eastAsia="Times New Roman" w:hAnsi="Arial" w:cs="Arial"/>
          <w:sz w:val="20"/>
          <w:szCs w:val="20"/>
          <w:lang w:eastAsia="sl-SI"/>
        </w:rPr>
        <w:t>i več potrebna</w:t>
      </w:r>
      <w:r w:rsidR="00BC605E" w:rsidRPr="001E7C07">
        <w:rPr>
          <w:rFonts w:ascii="Arial" w:eastAsia="Times New Roman" w:hAnsi="Arial" w:cs="Arial"/>
          <w:sz w:val="20"/>
          <w:szCs w:val="20"/>
          <w:lang w:eastAsia="sl-SI"/>
        </w:rPr>
        <w:t>.</w:t>
      </w:r>
    </w:p>
    <w:p w14:paraId="2C7C57F0" w14:textId="77777777" w:rsidR="003511BF" w:rsidRPr="00E54036" w:rsidRDefault="003511BF" w:rsidP="00863E59">
      <w:pPr>
        <w:spacing w:after="0" w:line="260" w:lineRule="exact"/>
        <w:rPr>
          <w:rFonts w:ascii="Arial" w:eastAsia="Times New Roman" w:hAnsi="Arial" w:cs="Arial"/>
          <w:b/>
          <w:sz w:val="20"/>
          <w:szCs w:val="20"/>
          <w:lang w:eastAsia="sl-SI"/>
        </w:rPr>
      </w:pPr>
    </w:p>
    <w:p w14:paraId="39465699" w14:textId="77777777" w:rsidR="003511BF" w:rsidRPr="00E54036" w:rsidRDefault="003511BF" w:rsidP="00863E59">
      <w:pPr>
        <w:spacing w:after="0" w:line="260" w:lineRule="exact"/>
        <w:rPr>
          <w:rFonts w:ascii="Arial" w:eastAsia="Times New Roman" w:hAnsi="Arial" w:cs="Arial"/>
          <w:b/>
          <w:sz w:val="20"/>
          <w:szCs w:val="20"/>
          <w:lang w:eastAsia="sl-SI"/>
        </w:rPr>
      </w:pPr>
      <w:r w:rsidRPr="00E54036">
        <w:rPr>
          <w:rFonts w:ascii="Arial" w:eastAsia="Times New Roman" w:hAnsi="Arial" w:cs="Arial"/>
          <w:b/>
          <w:sz w:val="20"/>
          <w:szCs w:val="20"/>
          <w:lang w:eastAsia="sl-SI"/>
        </w:rPr>
        <w:t>K 1</w:t>
      </w:r>
      <w:r w:rsidR="003A1357">
        <w:rPr>
          <w:rFonts w:ascii="Arial" w:eastAsia="Times New Roman" w:hAnsi="Arial" w:cs="Arial"/>
          <w:b/>
          <w:sz w:val="20"/>
          <w:szCs w:val="20"/>
          <w:lang w:eastAsia="sl-SI"/>
        </w:rPr>
        <w:t>0</w:t>
      </w:r>
      <w:r w:rsidRPr="00E54036">
        <w:rPr>
          <w:rFonts w:ascii="Arial" w:eastAsia="Times New Roman" w:hAnsi="Arial" w:cs="Arial"/>
          <w:b/>
          <w:sz w:val="20"/>
          <w:szCs w:val="20"/>
          <w:lang w:eastAsia="sl-SI"/>
        </w:rPr>
        <w:t>. členu:</w:t>
      </w:r>
    </w:p>
    <w:p w14:paraId="5A74FF33" w14:textId="77777777" w:rsidR="003511BF" w:rsidRPr="00E54036" w:rsidRDefault="003511BF" w:rsidP="00863E59">
      <w:pPr>
        <w:spacing w:after="0" w:line="260" w:lineRule="exact"/>
        <w:jc w:val="both"/>
        <w:rPr>
          <w:rFonts w:ascii="Arial" w:eastAsia="Times New Roman" w:hAnsi="Arial" w:cs="Arial"/>
          <w:b/>
          <w:sz w:val="20"/>
          <w:szCs w:val="20"/>
          <w:lang w:eastAsia="sl-SI"/>
        </w:rPr>
      </w:pPr>
      <w:r w:rsidRPr="00E54036">
        <w:rPr>
          <w:rFonts w:ascii="Arial" w:hAnsi="Arial" w:cs="Arial"/>
          <w:sz w:val="20"/>
          <w:szCs w:val="20"/>
        </w:rPr>
        <w:t>S predlagano spremembo četrtega odstavka 26. člena ZNDM-2 se na enak način kot s predlagano spremembo drugega odstavka 16. člena ZNDM-2 veljavn</w:t>
      </w:r>
      <w:r>
        <w:rPr>
          <w:rFonts w:ascii="Arial" w:hAnsi="Arial" w:cs="Arial"/>
          <w:sz w:val="20"/>
          <w:szCs w:val="20"/>
        </w:rPr>
        <w:t>o</w:t>
      </w:r>
      <w:r w:rsidRPr="00E54036">
        <w:rPr>
          <w:rFonts w:ascii="Arial" w:hAnsi="Arial" w:cs="Arial"/>
          <w:sz w:val="20"/>
          <w:szCs w:val="20"/>
        </w:rPr>
        <w:t xml:space="preserve"> </w:t>
      </w:r>
      <w:r>
        <w:rPr>
          <w:rFonts w:ascii="Arial" w:hAnsi="Arial" w:cs="Arial"/>
          <w:sz w:val="20"/>
          <w:szCs w:val="20"/>
        </w:rPr>
        <w:t xml:space="preserve">izrazje </w:t>
      </w:r>
      <w:r w:rsidRPr="00E54036">
        <w:rPr>
          <w:rFonts w:ascii="Arial" w:hAnsi="Arial" w:cs="Arial"/>
          <w:sz w:val="20"/>
          <w:szCs w:val="20"/>
        </w:rPr>
        <w:t xml:space="preserve">usklajuje </w:t>
      </w:r>
      <w:r>
        <w:rPr>
          <w:rFonts w:ascii="Arial" w:hAnsi="Arial" w:cs="Arial"/>
          <w:sz w:val="20"/>
          <w:szCs w:val="20"/>
        </w:rPr>
        <w:t xml:space="preserve">z izrazjem, </w:t>
      </w:r>
      <w:r w:rsidRPr="00E54036">
        <w:rPr>
          <w:rFonts w:ascii="Arial" w:hAnsi="Arial" w:cs="Arial"/>
          <w:sz w:val="20"/>
          <w:szCs w:val="20"/>
        </w:rPr>
        <w:t>določen</w:t>
      </w:r>
      <w:r>
        <w:rPr>
          <w:rFonts w:ascii="Arial" w:hAnsi="Arial" w:cs="Arial"/>
          <w:sz w:val="20"/>
          <w:szCs w:val="20"/>
        </w:rPr>
        <w:t>im</w:t>
      </w:r>
      <w:r w:rsidRPr="00E54036">
        <w:rPr>
          <w:rFonts w:ascii="Arial" w:hAnsi="Arial" w:cs="Arial"/>
          <w:sz w:val="20"/>
          <w:szCs w:val="20"/>
        </w:rPr>
        <w:t xml:space="preserve"> v 32. točki 17. člena Zakona o letalstvu glede zračnega prometa. </w:t>
      </w:r>
    </w:p>
    <w:p w14:paraId="556F3CA4" w14:textId="77777777" w:rsidR="003511BF" w:rsidRPr="00E54036" w:rsidRDefault="003511BF" w:rsidP="00863E59">
      <w:pPr>
        <w:spacing w:after="0" w:line="260" w:lineRule="exact"/>
        <w:rPr>
          <w:rFonts w:ascii="Arial" w:eastAsia="Times New Roman" w:hAnsi="Arial" w:cs="Arial"/>
          <w:b/>
          <w:sz w:val="20"/>
          <w:szCs w:val="20"/>
          <w:lang w:eastAsia="sl-SI"/>
        </w:rPr>
      </w:pPr>
    </w:p>
    <w:p w14:paraId="277635BF" w14:textId="77777777" w:rsidR="003511BF" w:rsidRPr="00E54036" w:rsidRDefault="003A1357" w:rsidP="00863E59">
      <w:pPr>
        <w:spacing w:after="0" w:line="260" w:lineRule="exact"/>
        <w:rPr>
          <w:rFonts w:ascii="Arial" w:eastAsia="Times New Roman" w:hAnsi="Arial" w:cs="Arial"/>
          <w:b/>
          <w:sz w:val="20"/>
          <w:szCs w:val="20"/>
          <w:lang w:eastAsia="sl-SI"/>
        </w:rPr>
      </w:pPr>
      <w:r>
        <w:rPr>
          <w:rFonts w:ascii="Arial" w:eastAsia="Times New Roman" w:hAnsi="Arial" w:cs="Arial"/>
          <w:b/>
          <w:sz w:val="20"/>
          <w:szCs w:val="20"/>
          <w:lang w:eastAsia="sl-SI"/>
        </w:rPr>
        <w:t>K 11</w:t>
      </w:r>
      <w:r w:rsidR="003511BF" w:rsidRPr="00E54036">
        <w:rPr>
          <w:rFonts w:ascii="Arial" w:eastAsia="Times New Roman" w:hAnsi="Arial" w:cs="Arial"/>
          <w:b/>
          <w:sz w:val="20"/>
          <w:szCs w:val="20"/>
          <w:lang w:eastAsia="sl-SI"/>
        </w:rPr>
        <w:t xml:space="preserve">. členu: </w:t>
      </w:r>
    </w:p>
    <w:p w14:paraId="7CF8B5E0" w14:textId="77777777" w:rsidR="003511BF" w:rsidRPr="00E54036" w:rsidRDefault="003511BF" w:rsidP="00863E59">
      <w:pPr>
        <w:spacing w:after="0" w:line="260" w:lineRule="exact"/>
        <w:jc w:val="both"/>
        <w:rPr>
          <w:rFonts w:ascii="Arial" w:eastAsia="Times New Roman" w:hAnsi="Arial" w:cs="Arial"/>
          <w:b/>
          <w:bCs/>
          <w:sz w:val="20"/>
          <w:szCs w:val="20"/>
          <w:u w:val="single"/>
          <w:shd w:val="clear" w:color="auto" w:fill="FFFFFF"/>
        </w:rPr>
      </w:pPr>
      <w:r w:rsidRPr="00E54036">
        <w:rPr>
          <w:rFonts w:ascii="Arial" w:eastAsia="Times New Roman" w:hAnsi="Arial" w:cs="Arial"/>
          <w:b/>
          <w:bCs/>
          <w:sz w:val="20"/>
          <w:szCs w:val="20"/>
          <w:u w:val="single"/>
          <w:shd w:val="clear" w:color="auto" w:fill="FFFFFF"/>
        </w:rPr>
        <w:t xml:space="preserve">26.a člen: </w:t>
      </w:r>
    </w:p>
    <w:p w14:paraId="6C665C3E" w14:textId="77777777" w:rsidR="003511BF" w:rsidRDefault="003511BF" w:rsidP="00863E59">
      <w:pPr>
        <w:spacing w:after="0" w:line="260" w:lineRule="exact"/>
        <w:jc w:val="both"/>
        <w:rPr>
          <w:rFonts w:eastAsiaTheme="minorHAnsi" w:cs="Arial"/>
          <w:szCs w:val="20"/>
        </w:rPr>
      </w:pPr>
      <w:r>
        <w:rPr>
          <w:rFonts w:ascii="Arial" w:eastAsia="Times New Roman" w:hAnsi="Arial" w:cs="Arial"/>
          <w:bCs/>
          <w:sz w:val="20"/>
          <w:szCs w:val="20"/>
          <w:shd w:val="clear" w:color="auto" w:fill="FFFFFF"/>
        </w:rPr>
        <w:t>Republika Slovenije je z</w:t>
      </w:r>
      <w:r w:rsidRPr="00E54036">
        <w:rPr>
          <w:rFonts w:ascii="Arial" w:eastAsia="Times New Roman" w:hAnsi="Arial" w:cs="Arial"/>
          <w:bCs/>
          <w:sz w:val="20"/>
          <w:szCs w:val="20"/>
          <w:shd w:val="clear" w:color="auto" w:fill="FFFFFF"/>
        </w:rPr>
        <w:t xml:space="preserve"> vstopom Hrvaške v schengensko območje s 1. </w:t>
      </w:r>
      <w:r>
        <w:rPr>
          <w:rFonts w:ascii="Arial" w:eastAsia="Times New Roman" w:hAnsi="Arial" w:cs="Arial"/>
          <w:bCs/>
          <w:sz w:val="20"/>
          <w:szCs w:val="20"/>
          <w:shd w:val="clear" w:color="auto" w:fill="FFFFFF"/>
        </w:rPr>
        <w:t>januarjem</w:t>
      </w:r>
      <w:r w:rsidRPr="00E54036">
        <w:rPr>
          <w:rFonts w:ascii="Arial" w:eastAsia="Times New Roman" w:hAnsi="Arial" w:cs="Arial"/>
          <w:bCs/>
          <w:sz w:val="20"/>
          <w:szCs w:val="20"/>
          <w:shd w:val="clear" w:color="auto" w:fill="FFFFFF"/>
        </w:rPr>
        <w:t xml:space="preserve"> 2023 prenehala izvaja</w:t>
      </w:r>
      <w:r>
        <w:rPr>
          <w:rFonts w:ascii="Arial" w:eastAsia="Times New Roman" w:hAnsi="Arial" w:cs="Arial"/>
          <w:bCs/>
          <w:sz w:val="20"/>
          <w:szCs w:val="20"/>
          <w:shd w:val="clear" w:color="auto" w:fill="FFFFFF"/>
        </w:rPr>
        <w:t>ti</w:t>
      </w:r>
      <w:r w:rsidRPr="00E54036">
        <w:rPr>
          <w:rFonts w:ascii="Arial" w:eastAsia="Times New Roman" w:hAnsi="Arial" w:cs="Arial"/>
          <w:bCs/>
          <w:sz w:val="20"/>
          <w:szCs w:val="20"/>
          <w:shd w:val="clear" w:color="auto" w:fill="FFFFFF"/>
        </w:rPr>
        <w:t xml:space="preserve"> mejn</w:t>
      </w:r>
      <w:r>
        <w:rPr>
          <w:rFonts w:ascii="Arial" w:eastAsia="Times New Roman" w:hAnsi="Arial" w:cs="Arial"/>
          <w:bCs/>
          <w:sz w:val="20"/>
          <w:szCs w:val="20"/>
          <w:shd w:val="clear" w:color="auto" w:fill="FFFFFF"/>
        </w:rPr>
        <w:t>o</w:t>
      </w:r>
      <w:r w:rsidRPr="00E54036">
        <w:rPr>
          <w:rFonts w:ascii="Arial" w:eastAsia="Times New Roman" w:hAnsi="Arial" w:cs="Arial"/>
          <w:bCs/>
          <w:sz w:val="20"/>
          <w:szCs w:val="20"/>
          <w:shd w:val="clear" w:color="auto" w:fill="FFFFFF"/>
        </w:rPr>
        <w:t xml:space="preserve"> kontrol</w:t>
      </w:r>
      <w:r>
        <w:rPr>
          <w:rFonts w:ascii="Arial" w:eastAsia="Times New Roman" w:hAnsi="Arial" w:cs="Arial"/>
          <w:bCs/>
          <w:sz w:val="20"/>
          <w:szCs w:val="20"/>
          <w:shd w:val="clear" w:color="auto" w:fill="FFFFFF"/>
        </w:rPr>
        <w:t>o</w:t>
      </w:r>
      <w:r w:rsidRPr="00E54036">
        <w:rPr>
          <w:rFonts w:ascii="Arial" w:eastAsia="Times New Roman" w:hAnsi="Arial" w:cs="Arial"/>
          <w:bCs/>
          <w:sz w:val="20"/>
          <w:szCs w:val="20"/>
          <w:shd w:val="clear" w:color="auto" w:fill="FFFFFF"/>
        </w:rPr>
        <w:t xml:space="preserve"> nekdanje zunanje schengenske kopenske meje, s tem pa so se zaprli tudi vsi mejni prehodi, </w:t>
      </w:r>
      <w:r w:rsidR="00286FF8">
        <w:rPr>
          <w:rFonts w:ascii="Arial" w:eastAsia="Times New Roman" w:hAnsi="Arial" w:cs="Arial"/>
          <w:bCs/>
          <w:sz w:val="20"/>
          <w:szCs w:val="20"/>
          <w:shd w:val="clear" w:color="auto" w:fill="FFFFFF"/>
        </w:rPr>
        <w:t xml:space="preserve">katerih območje meji na Hrvaško. </w:t>
      </w:r>
      <w:r w:rsidR="00286FF8" w:rsidRPr="005239FC">
        <w:rPr>
          <w:rFonts w:ascii="Arial" w:eastAsia="Times New Roman" w:hAnsi="Arial" w:cs="Arial"/>
          <w:bCs/>
          <w:sz w:val="20"/>
          <w:szCs w:val="20"/>
          <w:shd w:val="clear" w:color="auto" w:fill="FFFFFF"/>
        </w:rPr>
        <w:t xml:space="preserve">Posledično so postale vse kopenske meje Republike Slovenije notranje meje, mejni prehodi pa so prenehali z delovanjem.  </w:t>
      </w:r>
      <w:r w:rsidRPr="00E54036">
        <w:rPr>
          <w:rFonts w:ascii="Arial" w:eastAsia="Times New Roman" w:hAnsi="Arial" w:cs="Arial"/>
          <w:bCs/>
          <w:sz w:val="20"/>
          <w:szCs w:val="20"/>
          <w:shd w:val="clear" w:color="auto" w:fill="FFFFFF"/>
        </w:rPr>
        <w:t>Glede na novonastal</w:t>
      </w:r>
      <w:r>
        <w:rPr>
          <w:rFonts w:ascii="Arial" w:eastAsia="Times New Roman" w:hAnsi="Arial" w:cs="Arial"/>
          <w:bCs/>
          <w:sz w:val="20"/>
          <w:szCs w:val="20"/>
          <w:shd w:val="clear" w:color="auto" w:fill="FFFFFF"/>
        </w:rPr>
        <w:t>i</w:t>
      </w:r>
      <w:r w:rsidRPr="00E54036">
        <w:rPr>
          <w:rFonts w:ascii="Arial" w:eastAsia="Times New Roman" w:hAnsi="Arial" w:cs="Arial"/>
          <w:bCs/>
          <w:sz w:val="20"/>
          <w:szCs w:val="20"/>
          <w:shd w:val="clear" w:color="auto" w:fill="FFFFFF"/>
        </w:rPr>
        <w:t xml:space="preserve"> </w:t>
      </w:r>
      <w:r>
        <w:rPr>
          <w:rFonts w:ascii="Arial" w:eastAsia="Times New Roman" w:hAnsi="Arial" w:cs="Arial"/>
          <w:bCs/>
          <w:sz w:val="20"/>
          <w:szCs w:val="20"/>
          <w:shd w:val="clear" w:color="auto" w:fill="FFFFFF"/>
        </w:rPr>
        <w:t>položaj</w:t>
      </w:r>
      <w:r w:rsidRPr="00E54036">
        <w:rPr>
          <w:rFonts w:ascii="Arial" w:eastAsia="Times New Roman" w:hAnsi="Arial" w:cs="Arial"/>
          <w:bCs/>
          <w:sz w:val="20"/>
          <w:szCs w:val="20"/>
          <w:shd w:val="clear" w:color="auto" w:fill="FFFFFF"/>
        </w:rPr>
        <w:t xml:space="preserve">, to je ukinitev mejnih prehodov, </w:t>
      </w:r>
      <w:r>
        <w:rPr>
          <w:rFonts w:ascii="Arial" w:eastAsia="Times New Roman" w:hAnsi="Arial" w:cs="Arial"/>
          <w:bCs/>
          <w:sz w:val="20"/>
          <w:szCs w:val="20"/>
          <w:shd w:val="clear" w:color="auto" w:fill="FFFFFF"/>
        </w:rPr>
        <w:t xml:space="preserve">razen </w:t>
      </w:r>
      <w:r w:rsidRPr="00E54036">
        <w:rPr>
          <w:rFonts w:ascii="Arial" w:eastAsia="Times New Roman" w:hAnsi="Arial" w:cs="Arial"/>
          <w:bCs/>
          <w:sz w:val="20"/>
          <w:szCs w:val="20"/>
          <w:shd w:val="clear" w:color="auto" w:fill="FFFFFF"/>
        </w:rPr>
        <w:t xml:space="preserve">treh mejnih prehodov za zračni promet </w:t>
      </w:r>
      <w:r>
        <w:rPr>
          <w:rFonts w:ascii="Arial" w:eastAsia="Times New Roman" w:hAnsi="Arial" w:cs="Arial"/>
          <w:bCs/>
          <w:sz w:val="20"/>
          <w:szCs w:val="20"/>
          <w:shd w:val="clear" w:color="auto" w:fill="FFFFFF"/>
        </w:rPr>
        <w:t>in</w:t>
      </w:r>
      <w:r w:rsidRPr="00E54036">
        <w:rPr>
          <w:rFonts w:ascii="Arial" w:eastAsia="Times New Roman" w:hAnsi="Arial" w:cs="Arial"/>
          <w:bCs/>
          <w:sz w:val="20"/>
          <w:szCs w:val="20"/>
          <w:shd w:val="clear" w:color="auto" w:fill="FFFFFF"/>
        </w:rPr>
        <w:t xml:space="preserve"> dveh morskih mejnih prehodov, in upoštevaje določbe ZDU-1K, bo Vlada </w:t>
      </w:r>
      <w:r w:rsidRPr="00E54036">
        <w:rPr>
          <w:rFonts w:ascii="Arial" w:hAnsi="Arial" w:cs="Arial"/>
          <w:sz w:val="20"/>
          <w:szCs w:val="20"/>
          <w:lang w:eastAsia="x-none"/>
        </w:rPr>
        <w:t>Republike Slovenije</w:t>
      </w:r>
      <w:r w:rsidRPr="00E54036">
        <w:rPr>
          <w:rFonts w:ascii="Arial" w:eastAsia="Times New Roman" w:hAnsi="Arial" w:cs="Arial"/>
          <w:bCs/>
          <w:sz w:val="20"/>
          <w:szCs w:val="20"/>
          <w:shd w:val="clear" w:color="auto" w:fill="FFFFFF"/>
        </w:rPr>
        <w:t xml:space="preserve"> z uredbo določila strateška mejna območja (glede na pretekle sklepe Vlade R</w:t>
      </w:r>
      <w:r>
        <w:rPr>
          <w:rFonts w:ascii="Arial" w:eastAsia="Times New Roman" w:hAnsi="Arial" w:cs="Arial"/>
          <w:bCs/>
          <w:sz w:val="20"/>
          <w:szCs w:val="20"/>
          <w:shd w:val="clear" w:color="auto" w:fill="FFFFFF"/>
        </w:rPr>
        <w:t xml:space="preserve">epublike </w:t>
      </w:r>
      <w:r w:rsidRPr="00E54036">
        <w:rPr>
          <w:rFonts w:ascii="Arial" w:eastAsia="Times New Roman" w:hAnsi="Arial" w:cs="Arial"/>
          <w:bCs/>
          <w:sz w:val="20"/>
          <w:szCs w:val="20"/>
          <w:shd w:val="clear" w:color="auto" w:fill="FFFFFF"/>
        </w:rPr>
        <w:t>S</w:t>
      </w:r>
      <w:r>
        <w:rPr>
          <w:rFonts w:ascii="Arial" w:eastAsia="Times New Roman" w:hAnsi="Arial" w:cs="Arial"/>
          <w:bCs/>
          <w:sz w:val="20"/>
          <w:szCs w:val="20"/>
          <w:shd w:val="clear" w:color="auto" w:fill="FFFFFF"/>
        </w:rPr>
        <w:t>lovenije</w:t>
      </w:r>
      <w:r w:rsidRPr="00E54036">
        <w:rPr>
          <w:rFonts w:ascii="Arial" w:eastAsia="Times New Roman" w:hAnsi="Arial" w:cs="Arial"/>
          <w:bCs/>
          <w:sz w:val="20"/>
          <w:szCs w:val="20"/>
          <w:shd w:val="clear" w:color="auto" w:fill="FFFFFF"/>
        </w:rPr>
        <w:t xml:space="preserve"> »strateške mejne prehode«</w:t>
      </w:r>
      <w:r w:rsidRPr="00E54036">
        <w:rPr>
          <w:rStyle w:val="Sprotnaopomba-sklic"/>
          <w:rFonts w:ascii="Arial" w:eastAsia="Times New Roman" w:hAnsi="Arial" w:cs="Arial"/>
          <w:bCs/>
          <w:sz w:val="20"/>
          <w:szCs w:val="20"/>
          <w:shd w:val="clear" w:color="auto" w:fill="FFFFFF"/>
        </w:rPr>
        <w:footnoteReference w:id="29"/>
      </w:r>
      <w:r w:rsidRPr="00E54036">
        <w:rPr>
          <w:rFonts w:ascii="Arial" w:eastAsia="Times New Roman" w:hAnsi="Arial" w:cs="Arial"/>
          <w:bCs/>
          <w:sz w:val="20"/>
          <w:szCs w:val="20"/>
          <w:shd w:val="clear" w:color="auto" w:fill="FFFFFF"/>
        </w:rPr>
        <w:t>), ki bodo ovrednoten</w:t>
      </w:r>
      <w:r>
        <w:rPr>
          <w:rFonts w:ascii="Arial" w:eastAsia="Times New Roman" w:hAnsi="Arial" w:cs="Arial"/>
          <w:bCs/>
          <w:sz w:val="20"/>
          <w:szCs w:val="20"/>
          <w:shd w:val="clear" w:color="auto" w:fill="FFFFFF"/>
        </w:rPr>
        <w:t>a</w:t>
      </w:r>
      <w:r w:rsidRPr="00E54036">
        <w:rPr>
          <w:rFonts w:ascii="Arial" w:eastAsia="Times New Roman" w:hAnsi="Arial" w:cs="Arial"/>
          <w:bCs/>
          <w:sz w:val="20"/>
          <w:szCs w:val="20"/>
          <w:shd w:val="clear" w:color="auto" w:fill="FFFFFF"/>
        </w:rPr>
        <w:t xml:space="preserve"> oziroma določen</w:t>
      </w:r>
      <w:r>
        <w:rPr>
          <w:rFonts w:ascii="Arial" w:eastAsia="Times New Roman" w:hAnsi="Arial" w:cs="Arial"/>
          <w:bCs/>
          <w:sz w:val="20"/>
          <w:szCs w:val="20"/>
          <w:shd w:val="clear" w:color="auto" w:fill="FFFFFF"/>
        </w:rPr>
        <w:t>a</w:t>
      </w:r>
      <w:r w:rsidRPr="00E54036">
        <w:rPr>
          <w:rFonts w:ascii="Arial" w:eastAsia="Times New Roman" w:hAnsi="Arial" w:cs="Arial"/>
          <w:bCs/>
          <w:sz w:val="20"/>
          <w:szCs w:val="20"/>
          <w:shd w:val="clear" w:color="auto" w:fill="FFFFFF"/>
        </w:rPr>
        <w:t xml:space="preserve"> z vidika državnega interesa (tudi v smislu uvedbe začasnega ponovnega nadzora na notranjih mejah). S predlagano določbo se v ZNDM-2 vnaša nov</w:t>
      </w:r>
      <w:r>
        <w:rPr>
          <w:rFonts w:ascii="Arial" w:eastAsia="Times New Roman" w:hAnsi="Arial" w:cs="Arial"/>
          <w:bCs/>
          <w:sz w:val="20"/>
          <w:szCs w:val="20"/>
          <w:shd w:val="clear" w:color="auto" w:fill="FFFFFF"/>
        </w:rPr>
        <w:t xml:space="preserve"> izraz</w:t>
      </w:r>
      <w:r w:rsidRPr="00E54036">
        <w:rPr>
          <w:rFonts w:ascii="Arial" w:eastAsia="Times New Roman" w:hAnsi="Arial" w:cs="Arial"/>
          <w:bCs/>
          <w:sz w:val="20"/>
          <w:szCs w:val="20"/>
          <w:shd w:val="clear" w:color="auto" w:fill="FFFFFF"/>
        </w:rPr>
        <w:t>,</w:t>
      </w:r>
      <w:r w:rsidR="005239FC">
        <w:rPr>
          <w:rFonts w:ascii="Arial" w:eastAsia="Times New Roman" w:hAnsi="Arial" w:cs="Arial"/>
          <w:bCs/>
          <w:sz w:val="20"/>
          <w:szCs w:val="20"/>
          <w:shd w:val="clear" w:color="auto" w:fill="FFFFFF"/>
        </w:rPr>
        <w:t xml:space="preserve"> to je »strateška mejna točka«. </w:t>
      </w:r>
    </w:p>
    <w:p w14:paraId="2DED98C2" w14:textId="77777777" w:rsidR="00286FF8" w:rsidRPr="00E54036" w:rsidRDefault="00286FF8" w:rsidP="00863E59">
      <w:pPr>
        <w:spacing w:after="0" w:line="260" w:lineRule="exact"/>
        <w:jc w:val="both"/>
        <w:rPr>
          <w:rFonts w:ascii="Arial" w:eastAsia="Times New Roman" w:hAnsi="Arial" w:cs="Arial"/>
          <w:bCs/>
          <w:sz w:val="20"/>
          <w:szCs w:val="20"/>
          <w:shd w:val="clear" w:color="auto" w:fill="FFFFFF"/>
        </w:rPr>
      </w:pPr>
    </w:p>
    <w:p w14:paraId="0F0A030D" w14:textId="77777777" w:rsidR="003511BF" w:rsidRPr="00E54036" w:rsidRDefault="003511BF" w:rsidP="00863E59">
      <w:pPr>
        <w:spacing w:after="0" w:line="260" w:lineRule="exact"/>
        <w:jc w:val="both"/>
        <w:rPr>
          <w:rFonts w:ascii="Arial" w:eastAsia="Times New Roman" w:hAnsi="Arial" w:cs="Arial"/>
          <w:bCs/>
          <w:sz w:val="20"/>
          <w:szCs w:val="20"/>
          <w:shd w:val="clear" w:color="auto" w:fill="FFFFFF"/>
        </w:rPr>
      </w:pPr>
      <w:r w:rsidRPr="00E54036">
        <w:rPr>
          <w:rFonts w:ascii="Arial" w:eastAsia="Times New Roman" w:hAnsi="Arial" w:cs="Arial"/>
          <w:bCs/>
          <w:sz w:val="20"/>
          <w:szCs w:val="20"/>
          <w:shd w:val="clear" w:color="auto" w:fill="FFFFFF"/>
        </w:rPr>
        <w:t xml:space="preserve">V predlaganem prvem odstavku se določa, da Vlada Republike Slovenije na predlog ministra, pristojnega za notranje zadeve, in po predhodnem mnenju upravnega organa, pristojnega za carinske zadeve, z uredbo določi </w:t>
      </w:r>
      <w:r w:rsidRPr="00E54036">
        <w:rPr>
          <w:rFonts w:ascii="Arial" w:hAnsi="Arial" w:cs="Arial"/>
          <w:sz w:val="20"/>
          <w:szCs w:val="20"/>
          <w:lang w:eastAsia="x-none"/>
        </w:rPr>
        <w:t>strateške mejne točke</w:t>
      </w:r>
      <w:r w:rsidRPr="00E54036">
        <w:rPr>
          <w:rFonts w:ascii="Arial" w:eastAsia="Times New Roman" w:hAnsi="Arial" w:cs="Arial"/>
          <w:bCs/>
          <w:sz w:val="20"/>
          <w:szCs w:val="20"/>
          <w:shd w:val="clear" w:color="auto" w:fill="FFFFFF"/>
        </w:rPr>
        <w:t xml:space="preserve">, ki so glede na lego in gospodarski položaj strateškega pomena za Republiko Slovenijo. </w:t>
      </w:r>
    </w:p>
    <w:p w14:paraId="0E23C286" w14:textId="77777777" w:rsidR="003511BF" w:rsidRPr="00E54036" w:rsidRDefault="003511BF" w:rsidP="00863E59">
      <w:pPr>
        <w:spacing w:after="0" w:line="260" w:lineRule="exact"/>
        <w:jc w:val="both"/>
        <w:rPr>
          <w:rFonts w:ascii="Arial" w:eastAsia="Times New Roman" w:hAnsi="Arial" w:cs="Arial"/>
          <w:bCs/>
          <w:sz w:val="20"/>
          <w:szCs w:val="20"/>
          <w:shd w:val="clear" w:color="auto" w:fill="FFFFFF"/>
        </w:rPr>
      </w:pPr>
    </w:p>
    <w:p w14:paraId="0CEA3605" w14:textId="77777777" w:rsidR="003511BF" w:rsidRPr="00E54036" w:rsidRDefault="003511BF" w:rsidP="00863E59">
      <w:pPr>
        <w:spacing w:after="0" w:line="260" w:lineRule="exact"/>
        <w:jc w:val="both"/>
        <w:rPr>
          <w:rFonts w:ascii="Arial" w:eastAsia="Times New Roman" w:hAnsi="Arial" w:cs="Arial"/>
          <w:sz w:val="20"/>
          <w:szCs w:val="20"/>
          <w:lang w:eastAsia="sl-SI"/>
        </w:rPr>
      </w:pPr>
      <w:r w:rsidRPr="00E54036">
        <w:rPr>
          <w:rFonts w:ascii="Arial" w:eastAsia="Times New Roman" w:hAnsi="Arial" w:cs="Arial"/>
          <w:bCs/>
          <w:sz w:val="20"/>
          <w:szCs w:val="20"/>
          <w:shd w:val="clear" w:color="auto" w:fill="FFFFFF"/>
        </w:rPr>
        <w:t>V drugem odstavku se po vzoru ureditve v prvem odstavku 22. člena ZNDM-2</w:t>
      </w:r>
      <w:r w:rsidRPr="00E54036">
        <w:rPr>
          <w:rFonts w:ascii="Arial" w:eastAsia="Times New Roman" w:hAnsi="Arial" w:cs="Arial"/>
          <w:sz w:val="20"/>
          <w:szCs w:val="20"/>
          <w:lang w:eastAsia="sl-SI"/>
        </w:rPr>
        <w:t xml:space="preserve"> smiselno povzema vsebina 4. člena ZDVGOMP, upoštevaje nov</w:t>
      </w:r>
      <w:r>
        <w:rPr>
          <w:rFonts w:ascii="Arial" w:eastAsia="Times New Roman" w:hAnsi="Arial" w:cs="Arial"/>
          <w:sz w:val="20"/>
          <w:szCs w:val="20"/>
          <w:lang w:eastAsia="sl-SI"/>
        </w:rPr>
        <w:t xml:space="preserve"> izraz</w:t>
      </w:r>
      <w:r w:rsidRPr="00E54036">
        <w:rPr>
          <w:rFonts w:ascii="Arial" w:eastAsia="Times New Roman" w:hAnsi="Arial" w:cs="Arial"/>
          <w:sz w:val="20"/>
          <w:szCs w:val="20"/>
          <w:lang w:eastAsia="sl-SI"/>
        </w:rPr>
        <w:t xml:space="preserve"> »strateška mej</w:t>
      </w:r>
      <w:r>
        <w:rPr>
          <w:rFonts w:ascii="Arial" w:eastAsia="Times New Roman" w:hAnsi="Arial" w:cs="Arial"/>
          <w:sz w:val="20"/>
          <w:szCs w:val="20"/>
          <w:lang w:eastAsia="sl-SI"/>
        </w:rPr>
        <w:t>na</w:t>
      </w:r>
      <w:r w:rsidRPr="00E54036">
        <w:rPr>
          <w:rFonts w:ascii="Arial" w:eastAsia="Times New Roman" w:hAnsi="Arial" w:cs="Arial"/>
          <w:sz w:val="20"/>
          <w:szCs w:val="20"/>
          <w:lang w:eastAsia="sl-SI"/>
        </w:rPr>
        <w:t xml:space="preserve"> točka«, ki ureja območje oziroma obseg strateške mejne točke. </w:t>
      </w:r>
      <w:r>
        <w:rPr>
          <w:rFonts w:ascii="Arial" w:eastAsia="Times New Roman" w:hAnsi="Arial" w:cs="Arial"/>
          <w:sz w:val="20"/>
          <w:szCs w:val="20"/>
          <w:lang w:eastAsia="sl-SI"/>
        </w:rPr>
        <w:t>T</w:t>
      </w:r>
      <w:r w:rsidRPr="00E54036">
        <w:rPr>
          <w:rFonts w:ascii="Arial" w:eastAsia="Times New Roman" w:hAnsi="Arial" w:cs="Arial"/>
          <w:sz w:val="20"/>
          <w:szCs w:val="20"/>
          <w:lang w:eastAsia="sl-SI"/>
        </w:rPr>
        <w:t>a poleg nepremičnin in neposredne okolice z objekti, ki so potrebni za smotrn in var</w:t>
      </w:r>
      <w:r>
        <w:rPr>
          <w:rFonts w:ascii="Arial" w:eastAsia="Times New Roman" w:hAnsi="Arial" w:cs="Arial"/>
          <w:sz w:val="20"/>
          <w:szCs w:val="20"/>
          <w:lang w:eastAsia="sl-SI"/>
        </w:rPr>
        <w:t>en</w:t>
      </w:r>
      <w:r w:rsidRPr="00E54036">
        <w:rPr>
          <w:rFonts w:ascii="Arial" w:eastAsia="Times New Roman" w:hAnsi="Arial" w:cs="Arial"/>
          <w:sz w:val="20"/>
          <w:szCs w:val="20"/>
          <w:lang w:eastAsia="sl-SI"/>
        </w:rPr>
        <w:t xml:space="preserve"> </w:t>
      </w:r>
      <w:r>
        <w:rPr>
          <w:rFonts w:ascii="Arial" w:eastAsia="Times New Roman" w:hAnsi="Arial" w:cs="Arial"/>
          <w:sz w:val="20"/>
          <w:szCs w:val="20"/>
          <w:lang w:eastAsia="sl-SI"/>
        </w:rPr>
        <w:t>potek</w:t>
      </w:r>
      <w:r w:rsidRPr="00E54036">
        <w:rPr>
          <w:rFonts w:ascii="Arial" w:eastAsia="Times New Roman" w:hAnsi="Arial" w:cs="Arial"/>
          <w:sz w:val="20"/>
          <w:szCs w:val="20"/>
          <w:lang w:eastAsia="sl-SI"/>
        </w:rPr>
        <w:t xml:space="preserve"> prometa</w:t>
      </w:r>
      <w:r>
        <w:rPr>
          <w:rFonts w:ascii="Arial" w:eastAsia="Times New Roman" w:hAnsi="Arial" w:cs="Arial"/>
          <w:sz w:val="20"/>
          <w:szCs w:val="20"/>
          <w:lang w:eastAsia="sl-SI"/>
        </w:rPr>
        <w:t xml:space="preserve"> ter</w:t>
      </w:r>
      <w:r w:rsidRPr="00E54036">
        <w:rPr>
          <w:rFonts w:ascii="Arial" w:eastAsia="Times New Roman" w:hAnsi="Arial" w:cs="Arial"/>
          <w:sz w:val="20"/>
          <w:szCs w:val="20"/>
          <w:lang w:eastAsia="sl-SI"/>
        </w:rPr>
        <w:t xml:space="preserve"> </w:t>
      </w:r>
      <w:r w:rsidRPr="00E54036">
        <w:rPr>
          <w:rFonts w:ascii="Arial" w:hAnsi="Arial" w:cs="Arial"/>
          <w:sz w:val="20"/>
          <w:szCs w:val="20"/>
          <w:lang w:eastAsia="x-none"/>
        </w:rPr>
        <w:t>za opravljanje varnostnega, carinskega in inšpekcijskega nadzora</w:t>
      </w:r>
      <w:r w:rsidRPr="00E54036">
        <w:rPr>
          <w:rFonts w:ascii="Arial" w:eastAsia="Times New Roman" w:hAnsi="Arial" w:cs="Arial"/>
          <w:sz w:val="20"/>
          <w:szCs w:val="20"/>
          <w:lang w:eastAsia="sl-SI"/>
        </w:rPr>
        <w:t xml:space="preserve">, obsega tudi infrastrukturne objekte in naprave, ki so potrebni za nemoteno delovanje strateškega mejnega območja in </w:t>
      </w:r>
      <w:r>
        <w:rPr>
          <w:rFonts w:ascii="Arial" w:eastAsia="Times New Roman" w:hAnsi="Arial" w:cs="Arial"/>
          <w:sz w:val="20"/>
          <w:szCs w:val="20"/>
          <w:lang w:eastAsia="sl-SI"/>
        </w:rPr>
        <w:t xml:space="preserve">so </w:t>
      </w:r>
      <w:r w:rsidRPr="00E54036">
        <w:rPr>
          <w:rFonts w:ascii="Arial" w:eastAsia="Times New Roman" w:hAnsi="Arial" w:cs="Arial"/>
          <w:sz w:val="20"/>
          <w:szCs w:val="20"/>
          <w:lang w:eastAsia="sl-SI"/>
        </w:rPr>
        <w:t>izven območja strateške mejne točke</w:t>
      </w:r>
      <w:r w:rsidRPr="00E54036" w:rsidDel="00AF4CD0">
        <w:rPr>
          <w:rFonts w:ascii="Arial" w:eastAsia="Times New Roman" w:hAnsi="Arial" w:cs="Arial"/>
          <w:sz w:val="20"/>
          <w:szCs w:val="20"/>
          <w:lang w:eastAsia="sl-SI"/>
        </w:rPr>
        <w:t xml:space="preserve"> </w:t>
      </w:r>
      <w:r w:rsidRPr="00E54036">
        <w:rPr>
          <w:rFonts w:ascii="Arial" w:eastAsia="Times New Roman" w:hAnsi="Arial" w:cs="Arial"/>
          <w:sz w:val="20"/>
          <w:szCs w:val="20"/>
          <w:lang w:eastAsia="sl-SI"/>
        </w:rPr>
        <w:t>(</w:t>
      </w:r>
      <w:r>
        <w:rPr>
          <w:rFonts w:ascii="Arial" w:eastAsia="Times New Roman" w:hAnsi="Arial" w:cs="Arial"/>
          <w:sz w:val="20"/>
          <w:szCs w:val="20"/>
          <w:lang w:eastAsia="sl-SI"/>
        </w:rPr>
        <w:t>na primer</w:t>
      </w:r>
      <w:r w:rsidRPr="00E54036">
        <w:rPr>
          <w:rFonts w:ascii="Arial" w:eastAsia="Times New Roman" w:hAnsi="Arial" w:cs="Arial"/>
          <w:sz w:val="20"/>
          <w:szCs w:val="20"/>
          <w:lang w:eastAsia="sl-SI"/>
        </w:rPr>
        <w:t xml:space="preserve"> čistilne naprave, komunikacijsko omrežje, ki so namenjen</w:t>
      </w:r>
      <w:r>
        <w:rPr>
          <w:rFonts w:ascii="Arial" w:eastAsia="Times New Roman" w:hAnsi="Arial" w:cs="Arial"/>
          <w:sz w:val="20"/>
          <w:szCs w:val="20"/>
          <w:lang w:eastAsia="sl-SI"/>
        </w:rPr>
        <w:t>i</w:t>
      </w:r>
      <w:r w:rsidRPr="00E54036">
        <w:rPr>
          <w:rFonts w:ascii="Arial" w:eastAsia="Times New Roman" w:hAnsi="Arial" w:cs="Arial"/>
          <w:sz w:val="20"/>
          <w:szCs w:val="20"/>
          <w:lang w:eastAsia="sl-SI"/>
        </w:rPr>
        <w:t xml:space="preserve"> delovanju objektov</w:t>
      </w:r>
      <w:r w:rsidRPr="001E7C07">
        <w:rPr>
          <w:rFonts w:ascii="Arial" w:eastAsia="Times New Roman" w:hAnsi="Arial" w:cs="Arial"/>
          <w:sz w:val="20"/>
          <w:szCs w:val="20"/>
          <w:lang w:eastAsia="sl-SI"/>
        </w:rPr>
        <w:t xml:space="preserve">). </w:t>
      </w:r>
      <w:r w:rsidR="00E07734" w:rsidRPr="001E7C07">
        <w:rPr>
          <w:rFonts w:ascii="Arial" w:eastAsia="Times New Roman" w:hAnsi="Arial" w:cs="Arial"/>
          <w:bCs/>
          <w:sz w:val="20"/>
          <w:szCs w:val="20"/>
          <w:shd w:val="clear" w:color="auto" w:fill="FFFFFF"/>
        </w:rPr>
        <w:t xml:space="preserve">Strateške mejne točke so ključne za ohranjanje državne pripravljenosti na morebitne varnostne izzive ali druge izredne okoliščine, kjer bi bilo potrebno hitro in učinkovito vzpostaviti nadzor na določenih delih državne meje. Določile se bodo na območjih nekdanjih mejnih prehodov, kjer ostajajo nepremičnine in infrastruktura, zato je za morebitno ponovno vzpostavitev </w:t>
      </w:r>
      <w:r w:rsidR="00CF27AE" w:rsidRPr="001E7C07">
        <w:rPr>
          <w:rFonts w:ascii="Arial" w:eastAsia="Times New Roman" w:hAnsi="Arial" w:cs="Arial"/>
          <w:bCs/>
          <w:sz w:val="20"/>
          <w:szCs w:val="20"/>
          <w:shd w:val="clear" w:color="auto" w:fill="FFFFFF"/>
        </w:rPr>
        <w:t>nadzora</w:t>
      </w:r>
      <w:r w:rsidR="00E07734" w:rsidRPr="001E7C07">
        <w:rPr>
          <w:rFonts w:ascii="Arial" w:eastAsia="Times New Roman" w:hAnsi="Arial" w:cs="Arial"/>
          <w:bCs/>
          <w:sz w:val="20"/>
          <w:szCs w:val="20"/>
          <w:shd w:val="clear" w:color="auto" w:fill="FFFFFF"/>
        </w:rPr>
        <w:t xml:space="preserve"> treba zag</w:t>
      </w:r>
      <w:r w:rsidR="00CF27AE" w:rsidRPr="001E7C07">
        <w:rPr>
          <w:rFonts w:ascii="Arial" w:eastAsia="Times New Roman" w:hAnsi="Arial" w:cs="Arial"/>
          <w:bCs/>
          <w:sz w:val="20"/>
          <w:szCs w:val="20"/>
          <w:shd w:val="clear" w:color="auto" w:fill="FFFFFF"/>
        </w:rPr>
        <w:t xml:space="preserve">otoviti takšne pogoje, da bo le </w:t>
      </w:r>
      <w:r w:rsidR="00E07734" w:rsidRPr="001E7C07">
        <w:rPr>
          <w:rFonts w:ascii="Arial" w:eastAsia="Times New Roman" w:hAnsi="Arial" w:cs="Arial"/>
          <w:bCs/>
          <w:sz w:val="20"/>
          <w:szCs w:val="20"/>
          <w:shd w:val="clear" w:color="auto" w:fill="FFFFFF"/>
        </w:rPr>
        <w:t>te</w:t>
      </w:r>
      <w:r w:rsidR="00CF27AE" w:rsidRPr="001E7C07">
        <w:rPr>
          <w:rFonts w:ascii="Arial" w:eastAsia="Times New Roman" w:hAnsi="Arial" w:cs="Arial"/>
          <w:bCs/>
          <w:sz w:val="20"/>
          <w:szCs w:val="20"/>
          <w:shd w:val="clear" w:color="auto" w:fill="FFFFFF"/>
        </w:rPr>
        <w:t>ga</w:t>
      </w:r>
      <w:r w:rsidR="00E07734" w:rsidRPr="001E7C07">
        <w:rPr>
          <w:rFonts w:ascii="Arial" w:eastAsia="Times New Roman" w:hAnsi="Arial" w:cs="Arial"/>
          <w:bCs/>
          <w:sz w:val="20"/>
          <w:szCs w:val="20"/>
          <w:shd w:val="clear" w:color="auto" w:fill="FFFFFF"/>
        </w:rPr>
        <w:t xml:space="preserve"> možno tudi vzpostaviti. Določeni bodo tisti kopenski vstopi v državo, ki so strateško pomembni v okviru obstoječe infrastrukture nekdanjih mejnih prehodov, torej strateška mejna območja, kjer ne bo dovoljeno odtujevanje nepremičnin, in kjer bo mogoče po potrebi ponovno vzpostaviti mejne prehode v primeru uvedbe začasnega ponovnega nadzora na notranjih mejah. S tem se zagotavlja, da ima država v primeru uvedbe začasnega ponovnega nadzora na notranjih mejah vedno na voljo ustrezno infrastrukturo za hitro in učinkovito vzpostavitev nadzora na meji, kar prispeva k nacionalni varnosti.</w:t>
      </w:r>
    </w:p>
    <w:p w14:paraId="10271F28" w14:textId="77777777" w:rsidR="003511BF" w:rsidRPr="00E54036" w:rsidRDefault="003511BF" w:rsidP="00863E59">
      <w:pPr>
        <w:spacing w:after="0" w:line="260" w:lineRule="exact"/>
        <w:jc w:val="both"/>
        <w:rPr>
          <w:rFonts w:ascii="Arial" w:eastAsia="Times New Roman" w:hAnsi="Arial" w:cs="Arial"/>
          <w:sz w:val="20"/>
          <w:szCs w:val="20"/>
          <w:lang w:eastAsia="sl-SI"/>
        </w:rPr>
      </w:pPr>
    </w:p>
    <w:p w14:paraId="47E303FE" w14:textId="77777777" w:rsidR="003511BF" w:rsidRPr="00E54036" w:rsidRDefault="003511BF" w:rsidP="00863E59">
      <w:pPr>
        <w:spacing w:after="0" w:line="260" w:lineRule="exact"/>
        <w:jc w:val="both"/>
        <w:rPr>
          <w:rFonts w:ascii="Arial" w:eastAsia="Times New Roman" w:hAnsi="Arial" w:cs="Arial"/>
          <w:bCs/>
          <w:sz w:val="20"/>
          <w:szCs w:val="20"/>
          <w:shd w:val="clear" w:color="auto" w:fill="FFFFFF"/>
        </w:rPr>
      </w:pPr>
      <w:r w:rsidRPr="00E54036">
        <w:rPr>
          <w:rFonts w:ascii="Arial" w:eastAsia="Times New Roman" w:hAnsi="Arial" w:cs="Arial"/>
          <w:sz w:val="20"/>
          <w:szCs w:val="20"/>
          <w:lang w:eastAsia="sl-SI"/>
        </w:rPr>
        <w:t xml:space="preserve">Po predlogu bo Vlada </w:t>
      </w:r>
      <w:r w:rsidRPr="00E54036">
        <w:rPr>
          <w:rFonts w:ascii="Arial" w:hAnsi="Arial" w:cs="Arial"/>
          <w:sz w:val="20"/>
          <w:szCs w:val="20"/>
          <w:lang w:eastAsia="x-none"/>
        </w:rPr>
        <w:t>Republike Slovenije</w:t>
      </w:r>
      <w:r w:rsidRPr="00E54036">
        <w:rPr>
          <w:rFonts w:ascii="Arial" w:eastAsia="Times New Roman" w:hAnsi="Arial" w:cs="Arial"/>
          <w:sz w:val="20"/>
          <w:szCs w:val="20"/>
          <w:lang w:eastAsia="sl-SI"/>
        </w:rPr>
        <w:t xml:space="preserve"> po spreje</w:t>
      </w:r>
      <w:r>
        <w:rPr>
          <w:rFonts w:ascii="Arial" w:eastAsia="Times New Roman" w:hAnsi="Arial" w:cs="Arial"/>
          <w:sz w:val="20"/>
          <w:szCs w:val="20"/>
          <w:lang w:eastAsia="sl-SI"/>
        </w:rPr>
        <w:t>tj</w:t>
      </w:r>
      <w:r w:rsidRPr="00E54036">
        <w:rPr>
          <w:rFonts w:ascii="Arial" w:eastAsia="Times New Roman" w:hAnsi="Arial" w:cs="Arial"/>
          <w:sz w:val="20"/>
          <w:szCs w:val="20"/>
          <w:lang w:eastAsia="sl-SI"/>
        </w:rPr>
        <w:t xml:space="preserve">u uredbe, ki določa strateške mejne točke, sprejela tudi uredbo, s katero bo določila območja strateških mejnih območij v smislu prostorskega vidika. Po </w:t>
      </w:r>
      <w:r w:rsidRPr="00E54036">
        <w:rPr>
          <w:rFonts w:ascii="Arial" w:eastAsia="Times New Roman" w:hAnsi="Arial" w:cs="Arial"/>
          <w:sz w:val="20"/>
          <w:szCs w:val="20"/>
          <w:lang w:eastAsia="sl-SI"/>
        </w:rPr>
        <w:lastRenderedPageBreak/>
        <w:t>veljavni ureditvi območja strateških mejnih prehodov urejajo številne uredbe o določitvi ureditvenega območja za posamezni mejni prehod, na podlagi predlagane ureditve pa bo Vlada R</w:t>
      </w:r>
      <w:r>
        <w:rPr>
          <w:rFonts w:ascii="Arial" w:eastAsia="Times New Roman" w:hAnsi="Arial" w:cs="Arial"/>
          <w:sz w:val="20"/>
          <w:szCs w:val="20"/>
          <w:lang w:eastAsia="sl-SI"/>
        </w:rPr>
        <w:t xml:space="preserve">epublike </w:t>
      </w:r>
      <w:r w:rsidRPr="00E54036">
        <w:rPr>
          <w:rFonts w:ascii="Arial" w:eastAsia="Times New Roman" w:hAnsi="Arial" w:cs="Arial"/>
          <w:sz w:val="20"/>
          <w:szCs w:val="20"/>
          <w:lang w:eastAsia="sl-SI"/>
        </w:rPr>
        <w:t>S</w:t>
      </w:r>
      <w:r>
        <w:rPr>
          <w:rFonts w:ascii="Arial" w:eastAsia="Times New Roman" w:hAnsi="Arial" w:cs="Arial"/>
          <w:sz w:val="20"/>
          <w:szCs w:val="20"/>
          <w:lang w:eastAsia="sl-SI"/>
        </w:rPr>
        <w:t>lovenije</w:t>
      </w:r>
      <w:r w:rsidRPr="00E54036">
        <w:rPr>
          <w:rFonts w:ascii="Arial" w:eastAsia="Times New Roman" w:hAnsi="Arial" w:cs="Arial"/>
          <w:sz w:val="20"/>
          <w:szCs w:val="20"/>
          <w:lang w:eastAsia="sl-SI"/>
        </w:rPr>
        <w:t xml:space="preserve"> sprejela le eno uredbo, ki bo določala območja vseh strateških mejnih točk, in sicer v bistveno manjšem obsegu, kar bo zagotavljalo preglednost pravne ureditve. </w:t>
      </w:r>
      <w:r w:rsidRPr="00E54036">
        <w:rPr>
          <w:rFonts w:ascii="Arial" w:eastAsia="Times New Roman" w:hAnsi="Arial" w:cs="Arial"/>
          <w:bCs/>
          <w:sz w:val="20"/>
          <w:szCs w:val="20"/>
          <w:shd w:val="clear" w:color="auto" w:fill="FFFFFF"/>
        </w:rPr>
        <w:t>Z vidika ravnanja s stvarnim premoženjem in s tem povezan</w:t>
      </w:r>
      <w:r>
        <w:rPr>
          <w:rFonts w:ascii="Arial" w:eastAsia="Times New Roman" w:hAnsi="Arial" w:cs="Arial"/>
          <w:bCs/>
          <w:sz w:val="20"/>
          <w:szCs w:val="20"/>
          <w:shd w:val="clear" w:color="auto" w:fill="FFFFFF"/>
        </w:rPr>
        <w:t>ega</w:t>
      </w:r>
      <w:r w:rsidRPr="00E54036">
        <w:rPr>
          <w:rFonts w:ascii="Arial" w:eastAsia="Times New Roman" w:hAnsi="Arial" w:cs="Arial"/>
          <w:bCs/>
          <w:sz w:val="20"/>
          <w:szCs w:val="20"/>
          <w:shd w:val="clear" w:color="auto" w:fill="FFFFFF"/>
        </w:rPr>
        <w:t xml:space="preserve"> obvladovanj</w:t>
      </w:r>
      <w:r>
        <w:rPr>
          <w:rFonts w:ascii="Arial" w:eastAsia="Times New Roman" w:hAnsi="Arial" w:cs="Arial"/>
          <w:bCs/>
          <w:sz w:val="20"/>
          <w:szCs w:val="20"/>
          <w:shd w:val="clear" w:color="auto" w:fill="FFFFFF"/>
        </w:rPr>
        <w:t>a</w:t>
      </w:r>
      <w:r w:rsidRPr="00E54036">
        <w:rPr>
          <w:rFonts w:ascii="Arial" w:eastAsia="Times New Roman" w:hAnsi="Arial" w:cs="Arial"/>
          <w:bCs/>
          <w:sz w:val="20"/>
          <w:szCs w:val="20"/>
          <w:shd w:val="clear" w:color="auto" w:fill="FFFFFF"/>
        </w:rPr>
        <w:t xml:space="preserve"> stroškov vzdrževanja in upravljanja bivših mejnih prehodov je</w:t>
      </w:r>
      <w:r>
        <w:rPr>
          <w:rFonts w:ascii="Arial" w:eastAsia="Times New Roman" w:hAnsi="Arial" w:cs="Arial"/>
          <w:bCs/>
          <w:sz w:val="20"/>
          <w:szCs w:val="20"/>
          <w:shd w:val="clear" w:color="auto" w:fill="FFFFFF"/>
        </w:rPr>
        <w:t xml:space="preserve"> treba</w:t>
      </w:r>
      <w:r w:rsidRPr="00E54036">
        <w:rPr>
          <w:rFonts w:ascii="Arial" w:eastAsia="Times New Roman" w:hAnsi="Arial" w:cs="Arial"/>
          <w:bCs/>
          <w:sz w:val="20"/>
          <w:szCs w:val="20"/>
          <w:shd w:val="clear" w:color="auto" w:fill="FFFFFF"/>
        </w:rPr>
        <w:t xml:space="preserve"> v okviru zakonskih možnosti območje bivših mejnih prehodov zožiti na minimum, ki bo v primeru uvedbe začasnega ponovnega nadzora na notranjih mejah še omogočal izvajanje nalog pristojnih služb. </w:t>
      </w:r>
    </w:p>
    <w:p w14:paraId="6B1D0588" w14:textId="77777777" w:rsidR="003511BF" w:rsidRPr="00E54036" w:rsidRDefault="003511BF" w:rsidP="00863E59">
      <w:pPr>
        <w:spacing w:after="0" w:line="260" w:lineRule="exact"/>
        <w:jc w:val="both"/>
        <w:rPr>
          <w:rFonts w:ascii="Arial" w:eastAsia="Times New Roman" w:hAnsi="Arial" w:cs="Arial"/>
          <w:bCs/>
          <w:sz w:val="20"/>
          <w:szCs w:val="20"/>
          <w:lang w:eastAsia="sl-SI"/>
        </w:rPr>
      </w:pPr>
    </w:p>
    <w:p w14:paraId="536A1F93" w14:textId="77777777" w:rsidR="003511BF" w:rsidRPr="00E54036" w:rsidRDefault="003511BF" w:rsidP="00863E59">
      <w:pPr>
        <w:spacing w:after="0" w:line="260" w:lineRule="exact"/>
        <w:jc w:val="both"/>
        <w:rPr>
          <w:rFonts w:ascii="Arial" w:eastAsia="Times New Roman" w:hAnsi="Arial" w:cs="Arial"/>
          <w:b/>
          <w:sz w:val="20"/>
          <w:szCs w:val="20"/>
          <w:u w:val="single"/>
          <w:lang w:eastAsia="sl-SI"/>
        </w:rPr>
      </w:pPr>
      <w:r w:rsidRPr="00E54036">
        <w:rPr>
          <w:rFonts w:ascii="Arial" w:eastAsia="Times New Roman" w:hAnsi="Arial" w:cs="Arial"/>
          <w:b/>
          <w:bCs/>
          <w:sz w:val="20"/>
          <w:szCs w:val="20"/>
          <w:u w:val="single"/>
          <w:lang w:eastAsia="sl-SI"/>
        </w:rPr>
        <w:t>26.b člen:</w:t>
      </w:r>
    </w:p>
    <w:p w14:paraId="6429E8B8" w14:textId="30A78FF9" w:rsidR="001A6DDF" w:rsidRPr="00E54036" w:rsidRDefault="007422CA" w:rsidP="001A6DDF">
      <w:pPr>
        <w:spacing w:after="0" w:line="260" w:lineRule="exact"/>
        <w:jc w:val="both"/>
        <w:rPr>
          <w:rFonts w:ascii="Arial" w:eastAsia="Times New Roman" w:hAnsi="Arial" w:cs="Arial"/>
          <w:sz w:val="20"/>
          <w:szCs w:val="20"/>
          <w:lang w:eastAsia="sl-SI"/>
        </w:rPr>
      </w:pPr>
      <w:r>
        <w:rPr>
          <w:rFonts w:ascii="Arial" w:hAnsi="Arial" w:cs="Arial"/>
          <w:sz w:val="20"/>
          <w:szCs w:val="20"/>
        </w:rPr>
        <w:t xml:space="preserve">S </w:t>
      </w:r>
      <w:r w:rsidR="001A6DDF">
        <w:rPr>
          <w:rFonts w:ascii="Arial" w:hAnsi="Arial" w:cs="Arial"/>
          <w:sz w:val="20"/>
          <w:szCs w:val="20"/>
        </w:rPr>
        <w:t xml:space="preserve">predlaganim </w:t>
      </w:r>
      <w:r>
        <w:rPr>
          <w:rFonts w:ascii="Arial" w:hAnsi="Arial" w:cs="Arial"/>
          <w:sz w:val="20"/>
          <w:szCs w:val="20"/>
        </w:rPr>
        <w:t>prvim odstavkom se določa, da je Ministrstvo</w:t>
      </w:r>
      <w:r w:rsidR="001A6DDF">
        <w:rPr>
          <w:rFonts w:ascii="Arial" w:hAnsi="Arial" w:cs="Arial"/>
          <w:sz w:val="20"/>
          <w:szCs w:val="20"/>
        </w:rPr>
        <w:t xml:space="preserve"> za notranje zadeve odgovorno za upravljanje nepremičnega premoženja Republike Slovenije </w:t>
      </w:r>
      <w:r w:rsidR="001A6DDF" w:rsidRPr="00E54036">
        <w:rPr>
          <w:rFonts w:ascii="Arial" w:eastAsia="Times New Roman" w:hAnsi="Arial" w:cs="Arial"/>
          <w:sz w:val="20"/>
          <w:szCs w:val="20"/>
          <w:lang w:eastAsia="sl-SI"/>
        </w:rPr>
        <w:t xml:space="preserve">na območjih mejnih prehodov in strateških mejnih točk ter na območjih nekdanjih mejnih prehodov na kopenski meji, </w:t>
      </w:r>
      <w:r w:rsidR="001A6DDF" w:rsidRPr="00E54036">
        <w:rPr>
          <w:rFonts w:ascii="Arial" w:hAnsi="Arial" w:cs="Arial"/>
          <w:sz w:val="20"/>
          <w:szCs w:val="20"/>
          <w:shd w:val="clear" w:color="auto" w:fill="FFFFFF"/>
        </w:rPr>
        <w:t>ki nimajo statusa strateških mejnih točk</w:t>
      </w:r>
      <w:r w:rsidR="001A6DDF">
        <w:rPr>
          <w:rFonts w:ascii="Arial" w:hAnsi="Arial" w:cs="Arial"/>
          <w:sz w:val="20"/>
          <w:szCs w:val="20"/>
          <w:shd w:val="clear" w:color="auto" w:fill="FFFFFF"/>
        </w:rPr>
        <w:t>,</w:t>
      </w:r>
      <w:r w:rsidR="001A6DDF">
        <w:rPr>
          <w:rFonts w:ascii="Arial" w:eastAsia="Times New Roman" w:hAnsi="Arial" w:cs="Arial"/>
          <w:sz w:val="20"/>
          <w:szCs w:val="20"/>
          <w:lang w:eastAsia="sl-SI"/>
        </w:rPr>
        <w:t xml:space="preserve"> na katerih je bila na podlagi</w:t>
      </w:r>
      <w:r w:rsidR="001A6DDF" w:rsidRPr="00E54036">
        <w:rPr>
          <w:rFonts w:ascii="Arial" w:hAnsi="Arial" w:cs="Arial"/>
          <w:sz w:val="20"/>
          <w:szCs w:val="20"/>
          <w:shd w:val="clear" w:color="auto" w:fill="FFFFFF"/>
        </w:rPr>
        <w:t xml:space="preserve"> Sklep</w:t>
      </w:r>
      <w:r w:rsidR="001A6DDF">
        <w:rPr>
          <w:rFonts w:ascii="Arial" w:hAnsi="Arial" w:cs="Arial"/>
          <w:sz w:val="20"/>
          <w:szCs w:val="20"/>
          <w:shd w:val="clear" w:color="auto" w:fill="FFFFFF"/>
        </w:rPr>
        <w:t>a</w:t>
      </w:r>
      <w:r w:rsidR="001A6DDF" w:rsidRPr="00E54036">
        <w:rPr>
          <w:rFonts w:ascii="Arial" w:hAnsi="Arial" w:cs="Arial"/>
          <w:sz w:val="20"/>
          <w:szCs w:val="20"/>
          <w:shd w:val="clear" w:color="auto" w:fill="FFFFFF"/>
        </w:rPr>
        <w:t xml:space="preserve"> Sveta z dne 6. decembra 2007 o polni uporabi določb schengenskega pravnega reda v Češki republiki, Republiki Estoniji, Republiki Latviji, Republiki Litvi, Republiki Madžarski, Republiki Malti, Republiki Poljski, Republiki Sloveniji in Slovaški republiki (UL L št. 323 z dne 8. 12. 2007, str. 34) oziroma </w:t>
      </w:r>
      <w:r w:rsidR="001A6DDF">
        <w:rPr>
          <w:rFonts w:ascii="Arial" w:hAnsi="Arial" w:cs="Arial"/>
          <w:sz w:val="20"/>
          <w:szCs w:val="20"/>
          <w:shd w:val="clear" w:color="auto" w:fill="FFFFFF"/>
        </w:rPr>
        <w:t>S</w:t>
      </w:r>
      <w:r w:rsidR="001A6DDF" w:rsidRPr="00E54036">
        <w:rPr>
          <w:rFonts w:ascii="Arial" w:hAnsi="Arial" w:cs="Arial"/>
          <w:sz w:val="20"/>
          <w:szCs w:val="20"/>
          <w:shd w:val="clear" w:color="auto" w:fill="FFFFFF"/>
        </w:rPr>
        <w:t>klep</w:t>
      </w:r>
      <w:r w:rsidR="001A6DDF">
        <w:rPr>
          <w:rFonts w:ascii="Arial" w:hAnsi="Arial" w:cs="Arial"/>
          <w:sz w:val="20"/>
          <w:szCs w:val="20"/>
          <w:shd w:val="clear" w:color="auto" w:fill="FFFFFF"/>
        </w:rPr>
        <w:t>a</w:t>
      </w:r>
      <w:r w:rsidR="001A6DDF" w:rsidRPr="00E54036">
        <w:rPr>
          <w:rFonts w:ascii="Arial" w:hAnsi="Arial" w:cs="Arial"/>
          <w:sz w:val="20"/>
          <w:szCs w:val="20"/>
          <w:shd w:val="clear" w:color="auto" w:fill="FFFFFF"/>
        </w:rPr>
        <w:t xml:space="preserve"> Sveta (EU) 2022/2451 z dne 8. decembra 2022 o uporabi vseh določb schengenskega pravnega reda v Republiki Hrvaški (UL L št. 320 z dne 14. 12. 2022, str. 41)</w:t>
      </w:r>
      <w:r w:rsidR="001A6DDF">
        <w:rPr>
          <w:rFonts w:ascii="Arial" w:hAnsi="Arial" w:cs="Arial"/>
          <w:sz w:val="20"/>
          <w:szCs w:val="20"/>
          <w:shd w:val="clear" w:color="auto" w:fill="FFFFFF"/>
        </w:rPr>
        <w:t xml:space="preserve"> ukinjena kontrola oseb na notranjih kopenskih mejah</w:t>
      </w:r>
      <w:r w:rsidR="001A6DDF" w:rsidRPr="00E54036">
        <w:rPr>
          <w:rFonts w:ascii="Arial" w:hAnsi="Arial" w:cs="Arial"/>
          <w:sz w:val="20"/>
          <w:szCs w:val="20"/>
          <w:shd w:val="clear" w:color="auto" w:fill="FFFFFF"/>
        </w:rPr>
        <w:t>.</w:t>
      </w:r>
      <w:r w:rsidR="001A6DDF" w:rsidRPr="00E54036">
        <w:rPr>
          <w:rFonts w:ascii="Arial" w:eastAsia="Times New Roman" w:hAnsi="Arial" w:cs="Arial"/>
          <w:sz w:val="20"/>
          <w:szCs w:val="20"/>
          <w:lang w:eastAsia="sl-SI"/>
        </w:rPr>
        <w:t xml:space="preserve"> </w:t>
      </w:r>
      <w:r w:rsidR="00C10921" w:rsidRPr="00C10921">
        <w:rPr>
          <w:rFonts w:ascii="Arial" w:eastAsia="Times New Roman" w:hAnsi="Arial" w:cs="Arial"/>
          <w:sz w:val="20"/>
          <w:szCs w:val="20"/>
          <w:lang w:eastAsia="sl-SI"/>
        </w:rPr>
        <w:t>Seznam vseh mejnih prehodov ni zbran v enem samem pravnem aktu, saj so se akti s časom spreminjali in urejali z različnimi uredbami in sporazumi. Navedena sklepa se nanašata na vse kopenske mejne prehode, ki so bili v uporabi do odprave mejnih kontrol.</w:t>
      </w:r>
    </w:p>
    <w:p w14:paraId="0C1FF0A5" w14:textId="3DE70EA7" w:rsidR="007422CA" w:rsidRDefault="007422CA" w:rsidP="00863E59">
      <w:pPr>
        <w:pStyle w:val="Navadensplet"/>
        <w:spacing w:before="0" w:beforeAutospacing="0" w:after="0" w:afterAutospacing="0" w:line="260" w:lineRule="exact"/>
        <w:jc w:val="both"/>
        <w:rPr>
          <w:rFonts w:ascii="Arial" w:hAnsi="Arial" w:cs="Arial"/>
          <w:sz w:val="20"/>
          <w:szCs w:val="20"/>
        </w:rPr>
      </w:pPr>
    </w:p>
    <w:p w14:paraId="1DECEF0A" w14:textId="274B1FFF" w:rsidR="003511BF" w:rsidRPr="00E54036" w:rsidRDefault="003511BF" w:rsidP="00863E59">
      <w:pPr>
        <w:pStyle w:val="Navadensplet"/>
        <w:spacing w:before="0" w:beforeAutospacing="0" w:after="0" w:afterAutospacing="0" w:line="260" w:lineRule="exact"/>
        <w:jc w:val="both"/>
        <w:rPr>
          <w:rFonts w:ascii="Arial" w:hAnsi="Arial" w:cs="Arial"/>
          <w:sz w:val="20"/>
          <w:szCs w:val="20"/>
        </w:rPr>
      </w:pPr>
      <w:r w:rsidRPr="00E54036">
        <w:rPr>
          <w:rFonts w:ascii="Arial" w:hAnsi="Arial" w:cs="Arial"/>
          <w:sz w:val="20"/>
          <w:szCs w:val="20"/>
        </w:rPr>
        <w:t xml:space="preserve">Z ZDU-1K je bilo Ministrstvo za notranje zadeve </w:t>
      </w:r>
      <w:r w:rsidRPr="00E54036">
        <w:rPr>
          <w:rFonts w:ascii="Arial" w:hAnsi="Arial" w:cs="Arial"/>
          <w:iCs/>
          <w:sz w:val="20"/>
          <w:szCs w:val="20"/>
        </w:rPr>
        <w:t>Republike Slovenije</w:t>
      </w:r>
      <w:r w:rsidRPr="00E54036">
        <w:rPr>
          <w:rFonts w:ascii="Arial" w:hAnsi="Arial" w:cs="Arial"/>
          <w:sz w:val="20"/>
          <w:szCs w:val="20"/>
        </w:rPr>
        <w:t xml:space="preserve"> določeno za upravljavca nepremičnin na območju vseh nekdanjih mejnih prehodov (tudi tistih iz 3. točke 3. člena ZNDM-2), s čimer naj bi se zagotavljala učinkovitejša raba nepremičnin in hitrejše prilagajanje spremembam potreb po uporabi posameznih nepremičnin za izvajanje nalog policije. Namen zakonodajalca se namreč ob veljavni ureditvi lahko zagotavlja le z ohranjanjem državnega lastništva nad nepremičninami na območju mejnih prehodov, pri čemer bi odsotnost lastništva (</w:t>
      </w:r>
      <w:r>
        <w:rPr>
          <w:rFonts w:ascii="Arial" w:hAnsi="Arial" w:cs="Arial"/>
          <w:sz w:val="20"/>
          <w:szCs w:val="20"/>
        </w:rPr>
        <w:t>na primer</w:t>
      </w:r>
      <w:r w:rsidRPr="00E54036">
        <w:rPr>
          <w:rFonts w:ascii="Arial" w:hAnsi="Arial" w:cs="Arial"/>
          <w:sz w:val="20"/>
          <w:szCs w:val="20"/>
        </w:rPr>
        <w:t xml:space="preserve"> v primeru prodaje, brezplačne odsvojitve..) </w:t>
      </w:r>
      <w:r>
        <w:rPr>
          <w:rFonts w:ascii="Arial" w:hAnsi="Arial" w:cs="Arial"/>
          <w:sz w:val="20"/>
          <w:szCs w:val="20"/>
        </w:rPr>
        <w:t xml:space="preserve">pomenila </w:t>
      </w:r>
      <w:r w:rsidRPr="00E54036">
        <w:rPr>
          <w:rFonts w:ascii="Arial" w:hAnsi="Arial" w:cs="Arial"/>
          <w:sz w:val="20"/>
          <w:szCs w:val="20"/>
        </w:rPr>
        <w:t xml:space="preserve">krnitev </w:t>
      </w:r>
      <w:r>
        <w:rPr>
          <w:rFonts w:ascii="Arial" w:hAnsi="Arial" w:cs="Arial"/>
          <w:sz w:val="20"/>
          <w:szCs w:val="20"/>
        </w:rPr>
        <w:t>izvrševanja</w:t>
      </w:r>
      <w:r w:rsidRPr="00E54036">
        <w:rPr>
          <w:rFonts w:ascii="Arial" w:hAnsi="Arial" w:cs="Arial"/>
          <w:sz w:val="20"/>
          <w:szCs w:val="20"/>
        </w:rPr>
        <w:t xml:space="preserve"> zakonodajalčevega namena ali celo nezmožnost za</w:t>
      </w:r>
      <w:r>
        <w:rPr>
          <w:rFonts w:ascii="Arial" w:hAnsi="Arial" w:cs="Arial"/>
          <w:sz w:val="20"/>
          <w:szCs w:val="20"/>
        </w:rPr>
        <w:t>nj</w:t>
      </w:r>
      <w:r w:rsidRPr="00E54036">
        <w:rPr>
          <w:rFonts w:ascii="Arial" w:hAnsi="Arial" w:cs="Arial"/>
          <w:sz w:val="20"/>
          <w:szCs w:val="20"/>
        </w:rPr>
        <w:t xml:space="preserve">. </w:t>
      </w:r>
    </w:p>
    <w:p w14:paraId="259B0489" w14:textId="77777777" w:rsidR="003511BF" w:rsidRPr="00E54036" w:rsidRDefault="003511BF" w:rsidP="00863E59">
      <w:pPr>
        <w:spacing w:after="0" w:line="260" w:lineRule="exact"/>
        <w:jc w:val="both"/>
        <w:rPr>
          <w:rFonts w:ascii="Arial" w:eastAsia="Times New Roman" w:hAnsi="Arial" w:cs="Arial"/>
          <w:sz w:val="20"/>
          <w:szCs w:val="20"/>
          <w:lang w:eastAsia="sl-SI"/>
        </w:rPr>
      </w:pPr>
    </w:p>
    <w:p w14:paraId="4709D48F" w14:textId="77777777" w:rsidR="003511BF" w:rsidRDefault="003511BF" w:rsidP="001F006E">
      <w:pPr>
        <w:shd w:val="clear" w:color="auto" w:fill="FFFFFF"/>
        <w:spacing w:after="0" w:line="260" w:lineRule="exact"/>
        <w:jc w:val="both"/>
        <w:rPr>
          <w:rFonts w:ascii="Arial" w:eastAsia="Times New Roman" w:hAnsi="Arial" w:cs="Arial"/>
          <w:sz w:val="20"/>
          <w:szCs w:val="20"/>
          <w:lang w:eastAsia="sl-SI"/>
        </w:rPr>
      </w:pPr>
      <w:r w:rsidRPr="00E54036">
        <w:rPr>
          <w:rFonts w:ascii="Arial" w:eastAsia="Times New Roman" w:hAnsi="Arial" w:cs="Arial"/>
          <w:sz w:val="20"/>
          <w:szCs w:val="20"/>
          <w:lang w:eastAsia="sl-SI"/>
        </w:rPr>
        <w:t xml:space="preserve">S predlaganim drugim odstavkom se po vzoru ureditve v 5. členu ZDU-1K poudarja, da </w:t>
      </w:r>
      <w:r>
        <w:rPr>
          <w:rFonts w:ascii="Arial" w:eastAsia="Times New Roman" w:hAnsi="Arial" w:cs="Arial"/>
          <w:sz w:val="20"/>
          <w:szCs w:val="20"/>
          <w:lang w:eastAsia="sl-SI"/>
        </w:rPr>
        <w:t>Ministrstvo</w:t>
      </w:r>
      <w:r w:rsidRPr="00E54036">
        <w:rPr>
          <w:rFonts w:ascii="Arial" w:eastAsia="Times New Roman" w:hAnsi="Arial" w:cs="Arial"/>
          <w:sz w:val="20"/>
          <w:szCs w:val="20"/>
          <w:lang w:eastAsia="sl-SI"/>
        </w:rPr>
        <w:t xml:space="preserve"> za notranje zadeve</w:t>
      </w:r>
      <w:r w:rsidRPr="00E54036">
        <w:rPr>
          <w:rFonts w:ascii="Arial" w:eastAsia="Times New Roman" w:hAnsi="Arial" w:cs="Arial"/>
          <w:iCs/>
          <w:sz w:val="20"/>
          <w:szCs w:val="20"/>
          <w:lang w:eastAsia="sl-SI"/>
        </w:rPr>
        <w:t xml:space="preserve"> Republike Slovenije</w:t>
      </w:r>
      <w:r w:rsidRPr="00E54036">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ne upravlja </w:t>
      </w:r>
      <w:r w:rsidRPr="00E54036">
        <w:rPr>
          <w:rFonts w:ascii="Arial" w:eastAsia="Times New Roman" w:hAnsi="Arial" w:cs="Arial"/>
          <w:sz w:val="20"/>
          <w:szCs w:val="20"/>
          <w:lang w:eastAsia="sl-SI"/>
        </w:rPr>
        <w:t>nepremičn</w:t>
      </w:r>
      <w:r>
        <w:rPr>
          <w:rFonts w:ascii="Arial" w:eastAsia="Times New Roman" w:hAnsi="Arial" w:cs="Arial"/>
          <w:sz w:val="20"/>
          <w:szCs w:val="20"/>
          <w:lang w:eastAsia="sl-SI"/>
        </w:rPr>
        <w:t>ega</w:t>
      </w:r>
      <w:r w:rsidRPr="00E54036">
        <w:rPr>
          <w:rFonts w:ascii="Arial" w:eastAsia="Times New Roman" w:hAnsi="Arial" w:cs="Arial"/>
          <w:sz w:val="20"/>
          <w:szCs w:val="20"/>
          <w:lang w:eastAsia="sl-SI"/>
        </w:rPr>
        <w:t xml:space="preserve"> premoženj</w:t>
      </w:r>
      <w:r>
        <w:rPr>
          <w:rFonts w:ascii="Arial" w:eastAsia="Times New Roman" w:hAnsi="Arial" w:cs="Arial"/>
          <w:sz w:val="20"/>
          <w:szCs w:val="20"/>
          <w:lang w:eastAsia="sl-SI"/>
        </w:rPr>
        <w:t>a</w:t>
      </w:r>
      <w:r w:rsidRPr="00E54036">
        <w:rPr>
          <w:rFonts w:ascii="Arial" w:eastAsia="Times New Roman" w:hAnsi="Arial" w:cs="Arial"/>
          <w:sz w:val="20"/>
          <w:szCs w:val="20"/>
          <w:lang w:eastAsia="sl-SI"/>
        </w:rPr>
        <w:t>, ki ima status infrastrukture po drugih predpisih</w:t>
      </w:r>
      <w:r>
        <w:rPr>
          <w:rFonts w:ascii="Arial" w:eastAsia="Times New Roman" w:hAnsi="Arial" w:cs="Arial"/>
          <w:sz w:val="20"/>
          <w:szCs w:val="20"/>
          <w:lang w:eastAsia="sl-SI"/>
        </w:rPr>
        <w:t>,</w:t>
      </w:r>
      <w:r w:rsidRPr="00E54036">
        <w:rPr>
          <w:rFonts w:ascii="Arial" w:eastAsia="Times New Roman" w:hAnsi="Arial" w:cs="Arial"/>
          <w:sz w:val="20"/>
          <w:szCs w:val="20"/>
          <w:lang w:eastAsia="sl-SI"/>
        </w:rPr>
        <w:t xml:space="preserve"> nepremičn</w:t>
      </w:r>
      <w:r>
        <w:rPr>
          <w:rFonts w:ascii="Arial" w:eastAsia="Times New Roman" w:hAnsi="Arial" w:cs="Arial"/>
          <w:sz w:val="20"/>
          <w:szCs w:val="20"/>
          <w:lang w:eastAsia="sl-SI"/>
        </w:rPr>
        <w:t>ega</w:t>
      </w:r>
      <w:r w:rsidRPr="00E54036">
        <w:rPr>
          <w:rFonts w:ascii="Arial" w:eastAsia="Times New Roman" w:hAnsi="Arial" w:cs="Arial"/>
          <w:sz w:val="20"/>
          <w:szCs w:val="20"/>
          <w:lang w:eastAsia="sl-SI"/>
        </w:rPr>
        <w:t xml:space="preserve"> premoženj</w:t>
      </w:r>
      <w:r>
        <w:rPr>
          <w:rFonts w:ascii="Arial" w:eastAsia="Times New Roman" w:hAnsi="Arial" w:cs="Arial"/>
          <w:sz w:val="20"/>
          <w:szCs w:val="20"/>
          <w:lang w:eastAsia="sl-SI"/>
        </w:rPr>
        <w:t>a</w:t>
      </w:r>
      <w:r w:rsidRPr="00E54036">
        <w:rPr>
          <w:rFonts w:ascii="Arial" w:eastAsia="Times New Roman" w:hAnsi="Arial" w:cs="Arial"/>
          <w:sz w:val="20"/>
          <w:szCs w:val="20"/>
          <w:lang w:eastAsia="sl-SI"/>
        </w:rPr>
        <w:t>, ki je nujno za opravljanje javnih nalog</w:t>
      </w:r>
      <w:r>
        <w:rPr>
          <w:rFonts w:ascii="Arial" w:eastAsia="Times New Roman" w:hAnsi="Arial" w:cs="Arial"/>
          <w:sz w:val="20"/>
          <w:szCs w:val="20"/>
          <w:lang w:eastAsia="sl-SI"/>
        </w:rPr>
        <w:t>,</w:t>
      </w:r>
      <w:r w:rsidRPr="00E54036">
        <w:rPr>
          <w:rFonts w:ascii="Arial" w:eastAsia="Times New Roman" w:hAnsi="Arial" w:cs="Arial"/>
          <w:sz w:val="20"/>
          <w:szCs w:val="20"/>
          <w:lang w:eastAsia="sl-SI"/>
        </w:rPr>
        <w:t xml:space="preserve"> povezanih s to infrastrukturo, nepremičn</w:t>
      </w:r>
      <w:r>
        <w:rPr>
          <w:rFonts w:ascii="Arial" w:eastAsia="Times New Roman" w:hAnsi="Arial" w:cs="Arial"/>
          <w:sz w:val="20"/>
          <w:szCs w:val="20"/>
          <w:lang w:eastAsia="sl-SI"/>
        </w:rPr>
        <w:t>ega</w:t>
      </w:r>
      <w:r w:rsidRPr="00E54036">
        <w:rPr>
          <w:rFonts w:ascii="Arial" w:eastAsia="Times New Roman" w:hAnsi="Arial" w:cs="Arial"/>
          <w:sz w:val="20"/>
          <w:szCs w:val="20"/>
          <w:lang w:eastAsia="sl-SI"/>
        </w:rPr>
        <w:t xml:space="preserve"> premoženj</w:t>
      </w:r>
      <w:r>
        <w:rPr>
          <w:rFonts w:ascii="Arial" w:eastAsia="Times New Roman" w:hAnsi="Arial" w:cs="Arial"/>
          <w:sz w:val="20"/>
          <w:szCs w:val="20"/>
          <w:lang w:eastAsia="sl-SI"/>
        </w:rPr>
        <w:t>a</w:t>
      </w:r>
      <w:r w:rsidRPr="00E54036">
        <w:rPr>
          <w:rFonts w:ascii="Arial" w:eastAsia="Times New Roman" w:hAnsi="Arial" w:cs="Arial"/>
          <w:sz w:val="20"/>
          <w:szCs w:val="20"/>
          <w:lang w:eastAsia="sl-SI"/>
        </w:rPr>
        <w:t xml:space="preserve"> v upravljanju ministrstva, pristojnega za centralizirano ravnanje s stvarnim premoženjem države, ki ga za opravljanje zakonskih nalog in svoje delovanje potrebujejo in uporabljajo centralizirani uporabniki v skladu z zakonom, ki </w:t>
      </w:r>
      <w:r w:rsidRPr="0050564E">
        <w:rPr>
          <w:rFonts w:ascii="Arial" w:eastAsia="Times New Roman" w:hAnsi="Arial" w:cs="Arial"/>
          <w:sz w:val="20"/>
          <w:szCs w:val="20"/>
          <w:lang w:eastAsia="sl-SI"/>
        </w:rPr>
        <w:t xml:space="preserve">ureja ravnanje s stvarnim premoženjem države, in nepremičnega premoženja, katerega upravljavci so določeni z zakonom. </w:t>
      </w:r>
      <w:r w:rsidR="001F006E" w:rsidRPr="0050564E">
        <w:rPr>
          <w:rFonts w:ascii="Arial" w:eastAsia="Times New Roman" w:hAnsi="Arial" w:cs="Arial"/>
          <w:sz w:val="20"/>
          <w:szCs w:val="20"/>
          <w:lang w:eastAsia="sl-SI"/>
        </w:rPr>
        <w:t xml:space="preserve">To pomeni, da na območju strateškega mejnega območja upravljanje državnih cest ostaja v pristojnosti organa, ki je po zakonu </w:t>
      </w:r>
      <w:r w:rsidR="002C0472">
        <w:rPr>
          <w:rFonts w:ascii="Arial" w:eastAsia="Times New Roman" w:hAnsi="Arial" w:cs="Arial"/>
          <w:sz w:val="20"/>
          <w:szCs w:val="20"/>
          <w:lang w:eastAsia="sl-SI"/>
        </w:rPr>
        <w:t xml:space="preserve">določen </w:t>
      </w:r>
      <w:r w:rsidR="001F006E" w:rsidRPr="0050564E">
        <w:rPr>
          <w:rFonts w:ascii="Arial" w:eastAsia="Times New Roman" w:hAnsi="Arial" w:cs="Arial"/>
          <w:sz w:val="20"/>
          <w:szCs w:val="20"/>
          <w:lang w:eastAsia="sl-SI"/>
        </w:rPr>
        <w:t>za upravljanje s temi nepremičninami v imenu države. Enako velja za elektrovode, vodovode in drugo javno gospodarsko infrastrukturo, kjer upravljanje ostaja nespremenjeno, kot je določeno v drugih predpisih. Glede teh nepremičnin ne bo prišlo do spremembe v upravljanju, temveč bodo ostale v upravljanju pristojnih organov, ki jih že upravljajo v skladu z veljavnimi predpisi.</w:t>
      </w:r>
    </w:p>
    <w:p w14:paraId="5F2C5527" w14:textId="77777777" w:rsidR="001F006E" w:rsidRPr="00E54036" w:rsidRDefault="001F006E" w:rsidP="001F006E">
      <w:pPr>
        <w:shd w:val="clear" w:color="auto" w:fill="FFFFFF"/>
        <w:spacing w:after="0" w:line="260" w:lineRule="exact"/>
        <w:jc w:val="both"/>
        <w:rPr>
          <w:rFonts w:ascii="Arial" w:eastAsia="Times New Roman" w:hAnsi="Arial" w:cs="Arial"/>
          <w:sz w:val="20"/>
          <w:szCs w:val="20"/>
          <w:lang w:eastAsia="sl-SI"/>
        </w:rPr>
      </w:pPr>
    </w:p>
    <w:p w14:paraId="68898D46" w14:textId="6BE6664A" w:rsidR="00684E8C" w:rsidRDefault="003511BF" w:rsidP="00863E59">
      <w:pPr>
        <w:spacing w:after="0" w:line="260" w:lineRule="exact"/>
        <w:jc w:val="both"/>
        <w:rPr>
          <w:rFonts w:ascii="Arial" w:eastAsia="Times New Roman" w:hAnsi="Arial" w:cs="Arial"/>
          <w:sz w:val="20"/>
          <w:szCs w:val="20"/>
          <w:lang w:eastAsia="sl-SI"/>
        </w:rPr>
      </w:pPr>
      <w:r w:rsidRPr="00E54036">
        <w:rPr>
          <w:rFonts w:ascii="Arial" w:eastAsia="Times New Roman" w:hAnsi="Arial" w:cs="Arial"/>
          <w:sz w:val="20"/>
          <w:szCs w:val="20"/>
          <w:lang w:eastAsia="sl-SI"/>
        </w:rPr>
        <w:t>Ker se s predlaganim črtanjem 3. točke 3. člena ZNDM-2 in predlaganim novim</w:t>
      </w:r>
      <w:r>
        <w:rPr>
          <w:rFonts w:ascii="Arial" w:eastAsia="Times New Roman" w:hAnsi="Arial" w:cs="Arial"/>
          <w:sz w:val="20"/>
          <w:szCs w:val="20"/>
          <w:lang w:eastAsia="sl-SI"/>
        </w:rPr>
        <w:t>,</w:t>
      </w:r>
      <w:r w:rsidRPr="00E54036">
        <w:rPr>
          <w:rFonts w:ascii="Arial" w:eastAsia="Times New Roman" w:hAnsi="Arial" w:cs="Arial"/>
          <w:sz w:val="20"/>
          <w:szCs w:val="20"/>
          <w:lang w:eastAsia="sl-SI"/>
        </w:rPr>
        <w:t xml:space="preserve"> 26.a členom sledi potrebam v praksi, </w:t>
      </w:r>
      <w:r>
        <w:rPr>
          <w:rFonts w:ascii="Arial" w:eastAsia="Times New Roman" w:hAnsi="Arial" w:cs="Arial"/>
          <w:sz w:val="20"/>
          <w:szCs w:val="20"/>
          <w:lang w:eastAsia="sl-SI"/>
        </w:rPr>
        <w:t xml:space="preserve">v skladu </w:t>
      </w:r>
      <w:r w:rsidRPr="00E54036">
        <w:rPr>
          <w:rFonts w:ascii="Arial" w:eastAsia="Times New Roman" w:hAnsi="Arial" w:cs="Arial"/>
          <w:sz w:val="20"/>
          <w:szCs w:val="20"/>
          <w:lang w:eastAsia="sl-SI"/>
        </w:rPr>
        <w:t>s katero vsa dosedanja območja bivših mejnih prehodov na notranjih mejah Slovenije s sosednjimi državami ne bodo strateškega pomena za Republiko Slovenijo (t</w:t>
      </w:r>
      <w:r>
        <w:rPr>
          <w:rFonts w:ascii="Arial" w:eastAsia="Times New Roman" w:hAnsi="Arial" w:cs="Arial"/>
          <w:sz w:val="20"/>
          <w:szCs w:val="20"/>
          <w:lang w:eastAsia="sl-SI"/>
        </w:rPr>
        <w:t>ako</w:t>
      </w:r>
      <w:r w:rsidRPr="00E54036">
        <w:rPr>
          <w:rFonts w:ascii="Arial" w:eastAsia="Times New Roman" w:hAnsi="Arial" w:cs="Arial"/>
          <w:sz w:val="20"/>
          <w:szCs w:val="20"/>
          <w:lang w:eastAsia="sl-SI"/>
        </w:rPr>
        <w:t xml:space="preserve"> i</w:t>
      </w:r>
      <w:r>
        <w:rPr>
          <w:rFonts w:ascii="Arial" w:eastAsia="Times New Roman" w:hAnsi="Arial" w:cs="Arial"/>
          <w:sz w:val="20"/>
          <w:szCs w:val="20"/>
          <w:lang w:eastAsia="sl-SI"/>
        </w:rPr>
        <w:t>menovana</w:t>
      </w:r>
      <w:r w:rsidRPr="00E54036">
        <w:rPr>
          <w:rFonts w:ascii="Arial" w:eastAsia="Times New Roman" w:hAnsi="Arial" w:cs="Arial"/>
          <w:sz w:val="20"/>
          <w:szCs w:val="20"/>
          <w:lang w:eastAsia="sl-SI"/>
        </w:rPr>
        <w:t xml:space="preserve"> strateška mejna območja) </w:t>
      </w:r>
      <w:r>
        <w:rPr>
          <w:rFonts w:ascii="Arial" w:eastAsia="Times New Roman" w:hAnsi="Arial" w:cs="Arial"/>
          <w:sz w:val="20"/>
          <w:szCs w:val="20"/>
          <w:lang w:eastAsia="sl-SI"/>
        </w:rPr>
        <w:t>–</w:t>
      </w:r>
      <w:r w:rsidRPr="00E54036">
        <w:rPr>
          <w:rFonts w:ascii="Arial" w:eastAsia="Times New Roman" w:hAnsi="Arial" w:cs="Arial"/>
          <w:sz w:val="20"/>
          <w:szCs w:val="20"/>
          <w:lang w:eastAsia="sl-SI"/>
        </w:rPr>
        <w:t xml:space="preserve"> zlasti gre za območja nekdanjih manjših mejnih prehodov</w:t>
      </w:r>
      <w:r>
        <w:rPr>
          <w:rFonts w:ascii="Arial" w:eastAsia="Times New Roman" w:hAnsi="Arial" w:cs="Arial"/>
          <w:sz w:val="20"/>
          <w:szCs w:val="20"/>
          <w:lang w:eastAsia="sl-SI"/>
        </w:rPr>
        <w:t xml:space="preserve"> –</w:t>
      </w:r>
      <w:r w:rsidRPr="00E54036">
        <w:rPr>
          <w:rFonts w:ascii="Arial" w:eastAsia="Times New Roman" w:hAnsi="Arial" w:cs="Arial"/>
          <w:sz w:val="20"/>
          <w:szCs w:val="20"/>
          <w:lang w:eastAsia="sl-SI"/>
        </w:rPr>
        <w:t>, se s predlaganim prvim in tretjim odstavkom 26.b člena prenaša ureditev iz 5. člena ZDU-1K na način, ki državi na eni strani omogoča, da nepremičnine na območju nekdanjih mejnih prehodov, ki ne bodo  stratešk</w:t>
      </w:r>
      <w:r>
        <w:rPr>
          <w:rFonts w:ascii="Arial" w:eastAsia="Times New Roman" w:hAnsi="Arial" w:cs="Arial"/>
          <w:sz w:val="20"/>
          <w:szCs w:val="20"/>
          <w:lang w:eastAsia="sl-SI"/>
        </w:rPr>
        <w:t>a</w:t>
      </w:r>
      <w:r w:rsidRPr="00E54036">
        <w:rPr>
          <w:rFonts w:ascii="Arial" w:eastAsia="Times New Roman" w:hAnsi="Arial" w:cs="Arial"/>
          <w:sz w:val="20"/>
          <w:szCs w:val="20"/>
          <w:lang w:eastAsia="sl-SI"/>
        </w:rPr>
        <w:t xml:space="preserve"> mejn</w:t>
      </w:r>
      <w:r>
        <w:rPr>
          <w:rFonts w:ascii="Arial" w:eastAsia="Times New Roman" w:hAnsi="Arial" w:cs="Arial"/>
          <w:sz w:val="20"/>
          <w:szCs w:val="20"/>
          <w:lang w:eastAsia="sl-SI"/>
        </w:rPr>
        <w:t>a</w:t>
      </w:r>
      <w:r w:rsidRPr="00E54036">
        <w:rPr>
          <w:rFonts w:ascii="Arial" w:eastAsia="Times New Roman" w:hAnsi="Arial" w:cs="Arial"/>
          <w:sz w:val="20"/>
          <w:szCs w:val="20"/>
          <w:lang w:eastAsia="sl-SI"/>
        </w:rPr>
        <w:t xml:space="preserve"> območ</w:t>
      </w:r>
      <w:r>
        <w:rPr>
          <w:rFonts w:ascii="Arial" w:eastAsia="Times New Roman" w:hAnsi="Arial" w:cs="Arial"/>
          <w:sz w:val="20"/>
          <w:szCs w:val="20"/>
          <w:lang w:eastAsia="sl-SI"/>
        </w:rPr>
        <w:t>ja</w:t>
      </w:r>
      <w:r w:rsidRPr="00E54036">
        <w:rPr>
          <w:rFonts w:ascii="Arial" w:eastAsia="Times New Roman" w:hAnsi="Arial" w:cs="Arial"/>
          <w:sz w:val="20"/>
          <w:szCs w:val="20"/>
          <w:lang w:eastAsia="sl-SI"/>
        </w:rPr>
        <w:t xml:space="preserve"> in območ</w:t>
      </w:r>
      <w:r>
        <w:rPr>
          <w:rFonts w:ascii="Arial" w:eastAsia="Times New Roman" w:hAnsi="Arial" w:cs="Arial"/>
          <w:sz w:val="20"/>
          <w:szCs w:val="20"/>
          <w:lang w:eastAsia="sl-SI"/>
        </w:rPr>
        <w:t>ja</w:t>
      </w:r>
      <w:r w:rsidRPr="00E54036">
        <w:rPr>
          <w:rFonts w:ascii="Arial" w:eastAsia="Times New Roman" w:hAnsi="Arial" w:cs="Arial"/>
          <w:sz w:val="20"/>
          <w:szCs w:val="20"/>
          <w:lang w:eastAsia="sl-SI"/>
        </w:rPr>
        <w:t xml:space="preserve"> mejnih prehodov v smislu 22. člena ZNDM-2, zaradi </w:t>
      </w:r>
      <w:r>
        <w:rPr>
          <w:rFonts w:ascii="Arial" w:eastAsia="Times New Roman" w:hAnsi="Arial" w:cs="Arial"/>
          <w:sz w:val="20"/>
          <w:szCs w:val="20"/>
          <w:lang w:eastAsia="sl-SI"/>
        </w:rPr>
        <w:t xml:space="preserve">sledenja </w:t>
      </w:r>
      <w:r w:rsidRPr="00E54036">
        <w:rPr>
          <w:rFonts w:ascii="Arial" w:eastAsia="Times New Roman" w:hAnsi="Arial" w:cs="Arial"/>
          <w:sz w:val="20"/>
          <w:szCs w:val="20"/>
          <w:lang w:eastAsia="sl-SI"/>
        </w:rPr>
        <w:t>načel</w:t>
      </w:r>
      <w:r>
        <w:rPr>
          <w:rFonts w:ascii="Arial" w:eastAsia="Times New Roman" w:hAnsi="Arial" w:cs="Arial"/>
          <w:sz w:val="20"/>
          <w:szCs w:val="20"/>
          <w:lang w:eastAsia="sl-SI"/>
        </w:rPr>
        <w:t>u</w:t>
      </w:r>
      <w:r w:rsidRPr="00E54036">
        <w:rPr>
          <w:rFonts w:ascii="Arial" w:eastAsia="Times New Roman" w:hAnsi="Arial" w:cs="Arial"/>
          <w:sz w:val="20"/>
          <w:szCs w:val="20"/>
          <w:lang w:eastAsia="sl-SI"/>
        </w:rPr>
        <w:t xml:space="preserve"> gospodarnosti</w:t>
      </w:r>
      <w:r>
        <w:rPr>
          <w:rFonts w:ascii="Arial" w:eastAsia="Times New Roman" w:hAnsi="Arial" w:cs="Arial"/>
          <w:sz w:val="20"/>
          <w:szCs w:val="20"/>
          <w:lang w:eastAsia="sl-SI"/>
        </w:rPr>
        <w:t>,</w:t>
      </w:r>
      <w:r w:rsidRPr="00E54036">
        <w:rPr>
          <w:rFonts w:ascii="Arial" w:eastAsia="Times New Roman" w:hAnsi="Arial" w:cs="Arial"/>
          <w:sz w:val="20"/>
          <w:szCs w:val="20"/>
          <w:lang w:eastAsia="sl-SI"/>
        </w:rPr>
        <w:t xml:space="preserve"> določene</w:t>
      </w:r>
      <w:r>
        <w:rPr>
          <w:rFonts w:ascii="Arial" w:eastAsia="Times New Roman" w:hAnsi="Arial" w:cs="Arial"/>
          <w:sz w:val="20"/>
          <w:szCs w:val="20"/>
          <w:lang w:eastAsia="sl-SI"/>
        </w:rPr>
        <w:t>mu</w:t>
      </w:r>
      <w:r w:rsidRPr="00E54036">
        <w:rPr>
          <w:rFonts w:ascii="Arial" w:eastAsia="Times New Roman" w:hAnsi="Arial" w:cs="Arial"/>
          <w:sz w:val="20"/>
          <w:szCs w:val="20"/>
          <w:lang w:eastAsia="sl-SI"/>
        </w:rPr>
        <w:t xml:space="preserve"> v 5. členu Zakona o stvarnem premoženju države in samoupravnih </w:t>
      </w:r>
      <w:r w:rsidRPr="00E54036">
        <w:rPr>
          <w:rFonts w:ascii="Arial" w:eastAsia="Times New Roman" w:hAnsi="Arial" w:cs="Arial"/>
          <w:sz w:val="20"/>
          <w:szCs w:val="20"/>
          <w:lang w:eastAsia="sl-SI"/>
        </w:rPr>
        <w:lastRenderedPageBreak/>
        <w:t>lokalnih skupnosti,</w:t>
      </w:r>
      <w:r w:rsidRPr="00E54036">
        <w:rPr>
          <w:rStyle w:val="Sprotnaopomba-sklic"/>
          <w:rFonts w:ascii="Arial" w:eastAsia="Times New Roman" w:hAnsi="Arial" w:cs="Arial"/>
          <w:sz w:val="20"/>
          <w:szCs w:val="20"/>
          <w:lang w:eastAsia="sl-SI"/>
        </w:rPr>
        <w:footnoteReference w:id="30"/>
      </w:r>
      <w:r w:rsidRPr="00E54036">
        <w:rPr>
          <w:rFonts w:ascii="Arial" w:eastAsia="Times New Roman" w:hAnsi="Arial" w:cs="Arial"/>
          <w:sz w:val="20"/>
          <w:szCs w:val="20"/>
          <w:lang w:eastAsia="sl-SI"/>
        </w:rPr>
        <w:t xml:space="preserve"> lahko prenese v </w:t>
      </w:r>
      <w:r>
        <w:rPr>
          <w:rFonts w:ascii="Arial" w:eastAsia="Times New Roman" w:hAnsi="Arial" w:cs="Arial"/>
          <w:sz w:val="20"/>
          <w:szCs w:val="20"/>
          <w:lang w:eastAsia="sl-SI"/>
        </w:rPr>
        <w:t xml:space="preserve">svoje </w:t>
      </w:r>
      <w:r w:rsidRPr="00E54036">
        <w:rPr>
          <w:rFonts w:ascii="Arial" w:eastAsia="Times New Roman" w:hAnsi="Arial" w:cs="Arial"/>
          <w:sz w:val="20"/>
          <w:szCs w:val="20"/>
          <w:lang w:eastAsia="sl-SI"/>
        </w:rPr>
        <w:t>upravljanje ali z njim</w:t>
      </w:r>
      <w:r>
        <w:rPr>
          <w:rFonts w:ascii="Arial" w:eastAsia="Times New Roman" w:hAnsi="Arial" w:cs="Arial"/>
          <w:sz w:val="20"/>
          <w:szCs w:val="20"/>
          <w:lang w:eastAsia="sl-SI"/>
        </w:rPr>
        <w:t>i</w:t>
      </w:r>
      <w:r w:rsidRPr="00E54036">
        <w:rPr>
          <w:rFonts w:ascii="Arial" w:eastAsia="Times New Roman" w:hAnsi="Arial" w:cs="Arial"/>
          <w:sz w:val="20"/>
          <w:szCs w:val="20"/>
          <w:lang w:eastAsia="sl-SI"/>
        </w:rPr>
        <w:t xml:space="preserve"> </w:t>
      </w:r>
      <w:r w:rsidRPr="0050564E">
        <w:rPr>
          <w:rFonts w:ascii="Arial" w:eastAsia="Times New Roman" w:hAnsi="Arial" w:cs="Arial"/>
          <w:sz w:val="20"/>
          <w:szCs w:val="20"/>
          <w:lang w:eastAsia="sl-SI"/>
        </w:rPr>
        <w:t>prosto razpolaga (proda, brezplačno odsvoji, odda v najem, odda v brezplačno uporabo ali drugače obremeni)</w:t>
      </w:r>
      <w:r w:rsidR="001F006E" w:rsidRPr="0050564E">
        <w:rPr>
          <w:rFonts w:ascii="Arial" w:eastAsia="Times New Roman" w:hAnsi="Arial" w:cs="Arial"/>
          <w:sz w:val="20"/>
          <w:szCs w:val="20"/>
          <w:lang w:eastAsia="sl-SI"/>
        </w:rPr>
        <w:t>. Hkrati pa se z ohranitvijo posebnega režima za območja ob državni meji, ki so glede na lego in gospodarski položaj za Republiko Slovenijo strateškega pomena, in za območja mejnih prehodov za prehajanje zunanje morske in zračne meje, zagotavlja ustrezna zaščita teh ključnih območij.</w:t>
      </w:r>
    </w:p>
    <w:p w14:paraId="4068D826" w14:textId="77777777" w:rsidR="00684E8C" w:rsidRPr="00E54036" w:rsidRDefault="00684E8C" w:rsidP="00863E59">
      <w:pPr>
        <w:spacing w:after="0" w:line="260" w:lineRule="exact"/>
        <w:jc w:val="both"/>
        <w:rPr>
          <w:rFonts w:ascii="Arial" w:eastAsia="Times New Roman" w:hAnsi="Arial" w:cs="Arial"/>
          <w:sz w:val="20"/>
          <w:szCs w:val="20"/>
          <w:lang w:eastAsia="sl-SI"/>
        </w:rPr>
      </w:pPr>
    </w:p>
    <w:p w14:paraId="5901AFE4" w14:textId="77777777" w:rsidR="003511BF" w:rsidRPr="00E54036" w:rsidRDefault="003511BF" w:rsidP="00863E59">
      <w:pPr>
        <w:spacing w:after="0" w:line="260" w:lineRule="exact"/>
        <w:jc w:val="both"/>
        <w:rPr>
          <w:rFonts w:ascii="Arial" w:eastAsia="Times New Roman" w:hAnsi="Arial" w:cs="Arial"/>
          <w:b/>
          <w:sz w:val="20"/>
          <w:szCs w:val="20"/>
          <w:u w:val="single"/>
          <w:lang w:eastAsia="sl-SI"/>
        </w:rPr>
      </w:pPr>
      <w:r w:rsidRPr="00E54036">
        <w:rPr>
          <w:rFonts w:ascii="Arial" w:eastAsia="Times New Roman" w:hAnsi="Arial" w:cs="Arial"/>
          <w:b/>
          <w:sz w:val="20"/>
          <w:szCs w:val="20"/>
          <w:u w:val="single"/>
          <w:lang w:eastAsia="sl-SI"/>
        </w:rPr>
        <w:t>26.c člen</w:t>
      </w:r>
      <w:r w:rsidR="003952B8">
        <w:rPr>
          <w:rFonts w:ascii="Arial" w:eastAsia="Times New Roman" w:hAnsi="Arial" w:cs="Arial"/>
          <w:b/>
          <w:sz w:val="20"/>
          <w:szCs w:val="20"/>
          <w:u w:val="single"/>
          <w:lang w:eastAsia="sl-SI"/>
        </w:rPr>
        <w:t>:</w:t>
      </w:r>
    </w:p>
    <w:p w14:paraId="30C59DBD" w14:textId="77777777" w:rsidR="003511BF" w:rsidRPr="00E54036" w:rsidRDefault="003511BF" w:rsidP="00863E59">
      <w:pPr>
        <w:spacing w:after="0" w:line="260" w:lineRule="exact"/>
        <w:jc w:val="both"/>
        <w:rPr>
          <w:rFonts w:ascii="Arial" w:eastAsia="Times New Roman" w:hAnsi="Arial" w:cs="Arial"/>
          <w:bCs/>
          <w:sz w:val="20"/>
          <w:szCs w:val="20"/>
          <w:lang w:eastAsia="sl-SI"/>
        </w:rPr>
      </w:pPr>
      <w:r w:rsidRPr="00E54036">
        <w:rPr>
          <w:rFonts w:ascii="Arial" w:eastAsia="Times New Roman" w:hAnsi="Arial" w:cs="Arial"/>
          <w:sz w:val="20"/>
          <w:szCs w:val="20"/>
          <w:lang w:eastAsia="sl-SI"/>
        </w:rPr>
        <w:t>S predlaganim prvim odstavkom se smiselno povzema ureditev iz tretjega odstavka 1. člena ZDVGOMP</w:t>
      </w:r>
      <w:r>
        <w:rPr>
          <w:rFonts w:ascii="Arial" w:eastAsia="Times New Roman" w:hAnsi="Arial" w:cs="Arial"/>
          <w:sz w:val="20"/>
          <w:szCs w:val="20"/>
          <w:lang w:eastAsia="sl-SI"/>
        </w:rPr>
        <w:t>,</w:t>
      </w:r>
      <w:r w:rsidRPr="00E54036">
        <w:rPr>
          <w:rFonts w:ascii="Arial" w:eastAsia="Times New Roman" w:hAnsi="Arial" w:cs="Arial"/>
          <w:sz w:val="20"/>
          <w:szCs w:val="20"/>
          <w:lang w:eastAsia="sl-SI"/>
        </w:rPr>
        <w:t xml:space="preserve"> in sicer, da </w:t>
      </w:r>
      <w:r>
        <w:rPr>
          <w:rFonts w:ascii="Arial" w:eastAsia="Times New Roman" w:hAnsi="Arial" w:cs="Arial"/>
          <w:sz w:val="20"/>
          <w:szCs w:val="20"/>
          <w:lang w:eastAsia="sl-SI"/>
        </w:rPr>
        <w:t>so</w:t>
      </w:r>
      <w:r w:rsidRPr="00E54036">
        <w:rPr>
          <w:rFonts w:ascii="Arial" w:eastAsia="Times New Roman" w:hAnsi="Arial" w:cs="Arial"/>
          <w:sz w:val="20"/>
          <w:szCs w:val="20"/>
          <w:lang w:eastAsia="sl-SI"/>
        </w:rPr>
        <w:t xml:space="preserve"> gradnja, </w:t>
      </w:r>
      <w:r w:rsidRPr="00E54036">
        <w:rPr>
          <w:rFonts w:ascii="Arial" w:eastAsia="Times New Roman" w:hAnsi="Arial" w:cs="Arial"/>
          <w:bCs/>
          <w:sz w:val="20"/>
          <w:szCs w:val="20"/>
          <w:lang w:eastAsia="sl-SI"/>
        </w:rPr>
        <w:t xml:space="preserve">postavitev, upravljanje ali prostorska ureditev območja mejnega prehoda iz 22. člena tega zakona in območja strateške mejne točke v javnem interesu in v javno korist. </w:t>
      </w:r>
      <w:r w:rsidRPr="00E54036">
        <w:rPr>
          <w:rFonts w:ascii="Arial" w:eastAsia="Times New Roman" w:hAnsi="Arial" w:cs="Arial"/>
          <w:sz w:val="20"/>
          <w:szCs w:val="20"/>
          <w:lang w:eastAsia="sl-SI"/>
        </w:rPr>
        <w:t xml:space="preserve">Vsebine, ki se nanašajo na </w:t>
      </w:r>
      <w:r w:rsidRPr="00E54036">
        <w:rPr>
          <w:rFonts w:ascii="Arial" w:eastAsia="Times New Roman" w:hAnsi="Arial" w:cs="Arial"/>
          <w:bCs/>
          <w:sz w:val="20"/>
          <w:szCs w:val="20"/>
          <w:lang w:eastAsia="sl-SI"/>
        </w:rPr>
        <w:t>razlastitev in omejitev lastninske pravice</w:t>
      </w:r>
      <w:r>
        <w:rPr>
          <w:rFonts w:ascii="Arial" w:eastAsia="Times New Roman" w:hAnsi="Arial" w:cs="Arial"/>
          <w:bCs/>
          <w:sz w:val="20"/>
          <w:szCs w:val="20"/>
          <w:lang w:eastAsia="sl-SI"/>
        </w:rPr>
        <w:t>,</w:t>
      </w:r>
      <w:r w:rsidRPr="00E54036">
        <w:rPr>
          <w:rFonts w:ascii="Arial" w:eastAsia="Times New Roman" w:hAnsi="Arial" w:cs="Arial"/>
          <w:bCs/>
          <w:sz w:val="20"/>
          <w:szCs w:val="20"/>
          <w:lang w:eastAsia="sl-SI"/>
        </w:rPr>
        <w:t xml:space="preserve"> </w:t>
      </w:r>
      <w:r w:rsidRPr="00E54036">
        <w:rPr>
          <w:rFonts w:ascii="Arial" w:eastAsia="Times New Roman" w:hAnsi="Arial" w:cs="Arial"/>
          <w:sz w:val="20"/>
          <w:szCs w:val="20"/>
          <w:lang w:eastAsia="sl-SI"/>
        </w:rPr>
        <w:t xml:space="preserve">se sklicujejo na </w:t>
      </w:r>
      <w:r w:rsidRPr="00E54036">
        <w:rPr>
          <w:rFonts w:ascii="Arial" w:eastAsia="Times New Roman" w:hAnsi="Arial" w:cs="Arial"/>
          <w:bCs/>
          <w:sz w:val="20"/>
          <w:szCs w:val="20"/>
          <w:lang w:eastAsia="sl-SI"/>
        </w:rPr>
        <w:t>določbe Zakona o urejanju prostora.</w:t>
      </w:r>
      <w:r w:rsidRPr="00E54036">
        <w:rPr>
          <w:rStyle w:val="Sprotnaopomba-sklic"/>
          <w:rFonts w:ascii="Arial" w:eastAsia="Times New Roman" w:hAnsi="Arial" w:cs="Arial"/>
          <w:bCs/>
          <w:sz w:val="20"/>
          <w:szCs w:val="20"/>
          <w:lang w:eastAsia="sl-SI"/>
        </w:rPr>
        <w:footnoteReference w:id="31"/>
      </w:r>
    </w:p>
    <w:p w14:paraId="28412252" w14:textId="77777777" w:rsidR="003511BF" w:rsidRPr="00E54036" w:rsidRDefault="003511BF" w:rsidP="00863E59">
      <w:pPr>
        <w:spacing w:after="0" w:line="260" w:lineRule="exact"/>
        <w:rPr>
          <w:rFonts w:ascii="Arial" w:eastAsia="Times New Roman" w:hAnsi="Arial" w:cs="Arial"/>
          <w:b/>
          <w:sz w:val="20"/>
          <w:szCs w:val="20"/>
          <w:lang w:eastAsia="sl-SI"/>
        </w:rPr>
      </w:pPr>
    </w:p>
    <w:p w14:paraId="65CE6247" w14:textId="77777777" w:rsidR="003511BF" w:rsidRPr="00E54036" w:rsidRDefault="003A1357" w:rsidP="00863E59">
      <w:pPr>
        <w:spacing w:after="0" w:line="260" w:lineRule="exact"/>
        <w:rPr>
          <w:rFonts w:ascii="Arial" w:eastAsia="Times New Roman" w:hAnsi="Arial" w:cs="Arial"/>
          <w:b/>
          <w:sz w:val="20"/>
          <w:szCs w:val="20"/>
          <w:lang w:eastAsia="sl-SI"/>
        </w:rPr>
      </w:pPr>
      <w:r>
        <w:rPr>
          <w:rFonts w:ascii="Arial" w:eastAsia="Times New Roman" w:hAnsi="Arial" w:cs="Arial"/>
          <w:b/>
          <w:sz w:val="20"/>
          <w:szCs w:val="20"/>
          <w:lang w:eastAsia="sl-SI"/>
        </w:rPr>
        <w:t>K 12</w:t>
      </w:r>
      <w:r w:rsidR="003511BF" w:rsidRPr="00E54036">
        <w:rPr>
          <w:rFonts w:ascii="Arial" w:eastAsia="Times New Roman" w:hAnsi="Arial" w:cs="Arial"/>
          <w:b/>
          <w:sz w:val="20"/>
          <w:szCs w:val="20"/>
          <w:lang w:eastAsia="sl-SI"/>
        </w:rPr>
        <w:t>. členu:</w:t>
      </w:r>
    </w:p>
    <w:p w14:paraId="399D2A5D" w14:textId="77777777" w:rsidR="003511BF" w:rsidRPr="00E54036" w:rsidRDefault="003511BF" w:rsidP="00863E59">
      <w:pPr>
        <w:spacing w:after="0" w:line="260" w:lineRule="exact"/>
        <w:jc w:val="both"/>
        <w:rPr>
          <w:rFonts w:ascii="Arial" w:hAnsi="Arial" w:cs="Arial"/>
          <w:sz w:val="20"/>
          <w:szCs w:val="20"/>
        </w:rPr>
      </w:pPr>
      <w:r w:rsidRPr="00E54036">
        <w:rPr>
          <w:rFonts w:ascii="Arial" w:hAnsi="Arial" w:cs="Arial"/>
          <w:sz w:val="20"/>
          <w:szCs w:val="20"/>
        </w:rPr>
        <w:t>S predlagano spremembo prvega stavka v prvem odstavku 29. člena ZNDM-2 se črta</w:t>
      </w:r>
      <w:r>
        <w:rPr>
          <w:rFonts w:ascii="Arial" w:hAnsi="Arial" w:cs="Arial"/>
          <w:sz w:val="20"/>
          <w:szCs w:val="20"/>
        </w:rPr>
        <w:t xml:space="preserve"> izrazje</w:t>
      </w:r>
      <w:r w:rsidRPr="00E54036">
        <w:rPr>
          <w:rFonts w:ascii="Arial" w:hAnsi="Arial" w:cs="Arial"/>
          <w:sz w:val="20"/>
          <w:szCs w:val="20"/>
        </w:rPr>
        <w:t>, ki izhaja iz prej veljavnega Zakona o nadzoru državne meje</w:t>
      </w:r>
      <w:r w:rsidRPr="00E54036">
        <w:rPr>
          <w:rStyle w:val="Sprotnaopomba-sklic"/>
          <w:rFonts w:ascii="Arial" w:hAnsi="Arial" w:cs="Arial"/>
          <w:sz w:val="20"/>
          <w:szCs w:val="20"/>
        </w:rPr>
        <w:footnoteReference w:id="32"/>
      </w:r>
      <w:r w:rsidRPr="00E54036">
        <w:rPr>
          <w:rFonts w:ascii="Arial" w:hAnsi="Arial" w:cs="Arial"/>
          <w:sz w:val="20"/>
          <w:szCs w:val="20"/>
        </w:rPr>
        <w:t xml:space="preserve"> in ki ne ustreza </w:t>
      </w:r>
      <w:r>
        <w:rPr>
          <w:rFonts w:ascii="Arial" w:hAnsi="Arial" w:cs="Arial"/>
          <w:sz w:val="20"/>
          <w:szCs w:val="20"/>
        </w:rPr>
        <w:t xml:space="preserve">izrazju, </w:t>
      </w:r>
      <w:r w:rsidRPr="00E54036">
        <w:rPr>
          <w:rFonts w:ascii="Arial" w:hAnsi="Arial" w:cs="Arial"/>
          <w:sz w:val="20"/>
          <w:szCs w:val="20"/>
        </w:rPr>
        <w:t>določen</w:t>
      </w:r>
      <w:r>
        <w:rPr>
          <w:rFonts w:ascii="Arial" w:hAnsi="Arial" w:cs="Arial"/>
          <w:sz w:val="20"/>
          <w:szCs w:val="20"/>
        </w:rPr>
        <w:t>emu</w:t>
      </w:r>
      <w:r w:rsidRPr="00E54036">
        <w:rPr>
          <w:rFonts w:ascii="Arial" w:hAnsi="Arial" w:cs="Arial"/>
          <w:sz w:val="20"/>
          <w:szCs w:val="20"/>
        </w:rPr>
        <w:t xml:space="preserve"> v 41. in 42. členu Zakona o nalogah in pooblastilih policije.</w:t>
      </w:r>
      <w:r w:rsidRPr="00E54036">
        <w:rPr>
          <w:rStyle w:val="Sprotnaopomba-sklic"/>
          <w:rFonts w:ascii="Arial" w:hAnsi="Arial" w:cs="Arial"/>
          <w:sz w:val="20"/>
          <w:szCs w:val="20"/>
        </w:rPr>
        <w:footnoteReference w:id="33"/>
      </w:r>
      <w:r w:rsidRPr="00E54036">
        <w:rPr>
          <w:rFonts w:ascii="Arial" w:hAnsi="Arial" w:cs="Arial"/>
          <w:sz w:val="20"/>
          <w:szCs w:val="20"/>
        </w:rPr>
        <w:t xml:space="preserve"> Ker </w:t>
      </w:r>
      <w:r>
        <w:rPr>
          <w:rFonts w:ascii="Arial" w:hAnsi="Arial" w:cs="Arial"/>
          <w:sz w:val="20"/>
          <w:szCs w:val="20"/>
        </w:rPr>
        <w:t>za</w:t>
      </w:r>
      <w:r w:rsidRPr="00E54036">
        <w:rPr>
          <w:rFonts w:ascii="Arial" w:hAnsi="Arial" w:cs="Arial"/>
          <w:sz w:val="20"/>
          <w:szCs w:val="20"/>
        </w:rPr>
        <w:t xml:space="preserve"> obravnav</w:t>
      </w:r>
      <w:r>
        <w:rPr>
          <w:rFonts w:ascii="Arial" w:hAnsi="Arial" w:cs="Arial"/>
          <w:sz w:val="20"/>
          <w:szCs w:val="20"/>
        </w:rPr>
        <w:t>o</w:t>
      </w:r>
      <w:r w:rsidRPr="00E54036">
        <w:rPr>
          <w:rFonts w:ascii="Arial" w:hAnsi="Arial" w:cs="Arial"/>
          <w:sz w:val="20"/>
          <w:szCs w:val="20"/>
        </w:rPr>
        <w:t xml:space="preserve"> oseb, ki so poskušale nedovoljeno prestopiti </w:t>
      </w:r>
      <w:r>
        <w:rPr>
          <w:rFonts w:ascii="Arial" w:hAnsi="Arial" w:cs="Arial"/>
          <w:sz w:val="20"/>
          <w:szCs w:val="20"/>
        </w:rPr>
        <w:t xml:space="preserve">državno mejo </w:t>
      </w:r>
      <w:r w:rsidRPr="00E54036">
        <w:rPr>
          <w:rFonts w:ascii="Arial" w:hAnsi="Arial" w:cs="Arial"/>
          <w:sz w:val="20"/>
          <w:szCs w:val="20"/>
        </w:rPr>
        <w:t xml:space="preserve">ali so </w:t>
      </w:r>
      <w:r>
        <w:rPr>
          <w:rFonts w:ascii="Arial" w:hAnsi="Arial" w:cs="Arial"/>
          <w:sz w:val="20"/>
          <w:szCs w:val="20"/>
        </w:rPr>
        <w:t xml:space="preserve">jo </w:t>
      </w:r>
      <w:r w:rsidRPr="00E54036">
        <w:rPr>
          <w:rFonts w:ascii="Arial" w:hAnsi="Arial" w:cs="Arial"/>
          <w:sz w:val="20"/>
          <w:szCs w:val="20"/>
        </w:rPr>
        <w:t>nedovoljeno prestopile, zadostuje odvzem prstnih odtisov, se s predlagano spremembo črta tudi možnost odvzema odtisov dlani.</w:t>
      </w:r>
    </w:p>
    <w:p w14:paraId="5D6F1331" w14:textId="77777777" w:rsidR="003511BF" w:rsidRPr="00E54036" w:rsidRDefault="003511BF" w:rsidP="00863E59">
      <w:pPr>
        <w:spacing w:after="0" w:line="260" w:lineRule="exact"/>
        <w:jc w:val="both"/>
        <w:rPr>
          <w:rFonts w:ascii="Arial" w:hAnsi="Arial" w:cs="Arial"/>
          <w:sz w:val="20"/>
          <w:szCs w:val="20"/>
        </w:rPr>
      </w:pPr>
    </w:p>
    <w:p w14:paraId="09401DBD" w14:textId="77777777" w:rsidR="003511BF" w:rsidRPr="00E54036" w:rsidRDefault="003511BF" w:rsidP="00863E59">
      <w:pPr>
        <w:spacing w:after="0" w:line="260" w:lineRule="exact"/>
        <w:jc w:val="both"/>
        <w:rPr>
          <w:rFonts w:ascii="Arial" w:eastAsia="Times New Roman" w:hAnsi="Arial" w:cs="Arial"/>
          <w:sz w:val="20"/>
          <w:szCs w:val="20"/>
          <w:lang w:eastAsia="sl-SI"/>
        </w:rPr>
      </w:pPr>
      <w:r w:rsidRPr="00E54036">
        <w:rPr>
          <w:rFonts w:ascii="Arial" w:eastAsia="Times New Roman" w:hAnsi="Arial" w:cs="Arial"/>
          <w:sz w:val="20"/>
          <w:szCs w:val="20"/>
          <w:lang w:eastAsia="sl-SI"/>
        </w:rPr>
        <w:t xml:space="preserve">Določba se v praksi uporablja za preverjanje identitete osebe na podlagi obstoječih fotografij, na primer povratnikov, ki so že predhodno nedovoljeno prestopili državno mejo, kar je opredeljeno v petem odstavku 41. člena </w:t>
      </w:r>
      <w:proofErr w:type="spellStart"/>
      <w:r w:rsidRPr="00E54036">
        <w:rPr>
          <w:rFonts w:ascii="Arial" w:eastAsia="Times New Roman" w:hAnsi="Arial" w:cs="Arial"/>
          <w:sz w:val="20"/>
          <w:szCs w:val="20"/>
          <w:lang w:eastAsia="sl-SI"/>
        </w:rPr>
        <w:t>ZNPPol</w:t>
      </w:r>
      <w:proofErr w:type="spellEnd"/>
      <w:r w:rsidRPr="00E54036">
        <w:rPr>
          <w:rFonts w:ascii="Arial" w:eastAsia="Times New Roman" w:hAnsi="Arial" w:cs="Arial"/>
          <w:sz w:val="20"/>
          <w:szCs w:val="20"/>
          <w:lang w:eastAsia="sl-SI"/>
        </w:rPr>
        <w:t xml:space="preserve">, ali za preverjanje v primeru zadetkov v Schengenskem informacijskem sistemu (SIS). Ta oblika ugotavljanja identitete se uporablja, kadar oseba nima potrebnih dokumentov ali obstajajo razlogi za preverjanje pristnosti </w:t>
      </w:r>
      <w:r>
        <w:rPr>
          <w:rFonts w:ascii="Arial" w:eastAsia="Times New Roman" w:hAnsi="Arial" w:cs="Arial"/>
          <w:sz w:val="20"/>
          <w:szCs w:val="20"/>
          <w:lang w:eastAsia="sl-SI"/>
        </w:rPr>
        <w:t>njeni</w:t>
      </w:r>
      <w:r w:rsidRPr="00E54036">
        <w:rPr>
          <w:rFonts w:ascii="Arial" w:eastAsia="Times New Roman" w:hAnsi="Arial" w:cs="Arial"/>
          <w:sz w:val="20"/>
          <w:szCs w:val="20"/>
          <w:lang w:eastAsia="sl-SI"/>
        </w:rPr>
        <w:t>h dokumentov, kot je uporaba ponarejenih dokumentov z vstavljanjem druge fotografije imetnika dokumenta.</w:t>
      </w:r>
    </w:p>
    <w:p w14:paraId="7BC19474" w14:textId="77777777" w:rsidR="003511BF" w:rsidRPr="00E54036" w:rsidRDefault="003511BF" w:rsidP="00863E59">
      <w:pPr>
        <w:spacing w:after="0" w:line="260" w:lineRule="exact"/>
        <w:jc w:val="both"/>
        <w:rPr>
          <w:rFonts w:ascii="Arial" w:eastAsia="Times New Roman" w:hAnsi="Arial" w:cs="Arial"/>
          <w:sz w:val="20"/>
          <w:szCs w:val="20"/>
          <w:lang w:eastAsia="sl-SI"/>
        </w:rPr>
      </w:pPr>
    </w:p>
    <w:p w14:paraId="4C691A34" w14:textId="77777777" w:rsidR="0032450F" w:rsidRPr="0032450F" w:rsidRDefault="003511BF" w:rsidP="00863E59">
      <w:pPr>
        <w:spacing w:after="0" w:line="260" w:lineRule="exact"/>
        <w:jc w:val="both"/>
        <w:rPr>
          <w:rFonts w:ascii="Arial" w:hAnsi="Arial" w:cs="Arial"/>
          <w:sz w:val="20"/>
          <w:szCs w:val="20"/>
        </w:rPr>
      </w:pPr>
      <w:r w:rsidRPr="0050564E">
        <w:rPr>
          <w:rFonts w:ascii="Arial" w:hAnsi="Arial" w:cs="Arial"/>
          <w:sz w:val="20"/>
          <w:szCs w:val="20"/>
        </w:rPr>
        <w:t xml:space="preserve">V drugem, četrtem in šestem odstavku obravnavanega člena se predlaga </w:t>
      </w:r>
      <w:r w:rsidR="0032450F" w:rsidRPr="0050564E">
        <w:rPr>
          <w:rFonts w:ascii="Arial" w:hAnsi="Arial" w:cs="Arial"/>
          <w:sz w:val="20"/>
          <w:szCs w:val="20"/>
        </w:rPr>
        <w:t xml:space="preserve">črtanje besede »konkretne«, saj je izraz »konkretnih okoliščin« odvečen, ker se že predpostavlja, da okoliščine, ki jih policija upošteva pri izvajanju svojih pooblastil, nujno vsebujejo določen konkretni značaj. </w:t>
      </w:r>
      <w:r w:rsidR="0032450F" w:rsidRPr="0050564E">
        <w:rPr>
          <w:rFonts w:ascii="Arial" w:eastAsia="Times New Roman" w:hAnsi="Arial" w:cs="Arial"/>
          <w:sz w:val="20"/>
          <w:szCs w:val="20"/>
          <w:lang w:eastAsia="sl-SI"/>
        </w:rPr>
        <w:t>Z vključevanjem profilov tveganja, ki temeljijo na analizi tveganja v skladu z Uredbo (EU) 2019/1896, se omogoča bolj prožno in ciljno usmerjeno delovanje policije. Izločanje vozil ali oseb, ki ustrezajo določenim profilom tveg</w:t>
      </w:r>
      <w:r w:rsidR="00EA14E1" w:rsidRPr="0050564E">
        <w:rPr>
          <w:rFonts w:ascii="Arial" w:eastAsia="Times New Roman" w:hAnsi="Arial" w:cs="Arial"/>
          <w:sz w:val="20"/>
          <w:szCs w:val="20"/>
          <w:lang w:eastAsia="sl-SI"/>
        </w:rPr>
        <w:t>anja, ne zahteva nujno obstoja »konkretnih«</w:t>
      </w:r>
      <w:r w:rsidR="0032450F" w:rsidRPr="0050564E">
        <w:rPr>
          <w:rFonts w:ascii="Arial" w:eastAsia="Times New Roman" w:hAnsi="Arial" w:cs="Arial"/>
          <w:sz w:val="20"/>
          <w:szCs w:val="20"/>
          <w:lang w:eastAsia="sl-SI"/>
        </w:rPr>
        <w:t xml:space="preserve"> okoliščin, saj se odločitve lahko sprejemajo na podlagi bolj splošnih indikatorjev, ki izhajajo iz teh analiz.</w:t>
      </w:r>
    </w:p>
    <w:p w14:paraId="771F24AA" w14:textId="77777777" w:rsidR="003511BF" w:rsidRPr="00E54036" w:rsidRDefault="003511BF" w:rsidP="00863E59">
      <w:pPr>
        <w:spacing w:after="0" w:line="260" w:lineRule="exact"/>
        <w:jc w:val="both"/>
        <w:rPr>
          <w:rFonts w:ascii="Arial" w:eastAsia="Times New Roman" w:hAnsi="Arial" w:cs="Arial"/>
          <w:b/>
          <w:sz w:val="20"/>
          <w:szCs w:val="20"/>
          <w:lang w:eastAsia="sl-SI"/>
        </w:rPr>
      </w:pPr>
    </w:p>
    <w:p w14:paraId="00CE7D8E" w14:textId="77777777" w:rsidR="003511BF" w:rsidRPr="00E54036" w:rsidRDefault="003A1357" w:rsidP="00863E59">
      <w:pPr>
        <w:spacing w:after="0" w:line="260" w:lineRule="exact"/>
        <w:rPr>
          <w:rFonts w:ascii="Arial" w:eastAsia="Times New Roman" w:hAnsi="Arial" w:cs="Arial"/>
          <w:b/>
          <w:sz w:val="20"/>
          <w:szCs w:val="20"/>
          <w:lang w:eastAsia="sl-SI"/>
        </w:rPr>
      </w:pPr>
      <w:r>
        <w:rPr>
          <w:rFonts w:ascii="Arial" w:eastAsia="Times New Roman" w:hAnsi="Arial" w:cs="Arial"/>
          <w:b/>
          <w:sz w:val="20"/>
          <w:szCs w:val="20"/>
          <w:lang w:eastAsia="sl-SI"/>
        </w:rPr>
        <w:t>K 13</w:t>
      </w:r>
      <w:r w:rsidR="003511BF" w:rsidRPr="00E54036">
        <w:rPr>
          <w:rFonts w:ascii="Arial" w:eastAsia="Times New Roman" w:hAnsi="Arial" w:cs="Arial"/>
          <w:b/>
          <w:sz w:val="20"/>
          <w:szCs w:val="20"/>
          <w:lang w:eastAsia="sl-SI"/>
        </w:rPr>
        <w:t>. členu:</w:t>
      </w:r>
    </w:p>
    <w:p w14:paraId="591E0AF8" w14:textId="6C5B4931" w:rsidR="003511BF" w:rsidRPr="00FD4BFF" w:rsidRDefault="003511BF" w:rsidP="00FD4BFF">
      <w:pPr>
        <w:spacing w:after="0" w:line="260" w:lineRule="exact"/>
        <w:jc w:val="both"/>
        <w:rPr>
          <w:rFonts w:ascii="Arial" w:eastAsia="Times New Roman" w:hAnsi="Arial" w:cs="Arial"/>
          <w:sz w:val="20"/>
          <w:szCs w:val="20"/>
          <w:lang w:eastAsia="sl-SI"/>
        </w:rPr>
      </w:pPr>
      <w:r w:rsidRPr="00E54036">
        <w:rPr>
          <w:rFonts w:ascii="Arial" w:eastAsia="Times New Roman" w:hAnsi="Arial" w:cs="Arial"/>
          <w:sz w:val="20"/>
          <w:szCs w:val="20"/>
          <w:lang w:eastAsia="sl-SI"/>
        </w:rPr>
        <w:t>S predlagano dopolnitvijo 30. člena ZNDM-2 se po vzoru ureditve v šestem odstavku 25. člena Zakona o finančni upravi</w:t>
      </w:r>
      <w:r>
        <w:rPr>
          <w:rFonts w:ascii="Arial" w:eastAsia="Times New Roman" w:hAnsi="Arial" w:cs="Arial"/>
          <w:sz w:val="20"/>
          <w:szCs w:val="20"/>
          <w:lang w:eastAsia="sl-SI"/>
        </w:rPr>
        <w:t>,</w:t>
      </w:r>
      <w:r w:rsidRPr="00E54036">
        <w:rPr>
          <w:rStyle w:val="Sprotnaopomba-sklic"/>
          <w:rFonts w:ascii="Arial" w:hAnsi="Arial" w:cs="Arial"/>
          <w:sz w:val="20"/>
          <w:szCs w:val="20"/>
        </w:rPr>
        <w:footnoteReference w:id="34"/>
      </w:r>
      <w:r w:rsidRPr="00E54036">
        <w:rPr>
          <w:rFonts w:ascii="Arial" w:eastAsia="Times New Roman" w:hAnsi="Arial" w:cs="Arial"/>
          <w:sz w:val="20"/>
          <w:szCs w:val="20"/>
          <w:lang w:eastAsia="sl-SI"/>
        </w:rPr>
        <w:t xml:space="preserve"> upoštevaje načelo sorazmernosti tudi pri kontroli prevoznih sredstev in stvari</w:t>
      </w:r>
      <w:r>
        <w:rPr>
          <w:rFonts w:ascii="Arial" w:eastAsia="Times New Roman" w:hAnsi="Arial" w:cs="Arial"/>
          <w:sz w:val="20"/>
          <w:szCs w:val="20"/>
          <w:lang w:eastAsia="sl-SI"/>
        </w:rPr>
        <w:t>,</w:t>
      </w:r>
      <w:r w:rsidRPr="00E54036">
        <w:rPr>
          <w:rFonts w:ascii="Arial" w:eastAsia="Times New Roman" w:hAnsi="Arial" w:cs="Arial"/>
          <w:sz w:val="20"/>
          <w:szCs w:val="20"/>
          <w:lang w:eastAsia="sl-SI"/>
        </w:rPr>
        <w:t xml:space="preserve"> omogoča izjema od pravice prisotnosti pri opravljanju pregleda, in sicer če je treba zaradi zavarovanja dokazov ali preprečitve nevarnosti nemudoma ukrepati in če lastnik prevoznega sredstva ali stvari oziroma posestnik ni navzoč pri mejni kontroli in ga ni mogoče pravočasno obvestiti ali če je lastnik oziroma posestnik neznan. Policija v praksi namreč zaznava težave zlasti </w:t>
      </w:r>
      <w:r>
        <w:rPr>
          <w:rFonts w:ascii="Arial" w:eastAsia="Times New Roman" w:hAnsi="Arial" w:cs="Arial"/>
          <w:sz w:val="20"/>
          <w:szCs w:val="20"/>
          <w:lang w:eastAsia="sl-SI"/>
        </w:rPr>
        <w:t>na primer</w:t>
      </w:r>
      <w:r w:rsidRPr="00E54036">
        <w:rPr>
          <w:rFonts w:ascii="Arial" w:eastAsia="Times New Roman" w:hAnsi="Arial" w:cs="Arial"/>
          <w:sz w:val="20"/>
          <w:szCs w:val="20"/>
          <w:lang w:eastAsia="sl-SI"/>
        </w:rPr>
        <w:t xml:space="preserve"> v Luki Koper, ko gre špedicijska roba s tovornimi kontejnerji iz Luke Koper v tujino. Gre za že ugotovljene primere pošiljk izvoza rabljenih vozil, katerih izvor ugotavlja policija. V preteklosti je bilo ugotovljeno, da je bilo več primerov na ta način izvoženih odtujenih vozil z območja Evropske unije. Policija mora preveriti pristnost oziroma izvor vozil v evropskih in nacionalnih podatkovnih </w:t>
      </w:r>
      <w:r>
        <w:rPr>
          <w:rFonts w:ascii="Arial" w:eastAsia="Times New Roman" w:hAnsi="Arial" w:cs="Arial"/>
          <w:sz w:val="20"/>
          <w:szCs w:val="20"/>
          <w:lang w:eastAsia="sl-SI"/>
        </w:rPr>
        <w:t>zbirka</w:t>
      </w:r>
      <w:r w:rsidRPr="00E54036">
        <w:rPr>
          <w:rFonts w:ascii="Arial" w:eastAsia="Times New Roman" w:hAnsi="Arial" w:cs="Arial"/>
          <w:sz w:val="20"/>
          <w:szCs w:val="20"/>
          <w:lang w:eastAsia="sl-SI"/>
        </w:rPr>
        <w:t>h ukradenih in pogrešanih predmetov</w:t>
      </w:r>
      <w:r>
        <w:rPr>
          <w:rFonts w:ascii="Arial" w:eastAsia="Times New Roman" w:hAnsi="Arial" w:cs="Arial"/>
          <w:sz w:val="20"/>
          <w:szCs w:val="20"/>
          <w:lang w:eastAsia="sl-SI"/>
        </w:rPr>
        <w:t>.</w:t>
      </w:r>
      <w:r w:rsidRPr="00E54036">
        <w:rPr>
          <w:rFonts w:ascii="Arial" w:eastAsia="Times New Roman" w:hAnsi="Arial" w:cs="Arial"/>
          <w:sz w:val="20"/>
          <w:szCs w:val="20"/>
          <w:lang w:eastAsia="sl-SI"/>
        </w:rPr>
        <w:t xml:space="preserve"> Običajno v teh primerih na izstopu iz države niso navzoči lastnik, posestnik ali predstavnik špedicije, kar policiji pri izvajanju mejne kontrole onemogoča učinkovito izvajanje kontrole potnikov, prevoznega </w:t>
      </w:r>
      <w:r w:rsidRPr="00E54036">
        <w:rPr>
          <w:rFonts w:ascii="Arial" w:eastAsia="Times New Roman" w:hAnsi="Arial" w:cs="Arial"/>
          <w:sz w:val="20"/>
          <w:szCs w:val="20"/>
          <w:lang w:eastAsia="sl-SI"/>
        </w:rPr>
        <w:lastRenderedPageBreak/>
        <w:t>sredstva in stvari, ki izstopajo glede na ugotovitve analiz tveganja čezmejne kriminalitete oziroma profilov tveganja (</w:t>
      </w:r>
      <w:r>
        <w:rPr>
          <w:rFonts w:ascii="Arial" w:eastAsia="Times New Roman" w:hAnsi="Arial" w:cs="Arial"/>
          <w:sz w:val="20"/>
          <w:szCs w:val="20"/>
          <w:lang w:eastAsia="sl-SI"/>
        </w:rPr>
        <w:t>na primer</w:t>
      </w:r>
      <w:r w:rsidRPr="00E54036">
        <w:rPr>
          <w:rFonts w:ascii="Arial" w:eastAsia="Times New Roman" w:hAnsi="Arial" w:cs="Arial"/>
          <w:sz w:val="20"/>
          <w:szCs w:val="20"/>
          <w:lang w:eastAsia="sl-SI"/>
        </w:rPr>
        <w:t xml:space="preserve"> določene znamke vozil, določena končna destinacija </w:t>
      </w:r>
      <w:r>
        <w:rPr>
          <w:rFonts w:ascii="Arial" w:eastAsia="Times New Roman" w:hAnsi="Arial" w:cs="Arial"/>
          <w:sz w:val="20"/>
          <w:szCs w:val="20"/>
          <w:lang w:eastAsia="sl-SI"/>
        </w:rPr>
        <w:t>in tako dalje</w:t>
      </w:r>
      <w:r w:rsidR="00FD4BFF">
        <w:rPr>
          <w:rFonts w:ascii="Arial" w:eastAsia="Times New Roman" w:hAnsi="Arial" w:cs="Arial"/>
          <w:sz w:val="20"/>
          <w:szCs w:val="20"/>
          <w:lang w:eastAsia="sl-SI"/>
        </w:rPr>
        <w:t>).</w:t>
      </w:r>
    </w:p>
    <w:p w14:paraId="7097A07F" w14:textId="77777777" w:rsidR="00400A6C" w:rsidRPr="00E54036" w:rsidRDefault="00400A6C" w:rsidP="00863E59">
      <w:pPr>
        <w:spacing w:after="0" w:line="260" w:lineRule="exact"/>
        <w:rPr>
          <w:rFonts w:ascii="Arial" w:eastAsia="Times New Roman" w:hAnsi="Arial" w:cs="Arial"/>
          <w:b/>
          <w:sz w:val="20"/>
          <w:szCs w:val="20"/>
          <w:lang w:eastAsia="sl-SI"/>
        </w:rPr>
      </w:pPr>
    </w:p>
    <w:p w14:paraId="03F52CEA" w14:textId="77777777" w:rsidR="003511BF" w:rsidRPr="00E54036" w:rsidRDefault="00525CCD" w:rsidP="00863E59">
      <w:pPr>
        <w:spacing w:after="0" w:line="260" w:lineRule="exact"/>
        <w:rPr>
          <w:rFonts w:ascii="Arial" w:eastAsia="Times New Roman" w:hAnsi="Arial" w:cs="Arial"/>
          <w:b/>
          <w:sz w:val="20"/>
          <w:szCs w:val="20"/>
          <w:lang w:eastAsia="sl-SI"/>
        </w:rPr>
      </w:pPr>
      <w:r>
        <w:rPr>
          <w:rFonts w:ascii="Arial" w:eastAsia="Times New Roman" w:hAnsi="Arial" w:cs="Arial"/>
          <w:b/>
          <w:sz w:val="20"/>
          <w:szCs w:val="20"/>
          <w:lang w:eastAsia="sl-SI"/>
        </w:rPr>
        <w:t>K 14</w:t>
      </w:r>
      <w:r w:rsidR="003511BF" w:rsidRPr="00E54036">
        <w:rPr>
          <w:rFonts w:ascii="Arial" w:eastAsia="Times New Roman" w:hAnsi="Arial" w:cs="Arial"/>
          <w:b/>
          <w:sz w:val="20"/>
          <w:szCs w:val="20"/>
          <w:lang w:eastAsia="sl-SI"/>
        </w:rPr>
        <w:t>. členu:</w:t>
      </w:r>
    </w:p>
    <w:p w14:paraId="6FC8BB63" w14:textId="77777777" w:rsidR="003511BF" w:rsidRPr="00E54036" w:rsidRDefault="003511BF" w:rsidP="00863E59">
      <w:pPr>
        <w:spacing w:after="0" w:line="260" w:lineRule="exact"/>
        <w:jc w:val="both"/>
        <w:rPr>
          <w:rFonts w:ascii="Arial" w:eastAsia="Times New Roman" w:hAnsi="Arial" w:cs="Arial"/>
          <w:sz w:val="20"/>
          <w:szCs w:val="20"/>
          <w:lang w:eastAsia="sl-SI"/>
        </w:rPr>
      </w:pPr>
      <w:r w:rsidRPr="00E54036">
        <w:rPr>
          <w:rFonts w:ascii="Arial" w:eastAsia="Times New Roman" w:hAnsi="Arial" w:cs="Arial"/>
          <w:sz w:val="20"/>
          <w:szCs w:val="20"/>
          <w:lang w:eastAsia="sl-SI"/>
        </w:rPr>
        <w:t>S spremembo prvega odstavka 32. člena se natančneje določajo normativni pogoji, potrebni za opredelitev izvedbe pooblastila zadržanje osebe</w:t>
      </w:r>
      <w:r w:rsidRPr="00E54036">
        <w:rPr>
          <w:rFonts w:ascii="Arial" w:eastAsia="Times New Roman" w:hAnsi="Arial" w:cs="Arial"/>
          <w:bCs/>
          <w:sz w:val="20"/>
          <w:szCs w:val="20"/>
          <w:lang w:eastAsia="sl-SI"/>
        </w:rPr>
        <w:t xml:space="preserve">, ki </w:t>
      </w:r>
      <w:r>
        <w:rPr>
          <w:rFonts w:ascii="Arial" w:eastAsia="Times New Roman" w:hAnsi="Arial" w:cs="Arial"/>
          <w:bCs/>
          <w:sz w:val="20"/>
          <w:szCs w:val="20"/>
          <w:lang w:eastAsia="sl-SI"/>
        </w:rPr>
        <w:t>je</w:t>
      </w:r>
      <w:r w:rsidRPr="00E54036">
        <w:rPr>
          <w:rFonts w:ascii="Arial" w:eastAsia="Times New Roman" w:hAnsi="Arial" w:cs="Arial"/>
          <w:bCs/>
          <w:sz w:val="20"/>
          <w:szCs w:val="20"/>
          <w:lang w:eastAsia="sl-SI"/>
        </w:rPr>
        <w:t xml:space="preserve"> en</w:t>
      </w:r>
      <w:r>
        <w:rPr>
          <w:rFonts w:ascii="Arial" w:eastAsia="Times New Roman" w:hAnsi="Arial" w:cs="Arial"/>
          <w:bCs/>
          <w:sz w:val="20"/>
          <w:szCs w:val="20"/>
          <w:lang w:eastAsia="sl-SI"/>
        </w:rPr>
        <w:t>o</w:t>
      </w:r>
      <w:r w:rsidRPr="00E54036">
        <w:rPr>
          <w:rFonts w:ascii="Arial" w:eastAsia="Times New Roman" w:hAnsi="Arial" w:cs="Arial"/>
          <w:bCs/>
          <w:sz w:val="20"/>
          <w:szCs w:val="20"/>
          <w:lang w:eastAsia="sl-SI"/>
        </w:rPr>
        <w:t xml:space="preserve"> od pooblastil v okviru izvajanja mejne kontrole</w:t>
      </w:r>
      <w:r w:rsidRPr="00E54036">
        <w:rPr>
          <w:rFonts w:ascii="Arial" w:eastAsia="Times New Roman" w:hAnsi="Arial" w:cs="Arial"/>
          <w:sz w:val="20"/>
          <w:szCs w:val="20"/>
          <w:lang w:eastAsia="sl-SI"/>
        </w:rPr>
        <w:t xml:space="preserve">. Sprememba besedila prvega odstavka je tako vezana na osebo, ki je že prestopila mejo </w:t>
      </w:r>
      <w:r w:rsidR="00A971BC">
        <w:rPr>
          <w:rFonts w:ascii="Arial" w:eastAsia="Times New Roman" w:hAnsi="Arial" w:cs="Arial"/>
          <w:sz w:val="20"/>
          <w:szCs w:val="20"/>
          <w:lang w:eastAsia="sl-SI"/>
        </w:rPr>
        <w:t xml:space="preserve">in vstopila </w:t>
      </w:r>
      <w:r w:rsidRPr="00E54036">
        <w:rPr>
          <w:rFonts w:ascii="Arial" w:eastAsia="Times New Roman" w:hAnsi="Arial" w:cs="Arial"/>
          <w:sz w:val="20"/>
          <w:szCs w:val="20"/>
          <w:lang w:eastAsia="sl-SI"/>
        </w:rPr>
        <w:t xml:space="preserve">v Republiko Slovenijo, kot tudi na osebo, ki poskuša nezakonito prestopiti mejo </w:t>
      </w:r>
      <w:r w:rsidR="00A971BC">
        <w:rPr>
          <w:rFonts w:ascii="Arial" w:eastAsia="Times New Roman" w:hAnsi="Arial" w:cs="Arial"/>
          <w:sz w:val="20"/>
          <w:szCs w:val="20"/>
          <w:lang w:eastAsia="sl-SI"/>
        </w:rPr>
        <w:t xml:space="preserve">in izstopiti </w:t>
      </w:r>
      <w:r w:rsidRPr="00E54036">
        <w:rPr>
          <w:rFonts w:ascii="Arial" w:eastAsia="Times New Roman" w:hAnsi="Arial" w:cs="Arial"/>
          <w:sz w:val="20"/>
          <w:szCs w:val="20"/>
          <w:lang w:eastAsia="sl-SI"/>
        </w:rPr>
        <w:t>iz Republike Slovenije.</w:t>
      </w:r>
    </w:p>
    <w:p w14:paraId="02C9AF84" w14:textId="77777777" w:rsidR="003511BF" w:rsidRPr="00E54036" w:rsidRDefault="003511BF" w:rsidP="00863E59">
      <w:pPr>
        <w:spacing w:after="0" w:line="260" w:lineRule="exact"/>
        <w:jc w:val="both"/>
        <w:rPr>
          <w:rFonts w:ascii="Arial" w:eastAsia="Times New Roman" w:hAnsi="Arial" w:cs="Arial"/>
          <w:sz w:val="20"/>
          <w:szCs w:val="20"/>
          <w:lang w:eastAsia="sl-SI"/>
        </w:rPr>
      </w:pPr>
    </w:p>
    <w:p w14:paraId="0E5F19D2" w14:textId="77777777" w:rsidR="003511BF" w:rsidRPr="00E54036" w:rsidRDefault="003511BF" w:rsidP="00863E59">
      <w:pPr>
        <w:spacing w:after="0" w:line="260" w:lineRule="exact"/>
        <w:jc w:val="both"/>
        <w:rPr>
          <w:rFonts w:ascii="Arial" w:eastAsia="Times New Roman" w:hAnsi="Arial" w:cs="Arial"/>
          <w:sz w:val="20"/>
          <w:szCs w:val="20"/>
          <w:lang w:eastAsia="sl-SI"/>
        </w:rPr>
      </w:pPr>
      <w:r w:rsidRPr="00E54036">
        <w:rPr>
          <w:rFonts w:ascii="Arial" w:eastAsia="Times New Roman" w:hAnsi="Arial" w:cs="Arial"/>
          <w:sz w:val="20"/>
          <w:szCs w:val="20"/>
          <w:lang w:eastAsia="sl-SI"/>
        </w:rPr>
        <w:t xml:space="preserve">Prvi odstavek 149. člena ZKP določa začasno zadržanje potencialnih prič, in sicer na način, da podaljšanje začasnega zadržanja po šestih urah ni več vezano na vzporedni </w:t>
      </w:r>
      <w:proofErr w:type="spellStart"/>
      <w:r w:rsidRPr="00E54036">
        <w:rPr>
          <w:rFonts w:ascii="Arial" w:eastAsia="Times New Roman" w:hAnsi="Arial" w:cs="Arial"/>
          <w:sz w:val="20"/>
          <w:szCs w:val="20"/>
          <w:lang w:eastAsia="sl-SI"/>
        </w:rPr>
        <w:t>prekrškovni</w:t>
      </w:r>
      <w:proofErr w:type="spellEnd"/>
      <w:r w:rsidRPr="00E54036">
        <w:rPr>
          <w:rFonts w:ascii="Arial" w:eastAsia="Times New Roman" w:hAnsi="Arial" w:cs="Arial"/>
          <w:sz w:val="20"/>
          <w:szCs w:val="20"/>
          <w:lang w:eastAsia="sl-SI"/>
        </w:rPr>
        <w:t xml:space="preserve"> postopek, poleg tega je </w:t>
      </w:r>
      <w:r>
        <w:rPr>
          <w:rFonts w:ascii="Arial" w:eastAsia="Times New Roman" w:hAnsi="Arial" w:cs="Arial"/>
          <w:sz w:val="20"/>
          <w:szCs w:val="20"/>
          <w:lang w:eastAsia="sl-SI"/>
        </w:rPr>
        <w:t>mogoče</w:t>
      </w:r>
      <w:r w:rsidRPr="00E54036">
        <w:rPr>
          <w:rFonts w:ascii="Arial" w:eastAsia="Times New Roman" w:hAnsi="Arial" w:cs="Arial"/>
          <w:sz w:val="20"/>
          <w:szCs w:val="20"/>
          <w:lang w:eastAsia="sl-SI"/>
        </w:rPr>
        <w:t xml:space="preserve"> podaljšanje za 18 ur, torej skupno na 24 ur. Navedena rešitev se v praksi največkrat uporablja za tujce, ki nezakonito prečkajo državno mejo in so priče kaznivega dejanja prepovedanega prehajanja meje ali ozemlja države iz 308. člena Kazenskega zakonika.</w:t>
      </w:r>
      <w:r w:rsidRPr="00E54036">
        <w:rPr>
          <w:rStyle w:val="Sprotnaopomba-sklic"/>
          <w:rFonts w:ascii="Arial" w:eastAsia="Times New Roman" w:hAnsi="Arial" w:cs="Arial"/>
          <w:sz w:val="20"/>
          <w:szCs w:val="20"/>
          <w:lang w:eastAsia="sl-SI"/>
        </w:rPr>
        <w:footnoteReference w:id="35"/>
      </w:r>
      <w:r w:rsidRPr="00E54036">
        <w:rPr>
          <w:rFonts w:ascii="Arial" w:eastAsia="Times New Roman" w:hAnsi="Arial" w:cs="Arial"/>
          <w:sz w:val="20"/>
          <w:szCs w:val="20"/>
          <w:lang w:eastAsia="sl-SI"/>
        </w:rPr>
        <w:t xml:space="preserve"> V praksi se pojavljajo primeri, ko se oseb</w:t>
      </w:r>
      <w:r>
        <w:rPr>
          <w:rFonts w:ascii="Arial" w:eastAsia="Times New Roman" w:hAnsi="Arial" w:cs="Arial"/>
          <w:sz w:val="20"/>
          <w:szCs w:val="20"/>
          <w:lang w:eastAsia="sl-SI"/>
        </w:rPr>
        <w:t>a</w:t>
      </w:r>
      <w:r w:rsidRPr="00E54036">
        <w:rPr>
          <w:rFonts w:ascii="Arial" w:eastAsia="Times New Roman" w:hAnsi="Arial" w:cs="Arial"/>
          <w:sz w:val="20"/>
          <w:szCs w:val="20"/>
          <w:lang w:eastAsia="sl-SI"/>
        </w:rPr>
        <w:t xml:space="preserve"> zadrži po 32. členu ZNDM-2</w:t>
      </w:r>
      <w:r w:rsidRPr="0050564E">
        <w:rPr>
          <w:rFonts w:ascii="Arial" w:eastAsia="Times New Roman" w:hAnsi="Arial" w:cs="Arial"/>
          <w:sz w:val="20"/>
          <w:szCs w:val="20"/>
          <w:lang w:eastAsia="sl-SI"/>
        </w:rPr>
        <w:t xml:space="preserve">, če pa so podani razlogi za sum, da je bilo storjeno kaznivo dejanje, policija ukrepa v skladu z zakonom, ki ureja kazenski postopek. Nov, četrti odstavek 32. člena zato določa, da se zadržanje po tem zakonu </w:t>
      </w:r>
      <w:r w:rsidR="0032450F" w:rsidRPr="0050564E">
        <w:rPr>
          <w:rFonts w:ascii="Arial" w:eastAsia="Times New Roman" w:hAnsi="Arial" w:cs="Arial"/>
          <w:sz w:val="20"/>
          <w:szCs w:val="20"/>
          <w:lang w:eastAsia="sl-SI"/>
        </w:rPr>
        <w:t xml:space="preserve">konča ali </w:t>
      </w:r>
      <w:r w:rsidRPr="0050564E">
        <w:rPr>
          <w:rFonts w:ascii="Arial" w:eastAsia="Times New Roman" w:hAnsi="Arial" w:cs="Arial"/>
          <w:sz w:val="20"/>
          <w:szCs w:val="20"/>
          <w:lang w:eastAsia="sl-SI"/>
        </w:rPr>
        <w:t>prekine, če gre za osebo, ki se zadrži po prvem odstavku 149. člena ZKP, pri čemer skupni čas zadržanja ne sme presegati zakonsko določenega roka iz prvega odstavka tega člena</w:t>
      </w:r>
      <w:r w:rsidR="0083429C" w:rsidRPr="0050564E">
        <w:rPr>
          <w:rFonts w:ascii="Arial" w:eastAsia="Times New Roman" w:hAnsi="Arial" w:cs="Arial"/>
          <w:sz w:val="20"/>
          <w:szCs w:val="20"/>
          <w:lang w:eastAsia="sl-SI"/>
        </w:rPr>
        <w:t xml:space="preserve"> (48 ur)</w:t>
      </w:r>
      <w:r w:rsidRPr="0050564E">
        <w:rPr>
          <w:rFonts w:ascii="Arial" w:eastAsia="Times New Roman" w:hAnsi="Arial" w:cs="Arial"/>
          <w:sz w:val="20"/>
          <w:szCs w:val="20"/>
          <w:lang w:eastAsia="sl-SI"/>
        </w:rPr>
        <w:t>.</w:t>
      </w:r>
      <w:r w:rsidRPr="00E54036">
        <w:rPr>
          <w:rFonts w:ascii="Arial" w:eastAsia="Times New Roman" w:hAnsi="Arial" w:cs="Arial"/>
          <w:sz w:val="20"/>
          <w:szCs w:val="20"/>
          <w:lang w:eastAsia="sl-SI"/>
        </w:rPr>
        <w:t xml:space="preserve"> </w:t>
      </w:r>
    </w:p>
    <w:p w14:paraId="716E4FFA" w14:textId="77777777" w:rsidR="003511BF" w:rsidRPr="00E54036" w:rsidRDefault="003511BF" w:rsidP="00863E59">
      <w:pPr>
        <w:spacing w:after="0" w:line="260" w:lineRule="exact"/>
        <w:rPr>
          <w:rFonts w:ascii="Arial" w:eastAsia="Times New Roman" w:hAnsi="Arial" w:cs="Arial"/>
          <w:b/>
          <w:sz w:val="20"/>
          <w:szCs w:val="20"/>
          <w:lang w:eastAsia="sl-SI"/>
        </w:rPr>
      </w:pPr>
    </w:p>
    <w:p w14:paraId="2FFF0DA0" w14:textId="77777777" w:rsidR="00E60D06" w:rsidRPr="00B74A74" w:rsidRDefault="00525CCD" w:rsidP="00B74A74">
      <w:pPr>
        <w:spacing w:after="0" w:line="260" w:lineRule="exact"/>
        <w:rPr>
          <w:rFonts w:ascii="Arial" w:eastAsia="Times New Roman" w:hAnsi="Arial" w:cs="Arial"/>
          <w:b/>
          <w:sz w:val="20"/>
          <w:szCs w:val="20"/>
          <w:lang w:eastAsia="sl-SI"/>
        </w:rPr>
      </w:pPr>
      <w:r>
        <w:rPr>
          <w:rFonts w:ascii="Arial" w:eastAsia="Times New Roman" w:hAnsi="Arial" w:cs="Arial"/>
          <w:b/>
          <w:sz w:val="20"/>
          <w:szCs w:val="20"/>
          <w:lang w:eastAsia="sl-SI"/>
        </w:rPr>
        <w:t>K 15</w:t>
      </w:r>
      <w:r w:rsidR="00B74A74">
        <w:rPr>
          <w:rFonts w:ascii="Arial" w:eastAsia="Times New Roman" w:hAnsi="Arial" w:cs="Arial"/>
          <w:b/>
          <w:sz w:val="20"/>
          <w:szCs w:val="20"/>
          <w:lang w:eastAsia="sl-SI"/>
        </w:rPr>
        <w:t>. členu:</w:t>
      </w:r>
    </w:p>
    <w:p w14:paraId="66BA8ADD" w14:textId="77777777" w:rsidR="003511BF" w:rsidRDefault="00712ABA" w:rsidP="00863E59">
      <w:pPr>
        <w:spacing w:after="0" w:line="260" w:lineRule="exact"/>
        <w:jc w:val="both"/>
        <w:rPr>
          <w:rFonts w:ascii="Arial" w:hAnsi="Arial" w:cs="Arial"/>
          <w:sz w:val="20"/>
          <w:szCs w:val="20"/>
        </w:rPr>
      </w:pPr>
      <w:r w:rsidRPr="0050564E">
        <w:rPr>
          <w:rFonts w:ascii="Arial" w:hAnsi="Arial" w:cs="Arial"/>
          <w:sz w:val="20"/>
          <w:szCs w:val="20"/>
        </w:rPr>
        <w:t xml:space="preserve">Namen spremembe prvega odstavka 35. člena na način, da se besedilo »za katero okoliščine upravičujejo verjetnost« nadomesti z besedilom »za katero je glede na okoliščine mogoče sklepati«, je poenotenje </w:t>
      </w:r>
      <w:r w:rsidR="004637BB" w:rsidRPr="0050564E">
        <w:rPr>
          <w:rFonts w:ascii="Arial" w:hAnsi="Arial" w:cs="Arial"/>
          <w:sz w:val="20"/>
          <w:szCs w:val="20"/>
        </w:rPr>
        <w:t>pravnega</w:t>
      </w:r>
      <w:r w:rsidRPr="0050564E">
        <w:rPr>
          <w:rFonts w:ascii="Arial" w:hAnsi="Arial" w:cs="Arial"/>
          <w:sz w:val="20"/>
          <w:szCs w:val="20"/>
        </w:rPr>
        <w:t xml:space="preserve"> standarda </w:t>
      </w:r>
      <w:r w:rsidR="004637BB" w:rsidRPr="0050564E">
        <w:rPr>
          <w:rFonts w:ascii="Arial" w:hAnsi="Arial" w:cs="Arial"/>
          <w:sz w:val="20"/>
          <w:szCs w:val="20"/>
        </w:rPr>
        <w:t xml:space="preserve">za </w:t>
      </w:r>
      <w:r w:rsidR="002C17B5" w:rsidRPr="0050564E">
        <w:rPr>
          <w:rFonts w:ascii="Arial" w:hAnsi="Arial" w:cs="Arial"/>
          <w:sz w:val="20"/>
          <w:szCs w:val="20"/>
        </w:rPr>
        <w:t xml:space="preserve">izvajanje </w:t>
      </w:r>
      <w:r w:rsidR="004637BB" w:rsidRPr="0050564E">
        <w:rPr>
          <w:rFonts w:ascii="Arial" w:hAnsi="Arial" w:cs="Arial"/>
          <w:sz w:val="20"/>
          <w:szCs w:val="20"/>
        </w:rPr>
        <w:t>izravna</w:t>
      </w:r>
      <w:r w:rsidR="002C17B5" w:rsidRPr="0050564E">
        <w:rPr>
          <w:rFonts w:ascii="Arial" w:hAnsi="Arial" w:cs="Arial"/>
          <w:sz w:val="20"/>
          <w:szCs w:val="20"/>
        </w:rPr>
        <w:t>lnih ukrepov</w:t>
      </w:r>
      <w:r w:rsidR="004637BB" w:rsidRPr="0050564E">
        <w:rPr>
          <w:rFonts w:ascii="Arial" w:hAnsi="Arial" w:cs="Arial"/>
          <w:sz w:val="20"/>
          <w:szCs w:val="20"/>
        </w:rPr>
        <w:t xml:space="preserve"> </w:t>
      </w:r>
      <w:r w:rsidRPr="0050564E">
        <w:rPr>
          <w:rFonts w:ascii="Arial" w:hAnsi="Arial" w:cs="Arial"/>
          <w:sz w:val="20"/>
          <w:szCs w:val="20"/>
        </w:rPr>
        <w:t xml:space="preserve">z drugimi določbami predloga zakona, konkretno z drugim, četrtim in šestim odstavkom 29. člena ter prvim odstavkom 35.b člena. </w:t>
      </w:r>
      <w:r w:rsidR="0083429C" w:rsidRPr="0050564E">
        <w:rPr>
          <w:rFonts w:ascii="Arial" w:hAnsi="Arial" w:cs="Arial"/>
          <w:sz w:val="20"/>
          <w:szCs w:val="20"/>
        </w:rPr>
        <w:t xml:space="preserve">Z </w:t>
      </w:r>
      <w:r w:rsidR="002C17B5" w:rsidRPr="0050564E">
        <w:rPr>
          <w:rFonts w:ascii="Arial" w:hAnsi="Arial" w:cs="Arial"/>
          <w:sz w:val="20"/>
          <w:szCs w:val="20"/>
        </w:rPr>
        <w:t>nadomestitvijo izraza »verjetnost« z izrazom »glede na okoliščine mogoče sklepati« se zagotavlja večja jasnost pri uporabi izravnalnih ukrepov.</w:t>
      </w:r>
      <w:r w:rsidR="002C17B5">
        <w:rPr>
          <w:rFonts w:ascii="Arial" w:hAnsi="Arial" w:cs="Arial"/>
          <w:sz w:val="20"/>
          <w:szCs w:val="20"/>
        </w:rPr>
        <w:t xml:space="preserve"> </w:t>
      </w:r>
    </w:p>
    <w:p w14:paraId="1D6E3507" w14:textId="77777777" w:rsidR="00712ABA" w:rsidRPr="00E54036" w:rsidRDefault="00712ABA" w:rsidP="00863E59">
      <w:pPr>
        <w:spacing w:after="0" w:line="260" w:lineRule="exact"/>
        <w:jc w:val="both"/>
        <w:rPr>
          <w:rFonts w:ascii="Arial" w:eastAsia="Times New Roman" w:hAnsi="Arial" w:cs="Arial"/>
          <w:bCs/>
          <w:sz w:val="20"/>
          <w:szCs w:val="20"/>
          <w:lang w:eastAsia="sl-SI"/>
        </w:rPr>
      </w:pPr>
    </w:p>
    <w:p w14:paraId="27F500DF" w14:textId="77777777" w:rsidR="003511BF" w:rsidRPr="00E54036" w:rsidRDefault="003511BF" w:rsidP="00863E59">
      <w:pPr>
        <w:spacing w:after="0" w:line="260" w:lineRule="exact"/>
        <w:jc w:val="both"/>
        <w:rPr>
          <w:rFonts w:ascii="Arial" w:eastAsia="Times New Roman" w:hAnsi="Arial" w:cs="Arial"/>
          <w:bCs/>
          <w:sz w:val="20"/>
          <w:szCs w:val="20"/>
          <w:lang w:eastAsia="sl-SI"/>
        </w:rPr>
      </w:pPr>
      <w:r w:rsidRPr="00E54036">
        <w:rPr>
          <w:rFonts w:ascii="Arial" w:eastAsia="Times New Roman" w:hAnsi="Arial" w:cs="Arial"/>
          <w:bCs/>
          <w:sz w:val="20"/>
          <w:szCs w:val="20"/>
          <w:lang w:eastAsia="sl-SI"/>
        </w:rPr>
        <w:t xml:space="preserve">Policija po 1. </w:t>
      </w:r>
      <w:r>
        <w:rPr>
          <w:rFonts w:ascii="Arial" w:eastAsia="Times New Roman" w:hAnsi="Arial" w:cs="Arial"/>
          <w:bCs/>
          <w:sz w:val="20"/>
          <w:szCs w:val="20"/>
          <w:lang w:eastAsia="sl-SI"/>
        </w:rPr>
        <w:t>januarju</w:t>
      </w:r>
      <w:r w:rsidRPr="00E54036">
        <w:rPr>
          <w:rFonts w:ascii="Arial" w:eastAsia="Times New Roman" w:hAnsi="Arial" w:cs="Arial"/>
          <w:bCs/>
          <w:sz w:val="20"/>
          <w:szCs w:val="20"/>
          <w:lang w:eastAsia="sl-SI"/>
        </w:rPr>
        <w:t xml:space="preserve"> 2023 ne izvaja več sistematične mejne kontrole s Hrvaško. Prav tako se </w:t>
      </w:r>
      <w:r>
        <w:rPr>
          <w:rFonts w:ascii="Arial" w:eastAsia="Times New Roman" w:hAnsi="Arial" w:cs="Arial"/>
          <w:bCs/>
          <w:sz w:val="20"/>
          <w:szCs w:val="20"/>
          <w:lang w:eastAsia="sl-SI"/>
        </w:rPr>
        <w:t>s</w:t>
      </w:r>
      <w:r w:rsidRPr="00E54036">
        <w:rPr>
          <w:rFonts w:ascii="Arial" w:eastAsia="Times New Roman" w:hAnsi="Arial" w:cs="Arial"/>
          <w:bCs/>
          <w:sz w:val="20"/>
          <w:szCs w:val="20"/>
          <w:lang w:eastAsia="sl-SI"/>
        </w:rPr>
        <w:t xml:space="preserve"> te državn</w:t>
      </w:r>
      <w:r>
        <w:rPr>
          <w:rFonts w:ascii="Arial" w:eastAsia="Times New Roman" w:hAnsi="Arial" w:cs="Arial"/>
          <w:bCs/>
          <w:sz w:val="20"/>
          <w:szCs w:val="20"/>
          <w:lang w:eastAsia="sl-SI"/>
        </w:rPr>
        <w:t>e</w:t>
      </w:r>
      <w:r w:rsidRPr="00E54036">
        <w:rPr>
          <w:rFonts w:ascii="Arial" w:eastAsia="Times New Roman" w:hAnsi="Arial" w:cs="Arial"/>
          <w:bCs/>
          <w:sz w:val="20"/>
          <w:szCs w:val="20"/>
          <w:lang w:eastAsia="sl-SI"/>
        </w:rPr>
        <w:t xml:space="preserve"> mej</w:t>
      </w:r>
      <w:r>
        <w:rPr>
          <w:rFonts w:ascii="Arial" w:eastAsia="Times New Roman" w:hAnsi="Arial" w:cs="Arial"/>
          <w:bCs/>
          <w:sz w:val="20"/>
          <w:szCs w:val="20"/>
          <w:lang w:eastAsia="sl-SI"/>
        </w:rPr>
        <w:t>e</w:t>
      </w:r>
      <w:r w:rsidRPr="00E54036">
        <w:rPr>
          <w:rFonts w:ascii="Arial" w:eastAsia="Times New Roman" w:hAnsi="Arial" w:cs="Arial"/>
          <w:bCs/>
          <w:sz w:val="20"/>
          <w:szCs w:val="20"/>
          <w:lang w:eastAsia="sl-SI"/>
        </w:rPr>
        <w:t xml:space="preserve"> na podlagi odločitve Vlade R</w:t>
      </w:r>
      <w:r>
        <w:rPr>
          <w:rFonts w:ascii="Arial" w:eastAsia="Times New Roman" w:hAnsi="Arial" w:cs="Arial"/>
          <w:bCs/>
          <w:sz w:val="20"/>
          <w:szCs w:val="20"/>
          <w:lang w:eastAsia="sl-SI"/>
        </w:rPr>
        <w:t xml:space="preserve">epublike </w:t>
      </w:r>
      <w:r w:rsidRPr="00E54036">
        <w:rPr>
          <w:rFonts w:ascii="Arial" w:eastAsia="Times New Roman" w:hAnsi="Arial" w:cs="Arial"/>
          <w:bCs/>
          <w:sz w:val="20"/>
          <w:szCs w:val="20"/>
          <w:lang w:eastAsia="sl-SI"/>
        </w:rPr>
        <w:t>S</w:t>
      </w:r>
      <w:r>
        <w:rPr>
          <w:rFonts w:ascii="Arial" w:eastAsia="Times New Roman" w:hAnsi="Arial" w:cs="Arial"/>
          <w:bCs/>
          <w:sz w:val="20"/>
          <w:szCs w:val="20"/>
          <w:lang w:eastAsia="sl-SI"/>
        </w:rPr>
        <w:t>lovenije</w:t>
      </w:r>
      <w:r w:rsidRPr="00E54036">
        <w:rPr>
          <w:rFonts w:ascii="Arial" w:eastAsia="Times New Roman" w:hAnsi="Arial" w:cs="Arial"/>
          <w:bCs/>
          <w:sz w:val="20"/>
          <w:szCs w:val="20"/>
          <w:lang w:eastAsia="sl-SI"/>
        </w:rPr>
        <w:t xml:space="preserve"> že odstranjujejo začasne tehnične ovire. Policija tako tudi na meji s Hrvaško izvaja izravnalne ukrepe </w:t>
      </w:r>
      <w:r>
        <w:rPr>
          <w:rFonts w:ascii="Arial" w:eastAsia="Times New Roman" w:hAnsi="Arial" w:cs="Arial"/>
          <w:bCs/>
          <w:sz w:val="20"/>
          <w:szCs w:val="20"/>
          <w:lang w:eastAsia="sl-SI"/>
        </w:rPr>
        <w:t xml:space="preserve">v skladu </w:t>
      </w:r>
      <w:r w:rsidRPr="00E54036">
        <w:rPr>
          <w:rFonts w:ascii="Arial" w:eastAsia="Times New Roman" w:hAnsi="Arial" w:cs="Arial"/>
          <w:bCs/>
          <w:sz w:val="20"/>
          <w:szCs w:val="20"/>
          <w:lang w:eastAsia="sl-SI"/>
        </w:rPr>
        <w:t xml:space="preserve">z določbami ZNDM-2, upoštevajoč analize tveganja, </w:t>
      </w:r>
      <w:proofErr w:type="spellStart"/>
      <w:r w:rsidRPr="00E54036">
        <w:rPr>
          <w:rFonts w:ascii="Arial" w:eastAsia="Times New Roman" w:hAnsi="Arial" w:cs="Arial"/>
          <w:bCs/>
          <w:sz w:val="20"/>
          <w:szCs w:val="20"/>
          <w:lang w:eastAsia="sl-SI"/>
        </w:rPr>
        <w:t>nediskriminatornost</w:t>
      </w:r>
      <w:proofErr w:type="spellEnd"/>
      <w:r w:rsidRPr="00E54036">
        <w:rPr>
          <w:rFonts w:ascii="Arial" w:eastAsia="Times New Roman" w:hAnsi="Arial" w:cs="Arial"/>
          <w:bCs/>
          <w:sz w:val="20"/>
          <w:szCs w:val="20"/>
          <w:lang w:eastAsia="sl-SI"/>
        </w:rPr>
        <w:t xml:space="preserve"> in nesistematičnost teh ukrepov. Glede na novonastale okoliščine je migracijska pot operativno lažja, zaradi česar je več migrantov prijetih na cestnih, železniških in drugih komunikacijah, ki vodijo iz Hrvaške v Slovenijo. Zaznane nedovoljene migracije so se povečale, zato so policisti na najbolj izpostavljenih migracijskih poteh bolj obremenjeni z obravnavo migrantov, ki nedovoljeno prestopijo državno mejo. V praksi to pomeni, da se policisti na terenu srečujejo s pojavom večjih skupin migrantov, med katerimi so migranti iz različnih izvornih območij in držav. V teh primerih morajo policisti, upoštevajoč pravila uporabe jezika v postopku, ki ga migranti razumejo, pridobiti ustreznega prevajalca za sporazumevanje. Zaradi majhnosti države in ponudbe prevajalcev </w:t>
      </w:r>
      <w:r>
        <w:rPr>
          <w:rFonts w:ascii="Arial" w:eastAsia="Times New Roman" w:hAnsi="Arial" w:cs="Arial"/>
          <w:bCs/>
          <w:sz w:val="20"/>
          <w:szCs w:val="20"/>
          <w:lang w:eastAsia="sl-SI"/>
        </w:rPr>
        <w:t xml:space="preserve">je </w:t>
      </w:r>
      <w:r w:rsidRPr="00E54036">
        <w:rPr>
          <w:rFonts w:ascii="Arial" w:eastAsia="Times New Roman" w:hAnsi="Arial" w:cs="Arial"/>
          <w:bCs/>
          <w:sz w:val="20"/>
          <w:szCs w:val="20"/>
          <w:lang w:eastAsia="sl-SI"/>
        </w:rPr>
        <w:t>zagotavljanje pravic v postopku vedno večj</w:t>
      </w:r>
      <w:r>
        <w:rPr>
          <w:rFonts w:ascii="Arial" w:eastAsia="Times New Roman" w:hAnsi="Arial" w:cs="Arial"/>
          <w:bCs/>
          <w:sz w:val="20"/>
          <w:szCs w:val="20"/>
          <w:lang w:eastAsia="sl-SI"/>
        </w:rPr>
        <w:t>a</w:t>
      </w:r>
      <w:r w:rsidRPr="00E54036">
        <w:rPr>
          <w:rFonts w:ascii="Arial" w:eastAsia="Times New Roman" w:hAnsi="Arial" w:cs="Arial"/>
          <w:bCs/>
          <w:sz w:val="20"/>
          <w:szCs w:val="20"/>
          <w:lang w:eastAsia="sl-SI"/>
        </w:rPr>
        <w:t xml:space="preserve"> operativn</w:t>
      </w:r>
      <w:r>
        <w:rPr>
          <w:rFonts w:ascii="Arial" w:eastAsia="Times New Roman" w:hAnsi="Arial" w:cs="Arial"/>
          <w:bCs/>
          <w:sz w:val="20"/>
          <w:szCs w:val="20"/>
          <w:lang w:eastAsia="sl-SI"/>
        </w:rPr>
        <w:t>a</w:t>
      </w:r>
      <w:r w:rsidRPr="00E54036">
        <w:rPr>
          <w:rFonts w:ascii="Arial" w:eastAsia="Times New Roman" w:hAnsi="Arial" w:cs="Arial"/>
          <w:bCs/>
          <w:sz w:val="20"/>
          <w:szCs w:val="20"/>
          <w:lang w:eastAsia="sl-SI"/>
        </w:rPr>
        <w:t xml:space="preserve"> težav</w:t>
      </w:r>
      <w:r>
        <w:rPr>
          <w:rFonts w:ascii="Arial" w:eastAsia="Times New Roman" w:hAnsi="Arial" w:cs="Arial"/>
          <w:bCs/>
          <w:sz w:val="20"/>
          <w:szCs w:val="20"/>
          <w:lang w:eastAsia="sl-SI"/>
        </w:rPr>
        <w:t>a</w:t>
      </w:r>
      <w:r w:rsidRPr="00E54036">
        <w:rPr>
          <w:rFonts w:ascii="Arial" w:eastAsia="Times New Roman" w:hAnsi="Arial" w:cs="Arial"/>
          <w:bCs/>
          <w:sz w:val="20"/>
          <w:szCs w:val="20"/>
          <w:lang w:eastAsia="sl-SI"/>
        </w:rPr>
        <w:t xml:space="preserve"> policije. Glede na to, da je </w:t>
      </w:r>
      <w:r>
        <w:rPr>
          <w:rFonts w:ascii="Arial" w:eastAsia="Times New Roman" w:hAnsi="Arial" w:cs="Arial"/>
          <w:bCs/>
          <w:sz w:val="20"/>
          <w:szCs w:val="20"/>
          <w:lang w:eastAsia="sl-SI"/>
        </w:rPr>
        <w:t xml:space="preserve">treba </w:t>
      </w:r>
      <w:r w:rsidRPr="00E54036">
        <w:rPr>
          <w:rFonts w:ascii="Arial" w:eastAsia="Times New Roman" w:hAnsi="Arial" w:cs="Arial"/>
          <w:bCs/>
          <w:sz w:val="20"/>
          <w:szCs w:val="20"/>
          <w:lang w:eastAsia="sl-SI"/>
        </w:rPr>
        <w:t>prevajalce, ki so zaradi deficitarnosti posameznih jezikov precej zasedeni, čakati po več ur, v primeru velike obremenjenosti tudi pol dneva ali celo do naslednjega dne, je policiji otež</w:t>
      </w:r>
      <w:r>
        <w:rPr>
          <w:rFonts w:ascii="Arial" w:eastAsia="Times New Roman" w:hAnsi="Arial" w:cs="Arial"/>
          <w:bCs/>
          <w:sz w:val="20"/>
          <w:szCs w:val="20"/>
          <w:lang w:eastAsia="sl-SI"/>
        </w:rPr>
        <w:t>e</w:t>
      </w:r>
      <w:r w:rsidRPr="00E54036">
        <w:rPr>
          <w:rFonts w:ascii="Arial" w:eastAsia="Times New Roman" w:hAnsi="Arial" w:cs="Arial"/>
          <w:bCs/>
          <w:sz w:val="20"/>
          <w:szCs w:val="20"/>
          <w:lang w:eastAsia="sl-SI"/>
        </w:rPr>
        <w:t>no zbiranje vseh potrebnih dejstev in okoliščin, ki v trenutku prijetja migrantov, še niso znan</w:t>
      </w:r>
      <w:r>
        <w:rPr>
          <w:rFonts w:ascii="Arial" w:eastAsia="Times New Roman" w:hAnsi="Arial" w:cs="Arial"/>
          <w:bCs/>
          <w:sz w:val="20"/>
          <w:szCs w:val="20"/>
          <w:lang w:eastAsia="sl-SI"/>
        </w:rPr>
        <w:t>i</w:t>
      </w:r>
      <w:r w:rsidRPr="00E54036">
        <w:rPr>
          <w:rFonts w:ascii="Arial" w:eastAsia="Times New Roman" w:hAnsi="Arial" w:cs="Arial"/>
          <w:bCs/>
          <w:sz w:val="20"/>
          <w:szCs w:val="20"/>
          <w:lang w:eastAsia="sl-SI"/>
        </w:rPr>
        <w:t xml:space="preserve">. </w:t>
      </w:r>
    </w:p>
    <w:p w14:paraId="7D2F2EBE" w14:textId="77777777" w:rsidR="003511BF" w:rsidRPr="00E54036" w:rsidRDefault="003511BF" w:rsidP="00863E59">
      <w:pPr>
        <w:spacing w:after="0" w:line="260" w:lineRule="exact"/>
        <w:jc w:val="both"/>
        <w:rPr>
          <w:rFonts w:ascii="Arial" w:eastAsia="Times New Roman" w:hAnsi="Arial" w:cs="Arial"/>
          <w:bCs/>
          <w:sz w:val="20"/>
          <w:szCs w:val="20"/>
          <w:lang w:eastAsia="sl-SI"/>
        </w:rPr>
      </w:pPr>
    </w:p>
    <w:p w14:paraId="16213705" w14:textId="77777777" w:rsidR="003511BF" w:rsidRPr="00E54036" w:rsidRDefault="003511BF" w:rsidP="00863E59">
      <w:pPr>
        <w:spacing w:after="0" w:line="260" w:lineRule="exact"/>
        <w:jc w:val="both"/>
        <w:rPr>
          <w:rFonts w:ascii="Arial" w:eastAsia="Times New Roman" w:hAnsi="Arial" w:cs="Arial"/>
          <w:bCs/>
          <w:sz w:val="20"/>
          <w:szCs w:val="20"/>
          <w:lang w:eastAsia="sl-SI"/>
        </w:rPr>
      </w:pPr>
      <w:r w:rsidRPr="00E54036">
        <w:rPr>
          <w:rFonts w:ascii="Arial" w:eastAsia="Times New Roman" w:hAnsi="Arial" w:cs="Arial"/>
          <w:bCs/>
          <w:sz w:val="20"/>
          <w:szCs w:val="20"/>
          <w:lang w:eastAsia="sl-SI"/>
        </w:rPr>
        <w:t xml:space="preserve">Pooblastilo zadržanja osebe po 32. členu ZNDM-2, ki </w:t>
      </w:r>
      <w:r>
        <w:rPr>
          <w:rFonts w:ascii="Arial" w:eastAsia="Times New Roman" w:hAnsi="Arial" w:cs="Arial"/>
          <w:bCs/>
          <w:sz w:val="20"/>
          <w:szCs w:val="20"/>
          <w:lang w:eastAsia="sl-SI"/>
        </w:rPr>
        <w:t>je</w:t>
      </w:r>
      <w:r w:rsidRPr="00E54036">
        <w:rPr>
          <w:rFonts w:ascii="Arial" w:eastAsia="Times New Roman" w:hAnsi="Arial" w:cs="Arial"/>
          <w:bCs/>
          <w:sz w:val="20"/>
          <w:szCs w:val="20"/>
          <w:lang w:eastAsia="sl-SI"/>
        </w:rPr>
        <w:t xml:space="preserve"> en</w:t>
      </w:r>
      <w:r>
        <w:rPr>
          <w:rFonts w:ascii="Arial" w:eastAsia="Times New Roman" w:hAnsi="Arial" w:cs="Arial"/>
          <w:bCs/>
          <w:sz w:val="20"/>
          <w:szCs w:val="20"/>
          <w:lang w:eastAsia="sl-SI"/>
        </w:rPr>
        <w:t>o</w:t>
      </w:r>
      <w:r w:rsidRPr="00E54036">
        <w:rPr>
          <w:rFonts w:ascii="Arial" w:eastAsia="Times New Roman" w:hAnsi="Arial" w:cs="Arial"/>
          <w:bCs/>
          <w:sz w:val="20"/>
          <w:szCs w:val="20"/>
          <w:lang w:eastAsia="sl-SI"/>
        </w:rPr>
        <w:t xml:space="preserve"> od pooblastil v okviru izvajanja mejne kontrole, policiji omogoča preverjanje vseh okoliščin prestopa državne meje, da se lahko potrdi ali ovrže domneva, da je oseba na nedovoljen način prestopila državno mejo</w:t>
      </w:r>
      <w:r>
        <w:rPr>
          <w:rFonts w:ascii="Arial" w:eastAsia="Times New Roman" w:hAnsi="Arial" w:cs="Arial"/>
          <w:bCs/>
          <w:sz w:val="20"/>
          <w:szCs w:val="20"/>
          <w:lang w:eastAsia="sl-SI"/>
        </w:rPr>
        <w:t>,</w:t>
      </w:r>
      <w:r w:rsidRPr="00E54036">
        <w:rPr>
          <w:rFonts w:ascii="Arial" w:eastAsia="Times New Roman" w:hAnsi="Arial" w:cs="Arial"/>
          <w:bCs/>
          <w:sz w:val="20"/>
          <w:szCs w:val="20"/>
          <w:lang w:eastAsia="sl-SI"/>
        </w:rPr>
        <w:t xml:space="preserve"> oziroma zaradi zavrnitve tujca, ki ne izpolnjuje pogojev za vstop v državo. Ker naveden</w:t>
      </w:r>
      <w:r>
        <w:rPr>
          <w:rFonts w:ascii="Arial" w:eastAsia="Times New Roman" w:hAnsi="Arial" w:cs="Arial"/>
          <w:bCs/>
          <w:sz w:val="20"/>
          <w:szCs w:val="20"/>
          <w:lang w:eastAsia="sl-SI"/>
        </w:rPr>
        <w:t>ega</w:t>
      </w:r>
      <w:r w:rsidRPr="00E54036">
        <w:rPr>
          <w:rFonts w:ascii="Arial" w:eastAsia="Times New Roman" w:hAnsi="Arial" w:cs="Arial"/>
          <w:bCs/>
          <w:sz w:val="20"/>
          <w:szCs w:val="20"/>
          <w:lang w:eastAsia="sl-SI"/>
        </w:rPr>
        <w:t xml:space="preserve"> pooblastil</w:t>
      </w:r>
      <w:r>
        <w:rPr>
          <w:rFonts w:ascii="Arial" w:eastAsia="Times New Roman" w:hAnsi="Arial" w:cs="Arial"/>
          <w:bCs/>
          <w:sz w:val="20"/>
          <w:szCs w:val="20"/>
          <w:lang w:eastAsia="sl-SI"/>
        </w:rPr>
        <w:t>a</w:t>
      </w:r>
      <w:r w:rsidRPr="00E54036">
        <w:rPr>
          <w:rFonts w:ascii="Arial" w:eastAsia="Times New Roman" w:hAnsi="Arial" w:cs="Arial"/>
          <w:bCs/>
          <w:sz w:val="20"/>
          <w:szCs w:val="20"/>
          <w:lang w:eastAsia="sl-SI"/>
        </w:rPr>
        <w:t xml:space="preserve"> policisti </w:t>
      </w:r>
      <w:r>
        <w:rPr>
          <w:rFonts w:ascii="Arial" w:eastAsia="Times New Roman" w:hAnsi="Arial" w:cs="Arial"/>
          <w:bCs/>
          <w:sz w:val="20"/>
          <w:szCs w:val="20"/>
          <w:lang w:eastAsia="sl-SI"/>
        </w:rPr>
        <w:t xml:space="preserve">v skladu </w:t>
      </w:r>
      <w:r w:rsidRPr="00E54036">
        <w:rPr>
          <w:rFonts w:ascii="Arial" w:eastAsia="Times New Roman" w:hAnsi="Arial" w:cs="Arial"/>
          <w:bCs/>
          <w:sz w:val="20"/>
          <w:szCs w:val="20"/>
          <w:lang w:eastAsia="sl-SI"/>
        </w:rPr>
        <w:t xml:space="preserve">z veljavno ureditvijo 51. člena ZNDM-2 v okviru izvajanja izravnalnih ukrepov ne morejo uporabljati, pri čemer je za primere v praksi večinoma neuporabno tudi pooblastilo pridržanja iz 64. člena </w:t>
      </w:r>
      <w:proofErr w:type="spellStart"/>
      <w:r w:rsidRPr="00E54036">
        <w:rPr>
          <w:rFonts w:ascii="Arial" w:eastAsia="Times New Roman" w:hAnsi="Arial" w:cs="Arial"/>
          <w:bCs/>
          <w:sz w:val="20"/>
          <w:szCs w:val="20"/>
          <w:lang w:eastAsia="sl-SI"/>
        </w:rPr>
        <w:t>ZNPPol</w:t>
      </w:r>
      <w:proofErr w:type="spellEnd"/>
      <w:r w:rsidRPr="00E54036">
        <w:rPr>
          <w:rFonts w:ascii="Arial" w:eastAsia="Times New Roman" w:hAnsi="Arial" w:cs="Arial"/>
          <w:bCs/>
          <w:sz w:val="20"/>
          <w:szCs w:val="20"/>
          <w:lang w:eastAsia="sl-SI"/>
        </w:rPr>
        <w:t xml:space="preserve"> (za uporabo </w:t>
      </w:r>
      <w:r w:rsidRPr="00E54036">
        <w:rPr>
          <w:rFonts w:ascii="Arial" w:eastAsia="Times New Roman" w:hAnsi="Arial" w:cs="Arial"/>
          <w:bCs/>
          <w:sz w:val="20"/>
          <w:szCs w:val="20"/>
          <w:lang w:eastAsia="sl-SI"/>
        </w:rPr>
        <w:lastRenderedPageBreak/>
        <w:t>slednjega mora biti izpolnjen zakonski pogoj, da je osebo treba izročiti tujim varnostnim organom, kar je</w:t>
      </w:r>
      <w:r>
        <w:rPr>
          <w:rFonts w:ascii="Arial" w:eastAsia="Times New Roman" w:hAnsi="Arial" w:cs="Arial"/>
          <w:bCs/>
          <w:sz w:val="20"/>
          <w:szCs w:val="20"/>
          <w:lang w:eastAsia="sl-SI"/>
        </w:rPr>
        <w:t xml:space="preserve"> neuporabno</w:t>
      </w:r>
      <w:r w:rsidRPr="00E54036">
        <w:rPr>
          <w:rFonts w:ascii="Arial" w:eastAsia="Times New Roman" w:hAnsi="Arial" w:cs="Arial"/>
          <w:bCs/>
          <w:sz w:val="20"/>
          <w:szCs w:val="20"/>
          <w:lang w:eastAsia="sl-SI"/>
        </w:rPr>
        <w:t xml:space="preserve">, če je oseba zaustavljena </w:t>
      </w:r>
      <w:r>
        <w:rPr>
          <w:rFonts w:ascii="Arial" w:eastAsia="Times New Roman" w:hAnsi="Arial" w:cs="Arial"/>
          <w:bCs/>
          <w:sz w:val="20"/>
          <w:szCs w:val="20"/>
          <w:lang w:eastAsia="sl-SI"/>
        </w:rPr>
        <w:t>na primer</w:t>
      </w:r>
      <w:r w:rsidRPr="00E54036">
        <w:rPr>
          <w:rFonts w:ascii="Arial" w:eastAsia="Times New Roman" w:hAnsi="Arial" w:cs="Arial"/>
          <w:bCs/>
          <w:sz w:val="20"/>
          <w:szCs w:val="20"/>
          <w:lang w:eastAsia="sl-SI"/>
        </w:rPr>
        <w:t xml:space="preserve"> na območju Ljubljane, torej ne neposredno v bližini državne meje</w:t>
      </w:r>
      <w:r>
        <w:rPr>
          <w:rFonts w:ascii="Arial" w:eastAsia="Times New Roman" w:hAnsi="Arial" w:cs="Arial"/>
          <w:bCs/>
          <w:sz w:val="20"/>
          <w:szCs w:val="20"/>
          <w:lang w:eastAsia="sl-SI"/>
        </w:rPr>
        <w:t>,</w:t>
      </w:r>
      <w:r w:rsidRPr="00E54036">
        <w:rPr>
          <w:rFonts w:ascii="Arial" w:eastAsia="Times New Roman" w:hAnsi="Arial" w:cs="Arial"/>
          <w:bCs/>
          <w:sz w:val="20"/>
          <w:szCs w:val="20"/>
          <w:lang w:eastAsia="sl-SI"/>
        </w:rPr>
        <w:t xml:space="preserve"> in še nima statusa osumljenca kaznivega dejanja, storilca za prekršek ali prosilca za azil in </w:t>
      </w:r>
      <w:r>
        <w:rPr>
          <w:rFonts w:ascii="Arial" w:eastAsia="Times New Roman" w:hAnsi="Arial" w:cs="Arial"/>
          <w:bCs/>
          <w:sz w:val="20"/>
          <w:szCs w:val="20"/>
          <w:lang w:eastAsia="sl-SI"/>
        </w:rPr>
        <w:t>če</w:t>
      </w:r>
      <w:r w:rsidRPr="00E54036">
        <w:rPr>
          <w:rFonts w:ascii="Arial" w:eastAsia="Times New Roman" w:hAnsi="Arial" w:cs="Arial"/>
          <w:bCs/>
          <w:sz w:val="20"/>
          <w:szCs w:val="20"/>
          <w:lang w:eastAsia="sl-SI"/>
        </w:rPr>
        <w:t xml:space="preserve"> je okoliščine prehajanja državne meje treba predhodno šele razjasniti), se predlaga možnost izvajanja zadržanja osebe po 32. členu ZNDM-2 tudi, </w:t>
      </w:r>
      <w:r>
        <w:rPr>
          <w:rFonts w:ascii="Arial" w:eastAsia="Times New Roman" w:hAnsi="Arial" w:cs="Arial"/>
          <w:bCs/>
          <w:sz w:val="20"/>
          <w:szCs w:val="20"/>
          <w:lang w:eastAsia="sl-SI"/>
        </w:rPr>
        <w:t>če</w:t>
      </w:r>
      <w:r w:rsidRPr="00E54036">
        <w:rPr>
          <w:rFonts w:ascii="Arial" w:eastAsia="Times New Roman" w:hAnsi="Arial" w:cs="Arial"/>
          <w:bCs/>
          <w:sz w:val="20"/>
          <w:szCs w:val="20"/>
          <w:lang w:eastAsia="sl-SI"/>
        </w:rPr>
        <w:t xml:space="preserve"> policija izvaja izravnalne ukrepe. S predlagano rešitvijo se na eni strani varujejo pravice posameznika, ki se znajde v policijskem postopku zaradi domnevnega nedovoljenega prestopa državne meje (zadržana oseba ima pravice pridržanih oseb, ki so določene v </w:t>
      </w:r>
      <w:proofErr w:type="spellStart"/>
      <w:r w:rsidRPr="00E54036">
        <w:rPr>
          <w:rFonts w:ascii="Arial" w:eastAsia="Times New Roman" w:hAnsi="Arial" w:cs="Arial"/>
          <w:bCs/>
          <w:sz w:val="20"/>
          <w:szCs w:val="20"/>
          <w:lang w:eastAsia="sl-SI"/>
        </w:rPr>
        <w:t>ZNPPol</w:t>
      </w:r>
      <w:proofErr w:type="spellEnd"/>
      <w:r>
        <w:rPr>
          <w:rFonts w:ascii="Arial" w:eastAsia="Times New Roman" w:hAnsi="Arial" w:cs="Arial"/>
          <w:bCs/>
          <w:sz w:val="20"/>
          <w:szCs w:val="20"/>
          <w:lang w:eastAsia="sl-SI"/>
        </w:rPr>
        <w:t>;</w:t>
      </w:r>
      <w:r w:rsidRPr="00E54036">
        <w:rPr>
          <w:rFonts w:ascii="Arial" w:eastAsia="Times New Roman" w:hAnsi="Arial" w:cs="Arial"/>
          <w:bCs/>
          <w:sz w:val="20"/>
          <w:szCs w:val="20"/>
          <w:lang w:eastAsia="sl-SI"/>
        </w:rPr>
        <w:t xml:space="preserve"> v primeru zadržanja nad 6 ur je zadržana oseba obveščena z obrazloženo odločbo</w:t>
      </w:r>
      <w:r>
        <w:rPr>
          <w:rFonts w:ascii="Arial" w:eastAsia="Times New Roman" w:hAnsi="Arial" w:cs="Arial"/>
          <w:bCs/>
          <w:sz w:val="20"/>
          <w:szCs w:val="20"/>
          <w:lang w:eastAsia="sl-SI"/>
        </w:rPr>
        <w:t>,</w:t>
      </w:r>
      <w:r w:rsidRPr="00E54036">
        <w:rPr>
          <w:rFonts w:ascii="Arial" w:eastAsia="Times New Roman" w:hAnsi="Arial" w:cs="Arial"/>
          <w:bCs/>
          <w:sz w:val="20"/>
          <w:szCs w:val="20"/>
          <w:lang w:eastAsia="sl-SI"/>
        </w:rPr>
        <w:t xml:space="preserve"> zoper katero ima pravico do pritožbe), na drugi strani pa se policiji omogoča izvedb</w:t>
      </w:r>
      <w:r>
        <w:rPr>
          <w:rFonts w:ascii="Arial" w:eastAsia="Times New Roman" w:hAnsi="Arial" w:cs="Arial"/>
          <w:bCs/>
          <w:sz w:val="20"/>
          <w:szCs w:val="20"/>
          <w:lang w:eastAsia="sl-SI"/>
        </w:rPr>
        <w:t>a</w:t>
      </w:r>
      <w:r w:rsidRPr="00E54036">
        <w:rPr>
          <w:rFonts w:ascii="Arial" w:eastAsia="Times New Roman" w:hAnsi="Arial" w:cs="Arial"/>
          <w:bCs/>
          <w:sz w:val="20"/>
          <w:szCs w:val="20"/>
          <w:lang w:eastAsia="sl-SI"/>
        </w:rPr>
        <w:t xml:space="preserve"> vseh potrebnih opravil za ugotovitev vseh okoliščin, ali je oseba na nedovoljen način prestopila državno mejo. Pooblastilo zadržanja osebe se je doslej pri varovanju takratne zunanje (schengenske) meje s Hrvaško v praksi izkazalo za uporabn</w:t>
      </w:r>
      <w:r>
        <w:rPr>
          <w:rFonts w:ascii="Arial" w:eastAsia="Times New Roman" w:hAnsi="Arial" w:cs="Arial"/>
          <w:bCs/>
          <w:sz w:val="20"/>
          <w:szCs w:val="20"/>
          <w:lang w:eastAsia="sl-SI"/>
        </w:rPr>
        <w:t>o</w:t>
      </w:r>
      <w:r w:rsidRPr="00E54036">
        <w:rPr>
          <w:rFonts w:ascii="Arial" w:eastAsia="Times New Roman" w:hAnsi="Arial" w:cs="Arial"/>
          <w:bCs/>
          <w:sz w:val="20"/>
          <w:szCs w:val="20"/>
          <w:lang w:eastAsia="sl-SI"/>
        </w:rPr>
        <w:t xml:space="preserve"> ne le na območju obmejnih policijskih postaj, temveč tudi v notranjosti, kjer je bilo preverjanje nedovoljenega vstopa v državo zaradi oddaljenosti od dejanskega mesta nedovoljenega prehoda še toliko težje. V tem času je lahko policija tudi </w:t>
      </w:r>
      <w:r>
        <w:rPr>
          <w:rFonts w:ascii="Arial" w:eastAsia="Times New Roman" w:hAnsi="Arial" w:cs="Arial"/>
          <w:bCs/>
          <w:sz w:val="20"/>
          <w:szCs w:val="20"/>
          <w:lang w:eastAsia="sl-SI"/>
        </w:rPr>
        <w:t xml:space="preserve">zaradi </w:t>
      </w:r>
      <w:r w:rsidRPr="00E54036">
        <w:rPr>
          <w:rFonts w:ascii="Arial" w:eastAsia="Times New Roman" w:hAnsi="Arial" w:cs="Arial"/>
          <w:bCs/>
          <w:sz w:val="20"/>
          <w:szCs w:val="20"/>
          <w:lang w:eastAsia="sl-SI"/>
        </w:rPr>
        <w:t>daljš</w:t>
      </w:r>
      <w:r>
        <w:rPr>
          <w:rFonts w:ascii="Arial" w:eastAsia="Times New Roman" w:hAnsi="Arial" w:cs="Arial"/>
          <w:bCs/>
          <w:sz w:val="20"/>
          <w:szCs w:val="20"/>
          <w:lang w:eastAsia="sl-SI"/>
        </w:rPr>
        <w:t>ega</w:t>
      </w:r>
      <w:r w:rsidRPr="00E54036">
        <w:rPr>
          <w:rFonts w:ascii="Arial" w:eastAsia="Times New Roman" w:hAnsi="Arial" w:cs="Arial"/>
          <w:bCs/>
          <w:sz w:val="20"/>
          <w:szCs w:val="20"/>
          <w:lang w:eastAsia="sl-SI"/>
        </w:rPr>
        <w:t xml:space="preserve">  postopka </w:t>
      </w:r>
      <w:r>
        <w:rPr>
          <w:rFonts w:ascii="Arial" w:eastAsia="Times New Roman" w:hAnsi="Arial" w:cs="Arial"/>
          <w:bCs/>
          <w:sz w:val="20"/>
          <w:szCs w:val="20"/>
          <w:lang w:eastAsia="sl-SI"/>
        </w:rPr>
        <w:t xml:space="preserve">zaradi </w:t>
      </w:r>
      <w:r w:rsidRPr="00E54036">
        <w:rPr>
          <w:rFonts w:ascii="Arial" w:eastAsia="Times New Roman" w:hAnsi="Arial" w:cs="Arial"/>
          <w:bCs/>
          <w:sz w:val="20"/>
          <w:szCs w:val="20"/>
          <w:lang w:eastAsia="sl-SI"/>
        </w:rPr>
        <w:t>prevajalc</w:t>
      </w:r>
      <w:r>
        <w:rPr>
          <w:rFonts w:ascii="Arial" w:eastAsia="Times New Roman" w:hAnsi="Arial" w:cs="Arial"/>
          <w:bCs/>
          <w:sz w:val="20"/>
          <w:szCs w:val="20"/>
          <w:lang w:eastAsia="sl-SI"/>
        </w:rPr>
        <w:t>ev</w:t>
      </w:r>
      <w:r w:rsidRPr="00E54036">
        <w:rPr>
          <w:rFonts w:ascii="Arial" w:eastAsia="Times New Roman" w:hAnsi="Arial" w:cs="Arial"/>
          <w:bCs/>
          <w:sz w:val="20"/>
          <w:szCs w:val="20"/>
          <w:lang w:eastAsia="sl-SI"/>
        </w:rPr>
        <w:t xml:space="preserve"> </w:t>
      </w:r>
      <w:r>
        <w:rPr>
          <w:rFonts w:ascii="Arial" w:eastAsia="Times New Roman" w:hAnsi="Arial" w:cs="Arial"/>
          <w:bCs/>
          <w:sz w:val="20"/>
          <w:szCs w:val="20"/>
          <w:lang w:eastAsia="sl-SI"/>
        </w:rPr>
        <w:t xml:space="preserve">in </w:t>
      </w:r>
      <w:r w:rsidRPr="00E54036">
        <w:rPr>
          <w:rFonts w:ascii="Arial" w:eastAsia="Times New Roman" w:hAnsi="Arial" w:cs="Arial"/>
          <w:bCs/>
          <w:sz w:val="20"/>
          <w:szCs w:val="20"/>
          <w:lang w:eastAsia="sl-SI"/>
        </w:rPr>
        <w:t>preverjanj</w:t>
      </w:r>
      <w:r>
        <w:rPr>
          <w:rFonts w:ascii="Arial" w:eastAsia="Times New Roman" w:hAnsi="Arial" w:cs="Arial"/>
          <w:bCs/>
          <w:sz w:val="20"/>
          <w:szCs w:val="20"/>
          <w:lang w:eastAsia="sl-SI"/>
        </w:rPr>
        <w:t>a</w:t>
      </w:r>
      <w:r w:rsidRPr="00E54036">
        <w:rPr>
          <w:rFonts w:ascii="Arial" w:eastAsia="Times New Roman" w:hAnsi="Arial" w:cs="Arial"/>
          <w:bCs/>
          <w:sz w:val="20"/>
          <w:szCs w:val="20"/>
          <w:lang w:eastAsia="sl-SI"/>
        </w:rPr>
        <w:t xml:space="preserve"> prek krajevno pristojne policijske postaje </w:t>
      </w:r>
      <w:r>
        <w:rPr>
          <w:rFonts w:ascii="Arial" w:eastAsia="Times New Roman" w:hAnsi="Arial" w:cs="Arial"/>
          <w:bCs/>
          <w:sz w:val="20"/>
          <w:szCs w:val="20"/>
          <w:lang w:eastAsia="sl-SI"/>
        </w:rPr>
        <w:t xml:space="preserve">ter </w:t>
      </w:r>
      <w:r w:rsidRPr="00E54036">
        <w:rPr>
          <w:rFonts w:ascii="Arial" w:eastAsia="Times New Roman" w:hAnsi="Arial" w:cs="Arial"/>
          <w:bCs/>
          <w:sz w:val="20"/>
          <w:szCs w:val="20"/>
          <w:lang w:eastAsia="sl-SI"/>
        </w:rPr>
        <w:t xml:space="preserve">po izjavi tujca glede kraja, časa in načina prehoda državne meje sprejela vse potrebne ukrepe za ugotovitev dejanskega stanja in postopek </w:t>
      </w:r>
      <w:r>
        <w:rPr>
          <w:rFonts w:ascii="Arial" w:eastAsia="Times New Roman" w:hAnsi="Arial" w:cs="Arial"/>
          <w:bCs/>
          <w:sz w:val="20"/>
          <w:szCs w:val="20"/>
          <w:lang w:eastAsia="sl-SI"/>
        </w:rPr>
        <w:t xml:space="preserve">končala </w:t>
      </w:r>
      <w:r w:rsidRPr="00E54036">
        <w:rPr>
          <w:rFonts w:ascii="Arial" w:eastAsia="Times New Roman" w:hAnsi="Arial" w:cs="Arial"/>
          <w:bCs/>
          <w:sz w:val="20"/>
          <w:szCs w:val="20"/>
          <w:lang w:eastAsia="sl-SI"/>
        </w:rPr>
        <w:t xml:space="preserve">z izrekom globe, </w:t>
      </w:r>
      <w:proofErr w:type="spellStart"/>
      <w:r w:rsidRPr="00E54036">
        <w:rPr>
          <w:rFonts w:ascii="Arial" w:eastAsia="Times New Roman" w:hAnsi="Arial" w:cs="Arial"/>
          <w:bCs/>
          <w:sz w:val="20"/>
          <w:szCs w:val="20"/>
          <w:lang w:eastAsia="sl-SI"/>
        </w:rPr>
        <w:t>obdolžilnega</w:t>
      </w:r>
      <w:proofErr w:type="spellEnd"/>
      <w:r w:rsidRPr="00E54036">
        <w:rPr>
          <w:rFonts w:ascii="Arial" w:eastAsia="Times New Roman" w:hAnsi="Arial" w:cs="Arial"/>
          <w:bCs/>
          <w:sz w:val="20"/>
          <w:szCs w:val="20"/>
          <w:lang w:eastAsia="sl-SI"/>
        </w:rPr>
        <w:t xml:space="preserve"> predloga v zvezi z nedovoljenim vstopom v državo ali v zvezi </w:t>
      </w:r>
      <w:r>
        <w:rPr>
          <w:rFonts w:ascii="Arial" w:eastAsia="Times New Roman" w:hAnsi="Arial" w:cs="Arial"/>
          <w:bCs/>
          <w:sz w:val="20"/>
          <w:szCs w:val="20"/>
          <w:lang w:eastAsia="sl-SI"/>
        </w:rPr>
        <w:t xml:space="preserve">z </w:t>
      </w:r>
      <w:r w:rsidRPr="00E54036">
        <w:rPr>
          <w:rFonts w:ascii="Arial" w:eastAsia="Times New Roman" w:hAnsi="Arial" w:cs="Arial"/>
          <w:bCs/>
          <w:sz w:val="20"/>
          <w:szCs w:val="20"/>
          <w:lang w:eastAsia="sl-SI"/>
        </w:rPr>
        <w:t>izraženo namero za mednarodno zaščito po določbah Zakona o mednarodni zaščiti.</w:t>
      </w:r>
      <w:r w:rsidRPr="00E54036">
        <w:rPr>
          <w:rStyle w:val="Sprotnaopomba-sklic"/>
          <w:rFonts w:ascii="Arial" w:eastAsia="Times New Roman" w:hAnsi="Arial" w:cs="Arial"/>
          <w:bCs/>
          <w:sz w:val="20"/>
          <w:szCs w:val="20"/>
          <w:lang w:eastAsia="sl-SI"/>
        </w:rPr>
        <w:footnoteReference w:id="36"/>
      </w:r>
      <w:r w:rsidRPr="00E54036">
        <w:rPr>
          <w:rFonts w:ascii="Arial" w:eastAsia="Times New Roman" w:hAnsi="Arial" w:cs="Arial"/>
          <w:bCs/>
          <w:sz w:val="20"/>
          <w:szCs w:val="20"/>
          <w:lang w:eastAsia="sl-SI"/>
        </w:rPr>
        <w:t xml:space="preserve"> </w:t>
      </w:r>
    </w:p>
    <w:p w14:paraId="1348885F" w14:textId="77777777" w:rsidR="003511BF" w:rsidRPr="00E54036" w:rsidRDefault="003511BF" w:rsidP="00863E59">
      <w:pPr>
        <w:spacing w:after="0" w:line="260" w:lineRule="exact"/>
        <w:jc w:val="both"/>
        <w:rPr>
          <w:rFonts w:ascii="Arial" w:eastAsia="Times New Roman" w:hAnsi="Arial" w:cs="Arial"/>
          <w:sz w:val="20"/>
          <w:szCs w:val="20"/>
          <w:lang w:eastAsia="sl-SI"/>
        </w:rPr>
      </w:pPr>
    </w:p>
    <w:p w14:paraId="60A457E9" w14:textId="77777777" w:rsidR="003511BF" w:rsidRPr="00E54036" w:rsidRDefault="00525CCD" w:rsidP="00863E59">
      <w:pPr>
        <w:spacing w:after="0" w:line="260" w:lineRule="exact"/>
        <w:rPr>
          <w:rFonts w:ascii="Arial" w:eastAsia="Times New Roman" w:hAnsi="Arial" w:cs="Arial"/>
          <w:b/>
          <w:sz w:val="20"/>
          <w:szCs w:val="20"/>
          <w:lang w:eastAsia="sl-SI"/>
        </w:rPr>
      </w:pPr>
      <w:r>
        <w:rPr>
          <w:rFonts w:ascii="Arial" w:eastAsia="Times New Roman" w:hAnsi="Arial" w:cs="Arial"/>
          <w:b/>
          <w:sz w:val="20"/>
          <w:szCs w:val="20"/>
          <w:lang w:eastAsia="sl-SI"/>
        </w:rPr>
        <w:t>K 16</w:t>
      </w:r>
      <w:r w:rsidR="003511BF" w:rsidRPr="00E54036">
        <w:rPr>
          <w:rFonts w:ascii="Arial" w:eastAsia="Times New Roman" w:hAnsi="Arial" w:cs="Arial"/>
          <w:b/>
          <w:sz w:val="20"/>
          <w:szCs w:val="20"/>
          <w:lang w:eastAsia="sl-SI"/>
        </w:rPr>
        <w:t>. členu:</w:t>
      </w:r>
    </w:p>
    <w:p w14:paraId="1BCD76B7" w14:textId="77777777" w:rsidR="00563BE8" w:rsidRPr="00970DE4" w:rsidRDefault="00765403" w:rsidP="00563BE8">
      <w:pPr>
        <w:spacing w:after="0" w:line="260" w:lineRule="exact"/>
        <w:jc w:val="both"/>
        <w:rPr>
          <w:rFonts w:ascii="Arial" w:eastAsia="Times New Roman" w:hAnsi="Arial" w:cs="Arial"/>
          <w:noProof/>
          <w:sz w:val="20"/>
          <w:szCs w:val="20"/>
          <w:lang w:eastAsia="sl-SI"/>
        </w:rPr>
      </w:pPr>
      <w:r w:rsidRPr="0050564E">
        <w:rPr>
          <w:rFonts w:ascii="Arial" w:eastAsia="Times New Roman" w:hAnsi="Arial" w:cs="Arial"/>
          <w:noProof/>
          <w:sz w:val="20"/>
          <w:szCs w:val="20"/>
          <w:lang w:eastAsia="sl-SI"/>
        </w:rPr>
        <w:t xml:space="preserve">V prvem odstavku 35.b člena se črta beseda »konkretne«, </w:t>
      </w:r>
      <w:r w:rsidR="001439B0" w:rsidRPr="0050564E">
        <w:rPr>
          <w:rFonts w:ascii="Arial" w:eastAsia="Times New Roman" w:hAnsi="Arial" w:cs="Arial"/>
          <w:noProof/>
          <w:sz w:val="20"/>
          <w:szCs w:val="20"/>
          <w:lang w:eastAsia="sl-SI"/>
        </w:rPr>
        <w:t>s čimer se zagotavlja</w:t>
      </w:r>
      <w:r w:rsidRPr="0050564E">
        <w:rPr>
          <w:rFonts w:ascii="Arial" w:eastAsia="Times New Roman" w:hAnsi="Arial" w:cs="Arial"/>
          <w:noProof/>
          <w:sz w:val="20"/>
          <w:szCs w:val="20"/>
          <w:lang w:eastAsia="sl-SI"/>
        </w:rPr>
        <w:t xml:space="preserve"> doslednost v razumevanju in uporabi </w:t>
      </w:r>
      <w:r w:rsidR="002C17B5" w:rsidRPr="0050564E">
        <w:rPr>
          <w:rFonts w:ascii="Arial" w:eastAsia="Times New Roman" w:hAnsi="Arial" w:cs="Arial"/>
          <w:noProof/>
          <w:sz w:val="20"/>
          <w:szCs w:val="20"/>
          <w:lang w:eastAsia="sl-SI"/>
        </w:rPr>
        <w:t xml:space="preserve">pravnega </w:t>
      </w:r>
      <w:r w:rsidRPr="0050564E">
        <w:rPr>
          <w:rFonts w:ascii="Arial" w:eastAsia="Times New Roman" w:hAnsi="Arial" w:cs="Arial"/>
          <w:noProof/>
          <w:sz w:val="20"/>
          <w:szCs w:val="20"/>
          <w:lang w:eastAsia="sl-SI"/>
        </w:rPr>
        <w:t xml:space="preserve">standarda </w:t>
      </w:r>
      <w:r w:rsidR="001439B0" w:rsidRPr="0050564E">
        <w:rPr>
          <w:rFonts w:ascii="Arial" w:eastAsia="Times New Roman" w:hAnsi="Arial" w:cs="Arial"/>
          <w:noProof/>
          <w:sz w:val="20"/>
          <w:szCs w:val="20"/>
          <w:lang w:eastAsia="sl-SI"/>
        </w:rPr>
        <w:t>znotraj</w:t>
      </w:r>
      <w:r w:rsidRPr="0050564E">
        <w:rPr>
          <w:rFonts w:ascii="Arial" w:eastAsia="Times New Roman" w:hAnsi="Arial" w:cs="Arial"/>
          <w:noProof/>
          <w:sz w:val="20"/>
          <w:szCs w:val="20"/>
          <w:lang w:eastAsia="sl-SI"/>
        </w:rPr>
        <w:t xml:space="preserve"> zakona.</w:t>
      </w:r>
      <w:r w:rsidR="001439B0" w:rsidRPr="0050564E">
        <w:rPr>
          <w:rFonts w:ascii="Arial" w:eastAsia="Times New Roman" w:hAnsi="Arial" w:cs="Arial"/>
          <w:noProof/>
          <w:sz w:val="20"/>
          <w:szCs w:val="20"/>
          <w:lang w:eastAsia="sl-SI"/>
        </w:rPr>
        <w:t xml:space="preserve"> Predlagana sprememba napovednega stavka</w:t>
      </w:r>
      <w:r w:rsidR="00563BE8" w:rsidRPr="0050564E">
        <w:rPr>
          <w:rFonts w:ascii="Arial" w:eastAsia="Times New Roman" w:hAnsi="Arial" w:cs="Arial"/>
          <w:noProof/>
          <w:sz w:val="20"/>
          <w:szCs w:val="20"/>
          <w:lang w:eastAsia="sl-SI"/>
        </w:rPr>
        <w:t xml:space="preserve"> prvega odstavka 35.b člena ZNDM-2 </w:t>
      </w:r>
      <w:r w:rsidR="001439B0" w:rsidRPr="0050564E">
        <w:rPr>
          <w:rFonts w:ascii="Arial" w:eastAsia="Times New Roman" w:hAnsi="Arial" w:cs="Arial"/>
          <w:noProof/>
          <w:sz w:val="20"/>
          <w:szCs w:val="20"/>
          <w:lang w:eastAsia="sl-SI"/>
        </w:rPr>
        <w:t>omogoča</w:t>
      </w:r>
      <w:r w:rsidR="00563BE8" w:rsidRPr="0050564E">
        <w:rPr>
          <w:rFonts w:ascii="Arial" w:eastAsia="Times New Roman" w:hAnsi="Arial" w:cs="Arial"/>
          <w:noProof/>
          <w:sz w:val="20"/>
          <w:szCs w:val="20"/>
          <w:lang w:eastAsia="sl-SI"/>
        </w:rPr>
        <w:t xml:space="preserve"> </w:t>
      </w:r>
      <w:r w:rsidR="001439B0" w:rsidRPr="0050564E">
        <w:rPr>
          <w:rFonts w:ascii="Arial" w:eastAsia="Times New Roman" w:hAnsi="Arial" w:cs="Arial"/>
          <w:noProof/>
          <w:sz w:val="20"/>
          <w:szCs w:val="20"/>
          <w:lang w:eastAsia="sl-SI"/>
        </w:rPr>
        <w:t>poenotenje</w:t>
      </w:r>
      <w:r w:rsidR="00563BE8" w:rsidRPr="0050564E">
        <w:rPr>
          <w:rFonts w:ascii="Arial" w:eastAsia="Times New Roman" w:hAnsi="Arial" w:cs="Arial"/>
          <w:noProof/>
          <w:sz w:val="20"/>
          <w:szCs w:val="20"/>
          <w:lang w:eastAsia="sl-SI"/>
        </w:rPr>
        <w:t xml:space="preserve"> standard</w:t>
      </w:r>
      <w:r w:rsidR="001439B0" w:rsidRPr="0050564E">
        <w:rPr>
          <w:rFonts w:ascii="Arial" w:eastAsia="Times New Roman" w:hAnsi="Arial" w:cs="Arial"/>
          <w:noProof/>
          <w:sz w:val="20"/>
          <w:szCs w:val="20"/>
          <w:lang w:eastAsia="sl-SI"/>
        </w:rPr>
        <w:t>a</w:t>
      </w:r>
      <w:r w:rsidR="00563BE8" w:rsidRPr="0050564E">
        <w:rPr>
          <w:rFonts w:ascii="Arial" w:eastAsia="Times New Roman" w:hAnsi="Arial" w:cs="Arial"/>
          <w:noProof/>
          <w:sz w:val="20"/>
          <w:szCs w:val="20"/>
          <w:lang w:eastAsia="sl-SI"/>
        </w:rPr>
        <w:t xml:space="preserve"> za izvedbo ukrepa »kontrola osebe, pregled prevoznega sredstva in stvari« </w:t>
      </w:r>
      <w:r w:rsidR="002C17B5" w:rsidRPr="0050564E">
        <w:rPr>
          <w:rFonts w:ascii="Arial" w:eastAsia="Times New Roman" w:hAnsi="Arial" w:cs="Arial"/>
          <w:noProof/>
          <w:sz w:val="20"/>
          <w:szCs w:val="20"/>
          <w:lang w:eastAsia="sl-SI"/>
        </w:rPr>
        <w:t xml:space="preserve">s </w:t>
      </w:r>
      <w:r w:rsidR="001439B0" w:rsidRPr="0050564E">
        <w:rPr>
          <w:rFonts w:ascii="Arial" w:eastAsia="Times New Roman" w:hAnsi="Arial" w:cs="Arial"/>
          <w:noProof/>
          <w:sz w:val="20"/>
          <w:szCs w:val="20"/>
          <w:lang w:eastAsia="sl-SI"/>
        </w:rPr>
        <w:t xml:space="preserve">standardom, </w:t>
      </w:r>
      <w:r w:rsidRPr="0050564E">
        <w:rPr>
          <w:rFonts w:ascii="Arial" w:eastAsia="Times New Roman" w:hAnsi="Arial" w:cs="Arial"/>
          <w:noProof/>
          <w:sz w:val="20"/>
          <w:szCs w:val="20"/>
          <w:lang w:eastAsia="sl-SI"/>
        </w:rPr>
        <w:t>določenim v drugem, četrtem in šestem odstavku 29. člena predloga zakona.</w:t>
      </w:r>
      <w:r>
        <w:rPr>
          <w:rFonts w:ascii="Arial" w:eastAsia="Times New Roman" w:hAnsi="Arial" w:cs="Arial"/>
          <w:noProof/>
          <w:sz w:val="20"/>
          <w:szCs w:val="20"/>
          <w:lang w:eastAsia="sl-SI"/>
        </w:rPr>
        <w:t xml:space="preserve"> </w:t>
      </w:r>
    </w:p>
    <w:p w14:paraId="345001A1" w14:textId="77777777" w:rsidR="003511BF" w:rsidRPr="00E54036" w:rsidRDefault="003511BF" w:rsidP="00863E59">
      <w:pPr>
        <w:spacing w:after="0" w:line="260" w:lineRule="exact"/>
        <w:jc w:val="both"/>
        <w:rPr>
          <w:rFonts w:ascii="Arial" w:eastAsia="Times New Roman" w:hAnsi="Arial" w:cs="Arial"/>
          <w:sz w:val="20"/>
          <w:szCs w:val="20"/>
          <w:lang w:eastAsia="sl-SI"/>
        </w:rPr>
      </w:pPr>
    </w:p>
    <w:p w14:paraId="7C5B4B56" w14:textId="77777777" w:rsidR="003511BF" w:rsidRPr="00E54036" w:rsidRDefault="00525CCD" w:rsidP="00863E59">
      <w:pPr>
        <w:spacing w:after="0" w:line="260" w:lineRule="exact"/>
        <w:jc w:val="both"/>
        <w:rPr>
          <w:rFonts w:ascii="Arial" w:eastAsia="Times New Roman" w:hAnsi="Arial" w:cs="Arial"/>
          <w:b/>
          <w:sz w:val="20"/>
          <w:szCs w:val="20"/>
        </w:rPr>
      </w:pPr>
      <w:r>
        <w:rPr>
          <w:rFonts w:ascii="Arial" w:eastAsia="Times New Roman" w:hAnsi="Arial" w:cs="Arial"/>
          <w:b/>
          <w:sz w:val="20"/>
          <w:szCs w:val="20"/>
        </w:rPr>
        <w:t>K 17</w:t>
      </w:r>
      <w:r w:rsidR="003511BF" w:rsidRPr="00E54036">
        <w:rPr>
          <w:rFonts w:ascii="Arial" w:eastAsia="Times New Roman" w:hAnsi="Arial" w:cs="Arial"/>
          <w:b/>
          <w:sz w:val="20"/>
          <w:szCs w:val="20"/>
        </w:rPr>
        <w:t>. členu</w:t>
      </w:r>
      <w:r w:rsidR="003511BF">
        <w:rPr>
          <w:rFonts w:ascii="Arial" w:eastAsia="Times New Roman" w:hAnsi="Arial" w:cs="Arial"/>
          <w:b/>
          <w:sz w:val="20"/>
          <w:szCs w:val="20"/>
        </w:rPr>
        <w:t>:</w:t>
      </w:r>
    </w:p>
    <w:p w14:paraId="556617E1" w14:textId="77777777" w:rsidR="003511BF" w:rsidRPr="00E54036" w:rsidRDefault="003511BF" w:rsidP="00863E59">
      <w:pPr>
        <w:spacing w:after="0" w:line="260" w:lineRule="exact"/>
        <w:jc w:val="both"/>
        <w:rPr>
          <w:rFonts w:ascii="Arial" w:eastAsia="Times New Roman" w:hAnsi="Arial" w:cs="Arial"/>
          <w:b/>
          <w:sz w:val="20"/>
          <w:szCs w:val="20"/>
          <w:u w:val="single"/>
        </w:rPr>
      </w:pPr>
      <w:r w:rsidRPr="00E54036">
        <w:rPr>
          <w:rFonts w:ascii="Arial" w:eastAsia="Times New Roman" w:hAnsi="Arial" w:cs="Arial"/>
          <w:b/>
          <w:sz w:val="20"/>
          <w:szCs w:val="20"/>
          <w:u w:val="single"/>
        </w:rPr>
        <w:t>36.a člen</w:t>
      </w:r>
      <w:r w:rsidR="003952B8">
        <w:rPr>
          <w:rFonts w:ascii="Arial" w:eastAsia="Times New Roman" w:hAnsi="Arial" w:cs="Arial"/>
          <w:b/>
          <w:sz w:val="20"/>
          <w:szCs w:val="20"/>
          <w:u w:val="single"/>
        </w:rPr>
        <w:t>:</w:t>
      </w:r>
    </w:p>
    <w:p w14:paraId="48AEF378" w14:textId="77777777" w:rsidR="003511BF" w:rsidRPr="00E54036" w:rsidRDefault="003511BF" w:rsidP="00863E59">
      <w:pPr>
        <w:shd w:val="clear" w:color="auto" w:fill="FFFFFF"/>
        <w:spacing w:after="0" w:line="260" w:lineRule="exact"/>
        <w:jc w:val="both"/>
        <w:rPr>
          <w:rFonts w:ascii="Arial" w:eastAsia="Times New Roman" w:hAnsi="Arial" w:cs="Arial"/>
          <w:sz w:val="20"/>
          <w:szCs w:val="20"/>
          <w:lang w:eastAsia="sl-SI"/>
        </w:rPr>
      </w:pPr>
      <w:r w:rsidRPr="00E54036">
        <w:rPr>
          <w:rFonts w:ascii="Arial" w:eastAsia="Times New Roman" w:hAnsi="Arial" w:cs="Arial"/>
          <w:sz w:val="20"/>
          <w:szCs w:val="20"/>
          <w:lang w:eastAsia="sl-SI"/>
        </w:rPr>
        <w:t>S predlaganim novim</w:t>
      </w:r>
      <w:r>
        <w:rPr>
          <w:rFonts w:ascii="Arial" w:eastAsia="Times New Roman" w:hAnsi="Arial" w:cs="Arial"/>
          <w:sz w:val="20"/>
          <w:szCs w:val="20"/>
          <w:lang w:eastAsia="sl-SI"/>
        </w:rPr>
        <w:t>,</w:t>
      </w:r>
      <w:r w:rsidRPr="00E54036">
        <w:rPr>
          <w:rFonts w:ascii="Arial" w:eastAsia="Times New Roman" w:hAnsi="Arial" w:cs="Arial"/>
          <w:sz w:val="20"/>
          <w:szCs w:val="20"/>
          <w:lang w:eastAsia="sl-SI"/>
        </w:rPr>
        <w:t xml:space="preserve"> 36.a členom ZNDM-2 predlagatelj v prvem odstavku opredeli občine, ki so upravičene do finančnega nadomestila. To so občine, ki ležijo ob državni meji</w:t>
      </w:r>
      <w:r>
        <w:rPr>
          <w:rFonts w:ascii="Arial" w:eastAsia="Times New Roman" w:hAnsi="Arial" w:cs="Arial"/>
          <w:sz w:val="20"/>
          <w:szCs w:val="20"/>
          <w:lang w:eastAsia="sl-SI"/>
        </w:rPr>
        <w:t>,</w:t>
      </w:r>
      <w:r w:rsidRPr="00E54036">
        <w:rPr>
          <w:rFonts w:ascii="Arial" w:eastAsia="Times New Roman" w:hAnsi="Arial" w:cs="Arial"/>
          <w:sz w:val="20"/>
          <w:szCs w:val="20"/>
          <w:lang w:eastAsia="sl-SI"/>
        </w:rPr>
        <w:t xml:space="preserve"> kjer je bil uveden začasni ponovni nadzor v skladu s 36. členom ZNDM-2.</w:t>
      </w:r>
      <w:r w:rsidRPr="00E54036">
        <w:rPr>
          <w:rFonts w:ascii="Arial" w:hAnsi="Arial" w:cs="Arial"/>
          <w:sz w:val="20"/>
          <w:szCs w:val="20"/>
        </w:rPr>
        <w:t xml:space="preserve"> Uvedba začasnega ponovnega nadzora pomeni intenzivnejše izvajanje dejavnosti in ukrepov po tem zakonu in Zakoniku o schengenskih mejah, kar ima za posledico povečano prisotnost policije na območju občine ob državni meji. </w:t>
      </w:r>
      <w:r w:rsidRPr="00E54036">
        <w:rPr>
          <w:rFonts w:ascii="Arial" w:eastAsia="Times New Roman" w:hAnsi="Arial" w:cs="Arial"/>
          <w:sz w:val="20"/>
          <w:szCs w:val="20"/>
          <w:lang w:eastAsia="sl-SI"/>
        </w:rPr>
        <w:t xml:space="preserve"> </w:t>
      </w:r>
    </w:p>
    <w:p w14:paraId="7ABF2F89" w14:textId="77777777" w:rsidR="003511BF" w:rsidRPr="00E54036" w:rsidRDefault="003511BF" w:rsidP="00863E59">
      <w:pPr>
        <w:shd w:val="clear" w:color="auto" w:fill="FFFFFF"/>
        <w:spacing w:after="0" w:line="260" w:lineRule="exact"/>
        <w:jc w:val="both"/>
        <w:rPr>
          <w:rFonts w:ascii="Arial" w:eastAsia="Times New Roman" w:hAnsi="Arial" w:cs="Arial"/>
          <w:sz w:val="20"/>
          <w:szCs w:val="20"/>
          <w:lang w:eastAsia="sl-SI"/>
        </w:rPr>
      </w:pPr>
    </w:p>
    <w:p w14:paraId="138F9F05" w14:textId="77777777" w:rsidR="003511BF" w:rsidRPr="00E54036" w:rsidRDefault="003511BF" w:rsidP="00863E59">
      <w:pPr>
        <w:shd w:val="clear" w:color="auto" w:fill="FFFFFF"/>
        <w:spacing w:after="0" w:line="260" w:lineRule="exact"/>
        <w:jc w:val="both"/>
        <w:rPr>
          <w:rFonts w:ascii="Arial" w:eastAsia="Times New Roman" w:hAnsi="Arial" w:cs="Arial"/>
          <w:sz w:val="20"/>
          <w:szCs w:val="20"/>
          <w:lang w:eastAsia="sl-SI"/>
        </w:rPr>
      </w:pPr>
      <w:r w:rsidRPr="00E54036">
        <w:rPr>
          <w:rFonts w:ascii="Arial" w:eastAsia="Times New Roman" w:hAnsi="Arial" w:cs="Arial"/>
          <w:sz w:val="20"/>
          <w:szCs w:val="20"/>
          <w:lang w:eastAsia="sl-SI"/>
        </w:rPr>
        <w:t>Drugi odstavek določa upravičene stroške</w:t>
      </w:r>
      <w:r>
        <w:rPr>
          <w:rFonts w:ascii="Arial" w:eastAsia="Times New Roman" w:hAnsi="Arial" w:cs="Arial"/>
          <w:sz w:val="20"/>
          <w:szCs w:val="20"/>
          <w:lang w:eastAsia="sl-SI"/>
        </w:rPr>
        <w:t>,</w:t>
      </w:r>
      <w:r w:rsidRPr="00E54036">
        <w:rPr>
          <w:rFonts w:ascii="Arial" w:eastAsia="Times New Roman" w:hAnsi="Arial" w:cs="Arial"/>
          <w:sz w:val="20"/>
          <w:szCs w:val="20"/>
          <w:lang w:eastAsia="sl-SI"/>
        </w:rPr>
        <w:t xml:space="preserve"> za katere lahko občina pridobi finančno nadomestilo. Sem spadajo stroški </w:t>
      </w:r>
      <w:r w:rsidRPr="00E54036">
        <w:rPr>
          <w:rFonts w:ascii="Arial" w:hAnsi="Arial" w:cs="Arial"/>
          <w:sz w:val="20"/>
          <w:szCs w:val="20"/>
        </w:rPr>
        <w:t>zaradi obnove in investicijskega vzdrževanja občinskih cest in javnih poti, ki so dodatno obremenjene zaradi povečanega nadzora državne meje</w:t>
      </w:r>
      <w:r>
        <w:rPr>
          <w:rFonts w:ascii="Arial" w:hAnsi="Arial" w:cs="Arial"/>
          <w:sz w:val="20"/>
          <w:szCs w:val="20"/>
        </w:rPr>
        <w:t>,</w:t>
      </w:r>
      <w:r w:rsidRPr="00E54036">
        <w:rPr>
          <w:rFonts w:ascii="Arial" w:hAnsi="Arial" w:cs="Arial"/>
          <w:sz w:val="20"/>
          <w:szCs w:val="20"/>
        </w:rPr>
        <w:t xml:space="preserve"> </w:t>
      </w:r>
      <w:r>
        <w:rPr>
          <w:rFonts w:ascii="Arial" w:hAnsi="Arial" w:cs="Arial"/>
          <w:sz w:val="20"/>
          <w:szCs w:val="20"/>
        </w:rPr>
        <w:t>in</w:t>
      </w:r>
      <w:r w:rsidRPr="00E54036">
        <w:rPr>
          <w:rFonts w:ascii="Arial" w:hAnsi="Arial" w:cs="Arial"/>
          <w:sz w:val="20"/>
          <w:szCs w:val="20"/>
        </w:rPr>
        <w:t xml:space="preserve"> drugi stroški, ki nastanejo občinam </w:t>
      </w:r>
      <w:r>
        <w:rPr>
          <w:rFonts w:ascii="Arial" w:hAnsi="Arial" w:cs="Arial"/>
          <w:sz w:val="20"/>
          <w:szCs w:val="20"/>
        </w:rPr>
        <w:t>zaradi</w:t>
      </w:r>
      <w:r w:rsidRPr="00E54036">
        <w:rPr>
          <w:rFonts w:ascii="Arial" w:hAnsi="Arial" w:cs="Arial"/>
          <w:sz w:val="20"/>
          <w:szCs w:val="20"/>
        </w:rPr>
        <w:t xml:space="preserve"> poveča</w:t>
      </w:r>
      <w:r>
        <w:rPr>
          <w:rFonts w:ascii="Arial" w:hAnsi="Arial" w:cs="Arial"/>
          <w:sz w:val="20"/>
          <w:szCs w:val="20"/>
        </w:rPr>
        <w:t>nja</w:t>
      </w:r>
      <w:r w:rsidRPr="00E54036">
        <w:rPr>
          <w:rFonts w:ascii="Arial" w:hAnsi="Arial" w:cs="Arial"/>
          <w:sz w:val="20"/>
          <w:szCs w:val="20"/>
        </w:rPr>
        <w:t xml:space="preserve"> varnost</w:t>
      </w:r>
      <w:r>
        <w:rPr>
          <w:rFonts w:ascii="Arial" w:hAnsi="Arial" w:cs="Arial"/>
          <w:sz w:val="20"/>
          <w:szCs w:val="20"/>
        </w:rPr>
        <w:t>i</w:t>
      </w:r>
      <w:r w:rsidRPr="00E54036">
        <w:rPr>
          <w:rFonts w:ascii="Arial" w:hAnsi="Arial" w:cs="Arial"/>
          <w:sz w:val="20"/>
          <w:szCs w:val="20"/>
        </w:rPr>
        <w:t xml:space="preserve"> občano</w:t>
      </w:r>
      <w:r>
        <w:rPr>
          <w:rFonts w:ascii="Arial" w:hAnsi="Arial" w:cs="Arial"/>
          <w:sz w:val="20"/>
          <w:szCs w:val="20"/>
        </w:rPr>
        <w:t>v</w:t>
      </w:r>
      <w:r w:rsidRPr="00E54036">
        <w:rPr>
          <w:rFonts w:ascii="Arial" w:hAnsi="Arial" w:cs="Arial"/>
          <w:sz w:val="20"/>
          <w:szCs w:val="20"/>
        </w:rPr>
        <w:t xml:space="preserve"> in so posledica izvajanja dejavnosti iz prvega odstavka tega člena. </w:t>
      </w:r>
      <w:r w:rsidRPr="00E54036">
        <w:rPr>
          <w:rFonts w:ascii="Arial" w:eastAsia="Times New Roman" w:hAnsi="Arial" w:cs="Arial"/>
          <w:sz w:val="20"/>
          <w:szCs w:val="20"/>
          <w:lang w:eastAsia="sl-SI"/>
        </w:rPr>
        <w:t xml:space="preserve"> </w:t>
      </w:r>
    </w:p>
    <w:p w14:paraId="07D44D39" w14:textId="77777777" w:rsidR="003511BF" w:rsidRPr="00E54036" w:rsidRDefault="003511BF" w:rsidP="00863E59">
      <w:pPr>
        <w:shd w:val="clear" w:color="auto" w:fill="FFFFFF"/>
        <w:spacing w:after="0" w:line="260" w:lineRule="exact"/>
        <w:jc w:val="both"/>
        <w:rPr>
          <w:rFonts w:ascii="Arial" w:eastAsia="Times New Roman" w:hAnsi="Arial" w:cs="Arial"/>
          <w:sz w:val="20"/>
          <w:szCs w:val="20"/>
          <w:lang w:eastAsia="sl-SI"/>
        </w:rPr>
      </w:pPr>
    </w:p>
    <w:p w14:paraId="76A34557" w14:textId="77777777" w:rsidR="003511BF" w:rsidRPr="00E54036" w:rsidRDefault="003511BF" w:rsidP="00863E59">
      <w:pPr>
        <w:shd w:val="clear" w:color="auto" w:fill="FFFFFF"/>
        <w:spacing w:after="0" w:line="260" w:lineRule="exact"/>
        <w:jc w:val="both"/>
        <w:rPr>
          <w:rFonts w:ascii="Arial" w:eastAsia="Times New Roman" w:hAnsi="Arial" w:cs="Arial"/>
          <w:sz w:val="20"/>
          <w:szCs w:val="20"/>
          <w:lang w:eastAsia="sl-SI"/>
        </w:rPr>
      </w:pPr>
      <w:r w:rsidRPr="00E54036">
        <w:rPr>
          <w:rFonts w:ascii="Arial" w:eastAsia="Times New Roman" w:hAnsi="Arial" w:cs="Arial"/>
          <w:sz w:val="20"/>
          <w:szCs w:val="20"/>
          <w:lang w:eastAsia="sl-SI"/>
        </w:rPr>
        <w:t>Tretji odstavek določa vzpostavitev metodologije za izračun višine finančnega nadomestila in pogojuje vsebino, ki mora biti vključena v metodologijo izračuna. Podatki, ki se uporabi</w:t>
      </w:r>
      <w:r>
        <w:rPr>
          <w:rFonts w:ascii="Arial" w:eastAsia="Times New Roman" w:hAnsi="Arial" w:cs="Arial"/>
          <w:sz w:val="20"/>
          <w:szCs w:val="20"/>
          <w:lang w:eastAsia="sl-SI"/>
        </w:rPr>
        <w:t>jo</w:t>
      </w:r>
      <w:r w:rsidRPr="00E54036">
        <w:rPr>
          <w:rFonts w:ascii="Arial" w:eastAsia="Times New Roman" w:hAnsi="Arial" w:cs="Arial"/>
          <w:sz w:val="20"/>
          <w:szCs w:val="20"/>
          <w:lang w:eastAsia="sl-SI"/>
        </w:rPr>
        <w:t xml:space="preserve"> za izračun višine nadomestila za posamezno občino</w:t>
      </w:r>
      <w:r>
        <w:rPr>
          <w:rFonts w:ascii="Arial" w:eastAsia="Times New Roman" w:hAnsi="Arial" w:cs="Arial"/>
          <w:sz w:val="20"/>
          <w:szCs w:val="20"/>
          <w:lang w:eastAsia="sl-SI"/>
        </w:rPr>
        <w:t>,</w:t>
      </w:r>
      <w:r w:rsidRPr="00E54036">
        <w:rPr>
          <w:rFonts w:ascii="Arial" w:eastAsia="Times New Roman" w:hAnsi="Arial" w:cs="Arial"/>
          <w:sz w:val="20"/>
          <w:szCs w:val="20"/>
          <w:lang w:eastAsia="sl-SI"/>
        </w:rPr>
        <w:t xml:space="preserve"> se nanašajo na število nedovoljenih vstopov tujcev v državo na območju posamezne občine (osemnajsta alineja 110. člena ZTuj-2 in </w:t>
      </w:r>
      <w:r>
        <w:rPr>
          <w:rFonts w:ascii="Arial" w:eastAsia="Times New Roman" w:hAnsi="Arial" w:cs="Arial"/>
          <w:sz w:val="20"/>
          <w:szCs w:val="20"/>
          <w:lang w:eastAsia="sl-SI"/>
        </w:rPr>
        <w:t xml:space="preserve">1. </w:t>
      </w:r>
      <w:r w:rsidRPr="00E54036">
        <w:rPr>
          <w:rFonts w:ascii="Arial" w:eastAsia="Times New Roman" w:hAnsi="Arial" w:cs="Arial"/>
          <w:sz w:val="20"/>
          <w:szCs w:val="20"/>
          <w:lang w:eastAsia="sl-SI"/>
        </w:rPr>
        <w:t xml:space="preserve">točka prvega odstavka 115. člena ZMZ-1), dolžino državne meje na območju posamezne občine (Pravilnik o evidenci državne meje, Uradni list RS, št. 118/21), število prebivalcev občine (na podlagi zadnjih dostopnih uradnih podatkov Statističnega urada Republike Slovenije, </w:t>
      </w:r>
      <w:hyperlink r:id="rId10" w:history="1">
        <w:r w:rsidRPr="00E54036">
          <w:rPr>
            <w:rStyle w:val="Hiperpovezava"/>
            <w:rFonts w:ascii="Arial" w:eastAsia="Times New Roman" w:hAnsi="Arial" w:cs="Arial"/>
            <w:color w:val="auto"/>
            <w:sz w:val="20"/>
            <w:szCs w:val="20"/>
            <w:lang w:eastAsia="sl-SI"/>
          </w:rPr>
          <w:t>https://www.stat.si/obcine/sl/Theme/Index/PrebivalstvoStevilo</w:t>
        </w:r>
      </w:hyperlink>
      <w:r w:rsidRPr="00E54036">
        <w:rPr>
          <w:rFonts w:ascii="Arial" w:eastAsia="Times New Roman" w:hAnsi="Arial" w:cs="Arial"/>
          <w:sz w:val="20"/>
          <w:szCs w:val="20"/>
          <w:lang w:eastAsia="sl-SI"/>
        </w:rPr>
        <w:t>) in število mejnih prehodov na območju občine, kjer je začasno uveden ponovni nadzor na notranjih mejah v skladu s 36. členom ZNDM-2. Podatke za izračun pridobi ministrstvo, pristojno za notranje zadeve</w:t>
      </w:r>
      <w:r>
        <w:rPr>
          <w:rFonts w:ascii="Arial" w:eastAsia="Times New Roman" w:hAnsi="Arial" w:cs="Arial"/>
          <w:sz w:val="20"/>
          <w:szCs w:val="20"/>
          <w:lang w:eastAsia="sl-SI"/>
        </w:rPr>
        <w:t>,</w:t>
      </w:r>
      <w:r w:rsidRPr="00E54036">
        <w:rPr>
          <w:rFonts w:ascii="Arial" w:eastAsia="Times New Roman" w:hAnsi="Arial" w:cs="Arial"/>
          <w:sz w:val="20"/>
          <w:szCs w:val="20"/>
          <w:lang w:eastAsia="sl-SI"/>
        </w:rPr>
        <w:t xml:space="preserve"> po uradni dolžnosti iz uradnih evidenc. </w:t>
      </w:r>
    </w:p>
    <w:p w14:paraId="70A81F4D" w14:textId="77777777" w:rsidR="003511BF" w:rsidRPr="00E54036" w:rsidRDefault="003511BF" w:rsidP="00863E59">
      <w:pPr>
        <w:shd w:val="clear" w:color="auto" w:fill="FFFFFF"/>
        <w:spacing w:after="0" w:line="260" w:lineRule="exact"/>
        <w:jc w:val="both"/>
        <w:rPr>
          <w:rFonts w:ascii="Arial" w:eastAsia="Times New Roman" w:hAnsi="Arial" w:cs="Arial"/>
          <w:sz w:val="20"/>
          <w:szCs w:val="20"/>
          <w:lang w:eastAsia="sl-SI"/>
        </w:rPr>
      </w:pPr>
    </w:p>
    <w:p w14:paraId="7CC5C12F" w14:textId="77777777" w:rsidR="003511BF" w:rsidRPr="00E54036" w:rsidRDefault="003511BF" w:rsidP="00863E59">
      <w:pPr>
        <w:shd w:val="clear" w:color="auto" w:fill="FFFFFF"/>
        <w:spacing w:after="0" w:line="260" w:lineRule="exact"/>
        <w:jc w:val="both"/>
        <w:rPr>
          <w:rFonts w:ascii="Arial" w:eastAsia="Times New Roman" w:hAnsi="Arial" w:cs="Arial"/>
          <w:sz w:val="20"/>
          <w:szCs w:val="20"/>
          <w:lang w:eastAsia="sl-SI"/>
        </w:rPr>
      </w:pPr>
      <w:r w:rsidRPr="00E54036">
        <w:rPr>
          <w:rFonts w:ascii="Arial" w:hAnsi="Arial" w:cs="Arial"/>
          <w:sz w:val="20"/>
          <w:szCs w:val="20"/>
        </w:rPr>
        <w:t xml:space="preserve">Občinam se izplača finančno nadomestilo na podlagi metodologije, ki jo z uredbo določi Vlada Republike Slovenije. </w:t>
      </w:r>
    </w:p>
    <w:p w14:paraId="49911DC9" w14:textId="77777777" w:rsidR="003511BF" w:rsidRPr="00E54036" w:rsidRDefault="003511BF" w:rsidP="00863E59">
      <w:pPr>
        <w:shd w:val="clear" w:color="auto" w:fill="FFFFFF"/>
        <w:spacing w:after="0" w:line="260" w:lineRule="exact"/>
        <w:jc w:val="both"/>
        <w:rPr>
          <w:rFonts w:ascii="Arial" w:eastAsia="Times New Roman" w:hAnsi="Arial" w:cs="Arial"/>
          <w:sz w:val="20"/>
          <w:szCs w:val="20"/>
          <w:lang w:eastAsia="sl-SI"/>
        </w:rPr>
      </w:pPr>
    </w:p>
    <w:p w14:paraId="5F308FA5" w14:textId="77777777" w:rsidR="003511BF" w:rsidRPr="00E54036" w:rsidRDefault="003511BF" w:rsidP="00863E59">
      <w:pPr>
        <w:shd w:val="clear" w:color="auto" w:fill="FFFFFF"/>
        <w:spacing w:after="0" w:line="260" w:lineRule="exact"/>
        <w:jc w:val="both"/>
        <w:rPr>
          <w:rFonts w:ascii="Arial" w:eastAsia="Times New Roman" w:hAnsi="Arial" w:cs="Arial"/>
          <w:sz w:val="20"/>
          <w:szCs w:val="20"/>
          <w:lang w:eastAsia="sl-SI"/>
        </w:rPr>
      </w:pPr>
      <w:r w:rsidRPr="00E54036">
        <w:rPr>
          <w:rFonts w:ascii="Arial" w:eastAsia="Times New Roman" w:hAnsi="Arial" w:cs="Arial"/>
          <w:sz w:val="20"/>
          <w:szCs w:val="20"/>
          <w:lang w:eastAsia="sl-SI"/>
        </w:rPr>
        <w:t>Peti odstavek določa, da nabor občin</w:t>
      </w:r>
      <w:r>
        <w:rPr>
          <w:rFonts w:ascii="Arial" w:eastAsia="Times New Roman" w:hAnsi="Arial" w:cs="Arial"/>
          <w:sz w:val="20"/>
          <w:szCs w:val="20"/>
          <w:lang w:eastAsia="sl-SI"/>
        </w:rPr>
        <w:t>,</w:t>
      </w:r>
      <w:r w:rsidRPr="00E54036">
        <w:rPr>
          <w:rFonts w:ascii="Arial" w:eastAsia="Times New Roman" w:hAnsi="Arial" w:cs="Arial"/>
          <w:sz w:val="20"/>
          <w:szCs w:val="20"/>
          <w:lang w:eastAsia="sl-SI"/>
        </w:rPr>
        <w:t xml:space="preserve"> upravičenih do finančnega nadomestila, na predlog </w:t>
      </w:r>
      <w:r w:rsidRPr="00E54036">
        <w:rPr>
          <w:rFonts w:ascii="Arial" w:hAnsi="Arial" w:cs="Arial"/>
          <w:sz w:val="20"/>
          <w:szCs w:val="20"/>
        </w:rPr>
        <w:t>ministrstva, pristojnega za notranje zadeve,</w:t>
      </w:r>
      <w:r w:rsidRPr="00E54036">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s sklepom </w:t>
      </w:r>
      <w:r w:rsidRPr="00E54036">
        <w:rPr>
          <w:rFonts w:ascii="Arial" w:eastAsia="Times New Roman" w:hAnsi="Arial" w:cs="Arial"/>
          <w:sz w:val="20"/>
          <w:szCs w:val="20"/>
          <w:lang w:eastAsia="sl-SI"/>
        </w:rPr>
        <w:t xml:space="preserve">določi </w:t>
      </w:r>
      <w:r w:rsidRPr="00E54036">
        <w:rPr>
          <w:rFonts w:ascii="Arial" w:hAnsi="Arial" w:cs="Arial"/>
          <w:sz w:val="20"/>
          <w:szCs w:val="20"/>
        </w:rPr>
        <w:t xml:space="preserve">Vlada Republike Slovenije do konca februarja tekočega koledarskega leta za preteklo koledarsko leto. </w:t>
      </w:r>
    </w:p>
    <w:p w14:paraId="65038ECC" w14:textId="77777777" w:rsidR="003511BF" w:rsidRPr="00E54036" w:rsidRDefault="003511BF" w:rsidP="00863E59">
      <w:pPr>
        <w:shd w:val="clear" w:color="auto" w:fill="FFFFFF"/>
        <w:spacing w:after="0" w:line="260" w:lineRule="exact"/>
        <w:jc w:val="both"/>
        <w:rPr>
          <w:rFonts w:ascii="Arial" w:eastAsia="Times New Roman" w:hAnsi="Arial" w:cs="Arial"/>
          <w:sz w:val="20"/>
          <w:szCs w:val="20"/>
          <w:lang w:eastAsia="sl-SI"/>
        </w:rPr>
      </w:pPr>
    </w:p>
    <w:p w14:paraId="548A0A7D" w14:textId="77777777" w:rsidR="00AE4CF7" w:rsidRPr="0050564E" w:rsidRDefault="003511BF" w:rsidP="00863E59">
      <w:pPr>
        <w:shd w:val="clear" w:color="auto" w:fill="FFFFFF"/>
        <w:spacing w:after="0" w:line="260" w:lineRule="exact"/>
        <w:jc w:val="both"/>
        <w:rPr>
          <w:rFonts w:ascii="Arial" w:eastAsia="Times New Roman" w:hAnsi="Arial" w:cs="Arial"/>
          <w:sz w:val="20"/>
          <w:szCs w:val="20"/>
          <w:lang w:eastAsia="sl-SI"/>
        </w:rPr>
      </w:pPr>
      <w:r w:rsidRPr="0050564E">
        <w:rPr>
          <w:rFonts w:ascii="Arial" w:eastAsia="Times New Roman" w:hAnsi="Arial" w:cs="Arial"/>
          <w:sz w:val="20"/>
          <w:szCs w:val="20"/>
          <w:lang w:eastAsia="sl-SI"/>
        </w:rPr>
        <w:t xml:space="preserve">Šesti odstavek </w:t>
      </w:r>
      <w:r w:rsidR="00AE4CF7" w:rsidRPr="0050564E">
        <w:rPr>
          <w:rFonts w:ascii="Arial" w:eastAsia="Times New Roman" w:hAnsi="Arial" w:cs="Arial"/>
          <w:sz w:val="20"/>
          <w:szCs w:val="20"/>
          <w:lang w:eastAsia="sl-SI"/>
        </w:rPr>
        <w:t>določa obdobje in upravičenost za odmero finančnega nadomestila.</w:t>
      </w:r>
    </w:p>
    <w:p w14:paraId="4EC14A35" w14:textId="77777777" w:rsidR="003511BF" w:rsidRPr="0050564E" w:rsidRDefault="003511BF" w:rsidP="00863E59">
      <w:pPr>
        <w:shd w:val="clear" w:color="auto" w:fill="FFFFFF"/>
        <w:spacing w:after="0" w:line="260" w:lineRule="exact"/>
        <w:jc w:val="both"/>
        <w:rPr>
          <w:rFonts w:ascii="Arial" w:eastAsia="Times New Roman" w:hAnsi="Arial" w:cs="Arial"/>
          <w:sz w:val="20"/>
          <w:szCs w:val="20"/>
          <w:lang w:eastAsia="sl-SI"/>
        </w:rPr>
      </w:pPr>
    </w:p>
    <w:p w14:paraId="6848A333" w14:textId="77777777" w:rsidR="00AE4CF7" w:rsidRPr="00E54036" w:rsidRDefault="003511BF" w:rsidP="00AE4CF7">
      <w:pPr>
        <w:shd w:val="clear" w:color="auto" w:fill="FFFFFF"/>
        <w:spacing w:after="0" w:line="260" w:lineRule="exact"/>
        <w:jc w:val="both"/>
        <w:rPr>
          <w:rFonts w:ascii="Arial" w:eastAsia="Times New Roman" w:hAnsi="Arial" w:cs="Arial"/>
          <w:sz w:val="20"/>
          <w:szCs w:val="20"/>
          <w:lang w:eastAsia="sl-SI"/>
        </w:rPr>
      </w:pPr>
      <w:r w:rsidRPr="0050564E">
        <w:rPr>
          <w:rFonts w:ascii="Arial" w:eastAsia="Times New Roman" w:hAnsi="Arial" w:cs="Arial"/>
          <w:sz w:val="20"/>
          <w:szCs w:val="20"/>
          <w:lang w:eastAsia="sl-SI"/>
        </w:rPr>
        <w:t xml:space="preserve">Sedmi odstavek </w:t>
      </w:r>
      <w:r w:rsidR="00AE4CF7" w:rsidRPr="0050564E">
        <w:rPr>
          <w:rFonts w:ascii="Arial" w:eastAsia="Times New Roman" w:hAnsi="Arial" w:cs="Arial"/>
          <w:sz w:val="20"/>
          <w:szCs w:val="20"/>
          <w:lang w:eastAsia="sl-SI"/>
        </w:rPr>
        <w:t xml:space="preserve">določa obveznosti občin glede pošiljanja zahtevkov za finančno nadomestilo, ki ga izplača ministrstvo, pristojno za notranje zadeve. Občine morajo </w:t>
      </w:r>
      <w:r w:rsidR="00AE4CF7" w:rsidRPr="0050564E">
        <w:rPr>
          <w:rFonts w:ascii="Arial" w:hAnsi="Arial" w:cs="Arial"/>
          <w:sz w:val="20"/>
          <w:szCs w:val="20"/>
        </w:rPr>
        <w:t xml:space="preserve">ministrstvu, pristojnemu za notranje zadeve, zahtevek poslati do 15. novembra tekočega koledarskega leta. </w:t>
      </w:r>
      <w:r w:rsidR="00AE4CF7" w:rsidRPr="0050564E">
        <w:rPr>
          <w:rFonts w:ascii="Arial" w:eastAsia="Times New Roman" w:hAnsi="Arial" w:cs="Arial"/>
          <w:sz w:val="20"/>
          <w:szCs w:val="20"/>
          <w:lang w:eastAsia="sl-SI"/>
        </w:rPr>
        <w:t xml:space="preserve">Zahtevki morajo vsebovati </w:t>
      </w:r>
      <w:r w:rsidR="00AE4CF7" w:rsidRPr="0050564E">
        <w:rPr>
          <w:rFonts w:ascii="Arial" w:hAnsi="Arial" w:cs="Arial"/>
          <w:sz w:val="20"/>
          <w:szCs w:val="20"/>
        </w:rPr>
        <w:t>račune in dokazila o plačilih, ki jih občine priložijo k zahtevku skupaj z utemeljitvijo namenske porabe in listinsko dokumentacijo. Nastali stroški morajo biti izkazani in preverljivi. Zahtevki, poslani po izteku roka iz prvega stavka tega odstavka, se ne upoštevajo.</w:t>
      </w:r>
      <w:r w:rsidR="00AE4CF7" w:rsidRPr="00E54036">
        <w:rPr>
          <w:rFonts w:ascii="Arial" w:hAnsi="Arial" w:cs="Arial"/>
          <w:sz w:val="20"/>
          <w:szCs w:val="20"/>
        </w:rPr>
        <w:t xml:space="preserve"> </w:t>
      </w:r>
    </w:p>
    <w:p w14:paraId="45A9D476" w14:textId="77777777" w:rsidR="003511BF" w:rsidRPr="00E54036" w:rsidRDefault="003511BF" w:rsidP="00863E59">
      <w:pPr>
        <w:shd w:val="clear" w:color="auto" w:fill="FFFFFF"/>
        <w:spacing w:after="0" w:line="260" w:lineRule="exact"/>
        <w:jc w:val="both"/>
        <w:rPr>
          <w:rFonts w:ascii="Arial" w:eastAsia="Times New Roman" w:hAnsi="Arial" w:cs="Arial"/>
          <w:sz w:val="20"/>
          <w:szCs w:val="20"/>
          <w:lang w:eastAsia="sl-SI"/>
        </w:rPr>
      </w:pPr>
    </w:p>
    <w:p w14:paraId="1F489327" w14:textId="77777777" w:rsidR="003511BF" w:rsidRPr="00E54036" w:rsidRDefault="003511BF" w:rsidP="00863E59">
      <w:pPr>
        <w:shd w:val="clear" w:color="auto" w:fill="FFFFFF"/>
        <w:spacing w:after="0" w:line="260" w:lineRule="exact"/>
        <w:jc w:val="both"/>
        <w:rPr>
          <w:rFonts w:ascii="Arial" w:eastAsia="Times New Roman" w:hAnsi="Arial" w:cs="Arial"/>
          <w:sz w:val="20"/>
          <w:szCs w:val="20"/>
          <w:lang w:eastAsia="sl-SI"/>
        </w:rPr>
      </w:pPr>
      <w:r w:rsidRPr="00E54036">
        <w:rPr>
          <w:rFonts w:ascii="Arial" w:eastAsia="Times New Roman" w:hAnsi="Arial" w:cs="Arial"/>
          <w:sz w:val="20"/>
          <w:szCs w:val="20"/>
          <w:lang w:eastAsia="sl-SI"/>
        </w:rPr>
        <w:t>Osmi odstavek določa, da sredstva za izplačilo finančnega nadomestila zagotovi v okviru svojega finančnega načrta ministrstvo, pristojno za notranje zadeve</w:t>
      </w:r>
      <w:r>
        <w:rPr>
          <w:rFonts w:ascii="Arial" w:eastAsia="Times New Roman" w:hAnsi="Arial" w:cs="Arial"/>
          <w:sz w:val="20"/>
          <w:szCs w:val="20"/>
          <w:lang w:eastAsia="sl-SI"/>
        </w:rPr>
        <w:t>,</w:t>
      </w:r>
      <w:r w:rsidRPr="00E54036">
        <w:rPr>
          <w:rFonts w:ascii="Arial" w:eastAsia="Times New Roman" w:hAnsi="Arial" w:cs="Arial"/>
          <w:sz w:val="20"/>
          <w:szCs w:val="20"/>
          <w:lang w:eastAsia="sl-SI"/>
        </w:rPr>
        <w:t xml:space="preserve"> v okviru proračuna Republike Slovenije. </w:t>
      </w:r>
    </w:p>
    <w:p w14:paraId="3E42024E" w14:textId="77777777" w:rsidR="003511BF" w:rsidRPr="00E54036" w:rsidRDefault="003511BF" w:rsidP="00863E59">
      <w:pPr>
        <w:spacing w:after="0" w:line="260" w:lineRule="exact"/>
        <w:jc w:val="both"/>
        <w:rPr>
          <w:rFonts w:ascii="Arial" w:eastAsia="Times New Roman" w:hAnsi="Arial" w:cs="Arial"/>
          <w:sz w:val="20"/>
          <w:szCs w:val="20"/>
          <w:lang w:eastAsia="sl-SI"/>
        </w:rPr>
      </w:pPr>
    </w:p>
    <w:p w14:paraId="055F3A97" w14:textId="77777777" w:rsidR="003511BF" w:rsidRPr="00E54036" w:rsidRDefault="00525CCD" w:rsidP="00863E59">
      <w:pPr>
        <w:spacing w:after="0" w:line="260" w:lineRule="exact"/>
        <w:rPr>
          <w:rFonts w:ascii="Arial" w:eastAsia="Times New Roman" w:hAnsi="Arial" w:cs="Arial"/>
          <w:b/>
          <w:sz w:val="20"/>
          <w:szCs w:val="20"/>
          <w:lang w:eastAsia="sl-SI"/>
        </w:rPr>
      </w:pPr>
      <w:r>
        <w:rPr>
          <w:rFonts w:ascii="Arial" w:eastAsia="Times New Roman" w:hAnsi="Arial" w:cs="Arial"/>
          <w:b/>
          <w:sz w:val="20"/>
          <w:szCs w:val="20"/>
          <w:lang w:eastAsia="sl-SI"/>
        </w:rPr>
        <w:t>K 18</w:t>
      </w:r>
      <w:r w:rsidR="003511BF" w:rsidRPr="00E54036">
        <w:rPr>
          <w:rFonts w:ascii="Arial" w:eastAsia="Times New Roman" w:hAnsi="Arial" w:cs="Arial"/>
          <w:b/>
          <w:sz w:val="20"/>
          <w:szCs w:val="20"/>
          <w:lang w:eastAsia="sl-SI"/>
        </w:rPr>
        <w:t>. členu:</w:t>
      </w:r>
    </w:p>
    <w:p w14:paraId="31575493" w14:textId="77777777" w:rsidR="003511BF" w:rsidRPr="00E54036" w:rsidRDefault="003511BF" w:rsidP="00863E59">
      <w:pPr>
        <w:spacing w:after="0" w:line="260" w:lineRule="exact"/>
        <w:jc w:val="both"/>
        <w:rPr>
          <w:rFonts w:ascii="Arial" w:eastAsia="Times New Roman" w:hAnsi="Arial" w:cs="Arial"/>
          <w:bCs/>
          <w:sz w:val="20"/>
          <w:szCs w:val="20"/>
          <w:lang w:eastAsia="sl-SI"/>
        </w:rPr>
      </w:pPr>
      <w:r w:rsidRPr="00E54036">
        <w:rPr>
          <w:rFonts w:ascii="Arial" w:eastAsia="Times New Roman" w:hAnsi="Arial" w:cs="Arial"/>
          <w:sz w:val="20"/>
          <w:szCs w:val="20"/>
          <w:lang w:eastAsia="sl-SI"/>
        </w:rPr>
        <w:t>Ker se s predlagano dopolnitvijo 15. člena ZNDM-2 z namenom enakopravne obravnave slovenskih državljanov v razmerju do državljanov Evropske unije določa, da državljan Republike Slovenije lahko prestopi državno mejo Republike Slovenije z veljavno osebno izkaznico ali veljavno potno list</w:t>
      </w:r>
      <w:r>
        <w:rPr>
          <w:rFonts w:ascii="Arial" w:eastAsia="Times New Roman" w:hAnsi="Arial" w:cs="Arial"/>
          <w:sz w:val="20"/>
          <w:szCs w:val="20"/>
          <w:lang w:eastAsia="sl-SI"/>
        </w:rPr>
        <w:t>ino</w:t>
      </w:r>
      <w:r w:rsidRPr="00E54036">
        <w:rPr>
          <w:rFonts w:ascii="Arial" w:eastAsia="Times New Roman" w:hAnsi="Arial" w:cs="Arial"/>
          <w:sz w:val="20"/>
          <w:szCs w:val="20"/>
          <w:lang w:eastAsia="sl-SI"/>
        </w:rPr>
        <w:t>, se s predlaganim novim drugim odstavkom določa</w:t>
      </w:r>
      <w:r>
        <w:rPr>
          <w:rFonts w:ascii="Arial" w:eastAsia="Times New Roman" w:hAnsi="Arial" w:cs="Arial"/>
          <w:sz w:val="20"/>
          <w:szCs w:val="20"/>
          <w:lang w:eastAsia="sl-SI"/>
        </w:rPr>
        <w:t>ta</w:t>
      </w:r>
      <w:r w:rsidRPr="00E54036">
        <w:rPr>
          <w:rFonts w:ascii="Arial" w:eastAsia="Times New Roman" w:hAnsi="Arial" w:cs="Arial"/>
          <w:sz w:val="20"/>
          <w:szCs w:val="20"/>
          <w:lang w:eastAsia="sl-SI"/>
        </w:rPr>
        <w:t xml:space="preserve"> tudi prekršek iz navedenega naslova </w:t>
      </w:r>
      <w:r>
        <w:rPr>
          <w:rFonts w:ascii="Arial" w:eastAsia="Times New Roman" w:hAnsi="Arial" w:cs="Arial"/>
          <w:sz w:val="20"/>
          <w:szCs w:val="20"/>
          <w:lang w:eastAsia="sl-SI"/>
        </w:rPr>
        <w:t>in</w:t>
      </w:r>
      <w:r w:rsidRPr="00E54036">
        <w:rPr>
          <w:rFonts w:ascii="Arial" w:eastAsia="Times New Roman" w:hAnsi="Arial" w:cs="Arial"/>
          <w:sz w:val="20"/>
          <w:szCs w:val="20"/>
          <w:lang w:eastAsia="sl-SI"/>
        </w:rPr>
        <w:t xml:space="preserve"> višina globe, ki je primerljiva razponu višine globe v </w:t>
      </w:r>
      <w:r w:rsidRPr="00E54036">
        <w:rPr>
          <w:rFonts w:ascii="Arial" w:eastAsia="Times New Roman" w:hAnsi="Arial" w:cs="Arial"/>
          <w:bCs/>
          <w:sz w:val="20"/>
          <w:szCs w:val="20"/>
          <w:lang w:eastAsia="sl-SI"/>
        </w:rPr>
        <w:t xml:space="preserve">prvi alineji drugega odstavka 147. člena ZTuj-2. </w:t>
      </w:r>
    </w:p>
    <w:p w14:paraId="7E545B33" w14:textId="77777777" w:rsidR="003511BF" w:rsidRPr="00E54036" w:rsidRDefault="003511BF" w:rsidP="00863E59">
      <w:pPr>
        <w:spacing w:after="0" w:line="260" w:lineRule="exact"/>
        <w:rPr>
          <w:rFonts w:ascii="Arial" w:eastAsia="Times New Roman" w:hAnsi="Arial" w:cs="Arial"/>
          <w:b/>
          <w:sz w:val="20"/>
          <w:szCs w:val="20"/>
          <w:lang w:eastAsia="sl-SI"/>
        </w:rPr>
      </w:pPr>
    </w:p>
    <w:p w14:paraId="053B9E87" w14:textId="77777777" w:rsidR="003511BF" w:rsidRPr="00E54036" w:rsidRDefault="00525CCD" w:rsidP="00863E59">
      <w:pPr>
        <w:spacing w:after="0" w:line="260" w:lineRule="exact"/>
        <w:rPr>
          <w:rFonts w:ascii="Arial" w:eastAsia="Times New Roman" w:hAnsi="Arial" w:cs="Arial"/>
          <w:b/>
          <w:sz w:val="20"/>
          <w:szCs w:val="20"/>
          <w:lang w:eastAsia="sl-SI"/>
        </w:rPr>
      </w:pPr>
      <w:r>
        <w:rPr>
          <w:rFonts w:ascii="Arial" w:eastAsia="Times New Roman" w:hAnsi="Arial" w:cs="Arial"/>
          <w:b/>
          <w:sz w:val="20"/>
          <w:szCs w:val="20"/>
          <w:lang w:eastAsia="sl-SI"/>
        </w:rPr>
        <w:t>K 19</w:t>
      </w:r>
      <w:r w:rsidR="003511BF" w:rsidRPr="00E54036">
        <w:rPr>
          <w:rFonts w:ascii="Arial" w:eastAsia="Times New Roman" w:hAnsi="Arial" w:cs="Arial"/>
          <w:b/>
          <w:sz w:val="20"/>
          <w:szCs w:val="20"/>
          <w:lang w:eastAsia="sl-SI"/>
        </w:rPr>
        <w:t>. členu:</w:t>
      </w:r>
    </w:p>
    <w:p w14:paraId="5B3D6334" w14:textId="77777777" w:rsidR="003511BF" w:rsidRPr="00E54036" w:rsidRDefault="003511BF" w:rsidP="00863E59">
      <w:pPr>
        <w:spacing w:after="0" w:line="260" w:lineRule="exact"/>
        <w:jc w:val="both"/>
        <w:rPr>
          <w:rFonts w:ascii="Arial" w:eastAsia="Times New Roman" w:hAnsi="Arial" w:cs="Arial"/>
          <w:sz w:val="20"/>
          <w:szCs w:val="20"/>
          <w:lang w:eastAsia="sl-SI"/>
        </w:rPr>
      </w:pPr>
      <w:r w:rsidRPr="00E54036">
        <w:rPr>
          <w:rFonts w:ascii="Arial" w:eastAsia="Times New Roman" w:hAnsi="Arial" w:cs="Arial"/>
          <w:sz w:val="20"/>
          <w:szCs w:val="20"/>
          <w:lang w:eastAsia="sl-SI"/>
        </w:rPr>
        <w:t>V skladu s predlaganim prvim odstavkom Vlada Republike Slovenije izda uredbo</w:t>
      </w:r>
      <w:r>
        <w:rPr>
          <w:rFonts w:ascii="Arial" w:eastAsia="Times New Roman" w:hAnsi="Arial" w:cs="Arial"/>
          <w:sz w:val="20"/>
          <w:szCs w:val="20"/>
          <w:lang w:eastAsia="sl-SI"/>
        </w:rPr>
        <w:t>,</w:t>
      </w:r>
      <w:r w:rsidRPr="00E54036">
        <w:rPr>
          <w:rFonts w:ascii="Arial" w:eastAsia="Times New Roman" w:hAnsi="Arial" w:cs="Arial"/>
          <w:sz w:val="20"/>
          <w:szCs w:val="20"/>
          <w:lang w:eastAsia="sl-SI"/>
        </w:rPr>
        <w:t xml:space="preserve"> s katero bo določila strateške mejne točke iz prvega odstavka novega</w:t>
      </w:r>
      <w:r>
        <w:rPr>
          <w:rFonts w:ascii="Arial" w:eastAsia="Times New Roman" w:hAnsi="Arial" w:cs="Arial"/>
          <w:sz w:val="20"/>
          <w:szCs w:val="20"/>
          <w:lang w:eastAsia="sl-SI"/>
        </w:rPr>
        <w:t>,</w:t>
      </w:r>
      <w:r w:rsidRPr="00E54036">
        <w:rPr>
          <w:rFonts w:ascii="Arial" w:eastAsia="Times New Roman" w:hAnsi="Arial" w:cs="Arial"/>
          <w:sz w:val="20"/>
          <w:szCs w:val="20"/>
          <w:lang w:eastAsia="sl-SI"/>
        </w:rPr>
        <w:t xml:space="preserve"> 26.a člena ZNDM-2 v treh mesecih po </w:t>
      </w:r>
      <w:r>
        <w:rPr>
          <w:rFonts w:ascii="Arial" w:eastAsia="Times New Roman" w:hAnsi="Arial" w:cs="Arial"/>
          <w:bCs/>
          <w:sz w:val="20"/>
          <w:szCs w:val="20"/>
          <w:shd w:val="clear" w:color="auto" w:fill="FFFFFF"/>
          <w:lang w:eastAsia="sl-SI"/>
        </w:rPr>
        <w:t xml:space="preserve">začetku veljavnosti </w:t>
      </w:r>
      <w:r w:rsidRPr="00E54036">
        <w:rPr>
          <w:rFonts w:ascii="Arial" w:eastAsia="Times New Roman" w:hAnsi="Arial" w:cs="Arial"/>
          <w:sz w:val="20"/>
          <w:szCs w:val="20"/>
          <w:lang w:eastAsia="sl-SI"/>
        </w:rPr>
        <w:t>tega zakona</w:t>
      </w:r>
      <w:r>
        <w:rPr>
          <w:rFonts w:ascii="Arial" w:eastAsia="Times New Roman" w:hAnsi="Arial" w:cs="Arial"/>
          <w:sz w:val="20"/>
          <w:szCs w:val="20"/>
          <w:lang w:eastAsia="sl-SI"/>
        </w:rPr>
        <w:t>.</w:t>
      </w:r>
      <w:r w:rsidRPr="00E54036">
        <w:rPr>
          <w:rFonts w:ascii="Arial" w:eastAsia="Times New Roman" w:hAnsi="Arial" w:cs="Arial"/>
          <w:sz w:val="20"/>
          <w:szCs w:val="20"/>
          <w:lang w:eastAsia="sl-SI"/>
        </w:rPr>
        <w:t xml:space="preserve"> </w:t>
      </w:r>
      <w:r>
        <w:rPr>
          <w:rFonts w:ascii="Arial" w:eastAsia="Times New Roman" w:hAnsi="Arial" w:cs="Arial"/>
          <w:sz w:val="20"/>
          <w:szCs w:val="20"/>
          <w:lang w:eastAsia="sl-SI"/>
        </w:rPr>
        <w:t>N</w:t>
      </w:r>
      <w:r w:rsidRPr="00E54036">
        <w:rPr>
          <w:rFonts w:ascii="Arial" w:eastAsia="Times New Roman" w:hAnsi="Arial" w:cs="Arial"/>
          <w:sz w:val="20"/>
          <w:szCs w:val="20"/>
          <w:lang w:eastAsia="sl-SI"/>
        </w:rPr>
        <w:t xml:space="preserve">avedena uredba </w:t>
      </w:r>
      <w:r>
        <w:rPr>
          <w:rFonts w:ascii="Arial" w:eastAsia="Times New Roman" w:hAnsi="Arial" w:cs="Arial"/>
          <w:sz w:val="20"/>
          <w:szCs w:val="20"/>
          <w:lang w:eastAsia="sl-SI"/>
        </w:rPr>
        <w:t xml:space="preserve">bo </w:t>
      </w:r>
      <w:r w:rsidRPr="00E54036">
        <w:rPr>
          <w:rFonts w:ascii="Arial" w:eastAsia="Times New Roman" w:hAnsi="Arial" w:cs="Arial"/>
          <w:sz w:val="20"/>
          <w:szCs w:val="20"/>
          <w:lang w:eastAsia="sl-SI"/>
        </w:rPr>
        <w:t>podlaga za nadaljnjo določitev območij strateških mejnih točk.</w:t>
      </w:r>
    </w:p>
    <w:p w14:paraId="5D13AAA4" w14:textId="77777777" w:rsidR="003511BF" w:rsidRPr="00E54036" w:rsidRDefault="003511BF" w:rsidP="00863E59">
      <w:pPr>
        <w:pStyle w:val="Odstavek"/>
        <w:spacing w:before="0" w:line="260" w:lineRule="exact"/>
        <w:ind w:firstLine="0"/>
        <w:rPr>
          <w:rFonts w:cs="Arial"/>
          <w:lang w:val="sl-SI" w:eastAsia="sl-SI"/>
        </w:rPr>
      </w:pPr>
    </w:p>
    <w:p w14:paraId="56862CDE" w14:textId="77777777" w:rsidR="003511BF" w:rsidRPr="00E54036" w:rsidRDefault="003511BF" w:rsidP="00863E59">
      <w:pPr>
        <w:pStyle w:val="Odstavek"/>
        <w:spacing w:before="0" w:line="260" w:lineRule="exact"/>
        <w:ind w:firstLine="0"/>
        <w:rPr>
          <w:rFonts w:cs="Arial"/>
          <w:lang w:val="sl-SI"/>
        </w:rPr>
      </w:pPr>
      <w:r w:rsidRPr="00E54036">
        <w:rPr>
          <w:rFonts w:cs="Arial"/>
          <w:lang w:val="sl-SI" w:eastAsia="sl-SI"/>
        </w:rPr>
        <w:t xml:space="preserve">V skladu s predlaganim drugim odstavkom Vlada Republike Slovenije v petih letih po izdaji uredbe o določitvi strateških mejnih točk </w:t>
      </w:r>
      <w:r w:rsidRPr="00E54036">
        <w:rPr>
          <w:rFonts w:cs="Arial"/>
          <w:lang w:val="sl-SI"/>
        </w:rPr>
        <w:t xml:space="preserve">izda uredbo, ki bo določala območja posameznih strateških mejnih točk. Ker bo </w:t>
      </w:r>
      <w:r>
        <w:rPr>
          <w:rFonts w:cs="Arial"/>
          <w:lang w:val="sl-SI"/>
        </w:rPr>
        <w:t>treba</w:t>
      </w:r>
      <w:r w:rsidRPr="00E54036">
        <w:rPr>
          <w:rFonts w:cs="Arial"/>
          <w:lang w:val="sl-SI"/>
        </w:rPr>
        <w:t xml:space="preserve"> za nabor novo</w:t>
      </w:r>
      <w:r w:rsidR="00B13457">
        <w:rPr>
          <w:rFonts w:cs="Arial"/>
          <w:lang w:val="sl-SI"/>
        </w:rPr>
        <w:t xml:space="preserve"> </w:t>
      </w:r>
      <w:r w:rsidRPr="00E54036">
        <w:rPr>
          <w:rFonts w:cs="Arial"/>
          <w:lang w:val="sl-SI"/>
        </w:rPr>
        <w:t xml:space="preserve">določenih lokacij opredeliti minimalno območje znotraj strateškega mejnega območja (na podlagi predhodno izdelane ocene policije in medresorske uskladitve na ravni Vlade Republike Slovenije), se za izvedbo potrebnih </w:t>
      </w:r>
      <w:r>
        <w:rPr>
          <w:rFonts w:cs="Arial"/>
          <w:lang w:val="sl-SI"/>
        </w:rPr>
        <w:t>dejavnosti,</w:t>
      </w:r>
      <w:r w:rsidRPr="00E54036">
        <w:rPr>
          <w:rFonts w:cs="Arial"/>
          <w:lang w:val="sl-SI"/>
        </w:rPr>
        <w:t xml:space="preserve"> vezanih na vzpostavitev ustreznega območja (ureditev zemljiškoknjižnih razmerij, ureditev morebitnih razlastitev ali omejitev lastninskih pravic), ki ga policija potrebuje za izvajanje nalog, predlaga petletno obdobje za sprej</w:t>
      </w:r>
      <w:r>
        <w:rPr>
          <w:rFonts w:cs="Arial"/>
          <w:lang w:val="sl-SI"/>
        </w:rPr>
        <w:t>etje</w:t>
      </w:r>
      <w:r w:rsidRPr="00E54036">
        <w:rPr>
          <w:rFonts w:cs="Arial"/>
          <w:lang w:val="sl-SI"/>
        </w:rPr>
        <w:t xml:space="preserve"> navedenega podzakonskega predpisa. Predvsem z vidika racionalizacije stroškov je </w:t>
      </w:r>
      <w:r>
        <w:rPr>
          <w:rFonts w:cs="Arial"/>
          <w:lang w:val="sl-SI"/>
        </w:rPr>
        <w:t xml:space="preserve">treba </w:t>
      </w:r>
      <w:r w:rsidRPr="00E54036">
        <w:rPr>
          <w:rFonts w:cs="Arial"/>
          <w:lang w:val="sl-SI"/>
        </w:rPr>
        <w:t>na območjih bivših strateških mejnih prehodov oziroma na novo določenih strateških mejnih točkah zmanjšati nabor nepremičnin, zemljišč in infrastrukture v upravljanju Ministrstva za notranje zadeve</w:t>
      </w:r>
      <w:r w:rsidRPr="00E54036">
        <w:rPr>
          <w:rFonts w:cs="Arial"/>
          <w:iCs/>
          <w:lang w:val="sl-SI" w:eastAsia="sl-SI"/>
        </w:rPr>
        <w:t xml:space="preserve"> Republike Slovenije</w:t>
      </w:r>
      <w:r w:rsidRPr="00E54036">
        <w:rPr>
          <w:rFonts w:cs="Arial"/>
          <w:lang w:val="sl-SI"/>
        </w:rPr>
        <w:t xml:space="preserve">, saj </w:t>
      </w:r>
      <w:r>
        <w:rPr>
          <w:rFonts w:cs="Arial"/>
          <w:lang w:val="sl-SI"/>
        </w:rPr>
        <w:t xml:space="preserve">zdajšnja </w:t>
      </w:r>
      <w:r w:rsidRPr="00E54036">
        <w:rPr>
          <w:rFonts w:cs="Arial"/>
          <w:lang w:val="sl-SI"/>
        </w:rPr>
        <w:t xml:space="preserve">struktura </w:t>
      </w:r>
      <w:r>
        <w:rPr>
          <w:rFonts w:cs="Arial"/>
          <w:lang w:val="sl-SI"/>
        </w:rPr>
        <w:t>pomeni</w:t>
      </w:r>
      <w:r w:rsidRPr="00E54036">
        <w:rPr>
          <w:rFonts w:cs="Arial"/>
          <w:lang w:val="sl-SI"/>
        </w:rPr>
        <w:t xml:space="preserve"> veliko </w:t>
      </w:r>
      <w:r>
        <w:rPr>
          <w:rFonts w:cs="Arial"/>
          <w:lang w:val="sl-SI"/>
        </w:rPr>
        <w:t>stroškovno in organizacijsko</w:t>
      </w:r>
      <w:r w:rsidRPr="00E54036">
        <w:rPr>
          <w:rFonts w:cs="Arial"/>
          <w:lang w:val="sl-SI"/>
        </w:rPr>
        <w:t xml:space="preserve"> obremenitev. </w:t>
      </w:r>
      <w:r>
        <w:rPr>
          <w:rFonts w:cs="Arial"/>
          <w:lang w:val="sl-SI"/>
        </w:rPr>
        <w:t>T</w:t>
      </w:r>
      <w:r w:rsidRPr="00E54036">
        <w:rPr>
          <w:rFonts w:cs="Arial"/>
          <w:lang w:val="sl-SI"/>
        </w:rPr>
        <w:t xml:space="preserve">a ureditev pa glede na obseg nepremičninskega in infrastrukturnega fonda na vseh lokacijah, ki jih bo določila Vlada Republike Slovenije, terja določen čas in postopke. </w:t>
      </w:r>
    </w:p>
    <w:p w14:paraId="747431F0" w14:textId="77777777" w:rsidR="003511BF" w:rsidRPr="00E54036" w:rsidRDefault="003511BF" w:rsidP="00863E59">
      <w:pPr>
        <w:pStyle w:val="Odstavek"/>
        <w:spacing w:before="0" w:line="260" w:lineRule="exact"/>
        <w:ind w:firstLine="0"/>
        <w:rPr>
          <w:rFonts w:cs="Arial"/>
          <w:lang w:val="sl-SI" w:eastAsia="sl-SI"/>
        </w:rPr>
      </w:pPr>
    </w:p>
    <w:p w14:paraId="28ACB69B" w14:textId="77777777" w:rsidR="003511BF" w:rsidRPr="00E54036" w:rsidRDefault="003511BF" w:rsidP="00863E59">
      <w:pPr>
        <w:pStyle w:val="Odstavek"/>
        <w:spacing w:before="0" w:line="260" w:lineRule="exact"/>
        <w:ind w:firstLine="0"/>
        <w:rPr>
          <w:rFonts w:cs="Arial"/>
          <w:lang w:val="sl-SI" w:eastAsia="sl-SI"/>
        </w:rPr>
      </w:pPr>
      <w:r w:rsidRPr="00E54036">
        <w:rPr>
          <w:rFonts w:cs="Arial"/>
          <w:lang w:val="sl-SI" w:eastAsia="sl-SI"/>
        </w:rPr>
        <w:t>V skladu s predlaganim četrtim odstavkom novega</w:t>
      </w:r>
      <w:r>
        <w:rPr>
          <w:rFonts w:cs="Arial"/>
          <w:lang w:val="sl-SI" w:eastAsia="sl-SI"/>
        </w:rPr>
        <w:t>,</w:t>
      </w:r>
      <w:r w:rsidRPr="00E54036">
        <w:rPr>
          <w:rFonts w:cs="Arial"/>
          <w:lang w:val="sl-SI" w:eastAsia="sl-SI"/>
        </w:rPr>
        <w:t xml:space="preserve"> 36.a člena Vlada R</w:t>
      </w:r>
      <w:r>
        <w:rPr>
          <w:rFonts w:cs="Arial"/>
          <w:lang w:val="sl-SI" w:eastAsia="sl-SI"/>
        </w:rPr>
        <w:t xml:space="preserve">epublike </w:t>
      </w:r>
      <w:r w:rsidRPr="00E54036">
        <w:rPr>
          <w:rFonts w:cs="Arial"/>
          <w:lang w:val="sl-SI" w:eastAsia="sl-SI"/>
        </w:rPr>
        <w:t>S</w:t>
      </w:r>
      <w:r>
        <w:rPr>
          <w:rFonts w:cs="Arial"/>
          <w:lang w:val="sl-SI" w:eastAsia="sl-SI"/>
        </w:rPr>
        <w:t>lovenije</w:t>
      </w:r>
      <w:r w:rsidRPr="00E54036">
        <w:rPr>
          <w:rFonts w:cs="Arial"/>
          <w:lang w:val="sl-SI" w:eastAsia="sl-SI"/>
        </w:rPr>
        <w:t xml:space="preserve"> </w:t>
      </w:r>
      <w:r w:rsidRPr="00E54036">
        <w:rPr>
          <w:rFonts w:cs="Arial"/>
          <w:lang w:val="sl-SI"/>
        </w:rPr>
        <w:t xml:space="preserve">v treh mesecih po </w:t>
      </w:r>
      <w:r>
        <w:rPr>
          <w:rFonts w:cs="Arial"/>
          <w:bCs/>
          <w:shd w:val="clear" w:color="auto" w:fill="FFFFFF"/>
          <w:lang w:eastAsia="sl-SI"/>
        </w:rPr>
        <w:t xml:space="preserve">začetku veljavnosti </w:t>
      </w:r>
      <w:r w:rsidRPr="00E54036">
        <w:rPr>
          <w:rFonts w:cs="Arial"/>
          <w:lang w:val="sl-SI"/>
        </w:rPr>
        <w:t xml:space="preserve">tega zakona </w:t>
      </w:r>
      <w:r w:rsidRPr="00E54036">
        <w:rPr>
          <w:rFonts w:cs="Arial"/>
          <w:lang w:val="sl-SI" w:eastAsia="sl-SI"/>
        </w:rPr>
        <w:t>izda predpis</w:t>
      </w:r>
      <w:r>
        <w:rPr>
          <w:rFonts w:cs="Arial"/>
          <w:lang w:val="sl-SI" w:eastAsia="sl-SI"/>
        </w:rPr>
        <w:t>,</w:t>
      </w:r>
      <w:r w:rsidRPr="00E54036">
        <w:rPr>
          <w:rFonts w:cs="Arial"/>
          <w:lang w:val="sl-SI" w:eastAsia="sl-SI"/>
        </w:rPr>
        <w:t xml:space="preserve"> s katerim bo določila </w:t>
      </w:r>
      <w:r w:rsidRPr="00E54036">
        <w:rPr>
          <w:rFonts w:cs="Arial"/>
          <w:lang w:val="sl-SI"/>
        </w:rPr>
        <w:t xml:space="preserve">metodologijo za izračun višine finančnega nadomestila zaradi uvedbe začasnega ponovnega nadzora na notranjih mejah. </w:t>
      </w:r>
    </w:p>
    <w:p w14:paraId="04E619E0" w14:textId="77777777" w:rsidR="003511BF" w:rsidRPr="00E54036" w:rsidRDefault="003511BF" w:rsidP="00863E59">
      <w:pPr>
        <w:spacing w:after="0" w:line="260" w:lineRule="exact"/>
        <w:rPr>
          <w:rFonts w:ascii="Arial" w:eastAsia="Times New Roman" w:hAnsi="Arial" w:cs="Arial"/>
          <w:b/>
          <w:sz w:val="20"/>
          <w:szCs w:val="20"/>
          <w:lang w:eastAsia="sl-SI"/>
        </w:rPr>
      </w:pPr>
    </w:p>
    <w:p w14:paraId="0A7B5762" w14:textId="77777777" w:rsidR="003511BF" w:rsidRPr="00E54036" w:rsidRDefault="00525CCD" w:rsidP="00863E59">
      <w:pPr>
        <w:spacing w:after="0" w:line="260" w:lineRule="exact"/>
        <w:rPr>
          <w:rFonts w:ascii="Arial" w:eastAsia="Times New Roman" w:hAnsi="Arial" w:cs="Arial"/>
          <w:b/>
          <w:sz w:val="20"/>
          <w:szCs w:val="20"/>
          <w:lang w:eastAsia="sl-SI"/>
        </w:rPr>
      </w:pPr>
      <w:r>
        <w:rPr>
          <w:rFonts w:ascii="Arial" w:eastAsia="Times New Roman" w:hAnsi="Arial" w:cs="Arial"/>
          <w:b/>
          <w:sz w:val="20"/>
          <w:szCs w:val="20"/>
          <w:lang w:eastAsia="sl-SI"/>
        </w:rPr>
        <w:t>K 20</w:t>
      </w:r>
      <w:r w:rsidR="003511BF" w:rsidRPr="00E54036">
        <w:rPr>
          <w:rFonts w:ascii="Arial" w:eastAsia="Times New Roman" w:hAnsi="Arial" w:cs="Arial"/>
          <w:b/>
          <w:sz w:val="20"/>
          <w:szCs w:val="20"/>
          <w:lang w:eastAsia="sl-SI"/>
        </w:rPr>
        <w:t>. členu:</w:t>
      </w:r>
    </w:p>
    <w:p w14:paraId="38D3F623" w14:textId="77777777" w:rsidR="003511BF" w:rsidRPr="00E54036" w:rsidRDefault="003511BF" w:rsidP="00863E59">
      <w:pPr>
        <w:spacing w:after="0" w:line="260" w:lineRule="exact"/>
        <w:jc w:val="both"/>
        <w:rPr>
          <w:rFonts w:ascii="Arial" w:eastAsia="Times New Roman" w:hAnsi="Arial"/>
          <w:sz w:val="20"/>
          <w:szCs w:val="24"/>
        </w:rPr>
      </w:pPr>
      <w:r w:rsidRPr="00E54036">
        <w:rPr>
          <w:rFonts w:ascii="Arial" w:eastAsia="Times New Roman" w:hAnsi="Arial"/>
          <w:sz w:val="20"/>
          <w:szCs w:val="24"/>
        </w:rPr>
        <w:t xml:space="preserve">ZDVGOMP je bil sprejet oziroma spremenjen v letu 2007 za vzpostavitev schengenskega območja za potrebe opravljanja mejne kontrole na mejah z Avstrijo, Italijo in Madžarsko in okrepljenega nadzora na meji s Hrvaško, ki je bila zunanja schengenska meja. V vmesnem obdobju je pretežno število členov že prenehalo veljati, ker regulacija ni bila več potrebna ali pa so bile določene vsebine ustrezno urejene v </w:t>
      </w:r>
      <w:r w:rsidRPr="00E54036">
        <w:rPr>
          <w:rFonts w:ascii="Arial" w:eastAsia="Times New Roman" w:hAnsi="Arial"/>
          <w:sz w:val="20"/>
          <w:szCs w:val="24"/>
        </w:rPr>
        <w:lastRenderedPageBreak/>
        <w:t>drugih predpisih. Tako je bila spremenjena zakonodaja s področja urejanja prostora, vključno z razlastitvijo ali omejitvijo lastninske pravice (ZUreP-3), s področja graditve objektov (</w:t>
      </w:r>
      <w:r w:rsidR="00BC605E">
        <w:rPr>
          <w:rFonts w:ascii="Arial" w:eastAsia="Times New Roman" w:hAnsi="Arial"/>
          <w:sz w:val="20"/>
          <w:szCs w:val="24"/>
        </w:rPr>
        <w:t>GZ-1</w:t>
      </w:r>
      <w:r w:rsidRPr="00E54036">
        <w:rPr>
          <w:rFonts w:ascii="Arial" w:eastAsia="Times New Roman" w:hAnsi="Arial"/>
          <w:sz w:val="20"/>
          <w:szCs w:val="24"/>
        </w:rPr>
        <w:t xml:space="preserve">), medtem ko način pridobivanja nepremičnin že ureja ZSPDSLS-1. Glede na navedeno in ker se preostale še aktualne vsebine, ki jih je zaradi specifičnosti mejnih prehodov in na novo določenih strateških mejnih točk še vedno </w:t>
      </w:r>
      <w:r>
        <w:rPr>
          <w:rFonts w:ascii="Arial" w:eastAsia="Times New Roman" w:hAnsi="Arial"/>
          <w:sz w:val="20"/>
          <w:szCs w:val="24"/>
        </w:rPr>
        <w:t xml:space="preserve">treba </w:t>
      </w:r>
      <w:r w:rsidRPr="00E54036">
        <w:rPr>
          <w:rFonts w:ascii="Arial" w:eastAsia="Times New Roman" w:hAnsi="Arial"/>
          <w:sz w:val="20"/>
          <w:szCs w:val="24"/>
        </w:rPr>
        <w:t xml:space="preserve">urejati drugače, umeščajo v predlog tega zakona, ni več potrebe po ločenem normiranju v ZDVGOMP. </w:t>
      </w:r>
    </w:p>
    <w:p w14:paraId="369664A6" w14:textId="77777777" w:rsidR="003511BF" w:rsidRPr="00E54036" w:rsidRDefault="003511BF" w:rsidP="00863E59">
      <w:pPr>
        <w:spacing w:after="0" w:line="260" w:lineRule="exact"/>
        <w:jc w:val="both"/>
        <w:rPr>
          <w:rFonts w:ascii="Arial" w:eastAsia="Times New Roman" w:hAnsi="Arial"/>
          <w:sz w:val="20"/>
          <w:szCs w:val="24"/>
        </w:rPr>
      </w:pPr>
    </w:p>
    <w:p w14:paraId="429FF62B" w14:textId="77777777" w:rsidR="003511BF" w:rsidRPr="00E54036" w:rsidRDefault="003511BF" w:rsidP="00863E59">
      <w:pPr>
        <w:pStyle w:val="Odstavek"/>
        <w:spacing w:before="0" w:line="260" w:lineRule="exact"/>
        <w:ind w:firstLine="0"/>
        <w:rPr>
          <w:rFonts w:cs="Arial"/>
          <w:bCs/>
          <w:lang w:val="sl-SI" w:eastAsia="sl-SI"/>
        </w:rPr>
      </w:pPr>
      <w:r w:rsidRPr="00E54036">
        <w:rPr>
          <w:rFonts w:cs="Arial"/>
          <w:bCs/>
          <w:lang w:val="sl-SI" w:eastAsia="sl-SI"/>
        </w:rPr>
        <w:t>Ker se s predlaganima novima</w:t>
      </w:r>
      <w:r>
        <w:rPr>
          <w:rFonts w:cs="Arial"/>
          <w:bCs/>
          <w:lang w:val="sl-SI" w:eastAsia="sl-SI"/>
        </w:rPr>
        <w:t>,</w:t>
      </w:r>
      <w:r w:rsidRPr="00E54036">
        <w:rPr>
          <w:rFonts w:cs="Arial"/>
          <w:bCs/>
          <w:lang w:val="sl-SI" w:eastAsia="sl-SI"/>
        </w:rPr>
        <w:t xml:space="preserve"> tretjim in četrtim odstavkom 15. člena zakona ureja vsebina iz 3. člena ZPLD-1, ki opredeljuje pravico državljana pri prehodu meje, se s predlogom zakona določa prenehanje veljavnosti 3. člena ZPLD-1.</w:t>
      </w:r>
    </w:p>
    <w:p w14:paraId="0DB39C80" w14:textId="77777777" w:rsidR="003511BF" w:rsidRPr="00E54036" w:rsidRDefault="003511BF" w:rsidP="00863E59">
      <w:pPr>
        <w:spacing w:after="0" w:line="260" w:lineRule="exact"/>
        <w:jc w:val="both"/>
        <w:rPr>
          <w:rFonts w:ascii="Arial" w:eastAsia="Times New Roman" w:hAnsi="Arial" w:cs="Arial"/>
          <w:sz w:val="20"/>
          <w:szCs w:val="20"/>
          <w:lang w:eastAsia="sl-SI"/>
        </w:rPr>
      </w:pPr>
    </w:p>
    <w:p w14:paraId="3E879BEA" w14:textId="77777777" w:rsidR="003511BF" w:rsidRPr="0050564E" w:rsidRDefault="003511BF" w:rsidP="00863E59">
      <w:pPr>
        <w:spacing w:after="0" w:line="260" w:lineRule="exact"/>
        <w:jc w:val="both"/>
        <w:rPr>
          <w:rFonts w:ascii="Arial" w:eastAsia="Times New Roman" w:hAnsi="Arial" w:cs="Arial"/>
          <w:sz w:val="20"/>
          <w:szCs w:val="20"/>
          <w:lang w:eastAsia="sl-SI"/>
        </w:rPr>
      </w:pPr>
      <w:r w:rsidRPr="00E54036">
        <w:rPr>
          <w:rFonts w:ascii="Arial" w:eastAsia="Times New Roman" w:hAnsi="Arial" w:cs="Arial"/>
          <w:sz w:val="20"/>
          <w:szCs w:val="20"/>
          <w:lang w:eastAsia="sl-SI"/>
        </w:rPr>
        <w:t>Ker predlagani novi</w:t>
      </w:r>
      <w:r>
        <w:rPr>
          <w:rFonts w:ascii="Arial" w:eastAsia="Times New Roman" w:hAnsi="Arial" w:cs="Arial"/>
          <w:sz w:val="20"/>
          <w:szCs w:val="20"/>
          <w:lang w:eastAsia="sl-SI"/>
        </w:rPr>
        <w:t>,</w:t>
      </w:r>
      <w:r w:rsidRPr="00E54036">
        <w:rPr>
          <w:rFonts w:ascii="Arial" w:eastAsia="Times New Roman" w:hAnsi="Arial" w:cs="Arial"/>
          <w:sz w:val="20"/>
          <w:szCs w:val="20"/>
          <w:lang w:eastAsia="sl-SI"/>
        </w:rPr>
        <w:t xml:space="preserve"> 26.b člen, v katerem se določa upravljanje nepremičnega premoženja na območju mejnih prehodov, območju strateških mejnih točk in območju nekdanjih mejnih prehodov na kopenski meji, po vsebini posega v prehodno določbo 5. člena ZDU-1K, se v predlagani tretji alineji prvega odstavka zaradi večje preglednosti pravnega urejanja na nedvoumen način določa prenehanje veljavnosti 5. člena ZDU-1K, katerega posledice se odražajo še v sedanjosti, glede na to, da je na podlagi </w:t>
      </w:r>
      <w:r w:rsidRPr="0050564E">
        <w:rPr>
          <w:rFonts w:ascii="Arial" w:eastAsia="Times New Roman" w:hAnsi="Arial" w:cs="Arial"/>
          <w:sz w:val="20"/>
          <w:szCs w:val="20"/>
          <w:lang w:eastAsia="sl-SI"/>
        </w:rPr>
        <w:t>navedenega zakona upravljavec predmetnih nepremičnin Ministrstvo za notranje zadeve</w:t>
      </w:r>
      <w:r w:rsidRPr="0050564E">
        <w:rPr>
          <w:rFonts w:ascii="Arial" w:eastAsia="Times New Roman" w:hAnsi="Arial" w:cs="Arial"/>
          <w:iCs/>
          <w:sz w:val="20"/>
          <w:szCs w:val="20"/>
          <w:lang w:eastAsia="sl-SI"/>
        </w:rPr>
        <w:t xml:space="preserve"> Republike Slovenije</w:t>
      </w:r>
      <w:r w:rsidRPr="0050564E">
        <w:rPr>
          <w:rFonts w:ascii="Arial" w:eastAsia="Times New Roman" w:hAnsi="Arial" w:cs="Arial"/>
          <w:sz w:val="20"/>
          <w:szCs w:val="20"/>
          <w:lang w:eastAsia="sl-SI"/>
        </w:rPr>
        <w:t xml:space="preserve">. </w:t>
      </w:r>
    </w:p>
    <w:p w14:paraId="7375296F" w14:textId="77777777" w:rsidR="003511BF" w:rsidRPr="0050564E" w:rsidRDefault="003511BF" w:rsidP="00863E59">
      <w:pPr>
        <w:spacing w:after="0" w:line="260" w:lineRule="exact"/>
        <w:jc w:val="both"/>
        <w:rPr>
          <w:rFonts w:ascii="Arial" w:eastAsia="Times New Roman" w:hAnsi="Arial" w:cs="Arial"/>
          <w:sz w:val="20"/>
          <w:szCs w:val="20"/>
          <w:lang w:eastAsia="sl-SI"/>
        </w:rPr>
      </w:pPr>
    </w:p>
    <w:p w14:paraId="70C387D3" w14:textId="77777777" w:rsidR="00C12F75" w:rsidRPr="0050564E" w:rsidRDefault="00C12F75" w:rsidP="00863E59">
      <w:pPr>
        <w:spacing w:after="0" w:line="260" w:lineRule="exact"/>
        <w:jc w:val="both"/>
        <w:rPr>
          <w:rFonts w:ascii="Arial" w:eastAsia="Times New Roman" w:hAnsi="Arial" w:cs="Arial"/>
          <w:sz w:val="20"/>
          <w:szCs w:val="20"/>
          <w:lang w:eastAsia="sl-SI"/>
        </w:rPr>
      </w:pPr>
      <w:r w:rsidRPr="0050564E">
        <w:rPr>
          <w:rFonts w:ascii="Arial" w:eastAsia="Times New Roman" w:hAnsi="Arial" w:cs="Arial"/>
          <w:sz w:val="20"/>
          <w:szCs w:val="20"/>
          <w:lang w:eastAsia="sl-SI"/>
        </w:rPr>
        <w:t>V drugem odstavku se določa, da Uredba o izračunu višine povračila dela stroškov občinam zaradi povečanega nadzora državne meje</w:t>
      </w:r>
      <w:r w:rsidRPr="0050564E">
        <w:rPr>
          <w:rStyle w:val="Sprotnaopomba-sklic"/>
          <w:rFonts w:ascii="Arial" w:hAnsi="Arial" w:cs="Arial"/>
          <w:sz w:val="20"/>
          <w:szCs w:val="20"/>
          <w:lang w:eastAsia="sl-SI"/>
        </w:rPr>
        <w:footnoteReference w:id="37"/>
      </w:r>
      <w:r w:rsidRPr="0050564E">
        <w:rPr>
          <w:rFonts w:ascii="Arial" w:eastAsia="Times New Roman" w:hAnsi="Arial" w:cs="Arial"/>
          <w:sz w:val="20"/>
          <w:szCs w:val="20"/>
          <w:lang w:eastAsia="sl-SI"/>
        </w:rPr>
        <w:t xml:space="preserve"> preneha veljati z dnem uveljavitve novega zakona. Vendar pa se ta uredba še vedno uporablja do začetka veljavnosti novega podzakonskega predpisa, ki ga določa četrti odstavek novega 36.a člena zakona, če ni v nasprotju z določbami tega zakona. Ta prehodna določba zagotavlja, da se obstoječi sistem izračuna nadomestil še naprej uporablja, dokler ne začne veljati nov predpis, ki bo nadomestil obstoječe določbe.</w:t>
      </w:r>
    </w:p>
    <w:p w14:paraId="183E9746" w14:textId="77777777" w:rsidR="003511BF" w:rsidRPr="0050564E" w:rsidRDefault="003511BF" w:rsidP="00863E59">
      <w:pPr>
        <w:spacing w:after="0" w:line="260" w:lineRule="exact"/>
        <w:jc w:val="both"/>
        <w:rPr>
          <w:rFonts w:ascii="Arial" w:eastAsia="Times New Roman" w:hAnsi="Arial" w:cs="Arial"/>
          <w:sz w:val="20"/>
          <w:szCs w:val="20"/>
          <w:lang w:eastAsia="sl-SI"/>
        </w:rPr>
      </w:pPr>
    </w:p>
    <w:p w14:paraId="343E2861" w14:textId="77777777" w:rsidR="003511BF" w:rsidRPr="00E54036" w:rsidRDefault="003511BF" w:rsidP="00863E59">
      <w:pPr>
        <w:spacing w:after="0" w:line="260" w:lineRule="exact"/>
        <w:jc w:val="both"/>
        <w:rPr>
          <w:rFonts w:ascii="Arial" w:eastAsia="Times New Roman" w:hAnsi="Arial"/>
          <w:sz w:val="20"/>
          <w:szCs w:val="24"/>
        </w:rPr>
      </w:pPr>
      <w:r w:rsidRPr="0050564E">
        <w:rPr>
          <w:rFonts w:ascii="Arial" w:eastAsia="Times New Roman" w:hAnsi="Arial"/>
          <w:sz w:val="20"/>
          <w:szCs w:val="24"/>
        </w:rPr>
        <w:t>Ker se s p</w:t>
      </w:r>
      <w:r w:rsidRPr="00E54036">
        <w:rPr>
          <w:rFonts w:ascii="Arial" w:eastAsia="Times New Roman" w:hAnsi="Arial"/>
          <w:sz w:val="20"/>
          <w:szCs w:val="24"/>
        </w:rPr>
        <w:t>redlagano prvo alinejo prvega odstavka določa prenehanje veljavnosti ZDVGOMP, se s predlaganim tretjim odstavkom določa prenehanje veljav</w:t>
      </w:r>
      <w:r>
        <w:rPr>
          <w:rFonts w:ascii="Arial" w:eastAsia="Times New Roman" w:hAnsi="Arial"/>
          <w:sz w:val="20"/>
          <w:szCs w:val="24"/>
        </w:rPr>
        <w:t>nosti</w:t>
      </w:r>
      <w:r w:rsidRPr="00E54036">
        <w:rPr>
          <w:rFonts w:ascii="Arial" w:eastAsia="Times New Roman" w:hAnsi="Arial"/>
          <w:sz w:val="20"/>
          <w:szCs w:val="24"/>
        </w:rPr>
        <w:t xml:space="preserve"> vseh podzakonskih predpisov</w:t>
      </w:r>
      <w:r>
        <w:rPr>
          <w:rFonts w:ascii="Arial" w:eastAsia="Times New Roman" w:hAnsi="Arial"/>
          <w:sz w:val="20"/>
          <w:szCs w:val="24"/>
        </w:rPr>
        <w:t>,</w:t>
      </w:r>
      <w:r w:rsidRPr="00E54036">
        <w:rPr>
          <w:rFonts w:ascii="Arial" w:eastAsia="Times New Roman" w:hAnsi="Arial"/>
          <w:sz w:val="20"/>
          <w:szCs w:val="24"/>
        </w:rPr>
        <w:t xml:space="preserve"> izdanih na njegovi podlagi (predpisi</w:t>
      </w:r>
      <w:r>
        <w:rPr>
          <w:rFonts w:ascii="Arial" w:eastAsia="Times New Roman" w:hAnsi="Arial"/>
          <w:sz w:val="20"/>
          <w:szCs w:val="24"/>
        </w:rPr>
        <w:t>,</w:t>
      </w:r>
      <w:r w:rsidRPr="00E54036">
        <w:rPr>
          <w:rFonts w:ascii="Arial" w:eastAsia="Times New Roman" w:hAnsi="Arial"/>
          <w:sz w:val="20"/>
          <w:szCs w:val="24"/>
        </w:rPr>
        <w:t xml:space="preserve"> v okviru katerih so določena ureditvena območja zdaj bivših mejnih prehodov)</w:t>
      </w:r>
      <w:r w:rsidRPr="00E54036">
        <w:rPr>
          <w:rFonts w:ascii="Arial" w:eastAsia="Times New Roman" w:hAnsi="Arial" w:cs="Arial"/>
          <w:sz w:val="20"/>
          <w:szCs w:val="20"/>
          <w:lang w:eastAsia="sl-SI"/>
        </w:rPr>
        <w:t xml:space="preserve">, ki pa </w:t>
      </w:r>
      <w:r w:rsidRPr="00E54036">
        <w:rPr>
          <w:rFonts w:ascii="Arial" w:eastAsia="Times New Roman" w:hAnsi="Arial" w:cs="Arial"/>
          <w:bCs/>
          <w:sz w:val="20"/>
          <w:szCs w:val="20"/>
          <w:shd w:val="clear" w:color="auto" w:fill="FFFFFF"/>
          <w:lang w:eastAsia="sl-SI"/>
        </w:rPr>
        <w:t xml:space="preserve">se uporabljajo do </w:t>
      </w:r>
      <w:r>
        <w:rPr>
          <w:rFonts w:ascii="Arial" w:eastAsia="Times New Roman" w:hAnsi="Arial" w:cs="Arial"/>
          <w:bCs/>
          <w:sz w:val="20"/>
          <w:szCs w:val="20"/>
          <w:shd w:val="clear" w:color="auto" w:fill="FFFFFF"/>
          <w:lang w:eastAsia="sl-SI"/>
        </w:rPr>
        <w:t xml:space="preserve">začetka veljavnosti </w:t>
      </w:r>
      <w:r w:rsidRPr="00E54036">
        <w:rPr>
          <w:rFonts w:ascii="Arial" w:eastAsia="Times New Roman" w:hAnsi="Arial" w:cs="Arial"/>
          <w:bCs/>
          <w:sz w:val="20"/>
          <w:szCs w:val="20"/>
          <w:shd w:val="clear" w:color="auto" w:fill="FFFFFF"/>
          <w:lang w:eastAsia="sl-SI"/>
        </w:rPr>
        <w:t>podzakonskega predpisa iz drugega odstavka novega</w:t>
      </w:r>
      <w:r>
        <w:rPr>
          <w:rFonts w:ascii="Arial" w:eastAsia="Times New Roman" w:hAnsi="Arial" w:cs="Arial"/>
          <w:bCs/>
          <w:sz w:val="20"/>
          <w:szCs w:val="20"/>
          <w:shd w:val="clear" w:color="auto" w:fill="FFFFFF"/>
          <w:lang w:eastAsia="sl-SI"/>
        </w:rPr>
        <w:t>,</w:t>
      </w:r>
      <w:r w:rsidRPr="00E54036">
        <w:rPr>
          <w:rFonts w:ascii="Arial" w:eastAsia="Times New Roman" w:hAnsi="Arial" w:cs="Arial"/>
          <w:bCs/>
          <w:sz w:val="20"/>
          <w:szCs w:val="20"/>
          <w:shd w:val="clear" w:color="auto" w:fill="FFFFFF"/>
          <w:lang w:eastAsia="sl-SI"/>
        </w:rPr>
        <w:t xml:space="preserve"> 26.a člena zakona</w:t>
      </w:r>
      <w:r w:rsidRPr="00E54036">
        <w:rPr>
          <w:rFonts w:ascii="Arial" w:eastAsia="Times New Roman" w:hAnsi="Arial"/>
          <w:sz w:val="20"/>
          <w:szCs w:val="24"/>
        </w:rPr>
        <w:t xml:space="preserve">, in sicer do </w:t>
      </w:r>
      <w:r>
        <w:rPr>
          <w:rFonts w:ascii="Arial" w:eastAsia="Times New Roman" w:hAnsi="Arial" w:cs="Arial"/>
          <w:bCs/>
          <w:sz w:val="20"/>
          <w:szCs w:val="20"/>
          <w:shd w:val="clear" w:color="auto" w:fill="FFFFFF"/>
          <w:lang w:eastAsia="sl-SI"/>
        </w:rPr>
        <w:t xml:space="preserve">začetka veljavnosti </w:t>
      </w:r>
      <w:r w:rsidRPr="00E54036">
        <w:rPr>
          <w:rFonts w:ascii="Arial" w:eastAsia="Times New Roman" w:hAnsi="Arial"/>
          <w:sz w:val="20"/>
          <w:szCs w:val="24"/>
        </w:rPr>
        <w:t xml:space="preserve">nove uredbe, ki bo določala območja strateških mejnih točk, s čimer bo glede na veljavno ureditev zagotovljena večja preglednost predmetnega področja. </w:t>
      </w:r>
    </w:p>
    <w:p w14:paraId="4F9FE3CF" w14:textId="77777777" w:rsidR="003511BF" w:rsidRPr="00E54036" w:rsidRDefault="003511BF" w:rsidP="00863E59">
      <w:pPr>
        <w:spacing w:after="0" w:line="260" w:lineRule="exact"/>
        <w:rPr>
          <w:rFonts w:ascii="Arial" w:eastAsia="Times New Roman" w:hAnsi="Arial" w:cs="Arial"/>
          <w:b/>
          <w:sz w:val="20"/>
          <w:szCs w:val="20"/>
          <w:lang w:eastAsia="sl-SI"/>
        </w:rPr>
      </w:pPr>
    </w:p>
    <w:p w14:paraId="43F35C7B" w14:textId="77777777" w:rsidR="003511BF" w:rsidRPr="00E54036" w:rsidRDefault="003511BF" w:rsidP="00863E59">
      <w:pPr>
        <w:spacing w:after="0" w:line="260" w:lineRule="exact"/>
        <w:rPr>
          <w:rFonts w:ascii="Arial" w:eastAsia="Times New Roman" w:hAnsi="Arial" w:cs="Arial"/>
          <w:b/>
          <w:sz w:val="20"/>
          <w:szCs w:val="20"/>
          <w:lang w:eastAsia="sl-SI"/>
        </w:rPr>
      </w:pPr>
      <w:r w:rsidRPr="00E54036">
        <w:rPr>
          <w:rFonts w:ascii="Arial" w:eastAsia="Times New Roman" w:hAnsi="Arial" w:cs="Arial"/>
          <w:b/>
          <w:sz w:val="20"/>
          <w:szCs w:val="20"/>
          <w:lang w:eastAsia="sl-SI"/>
        </w:rPr>
        <w:t>K 2</w:t>
      </w:r>
      <w:r w:rsidR="0062370B">
        <w:rPr>
          <w:rFonts w:ascii="Arial" w:eastAsia="Times New Roman" w:hAnsi="Arial" w:cs="Arial"/>
          <w:b/>
          <w:sz w:val="20"/>
          <w:szCs w:val="20"/>
          <w:lang w:eastAsia="sl-SI"/>
        </w:rPr>
        <w:t>1</w:t>
      </w:r>
      <w:r w:rsidRPr="00E54036">
        <w:rPr>
          <w:rFonts w:ascii="Arial" w:eastAsia="Times New Roman" w:hAnsi="Arial" w:cs="Arial"/>
          <w:b/>
          <w:sz w:val="20"/>
          <w:szCs w:val="20"/>
          <w:lang w:eastAsia="sl-SI"/>
        </w:rPr>
        <w:t>. členu:</w:t>
      </w:r>
    </w:p>
    <w:p w14:paraId="6A2FC42E" w14:textId="77777777" w:rsidR="003511BF" w:rsidRPr="00E54036" w:rsidRDefault="003511BF" w:rsidP="00863E59">
      <w:pPr>
        <w:spacing w:after="0" w:line="260" w:lineRule="exact"/>
        <w:jc w:val="both"/>
        <w:rPr>
          <w:rFonts w:ascii="Arial" w:hAnsi="Arial" w:cs="Arial"/>
          <w:sz w:val="20"/>
          <w:szCs w:val="20"/>
        </w:rPr>
      </w:pPr>
      <w:r w:rsidRPr="00E54036">
        <w:rPr>
          <w:rFonts w:ascii="Arial" w:eastAsia="Times New Roman" w:hAnsi="Arial" w:cs="Arial"/>
          <w:sz w:val="20"/>
          <w:szCs w:val="20"/>
        </w:rPr>
        <w:t xml:space="preserve">Za </w:t>
      </w:r>
      <w:r>
        <w:rPr>
          <w:rFonts w:ascii="Arial" w:eastAsia="Times New Roman" w:hAnsi="Arial" w:cs="Arial"/>
          <w:sz w:val="20"/>
          <w:szCs w:val="20"/>
        </w:rPr>
        <w:t xml:space="preserve">začetek veljavnosti </w:t>
      </w:r>
      <w:r w:rsidRPr="00E54036">
        <w:rPr>
          <w:rFonts w:ascii="Arial" w:eastAsia="Times New Roman" w:hAnsi="Arial" w:cs="Arial"/>
          <w:sz w:val="20"/>
          <w:szCs w:val="20"/>
        </w:rPr>
        <w:t xml:space="preserve">zakona je predlagan splošen </w:t>
      </w:r>
      <w:r>
        <w:rPr>
          <w:rFonts w:ascii="Arial" w:eastAsia="Times New Roman" w:hAnsi="Arial" w:cs="Arial"/>
          <w:sz w:val="20"/>
          <w:szCs w:val="20"/>
        </w:rPr>
        <w:t>petnajst</w:t>
      </w:r>
      <w:r w:rsidRPr="00E54036">
        <w:rPr>
          <w:rFonts w:ascii="Arial" w:eastAsia="Times New Roman" w:hAnsi="Arial" w:cs="Arial"/>
          <w:sz w:val="20"/>
          <w:szCs w:val="20"/>
        </w:rPr>
        <w:t xml:space="preserve">dnevni rok po objavi v Uradnem listu Republike </w:t>
      </w:r>
      <w:r>
        <w:rPr>
          <w:rFonts w:ascii="Arial" w:eastAsia="Times New Roman" w:hAnsi="Arial" w:cs="Arial"/>
          <w:sz w:val="20"/>
          <w:szCs w:val="20"/>
        </w:rPr>
        <w:t xml:space="preserve"> </w:t>
      </w:r>
      <w:r w:rsidRPr="00E54036">
        <w:rPr>
          <w:rFonts w:ascii="Arial" w:eastAsia="Times New Roman" w:hAnsi="Arial" w:cs="Arial"/>
          <w:sz w:val="20"/>
          <w:szCs w:val="20"/>
        </w:rPr>
        <w:t>Slovenije.</w:t>
      </w:r>
    </w:p>
    <w:p w14:paraId="45860F53" w14:textId="77777777" w:rsidR="003511BF" w:rsidRPr="00E54036" w:rsidRDefault="003511BF" w:rsidP="00863E59">
      <w:pPr>
        <w:spacing w:after="0" w:line="260" w:lineRule="exact"/>
        <w:rPr>
          <w:rFonts w:ascii="Arial" w:eastAsia="Times New Roman" w:hAnsi="Arial" w:cs="Arial"/>
          <w:b/>
          <w:sz w:val="20"/>
          <w:szCs w:val="20"/>
          <w:lang w:eastAsia="sl-SI"/>
        </w:rPr>
      </w:pPr>
    </w:p>
    <w:p w14:paraId="4306AB3C" w14:textId="77777777" w:rsidR="003511BF" w:rsidRPr="00E54036" w:rsidRDefault="003511BF" w:rsidP="00863E59">
      <w:pPr>
        <w:rPr>
          <w:rFonts w:ascii="Arial" w:eastAsia="Times New Roman" w:hAnsi="Arial" w:cs="Arial"/>
          <w:b/>
          <w:sz w:val="20"/>
          <w:szCs w:val="20"/>
          <w:lang w:eastAsia="sl-SI"/>
        </w:rPr>
      </w:pPr>
      <w:r w:rsidRPr="00E54036">
        <w:rPr>
          <w:rFonts w:ascii="Arial" w:eastAsia="Times New Roman" w:hAnsi="Arial" w:cs="Arial"/>
          <w:b/>
          <w:sz w:val="20"/>
          <w:szCs w:val="20"/>
          <w:lang w:eastAsia="sl-SI"/>
        </w:rPr>
        <w:br w:type="page"/>
      </w:r>
      <w:r w:rsidRPr="00E54036">
        <w:rPr>
          <w:rFonts w:ascii="Arial" w:eastAsia="Times New Roman" w:hAnsi="Arial" w:cs="Arial"/>
          <w:b/>
          <w:sz w:val="20"/>
          <w:szCs w:val="20"/>
          <w:lang w:eastAsia="sl-SI"/>
        </w:rPr>
        <w:lastRenderedPageBreak/>
        <w:t>IV. BESEDILO ČLENOV, KI SE SPREMINJAJO</w:t>
      </w:r>
    </w:p>
    <w:p w14:paraId="71E3EC98" w14:textId="77777777" w:rsidR="003511BF" w:rsidRPr="00E54036" w:rsidRDefault="003511BF" w:rsidP="00863E59">
      <w:pPr>
        <w:spacing w:after="0" w:line="260" w:lineRule="exact"/>
        <w:rPr>
          <w:rFonts w:ascii="Arial" w:eastAsia="Times New Roman" w:hAnsi="Arial" w:cs="Arial"/>
          <w:b/>
          <w:sz w:val="20"/>
          <w:szCs w:val="20"/>
          <w:lang w:eastAsia="sl-SI"/>
        </w:rPr>
      </w:pPr>
    </w:p>
    <w:p w14:paraId="4FF86E37" w14:textId="77777777" w:rsidR="003511BF" w:rsidRPr="00E54036" w:rsidRDefault="003511BF" w:rsidP="00863E59">
      <w:pPr>
        <w:pStyle w:val="len1"/>
        <w:spacing w:before="0" w:line="260" w:lineRule="exact"/>
        <w:rPr>
          <w:rFonts w:cs="Arial"/>
          <w:lang w:val="sl-SI"/>
        </w:rPr>
      </w:pPr>
      <w:r w:rsidRPr="00E54036">
        <w:rPr>
          <w:rFonts w:cs="Arial"/>
          <w:lang w:val="sl-SI"/>
        </w:rPr>
        <w:t>3. člen</w:t>
      </w:r>
    </w:p>
    <w:p w14:paraId="08A91C82" w14:textId="77777777" w:rsidR="003511BF" w:rsidRPr="00E54036" w:rsidRDefault="003511BF" w:rsidP="00863E59">
      <w:pPr>
        <w:pStyle w:val="lennaslov0"/>
        <w:spacing w:line="260" w:lineRule="exact"/>
        <w:rPr>
          <w:rFonts w:cs="Arial"/>
          <w:lang w:val="sl-SI"/>
        </w:rPr>
      </w:pPr>
      <w:r w:rsidRPr="00E54036">
        <w:rPr>
          <w:rFonts w:cs="Arial"/>
          <w:lang w:val="sl-SI"/>
        </w:rPr>
        <w:t>(pomen izrazov)</w:t>
      </w:r>
    </w:p>
    <w:p w14:paraId="5AB7699D" w14:textId="77777777" w:rsidR="003511BF" w:rsidRPr="00E54036" w:rsidRDefault="003511BF" w:rsidP="00863E59">
      <w:pPr>
        <w:pStyle w:val="Odstavek"/>
        <w:spacing w:before="0" w:line="260" w:lineRule="exact"/>
        <w:ind w:firstLine="0"/>
        <w:rPr>
          <w:rFonts w:cs="Arial"/>
          <w:lang w:val="sl-SI"/>
        </w:rPr>
      </w:pPr>
    </w:p>
    <w:p w14:paraId="495B8354" w14:textId="77777777" w:rsidR="003511BF" w:rsidRPr="00E54036" w:rsidRDefault="003511BF" w:rsidP="00863E59">
      <w:pPr>
        <w:pStyle w:val="Odstavek"/>
        <w:spacing w:before="0" w:line="260" w:lineRule="exact"/>
        <w:ind w:firstLine="0"/>
        <w:rPr>
          <w:rFonts w:cs="Arial"/>
          <w:lang w:val="sl-SI"/>
        </w:rPr>
      </w:pPr>
      <w:r w:rsidRPr="00E54036">
        <w:rPr>
          <w:rFonts w:cs="Arial"/>
          <w:lang w:val="sl-SI"/>
        </w:rPr>
        <w:t>Posamezni izrazi, uporabljeni v tem zakonu, pomenijo:</w:t>
      </w:r>
    </w:p>
    <w:p w14:paraId="56C9F871" w14:textId="77777777" w:rsidR="003511BF" w:rsidRPr="00E54036" w:rsidRDefault="003511BF" w:rsidP="003511BF">
      <w:pPr>
        <w:pStyle w:val="tevilnatoka"/>
        <w:numPr>
          <w:ilvl w:val="0"/>
          <w:numId w:val="41"/>
        </w:numPr>
        <w:tabs>
          <w:tab w:val="left" w:pos="540"/>
          <w:tab w:val="left" w:pos="900"/>
        </w:tabs>
        <w:spacing w:line="260" w:lineRule="exact"/>
        <w:rPr>
          <w:rFonts w:cs="Arial"/>
          <w:lang w:val="sl-SI"/>
        </w:rPr>
      </w:pPr>
      <w:r w:rsidRPr="00E54036">
        <w:rPr>
          <w:rFonts w:cs="Arial"/>
          <w:lang w:val="sl-SI"/>
        </w:rPr>
        <w:t>mejna črta razmejuje območje Republike Slovenije od območij sosednjih držav;</w:t>
      </w:r>
    </w:p>
    <w:p w14:paraId="1D4CF978" w14:textId="77777777" w:rsidR="003511BF" w:rsidRPr="00E54036" w:rsidRDefault="003511BF" w:rsidP="003511BF">
      <w:pPr>
        <w:pStyle w:val="tevilnatoka"/>
        <w:numPr>
          <w:ilvl w:val="0"/>
          <w:numId w:val="41"/>
        </w:numPr>
        <w:tabs>
          <w:tab w:val="left" w:pos="540"/>
          <w:tab w:val="left" w:pos="900"/>
        </w:tabs>
        <w:spacing w:line="260" w:lineRule="exact"/>
        <w:rPr>
          <w:rFonts w:cs="Arial"/>
          <w:lang w:val="sl-SI"/>
        </w:rPr>
      </w:pPr>
      <w:r w:rsidRPr="00E54036">
        <w:rPr>
          <w:rFonts w:cs="Arial"/>
          <w:lang w:val="sl-SI"/>
        </w:rPr>
        <w:t>državna meja po tem zakonu je kopenska in morska meja ter letališča in pristanišča, prek katerih poteka mednarodni promet;</w:t>
      </w:r>
    </w:p>
    <w:p w14:paraId="2D0B3215" w14:textId="77777777" w:rsidR="003511BF" w:rsidRPr="00E54036" w:rsidRDefault="003511BF" w:rsidP="003511BF">
      <w:pPr>
        <w:pStyle w:val="tevilnatoka"/>
        <w:numPr>
          <w:ilvl w:val="0"/>
          <w:numId w:val="41"/>
        </w:numPr>
        <w:tabs>
          <w:tab w:val="left" w:pos="540"/>
          <w:tab w:val="left" w:pos="900"/>
        </w:tabs>
        <w:spacing w:line="260" w:lineRule="exact"/>
        <w:rPr>
          <w:rFonts w:cs="Arial"/>
          <w:lang w:val="sl-SI"/>
        </w:rPr>
      </w:pPr>
      <w:r w:rsidRPr="00E54036">
        <w:rPr>
          <w:rFonts w:cs="Arial"/>
          <w:lang w:val="sl-SI"/>
        </w:rPr>
        <w:t>območja mejnih prehodov, za katere velja Sklep Sveta z dne 6. decembra 2007 o polni uporabi določb schengenskega pravnega reda v Češki republiki, Republiki Estoniji, Republiki Latviji, Republiki Litvi, Republiki Madžarski, Republiki Malti, Republiki Poljski, Republiki Sloveniji in Slovaški republiki (UL L št. 323 z dne 8. 12. 2007, str. 34) in sklep Sveta (EU) 2022/2451 z dne 8. decembra 2022 o uporabi vseh določb schengenskega pravnega reda v Republiki Hrvaški (UL L št. 320 z dne 14. 12. 2022, str. 41), imajo za namene upravljanja in prostorske ureditve, status mejnega prehoda;</w:t>
      </w:r>
    </w:p>
    <w:p w14:paraId="218D2007" w14:textId="77777777" w:rsidR="003511BF" w:rsidRPr="00E54036" w:rsidRDefault="003511BF" w:rsidP="003511BF">
      <w:pPr>
        <w:pStyle w:val="tevilnatoka"/>
        <w:numPr>
          <w:ilvl w:val="0"/>
          <w:numId w:val="41"/>
        </w:numPr>
        <w:tabs>
          <w:tab w:val="left" w:pos="540"/>
          <w:tab w:val="left" w:pos="900"/>
        </w:tabs>
        <w:spacing w:line="260" w:lineRule="exact"/>
        <w:rPr>
          <w:rFonts w:cs="Arial"/>
          <w:lang w:val="sl-SI"/>
        </w:rPr>
      </w:pPr>
      <w:r w:rsidRPr="00E54036">
        <w:rPr>
          <w:rFonts w:cs="Arial"/>
          <w:lang w:val="sl-SI"/>
        </w:rPr>
        <w:t>mednarodni običaji so pravila splošne prakse in splošno sprejeta pravila, ki se nanašajo na vsebino in zadeve, urejene s tem zakonom;</w:t>
      </w:r>
    </w:p>
    <w:p w14:paraId="3E128290" w14:textId="77777777" w:rsidR="003511BF" w:rsidRPr="00E54036" w:rsidRDefault="003511BF" w:rsidP="003511BF">
      <w:pPr>
        <w:pStyle w:val="tevilnatoka"/>
        <w:numPr>
          <w:ilvl w:val="0"/>
          <w:numId w:val="41"/>
        </w:numPr>
        <w:tabs>
          <w:tab w:val="left" w:pos="540"/>
          <w:tab w:val="left" w:pos="900"/>
        </w:tabs>
        <w:spacing w:line="260" w:lineRule="exact"/>
        <w:rPr>
          <w:rFonts w:cs="Arial"/>
          <w:lang w:val="sl-SI"/>
        </w:rPr>
      </w:pPr>
      <w:r w:rsidRPr="00E54036">
        <w:rPr>
          <w:rFonts w:cs="Arial"/>
          <w:lang w:val="sl-SI"/>
        </w:rPr>
        <w:t>mejna prometna povezava je cesta, železniška proga ali pot, ki poteka čez mejno črto izven mejnih prehodov.</w:t>
      </w:r>
    </w:p>
    <w:p w14:paraId="672795DE" w14:textId="77777777" w:rsidR="003511BF" w:rsidRPr="00E54036" w:rsidRDefault="003511BF" w:rsidP="00863E59">
      <w:pPr>
        <w:spacing w:after="0" w:line="260" w:lineRule="exact"/>
        <w:rPr>
          <w:rFonts w:ascii="Arial" w:eastAsia="Times New Roman" w:hAnsi="Arial" w:cs="Arial"/>
          <w:b/>
          <w:sz w:val="20"/>
          <w:szCs w:val="20"/>
          <w:lang w:eastAsia="sl-SI"/>
        </w:rPr>
      </w:pPr>
    </w:p>
    <w:p w14:paraId="74AD5164" w14:textId="77777777" w:rsidR="003511BF" w:rsidRPr="00E54036" w:rsidRDefault="003511BF" w:rsidP="00863E59">
      <w:pPr>
        <w:pStyle w:val="len1"/>
        <w:spacing w:before="0" w:line="260" w:lineRule="exact"/>
        <w:rPr>
          <w:rFonts w:cs="Arial"/>
          <w:lang w:val="sl-SI"/>
        </w:rPr>
      </w:pPr>
      <w:r w:rsidRPr="00E54036">
        <w:rPr>
          <w:rFonts w:cs="Arial"/>
          <w:lang w:val="sl-SI"/>
        </w:rPr>
        <w:t>9.a člen</w:t>
      </w:r>
    </w:p>
    <w:p w14:paraId="3818712D" w14:textId="77777777" w:rsidR="003511BF" w:rsidRPr="00E54036" w:rsidRDefault="003511BF" w:rsidP="00863E59">
      <w:pPr>
        <w:pStyle w:val="len1"/>
        <w:spacing w:before="0" w:line="260" w:lineRule="exact"/>
        <w:rPr>
          <w:rFonts w:cs="Arial"/>
          <w:lang w:val="sl-SI"/>
        </w:rPr>
      </w:pPr>
      <w:r w:rsidRPr="00E54036">
        <w:rPr>
          <w:rFonts w:cs="Arial"/>
          <w:lang w:val="sl-SI"/>
        </w:rPr>
        <w:t>(povračilo dela stroškov občinam zaradi povečanega nadzora državne meje)</w:t>
      </w:r>
    </w:p>
    <w:p w14:paraId="1CBA8AF7" w14:textId="77777777" w:rsidR="003511BF" w:rsidRPr="00E54036" w:rsidRDefault="003511BF" w:rsidP="00863E59">
      <w:pPr>
        <w:pStyle w:val="len1"/>
        <w:spacing w:before="0" w:line="260" w:lineRule="exact"/>
        <w:rPr>
          <w:rFonts w:cs="Arial"/>
          <w:lang w:val="sl-SI"/>
        </w:rPr>
      </w:pPr>
    </w:p>
    <w:p w14:paraId="3B71E160" w14:textId="77777777" w:rsidR="003511BF" w:rsidRPr="00E54036" w:rsidRDefault="003511BF" w:rsidP="00863E59">
      <w:pPr>
        <w:pStyle w:val="Odstavek"/>
        <w:spacing w:before="0" w:line="260" w:lineRule="exact"/>
        <w:ind w:firstLine="0"/>
        <w:rPr>
          <w:rFonts w:cs="Arial"/>
          <w:lang w:val="sl-SI"/>
        </w:rPr>
      </w:pPr>
      <w:r w:rsidRPr="00E54036">
        <w:rPr>
          <w:rFonts w:cs="Arial"/>
          <w:lang w:val="sl-SI"/>
        </w:rPr>
        <w:t>(1) Občinam ob državni meji se povrne del njihovih stroškov iz drugega odstavka tega člena, ki so posledica povečanega nadzora državne meje. Povečan nadzor državne meje pomeni intenzivnejše izvajanje dejavnosti in ukrepov po tem zakonu in Zakoniku o schengenskih mejah, kar ima za posledico povečano prisotnost policije na območju občin ob državni meji.</w:t>
      </w:r>
    </w:p>
    <w:p w14:paraId="1ADFE9D5" w14:textId="77777777" w:rsidR="003511BF" w:rsidRPr="00E54036" w:rsidRDefault="003511BF" w:rsidP="00863E59">
      <w:pPr>
        <w:pStyle w:val="Odstavek"/>
        <w:spacing w:before="0" w:line="260" w:lineRule="exact"/>
        <w:ind w:firstLine="0"/>
        <w:rPr>
          <w:rFonts w:cs="Arial"/>
          <w:lang w:val="sl-SI"/>
        </w:rPr>
      </w:pPr>
    </w:p>
    <w:p w14:paraId="1B1A4E92" w14:textId="77777777" w:rsidR="003511BF" w:rsidRPr="00E54036" w:rsidRDefault="003511BF" w:rsidP="00863E59">
      <w:pPr>
        <w:pStyle w:val="Odstavek"/>
        <w:spacing w:before="0" w:line="260" w:lineRule="exact"/>
        <w:ind w:firstLine="0"/>
        <w:rPr>
          <w:rFonts w:cs="Arial"/>
          <w:lang w:val="sl-SI"/>
        </w:rPr>
      </w:pPr>
      <w:r w:rsidRPr="00E54036">
        <w:rPr>
          <w:rFonts w:cs="Arial"/>
          <w:lang w:val="sl-SI"/>
        </w:rPr>
        <w:t>(2) Med upravičene stroške sodijo stroški zaradi obnove in investicijskega vzdrževanja občinskih cest in javnih poti, ki so dodatno obremenjene zaradi povečanega nadzora državne meje, stroški osvetlitve občinskih cest in javnih poti ter drugi stroški, ki nastanejo občinam z namenom povečati varnost občanom in so posledica povečanega nadzora državne meje.</w:t>
      </w:r>
    </w:p>
    <w:p w14:paraId="5B4507BC" w14:textId="77777777" w:rsidR="003511BF" w:rsidRPr="00E54036" w:rsidRDefault="003511BF" w:rsidP="00863E59">
      <w:pPr>
        <w:pStyle w:val="Odstavek"/>
        <w:spacing w:before="0" w:line="260" w:lineRule="exact"/>
        <w:ind w:firstLine="0"/>
        <w:rPr>
          <w:rFonts w:cs="Arial"/>
          <w:lang w:val="sl-SI"/>
        </w:rPr>
      </w:pPr>
    </w:p>
    <w:p w14:paraId="0246A931" w14:textId="77777777" w:rsidR="003511BF" w:rsidRPr="00E54036" w:rsidRDefault="003511BF" w:rsidP="00863E59">
      <w:pPr>
        <w:pStyle w:val="Odstavek"/>
        <w:spacing w:before="0" w:line="260" w:lineRule="exact"/>
        <w:ind w:firstLine="0"/>
        <w:rPr>
          <w:rFonts w:cs="Arial"/>
          <w:lang w:val="sl-SI"/>
        </w:rPr>
      </w:pPr>
      <w:r w:rsidRPr="00E54036">
        <w:rPr>
          <w:rFonts w:cs="Arial"/>
          <w:lang w:val="sl-SI"/>
        </w:rPr>
        <w:t>(3) Na predlog ministrstva, pristojnega za notranje zadeve, Vlada Republike Slovenije do konca februarja tekočega koledarskega leta s sklepom ugotovi obstoj povečanega nadzora državne meje v preteklem koledarskem letu in glede na zagotovljena sredstva v državnem proračunu odloči o višini sredstev, ki pripada posamezni občini v tekočem koledarskem letu. Sredstva se občini izplačajo pod pogoji, določenimi v petem odstavku tega člena.</w:t>
      </w:r>
    </w:p>
    <w:p w14:paraId="6BD573DF" w14:textId="77777777" w:rsidR="003511BF" w:rsidRPr="00E54036" w:rsidRDefault="003511BF" w:rsidP="00863E59">
      <w:pPr>
        <w:pStyle w:val="Odstavek"/>
        <w:spacing w:before="0" w:line="260" w:lineRule="exact"/>
        <w:ind w:firstLine="0"/>
        <w:rPr>
          <w:rFonts w:cs="Arial"/>
          <w:lang w:val="sl-SI"/>
        </w:rPr>
      </w:pPr>
    </w:p>
    <w:p w14:paraId="76CB1F42" w14:textId="77777777" w:rsidR="003511BF" w:rsidRPr="00E54036" w:rsidRDefault="003511BF" w:rsidP="00863E59">
      <w:pPr>
        <w:pStyle w:val="Odstavek"/>
        <w:spacing w:before="0" w:line="260" w:lineRule="exact"/>
        <w:ind w:firstLine="0"/>
        <w:rPr>
          <w:rFonts w:cs="Arial"/>
          <w:lang w:val="sl-SI"/>
        </w:rPr>
      </w:pPr>
      <w:r w:rsidRPr="00E54036">
        <w:rPr>
          <w:rFonts w:cs="Arial"/>
          <w:lang w:val="sl-SI"/>
        </w:rPr>
        <w:t>(4) Pri izračunu povračila dela stroškov se upoštevajo:</w:t>
      </w:r>
    </w:p>
    <w:p w14:paraId="697B1173" w14:textId="77777777" w:rsidR="003511BF" w:rsidRPr="00E54036" w:rsidRDefault="003511BF" w:rsidP="00863E59">
      <w:pPr>
        <w:pStyle w:val="Odstavek"/>
        <w:spacing w:before="0" w:line="260" w:lineRule="exact"/>
        <w:ind w:firstLine="0"/>
        <w:rPr>
          <w:rFonts w:cs="Arial"/>
          <w:lang w:val="sl-SI"/>
        </w:rPr>
      </w:pPr>
      <w:r w:rsidRPr="00E54036">
        <w:rPr>
          <w:rFonts w:cs="Arial"/>
          <w:lang w:val="sl-SI"/>
        </w:rPr>
        <w:t>- dolžina državne meje, na območju posamezne občine;</w:t>
      </w:r>
    </w:p>
    <w:p w14:paraId="315946F7" w14:textId="77777777" w:rsidR="003511BF" w:rsidRPr="00E54036" w:rsidRDefault="003511BF" w:rsidP="00863E59">
      <w:pPr>
        <w:pStyle w:val="Odstavek"/>
        <w:spacing w:before="0" w:line="260" w:lineRule="exact"/>
        <w:ind w:firstLine="0"/>
        <w:rPr>
          <w:rFonts w:cs="Arial"/>
          <w:lang w:val="sl-SI"/>
        </w:rPr>
      </w:pPr>
      <w:r w:rsidRPr="00E54036">
        <w:rPr>
          <w:rFonts w:cs="Arial"/>
          <w:lang w:val="sl-SI"/>
        </w:rPr>
        <w:t>- faktor obremenitve občine, za izračun katerega se upoštevajo število prebivalcev občine, število nezakonitih prehodov v občini, število mejnih prehodov na državnih cestah v posamezni občini in morebitne druge kategorije, ki vplivajo na faktor obremenitve;</w:t>
      </w:r>
    </w:p>
    <w:p w14:paraId="49043192" w14:textId="77777777" w:rsidR="003511BF" w:rsidRPr="00E54036" w:rsidRDefault="003511BF" w:rsidP="00863E59">
      <w:pPr>
        <w:pStyle w:val="Odstavek"/>
        <w:spacing w:before="0" w:line="260" w:lineRule="exact"/>
        <w:ind w:firstLine="0"/>
        <w:rPr>
          <w:rFonts w:cs="Arial"/>
          <w:lang w:val="sl-SI"/>
        </w:rPr>
      </w:pPr>
      <w:r w:rsidRPr="00E54036">
        <w:rPr>
          <w:rFonts w:cs="Arial"/>
          <w:lang w:val="sl-SI"/>
        </w:rPr>
        <w:t>- druge okoliščine, ki pomembno vplivajo na varnost v lokalnem okolju oziroma zaradi povečanega nadzora državne meje povzročajo nepredvidene stroške občini.</w:t>
      </w:r>
    </w:p>
    <w:p w14:paraId="40EE7E96" w14:textId="77777777" w:rsidR="003511BF" w:rsidRPr="00E54036" w:rsidRDefault="003511BF" w:rsidP="00863E59">
      <w:pPr>
        <w:pStyle w:val="Odstavek"/>
        <w:spacing w:before="0" w:line="260" w:lineRule="exact"/>
        <w:ind w:firstLine="0"/>
        <w:rPr>
          <w:rFonts w:cs="Arial"/>
          <w:lang w:val="sl-SI"/>
        </w:rPr>
      </w:pPr>
    </w:p>
    <w:p w14:paraId="187B2473" w14:textId="77777777" w:rsidR="003511BF" w:rsidRPr="00E54036" w:rsidRDefault="003511BF" w:rsidP="00863E59">
      <w:pPr>
        <w:pStyle w:val="Odstavek"/>
        <w:spacing w:before="0" w:line="260" w:lineRule="exact"/>
        <w:ind w:firstLine="0"/>
        <w:rPr>
          <w:rFonts w:cs="Arial"/>
          <w:lang w:val="sl-SI"/>
        </w:rPr>
      </w:pPr>
      <w:r w:rsidRPr="00E54036">
        <w:rPr>
          <w:rFonts w:cs="Arial"/>
          <w:lang w:val="sl-SI"/>
        </w:rPr>
        <w:t xml:space="preserve">(5) Občine pošljejo ministrstvu, pristojnemu za notranje zadeve, zahtevek za povračilo dela stroškov iz drugega odstavka tega člena, nastalih v tekočem koledarskem letu, do 15. novembra tekočega koledarskega leta. Podlaga za povračilo dela stroškov iz prejšnjega stavka, ki jih občinam povrne ministrstvo, pristojno za notranje zadeve, so predloženi računi in dokazila o plačilih, ki jih občine priložijo zahtevku skupaj z utemeljitvijo namenske porabe in listinsko dokumentacijo. Nastali stroški morajo biti </w:t>
      </w:r>
      <w:r w:rsidRPr="00E54036">
        <w:rPr>
          <w:rFonts w:cs="Arial"/>
          <w:lang w:val="sl-SI"/>
        </w:rPr>
        <w:lastRenderedPageBreak/>
        <w:t>izkazani in preverljivi, da gre za povečane stroške občin zaradi povečanega nadzora državne meje oziroma so z njim neposredno povezani. Zahtevkov, poslanih po izteku roka iz prvega stavka tega odstavka, se ne upošteva.</w:t>
      </w:r>
    </w:p>
    <w:p w14:paraId="47320F17" w14:textId="77777777" w:rsidR="003511BF" w:rsidRPr="00E54036" w:rsidRDefault="003511BF" w:rsidP="00863E59">
      <w:pPr>
        <w:pStyle w:val="Odstavek"/>
        <w:spacing w:before="0" w:line="260" w:lineRule="exact"/>
        <w:ind w:firstLine="0"/>
        <w:rPr>
          <w:rFonts w:cs="Arial"/>
          <w:lang w:val="sl-SI"/>
        </w:rPr>
      </w:pPr>
    </w:p>
    <w:p w14:paraId="6679D1DA" w14:textId="77777777" w:rsidR="003511BF" w:rsidRPr="00E54036" w:rsidRDefault="003511BF" w:rsidP="00863E59">
      <w:pPr>
        <w:pStyle w:val="Odstavek"/>
        <w:spacing w:before="0" w:line="260" w:lineRule="exact"/>
        <w:ind w:firstLine="0"/>
        <w:rPr>
          <w:rFonts w:cs="Arial"/>
          <w:lang w:val="sl-SI"/>
        </w:rPr>
      </w:pPr>
      <w:r w:rsidRPr="00E54036">
        <w:rPr>
          <w:rFonts w:cs="Arial"/>
          <w:lang w:val="sl-SI"/>
        </w:rPr>
        <w:t>(6) Sredstva za izplačilo povračila dela stroškov se zagotovijo v proračunu Republike Slovenije v okviru finančnega načrta ministrstva, pristojnega za notranje zadeve.</w:t>
      </w:r>
    </w:p>
    <w:p w14:paraId="6A7472A2" w14:textId="77777777" w:rsidR="003511BF" w:rsidRPr="00E54036" w:rsidRDefault="003511BF" w:rsidP="00863E59">
      <w:pPr>
        <w:pStyle w:val="Odstavek"/>
        <w:spacing w:before="0" w:line="260" w:lineRule="exact"/>
        <w:ind w:firstLine="0"/>
        <w:rPr>
          <w:rFonts w:cs="Arial"/>
          <w:lang w:val="sl-SI"/>
        </w:rPr>
      </w:pPr>
    </w:p>
    <w:p w14:paraId="105E93E9" w14:textId="77777777" w:rsidR="003511BF" w:rsidRPr="00E54036" w:rsidRDefault="003511BF" w:rsidP="00863E59">
      <w:pPr>
        <w:pStyle w:val="Odstavek"/>
        <w:spacing w:before="0" w:line="260" w:lineRule="exact"/>
        <w:ind w:firstLine="0"/>
        <w:rPr>
          <w:rFonts w:cs="Arial"/>
          <w:lang w:val="sl-SI"/>
        </w:rPr>
      </w:pPr>
      <w:r w:rsidRPr="00E54036">
        <w:rPr>
          <w:rFonts w:cs="Arial"/>
          <w:lang w:val="sl-SI"/>
        </w:rPr>
        <w:t xml:space="preserve">(7) Vlada Republike Slovenije podrobneje določi merila, kriterije in metodologijo za izračun višine povračila dela stroškov ter način uveljavljanja povračila stroškov. </w:t>
      </w:r>
    </w:p>
    <w:p w14:paraId="175D0A11" w14:textId="77777777" w:rsidR="003511BF" w:rsidRPr="00E54036" w:rsidRDefault="003511BF" w:rsidP="00863E59">
      <w:pPr>
        <w:pStyle w:val="Odstavek"/>
        <w:spacing w:before="0" w:line="260" w:lineRule="exact"/>
        <w:ind w:firstLine="0"/>
        <w:rPr>
          <w:rFonts w:cs="Arial"/>
          <w:lang w:val="sl-SI"/>
        </w:rPr>
      </w:pPr>
    </w:p>
    <w:p w14:paraId="6757FF65" w14:textId="77777777" w:rsidR="003511BF" w:rsidRPr="00E54036" w:rsidRDefault="003511BF" w:rsidP="00863E59">
      <w:pPr>
        <w:pStyle w:val="len1"/>
        <w:spacing w:before="0" w:line="260" w:lineRule="exact"/>
        <w:rPr>
          <w:rFonts w:cs="Arial"/>
          <w:lang w:val="sl-SI"/>
        </w:rPr>
      </w:pPr>
      <w:r w:rsidRPr="00E54036">
        <w:rPr>
          <w:rFonts w:cs="Arial"/>
          <w:lang w:val="sl-SI"/>
        </w:rPr>
        <w:t>9.b člen</w:t>
      </w:r>
    </w:p>
    <w:p w14:paraId="35EDC200" w14:textId="77777777" w:rsidR="003511BF" w:rsidRPr="00E54036" w:rsidRDefault="003511BF" w:rsidP="00863E59">
      <w:pPr>
        <w:pStyle w:val="len1"/>
        <w:spacing w:before="0" w:line="260" w:lineRule="exact"/>
        <w:rPr>
          <w:rFonts w:cs="Arial"/>
          <w:lang w:val="sl-SI"/>
        </w:rPr>
      </w:pPr>
      <w:r w:rsidRPr="00E54036">
        <w:rPr>
          <w:rFonts w:cs="Arial"/>
          <w:lang w:val="sl-SI"/>
        </w:rPr>
        <w:t>(povračilo dela stroškov občinam zaradi izrednih dogodkov)</w:t>
      </w:r>
    </w:p>
    <w:p w14:paraId="7D383A96" w14:textId="77777777" w:rsidR="003511BF" w:rsidRPr="00E54036" w:rsidRDefault="003511BF" w:rsidP="00863E59">
      <w:pPr>
        <w:pStyle w:val="len1"/>
        <w:spacing w:before="0" w:line="260" w:lineRule="exact"/>
        <w:rPr>
          <w:rFonts w:cs="Arial"/>
          <w:lang w:val="sl-SI"/>
        </w:rPr>
      </w:pPr>
    </w:p>
    <w:p w14:paraId="712C7C5C" w14:textId="77777777" w:rsidR="003511BF" w:rsidRPr="00E54036" w:rsidRDefault="003511BF" w:rsidP="00863E59">
      <w:pPr>
        <w:pStyle w:val="Odstavek"/>
        <w:spacing w:before="0" w:line="260" w:lineRule="exact"/>
        <w:ind w:firstLine="0"/>
        <w:rPr>
          <w:rFonts w:cs="Arial"/>
          <w:lang w:val="sl-SI"/>
        </w:rPr>
      </w:pPr>
      <w:r w:rsidRPr="00E54036">
        <w:rPr>
          <w:rFonts w:cs="Arial"/>
          <w:lang w:val="sl-SI"/>
        </w:rPr>
        <w:t xml:space="preserve">(1) Ne glede na prvi odstavek prejšnjega člena se občinam ob državni meji povrne del njihovih stroškov, ki so posledica izrednih dogodkov, nastalih z nadzorom državne meje. Izredni dogodki so okoliščine, ki zaradi svoje narave narekujejo še intenzivnejše in množičnejše izvajanje dejavnosti in ukrepov kot v primeru iz prejšnjega člena ter zahtevajo bistveno povečano prisotnost policije na območju posameznih občin ob državni meji. </w:t>
      </w:r>
    </w:p>
    <w:p w14:paraId="52ABB69A" w14:textId="77777777" w:rsidR="003511BF" w:rsidRPr="00E54036" w:rsidRDefault="003511BF" w:rsidP="00863E59">
      <w:pPr>
        <w:pStyle w:val="Odstavek"/>
        <w:spacing w:before="0" w:line="260" w:lineRule="exact"/>
        <w:ind w:firstLine="0"/>
        <w:rPr>
          <w:rFonts w:cs="Arial"/>
          <w:lang w:val="sl-SI"/>
        </w:rPr>
      </w:pPr>
    </w:p>
    <w:p w14:paraId="2089226A" w14:textId="77777777" w:rsidR="003511BF" w:rsidRPr="00E54036" w:rsidRDefault="003511BF" w:rsidP="00863E59">
      <w:pPr>
        <w:pStyle w:val="Odstavek"/>
        <w:spacing w:before="0" w:line="260" w:lineRule="exact"/>
        <w:ind w:firstLine="0"/>
        <w:rPr>
          <w:rFonts w:cs="Arial"/>
          <w:lang w:val="sl-SI"/>
        </w:rPr>
      </w:pPr>
      <w:r w:rsidRPr="00E54036">
        <w:rPr>
          <w:rFonts w:cs="Arial"/>
          <w:lang w:val="sl-SI"/>
        </w:rPr>
        <w:t xml:space="preserve">(2) Na predlog ministrstva, pristojnega za notranje zadeve, Vlada Republike Slovenije s sklepom ugotovi obstoj izrednega dogodka iz prejšnjega odstavka. </w:t>
      </w:r>
    </w:p>
    <w:p w14:paraId="47FA08A3" w14:textId="77777777" w:rsidR="003511BF" w:rsidRPr="00E54036" w:rsidRDefault="003511BF" w:rsidP="00863E59">
      <w:pPr>
        <w:pStyle w:val="Odstavek"/>
        <w:spacing w:before="0" w:line="260" w:lineRule="exact"/>
        <w:ind w:firstLine="0"/>
        <w:rPr>
          <w:rFonts w:cs="Arial"/>
          <w:lang w:val="sl-SI"/>
        </w:rPr>
      </w:pPr>
    </w:p>
    <w:p w14:paraId="5E2A1DAB" w14:textId="77777777" w:rsidR="003511BF" w:rsidRPr="00E54036" w:rsidRDefault="003511BF" w:rsidP="00863E59">
      <w:pPr>
        <w:pStyle w:val="Odstavek"/>
        <w:spacing w:before="0" w:line="260" w:lineRule="exact"/>
        <w:ind w:firstLine="0"/>
        <w:rPr>
          <w:rFonts w:cs="Arial"/>
          <w:lang w:val="sl-SI"/>
        </w:rPr>
      </w:pPr>
      <w:r w:rsidRPr="00E54036">
        <w:rPr>
          <w:rFonts w:cs="Arial"/>
          <w:lang w:val="sl-SI"/>
        </w:rPr>
        <w:t>(3) Na podlagi ocenjenih stroškov Vlada Republike Slovenije odloči o višini sredstev, ki pripada posamezni občini. Sredstva se občini izplačajo pod pogoji, določenimi v četrtem in petem odstavku tega člena.</w:t>
      </w:r>
    </w:p>
    <w:p w14:paraId="10C11BC4" w14:textId="77777777" w:rsidR="003511BF" w:rsidRPr="00E54036" w:rsidRDefault="003511BF" w:rsidP="00863E59">
      <w:pPr>
        <w:pStyle w:val="Odstavek"/>
        <w:spacing w:before="0" w:line="260" w:lineRule="exact"/>
        <w:ind w:firstLine="0"/>
        <w:rPr>
          <w:rFonts w:cs="Arial"/>
          <w:lang w:val="sl-SI"/>
        </w:rPr>
      </w:pPr>
    </w:p>
    <w:p w14:paraId="5B52DE3B" w14:textId="77777777" w:rsidR="003511BF" w:rsidRPr="00E54036" w:rsidRDefault="003511BF" w:rsidP="00863E59">
      <w:pPr>
        <w:pStyle w:val="Odstavek"/>
        <w:spacing w:before="0" w:line="260" w:lineRule="exact"/>
        <w:ind w:firstLine="0"/>
        <w:rPr>
          <w:rFonts w:cs="Arial"/>
          <w:lang w:val="sl-SI"/>
        </w:rPr>
      </w:pPr>
      <w:r w:rsidRPr="00E54036">
        <w:rPr>
          <w:rFonts w:cs="Arial"/>
          <w:lang w:val="sl-SI"/>
        </w:rPr>
        <w:t>(4) Občine pošljejo ministrstvu, pristojnemu za notranje zadeve, v enem letu po sprejemu sklepa iz prejšnjega odstavka zahtevek za povračilo stroškov. Iz opravičenih razlogov se lahko rok iz prejšnjega stavka podaljša za največ eno leto. Zahtevkov, poslanih po izteku rokov iz tega odstavka, se ne upošteva.</w:t>
      </w:r>
    </w:p>
    <w:p w14:paraId="152467D6" w14:textId="77777777" w:rsidR="003511BF" w:rsidRPr="00E54036" w:rsidRDefault="003511BF" w:rsidP="00863E59">
      <w:pPr>
        <w:pStyle w:val="Odstavek"/>
        <w:spacing w:before="0" w:line="260" w:lineRule="exact"/>
        <w:ind w:firstLine="0"/>
        <w:rPr>
          <w:rFonts w:cs="Arial"/>
          <w:lang w:val="sl-SI"/>
        </w:rPr>
      </w:pPr>
    </w:p>
    <w:p w14:paraId="30B02D86" w14:textId="77777777" w:rsidR="003511BF" w:rsidRPr="00E54036" w:rsidRDefault="003511BF" w:rsidP="00863E59">
      <w:pPr>
        <w:pStyle w:val="Odstavek"/>
        <w:spacing w:before="0" w:line="260" w:lineRule="exact"/>
        <w:ind w:firstLine="0"/>
        <w:rPr>
          <w:rFonts w:cs="Arial"/>
          <w:lang w:val="sl-SI"/>
        </w:rPr>
      </w:pPr>
      <w:r w:rsidRPr="00E54036">
        <w:rPr>
          <w:rFonts w:cs="Arial"/>
          <w:lang w:val="sl-SI"/>
        </w:rPr>
        <w:t>(5) Podlaga za povračilo dela stroškov iz prejšnjega odstavka, ki jih občinam povrne ministrstvo, pristojno za notranje zadeve, so predloženi računi in dokazila o plačilih, ki jih občine priložijo zahtevku skupaj z utemeljitvijo namenske porabe in listinsko dokumentacijo. Nastali stroški morajo biti izkazani in preverljivi, da gre za stroške zaradi izrednega dogodka iz prvega odstavka tega člena oziroma so z njim neposredno povezani.</w:t>
      </w:r>
    </w:p>
    <w:p w14:paraId="71CF2AAB" w14:textId="77777777" w:rsidR="003511BF" w:rsidRPr="00E54036" w:rsidRDefault="003511BF" w:rsidP="00863E59">
      <w:pPr>
        <w:spacing w:after="0" w:line="260" w:lineRule="exact"/>
        <w:rPr>
          <w:rFonts w:ascii="Arial" w:eastAsia="Times New Roman" w:hAnsi="Arial" w:cs="Arial"/>
          <w:b/>
          <w:sz w:val="20"/>
          <w:szCs w:val="20"/>
          <w:lang w:eastAsia="sl-SI"/>
        </w:rPr>
      </w:pPr>
    </w:p>
    <w:p w14:paraId="33A4DCC8" w14:textId="77777777" w:rsidR="003511BF" w:rsidRPr="00E54036" w:rsidRDefault="003511BF" w:rsidP="00863E59">
      <w:pPr>
        <w:pStyle w:val="len1"/>
        <w:spacing w:before="0" w:line="260" w:lineRule="exact"/>
        <w:rPr>
          <w:rFonts w:cs="Arial"/>
          <w:lang w:val="sl-SI"/>
        </w:rPr>
      </w:pPr>
      <w:r w:rsidRPr="00E54036">
        <w:rPr>
          <w:rFonts w:cs="Arial"/>
          <w:lang w:val="sl-SI"/>
        </w:rPr>
        <w:t>10. člen</w:t>
      </w:r>
    </w:p>
    <w:p w14:paraId="56B6A578" w14:textId="77777777" w:rsidR="003511BF" w:rsidRPr="00E54036" w:rsidRDefault="003511BF" w:rsidP="00863E59">
      <w:pPr>
        <w:pStyle w:val="lennaslov0"/>
        <w:spacing w:line="260" w:lineRule="exact"/>
        <w:rPr>
          <w:rFonts w:cs="Arial"/>
          <w:lang w:val="sl-SI"/>
        </w:rPr>
      </w:pPr>
      <w:r w:rsidRPr="00E54036">
        <w:rPr>
          <w:rFonts w:cs="Arial"/>
          <w:lang w:val="sl-SI"/>
        </w:rPr>
        <w:t>(označitev mejne črte)</w:t>
      </w:r>
    </w:p>
    <w:p w14:paraId="37F6CB01" w14:textId="77777777" w:rsidR="003511BF" w:rsidRPr="00E54036" w:rsidRDefault="003511BF" w:rsidP="00863E59">
      <w:pPr>
        <w:pStyle w:val="Odstavek"/>
        <w:spacing w:before="0" w:line="260" w:lineRule="exact"/>
        <w:ind w:firstLine="0"/>
        <w:rPr>
          <w:rFonts w:cs="Arial"/>
          <w:lang w:val="sl-SI"/>
        </w:rPr>
      </w:pPr>
    </w:p>
    <w:p w14:paraId="11D6BA1C" w14:textId="77777777" w:rsidR="003511BF" w:rsidRPr="00E54036" w:rsidRDefault="003511BF" w:rsidP="00863E59">
      <w:pPr>
        <w:pStyle w:val="Odstavek"/>
        <w:spacing w:before="0" w:line="260" w:lineRule="exact"/>
        <w:ind w:firstLine="0"/>
        <w:rPr>
          <w:rFonts w:cs="Arial"/>
          <w:lang w:val="sl-SI"/>
        </w:rPr>
      </w:pPr>
      <w:r w:rsidRPr="00E54036">
        <w:rPr>
          <w:rFonts w:cs="Arial"/>
          <w:lang w:val="sl-SI"/>
        </w:rPr>
        <w:t>(1) Vlada Republike Slovenije na predlog posameznih ministrstev imenuje člane delegacij v meddržavnih komisijah za označevanje in vzdrževanje državnih meja, ustanovljenih na podlagi veljavnih mednarodnih pogodb. Ministrstvo, pristojno za zunanje zadeve, z drugimi pristojnimi ministrstvi usklajuje opravljanje nalog, povezanih z označevanjem mejne črte ter razmejitvijo.</w:t>
      </w:r>
    </w:p>
    <w:p w14:paraId="75AE885B" w14:textId="77777777" w:rsidR="003511BF" w:rsidRPr="00E54036" w:rsidRDefault="003511BF" w:rsidP="00863E59">
      <w:pPr>
        <w:pStyle w:val="Odstavek"/>
        <w:spacing w:before="0" w:line="260" w:lineRule="exact"/>
        <w:ind w:firstLine="0"/>
        <w:rPr>
          <w:rFonts w:cs="Arial"/>
          <w:lang w:val="sl-SI"/>
        </w:rPr>
      </w:pPr>
    </w:p>
    <w:p w14:paraId="43B1F023" w14:textId="77777777" w:rsidR="003511BF" w:rsidRPr="00E54036" w:rsidRDefault="003511BF" w:rsidP="00863E59">
      <w:pPr>
        <w:pStyle w:val="Odstavek"/>
        <w:spacing w:before="0" w:line="260" w:lineRule="exact"/>
        <w:ind w:firstLine="0"/>
        <w:rPr>
          <w:rFonts w:cs="Arial"/>
          <w:lang w:val="sl-SI"/>
        </w:rPr>
      </w:pPr>
      <w:r w:rsidRPr="00E54036">
        <w:rPr>
          <w:rFonts w:cs="Arial"/>
          <w:lang w:val="sl-SI"/>
        </w:rPr>
        <w:t>(2) Strokovno-tehnična opravila v zvezi z označevanjem mejne črte opravlja upravni organ, pristojen za geodetske zadeve.</w:t>
      </w:r>
    </w:p>
    <w:p w14:paraId="1C5649E8" w14:textId="77777777" w:rsidR="003511BF" w:rsidRPr="00E54036" w:rsidRDefault="003511BF" w:rsidP="00863E59">
      <w:pPr>
        <w:pStyle w:val="Odstavek"/>
        <w:spacing w:before="0" w:line="260" w:lineRule="exact"/>
        <w:ind w:firstLine="0"/>
        <w:rPr>
          <w:rFonts w:cs="Arial"/>
          <w:lang w:val="sl-SI"/>
        </w:rPr>
      </w:pPr>
    </w:p>
    <w:p w14:paraId="355DFEEE" w14:textId="77777777" w:rsidR="003511BF" w:rsidRPr="00E54036" w:rsidRDefault="003511BF" w:rsidP="00863E59">
      <w:pPr>
        <w:pStyle w:val="Odstavek"/>
        <w:spacing w:before="0" w:line="260" w:lineRule="exact"/>
        <w:ind w:firstLine="0"/>
        <w:rPr>
          <w:rFonts w:cs="Arial"/>
          <w:lang w:val="sl-SI"/>
        </w:rPr>
      </w:pPr>
      <w:r w:rsidRPr="00E54036">
        <w:rPr>
          <w:rFonts w:cs="Arial"/>
          <w:lang w:val="sl-SI"/>
        </w:rPr>
        <w:t>(3) Ob glavnih cestah, ki vodijo proti mejni črti na notranjih mejah, se s tablami obvešča o prihodu na ozemlje Republike Slovenije oziroma o približevanju ozemlju sosednje države članice Evropske unije. S tablami se obvešča tudi o prihodu na ozemlje Republike Slovenije na letališčih in pristaniščih.</w:t>
      </w:r>
    </w:p>
    <w:p w14:paraId="7209CC65" w14:textId="77777777" w:rsidR="003511BF" w:rsidRPr="00E54036" w:rsidRDefault="003511BF" w:rsidP="00863E59">
      <w:pPr>
        <w:pStyle w:val="Odstavek"/>
        <w:spacing w:before="0" w:line="260" w:lineRule="exact"/>
        <w:ind w:firstLine="0"/>
        <w:rPr>
          <w:rFonts w:cs="Arial"/>
          <w:lang w:val="sl-SI"/>
        </w:rPr>
      </w:pPr>
      <w:r w:rsidRPr="00E54036">
        <w:rPr>
          <w:rFonts w:cs="Arial"/>
          <w:lang w:val="sl-SI"/>
        </w:rPr>
        <w:lastRenderedPageBreak/>
        <w:t>(4) Če potek mejne črte ni dovolj razpoznaven, je treba bližino mejne črte na cestnih in drugih povezavah označiti s posebnimi opozorilnimi tablami, ki opozarjajo na neposredno bližino mejne črte in s prometno signalizacijo, ki prepoveduje promet vozil.</w:t>
      </w:r>
    </w:p>
    <w:p w14:paraId="7CF33A05" w14:textId="77777777" w:rsidR="003511BF" w:rsidRPr="00E54036" w:rsidRDefault="003511BF" w:rsidP="00863E59">
      <w:pPr>
        <w:pStyle w:val="Odstavek"/>
        <w:spacing w:before="0" w:line="260" w:lineRule="exact"/>
        <w:ind w:firstLine="0"/>
        <w:rPr>
          <w:rFonts w:cs="Arial"/>
          <w:lang w:val="sl-SI"/>
        </w:rPr>
      </w:pPr>
    </w:p>
    <w:p w14:paraId="1A05D16C" w14:textId="77777777" w:rsidR="003511BF" w:rsidRPr="00E54036" w:rsidRDefault="003511BF" w:rsidP="00863E59">
      <w:pPr>
        <w:pStyle w:val="Odstavek"/>
        <w:spacing w:before="0" w:line="260" w:lineRule="exact"/>
        <w:ind w:firstLine="0"/>
        <w:rPr>
          <w:rFonts w:cs="Arial"/>
          <w:lang w:val="sl-SI"/>
        </w:rPr>
      </w:pPr>
      <w:r w:rsidRPr="00E54036">
        <w:rPr>
          <w:rFonts w:cs="Arial"/>
          <w:lang w:val="sl-SI"/>
        </w:rPr>
        <w:t>(5) Na opozorilne table in drugo signalizacijo je prepovedano pritrjevati ali namestiti karkoli, prepovedana so tudi druga ravnanja, s katerimi bi se zakrivala vidnost teh tabel ali druge signalizacije.</w:t>
      </w:r>
    </w:p>
    <w:p w14:paraId="6C3FDC98" w14:textId="77777777" w:rsidR="003511BF" w:rsidRPr="00E54036" w:rsidRDefault="003511BF" w:rsidP="00863E59">
      <w:pPr>
        <w:pStyle w:val="Odstavek"/>
        <w:spacing w:before="0" w:line="260" w:lineRule="exact"/>
        <w:ind w:firstLine="0"/>
        <w:rPr>
          <w:rFonts w:cs="Arial"/>
          <w:lang w:val="sl-SI"/>
        </w:rPr>
      </w:pPr>
    </w:p>
    <w:p w14:paraId="68FEB48B" w14:textId="77777777" w:rsidR="003511BF" w:rsidRPr="00E54036" w:rsidRDefault="003511BF" w:rsidP="00863E59">
      <w:pPr>
        <w:pStyle w:val="Odstavek"/>
        <w:spacing w:before="0" w:line="260" w:lineRule="exact"/>
        <w:ind w:firstLine="0"/>
        <w:rPr>
          <w:rFonts w:cs="Arial"/>
          <w:lang w:val="sl-SI"/>
        </w:rPr>
      </w:pPr>
      <w:r w:rsidRPr="00E54036">
        <w:rPr>
          <w:rFonts w:cs="Arial"/>
          <w:lang w:val="sl-SI"/>
        </w:rPr>
        <w:t>(6) Lastniki in upravitelji cest, poti in drugih zemljišč morajo brezplačno dovoliti prehod in omogočiti brezplačno postavitev opozorilnih tabel in druge signalizacije na način, ki ne posega v vrednost nepremičnine. Table iz tretjega odstavka tega člena in posebne opozorilne table iz četrtega odstavka tega člena postavi in vzdržuje ministrstvo, pristojno za notranje zadeve. Drugo prometno signalizacijo iz četrtega odstavka tega člena na javnih cestah postavi in vzdržuje upravljavec ceste.</w:t>
      </w:r>
    </w:p>
    <w:p w14:paraId="0E61261F" w14:textId="77777777" w:rsidR="003511BF" w:rsidRPr="00E54036" w:rsidRDefault="003511BF" w:rsidP="00863E59">
      <w:pPr>
        <w:pStyle w:val="Odstavek"/>
        <w:spacing w:before="0" w:line="260" w:lineRule="exact"/>
        <w:ind w:firstLine="0"/>
        <w:rPr>
          <w:rFonts w:cs="Arial"/>
          <w:lang w:val="sl-SI"/>
        </w:rPr>
      </w:pPr>
    </w:p>
    <w:p w14:paraId="40001CC6" w14:textId="77777777" w:rsidR="003511BF" w:rsidRPr="00E54036" w:rsidRDefault="003511BF" w:rsidP="00863E59">
      <w:pPr>
        <w:pStyle w:val="Odstavek"/>
        <w:spacing w:before="0" w:line="260" w:lineRule="exact"/>
        <w:ind w:firstLine="0"/>
        <w:rPr>
          <w:rFonts w:cs="Arial"/>
          <w:lang w:val="sl-SI"/>
        </w:rPr>
      </w:pPr>
      <w:r w:rsidRPr="00E54036">
        <w:rPr>
          <w:rFonts w:cs="Arial"/>
          <w:lang w:val="sl-SI"/>
        </w:rPr>
        <w:t>(7) Oznake iz četrtega odstavka tega člena se vpišejo v evidenco državne meje, ki jo vodi upravni organ, pristojen za geodetske zadeve. Vpis ali spremembo vpisa oznak iz četrtega odstavka tega člena izvede upravni organ, pristojen za geodetske zadeve, na predlog policije.</w:t>
      </w:r>
    </w:p>
    <w:p w14:paraId="5F5CA388" w14:textId="77777777" w:rsidR="003511BF" w:rsidRPr="00E54036" w:rsidRDefault="003511BF" w:rsidP="00863E59">
      <w:pPr>
        <w:pStyle w:val="Odstavek"/>
        <w:spacing w:before="0" w:line="260" w:lineRule="exact"/>
        <w:ind w:firstLine="0"/>
        <w:rPr>
          <w:rFonts w:cs="Arial"/>
          <w:lang w:val="sl-SI"/>
        </w:rPr>
      </w:pPr>
    </w:p>
    <w:p w14:paraId="7FFA7CCE" w14:textId="77777777" w:rsidR="003511BF" w:rsidRPr="00E54036" w:rsidRDefault="003511BF" w:rsidP="00863E59">
      <w:pPr>
        <w:pStyle w:val="Odstavek"/>
        <w:spacing w:before="0" w:line="260" w:lineRule="exact"/>
        <w:ind w:firstLine="0"/>
        <w:rPr>
          <w:rFonts w:cs="Arial"/>
          <w:lang w:val="sl-SI"/>
        </w:rPr>
      </w:pPr>
      <w:r w:rsidRPr="00E54036">
        <w:rPr>
          <w:rFonts w:cs="Arial"/>
          <w:lang w:val="sl-SI"/>
        </w:rPr>
        <w:t>(8) Minister, pristojen za notranje zadeve, v soglasju z ministrom, pristojnim za promet, s pravilnikom podrobneje uredi izvajanje tretjega odstavka tega člena. Način izvajanja četrtega odstavka tega člena s pravilnikom določi minister, pristojen za notranje zadeve.</w:t>
      </w:r>
    </w:p>
    <w:p w14:paraId="4792FA53" w14:textId="77777777" w:rsidR="003511BF" w:rsidRPr="00E54036" w:rsidRDefault="003511BF" w:rsidP="00863E59">
      <w:pPr>
        <w:pStyle w:val="Odstavek"/>
        <w:spacing w:before="0" w:line="260" w:lineRule="exact"/>
        <w:ind w:firstLine="0"/>
        <w:rPr>
          <w:rFonts w:cs="Arial"/>
          <w:lang w:val="sl-SI"/>
        </w:rPr>
      </w:pPr>
    </w:p>
    <w:p w14:paraId="6C9A15FF" w14:textId="77777777" w:rsidR="003511BF" w:rsidRPr="00E54036" w:rsidRDefault="003511BF" w:rsidP="00863E59">
      <w:pPr>
        <w:pStyle w:val="len1"/>
        <w:spacing w:before="0" w:line="260" w:lineRule="exact"/>
        <w:rPr>
          <w:rFonts w:cs="Arial"/>
          <w:b w:val="0"/>
          <w:lang w:val="sl-SI"/>
        </w:rPr>
      </w:pPr>
      <w:r w:rsidRPr="00E54036">
        <w:rPr>
          <w:rFonts w:cs="Arial"/>
          <w:lang w:val="sl-SI"/>
        </w:rPr>
        <w:t>13. člen</w:t>
      </w:r>
    </w:p>
    <w:p w14:paraId="6E4ABB4A" w14:textId="77777777" w:rsidR="003511BF" w:rsidRPr="00E54036" w:rsidRDefault="003511BF" w:rsidP="00863E59">
      <w:pPr>
        <w:pStyle w:val="len1"/>
        <w:spacing w:before="0" w:line="260" w:lineRule="exact"/>
        <w:rPr>
          <w:rFonts w:cs="Arial"/>
          <w:lang w:val="sl-SI"/>
        </w:rPr>
      </w:pPr>
      <w:r w:rsidRPr="00E54036">
        <w:rPr>
          <w:rFonts w:cs="Arial"/>
          <w:lang w:val="sl-SI"/>
        </w:rPr>
        <w:t>(urejanje prostora ob mejni črti)</w:t>
      </w:r>
    </w:p>
    <w:p w14:paraId="43FFF633" w14:textId="77777777" w:rsidR="003511BF" w:rsidRPr="00E54036" w:rsidRDefault="003511BF" w:rsidP="00863E59">
      <w:pPr>
        <w:pStyle w:val="len1"/>
        <w:spacing w:before="0" w:line="260" w:lineRule="exact"/>
        <w:rPr>
          <w:rFonts w:cs="Arial"/>
          <w:b w:val="0"/>
          <w:lang w:val="sl-SI"/>
        </w:rPr>
      </w:pPr>
    </w:p>
    <w:p w14:paraId="4D94E728" w14:textId="77777777" w:rsidR="003511BF" w:rsidRPr="00E54036" w:rsidRDefault="003511BF" w:rsidP="00863E59">
      <w:pPr>
        <w:pStyle w:val="Odstavek"/>
        <w:spacing w:before="0" w:line="260" w:lineRule="exact"/>
        <w:ind w:firstLine="0"/>
        <w:rPr>
          <w:lang w:val="sl-SI"/>
        </w:rPr>
      </w:pPr>
      <w:r w:rsidRPr="00E54036">
        <w:rPr>
          <w:rFonts w:cs="Arial"/>
          <w:lang w:val="sl-SI"/>
        </w:rPr>
        <w:t>Kadar se s prostorskim aktom občine ureja tudi območje, ki sega 50 metrov od mejne črte, pri pripravi in sprejemanju prostorskega akta v skladu z zakonom, ki ureja urejanje prostora, v delu, ki se nanaša na 50-metrski pas, kot udeleženec sodeluje tudi policija.</w:t>
      </w:r>
    </w:p>
    <w:p w14:paraId="6474C132" w14:textId="77777777" w:rsidR="003511BF" w:rsidRPr="00E54036" w:rsidRDefault="003511BF" w:rsidP="00863E59">
      <w:pPr>
        <w:pStyle w:val="center"/>
        <w:pBdr>
          <w:top w:val="none" w:sz="0" w:space="24" w:color="auto"/>
        </w:pBdr>
        <w:spacing w:line="260" w:lineRule="exact"/>
        <w:rPr>
          <w:rFonts w:ascii="Arial" w:eastAsia="Arial" w:hAnsi="Arial" w:cs="Arial"/>
          <w:caps/>
          <w:sz w:val="20"/>
          <w:szCs w:val="20"/>
          <w:lang w:val="sl-SI"/>
        </w:rPr>
      </w:pPr>
      <w:r w:rsidRPr="00E54036">
        <w:rPr>
          <w:rFonts w:ascii="Arial" w:eastAsia="Arial" w:hAnsi="Arial" w:cs="Arial"/>
          <w:caps/>
          <w:sz w:val="20"/>
          <w:szCs w:val="20"/>
          <w:lang w:val="sl-SI"/>
        </w:rPr>
        <w:t>IV. PRESTOP DRŽAVNE MEJE IN MEJNI PREHOD</w:t>
      </w:r>
    </w:p>
    <w:p w14:paraId="6E2488EE" w14:textId="77777777" w:rsidR="003511BF" w:rsidRPr="00E54036" w:rsidRDefault="003511BF" w:rsidP="00863E59">
      <w:pPr>
        <w:spacing w:after="0" w:line="260" w:lineRule="exact"/>
        <w:rPr>
          <w:rFonts w:ascii="Arial" w:eastAsia="Times New Roman" w:hAnsi="Arial" w:cs="Arial"/>
          <w:b/>
          <w:sz w:val="20"/>
          <w:szCs w:val="20"/>
          <w:lang w:eastAsia="sl-SI"/>
        </w:rPr>
      </w:pPr>
    </w:p>
    <w:p w14:paraId="0AA616A3" w14:textId="77777777" w:rsidR="003511BF" w:rsidRPr="00E54036" w:rsidRDefault="003511BF" w:rsidP="00863E59">
      <w:pPr>
        <w:spacing w:after="0" w:line="260" w:lineRule="exact"/>
        <w:rPr>
          <w:rFonts w:ascii="Arial" w:eastAsia="Times New Roman" w:hAnsi="Arial" w:cs="Arial"/>
          <w:b/>
          <w:sz w:val="20"/>
          <w:szCs w:val="20"/>
          <w:lang w:eastAsia="sl-SI"/>
        </w:rPr>
      </w:pPr>
    </w:p>
    <w:p w14:paraId="20BF2E94" w14:textId="77777777" w:rsidR="003511BF" w:rsidRPr="00E54036" w:rsidRDefault="003511BF" w:rsidP="00863E59">
      <w:pPr>
        <w:pStyle w:val="len1"/>
        <w:spacing w:before="0" w:line="260" w:lineRule="exact"/>
        <w:rPr>
          <w:rFonts w:cs="Arial"/>
          <w:lang w:val="sl-SI"/>
        </w:rPr>
      </w:pPr>
      <w:r w:rsidRPr="00E54036">
        <w:rPr>
          <w:rFonts w:cs="Arial"/>
          <w:lang w:val="sl-SI"/>
        </w:rPr>
        <w:t>15. člen</w:t>
      </w:r>
    </w:p>
    <w:p w14:paraId="616AA28E" w14:textId="77777777" w:rsidR="003511BF" w:rsidRPr="00E54036" w:rsidRDefault="003511BF" w:rsidP="00863E59">
      <w:pPr>
        <w:pStyle w:val="lennaslov0"/>
        <w:spacing w:line="260" w:lineRule="exact"/>
        <w:rPr>
          <w:rFonts w:cs="Arial"/>
          <w:lang w:val="sl-SI"/>
        </w:rPr>
      </w:pPr>
      <w:r w:rsidRPr="00E54036">
        <w:rPr>
          <w:rFonts w:cs="Arial"/>
          <w:lang w:val="sl-SI"/>
        </w:rPr>
        <w:t>(prestop državne meje)</w:t>
      </w:r>
    </w:p>
    <w:p w14:paraId="52EB03AB" w14:textId="77777777" w:rsidR="003511BF" w:rsidRPr="00E54036" w:rsidRDefault="003511BF" w:rsidP="00863E59">
      <w:pPr>
        <w:pStyle w:val="Odstavek"/>
        <w:spacing w:before="0" w:line="260" w:lineRule="exact"/>
        <w:ind w:firstLine="0"/>
        <w:rPr>
          <w:rFonts w:cs="Arial"/>
          <w:lang w:val="sl-SI"/>
        </w:rPr>
      </w:pPr>
    </w:p>
    <w:p w14:paraId="1CF8880C" w14:textId="77777777" w:rsidR="003511BF" w:rsidRPr="00E54036" w:rsidRDefault="003511BF" w:rsidP="00863E59">
      <w:pPr>
        <w:pStyle w:val="Odstavek"/>
        <w:spacing w:before="0" w:line="260" w:lineRule="exact"/>
        <w:ind w:firstLine="0"/>
        <w:rPr>
          <w:rFonts w:cs="Arial"/>
          <w:lang w:val="sl-SI"/>
        </w:rPr>
      </w:pPr>
      <w:r w:rsidRPr="00E54036">
        <w:rPr>
          <w:rFonts w:cs="Arial"/>
          <w:lang w:val="sl-SI"/>
        </w:rPr>
        <w:t>(1) Prestop državne meje je vsako človekovo gibanje čez državno mejo.</w:t>
      </w:r>
    </w:p>
    <w:p w14:paraId="0587EE6F" w14:textId="77777777" w:rsidR="003511BF" w:rsidRPr="00E54036" w:rsidRDefault="003511BF" w:rsidP="00863E59">
      <w:pPr>
        <w:pStyle w:val="Odstavek"/>
        <w:spacing w:before="0" w:line="260" w:lineRule="exact"/>
        <w:ind w:firstLine="0"/>
        <w:rPr>
          <w:rFonts w:cs="Arial"/>
          <w:lang w:val="sl-SI"/>
        </w:rPr>
      </w:pPr>
    </w:p>
    <w:p w14:paraId="4AD2C308" w14:textId="77777777" w:rsidR="003511BF" w:rsidRPr="00E54036" w:rsidRDefault="003511BF" w:rsidP="00863E59">
      <w:pPr>
        <w:pStyle w:val="Odstavek"/>
        <w:spacing w:before="0" w:line="260" w:lineRule="exact"/>
        <w:ind w:firstLine="0"/>
        <w:rPr>
          <w:rFonts w:cs="Arial"/>
          <w:lang w:val="sl-SI"/>
        </w:rPr>
      </w:pPr>
      <w:r w:rsidRPr="00E54036">
        <w:rPr>
          <w:rFonts w:cs="Arial"/>
          <w:lang w:val="sl-SI"/>
        </w:rPr>
        <w:t>(2) Oseba, ki državno mejo prestopi zaradi nepredvidljivih nujnih okoliščin izven mejnega prehoda ali izven določenega delovnega časa, mora, takoj ko je to mogoče, o tem obvestiti policijo.</w:t>
      </w:r>
    </w:p>
    <w:p w14:paraId="1290F847" w14:textId="77777777" w:rsidR="003511BF" w:rsidRPr="00E54036" w:rsidRDefault="003511BF" w:rsidP="00863E59">
      <w:pPr>
        <w:pStyle w:val="Odstavek"/>
        <w:spacing w:before="0" w:line="260" w:lineRule="exact"/>
        <w:ind w:firstLine="0"/>
        <w:rPr>
          <w:rFonts w:cs="Arial"/>
          <w:lang w:val="sl-SI"/>
        </w:rPr>
      </w:pPr>
    </w:p>
    <w:p w14:paraId="5E91849F" w14:textId="77777777" w:rsidR="003511BF" w:rsidRPr="00E54036" w:rsidRDefault="003511BF" w:rsidP="00863E59">
      <w:pPr>
        <w:pStyle w:val="len1"/>
        <w:spacing w:before="0" w:line="260" w:lineRule="exact"/>
        <w:rPr>
          <w:rFonts w:cs="Arial"/>
          <w:lang w:val="sl-SI"/>
        </w:rPr>
      </w:pPr>
      <w:r w:rsidRPr="00E54036">
        <w:rPr>
          <w:rFonts w:cs="Arial"/>
          <w:lang w:val="sl-SI"/>
        </w:rPr>
        <w:t>16. člen</w:t>
      </w:r>
    </w:p>
    <w:p w14:paraId="0F99B6E2" w14:textId="77777777" w:rsidR="003511BF" w:rsidRPr="00E54036" w:rsidRDefault="003511BF" w:rsidP="00863E59">
      <w:pPr>
        <w:pStyle w:val="lennaslov0"/>
        <w:spacing w:line="260" w:lineRule="exact"/>
        <w:rPr>
          <w:rFonts w:cs="Arial"/>
          <w:lang w:val="sl-SI"/>
        </w:rPr>
      </w:pPr>
      <w:r w:rsidRPr="00E54036">
        <w:rPr>
          <w:rFonts w:cs="Arial"/>
          <w:lang w:val="sl-SI"/>
        </w:rPr>
        <w:t>(tranzitni promet)</w:t>
      </w:r>
    </w:p>
    <w:p w14:paraId="1709BDE4" w14:textId="77777777" w:rsidR="003511BF" w:rsidRPr="00E54036" w:rsidRDefault="003511BF" w:rsidP="00863E59">
      <w:pPr>
        <w:pStyle w:val="Odstavek"/>
        <w:spacing w:before="0" w:line="260" w:lineRule="exact"/>
        <w:ind w:firstLine="0"/>
        <w:rPr>
          <w:rFonts w:cs="Arial"/>
          <w:lang w:val="sl-SI"/>
        </w:rPr>
      </w:pPr>
    </w:p>
    <w:p w14:paraId="6BC699BC" w14:textId="77777777" w:rsidR="003511BF" w:rsidRPr="00E54036" w:rsidRDefault="003511BF" w:rsidP="00863E59">
      <w:pPr>
        <w:pStyle w:val="Odstavek"/>
        <w:spacing w:before="0" w:line="260" w:lineRule="exact"/>
        <w:ind w:firstLine="0"/>
        <w:rPr>
          <w:rFonts w:cs="Arial"/>
          <w:lang w:val="sl-SI"/>
        </w:rPr>
      </w:pPr>
      <w:r w:rsidRPr="00E54036">
        <w:rPr>
          <w:rFonts w:cs="Arial"/>
          <w:lang w:val="sl-SI"/>
        </w:rPr>
        <w:t>(1) Tranzit pomeni vstop v Republiko Slovenijo iz prve države, prehod ozemlja Republike Slovenije in izstop v drugo državo.</w:t>
      </w:r>
    </w:p>
    <w:p w14:paraId="3D04AD32" w14:textId="77777777" w:rsidR="003511BF" w:rsidRPr="00E54036" w:rsidRDefault="003511BF" w:rsidP="00863E59">
      <w:pPr>
        <w:pStyle w:val="Odstavek"/>
        <w:spacing w:before="0" w:line="260" w:lineRule="exact"/>
        <w:ind w:firstLine="0"/>
        <w:rPr>
          <w:rFonts w:cs="Arial"/>
          <w:lang w:val="sl-SI"/>
        </w:rPr>
      </w:pPr>
    </w:p>
    <w:p w14:paraId="77752037" w14:textId="77777777" w:rsidR="003511BF" w:rsidRPr="00E54036" w:rsidRDefault="003511BF" w:rsidP="00863E59">
      <w:pPr>
        <w:pStyle w:val="Odstavek"/>
        <w:spacing w:before="0" w:line="260" w:lineRule="exact"/>
        <w:ind w:firstLine="0"/>
        <w:rPr>
          <w:rFonts w:cs="Arial"/>
          <w:lang w:val="sl-SI"/>
        </w:rPr>
      </w:pPr>
      <w:r w:rsidRPr="00E54036">
        <w:rPr>
          <w:rFonts w:cs="Arial"/>
          <w:lang w:val="sl-SI"/>
        </w:rPr>
        <w:t>(2) Za osebe, ki državno mejo prečkajo v zračnem prometu, ne velja obveznost mejne kontrole:</w:t>
      </w:r>
    </w:p>
    <w:p w14:paraId="6361E201" w14:textId="77777777" w:rsidR="003511BF" w:rsidRPr="00E54036" w:rsidRDefault="003511BF" w:rsidP="003511BF">
      <w:pPr>
        <w:pStyle w:val="Alineazaodstavkom"/>
        <w:numPr>
          <w:ilvl w:val="0"/>
          <w:numId w:val="40"/>
        </w:numPr>
        <w:tabs>
          <w:tab w:val="clear" w:pos="425"/>
          <w:tab w:val="num" w:pos="397"/>
          <w:tab w:val="left" w:pos="540"/>
          <w:tab w:val="left" w:pos="900"/>
        </w:tabs>
        <w:overflowPunct/>
        <w:autoSpaceDE/>
        <w:autoSpaceDN/>
        <w:adjustRightInd/>
        <w:spacing w:line="260" w:lineRule="exact"/>
        <w:ind w:left="397" w:hanging="397"/>
        <w:textAlignment w:val="auto"/>
        <w:rPr>
          <w:lang w:val="sl-SI"/>
        </w:rPr>
      </w:pPr>
      <w:r w:rsidRPr="00E54036">
        <w:rPr>
          <w:lang w:val="sl-SI"/>
        </w:rPr>
        <w:t>če po pristanku na letališču brez odlašanja znova odletijo in v tem vmesnem času ne zapustijo zračnega plovila;</w:t>
      </w:r>
    </w:p>
    <w:p w14:paraId="3D281C4D" w14:textId="77777777" w:rsidR="003511BF" w:rsidRPr="00E54036" w:rsidRDefault="003511BF" w:rsidP="003511BF">
      <w:pPr>
        <w:pStyle w:val="Alineazaodstavkom"/>
        <w:numPr>
          <w:ilvl w:val="0"/>
          <w:numId w:val="40"/>
        </w:numPr>
        <w:tabs>
          <w:tab w:val="clear" w:pos="425"/>
          <w:tab w:val="num" w:pos="397"/>
          <w:tab w:val="left" w:pos="540"/>
          <w:tab w:val="left" w:pos="900"/>
        </w:tabs>
        <w:overflowPunct/>
        <w:autoSpaceDE/>
        <w:autoSpaceDN/>
        <w:adjustRightInd/>
        <w:spacing w:line="260" w:lineRule="exact"/>
        <w:ind w:left="397" w:hanging="397"/>
        <w:textAlignment w:val="auto"/>
        <w:rPr>
          <w:lang w:val="sl-SI"/>
        </w:rPr>
      </w:pPr>
      <w:r w:rsidRPr="00E54036">
        <w:rPr>
          <w:lang w:val="sl-SI"/>
        </w:rPr>
        <w:t>če gre za prelet zračnega plovila brez vmesnega pristanka.</w:t>
      </w:r>
    </w:p>
    <w:p w14:paraId="46D28AF1" w14:textId="77777777" w:rsidR="003511BF" w:rsidRPr="00E54036" w:rsidRDefault="003511BF" w:rsidP="00863E59">
      <w:pPr>
        <w:pStyle w:val="Odstavek"/>
        <w:spacing w:before="0" w:line="260" w:lineRule="exact"/>
        <w:ind w:firstLine="0"/>
        <w:rPr>
          <w:rFonts w:cs="Arial"/>
          <w:lang w:val="sl-SI"/>
        </w:rPr>
      </w:pPr>
    </w:p>
    <w:p w14:paraId="162918A5" w14:textId="77777777" w:rsidR="003511BF" w:rsidRPr="00E54036" w:rsidRDefault="003511BF" w:rsidP="00863E59">
      <w:pPr>
        <w:pStyle w:val="Odstavek"/>
        <w:spacing w:before="0" w:line="260" w:lineRule="exact"/>
        <w:ind w:firstLine="0"/>
        <w:rPr>
          <w:rFonts w:cs="Arial"/>
          <w:lang w:val="sl-SI"/>
        </w:rPr>
      </w:pPr>
      <w:r w:rsidRPr="00E54036">
        <w:rPr>
          <w:rFonts w:cs="Arial"/>
          <w:lang w:val="sl-SI"/>
        </w:rPr>
        <w:t>(3) Prejšnji odstavek se smiselno uporablja tudi za pomorski promet.</w:t>
      </w:r>
    </w:p>
    <w:p w14:paraId="41A3244B" w14:textId="77777777" w:rsidR="003511BF" w:rsidRPr="00E54036" w:rsidRDefault="003511BF" w:rsidP="00863E59">
      <w:pPr>
        <w:pStyle w:val="Odstavek"/>
        <w:spacing w:before="0" w:line="260" w:lineRule="exact"/>
        <w:ind w:firstLine="0"/>
        <w:rPr>
          <w:rFonts w:cs="Arial"/>
          <w:lang w:val="sl-SI"/>
        </w:rPr>
      </w:pPr>
    </w:p>
    <w:p w14:paraId="2AB42D7C" w14:textId="77777777" w:rsidR="003511BF" w:rsidRPr="00E54036" w:rsidRDefault="003511BF" w:rsidP="00863E59">
      <w:pPr>
        <w:pStyle w:val="Odstavek"/>
        <w:spacing w:before="0" w:line="260" w:lineRule="exact"/>
        <w:ind w:firstLine="0"/>
        <w:rPr>
          <w:rFonts w:cs="Arial"/>
          <w:lang w:val="sl-SI"/>
        </w:rPr>
      </w:pPr>
    </w:p>
    <w:p w14:paraId="5D41B886" w14:textId="77777777" w:rsidR="003511BF" w:rsidRPr="00E54036" w:rsidRDefault="003511BF" w:rsidP="00863E59">
      <w:pPr>
        <w:pStyle w:val="len1"/>
        <w:spacing w:before="0" w:line="260" w:lineRule="exact"/>
        <w:rPr>
          <w:rFonts w:cs="Arial"/>
          <w:lang w:val="sl-SI"/>
        </w:rPr>
      </w:pPr>
      <w:r w:rsidRPr="00E54036">
        <w:rPr>
          <w:rFonts w:cs="Arial"/>
          <w:lang w:val="sl-SI"/>
        </w:rPr>
        <w:lastRenderedPageBreak/>
        <w:t>19. člen</w:t>
      </w:r>
    </w:p>
    <w:p w14:paraId="3D50DBA6" w14:textId="77777777" w:rsidR="003511BF" w:rsidRPr="00E54036" w:rsidRDefault="003511BF" w:rsidP="00863E59">
      <w:pPr>
        <w:pStyle w:val="lennaslov0"/>
        <w:spacing w:line="260" w:lineRule="exact"/>
        <w:rPr>
          <w:rFonts w:cs="Arial"/>
          <w:lang w:val="sl-SI"/>
        </w:rPr>
      </w:pPr>
      <w:r w:rsidRPr="00E54036">
        <w:rPr>
          <w:rFonts w:cs="Arial"/>
          <w:lang w:val="sl-SI"/>
        </w:rPr>
        <w:t>(določitev začasnih mejnih prehodov)</w:t>
      </w:r>
    </w:p>
    <w:p w14:paraId="62074984" w14:textId="77777777" w:rsidR="003511BF" w:rsidRPr="00E54036" w:rsidRDefault="003511BF" w:rsidP="00863E59">
      <w:pPr>
        <w:pStyle w:val="Odstavek"/>
        <w:spacing w:before="0" w:line="260" w:lineRule="exact"/>
        <w:ind w:firstLine="0"/>
        <w:rPr>
          <w:rFonts w:cs="Arial"/>
          <w:lang w:val="sl-SI"/>
        </w:rPr>
      </w:pPr>
    </w:p>
    <w:p w14:paraId="4C9C4177" w14:textId="77777777" w:rsidR="003511BF" w:rsidRPr="00E54036" w:rsidRDefault="003511BF" w:rsidP="00863E59">
      <w:pPr>
        <w:pStyle w:val="Odstavek"/>
        <w:spacing w:before="0" w:line="260" w:lineRule="exact"/>
        <w:ind w:firstLine="0"/>
        <w:rPr>
          <w:rFonts w:cs="Arial"/>
          <w:lang w:val="sl-SI"/>
        </w:rPr>
      </w:pPr>
      <w:r w:rsidRPr="00E54036">
        <w:rPr>
          <w:rFonts w:cs="Arial"/>
          <w:lang w:val="sl-SI"/>
        </w:rPr>
        <w:t>(1) Policija lahko z odločbo ustanovi začasni mejni prehod, če je to potrebno za smotrno izvajanje kratkotrajnih čezmejnih dejavnosti, kot so:</w:t>
      </w:r>
    </w:p>
    <w:p w14:paraId="21885D61" w14:textId="77777777" w:rsidR="003511BF" w:rsidRPr="00E54036" w:rsidRDefault="003511BF" w:rsidP="003511BF">
      <w:pPr>
        <w:pStyle w:val="Alineazaodstavkom"/>
        <w:numPr>
          <w:ilvl w:val="0"/>
          <w:numId w:val="40"/>
        </w:numPr>
        <w:tabs>
          <w:tab w:val="clear" w:pos="425"/>
          <w:tab w:val="num" w:pos="397"/>
          <w:tab w:val="left" w:pos="540"/>
          <w:tab w:val="left" w:pos="900"/>
        </w:tabs>
        <w:overflowPunct/>
        <w:autoSpaceDE/>
        <w:autoSpaceDN/>
        <w:adjustRightInd/>
        <w:spacing w:line="260" w:lineRule="exact"/>
        <w:ind w:left="397" w:hanging="397"/>
        <w:textAlignment w:val="auto"/>
        <w:rPr>
          <w:lang w:val="sl-SI"/>
        </w:rPr>
      </w:pPr>
      <w:r w:rsidRPr="00E54036">
        <w:rPr>
          <w:lang w:val="sl-SI"/>
        </w:rPr>
        <w:t>vaje za primer naravnih in drugih nesreč;</w:t>
      </w:r>
    </w:p>
    <w:p w14:paraId="07732257" w14:textId="77777777" w:rsidR="003511BF" w:rsidRPr="00E54036" w:rsidRDefault="003511BF" w:rsidP="003511BF">
      <w:pPr>
        <w:pStyle w:val="Alineazaodstavkom"/>
        <w:numPr>
          <w:ilvl w:val="0"/>
          <w:numId w:val="40"/>
        </w:numPr>
        <w:tabs>
          <w:tab w:val="clear" w:pos="425"/>
          <w:tab w:val="num" w:pos="397"/>
          <w:tab w:val="left" w:pos="540"/>
          <w:tab w:val="left" w:pos="900"/>
        </w:tabs>
        <w:overflowPunct/>
        <w:autoSpaceDE/>
        <w:autoSpaceDN/>
        <w:adjustRightInd/>
        <w:spacing w:line="260" w:lineRule="exact"/>
        <w:ind w:left="397" w:hanging="397"/>
        <w:textAlignment w:val="auto"/>
        <w:rPr>
          <w:lang w:val="sl-SI"/>
        </w:rPr>
      </w:pPr>
      <w:r w:rsidRPr="00E54036">
        <w:rPr>
          <w:lang w:val="sl-SI"/>
        </w:rPr>
        <w:t>športne prireditve;</w:t>
      </w:r>
    </w:p>
    <w:p w14:paraId="66F91DBF" w14:textId="77777777" w:rsidR="003511BF" w:rsidRPr="00E54036" w:rsidRDefault="003511BF" w:rsidP="003511BF">
      <w:pPr>
        <w:pStyle w:val="Alineazaodstavkom"/>
        <w:numPr>
          <w:ilvl w:val="0"/>
          <w:numId w:val="40"/>
        </w:numPr>
        <w:tabs>
          <w:tab w:val="clear" w:pos="425"/>
          <w:tab w:val="num" w:pos="397"/>
          <w:tab w:val="left" w:pos="540"/>
          <w:tab w:val="left" w:pos="900"/>
        </w:tabs>
        <w:overflowPunct/>
        <w:autoSpaceDE/>
        <w:autoSpaceDN/>
        <w:adjustRightInd/>
        <w:spacing w:line="260" w:lineRule="exact"/>
        <w:ind w:left="397" w:hanging="397"/>
        <w:textAlignment w:val="auto"/>
        <w:rPr>
          <w:lang w:val="sl-SI"/>
        </w:rPr>
      </w:pPr>
      <w:r w:rsidRPr="00E54036">
        <w:rPr>
          <w:lang w:val="sl-SI"/>
        </w:rPr>
        <w:t>ukrepi za preusmerjanje prometa;</w:t>
      </w:r>
    </w:p>
    <w:p w14:paraId="7DF726CA" w14:textId="77777777" w:rsidR="003511BF" w:rsidRPr="00E54036" w:rsidRDefault="003511BF" w:rsidP="003511BF">
      <w:pPr>
        <w:pStyle w:val="Alineazaodstavkom"/>
        <w:numPr>
          <w:ilvl w:val="0"/>
          <w:numId w:val="40"/>
        </w:numPr>
        <w:tabs>
          <w:tab w:val="clear" w:pos="425"/>
          <w:tab w:val="num" w:pos="397"/>
          <w:tab w:val="left" w:pos="540"/>
          <w:tab w:val="left" w:pos="900"/>
        </w:tabs>
        <w:overflowPunct/>
        <w:autoSpaceDE/>
        <w:autoSpaceDN/>
        <w:adjustRightInd/>
        <w:spacing w:line="260" w:lineRule="exact"/>
        <w:ind w:left="397" w:hanging="397"/>
        <w:textAlignment w:val="auto"/>
        <w:rPr>
          <w:lang w:val="sl-SI"/>
        </w:rPr>
      </w:pPr>
      <w:r w:rsidRPr="00E54036">
        <w:rPr>
          <w:lang w:val="sl-SI"/>
        </w:rPr>
        <w:t>kulturne, znanstvene, strokovne in turistične prireditve in dejavnosti;</w:t>
      </w:r>
    </w:p>
    <w:p w14:paraId="0D97FDA2" w14:textId="77777777" w:rsidR="003511BF" w:rsidRPr="00E54036" w:rsidRDefault="003511BF" w:rsidP="003511BF">
      <w:pPr>
        <w:pStyle w:val="Alineazaodstavkom"/>
        <w:numPr>
          <w:ilvl w:val="0"/>
          <w:numId w:val="40"/>
        </w:numPr>
        <w:tabs>
          <w:tab w:val="clear" w:pos="425"/>
          <w:tab w:val="num" w:pos="397"/>
          <w:tab w:val="left" w:pos="540"/>
          <w:tab w:val="left" w:pos="900"/>
        </w:tabs>
        <w:overflowPunct/>
        <w:autoSpaceDE/>
        <w:autoSpaceDN/>
        <w:adjustRightInd/>
        <w:spacing w:line="260" w:lineRule="exact"/>
        <w:ind w:left="397" w:hanging="397"/>
        <w:textAlignment w:val="auto"/>
        <w:rPr>
          <w:lang w:val="sl-SI"/>
        </w:rPr>
      </w:pPr>
      <w:r w:rsidRPr="00E54036">
        <w:rPr>
          <w:lang w:val="sl-SI"/>
        </w:rPr>
        <w:t>izvajanje dejavnosti, ki izhajajo iz mednarodnih pogodb;</w:t>
      </w:r>
    </w:p>
    <w:p w14:paraId="1AE9F935" w14:textId="77777777" w:rsidR="003511BF" w:rsidRPr="00E54036" w:rsidRDefault="003511BF" w:rsidP="003511BF">
      <w:pPr>
        <w:pStyle w:val="Alineazaodstavkom"/>
        <w:numPr>
          <w:ilvl w:val="0"/>
          <w:numId w:val="40"/>
        </w:numPr>
        <w:tabs>
          <w:tab w:val="clear" w:pos="425"/>
          <w:tab w:val="num" w:pos="397"/>
          <w:tab w:val="left" w:pos="540"/>
          <w:tab w:val="left" w:pos="900"/>
        </w:tabs>
        <w:overflowPunct/>
        <w:autoSpaceDE/>
        <w:autoSpaceDN/>
        <w:adjustRightInd/>
        <w:spacing w:line="260" w:lineRule="exact"/>
        <w:ind w:left="397" w:hanging="397"/>
        <w:textAlignment w:val="auto"/>
        <w:rPr>
          <w:lang w:val="sl-SI"/>
        </w:rPr>
      </w:pPr>
      <w:r w:rsidRPr="00E54036">
        <w:rPr>
          <w:lang w:val="sl-SI"/>
        </w:rPr>
        <w:t>kmetijska, gozdarska dela in druga dela ter opravila, za katera obstaja širši javni interes.</w:t>
      </w:r>
    </w:p>
    <w:p w14:paraId="1D0A396D" w14:textId="77777777" w:rsidR="003511BF" w:rsidRPr="00E54036" w:rsidRDefault="003511BF" w:rsidP="00863E59">
      <w:pPr>
        <w:pStyle w:val="Odstavek"/>
        <w:spacing w:before="0" w:line="260" w:lineRule="exact"/>
        <w:ind w:firstLine="0"/>
        <w:rPr>
          <w:rFonts w:cs="Arial"/>
          <w:lang w:val="sl-SI"/>
        </w:rPr>
      </w:pPr>
      <w:r w:rsidRPr="00E54036">
        <w:rPr>
          <w:rFonts w:cs="Arial"/>
          <w:lang w:val="sl-SI"/>
        </w:rPr>
        <w:t>(2) Če se ustanovi začasni mejni prehod na civilnem letališču, vzletišču ali železniški progi, policija izda odločbo v soglasju z ministrstvom, pristojnim za promet.</w:t>
      </w:r>
    </w:p>
    <w:p w14:paraId="2C49D5E7" w14:textId="77777777" w:rsidR="003511BF" w:rsidRPr="00E54036" w:rsidRDefault="003511BF" w:rsidP="00863E59">
      <w:pPr>
        <w:pStyle w:val="Odstavek"/>
        <w:spacing w:before="0" w:line="260" w:lineRule="exact"/>
        <w:ind w:firstLine="0"/>
        <w:rPr>
          <w:rFonts w:cs="Arial"/>
          <w:lang w:val="sl-SI"/>
        </w:rPr>
      </w:pPr>
    </w:p>
    <w:p w14:paraId="279FC773" w14:textId="77777777" w:rsidR="003511BF" w:rsidRPr="00E54036" w:rsidRDefault="003511BF" w:rsidP="00863E59">
      <w:pPr>
        <w:pStyle w:val="Odstavek"/>
        <w:spacing w:before="0" w:line="260" w:lineRule="exact"/>
        <w:ind w:firstLine="0"/>
        <w:rPr>
          <w:rFonts w:cs="Arial"/>
          <w:lang w:val="sl-SI"/>
        </w:rPr>
      </w:pPr>
      <w:r w:rsidRPr="00E54036">
        <w:rPr>
          <w:rFonts w:cs="Arial"/>
          <w:lang w:val="sl-SI"/>
        </w:rPr>
        <w:t>(3) Pri ustanovitvi začasnega mejnega prehoda, na katerem se opravlja carinski nadzor, je potrebno tudi soglasje upravnega organa, pristojnega za carinske zadeve, v katerem se opredelijo pogoji in stroški za opravljanje carinskega nadzora.</w:t>
      </w:r>
    </w:p>
    <w:p w14:paraId="37B35A06" w14:textId="77777777" w:rsidR="003511BF" w:rsidRPr="00E54036" w:rsidRDefault="003511BF" w:rsidP="00863E59">
      <w:pPr>
        <w:pStyle w:val="Odstavek"/>
        <w:spacing w:before="0" w:line="260" w:lineRule="exact"/>
        <w:ind w:firstLine="0"/>
        <w:rPr>
          <w:rFonts w:cs="Arial"/>
          <w:lang w:val="sl-SI"/>
        </w:rPr>
      </w:pPr>
    </w:p>
    <w:p w14:paraId="76916A73" w14:textId="77777777" w:rsidR="003511BF" w:rsidRPr="00E54036" w:rsidRDefault="003511BF" w:rsidP="00863E59">
      <w:pPr>
        <w:pStyle w:val="Odstavek"/>
        <w:spacing w:before="0" w:line="260" w:lineRule="exact"/>
        <w:ind w:firstLine="0"/>
        <w:rPr>
          <w:rFonts w:cs="Arial"/>
          <w:lang w:val="sl-SI"/>
        </w:rPr>
      </w:pPr>
      <w:r w:rsidRPr="00E54036">
        <w:rPr>
          <w:rFonts w:cs="Arial"/>
          <w:lang w:val="sl-SI"/>
        </w:rPr>
        <w:t>(4) Pobudnik ustanovitve začasnega mejnega prehoda za cestni in železniški promet mora o tem pravočasno obvestiti sosednje varnostne organe.</w:t>
      </w:r>
    </w:p>
    <w:p w14:paraId="43ADA88D" w14:textId="77777777" w:rsidR="003511BF" w:rsidRPr="00E54036" w:rsidRDefault="003511BF" w:rsidP="00863E59">
      <w:pPr>
        <w:pStyle w:val="Odstavek"/>
        <w:spacing w:before="0" w:line="260" w:lineRule="exact"/>
        <w:ind w:firstLine="0"/>
        <w:rPr>
          <w:rFonts w:cs="Arial"/>
          <w:lang w:val="sl-SI"/>
        </w:rPr>
      </w:pPr>
    </w:p>
    <w:p w14:paraId="7827FCEA" w14:textId="77777777" w:rsidR="003511BF" w:rsidRPr="00E54036" w:rsidRDefault="003511BF" w:rsidP="00863E59">
      <w:pPr>
        <w:pStyle w:val="Odstavek"/>
        <w:spacing w:before="0" w:line="260" w:lineRule="exact"/>
        <w:ind w:firstLine="0"/>
        <w:rPr>
          <w:rFonts w:cs="Arial"/>
          <w:lang w:val="sl-SI"/>
        </w:rPr>
      </w:pPr>
      <w:r w:rsidRPr="00E54036">
        <w:rPr>
          <w:rFonts w:cs="Arial"/>
          <w:lang w:val="sl-SI"/>
        </w:rPr>
        <w:t>(5) Začasni mejni prehod po tem členu se lahko ustanovi za največ šest mesecev v 12 mesecih, razen zaradi razlogov iz šeste alineje prvega odstavka tega člena, za katere se mejni prehod ustanovi, dokler trajajo ta dela oziroma za čas, dokler obstaja širši javni interes.</w:t>
      </w:r>
    </w:p>
    <w:p w14:paraId="311E9917" w14:textId="77777777" w:rsidR="003511BF" w:rsidRPr="00E54036" w:rsidRDefault="003511BF" w:rsidP="00863E59">
      <w:pPr>
        <w:pStyle w:val="Odstavek"/>
        <w:spacing w:before="0" w:line="260" w:lineRule="exact"/>
        <w:ind w:firstLine="0"/>
        <w:rPr>
          <w:rFonts w:cs="Arial"/>
          <w:lang w:val="sl-SI"/>
        </w:rPr>
      </w:pPr>
    </w:p>
    <w:p w14:paraId="7DE3D966" w14:textId="77777777" w:rsidR="003511BF" w:rsidRPr="00E54036" w:rsidRDefault="003511BF" w:rsidP="00863E59">
      <w:pPr>
        <w:pStyle w:val="Odstavek"/>
        <w:spacing w:before="0" w:line="260" w:lineRule="exact"/>
        <w:ind w:firstLine="0"/>
        <w:rPr>
          <w:rFonts w:cs="Arial"/>
          <w:lang w:val="sl-SI"/>
        </w:rPr>
      </w:pPr>
      <w:r w:rsidRPr="00E54036">
        <w:rPr>
          <w:rFonts w:cs="Arial"/>
          <w:lang w:val="sl-SI"/>
        </w:rPr>
        <w:t>(6) V odločbi se poleg kraja odprtja začasnega mejnega prehoda navedejo tudi čas obratovanja mejnega prehoda, obseg uporabe mejnega prehoda in drugi pogoji.</w:t>
      </w:r>
    </w:p>
    <w:p w14:paraId="29181A4A" w14:textId="77777777" w:rsidR="003511BF" w:rsidRPr="00E54036" w:rsidRDefault="003511BF" w:rsidP="00863E59">
      <w:pPr>
        <w:pStyle w:val="Odstavek"/>
        <w:spacing w:before="0" w:line="260" w:lineRule="exact"/>
        <w:ind w:firstLine="0"/>
        <w:rPr>
          <w:rFonts w:cs="Arial"/>
          <w:lang w:val="sl-SI"/>
        </w:rPr>
      </w:pPr>
    </w:p>
    <w:p w14:paraId="1CB542A8" w14:textId="77777777" w:rsidR="003511BF" w:rsidRPr="00E54036" w:rsidRDefault="003511BF" w:rsidP="00863E59">
      <w:pPr>
        <w:pStyle w:val="Odstavek"/>
        <w:spacing w:before="0" w:line="260" w:lineRule="exact"/>
        <w:ind w:firstLine="0"/>
        <w:rPr>
          <w:rFonts w:cs="Arial"/>
          <w:lang w:val="sl-SI"/>
        </w:rPr>
      </w:pPr>
      <w:r w:rsidRPr="00E54036">
        <w:rPr>
          <w:rFonts w:cs="Arial"/>
          <w:lang w:val="sl-SI"/>
        </w:rPr>
        <w:t>(7) O pritožbi v zadevah iz prvega odstavka tega člena odloča ministrstvo, pristojno za notranje zadeve.</w:t>
      </w:r>
    </w:p>
    <w:p w14:paraId="70CADC3A" w14:textId="77777777" w:rsidR="003511BF" w:rsidRPr="00E54036" w:rsidRDefault="003511BF" w:rsidP="00863E59">
      <w:pPr>
        <w:spacing w:after="0" w:line="260" w:lineRule="exact"/>
        <w:rPr>
          <w:rFonts w:ascii="Arial" w:eastAsia="Times New Roman" w:hAnsi="Arial" w:cs="Arial"/>
          <w:b/>
          <w:sz w:val="20"/>
          <w:szCs w:val="20"/>
          <w:lang w:eastAsia="sl-SI"/>
        </w:rPr>
      </w:pPr>
    </w:p>
    <w:p w14:paraId="316F9BED" w14:textId="77777777" w:rsidR="003511BF" w:rsidRPr="00E54036" w:rsidRDefault="003511BF" w:rsidP="00863E59">
      <w:pPr>
        <w:pStyle w:val="len1"/>
        <w:spacing w:before="0" w:line="260" w:lineRule="exact"/>
        <w:rPr>
          <w:rFonts w:cs="Arial"/>
          <w:lang w:val="sl-SI"/>
        </w:rPr>
      </w:pPr>
      <w:r w:rsidRPr="00E54036">
        <w:rPr>
          <w:rFonts w:cs="Arial"/>
          <w:lang w:val="sl-SI"/>
        </w:rPr>
        <w:t>23. člen</w:t>
      </w:r>
    </w:p>
    <w:p w14:paraId="21BD9A82" w14:textId="77777777" w:rsidR="003511BF" w:rsidRPr="00E54036" w:rsidRDefault="003511BF" w:rsidP="00863E59">
      <w:pPr>
        <w:pStyle w:val="lennaslov0"/>
        <w:spacing w:line="260" w:lineRule="exact"/>
        <w:rPr>
          <w:rFonts w:cs="Arial"/>
          <w:lang w:val="sl-SI"/>
        </w:rPr>
      </w:pPr>
      <w:r w:rsidRPr="00E54036">
        <w:rPr>
          <w:rFonts w:cs="Arial"/>
          <w:lang w:val="sl-SI"/>
        </w:rPr>
        <w:t>(označitev mejnega prehoda in njegovega območja)</w:t>
      </w:r>
    </w:p>
    <w:p w14:paraId="01DD24AD" w14:textId="77777777" w:rsidR="003511BF" w:rsidRPr="00E54036" w:rsidRDefault="003511BF" w:rsidP="00863E59">
      <w:pPr>
        <w:pStyle w:val="Odstavek"/>
        <w:spacing w:before="0" w:line="260" w:lineRule="exact"/>
        <w:ind w:firstLine="0"/>
        <w:rPr>
          <w:rFonts w:cs="Arial"/>
          <w:lang w:val="sl-SI"/>
        </w:rPr>
      </w:pPr>
    </w:p>
    <w:p w14:paraId="1BD4C436" w14:textId="77777777" w:rsidR="003511BF" w:rsidRPr="00E54036" w:rsidRDefault="003511BF" w:rsidP="00863E59">
      <w:pPr>
        <w:pStyle w:val="Odstavek"/>
        <w:spacing w:before="0" w:line="260" w:lineRule="exact"/>
        <w:ind w:firstLine="0"/>
        <w:rPr>
          <w:rFonts w:cs="Arial"/>
          <w:lang w:val="sl-SI"/>
        </w:rPr>
      </w:pPr>
      <w:r w:rsidRPr="00E54036">
        <w:rPr>
          <w:rFonts w:cs="Arial"/>
          <w:lang w:val="sl-SI"/>
        </w:rPr>
        <w:t>(1) Mejni prehod in njegovo območje se označita z opozorilnimi, obvestilnimi in dopolnilnimi tablami.</w:t>
      </w:r>
    </w:p>
    <w:p w14:paraId="4C780A69" w14:textId="77777777" w:rsidR="003511BF" w:rsidRPr="00E54036" w:rsidRDefault="003511BF" w:rsidP="00863E59">
      <w:pPr>
        <w:pStyle w:val="Odstavek"/>
        <w:spacing w:before="0" w:line="260" w:lineRule="exact"/>
        <w:ind w:firstLine="0"/>
        <w:rPr>
          <w:rFonts w:cs="Arial"/>
          <w:lang w:val="sl-SI"/>
        </w:rPr>
      </w:pPr>
      <w:r w:rsidRPr="00E54036">
        <w:rPr>
          <w:rFonts w:cs="Arial"/>
          <w:lang w:val="sl-SI"/>
        </w:rPr>
        <w:t>(2) Postavitev opozorilnih, obvestilnih in dopolnilnih tabel ni potrebna na mejnih prehodih iz 18., 19. ter četrtega odstavka 36. člena tega zakona.</w:t>
      </w:r>
    </w:p>
    <w:p w14:paraId="343430DE" w14:textId="77777777" w:rsidR="003511BF" w:rsidRPr="00E54036" w:rsidRDefault="003511BF" w:rsidP="00863E59">
      <w:pPr>
        <w:pStyle w:val="Odstavek"/>
        <w:spacing w:before="0" w:line="260" w:lineRule="exact"/>
        <w:ind w:firstLine="0"/>
        <w:rPr>
          <w:rFonts w:cs="Arial"/>
          <w:lang w:val="sl-SI"/>
        </w:rPr>
      </w:pPr>
    </w:p>
    <w:p w14:paraId="51437C81" w14:textId="77777777" w:rsidR="003511BF" w:rsidRPr="00E54036" w:rsidRDefault="003511BF" w:rsidP="00863E59">
      <w:pPr>
        <w:pStyle w:val="Odstavek"/>
        <w:spacing w:before="0" w:line="260" w:lineRule="exact"/>
        <w:ind w:firstLine="0"/>
        <w:rPr>
          <w:rFonts w:cs="Arial"/>
          <w:lang w:val="sl-SI"/>
        </w:rPr>
      </w:pPr>
      <w:r w:rsidRPr="00E54036">
        <w:rPr>
          <w:rFonts w:cs="Arial"/>
          <w:lang w:val="sl-SI"/>
        </w:rPr>
        <w:t>(3) Obliko, vsebino in način postavitve opozorilnih, obvestilnih in dopolnilnih tabel v soglasju z ministrom, pristojnim za promet, določi minister, pristojen za notranje zadeve, s pravilnikom.</w:t>
      </w:r>
    </w:p>
    <w:p w14:paraId="250C421F" w14:textId="77777777" w:rsidR="003511BF" w:rsidRPr="00E54036" w:rsidRDefault="003511BF" w:rsidP="00863E59">
      <w:pPr>
        <w:pStyle w:val="Odstavek"/>
        <w:spacing w:before="0" w:line="260" w:lineRule="exact"/>
        <w:ind w:firstLine="0"/>
        <w:rPr>
          <w:rFonts w:cs="Arial"/>
          <w:lang w:val="sl-SI"/>
        </w:rPr>
      </w:pPr>
    </w:p>
    <w:p w14:paraId="62517042" w14:textId="77777777" w:rsidR="003511BF" w:rsidRPr="00E54036" w:rsidRDefault="003511BF" w:rsidP="00863E59">
      <w:pPr>
        <w:pStyle w:val="len1"/>
        <w:spacing w:before="0" w:line="260" w:lineRule="exact"/>
        <w:rPr>
          <w:rFonts w:cs="Arial"/>
          <w:lang w:val="sl-SI"/>
        </w:rPr>
      </w:pPr>
      <w:r w:rsidRPr="00E54036">
        <w:rPr>
          <w:rFonts w:cs="Arial"/>
          <w:lang w:val="sl-SI"/>
        </w:rPr>
        <w:t>24. člen</w:t>
      </w:r>
    </w:p>
    <w:p w14:paraId="694C7B60" w14:textId="77777777" w:rsidR="003511BF" w:rsidRPr="00E54036" w:rsidRDefault="003511BF" w:rsidP="00863E59">
      <w:pPr>
        <w:pStyle w:val="lennaslov0"/>
        <w:spacing w:line="260" w:lineRule="exact"/>
        <w:rPr>
          <w:rFonts w:cs="Arial"/>
          <w:lang w:val="sl-SI"/>
        </w:rPr>
      </w:pPr>
      <w:r w:rsidRPr="00E54036">
        <w:rPr>
          <w:rFonts w:cs="Arial"/>
          <w:lang w:val="sl-SI"/>
        </w:rPr>
        <w:t>(obveznost potnikov in drugih oseb)</w:t>
      </w:r>
    </w:p>
    <w:p w14:paraId="36260531" w14:textId="77777777" w:rsidR="003511BF" w:rsidRPr="00E54036" w:rsidRDefault="003511BF" w:rsidP="00863E59">
      <w:pPr>
        <w:pStyle w:val="lennaslov0"/>
        <w:spacing w:line="260" w:lineRule="exact"/>
        <w:rPr>
          <w:rFonts w:cs="Arial"/>
          <w:lang w:val="sl-SI"/>
        </w:rPr>
      </w:pPr>
    </w:p>
    <w:p w14:paraId="6BA1F12E" w14:textId="77777777" w:rsidR="003511BF" w:rsidRPr="00E54036" w:rsidRDefault="003511BF" w:rsidP="00863E59">
      <w:pPr>
        <w:pStyle w:val="Odstavek"/>
        <w:spacing w:before="0" w:line="260" w:lineRule="exact"/>
        <w:ind w:firstLine="0"/>
        <w:rPr>
          <w:rFonts w:cs="Arial"/>
          <w:lang w:val="sl-SI"/>
        </w:rPr>
      </w:pPr>
      <w:r w:rsidRPr="00E54036">
        <w:rPr>
          <w:rFonts w:cs="Arial"/>
          <w:lang w:val="sl-SI"/>
        </w:rPr>
        <w:t>Potniki in druge osebe, ki so na območju mejnega prehoda, morajo upoštevati navodila in odredbe uradnih oseb, ki opravljajo mejno kontrolo.</w:t>
      </w:r>
    </w:p>
    <w:p w14:paraId="3EAE5D62" w14:textId="77777777" w:rsidR="003511BF" w:rsidRPr="00E54036" w:rsidRDefault="003511BF" w:rsidP="00863E59">
      <w:pPr>
        <w:pStyle w:val="Odstavek"/>
        <w:spacing w:before="0" w:line="260" w:lineRule="exact"/>
        <w:ind w:firstLine="0"/>
        <w:rPr>
          <w:rFonts w:cs="Arial"/>
          <w:lang w:val="sl-SI"/>
        </w:rPr>
      </w:pPr>
    </w:p>
    <w:p w14:paraId="42415331" w14:textId="77777777" w:rsidR="003511BF" w:rsidRPr="00E54036" w:rsidRDefault="003511BF" w:rsidP="00863E59">
      <w:pPr>
        <w:pStyle w:val="len1"/>
        <w:spacing w:before="0" w:line="260" w:lineRule="exact"/>
        <w:rPr>
          <w:rFonts w:cs="Arial"/>
          <w:lang w:val="sl-SI"/>
        </w:rPr>
      </w:pPr>
      <w:r w:rsidRPr="00E54036">
        <w:rPr>
          <w:rFonts w:cs="Arial"/>
          <w:lang w:val="sl-SI"/>
        </w:rPr>
        <w:t>25. člen</w:t>
      </w:r>
    </w:p>
    <w:p w14:paraId="5F21496E" w14:textId="77777777" w:rsidR="003511BF" w:rsidRPr="00E54036" w:rsidRDefault="003511BF" w:rsidP="00863E59">
      <w:pPr>
        <w:pStyle w:val="len1"/>
        <w:spacing w:before="0" w:line="260" w:lineRule="exact"/>
        <w:rPr>
          <w:rFonts w:cs="Arial"/>
          <w:lang w:val="sl-SI"/>
        </w:rPr>
      </w:pPr>
      <w:r w:rsidRPr="00E54036">
        <w:rPr>
          <w:rFonts w:cs="Arial"/>
          <w:lang w:val="sl-SI"/>
        </w:rPr>
        <w:t>(gradnja in postavitev objektov na območju mejnega prehoda)</w:t>
      </w:r>
    </w:p>
    <w:p w14:paraId="1B0AD781" w14:textId="77777777" w:rsidR="003511BF" w:rsidRPr="00E54036" w:rsidRDefault="003511BF" w:rsidP="00863E59">
      <w:pPr>
        <w:pStyle w:val="Odstavek"/>
        <w:spacing w:before="0" w:line="260" w:lineRule="exact"/>
        <w:ind w:firstLine="0"/>
        <w:rPr>
          <w:rFonts w:cs="Arial"/>
          <w:lang w:val="sl-SI"/>
        </w:rPr>
      </w:pPr>
    </w:p>
    <w:p w14:paraId="09FA41D7" w14:textId="77777777" w:rsidR="003511BF" w:rsidRPr="00E54036" w:rsidRDefault="003511BF" w:rsidP="00863E59">
      <w:pPr>
        <w:pStyle w:val="Odstavek"/>
        <w:spacing w:before="0" w:line="260" w:lineRule="exact"/>
        <w:ind w:firstLine="0"/>
        <w:rPr>
          <w:rFonts w:cs="Arial"/>
          <w:lang w:val="sl-SI"/>
        </w:rPr>
      </w:pPr>
      <w:r w:rsidRPr="00E54036">
        <w:rPr>
          <w:rFonts w:cs="Arial"/>
          <w:lang w:val="sl-SI"/>
        </w:rPr>
        <w:t xml:space="preserve">(1) Za gradnjo ali spremembo namembnosti objektov po predpisih o graditvi objektov in naprav na območju mejnega prehoda, na katerem se opravlja carinski nadzor, je treba pridobiti soglasji direktorja pristojne policijske uprave in upravnega organa, pristojnega za carinske zadeve. Na ostalih mejnih prehodih je treba pridobiti le soglasje direktorja pristojne policijske uprave. O pritožbi zoper odločitev </w:t>
      </w:r>
      <w:r w:rsidRPr="00E54036">
        <w:rPr>
          <w:rFonts w:cs="Arial"/>
          <w:lang w:val="sl-SI"/>
        </w:rPr>
        <w:lastRenderedPageBreak/>
        <w:t>direktorja policijske uprave odloča ministrstvo, pristojno za notranje zadeve, o pritožbi zoper odločitev upravnega organa, pristojnega za carinske zadeve, pa ministrstvo, pristojno za finance.</w:t>
      </w:r>
    </w:p>
    <w:p w14:paraId="60BC7DA4" w14:textId="77777777" w:rsidR="003511BF" w:rsidRPr="00E54036" w:rsidRDefault="003511BF" w:rsidP="00863E59">
      <w:pPr>
        <w:pStyle w:val="Odstavek"/>
        <w:spacing w:before="0" w:line="260" w:lineRule="exact"/>
        <w:ind w:firstLine="0"/>
        <w:rPr>
          <w:rFonts w:cs="Arial"/>
          <w:lang w:val="sl-SI"/>
        </w:rPr>
      </w:pPr>
    </w:p>
    <w:p w14:paraId="3A2CE0AF" w14:textId="77777777" w:rsidR="003511BF" w:rsidRPr="00E54036" w:rsidRDefault="003511BF" w:rsidP="00863E59">
      <w:pPr>
        <w:pStyle w:val="Odstavek"/>
        <w:spacing w:before="0" w:line="260" w:lineRule="exact"/>
        <w:ind w:firstLine="0"/>
        <w:rPr>
          <w:rFonts w:cs="Arial"/>
          <w:lang w:val="sl-SI"/>
        </w:rPr>
      </w:pPr>
      <w:r w:rsidRPr="00E54036">
        <w:rPr>
          <w:rFonts w:cs="Arial"/>
          <w:lang w:val="sl-SI"/>
        </w:rPr>
        <w:t>(2) Soglasje iz prvega odstavka tega člena se ne izda, če bi objekt, naprava ali dejavnost lahko ovirala opravljanje mejne kontrole, drugih varnostnih ukrepov na državni meji ali zmanjševala preglednost.</w:t>
      </w:r>
    </w:p>
    <w:p w14:paraId="66B466D3" w14:textId="77777777" w:rsidR="003511BF" w:rsidRPr="00E54036" w:rsidRDefault="003511BF" w:rsidP="00863E59">
      <w:pPr>
        <w:pStyle w:val="Odstavek"/>
        <w:spacing w:before="0" w:line="260" w:lineRule="exact"/>
        <w:ind w:firstLine="0"/>
        <w:rPr>
          <w:rFonts w:cs="Arial"/>
          <w:lang w:val="sl-SI"/>
        </w:rPr>
      </w:pPr>
    </w:p>
    <w:p w14:paraId="31D990E8" w14:textId="77777777" w:rsidR="003511BF" w:rsidRPr="00E54036" w:rsidRDefault="003511BF" w:rsidP="00863E59">
      <w:pPr>
        <w:pStyle w:val="Odstavek"/>
        <w:spacing w:before="0" w:line="260" w:lineRule="exact"/>
        <w:ind w:firstLine="0"/>
        <w:rPr>
          <w:rFonts w:cs="Arial"/>
          <w:lang w:val="sl-SI"/>
        </w:rPr>
      </w:pPr>
      <w:r w:rsidRPr="00E54036">
        <w:rPr>
          <w:rFonts w:cs="Arial"/>
          <w:lang w:val="sl-SI"/>
        </w:rPr>
        <w:t>(3) Soglasje velja do izdaje ustreznega gradbenega ali drugega dovoljenja, vendar največ dve leti.</w:t>
      </w:r>
    </w:p>
    <w:p w14:paraId="0298EF79" w14:textId="77777777" w:rsidR="003511BF" w:rsidRPr="00E54036" w:rsidRDefault="003511BF" w:rsidP="00863E59">
      <w:pPr>
        <w:pStyle w:val="Odstavek"/>
        <w:spacing w:before="0" w:line="260" w:lineRule="exact"/>
        <w:ind w:firstLine="0"/>
        <w:rPr>
          <w:rFonts w:cs="Arial"/>
          <w:lang w:val="sl-SI"/>
        </w:rPr>
      </w:pPr>
    </w:p>
    <w:p w14:paraId="4027AA9B" w14:textId="77777777" w:rsidR="003511BF" w:rsidRPr="00E54036" w:rsidRDefault="003511BF" w:rsidP="00863E59">
      <w:pPr>
        <w:pStyle w:val="len1"/>
        <w:spacing w:before="0" w:line="260" w:lineRule="exact"/>
        <w:rPr>
          <w:rFonts w:cs="Arial"/>
          <w:lang w:val="sl-SI"/>
        </w:rPr>
      </w:pPr>
      <w:r w:rsidRPr="00E54036">
        <w:rPr>
          <w:rFonts w:cs="Arial"/>
          <w:lang w:val="sl-SI"/>
        </w:rPr>
        <w:t>26. člen</w:t>
      </w:r>
    </w:p>
    <w:p w14:paraId="4CC8D83F" w14:textId="77777777" w:rsidR="003511BF" w:rsidRPr="00E54036" w:rsidRDefault="003511BF" w:rsidP="00863E59">
      <w:pPr>
        <w:pStyle w:val="lennaslov0"/>
        <w:spacing w:line="260" w:lineRule="exact"/>
        <w:rPr>
          <w:rFonts w:cs="Arial"/>
          <w:lang w:val="sl-SI"/>
        </w:rPr>
      </w:pPr>
      <w:r w:rsidRPr="00E54036">
        <w:rPr>
          <w:rFonts w:cs="Arial"/>
          <w:lang w:val="sl-SI"/>
        </w:rPr>
        <w:t>(obveznost poveljnika plovila)</w:t>
      </w:r>
    </w:p>
    <w:p w14:paraId="501CD4DC" w14:textId="77777777" w:rsidR="003511BF" w:rsidRPr="00E54036" w:rsidRDefault="003511BF" w:rsidP="00863E59">
      <w:pPr>
        <w:pStyle w:val="Odstavek"/>
        <w:spacing w:before="0" w:line="260" w:lineRule="exact"/>
        <w:ind w:firstLine="0"/>
        <w:rPr>
          <w:rFonts w:cs="Arial"/>
          <w:lang w:val="sl-SI"/>
        </w:rPr>
      </w:pPr>
    </w:p>
    <w:p w14:paraId="7D1ECBF1" w14:textId="77777777" w:rsidR="003511BF" w:rsidRPr="00E54036" w:rsidRDefault="003511BF" w:rsidP="00863E59">
      <w:pPr>
        <w:pStyle w:val="Odstavek"/>
        <w:spacing w:before="0" w:line="260" w:lineRule="exact"/>
        <w:ind w:firstLine="0"/>
        <w:rPr>
          <w:rFonts w:cs="Arial"/>
          <w:lang w:val="sl-SI"/>
        </w:rPr>
      </w:pPr>
      <w:r w:rsidRPr="00E54036">
        <w:rPr>
          <w:rFonts w:cs="Arial"/>
          <w:lang w:val="sl-SI"/>
        </w:rPr>
        <w:t>(1) Ob prihodu iz tujine mora poveljnik plovila zagotoviti, da člani posadke in potniki ne zapustijo plovila, preden ni opravljena mejna kontrola, če se opravlja na plovilu.</w:t>
      </w:r>
    </w:p>
    <w:p w14:paraId="2182DC75" w14:textId="77777777" w:rsidR="003511BF" w:rsidRPr="00E54036" w:rsidRDefault="003511BF" w:rsidP="00863E59">
      <w:pPr>
        <w:pStyle w:val="Odstavek"/>
        <w:spacing w:before="0" w:line="260" w:lineRule="exact"/>
        <w:ind w:firstLine="0"/>
        <w:rPr>
          <w:rFonts w:cs="Arial"/>
          <w:lang w:val="sl-SI"/>
        </w:rPr>
      </w:pPr>
    </w:p>
    <w:p w14:paraId="34502A61" w14:textId="77777777" w:rsidR="003511BF" w:rsidRPr="00E54036" w:rsidRDefault="003511BF" w:rsidP="00863E59">
      <w:pPr>
        <w:pStyle w:val="Odstavek"/>
        <w:spacing w:before="0" w:line="260" w:lineRule="exact"/>
        <w:ind w:firstLine="0"/>
        <w:rPr>
          <w:rFonts w:cs="Arial"/>
          <w:lang w:val="sl-SI"/>
        </w:rPr>
      </w:pPr>
      <w:r w:rsidRPr="00E54036">
        <w:rPr>
          <w:rFonts w:cs="Arial"/>
          <w:lang w:val="sl-SI"/>
        </w:rPr>
        <w:t>(2) Poveljnik plovila, agent ladje ali oseba, ki jo poveljnik plovila pooblasti, mora najpozneje ob pristanku v pristanišču policiji naznaniti vse potnike, ki nimajo veljavnega dokumenta za prestop državne meje.</w:t>
      </w:r>
    </w:p>
    <w:p w14:paraId="027695B9" w14:textId="77777777" w:rsidR="003511BF" w:rsidRPr="00E54036" w:rsidRDefault="003511BF" w:rsidP="00863E59">
      <w:pPr>
        <w:pStyle w:val="Odstavek"/>
        <w:spacing w:before="0" w:line="260" w:lineRule="exact"/>
        <w:ind w:firstLine="0"/>
        <w:rPr>
          <w:rFonts w:cs="Arial"/>
          <w:lang w:val="sl-SI"/>
        </w:rPr>
      </w:pPr>
    </w:p>
    <w:p w14:paraId="1A5A7C74" w14:textId="77777777" w:rsidR="003511BF" w:rsidRPr="00E54036" w:rsidRDefault="003511BF" w:rsidP="00863E59">
      <w:pPr>
        <w:pStyle w:val="Odstavek"/>
        <w:spacing w:before="0" w:line="260" w:lineRule="exact"/>
        <w:ind w:firstLine="0"/>
        <w:rPr>
          <w:rFonts w:cs="Arial"/>
          <w:lang w:val="sl-SI"/>
        </w:rPr>
      </w:pPr>
      <w:r w:rsidRPr="00E54036">
        <w:rPr>
          <w:rFonts w:cs="Arial"/>
          <w:lang w:val="sl-SI"/>
        </w:rPr>
        <w:t>(3) Poveljnik plovila mora storiti vse potrebno, da potniki, ki nimajo veljavnega dokumenta za prestop državne meje ali jim je bil vstop v Republiko Slovenijo zavrnjen, ne zapustijo plovila brez dovoljenja policije.</w:t>
      </w:r>
    </w:p>
    <w:p w14:paraId="1C6521FF" w14:textId="77777777" w:rsidR="003511BF" w:rsidRPr="00E54036" w:rsidRDefault="003511BF" w:rsidP="00863E59">
      <w:pPr>
        <w:pStyle w:val="Odstavek"/>
        <w:spacing w:before="0" w:line="260" w:lineRule="exact"/>
        <w:ind w:firstLine="0"/>
        <w:rPr>
          <w:rFonts w:cs="Arial"/>
          <w:lang w:val="sl-SI"/>
        </w:rPr>
      </w:pPr>
    </w:p>
    <w:p w14:paraId="6ED5F26D" w14:textId="77777777" w:rsidR="003511BF" w:rsidRPr="00E54036" w:rsidRDefault="003511BF" w:rsidP="00863E59">
      <w:pPr>
        <w:pStyle w:val="Odstavek"/>
        <w:spacing w:before="0" w:line="260" w:lineRule="exact"/>
        <w:ind w:firstLine="0"/>
        <w:rPr>
          <w:rFonts w:cs="Arial"/>
          <w:lang w:val="sl-SI"/>
        </w:rPr>
      </w:pPr>
      <w:r w:rsidRPr="00E54036">
        <w:rPr>
          <w:rFonts w:cs="Arial"/>
          <w:lang w:val="sl-SI"/>
        </w:rPr>
        <w:t>(4) Določbe tega člena se smiselno uporabljajo tudi v zračnem prometu, določbi prvega in drugega odstavka tega člena pa se smiselno uporabljata tudi v avtobusnem in železniškem prometu.</w:t>
      </w:r>
    </w:p>
    <w:p w14:paraId="20C221AE" w14:textId="77777777" w:rsidR="003511BF" w:rsidRPr="00E54036" w:rsidRDefault="003511BF" w:rsidP="00863E59">
      <w:pPr>
        <w:spacing w:after="0" w:line="260" w:lineRule="exact"/>
        <w:rPr>
          <w:rFonts w:ascii="Arial" w:eastAsia="Times New Roman" w:hAnsi="Arial" w:cs="Arial"/>
          <w:b/>
          <w:sz w:val="20"/>
          <w:szCs w:val="20"/>
          <w:lang w:eastAsia="sl-SI"/>
        </w:rPr>
      </w:pPr>
    </w:p>
    <w:p w14:paraId="5292E135" w14:textId="77777777" w:rsidR="003511BF" w:rsidRPr="00E54036" w:rsidRDefault="003511BF" w:rsidP="00863E59">
      <w:pPr>
        <w:pStyle w:val="len1"/>
        <w:spacing w:before="0" w:line="260" w:lineRule="exact"/>
        <w:rPr>
          <w:rFonts w:cs="Arial"/>
          <w:lang w:val="sl-SI"/>
        </w:rPr>
      </w:pPr>
      <w:r w:rsidRPr="00E54036">
        <w:rPr>
          <w:rFonts w:cs="Arial"/>
          <w:lang w:val="sl-SI"/>
        </w:rPr>
        <w:t>29. člen</w:t>
      </w:r>
    </w:p>
    <w:p w14:paraId="67D695A7" w14:textId="77777777" w:rsidR="003511BF" w:rsidRPr="00E54036" w:rsidRDefault="003511BF" w:rsidP="00863E59">
      <w:pPr>
        <w:pStyle w:val="lennaslov0"/>
        <w:spacing w:line="260" w:lineRule="exact"/>
        <w:rPr>
          <w:rFonts w:cs="Arial"/>
          <w:lang w:val="sl-SI"/>
        </w:rPr>
      </w:pPr>
      <w:r w:rsidRPr="00E54036">
        <w:rPr>
          <w:rFonts w:cs="Arial"/>
          <w:lang w:val="sl-SI"/>
        </w:rPr>
        <w:t>(kontrola potnikov, prevoznega sredstva in stvari)</w:t>
      </w:r>
    </w:p>
    <w:p w14:paraId="2E381AFC" w14:textId="77777777" w:rsidR="003511BF" w:rsidRPr="00E54036" w:rsidRDefault="003511BF" w:rsidP="00863E59">
      <w:pPr>
        <w:pStyle w:val="Odstavek"/>
        <w:spacing w:before="0" w:line="260" w:lineRule="exact"/>
        <w:ind w:firstLine="0"/>
        <w:rPr>
          <w:rFonts w:cs="Arial"/>
          <w:lang w:val="sl-SI"/>
        </w:rPr>
      </w:pPr>
    </w:p>
    <w:p w14:paraId="396FFDEE" w14:textId="77777777" w:rsidR="003511BF" w:rsidRPr="00E54036" w:rsidRDefault="003511BF" w:rsidP="00863E59">
      <w:pPr>
        <w:pStyle w:val="Odstavek"/>
        <w:spacing w:before="0" w:line="260" w:lineRule="exact"/>
        <w:ind w:firstLine="0"/>
        <w:rPr>
          <w:rFonts w:cs="Arial"/>
          <w:lang w:val="sl-SI"/>
        </w:rPr>
      </w:pPr>
      <w:r w:rsidRPr="00E54036">
        <w:rPr>
          <w:rFonts w:cs="Arial"/>
          <w:lang w:val="sl-SI"/>
        </w:rPr>
        <w:t xml:space="preserve">(1) Kontrola potnikov je kontrola, ki zajema preverjanje dokumentov za prestop državne meje skupaj s preverjanjem biometričnih podatkov ter z ugotavljanjem identitete osebe, ki namerava prestopiti državno mejo, in drugih pogojev za prestop in </w:t>
      </w:r>
      <w:proofErr w:type="spellStart"/>
      <w:r w:rsidRPr="00E54036">
        <w:rPr>
          <w:rFonts w:cs="Arial"/>
          <w:lang w:val="sl-SI"/>
        </w:rPr>
        <w:t>tiralično</w:t>
      </w:r>
      <w:proofErr w:type="spellEnd"/>
      <w:r w:rsidRPr="00E54036">
        <w:rPr>
          <w:rFonts w:cs="Arial"/>
          <w:lang w:val="sl-SI"/>
        </w:rPr>
        <w:t>-tehnično preverjanje osebe z odvzemom prstnih odtisov in odtisov dlani ter preverjanje drugih telesnih identifikacijskih značilnosti. Policist sme zahtevati od osebe, naj pokaže, kaj ima pri sebi.</w:t>
      </w:r>
    </w:p>
    <w:p w14:paraId="186D58C6" w14:textId="77777777" w:rsidR="003511BF" w:rsidRPr="00E54036" w:rsidRDefault="003511BF" w:rsidP="00863E59">
      <w:pPr>
        <w:pStyle w:val="Odstavek"/>
        <w:spacing w:before="0" w:line="260" w:lineRule="exact"/>
        <w:ind w:firstLine="0"/>
        <w:rPr>
          <w:rFonts w:cs="Arial"/>
          <w:lang w:val="sl-SI"/>
        </w:rPr>
      </w:pPr>
    </w:p>
    <w:p w14:paraId="35F35815" w14:textId="77777777" w:rsidR="003511BF" w:rsidRPr="00E54036" w:rsidRDefault="003511BF" w:rsidP="00863E59">
      <w:pPr>
        <w:pStyle w:val="Odstavek"/>
        <w:spacing w:before="0" w:line="260" w:lineRule="exact"/>
        <w:ind w:firstLine="0"/>
        <w:rPr>
          <w:rFonts w:cs="Arial"/>
          <w:lang w:val="sl-SI"/>
        </w:rPr>
      </w:pPr>
      <w:r w:rsidRPr="00E54036">
        <w:rPr>
          <w:rFonts w:cs="Arial"/>
          <w:lang w:val="sl-SI"/>
        </w:rPr>
        <w:t>(2) Če je glede na konkretne okoliščine mogoče pričakovati, da oseba poseduje prepovedane stvari ali predmete, ali zaradi ugotavljanja identitete, sme policist pregledati ali preiskati osebo. Preiskava po tem členu ne zajema preiskave telesnih votlin.</w:t>
      </w:r>
    </w:p>
    <w:p w14:paraId="5386E14A" w14:textId="77777777" w:rsidR="003511BF" w:rsidRPr="00E54036" w:rsidRDefault="003511BF" w:rsidP="00863E59">
      <w:pPr>
        <w:pStyle w:val="Odstavek"/>
        <w:spacing w:before="0" w:line="260" w:lineRule="exact"/>
        <w:ind w:firstLine="0"/>
        <w:rPr>
          <w:rFonts w:cs="Arial"/>
          <w:lang w:val="sl-SI"/>
        </w:rPr>
      </w:pPr>
    </w:p>
    <w:p w14:paraId="787DAE8B" w14:textId="77777777" w:rsidR="003511BF" w:rsidRPr="00E54036" w:rsidRDefault="003511BF" w:rsidP="00863E59">
      <w:pPr>
        <w:pStyle w:val="Odstavek"/>
        <w:spacing w:before="0" w:line="260" w:lineRule="exact"/>
        <w:ind w:firstLine="0"/>
        <w:rPr>
          <w:rFonts w:cs="Arial"/>
          <w:lang w:val="sl-SI"/>
        </w:rPr>
      </w:pPr>
      <w:r w:rsidRPr="00E54036">
        <w:rPr>
          <w:rFonts w:cs="Arial"/>
          <w:lang w:val="sl-SI"/>
        </w:rPr>
        <w:t>(3) Kontrola prevoznega sredstva je kontrola, ki zajema zunanji in notranji pregled prevoznega sredstva in preiskavo prevoznega sredstva.</w:t>
      </w:r>
    </w:p>
    <w:p w14:paraId="089E0276" w14:textId="77777777" w:rsidR="003511BF" w:rsidRPr="00E54036" w:rsidRDefault="003511BF" w:rsidP="00863E59">
      <w:pPr>
        <w:pStyle w:val="Odstavek"/>
        <w:spacing w:before="0" w:line="260" w:lineRule="exact"/>
        <w:ind w:firstLine="0"/>
        <w:rPr>
          <w:rFonts w:cs="Arial"/>
          <w:lang w:val="sl-SI"/>
        </w:rPr>
      </w:pPr>
      <w:r w:rsidRPr="00E54036">
        <w:rPr>
          <w:rFonts w:cs="Arial"/>
          <w:lang w:val="sl-SI"/>
        </w:rPr>
        <w:t>(4) Če je glede na konkretne okoliščine mogoče pričakovati, da oseba v prevoznem sredstvu prevaža prepovedane predmete ali stvari, ki bi pripomogle k ugotavljanju njene identitete ali identitete drugih potnikov, ter zaradi preprečevanja nedovoljenega vstopa v Republiko Slovenijo sme policist preiskati prevozno sredstvo, kar pomeni podroben pregled vseh delov, vključno z razstavljanjem posameznih delov prevoznega sredstva.</w:t>
      </w:r>
    </w:p>
    <w:p w14:paraId="30D11500" w14:textId="77777777" w:rsidR="003511BF" w:rsidRPr="00E54036" w:rsidRDefault="003511BF" w:rsidP="00863E59">
      <w:pPr>
        <w:pStyle w:val="Odstavek"/>
        <w:spacing w:before="0" w:line="260" w:lineRule="exact"/>
        <w:ind w:firstLine="0"/>
        <w:rPr>
          <w:rFonts w:cs="Arial"/>
          <w:lang w:val="sl-SI"/>
        </w:rPr>
      </w:pPr>
    </w:p>
    <w:p w14:paraId="601F7A50" w14:textId="77777777" w:rsidR="003511BF" w:rsidRPr="00E54036" w:rsidRDefault="003511BF" w:rsidP="00863E59">
      <w:pPr>
        <w:pStyle w:val="Odstavek"/>
        <w:spacing w:before="0" w:line="260" w:lineRule="exact"/>
        <w:ind w:firstLine="0"/>
        <w:rPr>
          <w:rFonts w:cs="Arial"/>
          <w:lang w:val="sl-SI"/>
        </w:rPr>
      </w:pPr>
      <w:r w:rsidRPr="00E54036">
        <w:rPr>
          <w:rFonts w:cs="Arial"/>
          <w:lang w:val="sl-SI"/>
        </w:rPr>
        <w:t>(5) Kontrola stvari zajema kontrolo predmetov in stvari, ki jih ima oseba, ki namerava prestopiti državno mejo, s seboj ali v prevoznem sredstvu.</w:t>
      </w:r>
    </w:p>
    <w:p w14:paraId="32A43CAF" w14:textId="77777777" w:rsidR="003511BF" w:rsidRPr="00E54036" w:rsidRDefault="003511BF" w:rsidP="00863E59">
      <w:pPr>
        <w:pStyle w:val="Odstavek"/>
        <w:spacing w:before="0" w:line="260" w:lineRule="exact"/>
        <w:ind w:firstLine="0"/>
        <w:rPr>
          <w:rFonts w:cs="Arial"/>
          <w:lang w:val="sl-SI"/>
        </w:rPr>
      </w:pPr>
    </w:p>
    <w:p w14:paraId="61B8D572" w14:textId="77777777" w:rsidR="003511BF" w:rsidRPr="00E54036" w:rsidRDefault="003511BF" w:rsidP="00863E59">
      <w:pPr>
        <w:pStyle w:val="Odstavek"/>
        <w:spacing w:before="0" w:line="260" w:lineRule="exact"/>
        <w:ind w:firstLine="0"/>
        <w:rPr>
          <w:rFonts w:cs="Arial"/>
          <w:lang w:val="sl-SI"/>
        </w:rPr>
      </w:pPr>
      <w:r w:rsidRPr="00E54036">
        <w:rPr>
          <w:rFonts w:cs="Arial"/>
          <w:lang w:val="sl-SI"/>
        </w:rPr>
        <w:t>(6) Če je glede na konkretne okoliščine mogoče pričakovati, da so v predmetih ali stvareh, ki jih ima s seboj, ali v prevoznem sredstvu prepovedani predmeti ali stvari, ki bi pripomogle k ugotavljanju njene identitete ali identitete drugih potnikov, sme policist preiskati predmete ali stvari, kar pomeni podroben pregled vseh delov skupaj z razstavljanjem posameznih delov.</w:t>
      </w:r>
    </w:p>
    <w:p w14:paraId="0AE16862" w14:textId="77777777" w:rsidR="003511BF" w:rsidRPr="00E54036" w:rsidRDefault="003511BF" w:rsidP="00863E59">
      <w:pPr>
        <w:pStyle w:val="Odstavek"/>
        <w:spacing w:before="0" w:line="260" w:lineRule="exact"/>
        <w:ind w:firstLine="0"/>
        <w:rPr>
          <w:rFonts w:cs="Arial"/>
          <w:lang w:val="sl-SI"/>
        </w:rPr>
      </w:pPr>
    </w:p>
    <w:p w14:paraId="046E35A5" w14:textId="77777777" w:rsidR="003511BF" w:rsidRPr="00E54036" w:rsidRDefault="003511BF" w:rsidP="00863E59">
      <w:pPr>
        <w:pStyle w:val="Odstavek"/>
        <w:spacing w:before="0" w:line="260" w:lineRule="exact"/>
        <w:ind w:firstLine="0"/>
        <w:rPr>
          <w:rFonts w:cs="Arial"/>
          <w:lang w:val="sl-SI"/>
        </w:rPr>
      </w:pPr>
      <w:r w:rsidRPr="00E54036">
        <w:rPr>
          <w:rFonts w:cs="Arial"/>
          <w:lang w:val="sl-SI"/>
        </w:rPr>
        <w:lastRenderedPageBreak/>
        <w:t>(7) Pri opravljanju kontrole potnikov, kontrole prevoznega sredstva in kontrole stvari sme policist uporabljati ustrezne tehnične pripomočke.</w:t>
      </w:r>
    </w:p>
    <w:p w14:paraId="130CBDB5" w14:textId="77777777" w:rsidR="003511BF" w:rsidRPr="00E54036" w:rsidRDefault="003511BF" w:rsidP="00863E59">
      <w:pPr>
        <w:spacing w:after="0" w:line="260" w:lineRule="exact"/>
        <w:rPr>
          <w:rFonts w:ascii="Arial" w:eastAsia="Times New Roman" w:hAnsi="Arial" w:cs="Arial"/>
          <w:b/>
          <w:sz w:val="20"/>
          <w:szCs w:val="20"/>
          <w:lang w:eastAsia="sl-SI"/>
        </w:rPr>
      </w:pPr>
    </w:p>
    <w:p w14:paraId="6AD67628" w14:textId="77777777" w:rsidR="003511BF" w:rsidRPr="00E54036" w:rsidRDefault="003511BF" w:rsidP="00863E59">
      <w:pPr>
        <w:pStyle w:val="len1"/>
        <w:spacing w:before="0" w:line="260" w:lineRule="exact"/>
        <w:rPr>
          <w:rFonts w:cs="Arial"/>
          <w:lang w:val="sl-SI"/>
        </w:rPr>
      </w:pPr>
      <w:r w:rsidRPr="00E54036">
        <w:rPr>
          <w:rFonts w:cs="Arial"/>
          <w:lang w:val="sl-SI"/>
        </w:rPr>
        <w:t>30. člen</w:t>
      </w:r>
    </w:p>
    <w:p w14:paraId="407FDF95" w14:textId="77777777" w:rsidR="003511BF" w:rsidRPr="00E54036" w:rsidRDefault="003511BF" w:rsidP="00863E59">
      <w:pPr>
        <w:pStyle w:val="lennaslov0"/>
        <w:spacing w:line="260" w:lineRule="exact"/>
        <w:rPr>
          <w:rFonts w:cs="Arial"/>
          <w:lang w:val="sl-SI"/>
        </w:rPr>
      </w:pPr>
      <w:r w:rsidRPr="00E54036">
        <w:rPr>
          <w:rFonts w:cs="Arial"/>
          <w:lang w:val="sl-SI"/>
        </w:rPr>
        <w:t>(pravica prisotnosti)</w:t>
      </w:r>
    </w:p>
    <w:p w14:paraId="04B12522" w14:textId="77777777" w:rsidR="003511BF" w:rsidRPr="00E54036" w:rsidRDefault="003511BF" w:rsidP="00863E59">
      <w:pPr>
        <w:pStyle w:val="Odstavek"/>
        <w:spacing w:before="0" w:line="260" w:lineRule="exact"/>
        <w:ind w:firstLine="0"/>
        <w:rPr>
          <w:rFonts w:cs="Arial"/>
          <w:lang w:val="sl-SI"/>
        </w:rPr>
      </w:pPr>
    </w:p>
    <w:p w14:paraId="1AEA4034" w14:textId="77777777" w:rsidR="003511BF" w:rsidRPr="00E54036" w:rsidRDefault="003511BF" w:rsidP="00863E59">
      <w:pPr>
        <w:pStyle w:val="Odstavek"/>
        <w:spacing w:before="0" w:line="260" w:lineRule="exact"/>
        <w:ind w:firstLine="0"/>
        <w:rPr>
          <w:rFonts w:cs="Arial"/>
          <w:lang w:val="sl-SI"/>
        </w:rPr>
      </w:pPr>
      <w:r w:rsidRPr="00E54036">
        <w:rPr>
          <w:rFonts w:cs="Arial"/>
          <w:lang w:val="sl-SI"/>
        </w:rPr>
        <w:t>Lastnik prevoznega sredstva in lastnik stvari oziroma oseba, ki jih ima v posesti, ima pravico biti prisoten pri pregledu oziroma preiskavi.</w:t>
      </w:r>
    </w:p>
    <w:p w14:paraId="27ADBCDF" w14:textId="77777777" w:rsidR="003511BF" w:rsidRPr="00E54036" w:rsidRDefault="003511BF" w:rsidP="00863E59">
      <w:pPr>
        <w:pStyle w:val="Odstavek"/>
        <w:spacing w:before="0" w:line="260" w:lineRule="exact"/>
        <w:ind w:firstLine="0"/>
        <w:rPr>
          <w:rFonts w:cs="Arial"/>
          <w:lang w:val="sl-SI"/>
        </w:rPr>
      </w:pPr>
    </w:p>
    <w:p w14:paraId="4F337068" w14:textId="77777777" w:rsidR="003511BF" w:rsidRPr="00E54036" w:rsidRDefault="003511BF" w:rsidP="00863E59">
      <w:pPr>
        <w:pStyle w:val="len1"/>
        <w:spacing w:before="0" w:line="260" w:lineRule="exact"/>
        <w:rPr>
          <w:rFonts w:cs="Arial"/>
          <w:lang w:val="sl-SI"/>
        </w:rPr>
      </w:pPr>
      <w:r w:rsidRPr="00E54036">
        <w:rPr>
          <w:rFonts w:cs="Arial"/>
          <w:lang w:val="sl-SI"/>
        </w:rPr>
        <w:t>32. člen</w:t>
      </w:r>
    </w:p>
    <w:p w14:paraId="036C24DF" w14:textId="77777777" w:rsidR="003511BF" w:rsidRPr="00E54036" w:rsidRDefault="003511BF" w:rsidP="00863E59">
      <w:pPr>
        <w:pStyle w:val="len1"/>
        <w:spacing w:before="0" w:line="260" w:lineRule="exact"/>
        <w:rPr>
          <w:rFonts w:cs="Arial"/>
          <w:lang w:val="sl-SI"/>
        </w:rPr>
      </w:pPr>
      <w:r w:rsidRPr="00E54036">
        <w:rPr>
          <w:rFonts w:cs="Arial"/>
          <w:lang w:val="sl-SI"/>
        </w:rPr>
        <w:t>(zadržanje osebe)</w:t>
      </w:r>
    </w:p>
    <w:p w14:paraId="66CF1F61" w14:textId="77777777" w:rsidR="003511BF" w:rsidRPr="00E54036" w:rsidRDefault="003511BF" w:rsidP="00863E59">
      <w:pPr>
        <w:pStyle w:val="len1"/>
        <w:spacing w:before="0" w:line="260" w:lineRule="exact"/>
        <w:rPr>
          <w:rFonts w:cs="Arial"/>
          <w:lang w:val="sl-SI"/>
        </w:rPr>
      </w:pPr>
    </w:p>
    <w:p w14:paraId="32F3B810" w14:textId="77777777" w:rsidR="003511BF" w:rsidRPr="00E54036" w:rsidRDefault="003511BF" w:rsidP="00863E59">
      <w:pPr>
        <w:pStyle w:val="Odstavek"/>
        <w:spacing w:before="0" w:line="260" w:lineRule="exact"/>
        <w:ind w:firstLine="0"/>
        <w:rPr>
          <w:rFonts w:cs="Arial"/>
          <w:lang w:val="sl-SI"/>
        </w:rPr>
      </w:pPr>
      <w:r w:rsidRPr="00E54036">
        <w:rPr>
          <w:rFonts w:cs="Arial"/>
          <w:lang w:val="sl-SI"/>
        </w:rPr>
        <w:t>(1) Policist sme za nujno potreben čas, vendar največ za 48 ur, zadržati osebo, ki namerava ali je že prestopila mejno črto in obstaja razlog za sum, da je oseba nedovoljeno prestopila državno mejo in je zadržanje potrebno zaradi ugotovitve vseh potrebnih dejstev in okoliščin prehajanja državne meje ali zaradi zavrnitve tujca, ki ne izpolnjuje pogojev za vstop v državo in ga zaradi utemeljenih razlogov iz države ni mogoče napotiti takoj.</w:t>
      </w:r>
    </w:p>
    <w:p w14:paraId="4AE8FFE6" w14:textId="77777777" w:rsidR="003511BF" w:rsidRPr="00E54036" w:rsidRDefault="003511BF" w:rsidP="00863E59">
      <w:pPr>
        <w:pStyle w:val="Odstavek"/>
        <w:spacing w:before="0" w:line="260" w:lineRule="exact"/>
        <w:ind w:firstLine="0"/>
        <w:rPr>
          <w:rFonts w:cs="Arial"/>
          <w:lang w:val="sl-SI"/>
        </w:rPr>
      </w:pPr>
    </w:p>
    <w:p w14:paraId="67ADFC56" w14:textId="77777777" w:rsidR="003511BF" w:rsidRPr="00E54036" w:rsidRDefault="003511BF" w:rsidP="00863E59">
      <w:pPr>
        <w:pStyle w:val="Odstavek"/>
        <w:spacing w:before="0" w:line="260" w:lineRule="exact"/>
        <w:ind w:firstLine="0"/>
        <w:rPr>
          <w:rFonts w:cs="Arial"/>
          <w:lang w:val="sl-SI"/>
        </w:rPr>
      </w:pPr>
      <w:r w:rsidRPr="00E54036">
        <w:rPr>
          <w:rFonts w:cs="Arial"/>
          <w:lang w:val="sl-SI"/>
        </w:rPr>
        <w:t>(2) Zadržana oseba ima pravice pridržanih oseb, določene v zakonu, ki ureja naloge in pooblastila policije.</w:t>
      </w:r>
    </w:p>
    <w:p w14:paraId="18B64AA8" w14:textId="77777777" w:rsidR="003511BF" w:rsidRPr="00E54036" w:rsidRDefault="003511BF" w:rsidP="00863E59">
      <w:pPr>
        <w:pStyle w:val="Odstavek"/>
        <w:spacing w:before="0" w:line="260" w:lineRule="exact"/>
        <w:ind w:firstLine="0"/>
        <w:rPr>
          <w:rFonts w:cs="Arial"/>
          <w:lang w:val="sl-SI"/>
        </w:rPr>
      </w:pPr>
    </w:p>
    <w:p w14:paraId="245AD996" w14:textId="77777777" w:rsidR="003511BF" w:rsidRPr="00E54036" w:rsidRDefault="003511BF" w:rsidP="00863E59">
      <w:pPr>
        <w:pStyle w:val="Odstavek"/>
        <w:spacing w:before="0" w:line="260" w:lineRule="exact"/>
        <w:ind w:firstLine="0"/>
        <w:rPr>
          <w:rFonts w:cs="Arial"/>
          <w:lang w:val="sl-SI"/>
        </w:rPr>
      </w:pPr>
      <w:r w:rsidRPr="00E54036">
        <w:rPr>
          <w:rFonts w:cs="Arial"/>
          <w:lang w:val="sl-SI"/>
        </w:rPr>
        <w:t>(3) Če zadržanje iz prvega odstavka tega člena traja več kot 6 ur, mora policist v pisni obliki z odločbo takoj obvestiti osebo, ki je zadržana, o razlogih za zadržanje. Zadržana oseba ima, dokler traja zadržanje, pravico do pritožbe zoper odločbo o zadržanju. O pritožbi mora odločiti pristojno okrožno sodišče v 48 urah. Pritožba ne zadrži zadržanja.</w:t>
      </w:r>
    </w:p>
    <w:p w14:paraId="4C5A1F11" w14:textId="77777777" w:rsidR="003511BF" w:rsidRPr="00E54036" w:rsidRDefault="003511BF" w:rsidP="00863E59">
      <w:pPr>
        <w:pStyle w:val="Odstavek"/>
        <w:spacing w:before="0" w:line="260" w:lineRule="exact"/>
        <w:ind w:firstLine="0"/>
        <w:rPr>
          <w:rFonts w:cs="Arial"/>
          <w:lang w:val="sl-SI"/>
        </w:rPr>
      </w:pPr>
    </w:p>
    <w:p w14:paraId="3866A545" w14:textId="77777777" w:rsidR="003511BF" w:rsidRPr="00E54036" w:rsidRDefault="003511BF" w:rsidP="00863E59">
      <w:pPr>
        <w:pStyle w:val="len1"/>
        <w:spacing w:before="0" w:line="260" w:lineRule="exact"/>
        <w:rPr>
          <w:rFonts w:cs="Arial"/>
          <w:lang w:val="sl-SI"/>
        </w:rPr>
      </w:pPr>
    </w:p>
    <w:p w14:paraId="54DF1697" w14:textId="77777777" w:rsidR="003511BF" w:rsidRPr="00E54036" w:rsidRDefault="003511BF" w:rsidP="00863E59">
      <w:pPr>
        <w:shd w:val="clear" w:color="auto" w:fill="FFFFFF"/>
        <w:spacing w:after="0" w:line="260" w:lineRule="exact"/>
        <w:jc w:val="center"/>
        <w:rPr>
          <w:rFonts w:ascii="Arial" w:eastAsia="Times New Roman" w:hAnsi="Arial" w:cs="Arial"/>
          <w:b/>
          <w:bCs/>
          <w:sz w:val="20"/>
          <w:szCs w:val="20"/>
          <w:lang w:eastAsia="sl-SI"/>
        </w:rPr>
      </w:pPr>
      <w:r w:rsidRPr="00E54036">
        <w:rPr>
          <w:rFonts w:ascii="Arial" w:eastAsia="Times New Roman" w:hAnsi="Arial" w:cs="Arial"/>
          <w:b/>
          <w:bCs/>
          <w:sz w:val="20"/>
          <w:szCs w:val="20"/>
          <w:lang w:eastAsia="sl-SI"/>
        </w:rPr>
        <w:t>35. člen</w:t>
      </w:r>
    </w:p>
    <w:p w14:paraId="0D72867C" w14:textId="77777777" w:rsidR="003511BF" w:rsidRPr="00E54036" w:rsidRDefault="003511BF" w:rsidP="00863E59">
      <w:pPr>
        <w:shd w:val="clear" w:color="auto" w:fill="FFFFFF"/>
        <w:spacing w:after="0" w:line="260" w:lineRule="exact"/>
        <w:jc w:val="center"/>
        <w:rPr>
          <w:rFonts w:ascii="Arial" w:eastAsia="Times New Roman" w:hAnsi="Arial" w:cs="Arial"/>
          <w:b/>
          <w:bCs/>
          <w:sz w:val="20"/>
          <w:szCs w:val="20"/>
          <w:lang w:eastAsia="sl-SI"/>
        </w:rPr>
      </w:pPr>
      <w:r w:rsidRPr="00E54036">
        <w:rPr>
          <w:rFonts w:ascii="Arial" w:eastAsia="Times New Roman" w:hAnsi="Arial" w:cs="Arial"/>
          <w:b/>
          <w:bCs/>
          <w:sz w:val="20"/>
          <w:szCs w:val="20"/>
          <w:lang w:eastAsia="sl-SI"/>
        </w:rPr>
        <w:t>(izravnalni ukrepi)</w:t>
      </w:r>
    </w:p>
    <w:p w14:paraId="7D9DFE89" w14:textId="77777777" w:rsidR="003511BF" w:rsidRPr="00E54036" w:rsidRDefault="003511BF" w:rsidP="00863E59">
      <w:pPr>
        <w:shd w:val="clear" w:color="auto" w:fill="FFFFFF"/>
        <w:spacing w:after="0" w:line="260" w:lineRule="exact"/>
        <w:jc w:val="center"/>
        <w:rPr>
          <w:rFonts w:ascii="Arial" w:eastAsia="Times New Roman" w:hAnsi="Arial" w:cs="Arial"/>
          <w:b/>
          <w:bCs/>
          <w:sz w:val="20"/>
          <w:szCs w:val="20"/>
          <w:lang w:eastAsia="sl-SI"/>
        </w:rPr>
      </w:pPr>
    </w:p>
    <w:p w14:paraId="313AD684" w14:textId="77777777" w:rsidR="003511BF" w:rsidRPr="00E54036" w:rsidRDefault="003511BF" w:rsidP="00863E59">
      <w:pPr>
        <w:shd w:val="clear" w:color="auto" w:fill="FFFFFF"/>
        <w:spacing w:after="0" w:line="260" w:lineRule="exact"/>
        <w:jc w:val="both"/>
        <w:rPr>
          <w:rFonts w:ascii="Arial" w:eastAsia="Times New Roman" w:hAnsi="Arial" w:cs="Arial"/>
          <w:sz w:val="20"/>
          <w:szCs w:val="20"/>
          <w:lang w:eastAsia="sl-SI"/>
        </w:rPr>
      </w:pPr>
      <w:r w:rsidRPr="00E54036">
        <w:rPr>
          <w:rFonts w:ascii="Arial" w:eastAsia="Times New Roman" w:hAnsi="Arial" w:cs="Arial"/>
          <w:sz w:val="20"/>
          <w:szCs w:val="20"/>
          <w:lang w:eastAsia="sl-SI"/>
        </w:rPr>
        <w:t>(1) Zaradi ugotavljanja nedovoljenega vstopa, preverjanja zakonitosti bivanja na ozemlju Republike Slovenije ter preprečevanja in odkrivanja nedovoljenih migracij in čezmejne kriminalitete lahko policisti zoper osebo, za katero okoliščine upravičujejo verjetnost, da je prestopila notranjo mejo, izvajajo izravnalne ukrepe, kot jih določa ta zakon.</w:t>
      </w:r>
    </w:p>
    <w:p w14:paraId="39444C76" w14:textId="77777777" w:rsidR="003511BF" w:rsidRPr="00E54036" w:rsidRDefault="003511BF" w:rsidP="00863E59">
      <w:pPr>
        <w:shd w:val="clear" w:color="auto" w:fill="FFFFFF"/>
        <w:spacing w:after="0" w:line="260" w:lineRule="exact"/>
        <w:jc w:val="both"/>
        <w:rPr>
          <w:rFonts w:ascii="Arial" w:eastAsia="Times New Roman" w:hAnsi="Arial" w:cs="Arial"/>
          <w:sz w:val="20"/>
          <w:szCs w:val="20"/>
          <w:lang w:eastAsia="sl-SI"/>
        </w:rPr>
      </w:pPr>
    </w:p>
    <w:p w14:paraId="0C3621CA" w14:textId="77777777" w:rsidR="003511BF" w:rsidRPr="00E54036" w:rsidRDefault="003511BF" w:rsidP="00863E59">
      <w:pPr>
        <w:shd w:val="clear" w:color="auto" w:fill="FFFFFF"/>
        <w:spacing w:after="0" w:line="260" w:lineRule="exact"/>
        <w:jc w:val="both"/>
        <w:rPr>
          <w:rFonts w:ascii="Arial" w:eastAsia="Times New Roman" w:hAnsi="Arial" w:cs="Arial"/>
          <w:sz w:val="20"/>
          <w:szCs w:val="20"/>
          <w:lang w:eastAsia="sl-SI"/>
        </w:rPr>
      </w:pPr>
      <w:r w:rsidRPr="00E54036">
        <w:rPr>
          <w:rFonts w:ascii="Arial" w:eastAsia="Times New Roman" w:hAnsi="Arial" w:cs="Arial"/>
          <w:sz w:val="20"/>
          <w:szCs w:val="20"/>
          <w:lang w:eastAsia="sl-SI"/>
        </w:rPr>
        <w:t>(2) Med izravnalne ukrepe spadajo naslednja policijska pooblastila: kontrola osebe, preverjanje osebe, pregled listin ter pregled prevoznega sredstva in stvari.</w:t>
      </w:r>
    </w:p>
    <w:p w14:paraId="13BAEA79" w14:textId="77777777" w:rsidR="003511BF" w:rsidRPr="00E54036" w:rsidRDefault="003511BF" w:rsidP="00863E59">
      <w:pPr>
        <w:shd w:val="clear" w:color="auto" w:fill="FFFFFF"/>
        <w:spacing w:after="0" w:line="260" w:lineRule="exact"/>
        <w:jc w:val="both"/>
        <w:rPr>
          <w:rFonts w:ascii="Arial" w:eastAsia="Times New Roman" w:hAnsi="Arial" w:cs="Arial"/>
          <w:sz w:val="20"/>
          <w:szCs w:val="20"/>
          <w:lang w:eastAsia="sl-SI"/>
        </w:rPr>
      </w:pPr>
    </w:p>
    <w:p w14:paraId="04C1DE41" w14:textId="77777777" w:rsidR="003511BF" w:rsidRPr="00E54036" w:rsidRDefault="003511BF" w:rsidP="00863E59">
      <w:pPr>
        <w:shd w:val="clear" w:color="auto" w:fill="FFFFFF"/>
        <w:spacing w:after="0" w:line="260" w:lineRule="exact"/>
        <w:jc w:val="both"/>
        <w:rPr>
          <w:rFonts w:ascii="Arial" w:eastAsia="Times New Roman" w:hAnsi="Arial" w:cs="Arial"/>
          <w:sz w:val="20"/>
          <w:szCs w:val="20"/>
          <w:lang w:eastAsia="sl-SI"/>
        </w:rPr>
      </w:pPr>
      <w:r w:rsidRPr="00E54036">
        <w:rPr>
          <w:rFonts w:ascii="Arial" w:eastAsia="Times New Roman" w:hAnsi="Arial" w:cs="Arial"/>
          <w:sz w:val="20"/>
          <w:szCs w:val="20"/>
          <w:lang w:eastAsia="sl-SI"/>
        </w:rPr>
        <w:t xml:space="preserve">(3) Pooblastila v okviru izravnalnih ukrepov izvajajo policisti tako, da naključno in </w:t>
      </w:r>
      <w:proofErr w:type="spellStart"/>
      <w:r w:rsidRPr="00E54036">
        <w:rPr>
          <w:rFonts w:ascii="Arial" w:eastAsia="Times New Roman" w:hAnsi="Arial" w:cs="Arial"/>
          <w:sz w:val="20"/>
          <w:szCs w:val="20"/>
          <w:lang w:eastAsia="sl-SI"/>
        </w:rPr>
        <w:t>nediskriminatorno</w:t>
      </w:r>
      <w:proofErr w:type="spellEnd"/>
      <w:r w:rsidRPr="00E54036">
        <w:rPr>
          <w:rFonts w:ascii="Arial" w:eastAsia="Times New Roman" w:hAnsi="Arial" w:cs="Arial"/>
          <w:sz w:val="20"/>
          <w:szCs w:val="20"/>
          <w:lang w:eastAsia="sl-SI"/>
        </w:rPr>
        <w:t xml:space="preserve"> preverjajo osebe, ki so prestopile notranjo mejo.</w:t>
      </w:r>
    </w:p>
    <w:p w14:paraId="1C78233B" w14:textId="77777777" w:rsidR="003511BF" w:rsidRPr="00E54036" w:rsidRDefault="003511BF" w:rsidP="00863E59">
      <w:pPr>
        <w:pStyle w:val="len1"/>
        <w:spacing w:before="0" w:line="260" w:lineRule="exact"/>
        <w:rPr>
          <w:rFonts w:cs="Arial"/>
          <w:lang w:val="sl-SI"/>
        </w:rPr>
      </w:pPr>
    </w:p>
    <w:p w14:paraId="47EC4A14" w14:textId="77777777" w:rsidR="003511BF" w:rsidRPr="00E54036" w:rsidRDefault="003511BF" w:rsidP="00863E59">
      <w:pPr>
        <w:pStyle w:val="len1"/>
        <w:spacing w:before="0" w:line="260" w:lineRule="exact"/>
        <w:rPr>
          <w:rFonts w:cs="Arial"/>
          <w:lang w:val="sl-SI"/>
        </w:rPr>
      </w:pPr>
      <w:r w:rsidRPr="00E54036">
        <w:rPr>
          <w:rFonts w:cs="Arial"/>
          <w:lang w:val="sl-SI"/>
        </w:rPr>
        <w:t>35.b člen</w:t>
      </w:r>
    </w:p>
    <w:p w14:paraId="4EE2AB38" w14:textId="77777777" w:rsidR="003511BF" w:rsidRPr="00E54036" w:rsidRDefault="003511BF" w:rsidP="00863E59">
      <w:pPr>
        <w:pStyle w:val="len1"/>
        <w:spacing w:before="0" w:line="260" w:lineRule="exact"/>
        <w:rPr>
          <w:rFonts w:cs="Arial"/>
          <w:lang w:val="sl-SI"/>
        </w:rPr>
      </w:pPr>
      <w:r w:rsidRPr="00E54036">
        <w:rPr>
          <w:rFonts w:cs="Arial"/>
          <w:lang w:val="sl-SI"/>
        </w:rPr>
        <w:t>(kontrola osebe, pregled prevoznega sredstva in stvari)</w:t>
      </w:r>
    </w:p>
    <w:p w14:paraId="68CF67E5" w14:textId="77777777" w:rsidR="003511BF" w:rsidRPr="00E54036" w:rsidRDefault="003511BF" w:rsidP="00863E59">
      <w:pPr>
        <w:pStyle w:val="Odstavek"/>
        <w:spacing w:before="0" w:line="260" w:lineRule="exact"/>
        <w:ind w:firstLine="0"/>
        <w:rPr>
          <w:rFonts w:cs="Arial"/>
          <w:lang w:val="sl-SI"/>
        </w:rPr>
      </w:pPr>
    </w:p>
    <w:p w14:paraId="77D1B340" w14:textId="77777777" w:rsidR="003511BF" w:rsidRPr="00E54036" w:rsidRDefault="003511BF" w:rsidP="00863E59">
      <w:pPr>
        <w:pStyle w:val="Odstavek"/>
        <w:spacing w:before="0" w:line="260" w:lineRule="exact"/>
        <w:ind w:firstLine="0"/>
        <w:rPr>
          <w:rFonts w:cs="Arial"/>
          <w:lang w:val="sl-SI"/>
        </w:rPr>
      </w:pPr>
      <w:r w:rsidRPr="00E54036">
        <w:rPr>
          <w:rFonts w:cs="Arial"/>
          <w:lang w:val="sl-SI"/>
        </w:rPr>
        <w:t>(1) Policist sme opraviti kontrolo osebe, pregled prevoznega sredstva in stvari, ki jih ima oseba pri sebi ali pod svojim nadzorom, če je glede na konkretne okoliščine mogoče pričakovati:</w:t>
      </w:r>
    </w:p>
    <w:p w14:paraId="42D69024" w14:textId="77777777" w:rsidR="003511BF" w:rsidRPr="00E54036" w:rsidRDefault="003511BF" w:rsidP="003511BF">
      <w:pPr>
        <w:pStyle w:val="Odstavek"/>
        <w:numPr>
          <w:ilvl w:val="0"/>
          <w:numId w:val="43"/>
        </w:numPr>
        <w:spacing w:before="0" w:line="260" w:lineRule="exact"/>
        <w:rPr>
          <w:rFonts w:cs="Arial"/>
          <w:lang w:val="sl-SI"/>
        </w:rPr>
      </w:pPr>
      <w:r w:rsidRPr="00E54036">
        <w:rPr>
          <w:rFonts w:cs="Arial"/>
          <w:lang w:val="sl-SI"/>
        </w:rPr>
        <w:t>da ima oseba pri sebi ali v prevoznem sredstvu predmete, ki jih je po zakonu treba zaseči;</w:t>
      </w:r>
    </w:p>
    <w:p w14:paraId="3C649284" w14:textId="77777777" w:rsidR="003511BF" w:rsidRPr="00E54036" w:rsidRDefault="003511BF" w:rsidP="003511BF">
      <w:pPr>
        <w:pStyle w:val="Odstavek"/>
        <w:numPr>
          <w:ilvl w:val="0"/>
          <w:numId w:val="43"/>
        </w:numPr>
        <w:spacing w:before="0" w:line="260" w:lineRule="exact"/>
        <w:rPr>
          <w:rFonts w:cs="Arial"/>
          <w:lang w:val="sl-SI"/>
        </w:rPr>
      </w:pPr>
      <w:r w:rsidRPr="00E54036">
        <w:rPr>
          <w:rFonts w:cs="Arial"/>
          <w:lang w:val="sl-SI"/>
        </w:rPr>
        <w:t>da ima oseba pri sebi ponarejene, prenarejene, izmišljene ali tuje listine, ki jih uporabi kot svoje;</w:t>
      </w:r>
    </w:p>
    <w:p w14:paraId="795598D5" w14:textId="77777777" w:rsidR="003511BF" w:rsidRPr="00E54036" w:rsidRDefault="003511BF" w:rsidP="003511BF">
      <w:pPr>
        <w:pStyle w:val="Odstavek"/>
        <w:numPr>
          <w:ilvl w:val="0"/>
          <w:numId w:val="43"/>
        </w:numPr>
        <w:spacing w:before="0" w:line="260" w:lineRule="exact"/>
        <w:rPr>
          <w:rFonts w:cs="Arial"/>
          <w:lang w:val="sl-SI"/>
        </w:rPr>
      </w:pPr>
      <w:r w:rsidRPr="00E54036">
        <w:rPr>
          <w:rFonts w:cs="Arial"/>
          <w:lang w:val="sl-SI"/>
        </w:rPr>
        <w:t>da se v prevoznem sredstvu skrivajo druge osebe.</w:t>
      </w:r>
    </w:p>
    <w:p w14:paraId="63D51D23" w14:textId="77777777" w:rsidR="003511BF" w:rsidRPr="00E54036" w:rsidRDefault="003511BF" w:rsidP="00863E59">
      <w:pPr>
        <w:pStyle w:val="Odstavek"/>
        <w:spacing w:before="0" w:line="260" w:lineRule="exact"/>
        <w:ind w:firstLine="0"/>
        <w:rPr>
          <w:rFonts w:cs="Arial"/>
          <w:lang w:val="sl-SI"/>
        </w:rPr>
      </w:pPr>
    </w:p>
    <w:p w14:paraId="01CBA800" w14:textId="77777777" w:rsidR="003511BF" w:rsidRPr="00E54036" w:rsidRDefault="003511BF" w:rsidP="00863E59">
      <w:pPr>
        <w:pStyle w:val="Odstavek"/>
        <w:spacing w:before="0" w:line="260" w:lineRule="exact"/>
        <w:ind w:firstLine="0"/>
        <w:rPr>
          <w:rFonts w:cs="Arial"/>
          <w:lang w:val="sl-SI"/>
        </w:rPr>
      </w:pPr>
      <w:r w:rsidRPr="00E54036">
        <w:rPr>
          <w:rFonts w:cs="Arial"/>
          <w:lang w:val="sl-SI"/>
        </w:rPr>
        <w:t>(2) Pred začetkom kontrole policist pozove osebo, da pokaže kaj ima pri sebi ali v prevoznem sredstvu, razen če bi to ogrozilo varnost ljudi in premoženja.</w:t>
      </w:r>
    </w:p>
    <w:p w14:paraId="7CF8CB22" w14:textId="77777777" w:rsidR="003511BF" w:rsidRPr="00E54036" w:rsidRDefault="003511BF" w:rsidP="00863E59">
      <w:pPr>
        <w:pStyle w:val="Odstavek"/>
        <w:spacing w:before="0" w:line="260" w:lineRule="exact"/>
        <w:ind w:firstLine="0"/>
        <w:rPr>
          <w:rFonts w:cs="Arial"/>
          <w:lang w:val="sl-SI"/>
        </w:rPr>
      </w:pPr>
    </w:p>
    <w:p w14:paraId="6F95CDF6" w14:textId="77777777" w:rsidR="003511BF" w:rsidRPr="00E54036" w:rsidRDefault="003511BF" w:rsidP="00863E59">
      <w:pPr>
        <w:pStyle w:val="Odstavek"/>
        <w:spacing w:before="0" w:line="260" w:lineRule="exact"/>
        <w:ind w:firstLine="0"/>
        <w:rPr>
          <w:rFonts w:cs="Arial"/>
          <w:lang w:val="sl-SI"/>
        </w:rPr>
      </w:pPr>
      <w:r w:rsidRPr="00E54036">
        <w:rPr>
          <w:rFonts w:cs="Arial"/>
          <w:lang w:val="sl-SI"/>
        </w:rPr>
        <w:lastRenderedPageBreak/>
        <w:t>(3) Kontrolo osebe mora opraviti oseba istega spola, razen če s postopkom ni mogoče odlašati.</w:t>
      </w:r>
    </w:p>
    <w:p w14:paraId="610B5BD0" w14:textId="77777777" w:rsidR="003511BF" w:rsidRPr="00E54036" w:rsidRDefault="003511BF" w:rsidP="00863E59">
      <w:pPr>
        <w:pStyle w:val="Odstavek"/>
        <w:spacing w:before="0" w:line="260" w:lineRule="exact"/>
        <w:ind w:firstLine="0"/>
        <w:rPr>
          <w:rFonts w:cs="Arial"/>
          <w:lang w:val="sl-SI"/>
        </w:rPr>
      </w:pPr>
    </w:p>
    <w:p w14:paraId="0BCE27BD" w14:textId="77777777" w:rsidR="003511BF" w:rsidRPr="00E54036" w:rsidRDefault="003511BF" w:rsidP="00863E59">
      <w:pPr>
        <w:pStyle w:val="Odstavek"/>
        <w:spacing w:before="0" w:line="260" w:lineRule="exact"/>
        <w:ind w:firstLine="0"/>
        <w:rPr>
          <w:rFonts w:cs="Arial"/>
          <w:lang w:val="sl-SI"/>
        </w:rPr>
      </w:pPr>
      <w:r w:rsidRPr="00E54036">
        <w:rPr>
          <w:rFonts w:cs="Arial"/>
          <w:lang w:val="sl-SI"/>
        </w:rPr>
        <w:t>(4) Pri kontroli osebe policist z rokami pretipa oblačila osebe in pregleda vsebino predmetov, ki jih ima oseba pri sebi, pod svojim nadzorom ali v prevoznem sredstvu.</w:t>
      </w:r>
    </w:p>
    <w:p w14:paraId="7ED723B8" w14:textId="77777777" w:rsidR="003511BF" w:rsidRPr="00E54036" w:rsidRDefault="003511BF" w:rsidP="00863E59">
      <w:pPr>
        <w:pStyle w:val="Odstavek"/>
        <w:spacing w:before="0" w:line="260" w:lineRule="exact"/>
        <w:ind w:firstLine="0"/>
        <w:rPr>
          <w:rFonts w:cs="Arial"/>
          <w:lang w:val="sl-SI"/>
        </w:rPr>
      </w:pPr>
    </w:p>
    <w:p w14:paraId="1E82548A" w14:textId="77777777" w:rsidR="003511BF" w:rsidRPr="00E54036" w:rsidRDefault="003511BF" w:rsidP="00863E59">
      <w:pPr>
        <w:pStyle w:val="Odstavek"/>
        <w:spacing w:before="0" w:line="260" w:lineRule="exact"/>
        <w:ind w:firstLine="0"/>
        <w:rPr>
          <w:rFonts w:cs="Arial"/>
          <w:lang w:val="sl-SI"/>
        </w:rPr>
      </w:pPr>
      <w:r w:rsidRPr="00E54036">
        <w:rPr>
          <w:rFonts w:cs="Arial"/>
          <w:lang w:val="sl-SI"/>
        </w:rPr>
        <w:t>(5) Pregled prevoznega sredstva obsega zunanji in notranji pregled prevoznega sredstva, vključno z njegovimi skritimi deli.</w:t>
      </w:r>
    </w:p>
    <w:p w14:paraId="08F1EE01" w14:textId="77777777" w:rsidR="003511BF" w:rsidRPr="00E54036" w:rsidRDefault="003511BF" w:rsidP="00863E59">
      <w:pPr>
        <w:pStyle w:val="Odstavek"/>
        <w:spacing w:before="0" w:line="260" w:lineRule="exact"/>
        <w:ind w:firstLine="0"/>
        <w:rPr>
          <w:rFonts w:cs="Arial"/>
          <w:lang w:val="sl-SI"/>
        </w:rPr>
      </w:pPr>
    </w:p>
    <w:p w14:paraId="444454DC" w14:textId="77777777" w:rsidR="003511BF" w:rsidRPr="00E54036" w:rsidRDefault="003511BF" w:rsidP="00863E59">
      <w:pPr>
        <w:pStyle w:val="Odstavek"/>
        <w:spacing w:before="0" w:line="260" w:lineRule="exact"/>
        <w:ind w:firstLine="0"/>
        <w:rPr>
          <w:rFonts w:cs="Arial"/>
          <w:lang w:val="sl-SI"/>
        </w:rPr>
      </w:pPr>
      <w:r w:rsidRPr="00E54036">
        <w:rPr>
          <w:rFonts w:cs="Arial"/>
          <w:lang w:val="sl-SI"/>
        </w:rPr>
        <w:t>(6) Pri pregledu prevoznega sredstva in stvari smejo policisti uporabljati tehnična sredstva in naprave in če je potrebno pregledati posamezne dele prevoznega sredstva.</w:t>
      </w:r>
    </w:p>
    <w:p w14:paraId="0C78541E" w14:textId="77777777" w:rsidR="003511BF" w:rsidRPr="00E54036" w:rsidRDefault="003511BF" w:rsidP="00863E59">
      <w:pPr>
        <w:pStyle w:val="Odstavek"/>
        <w:spacing w:before="0" w:line="260" w:lineRule="exact"/>
        <w:ind w:firstLine="0"/>
        <w:rPr>
          <w:rFonts w:cs="Arial"/>
          <w:lang w:val="sl-SI"/>
        </w:rPr>
      </w:pPr>
    </w:p>
    <w:p w14:paraId="7F3FAE5A" w14:textId="77777777" w:rsidR="003511BF" w:rsidRPr="00E54036" w:rsidRDefault="003511BF" w:rsidP="00863E59">
      <w:pPr>
        <w:pStyle w:val="Odstavek"/>
        <w:spacing w:before="0" w:line="260" w:lineRule="exact"/>
        <w:ind w:firstLine="0"/>
        <w:rPr>
          <w:rFonts w:cs="Arial"/>
          <w:lang w:val="sl-SI"/>
        </w:rPr>
      </w:pPr>
      <w:r w:rsidRPr="00E54036">
        <w:rPr>
          <w:rFonts w:cs="Arial"/>
          <w:lang w:val="sl-SI"/>
        </w:rPr>
        <w:t>(7) Če je na podlagi pregleda s tehničnimi sredstvi ali zaradi drugih okoliščin mogoče pričakovati, da se v delih prevoznega sredstva, ki so zapečateni s carinsko oznako, skrivajo osebe ali se prevažajo predmeti, ki jih je po zakonu treba zaseči, sme policist odstraniti carinsko oznako in opraviti pregled prevoznega sredstva in stvari. Policist sme odstraniti carinsko oznako tudi, če ugotovi, da je ta predrugačena ali poškodovana. O odstranitvi carinske oznake se obvesti upravni organ, pristojen za carinske zadeve, ki zagotovi njeno ponovno namestitev. Do prihoda pooblaščene uradne osebe upravnega organa, pristojnega za carinske zadeve, opravlja carinski nadzor nad prevoznim sredstvom in stvarmi v skladu z veljavnimi carinskimi predpisi policist.</w:t>
      </w:r>
    </w:p>
    <w:p w14:paraId="4910C062" w14:textId="77777777" w:rsidR="003511BF" w:rsidRPr="00E54036" w:rsidRDefault="003511BF" w:rsidP="00863E59">
      <w:pPr>
        <w:pStyle w:val="Odstavek"/>
        <w:spacing w:before="0" w:line="260" w:lineRule="exact"/>
        <w:ind w:firstLine="0"/>
        <w:rPr>
          <w:rFonts w:cs="Arial"/>
          <w:lang w:val="sl-SI"/>
        </w:rPr>
      </w:pPr>
    </w:p>
    <w:p w14:paraId="22B15C06" w14:textId="77777777" w:rsidR="003511BF" w:rsidRPr="00E54036" w:rsidRDefault="003511BF" w:rsidP="00863E59">
      <w:pPr>
        <w:pStyle w:val="Odstavek"/>
        <w:spacing w:before="0" w:line="260" w:lineRule="exact"/>
        <w:ind w:firstLine="0"/>
        <w:rPr>
          <w:rFonts w:cs="Arial"/>
          <w:lang w:val="sl-SI"/>
        </w:rPr>
      </w:pPr>
      <w:r w:rsidRPr="00E54036">
        <w:rPr>
          <w:rFonts w:cs="Arial"/>
          <w:lang w:val="sl-SI"/>
        </w:rPr>
        <w:t>(8) V primerih iz prejšnjega odstavka sme policist odstraniti tudi oznake za zagotovitev istovetnosti blaga pravnih in fizičnih oseb, o čemer izda potrdilo.</w:t>
      </w:r>
    </w:p>
    <w:p w14:paraId="092425A7" w14:textId="77777777" w:rsidR="003511BF" w:rsidRPr="00E54036" w:rsidRDefault="003511BF" w:rsidP="00863E59">
      <w:pPr>
        <w:pStyle w:val="Odstavek"/>
        <w:spacing w:before="0" w:line="260" w:lineRule="exact"/>
        <w:ind w:firstLine="0"/>
        <w:rPr>
          <w:rFonts w:cs="Arial"/>
          <w:lang w:val="sl-SI"/>
        </w:rPr>
      </w:pPr>
    </w:p>
    <w:p w14:paraId="4AC5387B" w14:textId="77777777" w:rsidR="003511BF" w:rsidRPr="00E54036" w:rsidRDefault="003511BF" w:rsidP="00863E59">
      <w:pPr>
        <w:pStyle w:val="Odstavek"/>
        <w:spacing w:before="0" w:line="260" w:lineRule="exact"/>
        <w:ind w:firstLine="0"/>
        <w:rPr>
          <w:rFonts w:cs="Arial"/>
          <w:lang w:val="sl-SI"/>
        </w:rPr>
      </w:pPr>
      <w:r w:rsidRPr="00E54036">
        <w:rPr>
          <w:rFonts w:cs="Arial"/>
          <w:lang w:val="sl-SI"/>
        </w:rPr>
        <w:t>(9) Če policist med izvajanjem kontrole po tem členu najde predmete ali stvari, ki se smejo odvzeti po zakonu, ki ureja kazenski postopek, ali po zakonu, ki ureja prekrške, policist nadaljuje postopek po navedenih zakonih. V primeru, da najdeni predmeti ne sodijo med navedene predmete ali stvari, v skladu s predpisi pa spadajo v področje nadzora drugega državnega organa, jih prepustijo pristojnemu organu v nadaljnji postopek.</w:t>
      </w:r>
    </w:p>
    <w:p w14:paraId="0B14A519" w14:textId="77777777" w:rsidR="003511BF" w:rsidRPr="00E54036" w:rsidRDefault="003511BF" w:rsidP="00863E59">
      <w:pPr>
        <w:pStyle w:val="Odstavek"/>
        <w:spacing w:before="0" w:line="260" w:lineRule="exact"/>
        <w:ind w:firstLine="0"/>
        <w:rPr>
          <w:rFonts w:cs="Arial"/>
          <w:lang w:val="sl-SI"/>
        </w:rPr>
      </w:pPr>
    </w:p>
    <w:p w14:paraId="320E5E77" w14:textId="77777777" w:rsidR="003511BF" w:rsidRPr="00E54036" w:rsidRDefault="003511BF" w:rsidP="00863E59">
      <w:pPr>
        <w:pStyle w:val="len1"/>
        <w:spacing w:before="0" w:line="260" w:lineRule="exact"/>
        <w:rPr>
          <w:rFonts w:cs="Arial"/>
          <w:lang w:val="sl-SI"/>
        </w:rPr>
      </w:pPr>
      <w:r w:rsidRPr="00E54036">
        <w:rPr>
          <w:rFonts w:cs="Arial"/>
          <w:lang w:val="sl-SI"/>
        </w:rPr>
        <w:t>44. člen</w:t>
      </w:r>
    </w:p>
    <w:p w14:paraId="6C4ABF6A" w14:textId="77777777" w:rsidR="003511BF" w:rsidRPr="00E54036" w:rsidRDefault="003511BF" w:rsidP="00863E59">
      <w:pPr>
        <w:pStyle w:val="lennaslov0"/>
        <w:spacing w:line="260" w:lineRule="exact"/>
        <w:rPr>
          <w:rFonts w:cs="Arial"/>
          <w:lang w:val="sl-SI"/>
        </w:rPr>
      </w:pPr>
      <w:r w:rsidRPr="00E54036">
        <w:rPr>
          <w:rFonts w:cs="Arial"/>
          <w:lang w:val="sl-SI"/>
        </w:rPr>
        <w:t>(pristojni organi)</w:t>
      </w:r>
    </w:p>
    <w:p w14:paraId="0A9E2A97" w14:textId="77777777" w:rsidR="003511BF" w:rsidRPr="00E54036" w:rsidRDefault="003511BF" w:rsidP="00863E59">
      <w:pPr>
        <w:pStyle w:val="Odstavek"/>
        <w:spacing w:before="0" w:line="260" w:lineRule="exact"/>
        <w:ind w:firstLine="0"/>
        <w:rPr>
          <w:rFonts w:cs="Arial"/>
          <w:lang w:val="sl-SI"/>
        </w:rPr>
      </w:pPr>
    </w:p>
    <w:p w14:paraId="70D497AD" w14:textId="77777777" w:rsidR="003511BF" w:rsidRPr="00E54036" w:rsidRDefault="003511BF" w:rsidP="00863E59">
      <w:pPr>
        <w:pStyle w:val="Odstavek"/>
        <w:spacing w:before="0" w:line="260" w:lineRule="exact"/>
        <w:ind w:firstLine="0"/>
        <w:rPr>
          <w:rFonts w:cs="Arial"/>
          <w:lang w:val="sl-SI"/>
        </w:rPr>
      </w:pPr>
      <w:r w:rsidRPr="00E54036">
        <w:rPr>
          <w:rFonts w:cs="Arial"/>
          <w:lang w:val="sl-SI"/>
        </w:rPr>
        <w:t>(1) Pristojni organ Republike Slovenije za izvajanje Zakonika o schengenskih mejah je policija, razen določb iz drugega, tretjega in četrtega odstavka tega člena.</w:t>
      </w:r>
    </w:p>
    <w:p w14:paraId="26CBCA3A" w14:textId="77777777" w:rsidR="003511BF" w:rsidRPr="00E54036" w:rsidRDefault="003511BF" w:rsidP="00863E59">
      <w:pPr>
        <w:pStyle w:val="Odstavek"/>
        <w:spacing w:before="0" w:line="260" w:lineRule="exact"/>
        <w:ind w:firstLine="0"/>
        <w:rPr>
          <w:rFonts w:cs="Arial"/>
          <w:lang w:val="sl-SI"/>
        </w:rPr>
      </w:pPr>
    </w:p>
    <w:p w14:paraId="7319C8A4" w14:textId="77777777" w:rsidR="003511BF" w:rsidRPr="00E54036" w:rsidRDefault="003511BF" w:rsidP="00863E59">
      <w:pPr>
        <w:pStyle w:val="Odstavek"/>
        <w:spacing w:before="0" w:line="260" w:lineRule="exact"/>
        <w:ind w:firstLine="0"/>
        <w:rPr>
          <w:rFonts w:cs="Arial"/>
          <w:lang w:val="sl-SI"/>
        </w:rPr>
      </w:pPr>
      <w:r w:rsidRPr="00E54036">
        <w:rPr>
          <w:rFonts w:cs="Arial"/>
          <w:lang w:val="sl-SI"/>
        </w:rPr>
        <w:t>(2) Pristojni organ Republike Slovenije za izvajanje 39. člena Zakonika o schengenskih mejah je ministrstvo, pristojno za notranje zadeve.</w:t>
      </w:r>
    </w:p>
    <w:p w14:paraId="3F3336E9" w14:textId="77777777" w:rsidR="003511BF" w:rsidRPr="00E54036" w:rsidRDefault="003511BF" w:rsidP="00863E59">
      <w:pPr>
        <w:pStyle w:val="Odstavek"/>
        <w:spacing w:before="0" w:line="260" w:lineRule="exact"/>
        <w:ind w:firstLine="0"/>
        <w:rPr>
          <w:rFonts w:cs="Arial"/>
          <w:lang w:val="sl-SI"/>
        </w:rPr>
      </w:pPr>
    </w:p>
    <w:p w14:paraId="2ACE61E3" w14:textId="77777777" w:rsidR="003511BF" w:rsidRPr="00E54036" w:rsidRDefault="003511BF" w:rsidP="00863E59">
      <w:pPr>
        <w:pStyle w:val="Odstavek"/>
        <w:spacing w:before="0" w:line="260" w:lineRule="exact"/>
        <w:ind w:firstLine="0"/>
        <w:rPr>
          <w:rFonts w:cs="Arial"/>
          <w:lang w:val="sl-SI"/>
        </w:rPr>
      </w:pPr>
      <w:r w:rsidRPr="00E54036">
        <w:rPr>
          <w:rFonts w:cs="Arial"/>
          <w:lang w:val="sl-SI"/>
        </w:rPr>
        <w:t>(3) Pristojni organ Republike Slovenije za izvajanje b) točke 23. člena in 2.1.1 točke priloge VI Zakonika o schengenskih mejah je ministrstvo, pristojno za promet.</w:t>
      </w:r>
    </w:p>
    <w:p w14:paraId="4A8E01C1" w14:textId="77777777" w:rsidR="003511BF" w:rsidRPr="00E54036" w:rsidRDefault="003511BF" w:rsidP="00863E59">
      <w:pPr>
        <w:pStyle w:val="Odstavek"/>
        <w:spacing w:before="0" w:line="260" w:lineRule="exact"/>
        <w:ind w:firstLine="0"/>
        <w:rPr>
          <w:rFonts w:cs="Arial"/>
          <w:lang w:val="sl-SI"/>
        </w:rPr>
      </w:pPr>
    </w:p>
    <w:p w14:paraId="44E61D1C" w14:textId="77777777" w:rsidR="003511BF" w:rsidRPr="00E54036" w:rsidRDefault="003511BF" w:rsidP="00863E59">
      <w:pPr>
        <w:pStyle w:val="Odstavek"/>
        <w:spacing w:before="0" w:line="260" w:lineRule="exact"/>
        <w:ind w:firstLine="0"/>
        <w:rPr>
          <w:rFonts w:cs="Arial"/>
          <w:lang w:val="sl-SI"/>
        </w:rPr>
      </w:pPr>
      <w:r w:rsidRPr="00E54036">
        <w:rPr>
          <w:rFonts w:cs="Arial"/>
          <w:lang w:val="sl-SI"/>
        </w:rPr>
        <w:t>(4) Pristojni organ Republike Slovenije za izvajanje 4.3. točke VII. Priloge Zakonika o schengenskih mejah je ministrstvo, pristojno za zunanje zadeve.</w:t>
      </w:r>
    </w:p>
    <w:p w14:paraId="4AF78666" w14:textId="77777777" w:rsidR="003511BF" w:rsidRPr="00E54036" w:rsidRDefault="003511BF" w:rsidP="00863E59">
      <w:pPr>
        <w:pStyle w:val="Odstavek"/>
        <w:spacing w:before="0" w:line="260" w:lineRule="exact"/>
        <w:ind w:firstLine="0"/>
        <w:rPr>
          <w:rFonts w:cs="Arial"/>
          <w:lang w:val="sl-SI"/>
        </w:rPr>
      </w:pPr>
    </w:p>
    <w:p w14:paraId="14EBDEFC" w14:textId="77777777" w:rsidR="003511BF" w:rsidRPr="00E54036" w:rsidRDefault="003511BF" w:rsidP="00863E59">
      <w:pPr>
        <w:pStyle w:val="Odstavek"/>
        <w:spacing w:before="0" w:line="260" w:lineRule="exact"/>
        <w:ind w:firstLine="0"/>
        <w:rPr>
          <w:rFonts w:cs="Arial"/>
          <w:lang w:val="sl-SI"/>
        </w:rPr>
      </w:pPr>
      <w:r w:rsidRPr="00E54036">
        <w:rPr>
          <w:rFonts w:cs="Arial"/>
          <w:lang w:val="sl-SI"/>
        </w:rPr>
        <w:t>(5) Izvajanje tega zakona nadzira policija.</w:t>
      </w:r>
    </w:p>
    <w:p w14:paraId="37D61A8D" w14:textId="77777777" w:rsidR="003511BF" w:rsidRPr="00E54036" w:rsidRDefault="003511BF" w:rsidP="00863E59">
      <w:pPr>
        <w:pStyle w:val="Odstavek"/>
        <w:spacing w:before="0" w:line="260" w:lineRule="exact"/>
        <w:rPr>
          <w:rFonts w:cs="Arial"/>
          <w:lang w:val="sl-SI"/>
        </w:rPr>
      </w:pPr>
    </w:p>
    <w:p w14:paraId="2BC5651F" w14:textId="77777777" w:rsidR="003511BF" w:rsidRPr="00E54036" w:rsidRDefault="003511BF" w:rsidP="00863E59">
      <w:pPr>
        <w:pStyle w:val="len1"/>
        <w:spacing w:before="0" w:line="260" w:lineRule="exact"/>
        <w:rPr>
          <w:rFonts w:cs="Arial"/>
          <w:lang w:val="sl-SI"/>
        </w:rPr>
      </w:pPr>
      <w:r w:rsidRPr="00E54036">
        <w:rPr>
          <w:rFonts w:cs="Arial"/>
          <w:lang w:val="sl-SI"/>
        </w:rPr>
        <w:t>45. člen</w:t>
      </w:r>
    </w:p>
    <w:p w14:paraId="4EC51E31" w14:textId="77777777" w:rsidR="003511BF" w:rsidRPr="00E54036" w:rsidRDefault="003511BF" w:rsidP="00863E59">
      <w:pPr>
        <w:pStyle w:val="Odstavek"/>
        <w:spacing w:before="0" w:line="260" w:lineRule="exact"/>
        <w:ind w:firstLine="0"/>
        <w:rPr>
          <w:rFonts w:cs="Arial"/>
          <w:lang w:val="sl-SI"/>
        </w:rPr>
      </w:pPr>
    </w:p>
    <w:p w14:paraId="7B242606" w14:textId="77777777" w:rsidR="003511BF" w:rsidRPr="00E54036" w:rsidRDefault="003511BF" w:rsidP="00863E59">
      <w:pPr>
        <w:pStyle w:val="Odstavek"/>
        <w:spacing w:before="0" w:line="260" w:lineRule="exact"/>
        <w:ind w:firstLine="0"/>
        <w:rPr>
          <w:rFonts w:cs="Arial"/>
          <w:lang w:val="sl-SI"/>
        </w:rPr>
      </w:pPr>
      <w:r w:rsidRPr="00E54036">
        <w:rPr>
          <w:rFonts w:cs="Arial"/>
          <w:lang w:val="sl-SI"/>
        </w:rPr>
        <w:t>Z globo najmanj 400 eurov se za prekršek kaznuje posameznik, ki:</w:t>
      </w:r>
    </w:p>
    <w:p w14:paraId="34D3A76C" w14:textId="77777777" w:rsidR="003511BF" w:rsidRPr="00E54036" w:rsidRDefault="003511BF" w:rsidP="003511BF">
      <w:pPr>
        <w:pStyle w:val="tevilnatoka"/>
        <w:numPr>
          <w:ilvl w:val="0"/>
          <w:numId w:val="42"/>
        </w:numPr>
        <w:tabs>
          <w:tab w:val="left" w:pos="540"/>
          <w:tab w:val="left" w:pos="900"/>
        </w:tabs>
        <w:spacing w:line="260" w:lineRule="exact"/>
        <w:rPr>
          <w:rFonts w:cs="Arial"/>
          <w:lang w:val="sl-SI"/>
        </w:rPr>
      </w:pPr>
      <w:r w:rsidRPr="00E54036">
        <w:rPr>
          <w:rFonts w:cs="Arial"/>
          <w:lang w:val="sl-SI"/>
        </w:rPr>
        <w:t>ne pusti proste poti za nemoteno opravljanje nalog nadzora državne meje (tretji odstavek 8. člena);</w:t>
      </w:r>
    </w:p>
    <w:p w14:paraId="36CA9BCC" w14:textId="77777777" w:rsidR="003511BF" w:rsidRPr="00E54036" w:rsidRDefault="003511BF" w:rsidP="003511BF">
      <w:pPr>
        <w:pStyle w:val="tevilnatoka"/>
        <w:numPr>
          <w:ilvl w:val="0"/>
          <w:numId w:val="42"/>
        </w:numPr>
        <w:tabs>
          <w:tab w:val="left" w:pos="540"/>
          <w:tab w:val="left" w:pos="900"/>
        </w:tabs>
        <w:spacing w:line="260" w:lineRule="exact"/>
        <w:rPr>
          <w:rFonts w:cs="Arial"/>
          <w:lang w:val="sl-SI"/>
        </w:rPr>
      </w:pPr>
      <w:r w:rsidRPr="00E54036">
        <w:rPr>
          <w:rFonts w:cs="Arial"/>
          <w:lang w:val="sl-SI"/>
        </w:rPr>
        <w:t>seje ali sadi nekatere vrste rastlin ali drevja v nasprotju z odločbo (tretji odstavek 12. člena);</w:t>
      </w:r>
    </w:p>
    <w:p w14:paraId="15C7B87B" w14:textId="77777777" w:rsidR="003511BF" w:rsidRPr="00E54036" w:rsidRDefault="003511BF" w:rsidP="003511BF">
      <w:pPr>
        <w:pStyle w:val="tevilnatoka"/>
        <w:numPr>
          <w:ilvl w:val="0"/>
          <w:numId w:val="42"/>
        </w:numPr>
        <w:tabs>
          <w:tab w:val="left" w:pos="540"/>
          <w:tab w:val="left" w:pos="900"/>
        </w:tabs>
        <w:spacing w:line="260" w:lineRule="exact"/>
        <w:rPr>
          <w:rFonts w:cs="Arial"/>
          <w:lang w:val="sl-SI"/>
        </w:rPr>
      </w:pPr>
      <w:r w:rsidRPr="00E54036">
        <w:rPr>
          <w:rFonts w:cs="Arial"/>
          <w:lang w:val="sl-SI"/>
        </w:rPr>
        <w:t>prestopi državno mejo izven mejnega prehoda ali izven delovnega časa (prvi odstavek 5. člena Zakonika o schengenskih mejah);</w:t>
      </w:r>
    </w:p>
    <w:p w14:paraId="29FCF238" w14:textId="77777777" w:rsidR="003511BF" w:rsidRPr="00E54036" w:rsidRDefault="003511BF" w:rsidP="003511BF">
      <w:pPr>
        <w:pStyle w:val="tevilnatoka"/>
        <w:numPr>
          <w:ilvl w:val="0"/>
          <w:numId w:val="42"/>
        </w:numPr>
        <w:tabs>
          <w:tab w:val="left" w:pos="540"/>
          <w:tab w:val="left" w:pos="900"/>
        </w:tabs>
        <w:spacing w:line="260" w:lineRule="exact"/>
        <w:rPr>
          <w:rFonts w:cs="Arial"/>
          <w:lang w:val="sl-SI"/>
        </w:rPr>
      </w:pPr>
      <w:r w:rsidRPr="00E54036">
        <w:rPr>
          <w:rFonts w:cs="Arial"/>
          <w:lang w:val="sl-SI"/>
        </w:rPr>
        <w:lastRenderedPageBreak/>
        <w:t>prestopi državno mejo zaradi nepredvidljivih nujnih okoliščin, pa o tem takoj ne obvesti policije (drugi odstavek 15. člena);</w:t>
      </w:r>
    </w:p>
    <w:p w14:paraId="67E51646" w14:textId="77777777" w:rsidR="003511BF" w:rsidRPr="00E54036" w:rsidRDefault="003511BF" w:rsidP="003511BF">
      <w:pPr>
        <w:pStyle w:val="tevilnatoka"/>
        <w:numPr>
          <w:ilvl w:val="0"/>
          <w:numId w:val="42"/>
        </w:numPr>
        <w:tabs>
          <w:tab w:val="left" w:pos="540"/>
          <w:tab w:val="left" w:pos="900"/>
        </w:tabs>
        <w:spacing w:line="260" w:lineRule="exact"/>
        <w:rPr>
          <w:rFonts w:cs="Arial"/>
          <w:lang w:val="sl-SI"/>
        </w:rPr>
      </w:pPr>
      <w:r w:rsidRPr="00E54036">
        <w:rPr>
          <w:rFonts w:cs="Arial"/>
          <w:lang w:val="sl-SI"/>
        </w:rPr>
        <w:t>se giblje ali zadržuje na območju mejnega prehoda, pa za to nima upravičenega razloga (četrti odstavek 22. člena);</w:t>
      </w:r>
    </w:p>
    <w:p w14:paraId="5A9463A7" w14:textId="77777777" w:rsidR="003511BF" w:rsidRPr="00E54036" w:rsidRDefault="003511BF" w:rsidP="003511BF">
      <w:pPr>
        <w:pStyle w:val="tevilnatoka"/>
        <w:numPr>
          <w:ilvl w:val="0"/>
          <w:numId w:val="42"/>
        </w:numPr>
        <w:tabs>
          <w:tab w:val="left" w:pos="540"/>
          <w:tab w:val="left" w:pos="900"/>
        </w:tabs>
        <w:spacing w:line="260" w:lineRule="exact"/>
        <w:rPr>
          <w:rFonts w:cs="Arial"/>
          <w:lang w:val="sl-SI"/>
        </w:rPr>
      </w:pPr>
      <w:r w:rsidRPr="00E54036">
        <w:rPr>
          <w:rFonts w:cs="Arial"/>
          <w:lang w:val="sl-SI"/>
        </w:rPr>
        <w:t>na območju mejnega prehoda ne upošteva navodil in odredb policista, ki opravlja mejno kontrolo (24. člen);</w:t>
      </w:r>
    </w:p>
    <w:p w14:paraId="09BFF0E9" w14:textId="77777777" w:rsidR="003511BF" w:rsidRPr="00E54036" w:rsidRDefault="003511BF" w:rsidP="003511BF">
      <w:pPr>
        <w:pStyle w:val="tevilnatoka"/>
        <w:numPr>
          <w:ilvl w:val="0"/>
          <w:numId w:val="42"/>
        </w:numPr>
        <w:tabs>
          <w:tab w:val="left" w:pos="540"/>
          <w:tab w:val="left" w:pos="900"/>
        </w:tabs>
        <w:spacing w:line="260" w:lineRule="exact"/>
        <w:rPr>
          <w:rFonts w:cs="Arial"/>
          <w:lang w:val="sl-SI"/>
        </w:rPr>
      </w:pPr>
      <w:r w:rsidRPr="00E54036">
        <w:rPr>
          <w:rFonts w:cs="Arial"/>
          <w:lang w:val="sl-SI"/>
        </w:rPr>
        <w:t>brez soglasja kakor koli spremeni namembnost objekta ali naprave, ki je na območju mejnega prehoda (prvi odstavek 25. člena);</w:t>
      </w:r>
    </w:p>
    <w:p w14:paraId="2389DC0F" w14:textId="77777777" w:rsidR="003511BF" w:rsidRPr="00E54036" w:rsidRDefault="003511BF" w:rsidP="003511BF">
      <w:pPr>
        <w:pStyle w:val="tevilnatoka"/>
        <w:numPr>
          <w:ilvl w:val="0"/>
          <w:numId w:val="42"/>
        </w:numPr>
        <w:tabs>
          <w:tab w:val="left" w:pos="540"/>
          <w:tab w:val="left" w:pos="900"/>
        </w:tabs>
        <w:spacing w:line="260" w:lineRule="exact"/>
        <w:rPr>
          <w:rFonts w:cs="Arial"/>
          <w:lang w:val="sl-SI"/>
        </w:rPr>
      </w:pPr>
      <w:r w:rsidRPr="00E54036">
        <w:rPr>
          <w:rFonts w:cs="Arial"/>
          <w:lang w:val="sl-SI"/>
        </w:rPr>
        <w:t>ne izpolni obveznosti poveljnika plovila (prvi, drugi in tretji odstavek 26. člena tega zakona);</w:t>
      </w:r>
    </w:p>
    <w:p w14:paraId="7ACBF4E0" w14:textId="77777777" w:rsidR="003511BF" w:rsidRPr="00E54036" w:rsidRDefault="003511BF" w:rsidP="003511BF">
      <w:pPr>
        <w:pStyle w:val="tevilnatoka"/>
        <w:numPr>
          <w:ilvl w:val="0"/>
          <w:numId w:val="42"/>
        </w:numPr>
        <w:tabs>
          <w:tab w:val="left" w:pos="540"/>
          <w:tab w:val="left" w:pos="900"/>
        </w:tabs>
        <w:spacing w:line="260" w:lineRule="exact"/>
        <w:rPr>
          <w:rFonts w:cs="Arial"/>
          <w:lang w:val="sl-SI"/>
        </w:rPr>
      </w:pPr>
      <w:r w:rsidRPr="00E54036">
        <w:rPr>
          <w:rFonts w:cs="Arial"/>
          <w:lang w:val="sl-SI"/>
        </w:rPr>
        <w:t>se izmakne mejni kontroli ali se poskuša izmakniti mejni kontroli (prvi odstavek 27. člena);</w:t>
      </w:r>
    </w:p>
    <w:p w14:paraId="7D7E35E0" w14:textId="77777777" w:rsidR="003511BF" w:rsidRPr="00E54036" w:rsidRDefault="003511BF" w:rsidP="003511BF">
      <w:pPr>
        <w:pStyle w:val="tevilnatoka"/>
        <w:numPr>
          <w:ilvl w:val="0"/>
          <w:numId w:val="42"/>
        </w:numPr>
        <w:tabs>
          <w:tab w:val="left" w:pos="540"/>
          <w:tab w:val="left" w:pos="900"/>
        </w:tabs>
        <w:spacing w:line="260" w:lineRule="exact"/>
        <w:rPr>
          <w:rFonts w:cs="Arial"/>
          <w:lang w:val="sl-SI"/>
        </w:rPr>
      </w:pPr>
      <w:r w:rsidRPr="00E54036">
        <w:rPr>
          <w:rFonts w:cs="Arial"/>
          <w:lang w:val="sl-SI"/>
        </w:rPr>
        <w:t>samovoljno zapusti območje mejnega prehoda, dokler mejna kontrola ni opravljena (prvi odstavek 27. člena);</w:t>
      </w:r>
    </w:p>
    <w:p w14:paraId="6DE5BFFE" w14:textId="77777777" w:rsidR="003511BF" w:rsidRPr="00E54036" w:rsidRDefault="003511BF" w:rsidP="003511BF">
      <w:pPr>
        <w:pStyle w:val="tevilnatoka"/>
        <w:numPr>
          <w:ilvl w:val="0"/>
          <w:numId w:val="42"/>
        </w:numPr>
        <w:tabs>
          <w:tab w:val="left" w:pos="540"/>
          <w:tab w:val="left" w:pos="900"/>
        </w:tabs>
        <w:spacing w:line="260" w:lineRule="exact"/>
        <w:rPr>
          <w:rFonts w:cs="Arial"/>
          <w:lang w:val="sl-SI"/>
        </w:rPr>
      </w:pPr>
      <w:r w:rsidRPr="00E54036">
        <w:rPr>
          <w:rFonts w:cs="Arial"/>
          <w:lang w:val="sl-SI"/>
        </w:rPr>
        <w:t>se pri mejni kontroli izkaže s tujo ali neveljavno listino za prestop državne meje (prvi odstavek 27. člena);</w:t>
      </w:r>
    </w:p>
    <w:p w14:paraId="22036996" w14:textId="77777777" w:rsidR="003511BF" w:rsidRPr="00E54036" w:rsidRDefault="003511BF" w:rsidP="003511BF">
      <w:pPr>
        <w:pStyle w:val="tevilnatoka"/>
        <w:numPr>
          <w:ilvl w:val="0"/>
          <w:numId w:val="42"/>
        </w:numPr>
        <w:tabs>
          <w:tab w:val="left" w:pos="540"/>
          <w:tab w:val="left" w:pos="900"/>
        </w:tabs>
        <w:spacing w:line="260" w:lineRule="exact"/>
        <w:rPr>
          <w:rFonts w:cs="Arial"/>
          <w:lang w:val="sl-SI"/>
        </w:rPr>
      </w:pPr>
      <w:r w:rsidRPr="00E54036">
        <w:rPr>
          <w:rFonts w:cs="Arial"/>
          <w:lang w:val="sl-SI"/>
        </w:rPr>
        <w:t>ne pojasni vseh okoliščin, pomembnih za prehod državne meje ali ne upošteva navodil in odredb policistov, ki opravljajo mejno kontrolo (drugi in tretji odstavek 27. člena).</w:t>
      </w:r>
    </w:p>
    <w:p w14:paraId="77F67223" w14:textId="77777777" w:rsidR="003511BF" w:rsidRPr="00E54036" w:rsidRDefault="003511BF" w:rsidP="00863E59">
      <w:pPr>
        <w:pStyle w:val="len1"/>
        <w:spacing w:before="0" w:line="260" w:lineRule="exact"/>
        <w:rPr>
          <w:rFonts w:cs="Arial"/>
          <w:lang w:val="sl-SI"/>
        </w:rPr>
      </w:pPr>
    </w:p>
    <w:p w14:paraId="44858FF7" w14:textId="77777777" w:rsidR="003511BF" w:rsidRPr="00E54036" w:rsidRDefault="003511BF" w:rsidP="00863E59">
      <w:pPr>
        <w:pStyle w:val="Odstavek"/>
        <w:spacing w:before="0" w:line="260" w:lineRule="exact"/>
        <w:ind w:firstLine="0"/>
        <w:rPr>
          <w:rFonts w:cs="Arial"/>
          <w:lang w:val="sl-SI"/>
        </w:rPr>
      </w:pPr>
    </w:p>
    <w:p w14:paraId="52F0DC42" w14:textId="77777777" w:rsidR="003511BF" w:rsidRPr="00E54036" w:rsidRDefault="003511BF" w:rsidP="00863E59">
      <w:pPr>
        <w:pStyle w:val="Odstavek"/>
        <w:spacing w:before="0" w:line="260" w:lineRule="exact"/>
        <w:ind w:firstLine="0"/>
        <w:rPr>
          <w:rFonts w:cs="Arial"/>
          <w:lang w:val="sl-SI"/>
        </w:rPr>
      </w:pPr>
      <w:r w:rsidRPr="00E54036">
        <w:rPr>
          <w:rFonts w:cs="Arial"/>
          <w:b/>
          <w:lang w:val="sl-SI"/>
        </w:rPr>
        <w:t>Zakon o potnih listinah</w:t>
      </w:r>
      <w:r w:rsidRPr="00E54036">
        <w:rPr>
          <w:rFonts w:cs="Arial"/>
          <w:lang w:val="sl-SI"/>
        </w:rPr>
        <w:t xml:space="preserve"> (Uradni list RS, št. 29/11 - uradno prečiščeno besedilo)</w:t>
      </w:r>
    </w:p>
    <w:p w14:paraId="7D3EAE88" w14:textId="77777777" w:rsidR="003511BF" w:rsidRPr="00E54036" w:rsidRDefault="003511BF" w:rsidP="00863E59">
      <w:pPr>
        <w:pStyle w:val="Odstavek"/>
        <w:spacing w:before="0" w:line="260" w:lineRule="exact"/>
        <w:ind w:firstLine="0"/>
        <w:jc w:val="center"/>
        <w:rPr>
          <w:rFonts w:cs="Arial"/>
          <w:b/>
          <w:lang w:val="sl-SI"/>
        </w:rPr>
      </w:pPr>
    </w:p>
    <w:p w14:paraId="68BAA073" w14:textId="77777777" w:rsidR="003511BF" w:rsidRPr="00E54036" w:rsidRDefault="003511BF" w:rsidP="00863E59">
      <w:pPr>
        <w:pStyle w:val="Odstavek"/>
        <w:spacing w:before="0" w:line="260" w:lineRule="exact"/>
        <w:ind w:firstLine="0"/>
        <w:jc w:val="center"/>
        <w:rPr>
          <w:rFonts w:cs="Arial"/>
          <w:b/>
          <w:lang w:val="sl-SI"/>
        </w:rPr>
      </w:pPr>
      <w:r w:rsidRPr="00E54036">
        <w:rPr>
          <w:rFonts w:cs="Arial"/>
          <w:b/>
          <w:lang w:val="sl-SI"/>
        </w:rPr>
        <w:t>3. člen</w:t>
      </w:r>
    </w:p>
    <w:p w14:paraId="5AAA3E28" w14:textId="77777777" w:rsidR="003511BF" w:rsidRPr="00E54036" w:rsidRDefault="003511BF" w:rsidP="00863E59">
      <w:pPr>
        <w:rPr>
          <w:rFonts w:ascii="Times New Roman" w:hAnsi="Times New Roman"/>
          <w:sz w:val="24"/>
          <w:szCs w:val="24"/>
        </w:rPr>
      </w:pPr>
    </w:p>
    <w:p w14:paraId="501F7154" w14:textId="77777777" w:rsidR="003511BF" w:rsidRPr="00E54036" w:rsidRDefault="003511BF" w:rsidP="00863E59">
      <w:pPr>
        <w:pStyle w:val="Odstavek"/>
        <w:spacing w:before="0" w:line="260" w:lineRule="exact"/>
        <w:ind w:firstLine="0"/>
        <w:rPr>
          <w:rFonts w:cs="Arial"/>
          <w:lang w:val="sl-SI"/>
        </w:rPr>
      </w:pPr>
      <w:r w:rsidRPr="00E54036">
        <w:rPr>
          <w:rFonts w:cs="Arial"/>
          <w:lang w:val="sl-SI"/>
        </w:rPr>
        <w:t>Državljan ima pravico zapustiti in se vrniti v državo z veljavno potno listino, če z mednarodno pogodbo ni drugače določeno.</w:t>
      </w:r>
    </w:p>
    <w:p w14:paraId="614B7376" w14:textId="77777777" w:rsidR="003511BF" w:rsidRPr="00E54036" w:rsidRDefault="003511BF" w:rsidP="00863E59">
      <w:pPr>
        <w:pStyle w:val="Odstavek"/>
        <w:spacing w:before="0" w:line="260" w:lineRule="exact"/>
        <w:ind w:firstLine="0"/>
        <w:rPr>
          <w:rFonts w:cs="Arial"/>
          <w:lang w:val="sl-SI"/>
        </w:rPr>
      </w:pPr>
    </w:p>
    <w:p w14:paraId="26996ECE" w14:textId="77777777" w:rsidR="003511BF" w:rsidRPr="00E54036" w:rsidRDefault="003511BF" w:rsidP="00863E59">
      <w:pPr>
        <w:pStyle w:val="Odstavek"/>
        <w:spacing w:before="0" w:line="260" w:lineRule="exact"/>
        <w:ind w:firstLine="0"/>
        <w:rPr>
          <w:rFonts w:cs="Arial"/>
          <w:lang w:val="sl-SI"/>
        </w:rPr>
      </w:pPr>
      <w:r w:rsidRPr="00E54036">
        <w:rPr>
          <w:rFonts w:cs="Arial"/>
          <w:lang w:val="sl-SI"/>
        </w:rPr>
        <w:t>Državljanu, ki nima veljavne potne listine, njegovo državljanstvo in istovetnost pa nista vprašljiva, mora organ, pristojen za kontrolo prehajanja čez državno mejo, dovoliti prihod v državo.</w:t>
      </w:r>
    </w:p>
    <w:p w14:paraId="673C8EC1" w14:textId="77777777" w:rsidR="003511BF" w:rsidRPr="00E54036" w:rsidRDefault="003511BF" w:rsidP="00863E59">
      <w:pPr>
        <w:pStyle w:val="Odstavek"/>
        <w:spacing w:before="0" w:line="260" w:lineRule="exact"/>
        <w:ind w:firstLine="0"/>
        <w:rPr>
          <w:rFonts w:cs="Arial"/>
          <w:lang w:val="sl-SI"/>
        </w:rPr>
      </w:pPr>
    </w:p>
    <w:p w14:paraId="193D6B9D" w14:textId="77777777" w:rsidR="003511BF" w:rsidRPr="00E54036" w:rsidRDefault="003511BF" w:rsidP="00863E59">
      <w:pPr>
        <w:pStyle w:val="Odstavek"/>
        <w:spacing w:before="0" w:line="260" w:lineRule="exact"/>
        <w:ind w:firstLine="0"/>
        <w:rPr>
          <w:rFonts w:cs="Arial"/>
          <w:lang w:val="sl-SI"/>
        </w:rPr>
      </w:pPr>
    </w:p>
    <w:p w14:paraId="64563648" w14:textId="77777777" w:rsidR="003511BF" w:rsidRPr="00E54036" w:rsidRDefault="003511BF" w:rsidP="00863E59">
      <w:pPr>
        <w:pStyle w:val="Odstavek"/>
        <w:spacing w:before="0" w:line="260" w:lineRule="exact"/>
        <w:ind w:firstLine="0"/>
        <w:rPr>
          <w:rFonts w:cs="Arial"/>
          <w:lang w:val="sl-SI"/>
        </w:rPr>
      </w:pPr>
      <w:r w:rsidRPr="00E54036">
        <w:rPr>
          <w:rFonts w:cs="Arial"/>
          <w:b/>
          <w:lang w:val="sl-SI"/>
        </w:rPr>
        <w:t xml:space="preserve">Zakon o spremembah in dopolnitvi Zakona o državni upravi </w:t>
      </w:r>
      <w:r w:rsidRPr="00E54036">
        <w:rPr>
          <w:rFonts w:cs="Arial"/>
          <w:lang w:val="sl-SI"/>
        </w:rPr>
        <w:t>(Uradni list RS, št. 36/21)</w:t>
      </w:r>
    </w:p>
    <w:p w14:paraId="5A6D5699" w14:textId="77777777" w:rsidR="003511BF" w:rsidRPr="00E54036" w:rsidRDefault="003511BF" w:rsidP="00863E59">
      <w:pPr>
        <w:pStyle w:val="Odstavek"/>
        <w:spacing w:before="0" w:line="260" w:lineRule="exact"/>
        <w:ind w:firstLine="0"/>
        <w:rPr>
          <w:rFonts w:cs="Arial"/>
          <w:lang w:val="sl-SI"/>
        </w:rPr>
      </w:pPr>
    </w:p>
    <w:p w14:paraId="2FA021BF" w14:textId="77777777" w:rsidR="003511BF" w:rsidRPr="00E54036" w:rsidRDefault="003511BF" w:rsidP="00863E59">
      <w:pPr>
        <w:pStyle w:val="Odstavek"/>
        <w:spacing w:before="0" w:line="260" w:lineRule="exact"/>
        <w:ind w:firstLine="0"/>
        <w:jc w:val="center"/>
        <w:rPr>
          <w:rFonts w:cs="Arial"/>
          <w:b/>
          <w:lang w:val="sl-SI"/>
        </w:rPr>
      </w:pPr>
      <w:r w:rsidRPr="00E54036">
        <w:rPr>
          <w:rFonts w:cs="Arial"/>
          <w:b/>
          <w:lang w:val="sl-SI"/>
        </w:rPr>
        <w:t>5. člen</w:t>
      </w:r>
    </w:p>
    <w:p w14:paraId="2D3B6106" w14:textId="77777777" w:rsidR="003511BF" w:rsidRPr="00E54036" w:rsidRDefault="003511BF" w:rsidP="00863E59">
      <w:pPr>
        <w:pStyle w:val="Odstavek"/>
        <w:spacing w:before="0" w:line="260" w:lineRule="exact"/>
        <w:ind w:firstLine="0"/>
        <w:rPr>
          <w:rFonts w:cs="Arial"/>
          <w:lang w:val="sl-SI"/>
        </w:rPr>
      </w:pPr>
    </w:p>
    <w:p w14:paraId="5A05E557" w14:textId="77777777" w:rsidR="003511BF" w:rsidRPr="00E54036" w:rsidRDefault="003511BF" w:rsidP="00863E59">
      <w:pPr>
        <w:pStyle w:val="Odstavek"/>
        <w:spacing w:before="0" w:line="260" w:lineRule="exact"/>
        <w:ind w:firstLine="0"/>
        <w:rPr>
          <w:rFonts w:cs="Arial"/>
          <w:lang w:val="sl-SI"/>
        </w:rPr>
      </w:pPr>
      <w:r w:rsidRPr="00E54036">
        <w:rPr>
          <w:rFonts w:cs="Arial"/>
          <w:lang w:val="sl-SI"/>
        </w:rPr>
        <w:t>V obdobju do 1. januarja 2022 Ministrstvo za notranje zadeve postane upravljavec:</w:t>
      </w:r>
    </w:p>
    <w:p w14:paraId="2F3C235B" w14:textId="77777777" w:rsidR="003511BF" w:rsidRPr="00E54036" w:rsidRDefault="003511BF" w:rsidP="003511BF">
      <w:pPr>
        <w:pStyle w:val="Odstavek"/>
        <w:numPr>
          <w:ilvl w:val="0"/>
          <w:numId w:val="44"/>
        </w:numPr>
        <w:spacing w:before="0" w:line="260" w:lineRule="exact"/>
        <w:rPr>
          <w:rFonts w:cs="Arial"/>
          <w:lang w:val="sl-SI"/>
        </w:rPr>
      </w:pPr>
      <w:r w:rsidRPr="00E54036">
        <w:rPr>
          <w:rFonts w:cs="Arial"/>
          <w:lang w:val="sl-SI"/>
        </w:rPr>
        <w:t>nepremičnin na območju mejnih prehodov.</w:t>
      </w:r>
    </w:p>
    <w:p w14:paraId="3125315A" w14:textId="77777777" w:rsidR="003511BF" w:rsidRPr="00E54036" w:rsidRDefault="003511BF" w:rsidP="00863E59">
      <w:pPr>
        <w:pStyle w:val="Odstavek"/>
        <w:spacing w:before="0" w:line="260" w:lineRule="exact"/>
        <w:ind w:firstLine="0"/>
        <w:rPr>
          <w:rFonts w:cs="Arial"/>
          <w:lang w:val="sl-SI"/>
        </w:rPr>
      </w:pPr>
    </w:p>
    <w:p w14:paraId="7AE3149F" w14:textId="77777777" w:rsidR="003511BF" w:rsidRPr="00E54036" w:rsidRDefault="003511BF" w:rsidP="00863E59">
      <w:pPr>
        <w:pStyle w:val="Odstavek"/>
        <w:spacing w:before="0" w:line="260" w:lineRule="exact"/>
        <w:ind w:firstLine="0"/>
        <w:rPr>
          <w:rFonts w:cs="Arial"/>
          <w:lang w:val="sl-SI"/>
        </w:rPr>
      </w:pPr>
      <w:r w:rsidRPr="00E54036">
        <w:rPr>
          <w:rFonts w:cs="Arial"/>
          <w:lang w:val="sl-SI"/>
        </w:rPr>
        <w:t>Ne glede na prejšnji odstavek Ministrstvo za notranje zadeve ne postane upravljavec naslednjih nepremičnin:</w:t>
      </w:r>
    </w:p>
    <w:p w14:paraId="749B0A2D" w14:textId="77777777" w:rsidR="003511BF" w:rsidRPr="00E54036" w:rsidRDefault="003511BF" w:rsidP="003511BF">
      <w:pPr>
        <w:pStyle w:val="Odstavek"/>
        <w:numPr>
          <w:ilvl w:val="0"/>
          <w:numId w:val="45"/>
        </w:numPr>
        <w:spacing w:before="0" w:line="260" w:lineRule="exact"/>
        <w:rPr>
          <w:rFonts w:cs="Arial"/>
          <w:lang w:val="sl-SI"/>
        </w:rPr>
      </w:pPr>
      <w:r w:rsidRPr="00E54036">
        <w:rPr>
          <w:rFonts w:cs="Arial"/>
          <w:lang w:val="sl-SI"/>
        </w:rPr>
        <w:t>nepremičnin, ki imajo status infrastrukture po drugih predpisih, in nepremičnin, ki so nujne za opravljanje javnih nalog, povezanih s to infrastrukturo, razen mejnih prehodov.</w:t>
      </w:r>
    </w:p>
    <w:p w14:paraId="7AE24845" w14:textId="77777777" w:rsidR="003511BF" w:rsidRPr="00E54036" w:rsidRDefault="003511BF" w:rsidP="00863E59">
      <w:pPr>
        <w:pStyle w:val="Odstavek"/>
        <w:spacing w:before="0" w:line="260" w:lineRule="exact"/>
        <w:ind w:firstLine="0"/>
        <w:rPr>
          <w:rFonts w:cs="Arial"/>
          <w:lang w:val="sl-SI"/>
        </w:rPr>
      </w:pPr>
    </w:p>
    <w:p w14:paraId="55FB7CDF" w14:textId="77777777" w:rsidR="003511BF" w:rsidRPr="00E54036" w:rsidRDefault="003511BF" w:rsidP="00863E59">
      <w:pPr>
        <w:pStyle w:val="Odstavek"/>
        <w:spacing w:before="0" w:line="260" w:lineRule="exact"/>
        <w:ind w:firstLine="0"/>
        <w:rPr>
          <w:rFonts w:cs="Arial"/>
          <w:lang w:val="sl-SI"/>
        </w:rPr>
      </w:pPr>
      <w:r w:rsidRPr="00E54036">
        <w:rPr>
          <w:rFonts w:cs="Arial"/>
          <w:lang w:val="sl-SI"/>
        </w:rPr>
        <w:t>V obdobju do 1. januarja 2022 Ministrstvo za notranje zadeve postopno postane upravljavec nepremičnega premoženja iz prvega odstavka tega člena in prevzame zaposlene, začete investicije, finančna sredstva ter arhivsko in dokumentarno gradivo, povezano s tem premoženjem, po časovnem zaporedju, ki ga s posebnim dogovorom določita Ministrstvo za javno upravo in Ministrstvo za notranje zadeve.</w:t>
      </w:r>
    </w:p>
    <w:p w14:paraId="2BF24FF4" w14:textId="77777777" w:rsidR="003511BF" w:rsidRPr="00E54036" w:rsidRDefault="003511BF" w:rsidP="00863E59">
      <w:pPr>
        <w:pStyle w:val="Odstavek"/>
        <w:spacing w:before="0" w:line="260" w:lineRule="exact"/>
        <w:ind w:firstLine="0"/>
        <w:rPr>
          <w:rFonts w:cs="Arial"/>
          <w:lang w:val="sl-SI"/>
        </w:rPr>
      </w:pPr>
    </w:p>
    <w:p w14:paraId="0E07FA37" w14:textId="77777777" w:rsidR="003511BF" w:rsidRPr="00E54036" w:rsidRDefault="003511BF" w:rsidP="00863E59">
      <w:pPr>
        <w:rPr>
          <w:rFonts w:ascii="Arial" w:eastAsia="Times New Roman" w:hAnsi="Arial" w:cs="Arial"/>
          <w:b/>
          <w:sz w:val="20"/>
          <w:szCs w:val="20"/>
          <w:lang w:eastAsia="sl-SI"/>
        </w:rPr>
      </w:pPr>
    </w:p>
    <w:p w14:paraId="6316C7F3" w14:textId="77777777" w:rsidR="003511BF" w:rsidRDefault="003511BF"/>
    <w:p w14:paraId="7C01A96A" w14:textId="77777777" w:rsidR="009A21F0" w:rsidRPr="00E54036" w:rsidRDefault="009A21F0" w:rsidP="00E41C75">
      <w:pPr>
        <w:rPr>
          <w:rFonts w:ascii="Arial" w:eastAsia="Times New Roman" w:hAnsi="Arial" w:cs="Arial"/>
          <w:b/>
          <w:sz w:val="20"/>
          <w:szCs w:val="20"/>
          <w:lang w:eastAsia="sl-SI"/>
        </w:rPr>
      </w:pPr>
    </w:p>
    <w:sectPr w:rsidR="009A21F0" w:rsidRPr="00E54036" w:rsidSect="0026379B">
      <w:headerReference w:type="first" r:id="rId11"/>
      <w:pgSz w:w="11906" w:h="16838" w:code="9"/>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4712B91" w14:textId="77777777" w:rsidR="008C3A04" w:rsidRDefault="008C3A04">
      <w:pPr>
        <w:spacing w:after="0" w:line="240" w:lineRule="auto"/>
      </w:pPr>
      <w:r>
        <w:separator/>
      </w:r>
    </w:p>
  </w:endnote>
  <w:endnote w:type="continuationSeparator" w:id="0">
    <w:p w14:paraId="1BC5ACA3" w14:textId="77777777" w:rsidR="008C3A04" w:rsidRDefault="008C3A0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Lucida Sans Unicode">
    <w:panose1 w:val="020B0602030504020204"/>
    <w:charset w:val="EE"/>
    <w:family w:val="swiss"/>
    <w:pitch w:val="variable"/>
    <w:sig w:usb0="80000AFF" w:usb1="0000396B" w:usb2="00000000" w:usb3="00000000" w:csb0="000000BF" w:csb1="00000000"/>
  </w:font>
  <w:font w:name="Tms Rmn">
    <w:panose1 w:val="02020603040505020304"/>
    <w:charset w:val="00"/>
    <w:family w:val="roman"/>
    <w:notTrueType/>
    <w:pitch w:val="variable"/>
    <w:sig w:usb0="00000003" w:usb1="00000000" w:usb2="00000000" w:usb3="00000000" w:csb0="00000001" w:csb1="00000000"/>
  </w:font>
  <w:font w:name="Calibri">
    <w:panose1 w:val="020F0502020204030204"/>
    <w:charset w:val="EE"/>
    <w:family w:val="swiss"/>
    <w:pitch w:val="variable"/>
    <w:sig w:usb0="E4002EFF" w:usb1="C000247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ヒラギノ角ゴ Pro W3">
    <w:panose1 w:val="00000000000000000000"/>
    <w:charset w:val="80"/>
    <w:family w:val="roman"/>
    <w:notTrueType/>
    <w:pitch w:val="default"/>
    <w:sig w:usb0="00000000" w:usb1="08070000" w:usb2="00000010" w:usb3="00000000" w:csb0="00020000"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AABD213" w14:textId="77777777" w:rsidR="008C3A04" w:rsidRDefault="008C3A04">
      <w:pPr>
        <w:spacing w:after="0" w:line="240" w:lineRule="auto"/>
      </w:pPr>
      <w:r>
        <w:separator/>
      </w:r>
    </w:p>
  </w:footnote>
  <w:footnote w:type="continuationSeparator" w:id="0">
    <w:p w14:paraId="0FE6F7EB" w14:textId="77777777" w:rsidR="008C3A04" w:rsidRDefault="008C3A04">
      <w:pPr>
        <w:spacing w:after="0" w:line="240" w:lineRule="auto"/>
      </w:pPr>
      <w:r>
        <w:continuationSeparator/>
      </w:r>
    </w:p>
  </w:footnote>
  <w:footnote w:id="1">
    <w:p w14:paraId="1356CDAA" w14:textId="77777777" w:rsidR="006242AE" w:rsidRPr="00494C46" w:rsidRDefault="006242AE" w:rsidP="0026379B">
      <w:pPr>
        <w:pStyle w:val="Sprotnaopomba-besedilo"/>
        <w:spacing w:line="240" w:lineRule="auto"/>
        <w:jc w:val="both"/>
        <w:rPr>
          <w:sz w:val="16"/>
          <w:szCs w:val="16"/>
          <w:lang w:val="sl-SI"/>
        </w:rPr>
      </w:pPr>
      <w:r w:rsidRPr="007B5D60">
        <w:rPr>
          <w:rStyle w:val="Sprotnaopomba-sklic"/>
          <w:sz w:val="16"/>
          <w:szCs w:val="16"/>
        </w:rPr>
        <w:footnoteRef/>
      </w:r>
      <w:r w:rsidRPr="007B5D60">
        <w:rPr>
          <w:sz w:val="16"/>
          <w:szCs w:val="16"/>
        </w:rPr>
        <w:t xml:space="preserve"> </w:t>
      </w:r>
      <w:r w:rsidRPr="00494C46">
        <w:rPr>
          <w:rFonts w:cs="Arial"/>
          <w:sz w:val="16"/>
          <w:szCs w:val="16"/>
          <w:lang w:val="sl-SI"/>
        </w:rPr>
        <w:t xml:space="preserve">Uradni list RS, št. 35/10 – uradno prečiščeno besedilo, 15/13 – </w:t>
      </w:r>
      <w:proofErr w:type="spellStart"/>
      <w:r w:rsidRPr="00494C46">
        <w:rPr>
          <w:rFonts w:cs="Arial"/>
          <w:sz w:val="16"/>
          <w:szCs w:val="16"/>
          <w:lang w:val="sl-SI"/>
        </w:rPr>
        <w:t>ZNPPol</w:t>
      </w:r>
      <w:proofErr w:type="spellEnd"/>
      <w:r w:rsidRPr="00494C46">
        <w:rPr>
          <w:rFonts w:cs="Arial"/>
          <w:sz w:val="16"/>
          <w:szCs w:val="16"/>
          <w:lang w:val="sl-SI"/>
        </w:rPr>
        <w:t>, 5/17, 68/17, 47/19, 139/20, 161/21, 29/22 in 76/23; ZNDM-2.</w:t>
      </w:r>
    </w:p>
  </w:footnote>
  <w:footnote w:id="2">
    <w:p w14:paraId="041CAC28" w14:textId="77777777" w:rsidR="006242AE" w:rsidRPr="00216468" w:rsidRDefault="006242AE" w:rsidP="0026379B">
      <w:pPr>
        <w:pStyle w:val="Sprotnaopomba-besedilo"/>
        <w:spacing w:line="240" w:lineRule="auto"/>
        <w:jc w:val="both"/>
        <w:rPr>
          <w:sz w:val="16"/>
          <w:szCs w:val="16"/>
          <w:lang w:val="sl-SI"/>
        </w:rPr>
      </w:pPr>
      <w:r w:rsidRPr="005555CC">
        <w:rPr>
          <w:rStyle w:val="Sprotnaopomba-sklic"/>
          <w:sz w:val="16"/>
          <w:szCs w:val="16"/>
        </w:rPr>
        <w:footnoteRef/>
      </w:r>
      <w:r w:rsidRPr="005555CC">
        <w:rPr>
          <w:sz w:val="16"/>
          <w:szCs w:val="16"/>
          <w:lang w:val="sl-SI"/>
        </w:rPr>
        <w:t xml:space="preserve"> </w:t>
      </w:r>
      <w:r w:rsidRPr="00216468">
        <w:rPr>
          <w:sz w:val="16"/>
          <w:szCs w:val="16"/>
          <w:lang w:val="sl-SI"/>
        </w:rPr>
        <w:t>UL L št. 77, z dne 23. 3. 2016; str. 1</w:t>
      </w:r>
      <w:r>
        <w:rPr>
          <w:sz w:val="16"/>
          <w:szCs w:val="16"/>
          <w:lang w:val="sl-SI"/>
        </w:rPr>
        <w:t>.</w:t>
      </w:r>
      <w:r w:rsidRPr="00216468">
        <w:rPr>
          <w:sz w:val="16"/>
          <w:szCs w:val="16"/>
          <w:lang w:val="sl-SI"/>
        </w:rPr>
        <w:t xml:space="preserve"> </w:t>
      </w:r>
    </w:p>
  </w:footnote>
  <w:footnote w:id="3">
    <w:p w14:paraId="5B053340" w14:textId="77777777" w:rsidR="006242AE" w:rsidRPr="00494C46" w:rsidRDefault="006242AE" w:rsidP="0026379B">
      <w:pPr>
        <w:pStyle w:val="Sprotnaopomba-besedilo"/>
        <w:spacing w:line="240" w:lineRule="auto"/>
        <w:rPr>
          <w:sz w:val="16"/>
          <w:szCs w:val="16"/>
          <w:lang w:val="sl-SI"/>
        </w:rPr>
      </w:pPr>
      <w:r w:rsidRPr="00494C46">
        <w:rPr>
          <w:rStyle w:val="Sprotnaopomba-sklic"/>
          <w:sz w:val="16"/>
          <w:szCs w:val="16"/>
          <w:lang w:val="sl-SI"/>
        </w:rPr>
        <w:footnoteRef/>
      </w:r>
      <w:r w:rsidRPr="00494C46">
        <w:rPr>
          <w:sz w:val="16"/>
          <w:szCs w:val="16"/>
          <w:lang w:val="sl-SI"/>
        </w:rPr>
        <w:t xml:space="preserve"> </w:t>
      </w:r>
      <w:r w:rsidRPr="00494C46">
        <w:rPr>
          <w:rFonts w:cs="Arial"/>
          <w:sz w:val="16"/>
          <w:szCs w:val="16"/>
          <w:lang w:val="sl-SI"/>
        </w:rPr>
        <w:t>Uradni list RS, št. 77/09.</w:t>
      </w:r>
    </w:p>
  </w:footnote>
  <w:footnote w:id="4">
    <w:p w14:paraId="718C0B58" w14:textId="77777777" w:rsidR="006242AE" w:rsidRPr="00494C46" w:rsidRDefault="006242AE" w:rsidP="0026379B">
      <w:pPr>
        <w:pStyle w:val="Sprotnaopomba-besedilo"/>
        <w:spacing w:line="240" w:lineRule="auto"/>
        <w:rPr>
          <w:sz w:val="16"/>
          <w:szCs w:val="16"/>
          <w:lang w:val="sl-SI"/>
        </w:rPr>
      </w:pPr>
      <w:r w:rsidRPr="00494C46">
        <w:rPr>
          <w:rStyle w:val="Sprotnaopomba-sklic"/>
          <w:sz w:val="16"/>
          <w:szCs w:val="16"/>
          <w:lang w:val="sl-SI"/>
        </w:rPr>
        <w:footnoteRef/>
      </w:r>
      <w:r w:rsidRPr="00494C46">
        <w:rPr>
          <w:sz w:val="16"/>
          <w:szCs w:val="16"/>
          <w:lang w:val="sl-SI"/>
        </w:rPr>
        <w:t xml:space="preserve"> </w:t>
      </w:r>
      <w:r w:rsidRPr="00494C46">
        <w:rPr>
          <w:rFonts w:cs="Arial"/>
          <w:sz w:val="16"/>
          <w:szCs w:val="16"/>
          <w:lang w:val="sl-SI"/>
        </w:rPr>
        <w:t>Uradni list RS, št.</w:t>
      </w:r>
      <w:r>
        <w:rPr>
          <w:rFonts w:cs="Arial"/>
          <w:sz w:val="16"/>
          <w:szCs w:val="16"/>
          <w:lang w:val="sl-SI"/>
        </w:rPr>
        <w:t xml:space="preserve"> </w:t>
      </w:r>
      <w:r w:rsidRPr="00494C46">
        <w:rPr>
          <w:rFonts w:cs="Arial"/>
          <w:sz w:val="16"/>
          <w:szCs w:val="16"/>
          <w:lang w:val="sl-SI"/>
        </w:rPr>
        <w:t>5/17.</w:t>
      </w:r>
    </w:p>
  </w:footnote>
  <w:footnote w:id="5">
    <w:p w14:paraId="249C1ACB" w14:textId="77777777" w:rsidR="006242AE" w:rsidRPr="00494C46" w:rsidRDefault="006242AE" w:rsidP="0026379B">
      <w:pPr>
        <w:pStyle w:val="Sprotnaopomba-besedilo"/>
        <w:spacing w:line="240" w:lineRule="auto"/>
        <w:rPr>
          <w:sz w:val="16"/>
          <w:szCs w:val="16"/>
          <w:lang w:val="sl-SI"/>
        </w:rPr>
      </w:pPr>
      <w:r w:rsidRPr="00494C46">
        <w:rPr>
          <w:rStyle w:val="Sprotnaopomba-sklic"/>
          <w:sz w:val="16"/>
          <w:szCs w:val="16"/>
          <w:lang w:val="sl-SI"/>
        </w:rPr>
        <w:footnoteRef/>
      </w:r>
      <w:r w:rsidRPr="00494C46">
        <w:rPr>
          <w:sz w:val="16"/>
          <w:szCs w:val="16"/>
          <w:lang w:val="sl-SI"/>
        </w:rPr>
        <w:t xml:space="preserve"> </w:t>
      </w:r>
      <w:r w:rsidRPr="00494C46">
        <w:rPr>
          <w:rFonts w:cs="Arial"/>
          <w:sz w:val="16"/>
          <w:szCs w:val="16"/>
          <w:lang w:val="sl-SI"/>
        </w:rPr>
        <w:t>Uradni list RS, št.</w:t>
      </w:r>
      <w:r>
        <w:rPr>
          <w:rFonts w:cs="Arial"/>
          <w:sz w:val="16"/>
          <w:szCs w:val="16"/>
          <w:lang w:val="sl-SI"/>
        </w:rPr>
        <w:t xml:space="preserve"> </w:t>
      </w:r>
      <w:r w:rsidRPr="00494C46">
        <w:rPr>
          <w:rFonts w:cs="Arial"/>
          <w:sz w:val="16"/>
          <w:szCs w:val="16"/>
          <w:lang w:val="sl-SI"/>
        </w:rPr>
        <w:t>47/19.</w:t>
      </w:r>
    </w:p>
  </w:footnote>
  <w:footnote w:id="6">
    <w:p w14:paraId="13BC9FE9" w14:textId="77777777" w:rsidR="006242AE" w:rsidRPr="00494C46" w:rsidRDefault="006242AE" w:rsidP="0026379B">
      <w:pPr>
        <w:pStyle w:val="Sprotnaopomba-besedilo"/>
        <w:spacing w:line="240" w:lineRule="auto"/>
        <w:rPr>
          <w:sz w:val="16"/>
          <w:szCs w:val="16"/>
          <w:lang w:val="sl-SI"/>
        </w:rPr>
      </w:pPr>
      <w:r w:rsidRPr="00494C46">
        <w:rPr>
          <w:rStyle w:val="Sprotnaopomba-sklic"/>
          <w:sz w:val="16"/>
          <w:szCs w:val="16"/>
          <w:lang w:val="sl-SI"/>
        </w:rPr>
        <w:footnoteRef/>
      </w:r>
      <w:r w:rsidRPr="00494C46">
        <w:rPr>
          <w:sz w:val="16"/>
          <w:szCs w:val="16"/>
          <w:lang w:val="sl-SI"/>
        </w:rPr>
        <w:t xml:space="preserve"> </w:t>
      </w:r>
      <w:r w:rsidRPr="00494C46">
        <w:rPr>
          <w:rFonts w:cs="Arial"/>
          <w:sz w:val="16"/>
          <w:szCs w:val="16"/>
          <w:lang w:val="sl-SI"/>
        </w:rPr>
        <w:t>Uradni list RS, št. 139/20.</w:t>
      </w:r>
    </w:p>
  </w:footnote>
  <w:footnote w:id="7">
    <w:p w14:paraId="464F7008" w14:textId="77777777" w:rsidR="006242AE" w:rsidRPr="00494C46" w:rsidRDefault="006242AE" w:rsidP="0026379B">
      <w:pPr>
        <w:pStyle w:val="Sprotnaopomba-besedilo"/>
        <w:spacing w:line="240" w:lineRule="auto"/>
        <w:rPr>
          <w:sz w:val="16"/>
          <w:szCs w:val="16"/>
          <w:lang w:val="sl-SI"/>
        </w:rPr>
      </w:pPr>
      <w:r w:rsidRPr="00494C46">
        <w:rPr>
          <w:rStyle w:val="Sprotnaopomba-sklic"/>
          <w:sz w:val="16"/>
          <w:szCs w:val="16"/>
          <w:lang w:val="sl-SI"/>
        </w:rPr>
        <w:footnoteRef/>
      </w:r>
      <w:r w:rsidRPr="00494C46">
        <w:rPr>
          <w:sz w:val="16"/>
          <w:szCs w:val="16"/>
          <w:lang w:val="sl-SI"/>
        </w:rPr>
        <w:t xml:space="preserve"> </w:t>
      </w:r>
      <w:r w:rsidRPr="00494C46">
        <w:rPr>
          <w:rFonts w:cs="Arial"/>
          <w:iCs/>
          <w:sz w:val="16"/>
          <w:szCs w:val="16"/>
          <w:lang w:val="sl-SI"/>
        </w:rPr>
        <w:t>Uradni list RS, št. 161/21.</w:t>
      </w:r>
    </w:p>
  </w:footnote>
  <w:footnote w:id="8">
    <w:p w14:paraId="7089BA32" w14:textId="77777777" w:rsidR="006242AE" w:rsidRPr="00494C46" w:rsidRDefault="006242AE" w:rsidP="0026379B">
      <w:pPr>
        <w:pStyle w:val="Sprotnaopomba-besedilo"/>
        <w:spacing w:line="240" w:lineRule="auto"/>
        <w:rPr>
          <w:rFonts w:cs="Arial"/>
          <w:sz w:val="16"/>
          <w:szCs w:val="16"/>
          <w:lang w:val="sl-SI"/>
        </w:rPr>
      </w:pPr>
      <w:r w:rsidRPr="00494C46">
        <w:rPr>
          <w:rStyle w:val="Sprotnaopomba-sklic"/>
          <w:rFonts w:cs="Arial"/>
          <w:sz w:val="16"/>
          <w:szCs w:val="16"/>
          <w:lang w:val="sl-SI"/>
        </w:rPr>
        <w:footnoteRef/>
      </w:r>
      <w:r w:rsidRPr="00494C46">
        <w:rPr>
          <w:rFonts w:cs="Arial"/>
          <w:sz w:val="16"/>
          <w:szCs w:val="16"/>
          <w:lang w:val="sl-SI"/>
        </w:rPr>
        <w:t xml:space="preserve"> </w:t>
      </w:r>
      <w:r w:rsidRPr="00494C46">
        <w:rPr>
          <w:rFonts w:cs="Arial"/>
          <w:sz w:val="16"/>
          <w:szCs w:val="16"/>
          <w:lang w:val="sl-SI" w:eastAsia="sl-SI"/>
        </w:rPr>
        <w:t>Uradni list RS, št. 29/22</w:t>
      </w:r>
      <w:r>
        <w:rPr>
          <w:rFonts w:cs="Arial"/>
          <w:sz w:val="16"/>
          <w:szCs w:val="16"/>
          <w:lang w:val="sl-SI" w:eastAsia="sl-SI"/>
        </w:rPr>
        <w:t>.</w:t>
      </w:r>
    </w:p>
  </w:footnote>
  <w:footnote w:id="9">
    <w:p w14:paraId="6EB90174" w14:textId="77777777" w:rsidR="006242AE" w:rsidRPr="007B5D60" w:rsidRDefault="006242AE" w:rsidP="0026379B">
      <w:pPr>
        <w:spacing w:after="0" w:line="240" w:lineRule="auto"/>
        <w:jc w:val="both"/>
      </w:pPr>
      <w:r w:rsidRPr="00494C46">
        <w:rPr>
          <w:rStyle w:val="Sprotnaopomba-sklic"/>
          <w:rFonts w:ascii="Arial" w:hAnsi="Arial" w:cs="Arial"/>
          <w:sz w:val="16"/>
          <w:szCs w:val="16"/>
        </w:rPr>
        <w:footnoteRef/>
      </w:r>
      <w:r w:rsidRPr="00494C46">
        <w:rPr>
          <w:rFonts w:ascii="Arial" w:hAnsi="Arial" w:cs="Arial"/>
          <w:sz w:val="16"/>
          <w:szCs w:val="16"/>
        </w:rPr>
        <w:t xml:space="preserve"> </w:t>
      </w:r>
      <w:r w:rsidRPr="00494C46">
        <w:rPr>
          <w:rFonts w:ascii="Arial" w:eastAsia="Times New Roman" w:hAnsi="Arial" w:cs="Arial"/>
          <w:sz w:val="16"/>
          <w:szCs w:val="16"/>
          <w:lang w:eastAsia="sl-SI"/>
        </w:rPr>
        <w:t>Uradni list RS, št. 76/23</w:t>
      </w:r>
      <w:r>
        <w:rPr>
          <w:rFonts w:ascii="Arial" w:eastAsia="Times New Roman" w:hAnsi="Arial" w:cs="Arial"/>
          <w:sz w:val="16"/>
          <w:szCs w:val="16"/>
          <w:lang w:eastAsia="sl-SI"/>
        </w:rPr>
        <w:t>.</w:t>
      </w:r>
    </w:p>
  </w:footnote>
  <w:footnote w:id="10">
    <w:p w14:paraId="4A79B18E" w14:textId="77777777" w:rsidR="006242AE" w:rsidRPr="00EF21E2" w:rsidRDefault="006242AE" w:rsidP="0026379B">
      <w:pPr>
        <w:spacing w:after="0" w:line="240" w:lineRule="auto"/>
        <w:jc w:val="both"/>
        <w:rPr>
          <w:rStyle w:val="Sprotnaopomba-sklic"/>
          <w:sz w:val="16"/>
          <w:szCs w:val="16"/>
        </w:rPr>
      </w:pPr>
      <w:r w:rsidRPr="00EF21E2">
        <w:rPr>
          <w:rStyle w:val="Sprotnaopomba-sklic"/>
          <w:rFonts w:ascii="Arial" w:hAnsi="Arial" w:cs="Arial"/>
          <w:sz w:val="16"/>
          <w:szCs w:val="16"/>
        </w:rPr>
        <w:footnoteRef/>
      </w:r>
      <w:r w:rsidRPr="00EF21E2">
        <w:rPr>
          <w:rStyle w:val="Sprotnaopomba-sklic"/>
          <w:rFonts w:ascii="Arial" w:hAnsi="Arial" w:cs="Arial"/>
          <w:sz w:val="16"/>
          <w:szCs w:val="16"/>
        </w:rPr>
        <w:t xml:space="preserve"> </w:t>
      </w:r>
      <w:r w:rsidRPr="00EF21E2">
        <w:rPr>
          <w:rFonts w:ascii="Arial" w:eastAsia="Times New Roman" w:hAnsi="Arial" w:cs="Arial"/>
          <w:sz w:val="16"/>
          <w:szCs w:val="16"/>
          <w:lang w:eastAsia="sl-SI"/>
        </w:rPr>
        <w:t>Odlok o uvedbi začasnega ponovnega nadzora na notranjih mejah Republike Slovenije z Republiko Hrvaško in Madžarsko (Uradni list RS, št. 107/23</w:t>
      </w:r>
      <w:r>
        <w:rPr>
          <w:rFonts w:ascii="Arial" w:eastAsia="Times New Roman" w:hAnsi="Arial" w:cs="Arial"/>
          <w:sz w:val="16"/>
          <w:szCs w:val="16"/>
          <w:lang w:eastAsia="sl-SI"/>
        </w:rPr>
        <w:t>, 110/23 in 116/23</w:t>
      </w:r>
      <w:r w:rsidRPr="00EF21E2">
        <w:rPr>
          <w:rFonts w:ascii="Arial" w:eastAsia="Times New Roman" w:hAnsi="Arial" w:cs="Arial"/>
          <w:sz w:val="16"/>
          <w:szCs w:val="16"/>
          <w:lang w:eastAsia="sl-SI"/>
        </w:rPr>
        <w:t>)</w:t>
      </w:r>
      <w:r>
        <w:rPr>
          <w:rFonts w:ascii="Arial" w:eastAsia="Times New Roman" w:hAnsi="Arial" w:cs="Arial"/>
          <w:sz w:val="16"/>
          <w:szCs w:val="16"/>
          <w:lang w:eastAsia="sl-SI"/>
        </w:rPr>
        <w:t xml:space="preserve"> in Odlok o uvedbi </w:t>
      </w:r>
      <w:r w:rsidRPr="00EF21E2">
        <w:rPr>
          <w:rFonts w:ascii="Arial" w:eastAsia="Times New Roman" w:hAnsi="Arial" w:cs="Arial"/>
          <w:sz w:val="16"/>
          <w:szCs w:val="16"/>
          <w:lang w:eastAsia="sl-SI"/>
        </w:rPr>
        <w:t>začasnega ponovnega nadzora na notranjih mejah Republike Slovenije z Republiko Hrvaško in Madžarsko (Uradni list RS, št. 1</w:t>
      </w:r>
      <w:r>
        <w:rPr>
          <w:rFonts w:ascii="Arial" w:eastAsia="Times New Roman" w:hAnsi="Arial" w:cs="Arial"/>
          <w:sz w:val="16"/>
          <w:szCs w:val="16"/>
          <w:lang w:eastAsia="sl-SI"/>
        </w:rPr>
        <w:t>27</w:t>
      </w:r>
      <w:r w:rsidRPr="00EF21E2">
        <w:rPr>
          <w:rFonts w:ascii="Arial" w:eastAsia="Times New Roman" w:hAnsi="Arial" w:cs="Arial"/>
          <w:sz w:val="16"/>
          <w:szCs w:val="16"/>
          <w:lang w:eastAsia="sl-SI"/>
        </w:rPr>
        <w:t>/23</w:t>
      </w:r>
      <w:r>
        <w:rPr>
          <w:rFonts w:ascii="Arial" w:eastAsia="Times New Roman" w:hAnsi="Arial" w:cs="Arial"/>
          <w:sz w:val="16"/>
          <w:szCs w:val="16"/>
          <w:lang w:eastAsia="sl-SI"/>
        </w:rPr>
        <w:t>).</w:t>
      </w:r>
    </w:p>
    <w:p w14:paraId="399D7C83" w14:textId="77777777" w:rsidR="006242AE" w:rsidRPr="00EF21E2" w:rsidRDefault="006242AE" w:rsidP="0026379B">
      <w:pPr>
        <w:spacing w:after="0" w:line="240" w:lineRule="auto"/>
        <w:jc w:val="both"/>
        <w:rPr>
          <w:rStyle w:val="Sprotnaopomba-sklic"/>
          <w:rFonts w:ascii="Arial" w:hAnsi="Arial" w:cs="Arial"/>
          <w:sz w:val="16"/>
          <w:szCs w:val="16"/>
        </w:rPr>
      </w:pPr>
    </w:p>
  </w:footnote>
  <w:footnote w:id="11">
    <w:p w14:paraId="69BE84F4" w14:textId="77777777" w:rsidR="006242AE" w:rsidRPr="00FA1F21" w:rsidRDefault="006242AE" w:rsidP="0026379B">
      <w:pPr>
        <w:pStyle w:val="Sprotnaopomba-besedilo"/>
        <w:spacing w:line="240" w:lineRule="auto"/>
        <w:rPr>
          <w:sz w:val="16"/>
          <w:szCs w:val="16"/>
          <w:lang w:val="sl-SI" w:eastAsia="sl-SI"/>
        </w:rPr>
      </w:pPr>
      <w:r w:rsidRPr="00FA1F21">
        <w:rPr>
          <w:rStyle w:val="Sprotnaopomba-sklic"/>
          <w:rFonts w:cs="Arial"/>
          <w:sz w:val="16"/>
          <w:szCs w:val="16"/>
          <w:lang w:val="sl-SI"/>
        </w:rPr>
        <w:footnoteRef/>
      </w:r>
      <w:r w:rsidRPr="00FA1F21">
        <w:rPr>
          <w:rStyle w:val="Sprotnaopomba-sklic"/>
          <w:rFonts w:cs="Arial"/>
          <w:sz w:val="16"/>
          <w:szCs w:val="16"/>
          <w:lang w:val="sl-SI"/>
        </w:rPr>
        <w:t xml:space="preserve"> </w:t>
      </w:r>
      <w:r w:rsidRPr="00FA1F21">
        <w:rPr>
          <w:sz w:val="16"/>
          <w:szCs w:val="16"/>
          <w:lang w:val="sl-SI" w:eastAsia="sl-SI"/>
        </w:rPr>
        <w:t>Uradni list RS, št. 36/21</w:t>
      </w:r>
      <w:r>
        <w:rPr>
          <w:sz w:val="16"/>
          <w:szCs w:val="16"/>
          <w:lang w:val="sl-SI" w:eastAsia="sl-SI"/>
        </w:rPr>
        <w:t>; ZDU-1K.</w:t>
      </w:r>
    </w:p>
  </w:footnote>
  <w:footnote w:id="12">
    <w:p w14:paraId="4CFF7CE6" w14:textId="77777777" w:rsidR="006242AE" w:rsidRPr="00FA1F21" w:rsidRDefault="006242AE" w:rsidP="0026379B">
      <w:pPr>
        <w:pStyle w:val="Sprotnaopomba-besedilo"/>
        <w:spacing w:line="240" w:lineRule="auto"/>
        <w:rPr>
          <w:sz w:val="16"/>
          <w:szCs w:val="16"/>
          <w:lang w:val="sl-SI"/>
        </w:rPr>
      </w:pPr>
      <w:r w:rsidRPr="00FA1F21">
        <w:rPr>
          <w:rStyle w:val="Sprotnaopomba-sklic"/>
          <w:sz w:val="16"/>
          <w:szCs w:val="16"/>
        </w:rPr>
        <w:footnoteRef/>
      </w:r>
      <w:r w:rsidRPr="00773362">
        <w:rPr>
          <w:sz w:val="16"/>
          <w:szCs w:val="16"/>
          <w:lang w:val="sl-SI"/>
        </w:rPr>
        <w:t xml:space="preserve"> Uradni list RS, št. 111/01.</w:t>
      </w:r>
    </w:p>
  </w:footnote>
  <w:footnote w:id="13">
    <w:p w14:paraId="006771DA" w14:textId="77777777" w:rsidR="006242AE" w:rsidRPr="00FA1F21" w:rsidRDefault="006242AE" w:rsidP="0026379B">
      <w:pPr>
        <w:pStyle w:val="Sprotnaopomba-besedilo"/>
        <w:spacing w:line="240" w:lineRule="auto"/>
        <w:jc w:val="both"/>
        <w:rPr>
          <w:sz w:val="16"/>
          <w:szCs w:val="16"/>
          <w:lang w:val="sl-SI"/>
        </w:rPr>
      </w:pPr>
      <w:r w:rsidRPr="00FA1F21">
        <w:rPr>
          <w:rStyle w:val="Sprotnaopomba-sklic"/>
          <w:sz w:val="16"/>
          <w:szCs w:val="16"/>
        </w:rPr>
        <w:footnoteRef/>
      </w:r>
      <w:r w:rsidRPr="00FA1F21">
        <w:rPr>
          <w:sz w:val="16"/>
          <w:szCs w:val="16"/>
          <w:lang w:val="sl-SI"/>
        </w:rPr>
        <w:t xml:space="preserve"> </w:t>
      </w:r>
      <w:r w:rsidRPr="00FA1F21">
        <w:rPr>
          <w:rFonts w:cs="Arial"/>
          <w:sz w:val="16"/>
          <w:szCs w:val="16"/>
          <w:lang w:val="sl-SI"/>
        </w:rPr>
        <w:t>Zakon o spremembah in dopolnitvah Zakona o ureditvi določenih vprašanj v zvezi z graditvijo objektov na mejnih prehodih (Uradni list RS, št. 14/07</w:t>
      </w:r>
      <w:r>
        <w:rPr>
          <w:rFonts w:cs="Arial"/>
          <w:sz w:val="16"/>
          <w:szCs w:val="16"/>
          <w:lang w:val="sl-SI"/>
        </w:rPr>
        <w:t>).</w:t>
      </w:r>
    </w:p>
  </w:footnote>
  <w:footnote w:id="14">
    <w:p w14:paraId="1B877A0F" w14:textId="77777777" w:rsidR="006242AE" w:rsidRPr="00773362" w:rsidRDefault="006242AE" w:rsidP="0026379B">
      <w:pPr>
        <w:pStyle w:val="Sprotnaopomba-besedilo"/>
        <w:spacing w:line="240" w:lineRule="auto"/>
        <w:rPr>
          <w:sz w:val="16"/>
          <w:szCs w:val="16"/>
          <w:lang w:val="sl-SI"/>
        </w:rPr>
      </w:pPr>
      <w:r w:rsidRPr="00773362">
        <w:rPr>
          <w:rStyle w:val="Sprotnaopomba-sklic"/>
          <w:sz w:val="16"/>
          <w:szCs w:val="16"/>
        </w:rPr>
        <w:footnoteRef/>
      </w:r>
      <w:r w:rsidRPr="00773362">
        <w:rPr>
          <w:lang w:val="sl-SI"/>
        </w:rPr>
        <w:t xml:space="preserve"> </w:t>
      </w:r>
      <w:r w:rsidRPr="00773362">
        <w:rPr>
          <w:sz w:val="16"/>
          <w:szCs w:val="16"/>
          <w:lang w:val="sl-SI"/>
        </w:rPr>
        <w:t>Uradni list RS, št.</w:t>
      </w:r>
      <w:r>
        <w:rPr>
          <w:sz w:val="16"/>
          <w:szCs w:val="16"/>
          <w:lang w:val="sl-SI"/>
        </w:rPr>
        <w:t xml:space="preserve"> </w:t>
      </w:r>
      <w:hyperlink r:id="rId1" w:tgtFrame="_blank" w:tooltip="Zakon o graditvi objektov na mejnih prehodih (uradno prečiščeno besedilo)" w:history="1">
        <w:r w:rsidRPr="00773362">
          <w:rPr>
            <w:sz w:val="16"/>
            <w:szCs w:val="16"/>
            <w:lang w:val="sl-SI"/>
          </w:rPr>
          <w:t>44/07</w:t>
        </w:r>
      </w:hyperlink>
      <w:r>
        <w:rPr>
          <w:sz w:val="16"/>
          <w:szCs w:val="16"/>
          <w:lang w:val="sl-SI"/>
        </w:rPr>
        <w:t xml:space="preserve"> </w:t>
      </w:r>
      <w:r w:rsidRPr="00773362">
        <w:rPr>
          <w:sz w:val="16"/>
          <w:szCs w:val="16"/>
          <w:lang w:val="sl-SI"/>
        </w:rPr>
        <w:t>– uradno prečiščeno besedilo</w:t>
      </w:r>
      <w:r>
        <w:rPr>
          <w:sz w:val="16"/>
          <w:szCs w:val="16"/>
          <w:lang w:val="sl-SI"/>
        </w:rPr>
        <w:t>.</w:t>
      </w:r>
      <w:r w:rsidRPr="00773362">
        <w:rPr>
          <w:sz w:val="16"/>
          <w:szCs w:val="16"/>
          <w:lang w:val="sl-SI"/>
        </w:rPr>
        <w:t xml:space="preserve"> </w:t>
      </w:r>
    </w:p>
  </w:footnote>
  <w:footnote w:id="15">
    <w:p w14:paraId="37625E54" w14:textId="77777777" w:rsidR="006242AE" w:rsidRPr="002C4CCC" w:rsidRDefault="006242AE" w:rsidP="0026379B">
      <w:pPr>
        <w:pStyle w:val="Sprotnaopomba-besedilo"/>
        <w:spacing w:line="240" w:lineRule="auto"/>
        <w:rPr>
          <w:sz w:val="16"/>
          <w:szCs w:val="16"/>
          <w:lang w:val="sl-SI"/>
        </w:rPr>
      </w:pPr>
      <w:r w:rsidRPr="002C4CCC">
        <w:rPr>
          <w:rStyle w:val="Sprotnaopomba-sklic"/>
          <w:sz w:val="16"/>
          <w:szCs w:val="16"/>
        </w:rPr>
        <w:footnoteRef/>
      </w:r>
      <w:r w:rsidRPr="002C4CCC">
        <w:rPr>
          <w:sz w:val="16"/>
          <w:szCs w:val="16"/>
          <w:lang w:val="sl-SI"/>
        </w:rPr>
        <w:t xml:space="preserve"> </w:t>
      </w:r>
      <w:r w:rsidRPr="002C4CCC">
        <w:rPr>
          <w:rFonts w:cs="Arial"/>
          <w:sz w:val="16"/>
          <w:szCs w:val="16"/>
          <w:lang w:val="sl-SI"/>
        </w:rPr>
        <w:t>Uradni list RS, št. 80/10</w:t>
      </w:r>
      <w:r>
        <w:rPr>
          <w:rFonts w:cs="Arial"/>
          <w:sz w:val="16"/>
          <w:szCs w:val="16"/>
          <w:lang w:val="sl-SI"/>
        </w:rPr>
        <w:t>.</w:t>
      </w:r>
    </w:p>
  </w:footnote>
  <w:footnote w:id="16">
    <w:p w14:paraId="53C98C50" w14:textId="77777777" w:rsidR="006242AE" w:rsidRPr="002C4CCC" w:rsidRDefault="006242AE" w:rsidP="0026379B">
      <w:pPr>
        <w:pStyle w:val="Sprotnaopomba-besedilo"/>
        <w:spacing w:line="240" w:lineRule="auto"/>
        <w:rPr>
          <w:sz w:val="16"/>
          <w:szCs w:val="16"/>
          <w:lang w:val="sl-SI"/>
        </w:rPr>
      </w:pPr>
      <w:r w:rsidRPr="002C4CCC">
        <w:rPr>
          <w:rStyle w:val="Sprotnaopomba-sklic"/>
          <w:sz w:val="16"/>
          <w:szCs w:val="16"/>
        </w:rPr>
        <w:footnoteRef/>
      </w:r>
      <w:r w:rsidRPr="002C4CCC">
        <w:rPr>
          <w:sz w:val="16"/>
          <w:szCs w:val="16"/>
          <w:lang w:val="sl-SI"/>
        </w:rPr>
        <w:t xml:space="preserve"> </w:t>
      </w:r>
      <w:r w:rsidRPr="002C4CCC">
        <w:rPr>
          <w:rFonts w:cs="Arial"/>
          <w:sz w:val="16"/>
          <w:szCs w:val="16"/>
          <w:lang w:val="sl-SI"/>
        </w:rPr>
        <w:t>Uradni list, št. 61/17.</w:t>
      </w:r>
    </w:p>
  </w:footnote>
  <w:footnote w:id="17">
    <w:p w14:paraId="7618C40F" w14:textId="77777777" w:rsidR="006242AE" w:rsidRPr="002C4CCC" w:rsidRDefault="006242AE" w:rsidP="0026379B">
      <w:pPr>
        <w:pStyle w:val="Sprotnaopomba-besedilo"/>
        <w:spacing w:line="240" w:lineRule="auto"/>
        <w:rPr>
          <w:sz w:val="16"/>
          <w:szCs w:val="16"/>
          <w:lang w:val="sl-SI"/>
        </w:rPr>
      </w:pPr>
      <w:r w:rsidRPr="002C4CCC">
        <w:rPr>
          <w:rStyle w:val="Sprotnaopomba-sklic"/>
          <w:sz w:val="16"/>
          <w:szCs w:val="16"/>
        </w:rPr>
        <w:footnoteRef/>
      </w:r>
      <w:r w:rsidRPr="002C4CCC">
        <w:rPr>
          <w:sz w:val="16"/>
          <w:szCs w:val="16"/>
          <w:lang w:val="sl-SI"/>
        </w:rPr>
        <w:t xml:space="preserve"> </w:t>
      </w:r>
      <w:r w:rsidRPr="002C4CCC">
        <w:rPr>
          <w:rFonts w:cs="Arial"/>
          <w:sz w:val="16"/>
          <w:szCs w:val="16"/>
          <w:lang w:val="sl-SI"/>
        </w:rPr>
        <w:t xml:space="preserve">Uradni list RS, št. </w:t>
      </w:r>
      <w:hyperlink r:id="rId2" w:tgtFrame="_blank" w:tooltip="Zakon o urejanju prostora (ZUreP-3)" w:history="1">
        <w:r w:rsidRPr="002C4CCC">
          <w:rPr>
            <w:rFonts w:cs="Arial"/>
            <w:sz w:val="16"/>
            <w:szCs w:val="16"/>
            <w:lang w:val="sl-SI"/>
          </w:rPr>
          <w:t>199/21</w:t>
        </w:r>
      </w:hyperlink>
      <w:r w:rsidRPr="008E492E">
        <w:rPr>
          <w:rFonts w:cs="Arial"/>
          <w:sz w:val="16"/>
          <w:szCs w:val="16"/>
          <w:lang w:val="sl-SI"/>
        </w:rPr>
        <w:t>.</w:t>
      </w:r>
    </w:p>
  </w:footnote>
  <w:footnote w:id="18">
    <w:p w14:paraId="2F265BFA" w14:textId="77777777" w:rsidR="006242AE" w:rsidRPr="002C4CCC" w:rsidRDefault="006242AE" w:rsidP="0026379B">
      <w:pPr>
        <w:pStyle w:val="Sprotnaopomba-besedilo"/>
        <w:spacing w:line="240" w:lineRule="auto"/>
        <w:rPr>
          <w:sz w:val="16"/>
          <w:szCs w:val="16"/>
          <w:lang w:val="sl-SI"/>
        </w:rPr>
      </w:pPr>
      <w:r w:rsidRPr="002C4CCC">
        <w:rPr>
          <w:rStyle w:val="Sprotnaopomba-sklic"/>
          <w:sz w:val="16"/>
          <w:szCs w:val="16"/>
        </w:rPr>
        <w:footnoteRef/>
      </w:r>
      <w:r>
        <w:rPr>
          <w:sz w:val="16"/>
          <w:szCs w:val="16"/>
          <w:lang w:val="sl-SI"/>
        </w:rPr>
        <w:t xml:space="preserve"> </w:t>
      </w:r>
      <w:r w:rsidRPr="00EA4176">
        <w:rPr>
          <w:sz w:val="16"/>
          <w:szCs w:val="16"/>
          <w:lang w:val="sl-SI" w:eastAsia="sl-SI"/>
        </w:rPr>
        <w:t>Uradni list RS, št. 44/07 – uradno prečiščeno besedilo in 80/10 – ZUPUDPP</w:t>
      </w:r>
      <w:r>
        <w:rPr>
          <w:sz w:val="16"/>
          <w:szCs w:val="16"/>
          <w:lang w:val="sl-SI" w:eastAsia="sl-SI"/>
        </w:rPr>
        <w:t>.</w:t>
      </w:r>
    </w:p>
  </w:footnote>
  <w:footnote w:id="19">
    <w:p w14:paraId="6DA34847" w14:textId="77777777" w:rsidR="006242AE" w:rsidRPr="00B134BF" w:rsidRDefault="006242AE" w:rsidP="00400A6C">
      <w:pPr>
        <w:pStyle w:val="Sprotnaopomba-besedilo"/>
        <w:spacing w:line="240" w:lineRule="auto"/>
        <w:rPr>
          <w:lang w:val="sl-SI"/>
        </w:rPr>
      </w:pPr>
      <w:r w:rsidRPr="00B134BF">
        <w:rPr>
          <w:rStyle w:val="Sprotnaopomba-sklic"/>
          <w:sz w:val="16"/>
          <w:szCs w:val="16"/>
          <w:lang w:val="sl-SI"/>
        </w:rPr>
        <w:footnoteRef/>
      </w:r>
      <w:r w:rsidRPr="00B134BF">
        <w:rPr>
          <w:rStyle w:val="Sprotnaopomba-sklic"/>
          <w:sz w:val="16"/>
          <w:szCs w:val="16"/>
          <w:lang w:val="sl-SI"/>
        </w:rPr>
        <w:t xml:space="preserve"> </w:t>
      </w:r>
      <w:r w:rsidRPr="00B134BF">
        <w:rPr>
          <w:sz w:val="16"/>
          <w:szCs w:val="16"/>
          <w:lang w:val="sl-SI"/>
        </w:rPr>
        <w:t>Uradni list RS, št. 16/17 – uradno prečiščeno besedilo, 54/21 in 42/23 – ZZSDT-D.</w:t>
      </w:r>
    </w:p>
  </w:footnote>
  <w:footnote w:id="20">
    <w:p w14:paraId="2C18D06B" w14:textId="77777777" w:rsidR="006242AE" w:rsidRPr="00B134BF" w:rsidRDefault="006242AE" w:rsidP="00400A6C">
      <w:pPr>
        <w:pStyle w:val="Sprotnaopomba-besedilo"/>
        <w:spacing w:line="240" w:lineRule="auto"/>
        <w:rPr>
          <w:lang w:val="sl-SI"/>
        </w:rPr>
      </w:pPr>
      <w:r>
        <w:rPr>
          <w:rStyle w:val="Sprotnaopomba-sklic"/>
        </w:rPr>
        <w:footnoteRef/>
      </w:r>
      <w:r w:rsidRPr="00B134BF">
        <w:rPr>
          <w:lang w:val="sl-SI"/>
        </w:rPr>
        <w:t xml:space="preserve"> </w:t>
      </w:r>
      <w:r w:rsidRPr="006C129F">
        <w:rPr>
          <w:sz w:val="16"/>
          <w:szCs w:val="16"/>
          <w:lang w:val="sl-SI"/>
        </w:rPr>
        <w:t xml:space="preserve">Uradni list RS, št. 91/21 – uradno prečiščeno besedilo, 95/21 – </w:t>
      </w:r>
      <w:proofErr w:type="spellStart"/>
      <w:r w:rsidRPr="006C129F">
        <w:rPr>
          <w:sz w:val="16"/>
          <w:szCs w:val="16"/>
          <w:lang w:val="sl-SI"/>
        </w:rPr>
        <w:t>popr</w:t>
      </w:r>
      <w:proofErr w:type="spellEnd"/>
      <w:r w:rsidRPr="006C129F">
        <w:rPr>
          <w:sz w:val="16"/>
          <w:szCs w:val="16"/>
          <w:lang w:val="sl-SI"/>
        </w:rPr>
        <w:t>., 105/22 – ZZNŠPP, 48/23, 115/23 in 62/24 – ZUOPUE</w:t>
      </w:r>
      <w:r>
        <w:rPr>
          <w:sz w:val="16"/>
          <w:szCs w:val="16"/>
          <w:lang w:val="sl-SI"/>
        </w:rPr>
        <w:t>; ZTuj-2.</w:t>
      </w:r>
    </w:p>
  </w:footnote>
  <w:footnote w:id="21">
    <w:p w14:paraId="4F005FD4" w14:textId="77777777" w:rsidR="006242AE" w:rsidRPr="004E0AE2" w:rsidRDefault="006242AE" w:rsidP="00863E59">
      <w:pPr>
        <w:pStyle w:val="Sprotnaopomba-besedilo"/>
        <w:rPr>
          <w:lang w:val="sl-SI"/>
        </w:rPr>
      </w:pPr>
      <w:r>
        <w:rPr>
          <w:rStyle w:val="Sprotnaopomba-sklic"/>
        </w:rPr>
        <w:footnoteRef/>
      </w:r>
      <w:r w:rsidRPr="00863E59">
        <w:rPr>
          <w:rStyle w:val="Sprotnaopomba-sklic"/>
          <w:lang w:val="sl-SI"/>
        </w:rPr>
        <w:t xml:space="preserve"> </w:t>
      </w:r>
      <w:r w:rsidRPr="004E0AE2">
        <w:rPr>
          <w:rFonts w:cs="Arial"/>
          <w:noProof/>
          <w:sz w:val="16"/>
          <w:szCs w:val="16"/>
          <w:lang w:val="sl-SI" w:eastAsia="sl-SI"/>
        </w:rPr>
        <w:t>Uradni list RS, št. </w:t>
      </w:r>
      <w:hyperlink r:id="rId3" w:tgtFrame="_blank" w:tooltip="Zakon o graditvi objektov na mejnih prehodih (uradno prečiščeno besedilo) (ZDVGOMP-UPB1)" w:history="1">
        <w:r w:rsidRPr="004E0AE2">
          <w:rPr>
            <w:rFonts w:cs="Arial"/>
            <w:noProof/>
            <w:sz w:val="16"/>
            <w:szCs w:val="16"/>
            <w:lang w:val="sl-SI" w:eastAsia="sl-SI"/>
          </w:rPr>
          <w:t>44/07</w:t>
        </w:r>
      </w:hyperlink>
      <w:r w:rsidRPr="004E0AE2">
        <w:rPr>
          <w:rFonts w:cs="Arial"/>
          <w:noProof/>
          <w:sz w:val="16"/>
          <w:szCs w:val="16"/>
          <w:lang w:val="sl-SI" w:eastAsia="sl-SI"/>
        </w:rPr>
        <w:t> – uradno prečiščeno besedilo in </w:t>
      </w:r>
      <w:hyperlink r:id="rId4" w:tgtFrame="_blank" w:tooltip="Zakon o umeščanju prostorskih ureditev državnega pomena v prostor (ZUPUDPP)" w:history="1">
        <w:r w:rsidRPr="004E0AE2">
          <w:rPr>
            <w:rFonts w:cs="Arial"/>
            <w:noProof/>
            <w:sz w:val="16"/>
            <w:szCs w:val="16"/>
            <w:lang w:val="sl-SI" w:eastAsia="sl-SI"/>
          </w:rPr>
          <w:t>80/10</w:t>
        </w:r>
      </w:hyperlink>
      <w:r w:rsidRPr="004E0AE2">
        <w:rPr>
          <w:rFonts w:cs="Arial"/>
          <w:noProof/>
          <w:sz w:val="16"/>
          <w:szCs w:val="16"/>
          <w:lang w:val="sl-SI" w:eastAsia="sl-SI"/>
        </w:rPr>
        <w:t> – ZUPUDPP</w:t>
      </w:r>
      <w:r>
        <w:rPr>
          <w:rFonts w:cs="Arial"/>
          <w:noProof/>
          <w:sz w:val="16"/>
          <w:szCs w:val="16"/>
          <w:lang w:val="sl-SI" w:eastAsia="sl-SI"/>
        </w:rPr>
        <w:t>; ZDVGOMP.</w:t>
      </w:r>
    </w:p>
  </w:footnote>
  <w:footnote w:id="22">
    <w:p w14:paraId="5C692261" w14:textId="77777777" w:rsidR="006242AE" w:rsidRPr="00392697" w:rsidRDefault="006242AE" w:rsidP="00863E59">
      <w:pPr>
        <w:pStyle w:val="Sprotnaopomba-besedilo"/>
        <w:spacing w:line="240" w:lineRule="auto"/>
        <w:rPr>
          <w:sz w:val="16"/>
          <w:szCs w:val="16"/>
          <w:lang w:val="sl-SI"/>
        </w:rPr>
      </w:pPr>
      <w:r w:rsidRPr="007B7186">
        <w:rPr>
          <w:rStyle w:val="Sprotnaopomba-sklic"/>
        </w:rPr>
        <w:footnoteRef/>
      </w:r>
      <w:r w:rsidRPr="00863E59">
        <w:rPr>
          <w:rStyle w:val="Sprotnaopomba-sklic"/>
          <w:lang w:val="sl-SI"/>
        </w:rPr>
        <w:t xml:space="preserve"> </w:t>
      </w:r>
      <w:r w:rsidRPr="00814E18">
        <w:rPr>
          <w:rFonts w:cs="Arial"/>
          <w:noProof/>
          <w:sz w:val="16"/>
          <w:szCs w:val="16"/>
          <w:lang w:val="sl-SI" w:eastAsia="sl-SI"/>
        </w:rPr>
        <w:t>Uradni list RS, št. 18/15 in 50/23; Uredba o določitvi mejnih prehodov.</w:t>
      </w:r>
    </w:p>
  </w:footnote>
  <w:footnote w:id="23">
    <w:p w14:paraId="4858BF53" w14:textId="77777777" w:rsidR="006242AE" w:rsidRPr="004E0AE2" w:rsidRDefault="006242AE" w:rsidP="00863E59">
      <w:pPr>
        <w:spacing w:after="0" w:line="240" w:lineRule="auto"/>
        <w:jc w:val="both"/>
        <w:rPr>
          <w:rStyle w:val="Sprotnaopomba-sklic"/>
          <w:sz w:val="16"/>
          <w:szCs w:val="16"/>
        </w:rPr>
      </w:pPr>
      <w:r w:rsidRPr="007B7186">
        <w:rPr>
          <w:rStyle w:val="Sprotnaopomba-sklic"/>
          <w:rFonts w:ascii="Arial" w:eastAsia="Times New Roman" w:hAnsi="Arial"/>
          <w:sz w:val="20"/>
          <w:szCs w:val="20"/>
          <w:lang w:val="en-US" w:eastAsia="x-none"/>
        </w:rPr>
        <w:footnoteRef/>
      </w:r>
      <w:r w:rsidRPr="00EF21E2">
        <w:rPr>
          <w:rStyle w:val="Sprotnaopomba-sklic"/>
          <w:rFonts w:ascii="Arial" w:hAnsi="Arial" w:cs="Arial"/>
          <w:sz w:val="16"/>
          <w:szCs w:val="16"/>
        </w:rPr>
        <w:t xml:space="preserve"> </w:t>
      </w:r>
      <w:r w:rsidRPr="00EF21E2">
        <w:rPr>
          <w:rFonts w:ascii="Arial" w:eastAsia="Times New Roman" w:hAnsi="Arial" w:cs="Arial"/>
          <w:sz w:val="16"/>
          <w:szCs w:val="16"/>
          <w:lang w:eastAsia="sl-SI"/>
        </w:rPr>
        <w:t>Odlok o uvedbi začasnega ponovnega nadzora na notranjih mejah Republike Slovenije z Republiko Hrvaško in Madžarsko (Uradni list RS, št. 107/23</w:t>
      </w:r>
      <w:r>
        <w:rPr>
          <w:rFonts w:ascii="Arial" w:eastAsia="Times New Roman" w:hAnsi="Arial" w:cs="Arial"/>
          <w:sz w:val="16"/>
          <w:szCs w:val="16"/>
          <w:lang w:eastAsia="sl-SI"/>
        </w:rPr>
        <w:t>, 110/23 in 116/23</w:t>
      </w:r>
      <w:r w:rsidRPr="00EF21E2">
        <w:rPr>
          <w:rFonts w:ascii="Arial" w:eastAsia="Times New Roman" w:hAnsi="Arial" w:cs="Arial"/>
          <w:sz w:val="16"/>
          <w:szCs w:val="16"/>
          <w:lang w:eastAsia="sl-SI"/>
        </w:rPr>
        <w:t>)</w:t>
      </w:r>
      <w:r>
        <w:rPr>
          <w:rFonts w:ascii="Arial" w:eastAsia="Times New Roman" w:hAnsi="Arial" w:cs="Arial"/>
          <w:sz w:val="16"/>
          <w:szCs w:val="16"/>
          <w:lang w:eastAsia="sl-SI"/>
        </w:rPr>
        <w:t xml:space="preserve"> in Odlok o uvedbi </w:t>
      </w:r>
      <w:r w:rsidRPr="00EF21E2">
        <w:rPr>
          <w:rFonts w:ascii="Arial" w:eastAsia="Times New Roman" w:hAnsi="Arial" w:cs="Arial"/>
          <w:sz w:val="16"/>
          <w:szCs w:val="16"/>
          <w:lang w:eastAsia="sl-SI"/>
        </w:rPr>
        <w:t>začasnega ponovnega nadzora na notranjih mejah Republike Slovenije z Republiko Hrvaško in Madžarsko (Uradni list RS, št. 1</w:t>
      </w:r>
      <w:r>
        <w:rPr>
          <w:rFonts w:ascii="Arial" w:eastAsia="Times New Roman" w:hAnsi="Arial" w:cs="Arial"/>
          <w:sz w:val="16"/>
          <w:szCs w:val="16"/>
          <w:lang w:eastAsia="sl-SI"/>
        </w:rPr>
        <w:t>27</w:t>
      </w:r>
      <w:r w:rsidRPr="00EF21E2">
        <w:rPr>
          <w:rFonts w:ascii="Arial" w:eastAsia="Times New Roman" w:hAnsi="Arial" w:cs="Arial"/>
          <w:sz w:val="16"/>
          <w:szCs w:val="16"/>
          <w:lang w:eastAsia="sl-SI"/>
        </w:rPr>
        <w:t>/23</w:t>
      </w:r>
      <w:r>
        <w:rPr>
          <w:rFonts w:ascii="Arial" w:eastAsia="Times New Roman" w:hAnsi="Arial" w:cs="Arial"/>
          <w:sz w:val="16"/>
          <w:szCs w:val="16"/>
          <w:lang w:eastAsia="sl-SI"/>
        </w:rPr>
        <w:t>).</w:t>
      </w:r>
    </w:p>
  </w:footnote>
  <w:footnote w:id="24">
    <w:p w14:paraId="0FB0B610" w14:textId="77777777" w:rsidR="006242AE" w:rsidRPr="007B7186" w:rsidRDefault="006242AE" w:rsidP="00863E59">
      <w:pPr>
        <w:pStyle w:val="Sprotnaopomba-besedilo"/>
        <w:spacing w:line="240" w:lineRule="auto"/>
        <w:rPr>
          <w:lang w:val="sl-SI"/>
        </w:rPr>
      </w:pPr>
      <w:r>
        <w:rPr>
          <w:rStyle w:val="Sprotnaopomba-sklic"/>
        </w:rPr>
        <w:footnoteRef/>
      </w:r>
      <w:r w:rsidRPr="007B7186">
        <w:rPr>
          <w:lang w:val="it-IT"/>
        </w:rPr>
        <w:t xml:space="preserve"> </w:t>
      </w:r>
      <w:r w:rsidRPr="007B7186">
        <w:rPr>
          <w:rFonts w:cs="Arial"/>
          <w:sz w:val="16"/>
          <w:szCs w:val="16"/>
          <w:lang w:val="sl-SI" w:eastAsia="sl-SI"/>
        </w:rPr>
        <w:t xml:space="preserve">Uradni list RS, št. 113/05 – uradno prečiščeno besedilo, 89/07 – </w:t>
      </w:r>
      <w:proofErr w:type="spellStart"/>
      <w:r w:rsidRPr="007B7186">
        <w:rPr>
          <w:rFonts w:cs="Arial"/>
          <w:sz w:val="16"/>
          <w:szCs w:val="16"/>
          <w:lang w:val="sl-SI" w:eastAsia="sl-SI"/>
        </w:rPr>
        <w:t>odl</w:t>
      </w:r>
      <w:proofErr w:type="spellEnd"/>
      <w:r w:rsidRPr="007B7186">
        <w:rPr>
          <w:rFonts w:cs="Arial"/>
          <w:sz w:val="16"/>
          <w:szCs w:val="16"/>
          <w:lang w:val="sl-SI" w:eastAsia="sl-SI"/>
        </w:rPr>
        <w:t>. US, 126/07 – ZUP-E, 48/09, 8/10 – ZUP-G, 8/12 – ZVRS-F, 21/12, 47/13, 12/14, 90/14, 51/16, 36/21, 82/21, 189/21, 153/22 in 18/23</w:t>
      </w:r>
      <w:r>
        <w:rPr>
          <w:rFonts w:cs="Arial"/>
          <w:sz w:val="16"/>
          <w:szCs w:val="16"/>
          <w:lang w:val="sl-SI" w:eastAsia="sl-SI"/>
        </w:rPr>
        <w:t>.</w:t>
      </w:r>
    </w:p>
  </w:footnote>
  <w:footnote w:id="25">
    <w:p w14:paraId="09452E4D" w14:textId="77777777" w:rsidR="006242AE" w:rsidRPr="009876C9" w:rsidRDefault="006242AE" w:rsidP="00863E59">
      <w:pPr>
        <w:pStyle w:val="Sprotnaopomba-besedilo"/>
        <w:spacing w:line="240" w:lineRule="auto"/>
        <w:rPr>
          <w:rFonts w:cs="Arial"/>
          <w:sz w:val="16"/>
          <w:szCs w:val="16"/>
          <w:lang w:val="sl-SI" w:eastAsia="sl-SI"/>
        </w:rPr>
      </w:pPr>
      <w:r w:rsidRPr="002C14AF">
        <w:rPr>
          <w:rStyle w:val="Sprotnaopomba-sklic"/>
          <w:sz w:val="16"/>
          <w:szCs w:val="16"/>
          <w:lang w:val="sl-SI"/>
        </w:rPr>
        <w:footnoteRef/>
      </w:r>
      <w:r w:rsidRPr="00F4030E">
        <w:rPr>
          <w:rStyle w:val="Sprotnaopomba-sklic"/>
          <w:lang w:val="sl-SI"/>
        </w:rPr>
        <w:t xml:space="preserve"> </w:t>
      </w:r>
      <w:r w:rsidRPr="009876C9">
        <w:rPr>
          <w:rFonts w:cs="Arial"/>
          <w:noProof/>
          <w:sz w:val="16"/>
          <w:szCs w:val="16"/>
          <w:lang w:val="sl-SI" w:eastAsia="sl-SI"/>
        </w:rPr>
        <w:t xml:space="preserve">Uradni list RS, št. </w:t>
      </w:r>
      <w:hyperlink r:id="rId5" w:tgtFrame="_blank" w:tooltip="Zakon o tujcih (uradno prečiščeno besedilo)" w:history="1">
        <w:r w:rsidRPr="00814E18">
          <w:rPr>
            <w:rFonts w:cs="Arial"/>
            <w:noProof/>
            <w:sz w:val="16"/>
            <w:szCs w:val="16"/>
            <w:lang w:val="sl-SI" w:eastAsia="sl-SI"/>
          </w:rPr>
          <w:t>91/21</w:t>
        </w:r>
      </w:hyperlink>
      <w:r w:rsidRPr="009876C9">
        <w:rPr>
          <w:rFonts w:cs="Arial"/>
          <w:noProof/>
          <w:sz w:val="16"/>
          <w:szCs w:val="16"/>
          <w:lang w:val="sl-SI" w:eastAsia="sl-SI"/>
        </w:rPr>
        <w:t xml:space="preserve"> – uradno prečiščeno besedilo, </w:t>
      </w:r>
      <w:hyperlink r:id="rId6" w:tgtFrame="_blank" w:tooltip="Popravek Uradnega prečiščenega besedila Zakona o tujcih (ZTuj-2-UPB9)" w:history="1">
        <w:r w:rsidRPr="00814E18">
          <w:rPr>
            <w:rFonts w:cs="Arial"/>
            <w:noProof/>
            <w:sz w:val="16"/>
            <w:szCs w:val="16"/>
            <w:lang w:val="sl-SI" w:eastAsia="sl-SI"/>
          </w:rPr>
          <w:t>95/21 – popr.</w:t>
        </w:r>
      </w:hyperlink>
      <w:r w:rsidRPr="009876C9">
        <w:rPr>
          <w:rFonts w:cs="Arial"/>
          <w:noProof/>
          <w:sz w:val="16"/>
          <w:szCs w:val="16"/>
          <w:lang w:val="sl-SI" w:eastAsia="sl-SI"/>
        </w:rPr>
        <w:t xml:space="preserve">, </w:t>
      </w:r>
      <w:hyperlink r:id="rId7" w:tgtFrame="_blank" w:tooltip="Zakon za zmanjšanje neenakosti in škodljivih posegov politike ter zagotavljanje spoštovanja pravne države" w:history="1">
        <w:r w:rsidRPr="00814E18">
          <w:rPr>
            <w:rFonts w:cs="Arial"/>
            <w:noProof/>
            <w:sz w:val="16"/>
            <w:szCs w:val="16"/>
            <w:lang w:val="sl-SI" w:eastAsia="sl-SI"/>
          </w:rPr>
          <w:t>105/22</w:t>
        </w:r>
      </w:hyperlink>
      <w:r w:rsidRPr="009876C9">
        <w:rPr>
          <w:rFonts w:cs="Arial"/>
          <w:noProof/>
          <w:sz w:val="16"/>
          <w:szCs w:val="16"/>
          <w:lang w:val="sl-SI" w:eastAsia="sl-SI"/>
        </w:rPr>
        <w:t xml:space="preserve"> – ZZNŠPP</w:t>
      </w:r>
      <w:r>
        <w:rPr>
          <w:rFonts w:cs="Arial"/>
          <w:noProof/>
          <w:sz w:val="16"/>
          <w:szCs w:val="16"/>
          <w:lang w:val="sl-SI" w:eastAsia="sl-SI"/>
        </w:rPr>
        <w:t>,</w:t>
      </w:r>
      <w:r w:rsidRPr="009876C9">
        <w:rPr>
          <w:rFonts w:cs="Arial"/>
          <w:noProof/>
          <w:sz w:val="16"/>
          <w:szCs w:val="16"/>
          <w:lang w:val="sl-SI" w:eastAsia="sl-SI"/>
        </w:rPr>
        <w:t xml:space="preserve"> </w:t>
      </w:r>
      <w:hyperlink r:id="rId8" w:tgtFrame="_blank" w:tooltip="Zakon o spremembah in dopolnitvah Zakona o tujcih" w:history="1">
        <w:r w:rsidRPr="00814E18">
          <w:rPr>
            <w:rFonts w:cs="Arial"/>
            <w:noProof/>
            <w:sz w:val="16"/>
            <w:szCs w:val="16"/>
            <w:lang w:val="sl-SI" w:eastAsia="sl-SI"/>
          </w:rPr>
          <w:t>48/23</w:t>
        </w:r>
      </w:hyperlink>
      <w:r w:rsidRPr="00814E18">
        <w:rPr>
          <w:rFonts w:cs="Arial"/>
          <w:noProof/>
          <w:sz w:val="16"/>
          <w:szCs w:val="16"/>
          <w:lang w:val="sl-SI" w:eastAsia="sl-SI"/>
        </w:rPr>
        <w:t xml:space="preserve"> in 115/23</w:t>
      </w:r>
      <w:r w:rsidRPr="009876C9">
        <w:rPr>
          <w:rFonts w:cs="Arial"/>
          <w:noProof/>
          <w:sz w:val="16"/>
          <w:szCs w:val="16"/>
          <w:lang w:val="sl-SI" w:eastAsia="sl-SI"/>
        </w:rPr>
        <w:t>; ZTuj-2.</w:t>
      </w:r>
    </w:p>
  </w:footnote>
  <w:footnote w:id="26">
    <w:p w14:paraId="3E0DF313" w14:textId="77777777" w:rsidR="006242AE" w:rsidRPr="00C52E7C" w:rsidRDefault="006242AE" w:rsidP="00863E59">
      <w:pPr>
        <w:pStyle w:val="Sprotnaopomba-besedilo"/>
        <w:spacing w:line="240" w:lineRule="auto"/>
        <w:rPr>
          <w:sz w:val="16"/>
          <w:szCs w:val="16"/>
          <w:lang w:val="sl-SI"/>
        </w:rPr>
      </w:pPr>
      <w:r w:rsidRPr="00B22D97">
        <w:rPr>
          <w:rStyle w:val="Sprotnaopomba-sklic"/>
          <w:sz w:val="16"/>
          <w:szCs w:val="16"/>
          <w:lang w:val="sl-SI"/>
        </w:rPr>
        <w:footnoteRef/>
      </w:r>
      <w:r w:rsidRPr="00B22D97">
        <w:rPr>
          <w:sz w:val="16"/>
          <w:szCs w:val="16"/>
          <w:lang w:val="sl-SI"/>
        </w:rPr>
        <w:t xml:space="preserve"> </w:t>
      </w:r>
      <w:r w:rsidRPr="00814E18">
        <w:rPr>
          <w:rFonts w:cs="Arial"/>
          <w:noProof/>
          <w:sz w:val="16"/>
          <w:szCs w:val="16"/>
          <w:lang w:val="sl-SI" w:eastAsia="sl-SI"/>
        </w:rPr>
        <w:t xml:space="preserve">Uradni list RS, št. </w:t>
      </w:r>
      <w:hyperlink r:id="rId9" w:tgtFrame="_blank" w:tooltip="Zakon o letalstvu (uradno prečiščeno besedilo)" w:history="1">
        <w:r w:rsidRPr="008B79A1">
          <w:rPr>
            <w:noProof/>
            <w:sz w:val="16"/>
            <w:szCs w:val="16"/>
            <w:lang w:eastAsia="sl-SI"/>
          </w:rPr>
          <w:t>81/10</w:t>
        </w:r>
      </w:hyperlink>
      <w:r w:rsidRPr="00814E18">
        <w:rPr>
          <w:rFonts w:cs="Arial"/>
          <w:noProof/>
          <w:sz w:val="16"/>
          <w:szCs w:val="16"/>
          <w:lang w:val="sl-SI" w:eastAsia="sl-SI"/>
        </w:rPr>
        <w:t xml:space="preserve"> – uradno prečiščeno besedilo, </w:t>
      </w:r>
      <w:hyperlink r:id="rId10" w:tgtFrame="_blank" w:tooltip="Zakon o spremembi in dopolnitvi Zakona o letalstvu" w:history="1">
        <w:r w:rsidRPr="008B79A1">
          <w:rPr>
            <w:noProof/>
            <w:sz w:val="16"/>
            <w:szCs w:val="16"/>
            <w:lang w:eastAsia="sl-SI"/>
          </w:rPr>
          <w:t>46/16</w:t>
        </w:r>
      </w:hyperlink>
      <w:r w:rsidRPr="00814E18">
        <w:rPr>
          <w:rFonts w:cs="Arial"/>
          <w:noProof/>
          <w:sz w:val="16"/>
          <w:szCs w:val="16"/>
          <w:lang w:val="sl-SI" w:eastAsia="sl-SI"/>
        </w:rPr>
        <w:t xml:space="preserve">, </w:t>
      </w:r>
      <w:hyperlink r:id="rId11" w:tgtFrame="_blank" w:tooltip="Zakon o spremembah in dopolnitvah Zakona o letalstvu" w:history="1">
        <w:r w:rsidRPr="008B79A1">
          <w:rPr>
            <w:noProof/>
            <w:sz w:val="16"/>
            <w:szCs w:val="16"/>
            <w:lang w:eastAsia="sl-SI"/>
          </w:rPr>
          <w:t>47/19</w:t>
        </w:r>
      </w:hyperlink>
      <w:r w:rsidRPr="00814E18">
        <w:rPr>
          <w:rFonts w:cs="Arial"/>
          <w:noProof/>
          <w:sz w:val="16"/>
          <w:szCs w:val="16"/>
          <w:lang w:val="sl-SI" w:eastAsia="sl-SI"/>
        </w:rPr>
        <w:t xml:space="preserve"> in </w:t>
      </w:r>
      <w:hyperlink r:id="rId12" w:tgtFrame="_blank" w:tooltip="Zakon o spremembah in dopolnitvah Zakona o državni upravi" w:history="1">
        <w:r w:rsidRPr="008B79A1">
          <w:rPr>
            <w:noProof/>
            <w:sz w:val="16"/>
            <w:szCs w:val="16"/>
            <w:lang w:eastAsia="sl-SI"/>
          </w:rPr>
          <w:t>18/23</w:t>
        </w:r>
      </w:hyperlink>
      <w:r w:rsidRPr="00814E18">
        <w:rPr>
          <w:rFonts w:cs="Arial"/>
          <w:noProof/>
          <w:sz w:val="16"/>
          <w:szCs w:val="16"/>
          <w:lang w:val="sl-SI" w:eastAsia="sl-SI"/>
        </w:rPr>
        <w:t xml:space="preserve"> – ZDU-1O; ZLet.</w:t>
      </w:r>
    </w:p>
  </w:footnote>
  <w:footnote w:id="27">
    <w:p w14:paraId="3832F519" w14:textId="77777777" w:rsidR="006242AE" w:rsidRPr="00B22D97" w:rsidRDefault="006242AE" w:rsidP="00863E59">
      <w:pPr>
        <w:pStyle w:val="Sprotnaopomba-besedilo"/>
        <w:spacing w:line="240" w:lineRule="auto"/>
        <w:rPr>
          <w:lang w:val="sl-SI"/>
        </w:rPr>
      </w:pPr>
      <w:r w:rsidRPr="005B7293">
        <w:rPr>
          <w:rStyle w:val="Sprotnaopomba-sklic"/>
          <w:sz w:val="16"/>
          <w:szCs w:val="16"/>
        </w:rPr>
        <w:footnoteRef/>
      </w:r>
      <w:r w:rsidRPr="005B7293">
        <w:rPr>
          <w:sz w:val="16"/>
          <w:szCs w:val="16"/>
          <w:lang w:val="sl-SI"/>
        </w:rPr>
        <w:t xml:space="preserve"> </w:t>
      </w:r>
      <w:r w:rsidRPr="00814E18">
        <w:rPr>
          <w:rFonts w:cs="Arial"/>
          <w:noProof/>
          <w:sz w:val="16"/>
          <w:szCs w:val="16"/>
          <w:lang w:val="sl-SI" w:eastAsia="sl-SI"/>
        </w:rPr>
        <w:t>Uradni list RS, št. 62/16 – uradno prečiščeno besedilo, 41/17, 21/18 – ZNOrg, 31/18 – ZPVZRZECEP, 18/21, 21/21 – popr. in 76/23.</w:t>
      </w:r>
    </w:p>
  </w:footnote>
  <w:footnote w:id="28">
    <w:p w14:paraId="15F187B7" w14:textId="77777777" w:rsidR="006242AE" w:rsidRPr="003F4222" w:rsidRDefault="006242AE" w:rsidP="00BC605E">
      <w:pPr>
        <w:pStyle w:val="Sprotnaopomba-besedilo"/>
        <w:spacing w:line="240" w:lineRule="auto"/>
        <w:rPr>
          <w:rFonts w:cs="Arial"/>
          <w:sz w:val="16"/>
          <w:szCs w:val="16"/>
          <w:lang w:val="sl-SI"/>
        </w:rPr>
      </w:pPr>
      <w:r w:rsidRPr="003F4222">
        <w:rPr>
          <w:rStyle w:val="Sprotnaopomba-sklic"/>
          <w:rFonts w:cs="Arial"/>
          <w:sz w:val="16"/>
          <w:szCs w:val="16"/>
        </w:rPr>
        <w:footnoteRef/>
      </w:r>
      <w:r>
        <w:rPr>
          <w:rFonts w:cs="Arial"/>
          <w:sz w:val="16"/>
          <w:szCs w:val="16"/>
        </w:rPr>
        <w:t xml:space="preserve"> </w:t>
      </w:r>
      <w:r w:rsidRPr="00814E18">
        <w:rPr>
          <w:rFonts w:cs="Arial"/>
          <w:noProof/>
          <w:sz w:val="16"/>
          <w:szCs w:val="16"/>
          <w:lang w:val="sl-SI" w:eastAsia="sl-SI"/>
        </w:rPr>
        <w:t xml:space="preserve">Uradni list RS, št. </w:t>
      </w:r>
      <w:hyperlink r:id="rId13" w:tgtFrame="_blank" w:tooltip="Gradbeni zakon (GZ-1)" w:history="1">
        <w:r w:rsidRPr="00814E18">
          <w:rPr>
            <w:rFonts w:cs="Arial"/>
            <w:noProof/>
            <w:sz w:val="16"/>
            <w:szCs w:val="16"/>
            <w:lang w:val="sl-SI" w:eastAsia="sl-SI"/>
          </w:rPr>
          <w:t>199/21</w:t>
        </w:r>
      </w:hyperlink>
      <w:r w:rsidRPr="00814E18">
        <w:rPr>
          <w:rFonts w:cs="Arial"/>
          <w:noProof/>
          <w:sz w:val="16"/>
          <w:szCs w:val="16"/>
          <w:lang w:val="sl-SI" w:eastAsia="sl-SI"/>
        </w:rPr>
        <w:t>,</w:t>
      </w:r>
      <w:hyperlink r:id="rId14" w:tgtFrame="_blank" w:tooltip="Zakon za zmanjšanje neenakosti in škodljivih posegov politike ter zagotavljanje spoštovanja pravne države" w:history="1">
        <w:r w:rsidRPr="00814E18">
          <w:rPr>
            <w:rFonts w:cs="Arial"/>
            <w:noProof/>
            <w:sz w:val="16"/>
            <w:szCs w:val="16"/>
            <w:lang w:val="sl-SI" w:eastAsia="sl-SI"/>
          </w:rPr>
          <w:t>105/22</w:t>
        </w:r>
      </w:hyperlink>
      <w:r>
        <w:rPr>
          <w:rFonts w:cs="Arial"/>
          <w:noProof/>
          <w:sz w:val="16"/>
          <w:szCs w:val="16"/>
          <w:lang w:val="sl-SI" w:eastAsia="sl-SI"/>
        </w:rPr>
        <w:t xml:space="preserve"> – ZZNŠPP in 133/23; GZ-1.</w:t>
      </w:r>
    </w:p>
  </w:footnote>
  <w:footnote w:id="29">
    <w:p w14:paraId="6DF043D4" w14:textId="77777777" w:rsidR="006242AE" w:rsidRPr="004621A6" w:rsidRDefault="006242AE" w:rsidP="00863E59">
      <w:pPr>
        <w:pStyle w:val="Sprotnaopomba-besedilo"/>
        <w:spacing w:line="240" w:lineRule="auto"/>
        <w:rPr>
          <w:sz w:val="16"/>
          <w:szCs w:val="16"/>
          <w:lang w:val="sl-SI"/>
        </w:rPr>
      </w:pPr>
      <w:r w:rsidRPr="004621A6">
        <w:rPr>
          <w:rStyle w:val="Sprotnaopomba-sklic"/>
          <w:sz w:val="16"/>
          <w:szCs w:val="16"/>
        </w:rPr>
        <w:footnoteRef/>
      </w:r>
      <w:r w:rsidRPr="004621A6">
        <w:rPr>
          <w:sz w:val="16"/>
          <w:szCs w:val="16"/>
        </w:rPr>
        <w:t xml:space="preserve"> </w:t>
      </w:r>
      <w:r>
        <w:rPr>
          <w:rFonts w:cs="Arial"/>
          <w:noProof/>
          <w:sz w:val="16"/>
          <w:szCs w:val="16"/>
          <w:lang w:val="sl-SI" w:eastAsia="sl-SI"/>
        </w:rPr>
        <w:t>Na primer</w:t>
      </w:r>
      <w:r w:rsidRPr="00814E18">
        <w:rPr>
          <w:rFonts w:cs="Arial"/>
          <w:noProof/>
          <w:sz w:val="16"/>
          <w:szCs w:val="16"/>
          <w:lang w:val="sl-SI" w:eastAsia="sl-SI"/>
        </w:rPr>
        <w:t xml:space="preserve"> sklep Vlade R</w:t>
      </w:r>
      <w:r>
        <w:rPr>
          <w:rFonts w:cs="Arial"/>
          <w:noProof/>
          <w:sz w:val="16"/>
          <w:szCs w:val="16"/>
          <w:lang w:val="sl-SI" w:eastAsia="sl-SI"/>
        </w:rPr>
        <w:t xml:space="preserve">epublike </w:t>
      </w:r>
      <w:r w:rsidRPr="00814E18">
        <w:rPr>
          <w:rFonts w:cs="Arial"/>
          <w:noProof/>
          <w:sz w:val="16"/>
          <w:szCs w:val="16"/>
          <w:lang w:val="sl-SI" w:eastAsia="sl-SI"/>
        </w:rPr>
        <w:t>S</w:t>
      </w:r>
      <w:r>
        <w:rPr>
          <w:rFonts w:cs="Arial"/>
          <w:noProof/>
          <w:sz w:val="16"/>
          <w:szCs w:val="16"/>
          <w:lang w:val="sl-SI" w:eastAsia="sl-SI"/>
        </w:rPr>
        <w:t>lovenije</w:t>
      </w:r>
      <w:r w:rsidRPr="00814E18">
        <w:rPr>
          <w:rFonts w:cs="Arial"/>
          <w:noProof/>
          <w:sz w:val="16"/>
          <w:szCs w:val="16"/>
          <w:lang w:val="sl-SI" w:eastAsia="sl-SI"/>
        </w:rPr>
        <w:t xml:space="preserve"> št. 22500-1/2009/6 </w:t>
      </w:r>
      <w:r>
        <w:rPr>
          <w:rFonts w:cs="Arial"/>
          <w:noProof/>
          <w:sz w:val="16"/>
          <w:szCs w:val="16"/>
          <w:lang w:val="sl-SI" w:eastAsia="sl-SI"/>
        </w:rPr>
        <w:t xml:space="preserve">z dne </w:t>
      </w:r>
      <w:r w:rsidRPr="00814E18">
        <w:rPr>
          <w:rFonts w:cs="Arial"/>
          <w:noProof/>
          <w:sz w:val="16"/>
          <w:szCs w:val="16"/>
          <w:lang w:val="sl-SI" w:eastAsia="sl-SI"/>
        </w:rPr>
        <w:t xml:space="preserve">18. </w:t>
      </w:r>
      <w:r>
        <w:rPr>
          <w:rFonts w:cs="Arial"/>
          <w:noProof/>
          <w:sz w:val="16"/>
          <w:szCs w:val="16"/>
          <w:lang w:val="sl-SI" w:eastAsia="sl-SI"/>
        </w:rPr>
        <w:t>februarja</w:t>
      </w:r>
      <w:r w:rsidRPr="00814E18">
        <w:rPr>
          <w:rFonts w:cs="Arial"/>
          <w:noProof/>
          <w:sz w:val="16"/>
          <w:szCs w:val="16"/>
          <w:lang w:val="sl-SI" w:eastAsia="sl-SI"/>
        </w:rPr>
        <w:t xml:space="preserve"> 2010.</w:t>
      </w:r>
    </w:p>
  </w:footnote>
  <w:footnote w:id="30">
    <w:p w14:paraId="35671FBE" w14:textId="77777777" w:rsidR="006242AE" w:rsidRPr="001D4504" w:rsidRDefault="006242AE" w:rsidP="00863E59">
      <w:pPr>
        <w:pStyle w:val="Sprotnaopomba-besedilo"/>
        <w:rPr>
          <w:lang w:val="sl-SI"/>
        </w:rPr>
      </w:pPr>
      <w:r w:rsidRPr="001D4504">
        <w:rPr>
          <w:rStyle w:val="Sprotnaopomba-sklic"/>
          <w:sz w:val="16"/>
          <w:szCs w:val="16"/>
          <w:lang w:val="sl-SI"/>
        </w:rPr>
        <w:footnoteRef/>
      </w:r>
      <w:r w:rsidRPr="001D4504">
        <w:rPr>
          <w:rStyle w:val="Sprotnaopomba-sklic"/>
          <w:sz w:val="16"/>
          <w:szCs w:val="16"/>
          <w:lang w:val="sl-SI"/>
        </w:rPr>
        <w:t xml:space="preserve"> </w:t>
      </w:r>
      <w:r w:rsidRPr="001D4504">
        <w:rPr>
          <w:lang w:val="sl-SI"/>
        </w:rPr>
        <w:t xml:space="preserve"> </w:t>
      </w:r>
      <w:r w:rsidRPr="007B7186">
        <w:rPr>
          <w:rFonts w:cs="Arial"/>
          <w:noProof/>
          <w:sz w:val="16"/>
          <w:szCs w:val="16"/>
          <w:lang w:val="sl-SI" w:eastAsia="sl-SI"/>
        </w:rPr>
        <w:t>Uradni list RS, št. 11/18, 79/18 in 78/23 – ZORR</w:t>
      </w:r>
      <w:r>
        <w:rPr>
          <w:rFonts w:cs="Arial"/>
          <w:noProof/>
          <w:sz w:val="16"/>
          <w:szCs w:val="16"/>
          <w:lang w:val="sl-SI" w:eastAsia="sl-SI"/>
        </w:rPr>
        <w:t>.</w:t>
      </w:r>
    </w:p>
  </w:footnote>
  <w:footnote w:id="31">
    <w:p w14:paraId="50397C16" w14:textId="77777777" w:rsidR="006242AE" w:rsidRPr="003E73C3" w:rsidRDefault="006242AE" w:rsidP="00863E59">
      <w:pPr>
        <w:pStyle w:val="Sprotnaopomba-besedilo"/>
        <w:spacing w:line="240" w:lineRule="auto"/>
        <w:rPr>
          <w:sz w:val="16"/>
          <w:szCs w:val="16"/>
          <w:lang w:val="sl-SI"/>
        </w:rPr>
      </w:pPr>
      <w:r w:rsidRPr="003E73C3">
        <w:rPr>
          <w:rStyle w:val="Sprotnaopomba-sklic"/>
          <w:sz w:val="16"/>
          <w:szCs w:val="16"/>
        </w:rPr>
        <w:footnoteRef/>
      </w:r>
      <w:r w:rsidRPr="007B7186">
        <w:rPr>
          <w:sz w:val="16"/>
          <w:szCs w:val="16"/>
          <w:lang w:val="sl-SI"/>
        </w:rPr>
        <w:t xml:space="preserve"> Uradni list RS, št. 199/21, 18/23 – ZDU-1O, 78/23 – ZUNPEOVE, 95/23 – ZIUOPZP in 23/24</w:t>
      </w:r>
      <w:r>
        <w:rPr>
          <w:sz w:val="16"/>
          <w:szCs w:val="16"/>
          <w:lang w:val="sl-SI"/>
        </w:rPr>
        <w:t>.</w:t>
      </w:r>
    </w:p>
  </w:footnote>
  <w:footnote w:id="32">
    <w:p w14:paraId="485A3D72" w14:textId="77777777" w:rsidR="006242AE" w:rsidRPr="001D4504" w:rsidRDefault="006242AE" w:rsidP="00863E59">
      <w:pPr>
        <w:pStyle w:val="Sprotnaopomba-besedilo"/>
        <w:spacing w:line="240" w:lineRule="auto"/>
        <w:rPr>
          <w:sz w:val="16"/>
          <w:szCs w:val="16"/>
          <w:lang w:val="sl-SI"/>
        </w:rPr>
      </w:pPr>
      <w:r w:rsidRPr="001D4504">
        <w:rPr>
          <w:rStyle w:val="Sprotnaopomba-sklic"/>
          <w:sz w:val="16"/>
          <w:szCs w:val="16"/>
          <w:lang w:val="sl-SI"/>
        </w:rPr>
        <w:footnoteRef/>
      </w:r>
      <w:r w:rsidRPr="001D4504">
        <w:rPr>
          <w:sz w:val="16"/>
          <w:szCs w:val="16"/>
          <w:lang w:val="sl-SI"/>
        </w:rPr>
        <w:t xml:space="preserve"> </w:t>
      </w:r>
      <w:r w:rsidRPr="001D4504">
        <w:rPr>
          <w:rFonts w:cs="Arial"/>
          <w:noProof/>
          <w:sz w:val="16"/>
          <w:szCs w:val="16"/>
          <w:lang w:val="sl-SI" w:eastAsia="sl-SI"/>
        </w:rPr>
        <w:t>Uradni list RS, št. 110/06 – uradno prečiščeno besedilo.</w:t>
      </w:r>
    </w:p>
  </w:footnote>
  <w:footnote w:id="33">
    <w:p w14:paraId="48F41601" w14:textId="77777777" w:rsidR="006242AE" w:rsidRPr="00687077" w:rsidRDefault="006242AE" w:rsidP="00863E59">
      <w:pPr>
        <w:pStyle w:val="Sprotnaopomba-besedilo"/>
        <w:spacing w:line="240" w:lineRule="auto"/>
        <w:rPr>
          <w:sz w:val="16"/>
          <w:szCs w:val="16"/>
          <w:lang w:val="sl-SI"/>
        </w:rPr>
      </w:pPr>
      <w:r w:rsidRPr="00687077">
        <w:rPr>
          <w:rStyle w:val="Sprotnaopomba-sklic"/>
          <w:sz w:val="16"/>
          <w:szCs w:val="16"/>
          <w:lang w:val="sl-SI"/>
        </w:rPr>
        <w:footnoteRef/>
      </w:r>
      <w:r w:rsidRPr="00687077">
        <w:rPr>
          <w:sz w:val="16"/>
          <w:szCs w:val="16"/>
          <w:lang w:val="sl-SI"/>
        </w:rPr>
        <w:t xml:space="preserve"> </w:t>
      </w:r>
      <w:r w:rsidRPr="00814E18">
        <w:rPr>
          <w:rFonts w:cs="Arial"/>
          <w:noProof/>
          <w:sz w:val="16"/>
          <w:szCs w:val="16"/>
          <w:lang w:val="sl-SI" w:eastAsia="sl-SI"/>
        </w:rPr>
        <w:t xml:space="preserve">Uradni list RS, št. </w:t>
      </w:r>
      <w:hyperlink r:id="rId15" w:tgtFrame="_blank" w:tooltip="Zakon o nalogah in pooblastilih policije (ZNPPol)" w:history="1">
        <w:r w:rsidRPr="00814E18">
          <w:rPr>
            <w:rFonts w:cs="Arial"/>
            <w:noProof/>
            <w:sz w:val="16"/>
            <w:szCs w:val="16"/>
            <w:lang w:val="sl-SI" w:eastAsia="sl-SI"/>
          </w:rPr>
          <w:t>15/13</w:t>
        </w:r>
      </w:hyperlink>
      <w:r w:rsidRPr="00814E18">
        <w:rPr>
          <w:rFonts w:cs="Arial"/>
          <w:noProof/>
          <w:sz w:val="16"/>
          <w:szCs w:val="16"/>
          <w:lang w:val="sl-SI" w:eastAsia="sl-SI"/>
        </w:rPr>
        <w:t xml:space="preserve">, </w:t>
      </w:r>
      <w:hyperlink r:id="rId16" w:tgtFrame="_blank" w:tooltip="Popravek Zakona o nalogah in pooblastilih policije (ZNPPol)" w:history="1">
        <w:r w:rsidRPr="00814E18">
          <w:rPr>
            <w:rFonts w:cs="Arial"/>
            <w:noProof/>
            <w:sz w:val="16"/>
            <w:szCs w:val="16"/>
            <w:lang w:val="sl-SI" w:eastAsia="sl-SI"/>
          </w:rPr>
          <w:t>23/15 – popr.</w:t>
        </w:r>
      </w:hyperlink>
      <w:r w:rsidRPr="00814E18">
        <w:rPr>
          <w:rFonts w:cs="Arial"/>
          <w:noProof/>
          <w:sz w:val="16"/>
          <w:szCs w:val="16"/>
          <w:lang w:val="sl-SI" w:eastAsia="sl-SI"/>
        </w:rPr>
        <w:t xml:space="preserve">, </w:t>
      </w:r>
      <w:hyperlink r:id="rId17" w:tgtFrame="_blank" w:tooltip="Zakon o spremembah in dopolnitvah Zakona o nalogah in pooblastilih policije" w:history="1">
        <w:r w:rsidRPr="00814E18">
          <w:rPr>
            <w:rFonts w:cs="Arial"/>
            <w:noProof/>
            <w:sz w:val="16"/>
            <w:szCs w:val="16"/>
            <w:lang w:val="sl-SI" w:eastAsia="sl-SI"/>
          </w:rPr>
          <w:t>10/17</w:t>
        </w:r>
      </w:hyperlink>
      <w:r w:rsidRPr="00814E18">
        <w:rPr>
          <w:rFonts w:cs="Arial"/>
          <w:noProof/>
          <w:sz w:val="16"/>
          <w:szCs w:val="16"/>
          <w:lang w:val="sl-SI" w:eastAsia="sl-SI"/>
        </w:rPr>
        <w:t xml:space="preserve">, </w:t>
      </w:r>
      <w:hyperlink r:id="rId18" w:tgtFrame="_blank" w:tooltip="Delna odločba o razveljavitvi četrtega odstavka 113. člena, 32. točke drugega odstavka 123. člena, 32. točke 125. člena in dvaindvajsete alineje prvega odstavka 128. člena Zakona o nalogah in pooblastilih policije (Uradni list RS, št. 15/13, 23/15 – popr. in 1" w:history="1">
        <w:r w:rsidRPr="00814E18">
          <w:rPr>
            <w:rFonts w:cs="Arial"/>
            <w:noProof/>
            <w:sz w:val="16"/>
            <w:szCs w:val="16"/>
            <w:lang w:val="sl-SI" w:eastAsia="sl-SI"/>
          </w:rPr>
          <w:t>46/19</w:t>
        </w:r>
      </w:hyperlink>
      <w:r w:rsidRPr="00814E18">
        <w:rPr>
          <w:rFonts w:cs="Arial"/>
          <w:noProof/>
          <w:sz w:val="16"/>
          <w:szCs w:val="16"/>
          <w:lang w:val="sl-SI" w:eastAsia="sl-SI"/>
        </w:rPr>
        <w:t xml:space="preserve"> – odl. US, </w:t>
      </w:r>
      <w:hyperlink r:id="rId19" w:tgtFrame="_blank" w:tooltip="Zakon o spremembah in dopolnitvah Zakona o nalogah in pooblastilih policije" w:history="1">
        <w:r w:rsidRPr="00814E18">
          <w:rPr>
            <w:rFonts w:cs="Arial"/>
            <w:noProof/>
            <w:sz w:val="16"/>
            <w:szCs w:val="16"/>
            <w:lang w:val="sl-SI" w:eastAsia="sl-SI"/>
          </w:rPr>
          <w:t>47/19</w:t>
        </w:r>
      </w:hyperlink>
      <w:r w:rsidRPr="00814E18">
        <w:rPr>
          <w:rFonts w:cs="Arial"/>
          <w:noProof/>
          <w:sz w:val="16"/>
          <w:szCs w:val="16"/>
          <w:lang w:val="sl-SI" w:eastAsia="sl-SI"/>
        </w:rPr>
        <w:t xml:space="preserve"> in </w:t>
      </w:r>
      <w:hyperlink r:id="rId20" w:tgtFrame="_blank" w:tooltip="Odločba o ugotovitvi, da je Zakon o nalogah in pooblastilih policije v neskladju z ustavo, in o ugotovitvi kršitve človekove pravice. (s prikrito istovetnostjo)" w:history="1">
        <w:r w:rsidRPr="00814E18">
          <w:rPr>
            <w:rFonts w:cs="Arial"/>
            <w:noProof/>
            <w:sz w:val="16"/>
            <w:szCs w:val="16"/>
            <w:lang w:val="sl-SI" w:eastAsia="sl-SI"/>
          </w:rPr>
          <w:t>153/21</w:t>
        </w:r>
      </w:hyperlink>
      <w:r w:rsidRPr="00814E18">
        <w:rPr>
          <w:rFonts w:cs="Arial"/>
          <w:noProof/>
          <w:sz w:val="16"/>
          <w:szCs w:val="16"/>
          <w:lang w:val="sl-SI" w:eastAsia="sl-SI"/>
        </w:rPr>
        <w:t xml:space="preserve"> – odl. US; ZNPPol.</w:t>
      </w:r>
    </w:p>
  </w:footnote>
  <w:footnote w:id="34">
    <w:p w14:paraId="56FD0B2A" w14:textId="77777777" w:rsidR="006242AE" w:rsidRPr="00687077" w:rsidRDefault="006242AE" w:rsidP="00863E59">
      <w:pPr>
        <w:pStyle w:val="Sprotnaopomba-besedilo"/>
        <w:spacing w:line="240" w:lineRule="auto"/>
        <w:rPr>
          <w:sz w:val="16"/>
          <w:szCs w:val="16"/>
          <w:lang w:val="sl-SI"/>
        </w:rPr>
      </w:pPr>
      <w:r w:rsidRPr="008B79A1">
        <w:rPr>
          <w:rStyle w:val="Sprotnaopomba-sklic"/>
          <w:sz w:val="16"/>
          <w:szCs w:val="16"/>
        </w:rPr>
        <w:footnoteRef/>
      </w:r>
      <w:r w:rsidRPr="00A213D2">
        <w:rPr>
          <w:rStyle w:val="Sprotnaopomba-sklic"/>
        </w:rPr>
        <w:t xml:space="preserve"> </w:t>
      </w:r>
      <w:r w:rsidRPr="00814E18">
        <w:rPr>
          <w:rFonts w:cs="Arial"/>
          <w:noProof/>
          <w:sz w:val="16"/>
          <w:szCs w:val="16"/>
          <w:lang w:val="sl-SI" w:eastAsia="sl-SI"/>
        </w:rPr>
        <w:t xml:space="preserve">Uradni list RS, št. </w:t>
      </w:r>
      <w:hyperlink r:id="rId21" w:tgtFrame="_blank" w:tooltip="Zakon o finančni upravi (ZFU)" w:history="1">
        <w:r w:rsidRPr="00814E18">
          <w:rPr>
            <w:rFonts w:cs="Arial"/>
            <w:noProof/>
            <w:sz w:val="16"/>
            <w:szCs w:val="16"/>
            <w:lang w:val="sl-SI" w:eastAsia="sl-SI"/>
          </w:rPr>
          <w:t>25/14</w:t>
        </w:r>
      </w:hyperlink>
      <w:r w:rsidRPr="00814E18">
        <w:rPr>
          <w:rFonts w:cs="Arial"/>
          <w:noProof/>
          <w:sz w:val="16"/>
          <w:szCs w:val="16"/>
          <w:lang w:val="sl-SI" w:eastAsia="sl-SI"/>
        </w:rPr>
        <w:t xml:space="preserve">, </w:t>
      </w:r>
      <w:hyperlink r:id="rId22" w:tgtFrame="_blank" w:tooltip="Zakon o spremembah in dopolnitvah Zakona o finančni upravi" w:history="1">
        <w:r w:rsidRPr="00814E18">
          <w:rPr>
            <w:rFonts w:cs="Arial"/>
            <w:noProof/>
            <w:sz w:val="16"/>
            <w:szCs w:val="16"/>
            <w:lang w:val="sl-SI" w:eastAsia="sl-SI"/>
          </w:rPr>
          <w:t>39/22</w:t>
        </w:r>
      </w:hyperlink>
      <w:r w:rsidRPr="00814E18">
        <w:rPr>
          <w:rFonts w:cs="Arial"/>
          <w:noProof/>
          <w:sz w:val="16"/>
          <w:szCs w:val="16"/>
          <w:lang w:val="sl-SI" w:eastAsia="sl-SI"/>
        </w:rPr>
        <w:t xml:space="preserve"> in </w:t>
      </w:r>
      <w:hyperlink r:id="rId23" w:tgtFrame="_blank" w:tooltip="Zakon o spremembah in dopolnitvah Zakona o finančni upravi" w:history="1">
        <w:r w:rsidRPr="00814E18">
          <w:rPr>
            <w:rFonts w:cs="Arial"/>
            <w:noProof/>
            <w:sz w:val="16"/>
            <w:szCs w:val="16"/>
            <w:lang w:val="sl-SI" w:eastAsia="sl-SI"/>
          </w:rPr>
          <w:t>14/23</w:t>
        </w:r>
      </w:hyperlink>
      <w:r w:rsidRPr="00814E18">
        <w:rPr>
          <w:rFonts w:cs="Arial"/>
          <w:noProof/>
          <w:sz w:val="16"/>
          <w:szCs w:val="16"/>
          <w:lang w:val="sl-SI" w:eastAsia="sl-SI"/>
        </w:rPr>
        <w:t>.</w:t>
      </w:r>
    </w:p>
  </w:footnote>
  <w:footnote w:id="35">
    <w:p w14:paraId="44A22C30" w14:textId="77777777" w:rsidR="006242AE" w:rsidRPr="00AA686E" w:rsidRDefault="006242AE" w:rsidP="00863E59">
      <w:pPr>
        <w:pStyle w:val="Sprotnaopomba-besedilo"/>
        <w:spacing w:line="240" w:lineRule="auto"/>
        <w:rPr>
          <w:lang w:val="it-IT"/>
        </w:rPr>
      </w:pPr>
      <w:r w:rsidRPr="008B79A1">
        <w:rPr>
          <w:rStyle w:val="Sprotnaopomba-sklic"/>
          <w:sz w:val="16"/>
          <w:szCs w:val="16"/>
        </w:rPr>
        <w:footnoteRef/>
      </w:r>
      <w:r w:rsidRPr="008B79A1">
        <w:rPr>
          <w:sz w:val="16"/>
          <w:szCs w:val="16"/>
          <w:lang w:val="it-IT"/>
        </w:rPr>
        <w:t xml:space="preserve"> </w:t>
      </w:r>
      <w:r w:rsidRPr="00A213D2">
        <w:rPr>
          <w:rFonts w:cs="Arial"/>
          <w:noProof/>
          <w:sz w:val="16"/>
          <w:szCs w:val="16"/>
          <w:lang w:val="sl-SI" w:eastAsia="sl-SI"/>
        </w:rPr>
        <w:t>Uradni list RS, št. 50/12 – uradno prečiščeno besedilo, 54/15, 6/16 – popr., 38/16, 27/17, 23/20, 91/20, 95/21, 186/21, 105/22 – ZZNŠPP in 16/23</w:t>
      </w:r>
      <w:r>
        <w:rPr>
          <w:rFonts w:cs="Arial"/>
          <w:noProof/>
          <w:sz w:val="16"/>
          <w:szCs w:val="16"/>
          <w:lang w:val="sl-SI" w:eastAsia="sl-SI"/>
        </w:rPr>
        <w:t>.</w:t>
      </w:r>
    </w:p>
  </w:footnote>
  <w:footnote w:id="36">
    <w:p w14:paraId="1C8616CA" w14:textId="77777777" w:rsidR="006242AE" w:rsidRPr="002A1758" w:rsidRDefault="006242AE" w:rsidP="00863E59">
      <w:pPr>
        <w:pStyle w:val="Sprotnaopomba-besedilo"/>
        <w:spacing w:line="240" w:lineRule="auto"/>
        <w:rPr>
          <w:rFonts w:cs="Arial"/>
          <w:sz w:val="16"/>
          <w:szCs w:val="16"/>
          <w:lang w:val="sl-SI" w:eastAsia="sl-SI"/>
        </w:rPr>
      </w:pPr>
      <w:r w:rsidRPr="007D5D88">
        <w:rPr>
          <w:rStyle w:val="Sprotnaopomba-sklic"/>
          <w:sz w:val="16"/>
          <w:szCs w:val="16"/>
        </w:rPr>
        <w:footnoteRef/>
      </w:r>
      <w:r w:rsidRPr="007D5D88">
        <w:rPr>
          <w:rStyle w:val="Sprotnaopomba-sklic"/>
          <w:sz w:val="16"/>
          <w:szCs w:val="16"/>
          <w:lang w:val="it-IT"/>
        </w:rPr>
        <w:t xml:space="preserve"> </w:t>
      </w:r>
      <w:r w:rsidRPr="002A1758">
        <w:rPr>
          <w:rFonts w:cs="Arial"/>
          <w:noProof/>
          <w:sz w:val="16"/>
          <w:szCs w:val="16"/>
          <w:lang w:val="sl-SI" w:eastAsia="sl-SI"/>
        </w:rPr>
        <w:t xml:space="preserve">Uradni list RS, št. </w:t>
      </w:r>
      <w:r>
        <w:rPr>
          <w:rFonts w:cs="Arial"/>
          <w:noProof/>
          <w:sz w:val="16"/>
          <w:szCs w:val="16"/>
          <w:lang w:val="sl-SI" w:eastAsia="sl-SI"/>
        </w:rPr>
        <w:t>16/17 – uradno prečiščeno besedilo, 54/21 in 42/23 – ZZSDT-D.</w:t>
      </w:r>
    </w:p>
  </w:footnote>
  <w:footnote w:id="37">
    <w:p w14:paraId="5F2505B1" w14:textId="77777777" w:rsidR="006242AE" w:rsidRPr="000917F9" w:rsidRDefault="006242AE" w:rsidP="00C12F75">
      <w:pPr>
        <w:pStyle w:val="Sprotnaopomba-besedilo"/>
        <w:spacing w:line="240" w:lineRule="auto"/>
        <w:rPr>
          <w:sz w:val="16"/>
          <w:szCs w:val="16"/>
          <w:lang w:val="sl-SI"/>
        </w:rPr>
      </w:pPr>
      <w:r w:rsidRPr="000917F9">
        <w:rPr>
          <w:rStyle w:val="Sprotnaopomba-sklic"/>
          <w:sz w:val="16"/>
          <w:szCs w:val="16"/>
        </w:rPr>
        <w:footnoteRef/>
      </w:r>
      <w:r w:rsidRPr="00E41C75">
        <w:rPr>
          <w:sz w:val="16"/>
          <w:szCs w:val="16"/>
          <w:lang w:val="sl-SI"/>
        </w:rPr>
        <w:t xml:space="preserve"> </w:t>
      </w:r>
      <w:r w:rsidRPr="000917F9">
        <w:rPr>
          <w:sz w:val="16"/>
          <w:szCs w:val="16"/>
          <w:lang w:val="sl-SI"/>
        </w:rPr>
        <w:t>Uradni list RS, št. 47/22.</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50DD8F4" w14:textId="77777777" w:rsidR="006242AE" w:rsidRPr="00E21FF9" w:rsidRDefault="006242AE" w:rsidP="00AB1B5C">
    <w:pPr>
      <w:pStyle w:val="Glava"/>
      <w:tabs>
        <w:tab w:val="clear" w:pos="4320"/>
        <w:tab w:val="clear" w:pos="8640"/>
      </w:tabs>
      <w:spacing w:line="240" w:lineRule="exact"/>
      <w:jc w:val="right"/>
      <w:rPr>
        <w:rFonts w:cs="Arial"/>
        <w:b/>
        <w:szCs w:val="20"/>
      </w:rPr>
    </w:pPr>
    <w:r w:rsidRPr="00E21FF9">
      <w:rPr>
        <w:rFonts w:cs="Arial"/>
        <w:b/>
        <w:szCs w:val="20"/>
      </w:rPr>
      <w:t>PRILOGA 1</w:t>
    </w:r>
    <w:r w:rsidRPr="00E21FF9">
      <w:rPr>
        <w:rFonts w:cs="Arial"/>
        <w:b/>
        <w:szCs w:val="20"/>
      </w:rPr>
      <w:tab/>
    </w:r>
  </w:p>
  <w:p w14:paraId="1F48BE24" w14:textId="77777777" w:rsidR="006242AE" w:rsidRPr="008F3500" w:rsidRDefault="006242AE" w:rsidP="00AB1B5C">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B25069"/>
    <w:multiLevelType w:val="hybridMultilevel"/>
    <w:tmpl w:val="61765DD4"/>
    <w:lvl w:ilvl="0" w:tplc="7F7E63F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63541E3"/>
    <w:multiLevelType w:val="hybridMultilevel"/>
    <w:tmpl w:val="CC86D638"/>
    <w:lvl w:ilvl="0" w:tplc="C3621B72">
      <w:start w:val="1"/>
      <w:numFmt w:val="decimal"/>
      <w:lvlText w:val="%1."/>
      <w:lvlJc w:val="left"/>
      <w:pPr>
        <w:ind w:left="720" w:hanging="360"/>
      </w:pPr>
    </w:lvl>
    <w:lvl w:ilvl="1" w:tplc="587E7566">
      <w:start w:val="1"/>
      <w:numFmt w:val="decimal"/>
      <w:lvlText w:val="%2."/>
      <w:lvlJc w:val="left"/>
      <w:pPr>
        <w:ind w:left="720" w:hanging="360"/>
      </w:pPr>
    </w:lvl>
    <w:lvl w:ilvl="2" w:tplc="43E88D30">
      <w:start w:val="1"/>
      <w:numFmt w:val="decimal"/>
      <w:lvlText w:val="%3."/>
      <w:lvlJc w:val="left"/>
      <w:pPr>
        <w:ind w:left="720" w:hanging="360"/>
      </w:pPr>
    </w:lvl>
    <w:lvl w:ilvl="3" w:tplc="F1F009E4">
      <w:start w:val="1"/>
      <w:numFmt w:val="decimal"/>
      <w:lvlText w:val="%4."/>
      <w:lvlJc w:val="left"/>
      <w:pPr>
        <w:ind w:left="720" w:hanging="360"/>
      </w:pPr>
    </w:lvl>
    <w:lvl w:ilvl="4" w:tplc="A9EAEDDC">
      <w:start w:val="1"/>
      <w:numFmt w:val="decimal"/>
      <w:lvlText w:val="%5."/>
      <w:lvlJc w:val="left"/>
      <w:pPr>
        <w:ind w:left="720" w:hanging="360"/>
      </w:pPr>
    </w:lvl>
    <w:lvl w:ilvl="5" w:tplc="D6F2868A">
      <w:start w:val="1"/>
      <w:numFmt w:val="decimal"/>
      <w:lvlText w:val="%6."/>
      <w:lvlJc w:val="left"/>
      <w:pPr>
        <w:ind w:left="720" w:hanging="360"/>
      </w:pPr>
    </w:lvl>
    <w:lvl w:ilvl="6" w:tplc="F6CCA2A2">
      <w:start w:val="1"/>
      <w:numFmt w:val="decimal"/>
      <w:lvlText w:val="%7."/>
      <w:lvlJc w:val="left"/>
      <w:pPr>
        <w:ind w:left="720" w:hanging="360"/>
      </w:pPr>
    </w:lvl>
    <w:lvl w:ilvl="7" w:tplc="CE064746">
      <w:start w:val="1"/>
      <w:numFmt w:val="decimal"/>
      <w:lvlText w:val="%8."/>
      <w:lvlJc w:val="left"/>
      <w:pPr>
        <w:ind w:left="720" w:hanging="360"/>
      </w:pPr>
    </w:lvl>
    <w:lvl w:ilvl="8" w:tplc="9606EF24">
      <w:start w:val="1"/>
      <w:numFmt w:val="decimal"/>
      <w:lvlText w:val="%9."/>
      <w:lvlJc w:val="left"/>
      <w:pPr>
        <w:ind w:left="720" w:hanging="360"/>
      </w:pPr>
    </w:lvl>
  </w:abstractNum>
  <w:abstractNum w:abstractNumId="2" w15:restartNumberingAfterBreak="0">
    <w:nsid w:val="06535FCE"/>
    <w:multiLevelType w:val="hybridMultilevel"/>
    <w:tmpl w:val="48A408EC"/>
    <w:lvl w:ilvl="0" w:tplc="04240001">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3" w15:restartNumberingAfterBreak="0">
    <w:nsid w:val="07EC23D1"/>
    <w:multiLevelType w:val="hybridMultilevel"/>
    <w:tmpl w:val="8C2AB6DE"/>
    <w:lvl w:ilvl="0" w:tplc="0424000F">
      <w:start w:val="1"/>
      <w:numFmt w:val="decimal"/>
      <w:lvlText w:val="%1."/>
      <w:lvlJc w:val="left"/>
      <w:pPr>
        <w:ind w:left="1440" w:hanging="360"/>
      </w:p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4" w15:restartNumberingAfterBreak="0">
    <w:nsid w:val="0A494AEA"/>
    <w:multiLevelType w:val="hybridMultilevel"/>
    <w:tmpl w:val="6700EDEC"/>
    <w:lvl w:ilvl="0" w:tplc="63F64A6E">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0B916789"/>
    <w:multiLevelType w:val="hybridMultilevel"/>
    <w:tmpl w:val="62663DE0"/>
    <w:styleLink w:val="Slog11"/>
    <w:lvl w:ilvl="0" w:tplc="25F6D95C">
      <w:start w:val="1"/>
      <w:numFmt w:val="bullet"/>
      <w:lvlText w:val="-"/>
      <w:lvlJc w:val="left"/>
      <w:pPr>
        <w:ind w:left="72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1" w:tplc="4A9A725A">
      <w:start w:val="1"/>
      <w:numFmt w:val="bullet"/>
      <w:lvlText w:val="o"/>
      <w:lvlJc w:val="left"/>
      <w:pPr>
        <w:ind w:left="144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2" w:tplc="704A36BC">
      <w:start w:val="1"/>
      <w:numFmt w:val="bullet"/>
      <w:lvlText w:val="▪"/>
      <w:lvlJc w:val="left"/>
      <w:pPr>
        <w:ind w:left="216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3" w:tplc="24FAD2C2">
      <w:start w:val="1"/>
      <w:numFmt w:val="bullet"/>
      <w:lvlText w:val="•"/>
      <w:lvlJc w:val="left"/>
      <w:pPr>
        <w:ind w:left="288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4" w:tplc="1706BF16">
      <w:start w:val="1"/>
      <w:numFmt w:val="bullet"/>
      <w:lvlText w:val="o"/>
      <w:lvlJc w:val="left"/>
      <w:pPr>
        <w:ind w:left="360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5" w:tplc="5DD64C32">
      <w:start w:val="1"/>
      <w:numFmt w:val="bullet"/>
      <w:lvlText w:val="▪"/>
      <w:lvlJc w:val="left"/>
      <w:pPr>
        <w:ind w:left="432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6" w:tplc="A81A96A6">
      <w:start w:val="1"/>
      <w:numFmt w:val="bullet"/>
      <w:lvlText w:val="•"/>
      <w:lvlJc w:val="left"/>
      <w:pPr>
        <w:ind w:left="504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7" w:tplc="0A0601A2">
      <w:start w:val="1"/>
      <w:numFmt w:val="bullet"/>
      <w:lvlText w:val="o"/>
      <w:lvlJc w:val="left"/>
      <w:pPr>
        <w:ind w:left="576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8" w:tplc="1C2C4BFC">
      <w:start w:val="1"/>
      <w:numFmt w:val="bullet"/>
      <w:lvlText w:val="▪"/>
      <w:lvlJc w:val="left"/>
      <w:pPr>
        <w:ind w:left="648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abstractNum>
  <w:abstractNum w:abstractNumId="6" w15:restartNumberingAfterBreak="0">
    <w:nsid w:val="0E3400A7"/>
    <w:multiLevelType w:val="hybridMultilevel"/>
    <w:tmpl w:val="5114D2BE"/>
    <w:lvl w:ilvl="0" w:tplc="04240001">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7" w15:restartNumberingAfterBreak="0">
    <w:nsid w:val="10054C8F"/>
    <w:multiLevelType w:val="hybridMultilevel"/>
    <w:tmpl w:val="8F3EBE14"/>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76B2754"/>
    <w:multiLevelType w:val="hybridMultilevel"/>
    <w:tmpl w:val="F2AC4FE8"/>
    <w:lvl w:ilvl="0" w:tplc="76AC1A70">
      <w:start w:val="49"/>
      <w:numFmt w:val="bullet"/>
      <w:lvlText w:val=""/>
      <w:lvlJc w:val="left"/>
      <w:pPr>
        <w:ind w:left="1428" w:hanging="360"/>
      </w:pPr>
      <w:rPr>
        <w:rFonts w:ascii="Symbol" w:eastAsia="Times New Roman" w:hAnsi="Symbo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9" w15:restartNumberingAfterBreak="0">
    <w:nsid w:val="1A3B0C3A"/>
    <w:multiLevelType w:val="multilevel"/>
    <w:tmpl w:val="7A4AF212"/>
    <w:lvl w:ilvl="0">
      <w:start w:val="1"/>
      <w:numFmt w:val="bullet"/>
      <w:pStyle w:val="Alineazaodstavkom"/>
      <w:lvlText w:val="–"/>
      <w:lvlJc w:val="left"/>
      <w:pPr>
        <w:ind w:left="1428" w:hanging="360"/>
      </w:pPr>
      <w:rPr>
        <w:rFonts w:ascii="Arial" w:eastAsia="Times New Roman" w:hAnsi="Arial" w:hint="default"/>
      </w:rPr>
    </w:lvl>
    <w:lvl w:ilvl="1">
      <w:start w:val="1"/>
      <w:numFmt w:val="bullet"/>
      <w:lvlText w:val="o"/>
      <w:lvlJc w:val="left"/>
      <w:pPr>
        <w:ind w:left="2148" w:hanging="360"/>
      </w:pPr>
      <w:rPr>
        <w:rFonts w:ascii="Courier New" w:hAnsi="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hint="default"/>
      </w:rPr>
    </w:lvl>
    <w:lvl w:ilvl="8">
      <w:start w:val="1"/>
      <w:numFmt w:val="bullet"/>
      <w:lvlText w:val=""/>
      <w:lvlJc w:val="left"/>
      <w:pPr>
        <w:ind w:left="7188" w:hanging="360"/>
      </w:pPr>
      <w:rPr>
        <w:rFonts w:ascii="Wingdings" w:hAnsi="Wingdings" w:hint="default"/>
      </w:rPr>
    </w:lvl>
  </w:abstractNum>
  <w:abstractNum w:abstractNumId="10"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11" w15:restartNumberingAfterBreak="0">
    <w:nsid w:val="1C3C5682"/>
    <w:multiLevelType w:val="hybridMultilevel"/>
    <w:tmpl w:val="760C1568"/>
    <w:lvl w:ilvl="0" w:tplc="52DA0AB0">
      <w:start w:val="1"/>
      <w:numFmt w:val="upperRoman"/>
      <w:lvlText w:val="%1."/>
      <w:lvlJc w:val="left"/>
      <w:pPr>
        <w:ind w:left="1080" w:hanging="72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12" w15:restartNumberingAfterBreak="0">
    <w:nsid w:val="20F63F65"/>
    <w:multiLevelType w:val="hybridMultilevel"/>
    <w:tmpl w:val="885CB716"/>
    <w:lvl w:ilvl="0" w:tplc="C44C25A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23873984"/>
    <w:multiLevelType w:val="hybridMultilevel"/>
    <w:tmpl w:val="A5043E96"/>
    <w:lvl w:ilvl="0" w:tplc="6A1E744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5" w15:restartNumberingAfterBreak="0">
    <w:nsid w:val="27791056"/>
    <w:multiLevelType w:val="hybridMultilevel"/>
    <w:tmpl w:val="54FA5942"/>
    <w:lvl w:ilvl="0" w:tplc="C4C2DCEC">
      <w:start w:val="1"/>
      <w:numFmt w:val="decimal"/>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6"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hint="default"/>
      </w:rPr>
    </w:lvl>
    <w:lvl w:ilvl="1" w:tplc="04240003" w:tentative="1">
      <w:start w:val="1"/>
      <w:numFmt w:val="bullet"/>
      <w:lvlText w:val="o"/>
      <w:lvlJc w:val="left"/>
      <w:pPr>
        <w:ind w:left="1080" w:hanging="360"/>
      </w:pPr>
      <w:rPr>
        <w:rFonts w:ascii="Courier New" w:hAnsi="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2EF53630"/>
    <w:multiLevelType w:val="hybridMultilevel"/>
    <w:tmpl w:val="FA9E164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rFonts w:cs="Times New Roman"/>
        <w:b w:val="0"/>
        <w:bCs w:val="0"/>
        <w:i w:val="0"/>
        <w:iCs w:val="0"/>
        <w:caps w:val="0"/>
        <w:smallCaps w:val="0"/>
        <w:strike w:val="0"/>
        <w:dstrike w:val="0"/>
        <w:noProof w:val="0"/>
        <w:vanish w:val="0"/>
        <w:color w:val="00000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21" w15:restartNumberingAfterBreak="0">
    <w:nsid w:val="35E961B6"/>
    <w:multiLevelType w:val="hybridMultilevel"/>
    <w:tmpl w:val="92207AE8"/>
    <w:lvl w:ilvl="0" w:tplc="76AC1A70">
      <w:start w:val="49"/>
      <w:numFmt w:val="bullet"/>
      <w:lvlText w:val=""/>
      <w:lvlJc w:val="left"/>
      <w:pPr>
        <w:ind w:left="765" w:hanging="360"/>
      </w:pPr>
      <w:rPr>
        <w:rFonts w:ascii="Symbol" w:eastAsia="Times New Roman" w:hAnsi="Symbol" w:hint="default"/>
      </w:rPr>
    </w:lvl>
    <w:lvl w:ilvl="1" w:tplc="04240003" w:tentative="1">
      <w:start w:val="1"/>
      <w:numFmt w:val="bullet"/>
      <w:lvlText w:val="o"/>
      <w:lvlJc w:val="left"/>
      <w:pPr>
        <w:ind w:left="1485" w:hanging="360"/>
      </w:pPr>
      <w:rPr>
        <w:rFonts w:ascii="Courier New" w:hAnsi="Courier New" w:cs="Courier New" w:hint="default"/>
      </w:rPr>
    </w:lvl>
    <w:lvl w:ilvl="2" w:tplc="04240005" w:tentative="1">
      <w:start w:val="1"/>
      <w:numFmt w:val="bullet"/>
      <w:lvlText w:val=""/>
      <w:lvlJc w:val="left"/>
      <w:pPr>
        <w:ind w:left="2205" w:hanging="360"/>
      </w:pPr>
      <w:rPr>
        <w:rFonts w:ascii="Wingdings" w:hAnsi="Wingdings" w:hint="default"/>
      </w:rPr>
    </w:lvl>
    <w:lvl w:ilvl="3" w:tplc="04240001" w:tentative="1">
      <w:start w:val="1"/>
      <w:numFmt w:val="bullet"/>
      <w:lvlText w:val=""/>
      <w:lvlJc w:val="left"/>
      <w:pPr>
        <w:ind w:left="2925" w:hanging="360"/>
      </w:pPr>
      <w:rPr>
        <w:rFonts w:ascii="Symbol" w:hAnsi="Symbol" w:hint="default"/>
      </w:rPr>
    </w:lvl>
    <w:lvl w:ilvl="4" w:tplc="04240003" w:tentative="1">
      <w:start w:val="1"/>
      <w:numFmt w:val="bullet"/>
      <w:lvlText w:val="o"/>
      <w:lvlJc w:val="left"/>
      <w:pPr>
        <w:ind w:left="3645" w:hanging="360"/>
      </w:pPr>
      <w:rPr>
        <w:rFonts w:ascii="Courier New" w:hAnsi="Courier New" w:cs="Courier New" w:hint="default"/>
      </w:rPr>
    </w:lvl>
    <w:lvl w:ilvl="5" w:tplc="04240005" w:tentative="1">
      <w:start w:val="1"/>
      <w:numFmt w:val="bullet"/>
      <w:lvlText w:val=""/>
      <w:lvlJc w:val="left"/>
      <w:pPr>
        <w:ind w:left="4365" w:hanging="360"/>
      </w:pPr>
      <w:rPr>
        <w:rFonts w:ascii="Wingdings" w:hAnsi="Wingdings" w:hint="default"/>
      </w:rPr>
    </w:lvl>
    <w:lvl w:ilvl="6" w:tplc="04240001" w:tentative="1">
      <w:start w:val="1"/>
      <w:numFmt w:val="bullet"/>
      <w:lvlText w:val=""/>
      <w:lvlJc w:val="left"/>
      <w:pPr>
        <w:ind w:left="5085" w:hanging="360"/>
      </w:pPr>
      <w:rPr>
        <w:rFonts w:ascii="Symbol" w:hAnsi="Symbol" w:hint="default"/>
      </w:rPr>
    </w:lvl>
    <w:lvl w:ilvl="7" w:tplc="04240003" w:tentative="1">
      <w:start w:val="1"/>
      <w:numFmt w:val="bullet"/>
      <w:lvlText w:val="o"/>
      <w:lvlJc w:val="left"/>
      <w:pPr>
        <w:ind w:left="5805" w:hanging="360"/>
      </w:pPr>
      <w:rPr>
        <w:rFonts w:ascii="Courier New" w:hAnsi="Courier New" w:cs="Courier New" w:hint="default"/>
      </w:rPr>
    </w:lvl>
    <w:lvl w:ilvl="8" w:tplc="04240005" w:tentative="1">
      <w:start w:val="1"/>
      <w:numFmt w:val="bullet"/>
      <w:lvlText w:val=""/>
      <w:lvlJc w:val="left"/>
      <w:pPr>
        <w:ind w:left="6525" w:hanging="360"/>
      </w:pPr>
      <w:rPr>
        <w:rFonts w:ascii="Wingdings" w:hAnsi="Wingdings" w:hint="default"/>
      </w:rPr>
    </w:lvl>
  </w:abstractNum>
  <w:abstractNum w:abstractNumId="22"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hint="default"/>
      </w:rPr>
    </w:lvl>
    <w:lvl w:ilvl="1" w:tplc="04240003" w:tentative="1">
      <w:start w:val="1"/>
      <w:numFmt w:val="bullet"/>
      <w:lvlText w:val="o"/>
      <w:lvlJc w:val="left"/>
      <w:pPr>
        <w:ind w:left="2148" w:hanging="360"/>
      </w:pPr>
      <w:rPr>
        <w:rFonts w:ascii="Courier New" w:hAnsi="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4"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25" w15:restartNumberingAfterBreak="0">
    <w:nsid w:val="392A3D2E"/>
    <w:multiLevelType w:val="multilevel"/>
    <w:tmpl w:val="30D84DC8"/>
    <w:styleLink w:val="Slog1"/>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6"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27" w15:restartNumberingAfterBreak="0">
    <w:nsid w:val="3C5C5DDD"/>
    <w:multiLevelType w:val="hybridMultilevel"/>
    <w:tmpl w:val="44EA48F4"/>
    <w:lvl w:ilvl="0" w:tplc="04240019">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cs="Times New Roman"/>
        <w:b w:val="0"/>
        <w:bCs w:val="0"/>
        <w:i w:val="0"/>
        <w:iCs w:val="0"/>
        <w:caps w:val="0"/>
        <w:smallCaps w:val="0"/>
        <w:strike w:val="0"/>
        <w:dstrike w:val="0"/>
        <w:noProof w:val="0"/>
        <w:vanish w:val="0"/>
        <w:color w:val="000000"/>
        <w:spacing w:val="0"/>
        <w:kern w:val="0"/>
        <w:position w:val="0"/>
        <w:u w:val="none"/>
        <w:vertAlign w:val="baseline"/>
        <w:em w:val="none"/>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29" w15:restartNumberingAfterBreak="0">
    <w:nsid w:val="3F211C7E"/>
    <w:multiLevelType w:val="hybridMultilevel"/>
    <w:tmpl w:val="C9DCA85A"/>
    <w:lvl w:ilvl="0" w:tplc="D36A316E">
      <w:start w:val="1"/>
      <w:numFmt w:val="upperLetter"/>
      <w:pStyle w:val="rkovnatokazaodstavkomA1"/>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404859B1"/>
    <w:multiLevelType w:val="multilevel"/>
    <w:tmpl w:val="5C163AE0"/>
    <w:lvl w:ilvl="0">
      <w:start w:val="1"/>
      <w:numFmt w:val="upperRoman"/>
      <w:pStyle w:val="FreeForm"/>
      <w:lvlText w:val="%1."/>
      <w:lvlJc w:val="left"/>
      <w:pPr>
        <w:tabs>
          <w:tab w:val="num" w:pos="397"/>
        </w:tabs>
        <w:ind w:left="397" w:hanging="397"/>
      </w:pPr>
      <w:rPr>
        <w:rFonts w:cs="Times New Roman" w:hint="default"/>
      </w:rPr>
    </w:lvl>
    <w:lvl w:ilvl="1">
      <w:start w:val="1"/>
      <w:numFmt w:val="upperLetter"/>
      <w:lvlText w:val="%2."/>
      <w:lvlJc w:val="left"/>
      <w:pPr>
        <w:tabs>
          <w:tab w:val="num" w:pos="1080"/>
        </w:tabs>
        <w:ind w:left="720"/>
      </w:pPr>
      <w:rPr>
        <w:rFonts w:cs="Times New Roman" w:hint="default"/>
      </w:rPr>
    </w:lvl>
    <w:lvl w:ilvl="2">
      <w:start w:val="1"/>
      <w:numFmt w:val="decimal"/>
      <w:lvlText w:val="%3."/>
      <w:lvlJc w:val="left"/>
      <w:pPr>
        <w:tabs>
          <w:tab w:val="num" w:pos="4613"/>
        </w:tabs>
        <w:ind w:left="4253"/>
      </w:pPr>
      <w:rPr>
        <w:rFonts w:cs="Times New Roman" w:hint="default"/>
      </w:rPr>
    </w:lvl>
    <w:lvl w:ilvl="3">
      <w:start w:val="1"/>
      <w:numFmt w:val="lowerLetter"/>
      <w:lvlText w:val="%4)"/>
      <w:lvlJc w:val="left"/>
      <w:pPr>
        <w:tabs>
          <w:tab w:val="num" w:pos="2520"/>
        </w:tabs>
        <w:ind w:left="2160"/>
      </w:pPr>
      <w:rPr>
        <w:rFonts w:cs="Times New Roman" w:hint="default"/>
      </w:rPr>
    </w:lvl>
    <w:lvl w:ilvl="4">
      <w:start w:val="1"/>
      <w:numFmt w:val="decimal"/>
      <w:lvlText w:val="(%5)"/>
      <w:lvlJc w:val="left"/>
      <w:pPr>
        <w:tabs>
          <w:tab w:val="num" w:pos="3240"/>
        </w:tabs>
        <w:ind w:left="2880"/>
      </w:pPr>
      <w:rPr>
        <w:rFonts w:cs="Times New Roman" w:hint="default"/>
      </w:rPr>
    </w:lvl>
    <w:lvl w:ilvl="5">
      <w:start w:val="1"/>
      <w:numFmt w:val="lowerLetter"/>
      <w:lvlText w:val="(%6)"/>
      <w:lvlJc w:val="left"/>
      <w:pPr>
        <w:tabs>
          <w:tab w:val="num" w:pos="3960"/>
        </w:tabs>
        <w:ind w:left="3600"/>
      </w:pPr>
      <w:rPr>
        <w:rFonts w:cs="Times New Roman" w:hint="default"/>
      </w:rPr>
    </w:lvl>
    <w:lvl w:ilvl="6">
      <w:start w:val="1"/>
      <w:numFmt w:val="lowerRoman"/>
      <w:lvlText w:val="(%7)"/>
      <w:lvlJc w:val="left"/>
      <w:pPr>
        <w:tabs>
          <w:tab w:val="num" w:pos="4680"/>
        </w:tabs>
        <w:ind w:left="4320"/>
      </w:pPr>
      <w:rPr>
        <w:rFonts w:cs="Times New Roman" w:hint="default"/>
      </w:rPr>
    </w:lvl>
    <w:lvl w:ilvl="7">
      <w:start w:val="1"/>
      <w:numFmt w:val="lowerLetter"/>
      <w:lvlText w:val="(%8)"/>
      <w:lvlJc w:val="left"/>
      <w:pPr>
        <w:tabs>
          <w:tab w:val="num" w:pos="5400"/>
        </w:tabs>
        <w:ind w:left="5040"/>
      </w:pPr>
      <w:rPr>
        <w:rFonts w:cs="Times New Roman" w:hint="default"/>
      </w:rPr>
    </w:lvl>
    <w:lvl w:ilvl="8">
      <w:start w:val="1"/>
      <w:numFmt w:val="lowerRoman"/>
      <w:lvlText w:val="(%9)"/>
      <w:lvlJc w:val="left"/>
      <w:pPr>
        <w:tabs>
          <w:tab w:val="num" w:pos="6120"/>
        </w:tabs>
        <w:ind w:left="5760"/>
      </w:pPr>
      <w:rPr>
        <w:rFonts w:cs="Times New Roman" w:hint="default"/>
      </w:rPr>
    </w:lvl>
  </w:abstractNum>
  <w:abstractNum w:abstractNumId="31" w15:restartNumberingAfterBreak="0">
    <w:nsid w:val="40B355A7"/>
    <w:multiLevelType w:val="hybridMultilevel"/>
    <w:tmpl w:val="660E8D94"/>
    <w:lvl w:ilvl="0" w:tplc="E33AA7CE">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hint="default"/>
      </w:rPr>
    </w:lvl>
    <w:lvl w:ilvl="1" w:tplc="04240003" w:tentative="1">
      <w:start w:val="1"/>
      <w:numFmt w:val="bullet"/>
      <w:lvlText w:val="o"/>
      <w:lvlJc w:val="left"/>
      <w:pPr>
        <w:ind w:left="1080" w:hanging="360"/>
      </w:pPr>
      <w:rPr>
        <w:rFonts w:ascii="Courier New" w:hAnsi="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3" w15:restartNumberingAfterBreak="0">
    <w:nsid w:val="42B0100E"/>
    <w:multiLevelType w:val="hybridMultilevel"/>
    <w:tmpl w:val="0E3C6DE0"/>
    <w:lvl w:ilvl="0" w:tplc="FCE46CC0">
      <w:start w:val="1"/>
      <w:numFmt w:val="decimal"/>
      <w:pStyle w:val="podpoglavje"/>
      <w:lvlText w:val="3.%1."/>
      <w:lvlJc w:val="left"/>
      <w:pPr>
        <w:tabs>
          <w:tab w:val="num" w:pos="284"/>
        </w:tabs>
        <w:ind w:left="284" w:hanging="284"/>
      </w:pPr>
      <w:rPr>
        <w:rFonts w:cs="Times New Roman" w:hint="default"/>
      </w:rPr>
    </w:lvl>
    <w:lvl w:ilvl="1" w:tplc="04240003" w:tentative="1">
      <w:start w:val="1"/>
      <w:numFmt w:val="lowerLetter"/>
      <w:lvlText w:val="%2."/>
      <w:lvlJc w:val="left"/>
      <w:pPr>
        <w:tabs>
          <w:tab w:val="num" w:pos="1440"/>
        </w:tabs>
        <w:ind w:left="1440" w:hanging="360"/>
      </w:pPr>
      <w:rPr>
        <w:rFonts w:cs="Times New Roman"/>
      </w:rPr>
    </w:lvl>
    <w:lvl w:ilvl="2" w:tplc="04240005" w:tentative="1">
      <w:start w:val="1"/>
      <w:numFmt w:val="lowerRoman"/>
      <w:lvlText w:val="%3."/>
      <w:lvlJc w:val="right"/>
      <w:pPr>
        <w:tabs>
          <w:tab w:val="num" w:pos="2160"/>
        </w:tabs>
        <w:ind w:left="2160" w:hanging="180"/>
      </w:pPr>
      <w:rPr>
        <w:rFonts w:cs="Times New Roman"/>
      </w:rPr>
    </w:lvl>
    <w:lvl w:ilvl="3" w:tplc="04240001" w:tentative="1">
      <w:start w:val="1"/>
      <w:numFmt w:val="decimal"/>
      <w:lvlText w:val="%4."/>
      <w:lvlJc w:val="left"/>
      <w:pPr>
        <w:tabs>
          <w:tab w:val="num" w:pos="2880"/>
        </w:tabs>
        <w:ind w:left="2880" w:hanging="360"/>
      </w:pPr>
      <w:rPr>
        <w:rFonts w:cs="Times New Roman"/>
      </w:rPr>
    </w:lvl>
    <w:lvl w:ilvl="4" w:tplc="04240003" w:tentative="1">
      <w:start w:val="1"/>
      <w:numFmt w:val="lowerLetter"/>
      <w:lvlText w:val="%5."/>
      <w:lvlJc w:val="left"/>
      <w:pPr>
        <w:tabs>
          <w:tab w:val="num" w:pos="3600"/>
        </w:tabs>
        <w:ind w:left="3600" w:hanging="360"/>
      </w:pPr>
      <w:rPr>
        <w:rFonts w:cs="Times New Roman"/>
      </w:rPr>
    </w:lvl>
    <w:lvl w:ilvl="5" w:tplc="04240005" w:tentative="1">
      <w:start w:val="1"/>
      <w:numFmt w:val="lowerRoman"/>
      <w:lvlText w:val="%6."/>
      <w:lvlJc w:val="right"/>
      <w:pPr>
        <w:tabs>
          <w:tab w:val="num" w:pos="4320"/>
        </w:tabs>
        <w:ind w:left="4320" w:hanging="180"/>
      </w:pPr>
      <w:rPr>
        <w:rFonts w:cs="Times New Roman"/>
      </w:rPr>
    </w:lvl>
    <w:lvl w:ilvl="6" w:tplc="04240001" w:tentative="1">
      <w:start w:val="1"/>
      <w:numFmt w:val="decimal"/>
      <w:lvlText w:val="%7."/>
      <w:lvlJc w:val="left"/>
      <w:pPr>
        <w:tabs>
          <w:tab w:val="num" w:pos="5040"/>
        </w:tabs>
        <w:ind w:left="5040" w:hanging="360"/>
      </w:pPr>
      <w:rPr>
        <w:rFonts w:cs="Times New Roman"/>
      </w:rPr>
    </w:lvl>
    <w:lvl w:ilvl="7" w:tplc="04240003" w:tentative="1">
      <w:start w:val="1"/>
      <w:numFmt w:val="lowerLetter"/>
      <w:lvlText w:val="%8."/>
      <w:lvlJc w:val="left"/>
      <w:pPr>
        <w:tabs>
          <w:tab w:val="num" w:pos="5760"/>
        </w:tabs>
        <w:ind w:left="5760" w:hanging="360"/>
      </w:pPr>
      <w:rPr>
        <w:rFonts w:cs="Times New Roman"/>
      </w:rPr>
    </w:lvl>
    <w:lvl w:ilvl="8" w:tplc="04240005" w:tentative="1">
      <w:start w:val="1"/>
      <w:numFmt w:val="lowerRoman"/>
      <w:lvlText w:val="%9."/>
      <w:lvlJc w:val="right"/>
      <w:pPr>
        <w:tabs>
          <w:tab w:val="num" w:pos="6480"/>
        </w:tabs>
        <w:ind w:left="6480" w:hanging="180"/>
      </w:pPr>
      <w:rPr>
        <w:rFonts w:cs="Times New Roman"/>
      </w:rPr>
    </w:lvl>
  </w:abstractNum>
  <w:abstractNum w:abstractNumId="34" w15:restartNumberingAfterBreak="0">
    <w:nsid w:val="42D53A9B"/>
    <w:multiLevelType w:val="multilevel"/>
    <w:tmpl w:val="C3B46078"/>
    <w:lvl w:ilvl="0">
      <w:start w:val="1"/>
      <w:numFmt w:val="decimal"/>
      <w:pStyle w:val="Odsek"/>
      <w:lvlText w:val="%1."/>
      <w:lvlJc w:val="left"/>
      <w:pPr>
        <w:tabs>
          <w:tab w:val="num" w:pos="720"/>
        </w:tabs>
        <w:ind w:left="720" w:hanging="36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5" w15:restartNumberingAfterBreak="0">
    <w:nsid w:val="42F160B5"/>
    <w:multiLevelType w:val="hybridMultilevel"/>
    <w:tmpl w:val="78D60A40"/>
    <w:lvl w:ilvl="0" w:tplc="76AC1A70">
      <w:start w:val="49"/>
      <w:numFmt w:val="bullet"/>
      <w:lvlText w:val=""/>
      <w:lvlJc w:val="left"/>
      <w:pPr>
        <w:ind w:left="780" w:hanging="360"/>
      </w:pPr>
      <w:rPr>
        <w:rFonts w:ascii="Symbol" w:eastAsia="Times New Roman" w:hAnsi="Symbol" w:hint="default"/>
      </w:rPr>
    </w:lvl>
    <w:lvl w:ilvl="1" w:tplc="04240003" w:tentative="1">
      <w:start w:val="1"/>
      <w:numFmt w:val="bullet"/>
      <w:lvlText w:val="o"/>
      <w:lvlJc w:val="left"/>
      <w:pPr>
        <w:ind w:left="1500" w:hanging="360"/>
      </w:pPr>
      <w:rPr>
        <w:rFonts w:ascii="Courier New" w:hAnsi="Courier New" w:cs="Courier New" w:hint="default"/>
      </w:rPr>
    </w:lvl>
    <w:lvl w:ilvl="2" w:tplc="04240005" w:tentative="1">
      <w:start w:val="1"/>
      <w:numFmt w:val="bullet"/>
      <w:lvlText w:val=""/>
      <w:lvlJc w:val="left"/>
      <w:pPr>
        <w:ind w:left="2220" w:hanging="360"/>
      </w:pPr>
      <w:rPr>
        <w:rFonts w:ascii="Wingdings" w:hAnsi="Wingdings" w:hint="default"/>
      </w:rPr>
    </w:lvl>
    <w:lvl w:ilvl="3" w:tplc="04240001" w:tentative="1">
      <w:start w:val="1"/>
      <w:numFmt w:val="bullet"/>
      <w:lvlText w:val=""/>
      <w:lvlJc w:val="left"/>
      <w:pPr>
        <w:ind w:left="2940" w:hanging="360"/>
      </w:pPr>
      <w:rPr>
        <w:rFonts w:ascii="Symbol" w:hAnsi="Symbol" w:hint="default"/>
      </w:rPr>
    </w:lvl>
    <w:lvl w:ilvl="4" w:tplc="04240003" w:tentative="1">
      <w:start w:val="1"/>
      <w:numFmt w:val="bullet"/>
      <w:lvlText w:val="o"/>
      <w:lvlJc w:val="left"/>
      <w:pPr>
        <w:ind w:left="3660" w:hanging="360"/>
      </w:pPr>
      <w:rPr>
        <w:rFonts w:ascii="Courier New" w:hAnsi="Courier New" w:cs="Courier New" w:hint="default"/>
      </w:rPr>
    </w:lvl>
    <w:lvl w:ilvl="5" w:tplc="04240005" w:tentative="1">
      <w:start w:val="1"/>
      <w:numFmt w:val="bullet"/>
      <w:lvlText w:val=""/>
      <w:lvlJc w:val="left"/>
      <w:pPr>
        <w:ind w:left="4380" w:hanging="360"/>
      </w:pPr>
      <w:rPr>
        <w:rFonts w:ascii="Wingdings" w:hAnsi="Wingdings" w:hint="default"/>
      </w:rPr>
    </w:lvl>
    <w:lvl w:ilvl="6" w:tplc="04240001" w:tentative="1">
      <w:start w:val="1"/>
      <w:numFmt w:val="bullet"/>
      <w:lvlText w:val=""/>
      <w:lvlJc w:val="left"/>
      <w:pPr>
        <w:ind w:left="5100" w:hanging="360"/>
      </w:pPr>
      <w:rPr>
        <w:rFonts w:ascii="Symbol" w:hAnsi="Symbol" w:hint="default"/>
      </w:rPr>
    </w:lvl>
    <w:lvl w:ilvl="7" w:tplc="04240003" w:tentative="1">
      <w:start w:val="1"/>
      <w:numFmt w:val="bullet"/>
      <w:lvlText w:val="o"/>
      <w:lvlJc w:val="left"/>
      <w:pPr>
        <w:ind w:left="5820" w:hanging="360"/>
      </w:pPr>
      <w:rPr>
        <w:rFonts w:ascii="Courier New" w:hAnsi="Courier New" w:cs="Courier New" w:hint="default"/>
      </w:rPr>
    </w:lvl>
    <w:lvl w:ilvl="8" w:tplc="04240005" w:tentative="1">
      <w:start w:val="1"/>
      <w:numFmt w:val="bullet"/>
      <w:lvlText w:val=""/>
      <w:lvlJc w:val="left"/>
      <w:pPr>
        <w:ind w:left="6540" w:hanging="360"/>
      </w:pPr>
      <w:rPr>
        <w:rFonts w:ascii="Wingdings" w:hAnsi="Wingdings" w:hint="default"/>
      </w:rPr>
    </w:lvl>
  </w:abstractNum>
  <w:abstractNum w:abstractNumId="36" w15:restartNumberingAfterBreak="0">
    <w:nsid w:val="43E57416"/>
    <w:multiLevelType w:val="multilevel"/>
    <w:tmpl w:val="9B0C83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44746208"/>
    <w:multiLevelType w:val="hybridMultilevel"/>
    <w:tmpl w:val="3BB060A2"/>
    <w:lvl w:ilvl="0" w:tplc="E33AA7CE">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47BA732E"/>
    <w:multiLevelType w:val="hybridMultilevel"/>
    <w:tmpl w:val="0C72AF20"/>
    <w:lvl w:ilvl="0" w:tplc="9968C782">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49447962"/>
    <w:multiLevelType w:val="hybridMultilevel"/>
    <w:tmpl w:val="084CB7B4"/>
    <w:lvl w:ilvl="0" w:tplc="42AAFE96">
      <w:start w:val="1"/>
      <w:numFmt w:val="bullet"/>
      <w:lvlText w:val="–"/>
      <w:lvlJc w:val="left"/>
      <w:pPr>
        <w:ind w:left="720" w:hanging="360"/>
      </w:pPr>
      <w:rPr>
        <w:rFonts w:ascii="Helvetica" w:eastAsia="Times New Roman" w:hAnsi="Helvetica"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15:restartNumberingAfterBreak="0">
    <w:nsid w:val="4D19041B"/>
    <w:multiLevelType w:val="hybridMultilevel"/>
    <w:tmpl w:val="38465868"/>
    <w:lvl w:ilvl="0" w:tplc="76AC1A70">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4D504D6A"/>
    <w:multiLevelType w:val="hybridMultilevel"/>
    <w:tmpl w:val="540E1E90"/>
    <w:lvl w:ilvl="0" w:tplc="76AC1A70">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15:restartNumberingAfterBreak="0">
    <w:nsid w:val="4DCE2147"/>
    <w:multiLevelType w:val="hybridMultilevel"/>
    <w:tmpl w:val="F8C07F0C"/>
    <w:lvl w:ilvl="0" w:tplc="04240019">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5" w15:restartNumberingAfterBreak="0">
    <w:nsid w:val="4FB3463C"/>
    <w:multiLevelType w:val="hybridMultilevel"/>
    <w:tmpl w:val="679C488E"/>
    <w:lvl w:ilvl="0" w:tplc="76AC1A70">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520305CC"/>
    <w:multiLevelType w:val="hybridMultilevel"/>
    <w:tmpl w:val="4500A0D2"/>
    <w:lvl w:ilvl="0" w:tplc="A62436EA">
      <w:numFmt w:val="bullet"/>
      <w:lvlText w:val="-"/>
      <w:lvlJc w:val="left"/>
      <w:pPr>
        <w:ind w:left="720" w:hanging="360"/>
      </w:pPr>
      <w:rPr>
        <w:rFonts w:ascii="Lucida Sans Unicode" w:eastAsia="Times New Roman" w:hAnsi="Lucida Sans Unicode" w:cs="Lucida Sans Unicode"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7" w15:restartNumberingAfterBreak="0">
    <w:nsid w:val="52A07E5B"/>
    <w:multiLevelType w:val="hybridMultilevel"/>
    <w:tmpl w:val="582266B6"/>
    <w:lvl w:ilvl="0" w:tplc="F66651C6">
      <w:start w:val="604"/>
      <w:numFmt w:val="bullet"/>
      <w:lvlText w:val="-"/>
      <w:lvlJc w:val="left"/>
      <w:pPr>
        <w:ind w:left="720" w:hanging="360"/>
      </w:pPr>
      <w:rPr>
        <w:rFonts w:ascii="Tms Rmn" w:eastAsia="Calibri" w:hAnsi="Tms Rm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15:restartNumberingAfterBreak="0">
    <w:nsid w:val="5594596F"/>
    <w:multiLevelType w:val="hybridMultilevel"/>
    <w:tmpl w:val="584CE90C"/>
    <w:lvl w:ilvl="0" w:tplc="FCE46CC0">
      <w:start w:val="1"/>
      <w:numFmt w:val="decimal"/>
      <w:pStyle w:val="Slog111len-tevilenjeSamodejno"/>
      <w:lvlText w:val="(%1)"/>
      <w:lvlJc w:val="left"/>
      <w:pPr>
        <w:ind w:left="720" w:hanging="360"/>
      </w:pPr>
      <w:rPr>
        <w:rFonts w:cs="Times New Roman" w:hint="default"/>
      </w:rPr>
    </w:lvl>
    <w:lvl w:ilvl="1" w:tplc="04240003" w:tentative="1">
      <w:start w:val="1"/>
      <w:numFmt w:val="lowerLetter"/>
      <w:lvlText w:val="%2."/>
      <w:lvlJc w:val="left"/>
      <w:pPr>
        <w:ind w:left="1440" w:hanging="360"/>
      </w:pPr>
      <w:rPr>
        <w:rFonts w:cs="Times New Roman"/>
      </w:rPr>
    </w:lvl>
    <w:lvl w:ilvl="2" w:tplc="04240005" w:tentative="1">
      <w:start w:val="1"/>
      <w:numFmt w:val="lowerRoman"/>
      <w:lvlText w:val="%3."/>
      <w:lvlJc w:val="right"/>
      <w:pPr>
        <w:ind w:left="2160" w:hanging="180"/>
      </w:pPr>
      <w:rPr>
        <w:rFonts w:cs="Times New Roman"/>
      </w:rPr>
    </w:lvl>
    <w:lvl w:ilvl="3" w:tplc="04240001" w:tentative="1">
      <w:start w:val="1"/>
      <w:numFmt w:val="decimal"/>
      <w:lvlText w:val="%4."/>
      <w:lvlJc w:val="left"/>
      <w:pPr>
        <w:ind w:left="2880" w:hanging="360"/>
      </w:pPr>
      <w:rPr>
        <w:rFonts w:cs="Times New Roman"/>
      </w:rPr>
    </w:lvl>
    <w:lvl w:ilvl="4" w:tplc="04240003" w:tentative="1">
      <w:start w:val="1"/>
      <w:numFmt w:val="lowerLetter"/>
      <w:lvlText w:val="%5."/>
      <w:lvlJc w:val="left"/>
      <w:pPr>
        <w:ind w:left="3600" w:hanging="360"/>
      </w:pPr>
      <w:rPr>
        <w:rFonts w:cs="Times New Roman"/>
      </w:rPr>
    </w:lvl>
    <w:lvl w:ilvl="5" w:tplc="04240005" w:tentative="1">
      <w:start w:val="1"/>
      <w:numFmt w:val="lowerRoman"/>
      <w:lvlText w:val="%6."/>
      <w:lvlJc w:val="right"/>
      <w:pPr>
        <w:ind w:left="4320" w:hanging="180"/>
      </w:pPr>
      <w:rPr>
        <w:rFonts w:cs="Times New Roman"/>
      </w:rPr>
    </w:lvl>
    <w:lvl w:ilvl="6" w:tplc="04240001" w:tentative="1">
      <w:start w:val="1"/>
      <w:numFmt w:val="decimal"/>
      <w:lvlText w:val="%7."/>
      <w:lvlJc w:val="left"/>
      <w:pPr>
        <w:ind w:left="5040" w:hanging="360"/>
      </w:pPr>
      <w:rPr>
        <w:rFonts w:cs="Times New Roman"/>
      </w:rPr>
    </w:lvl>
    <w:lvl w:ilvl="7" w:tplc="04240003" w:tentative="1">
      <w:start w:val="1"/>
      <w:numFmt w:val="lowerLetter"/>
      <w:lvlText w:val="%8."/>
      <w:lvlJc w:val="left"/>
      <w:pPr>
        <w:ind w:left="5760" w:hanging="360"/>
      </w:pPr>
      <w:rPr>
        <w:rFonts w:cs="Times New Roman"/>
      </w:rPr>
    </w:lvl>
    <w:lvl w:ilvl="8" w:tplc="04240005" w:tentative="1">
      <w:start w:val="1"/>
      <w:numFmt w:val="lowerRoman"/>
      <w:lvlText w:val="%9."/>
      <w:lvlJc w:val="right"/>
      <w:pPr>
        <w:ind w:left="6480" w:hanging="180"/>
      </w:pPr>
      <w:rPr>
        <w:rFonts w:cs="Times New Roman"/>
      </w:rPr>
    </w:lvl>
  </w:abstractNum>
  <w:abstractNum w:abstractNumId="49"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15:restartNumberingAfterBreak="0">
    <w:nsid w:val="5BE5394A"/>
    <w:multiLevelType w:val="hybridMultilevel"/>
    <w:tmpl w:val="F26A4BF4"/>
    <w:lvl w:ilvl="0" w:tplc="76AC1A70">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15:restartNumberingAfterBreak="0">
    <w:nsid w:val="5C311060"/>
    <w:multiLevelType w:val="hybridMultilevel"/>
    <w:tmpl w:val="ABBAAE6C"/>
    <w:lvl w:ilvl="0" w:tplc="76AC1A70">
      <w:start w:val="49"/>
      <w:numFmt w:val="bullet"/>
      <w:lvlText w:val=""/>
      <w:lvlJc w:val="left"/>
      <w:pPr>
        <w:ind w:left="360" w:hanging="360"/>
      </w:pPr>
      <w:rPr>
        <w:rFonts w:ascii="Symbol" w:eastAsia="Times New Roman"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2"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hint="default"/>
      </w:rPr>
    </w:lvl>
    <w:lvl w:ilvl="1" w:tplc="E33AA7CE">
      <w:numFmt w:val="bullet"/>
      <w:lvlText w:val="-"/>
      <w:lvlJc w:val="left"/>
      <w:pPr>
        <w:ind w:left="1440" w:hanging="360"/>
      </w:pPr>
      <w:rPr>
        <w:rFonts w:ascii="Arial" w:eastAsia="Times New Roman" w:hAnsi="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3" w15:restartNumberingAfterBreak="0">
    <w:nsid w:val="69791463"/>
    <w:multiLevelType w:val="hybridMultilevel"/>
    <w:tmpl w:val="9C864EFC"/>
    <w:lvl w:ilvl="0" w:tplc="8F52D806">
      <w:start w:val="1"/>
      <w:numFmt w:val="upperLetter"/>
      <w:pStyle w:val="rkovnatokazaodstavkomA2"/>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4" w15:restartNumberingAfterBreak="0">
    <w:nsid w:val="6A870AC5"/>
    <w:multiLevelType w:val="hybridMultilevel"/>
    <w:tmpl w:val="97DE938C"/>
    <w:lvl w:ilvl="0" w:tplc="C5B8A3A0">
      <w:start w:val="1"/>
      <w:numFmt w:val="bullet"/>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5" w15:restartNumberingAfterBreak="0">
    <w:nsid w:val="6CDF68B2"/>
    <w:multiLevelType w:val="hybridMultilevel"/>
    <w:tmpl w:val="7612EFB2"/>
    <w:lvl w:ilvl="0" w:tplc="B8AE703A">
      <w:start w:val="11"/>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6" w15:restartNumberingAfterBreak="0">
    <w:nsid w:val="6D6A4461"/>
    <w:multiLevelType w:val="hybridMultilevel"/>
    <w:tmpl w:val="130AC106"/>
    <w:lvl w:ilvl="0" w:tplc="76AC1A70">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7" w15:restartNumberingAfterBreak="0">
    <w:nsid w:val="6E0C1854"/>
    <w:multiLevelType w:val="hybridMultilevel"/>
    <w:tmpl w:val="66D69A64"/>
    <w:lvl w:ilvl="0" w:tplc="04240019">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8" w15:restartNumberingAfterBreak="0">
    <w:nsid w:val="6EBA2348"/>
    <w:multiLevelType w:val="hybridMultilevel"/>
    <w:tmpl w:val="87901A6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9" w15:restartNumberingAfterBreak="0">
    <w:nsid w:val="76C12909"/>
    <w:multiLevelType w:val="hybridMultilevel"/>
    <w:tmpl w:val="E18EB86E"/>
    <w:styleLink w:val="Numbered"/>
    <w:lvl w:ilvl="0" w:tplc="D194C2BE">
      <w:start w:val="1"/>
      <w:numFmt w:val="decimal"/>
      <w:lvlText w:val="%1."/>
      <w:lvlJc w:val="left"/>
      <w:pPr>
        <w:ind w:left="36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1" w:tplc="65BA27DA">
      <w:start w:val="1"/>
      <w:numFmt w:val="decimal"/>
      <w:lvlText w:val="%2."/>
      <w:lvlJc w:val="left"/>
      <w:pPr>
        <w:ind w:left="687" w:hanging="327"/>
      </w:pPr>
      <w:rPr>
        <w:rFonts w:hAnsi="Arial Unicode MS"/>
        <w:b/>
        <w:bCs/>
        <w:caps w:val="0"/>
        <w:smallCaps w:val="0"/>
        <w:strike w:val="0"/>
        <w:dstrike w:val="0"/>
        <w:outline w:val="0"/>
        <w:emboss w:val="0"/>
        <w:imprint w:val="0"/>
        <w:spacing w:val="0"/>
        <w:w w:val="100"/>
        <w:kern w:val="0"/>
        <w:position w:val="0"/>
        <w:highlight w:val="none"/>
        <w:vertAlign w:val="baseline"/>
      </w:rPr>
    </w:lvl>
    <w:lvl w:ilvl="2" w:tplc="6310D670">
      <w:start w:val="1"/>
      <w:numFmt w:val="decimal"/>
      <w:lvlText w:val="%3."/>
      <w:lvlJc w:val="left"/>
      <w:pPr>
        <w:ind w:left="1047" w:hanging="327"/>
      </w:pPr>
      <w:rPr>
        <w:rFonts w:hAnsi="Arial Unicode MS"/>
        <w:b/>
        <w:bCs/>
        <w:caps w:val="0"/>
        <w:smallCaps w:val="0"/>
        <w:strike w:val="0"/>
        <w:dstrike w:val="0"/>
        <w:outline w:val="0"/>
        <w:emboss w:val="0"/>
        <w:imprint w:val="0"/>
        <w:spacing w:val="0"/>
        <w:w w:val="100"/>
        <w:kern w:val="0"/>
        <w:position w:val="0"/>
        <w:highlight w:val="none"/>
        <w:vertAlign w:val="baseline"/>
      </w:rPr>
    </w:lvl>
    <w:lvl w:ilvl="3" w:tplc="1812BFDA">
      <w:start w:val="1"/>
      <w:numFmt w:val="decimal"/>
      <w:lvlText w:val="%4."/>
      <w:lvlJc w:val="left"/>
      <w:pPr>
        <w:ind w:left="1407" w:hanging="327"/>
      </w:pPr>
      <w:rPr>
        <w:rFonts w:hAnsi="Arial Unicode MS"/>
        <w:b/>
        <w:bCs/>
        <w:caps w:val="0"/>
        <w:smallCaps w:val="0"/>
        <w:strike w:val="0"/>
        <w:dstrike w:val="0"/>
        <w:outline w:val="0"/>
        <w:emboss w:val="0"/>
        <w:imprint w:val="0"/>
        <w:spacing w:val="0"/>
        <w:w w:val="100"/>
        <w:kern w:val="0"/>
        <w:position w:val="0"/>
        <w:highlight w:val="none"/>
        <w:vertAlign w:val="baseline"/>
      </w:rPr>
    </w:lvl>
    <w:lvl w:ilvl="4" w:tplc="9B1C2ED8">
      <w:start w:val="1"/>
      <w:numFmt w:val="decimal"/>
      <w:lvlText w:val="%5."/>
      <w:lvlJc w:val="left"/>
      <w:pPr>
        <w:ind w:left="1767" w:hanging="327"/>
      </w:pPr>
      <w:rPr>
        <w:rFonts w:hAnsi="Arial Unicode MS"/>
        <w:b/>
        <w:bCs/>
        <w:caps w:val="0"/>
        <w:smallCaps w:val="0"/>
        <w:strike w:val="0"/>
        <w:dstrike w:val="0"/>
        <w:outline w:val="0"/>
        <w:emboss w:val="0"/>
        <w:imprint w:val="0"/>
        <w:spacing w:val="0"/>
        <w:w w:val="100"/>
        <w:kern w:val="0"/>
        <w:position w:val="0"/>
        <w:highlight w:val="none"/>
        <w:vertAlign w:val="baseline"/>
      </w:rPr>
    </w:lvl>
    <w:lvl w:ilvl="5" w:tplc="73D8C14A">
      <w:start w:val="1"/>
      <w:numFmt w:val="decimal"/>
      <w:lvlText w:val="%6."/>
      <w:lvlJc w:val="left"/>
      <w:pPr>
        <w:ind w:left="2127" w:hanging="327"/>
      </w:pPr>
      <w:rPr>
        <w:rFonts w:hAnsi="Arial Unicode MS"/>
        <w:b/>
        <w:bCs/>
        <w:caps w:val="0"/>
        <w:smallCaps w:val="0"/>
        <w:strike w:val="0"/>
        <w:dstrike w:val="0"/>
        <w:outline w:val="0"/>
        <w:emboss w:val="0"/>
        <w:imprint w:val="0"/>
        <w:spacing w:val="0"/>
        <w:w w:val="100"/>
        <w:kern w:val="0"/>
        <w:position w:val="0"/>
        <w:highlight w:val="none"/>
        <w:vertAlign w:val="baseline"/>
      </w:rPr>
    </w:lvl>
    <w:lvl w:ilvl="6" w:tplc="DE4EEF2C">
      <w:start w:val="1"/>
      <w:numFmt w:val="decimal"/>
      <w:lvlText w:val="%7."/>
      <w:lvlJc w:val="left"/>
      <w:pPr>
        <w:ind w:left="2487" w:hanging="327"/>
      </w:pPr>
      <w:rPr>
        <w:rFonts w:hAnsi="Arial Unicode MS"/>
        <w:b/>
        <w:bCs/>
        <w:caps w:val="0"/>
        <w:smallCaps w:val="0"/>
        <w:strike w:val="0"/>
        <w:dstrike w:val="0"/>
        <w:outline w:val="0"/>
        <w:emboss w:val="0"/>
        <w:imprint w:val="0"/>
        <w:spacing w:val="0"/>
        <w:w w:val="100"/>
        <w:kern w:val="0"/>
        <w:position w:val="0"/>
        <w:highlight w:val="none"/>
        <w:vertAlign w:val="baseline"/>
      </w:rPr>
    </w:lvl>
    <w:lvl w:ilvl="7" w:tplc="0E368C56">
      <w:start w:val="1"/>
      <w:numFmt w:val="decimal"/>
      <w:lvlText w:val="%8."/>
      <w:lvlJc w:val="left"/>
      <w:pPr>
        <w:ind w:left="2847" w:hanging="327"/>
      </w:pPr>
      <w:rPr>
        <w:rFonts w:hAnsi="Arial Unicode MS"/>
        <w:b/>
        <w:bCs/>
        <w:caps w:val="0"/>
        <w:smallCaps w:val="0"/>
        <w:strike w:val="0"/>
        <w:dstrike w:val="0"/>
        <w:outline w:val="0"/>
        <w:emboss w:val="0"/>
        <w:imprint w:val="0"/>
        <w:spacing w:val="0"/>
        <w:w w:val="100"/>
        <w:kern w:val="0"/>
        <w:position w:val="0"/>
        <w:highlight w:val="none"/>
        <w:vertAlign w:val="baseline"/>
      </w:rPr>
    </w:lvl>
    <w:lvl w:ilvl="8" w:tplc="41D04700">
      <w:start w:val="1"/>
      <w:numFmt w:val="decimal"/>
      <w:lvlText w:val="%9."/>
      <w:lvlJc w:val="left"/>
      <w:pPr>
        <w:ind w:left="3207" w:hanging="327"/>
      </w:pPr>
      <w:rPr>
        <w:rFonts w:hAnsi="Arial Unicode MS"/>
        <w:b/>
        <w:bCs/>
        <w:caps w:val="0"/>
        <w:smallCaps w:val="0"/>
        <w:strike w:val="0"/>
        <w:dstrike w:val="0"/>
        <w:outline w:val="0"/>
        <w:emboss w:val="0"/>
        <w:imprint w:val="0"/>
        <w:spacing w:val="0"/>
        <w:w w:val="100"/>
        <w:kern w:val="0"/>
        <w:position w:val="0"/>
        <w:highlight w:val="none"/>
        <w:vertAlign w:val="baseline"/>
      </w:rPr>
    </w:lvl>
  </w:abstractNum>
  <w:abstractNum w:abstractNumId="60" w15:restartNumberingAfterBreak="0">
    <w:nsid w:val="779E4AA7"/>
    <w:multiLevelType w:val="hybridMultilevel"/>
    <w:tmpl w:val="5B80AF64"/>
    <w:lvl w:ilvl="0" w:tplc="A62436EA">
      <w:numFmt w:val="bullet"/>
      <w:lvlText w:val="-"/>
      <w:lvlJc w:val="left"/>
      <w:pPr>
        <w:ind w:left="720" w:hanging="360"/>
      </w:pPr>
      <w:rPr>
        <w:rFonts w:ascii="Lucida Sans Unicode" w:eastAsia="Times New Roman" w:hAnsi="Lucida Sans Unicode" w:cs="Lucida Sans Unicode"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1"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62" w15:restartNumberingAfterBreak="0">
    <w:nsid w:val="7BEF41D5"/>
    <w:multiLevelType w:val="hybridMultilevel"/>
    <w:tmpl w:val="AA0293F4"/>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3" w15:restartNumberingAfterBreak="0">
    <w:nsid w:val="7DD5290C"/>
    <w:multiLevelType w:val="hybridMultilevel"/>
    <w:tmpl w:val="1D68A3F6"/>
    <w:lvl w:ilvl="0" w:tplc="76AC1A70">
      <w:start w:val="1"/>
      <w:numFmt w:val="lowerLetter"/>
      <w:pStyle w:val="rkovnatokazatevilnotokoa2"/>
      <w:lvlText w:val="(%1)"/>
      <w:lvlJc w:val="left"/>
      <w:pPr>
        <w:tabs>
          <w:tab w:val="num" w:pos="782"/>
        </w:tabs>
        <w:ind w:left="782" w:hanging="357"/>
      </w:pPr>
      <w:rPr>
        <w:rFonts w:hint="default"/>
      </w:rPr>
    </w:lvl>
    <w:lvl w:ilvl="1" w:tplc="E33AA7CE" w:tentative="1">
      <w:start w:val="1"/>
      <w:numFmt w:val="lowerLetter"/>
      <w:lvlText w:val="%2."/>
      <w:lvlJc w:val="left"/>
      <w:pPr>
        <w:ind w:left="1477" w:hanging="360"/>
      </w:pPr>
    </w:lvl>
    <w:lvl w:ilvl="2" w:tplc="04240005" w:tentative="1">
      <w:start w:val="1"/>
      <w:numFmt w:val="lowerRoman"/>
      <w:lvlText w:val="%3."/>
      <w:lvlJc w:val="right"/>
      <w:pPr>
        <w:ind w:left="2197" w:hanging="180"/>
      </w:pPr>
    </w:lvl>
    <w:lvl w:ilvl="3" w:tplc="04240001" w:tentative="1">
      <w:start w:val="1"/>
      <w:numFmt w:val="decimal"/>
      <w:lvlText w:val="%4."/>
      <w:lvlJc w:val="left"/>
      <w:pPr>
        <w:ind w:left="2917" w:hanging="360"/>
      </w:pPr>
    </w:lvl>
    <w:lvl w:ilvl="4" w:tplc="04240003" w:tentative="1">
      <w:start w:val="1"/>
      <w:numFmt w:val="lowerLetter"/>
      <w:lvlText w:val="%5."/>
      <w:lvlJc w:val="left"/>
      <w:pPr>
        <w:ind w:left="3637" w:hanging="360"/>
      </w:pPr>
    </w:lvl>
    <w:lvl w:ilvl="5" w:tplc="04240005" w:tentative="1">
      <w:start w:val="1"/>
      <w:numFmt w:val="lowerRoman"/>
      <w:lvlText w:val="%6."/>
      <w:lvlJc w:val="right"/>
      <w:pPr>
        <w:ind w:left="4357" w:hanging="180"/>
      </w:pPr>
    </w:lvl>
    <w:lvl w:ilvl="6" w:tplc="04240001" w:tentative="1">
      <w:start w:val="1"/>
      <w:numFmt w:val="decimal"/>
      <w:lvlText w:val="%7."/>
      <w:lvlJc w:val="left"/>
      <w:pPr>
        <w:ind w:left="5077" w:hanging="360"/>
      </w:pPr>
    </w:lvl>
    <w:lvl w:ilvl="7" w:tplc="04240003" w:tentative="1">
      <w:start w:val="1"/>
      <w:numFmt w:val="lowerLetter"/>
      <w:lvlText w:val="%8."/>
      <w:lvlJc w:val="left"/>
      <w:pPr>
        <w:ind w:left="5797" w:hanging="360"/>
      </w:pPr>
    </w:lvl>
    <w:lvl w:ilvl="8" w:tplc="04240005" w:tentative="1">
      <w:start w:val="1"/>
      <w:numFmt w:val="lowerRoman"/>
      <w:lvlText w:val="%9."/>
      <w:lvlJc w:val="right"/>
      <w:pPr>
        <w:ind w:left="6517" w:hanging="180"/>
      </w:pPr>
    </w:lvl>
  </w:abstractNum>
  <w:num w:numId="1">
    <w:abstractNumId w:val="34"/>
  </w:num>
  <w:num w:numId="2">
    <w:abstractNumId w:val="23"/>
  </w:num>
  <w:num w:numId="3">
    <w:abstractNumId w:val="26"/>
    <w:lvlOverride w:ilvl="0">
      <w:startOverride w:val="1"/>
    </w:lvlOverride>
  </w:num>
  <w:num w:numId="4">
    <w:abstractNumId w:val="9"/>
  </w:num>
  <w:num w:numId="5">
    <w:abstractNumId w:val="48"/>
  </w:num>
  <w:num w:numId="6">
    <w:abstractNumId w:val="33"/>
  </w:num>
  <w:num w:numId="7">
    <w:abstractNumId w:val="30"/>
  </w:num>
  <w:num w:numId="8">
    <w:abstractNumId w:val="25"/>
  </w:num>
  <w:num w:numId="9">
    <w:abstractNumId w:val="5"/>
  </w:num>
  <w:num w:numId="10">
    <w:abstractNumId w:val="14"/>
  </w:num>
  <w:num w:numId="11">
    <w:abstractNumId w:val="16"/>
  </w:num>
  <w:num w:numId="12">
    <w:abstractNumId w:val="29"/>
  </w:num>
  <w:num w:numId="13">
    <w:abstractNumId w:val="63"/>
  </w:num>
  <w:num w:numId="14">
    <w:abstractNumId w:val="24"/>
  </w:num>
  <w:num w:numId="15">
    <w:abstractNumId w:val="10"/>
  </w:num>
  <w:num w:numId="16">
    <w:abstractNumId w:val="28"/>
  </w:num>
  <w:num w:numId="17">
    <w:abstractNumId w:val="40"/>
  </w:num>
  <w:num w:numId="18">
    <w:abstractNumId w:val="22"/>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9">
    <w:abstractNumId w:val="44"/>
  </w:num>
  <w:num w:numId="20">
    <w:abstractNumId w:val="18"/>
  </w:num>
  <w:num w:numId="21">
    <w:abstractNumId w:val="53"/>
  </w:num>
  <w:num w:numId="22">
    <w:abstractNumId w:val="61"/>
  </w:num>
  <w:num w:numId="23">
    <w:abstractNumId w:val="20"/>
  </w:num>
  <w:num w:numId="24">
    <w:abstractNumId w:val="11"/>
  </w:num>
  <w:num w:numId="25">
    <w:abstractNumId w:val="49"/>
  </w:num>
  <w:num w:numId="26">
    <w:abstractNumId w:val="52"/>
  </w:num>
  <w:num w:numId="27">
    <w:abstractNumId w:val="32"/>
  </w:num>
  <w:num w:numId="28">
    <w:abstractNumId w:val="17"/>
  </w:num>
  <w:num w:numId="29">
    <w:abstractNumId w:val="38"/>
  </w:num>
  <w:num w:numId="30">
    <w:abstractNumId w:val="50"/>
  </w:num>
  <w:num w:numId="31">
    <w:abstractNumId w:val="56"/>
  </w:num>
  <w:num w:numId="32">
    <w:abstractNumId w:val="39"/>
  </w:num>
  <w:num w:numId="33">
    <w:abstractNumId w:val="12"/>
  </w:num>
  <w:num w:numId="34">
    <w:abstractNumId w:val="4"/>
  </w:num>
  <w:num w:numId="35">
    <w:abstractNumId w:val="43"/>
  </w:num>
  <w:num w:numId="36">
    <w:abstractNumId w:val="27"/>
  </w:num>
  <w:num w:numId="37">
    <w:abstractNumId w:val="57"/>
  </w:num>
  <w:num w:numId="38">
    <w:abstractNumId w:val="58"/>
  </w:num>
  <w:num w:numId="39">
    <w:abstractNumId w:val="46"/>
  </w:num>
  <w:num w:numId="40">
    <w:abstractNumId w:val="54"/>
  </w:num>
  <w:num w:numId="41">
    <w:abstractNumId w:val="15"/>
  </w:num>
  <w:num w:numId="42">
    <w:abstractNumId w:val="15"/>
    <w:lvlOverride w:ilvl="0">
      <w:startOverride w:val="1"/>
    </w:lvlOverride>
  </w:num>
  <w:num w:numId="43">
    <w:abstractNumId w:val="60"/>
  </w:num>
  <w:num w:numId="44">
    <w:abstractNumId w:val="31"/>
  </w:num>
  <w:num w:numId="45">
    <w:abstractNumId w:val="37"/>
  </w:num>
  <w:num w:numId="46">
    <w:abstractNumId w:val="55"/>
  </w:num>
  <w:num w:numId="47">
    <w:abstractNumId w:val="0"/>
  </w:num>
  <w:num w:numId="48">
    <w:abstractNumId w:val="42"/>
  </w:num>
  <w:num w:numId="49">
    <w:abstractNumId w:val="35"/>
  </w:num>
  <w:num w:numId="50">
    <w:abstractNumId w:val="41"/>
  </w:num>
  <w:num w:numId="51">
    <w:abstractNumId w:val="13"/>
  </w:num>
  <w:num w:numId="52">
    <w:abstractNumId w:val="21"/>
  </w:num>
  <w:num w:numId="53">
    <w:abstractNumId w:val="45"/>
  </w:num>
  <w:num w:numId="54">
    <w:abstractNumId w:val="8"/>
  </w:num>
  <w:num w:numId="55">
    <w:abstractNumId w:val="1"/>
  </w:num>
  <w:num w:numId="56">
    <w:abstractNumId w:val="36"/>
  </w:num>
  <w:num w:numId="57">
    <w:abstractNumId w:val="7"/>
  </w:num>
  <w:num w:numId="58">
    <w:abstractNumId w:val="62"/>
  </w:num>
  <w:num w:numId="59">
    <w:abstractNumId w:val="59"/>
  </w:num>
  <w:num w:numId="60">
    <w:abstractNumId w:val="47"/>
  </w:num>
  <w:num w:numId="61">
    <w:abstractNumId w:val="51"/>
  </w:num>
  <w:num w:numId="62">
    <w:abstractNumId w:val="6"/>
  </w:num>
  <w:num w:numId="63">
    <w:abstractNumId w:val="19"/>
  </w:num>
  <w:num w:numId="64">
    <w:abstractNumId w:val="3"/>
  </w:num>
  <w:num w:numId="65">
    <w:abstractNumId w:val="2"/>
  </w:num>
  <w:numIdMacAtCleanup w:val="5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2"/>
  <w:hideSpellingErrors/>
  <w:hideGrammaticalErrors/>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7910"/>
    <w:rsid w:val="000009A5"/>
    <w:rsid w:val="00001174"/>
    <w:rsid w:val="00001972"/>
    <w:rsid w:val="0000388E"/>
    <w:rsid w:val="00003A19"/>
    <w:rsid w:val="000058F6"/>
    <w:rsid w:val="000122A6"/>
    <w:rsid w:val="0001239D"/>
    <w:rsid w:val="00012F1D"/>
    <w:rsid w:val="000139D2"/>
    <w:rsid w:val="0001442B"/>
    <w:rsid w:val="00014456"/>
    <w:rsid w:val="00015E1B"/>
    <w:rsid w:val="00016037"/>
    <w:rsid w:val="00016576"/>
    <w:rsid w:val="000165C9"/>
    <w:rsid w:val="00016675"/>
    <w:rsid w:val="00021334"/>
    <w:rsid w:val="00021778"/>
    <w:rsid w:val="00021C6D"/>
    <w:rsid w:val="00024054"/>
    <w:rsid w:val="000245D8"/>
    <w:rsid w:val="00025823"/>
    <w:rsid w:val="00026655"/>
    <w:rsid w:val="0002667F"/>
    <w:rsid w:val="000275A0"/>
    <w:rsid w:val="00030D83"/>
    <w:rsid w:val="00033463"/>
    <w:rsid w:val="0003627C"/>
    <w:rsid w:val="00041B9B"/>
    <w:rsid w:val="00044173"/>
    <w:rsid w:val="00044AA6"/>
    <w:rsid w:val="00046210"/>
    <w:rsid w:val="00047122"/>
    <w:rsid w:val="000507D6"/>
    <w:rsid w:val="00050868"/>
    <w:rsid w:val="00051C96"/>
    <w:rsid w:val="000535AF"/>
    <w:rsid w:val="00053C5F"/>
    <w:rsid w:val="00053D94"/>
    <w:rsid w:val="000541C8"/>
    <w:rsid w:val="0005486D"/>
    <w:rsid w:val="000550FF"/>
    <w:rsid w:val="00055724"/>
    <w:rsid w:val="00055E16"/>
    <w:rsid w:val="00057698"/>
    <w:rsid w:val="000602A4"/>
    <w:rsid w:val="00061695"/>
    <w:rsid w:val="00062717"/>
    <w:rsid w:val="00062B72"/>
    <w:rsid w:val="0006442B"/>
    <w:rsid w:val="000655CA"/>
    <w:rsid w:val="00072B26"/>
    <w:rsid w:val="0007301E"/>
    <w:rsid w:val="000738E3"/>
    <w:rsid w:val="000752B6"/>
    <w:rsid w:val="000766BB"/>
    <w:rsid w:val="0007741F"/>
    <w:rsid w:val="0007743F"/>
    <w:rsid w:val="00080063"/>
    <w:rsid w:val="00080403"/>
    <w:rsid w:val="000824FA"/>
    <w:rsid w:val="0008305F"/>
    <w:rsid w:val="00083DC7"/>
    <w:rsid w:val="0008521F"/>
    <w:rsid w:val="0008552B"/>
    <w:rsid w:val="00085DFA"/>
    <w:rsid w:val="00086C65"/>
    <w:rsid w:val="00087624"/>
    <w:rsid w:val="00087730"/>
    <w:rsid w:val="00087BF6"/>
    <w:rsid w:val="00087CCF"/>
    <w:rsid w:val="00090F8D"/>
    <w:rsid w:val="0009142D"/>
    <w:rsid w:val="00092AE5"/>
    <w:rsid w:val="00093370"/>
    <w:rsid w:val="00094B6B"/>
    <w:rsid w:val="00094DCE"/>
    <w:rsid w:val="00095772"/>
    <w:rsid w:val="000967AD"/>
    <w:rsid w:val="000974FC"/>
    <w:rsid w:val="000A00A9"/>
    <w:rsid w:val="000A085E"/>
    <w:rsid w:val="000A1FCA"/>
    <w:rsid w:val="000A22D4"/>
    <w:rsid w:val="000A2487"/>
    <w:rsid w:val="000A25B7"/>
    <w:rsid w:val="000A289D"/>
    <w:rsid w:val="000A28C5"/>
    <w:rsid w:val="000A2FF2"/>
    <w:rsid w:val="000A436C"/>
    <w:rsid w:val="000A43A7"/>
    <w:rsid w:val="000A4BC6"/>
    <w:rsid w:val="000A4D07"/>
    <w:rsid w:val="000A4D63"/>
    <w:rsid w:val="000A5D9E"/>
    <w:rsid w:val="000A6A7F"/>
    <w:rsid w:val="000A73ED"/>
    <w:rsid w:val="000B0084"/>
    <w:rsid w:val="000B149B"/>
    <w:rsid w:val="000B1DB4"/>
    <w:rsid w:val="000B2B5F"/>
    <w:rsid w:val="000B2C75"/>
    <w:rsid w:val="000B4A24"/>
    <w:rsid w:val="000B5DCB"/>
    <w:rsid w:val="000B6321"/>
    <w:rsid w:val="000B722D"/>
    <w:rsid w:val="000C004C"/>
    <w:rsid w:val="000C333E"/>
    <w:rsid w:val="000C575B"/>
    <w:rsid w:val="000C74AB"/>
    <w:rsid w:val="000C7F67"/>
    <w:rsid w:val="000D023A"/>
    <w:rsid w:val="000D14CC"/>
    <w:rsid w:val="000D2D7D"/>
    <w:rsid w:val="000D42C4"/>
    <w:rsid w:val="000D593D"/>
    <w:rsid w:val="000D6197"/>
    <w:rsid w:val="000D6E10"/>
    <w:rsid w:val="000D7AF6"/>
    <w:rsid w:val="000D7F60"/>
    <w:rsid w:val="000E0FC9"/>
    <w:rsid w:val="000E16EC"/>
    <w:rsid w:val="000E1A5B"/>
    <w:rsid w:val="000E203E"/>
    <w:rsid w:val="000E3EA2"/>
    <w:rsid w:val="000E4D93"/>
    <w:rsid w:val="000E632C"/>
    <w:rsid w:val="000E6872"/>
    <w:rsid w:val="000F13D3"/>
    <w:rsid w:val="000F243F"/>
    <w:rsid w:val="000F37BF"/>
    <w:rsid w:val="000F4160"/>
    <w:rsid w:val="000F4B0C"/>
    <w:rsid w:val="000F518B"/>
    <w:rsid w:val="000F5436"/>
    <w:rsid w:val="000F5A8D"/>
    <w:rsid w:val="000F633E"/>
    <w:rsid w:val="000F674A"/>
    <w:rsid w:val="000F734F"/>
    <w:rsid w:val="000F7440"/>
    <w:rsid w:val="0010010D"/>
    <w:rsid w:val="001016D4"/>
    <w:rsid w:val="001019F7"/>
    <w:rsid w:val="00101B9D"/>
    <w:rsid w:val="00103366"/>
    <w:rsid w:val="00106008"/>
    <w:rsid w:val="0010697E"/>
    <w:rsid w:val="00106F54"/>
    <w:rsid w:val="00107074"/>
    <w:rsid w:val="00107AE6"/>
    <w:rsid w:val="00107D7E"/>
    <w:rsid w:val="0011059D"/>
    <w:rsid w:val="00110A6F"/>
    <w:rsid w:val="001110F2"/>
    <w:rsid w:val="00111570"/>
    <w:rsid w:val="0011181B"/>
    <w:rsid w:val="00112059"/>
    <w:rsid w:val="001124CE"/>
    <w:rsid w:val="00113C9F"/>
    <w:rsid w:val="00115237"/>
    <w:rsid w:val="001157B2"/>
    <w:rsid w:val="001164CE"/>
    <w:rsid w:val="00117B43"/>
    <w:rsid w:val="00120198"/>
    <w:rsid w:val="0012390A"/>
    <w:rsid w:val="001242C1"/>
    <w:rsid w:val="00125791"/>
    <w:rsid w:val="00125A6F"/>
    <w:rsid w:val="001260C0"/>
    <w:rsid w:val="00126A9F"/>
    <w:rsid w:val="0013023E"/>
    <w:rsid w:val="001302D5"/>
    <w:rsid w:val="0013194F"/>
    <w:rsid w:val="00132058"/>
    <w:rsid w:val="00133574"/>
    <w:rsid w:val="0013437F"/>
    <w:rsid w:val="001365BE"/>
    <w:rsid w:val="0013678C"/>
    <w:rsid w:val="00137127"/>
    <w:rsid w:val="00140433"/>
    <w:rsid w:val="00140676"/>
    <w:rsid w:val="001428CE"/>
    <w:rsid w:val="001435E1"/>
    <w:rsid w:val="001439B0"/>
    <w:rsid w:val="00143B90"/>
    <w:rsid w:val="00145B9B"/>
    <w:rsid w:val="00146037"/>
    <w:rsid w:val="00146A13"/>
    <w:rsid w:val="00146B33"/>
    <w:rsid w:val="00146D76"/>
    <w:rsid w:val="00147771"/>
    <w:rsid w:val="00150E54"/>
    <w:rsid w:val="00151325"/>
    <w:rsid w:val="00152436"/>
    <w:rsid w:val="001540F5"/>
    <w:rsid w:val="001555D0"/>
    <w:rsid w:val="00160C64"/>
    <w:rsid w:val="0016156A"/>
    <w:rsid w:val="001615A2"/>
    <w:rsid w:val="00161E01"/>
    <w:rsid w:val="001625CD"/>
    <w:rsid w:val="00164546"/>
    <w:rsid w:val="00164684"/>
    <w:rsid w:val="0016619F"/>
    <w:rsid w:val="00167DD2"/>
    <w:rsid w:val="00171286"/>
    <w:rsid w:val="00172DDA"/>
    <w:rsid w:val="0017391F"/>
    <w:rsid w:val="0017428D"/>
    <w:rsid w:val="00175956"/>
    <w:rsid w:val="00175CAD"/>
    <w:rsid w:val="0017617A"/>
    <w:rsid w:val="0017735F"/>
    <w:rsid w:val="00177F15"/>
    <w:rsid w:val="00180375"/>
    <w:rsid w:val="00180A34"/>
    <w:rsid w:val="00181BC4"/>
    <w:rsid w:val="00183358"/>
    <w:rsid w:val="00183467"/>
    <w:rsid w:val="00183ABF"/>
    <w:rsid w:val="0018564A"/>
    <w:rsid w:val="00185D70"/>
    <w:rsid w:val="001860AB"/>
    <w:rsid w:val="00186BD9"/>
    <w:rsid w:val="001879E0"/>
    <w:rsid w:val="00190466"/>
    <w:rsid w:val="00190B6D"/>
    <w:rsid w:val="00191A1D"/>
    <w:rsid w:val="00191CC9"/>
    <w:rsid w:val="001921DA"/>
    <w:rsid w:val="00192538"/>
    <w:rsid w:val="00193629"/>
    <w:rsid w:val="00193A7E"/>
    <w:rsid w:val="0019457C"/>
    <w:rsid w:val="00195421"/>
    <w:rsid w:val="00195670"/>
    <w:rsid w:val="001957F6"/>
    <w:rsid w:val="001964A4"/>
    <w:rsid w:val="0019667C"/>
    <w:rsid w:val="001978AB"/>
    <w:rsid w:val="00197AB2"/>
    <w:rsid w:val="001A03E6"/>
    <w:rsid w:val="001A0DFA"/>
    <w:rsid w:val="001A0E19"/>
    <w:rsid w:val="001A18E4"/>
    <w:rsid w:val="001A1A70"/>
    <w:rsid w:val="001A297E"/>
    <w:rsid w:val="001A3183"/>
    <w:rsid w:val="001A33B5"/>
    <w:rsid w:val="001A3E8A"/>
    <w:rsid w:val="001A3ED2"/>
    <w:rsid w:val="001A4680"/>
    <w:rsid w:val="001A668A"/>
    <w:rsid w:val="001A6DDF"/>
    <w:rsid w:val="001A76DB"/>
    <w:rsid w:val="001A7951"/>
    <w:rsid w:val="001A7DEF"/>
    <w:rsid w:val="001B0889"/>
    <w:rsid w:val="001B0B41"/>
    <w:rsid w:val="001B136A"/>
    <w:rsid w:val="001B199A"/>
    <w:rsid w:val="001B1D93"/>
    <w:rsid w:val="001B2991"/>
    <w:rsid w:val="001B3EC5"/>
    <w:rsid w:val="001B46B2"/>
    <w:rsid w:val="001B5A2E"/>
    <w:rsid w:val="001B5EC3"/>
    <w:rsid w:val="001B7A0C"/>
    <w:rsid w:val="001C10E5"/>
    <w:rsid w:val="001C1844"/>
    <w:rsid w:val="001C1919"/>
    <w:rsid w:val="001C1FFA"/>
    <w:rsid w:val="001C2749"/>
    <w:rsid w:val="001C399B"/>
    <w:rsid w:val="001C3E08"/>
    <w:rsid w:val="001C657E"/>
    <w:rsid w:val="001C6D39"/>
    <w:rsid w:val="001C7E32"/>
    <w:rsid w:val="001D1655"/>
    <w:rsid w:val="001D1881"/>
    <w:rsid w:val="001D1957"/>
    <w:rsid w:val="001D21A9"/>
    <w:rsid w:val="001D3C63"/>
    <w:rsid w:val="001D3F2B"/>
    <w:rsid w:val="001D47FF"/>
    <w:rsid w:val="001D4DD2"/>
    <w:rsid w:val="001D6ADF"/>
    <w:rsid w:val="001D7418"/>
    <w:rsid w:val="001D78BC"/>
    <w:rsid w:val="001E0A59"/>
    <w:rsid w:val="001E247D"/>
    <w:rsid w:val="001E24A0"/>
    <w:rsid w:val="001E2591"/>
    <w:rsid w:val="001E286B"/>
    <w:rsid w:val="001E2961"/>
    <w:rsid w:val="001E36D9"/>
    <w:rsid w:val="001E3BAA"/>
    <w:rsid w:val="001E3BF6"/>
    <w:rsid w:val="001E4D66"/>
    <w:rsid w:val="001E54DB"/>
    <w:rsid w:val="001E561E"/>
    <w:rsid w:val="001E6743"/>
    <w:rsid w:val="001E7C07"/>
    <w:rsid w:val="001F006E"/>
    <w:rsid w:val="001F0A05"/>
    <w:rsid w:val="001F0F47"/>
    <w:rsid w:val="001F1472"/>
    <w:rsid w:val="001F24A0"/>
    <w:rsid w:val="001F287A"/>
    <w:rsid w:val="001F3469"/>
    <w:rsid w:val="001F3B62"/>
    <w:rsid w:val="001F50E7"/>
    <w:rsid w:val="001F5FD6"/>
    <w:rsid w:val="001F606B"/>
    <w:rsid w:val="001F6A36"/>
    <w:rsid w:val="001F7D08"/>
    <w:rsid w:val="00200967"/>
    <w:rsid w:val="00201D9E"/>
    <w:rsid w:val="00202738"/>
    <w:rsid w:val="002045B8"/>
    <w:rsid w:val="00205DB2"/>
    <w:rsid w:val="002115C4"/>
    <w:rsid w:val="00211B06"/>
    <w:rsid w:val="002131DC"/>
    <w:rsid w:val="00213D94"/>
    <w:rsid w:val="00213E36"/>
    <w:rsid w:val="002140EF"/>
    <w:rsid w:val="002141BE"/>
    <w:rsid w:val="00214C07"/>
    <w:rsid w:val="00216E73"/>
    <w:rsid w:val="0021723D"/>
    <w:rsid w:val="00220B40"/>
    <w:rsid w:val="00220C74"/>
    <w:rsid w:val="00222CBD"/>
    <w:rsid w:val="00222D70"/>
    <w:rsid w:val="0022354E"/>
    <w:rsid w:val="002235D0"/>
    <w:rsid w:val="00224B52"/>
    <w:rsid w:val="002256BA"/>
    <w:rsid w:val="002266FF"/>
    <w:rsid w:val="0022672E"/>
    <w:rsid w:val="00226DEE"/>
    <w:rsid w:val="002271CB"/>
    <w:rsid w:val="00230CF3"/>
    <w:rsid w:val="00230F07"/>
    <w:rsid w:val="00230F3C"/>
    <w:rsid w:val="002328A6"/>
    <w:rsid w:val="002359B7"/>
    <w:rsid w:val="002379AF"/>
    <w:rsid w:val="00241040"/>
    <w:rsid w:val="00241987"/>
    <w:rsid w:val="0024255B"/>
    <w:rsid w:val="00245567"/>
    <w:rsid w:val="002456CE"/>
    <w:rsid w:val="0024597B"/>
    <w:rsid w:val="00245C4A"/>
    <w:rsid w:val="00245D03"/>
    <w:rsid w:val="00247457"/>
    <w:rsid w:val="002475E9"/>
    <w:rsid w:val="0025054D"/>
    <w:rsid w:val="0025089D"/>
    <w:rsid w:val="002522FD"/>
    <w:rsid w:val="00252312"/>
    <w:rsid w:val="002523A0"/>
    <w:rsid w:val="00252A96"/>
    <w:rsid w:val="00253B64"/>
    <w:rsid w:val="00253C91"/>
    <w:rsid w:val="00254E96"/>
    <w:rsid w:val="00255756"/>
    <w:rsid w:val="00255C18"/>
    <w:rsid w:val="00256E75"/>
    <w:rsid w:val="002574CA"/>
    <w:rsid w:val="00257DA0"/>
    <w:rsid w:val="00260E0F"/>
    <w:rsid w:val="002615B5"/>
    <w:rsid w:val="0026379B"/>
    <w:rsid w:val="00264252"/>
    <w:rsid w:val="002657B9"/>
    <w:rsid w:val="00266A87"/>
    <w:rsid w:val="002672B3"/>
    <w:rsid w:val="00267FCF"/>
    <w:rsid w:val="0027056E"/>
    <w:rsid w:val="00271A71"/>
    <w:rsid w:val="002727BB"/>
    <w:rsid w:val="0027530D"/>
    <w:rsid w:val="00275B17"/>
    <w:rsid w:val="002765C5"/>
    <w:rsid w:val="0027666B"/>
    <w:rsid w:val="00276886"/>
    <w:rsid w:val="00277745"/>
    <w:rsid w:val="002810C1"/>
    <w:rsid w:val="00282000"/>
    <w:rsid w:val="00284561"/>
    <w:rsid w:val="00285996"/>
    <w:rsid w:val="00285D82"/>
    <w:rsid w:val="00286D3E"/>
    <w:rsid w:val="00286FF8"/>
    <w:rsid w:val="002873A1"/>
    <w:rsid w:val="00287C8A"/>
    <w:rsid w:val="00290F08"/>
    <w:rsid w:val="0029195A"/>
    <w:rsid w:val="00291C78"/>
    <w:rsid w:val="0029327B"/>
    <w:rsid w:val="00294401"/>
    <w:rsid w:val="00294911"/>
    <w:rsid w:val="00294A72"/>
    <w:rsid w:val="00294BE8"/>
    <w:rsid w:val="00294CC9"/>
    <w:rsid w:val="00295105"/>
    <w:rsid w:val="002951C1"/>
    <w:rsid w:val="002957B6"/>
    <w:rsid w:val="00295BEE"/>
    <w:rsid w:val="002966C2"/>
    <w:rsid w:val="00297E55"/>
    <w:rsid w:val="002A0424"/>
    <w:rsid w:val="002A1097"/>
    <w:rsid w:val="002A12E7"/>
    <w:rsid w:val="002A17F8"/>
    <w:rsid w:val="002A18A2"/>
    <w:rsid w:val="002A3DB2"/>
    <w:rsid w:val="002A3FAF"/>
    <w:rsid w:val="002A5947"/>
    <w:rsid w:val="002B03EB"/>
    <w:rsid w:val="002B05E8"/>
    <w:rsid w:val="002B2D20"/>
    <w:rsid w:val="002B37AF"/>
    <w:rsid w:val="002B39F9"/>
    <w:rsid w:val="002B456C"/>
    <w:rsid w:val="002B45D5"/>
    <w:rsid w:val="002B5640"/>
    <w:rsid w:val="002B5E63"/>
    <w:rsid w:val="002C0472"/>
    <w:rsid w:val="002C14AF"/>
    <w:rsid w:val="002C14DE"/>
    <w:rsid w:val="002C17B5"/>
    <w:rsid w:val="002C2472"/>
    <w:rsid w:val="002C325A"/>
    <w:rsid w:val="002C386C"/>
    <w:rsid w:val="002C42C8"/>
    <w:rsid w:val="002C4919"/>
    <w:rsid w:val="002C5424"/>
    <w:rsid w:val="002C54AE"/>
    <w:rsid w:val="002C567C"/>
    <w:rsid w:val="002C5BDA"/>
    <w:rsid w:val="002C5F0B"/>
    <w:rsid w:val="002C6026"/>
    <w:rsid w:val="002C61D2"/>
    <w:rsid w:val="002C7266"/>
    <w:rsid w:val="002D05CB"/>
    <w:rsid w:val="002D0E94"/>
    <w:rsid w:val="002D254F"/>
    <w:rsid w:val="002D2733"/>
    <w:rsid w:val="002D2E7E"/>
    <w:rsid w:val="002D3F3D"/>
    <w:rsid w:val="002D46CD"/>
    <w:rsid w:val="002D4721"/>
    <w:rsid w:val="002D4A89"/>
    <w:rsid w:val="002D565E"/>
    <w:rsid w:val="002D72F3"/>
    <w:rsid w:val="002E0A37"/>
    <w:rsid w:val="002E1303"/>
    <w:rsid w:val="002E2259"/>
    <w:rsid w:val="002E2C42"/>
    <w:rsid w:val="002E4117"/>
    <w:rsid w:val="002E70A4"/>
    <w:rsid w:val="002E7A27"/>
    <w:rsid w:val="002F038E"/>
    <w:rsid w:val="002F05FB"/>
    <w:rsid w:val="002F0647"/>
    <w:rsid w:val="002F1270"/>
    <w:rsid w:val="002F156D"/>
    <w:rsid w:val="002F2BEE"/>
    <w:rsid w:val="002F3662"/>
    <w:rsid w:val="002F3714"/>
    <w:rsid w:val="002F3A2E"/>
    <w:rsid w:val="002F4FC7"/>
    <w:rsid w:val="002F577A"/>
    <w:rsid w:val="002F5E9C"/>
    <w:rsid w:val="002F60B4"/>
    <w:rsid w:val="002F7209"/>
    <w:rsid w:val="00301219"/>
    <w:rsid w:val="0030327F"/>
    <w:rsid w:val="00304549"/>
    <w:rsid w:val="00305F38"/>
    <w:rsid w:val="00307984"/>
    <w:rsid w:val="00307DC9"/>
    <w:rsid w:val="00310943"/>
    <w:rsid w:val="00310E1A"/>
    <w:rsid w:val="003124C5"/>
    <w:rsid w:val="00313730"/>
    <w:rsid w:val="00313897"/>
    <w:rsid w:val="00313E28"/>
    <w:rsid w:val="003149E3"/>
    <w:rsid w:val="00316CA8"/>
    <w:rsid w:val="00317859"/>
    <w:rsid w:val="00320316"/>
    <w:rsid w:val="00321343"/>
    <w:rsid w:val="003213D7"/>
    <w:rsid w:val="00321D49"/>
    <w:rsid w:val="00322F3D"/>
    <w:rsid w:val="003233FE"/>
    <w:rsid w:val="003234D7"/>
    <w:rsid w:val="0032450F"/>
    <w:rsid w:val="0032531B"/>
    <w:rsid w:val="00325529"/>
    <w:rsid w:val="00330F09"/>
    <w:rsid w:val="00331DA4"/>
    <w:rsid w:val="00332119"/>
    <w:rsid w:val="003331BA"/>
    <w:rsid w:val="003331E9"/>
    <w:rsid w:val="0033322B"/>
    <w:rsid w:val="0033353E"/>
    <w:rsid w:val="003337C2"/>
    <w:rsid w:val="00333CAA"/>
    <w:rsid w:val="003342F1"/>
    <w:rsid w:val="003346FB"/>
    <w:rsid w:val="00335DDB"/>
    <w:rsid w:val="00336CAE"/>
    <w:rsid w:val="0033735A"/>
    <w:rsid w:val="0034031B"/>
    <w:rsid w:val="00340404"/>
    <w:rsid w:val="0034063F"/>
    <w:rsid w:val="00340644"/>
    <w:rsid w:val="0034075B"/>
    <w:rsid w:val="00340C3A"/>
    <w:rsid w:val="00341597"/>
    <w:rsid w:val="00341E64"/>
    <w:rsid w:val="00344B14"/>
    <w:rsid w:val="003451EF"/>
    <w:rsid w:val="00346325"/>
    <w:rsid w:val="003511BF"/>
    <w:rsid w:val="003513AE"/>
    <w:rsid w:val="003514B9"/>
    <w:rsid w:val="003515BB"/>
    <w:rsid w:val="003524BD"/>
    <w:rsid w:val="003525E9"/>
    <w:rsid w:val="00354167"/>
    <w:rsid w:val="00355E6A"/>
    <w:rsid w:val="003602E9"/>
    <w:rsid w:val="00360C5C"/>
    <w:rsid w:val="003619E2"/>
    <w:rsid w:val="00361B38"/>
    <w:rsid w:val="00363126"/>
    <w:rsid w:val="003643AF"/>
    <w:rsid w:val="00364ACC"/>
    <w:rsid w:val="00366157"/>
    <w:rsid w:val="0036691F"/>
    <w:rsid w:val="0037058D"/>
    <w:rsid w:val="00373D2E"/>
    <w:rsid w:val="0037606A"/>
    <w:rsid w:val="00376992"/>
    <w:rsid w:val="00382609"/>
    <w:rsid w:val="003833A6"/>
    <w:rsid w:val="00383806"/>
    <w:rsid w:val="0038584E"/>
    <w:rsid w:val="00386F32"/>
    <w:rsid w:val="00387518"/>
    <w:rsid w:val="00387523"/>
    <w:rsid w:val="003904E0"/>
    <w:rsid w:val="00390802"/>
    <w:rsid w:val="003916C6"/>
    <w:rsid w:val="00391C01"/>
    <w:rsid w:val="00391FEF"/>
    <w:rsid w:val="00392C16"/>
    <w:rsid w:val="0039426A"/>
    <w:rsid w:val="003952B8"/>
    <w:rsid w:val="0039681D"/>
    <w:rsid w:val="003A036E"/>
    <w:rsid w:val="003A0F9F"/>
    <w:rsid w:val="003A122A"/>
    <w:rsid w:val="003A1357"/>
    <w:rsid w:val="003A2FA9"/>
    <w:rsid w:val="003A44A6"/>
    <w:rsid w:val="003A6437"/>
    <w:rsid w:val="003A66F9"/>
    <w:rsid w:val="003A687D"/>
    <w:rsid w:val="003A7394"/>
    <w:rsid w:val="003B03DF"/>
    <w:rsid w:val="003B16F6"/>
    <w:rsid w:val="003B4B03"/>
    <w:rsid w:val="003B5298"/>
    <w:rsid w:val="003B55C0"/>
    <w:rsid w:val="003B5B86"/>
    <w:rsid w:val="003B7E3C"/>
    <w:rsid w:val="003B7EFA"/>
    <w:rsid w:val="003C015A"/>
    <w:rsid w:val="003C1192"/>
    <w:rsid w:val="003C3DBA"/>
    <w:rsid w:val="003C403C"/>
    <w:rsid w:val="003C4220"/>
    <w:rsid w:val="003C4C5D"/>
    <w:rsid w:val="003C546C"/>
    <w:rsid w:val="003C618A"/>
    <w:rsid w:val="003C7CAE"/>
    <w:rsid w:val="003C7E49"/>
    <w:rsid w:val="003D06DC"/>
    <w:rsid w:val="003D086E"/>
    <w:rsid w:val="003D1014"/>
    <w:rsid w:val="003D2996"/>
    <w:rsid w:val="003D387E"/>
    <w:rsid w:val="003D3984"/>
    <w:rsid w:val="003D424A"/>
    <w:rsid w:val="003E16FF"/>
    <w:rsid w:val="003E1B3A"/>
    <w:rsid w:val="003E223C"/>
    <w:rsid w:val="003E25D8"/>
    <w:rsid w:val="003E3688"/>
    <w:rsid w:val="003E3D01"/>
    <w:rsid w:val="003E3F6C"/>
    <w:rsid w:val="003E40F1"/>
    <w:rsid w:val="003E459A"/>
    <w:rsid w:val="003E4A82"/>
    <w:rsid w:val="003E70B2"/>
    <w:rsid w:val="003E73C3"/>
    <w:rsid w:val="003F0EA6"/>
    <w:rsid w:val="003F17B1"/>
    <w:rsid w:val="003F2639"/>
    <w:rsid w:val="003F4A2F"/>
    <w:rsid w:val="003F7896"/>
    <w:rsid w:val="00400A6C"/>
    <w:rsid w:val="00405AD8"/>
    <w:rsid w:val="004070B5"/>
    <w:rsid w:val="0040728C"/>
    <w:rsid w:val="00410B8C"/>
    <w:rsid w:val="0041123D"/>
    <w:rsid w:val="00411F75"/>
    <w:rsid w:val="0041243B"/>
    <w:rsid w:val="004128C0"/>
    <w:rsid w:val="00413582"/>
    <w:rsid w:val="004148E6"/>
    <w:rsid w:val="004155FF"/>
    <w:rsid w:val="00415E12"/>
    <w:rsid w:val="00417847"/>
    <w:rsid w:val="004202BC"/>
    <w:rsid w:val="00420F43"/>
    <w:rsid w:val="00421B0E"/>
    <w:rsid w:val="00423CB9"/>
    <w:rsid w:val="00424E14"/>
    <w:rsid w:val="004255FF"/>
    <w:rsid w:val="004279A5"/>
    <w:rsid w:val="00427D68"/>
    <w:rsid w:val="00430DC5"/>
    <w:rsid w:val="00431848"/>
    <w:rsid w:val="00433344"/>
    <w:rsid w:val="00434BA5"/>
    <w:rsid w:val="00435F84"/>
    <w:rsid w:val="00435F9A"/>
    <w:rsid w:val="00436024"/>
    <w:rsid w:val="0043615C"/>
    <w:rsid w:val="00436D50"/>
    <w:rsid w:val="004377E2"/>
    <w:rsid w:val="00437ECC"/>
    <w:rsid w:val="004407F5"/>
    <w:rsid w:val="00440FCB"/>
    <w:rsid w:val="0044373D"/>
    <w:rsid w:val="00443D45"/>
    <w:rsid w:val="00445546"/>
    <w:rsid w:val="00446BA7"/>
    <w:rsid w:val="00447043"/>
    <w:rsid w:val="00447D32"/>
    <w:rsid w:val="00452055"/>
    <w:rsid w:val="00452106"/>
    <w:rsid w:val="00452E66"/>
    <w:rsid w:val="004544B1"/>
    <w:rsid w:val="00454721"/>
    <w:rsid w:val="004550BE"/>
    <w:rsid w:val="004554D8"/>
    <w:rsid w:val="004556C7"/>
    <w:rsid w:val="0045571A"/>
    <w:rsid w:val="0045588B"/>
    <w:rsid w:val="00455EFD"/>
    <w:rsid w:val="00456EC8"/>
    <w:rsid w:val="00457164"/>
    <w:rsid w:val="00457F8B"/>
    <w:rsid w:val="004600D7"/>
    <w:rsid w:val="00461CD9"/>
    <w:rsid w:val="00461FE6"/>
    <w:rsid w:val="004637BB"/>
    <w:rsid w:val="00463AAE"/>
    <w:rsid w:val="00464B5D"/>
    <w:rsid w:val="00465701"/>
    <w:rsid w:val="004660BE"/>
    <w:rsid w:val="00466103"/>
    <w:rsid w:val="00466420"/>
    <w:rsid w:val="004668EC"/>
    <w:rsid w:val="00466E14"/>
    <w:rsid w:val="0046780F"/>
    <w:rsid w:val="00467AFB"/>
    <w:rsid w:val="00467BFA"/>
    <w:rsid w:val="00470EB4"/>
    <w:rsid w:val="0047190B"/>
    <w:rsid w:val="004739E2"/>
    <w:rsid w:val="004752A9"/>
    <w:rsid w:val="0047677A"/>
    <w:rsid w:val="00476BC1"/>
    <w:rsid w:val="004806E6"/>
    <w:rsid w:val="004807F0"/>
    <w:rsid w:val="00480CA5"/>
    <w:rsid w:val="00485BA7"/>
    <w:rsid w:val="00486BE6"/>
    <w:rsid w:val="004871BD"/>
    <w:rsid w:val="00490C08"/>
    <w:rsid w:val="00490C6F"/>
    <w:rsid w:val="00492286"/>
    <w:rsid w:val="00493113"/>
    <w:rsid w:val="004949BA"/>
    <w:rsid w:val="00495303"/>
    <w:rsid w:val="00496932"/>
    <w:rsid w:val="004A0177"/>
    <w:rsid w:val="004A0EE8"/>
    <w:rsid w:val="004A1B60"/>
    <w:rsid w:val="004A266A"/>
    <w:rsid w:val="004A269E"/>
    <w:rsid w:val="004A3469"/>
    <w:rsid w:val="004A43A0"/>
    <w:rsid w:val="004A5A71"/>
    <w:rsid w:val="004A5C37"/>
    <w:rsid w:val="004A733C"/>
    <w:rsid w:val="004B0231"/>
    <w:rsid w:val="004B060B"/>
    <w:rsid w:val="004B0F88"/>
    <w:rsid w:val="004B2D53"/>
    <w:rsid w:val="004B3EA3"/>
    <w:rsid w:val="004B3F79"/>
    <w:rsid w:val="004B475E"/>
    <w:rsid w:val="004B4E81"/>
    <w:rsid w:val="004B5173"/>
    <w:rsid w:val="004B5876"/>
    <w:rsid w:val="004B5886"/>
    <w:rsid w:val="004B6278"/>
    <w:rsid w:val="004B67B1"/>
    <w:rsid w:val="004B6C97"/>
    <w:rsid w:val="004B7C49"/>
    <w:rsid w:val="004C02BE"/>
    <w:rsid w:val="004C038E"/>
    <w:rsid w:val="004C0EF1"/>
    <w:rsid w:val="004C14A0"/>
    <w:rsid w:val="004C2045"/>
    <w:rsid w:val="004C29A1"/>
    <w:rsid w:val="004C3238"/>
    <w:rsid w:val="004C5962"/>
    <w:rsid w:val="004C5E8A"/>
    <w:rsid w:val="004C754B"/>
    <w:rsid w:val="004C7EA8"/>
    <w:rsid w:val="004D0650"/>
    <w:rsid w:val="004D1D30"/>
    <w:rsid w:val="004D4FF5"/>
    <w:rsid w:val="004D5AC1"/>
    <w:rsid w:val="004D5E12"/>
    <w:rsid w:val="004D6BEA"/>
    <w:rsid w:val="004E10D6"/>
    <w:rsid w:val="004E1757"/>
    <w:rsid w:val="004E2170"/>
    <w:rsid w:val="004E2BEA"/>
    <w:rsid w:val="004E38A8"/>
    <w:rsid w:val="004E3D85"/>
    <w:rsid w:val="004E4C33"/>
    <w:rsid w:val="004E4E7B"/>
    <w:rsid w:val="004E5026"/>
    <w:rsid w:val="004E5964"/>
    <w:rsid w:val="004E5AFF"/>
    <w:rsid w:val="004E636E"/>
    <w:rsid w:val="004F00EA"/>
    <w:rsid w:val="004F058C"/>
    <w:rsid w:val="004F16DB"/>
    <w:rsid w:val="004F1729"/>
    <w:rsid w:val="004F22DC"/>
    <w:rsid w:val="004F352B"/>
    <w:rsid w:val="004F3AE8"/>
    <w:rsid w:val="004F3FCF"/>
    <w:rsid w:val="004F4298"/>
    <w:rsid w:val="004F532A"/>
    <w:rsid w:val="004F711B"/>
    <w:rsid w:val="005016D5"/>
    <w:rsid w:val="0050189D"/>
    <w:rsid w:val="005027D3"/>
    <w:rsid w:val="0050564E"/>
    <w:rsid w:val="00505A81"/>
    <w:rsid w:val="0050629F"/>
    <w:rsid w:val="00507279"/>
    <w:rsid w:val="00507C53"/>
    <w:rsid w:val="00510262"/>
    <w:rsid w:val="00511649"/>
    <w:rsid w:val="00511D89"/>
    <w:rsid w:val="00513371"/>
    <w:rsid w:val="00513C7E"/>
    <w:rsid w:val="005140D9"/>
    <w:rsid w:val="005158C4"/>
    <w:rsid w:val="00515D07"/>
    <w:rsid w:val="00516D84"/>
    <w:rsid w:val="005170C4"/>
    <w:rsid w:val="005201F1"/>
    <w:rsid w:val="00520493"/>
    <w:rsid w:val="00520D4C"/>
    <w:rsid w:val="00520F2E"/>
    <w:rsid w:val="005214F5"/>
    <w:rsid w:val="0052231E"/>
    <w:rsid w:val="00522683"/>
    <w:rsid w:val="005231EA"/>
    <w:rsid w:val="005234B7"/>
    <w:rsid w:val="005239FC"/>
    <w:rsid w:val="0052503D"/>
    <w:rsid w:val="00525893"/>
    <w:rsid w:val="00525CCD"/>
    <w:rsid w:val="0052723D"/>
    <w:rsid w:val="00530356"/>
    <w:rsid w:val="00531061"/>
    <w:rsid w:val="00531139"/>
    <w:rsid w:val="00531181"/>
    <w:rsid w:val="005311F1"/>
    <w:rsid w:val="00531B74"/>
    <w:rsid w:val="00532336"/>
    <w:rsid w:val="00532DC7"/>
    <w:rsid w:val="0053357F"/>
    <w:rsid w:val="00533B0E"/>
    <w:rsid w:val="00534DFC"/>
    <w:rsid w:val="00535585"/>
    <w:rsid w:val="00535B4E"/>
    <w:rsid w:val="005367A7"/>
    <w:rsid w:val="005368B9"/>
    <w:rsid w:val="0053759A"/>
    <w:rsid w:val="00537A81"/>
    <w:rsid w:val="00537C10"/>
    <w:rsid w:val="00540A32"/>
    <w:rsid w:val="0054107D"/>
    <w:rsid w:val="00542E06"/>
    <w:rsid w:val="00543893"/>
    <w:rsid w:val="005444D3"/>
    <w:rsid w:val="00544EF8"/>
    <w:rsid w:val="00545CA2"/>
    <w:rsid w:val="005465A1"/>
    <w:rsid w:val="005471AA"/>
    <w:rsid w:val="00550604"/>
    <w:rsid w:val="0055078D"/>
    <w:rsid w:val="0055125E"/>
    <w:rsid w:val="0055140D"/>
    <w:rsid w:val="00551FBD"/>
    <w:rsid w:val="005521EB"/>
    <w:rsid w:val="0055265F"/>
    <w:rsid w:val="00552A17"/>
    <w:rsid w:val="00554615"/>
    <w:rsid w:val="0055479D"/>
    <w:rsid w:val="00554BAB"/>
    <w:rsid w:val="00554E6D"/>
    <w:rsid w:val="00555A0C"/>
    <w:rsid w:val="00555DFC"/>
    <w:rsid w:val="005577E6"/>
    <w:rsid w:val="005579EA"/>
    <w:rsid w:val="00557CC7"/>
    <w:rsid w:val="00557D7B"/>
    <w:rsid w:val="005608AB"/>
    <w:rsid w:val="00560E2E"/>
    <w:rsid w:val="0056140B"/>
    <w:rsid w:val="005614D9"/>
    <w:rsid w:val="005634A4"/>
    <w:rsid w:val="0056374C"/>
    <w:rsid w:val="00563BE8"/>
    <w:rsid w:val="00563E08"/>
    <w:rsid w:val="00563F8C"/>
    <w:rsid w:val="005658C3"/>
    <w:rsid w:val="00565EB3"/>
    <w:rsid w:val="00566BF7"/>
    <w:rsid w:val="00567562"/>
    <w:rsid w:val="0057072F"/>
    <w:rsid w:val="00570A69"/>
    <w:rsid w:val="00571701"/>
    <w:rsid w:val="0057217B"/>
    <w:rsid w:val="00573481"/>
    <w:rsid w:val="005737D6"/>
    <w:rsid w:val="00573A07"/>
    <w:rsid w:val="00573C69"/>
    <w:rsid w:val="005742E8"/>
    <w:rsid w:val="00575BB5"/>
    <w:rsid w:val="00576BB9"/>
    <w:rsid w:val="00580141"/>
    <w:rsid w:val="00584355"/>
    <w:rsid w:val="00584A49"/>
    <w:rsid w:val="00584AB5"/>
    <w:rsid w:val="00585779"/>
    <w:rsid w:val="00585BBF"/>
    <w:rsid w:val="00585C2C"/>
    <w:rsid w:val="005863CD"/>
    <w:rsid w:val="00587DB1"/>
    <w:rsid w:val="005903C7"/>
    <w:rsid w:val="005920E3"/>
    <w:rsid w:val="00595B65"/>
    <w:rsid w:val="00595D2C"/>
    <w:rsid w:val="005A1062"/>
    <w:rsid w:val="005A2A85"/>
    <w:rsid w:val="005A31BB"/>
    <w:rsid w:val="005A78DC"/>
    <w:rsid w:val="005B1B0B"/>
    <w:rsid w:val="005B395C"/>
    <w:rsid w:val="005B3C6A"/>
    <w:rsid w:val="005B4FDC"/>
    <w:rsid w:val="005B5601"/>
    <w:rsid w:val="005B59C2"/>
    <w:rsid w:val="005B7910"/>
    <w:rsid w:val="005C0D0F"/>
    <w:rsid w:val="005C1451"/>
    <w:rsid w:val="005C1493"/>
    <w:rsid w:val="005C159E"/>
    <w:rsid w:val="005C3CB1"/>
    <w:rsid w:val="005C48F9"/>
    <w:rsid w:val="005C5E87"/>
    <w:rsid w:val="005C69B9"/>
    <w:rsid w:val="005D15BD"/>
    <w:rsid w:val="005D1937"/>
    <w:rsid w:val="005D2855"/>
    <w:rsid w:val="005D3103"/>
    <w:rsid w:val="005D32F0"/>
    <w:rsid w:val="005D34B1"/>
    <w:rsid w:val="005D3558"/>
    <w:rsid w:val="005D41C6"/>
    <w:rsid w:val="005D4C88"/>
    <w:rsid w:val="005D4D6D"/>
    <w:rsid w:val="005D5B56"/>
    <w:rsid w:val="005D6F02"/>
    <w:rsid w:val="005D75DC"/>
    <w:rsid w:val="005D7869"/>
    <w:rsid w:val="005D7EDE"/>
    <w:rsid w:val="005E118B"/>
    <w:rsid w:val="005E1766"/>
    <w:rsid w:val="005E1949"/>
    <w:rsid w:val="005E288B"/>
    <w:rsid w:val="005E2890"/>
    <w:rsid w:val="005E5D62"/>
    <w:rsid w:val="005F0319"/>
    <w:rsid w:val="005F1109"/>
    <w:rsid w:val="005F1736"/>
    <w:rsid w:val="005F17FE"/>
    <w:rsid w:val="005F1A8C"/>
    <w:rsid w:val="005F234C"/>
    <w:rsid w:val="005F2D7E"/>
    <w:rsid w:val="005F327C"/>
    <w:rsid w:val="005F3E0A"/>
    <w:rsid w:val="005F492C"/>
    <w:rsid w:val="005F5E37"/>
    <w:rsid w:val="005F729E"/>
    <w:rsid w:val="005F7690"/>
    <w:rsid w:val="006006A8"/>
    <w:rsid w:val="0060157D"/>
    <w:rsid w:val="00601FB7"/>
    <w:rsid w:val="00603224"/>
    <w:rsid w:val="00605FB1"/>
    <w:rsid w:val="00606370"/>
    <w:rsid w:val="0060763F"/>
    <w:rsid w:val="00610366"/>
    <w:rsid w:val="00610794"/>
    <w:rsid w:val="0061122E"/>
    <w:rsid w:val="006151AD"/>
    <w:rsid w:val="00615CA6"/>
    <w:rsid w:val="006167B8"/>
    <w:rsid w:val="00616973"/>
    <w:rsid w:val="006169D0"/>
    <w:rsid w:val="006232BA"/>
    <w:rsid w:val="0062370B"/>
    <w:rsid w:val="006242AE"/>
    <w:rsid w:val="0062510B"/>
    <w:rsid w:val="00625327"/>
    <w:rsid w:val="00625529"/>
    <w:rsid w:val="006255BD"/>
    <w:rsid w:val="006256F3"/>
    <w:rsid w:val="00627332"/>
    <w:rsid w:val="0063226E"/>
    <w:rsid w:val="006346A4"/>
    <w:rsid w:val="00634CAE"/>
    <w:rsid w:val="00634E23"/>
    <w:rsid w:val="00634E8A"/>
    <w:rsid w:val="006355A6"/>
    <w:rsid w:val="00636D48"/>
    <w:rsid w:val="00637F81"/>
    <w:rsid w:val="00640C3B"/>
    <w:rsid w:val="00641835"/>
    <w:rsid w:val="00641CAB"/>
    <w:rsid w:val="00641F24"/>
    <w:rsid w:val="00642675"/>
    <w:rsid w:val="0064267F"/>
    <w:rsid w:val="006426BB"/>
    <w:rsid w:val="00642D42"/>
    <w:rsid w:val="0064377E"/>
    <w:rsid w:val="00644B68"/>
    <w:rsid w:val="00644CBA"/>
    <w:rsid w:val="00645FF5"/>
    <w:rsid w:val="00646F99"/>
    <w:rsid w:val="006549FD"/>
    <w:rsid w:val="0065604C"/>
    <w:rsid w:val="00656151"/>
    <w:rsid w:val="00656F1A"/>
    <w:rsid w:val="006607B1"/>
    <w:rsid w:val="006611AE"/>
    <w:rsid w:val="00663C1B"/>
    <w:rsid w:val="0066418D"/>
    <w:rsid w:val="00664E0B"/>
    <w:rsid w:val="00666690"/>
    <w:rsid w:val="00666766"/>
    <w:rsid w:val="00667252"/>
    <w:rsid w:val="00667EA7"/>
    <w:rsid w:val="006702BE"/>
    <w:rsid w:val="006710FC"/>
    <w:rsid w:val="006713DD"/>
    <w:rsid w:val="006716B8"/>
    <w:rsid w:val="00672E77"/>
    <w:rsid w:val="0067344E"/>
    <w:rsid w:val="00673C73"/>
    <w:rsid w:val="00674165"/>
    <w:rsid w:val="006742AC"/>
    <w:rsid w:val="00675150"/>
    <w:rsid w:val="00675F9A"/>
    <w:rsid w:val="006763F4"/>
    <w:rsid w:val="0067684D"/>
    <w:rsid w:val="00676F53"/>
    <w:rsid w:val="006772C6"/>
    <w:rsid w:val="006825BE"/>
    <w:rsid w:val="006832BC"/>
    <w:rsid w:val="0068338C"/>
    <w:rsid w:val="00684E8C"/>
    <w:rsid w:val="00685799"/>
    <w:rsid w:val="0068597C"/>
    <w:rsid w:val="006859BB"/>
    <w:rsid w:val="00687777"/>
    <w:rsid w:val="006878F0"/>
    <w:rsid w:val="006900E3"/>
    <w:rsid w:val="00691655"/>
    <w:rsid w:val="006922DA"/>
    <w:rsid w:val="006928A3"/>
    <w:rsid w:val="00693FBD"/>
    <w:rsid w:val="00694C4C"/>
    <w:rsid w:val="0069564E"/>
    <w:rsid w:val="0069664A"/>
    <w:rsid w:val="00697B54"/>
    <w:rsid w:val="00697C4C"/>
    <w:rsid w:val="00697E0D"/>
    <w:rsid w:val="006A0760"/>
    <w:rsid w:val="006A18E7"/>
    <w:rsid w:val="006A3743"/>
    <w:rsid w:val="006A44EC"/>
    <w:rsid w:val="006A73EB"/>
    <w:rsid w:val="006B09BA"/>
    <w:rsid w:val="006B1C47"/>
    <w:rsid w:val="006B1F0C"/>
    <w:rsid w:val="006B219B"/>
    <w:rsid w:val="006B371A"/>
    <w:rsid w:val="006B3BE0"/>
    <w:rsid w:val="006B5516"/>
    <w:rsid w:val="006B5758"/>
    <w:rsid w:val="006C006F"/>
    <w:rsid w:val="006C1129"/>
    <w:rsid w:val="006C1162"/>
    <w:rsid w:val="006C129F"/>
    <w:rsid w:val="006C14B0"/>
    <w:rsid w:val="006C1D16"/>
    <w:rsid w:val="006C1EB3"/>
    <w:rsid w:val="006C2308"/>
    <w:rsid w:val="006C2F10"/>
    <w:rsid w:val="006C43EF"/>
    <w:rsid w:val="006C5641"/>
    <w:rsid w:val="006C6155"/>
    <w:rsid w:val="006C7368"/>
    <w:rsid w:val="006C76A5"/>
    <w:rsid w:val="006D168C"/>
    <w:rsid w:val="006D1B65"/>
    <w:rsid w:val="006D1E98"/>
    <w:rsid w:val="006D1F93"/>
    <w:rsid w:val="006D22FE"/>
    <w:rsid w:val="006D4368"/>
    <w:rsid w:val="006D4DC7"/>
    <w:rsid w:val="006D53CF"/>
    <w:rsid w:val="006D5C2C"/>
    <w:rsid w:val="006E07A8"/>
    <w:rsid w:val="006E0C52"/>
    <w:rsid w:val="006E16BA"/>
    <w:rsid w:val="006E1974"/>
    <w:rsid w:val="006E2CD5"/>
    <w:rsid w:val="006E3F2D"/>
    <w:rsid w:val="006E4A87"/>
    <w:rsid w:val="006E4F5D"/>
    <w:rsid w:val="006E4F8C"/>
    <w:rsid w:val="006E52A0"/>
    <w:rsid w:val="006E52B6"/>
    <w:rsid w:val="006E62CB"/>
    <w:rsid w:val="006E6985"/>
    <w:rsid w:val="006E6DA0"/>
    <w:rsid w:val="006E7B35"/>
    <w:rsid w:val="006F15BF"/>
    <w:rsid w:val="006F1B2D"/>
    <w:rsid w:val="006F346D"/>
    <w:rsid w:val="006F35F4"/>
    <w:rsid w:val="006F5345"/>
    <w:rsid w:val="006F55E5"/>
    <w:rsid w:val="006F63A7"/>
    <w:rsid w:val="006F75C5"/>
    <w:rsid w:val="006F7899"/>
    <w:rsid w:val="00701A11"/>
    <w:rsid w:val="00703562"/>
    <w:rsid w:val="00704BCA"/>
    <w:rsid w:val="00704C28"/>
    <w:rsid w:val="00707A70"/>
    <w:rsid w:val="00707A9D"/>
    <w:rsid w:val="00710365"/>
    <w:rsid w:val="00711223"/>
    <w:rsid w:val="0071174D"/>
    <w:rsid w:val="00711E83"/>
    <w:rsid w:val="0071233E"/>
    <w:rsid w:val="0071255F"/>
    <w:rsid w:val="00712ABA"/>
    <w:rsid w:val="007143E2"/>
    <w:rsid w:val="00714416"/>
    <w:rsid w:val="007145BC"/>
    <w:rsid w:val="00715832"/>
    <w:rsid w:val="00716F5B"/>
    <w:rsid w:val="0071746E"/>
    <w:rsid w:val="00720E53"/>
    <w:rsid w:val="00722592"/>
    <w:rsid w:val="00722ADD"/>
    <w:rsid w:val="007237C3"/>
    <w:rsid w:val="00724436"/>
    <w:rsid w:val="0072495D"/>
    <w:rsid w:val="00725A93"/>
    <w:rsid w:val="00726284"/>
    <w:rsid w:val="00727C23"/>
    <w:rsid w:val="00730F43"/>
    <w:rsid w:val="00731975"/>
    <w:rsid w:val="00731F5C"/>
    <w:rsid w:val="00732059"/>
    <w:rsid w:val="0073216D"/>
    <w:rsid w:val="0073376C"/>
    <w:rsid w:val="007337E8"/>
    <w:rsid w:val="00733D8C"/>
    <w:rsid w:val="00733E82"/>
    <w:rsid w:val="00733FE2"/>
    <w:rsid w:val="0073424C"/>
    <w:rsid w:val="007354AC"/>
    <w:rsid w:val="00735FF9"/>
    <w:rsid w:val="00736ED4"/>
    <w:rsid w:val="00736F38"/>
    <w:rsid w:val="00737A72"/>
    <w:rsid w:val="007413CF"/>
    <w:rsid w:val="00741462"/>
    <w:rsid w:val="00741B91"/>
    <w:rsid w:val="007422CA"/>
    <w:rsid w:val="00742670"/>
    <w:rsid w:val="0074371B"/>
    <w:rsid w:val="00744286"/>
    <w:rsid w:val="007451F0"/>
    <w:rsid w:val="00745941"/>
    <w:rsid w:val="00746EF2"/>
    <w:rsid w:val="0074794B"/>
    <w:rsid w:val="00751063"/>
    <w:rsid w:val="00751BB7"/>
    <w:rsid w:val="00753E97"/>
    <w:rsid w:val="00753F32"/>
    <w:rsid w:val="007564F1"/>
    <w:rsid w:val="0075685D"/>
    <w:rsid w:val="00757AFF"/>
    <w:rsid w:val="00761EBE"/>
    <w:rsid w:val="0076285C"/>
    <w:rsid w:val="007645F1"/>
    <w:rsid w:val="007645F9"/>
    <w:rsid w:val="00765403"/>
    <w:rsid w:val="00767A41"/>
    <w:rsid w:val="00767BF3"/>
    <w:rsid w:val="00767C19"/>
    <w:rsid w:val="007715D1"/>
    <w:rsid w:val="00771D3F"/>
    <w:rsid w:val="00772222"/>
    <w:rsid w:val="007742B2"/>
    <w:rsid w:val="00780CFF"/>
    <w:rsid w:val="00782082"/>
    <w:rsid w:val="007827E9"/>
    <w:rsid w:val="00783453"/>
    <w:rsid w:val="0078448D"/>
    <w:rsid w:val="0078560F"/>
    <w:rsid w:val="007858B1"/>
    <w:rsid w:val="00785D6D"/>
    <w:rsid w:val="00786786"/>
    <w:rsid w:val="00787F11"/>
    <w:rsid w:val="007910FF"/>
    <w:rsid w:val="00791DE7"/>
    <w:rsid w:val="00791F6C"/>
    <w:rsid w:val="007967C0"/>
    <w:rsid w:val="0079707D"/>
    <w:rsid w:val="00797326"/>
    <w:rsid w:val="00797BCD"/>
    <w:rsid w:val="007A02C2"/>
    <w:rsid w:val="007A0B98"/>
    <w:rsid w:val="007A1046"/>
    <w:rsid w:val="007A3A0B"/>
    <w:rsid w:val="007A44DC"/>
    <w:rsid w:val="007A4A64"/>
    <w:rsid w:val="007A5F28"/>
    <w:rsid w:val="007A64E3"/>
    <w:rsid w:val="007A66F4"/>
    <w:rsid w:val="007A70FA"/>
    <w:rsid w:val="007B0C3D"/>
    <w:rsid w:val="007B0D49"/>
    <w:rsid w:val="007B1415"/>
    <w:rsid w:val="007B1689"/>
    <w:rsid w:val="007B1F76"/>
    <w:rsid w:val="007B238B"/>
    <w:rsid w:val="007B2F64"/>
    <w:rsid w:val="007B3478"/>
    <w:rsid w:val="007B382F"/>
    <w:rsid w:val="007B38B8"/>
    <w:rsid w:val="007B40EA"/>
    <w:rsid w:val="007B60EF"/>
    <w:rsid w:val="007B630F"/>
    <w:rsid w:val="007B701E"/>
    <w:rsid w:val="007C073B"/>
    <w:rsid w:val="007C110A"/>
    <w:rsid w:val="007C160C"/>
    <w:rsid w:val="007C1FAD"/>
    <w:rsid w:val="007C256D"/>
    <w:rsid w:val="007C33CD"/>
    <w:rsid w:val="007C3EA3"/>
    <w:rsid w:val="007C53CF"/>
    <w:rsid w:val="007C5A77"/>
    <w:rsid w:val="007C6AE2"/>
    <w:rsid w:val="007C7FF7"/>
    <w:rsid w:val="007D14D8"/>
    <w:rsid w:val="007D1679"/>
    <w:rsid w:val="007D2C20"/>
    <w:rsid w:val="007D3609"/>
    <w:rsid w:val="007D3A74"/>
    <w:rsid w:val="007D5AB0"/>
    <w:rsid w:val="007D6A08"/>
    <w:rsid w:val="007E10BC"/>
    <w:rsid w:val="007E148F"/>
    <w:rsid w:val="007E1884"/>
    <w:rsid w:val="007E3066"/>
    <w:rsid w:val="007E356C"/>
    <w:rsid w:val="007E35FF"/>
    <w:rsid w:val="007E37FA"/>
    <w:rsid w:val="007E3A05"/>
    <w:rsid w:val="007E3AD0"/>
    <w:rsid w:val="007E4FAB"/>
    <w:rsid w:val="007E5422"/>
    <w:rsid w:val="007E5497"/>
    <w:rsid w:val="007E6469"/>
    <w:rsid w:val="007E6A20"/>
    <w:rsid w:val="007E6B98"/>
    <w:rsid w:val="007E6D1F"/>
    <w:rsid w:val="007E7480"/>
    <w:rsid w:val="007E7D8E"/>
    <w:rsid w:val="007F04FB"/>
    <w:rsid w:val="007F0C24"/>
    <w:rsid w:val="007F13C6"/>
    <w:rsid w:val="007F1779"/>
    <w:rsid w:val="007F2AAD"/>
    <w:rsid w:val="007F2DEF"/>
    <w:rsid w:val="007F3A14"/>
    <w:rsid w:val="007F4117"/>
    <w:rsid w:val="007F43E6"/>
    <w:rsid w:val="007F4A84"/>
    <w:rsid w:val="007F4B2F"/>
    <w:rsid w:val="007F5F71"/>
    <w:rsid w:val="007F6005"/>
    <w:rsid w:val="0080293C"/>
    <w:rsid w:val="00802FD0"/>
    <w:rsid w:val="00804670"/>
    <w:rsid w:val="00806421"/>
    <w:rsid w:val="0081031E"/>
    <w:rsid w:val="00810DD0"/>
    <w:rsid w:val="00812566"/>
    <w:rsid w:val="00814079"/>
    <w:rsid w:val="00814BB6"/>
    <w:rsid w:val="00814E18"/>
    <w:rsid w:val="008155ED"/>
    <w:rsid w:val="008156AE"/>
    <w:rsid w:val="00816277"/>
    <w:rsid w:val="00817C95"/>
    <w:rsid w:val="00822F9C"/>
    <w:rsid w:val="00823732"/>
    <w:rsid w:val="008242A9"/>
    <w:rsid w:val="00824313"/>
    <w:rsid w:val="00824E82"/>
    <w:rsid w:val="008252A9"/>
    <w:rsid w:val="00826165"/>
    <w:rsid w:val="0082673B"/>
    <w:rsid w:val="00826D18"/>
    <w:rsid w:val="008273C7"/>
    <w:rsid w:val="00827601"/>
    <w:rsid w:val="00827922"/>
    <w:rsid w:val="008314EE"/>
    <w:rsid w:val="00833B8A"/>
    <w:rsid w:val="0083429C"/>
    <w:rsid w:val="00834E38"/>
    <w:rsid w:val="00834FF4"/>
    <w:rsid w:val="00835D48"/>
    <w:rsid w:val="00835F4B"/>
    <w:rsid w:val="00836430"/>
    <w:rsid w:val="00837712"/>
    <w:rsid w:val="0083794B"/>
    <w:rsid w:val="008405F3"/>
    <w:rsid w:val="008407AB"/>
    <w:rsid w:val="0084238A"/>
    <w:rsid w:val="008426EA"/>
    <w:rsid w:val="00842B05"/>
    <w:rsid w:val="008463EE"/>
    <w:rsid w:val="008473D4"/>
    <w:rsid w:val="00847F39"/>
    <w:rsid w:val="008508EC"/>
    <w:rsid w:val="00850D2F"/>
    <w:rsid w:val="00851885"/>
    <w:rsid w:val="00851A01"/>
    <w:rsid w:val="00851B4D"/>
    <w:rsid w:val="00852233"/>
    <w:rsid w:val="00852D01"/>
    <w:rsid w:val="0085318E"/>
    <w:rsid w:val="00853A89"/>
    <w:rsid w:val="0085708D"/>
    <w:rsid w:val="0086211B"/>
    <w:rsid w:val="00862A57"/>
    <w:rsid w:val="00863E59"/>
    <w:rsid w:val="00864DB0"/>
    <w:rsid w:val="00865315"/>
    <w:rsid w:val="00865F60"/>
    <w:rsid w:val="00867C97"/>
    <w:rsid w:val="00867F2B"/>
    <w:rsid w:val="00870032"/>
    <w:rsid w:val="0087004C"/>
    <w:rsid w:val="00870E8F"/>
    <w:rsid w:val="00871F45"/>
    <w:rsid w:val="008731ED"/>
    <w:rsid w:val="00874C24"/>
    <w:rsid w:val="00874FB8"/>
    <w:rsid w:val="008757AA"/>
    <w:rsid w:val="00875DA3"/>
    <w:rsid w:val="008770A2"/>
    <w:rsid w:val="008812B7"/>
    <w:rsid w:val="00881C07"/>
    <w:rsid w:val="00882B01"/>
    <w:rsid w:val="00884547"/>
    <w:rsid w:val="008848E4"/>
    <w:rsid w:val="0088503C"/>
    <w:rsid w:val="0088536E"/>
    <w:rsid w:val="00886420"/>
    <w:rsid w:val="008867AB"/>
    <w:rsid w:val="008871C5"/>
    <w:rsid w:val="008913E3"/>
    <w:rsid w:val="00891F47"/>
    <w:rsid w:val="00892729"/>
    <w:rsid w:val="00892769"/>
    <w:rsid w:val="00892A24"/>
    <w:rsid w:val="00897B70"/>
    <w:rsid w:val="008A17F5"/>
    <w:rsid w:val="008A1B9C"/>
    <w:rsid w:val="008A1E76"/>
    <w:rsid w:val="008A325E"/>
    <w:rsid w:val="008A4040"/>
    <w:rsid w:val="008A4CE3"/>
    <w:rsid w:val="008A66F8"/>
    <w:rsid w:val="008A74EB"/>
    <w:rsid w:val="008A77EC"/>
    <w:rsid w:val="008A7D32"/>
    <w:rsid w:val="008A7E87"/>
    <w:rsid w:val="008B10C3"/>
    <w:rsid w:val="008B16B5"/>
    <w:rsid w:val="008B2BBB"/>
    <w:rsid w:val="008B3533"/>
    <w:rsid w:val="008B3996"/>
    <w:rsid w:val="008B3B93"/>
    <w:rsid w:val="008B3EDE"/>
    <w:rsid w:val="008B4DD0"/>
    <w:rsid w:val="008B4FCC"/>
    <w:rsid w:val="008B58DE"/>
    <w:rsid w:val="008B5AD9"/>
    <w:rsid w:val="008B5DA1"/>
    <w:rsid w:val="008B5DA8"/>
    <w:rsid w:val="008B697F"/>
    <w:rsid w:val="008B79A1"/>
    <w:rsid w:val="008B79E9"/>
    <w:rsid w:val="008C0074"/>
    <w:rsid w:val="008C0542"/>
    <w:rsid w:val="008C0C9D"/>
    <w:rsid w:val="008C0DCC"/>
    <w:rsid w:val="008C1076"/>
    <w:rsid w:val="008C157D"/>
    <w:rsid w:val="008C2EBB"/>
    <w:rsid w:val="008C3A04"/>
    <w:rsid w:val="008C3BD5"/>
    <w:rsid w:val="008C409E"/>
    <w:rsid w:val="008C4B90"/>
    <w:rsid w:val="008C6117"/>
    <w:rsid w:val="008C742D"/>
    <w:rsid w:val="008D0481"/>
    <w:rsid w:val="008D0499"/>
    <w:rsid w:val="008D1308"/>
    <w:rsid w:val="008D3745"/>
    <w:rsid w:val="008D3D8C"/>
    <w:rsid w:val="008D3DF5"/>
    <w:rsid w:val="008D4573"/>
    <w:rsid w:val="008D5E5B"/>
    <w:rsid w:val="008D610C"/>
    <w:rsid w:val="008D7E41"/>
    <w:rsid w:val="008E1B70"/>
    <w:rsid w:val="008E203A"/>
    <w:rsid w:val="008E31BB"/>
    <w:rsid w:val="008E3A52"/>
    <w:rsid w:val="008E6DE0"/>
    <w:rsid w:val="008E7B6D"/>
    <w:rsid w:val="008F15A9"/>
    <w:rsid w:val="008F357F"/>
    <w:rsid w:val="008F40FE"/>
    <w:rsid w:val="008F4528"/>
    <w:rsid w:val="008F4CB4"/>
    <w:rsid w:val="008F5416"/>
    <w:rsid w:val="008F5574"/>
    <w:rsid w:val="008F5E2A"/>
    <w:rsid w:val="008F676A"/>
    <w:rsid w:val="008F676E"/>
    <w:rsid w:val="008F689F"/>
    <w:rsid w:val="00900940"/>
    <w:rsid w:val="0090098D"/>
    <w:rsid w:val="0090109D"/>
    <w:rsid w:val="009016E7"/>
    <w:rsid w:val="0090199A"/>
    <w:rsid w:val="00902634"/>
    <w:rsid w:val="0090371B"/>
    <w:rsid w:val="00905462"/>
    <w:rsid w:val="009059B3"/>
    <w:rsid w:val="00905FE6"/>
    <w:rsid w:val="0090788B"/>
    <w:rsid w:val="00910F03"/>
    <w:rsid w:val="00911058"/>
    <w:rsid w:val="009112EE"/>
    <w:rsid w:val="00913A60"/>
    <w:rsid w:val="00915CED"/>
    <w:rsid w:val="009165AC"/>
    <w:rsid w:val="00916D20"/>
    <w:rsid w:val="0092020A"/>
    <w:rsid w:val="00921880"/>
    <w:rsid w:val="0092194A"/>
    <w:rsid w:val="00921A2B"/>
    <w:rsid w:val="009246DF"/>
    <w:rsid w:val="00924A48"/>
    <w:rsid w:val="00925D6C"/>
    <w:rsid w:val="00926917"/>
    <w:rsid w:val="00927BED"/>
    <w:rsid w:val="00927D10"/>
    <w:rsid w:val="00930AA4"/>
    <w:rsid w:val="00930DED"/>
    <w:rsid w:val="00930FDF"/>
    <w:rsid w:val="00932336"/>
    <w:rsid w:val="00932A7E"/>
    <w:rsid w:val="00933D16"/>
    <w:rsid w:val="0093463C"/>
    <w:rsid w:val="00934FFE"/>
    <w:rsid w:val="00935CA7"/>
    <w:rsid w:val="00935F93"/>
    <w:rsid w:val="00936E88"/>
    <w:rsid w:val="0094021B"/>
    <w:rsid w:val="00940448"/>
    <w:rsid w:val="00941424"/>
    <w:rsid w:val="00941485"/>
    <w:rsid w:val="00941E1B"/>
    <w:rsid w:val="00942805"/>
    <w:rsid w:val="00942DA3"/>
    <w:rsid w:val="009432CB"/>
    <w:rsid w:val="00943B5A"/>
    <w:rsid w:val="009469DC"/>
    <w:rsid w:val="00947D5F"/>
    <w:rsid w:val="009509EF"/>
    <w:rsid w:val="00951258"/>
    <w:rsid w:val="00951952"/>
    <w:rsid w:val="00951EF9"/>
    <w:rsid w:val="009541E8"/>
    <w:rsid w:val="009543E5"/>
    <w:rsid w:val="00954A86"/>
    <w:rsid w:val="00960042"/>
    <w:rsid w:val="009612B9"/>
    <w:rsid w:val="00961774"/>
    <w:rsid w:val="00963171"/>
    <w:rsid w:val="009632C9"/>
    <w:rsid w:val="00964B45"/>
    <w:rsid w:val="00965222"/>
    <w:rsid w:val="00966665"/>
    <w:rsid w:val="00967A39"/>
    <w:rsid w:val="00967B81"/>
    <w:rsid w:val="00967CCC"/>
    <w:rsid w:val="00970AA7"/>
    <w:rsid w:val="00970DE4"/>
    <w:rsid w:val="00971A4A"/>
    <w:rsid w:val="00971C92"/>
    <w:rsid w:val="00971D08"/>
    <w:rsid w:val="00972F6F"/>
    <w:rsid w:val="0097428C"/>
    <w:rsid w:val="0097428D"/>
    <w:rsid w:val="009755C3"/>
    <w:rsid w:val="00975B07"/>
    <w:rsid w:val="00977D71"/>
    <w:rsid w:val="00977F7B"/>
    <w:rsid w:val="00977FC2"/>
    <w:rsid w:val="009801CC"/>
    <w:rsid w:val="00980809"/>
    <w:rsid w:val="00981583"/>
    <w:rsid w:val="00981F0B"/>
    <w:rsid w:val="00982253"/>
    <w:rsid w:val="00983FDF"/>
    <w:rsid w:val="00985B17"/>
    <w:rsid w:val="00985BAC"/>
    <w:rsid w:val="00985C47"/>
    <w:rsid w:val="00986C82"/>
    <w:rsid w:val="00987081"/>
    <w:rsid w:val="00991499"/>
    <w:rsid w:val="00992970"/>
    <w:rsid w:val="00996042"/>
    <w:rsid w:val="009967DB"/>
    <w:rsid w:val="009969EB"/>
    <w:rsid w:val="00996AA3"/>
    <w:rsid w:val="00997443"/>
    <w:rsid w:val="0099793D"/>
    <w:rsid w:val="009A0098"/>
    <w:rsid w:val="009A0668"/>
    <w:rsid w:val="009A1198"/>
    <w:rsid w:val="009A19CE"/>
    <w:rsid w:val="009A1A31"/>
    <w:rsid w:val="009A21F0"/>
    <w:rsid w:val="009A27BE"/>
    <w:rsid w:val="009A3134"/>
    <w:rsid w:val="009A3E19"/>
    <w:rsid w:val="009A4D2C"/>
    <w:rsid w:val="009A66A2"/>
    <w:rsid w:val="009A71DB"/>
    <w:rsid w:val="009B00E4"/>
    <w:rsid w:val="009B1367"/>
    <w:rsid w:val="009B1D4B"/>
    <w:rsid w:val="009B3FAD"/>
    <w:rsid w:val="009B451F"/>
    <w:rsid w:val="009B541A"/>
    <w:rsid w:val="009B688A"/>
    <w:rsid w:val="009B70D9"/>
    <w:rsid w:val="009C10BC"/>
    <w:rsid w:val="009C11D0"/>
    <w:rsid w:val="009C1A79"/>
    <w:rsid w:val="009C249E"/>
    <w:rsid w:val="009C307E"/>
    <w:rsid w:val="009C3766"/>
    <w:rsid w:val="009C3B14"/>
    <w:rsid w:val="009C3FBA"/>
    <w:rsid w:val="009C4C1D"/>
    <w:rsid w:val="009C57BB"/>
    <w:rsid w:val="009C57E2"/>
    <w:rsid w:val="009C5A25"/>
    <w:rsid w:val="009C6056"/>
    <w:rsid w:val="009C6447"/>
    <w:rsid w:val="009C64FB"/>
    <w:rsid w:val="009D102C"/>
    <w:rsid w:val="009D2129"/>
    <w:rsid w:val="009D21DC"/>
    <w:rsid w:val="009D2D14"/>
    <w:rsid w:val="009D2DC0"/>
    <w:rsid w:val="009D4A33"/>
    <w:rsid w:val="009D4CC3"/>
    <w:rsid w:val="009D5AA6"/>
    <w:rsid w:val="009D5BA4"/>
    <w:rsid w:val="009D5C6F"/>
    <w:rsid w:val="009D64B1"/>
    <w:rsid w:val="009D67D9"/>
    <w:rsid w:val="009E034A"/>
    <w:rsid w:val="009E1399"/>
    <w:rsid w:val="009E16DE"/>
    <w:rsid w:val="009E37AE"/>
    <w:rsid w:val="009E4512"/>
    <w:rsid w:val="009E472E"/>
    <w:rsid w:val="009E47B1"/>
    <w:rsid w:val="009E57DD"/>
    <w:rsid w:val="009E7231"/>
    <w:rsid w:val="009E7D1D"/>
    <w:rsid w:val="009F034D"/>
    <w:rsid w:val="009F0E0E"/>
    <w:rsid w:val="009F14DD"/>
    <w:rsid w:val="009F35B7"/>
    <w:rsid w:val="009F39D0"/>
    <w:rsid w:val="009F3FAF"/>
    <w:rsid w:val="009F4463"/>
    <w:rsid w:val="009F4CF9"/>
    <w:rsid w:val="009F7FA8"/>
    <w:rsid w:val="00A00695"/>
    <w:rsid w:val="00A01E25"/>
    <w:rsid w:val="00A02261"/>
    <w:rsid w:val="00A0294C"/>
    <w:rsid w:val="00A03A71"/>
    <w:rsid w:val="00A04460"/>
    <w:rsid w:val="00A07311"/>
    <w:rsid w:val="00A10AF9"/>
    <w:rsid w:val="00A10CE0"/>
    <w:rsid w:val="00A11D0B"/>
    <w:rsid w:val="00A1328D"/>
    <w:rsid w:val="00A14FB3"/>
    <w:rsid w:val="00A157E6"/>
    <w:rsid w:val="00A165FB"/>
    <w:rsid w:val="00A213E0"/>
    <w:rsid w:val="00A21F7F"/>
    <w:rsid w:val="00A23527"/>
    <w:rsid w:val="00A2442A"/>
    <w:rsid w:val="00A25072"/>
    <w:rsid w:val="00A25A7C"/>
    <w:rsid w:val="00A27591"/>
    <w:rsid w:val="00A27E79"/>
    <w:rsid w:val="00A305BE"/>
    <w:rsid w:val="00A30B42"/>
    <w:rsid w:val="00A30E2B"/>
    <w:rsid w:val="00A32383"/>
    <w:rsid w:val="00A34E1D"/>
    <w:rsid w:val="00A3572D"/>
    <w:rsid w:val="00A40890"/>
    <w:rsid w:val="00A41182"/>
    <w:rsid w:val="00A41F5D"/>
    <w:rsid w:val="00A4203A"/>
    <w:rsid w:val="00A43109"/>
    <w:rsid w:val="00A43AA8"/>
    <w:rsid w:val="00A43C50"/>
    <w:rsid w:val="00A44DA4"/>
    <w:rsid w:val="00A44E53"/>
    <w:rsid w:val="00A45291"/>
    <w:rsid w:val="00A461CE"/>
    <w:rsid w:val="00A46F98"/>
    <w:rsid w:val="00A47DD2"/>
    <w:rsid w:val="00A47E57"/>
    <w:rsid w:val="00A50A04"/>
    <w:rsid w:val="00A51266"/>
    <w:rsid w:val="00A51AC0"/>
    <w:rsid w:val="00A5298E"/>
    <w:rsid w:val="00A55952"/>
    <w:rsid w:val="00A56A15"/>
    <w:rsid w:val="00A605BC"/>
    <w:rsid w:val="00A62242"/>
    <w:rsid w:val="00A62440"/>
    <w:rsid w:val="00A6378D"/>
    <w:rsid w:val="00A638F8"/>
    <w:rsid w:val="00A647D1"/>
    <w:rsid w:val="00A66709"/>
    <w:rsid w:val="00A66DB2"/>
    <w:rsid w:val="00A672C5"/>
    <w:rsid w:val="00A67FDF"/>
    <w:rsid w:val="00A700FA"/>
    <w:rsid w:val="00A70B2D"/>
    <w:rsid w:val="00A71FAF"/>
    <w:rsid w:val="00A736D1"/>
    <w:rsid w:val="00A7389D"/>
    <w:rsid w:val="00A74541"/>
    <w:rsid w:val="00A748B7"/>
    <w:rsid w:val="00A75695"/>
    <w:rsid w:val="00A76028"/>
    <w:rsid w:val="00A77DF0"/>
    <w:rsid w:val="00A80B72"/>
    <w:rsid w:val="00A816B9"/>
    <w:rsid w:val="00A81A4E"/>
    <w:rsid w:val="00A8328C"/>
    <w:rsid w:val="00A83684"/>
    <w:rsid w:val="00A837E2"/>
    <w:rsid w:val="00A85435"/>
    <w:rsid w:val="00A8554E"/>
    <w:rsid w:val="00A855D4"/>
    <w:rsid w:val="00A862A5"/>
    <w:rsid w:val="00A87C8E"/>
    <w:rsid w:val="00A90BE2"/>
    <w:rsid w:val="00A91764"/>
    <w:rsid w:val="00A91AA8"/>
    <w:rsid w:val="00A91B5D"/>
    <w:rsid w:val="00A91DB2"/>
    <w:rsid w:val="00A91FF0"/>
    <w:rsid w:val="00A933AD"/>
    <w:rsid w:val="00A935A1"/>
    <w:rsid w:val="00A94C02"/>
    <w:rsid w:val="00A96238"/>
    <w:rsid w:val="00A971BC"/>
    <w:rsid w:val="00A97B28"/>
    <w:rsid w:val="00AA535A"/>
    <w:rsid w:val="00AA5469"/>
    <w:rsid w:val="00AA5943"/>
    <w:rsid w:val="00AA5EAE"/>
    <w:rsid w:val="00AA65BE"/>
    <w:rsid w:val="00AA73BE"/>
    <w:rsid w:val="00AB18CB"/>
    <w:rsid w:val="00AB1B5C"/>
    <w:rsid w:val="00AB1D0B"/>
    <w:rsid w:val="00AB22FC"/>
    <w:rsid w:val="00AB2EED"/>
    <w:rsid w:val="00AB2F62"/>
    <w:rsid w:val="00AB5506"/>
    <w:rsid w:val="00AB63E0"/>
    <w:rsid w:val="00AB7E49"/>
    <w:rsid w:val="00AC0D4F"/>
    <w:rsid w:val="00AC2A43"/>
    <w:rsid w:val="00AC4289"/>
    <w:rsid w:val="00AC598F"/>
    <w:rsid w:val="00AC629E"/>
    <w:rsid w:val="00AC6368"/>
    <w:rsid w:val="00AC65FD"/>
    <w:rsid w:val="00AC70EC"/>
    <w:rsid w:val="00AD00ED"/>
    <w:rsid w:val="00AD1E03"/>
    <w:rsid w:val="00AD3D14"/>
    <w:rsid w:val="00AD4080"/>
    <w:rsid w:val="00AD4457"/>
    <w:rsid w:val="00AD4B3B"/>
    <w:rsid w:val="00AD6A38"/>
    <w:rsid w:val="00AE0328"/>
    <w:rsid w:val="00AE3761"/>
    <w:rsid w:val="00AE3FE9"/>
    <w:rsid w:val="00AE4AAE"/>
    <w:rsid w:val="00AE4CF7"/>
    <w:rsid w:val="00AE7367"/>
    <w:rsid w:val="00AE7E09"/>
    <w:rsid w:val="00AF177A"/>
    <w:rsid w:val="00AF21FD"/>
    <w:rsid w:val="00AF2825"/>
    <w:rsid w:val="00AF2885"/>
    <w:rsid w:val="00AF4CD0"/>
    <w:rsid w:val="00AF61A3"/>
    <w:rsid w:val="00AF6BA4"/>
    <w:rsid w:val="00AF7099"/>
    <w:rsid w:val="00AF7D51"/>
    <w:rsid w:val="00B0003D"/>
    <w:rsid w:val="00B01225"/>
    <w:rsid w:val="00B01363"/>
    <w:rsid w:val="00B038F8"/>
    <w:rsid w:val="00B05478"/>
    <w:rsid w:val="00B1016D"/>
    <w:rsid w:val="00B101B3"/>
    <w:rsid w:val="00B10EB1"/>
    <w:rsid w:val="00B11209"/>
    <w:rsid w:val="00B1151C"/>
    <w:rsid w:val="00B12BFA"/>
    <w:rsid w:val="00B12CD9"/>
    <w:rsid w:val="00B13457"/>
    <w:rsid w:val="00B134BF"/>
    <w:rsid w:val="00B140BB"/>
    <w:rsid w:val="00B1431A"/>
    <w:rsid w:val="00B1463F"/>
    <w:rsid w:val="00B14905"/>
    <w:rsid w:val="00B2054D"/>
    <w:rsid w:val="00B20E50"/>
    <w:rsid w:val="00B2103F"/>
    <w:rsid w:val="00B2243C"/>
    <w:rsid w:val="00B226BB"/>
    <w:rsid w:val="00B22BB9"/>
    <w:rsid w:val="00B22D5A"/>
    <w:rsid w:val="00B235B1"/>
    <w:rsid w:val="00B2369D"/>
    <w:rsid w:val="00B2559D"/>
    <w:rsid w:val="00B262E6"/>
    <w:rsid w:val="00B3057C"/>
    <w:rsid w:val="00B305B7"/>
    <w:rsid w:val="00B30CD9"/>
    <w:rsid w:val="00B360BD"/>
    <w:rsid w:val="00B369F0"/>
    <w:rsid w:val="00B36B0A"/>
    <w:rsid w:val="00B37048"/>
    <w:rsid w:val="00B37DB4"/>
    <w:rsid w:val="00B41C36"/>
    <w:rsid w:val="00B41E26"/>
    <w:rsid w:val="00B41FE4"/>
    <w:rsid w:val="00B435ED"/>
    <w:rsid w:val="00B4368A"/>
    <w:rsid w:val="00B443E1"/>
    <w:rsid w:val="00B4543D"/>
    <w:rsid w:val="00B45498"/>
    <w:rsid w:val="00B461D0"/>
    <w:rsid w:val="00B478C2"/>
    <w:rsid w:val="00B50117"/>
    <w:rsid w:val="00B511AF"/>
    <w:rsid w:val="00B51E7B"/>
    <w:rsid w:val="00B52717"/>
    <w:rsid w:val="00B5304A"/>
    <w:rsid w:val="00B53230"/>
    <w:rsid w:val="00B533F0"/>
    <w:rsid w:val="00B54BD2"/>
    <w:rsid w:val="00B561BC"/>
    <w:rsid w:val="00B56E5A"/>
    <w:rsid w:val="00B56E8C"/>
    <w:rsid w:val="00B604C7"/>
    <w:rsid w:val="00B6411C"/>
    <w:rsid w:val="00B666B6"/>
    <w:rsid w:val="00B7102A"/>
    <w:rsid w:val="00B71D6E"/>
    <w:rsid w:val="00B74A1A"/>
    <w:rsid w:val="00B74A74"/>
    <w:rsid w:val="00B7544D"/>
    <w:rsid w:val="00B77318"/>
    <w:rsid w:val="00B77D6D"/>
    <w:rsid w:val="00B80841"/>
    <w:rsid w:val="00B81077"/>
    <w:rsid w:val="00B81720"/>
    <w:rsid w:val="00B83D79"/>
    <w:rsid w:val="00B84F27"/>
    <w:rsid w:val="00B8567E"/>
    <w:rsid w:val="00B86977"/>
    <w:rsid w:val="00B900B7"/>
    <w:rsid w:val="00B90120"/>
    <w:rsid w:val="00B90144"/>
    <w:rsid w:val="00B902D5"/>
    <w:rsid w:val="00B905B4"/>
    <w:rsid w:val="00B91077"/>
    <w:rsid w:val="00B918A9"/>
    <w:rsid w:val="00B92054"/>
    <w:rsid w:val="00B92832"/>
    <w:rsid w:val="00B941B4"/>
    <w:rsid w:val="00B941D7"/>
    <w:rsid w:val="00B943FB"/>
    <w:rsid w:val="00B952FE"/>
    <w:rsid w:val="00B960A6"/>
    <w:rsid w:val="00B9673A"/>
    <w:rsid w:val="00B9761B"/>
    <w:rsid w:val="00B97D16"/>
    <w:rsid w:val="00BA00DC"/>
    <w:rsid w:val="00BA2FC0"/>
    <w:rsid w:val="00BA3E2A"/>
    <w:rsid w:val="00BA44E3"/>
    <w:rsid w:val="00BA4686"/>
    <w:rsid w:val="00BB12A5"/>
    <w:rsid w:val="00BB225E"/>
    <w:rsid w:val="00BB2334"/>
    <w:rsid w:val="00BB35B8"/>
    <w:rsid w:val="00BB40F5"/>
    <w:rsid w:val="00BB4A27"/>
    <w:rsid w:val="00BC1BAF"/>
    <w:rsid w:val="00BC2E0C"/>
    <w:rsid w:val="00BC3429"/>
    <w:rsid w:val="00BC38A0"/>
    <w:rsid w:val="00BC39DB"/>
    <w:rsid w:val="00BC4084"/>
    <w:rsid w:val="00BC5BAE"/>
    <w:rsid w:val="00BC605E"/>
    <w:rsid w:val="00BC62FF"/>
    <w:rsid w:val="00BC633B"/>
    <w:rsid w:val="00BC6DC1"/>
    <w:rsid w:val="00BC7AE0"/>
    <w:rsid w:val="00BD18BE"/>
    <w:rsid w:val="00BD198D"/>
    <w:rsid w:val="00BD407F"/>
    <w:rsid w:val="00BD6EF8"/>
    <w:rsid w:val="00BD7228"/>
    <w:rsid w:val="00BE1789"/>
    <w:rsid w:val="00BE2448"/>
    <w:rsid w:val="00BE29C1"/>
    <w:rsid w:val="00BE46C3"/>
    <w:rsid w:val="00BE47D6"/>
    <w:rsid w:val="00BE4C7A"/>
    <w:rsid w:val="00BE5A6A"/>
    <w:rsid w:val="00BE6074"/>
    <w:rsid w:val="00BE60DA"/>
    <w:rsid w:val="00BE66A5"/>
    <w:rsid w:val="00BE7769"/>
    <w:rsid w:val="00BE7AAE"/>
    <w:rsid w:val="00BF066E"/>
    <w:rsid w:val="00BF0F29"/>
    <w:rsid w:val="00BF2CC1"/>
    <w:rsid w:val="00BF3CD7"/>
    <w:rsid w:val="00BF40AC"/>
    <w:rsid w:val="00BF4AF3"/>
    <w:rsid w:val="00BF4CCA"/>
    <w:rsid w:val="00BF4D24"/>
    <w:rsid w:val="00BF541D"/>
    <w:rsid w:val="00BF5FBF"/>
    <w:rsid w:val="00BF6449"/>
    <w:rsid w:val="00BF7463"/>
    <w:rsid w:val="00BF7CDF"/>
    <w:rsid w:val="00C025AB"/>
    <w:rsid w:val="00C026C9"/>
    <w:rsid w:val="00C02805"/>
    <w:rsid w:val="00C02CA6"/>
    <w:rsid w:val="00C032DE"/>
    <w:rsid w:val="00C037A3"/>
    <w:rsid w:val="00C038F4"/>
    <w:rsid w:val="00C04655"/>
    <w:rsid w:val="00C048A6"/>
    <w:rsid w:val="00C06C5B"/>
    <w:rsid w:val="00C074C6"/>
    <w:rsid w:val="00C07692"/>
    <w:rsid w:val="00C10866"/>
    <w:rsid w:val="00C10921"/>
    <w:rsid w:val="00C11FF0"/>
    <w:rsid w:val="00C122C2"/>
    <w:rsid w:val="00C125C5"/>
    <w:rsid w:val="00C128EE"/>
    <w:rsid w:val="00C12B0B"/>
    <w:rsid w:val="00C12F75"/>
    <w:rsid w:val="00C14626"/>
    <w:rsid w:val="00C15505"/>
    <w:rsid w:val="00C16C0F"/>
    <w:rsid w:val="00C24043"/>
    <w:rsid w:val="00C24408"/>
    <w:rsid w:val="00C245A6"/>
    <w:rsid w:val="00C25AD5"/>
    <w:rsid w:val="00C26DA4"/>
    <w:rsid w:val="00C272D4"/>
    <w:rsid w:val="00C2793A"/>
    <w:rsid w:val="00C27E90"/>
    <w:rsid w:val="00C31100"/>
    <w:rsid w:val="00C31AB3"/>
    <w:rsid w:val="00C31BD5"/>
    <w:rsid w:val="00C31FEE"/>
    <w:rsid w:val="00C33B61"/>
    <w:rsid w:val="00C353CE"/>
    <w:rsid w:val="00C364F3"/>
    <w:rsid w:val="00C40752"/>
    <w:rsid w:val="00C40A15"/>
    <w:rsid w:val="00C4104D"/>
    <w:rsid w:val="00C4228B"/>
    <w:rsid w:val="00C42B83"/>
    <w:rsid w:val="00C434A6"/>
    <w:rsid w:val="00C4509E"/>
    <w:rsid w:val="00C452AF"/>
    <w:rsid w:val="00C501AB"/>
    <w:rsid w:val="00C5063C"/>
    <w:rsid w:val="00C518D4"/>
    <w:rsid w:val="00C5247E"/>
    <w:rsid w:val="00C52E7C"/>
    <w:rsid w:val="00C531E0"/>
    <w:rsid w:val="00C53477"/>
    <w:rsid w:val="00C536C8"/>
    <w:rsid w:val="00C54349"/>
    <w:rsid w:val="00C54562"/>
    <w:rsid w:val="00C62798"/>
    <w:rsid w:val="00C62946"/>
    <w:rsid w:val="00C63681"/>
    <w:rsid w:val="00C63CCC"/>
    <w:rsid w:val="00C65AAE"/>
    <w:rsid w:val="00C66C00"/>
    <w:rsid w:val="00C6771C"/>
    <w:rsid w:val="00C67928"/>
    <w:rsid w:val="00C71B34"/>
    <w:rsid w:val="00C71B91"/>
    <w:rsid w:val="00C732CB"/>
    <w:rsid w:val="00C755FB"/>
    <w:rsid w:val="00C765F7"/>
    <w:rsid w:val="00C77547"/>
    <w:rsid w:val="00C775DF"/>
    <w:rsid w:val="00C77615"/>
    <w:rsid w:val="00C819B0"/>
    <w:rsid w:val="00C8283E"/>
    <w:rsid w:val="00C8630C"/>
    <w:rsid w:val="00C90E66"/>
    <w:rsid w:val="00C92236"/>
    <w:rsid w:val="00C92F51"/>
    <w:rsid w:val="00C9302F"/>
    <w:rsid w:val="00C93F47"/>
    <w:rsid w:val="00C966D6"/>
    <w:rsid w:val="00C97007"/>
    <w:rsid w:val="00C97A14"/>
    <w:rsid w:val="00CA0364"/>
    <w:rsid w:val="00CA13FD"/>
    <w:rsid w:val="00CA1CF3"/>
    <w:rsid w:val="00CA2703"/>
    <w:rsid w:val="00CA67DB"/>
    <w:rsid w:val="00CA7B05"/>
    <w:rsid w:val="00CA7BEE"/>
    <w:rsid w:val="00CB041D"/>
    <w:rsid w:val="00CB0E1B"/>
    <w:rsid w:val="00CB1C1A"/>
    <w:rsid w:val="00CB324B"/>
    <w:rsid w:val="00CB5123"/>
    <w:rsid w:val="00CB5FC9"/>
    <w:rsid w:val="00CB650D"/>
    <w:rsid w:val="00CC0025"/>
    <w:rsid w:val="00CC2F20"/>
    <w:rsid w:val="00CC7860"/>
    <w:rsid w:val="00CD081B"/>
    <w:rsid w:val="00CD089B"/>
    <w:rsid w:val="00CD0B99"/>
    <w:rsid w:val="00CD0C09"/>
    <w:rsid w:val="00CD1E3A"/>
    <w:rsid w:val="00CD246D"/>
    <w:rsid w:val="00CD43EB"/>
    <w:rsid w:val="00CD44B6"/>
    <w:rsid w:val="00CD559B"/>
    <w:rsid w:val="00CD68CB"/>
    <w:rsid w:val="00CE0771"/>
    <w:rsid w:val="00CE0819"/>
    <w:rsid w:val="00CE1775"/>
    <w:rsid w:val="00CE2831"/>
    <w:rsid w:val="00CE4249"/>
    <w:rsid w:val="00CE53A0"/>
    <w:rsid w:val="00CE793F"/>
    <w:rsid w:val="00CF26DD"/>
    <w:rsid w:val="00CF27AE"/>
    <w:rsid w:val="00CF2ACB"/>
    <w:rsid w:val="00CF3635"/>
    <w:rsid w:val="00CF3D81"/>
    <w:rsid w:val="00CF4432"/>
    <w:rsid w:val="00CF70DA"/>
    <w:rsid w:val="00CF7350"/>
    <w:rsid w:val="00CF7C94"/>
    <w:rsid w:val="00D00301"/>
    <w:rsid w:val="00D0079F"/>
    <w:rsid w:val="00D00FF5"/>
    <w:rsid w:val="00D01618"/>
    <w:rsid w:val="00D02D83"/>
    <w:rsid w:val="00D030F4"/>
    <w:rsid w:val="00D0328A"/>
    <w:rsid w:val="00D0371A"/>
    <w:rsid w:val="00D048CC"/>
    <w:rsid w:val="00D04CBA"/>
    <w:rsid w:val="00D05A9C"/>
    <w:rsid w:val="00D05ACD"/>
    <w:rsid w:val="00D136AA"/>
    <w:rsid w:val="00D13CF6"/>
    <w:rsid w:val="00D142E6"/>
    <w:rsid w:val="00D1543B"/>
    <w:rsid w:val="00D15C60"/>
    <w:rsid w:val="00D16F16"/>
    <w:rsid w:val="00D17B2E"/>
    <w:rsid w:val="00D20AE3"/>
    <w:rsid w:val="00D22FD1"/>
    <w:rsid w:val="00D2310F"/>
    <w:rsid w:val="00D231EB"/>
    <w:rsid w:val="00D237D2"/>
    <w:rsid w:val="00D23FDB"/>
    <w:rsid w:val="00D24318"/>
    <w:rsid w:val="00D24A9A"/>
    <w:rsid w:val="00D2505F"/>
    <w:rsid w:val="00D2778A"/>
    <w:rsid w:val="00D30951"/>
    <w:rsid w:val="00D30C2F"/>
    <w:rsid w:val="00D3203C"/>
    <w:rsid w:val="00D326E8"/>
    <w:rsid w:val="00D327F5"/>
    <w:rsid w:val="00D36705"/>
    <w:rsid w:val="00D36F37"/>
    <w:rsid w:val="00D3754F"/>
    <w:rsid w:val="00D404C6"/>
    <w:rsid w:val="00D428C0"/>
    <w:rsid w:val="00D44306"/>
    <w:rsid w:val="00D44538"/>
    <w:rsid w:val="00D44E9F"/>
    <w:rsid w:val="00D46960"/>
    <w:rsid w:val="00D47294"/>
    <w:rsid w:val="00D5090A"/>
    <w:rsid w:val="00D50BE2"/>
    <w:rsid w:val="00D50D17"/>
    <w:rsid w:val="00D5177B"/>
    <w:rsid w:val="00D5592B"/>
    <w:rsid w:val="00D55A37"/>
    <w:rsid w:val="00D55E36"/>
    <w:rsid w:val="00D563ED"/>
    <w:rsid w:val="00D5672E"/>
    <w:rsid w:val="00D5680C"/>
    <w:rsid w:val="00D56972"/>
    <w:rsid w:val="00D5718E"/>
    <w:rsid w:val="00D60A93"/>
    <w:rsid w:val="00D62BE4"/>
    <w:rsid w:val="00D63C9F"/>
    <w:rsid w:val="00D65205"/>
    <w:rsid w:val="00D65EEA"/>
    <w:rsid w:val="00D666E3"/>
    <w:rsid w:val="00D679DD"/>
    <w:rsid w:val="00D70297"/>
    <w:rsid w:val="00D71BB5"/>
    <w:rsid w:val="00D71CF1"/>
    <w:rsid w:val="00D72736"/>
    <w:rsid w:val="00D727A6"/>
    <w:rsid w:val="00D728E9"/>
    <w:rsid w:val="00D72CA5"/>
    <w:rsid w:val="00D74664"/>
    <w:rsid w:val="00D76CB8"/>
    <w:rsid w:val="00D77E6B"/>
    <w:rsid w:val="00D81A09"/>
    <w:rsid w:val="00D831E5"/>
    <w:rsid w:val="00D8495D"/>
    <w:rsid w:val="00D84B09"/>
    <w:rsid w:val="00D9025D"/>
    <w:rsid w:val="00D90943"/>
    <w:rsid w:val="00D90984"/>
    <w:rsid w:val="00D911C6"/>
    <w:rsid w:val="00D913BA"/>
    <w:rsid w:val="00D919C3"/>
    <w:rsid w:val="00D91B3F"/>
    <w:rsid w:val="00D92875"/>
    <w:rsid w:val="00D93500"/>
    <w:rsid w:val="00D9360C"/>
    <w:rsid w:val="00D942E7"/>
    <w:rsid w:val="00D94481"/>
    <w:rsid w:val="00D94C34"/>
    <w:rsid w:val="00D95BCF"/>
    <w:rsid w:val="00D97479"/>
    <w:rsid w:val="00D976DA"/>
    <w:rsid w:val="00DA0E19"/>
    <w:rsid w:val="00DA2013"/>
    <w:rsid w:val="00DA2263"/>
    <w:rsid w:val="00DA3B1B"/>
    <w:rsid w:val="00DA56C0"/>
    <w:rsid w:val="00DB0535"/>
    <w:rsid w:val="00DB2191"/>
    <w:rsid w:val="00DB246E"/>
    <w:rsid w:val="00DB383E"/>
    <w:rsid w:val="00DB5AB5"/>
    <w:rsid w:val="00DB61D9"/>
    <w:rsid w:val="00DB70BE"/>
    <w:rsid w:val="00DB7134"/>
    <w:rsid w:val="00DC1847"/>
    <w:rsid w:val="00DC409F"/>
    <w:rsid w:val="00DC4A98"/>
    <w:rsid w:val="00DC5820"/>
    <w:rsid w:val="00DC771B"/>
    <w:rsid w:val="00DD1FD5"/>
    <w:rsid w:val="00DD3731"/>
    <w:rsid w:val="00DD56AC"/>
    <w:rsid w:val="00DD62BC"/>
    <w:rsid w:val="00DD70A8"/>
    <w:rsid w:val="00DE021C"/>
    <w:rsid w:val="00DE22A8"/>
    <w:rsid w:val="00DE23A5"/>
    <w:rsid w:val="00DE2E45"/>
    <w:rsid w:val="00DE5CD4"/>
    <w:rsid w:val="00DF0535"/>
    <w:rsid w:val="00DF12FB"/>
    <w:rsid w:val="00DF301D"/>
    <w:rsid w:val="00DF418B"/>
    <w:rsid w:val="00DF69A2"/>
    <w:rsid w:val="00DF6F66"/>
    <w:rsid w:val="00DF76F5"/>
    <w:rsid w:val="00DF78FC"/>
    <w:rsid w:val="00E014D4"/>
    <w:rsid w:val="00E0192D"/>
    <w:rsid w:val="00E01BF0"/>
    <w:rsid w:val="00E0280F"/>
    <w:rsid w:val="00E03F5E"/>
    <w:rsid w:val="00E040AE"/>
    <w:rsid w:val="00E042D3"/>
    <w:rsid w:val="00E0480D"/>
    <w:rsid w:val="00E04C11"/>
    <w:rsid w:val="00E06CCF"/>
    <w:rsid w:val="00E07734"/>
    <w:rsid w:val="00E078D9"/>
    <w:rsid w:val="00E0791E"/>
    <w:rsid w:val="00E07CF2"/>
    <w:rsid w:val="00E11AEB"/>
    <w:rsid w:val="00E138FB"/>
    <w:rsid w:val="00E16EE0"/>
    <w:rsid w:val="00E17F28"/>
    <w:rsid w:val="00E20F6D"/>
    <w:rsid w:val="00E211C8"/>
    <w:rsid w:val="00E21B89"/>
    <w:rsid w:val="00E22154"/>
    <w:rsid w:val="00E2289C"/>
    <w:rsid w:val="00E22F05"/>
    <w:rsid w:val="00E237FE"/>
    <w:rsid w:val="00E23848"/>
    <w:rsid w:val="00E246F0"/>
    <w:rsid w:val="00E26C29"/>
    <w:rsid w:val="00E33DBD"/>
    <w:rsid w:val="00E34711"/>
    <w:rsid w:val="00E406FC"/>
    <w:rsid w:val="00E40CEE"/>
    <w:rsid w:val="00E40D1F"/>
    <w:rsid w:val="00E41749"/>
    <w:rsid w:val="00E41BA5"/>
    <w:rsid w:val="00E41C75"/>
    <w:rsid w:val="00E424AE"/>
    <w:rsid w:val="00E426BD"/>
    <w:rsid w:val="00E429D6"/>
    <w:rsid w:val="00E43B9A"/>
    <w:rsid w:val="00E44164"/>
    <w:rsid w:val="00E44EB6"/>
    <w:rsid w:val="00E4664A"/>
    <w:rsid w:val="00E46A35"/>
    <w:rsid w:val="00E51F3F"/>
    <w:rsid w:val="00E52094"/>
    <w:rsid w:val="00E52329"/>
    <w:rsid w:val="00E52873"/>
    <w:rsid w:val="00E536B0"/>
    <w:rsid w:val="00E53C55"/>
    <w:rsid w:val="00E54036"/>
    <w:rsid w:val="00E57501"/>
    <w:rsid w:val="00E57CA1"/>
    <w:rsid w:val="00E60D06"/>
    <w:rsid w:val="00E61B56"/>
    <w:rsid w:val="00E61D0A"/>
    <w:rsid w:val="00E62E99"/>
    <w:rsid w:val="00E649FB"/>
    <w:rsid w:val="00E64AB4"/>
    <w:rsid w:val="00E6579D"/>
    <w:rsid w:val="00E66296"/>
    <w:rsid w:val="00E66F88"/>
    <w:rsid w:val="00E67273"/>
    <w:rsid w:val="00E67BF1"/>
    <w:rsid w:val="00E70615"/>
    <w:rsid w:val="00E70706"/>
    <w:rsid w:val="00E72F61"/>
    <w:rsid w:val="00E7485E"/>
    <w:rsid w:val="00E74B0B"/>
    <w:rsid w:val="00E76030"/>
    <w:rsid w:val="00E80B02"/>
    <w:rsid w:val="00E81471"/>
    <w:rsid w:val="00E81B1D"/>
    <w:rsid w:val="00E81D06"/>
    <w:rsid w:val="00E82654"/>
    <w:rsid w:val="00E83251"/>
    <w:rsid w:val="00E83282"/>
    <w:rsid w:val="00E8423C"/>
    <w:rsid w:val="00E844E6"/>
    <w:rsid w:val="00E84A7A"/>
    <w:rsid w:val="00E861F2"/>
    <w:rsid w:val="00E86214"/>
    <w:rsid w:val="00E86277"/>
    <w:rsid w:val="00E86303"/>
    <w:rsid w:val="00E9083D"/>
    <w:rsid w:val="00E90F66"/>
    <w:rsid w:val="00E9102A"/>
    <w:rsid w:val="00E923E2"/>
    <w:rsid w:val="00E939BB"/>
    <w:rsid w:val="00E9402C"/>
    <w:rsid w:val="00E94560"/>
    <w:rsid w:val="00E94ED7"/>
    <w:rsid w:val="00E96F02"/>
    <w:rsid w:val="00E973CE"/>
    <w:rsid w:val="00EA14E1"/>
    <w:rsid w:val="00EA14F4"/>
    <w:rsid w:val="00EA27CB"/>
    <w:rsid w:val="00EA2B51"/>
    <w:rsid w:val="00EA3BB3"/>
    <w:rsid w:val="00EA3C4B"/>
    <w:rsid w:val="00EA4176"/>
    <w:rsid w:val="00EA598C"/>
    <w:rsid w:val="00EA79C9"/>
    <w:rsid w:val="00EB06A3"/>
    <w:rsid w:val="00EB0F69"/>
    <w:rsid w:val="00EB1730"/>
    <w:rsid w:val="00EB1E89"/>
    <w:rsid w:val="00EB1F2B"/>
    <w:rsid w:val="00EB28F3"/>
    <w:rsid w:val="00EB428F"/>
    <w:rsid w:val="00EB493D"/>
    <w:rsid w:val="00EB542D"/>
    <w:rsid w:val="00EB66F4"/>
    <w:rsid w:val="00EB72FD"/>
    <w:rsid w:val="00EC0997"/>
    <w:rsid w:val="00EC194D"/>
    <w:rsid w:val="00EC1F6B"/>
    <w:rsid w:val="00EC23D2"/>
    <w:rsid w:val="00EC2BA9"/>
    <w:rsid w:val="00EC502D"/>
    <w:rsid w:val="00EC55BF"/>
    <w:rsid w:val="00EC5A31"/>
    <w:rsid w:val="00EC5ED4"/>
    <w:rsid w:val="00EC6533"/>
    <w:rsid w:val="00EC6B20"/>
    <w:rsid w:val="00EC6B7B"/>
    <w:rsid w:val="00EC6C20"/>
    <w:rsid w:val="00EC70C6"/>
    <w:rsid w:val="00EC73D3"/>
    <w:rsid w:val="00EC799C"/>
    <w:rsid w:val="00EC7ABC"/>
    <w:rsid w:val="00ED2D0B"/>
    <w:rsid w:val="00ED3C92"/>
    <w:rsid w:val="00ED43A2"/>
    <w:rsid w:val="00ED4503"/>
    <w:rsid w:val="00ED4581"/>
    <w:rsid w:val="00ED5136"/>
    <w:rsid w:val="00ED685B"/>
    <w:rsid w:val="00ED71B3"/>
    <w:rsid w:val="00ED7340"/>
    <w:rsid w:val="00EE008A"/>
    <w:rsid w:val="00EE0BDC"/>
    <w:rsid w:val="00EE1919"/>
    <w:rsid w:val="00EE1978"/>
    <w:rsid w:val="00EE2481"/>
    <w:rsid w:val="00EE254B"/>
    <w:rsid w:val="00EE2FE1"/>
    <w:rsid w:val="00EE340B"/>
    <w:rsid w:val="00EE3629"/>
    <w:rsid w:val="00EE5449"/>
    <w:rsid w:val="00EE5A2C"/>
    <w:rsid w:val="00EE7526"/>
    <w:rsid w:val="00EF07F9"/>
    <w:rsid w:val="00EF2C1B"/>
    <w:rsid w:val="00EF3B3C"/>
    <w:rsid w:val="00EF411A"/>
    <w:rsid w:val="00EF4911"/>
    <w:rsid w:val="00EF4915"/>
    <w:rsid w:val="00EF49A2"/>
    <w:rsid w:val="00EF5A32"/>
    <w:rsid w:val="00EF6DE4"/>
    <w:rsid w:val="00EF7478"/>
    <w:rsid w:val="00EF7CEF"/>
    <w:rsid w:val="00F00B95"/>
    <w:rsid w:val="00F00C64"/>
    <w:rsid w:val="00F01BE9"/>
    <w:rsid w:val="00F01C39"/>
    <w:rsid w:val="00F0212D"/>
    <w:rsid w:val="00F030CF"/>
    <w:rsid w:val="00F0313C"/>
    <w:rsid w:val="00F03925"/>
    <w:rsid w:val="00F048B8"/>
    <w:rsid w:val="00F04EEF"/>
    <w:rsid w:val="00F07573"/>
    <w:rsid w:val="00F108E4"/>
    <w:rsid w:val="00F14231"/>
    <w:rsid w:val="00F16F5B"/>
    <w:rsid w:val="00F2038B"/>
    <w:rsid w:val="00F20579"/>
    <w:rsid w:val="00F231A4"/>
    <w:rsid w:val="00F23484"/>
    <w:rsid w:val="00F23773"/>
    <w:rsid w:val="00F24C08"/>
    <w:rsid w:val="00F26400"/>
    <w:rsid w:val="00F265F0"/>
    <w:rsid w:val="00F26766"/>
    <w:rsid w:val="00F27632"/>
    <w:rsid w:val="00F30286"/>
    <w:rsid w:val="00F304B3"/>
    <w:rsid w:val="00F30D2D"/>
    <w:rsid w:val="00F33B29"/>
    <w:rsid w:val="00F3422B"/>
    <w:rsid w:val="00F3455B"/>
    <w:rsid w:val="00F365C1"/>
    <w:rsid w:val="00F36BC9"/>
    <w:rsid w:val="00F36E6F"/>
    <w:rsid w:val="00F37A15"/>
    <w:rsid w:val="00F37BED"/>
    <w:rsid w:val="00F42E37"/>
    <w:rsid w:val="00F4397A"/>
    <w:rsid w:val="00F43FF6"/>
    <w:rsid w:val="00F448F5"/>
    <w:rsid w:val="00F459DD"/>
    <w:rsid w:val="00F45A0C"/>
    <w:rsid w:val="00F47DDD"/>
    <w:rsid w:val="00F50476"/>
    <w:rsid w:val="00F5122A"/>
    <w:rsid w:val="00F5203C"/>
    <w:rsid w:val="00F52B45"/>
    <w:rsid w:val="00F543EF"/>
    <w:rsid w:val="00F54968"/>
    <w:rsid w:val="00F54ECF"/>
    <w:rsid w:val="00F5536A"/>
    <w:rsid w:val="00F55708"/>
    <w:rsid w:val="00F55819"/>
    <w:rsid w:val="00F564FC"/>
    <w:rsid w:val="00F57E25"/>
    <w:rsid w:val="00F60386"/>
    <w:rsid w:val="00F608CF"/>
    <w:rsid w:val="00F6134C"/>
    <w:rsid w:val="00F61593"/>
    <w:rsid w:val="00F61B66"/>
    <w:rsid w:val="00F61BBD"/>
    <w:rsid w:val="00F61C15"/>
    <w:rsid w:val="00F61EA0"/>
    <w:rsid w:val="00F62F9A"/>
    <w:rsid w:val="00F64079"/>
    <w:rsid w:val="00F642DC"/>
    <w:rsid w:val="00F64A2E"/>
    <w:rsid w:val="00F67011"/>
    <w:rsid w:val="00F705AE"/>
    <w:rsid w:val="00F7074D"/>
    <w:rsid w:val="00F70D24"/>
    <w:rsid w:val="00F70D5C"/>
    <w:rsid w:val="00F715D1"/>
    <w:rsid w:val="00F72E0B"/>
    <w:rsid w:val="00F73831"/>
    <w:rsid w:val="00F74A03"/>
    <w:rsid w:val="00F74B54"/>
    <w:rsid w:val="00F75513"/>
    <w:rsid w:val="00F755F2"/>
    <w:rsid w:val="00F75AC4"/>
    <w:rsid w:val="00F7624E"/>
    <w:rsid w:val="00F77379"/>
    <w:rsid w:val="00F77A47"/>
    <w:rsid w:val="00F803AF"/>
    <w:rsid w:val="00F80504"/>
    <w:rsid w:val="00F820ED"/>
    <w:rsid w:val="00F82AE8"/>
    <w:rsid w:val="00F855BE"/>
    <w:rsid w:val="00F86C6B"/>
    <w:rsid w:val="00F87AD6"/>
    <w:rsid w:val="00F9133B"/>
    <w:rsid w:val="00F9254C"/>
    <w:rsid w:val="00F93166"/>
    <w:rsid w:val="00F9381C"/>
    <w:rsid w:val="00F947E6"/>
    <w:rsid w:val="00F95061"/>
    <w:rsid w:val="00F95BEF"/>
    <w:rsid w:val="00F95C97"/>
    <w:rsid w:val="00F97CD3"/>
    <w:rsid w:val="00FA0067"/>
    <w:rsid w:val="00FA0EB2"/>
    <w:rsid w:val="00FA17EB"/>
    <w:rsid w:val="00FA1869"/>
    <w:rsid w:val="00FA231E"/>
    <w:rsid w:val="00FA2B7A"/>
    <w:rsid w:val="00FA2D8A"/>
    <w:rsid w:val="00FA4B75"/>
    <w:rsid w:val="00FA515B"/>
    <w:rsid w:val="00FA587E"/>
    <w:rsid w:val="00FA6563"/>
    <w:rsid w:val="00FA71E3"/>
    <w:rsid w:val="00FA7443"/>
    <w:rsid w:val="00FA799B"/>
    <w:rsid w:val="00FB02F9"/>
    <w:rsid w:val="00FB1972"/>
    <w:rsid w:val="00FB1E0C"/>
    <w:rsid w:val="00FB390E"/>
    <w:rsid w:val="00FB52E6"/>
    <w:rsid w:val="00FB5E05"/>
    <w:rsid w:val="00FB727A"/>
    <w:rsid w:val="00FC0633"/>
    <w:rsid w:val="00FC0820"/>
    <w:rsid w:val="00FC098D"/>
    <w:rsid w:val="00FC0ADB"/>
    <w:rsid w:val="00FC0F69"/>
    <w:rsid w:val="00FC102A"/>
    <w:rsid w:val="00FC3B94"/>
    <w:rsid w:val="00FC48D9"/>
    <w:rsid w:val="00FC5EA5"/>
    <w:rsid w:val="00FC64E9"/>
    <w:rsid w:val="00FC6C3F"/>
    <w:rsid w:val="00FC6F44"/>
    <w:rsid w:val="00FC7572"/>
    <w:rsid w:val="00FC7A06"/>
    <w:rsid w:val="00FD077C"/>
    <w:rsid w:val="00FD2F18"/>
    <w:rsid w:val="00FD38EB"/>
    <w:rsid w:val="00FD3F3B"/>
    <w:rsid w:val="00FD4BFF"/>
    <w:rsid w:val="00FD4DD4"/>
    <w:rsid w:val="00FD7384"/>
    <w:rsid w:val="00FD78B9"/>
    <w:rsid w:val="00FD7DEA"/>
    <w:rsid w:val="00FD7E2E"/>
    <w:rsid w:val="00FE046E"/>
    <w:rsid w:val="00FE07C2"/>
    <w:rsid w:val="00FE0B72"/>
    <w:rsid w:val="00FE10F1"/>
    <w:rsid w:val="00FE3CB2"/>
    <w:rsid w:val="00FE6EDB"/>
    <w:rsid w:val="00FE7CBE"/>
    <w:rsid w:val="00FF0B74"/>
    <w:rsid w:val="00FF1C1D"/>
    <w:rsid w:val="00FF3CE5"/>
    <w:rsid w:val="00FF45BB"/>
    <w:rsid w:val="00FF535D"/>
    <w:rsid w:val="00FF6C72"/>
    <w:rsid w:val="00FF6FDD"/>
    <w:rsid w:val="00FF7C2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4C80AC"/>
  <w15:chartTrackingRefBased/>
  <w15:docId w15:val="{E4476D38-87FD-49C1-896C-6F3399059C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0"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iPriority="0" w:unhideWhenUsed="1" w:qFormat="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2256BA"/>
    <w:pPr>
      <w:spacing w:after="160" w:line="259" w:lineRule="auto"/>
    </w:pPr>
    <w:rPr>
      <w:sz w:val="22"/>
      <w:szCs w:val="22"/>
      <w:lang w:eastAsia="en-US"/>
    </w:rPr>
  </w:style>
  <w:style w:type="paragraph" w:styleId="Naslov1">
    <w:name w:val="heading 1"/>
    <w:aliases w:val="NASLOV"/>
    <w:basedOn w:val="Navaden"/>
    <w:next w:val="Navaden"/>
    <w:link w:val="Naslov1Znak"/>
    <w:autoRedefine/>
    <w:uiPriority w:val="9"/>
    <w:qFormat/>
    <w:rsid w:val="005B7910"/>
    <w:pPr>
      <w:keepNext/>
      <w:spacing w:before="240" w:after="60" w:line="260" w:lineRule="exact"/>
      <w:outlineLvl w:val="0"/>
    </w:pPr>
    <w:rPr>
      <w:rFonts w:ascii="Arial" w:eastAsia="Times New Roman" w:hAnsi="Arial"/>
      <w:b/>
      <w:kern w:val="32"/>
      <w:sz w:val="28"/>
      <w:szCs w:val="32"/>
      <w:lang w:val="x-none" w:eastAsia="sl-SI"/>
    </w:rPr>
  </w:style>
  <w:style w:type="paragraph" w:styleId="Naslov3">
    <w:name w:val="heading 3"/>
    <w:basedOn w:val="Navaden"/>
    <w:next w:val="Navaden"/>
    <w:link w:val="Naslov3Znak"/>
    <w:uiPriority w:val="99"/>
    <w:qFormat/>
    <w:rsid w:val="005B7910"/>
    <w:pPr>
      <w:keepNext/>
      <w:spacing w:before="240" w:after="60" w:line="260" w:lineRule="exact"/>
      <w:outlineLvl w:val="2"/>
    </w:pPr>
    <w:rPr>
      <w:rFonts w:ascii="Cambria" w:eastAsia="Times New Roman" w:hAnsi="Cambria"/>
      <w:b/>
      <w:bCs/>
      <w:sz w:val="26"/>
      <w:szCs w:val="26"/>
      <w:lang w:val="x-none" w:eastAsia="x-none"/>
    </w:rPr>
  </w:style>
  <w:style w:type="paragraph" w:styleId="Naslov4">
    <w:name w:val="heading 4"/>
    <w:aliases w:val="Grafika"/>
    <w:basedOn w:val="Navaden"/>
    <w:next w:val="Odstavek"/>
    <w:link w:val="Naslov4Znak"/>
    <w:rsid w:val="005B7910"/>
    <w:pPr>
      <w:framePr w:vSpace="425" w:wrap="notBeside" w:vAnchor="text" w:hAnchor="page" w:xAlign="center" w:y="1"/>
      <w:spacing w:before="100" w:beforeAutospacing="1" w:after="100" w:afterAutospacing="1" w:line="240" w:lineRule="auto"/>
      <w:jc w:val="center"/>
      <w:outlineLvl w:val="3"/>
    </w:pPr>
    <w:rPr>
      <w:rFonts w:ascii="Arial" w:eastAsia="Times New Roman" w:hAnsi="Arial"/>
      <w:bCs/>
      <w:color w:val="000000"/>
      <w:sz w:val="20"/>
      <w:szCs w:val="27"/>
      <w:lang w:val="x-none" w:eastAsia="x-none"/>
    </w:rPr>
  </w:style>
  <w:style w:type="paragraph" w:styleId="Naslov5">
    <w:name w:val="heading 5"/>
    <w:basedOn w:val="Navaden"/>
    <w:next w:val="Navaden"/>
    <w:link w:val="Naslov5Znak"/>
    <w:uiPriority w:val="99"/>
    <w:qFormat/>
    <w:rsid w:val="005B7910"/>
    <w:pPr>
      <w:spacing w:before="240" w:after="60" w:line="260" w:lineRule="exact"/>
      <w:outlineLvl w:val="4"/>
    </w:pPr>
    <w:rPr>
      <w:rFonts w:eastAsia="Times New Roman"/>
      <w:b/>
      <w:bCs/>
      <w:i/>
      <w:iCs/>
      <w:sz w:val="26"/>
      <w:szCs w:val="26"/>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uiPriority w:val="9"/>
    <w:rsid w:val="005B7910"/>
    <w:rPr>
      <w:rFonts w:ascii="Arial" w:eastAsia="Times New Roman" w:hAnsi="Arial" w:cs="Times New Roman"/>
      <w:b/>
      <w:kern w:val="32"/>
      <w:sz w:val="28"/>
      <w:szCs w:val="32"/>
      <w:lang w:eastAsia="sl-SI"/>
    </w:rPr>
  </w:style>
  <w:style w:type="character" w:customStyle="1" w:styleId="Naslov3Znak">
    <w:name w:val="Naslov 3 Znak"/>
    <w:link w:val="Naslov3"/>
    <w:uiPriority w:val="99"/>
    <w:rsid w:val="005B7910"/>
    <w:rPr>
      <w:rFonts w:ascii="Cambria" w:eastAsia="Times New Roman" w:hAnsi="Cambria" w:cs="Times New Roman"/>
      <w:b/>
      <w:bCs/>
      <w:sz w:val="26"/>
      <w:szCs w:val="26"/>
    </w:rPr>
  </w:style>
  <w:style w:type="character" w:customStyle="1" w:styleId="Naslov4Znak">
    <w:name w:val="Naslov 4 Znak"/>
    <w:aliases w:val="Grafika Znak"/>
    <w:link w:val="Naslov4"/>
    <w:rsid w:val="005B7910"/>
    <w:rPr>
      <w:rFonts w:ascii="Arial" w:eastAsia="Times New Roman" w:hAnsi="Arial" w:cs="Times New Roman"/>
      <w:bCs/>
      <w:color w:val="000000"/>
      <w:szCs w:val="27"/>
    </w:rPr>
  </w:style>
  <w:style w:type="character" w:customStyle="1" w:styleId="Naslov5Znak">
    <w:name w:val="Naslov 5 Znak"/>
    <w:link w:val="Naslov5"/>
    <w:uiPriority w:val="99"/>
    <w:rsid w:val="005B7910"/>
    <w:rPr>
      <w:rFonts w:ascii="Calibri" w:eastAsia="Times New Roman" w:hAnsi="Calibri" w:cs="Times New Roman"/>
      <w:b/>
      <w:bCs/>
      <w:i/>
      <w:iCs/>
      <w:sz w:val="26"/>
      <w:szCs w:val="26"/>
    </w:rPr>
  </w:style>
  <w:style w:type="numbering" w:customStyle="1" w:styleId="Brezseznama1">
    <w:name w:val="Brez seznama1"/>
    <w:next w:val="Brezseznama"/>
    <w:uiPriority w:val="99"/>
    <w:semiHidden/>
    <w:unhideWhenUsed/>
    <w:rsid w:val="005B7910"/>
  </w:style>
  <w:style w:type="paragraph" w:styleId="Glava">
    <w:name w:val="header"/>
    <w:basedOn w:val="Navaden"/>
    <w:link w:val="GlavaZnak"/>
    <w:rsid w:val="005B7910"/>
    <w:pPr>
      <w:tabs>
        <w:tab w:val="center" w:pos="4320"/>
        <w:tab w:val="right" w:pos="8640"/>
      </w:tabs>
      <w:spacing w:after="0" w:line="260" w:lineRule="exact"/>
    </w:pPr>
    <w:rPr>
      <w:rFonts w:ascii="Arial" w:eastAsia="Times New Roman" w:hAnsi="Arial"/>
      <w:sz w:val="20"/>
      <w:szCs w:val="24"/>
      <w:lang w:val="en-US" w:eastAsia="x-none"/>
    </w:rPr>
  </w:style>
  <w:style w:type="character" w:customStyle="1" w:styleId="GlavaZnak">
    <w:name w:val="Glava Znak"/>
    <w:link w:val="Glava"/>
    <w:rsid w:val="005B7910"/>
    <w:rPr>
      <w:rFonts w:ascii="Arial" w:eastAsia="Times New Roman" w:hAnsi="Arial" w:cs="Times New Roman"/>
      <w:sz w:val="20"/>
      <w:szCs w:val="24"/>
      <w:lang w:val="en-US"/>
    </w:rPr>
  </w:style>
  <w:style w:type="paragraph" w:styleId="Noga">
    <w:name w:val="footer"/>
    <w:basedOn w:val="Navaden"/>
    <w:link w:val="NogaZnak"/>
    <w:uiPriority w:val="99"/>
    <w:rsid w:val="005B7910"/>
    <w:pPr>
      <w:tabs>
        <w:tab w:val="center" w:pos="4320"/>
        <w:tab w:val="right" w:pos="8640"/>
      </w:tabs>
      <w:spacing w:after="0" w:line="260" w:lineRule="exact"/>
    </w:pPr>
    <w:rPr>
      <w:rFonts w:ascii="Arial" w:eastAsia="Times New Roman" w:hAnsi="Arial"/>
      <w:sz w:val="20"/>
      <w:szCs w:val="24"/>
      <w:lang w:val="x-none" w:eastAsia="x-none"/>
    </w:rPr>
  </w:style>
  <w:style w:type="character" w:customStyle="1" w:styleId="NogaZnak">
    <w:name w:val="Noga Znak"/>
    <w:link w:val="Noga"/>
    <w:uiPriority w:val="99"/>
    <w:rsid w:val="005B7910"/>
    <w:rPr>
      <w:rFonts w:ascii="Arial" w:eastAsia="Times New Roman" w:hAnsi="Arial" w:cs="Times New Roman"/>
      <w:sz w:val="20"/>
      <w:szCs w:val="24"/>
    </w:rPr>
  </w:style>
  <w:style w:type="paragraph" w:styleId="Zgradbadokumenta">
    <w:name w:val="Document Map"/>
    <w:basedOn w:val="Navaden"/>
    <w:link w:val="ZgradbadokumentaZnak"/>
    <w:uiPriority w:val="99"/>
    <w:rsid w:val="005B7910"/>
    <w:pPr>
      <w:spacing w:after="0" w:line="260" w:lineRule="exact"/>
    </w:pPr>
    <w:rPr>
      <w:rFonts w:ascii="Tahoma" w:eastAsia="Times New Roman" w:hAnsi="Tahoma"/>
      <w:sz w:val="16"/>
      <w:szCs w:val="16"/>
      <w:lang w:val="en-US" w:eastAsia="x-none"/>
    </w:rPr>
  </w:style>
  <w:style w:type="character" w:customStyle="1" w:styleId="ZgradbadokumentaZnak">
    <w:name w:val="Zgradba dokumenta Znak"/>
    <w:link w:val="Zgradbadokumenta"/>
    <w:uiPriority w:val="99"/>
    <w:rsid w:val="005B7910"/>
    <w:rPr>
      <w:rFonts w:ascii="Tahoma" w:eastAsia="Times New Roman" w:hAnsi="Tahoma" w:cs="Times New Roman"/>
      <w:sz w:val="16"/>
      <w:szCs w:val="16"/>
      <w:lang w:val="en-US"/>
    </w:rPr>
  </w:style>
  <w:style w:type="table" w:customStyle="1" w:styleId="Tabelamrea1">
    <w:name w:val="Tabela – mreža1"/>
    <w:uiPriority w:val="99"/>
    <w:rsid w:val="005B7910"/>
    <w:rPr>
      <w:rFonts w:ascii="Times New Roman" w:eastAsia="Times New Roman" w:hAnsi="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datumtevilka">
    <w:name w:val="datum številka"/>
    <w:basedOn w:val="Navaden"/>
    <w:uiPriority w:val="99"/>
    <w:rsid w:val="005B791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uiPriority w:val="99"/>
    <w:rsid w:val="005B7910"/>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uiPriority w:val="99"/>
    <w:qFormat/>
    <w:rsid w:val="005B7910"/>
    <w:rPr>
      <w:rFonts w:cs="Times New Roman"/>
      <w:color w:val="0000FF"/>
      <w:u w:val="single"/>
    </w:rPr>
  </w:style>
  <w:style w:type="paragraph" w:customStyle="1" w:styleId="podpisi">
    <w:name w:val="podpisi"/>
    <w:basedOn w:val="Navaden"/>
    <w:uiPriority w:val="99"/>
    <w:rsid w:val="005B791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5B7910"/>
    <w:pPr>
      <w:suppressAutoHyphens/>
      <w:overflowPunct w:val="0"/>
      <w:autoSpaceDE w:val="0"/>
      <w:autoSpaceDN w:val="0"/>
      <w:adjustRightInd w:val="0"/>
      <w:spacing w:before="360" w:after="0" w:line="220" w:lineRule="exact"/>
      <w:jc w:val="center"/>
      <w:textAlignment w:val="baseline"/>
    </w:pPr>
    <w:rPr>
      <w:rFonts w:ascii="Arial" w:eastAsia="Times New Roman" w:hAnsi="Arial"/>
      <w:b/>
      <w:color w:val="000000"/>
      <w:spacing w:val="40"/>
      <w:sz w:val="20"/>
      <w:szCs w:val="20"/>
      <w:lang w:val="x-none" w:eastAsia="sl-SI"/>
    </w:rPr>
  </w:style>
  <w:style w:type="character" w:customStyle="1" w:styleId="VrstapredpisaZnak">
    <w:name w:val="Vrsta predpisa Znak"/>
    <w:link w:val="Vrstapredpisa"/>
    <w:locked/>
    <w:rsid w:val="005B7910"/>
    <w:rPr>
      <w:rFonts w:ascii="Arial" w:eastAsia="Times New Roman" w:hAnsi="Arial" w:cs="Times New Roman"/>
      <w:b/>
      <w:color w:val="000000"/>
      <w:spacing w:val="40"/>
      <w:szCs w:val="20"/>
      <w:lang w:eastAsia="sl-SI"/>
    </w:rPr>
  </w:style>
  <w:style w:type="paragraph" w:customStyle="1" w:styleId="Naslovpredpisa">
    <w:name w:val="Naslov_predpisa"/>
    <w:basedOn w:val="Navaden"/>
    <w:link w:val="NaslovpredpisaZnak"/>
    <w:qFormat/>
    <w:rsid w:val="005B7910"/>
    <w:pPr>
      <w:suppressAutoHyphens/>
      <w:overflowPunct w:val="0"/>
      <w:autoSpaceDE w:val="0"/>
      <w:autoSpaceDN w:val="0"/>
      <w:adjustRightInd w:val="0"/>
      <w:spacing w:before="120" w:line="200" w:lineRule="exact"/>
      <w:jc w:val="center"/>
      <w:textAlignment w:val="baseline"/>
    </w:pPr>
    <w:rPr>
      <w:rFonts w:ascii="Arial" w:eastAsia="Times New Roman" w:hAnsi="Arial"/>
      <w:b/>
      <w:sz w:val="20"/>
      <w:szCs w:val="20"/>
      <w:lang w:val="x-none" w:eastAsia="sl-SI"/>
    </w:rPr>
  </w:style>
  <w:style w:type="character" w:customStyle="1" w:styleId="NaslovpredpisaZnak">
    <w:name w:val="Naslov_predpisa Znak"/>
    <w:link w:val="Naslovpredpisa"/>
    <w:locked/>
    <w:rsid w:val="005B7910"/>
    <w:rPr>
      <w:rFonts w:ascii="Arial" w:eastAsia="Times New Roman" w:hAnsi="Arial" w:cs="Times New Roman"/>
      <w:b/>
      <w:szCs w:val="20"/>
      <w:lang w:eastAsia="sl-SI"/>
    </w:rPr>
  </w:style>
  <w:style w:type="paragraph" w:customStyle="1" w:styleId="Poglavje">
    <w:name w:val="Poglavje"/>
    <w:basedOn w:val="Navaden"/>
    <w:qFormat/>
    <w:rsid w:val="005B791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5B7910"/>
    <w:pPr>
      <w:overflowPunct w:val="0"/>
      <w:autoSpaceDE w:val="0"/>
      <w:autoSpaceDN w:val="0"/>
      <w:adjustRightInd w:val="0"/>
      <w:spacing w:before="60" w:after="60" w:line="200" w:lineRule="exact"/>
      <w:jc w:val="both"/>
      <w:textAlignment w:val="baseline"/>
    </w:pPr>
    <w:rPr>
      <w:rFonts w:ascii="Arial" w:eastAsia="Times New Roman" w:hAnsi="Arial"/>
      <w:sz w:val="20"/>
      <w:szCs w:val="20"/>
      <w:lang w:val="x-none" w:eastAsia="sl-SI"/>
    </w:rPr>
  </w:style>
  <w:style w:type="character" w:customStyle="1" w:styleId="NeotevilenodstavekZnak">
    <w:name w:val="Neoštevilčen odstavek Znak"/>
    <w:link w:val="Neotevilenodstavek"/>
    <w:locked/>
    <w:rsid w:val="005B7910"/>
    <w:rPr>
      <w:rFonts w:ascii="Arial" w:eastAsia="Times New Roman" w:hAnsi="Arial" w:cs="Times New Roman"/>
      <w:szCs w:val="20"/>
      <w:lang w:eastAsia="sl-SI"/>
    </w:rPr>
  </w:style>
  <w:style w:type="paragraph" w:customStyle="1" w:styleId="Oddelek">
    <w:name w:val="Oddelek"/>
    <w:basedOn w:val="Navaden"/>
    <w:link w:val="OddelekZnak1"/>
    <w:qFormat/>
    <w:rsid w:val="005B7910"/>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b/>
      <w:sz w:val="20"/>
      <w:szCs w:val="20"/>
      <w:lang w:val="x-none" w:eastAsia="x-none"/>
    </w:rPr>
  </w:style>
  <w:style w:type="character" w:customStyle="1" w:styleId="OddelekZnak1">
    <w:name w:val="Oddelek Znak1"/>
    <w:link w:val="Oddelek"/>
    <w:locked/>
    <w:rsid w:val="005B7910"/>
    <w:rPr>
      <w:rFonts w:ascii="Arial" w:eastAsia="Times New Roman" w:hAnsi="Arial"/>
      <w:b/>
      <w:lang w:val="x-none" w:eastAsia="x-none"/>
    </w:rPr>
  </w:style>
  <w:style w:type="paragraph" w:customStyle="1" w:styleId="Alineazaodstavkom">
    <w:name w:val="Alinea za odstavkom"/>
    <w:basedOn w:val="Navaden"/>
    <w:link w:val="AlineazaodstavkomZnak"/>
    <w:qFormat/>
    <w:rsid w:val="005B7910"/>
    <w:pPr>
      <w:numPr>
        <w:numId w:val="4"/>
      </w:numPr>
      <w:overflowPunct w:val="0"/>
      <w:autoSpaceDE w:val="0"/>
      <w:autoSpaceDN w:val="0"/>
      <w:adjustRightInd w:val="0"/>
      <w:spacing w:after="0" w:line="200" w:lineRule="exact"/>
      <w:jc w:val="both"/>
      <w:textAlignment w:val="baseline"/>
    </w:pPr>
    <w:rPr>
      <w:rFonts w:ascii="Arial" w:eastAsia="Times New Roman" w:hAnsi="Arial"/>
      <w:sz w:val="20"/>
      <w:szCs w:val="20"/>
      <w:lang w:val="x-none" w:eastAsia="x-none"/>
    </w:rPr>
  </w:style>
  <w:style w:type="character" w:customStyle="1" w:styleId="AlineazaodstavkomZnak">
    <w:name w:val="Alinea za odstavkom Znak"/>
    <w:link w:val="Alineazaodstavkom"/>
    <w:locked/>
    <w:rsid w:val="005B7910"/>
    <w:rPr>
      <w:rFonts w:ascii="Arial" w:eastAsia="Times New Roman" w:hAnsi="Arial"/>
      <w:lang w:val="x-none" w:eastAsia="x-none"/>
    </w:rPr>
  </w:style>
  <w:style w:type="paragraph" w:customStyle="1" w:styleId="Odstavekseznama1">
    <w:name w:val="Odstavek seznama1"/>
    <w:basedOn w:val="Navaden"/>
    <w:uiPriority w:val="99"/>
    <w:rsid w:val="005B791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5B7910"/>
    <w:pPr>
      <w:overflowPunct w:val="0"/>
      <w:autoSpaceDE w:val="0"/>
      <w:autoSpaceDN w:val="0"/>
      <w:adjustRightInd w:val="0"/>
      <w:spacing w:after="0" w:line="200" w:lineRule="exact"/>
      <w:ind w:left="1428" w:hanging="360"/>
      <w:jc w:val="both"/>
      <w:textAlignment w:val="baseline"/>
    </w:pPr>
    <w:rPr>
      <w:rFonts w:ascii="Arial" w:eastAsia="Times New Roman" w:hAnsi="Arial"/>
      <w:sz w:val="20"/>
      <w:szCs w:val="20"/>
      <w:lang w:val="x-none" w:eastAsia="x-none"/>
    </w:rPr>
  </w:style>
  <w:style w:type="character" w:customStyle="1" w:styleId="AlineazatokoZnak">
    <w:name w:val="Alinea za točko Znak"/>
    <w:link w:val="Alineazatoko"/>
    <w:locked/>
    <w:rsid w:val="005B7910"/>
    <w:rPr>
      <w:rFonts w:ascii="Arial" w:eastAsia="Times New Roman" w:hAnsi="Arial" w:cs="Times New Roman"/>
      <w:szCs w:val="20"/>
    </w:rPr>
  </w:style>
  <w:style w:type="character" w:customStyle="1" w:styleId="rkovnatokazaodstavkomZnak">
    <w:name w:val="Črkovna točka_za odstavkom Znak"/>
    <w:link w:val="rkovnatokazaodstavkom"/>
    <w:locked/>
    <w:rsid w:val="005B7910"/>
    <w:rPr>
      <w:rFonts w:ascii="Arial" w:hAnsi="Arial"/>
      <w:lang w:val="x-none" w:eastAsia="x-none"/>
    </w:rPr>
  </w:style>
  <w:style w:type="paragraph" w:customStyle="1" w:styleId="rkovnatokazaodstavkom">
    <w:name w:val="Črkovna točka_za odstavkom"/>
    <w:basedOn w:val="Navaden"/>
    <w:link w:val="rkovnatokazaodstavkomZnak"/>
    <w:qFormat/>
    <w:rsid w:val="005B7910"/>
    <w:pPr>
      <w:numPr>
        <w:numId w:val="3"/>
      </w:numPr>
      <w:overflowPunct w:val="0"/>
      <w:autoSpaceDE w:val="0"/>
      <w:autoSpaceDN w:val="0"/>
      <w:adjustRightInd w:val="0"/>
      <w:spacing w:after="0" w:line="200" w:lineRule="exact"/>
      <w:jc w:val="both"/>
      <w:textAlignment w:val="baseline"/>
    </w:pPr>
    <w:rPr>
      <w:rFonts w:ascii="Arial" w:hAnsi="Arial"/>
      <w:sz w:val="20"/>
      <w:szCs w:val="20"/>
      <w:lang w:val="x-none" w:eastAsia="x-none"/>
    </w:rPr>
  </w:style>
  <w:style w:type="paragraph" w:customStyle="1" w:styleId="Odsek">
    <w:name w:val="Odsek"/>
    <w:basedOn w:val="Oddelek"/>
    <w:link w:val="OdsekZnak"/>
    <w:qFormat/>
    <w:rsid w:val="005B7910"/>
    <w:pPr>
      <w:numPr>
        <w:numId w:val="1"/>
      </w:numPr>
      <w:ind w:left="0" w:firstLine="0"/>
    </w:pPr>
    <w:rPr>
      <w:b w:val="0"/>
    </w:rPr>
  </w:style>
  <w:style w:type="character" w:customStyle="1" w:styleId="OdsekZnak">
    <w:name w:val="Odsek Znak"/>
    <w:link w:val="Odsek"/>
    <w:locked/>
    <w:rsid w:val="005B7910"/>
    <w:rPr>
      <w:rFonts w:ascii="Arial" w:eastAsia="Times New Roman" w:hAnsi="Arial"/>
      <w:lang w:val="x-none" w:eastAsia="x-none"/>
    </w:rPr>
  </w:style>
  <w:style w:type="character" w:customStyle="1" w:styleId="Pripombasklic1">
    <w:name w:val="Pripomba – sklic1"/>
    <w:uiPriority w:val="99"/>
    <w:rsid w:val="005B7910"/>
    <w:rPr>
      <w:sz w:val="16"/>
    </w:rPr>
  </w:style>
  <w:style w:type="paragraph" w:customStyle="1" w:styleId="Pripombabesedilo1">
    <w:name w:val="Pripomba – besedilo1"/>
    <w:basedOn w:val="Navaden"/>
    <w:link w:val="PripombabesediloZnak"/>
    <w:uiPriority w:val="99"/>
    <w:rsid w:val="005B791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lang w:val="x-none" w:eastAsia="x-none"/>
    </w:rPr>
  </w:style>
  <w:style w:type="character" w:customStyle="1" w:styleId="PripombabesediloZnak">
    <w:name w:val="Pripomba – besedilo Znak"/>
    <w:aliases w:val="Komentar - besedilo1 Znak"/>
    <w:link w:val="Pripombabesedilo1"/>
    <w:uiPriority w:val="99"/>
    <w:qFormat/>
    <w:locked/>
    <w:rsid w:val="005B7910"/>
    <w:rPr>
      <w:rFonts w:ascii="Times New Roman" w:eastAsia="Times New Roman" w:hAnsi="Times New Roman" w:cs="Times New Roman"/>
      <w:sz w:val="20"/>
      <w:szCs w:val="20"/>
    </w:rPr>
  </w:style>
  <w:style w:type="paragraph" w:styleId="Besedilooblaka">
    <w:name w:val="Balloon Text"/>
    <w:basedOn w:val="Navaden"/>
    <w:link w:val="BesedilooblakaZnak"/>
    <w:uiPriority w:val="99"/>
    <w:rsid w:val="005B7910"/>
    <w:pPr>
      <w:spacing w:after="0" w:line="240" w:lineRule="auto"/>
    </w:pPr>
    <w:rPr>
      <w:rFonts w:ascii="Tahoma" w:eastAsia="Times New Roman" w:hAnsi="Tahoma"/>
      <w:sz w:val="16"/>
      <w:szCs w:val="16"/>
      <w:lang w:val="x-none" w:eastAsia="x-none"/>
    </w:rPr>
  </w:style>
  <w:style w:type="character" w:customStyle="1" w:styleId="BesedilooblakaZnak">
    <w:name w:val="Besedilo oblačka Znak"/>
    <w:link w:val="Besedilooblaka"/>
    <w:uiPriority w:val="99"/>
    <w:rsid w:val="005B7910"/>
    <w:rPr>
      <w:rFonts w:ascii="Tahoma" w:eastAsia="Times New Roman" w:hAnsi="Tahoma" w:cs="Times New Roman"/>
      <w:sz w:val="16"/>
      <w:szCs w:val="16"/>
    </w:rPr>
  </w:style>
  <w:style w:type="paragraph" w:customStyle="1" w:styleId="Zadevapripombe1">
    <w:name w:val="Zadeva pripombe1"/>
    <w:basedOn w:val="Pripombabesedilo1"/>
    <w:next w:val="Pripombabesedilo1"/>
    <w:link w:val="ZadevapripombeZnak"/>
    <w:uiPriority w:val="99"/>
    <w:rsid w:val="005B7910"/>
    <w:pPr>
      <w:overflowPunct/>
      <w:autoSpaceDE/>
      <w:autoSpaceDN/>
      <w:adjustRightInd/>
      <w:spacing w:line="260" w:lineRule="exact"/>
      <w:jc w:val="left"/>
      <w:textAlignment w:val="auto"/>
    </w:pPr>
    <w:rPr>
      <w:rFonts w:ascii="Arial" w:hAnsi="Arial"/>
      <w:b/>
    </w:rPr>
  </w:style>
  <w:style w:type="character" w:customStyle="1" w:styleId="ZadevapripombeZnak">
    <w:name w:val="Zadeva pripombe Znak"/>
    <w:link w:val="Zadevapripombe1"/>
    <w:uiPriority w:val="99"/>
    <w:locked/>
    <w:rsid w:val="005B7910"/>
    <w:rPr>
      <w:rFonts w:ascii="Arial" w:eastAsia="Times New Roman" w:hAnsi="Arial" w:cs="Times New Roman"/>
      <w:b/>
      <w:sz w:val="20"/>
      <w:szCs w:val="20"/>
    </w:rPr>
  </w:style>
  <w:style w:type="paragraph" w:styleId="Odstavekseznama">
    <w:name w:val="List Paragraph"/>
    <w:aliases w:val="ne-puščica,Tabela - prazna vrstica,Odstavek seznama_IP,Seznam_IP_1,naslov 1,List Paragraph compact,Normal bullet 2,Paragraphe de liste 2,Reference list,Bullet list,Numbered List,1st level - Bullet List Paragraph,Lettre d'introduction,K1"/>
    <w:basedOn w:val="Navaden"/>
    <w:link w:val="OdstavekseznamaZnak"/>
    <w:uiPriority w:val="34"/>
    <w:qFormat/>
    <w:rsid w:val="005B7910"/>
    <w:pPr>
      <w:spacing w:after="0" w:line="240" w:lineRule="auto"/>
      <w:ind w:left="708"/>
    </w:pPr>
    <w:rPr>
      <w:rFonts w:ascii="Times New Roman" w:eastAsia="Times New Roman" w:hAnsi="Times New Roman"/>
      <w:sz w:val="24"/>
      <w:szCs w:val="24"/>
      <w:lang w:val="x-none" w:eastAsia="sl-SI"/>
    </w:rPr>
  </w:style>
  <w:style w:type="character" w:customStyle="1" w:styleId="OdstavekseznamaZnak">
    <w:name w:val="Odstavek seznama Znak"/>
    <w:aliases w:val="ne-puščica Znak,Tabela - prazna vrstica Znak,Odstavek seznama_IP Znak,Seznam_IP_1 Znak,naslov 1 Znak,List Paragraph compact Znak,Normal bullet 2 Znak,Paragraphe de liste 2 Znak,Reference list Znak,Bullet list Znak,K1 Znak"/>
    <w:link w:val="Odstavekseznama"/>
    <w:uiPriority w:val="34"/>
    <w:qFormat/>
    <w:locked/>
    <w:rsid w:val="005B7910"/>
    <w:rPr>
      <w:rFonts w:ascii="Times New Roman" w:eastAsia="Times New Roman" w:hAnsi="Times New Roman" w:cs="Times New Roman"/>
      <w:sz w:val="24"/>
      <w:szCs w:val="24"/>
      <w:lang w:eastAsia="sl-SI"/>
    </w:rPr>
  </w:style>
  <w:style w:type="paragraph" w:styleId="Brezrazmikov">
    <w:name w:val="No Spacing"/>
    <w:link w:val="BrezrazmikovZnak"/>
    <w:uiPriority w:val="1"/>
    <w:qFormat/>
    <w:rsid w:val="005B7910"/>
    <w:rPr>
      <w:rFonts w:eastAsia="Times New Roman"/>
      <w:sz w:val="22"/>
      <w:szCs w:val="22"/>
    </w:rPr>
  </w:style>
  <w:style w:type="character" w:customStyle="1" w:styleId="BrezrazmikovZnak">
    <w:name w:val="Brez razmikov Znak"/>
    <w:link w:val="Brezrazmikov"/>
    <w:uiPriority w:val="1"/>
    <w:locked/>
    <w:rsid w:val="005B7910"/>
    <w:rPr>
      <w:rFonts w:eastAsia="Times New Roman"/>
      <w:sz w:val="22"/>
      <w:szCs w:val="22"/>
      <w:lang w:eastAsia="sl-SI" w:bidi="ar-SA"/>
    </w:rPr>
  </w:style>
  <w:style w:type="paragraph" w:customStyle="1" w:styleId="alineazaodstavkom1">
    <w:name w:val="alineazaodstavkom1"/>
    <w:basedOn w:val="Navaden"/>
    <w:uiPriority w:val="99"/>
    <w:rsid w:val="005B7910"/>
    <w:pPr>
      <w:spacing w:after="0" w:line="240" w:lineRule="auto"/>
      <w:ind w:left="425" w:hanging="425"/>
      <w:jc w:val="both"/>
    </w:pPr>
    <w:rPr>
      <w:rFonts w:ascii="Arial" w:eastAsia="Times New Roman" w:hAnsi="Arial" w:cs="Arial"/>
      <w:lang w:eastAsia="sl-SI"/>
    </w:rPr>
  </w:style>
  <w:style w:type="character" w:customStyle="1" w:styleId="hps">
    <w:name w:val="hps"/>
    <w:uiPriority w:val="99"/>
    <w:rsid w:val="005B7910"/>
    <w:rPr>
      <w:rFonts w:cs="Times New Roman"/>
    </w:rPr>
  </w:style>
  <w:style w:type="paragraph" w:customStyle="1" w:styleId="Slog2">
    <w:name w:val="Slog2"/>
    <w:basedOn w:val="Telobesedila"/>
    <w:next w:val="Naslov5"/>
    <w:autoRedefine/>
    <w:uiPriority w:val="99"/>
    <w:rsid w:val="005B7910"/>
    <w:pPr>
      <w:spacing w:after="0" w:line="240" w:lineRule="auto"/>
      <w:jc w:val="both"/>
    </w:pPr>
    <w:rPr>
      <w:rFonts w:cs="Arial"/>
      <w:szCs w:val="22"/>
      <w:lang w:eastAsia="sl-SI"/>
    </w:rPr>
  </w:style>
  <w:style w:type="paragraph" w:styleId="Telobesedila">
    <w:name w:val="Body Text"/>
    <w:basedOn w:val="Navaden"/>
    <w:link w:val="TelobesedilaZnak"/>
    <w:uiPriority w:val="99"/>
    <w:rsid w:val="005B7910"/>
    <w:pPr>
      <w:spacing w:after="120" w:line="260" w:lineRule="exact"/>
    </w:pPr>
    <w:rPr>
      <w:rFonts w:ascii="Arial" w:eastAsia="Times New Roman" w:hAnsi="Arial"/>
      <w:sz w:val="20"/>
      <w:szCs w:val="24"/>
      <w:lang w:val="x-none" w:eastAsia="x-none"/>
    </w:rPr>
  </w:style>
  <w:style w:type="character" w:customStyle="1" w:styleId="TelobesedilaZnak">
    <w:name w:val="Telo besedila Znak"/>
    <w:link w:val="Telobesedila"/>
    <w:uiPriority w:val="99"/>
    <w:rsid w:val="005B7910"/>
    <w:rPr>
      <w:rFonts w:ascii="Arial" w:eastAsia="Times New Roman" w:hAnsi="Arial" w:cs="Times New Roman"/>
      <w:sz w:val="20"/>
      <w:szCs w:val="24"/>
    </w:rPr>
  </w:style>
  <w:style w:type="character" w:customStyle="1" w:styleId="longtext">
    <w:name w:val="long_text"/>
    <w:uiPriority w:val="99"/>
    <w:rsid w:val="005B7910"/>
    <w:rPr>
      <w:rFonts w:cs="Times New Roman"/>
    </w:rPr>
  </w:style>
  <w:style w:type="paragraph" w:styleId="Telobesedila2">
    <w:name w:val="Body Text 2"/>
    <w:basedOn w:val="Navaden"/>
    <w:link w:val="Telobesedila2Znak"/>
    <w:uiPriority w:val="99"/>
    <w:rsid w:val="005B7910"/>
    <w:pPr>
      <w:spacing w:after="120" w:line="480" w:lineRule="auto"/>
    </w:pPr>
    <w:rPr>
      <w:rFonts w:ascii="Arial" w:eastAsia="Times New Roman" w:hAnsi="Arial"/>
      <w:sz w:val="20"/>
      <w:szCs w:val="24"/>
      <w:lang w:val="x-none" w:eastAsia="x-none"/>
    </w:rPr>
  </w:style>
  <w:style w:type="character" w:customStyle="1" w:styleId="Telobesedila2Znak">
    <w:name w:val="Telo besedila 2 Znak"/>
    <w:link w:val="Telobesedila2"/>
    <w:uiPriority w:val="99"/>
    <w:rsid w:val="005B7910"/>
    <w:rPr>
      <w:rFonts w:ascii="Arial" w:eastAsia="Times New Roman" w:hAnsi="Arial" w:cs="Times New Roman"/>
      <w:sz w:val="20"/>
      <w:szCs w:val="24"/>
    </w:rPr>
  </w:style>
  <w:style w:type="paragraph" w:styleId="Navadensplet">
    <w:name w:val="Normal (Web)"/>
    <w:basedOn w:val="Navaden"/>
    <w:link w:val="NavadenspletZnak"/>
    <w:uiPriority w:val="99"/>
    <w:qFormat/>
    <w:rsid w:val="005B7910"/>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Slog111len-tevilenjeSamodejno">
    <w:name w:val="Slog 111 člen - številčenje + Samodejno"/>
    <w:basedOn w:val="Navaden"/>
    <w:uiPriority w:val="99"/>
    <w:rsid w:val="005B7910"/>
    <w:pPr>
      <w:numPr>
        <w:numId w:val="5"/>
      </w:numPr>
      <w:spacing w:after="0" w:line="240" w:lineRule="auto"/>
      <w:jc w:val="center"/>
    </w:pPr>
    <w:rPr>
      <w:rFonts w:ascii="Arial" w:eastAsia="Times New Roman" w:hAnsi="Arial" w:cs="Arial"/>
      <w:b/>
      <w:bCs/>
      <w:lang w:eastAsia="sl-SI"/>
    </w:rPr>
  </w:style>
  <w:style w:type="paragraph" w:customStyle="1" w:styleId="len">
    <w:name w:val="člen"/>
    <w:basedOn w:val="Navaden"/>
    <w:rsid w:val="005B7910"/>
    <w:pPr>
      <w:tabs>
        <w:tab w:val="left" w:pos="567"/>
      </w:tabs>
      <w:spacing w:after="0" w:line="240" w:lineRule="auto"/>
      <w:jc w:val="center"/>
    </w:pPr>
    <w:rPr>
      <w:rFonts w:ascii="Arial" w:eastAsia="Times New Roman" w:hAnsi="Arial" w:cs="Arial"/>
      <w:bCs/>
      <w:lang w:eastAsia="sl-SI"/>
    </w:rPr>
  </w:style>
  <w:style w:type="paragraph" w:styleId="Telobesedila3">
    <w:name w:val="Body Text 3"/>
    <w:basedOn w:val="Navaden"/>
    <w:link w:val="Telobesedila3Znak"/>
    <w:uiPriority w:val="99"/>
    <w:rsid w:val="005B7910"/>
    <w:pPr>
      <w:spacing w:after="120" w:line="260" w:lineRule="exact"/>
    </w:pPr>
    <w:rPr>
      <w:rFonts w:ascii="Arial" w:eastAsia="Times New Roman" w:hAnsi="Arial"/>
      <w:sz w:val="16"/>
      <w:szCs w:val="16"/>
      <w:lang w:val="x-none" w:eastAsia="x-none"/>
    </w:rPr>
  </w:style>
  <w:style w:type="character" w:customStyle="1" w:styleId="Telobesedila3Znak">
    <w:name w:val="Telo besedila 3 Znak"/>
    <w:link w:val="Telobesedila3"/>
    <w:uiPriority w:val="99"/>
    <w:rsid w:val="005B7910"/>
    <w:rPr>
      <w:rFonts w:ascii="Arial" w:eastAsia="Times New Roman" w:hAnsi="Arial" w:cs="Times New Roman"/>
      <w:sz w:val="16"/>
      <w:szCs w:val="16"/>
    </w:rPr>
  </w:style>
  <w:style w:type="paragraph" w:customStyle="1" w:styleId="Preformatted">
    <w:name w:val="Preformatted"/>
    <w:basedOn w:val="Navaden"/>
    <w:uiPriority w:val="99"/>
    <w:rsid w:val="005B7910"/>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spacing w:after="0" w:line="240" w:lineRule="auto"/>
    </w:pPr>
    <w:rPr>
      <w:rFonts w:ascii="Courier New" w:eastAsia="Times New Roman" w:hAnsi="Courier New"/>
      <w:sz w:val="20"/>
      <w:szCs w:val="20"/>
      <w:lang w:eastAsia="sl-SI"/>
    </w:rPr>
  </w:style>
  <w:style w:type="paragraph" w:customStyle="1" w:styleId="SlogSlog111len-tevilenjeSamodejnoLevo">
    <w:name w:val="Slog Slog 111 člen - številčenje + Samodejno + Levo"/>
    <w:basedOn w:val="Slog111len-tevilenjeSamodejno"/>
    <w:uiPriority w:val="99"/>
    <w:rsid w:val="005B7910"/>
    <w:pPr>
      <w:numPr>
        <w:numId w:val="0"/>
      </w:numPr>
      <w:tabs>
        <w:tab w:val="num" w:pos="397"/>
      </w:tabs>
      <w:ind w:left="397" w:hanging="397"/>
    </w:pPr>
    <w:rPr>
      <w:rFonts w:cs="Times New Roman"/>
      <w:szCs w:val="20"/>
    </w:rPr>
  </w:style>
  <w:style w:type="paragraph" w:customStyle="1" w:styleId="poglavje2">
    <w:name w:val="poglavje 2"/>
    <w:basedOn w:val="Navaden"/>
    <w:uiPriority w:val="99"/>
    <w:rsid w:val="005B7910"/>
    <w:pPr>
      <w:spacing w:after="0" w:line="240" w:lineRule="auto"/>
      <w:ind w:left="1428" w:hanging="360"/>
      <w:jc w:val="center"/>
    </w:pPr>
    <w:rPr>
      <w:rFonts w:ascii="Arial" w:eastAsia="Times New Roman" w:hAnsi="Arial" w:cs="Arial"/>
      <w:b/>
      <w:bCs/>
      <w:color w:val="0000FF"/>
      <w:sz w:val="24"/>
      <w:lang w:eastAsia="sl-SI"/>
    </w:rPr>
  </w:style>
  <w:style w:type="paragraph" w:customStyle="1" w:styleId="esegmentp">
    <w:name w:val="esegment_p"/>
    <w:basedOn w:val="Navaden"/>
    <w:uiPriority w:val="99"/>
    <w:rsid w:val="005B7910"/>
    <w:pPr>
      <w:spacing w:after="210" w:line="240" w:lineRule="auto"/>
      <w:ind w:firstLine="240"/>
      <w:jc w:val="both"/>
    </w:pPr>
    <w:rPr>
      <w:rFonts w:ascii="Times New Roman" w:eastAsia="Times New Roman" w:hAnsi="Times New Roman"/>
      <w:color w:val="313131"/>
      <w:sz w:val="24"/>
      <w:szCs w:val="24"/>
      <w:lang w:eastAsia="sl-SI"/>
    </w:rPr>
  </w:style>
  <w:style w:type="paragraph" w:customStyle="1" w:styleId="esegmenth4">
    <w:name w:val="esegment_h4"/>
    <w:basedOn w:val="Navaden"/>
    <w:uiPriority w:val="99"/>
    <w:rsid w:val="005B7910"/>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podpoglavje">
    <w:name w:val="podpoglavje"/>
    <w:basedOn w:val="Navaden"/>
    <w:uiPriority w:val="99"/>
    <w:rsid w:val="005B7910"/>
    <w:pPr>
      <w:numPr>
        <w:numId w:val="6"/>
      </w:numPr>
      <w:spacing w:after="0" w:line="240" w:lineRule="auto"/>
      <w:jc w:val="center"/>
    </w:pPr>
    <w:rPr>
      <w:rFonts w:ascii="Arial" w:eastAsia="Times New Roman" w:hAnsi="Arial" w:cs="Arial"/>
      <w:b/>
      <w:bCs/>
      <w:color w:val="0000FF"/>
      <w:lang w:eastAsia="sl-SI"/>
    </w:rPr>
  </w:style>
  <w:style w:type="paragraph" w:customStyle="1" w:styleId="Odstavek">
    <w:name w:val="Odstavek"/>
    <w:basedOn w:val="Navaden"/>
    <w:link w:val="OdstavekZnak"/>
    <w:qFormat/>
    <w:rsid w:val="005B7910"/>
    <w:pPr>
      <w:overflowPunct w:val="0"/>
      <w:autoSpaceDE w:val="0"/>
      <w:autoSpaceDN w:val="0"/>
      <w:adjustRightInd w:val="0"/>
      <w:spacing w:before="240" w:after="0" w:line="240" w:lineRule="auto"/>
      <w:ind w:firstLine="1021"/>
      <w:jc w:val="both"/>
      <w:textAlignment w:val="baseline"/>
    </w:pPr>
    <w:rPr>
      <w:rFonts w:ascii="Arial" w:eastAsia="Times New Roman" w:hAnsi="Arial"/>
      <w:sz w:val="20"/>
      <w:szCs w:val="20"/>
      <w:lang w:val="x-none" w:eastAsia="x-none"/>
    </w:rPr>
  </w:style>
  <w:style w:type="character" w:customStyle="1" w:styleId="OdstavekZnak">
    <w:name w:val="Odstavek Znak"/>
    <w:link w:val="Odstavek"/>
    <w:locked/>
    <w:rsid w:val="005B7910"/>
    <w:rPr>
      <w:rFonts w:ascii="Arial" w:eastAsia="Times New Roman" w:hAnsi="Arial" w:cs="Times New Roman"/>
      <w:sz w:val="20"/>
      <w:szCs w:val="20"/>
    </w:rPr>
  </w:style>
  <w:style w:type="character" w:customStyle="1" w:styleId="mrppsc">
    <w:name w:val="mrppsc"/>
    <w:rsid w:val="005B7910"/>
    <w:rPr>
      <w:rFonts w:cs="Times New Roman"/>
    </w:rPr>
  </w:style>
  <w:style w:type="paragraph" w:customStyle="1" w:styleId="Default">
    <w:name w:val="Default"/>
    <w:rsid w:val="005B7910"/>
    <w:pPr>
      <w:autoSpaceDE w:val="0"/>
      <w:autoSpaceDN w:val="0"/>
      <w:adjustRightInd w:val="0"/>
    </w:pPr>
    <w:rPr>
      <w:rFonts w:eastAsia="Times New Roman" w:cs="Calibri"/>
      <w:color w:val="000000"/>
      <w:sz w:val="24"/>
      <w:szCs w:val="24"/>
    </w:rPr>
  </w:style>
  <w:style w:type="paragraph" w:customStyle="1" w:styleId="FreeForm">
    <w:name w:val="Free Form"/>
    <w:uiPriority w:val="99"/>
    <w:rsid w:val="005B7910"/>
    <w:pPr>
      <w:numPr>
        <w:numId w:val="7"/>
      </w:numPr>
    </w:pPr>
    <w:rPr>
      <w:rFonts w:ascii="Times New Roman" w:eastAsia="ヒラギノ角ゴ Pro W3" w:hAnsi="Times New Roman"/>
      <w:color w:val="000000"/>
    </w:rPr>
  </w:style>
  <w:style w:type="character" w:customStyle="1" w:styleId="Komentar-sklic">
    <w:name w:val="Komentar - sklic"/>
    <w:rsid w:val="005B7910"/>
    <w:rPr>
      <w:rFonts w:cs="Times New Roman"/>
      <w:sz w:val="16"/>
      <w:szCs w:val="16"/>
    </w:rPr>
  </w:style>
  <w:style w:type="paragraph" w:customStyle="1" w:styleId="Komentar-besedilo">
    <w:name w:val="Komentar - besedilo"/>
    <w:basedOn w:val="Navaden"/>
    <w:link w:val="Komentar-besediloZnak"/>
    <w:rsid w:val="005B7910"/>
    <w:pPr>
      <w:spacing w:after="0" w:line="240" w:lineRule="auto"/>
    </w:pPr>
    <w:rPr>
      <w:rFonts w:ascii="Arial" w:eastAsia="Times New Roman" w:hAnsi="Arial"/>
      <w:sz w:val="20"/>
      <w:szCs w:val="20"/>
      <w:lang w:val="x-none" w:eastAsia="x-none"/>
    </w:rPr>
  </w:style>
  <w:style w:type="character" w:customStyle="1" w:styleId="Komentar-besediloZnak">
    <w:name w:val="Komentar - besedilo Znak"/>
    <w:link w:val="Komentar-besedilo"/>
    <w:rsid w:val="005B7910"/>
    <w:rPr>
      <w:rFonts w:ascii="Arial" w:eastAsia="Times New Roman" w:hAnsi="Arial" w:cs="Times New Roman"/>
      <w:sz w:val="20"/>
      <w:szCs w:val="20"/>
    </w:rPr>
  </w:style>
  <w:style w:type="paragraph" w:customStyle="1" w:styleId="Zadevakomentarja">
    <w:name w:val="Zadeva komentarja"/>
    <w:basedOn w:val="Komentar-besedilo"/>
    <w:next w:val="Komentar-besedilo"/>
    <w:link w:val="ZadevakomentarjaZnak"/>
    <w:uiPriority w:val="99"/>
    <w:rsid w:val="005B7910"/>
    <w:rPr>
      <w:b/>
      <w:bCs/>
    </w:rPr>
  </w:style>
  <w:style w:type="character" w:customStyle="1" w:styleId="ZadevakomentarjaZnak">
    <w:name w:val="Zadeva komentarja Znak"/>
    <w:link w:val="Zadevakomentarja"/>
    <w:uiPriority w:val="99"/>
    <w:rsid w:val="005B7910"/>
    <w:rPr>
      <w:rFonts w:ascii="Arial" w:eastAsia="Times New Roman" w:hAnsi="Arial" w:cs="Times New Roman"/>
      <w:b/>
      <w:bCs/>
      <w:sz w:val="20"/>
      <w:szCs w:val="20"/>
    </w:rPr>
  </w:style>
  <w:style w:type="paragraph" w:customStyle="1" w:styleId="len0">
    <w:name w:val="len"/>
    <w:basedOn w:val="Navaden"/>
    <w:rsid w:val="005B7910"/>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naslov">
    <w:name w:val="lennaslov"/>
    <w:basedOn w:val="Navaden"/>
    <w:rsid w:val="005B7910"/>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stavek0">
    <w:name w:val="odstavek"/>
    <w:basedOn w:val="Navaden"/>
    <w:rsid w:val="005B7910"/>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lineazaodstavkom0">
    <w:name w:val="alineazaodstavkom"/>
    <w:basedOn w:val="Navaden"/>
    <w:rsid w:val="005B7910"/>
    <w:pPr>
      <w:spacing w:before="100" w:beforeAutospacing="1" w:after="100" w:afterAutospacing="1" w:line="240" w:lineRule="auto"/>
    </w:pPr>
    <w:rPr>
      <w:rFonts w:ascii="Times New Roman" w:eastAsia="Times New Roman" w:hAnsi="Times New Roman"/>
      <w:sz w:val="24"/>
      <w:szCs w:val="24"/>
      <w:lang w:eastAsia="sl-SI"/>
    </w:rPr>
  </w:style>
  <w:style w:type="table" w:customStyle="1" w:styleId="Tabelamrea2">
    <w:name w:val="Tabela – mreža2"/>
    <w:basedOn w:val="Navadnatabela"/>
    <w:next w:val="Tabela-mrea"/>
    <w:uiPriority w:val="59"/>
    <w:locked/>
    <w:rsid w:val="005B791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log1">
    <w:name w:val="Slog1"/>
    <w:uiPriority w:val="99"/>
    <w:rsid w:val="005B7910"/>
    <w:pPr>
      <w:numPr>
        <w:numId w:val="8"/>
      </w:numPr>
    </w:pPr>
  </w:style>
  <w:style w:type="numbering" w:customStyle="1" w:styleId="ImportedStyle19">
    <w:name w:val="Imported Style 19"/>
    <w:rsid w:val="005B7910"/>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5B7910"/>
    <w:pPr>
      <w:spacing w:line="240" w:lineRule="exact"/>
    </w:pPr>
    <w:rPr>
      <w:rFonts w:ascii="Tahoma" w:eastAsia="Times New Roman" w:hAnsi="Tahoma"/>
      <w:sz w:val="20"/>
      <w:szCs w:val="20"/>
    </w:rPr>
  </w:style>
  <w:style w:type="paragraph" w:customStyle="1" w:styleId="Alinejazarkovnotoko">
    <w:name w:val="Alineja za črkovno točko"/>
    <w:basedOn w:val="Alineazatevilnotoko"/>
    <w:link w:val="AlinejazarkovnotokoZnak"/>
    <w:qFormat/>
    <w:rsid w:val="005B7910"/>
  </w:style>
  <w:style w:type="paragraph" w:customStyle="1" w:styleId="len1">
    <w:name w:val="Člen"/>
    <w:basedOn w:val="Navaden"/>
    <w:link w:val="lenZnak"/>
    <w:qFormat/>
    <w:rsid w:val="005B7910"/>
    <w:pPr>
      <w:suppressAutoHyphens/>
      <w:overflowPunct w:val="0"/>
      <w:autoSpaceDE w:val="0"/>
      <w:autoSpaceDN w:val="0"/>
      <w:adjustRightInd w:val="0"/>
      <w:spacing w:before="480" w:after="0" w:line="240" w:lineRule="auto"/>
      <w:jc w:val="center"/>
      <w:textAlignment w:val="baseline"/>
    </w:pPr>
    <w:rPr>
      <w:rFonts w:ascii="Arial" w:eastAsia="Times New Roman" w:hAnsi="Arial"/>
      <w:b/>
      <w:sz w:val="20"/>
      <w:szCs w:val="20"/>
      <w:lang w:val="x-none" w:eastAsia="x-none"/>
    </w:rPr>
  </w:style>
  <w:style w:type="paragraph" w:customStyle="1" w:styleId="tevilnatoka111">
    <w:name w:val="Številčna točka 1.1.1"/>
    <w:basedOn w:val="Navaden"/>
    <w:qFormat/>
    <w:rsid w:val="005B7910"/>
    <w:pPr>
      <w:widowControl w:val="0"/>
      <w:numPr>
        <w:ilvl w:val="2"/>
        <w:numId w:val="19"/>
      </w:numPr>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character" w:customStyle="1" w:styleId="lenZnak">
    <w:name w:val="Člen Znak"/>
    <w:link w:val="len1"/>
    <w:rsid w:val="005B7910"/>
    <w:rPr>
      <w:rFonts w:ascii="Arial" w:eastAsia="Times New Roman" w:hAnsi="Arial" w:cs="Times New Roman"/>
      <w:b/>
    </w:rPr>
  </w:style>
  <w:style w:type="paragraph" w:customStyle="1" w:styleId="Pravnapodlaga">
    <w:name w:val="Pravna podlaga"/>
    <w:basedOn w:val="Odstavek"/>
    <w:link w:val="PravnapodlagaZnak"/>
    <w:qFormat/>
    <w:rsid w:val="005B7910"/>
    <w:pPr>
      <w:spacing w:before="480"/>
    </w:pPr>
  </w:style>
  <w:style w:type="character" w:customStyle="1" w:styleId="AlinejazarkovnotokoZnak">
    <w:name w:val="Alineja za črkovno točko Znak"/>
    <w:link w:val="Alinejazarkovnotoko"/>
    <w:rsid w:val="005B7910"/>
    <w:rPr>
      <w:rFonts w:ascii="Arial" w:eastAsia="Times New Roman" w:hAnsi="Arial" w:cs="Arial"/>
      <w:lang w:eastAsia="sl-SI"/>
    </w:rPr>
  </w:style>
  <w:style w:type="paragraph" w:customStyle="1" w:styleId="rkovnatokazatevilnotokoa2">
    <w:name w:val="Črkovna točka za številčno točko (a)"/>
    <w:basedOn w:val="rkovnatokazatevilnotoko"/>
    <w:rsid w:val="005B7910"/>
    <w:pPr>
      <w:numPr>
        <w:numId w:val="13"/>
      </w:numPr>
      <w:tabs>
        <w:tab w:val="clear" w:pos="782"/>
        <w:tab w:val="num" w:pos="284"/>
      </w:tabs>
      <w:ind w:left="1428" w:hanging="360"/>
    </w:pPr>
  </w:style>
  <w:style w:type="paragraph" w:customStyle="1" w:styleId="Prehodneinkoncnedolocbe">
    <w:name w:val="Prehodne in koncne dolocbe"/>
    <w:basedOn w:val="Navaden"/>
    <w:rsid w:val="005B7910"/>
    <w:pPr>
      <w:overflowPunct w:val="0"/>
      <w:autoSpaceDE w:val="0"/>
      <w:autoSpaceDN w:val="0"/>
      <w:adjustRightInd w:val="0"/>
      <w:spacing w:before="400" w:after="600" w:line="240" w:lineRule="auto"/>
      <w:jc w:val="both"/>
      <w:textAlignment w:val="baseline"/>
    </w:pPr>
    <w:rPr>
      <w:rFonts w:ascii="Arial" w:eastAsia="Times New Roman" w:hAnsi="Arial"/>
      <w:b/>
      <w:szCs w:val="16"/>
      <w:lang w:eastAsia="sl-SI"/>
    </w:rPr>
  </w:style>
  <w:style w:type="paragraph" w:customStyle="1" w:styleId="Del">
    <w:name w:val="Del"/>
    <w:basedOn w:val="Poglavje"/>
    <w:link w:val="DelZnak"/>
    <w:qFormat/>
    <w:rsid w:val="005B7910"/>
    <w:pPr>
      <w:spacing w:before="480" w:after="0" w:line="240" w:lineRule="auto"/>
      <w:outlineLvl w:val="9"/>
    </w:pPr>
    <w:rPr>
      <w:rFonts w:cs="Times New Roman"/>
      <w:b w:val="0"/>
      <w:sz w:val="20"/>
      <w:szCs w:val="20"/>
      <w:lang w:val="x-none"/>
    </w:rPr>
  </w:style>
  <w:style w:type="paragraph" w:customStyle="1" w:styleId="Naslovnadlenom">
    <w:name w:val="Naslov nad členom"/>
    <w:basedOn w:val="Navaden"/>
    <w:link w:val="NaslovnadlenomZnak"/>
    <w:qFormat/>
    <w:rsid w:val="005B7910"/>
    <w:pPr>
      <w:overflowPunct w:val="0"/>
      <w:autoSpaceDE w:val="0"/>
      <w:autoSpaceDN w:val="0"/>
      <w:adjustRightInd w:val="0"/>
      <w:spacing w:before="480" w:after="0" w:line="240" w:lineRule="auto"/>
      <w:jc w:val="center"/>
      <w:textAlignment w:val="baseline"/>
    </w:pPr>
    <w:rPr>
      <w:rFonts w:ascii="Arial" w:eastAsia="Times New Roman" w:hAnsi="Arial"/>
      <w:b/>
      <w:sz w:val="20"/>
      <w:szCs w:val="20"/>
      <w:lang w:val="x-none" w:eastAsia="x-none"/>
    </w:rPr>
  </w:style>
  <w:style w:type="character" w:customStyle="1" w:styleId="DelZnak">
    <w:name w:val="Del Znak"/>
    <w:link w:val="Del"/>
    <w:rsid w:val="005B7910"/>
    <w:rPr>
      <w:rFonts w:ascii="Arial" w:eastAsia="Times New Roman" w:hAnsi="Arial" w:cs="Times New Roman"/>
      <w:lang w:eastAsia="sl-SI"/>
    </w:rPr>
  </w:style>
  <w:style w:type="character" w:customStyle="1" w:styleId="NaslovnadlenomZnak">
    <w:name w:val="Naslov nad členom Znak"/>
    <w:link w:val="Naslovnadlenom"/>
    <w:rsid w:val="005B7910"/>
    <w:rPr>
      <w:rFonts w:ascii="Arial" w:eastAsia="Times New Roman" w:hAnsi="Arial" w:cs="Times New Roman"/>
      <w:b/>
    </w:rPr>
  </w:style>
  <w:style w:type="paragraph" w:customStyle="1" w:styleId="Nazivpodpisnika">
    <w:name w:val="Naziv podpisnika"/>
    <w:basedOn w:val="Navaden"/>
    <w:link w:val="NazivpodpisnikaZnak"/>
    <w:rsid w:val="005B7910"/>
    <w:pPr>
      <w:overflowPunct w:val="0"/>
      <w:autoSpaceDE w:val="0"/>
      <w:autoSpaceDN w:val="0"/>
      <w:adjustRightInd w:val="0"/>
      <w:spacing w:after="0" w:line="240" w:lineRule="auto"/>
      <w:ind w:left="5670"/>
      <w:jc w:val="center"/>
      <w:textAlignment w:val="baseline"/>
    </w:pPr>
    <w:rPr>
      <w:rFonts w:ascii="Arial" w:eastAsia="Times New Roman" w:hAnsi="Arial"/>
      <w:sz w:val="20"/>
      <w:szCs w:val="20"/>
      <w:lang w:val="x-none" w:eastAsia="x-none"/>
    </w:rPr>
  </w:style>
  <w:style w:type="character" w:customStyle="1" w:styleId="NazivpodpisnikaZnak">
    <w:name w:val="Naziv podpisnika Znak"/>
    <w:link w:val="Nazivpodpisnika"/>
    <w:rsid w:val="005B7910"/>
    <w:rPr>
      <w:rFonts w:ascii="Arial" w:eastAsia="Times New Roman" w:hAnsi="Arial" w:cs="Times New Roman"/>
    </w:rPr>
  </w:style>
  <w:style w:type="paragraph" w:customStyle="1" w:styleId="Alineazatevilnotoko">
    <w:name w:val="Alinea za številčno točko"/>
    <w:basedOn w:val="Alineazaodstavkom"/>
    <w:link w:val="AlineazatevilnotokoZnak"/>
    <w:qFormat/>
    <w:rsid w:val="005B7910"/>
    <w:pPr>
      <w:numPr>
        <w:numId w:val="0"/>
      </w:numPr>
      <w:tabs>
        <w:tab w:val="left" w:pos="567"/>
      </w:tabs>
      <w:overflowPunct/>
      <w:autoSpaceDE/>
      <w:autoSpaceDN/>
      <w:adjustRightInd/>
      <w:spacing w:line="240" w:lineRule="auto"/>
      <w:ind w:left="567" w:hanging="142"/>
      <w:textAlignment w:val="auto"/>
    </w:pPr>
    <w:rPr>
      <w:lang w:eastAsia="sl-SI"/>
    </w:rPr>
  </w:style>
  <w:style w:type="paragraph" w:customStyle="1" w:styleId="tevilnatoka">
    <w:name w:val="Številčna točka"/>
    <w:basedOn w:val="Navaden"/>
    <w:link w:val="tevilnatokaZnak"/>
    <w:qFormat/>
    <w:rsid w:val="005B7910"/>
    <w:pPr>
      <w:numPr>
        <w:numId w:val="19"/>
      </w:numPr>
      <w:spacing w:after="0" w:line="240" w:lineRule="auto"/>
      <w:jc w:val="both"/>
    </w:pPr>
    <w:rPr>
      <w:rFonts w:ascii="Arial" w:eastAsia="Times New Roman" w:hAnsi="Arial"/>
      <w:sz w:val="20"/>
      <w:szCs w:val="20"/>
      <w:lang w:val="x-none" w:eastAsia="x-none"/>
    </w:rPr>
  </w:style>
  <w:style w:type="character" w:customStyle="1" w:styleId="AlineazatevilnotokoZnak">
    <w:name w:val="Alinea za številčno točko Znak"/>
    <w:link w:val="Alineazatevilnotoko"/>
    <w:rsid w:val="005B7910"/>
    <w:rPr>
      <w:rFonts w:ascii="Arial" w:eastAsia="Times New Roman" w:hAnsi="Arial" w:cs="Arial"/>
      <w:lang w:eastAsia="sl-SI"/>
    </w:rPr>
  </w:style>
  <w:style w:type="paragraph" w:customStyle="1" w:styleId="rkovnatokazatevilnotoko">
    <w:name w:val="Črkovna točka za številčno točko"/>
    <w:link w:val="rkovnatokazatevilnotokoZnak"/>
    <w:qFormat/>
    <w:rsid w:val="005B7910"/>
    <w:pPr>
      <w:numPr>
        <w:numId w:val="14"/>
      </w:numPr>
      <w:jc w:val="both"/>
    </w:pPr>
    <w:rPr>
      <w:rFonts w:ascii="Arial" w:eastAsia="Times New Roman" w:hAnsi="Arial"/>
      <w:sz w:val="22"/>
      <w:szCs w:val="22"/>
    </w:rPr>
  </w:style>
  <w:style w:type="character" w:customStyle="1" w:styleId="tevilnatokaZnak">
    <w:name w:val="Številčna točka Znak"/>
    <w:link w:val="tevilnatoka"/>
    <w:rsid w:val="005B7910"/>
    <w:rPr>
      <w:rFonts w:ascii="Arial" w:eastAsia="Times New Roman" w:hAnsi="Arial"/>
      <w:lang w:val="x-none" w:eastAsia="x-none"/>
    </w:rPr>
  </w:style>
  <w:style w:type="character" w:customStyle="1" w:styleId="rkovnatokazatevilnotokoZnak">
    <w:name w:val="Črkovna točka za številčno točko Znak"/>
    <w:link w:val="rkovnatokazatevilnotoko"/>
    <w:rsid w:val="005B7910"/>
    <w:rPr>
      <w:rFonts w:ascii="Arial" w:eastAsia="Times New Roman" w:hAnsi="Arial"/>
      <w:sz w:val="22"/>
      <w:szCs w:val="22"/>
    </w:rPr>
  </w:style>
  <w:style w:type="paragraph" w:customStyle="1" w:styleId="tevilkanakoncupredpisa">
    <w:name w:val="Številka na koncu predpisa"/>
    <w:basedOn w:val="Datumsprejetja"/>
    <w:link w:val="tevilkanakoncupredpisaZnak"/>
    <w:qFormat/>
    <w:rsid w:val="005B7910"/>
    <w:pPr>
      <w:spacing w:before="480"/>
    </w:pPr>
  </w:style>
  <w:style w:type="paragraph" w:customStyle="1" w:styleId="Datumsprejetja">
    <w:name w:val="Datum sprejetja"/>
    <w:basedOn w:val="Navaden"/>
    <w:link w:val="DatumsprejetjaZnak"/>
    <w:qFormat/>
    <w:rsid w:val="005B7910"/>
    <w:pPr>
      <w:overflowPunct w:val="0"/>
      <w:autoSpaceDE w:val="0"/>
      <w:autoSpaceDN w:val="0"/>
      <w:adjustRightInd w:val="0"/>
      <w:spacing w:after="0" w:line="240" w:lineRule="auto"/>
      <w:jc w:val="both"/>
      <w:textAlignment w:val="baseline"/>
    </w:pPr>
    <w:rPr>
      <w:rFonts w:ascii="Arial" w:eastAsia="Times New Roman" w:hAnsi="Arial"/>
      <w:snapToGrid w:val="0"/>
      <w:color w:val="000000"/>
      <w:sz w:val="20"/>
      <w:szCs w:val="20"/>
      <w:lang w:val="x-none" w:eastAsia="x-none"/>
    </w:rPr>
  </w:style>
  <w:style w:type="character" w:customStyle="1" w:styleId="tevilkanakoncupredpisaZnak">
    <w:name w:val="Številka na koncu predpisa Znak"/>
    <w:link w:val="tevilkanakoncupredpisa"/>
    <w:rsid w:val="005B7910"/>
    <w:rPr>
      <w:rFonts w:ascii="Arial" w:eastAsia="Times New Roman" w:hAnsi="Arial" w:cs="Times New Roman"/>
      <w:snapToGrid w:val="0"/>
      <w:color w:val="000000"/>
    </w:rPr>
  </w:style>
  <w:style w:type="paragraph" w:customStyle="1" w:styleId="Podpisnik">
    <w:name w:val="Podpisnik"/>
    <w:basedOn w:val="Navaden"/>
    <w:link w:val="PodpisnikZnak"/>
    <w:qFormat/>
    <w:rsid w:val="005B7910"/>
    <w:pPr>
      <w:overflowPunct w:val="0"/>
      <w:autoSpaceDE w:val="0"/>
      <w:autoSpaceDN w:val="0"/>
      <w:adjustRightInd w:val="0"/>
      <w:spacing w:after="0" w:line="240" w:lineRule="auto"/>
      <w:ind w:left="5670"/>
      <w:jc w:val="center"/>
      <w:textAlignment w:val="baseline"/>
    </w:pPr>
    <w:rPr>
      <w:rFonts w:ascii="Arial" w:eastAsia="Times New Roman" w:hAnsi="Arial"/>
      <w:sz w:val="20"/>
      <w:szCs w:val="20"/>
      <w:lang w:val="x-none" w:eastAsia="x-none"/>
    </w:rPr>
  </w:style>
  <w:style w:type="character" w:customStyle="1" w:styleId="DatumsprejetjaZnak">
    <w:name w:val="Datum sprejetja Znak"/>
    <w:link w:val="Datumsprejetja"/>
    <w:rsid w:val="005B7910"/>
    <w:rPr>
      <w:rFonts w:ascii="Arial" w:eastAsia="Times New Roman" w:hAnsi="Arial" w:cs="Times New Roman"/>
      <w:snapToGrid w:val="0"/>
      <w:color w:val="000000"/>
    </w:rPr>
  </w:style>
  <w:style w:type="character" w:customStyle="1" w:styleId="PodpisnikZnak">
    <w:name w:val="Podpisnik Znak"/>
    <w:link w:val="Podpisnik"/>
    <w:rsid w:val="005B7910"/>
    <w:rPr>
      <w:rFonts w:ascii="Arial" w:eastAsia="Times New Roman" w:hAnsi="Arial" w:cs="Arial"/>
    </w:rPr>
  </w:style>
  <w:style w:type="paragraph" w:customStyle="1" w:styleId="lennaslov0">
    <w:name w:val="Člen_naslov"/>
    <w:basedOn w:val="len1"/>
    <w:qFormat/>
    <w:rsid w:val="005B7910"/>
    <w:pPr>
      <w:spacing w:before="0"/>
    </w:pPr>
  </w:style>
  <w:style w:type="character" w:customStyle="1" w:styleId="PravnapodlagaZnak">
    <w:name w:val="Pravna podlaga Znak"/>
    <w:link w:val="Pravnapodlaga"/>
    <w:rsid w:val="005B7910"/>
    <w:rPr>
      <w:rFonts w:ascii="Arial" w:eastAsia="Times New Roman" w:hAnsi="Arial" w:cs="Times New Roman"/>
      <w:sz w:val="20"/>
      <w:szCs w:val="20"/>
    </w:rPr>
  </w:style>
  <w:style w:type="paragraph" w:customStyle="1" w:styleId="Pododdelek">
    <w:name w:val="Pododdelek"/>
    <w:basedOn w:val="Navaden"/>
    <w:link w:val="PododdelekZnak"/>
    <w:qFormat/>
    <w:rsid w:val="005B7910"/>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sz w:val="20"/>
      <w:szCs w:val="20"/>
      <w:lang w:val="x-none" w:eastAsia="x-none"/>
    </w:rPr>
  </w:style>
  <w:style w:type="character" w:customStyle="1" w:styleId="PododdelekZnak">
    <w:name w:val="Pododdelek Znak"/>
    <w:link w:val="Pododdelek"/>
    <w:rsid w:val="005B7910"/>
    <w:rPr>
      <w:rFonts w:ascii="Arial" w:eastAsia="Times New Roman" w:hAnsi="Arial" w:cs="Times New Roman"/>
    </w:rPr>
  </w:style>
  <w:style w:type="paragraph" w:customStyle="1" w:styleId="EVA">
    <w:name w:val="EVA"/>
    <w:basedOn w:val="Navaden"/>
    <w:link w:val="EVAZnak"/>
    <w:qFormat/>
    <w:rsid w:val="005B7910"/>
    <w:pPr>
      <w:overflowPunct w:val="0"/>
      <w:autoSpaceDE w:val="0"/>
      <w:autoSpaceDN w:val="0"/>
      <w:adjustRightInd w:val="0"/>
      <w:spacing w:after="0" w:line="240" w:lineRule="auto"/>
      <w:jc w:val="both"/>
      <w:textAlignment w:val="baseline"/>
    </w:pPr>
    <w:rPr>
      <w:rFonts w:ascii="Arial" w:eastAsia="Times New Roman" w:hAnsi="Arial"/>
      <w:sz w:val="20"/>
      <w:szCs w:val="20"/>
      <w:lang w:val="x-none" w:eastAsia="x-none"/>
    </w:rPr>
  </w:style>
  <w:style w:type="character" w:customStyle="1" w:styleId="EVAZnak">
    <w:name w:val="EVA Znak"/>
    <w:link w:val="EVA"/>
    <w:rsid w:val="005B7910"/>
    <w:rPr>
      <w:rFonts w:ascii="Arial" w:eastAsia="Times New Roman" w:hAnsi="Arial" w:cs="Times New Roman"/>
    </w:rPr>
  </w:style>
  <w:style w:type="paragraph" w:customStyle="1" w:styleId="Imeorgana">
    <w:name w:val="Ime organa"/>
    <w:basedOn w:val="Navaden"/>
    <w:link w:val="ImeorganaZnak"/>
    <w:qFormat/>
    <w:rsid w:val="005B7910"/>
    <w:pPr>
      <w:overflowPunct w:val="0"/>
      <w:autoSpaceDE w:val="0"/>
      <w:autoSpaceDN w:val="0"/>
      <w:adjustRightInd w:val="0"/>
      <w:spacing w:before="480" w:after="0" w:line="240" w:lineRule="auto"/>
      <w:ind w:left="5670"/>
      <w:jc w:val="center"/>
      <w:textAlignment w:val="baseline"/>
    </w:pPr>
    <w:rPr>
      <w:rFonts w:ascii="Arial" w:eastAsia="Times New Roman" w:hAnsi="Arial"/>
      <w:sz w:val="20"/>
      <w:szCs w:val="20"/>
      <w:lang w:val="x-none" w:eastAsia="x-none"/>
    </w:rPr>
  </w:style>
  <w:style w:type="character" w:styleId="Sprotnaopomba-sklic">
    <w:name w:val="footnote reference"/>
    <w:aliases w:val="Footnotes refss,callout,Fussnota,Footnote symbol,BVI fnr,16 Point,Superscript 6 Point,nota pié di pagina,Footnote Reference Number,Footnote Reference_LVL6,Footnote Reference_LVL61,Footnote Reference_LVL62,Footnote Reference_LVL63"/>
    <w:link w:val="ftrefCharCharCharCharCharCharCharCharChar"/>
    <w:unhideWhenUsed/>
    <w:qFormat/>
    <w:rsid w:val="005B7910"/>
    <w:rPr>
      <w:vertAlign w:val="superscript"/>
    </w:rPr>
  </w:style>
  <w:style w:type="paragraph" w:customStyle="1" w:styleId="Opozorilo">
    <w:name w:val="Opozorilo"/>
    <w:basedOn w:val="Navaden"/>
    <w:link w:val="OpozoriloZnak"/>
    <w:qFormat/>
    <w:rsid w:val="005B7910"/>
    <w:pPr>
      <w:overflowPunct w:val="0"/>
      <w:autoSpaceDE w:val="0"/>
      <w:autoSpaceDN w:val="0"/>
      <w:adjustRightInd w:val="0"/>
      <w:spacing w:before="480" w:after="0" w:line="240" w:lineRule="auto"/>
      <w:jc w:val="both"/>
      <w:textAlignment w:val="baseline"/>
    </w:pPr>
    <w:rPr>
      <w:rFonts w:ascii="Arial" w:eastAsia="Times New Roman" w:hAnsi="Arial"/>
      <w:color w:val="808080"/>
      <w:sz w:val="20"/>
      <w:szCs w:val="20"/>
      <w:lang w:val="x-none" w:eastAsia="x-none"/>
    </w:rPr>
  </w:style>
  <w:style w:type="character" w:customStyle="1" w:styleId="OpozoriloZnak">
    <w:name w:val="Opozorilo Znak"/>
    <w:link w:val="Opozorilo"/>
    <w:rsid w:val="005B7910"/>
    <w:rPr>
      <w:rFonts w:ascii="Arial" w:eastAsia="Times New Roman" w:hAnsi="Arial" w:cs="Times New Roman"/>
      <w:color w:val="808080"/>
    </w:rPr>
  </w:style>
  <w:style w:type="paragraph" w:customStyle="1" w:styleId="lennovele">
    <w:name w:val="Člen_novele"/>
    <w:basedOn w:val="len1"/>
    <w:link w:val="lennoveleZnak"/>
    <w:qFormat/>
    <w:rsid w:val="005B7910"/>
  </w:style>
  <w:style w:type="paragraph" w:customStyle="1" w:styleId="Priloga">
    <w:name w:val="Priloga"/>
    <w:basedOn w:val="Navaden"/>
    <w:link w:val="PrilogaZnak"/>
    <w:qFormat/>
    <w:rsid w:val="005B7910"/>
    <w:pPr>
      <w:overflowPunct w:val="0"/>
      <w:autoSpaceDE w:val="0"/>
      <w:autoSpaceDN w:val="0"/>
      <w:adjustRightInd w:val="0"/>
      <w:spacing w:before="380" w:after="60" w:line="200" w:lineRule="exact"/>
      <w:jc w:val="both"/>
      <w:textAlignment w:val="baseline"/>
    </w:pPr>
    <w:rPr>
      <w:rFonts w:ascii="Arial" w:eastAsia="Times New Roman" w:hAnsi="Arial"/>
      <w:sz w:val="20"/>
      <w:szCs w:val="17"/>
      <w:lang w:val="x-none" w:eastAsia="x-none"/>
    </w:rPr>
  </w:style>
  <w:style w:type="character" w:customStyle="1" w:styleId="lennoveleZnak">
    <w:name w:val="Člen_novele Znak"/>
    <w:link w:val="lennovele"/>
    <w:rsid w:val="005B7910"/>
    <w:rPr>
      <w:rFonts w:ascii="Arial" w:eastAsia="Times New Roman" w:hAnsi="Arial" w:cs="Times New Roman"/>
      <w:b/>
    </w:rPr>
  </w:style>
  <w:style w:type="character" w:customStyle="1" w:styleId="PrilogaZnak">
    <w:name w:val="Priloga Znak"/>
    <w:link w:val="Priloga"/>
    <w:rsid w:val="005B7910"/>
    <w:rPr>
      <w:rFonts w:ascii="Arial" w:eastAsia="Times New Roman" w:hAnsi="Arial" w:cs="Times New Roman"/>
      <w:szCs w:val="17"/>
    </w:rPr>
  </w:style>
  <w:style w:type="paragraph" w:customStyle="1" w:styleId="rta">
    <w:name w:val="Črta"/>
    <w:basedOn w:val="Navaden"/>
    <w:link w:val="rtaZnak"/>
    <w:qFormat/>
    <w:rsid w:val="005B7910"/>
    <w:pPr>
      <w:overflowPunct w:val="0"/>
      <w:autoSpaceDE w:val="0"/>
      <w:autoSpaceDN w:val="0"/>
      <w:adjustRightInd w:val="0"/>
      <w:spacing w:before="360" w:after="0" w:line="240" w:lineRule="auto"/>
      <w:jc w:val="center"/>
      <w:textAlignment w:val="baseline"/>
    </w:pPr>
    <w:rPr>
      <w:rFonts w:ascii="Arial" w:eastAsia="Times New Roman" w:hAnsi="Arial"/>
      <w:sz w:val="20"/>
      <w:szCs w:val="20"/>
      <w:lang w:val="x-none" w:eastAsia="x-none"/>
    </w:rPr>
  </w:style>
  <w:style w:type="paragraph" w:customStyle="1" w:styleId="NPB">
    <w:name w:val="NPB"/>
    <w:basedOn w:val="Vrstapredpisa"/>
    <w:qFormat/>
    <w:rsid w:val="005B7910"/>
    <w:pPr>
      <w:spacing w:before="480" w:line="240" w:lineRule="auto"/>
    </w:pPr>
    <w:rPr>
      <w:bCs/>
      <w:spacing w:val="0"/>
      <w:szCs w:val="22"/>
    </w:rPr>
  </w:style>
  <w:style w:type="character" w:customStyle="1" w:styleId="rtaZnak">
    <w:name w:val="Črta Znak"/>
    <w:link w:val="rta"/>
    <w:rsid w:val="005B7910"/>
    <w:rPr>
      <w:rFonts w:ascii="Arial" w:eastAsia="Times New Roman" w:hAnsi="Arial" w:cs="Times New Roman"/>
    </w:rPr>
  </w:style>
  <w:style w:type="paragraph" w:customStyle="1" w:styleId="Zamaknjenadolobaprvinivo">
    <w:name w:val="Zamaknjena določba_prvi nivo"/>
    <w:basedOn w:val="Alineazaodstavkom"/>
    <w:link w:val="ZamaknjenadolobaprvinivoZnak"/>
    <w:qFormat/>
    <w:rsid w:val="005B7910"/>
    <w:pPr>
      <w:numPr>
        <w:numId w:val="0"/>
      </w:numPr>
      <w:overflowPunct/>
      <w:autoSpaceDE/>
      <w:autoSpaceDN/>
      <w:adjustRightInd/>
      <w:spacing w:line="240" w:lineRule="auto"/>
      <w:textAlignment w:val="auto"/>
    </w:pPr>
    <w:rPr>
      <w:lang w:eastAsia="sl-SI"/>
    </w:rPr>
  </w:style>
  <w:style w:type="paragraph" w:customStyle="1" w:styleId="Zamaknjenadolobadruginivo">
    <w:name w:val="Zamaknjena določba_drugi nivo"/>
    <w:basedOn w:val="rkovnatokazatevilnotoko"/>
    <w:link w:val="ZamaknjenadolobadruginivoZnak"/>
    <w:qFormat/>
    <w:rsid w:val="005B7910"/>
    <w:pPr>
      <w:numPr>
        <w:numId w:val="0"/>
      </w:numPr>
      <w:ind w:left="425"/>
    </w:pPr>
    <w:rPr>
      <w:sz w:val="20"/>
      <w:szCs w:val="20"/>
      <w:lang w:val="x-none"/>
    </w:rPr>
  </w:style>
  <w:style w:type="character" w:customStyle="1" w:styleId="ZamaknjenadolobaprvinivoZnak">
    <w:name w:val="Zamaknjena določba_prvi nivo Znak"/>
    <w:link w:val="Zamaknjenadolobaprvinivo"/>
    <w:rsid w:val="005B7910"/>
    <w:rPr>
      <w:rFonts w:ascii="Arial" w:eastAsia="Times New Roman" w:hAnsi="Arial" w:cs="Arial"/>
      <w:sz w:val="20"/>
      <w:szCs w:val="20"/>
      <w:lang w:eastAsia="sl-SI"/>
    </w:rPr>
  </w:style>
  <w:style w:type="character" w:customStyle="1" w:styleId="ZamaknjenadolobadruginivoZnak">
    <w:name w:val="Zamaknjena določba_drugi nivo Znak"/>
    <w:link w:val="Zamaknjenadolobadruginivo"/>
    <w:rsid w:val="005B7910"/>
    <w:rPr>
      <w:rFonts w:ascii="Arial" w:eastAsia="Times New Roman" w:hAnsi="Arial" w:cs="Arial"/>
      <w:lang w:eastAsia="sl-SI"/>
    </w:rPr>
  </w:style>
  <w:style w:type="paragraph" w:customStyle="1" w:styleId="Alineazapodtoko">
    <w:name w:val="Alinea za podtočko"/>
    <w:basedOn w:val="Alineazaodstavkom"/>
    <w:link w:val="AlineazapodtokoZnak"/>
    <w:qFormat/>
    <w:rsid w:val="005B7910"/>
    <w:pPr>
      <w:numPr>
        <w:numId w:val="0"/>
      </w:numPr>
      <w:tabs>
        <w:tab w:val="left" w:pos="794"/>
      </w:tabs>
      <w:overflowPunct/>
      <w:autoSpaceDE/>
      <w:autoSpaceDN/>
      <w:adjustRightInd/>
      <w:spacing w:line="240" w:lineRule="auto"/>
      <w:ind w:left="794" w:hanging="227"/>
      <w:textAlignment w:val="auto"/>
    </w:pPr>
  </w:style>
  <w:style w:type="paragraph" w:customStyle="1" w:styleId="Zamakanjenadolobatretjinivo">
    <w:name w:val="Zamakanjena določba_tretji nivo"/>
    <w:basedOn w:val="Zamaknjenadolobadruginivo"/>
    <w:link w:val="ZamakanjenadolobatretjinivoZnak"/>
    <w:qFormat/>
    <w:rsid w:val="005B7910"/>
    <w:pPr>
      <w:ind w:left="993"/>
    </w:pPr>
  </w:style>
  <w:style w:type="character" w:customStyle="1" w:styleId="AlineazapodtokoZnak">
    <w:name w:val="Alinea za podtočko Znak"/>
    <w:link w:val="Alineazapodtoko"/>
    <w:rsid w:val="005B7910"/>
    <w:rPr>
      <w:rFonts w:ascii="Arial" w:eastAsia="Times New Roman" w:hAnsi="Arial" w:cs="Times New Roman"/>
    </w:rPr>
  </w:style>
  <w:style w:type="numbering" w:customStyle="1" w:styleId="Alinejazaodstavkom">
    <w:name w:val="Alineja za odstavkom"/>
    <w:uiPriority w:val="99"/>
    <w:rsid w:val="005B7910"/>
    <w:pPr>
      <w:numPr>
        <w:numId w:val="10"/>
      </w:numPr>
    </w:pPr>
  </w:style>
  <w:style w:type="character" w:customStyle="1" w:styleId="ZamakanjenadolobatretjinivoZnak">
    <w:name w:val="Zamakanjena določba_tretji nivo Znak"/>
    <w:link w:val="Zamakanjenadolobatretjinivo"/>
    <w:rsid w:val="005B7910"/>
    <w:rPr>
      <w:rFonts w:ascii="Arial" w:eastAsia="Times New Roman" w:hAnsi="Arial" w:cs="Arial"/>
      <w:lang w:eastAsia="sl-SI"/>
    </w:rPr>
  </w:style>
  <w:style w:type="character" w:customStyle="1" w:styleId="ImeorganaZnak">
    <w:name w:val="Ime organa Znak"/>
    <w:link w:val="Imeorgana"/>
    <w:rsid w:val="005B7910"/>
    <w:rPr>
      <w:rFonts w:ascii="Arial" w:eastAsia="Times New Roman" w:hAnsi="Arial" w:cs="Times New Roman"/>
    </w:rPr>
  </w:style>
  <w:style w:type="paragraph" w:customStyle="1" w:styleId="rkovnatokazaodstavkoma">
    <w:name w:val="Črkovna točka za odstavkom (a)"/>
    <w:link w:val="rkovnatokazaodstavkomaZnak"/>
    <w:qFormat/>
    <w:rsid w:val="005B7910"/>
    <w:pPr>
      <w:numPr>
        <w:numId w:val="11"/>
      </w:numPr>
      <w:jc w:val="both"/>
    </w:pPr>
    <w:rPr>
      <w:rFonts w:ascii="Arial" w:eastAsia="Times New Roman" w:hAnsi="Arial"/>
      <w:szCs w:val="16"/>
    </w:rPr>
  </w:style>
  <w:style w:type="paragraph" w:customStyle="1" w:styleId="rkovnatokazaodstavkomA1">
    <w:name w:val="Črkovna točka za odstavkom A."/>
    <w:basedOn w:val="Navaden"/>
    <w:rsid w:val="005B7910"/>
    <w:pPr>
      <w:numPr>
        <w:numId w:val="12"/>
      </w:numPr>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character" w:customStyle="1" w:styleId="rkovnatokazaodstavkomaZnak">
    <w:name w:val="Črkovna točka za odstavkom (a) Znak"/>
    <w:link w:val="rkovnatokazaodstavkoma"/>
    <w:rsid w:val="005B7910"/>
    <w:rPr>
      <w:rFonts w:ascii="Arial" w:eastAsia="Times New Roman" w:hAnsi="Arial"/>
      <w:szCs w:val="16"/>
    </w:rPr>
  </w:style>
  <w:style w:type="paragraph" w:customStyle="1" w:styleId="lennaslovnovele">
    <w:name w:val="Člen naslov novele"/>
    <w:basedOn w:val="lennaslov0"/>
    <w:rsid w:val="005B7910"/>
    <w:rPr>
      <w:b w:val="0"/>
    </w:rPr>
  </w:style>
  <w:style w:type="paragraph" w:customStyle="1" w:styleId="rkovnatokazaodstavkoma3">
    <w:name w:val="Črkovna točka za odstavkom a."/>
    <w:rsid w:val="005B7910"/>
    <w:pPr>
      <w:tabs>
        <w:tab w:val="num" w:pos="425"/>
      </w:tabs>
      <w:ind w:left="425" w:hanging="425"/>
      <w:jc w:val="both"/>
    </w:pPr>
    <w:rPr>
      <w:rFonts w:ascii="Arial" w:eastAsia="Times New Roman" w:hAnsi="Arial" w:cs="Arial"/>
      <w:sz w:val="22"/>
      <w:szCs w:val="22"/>
    </w:rPr>
  </w:style>
  <w:style w:type="paragraph" w:customStyle="1" w:styleId="rkovnatokazatevilnotokoa">
    <w:name w:val="Črkovna točka za številčno točko a."/>
    <w:rsid w:val="005B7910"/>
    <w:pPr>
      <w:numPr>
        <w:numId w:val="15"/>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avaden"/>
    <w:rsid w:val="005B7910"/>
    <w:pPr>
      <w:numPr>
        <w:numId w:val="16"/>
      </w:numPr>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paragraph" w:customStyle="1" w:styleId="rkovnatokazaodstavkomi">
    <w:name w:val="Črkovna točka za odstavkom (i)"/>
    <w:basedOn w:val="Alineazaodstavkom"/>
    <w:link w:val="rkovnatokazaodstavkomiZnak"/>
    <w:rsid w:val="005B7910"/>
    <w:pPr>
      <w:numPr>
        <w:numId w:val="18"/>
      </w:numPr>
      <w:overflowPunct/>
      <w:autoSpaceDE/>
      <w:autoSpaceDN/>
      <w:adjustRightInd/>
      <w:spacing w:line="240" w:lineRule="auto"/>
      <w:textAlignment w:val="auto"/>
    </w:pPr>
  </w:style>
  <w:style w:type="paragraph" w:customStyle="1" w:styleId="tevilnatoka11Nova">
    <w:name w:val="Številčna točka 1.1 Nova"/>
    <w:basedOn w:val="tevilnatoka"/>
    <w:link w:val="tevilnatoka11NovaZnak"/>
    <w:qFormat/>
    <w:rsid w:val="005B7910"/>
    <w:pPr>
      <w:numPr>
        <w:ilvl w:val="1"/>
      </w:numPr>
    </w:pPr>
  </w:style>
  <w:style w:type="character" w:customStyle="1" w:styleId="Neuvrsceno">
    <w:name w:val="Neuvrsceno"/>
    <w:uiPriority w:val="1"/>
    <w:rsid w:val="005B7910"/>
    <w:rPr>
      <w:bdr w:val="none" w:sz="0" w:space="0" w:color="auto"/>
      <w:shd w:val="clear" w:color="auto" w:fill="FFFF00"/>
    </w:rPr>
  </w:style>
  <w:style w:type="character" w:customStyle="1" w:styleId="tevilnatoka11NovaZnak">
    <w:name w:val="Številčna točka 1.1 Nova Znak"/>
    <w:link w:val="tevilnatoka11Nova"/>
    <w:rsid w:val="005B7910"/>
    <w:rPr>
      <w:rFonts w:ascii="Arial" w:eastAsia="Times New Roman" w:hAnsi="Arial"/>
      <w:lang w:val="x-none" w:eastAsia="x-none"/>
    </w:rPr>
  </w:style>
  <w:style w:type="paragraph" w:customStyle="1" w:styleId="rkovnatokazatevilnotokoi">
    <w:name w:val="Črkovna točka za številčno točko (i)"/>
    <w:rsid w:val="005B7910"/>
    <w:pPr>
      <w:numPr>
        <w:numId w:val="17"/>
      </w:numPr>
    </w:pPr>
    <w:rPr>
      <w:rFonts w:ascii="Arial" w:eastAsia="Times New Roman" w:hAnsi="Arial" w:cs="Arial"/>
      <w:sz w:val="22"/>
      <w:szCs w:val="22"/>
    </w:rPr>
  </w:style>
  <w:style w:type="character" w:customStyle="1" w:styleId="rkovnatokazaodstavkomiZnak">
    <w:name w:val="Črkovna točka za odstavkom (i) Znak"/>
    <w:link w:val="rkovnatokazaodstavkomi"/>
    <w:rsid w:val="005B7910"/>
    <w:rPr>
      <w:rFonts w:ascii="Arial" w:eastAsia="Times New Roman" w:hAnsi="Arial"/>
      <w:lang w:val="x-none" w:eastAsia="x-none"/>
    </w:rPr>
  </w:style>
  <w:style w:type="paragraph" w:customStyle="1" w:styleId="rkovnatokazaodstavkomA0">
    <w:name w:val="Črkovna točka za odstavkom (A)"/>
    <w:link w:val="rkovnatokazaodstavkomAZnak0"/>
    <w:qFormat/>
    <w:rsid w:val="005B7910"/>
    <w:pPr>
      <w:numPr>
        <w:numId w:val="20"/>
      </w:numPr>
      <w:jc w:val="both"/>
    </w:pPr>
    <w:rPr>
      <w:rFonts w:ascii="Arial" w:eastAsia="Times New Roman" w:hAnsi="Arial"/>
      <w:szCs w:val="16"/>
    </w:rPr>
  </w:style>
  <w:style w:type="paragraph" w:customStyle="1" w:styleId="rkovnatokazaodstavkomA2">
    <w:name w:val="Črkovna točka za odstavkom A)"/>
    <w:link w:val="rkovnatokazaodstavkomAZnak1"/>
    <w:qFormat/>
    <w:rsid w:val="005B7910"/>
    <w:pPr>
      <w:numPr>
        <w:numId w:val="21"/>
      </w:numPr>
      <w:jc w:val="both"/>
    </w:pPr>
    <w:rPr>
      <w:rFonts w:ascii="Arial" w:eastAsia="Times New Roman" w:hAnsi="Arial"/>
      <w:szCs w:val="16"/>
    </w:rPr>
  </w:style>
  <w:style w:type="character" w:customStyle="1" w:styleId="rkovnatokazaodstavkomAZnak0">
    <w:name w:val="Črkovna točka za odstavkom (A) Znak"/>
    <w:link w:val="rkovnatokazaodstavkomA0"/>
    <w:rsid w:val="005B7910"/>
    <w:rPr>
      <w:rFonts w:ascii="Arial" w:eastAsia="Times New Roman" w:hAnsi="Arial"/>
      <w:szCs w:val="16"/>
    </w:rPr>
  </w:style>
  <w:style w:type="paragraph" w:customStyle="1" w:styleId="rkovnatokazatevilnotokoA1">
    <w:name w:val="Črkovna točka za številčno točko (A)"/>
    <w:link w:val="rkovnatokazatevilnotokoAZnak"/>
    <w:qFormat/>
    <w:rsid w:val="005B7910"/>
    <w:pPr>
      <w:numPr>
        <w:numId w:val="22"/>
      </w:numPr>
      <w:jc w:val="both"/>
    </w:pPr>
    <w:rPr>
      <w:rFonts w:ascii="Arial" w:eastAsia="Times New Roman" w:hAnsi="Arial"/>
      <w:szCs w:val="16"/>
    </w:rPr>
  </w:style>
  <w:style w:type="character" w:customStyle="1" w:styleId="rkovnatokazaodstavkomAZnak1">
    <w:name w:val="Črkovna točka za odstavkom A) Znak"/>
    <w:link w:val="rkovnatokazaodstavkomA2"/>
    <w:rsid w:val="005B7910"/>
    <w:rPr>
      <w:rFonts w:ascii="Arial" w:eastAsia="Times New Roman" w:hAnsi="Arial"/>
      <w:szCs w:val="16"/>
    </w:rPr>
  </w:style>
  <w:style w:type="paragraph" w:customStyle="1" w:styleId="rkovnatokazatevilnotokoA0">
    <w:name w:val="Črkovna točka za številčno točko A)"/>
    <w:link w:val="rkovnatokazatevilnotokoAZnak0"/>
    <w:qFormat/>
    <w:rsid w:val="005B7910"/>
    <w:pPr>
      <w:numPr>
        <w:numId w:val="23"/>
      </w:numPr>
      <w:jc w:val="both"/>
    </w:pPr>
    <w:rPr>
      <w:rFonts w:ascii="Arial" w:eastAsia="Times New Roman" w:hAnsi="Arial"/>
      <w:szCs w:val="16"/>
    </w:rPr>
  </w:style>
  <w:style w:type="character" w:customStyle="1" w:styleId="rkovnatokazatevilnotokoAZnak">
    <w:name w:val="Črkovna točka za številčno točko (A) Znak"/>
    <w:link w:val="rkovnatokazatevilnotokoA1"/>
    <w:rsid w:val="005B7910"/>
    <w:rPr>
      <w:rFonts w:ascii="Arial" w:eastAsia="Times New Roman" w:hAnsi="Arial"/>
      <w:szCs w:val="16"/>
    </w:rPr>
  </w:style>
  <w:style w:type="paragraph" w:customStyle="1" w:styleId="Slikanasredino">
    <w:name w:val="Slika_na sredino"/>
    <w:basedOn w:val="Navaden"/>
    <w:qFormat/>
    <w:rsid w:val="005B7910"/>
    <w:pPr>
      <w:overflowPunct w:val="0"/>
      <w:autoSpaceDE w:val="0"/>
      <w:autoSpaceDN w:val="0"/>
      <w:adjustRightInd w:val="0"/>
      <w:spacing w:before="400" w:after="400" w:line="240" w:lineRule="auto"/>
      <w:jc w:val="center"/>
      <w:textAlignment w:val="baseline"/>
    </w:pPr>
    <w:rPr>
      <w:rFonts w:ascii="Arial" w:eastAsia="Times New Roman" w:hAnsi="Arial"/>
      <w:szCs w:val="16"/>
      <w:lang w:eastAsia="sl-SI"/>
    </w:rPr>
  </w:style>
  <w:style w:type="character" w:customStyle="1" w:styleId="rkovnatokazatevilnotokoAZnak0">
    <w:name w:val="Črkovna točka za številčno točko A) Znak"/>
    <w:link w:val="rkovnatokazatevilnotokoA0"/>
    <w:rsid w:val="005B7910"/>
    <w:rPr>
      <w:rFonts w:ascii="Arial" w:eastAsia="Times New Roman" w:hAnsi="Arial"/>
      <w:szCs w:val="16"/>
    </w:rPr>
  </w:style>
  <w:style w:type="paragraph" w:styleId="Sprotnaopomba-besedilo">
    <w:name w:val="footnote text"/>
    <w:aliases w:val="Footnote,Fußnote,Footnote Text Char Char,FSR footnote,lábléc,Footnote Text Char,Sprotna opomba - besedilo Znak1 Char,Sprotna opomba - besedilo Znak Znak Char,Znak Znak Znak Char,Znak Znak Znak Znak Znak Znak Znak Char,Char Char"/>
    <w:basedOn w:val="Navaden"/>
    <w:link w:val="Sprotnaopomba-besediloZnak"/>
    <w:uiPriority w:val="99"/>
    <w:qFormat/>
    <w:rsid w:val="005B7910"/>
    <w:pPr>
      <w:spacing w:after="0" w:line="260" w:lineRule="exact"/>
    </w:pPr>
    <w:rPr>
      <w:rFonts w:ascii="Arial" w:eastAsia="Times New Roman" w:hAnsi="Arial"/>
      <w:sz w:val="20"/>
      <w:szCs w:val="20"/>
      <w:lang w:val="en-US" w:eastAsia="x-none"/>
    </w:rPr>
  </w:style>
  <w:style w:type="character" w:customStyle="1" w:styleId="Sprotnaopomba-besediloZnak">
    <w:name w:val="Sprotna opomba - besedilo Znak"/>
    <w:aliases w:val="Footnote Znak,Fußnote Znak,Footnote Text Char Char Znak,FSR footnote Znak,lábléc Znak,Footnote Text Char Znak,Sprotna opomba - besedilo Znak1 Char Znak,Sprotna opomba - besedilo Znak Znak Char Znak,Znak Znak Znak Char Znak"/>
    <w:link w:val="Sprotnaopomba-besedilo"/>
    <w:uiPriority w:val="99"/>
    <w:qFormat/>
    <w:rsid w:val="005B7910"/>
    <w:rPr>
      <w:rFonts w:ascii="Arial" w:eastAsia="Times New Roman" w:hAnsi="Arial" w:cs="Times New Roman"/>
      <w:sz w:val="20"/>
      <w:szCs w:val="20"/>
      <w:lang w:val="en-US"/>
    </w:rPr>
  </w:style>
  <w:style w:type="numbering" w:customStyle="1" w:styleId="Slog11">
    <w:name w:val="Slog11"/>
    <w:uiPriority w:val="99"/>
    <w:rsid w:val="005B7910"/>
    <w:pPr>
      <w:numPr>
        <w:numId w:val="9"/>
      </w:numPr>
    </w:pPr>
  </w:style>
  <w:style w:type="paragraph" w:customStyle="1" w:styleId="tevilnatoka0">
    <w:name w:val="tevilnatoka"/>
    <w:basedOn w:val="Navaden"/>
    <w:rsid w:val="005B7910"/>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highlight">
    <w:name w:val="highlight"/>
    <w:rsid w:val="005B7910"/>
  </w:style>
  <w:style w:type="table" w:customStyle="1" w:styleId="Tabelasvetlamrea2poudarek11">
    <w:name w:val="Tabela – svetla mreža 2 (poudarek 1)1"/>
    <w:basedOn w:val="Navadnatabela"/>
    <w:next w:val="Tabelasvetlamrea2poudarek12"/>
    <w:uiPriority w:val="47"/>
    <w:rsid w:val="005B7910"/>
    <w:rPr>
      <w:rFonts w:ascii="Times New Roman" w:eastAsia="Times New Roman" w:hAnsi="Times New Roman"/>
    </w:rPr>
    <w:tblPr>
      <w:tblStyleRowBandSize w:val="1"/>
      <w:tblStyleColBandSize w:val="1"/>
      <w:tblBorders>
        <w:top w:val="single" w:sz="2" w:space="0" w:color="95B3D7"/>
        <w:bottom w:val="single" w:sz="2" w:space="0" w:color="95B3D7"/>
        <w:insideH w:val="single" w:sz="2" w:space="0" w:color="95B3D7"/>
        <w:insideV w:val="single" w:sz="2" w:space="0" w:color="95B3D7"/>
      </w:tblBorders>
    </w:tblPr>
    <w:tblStylePr w:type="firstRow">
      <w:rPr>
        <w:b/>
        <w:bCs/>
      </w:rPr>
      <w:tblPr/>
      <w:tcPr>
        <w:tcBorders>
          <w:top w:val="nil"/>
          <w:bottom w:val="single" w:sz="12" w:space="0" w:color="95B3D7"/>
          <w:insideH w:val="nil"/>
          <w:insideV w:val="nil"/>
        </w:tcBorders>
        <w:shd w:val="clear" w:color="auto" w:fill="FFFFFF"/>
      </w:tcPr>
    </w:tblStylePr>
    <w:tblStylePr w:type="lastRow">
      <w:rPr>
        <w:b/>
        <w:bCs/>
      </w:rPr>
      <w:tblPr/>
      <w:tcPr>
        <w:tcBorders>
          <w:top w:val="double" w:sz="2" w:space="0" w:color="95B3D7"/>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Tabela-mrea">
    <w:name w:val="Tabela - mreža"/>
    <w:basedOn w:val="Navadnatabela"/>
    <w:uiPriority w:val="39"/>
    <w:rsid w:val="005B791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vetlamrea2poudarek12">
    <w:name w:val="Tabela – svetla mreža 2 (poudarek 1)2"/>
    <w:basedOn w:val="Navadnatabela"/>
    <w:uiPriority w:val="47"/>
    <w:rsid w:val="005B7910"/>
    <w:tblPr>
      <w:tblStyleRowBandSize w:val="1"/>
      <w:tblStyleColBandSize w:val="1"/>
      <w:tblBorders>
        <w:top w:val="single" w:sz="2" w:space="0" w:color="9CC2E5"/>
        <w:bottom w:val="single" w:sz="2" w:space="0" w:color="9CC2E5"/>
        <w:insideH w:val="single" w:sz="2" w:space="0" w:color="9CC2E5"/>
        <w:insideV w:val="single" w:sz="2" w:space="0" w:color="9CC2E5"/>
      </w:tblBorders>
    </w:tblPr>
    <w:tblStylePr w:type="firstRow">
      <w:rPr>
        <w:b/>
        <w:bCs/>
      </w:rPr>
      <w:tblPr/>
      <w:tcPr>
        <w:tcBorders>
          <w:top w:val="nil"/>
          <w:bottom w:val="single" w:sz="12" w:space="0" w:color="9CC2E5"/>
          <w:insideH w:val="nil"/>
          <w:insideV w:val="nil"/>
        </w:tcBorders>
        <w:shd w:val="clear" w:color="auto" w:fill="FFFFFF"/>
      </w:tcPr>
    </w:tblStylePr>
    <w:tblStylePr w:type="lastRow">
      <w:rPr>
        <w:b/>
        <w:bCs/>
      </w:rPr>
      <w:tblPr/>
      <w:tcPr>
        <w:tcBorders>
          <w:top w:val="double" w:sz="2" w:space="0" w:color="9CC2E5"/>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paragraph" w:styleId="Revizija">
    <w:name w:val="Revision"/>
    <w:hidden/>
    <w:uiPriority w:val="99"/>
    <w:semiHidden/>
    <w:rsid w:val="00320316"/>
    <w:rPr>
      <w:sz w:val="22"/>
      <w:szCs w:val="22"/>
      <w:lang w:eastAsia="en-US"/>
    </w:rPr>
  </w:style>
  <w:style w:type="character" w:customStyle="1" w:styleId="markedcontent">
    <w:name w:val="markedcontent"/>
    <w:rsid w:val="008B79E9"/>
  </w:style>
  <w:style w:type="paragraph" w:customStyle="1" w:styleId="ftrefCharCharCharCharCharCharCharCharChar">
    <w:name w:val="ftref Char Char Char Char Char Char Char Char Char"/>
    <w:aliases w:val="Footnote Char Char Char Char Char Char Char Char Char,BVI fnr Char Char Char Char Char Char Char Char Char,BVI fnr Char Char Char Char Char Char Char Char Char Char"/>
    <w:basedOn w:val="Navaden"/>
    <w:next w:val="Navaden"/>
    <w:link w:val="Sprotnaopomba-sklic"/>
    <w:uiPriority w:val="99"/>
    <w:rsid w:val="0026379B"/>
    <w:pPr>
      <w:spacing w:line="240" w:lineRule="exact"/>
      <w:jc w:val="both"/>
    </w:pPr>
    <w:rPr>
      <w:sz w:val="20"/>
      <w:szCs w:val="20"/>
      <w:vertAlign w:val="superscript"/>
      <w:lang w:eastAsia="sl-SI"/>
    </w:rPr>
  </w:style>
  <w:style w:type="paragraph" w:customStyle="1" w:styleId="lennovele0">
    <w:name w:val="lennovele"/>
    <w:basedOn w:val="Navaden"/>
    <w:rsid w:val="003E40F1"/>
    <w:pPr>
      <w:spacing w:before="100" w:beforeAutospacing="1" w:after="100" w:afterAutospacing="1" w:line="240" w:lineRule="auto"/>
    </w:pPr>
    <w:rPr>
      <w:rFonts w:ascii="Times New Roman" w:eastAsia="Times New Roman" w:hAnsi="Times New Roman"/>
      <w:sz w:val="24"/>
      <w:szCs w:val="24"/>
      <w:lang w:eastAsia="sl-SI"/>
    </w:rPr>
  </w:style>
  <w:style w:type="paragraph" w:styleId="Pripombabesedilo">
    <w:name w:val="annotation text"/>
    <w:aliases w:val="Komentar - besedilo1"/>
    <w:basedOn w:val="Navaden"/>
    <w:link w:val="PripombabesediloZnak1"/>
    <w:unhideWhenUsed/>
    <w:qFormat/>
    <w:rPr>
      <w:sz w:val="20"/>
      <w:szCs w:val="20"/>
    </w:rPr>
  </w:style>
  <w:style w:type="character" w:customStyle="1" w:styleId="PripombabesediloZnak1">
    <w:name w:val="Pripomba – besedilo Znak1"/>
    <w:aliases w:val="Komentar - besedilo1 Znak1"/>
    <w:basedOn w:val="Privzetapisavaodstavka"/>
    <w:link w:val="Pripombabesedilo"/>
    <w:rPr>
      <w:lang w:eastAsia="en-US"/>
    </w:rPr>
  </w:style>
  <w:style w:type="character" w:styleId="Pripombasklic">
    <w:name w:val="annotation reference"/>
    <w:aliases w:val="Naslov 1 Znak2,Komentar - sklic1"/>
    <w:basedOn w:val="Privzetapisavaodstavka"/>
    <w:uiPriority w:val="99"/>
    <w:unhideWhenUsed/>
    <w:qFormat/>
    <w:rPr>
      <w:sz w:val="16"/>
      <w:szCs w:val="16"/>
    </w:rPr>
  </w:style>
  <w:style w:type="paragraph" w:styleId="Zadevapripombe">
    <w:name w:val="annotation subject"/>
    <w:basedOn w:val="Pripombabesedilo"/>
    <w:next w:val="Pripombabesedilo"/>
    <w:link w:val="ZadevapripombeZnak1"/>
    <w:uiPriority w:val="99"/>
    <w:semiHidden/>
    <w:unhideWhenUsed/>
    <w:rsid w:val="003904E0"/>
    <w:rPr>
      <w:b/>
      <w:bCs/>
    </w:rPr>
  </w:style>
  <w:style w:type="character" w:customStyle="1" w:styleId="ZadevapripombeZnak1">
    <w:name w:val="Zadeva pripombe Znak1"/>
    <w:basedOn w:val="PripombabesediloZnak1"/>
    <w:link w:val="Zadevapripombe"/>
    <w:uiPriority w:val="99"/>
    <w:semiHidden/>
    <w:rsid w:val="003904E0"/>
    <w:rPr>
      <w:b/>
      <w:bCs/>
      <w:lang w:eastAsia="en-US"/>
    </w:rPr>
  </w:style>
  <w:style w:type="table" w:styleId="Tabelamrea">
    <w:name w:val="Table Grid"/>
    <w:basedOn w:val="Navadnatabela"/>
    <w:uiPriority w:val="39"/>
    <w:rsid w:val="009C644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rticle-paragraph">
    <w:name w:val="article-paragraph"/>
    <w:basedOn w:val="Navaden"/>
    <w:rsid w:val="002765C5"/>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zamik">
    <w:name w:val="zamik"/>
    <w:basedOn w:val="Navaden"/>
    <w:rsid w:val="003A2FA9"/>
    <w:pPr>
      <w:spacing w:after="0" w:line="240" w:lineRule="auto"/>
      <w:ind w:firstLine="1021"/>
    </w:pPr>
    <w:rPr>
      <w:rFonts w:ascii="Times New Roman" w:eastAsia="Times New Roman" w:hAnsi="Times New Roman"/>
      <w:sz w:val="24"/>
      <w:szCs w:val="24"/>
      <w:lang w:val="en-US"/>
    </w:rPr>
  </w:style>
  <w:style w:type="paragraph" w:customStyle="1" w:styleId="center">
    <w:name w:val="center"/>
    <w:basedOn w:val="Navaden"/>
    <w:rsid w:val="003A2FA9"/>
    <w:pPr>
      <w:spacing w:after="0" w:line="240" w:lineRule="auto"/>
      <w:jc w:val="center"/>
    </w:pPr>
    <w:rPr>
      <w:rFonts w:ascii="Times New Roman" w:eastAsia="Times New Roman" w:hAnsi="Times New Roman"/>
      <w:sz w:val="24"/>
      <w:szCs w:val="24"/>
      <w:lang w:val="en-US"/>
    </w:rPr>
  </w:style>
  <w:style w:type="character" w:customStyle="1" w:styleId="Nerazreenaomemba1">
    <w:name w:val="Nerazrešena omemba1"/>
    <w:basedOn w:val="Privzetapisavaodstavka"/>
    <w:uiPriority w:val="99"/>
    <w:semiHidden/>
    <w:unhideWhenUsed/>
    <w:rsid w:val="00863E59"/>
    <w:rPr>
      <w:color w:val="605E5C"/>
      <w:shd w:val="clear" w:color="auto" w:fill="E1DFDD"/>
    </w:rPr>
  </w:style>
  <w:style w:type="numbering" w:customStyle="1" w:styleId="Numbered">
    <w:name w:val="Numbered"/>
    <w:rsid w:val="003511BF"/>
    <w:pPr>
      <w:numPr>
        <w:numId w:val="59"/>
      </w:numPr>
    </w:pPr>
  </w:style>
  <w:style w:type="character" w:customStyle="1" w:styleId="NavadenspletZnak">
    <w:name w:val="Navaden (splet) Znak"/>
    <w:link w:val="Navadensplet"/>
    <w:uiPriority w:val="99"/>
    <w:locked/>
    <w:rsid w:val="003511BF"/>
    <w:rPr>
      <w:rFonts w:ascii="Times New Roman" w:eastAsia="Times New Roman" w:hAnsi="Times New Roman"/>
      <w:sz w:val="24"/>
      <w:szCs w:val="24"/>
    </w:rPr>
  </w:style>
  <w:style w:type="paragraph" w:customStyle="1" w:styleId="Char2">
    <w:name w:val="Char2"/>
    <w:basedOn w:val="Navaden"/>
    <w:uiPriority w:val="99"/>
    <w:rsid w:val="003511BF"/>
    <w:pPr>
      <w:spacing w:line="240" w:lineRule="exact"/>
      <w:jc w:val="both"/>
    </w:pPr>
    <w:rPr>
      <w:rFonts w:asciiTheme="minorHAnsi" w:eastAsiaTheme="minorEastAsia" w:hAnsiTheme="minorHAnsi" w:cstheme="minorBidi"/>
      <w:vertAlign w:val="superscript"/>
      <w:lang w:eastAsia="sl-SI"/>
    </w:rPr>
  </w:style>
  <w:style w:type="character" w:styleId="Krepko">
    <w:name w:val="Strong"/>
    <w:uiPriority w:val="22"/>
    <w:qFormat/>
    <w:rsid w:val="00CF363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559135">
      <w:bodyDiv w:val="1"/>
      <w:marLeft w:val="0"/>
      <w:marRight w:val="0"/>
      <w:marTop w:val="0"/>
      <w:marBottom w:val="0"/>
      <w:divBdr>
        <w:top w:val="none" w:sz="0" w:space="0" w:color="auto"/>
        <w:left w:val="none" w:sz="0" w:space="0" w:color="auto"/>
        <w:bottom w:val="none" w:sz="0" w:space="0" w:color="auto"/>
        <w:right w:val="none" w:sz="0" w:space="0" w:color="auto"/>
      </w:divBdr>
    </w:div>
    <w:div w:id="39594420">
      <w:bodyDiv w:val="1"/>
      <w:marLeft w:val="0"/>
      <w:marRight w:val="0"/>
      <w:marTop w:val="0"/>
      <w:marBottom w:val="0"/>
      <w:divBdr>
        <w:top w:val="none" w:sz="0" w:space="0" w:color="auto"/>
        <w:left w:val="none" w:sz="0" w:space="0" w:color="auto"/>
        <w:bottom w:val="none" w:sz="0" w:space="0" w:color="auto"/>
        <w:right w:val="none" w:sz="0" w:space="0" w:color="auto"/>
      </w:divBdr>
      <w:divsChild>
        <w:div w:id="69932839">
          <w:marLeft w:val="0"/>
          <w:marRight w:val="0"/>
          <w:marTop w:val="240"/>
          <w:marBottom w:val="0"/>
          <w:divBdr>
            <w:top w:val="none" w:sz="0" w:space="0" w:color="auto"/>
            <w:left w:val="none" w:sz="0" w:space="0" w:color="auto"/>
            <w:bottom w:val="none" w:sz="0" w:space="0" w:color="auto"/>
            <w:right w:val="none" w:sz="0" w:space="0" w:color="auto"/>
          </w:divBdr>
        </w:div>
        <w:div w:id="366563996">
          <w:marLeft w:val="0"/>
          <w:marRight w:val="0"/>
          <w:marTop w:val="240"/>
          <w:marBottom w:val="0"/>
          <w:divBdr>
            <w:top w:val="none" w:sz="0" w:space="0" w:color="auto"/>
            <w:left w:val="none" w:sz="0" w:space="0" w:color="auto"/>
            <w:bottom w:val="none" w:sz="0" w:space="0" w:color="auto"/>
            <w:right w:val="none" w:sz="0" w:space="0" w:color="auto"/>
          </w:divBdr>
        </w:div>
        <w:div w:id="469828531">
          <w:marLeft w:val="0"/>
          <w:marRight w:val="0"/>
          <w:marTop w:val="240"/>
          <w:marBottom w:val="0"/>
          <w:divBdr>
            <w:top w:val="none" w:sz="0" w:space="0" w:color="auto"/>
            <w:left w:val="none" w:sz="0" w:space="0" w:color="auto"/>
            <w:bottom w:val="none" w:sz="0" w:space="0" w:color="auto"/>
            <w:right w:val="none" w:sz="0" w:space="0" w:color="auto"/>
          </w:divBdr>
        </w:div>
        <w:div w:id="623997797">
          <w:marLeft w:val="425"/>
          <w:marRight w:val="0"/>
          <w:marTop w:val="0"/>
          <w:marBottom w:val="0"/>
          <w:divBdr>
            <w:top w:val="none" w:sz="0" w:space="0" w:color="auto"/>
            <w:left w:val="none" w:sz="0" w:space="0" w:color="auto"/>
            <w:bottom w:val="none" w:sz="0" w:space="0" w:color="auto"/>
            <w:right w:val="none" w:sz="0" w:space="0" w:color="auto"/>
          </w:divBdr>
        </w:div>
        <w:div w:id="701588398">
          <w:marLeft w:val="425"/>
          <w:marRight w:val="0"/>
          <w:marTop w:val="0"/>
          <w:marBottom w:val="0"/>
          <w:divBdr>
            <w:top w:val="none" w:sz="0" w:space="0" w:color="auto"/>
            <w:left w:val="none" w:sz="0" w:space="0" w:color="auto"/>
            <w:bottom w:val="none" w:sz="0" w:space="0" w:color="auto"/>
            <w:right w:val="none" w:sz="0" w:space="0" w:color="auto"/>
          </w:divBdr>
        </w:div>
        <w:div w:id="1019046766">
          <w:marLeft w:val="0"/>
          <w:marRight w:val="0"/>
          <w:marTop w:val="240"/>
          <w:marBottom w:val="0"/>
          <w:divBdr>
            <w:top w:val="none" w:sz="0" w:space="0" w:color="auto"/>
            <w:left w:val="none" w:sz="0" w:space="0" w:color="auto"/>
            <w:bottom w:val="none" w:sz="0" w:space="0" w:color="auto"/>
            <w:right w:val="none" w:sz="0" w:space="0" w:color="auto"/>
          </w:divBdr>
        </w:div>
        <w:div w:id="1084180342">
          <w:marLeft w:val="0"/>
          <w:marRight w:val="0"/>
          <w:marTop w:val="240"/>
          <w:marBottom w:val="0"/>
          <w:divBdr>
            <w:top w:val="none" w:sz="0" w:space="0" w:color="auto"/>
            <w:left w:val="none" w:sz="0" w:space="0" w:color="auto"/>
            <w:bottom w:val="none" w:sz="0" w:space="0" w:color="auto"/>
            <w:right w:val="none" w:sz="0" w:space="0" w:color="auto"/>
          </w:divBdr>
        </w:div>
        <w:div w:id="1182889337">
          <w:marLeft w:val="0"/>
          <w:marRight w:val="0"/>
          <w:marTop w:val="480"/>
          <w:marBottom w:val="0"/>
          <w:divBdr>
            <w:top w:val="none" w:sz="0" w:space="0" w:color="auto"/>
            <w:left w:val="none" w:sz="0" w:space="0" w:color="auto"/>
            <w:bottom w:val="none" w:sz="0" w:space="0" w:color="auto"/>
            <w:right w:val="none" w:sz="0" w:space="0" w:color="auto"/>
          </w:divBdr>
        </w:div>
        <w:div w:id="1381127272">
          <w:marLeft w:val="425"/>
          <w:marRight w:val="0"/>
          <w:marTop w:val="0"/>
          <w:marBottom w:val="0"/>
          <w:divBdr>
            <w:top w:val="none" w:sz="0" w:space="0" w:color="auto"/>
            <w:left w:val="none" w:sz="0" w:space="0" w:color="auto"/>
            <w:bottom w:val="none" w:sz="0" w:space="0" w:color="auto"/>
            <w:right w:val="none" w:sz="0" w:space="0" w:color="auto"/>
          </w:divBdr>
        </w:div>
        <w:div w:id="1789082471">
          <w:marLeft w:val="0"/>
          <w:marRight w:val="0"/>
          <w:marTop w:val="240"/>
          <w:marBottom w:val="0"/>
          <w:divBdr>
            <w:top w:val="none" w:sz="0" w:space="0" w:color="auto"/>
            <w:left w:val="none" w:sz="0" w:space="0" w:color="auto"/>
            <w:bottom w:val="none" w:sz="0" w:space="0" w:color="auto"/>
            <w:right w:val="none" w:sz="0" w:space="0" w:color="auto"/>
          </w:divBdr>
        </w:div>
        <w:div w:id="2028679588">
          <w:marLeft w:val="0"/>
          <w:marRight w:val="0"/>
          <w:marTop w:val="240"/>
          <w:marBottom w:val="0"/>
          <w:divBdr>
            <w:top w:val="none" w:sz="0" w:space="0" w:color="auto"/>
            <w:left w:val="none" w:sz="0" w:space="0" w:color="auto"/>
            <w:bottom w:val="none" w:sz="0" w:space="0" w:color="auto"/>
            <w:right w:val="none" w:sz="0" w:space="0" w:color="auto"/>
          </w:divBdr>
        </w:div>
      </w:divsChild>
    </w:div>
    <w:div w:id="153499986">
      <w:bodyDiv w:val="1"/>
      <w:marLeft w:val="0"/>
      <w:marRight w:val="0"/>
      <w:marTop w:val="0"/>
      <w:marBottom w:val="0"/>
      <w:divBdr>
        <w:top w:val="none" w:sz="0" w:space="0" w:color="auto"/>
        <w:left w:val="none" w:sz="0" w:space="0" w:color="auto"/>
        <w:bottom w:val="none" w:sz="0" w:space="0" w:color="auto"/>
        <w:right w:val="none" w:sz="0" w:space="0" w:color="auto"/>
      </w:divBdr>
      <w:divsChild>
        <w:div w:id="1156724296">
          <w:marLeft w:val="0"/>
          <w:marRight w:val="0"/>
          <w:marTop w:val="480"/>
          <w:marBottom w:val="0"/>
          <w:divBdr>
            <w:top w:val="none" w:sz="0" w:space="0" w:color="auto"/>
            <w:left w:val="none" w:sz="0" w:space="0" w:color="auto"/>
            <w:bottom w:val="none" w:sz="0" w:space="0" w:color="auto"/>
            <w:right w:val="none" w:sz="0" w:space="0" w:color="auto"/>
          </w:divBdr>
        </w:div>
        <w:div w:id="220484527">
          <w:marLeft w:val="0"/>
          <w:marRight w:val="0"/>
          <w:marTop w:val="480"/>
          <w:marBottom w:val="0"/>
          <w:divBdr>
            <w:top w:val="none" w:sz="0" w:space="0" w:color="auto"/>
            <w:left w:val="none" w:sz="0" w:space="0" w:color="auto"/>
            <w:bottom w:val="none" w:sz="0" w:space="0" w:color="auto"/>
            <w:right w:val="none" w:sz="0" w:space="0" w:color="auto"/>
          </w:divBdr>
        </w:div>
        <w:div w:id="2130078310">
          <w:marLeft w:val="0"/>
          <w:marRight w:val="0"/>
          <w:marTop w:val="240"/>
          <w:marBottom w:val="0"/>
          <w:divBdr>
            <w:top w:val="none" w:sz="0" w:space="0" w:color="auto"/>
            <w:left w:val="none" w:sz="0" w:space="0" w:color="auto"/>
            <w:bottom w:val="none" w:sz="0" w:space="0" w:color="auto"/>
            <w:right w:val="none" w:sz="0" w:space="0" w:color="auto"/>
          </w:divBdr>
        </w:div>
        <w:div w:id="1879774440">
          <w:marLeft w:val="0"/>
          <w:marRight w:val="0"/>
          <w:marTop w:val="240"/>
          <w:marBottom w:val="0"/>
          <w:divBdr>
            <w:top w:val="none" w:sz="0" w:space="0" w:color="auto"/>
            <w:left w:val="none" w:sz="0" w:space="0" w:color="auto"/>
            <w:bottom w:val="none" w:sz="0" w:space="0" w:color="auto"/>
            <w:right w:val="none" w:sz="0" w:space="0" w:color="auto"/>
          </w:divBdr>
        </w:div>
      </w:divsChild>
    </w:div>
    <w:div w:id="232158840">
      <w:bodyDiv w:val="1"/>
      <w:marLeft w:val="0"/>
      <w:marRight w:val="0"/>
      <w:marTop w:val="0"/>
      <w:marBottom w:val="0"/>
      <w:divBdr>
        <w:top w:val="none" w:sz="0" w:space="0" w:color="auto"/>
        <w:left w:val="none" w:sz="0" w:space="0" w:color="auto"/>
        <w:bottom w:val="none" w:sz="0" w:space="0" w:color="auto"/>
        <w:right w:val="none" w:sz="0" w:space="0" w:color="auto"/>
      </w:divBdr>
    </w:div>
    <w:div w:id="283007741">
      <w:bodyDiv w:val="1"/>
      <w:marLeft w:val="0"/>
      <w:marRight w:val="0"/>
      <w:marTop w:val="0"/>
      <w:marBottom w:val="0"/>
      <w:divBdr>
        <w:top w:val="none" w:sz="0" w:space="0" w:color="auto"/>
        <w:left w:val="none" w:sz="0" w:space="0" w:color="auto"/>
        <w:bottom w:val="none" w:sz="0" w:space="0" w:color="auto"/>
        <w:right w:val="none" w:sz="0" w:space="0" w:color="auto"/>
      </w:divBdr>
    </w:div>
    <w:div w:id="451828211">
      <w:bodyDiv w:val="1"/>
      <w:marLeft w:val="0"/>
      <w:marRight w:val="0"/>
      <w:marTop w:val="0"/>
      <w:marBottom w:val="0"/>
      <w:divBdr>
        <w:top w:val="none" w:sz="0" w:space="0" w:color="auto"/>
        <w:left w:val="none" w:sz="0" w:space="0" w:color="auto"/>
        <w:bottom w:val="none" w:sz="0" w:space="0" w:color="auto"/>
        <w:right w:val="none" w:sz="0" w:space="0" w:color="auto"/>
      </w:divBdr>
      <w:divsChild>
        <w:div w:id="1236166428">
          <w:marLeft w:val="-225"/>
          <w:marRight w:val="-225"/>
          <w:marTop w:val="0"/>
          <w:marBottom w:val="0"/>
          <w:divBdr>
            <w:top w:val="none" w:sz="0" w:space="0" w:color="auto"/>
            <w:left w:val="none" w:sz="0" w:space="0" w:color="auto"/>
            <w:bottom w:val="none" w:sz="0" w:space="0" w:color="auto"/>
            <w:right w:val="none" w:sz="0" w:space="0" w:color="auto"/>
          </w:divBdr>
          <w:divsChild>
            <w:div w:id="1174148870">
              <w:marLeft w:val="75"/>
              <w:marRight w:val="0"/>
              <w:marTop w:val="0"/>
              <w:marBottom w:val="0"/>
              <w:divBdr>
                <w:top w:val="none" w:sz="0" w:space="0" w:color="auto"/>
                <w:left w:val="none" w:sz="0" w:space="0" w:color="auto"/>
                <w:bottom w:val="none" w:sz="0" w:space="0" w:color="auto"/>
                <w:right w:val="none" w:sz="0" w:space="0" w:color="auto"/>
              </w:divBdr>
              <w:divsChild>
                <w:div w:id="1277910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5573483">
          <w:marLeft w:val="-225"/>
          <w:marRight w:val="-225"/>
          <w:marTop w:val="0"/>
          <w:marBottom w:val="0"/>
          <w:divBdr>
            <w:top w:val="none" w:sz="0" w:space="0" w:color="auto"/>
            <w:left w:val="none" w:sz="0" w:space="0" w:color="auto"/>
            <w:bottom w:val="none" w:sz="0" w:space="0" w:color="auto"/>
            <w:right w:val="none" w:sz="0" w:space="0" w:color="auto"/>
          </w:divBdr>
        </w:div>
        <w:div w:id="1536431229">
          <w:marLeft w:val="-225"/>
          <w:marRight w:val="-225"/>
          <w:marTop w:val="0"/>
          <w:marBottom w:val="0"/>
          <w:divBdr>
            <w:top w:val="none" w:sz="0" w:space="0" w:color="auto"/>
            <w:left w:val="none" w:sz="0" w:space="0" w:color="auto"/>
            <w:bottom w:val="none" w:sz="0" w:space="0" w:color="auto"/>
            <w:right w:val="none" w:sz="0" w:space="0" w:color="auto"/>
          </w:divBdr>
        </w:div>
      </w:divsChild>
    </w:div>
    <w:div w:id="475076123">
      <w:bodyDiv w:val="1"/>
      <w:marLeft w:val="0"/>
      <w:marRight w:val="0"/>
      <w:marTop w:val="0"/>
      <w:marBottom w:val="0"/>
      <w:divBdr>
        <w:top w:val="none" w:sz="0" w:space="0" w:color="auto"/>
        <w:left w:val="none" w:sz="0" w:space="0" w:color="auto"/>
        <w:bottom w:val="none" w:sz="0" w:space="0" w:color="auto"/>
        <w:right w:val="none" w:sz="0" w:space="0" w:color="auto"/>
      </w:divBdr>
      <w:divsChild>
        <w:div w:id="430276286">
          <w:marLeft w:val="-225"/>
          <w:marRight w:val="-225"/>
          <w:marTop w:val="0"/>
          <w:marBottom w:val="0"/>
          <w:divBdr>
            <w:top w:val="none" w:sz="0" w:space="0" w:color="auto"/>
            <w:left w:val="none" w:sz="0" w:space="0" w:color="auto"/>
            <w:bottom w:val="none" w:sz="0" w:space="0" w:color="auto"/>
            <w:right w:val="none" w:sz="0" w:space="0" w:color="auto"/>
          </w:divBdr>
          <w:divsChild>
            <w:div w:id="645744669">
              <w:marLeft w:val="75"/>
              <w:marRight w:val="0"/>
              <w:marTop w:val="0"/>
              <w:marBottom w:val="0"/>
              <w:divBdr>
                <w:top w:val="none" w:sz="0" w:space="0" w:color="auto"/>
                <w:left w:val="none" w:sz="0" w:space="0" w:color="auto"/>
                <w:bottom w:val="none" w:sz="0" w:space="0" w:color="auto"/>
                <w:right w:val="none" w:sz="0" w:space="0" w:color="auto"/>
              </w:divBdr>
              <w:divsChild>
                <w:div w:id="1404179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0894453">
          <w:marLeft w:val="-225"/>
          <w:marRight w:val="-225"/>
          <w:marTop w:val="0"/>
          <w:marBottom w:val="0"/>
          <w:divBdr>
            <w:top w:val="none" w:sz="0" w:space="0" w:color="auto"/>
            <w:left w:val="none" w:sz="0" w:space="0" w:color="auto"/>
            <w:bottom w:val="none" w:sz="0" w:space="0" w:color="auto"/>
            <w:right w:val="none" w:sz="0" w:space="0" w:color="auto"/>
          </w:divBdr>
        </w:div>
        <w:div w:id="1275986782">
          <w:marLeft w:val="-225"/>
          <w:marRight w:val="-225"/>
          <w:marTop w:val="0"/>
          <w:marBottom w:val="0"/>
          <w:divBdr>
            <w:top w:val="none" w:sz="0" w:space="0" w:color="auto"/>
            <w:left w:val="none" w:sz="0" w:space="0" w:color="auto"/>
            <w:bottom w:val="none" w:sz="0" w:space="0" w:color="auto"/>
            <w:right w:val="none" w:sz="0" w:space="0" w:color="auto"/>
          </w:divBdr>
        </w:div>
      </w:divsChild>
    </w:div>
    <w:div w:id="493497067">
      <w:bodyDiv w:val="1"/>
      <w:marLeft w:val="0"/>
      <w:marRight w:val="0"/>
      <w:marTop w:val="0"/>
      <w:marBottom w:val="0"/>
      <w:divBdr>
        <w:top w:val="none" w:sz="0" w:space="0" w:color="auto"/>
        <w:left w:val="none" w:sz="0" w:space="0" w:color="auto"/>
        <w:bottom w:val="none" w:sz="0" w:space="0" w:color="auto"/>
        <w:right w:val="none" w:sz="0" w:space="0" w:color="auto"/>
      </w:divBdr>
    </w:div>
    <w:div w:id="619724010">
      <w:bodyDiv w:val="1"/>
      <w:marLeft w:val="0"/>
      <w:marRight w:val="0"/>
      <w:marTop w:val="0"/>
      <w:marBottom w:val="0"/>
      <w:divBdr>
        <w:top w:val="none" w:sz="0" w:space="0" w:color="auto"/>
        <w:left w:val="none" w:sz="0" w:space="0" w:color="auto"/>
        <w:bottom w:val="none" w:sz="0" w:space="0" w:color="auto"/>
        <w:right w:val="none" w:sz="0" w:space="0" w:color="auto"/>
      </w:divBdr>
    </w:div>
    <w:div w:id="701515894">
      <w:bodyDiv w:val="1"/>
      <w:marLeft w:val="0"/>
      <w:marRight w:val="0"/>
      <w:marTop w:val="0"/>
      <w:marBottom w:val="0"/>
      <w:divBdr>
        <w:top w:val="none" w:sz="0" w:space="0" w:color="auto"/>
        <w:left w:val="none" w:sz="0" w:space="0" w:color="auto"/>
        <w:bottom w:val="none" w:sz="0" w:space="0" w:color="auto"/>
        <w:right w:val="none" w:sz="0" w:space="0" w:color="auto"/>
      </w:divBdr>
    </w:div>
    <w:div w:id="704018751">
      <w:bodyDiv w:val="1"/>
      <w:marLeft w:val="0"/>
      <w:marRight w:val="0"/>
      <w:marTop w:val="0"/>
      <w:marBottom w:val="0"/>
      <w:divBdr>
        <w:top w:val="none" w:sz="0" w:space="0" w:color="auto"/>
        <w:left w:val="none" w:sz="0" w:space="0" w:color="auto"/>
        <w:bottom w:val="none" w:sz="0" w:space="0" w:color="auto"/>
        <w:right w:val="none" w:sz="0" w:space="0" w:color="auto"/>
      </w:divBdr>
      <w:divsChild>
        <w:div w:id="1501189116">
          <w:marLeft w:val="-225"/>
          <w:marRight w:val="-225"/>
          <w:marTop w:val="0"/>
          <w:marBottom w:val="0"/>
          <w:divBdr>
            <w:top w:val="none" w:sz="0" w:space="0" w:color="auto"/>
            <w:left w:val="none" w:sz="0" w:space="0" w:color="auto"/>
            <w:bottom w:val="none" w:sz="0" w:space="0" w:color="auto"/>
            <w:right w:val="none" w:sz="0" w:space="0" w:color="auto"/>
          </w:divBdr>
        </w:div>
        <w:div w:id="370417519">
          <w:marLeft w:val="-225"/>
          <w:marRight w:val="-225"/>
          <w:marTop w:val="0"/>
          <w:marBottom w:val="0"/>
          <w:divBdr>
            <w:top w:val="none" w:sz="0" w:space="0" w:color="auto"/>
            <w:left w:val="none" w:sz="0" w:space="0" w:color="auto"/>
            <w:bottom w:val="none" w:sz="0" w:space="0" w:color="auto"/>
            <w:right w:val="none" w:sz="0" w:space="0" w:color="auto"/>
          </w:divBdr>
        </w:div>
        <w:div w:id="2036881212">
          <w:marLeft w:val="-225"/>
          <w:marRight w:val="-225"/>
          <w:marTop w:val="0"/>
          <w:marBottom w:val="0"/>
          <w:divBdr>
            <w:top w:val="none" w:sz="0" w:space="0" w:color="auto"/>
            <w:left w:val="none" w:sz="0" w:space="0" w:color="auto"/>
            <w:bottom w:val="none" w:sz="0" w:space="0" w:color="auto"/>
            <w:right w:val="none" w:sz="0" w:space="0" w:color="auto"/>
          </w:divBdr>
        </w:div>
        <w:div w:id="751319949">
          <w:marLeft w:val="-225"/>
          <w:marRight w:val="-225"/>
          <w:marTop w:val="0"/>
          <w:marBottom w:val="0"/>
          <w:divBdr>
            <w:top w:val="none" w:sz="0" w:space="0" w:color="auto"/>
            <w:left w:val="none" w:sz="0" w:space="0" w:color="auto"/>
            <w:bottom w:val="none" w:sz="0" w:space="0" w:color="auto"/>
            <w:right w:val="none" w:sz="0" w:space="0" w:color="auto"/>
          </w:divBdr>
        </w:div>
      </w:divsChild>
    </w:div>
    <w:div w:id="726612510">
      <w:bodyDiv w:val="1"/>
      <w:marLeft w:val="0"/>
      <w:marRight w:val="0"/>
      <w:marTop w:val="0"/>
      <w:marBottom w:val="0"/>
      <w:divBdr>
        <w:top w:val="none" w:sz="0" w:space="0" w:color="auto"/>
        <w:left w:val="none" w:sz="0" w:space="0" w:color="auto"/>
        <w:bottom w:val="none" w:sz="0" w:space="0" w:color="auto"/>
        <w:right w:val="none" w:sz="0" w:space="0" w:color="auto"/>
      </w:divBdr>
    </w:div>
    <w:div w:id="809173845">
      <w:bodyDiv w:val="1"/>
      <w:marLeft w:val="0"/>
      <w:marRight w:val="0"/>
      <w:marTop w:val="0"/>
      <w:marBottom w:val="0"/>
      <w:divBdr>
        <w:top w:val="none" w:sz="0" w:space="0" w:color="auto"/>
        <w:left w:val="none" w:sz="0" w:space="0" w:color="auto"/>
        <w:bottom w:val="none" w:sz="0" w:space="0" w:color="auto"/>
        <w:right w:val="none" w:sz="0" w:space="0" w:color="auto"/>
      </w:divBdr>
    </w:div>
    <w:div w:id="949362316">
      <w:bodyDiv w:val="1"/>
      <w:marLeft w:val="0"/>
      <w:marRight w:val="0"/>
      <w:marTop w:val="0"/>
      <w:marBottom w:val="0"/>
      <w:divBdr>
        <w:top w:val="none" w:sz="0" w:space="0" w:color="auto"/>
        <w:left w:val="none" w:sz="0" w:space="0" w:color="auto"/>
        <w:bottom w:val="none" w:sz="0" w:space="0" w:color="auto"/>
        <w:right w:val="none" w:sz="0" w:space="0" w:color="auto"/>
      </w:divBdr>
    </w:div>
    <w:div w:id="1018241962">
      <w:bodyDiv w:val="1"/>
      <w:marLeft w:val="0"/>
      <w:marRight w:val="0"/>
      <w:marTop w:val="0"/>
      <w:marBottom w:val="0"/>
      <w:divBdr>
        <w:top w:val="none" w:sz="0" w:space="0" w:color="auto"/>
        <w:left w:val="none" w:sz="0" w:space="0" w:color="auto"/>
        <w:bottom w:val="none" w:sz="0" w:space="0" w:color="auto"/>
        <w:right w:val="none" w:sz="0" w:space="0" w:color="auto"/>
      </w:divBdr>
    </w:div>
    <w:div w:id="1192189415">
      <w:bodyDiv w:val="1"/>
      <w:marLeft w:val="0"/>
      <w:marRight w:val="0"/>
      <w:marTop w:val="0"/>
      <w:marBottom w:val="0"/>
      <w:divBdr>
        <w:top w:val="none" w:sz="0" w:space="0" w:color="auto"/>
        <w:left w:val="none" w:sz="0" w:space="0" w:color="auto"/>
        <w:bottom w:val="none" w:sz="0" w:space="0" w:color="auto"/>
        <w:right w:val="none" w:sz="0" w:space="0" w:color="auto"/>
      </w:divBdr>
    </w:div>
    <w:div w:id="1198932415">
      <w:bodyDiv w:val="1"/>
      <w:marLeft w:val="0"/>
      <w:marRight w:val="0"/>
      <w:marTop w:val="0"/>
      <w:marBottom w:val="0"/>
      <w:divBdr>
        <w:top w:val="none" w:sz="0" w:space="0" w:color="auto"/>
        <w:left w:val="none" w:sz="0" w:space="0" w:color="auto"/>
        <w:bottom w:val="none" w:sz="0" w:space="0" w:color="auto"/>
        <w:right w:val="none" w:sz="0" w:space="0" w:color="auto"/>
      </w:divBdr>
    </w:div>
    <w:div w:id="1248616129">
      <w:bodyDiv w:val="1"/>
      <w:marLeft w:val="0"/>
      <w:marRight w:val="0"/>
      <w:marTop w:val="0"/>
      <w:marBottom w:val="0"/>
      <w:divBdr>
        <w:top w:val="none" w:sz="0" w:space="0" w:color="auto"/>
        <w:left w:val="none" w:sz="0" w:space="0" w:color="auto"/>
        <w:bottom w:val="none" w:sz="0" w:space="0" w:color="auto"/>
        <w:right w:val="none" w:sz="0" w:space="0" w:color="auto"/>
      </w:divBdr>
      <w:divsChild>
        <w:div w:id="126440342">
          <w:marLeft w:val="0"/>
          <w:marRight w:val="0"/>
          <w:marTop w:val="240"/>
          <w:marBottom w:val="0"/>
          <w:divBdr>
            <w:top w:val="none" w:sz="0" w:space="0" w:color="auto"/>
            <w:left w:val="none" w:sz="0" w:space="0" w:color="auto"/>
            <w:bottom w:val="none" w:sz="0" w:space="0" w:color="auto"/>
            <w:right w:val="none" w:sz="0" w:space="0" w:color="auto"/>
          </w:divBdr>
        </w:div>
        <w:div w:id="736323447">
          <w:marLeft w:val="0"/>
          <w:marRight w:val="0"/>
          <w:marTop w:val="240"/>
          <w:marBottom w:val="0"/>
          <w:divBdr>
            <w:top w:val="none" w:sz="0" w:space="0" w:color="auto"/>
            <w:left w:val="none" w:sz="0" w:space="0" w:color="auto"/>
            <w:bottom w:val="none" w:sz="0" w:space="0" w:color="auto"/>
            <w:right w:val="none" w:sz="0" w:space="0" w:color="auto"/>
          </w:divBdr>
        </w:div>
        <w:div w:id="1170219105">
          <w:marLeft w:val="0"/>
          <w:marRight w:val="0"/>
          <w:marTop w:val="480"/>
          <w:marBottom w:val="0"/>
          <w:divBdr>
            <w:top w:val="none" w:sz="0" w:space="0" w:color="auto"/>
            <w:left w:val="none" w:sz="0" w:space="0" w:color="auto"/>
            <w:bottom w:val="none" w:sz="0" w:space="0" w:color="auto"/>
            <w:right w:val="none" w:sz="0" w:space="0" w:color="auto"/>
          </w:divBdr>
        </w:div>
        <w:div w:id="1707755794">
          <w:marLeft w:val="0"/>
          <w:marRight w:val="0"/>
          <w:marTop w:val="480"/>
          <w:marBottom w:val="0"/>
          <w:divBdr>
            <w:top w:val="none" w:sz="0" w:space="0" w:color="auto"/>
            <w:left w:val="none" w:sz="0" w:space="0" w:color="auto"/>
            <w:bottom w:val="none" w:sz="0" w:space="0" w:color="auto"/>
            <w:right w:val="none" w:sz="0" w:space="0" w:color="auto"/>
          </w:divBdr>
        </w:div>
        <w:div w:id="1732998819">
          <w:marLeft w:val="0"/>
          <w:marRight w:val="0"/>
          <w:marTop w:val="240"/>
          <w:marBottom w:val="0"/>
          <w:divBdr>
            <w:top w:val="none" w:sz="0" w:space="0" w:color="auto"/>
            <w:left w:val="none" w:sz="0" w:space="0" w:color="auto"/>
            <w:bottom w:val="none" w:sz="0" w:space="0" w:color="auto"/>
            <w:right w:val="none" w:sz="0" w:space="0" w:color="auto"/>
          </w:divBdr>
        </w:div>
      </w:divsChild>
    </w:div>
    <w:div w:id="1384670159">
      <w:bodyDiv w:val="1"/>
      <w:marLeft w:val="0"/>
      <w:marRight w:val="0"/>
      <w:marTop w:val="0"/>
      <w:marBottom w:val="0"/>
      <w:divBdr>
        <w:top w:val="none" w:sz="0" w:space="0" w:color="auto"/>
        <w:left w:val="none" w:sz="0" w:space="0" w:color="auto"/>
        <w:bottom w:val="none" w:sz="0" w:space="0" w:color="auto"/>
        <w:right w:val="none" w:sz="0" w:space="0" w:color="auto"/>
      </w:divBdr>
      <w:divsChild>
        <w:div w:id="2112777843">
          <w:marLeft w:val="0"/>
          <w:marRight w:val="0"/>
          <w:marTop w:val="240"/>
          <w:marBottom w:val="0"/>
          <w:divBdr>
            <w:top w:val="none" w:sz="0" w:space="0" w:color="auto"/>
            <w:left w:val="none" w:sz="0" w:space="0" w:color="auto"/>
            <w:bottom w:val="none" w:sz="0" w:space="0" w:color="auto"/>
            <w:right w:val="none" w:sz="0" w:space="0" w:color="auto"/>
          </w:divBdr>
        </w:div>
        <w:div w:id="2131849607">
          <w:marLeft w:val="0"/>
          <w:marRight w:val="0"/>
          <w:marTop w:val="240"/>
          <w:marBottom w:val="0"/>
          <w:divBdr>
            <w:top w:val="none" w:sz="0" w:space="0" w:color="auto"/>
            <w:left w:val="none" w:sz="0" w:space="0" w:color="auto"/>
            <w:bottom w:val="none" w:sz="0" w:space="0" w:color="auto"/>
            <w:right w:val="none" w:sz="0" w:space="0" w:color="auto"/>
          </w:divBdr>
        </w:div>
      </w:divsChild>
    </w:div>
    <w:div w:id="1564563310">
      <w:bodyDiv w:val="1"/>
      <w:marLeft w:val="0"/>
      <w:marRight w:val="0"/>
      <w:marTop w:val="0"/>
      <w:marBottom w:val="0"/>
      <w:divBdr>
        <w:top w:val="none" w:sz="0" w:space="0" w:color="auto"/>
        <w:left w:val="none" w:sz="0" w:space="0" w:color="auto"/>
        <w:bottom w:val="none" w:sz="0" w:space="0" w:color="auto"/>
        <w:right w:val="none" w:sz="0" w:space="0" w:color="auto"/>
      </w:divBdr>
    </w:div>
    <w:div w:id="1602563267">
      <w:bodyDiv w:val="1"/>
      <w:marLeft w:val="0"/>
      <w:marRight w:val="0"/>
      <w:marTop w:val="0"/>
      <w:marBottom w:val="0"/>
      <w:divBdr>
        <w:top w:val="none" w:sz="0" w:space="0" w:color="auto"/>
        <w:left w:val="none" w:sz="0" w:space="0" w:color="auto"/>
        <w:bottom w:val="none" w:sz="0" w:space="0" w:color="auto"/>
        <w:right w:val="none" w:sz="0" w:space="0" w:color="auto"/>
      </w:divBdr>
      <w:divsChild>
        <w:div w:id="3559769">
          <w:marLeft w:val="0"/>
          <w:marRight w:val="0"/>
          <w:marTop w:val="0"/>
          <w:marBottom w:val="0"/>
          <w:divBdr>
            <w:top w:val="none" w:sz="0" w:space="0" w:color="auto"/>
            <w:left w:val="none" w:sz="0" w:space="0" w:color="auto"/>
            <w:bottom w:val="none" w:sz="0" w:space="0" w:color="auto"/>
            <w:right w:val="none" w:sz="0" w:space="0" w:color="auto"/>
          </w:divBdr>
          <w:divsChild>
            <w:div w:id="641932023">
              <w:marLeft w:val="0"/>
              <w:marRight w:val="0"/>
              <w:marTop w:val="0"/>
              <w:marBottom w:val="0"/>
              <w:divBdr>
                <w:top w:val="none" w:sz="0" w:space="0" w:color="auto"/>
                <w:left w:val="none" w:sz="0" w:space="0" w:color="auto"/>
                <w:bottom w:val="none" w:sz="0" w:space="0" w:color="auto"/>
                <w:right w:val="none" w:sz="0" w:space="0" w:color="auto"/>
              </w:divBdr>
              <w:divsChild>
                <w:div w:id="1719625216">
                  <w:marLeft w:val="0"/>
                  <w:marRight w:val="0"/>
                  <w:marTop w:val="0"/>
                  <w:marBottom w:val="0"/>
                  <w:divBdr>
                    <w:top w:val="none" w:sz="0" w:space="0" w:color="auto"/>
                    <w:left w:val="none" w:sz="0" w:space="0" w:color="auto"/>
                    <w:bottom w:val="none" w:sz="0" w:space="0" w:color="auto"/>
                    <w:right w:val="none" w:sz="0" w:space="0" w:color="auto"/>
                  </w:divBdr>
                  <w:divsChild>
                    <w:div w:id="3896945">
                      <w:marLeft w:val="0"/>
                      <w:marRight w:val="0"/>
                      <w:marTop w:val="0"/>
                      <w:marBottom w:val="0"/>
                      <w:divBdr>
                        <w:top w:val="none" w:sz="0" w:space="0" w:color="auto"/>
                        <w:left w:val="none" w:sz="0" w:space="0" w:color="auto"/>
                        <w:bottom w:val="none" w:sz="0" w:space="0" w:color="auto"/>
                        <w:right w:val="none" w:sz="0" w:space="0" w:color="auto"/>
                      </w:divBdr>
                      <w:divsChild>
                        <w:div w:id="2135826020">
                          <w:marLeft w:val="0"/>
                          <w:marRight w:val="0"/>
                          <w:marTop w:val="0"/>
                          <w:marBottom w:val="0"/>
                          <w:divBdr>
                            <w:top w:val="none" w:sz="0" w:space="0" w:color="auto"/>
                            <w:left w:val="none" w:sz="0" w:space="0" w:color="auto"/>
                            <w:bottom w:val="none" w:sz="0" w:space="0" w:color="auto"/>
                            <w:right w:val="none" w:sz="0" w:space="0" w:color="auto"/>
                          </w:divBdr>
                          <w:divsChild>
                            <w:div w:id="15205827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80084555">
      <w:bodyDiv w:val="1"/>
      <w:marLeft w:val="0"/>
      <w:marRight w:val="0"/>
      <w:marTop w:val="0"/>
      <w:marBottom w:val="0"/>
      <w:divBdr>
        <w:top w:val="none" w:sz="0" w:space="0" w:color="auto"/>
        <w:left w:val="none" w:sz="0" w:space="0" w:color="auto"/>
        <w:bottom w:val="none" w:sz="0" w:space="0" w:color="auto"/>
        <w:right w:val="none" w:sz="0" w:space="0" w:color="auto"/>
      </w:divBdr>
    </w:div>
    <w:div w:id="1778408763">
      <w:bodyDiv w:val="1"/>
      <w:marLeft w:val="0"/>
      <w:marRight w:val="0"/>
      <w:marTop w:val="0"/>
      <w:marBottom w:val="0"/>
      <w:divBdr>
        <w:top w:val="none" w:sz="0" w:space="0" w:color="auto"/>
        <w:left w:val="none" w:sz="0" w:space="0" w:color="auto"/>
        <w:bottom w:val="none" w:sz="0" w:space="0" w:color="auto"/>
        <w:right w:val="none" w:sz="0" w:space="0" w:color="auto"/>
      </w:divBdr>
    </w:div>
    <w:div w:id="1811089937">
      <w:bodyDiv w:val="1"/>
      <w:marLeft w:val="0"/>
      <w:marRight w:val="0"/>
      <w:marTop w:val="0"/>
      <w:marBottom w:val="0"/>
      <w:divBdr>
        <w:top w:val="none" w:sz="0" w:space="0" w:color="auto"/>
        <w:left w:val="none" w:sz="0" w:space="0" w:color="auto"/>
        <w:bottom w:val="none" w:sz="0" w:space="0" w:color="auto"/>
        <w:right w:val="none" w:sz="0" w:space="0" w:color="auto"/>
      </w:divBdr>
    </w:div>
    <w:div w:id="1890913744">
      <w:bodyDiv w:val="1"/>
      <w:marLeft w:val="0"/>
      <w:marRight w:val="0"/>
      <w:marTop w:val="0"/>
      <w:marBottom w:val="0"/>
      <w:divBdr>
        <w:top w:val="none" w:sz="0" w:space="0" w:color="auto"/>
        <w:left w:val="none" w:sz="0" w:space="0" w:color="auto"/>
        <w:bottom w:val="none" w:sz="0" w:space="0" w:color="auto"/>
        <w:right w:val="none" w:sz="0" w:space="0" w:color="auto"/>
      </w:divBdr>
    </w:div>
    <w:div w:id="1989050239">
      <w:bodyDiv w:val="1"/>
      <w:marLeft w:val="0"/>
      <w:marRight w:val="0"/>
      <w:marTop w:val="0"/>
      <w:marBottom w:val="0"/>
      <w:divBdr>
        <w:top w:val="none" w:sz="0" w:space="0" w:color="auto"/>
        <w:left w:val="none" w:sz="0" w:space="0" w:color="auto"/>
        <w:bottom w:val="none" w:sz="0" w:space="0" w:color="auto"/>
        <w:right w:val="none" w:sz="0" w:space="0" w:color="auto"/>
      </w:divBdr>
      <w:divsChild>
        <w:div w:id="160505483">
          <w:marLeft w:val="0"/>
          <w:marRight w:val="0"/>
          <w:marTop w:val="240"/>
          <w:marBottom w:val="0"/>
          <w:divBdr>
            <w:top w:val="none" w:sz="0" w:space="0" w:color="auto"/>
            <w:left w:val="none" w:sz="0" w:space="0" w:color="auto"/>
            <w:bottom w:val="none" w:sz="0" w:space="0" w:color="auto"/>
            <w:right w:val="none" w:sz="0" w:space="0" w:color="auto"/>
          </w:divBdr>
        </w:div>
        <w:div w:id="212347319">
          <w:marLeft w:val="0"/>
          <w:marRight w:val="0"/>
          <w:marTop w:val="480"/>
          <w:marBottom w:val="0"/>
          <w:divBdr>
            <w:top w:val="none" w:sz="0" w:space="0" w:color="auto"/>
            <w:left w:val="none" w:sz="0" w:space="0" w:color="auto"/>
            <w:bottom w:val="none" w:sz="0" w:space="0" w:color="auto"/>
            <w:right w:val="none" w:sz="0" w:space="0" w:color="auto"/>
          </w:divBdr>
        </w:div>
        <w:div w:id="283582443">
          <w:marLeft w:val="0"/>
          <w:marRight w:val="0"/>
          <w:marTop w:val="240"/>
          <w:marBottom w:val="0"/>
          <w:divBdr>
            <w:top w:val="none" w:sz="0" w:space="0" w:color="auto"/>
            <w:left w:val="none" w:sz="0" w:space="0" w:color="auto"/>
            <w:bottom w:val="none" w:sz="0" w:space="0" w:color="auto"/>
            <w:right w:val="none" w:sz="0" w:space="0" w:color="auto"/>
          </w:divBdr>
        </w:div>
        <w:div w:id="402797232">
          <w:marLeft w:val="425"/>
          <w:marRight w:val="0"/>
          <w:marTop w:val="0"/>
          <w:marBottom w:val="0"/>
          <w:divBdr>
            <w:top w:val="none" w:sz="0" w:space="0" w:color="auto"/>
            <w:left w:val="none" w:sz="0" w:space="0" w:color="auto"/>
            <w:bottom w:val="none" w:sz="0" w:space="0" w:color="auto"/>
            <w:right w:val="none" w:sz="0" w:space="0" w:color="auto"/>
          </w:divBdr>
        </w:div>
        <w:div w:id="501093798">
          <w:marLeft w:val="0"/>
          <w:marRight w:val="0"/>
          <w:marTop w:val="240"/>
          <w:marBottom w:val="0"/>
          <w:divBdr>
            <w:top w:val="none" w:sz="0" w:space="0" w:color="auto"/>
            <w:left w:val="none" w:sz="0" w:space="0" w:color="auto"/>
            <w:bottom w:val="none" w:sz="0" w:space="0" w:color="auto"/>
            <w:right w:val="none" w:sz="0" w:space="0" w:color="auto"/>
          </w:divBdr>
        </w:div>
        <w:div w:id="512915838">
          <w:marLeft w:val="425"/>
          <w:marRight w:val="0"/>
          <w:marTop w:val="0"/>
          <w:marBottom w:val="0"/>
          <w:divBdr>
            <w:top w:val="none" w:sz="0" w:space="0" w:color="auto"/>
            <w:left w:val="none" w:sz="0" w:space="0" w:color="auto"/>
            <w:bottom w:val="none" w:sz="0" w:space="0" w:color="auto"/>
            <w:right w:val="none" w:sz="0" w:space="0" w:color="auto"/>
          </w:divBdr>
        </w:div>
        <w:div w:id="691612864">
          <w:marLeft w:val="0"/>
          <w:marRight w:val="0"/>
          <w:marTop w:val="240"/>
          <w:marBottom w:val="0"/>
          <w:divBdr>
            <w:top w:val="none" w:sz="0" w:space="0" w:color="auto"/>
            <w:left w:val="none" w:sz="0" w:space="0" w:color="auto"/>
            <w:bottom w:val="none" w:sz="0" w:space="0" w:color="auto"/>
            <w:right w:val="none" w:sz="0" w:space="0" w:color="auto"/>
          </w:divBdr>
        </w:div>
        <w:div w:id="786775584">
          <w:marLeft w:val="0"/>
          <w:marRight w:val="0"/>
          <w:marTop w:val="240"/>
          <w:marBottom w:val="0"/>
          <w:divBdr>
            <w:top w:val="none" w:sz="0" w:space="0" w:color="auto"/>
            <w:left w:val="none" w:sz="0" w:space="0" w:color="auto"/>
            <w:bottom w:val="none" w:sz="0" w:space="0" w:color="auto"/>
            <w:right w:val="none" w:sz="0" w:space="0" w:color="auto"/>
          </w:divBdr>
        </w:div>
        <w:div w:id="867379587">
          <w:marLeft w:val="0"/>
          <w:marRight w:val="0"/>
          <w:marTop w:val="240"/>
          <w:marBottom w:val="0"/>
          <w:divBdr>
            <w:top w:val="none" w:sz="0" w:space="0" w:color="auto"/>
            <w:left w:val="none" w:sz="0" w:space="0" w:color="auto"/>
            <w:bottom w:val="none" w:sz="0" w:space="0" w:color="auto"/>
            <w:right w:val="none" w:sz="0" w:space="0" w:color="auto"/>
          </w:divBdr>
        </w:div>
        <w:div w:id="1004746884">
          <w:marLeft w:val="0"/>
          <w:marRight w:val="0"/>
          <w:marTop w:val="240"/>
          <w:marBottom w:val="0"/>
          <w:divBdr>
            <w:top w:val="none" w:sz="0" w:space="0" w:color="auto"/>
            <w:left w:val="none" w:sz="0" w:space="0" w:color="auto"/>
            <w:bottom w:val="none" w:sz="0" w:space="0" w:color="auto"/>
            <w:right w:val="none" w:sz="0" w:space="0" w:color="auto"/>
          </w:divBdr>
        </w:div>
        <w:div w:id="1391154148">
          <w:marLeft w:val="0"/>
          <w:marRight w:val="0"/>
          <w:marTop w:val="240"/>
          <w:marBottom w:val="0"/>
          <w:divBdr>
            <w:top w:val="none" w:sz="0" w:space="0" w:color="auto"/>
            <w:left w:val="none" w:sz="0" w:space="0" w:color="auto"/>
            <w:bottom w:val="none" w:sz="0" w:space="0" w:color="auto"/>
            <w:right w:val="none" w:sz="0" w:space="0" w:color="auto"/>
          </w:divBdr>
        </w:div>
        <w:div w:id="1403747656">
          <w:marLeft w:val="0"/>
          <w:marRight w:val="0"/>
          <w:marTop w:val="480"/>
          <w:marBottom w:val="0"/>
          <w:divBdr>
            <w:top w:val="none" w:sz="0" w:space="0" w:color="auto"/>
            <w:left w:val="none" w:sz="0" w:space="0" w:color="auto"/>
            <w:bottom w:val="none" w:sz="0" w:space="0" w:color="auto"/>
            <w:right w:val="none" w:sz="0" w:space="0" w:color="auto"/>
          </w:divBdr>
        </w:div>
        <w:div w:id="1603686181">
          <w:marLeft w:val="0"/>
          <w:marRight w:val="0"/>
          <w:marTop w:val="240"/>
          <w:marBottom w:val="0"/>
          <w:divBdr>
            <w:top w:val="none" w:sz="0" w:space="0" w:color="auto"/>
            <w:left w:val="none" w:sz="0" w:space="0" w:color="auto"/>
            <w:bottom w:val="none" w:sz="0" w:space="0" w:color="auto"/>
            <w:right w:val="none" w:sz="0" w:space="0" w:color="auto"/>
          </w:divBdr>
        </w:div>
        <w:div w:id="1759061162">
          <w:marLeft w:val="0"/>
          <w:marRight w:val="0"/>
          <w:marTop w:val="240"/>
          <w:marBottom w:val="0"/>
          <w:divBdr>
            <w:top w:val="none" w:sz="0" w:space="0" w:color="auto"/>
            <w:left w:val="none" w:sz="0" w:space="0" w:color="auto"/>
            <w:bottom w:val="none" w:sz="0" w:space="0" w:color="auto"/>
            <w:right w:val="none" w:sz="0" w:space="0" w:color="auto"/>
          </w:divBdr>
        </w:div>
        <w:div w:id="1886064678">
          <w:marLeft w:val="0"/>
          <w:marRight w:val="0"/>
          <w:marTop w:val="240"/>
          <w:marBottom w:val="0"/>
          <w:divBdr>
            <w:top w:val="none" w:sz="0" w:space="0" w:color="auto"/>
            <w:left w:val="none" w:sz="0" w:space="0" w:color="auto"/>
            <w:bottom w:val="none" w:sz="0" w:space="0" w:color="auto"/>
            <w:right w:val="none" w:sz="0" w:space="0" w:color="auto"/>
          </w:divBdr>
        </w:div>
        <w:div w:id="1921333679">
          <w:marLeft w:val="0"/>
          <w:marRight w:val="0"/>
          <w:marTop w:val="480"/>
          <w:marBottom w:val="0"/>
          <w:divBdr>
            <w:top w:val="none" w:sz="0" w:space="0" w:color="auto"/>
            <w:left w:val="none" w:sz="0" w:space="0" w:color="auto"/>
            <w:bottom w:val="none" w:sz="0" w:space="0" w:color="auto"/>
            <w:right w:val="none" w:sz="0" w:space="0" w:color="auto"/>
          </w:divBdr>
        </w:div>
        <w:div w:id="1949925070">
          <w:marLeft w:val="0"/>
          <w:marRight w:val="0"/>
          <w:marTop w:val="480"/>
          <w:marBottom w:val="0"/>
          <w:divBdr>
            <w:top w:val="none" w:sz="0" w:space="0" w:color="auto"/>
            <w:left w:val="none" w:sz="0" w:space="0" w:color="auto"/>
            <w:bottom w:val="none" w:sz="0" w:space="0" w:color="auto"/>
            <w:right w:val="none" w:sz="0" w:space="0" w:color="auto"/>
          </w:divBdr>
        </w:div>
        <w:div w:id="2019386926">
          <w:marLeft w:val="425"/>
          <w:marRight w:val="0"/>
          <w:marTop w:val="0"/>
          <w:marBottom w:val="0"/>
          <w:divBdr>
            <w:top w:val="none" w:sz="0" w:space="0" w:color="auto"/>
            <w:left w:val="none" w:sz="0" w:space="0" w:color="auto"/>
            <w:bottom w:val="none" w:sz="0" w:space="0" w:color="auto"/>
            <w:right w:val="none" w:sz="0" w:space="0" w:color="auto"/>
          </w:divBdr>
        </w:div>
        <w:div w:id="2119567742">
          <w:marLeft w:val="0"/>
          <w:marRight w:val="0"/>
          <w:marTop w:val="240"/>
          <w:marBottom w:val="0"/>
          <w:divBdr>
            <w:top w:val="none" w:sz="0" w:space="0" w:color="auto"/>
            <w:left w:val="none" w:sz="0" w:space="0" w:color="auto"/>
            <w:bottom w:val="none" w:sz="0" w:space="0" w:color="auto"/>
            <w:right w:val="none" w:sz="0" w:space="0" w:color="auto"/>
          </w:divBdr>
        </w:div>
      </w:divsChild>
    </w:div>
    <w:div w:id="1992636488">
      <w:bodyDiv w:val="1"/>
      <w:marLeft w:val="0"/>
      <w:marRight w:val="0"/>
      <w:marTop w:val="0"/>
      <w:marBottom w:val="0"/>
      <w:divBdr>
        <w:top w:val="none" w:sz="0" w:space="0" w:color="auto"/>
        <w:left w:val="none" w:sz="0" w:space="0" w:color="auto"/>
        <w:bottom w:val="none" w:sz="0" w:space="0" w:color="auto"/>
        <w:right w:val="none" w:sz="0" w:space="0" w:color="auto"/>
      </w:divBdr>
    </w:div>
    <w:div w:id="2061435203">
      <w:bodyDiv w:val="1"/>
      <w:marLeft w:val="0"/>
      <w:marRight w:val="0"/>
      <w:marTop w:val="0"/>
      <w:marBottom w:val="0"/>
      <w:divBdr>
        <w:top w:val="none" w:sz="0" w:space="0" w:color="auto"/>
        <w:left w:val="none" w:sz="0" w:space="0" w:color="auto"/>
        <w:bottom w:val="none" w:sz="0" w:space="0" w:color="auto"/>
        <w:right w:val="none" w:sz="0" w:space="0" w:color="auto"/>
      </w:divBdr>
      <w:divsChild>
        <w:div w:id="473838386">
          <w:marLeft w:val="0"/>
          <w:marRight w:val="0"/>
          <w:marTop w:val="480"/>
          <w:marBottom w:val="0"/>
          <w:divBdr>
            <w:top w:val="none" w:sz="0" w:space="0" w:color="auto"/>
            <w:left w:val="none" w:sz="0" w:space="0" w:color="auto"/>
            <w:bottom w:val="none" w:sz="0" w:space="0" w:color="auto"/>
            <w:right w:val="none" w:sz="0" w:space="0" w:color="auto"/>
          </w:divBdr>
        </w:div>
        <w:div w:id="294333228">
          <w:marLeft w:val="0"/>
          <w:marRight w:val="0"/>
          <w:marTop w:val="480"/>
          <w:marBottom w:val="0"/>
          <w:divBdr>
            <w:top w:val="none" w:sz="0" w:space="0" w:color="auto"/>
            <w:left w:val="none" w:sz="0" w:space="0" w:color="auto"/>
            <w:bottom w:val="none" w:sz="0" w:space="0" w:color="auto"/>
            <w:right w:val="none" w:sz="0" w:space="0" w:color="auto"/>
          </w:divBdr>
        </w:div>
        <w:div w:id="1484613929">
          <w:marLeft w:val="0"/>
          <w:marRight w:val="0"/>
          <w:marTop w:val="240"/>
          <w:marBottom w:val="0"/>
          <w:divBdr>
            <w:top w:val="none" w:sz="0" w:space="0" w:color="auto"/>
            <w:left w:val="none" w:sz="0" w:space="0" w:color="auto"/>
            <w:bottom w:val="none" w:sz="0" w:space="0" w:color="auto"/>
            <w:right w:val="none" w:sz="0" w:space="0" w:color="auto"/>
          </w:divBdr>
        </w:div>
        <w:div w:id="1817334973">
          <w:marLeft w:val="0"/>
          <w:marRight w:val="0"/>
          <w:marTop w:val="240"/>
          <w:marBottom w:val="0"/>
          <w:divBdr>
            <w:top w:val="none" w:sz="0" w:space="0" w:color="auto"/>
            <w:left w:val="none" w:sz="0" w:space="0" w:color="auto"/>
            <w:bottom w:val="none" w:sz="0" w:space="0" w:color="auto"/>
            <w:right w:val="none" w:sz="0" w:space="0" w:color="auto"/>
          </w:divBdr>
        </w:div>
        <w:div w:id="65149098">
          <w:marLeft w:val="0"/>
          <w:marRight w:val="0"/>
          <w:marTop w:val="240"/>
          <w:marBottom w:val="0"/>
          <w:divBdr>
            <w:top w:val="none" w:sz="0" w:space="0" w:color="auto"/>
            <w:left w:val="none" w:sz="0" w:space="0" w:color="auto"/>
            <w:bottom w:val="none" w:sz="0" w:space="0" w:color="auto"/>
            <w:right w:val="none" w:sz="0" w:space="0" w:color="auto"/>
          </w:divBdr>
        </w:div>
        <w:div w:id="902329484">
          <w:marLeft w:val="0"/>
          <w:marRight w:val="0"/>
          <w:marTop w:val="240"/>
          <w:marBottom w:val="0"/>
          <w:divBdr>
            <w:top w:val="none" w:sz="0" w:space="0" w:color="auto"/>
            <w:left w:val="none" w:sz="0" w:space="0" w:color="auto"/>
            <w:bottom w:val="none" w:sz="0" w:space="0" w:color="auto"/>
            <w:right w:val="none" w:sz="0" w:space="0" w:color="auto"/>
          </w:divBdr>
        </w:div>
        <w:div w:id="1082751465">
          <w:marLeft w:val="425"/>
          <w:marRight w:val="0"/>
          <w:marTop w:val="0"/>
          <w:marBottom w:val="0"/>
          <w:divBdr>
            <w:top w:val="none" w:sz="0" w:space="0" w:color="auto"/>
            <w:left w:val="none" w:sz="0" w:space="0" w:color="auto"/>
            <w:bottom w:val="none" w:sz="0" w:space="0" w:color="auto"/>
            <w:right w:val="none" w:sz="0" w:space="0" w:color="auto"/>
          </w:divBdr>
        </w:div>
        <w:div w:id="95249124">
          <w:marLeft w:val="425"/>
          <w:marRight w:val="0"/>
          <w:marTop w:val="0"/>
          <w:marBottom w:val="0"/>
          <w:divBdr>
            <w:top w:val="none" w:sz="0" w:space="0" w:color="auto"/>
            <w:left w:val="none" w:sz="0" w:space="0" w:color="auto"/>
            <w:bottom w:val="none" w:sz="0" w:space="0" w:color="auto"/>
            <w:right w:val="none" w:sz="0" w:space="0" w:color="auto"/>
          </w:divBdr>
        </w:div>
        <w:div w:id="1940603024">
          <w:marLeft w:val="425"/>
          <w:marRight w:val="0"/>
          <w:marTop w:val="0"/>
          <w:marBottom w:val="0"/>
          <w:divBdr>
            <w:top w:val="none" w:sz="0" w:space="0" w:color="auto"/>
            <w:left w:val="none" w:sz="0" w:space="0" w:color="auto"/>
            <w:bottom w:val="none" w:sz="0" w:space="0" w:color="auto"/>
            <w:right w:val="none" w:sz="0" w:space="0" w:color="auto"/>
          </w:divBdr>
        </w:div>
        <w:div w:id="1571386208">
          <w:marLeft w:val="0"/>
          <w:marRight w:val="0"/>
          <w:marTop w:val="240"/>
          <w:marBottom w:val="0"/>
          <w:divBdr>
            <w:top w:val="none" w:sz="0" w:space="0" w:color="auto"/>
            <w:left w:val="none" w:sz="0" w:space="0" w:color="auto"/>
            <w:bottom w:val="none" w:sz="0" w:space="0" w:color="auto"/>
            <w:right w:val="none" w:sz="0" w:space="0" w:color="auto"/>
          </w:divBdr>
        </w:div>
        <w:div w:id="1399136962">
          <w:marLeft w:val="0"/>
          <w:marRight w:val="0"/>
          <w:marTop w:val="240"/>
          <w:marBottom w:val="0"/>
          <w:divBdr>
            <w:top w:val="none" w:sz="0" w:space="0" w:color="auto"/>
            <w:left w:val="none" w:sz="0" w:space="0" w:color="auto"/>
            <w:bottom w:val="none" w:sz="0" w:space="0" w:color="auto"/>
            <w:right w:val="none" w:sz="0" w:space="0" w:color="auto"/>
          </w:divBdr>
        </w:div>
        <w:div w:id="2104033310">
          <w:marLeft w:val="0"/>
          <w:marRight w:val="0"/>
          <w:marTop w:val="24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s://www.stat.si/obcine/sl/Theme/Index/PrebivalstvoStevilo" TargetMode="External"/><Relationship Id="rId4" Type="http://schemas.openxmlformats.org/officeDocument/2006/relationships/settings" Target="settings.xml"/><Relationship Id="rId9" Type="http://schemas.openxmlformats.org/officeDocument/2006/relationships/hyperlink" Target="https://www.ris.bka.gv.at/GeltendeFassung.wxe?abfrage=bundesnormen&amp;gesetzesnummer=20003460"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www.uradni-list.si/1/objava.jsp?sop=2023-01-1450" TargetMode="External"/><Relationship Id="rId13" Type="http://schemas.openxmlformats.org/officeDocument/2006/relationships/hyperlink" Target="http://www.uradni-list.si/1/objava.jsp?sop=2021-01-3972" TargetMode="External"/><Relationship Id="rId18" Type="http://schemas.openxmlformats.org/officeDocument/2006/relationships/hyperlink" Target="http://www.uradni-list.si/1/objava.jsp?sop=2019-01-2213" TargetMode="External"/><Relationship Id="rId3" Type="http://schemas.openxmlformats.org/officeDocument/2006/relationships/hyperlink" Target="https://www.uradni-list.si/glasilo-uradni-list-rs/vsebina/2007-01-2417" TargetMode="External"/><Relationship Id="rId21" Type="http://schemas.openxmlformats.org/officeDocument/2006/relationships/hyperlink" Target="http://www.uradni-list.si/1/objava.jsp?sop=2014-01-0961" TargetMode="External"/><Relationship Id="rId7" Type="http://schemas.openxmlformats.org/officeDocument/2006/relationships/hyperlink" Target="http://www.uradni-list.si/1/objava.jsp?sop=2022-01-2603" TargetMode="External"/><Relationship Id="rId12" Type="http://schemas.openxmlformats.org/officeDocument/2006/relationships/hyperlink" Target="http://www.uradni-list.si/1/objava.jsp?sop=2023-01-0348" TargetMode="External"/><Relationship Id="rId17" Type="http://schemas.openxmlformats.org/officeDocument/2006/relationships/hyperlink" Target="http://www.uradni-list.si/1/objava.jsp?sop=2017-01-0462" TargetMode="External"/><Relationship Id="rId2" Type="http://schemas.openxmlformats.org/officeDocument/2006/relationships/hyperlink" Target="http://www.uradni-list.si/1/objava.jsp?sop=2021-01-3971" TargetMode="External"/><Relationship Id="rId16" Type="http://schemas.openxmlformats.org/officeDocument/2006/relationships/hyperlink" Target="http://www.uradni-list.si/1/objava.jsp?sop=2015-21-0990" TargetMode="External"/><Relationship Id="rId20" Type="http://schemas.openxmlformats.org/officeDocument/2006/relationships/hyperlink" Target="http://www.uradni-list.si/1/objava.jsp?sop=2021-01-2932" TargetMode="External"/><Relationship Id="rId1" Type="http://schemas.openxmlformats.org/officeDocument/2006/relationships/hyperlink" Target="http://www.uradni-list.si/1/objava.jsp?sop=2007-01-2417" TargetMode="External"/><Relationship Id="rId6" Type="http://schemas.openxmlformats.org/officeDocument/2006/relationships/hyperlink" Target="http://www.uradni-list.si/1/objava.jsp?sop=2021-21-2072" TargetMode="External"/><Relationship Id="rId11" Type="http://schemas.openxmlformats.org/officeDocument/2006/relationships/hyperlink" Target="http://www.uradni-list.si/1/objava.jsp?sop=2019-01-2289" TargetMode="External"/><Relationship Id="rId5" Type="http://schemas.openxmlformats.org/officeDocument/2006/relationships/hyperlink" Target="http://www.uradni-list.si/1/objava.jsp?sop=2021-01-1957" TargetMode="External"/><Relationship Id="rId15" Type="http://schemas.openxmlformats.org/officeDocument/2006/relationships/hyperlink" Target="http://www.uradni-list.si/1/objava.jsp?sop=2013-01-0435" TargetMode="External"/><Relationship Id="rId23" Type="http://schemas.openxmlformats.org/officeDocument/2006/relationships/hyperlink" Target="http://www.uradni-list.si/1/objava.jsp?sop=2023-01-0239" TargetMode="External"/><Relationship Id="rId10" Type="http://schemas.openxmlformats.org/officeDocument/2006/relationships/hyperlink" Target="http://www.uradni-list.si/1/objava.jsp?sop=2016-01-1998" TargetMode="External"/><Relationship Id="rId19" Type="http://schemas.openxmlformats.org/officeDocument/2006/relationships/hyperlink" Target="http://www.uradni-list.si/1/objava.jsp?sop=2019-01-2290" TargetMode="External"/><Relationship Id="rId4" Type="http://schemas.openxmlformats.org/officeDocument/2006/relationships/hyperlink" Target="https://www.uradni-list.si/glasilo-uradni-list-rs/vsebina/2010-01-4305" TargetMode="External"/><Relationship Id="rId9" Type="http://schemas.openxmlformats.org/officeDocument/2006/relationships/hyperlink" Target="http://www.uradni-list.si/1/objava.jsp?sop=2010-01-4332" TargetMode="External"/><Relationship Id="rId14" Type="http://schemas.openxmlformats.org/officeDocument/2006/relationships/hyperlink" Target="http://www.uradni-list.si/1/objava.jsp?sop=2022-01-2603" TargetMode="External"/><Relationship Id="rId22" Type="http://schemas.openxmlformats.org/officeDocument/2006/relationships/hyperlink" Target="http://www.uradni-list.si/1/objava.jsp?sop=2022-01-0770"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A77B9FA8-7CEA-4723-9829-2EEF1C43FA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37</Pages>
  <Words>18323</Words>
  <Characters>104445</Characters>
  <Application>Microsoft Office Word</Application>
  <DocSecurity>0</DocSecurity>
  <Lines>870</Lines>
  <Paragraphs>245</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122523</CharactersWithSpaces>
  <SharedDoc>false</SharedDoc>
  <HLinks>
    <vt:vector size="288" baseType="variant">
      <vt:variant>
        <vt:i4>2883637</vt:i4>
      </vt:variant>
      <vt:variant>
        <vt:i4>12</vt:i4>
      </vt:variant>
      <vt:variant>
        <vt:i4>0</vt:i4>
      </vt:variant>
      <vt:variant>
        <vt:i4>5</vt:i4>
      </vt:variant>
      <vt:variant>
        <vt:lpwstr>https://www.uradni-list.si/glasilo-uradni-list-rs/vsebina/2021-01-3057/</vt:lpwstr>
      </vt:variant>
      <vt:variant>
        <vt:lpwstr>1.%C2%A0%C4%8Dlen</vt:lpwstr>
      </vt:variant>
      <vt:variant>
        <vt:i4>7602221</vt:i4>
      </vt:variant>
      <vt:variant>
        <vt:i4>9</vt:i4>
      </vt:variant>
      <vt:variant>
        <vt:i4>0</vt:i4>
      </vt:variant>
      <vt:variant>
        <vt:i4>5</vt:i4>
      </vt:variant>
      <vt:variant>
        <vt:lpwstr>http://www.uradni-list.si/1/objava.jsp?sop=2021-01-2437</vt:lpwstr>
      </vt:variant>
      <vt:variant>
        <vt:lpwstr/>
      </vt:variant>
      <vt:variant>
        <vt:i4>7602219</vt:i4>
      </vt:variant>
      <vt:variant>
        <vt:i4>6</vt:i4>
      </vt:variant>
      <vt:variant>
        <vt:i4>0</vt:i4>
      </vt:variant>
      <vt:variant>
        <vt:i4>5</vt:i4>
      </vt:variant>
      <vt:variant>
        <vt:lpwstr>http://www.uradni-list.si/1/objava.jsp?sop=2021-01-2232</vt:lpwstr>
      </vt:variant>
      <vt:variant>
        <vt:lpwstr/>
      </vt:variant>
      <vt:variant>
        <vt:i4>3801180</vt:i4>
      </vt:variant>
      <vt:variant>
        <vt:i4>3</vt:i4>
      </vt:variant>
      <vt:variant>
        <vt:i4>0</vt:i4>
      </vt:variant>
      <vt:variant>
        <vt:i4>5</vt:i4>
      </vt:variant>
      <vt:variant>
        <vt:lpwstr>mailto:gp.gs@gov.si</vt:lpwstr>
      </vt:variant>
      <vt:variant>
        <vt:lpwstr/>
      </vt:variant>
      <vt:variant>
        <vt:i4>7405624</vt:i4>
      </vt:variant>
      <vt:variant>
        <vt:i4>0</vt:i4>
      </vt:variant>
      <vt:variant>
        <vt:i4>0</vt:i4>
      </vt:variant>
      <vt:variant>
        <vt:i4>5</vt:i4>
      </vt:variant>
      <vt:variant>
        <vt:lpwstr>http://www.mnz.gov.si/</vt:lpwstr>
      </vt:variant>
      <vt:variant>
        <vt:lpwstr/>
      </vt:variant>
      <vt:variant>
        <vt:i4>7798828</vt:i4>
      </vt:variant>
      <vt:variant>
        <vt:i4>126</vt:i4>
      </vt:variant>
      <vt:variant>
        <vt:i4>0</vt:i4>
      </vt:variant>
      <vt:variant>
        <vt:i4>5</vt:i4>
      </vt:variant>
      <vt:variant>
        <vt:lpwstr>http://www.uradni-list.si/1/objava.jsp?sop=2022-01-2603</vt:lpwstr>
      </vt:variant>
      <vt:variant>
        <vt:lpwstr/>
      </vt:variant>
      <vt:variant>
        <vt:i4>7405600</vt:i4>
      </vt:variant>
      <vt:variant>
        <vt:i4>123</vt:i4>
      </vt:variant>
      <vt:variant>
        <vt:i4>0</vt:i4>
      </vt:variant>
      <vt:variant>
        <vt:i4>5</vt:i4>
      </vt:variant>
      <vt:variant>
        <vt:lpwstr>http://www.uradni-list.si/1/objava.jsp?sop=2021-01-3972</vt:lpwstr>
      </vt:variant>
      <vt:variant>
        <vt:lpwstr/>
      </vt:variant>
      <vt:variant>
        <vt:i4>7340074</vt:i4>
      </vt:variant>
      <vt:variant>
        <vt:i4>120</vt:i4>
      </vt:variant>
      <vt:variant>
        <vt:i4>0</vt:i4>
      </vt:variant>
      <vt:variant>
        <vt:i4>5</vt:i4>
      </vt:variant>
      <vt:variant>
        <vt:lpwstr>http://www.uradni-list.si/1/objava.jsp?sop=2023-01-1142</vt:lpwstr>
      </vt:variant>
      <vt:variant>
        <vt:lpwstr/>
      </vt:variant>
      <vt:variant>
        <vt:i4>7405609</vt:i4>
      </vt:variant>
      <vt:variant>
        <vt:i4>117</vt:i4>
      </vt:variant>
      <vt:variant>
        <vt:i4>0</vt:i4>
      </vt:variant>
      <vt:variant>
        <vt:i4>5</vt:i4>
      </vt:variant>
      <vt:variant>
        <vt:lpwstr>http://www.uradni-list.si/1/objava.jsp?sop=2021-01-1052</vt:lpwstr>
      </vt:variant>
      <vt:variant>
        <vt:lpwstr/>
      </vt:variant>
      <vt:variant>
        <vt:i4>7733289</vt:i4>
      </vt:variant>
      <vt:variant>
        <vt:i4>114</vt:i4>
      </vt:variant>
      <vt:variant>
        <vt:i4>0</vt:i4>
      </vt:variant>
      <vt:variant>
        <vt:i4>5</vt:i4>
      </vt:variant>
      <vt:variant>
        <vt:lpwstr>http://www.uradni-list.si/1/objava.jsp?sop=2023-01-0239</vt:lpwstr>
      </vt:variant>
      <vt:variant>
        <vt:lpwstr/>
      </vt:variant>
      <vt:variant>
        <vt:i4>7471149</vt:i4>
      </vt:variant>
      <vt:variant>
        <vt:i4>111</vt:i4>
      </vt:variant>
      <vt:variant>
        <vt:i4>0</vt:i4>
      </vt:variant>
      <vt:variant>
        <vt:i4>5</vt:i4>
      </vt:variant>
      <vt:variant>
        <vt:lpwstr>http://www.uradni-list.si/1/objava.jsp?sop=2022-01-0770</vt:lpwstr>
      </vt:variant>
      <vt:variant>
        <vt:lpwstr/>
      </vt:variant>
      <vt:variant>
        <vt:i4>7340069</vt:i4>
      </vt:variant>
      <vt:variant>
        <vt:i4>108</vt:i4>
      </vt:variant>
      <vt:variant>
        <vt:i4>0</vt:i4>
      </vt:variant>
      <vt:variant>
        <vt:i4>5</vt:i4>
      </vt:variant>
      <vt:variant>
        <vt:lpwstr>http://www.uradni-list.si/1/objava.jsp?sop=2014-01-0961</vt:lpwstr>
      </vt:variant>
      <vt:variant>
        <vt:lpwstr/>
      </vt:variant>
      <vt:variant>
        <vt:i4>7602208</vt:i4>
      </vt:variant>
      <vt:variant>
        <vt:i4>105</vt:i4>
      </vt:variant>
      <vt:variant>
        <vt:i4>0</vt:i4>
      </vt:variant>
      <vt:variant>
        <vt:i4>5</vt:i4>
      </vt:variant>
      <vt:variant>
        <vt:lpwstr>http://www.uradni-list.si/1/objava.jsp?sop=2021-01-2932</vt:lpwstr>
      </vt:variant>
      <vt:variant>
        <vt:lpwstr/>
      </vt:variant>
      <vt:variant>
        <vt:i4>8192035</vt:i4>
      </vt:variant>
      <vt:variant>
        <vt:i4>102</vt:i4>
      </vt:variant>
      <vt:variant>
        <vt:i4>0</vt:i4>
      </vt:variant>
      <vt:variant>
        <vt:i4>5</vt:i4>
      </vt:variant>
      <vt:variant>
        <vt:lpwstr>http://www.uradni-list.si/1/objava.jsp?sop=2019-01-2290</vt:lpwstr>
      </vt:variant>
      <vt:variant>
        <vt:lpwstr/>
      </vt:variant>
      <vt:variant>
        <vt:i4>7667747</vt:i4>
      </vt:variant>
      <vt:variant>
        <vt:i4>99</vt:i4>
      </vt:variant>
      <vt:variant>
        <vt:i4>0</vt:i4>
      </vt:variant>
      <vt:variant>
        <vt:i4>5</vt:i4>
      </vt:variant>
      <vt:variant>
        <vt:lpwstr>http://www.uradni-list.si/1/objava.jsp?sop=2019-01-2213</vt:lpwstr>
      </vt:variant>
      <vt:variant>
        <vt:lpwstr/>
      </vt:variant>
      <vt:variant>
        <vt:i4>7340075</vt:i4>
      </vt:variant>
      <vt:variant>
        <vt:i4>96</vt:i4>
      </vt:variant>
      <vt:variant>
        <vt:i4>0</vt:i4>
      </vt:variant>
      <vt:variant>
        <vt:i4>5</vt:i4>
      </vt:variant>
      <vt:variant>
        <vt:lpwstr>http://www.uradni-list.si/1/objava.jsp?sop=2017-01-0462</vt:lpwstr>
      </vt:variant>
      <vt:variant>
        <vt:lpwstr/>
      </vt:variant>
      <vt:variant>
        <vt:i4>8323110</vt:i4>
      </vt:variant>
      <vt:variant>
        <vt:i4>93</vt:i4>
      </vt:variant>
      <vt:variant>
        <vt:i4>0</vt:i4>
      </vt:variant>
      <vt:variant>
        <vt:i4>5</vt:i4>
      </vt:variant>
      <vt:variant>
        <vt:lpwstr>http://www.uradni-list.si/1/objava.jsp?sop=2015-21-0990</vt:lpwstr>
      </vt:variant>
      <vt:variant>
        <vt:lpwstr/>
      </vt:variant>
      <vt:variant>
        <vt:i4>7667759</vt:i4>
      </vt:variant>
      <vt:variant>
        <vt:i4>90</vt:i4>
      </vt:variant>
      <vt:variant>
        <vt:i4>0</vt:i4>
      </vt:variant>
      <vt:variant>
        <vt:i4>5</vt:i4>
      </vt:variant>
      <vt:variant>
        <vt:lpwstr>http://www.uradni-list.si/1/objava.jsp?sop=2013-01-0435</vt:lpwstr>
      </vt:variant>
      <vt:variant>
        <vt:lpwstr/>
      </vt:variant>
      <vt:variant>
        <vt:i4>8126503</vt:i4>
      </vt:variant>
      <vt:variant>
        <vt:i4>87</vt:i4>
      </vt:variant>
      <vt:variant>
        <vt:i4>0</vt:i4>
      </vt:variant>
      <vt:variant>
        <vt:i4>5</vt:i4>
      </vt:variant>
      <vt:variant>
        <vt:lpwstr>http://www.uradni-list.si/1/objava.jsp?sop=2018-01-3797</vt:lpwstr>
      </vt:variant>
      <vt:variant>
        <vt:lpwstr/>
      </vt:variant>
      <vt:variant>
        <vt:i4>7536676</vt:i4>
      </vt:variant>
      <vt:variant>
        <vt:i4>84</vt:i4>
      </vt:variant>
      <vt:variant>
        <vt:i4>0</vt:i4>
      </vt:variant>
      <vt:variant>
        <vt:i4>5</vt:i4>
      </vt:variant>
      <vt:variant>
        <vt:lpwstr>http://www.uradni-list.si/1/objava.jsp?sop=2018-01-0457</vt:lpwstr>
      </vt:variant>
      <vt:variant>
        <vt:lpwstr/>
      </vt:variant>
      <vt:variant>
        <vt:i4>7340077</vt:i4>
      </vt:variant>
      <vt:variant>
        <vt:i4>81</vt:i4>
      </vt:variant>
      <vt:variant>
        <vt:i4>0</vt:i4>
      </vt:variant>
      <vt:variant>
        <vt:i4>5</vt:i4>
      </vt:variant>
      <vt:variant>
        <vt:lpwstr>http://www.uradni-list.si/1/objava.jsp?sop=2023-01-2670</vt:lpwstr>
      </vt:variant>
      <vt:variant>
        <vt:lpwstr/>
      </vt:variant>
      <vt:variant>
        <vt:i4>7340079</vt:i4>
      </vt:variant>
      <vt:variant>
        <vt:i4>78</vt:i4>
      </vt:variant>
      <vt:variant>
        <vt:i4>0</vt:i4>
      </vt:variant>
      <vt:variant>
        <vt:i4>5</vt:i4>
      </vt:variant>
      <vt:variant>
        <vt:lpwstr>http://www.uradni-list.si/1/objava.jsp?sop=2023-01-2478</vt:lpwstr>
      </vt:variant>
      <vt:variant>
        <vt:lpwstr/>
      </vt:variant>
      <vt:variant>
        <vt:i4>7405608</vt:i4>
      </vt:variant>
      <vt:variant>
        <vt:i4>75</vt:i4>
      </vt:variant>
      <vt:variant>
        <vt:i4>0</vt:i4>
      </vt:variant>
      <vt:variant>
        <vt:i4>5</vt:i4>
      </vt:variant>
      <vt:variant>
        <vt:lpwstr>http://www.uradni-list.si/1/objava.jsp?sop=2023-01-0348</vt:lpwstr>
      </vt:variant>
      <vt:variant>
        <vt:lpwstr/>
      </vt:variant>
      <vt:variant>
        <vt:i4>7405600</vt:i4>
      </vt:variant>
      <vt:variant>
        <vt:i4>72</vt:i4>
      </vt:variant>
      <vt:variant>
        <vt:i4>0</vt:i4>
      </vt:variant>
      <vt:variant>
        <vt:i4>5</vt:i4>
      </vt:variant>
      <vt:variant>
        <vt:lpwstr>http://www.uradni-list.si/1/objava.jsp?sop=2021-01-3971</vt:lpwstr>
      </vt:variant>
      <vt:variant>
        <vt:lpwstr/>
      </vt:variant>
      <vt:variant>
        <vt:i4>7405608</vt:i4>
      </vt:variant>
      <vt:variant>
        <vt:i4>69</vt:i4>
      </vt:variant>
      <vt:variant>
        <vt:i4>0</vt:i4>
      </vt:variant>
      <vt:variant>
        <vt:i4>5</vt:i4>
      </vt:variant>
      <vt:variant>
        <vt:lpwstr>http://www.uradni-list.si/1/objava.jsp?sop=2023-01-0348</vt:lpwstr>
      </vt:variant>
      <vt:variant>
        <vt:lpwstr/>
      </vt:variant>
      <vt:variant>
        <vt:i4>8126499</vt:i4>
      </vt:variant>
      <vt:variant>
        <vt:i4>66</vt:i4>
      </vt:variant>
      <vt:variant>
        <vt:i4>0</vt:i4>
      </vt:variant>
      <vt:variant>
        <vt:i4>5</vt:i4>
      </vt:variant>
      <vt:variant>
        <vt:lpwstr>http://www.uradni-list.si/1/objava.jsp?sop=2019-01-2289</vt:lpwstr>
      </vt:variant>
      <vt:variant>
        <vt:lpwstr/>
      </vt:variant>
      <vt:variant>
        <vt:i4>8257575</vt:i4>
      </vt:variant>
      <vt:variant>
        <vt:i4>63</vt:i4>
      </vt:variant>
      <vt:variant>
        <vt:i4>0</vt:i4>
      </vt:variant>
      <vt:variant>
        <vt:i4>5</vt:i4>
      </vt:variant>
      <vt:variant>
        <vt:lpwstr>http://www.uradni-list.si/1/objava.jsp?sop=2016-01-1998</vt:lpwstr>
      </vt:variant>
      <vt:variant>
        <vt:lpwstr/>
      </vt:variant>
      <vt:variant>
        <vt:i4>7405611</vt:i4>
      </vt:variant>
      <vt:variant>
        <vt:i4>60</vt:i4>
      </vt:variant>
      <vt:variant>
        <vt:i4>0</vt:i4>
      </vt:variant>
      <vt:variant>
        <vt:i4>5</vt:i4>
      </vt:variant>
      <vt:variant>
        <vt:lpwstr>http://www.uradni-list.si/1/objava.jsp?sop=2010-01-4332</vt:lpwstr>
      </vt:variant>
      <vt:variant>
        <vt:lpwstr/>
      </vt:variant>
      <vt:variant>
        <vt:i4>7405608</vt:i4>
      </vt:variant>
      <vt:variant>
        <vt:i4>57</vt:i4>
      </vt:variant>
      <vt:variant>
        <vt:i4>0</vt:i4>
      </vt:variant>
      <vt:variant>
        <vt:i4>5</vt:i4>
      </vt:variant>
      <vt:variant>
        <vt:lpwstr>http://www.uradni-list.si/1/objava.jsp?sop=2023-01-0348</vt:lpwstr>
      </vt:variant>
      <vt:variant>
        <vt:lpwstr/>
      </vt:variant>
      <vt:variant>
        <vt:i4>8323117</vt:i4>
      </vt:variant>
      <vt:variant>
        <vt:i4>54</vt:i4>
      </vt:variant>
      <vt:variant>
        <vt:i4>0</vt:i4>
      </vt:variant>
      <vt:variant>
        <vt:i4>5</vt:i4>
      </vt:variant>
      <vt:variant>
        <vt:lpwstr>http://www.uradni-list.si/1/objava.jsp?sop=2022-01-3795</vt:lpwstr>
      </vt:variant>
      <vt:variant>
        <vt:lpwstr/>
      </vt:variant>
      <vt:variant>
        <vt:i4>7602222</vt:i4>
      </vt:variant>
      <vt:variant>
        <vt:i4>51</vt:i4>
      </vt:variant>
      <vt:variant>
        <vt:i4>0</vt:i4>
      </vt:variant>
      <vt:variant>
        <vt:i4>5</vt:i4>
      </vt:variant>
      <vt:variant>
        <vt:lpwstr>http://www.uradni-list.si/1/objava.jsp?sop=2021-01-3724</vt:lpwstr>
      </vt:variant>
      <vt:variant>
        <vt:lpwstr/>
      </vt:variant>
      <vt:variant>
        <vt:i4>7405614</vt:i4>
      </vt:variant>
      <vt:variant>
        <vt:i4>48</vt:i4>
      </vt:variant>
      <vt:variant>
        <vt:i4>0</vt:i4>
      </vt:variant>
      <vt:variant>
        <vt:i4>5</vt:i4>
      </vt:variant>
      <vt:variant>
        <vt:lpwstr>http://www.uradni-list.si/1/objava.jsp?sop=2021-01-1758</vt:lpwstr>
      </vt:variant>
      <vt:variant>
        <vt:lpwstr/>
      </vt:variant>
      <vt:variant>
        <vt:i4>7602222</vt:i4>
      </vt:variant>
      <vt:variant>
        <vt:i4>45</vt:i4>
      </vt:variant>
      <vt:variant>
        <vt:i4>0</vt:i4>
      </vt:variant>
      <vt:variant>
        <vt:i4>5</vt:i4>
      </vt:variant>
      <vt:variant>
        <vt:lpwstr>http://www.uradni-list.si/1/objava.jsp?sop=2021-01-0716</vt:lpwstr>
      </vt:variant>
      <vt:variant>
        <vt:lpwstr/>
      </vt:variant>
      <vt:variant>
        <vt:i4>7340076</vt:i4>
      </vt:variant>
      <vt:variant>
        <vt:i4>42</vt:i4>
      </vt:variant>
      <vt:variant>
        <vt:i4>0</vt:i4>
      </vt:variant>
      <vt:variant>
        <vt:i4>5</vt:i4>
      </vt:variant>
      <vt:variant>
        <vt:lpwstr>http://www.uradni-list.si/1/objava.jsp?sop=2016-01-2246</vt:lpwstr>
      </vt:variant>
      <vt:variant>
        <vt:lpwstr/>
      </vt:variant>
      <vt:variant>
        <vt:i4>7405610</vt:i4>
      </vt:variant>
      <vt:variant>
        <vt:i4>39</vt:i4>
      </vt:variant>
      <vt:variant>
        <vt:i4>0</vt:i4>
      </vt:variant>
      <vt:variant>
        <vt:i4>5</vt:i4>
      </vt:variant>
      <vt:variant>
        <vt:lpwstr>http://www.uradni-list.si/1/objava.jsp?sop=2014-01-3646</vt:lpwstr>
      </vt:variant>
      <vt:variant>
        <vt:lpwstr/>
      </vt:variant>
      <vt:variant>
        <vt:i4>7733295</vt:i4>
      </vt:variant>
      <vt:variant>
        <vt:i4>36</vt:i4>
      </vt:variant>
      <vt:variant>
        <vt:i4>0</vt:i4>
      </vt:variant>
      <vt:variant>
        <vt:i4>5</vt:i4>
      </vt:variant>
      <vt:variant>
        <vt:lpwstr>http://www.uradni-list.si/1/objava.jsp?sop=2014-01-0304</vt:lpwstr>
      </vt:variant>
      <vt:variant>
        <vt:lpwstr/>
      </vt:variant>
      <vt:variant>
        <vt:i4>8323116</vt:i4>
      </vt:variant>
      <vt:variant>
        <vt:i4>33</vt:i4>
      </vt:variant>
      <vt:variant>
        <vt:i4>0</vt:i4>
      </vt:variant>
      <vt:variant>
        <vt:i4>5</vt:i4>
      </vt:variant>
      <vt:variant>
        <vt:lpwstr>http://www.uradni-list.si/1/objava.jsp?sop=2013-01-1783</vt:lpwstr>
      </vt:variant>
      <vt:variant>
        <vt:lpwstr/>
      </vt:variant>
      <vt:variant>
        <vt:i4>7798818</vt:i4>
      </vt:variant>
      <vt:variant>
        <vt:i4>30</vt:i4>
      </vt:variant>
      <vt:variant>
        <vt:i4>0</vt:i4>
      </vt:variant>
      <vt:variant>
        <vt:i4>5</vt:i4>
      </vt:variant>
      <vt:variant>
        <vt:lpwstr>http://www.uradni-list.si/1/objava.jsp?sop=2012-01-0815</vt:lpwstr>
      </vt:variant>
      <vt:variant>
        <vt:lpwstr/>
      </vt:variant>
      <vt:variant>
        <vt:i4>7340072</vt:i4>
      </vt:variant>
      <vt:variant>
        <vt:i4>27</vt:i4>
      </vt:variant>
      <vt:variant>
        <vt:i4>0</vt:i4>
      </vt:variant>
      <vt:variant>
        <vt:i4>5</vt:i4>
      </vt:variant>
      <vt:variant>
        <vt:lpwstr>http://www.uradni-list.si/1/objava.jsp?sop=2012-01-0268</vt:lpwstr>
      </vt:variant>
      <vt:variant>
        <vt:lpwstr/>
      </vt:variant>
      <vt:variant>
        <vt:i4>7536682</vt:i4>
      </vt:variant>
      <vt:variant>
        <vt:i4>24</vt:i4>
      </vt:variant>
      <vt:variant>
        <vt:i4>0</vt:i4>
      </vt:variant>
      <vt:variant>
        <vt:i4>5</vt:i4>
      </vt:variant>
      <vt:variant>
        <vt:lpwstr>http://www.uradni-list.si/1/objava.jsp?sop=2010-01-0251</vt:lpwstr>
      </vt:variant>
      <vt:variant>
        <vt:lpwstr/>
      </vt:variant>
      <vt:variant>
        <vt:i4>8192034</vt:i4>
      </vt:variant>
      <vt:variant>
        <vt:i4>21</vt:i4>
      </vt:variant>
      <vt:variant>
        <vt:i4>0</vt:i4>
      </vt:variant>
      <vt:variant>
        <vt:i4>5</vt:i4>
      </vt:variant>
      <vt:variant>
        <vt:lpwstr>http://www.uradni-list.si/1/objava.jsp?sop=2009-01-2380</vt:lpwstr>
      </vt:variant>
      <vt:variant>
        <vt:lpwstr/>
      </vt:variant>
      <vt:variant>
        <vt:i4>7340075</vt:i4>
      </vt:variant>
      <vt:variant>
        <vt:i4>18</vt:i4>
      </vt:variant>
      <vt:variant>
        <vt:i4>0</vt:i4>
      </vt:variant>
      <vt:variant>
        <vt:i4>5</vt:i4>
      </vt:variant>
      <vt:variant>
        <vt:lpwstr>http://www.uradni-list.si/1/objava.jsp?sop=2007-01-6415</vt:lpwstr>
      </vt:variant>
      <vt:variant>
        <vt:lpwstr/>
      </vt:variant>
      <vt:variant>
        <vt:i4>8060972</vt:i4>
      </vt:variant>
      <vt:variant>
        <vt:i4>15</vt:i4>
      </vt:variant>
      <vt:variant>
        <vt:i4>0</vt:i4>
      </vt:variant>
      <vt:variant>
        <vt:i4>5</vt:i4>
      </vt:variant>
      <vt:variant>
        <vt:lpwstr>http://www.uradni-list.si/1/objava.jsp?sop=2007-01-4388</vt:lpwstr>
      </vt:variant>
      <vt:variant>
        <vt:lpwstr/>
      </vt:variant>
      <vt:variant>
        <vt:i4>7471149</vt:i4>
      </vt:variant>
      <vt:variant>
        <vt:i4>12</vt:i4>
      </vt:variant>
      <vt:variant>
        <vt:i4>0</vt:i4>
      </vt:variant>
      <vt:variant>
        <vt:i4>5</vt:i4>
      </vt:variant>
      <vt:variant>
        <vt:lpwstr>http://www.uradni-list.si/1/objava.jsp?sop=2005-01-5007</vt:lpwstr>
      </vt:variant>
      <vt:variant>
        <vt:lpwstr/>
      </vt:variant>
      <vt:variant>
        <vt:i4>7471147</vt:i4>
      </vt:variant>
      <vt:variant>
        <vt:i4>9</vt:i4>
      </vt:variant>
      <vt:variant>
        <vt:i4>0</vt:i4>
      </vt:variant>
      <vt:variant>
        <vt:i4>5</vt:i4>
      </vt:variant>
      <vt:variant>
        <vt:lpwstr>http://www.uradni-list.si/1/objava.jsp?sop=2010-01-4305</vt:lpwstr>
      </vt:variant>
      <vt:variant>
        <vt:lpwstr/>
      </vt:variant>
      <vt:variant>
        <vt:i4>7602219</vt:i4>
      </vt:variant>
      <vt:variant>
        <vt:i4>6</vt:i4>
      </vt:variant>
      <vt:variant>
        <vt:i4>0</vt:i4>
      </vt:variant>
      <vt:variant>
        <vt:i4>5</vt:i4>
      </vt:variant>
      <vt:variant>
        <vt:lpwstr>http://www.uradni-list.si/1/objava.jsp?sop=2007-01-2417</vt:lpwstr>
      </vt:variant>
      <vt:variant>
        <vt:lpwstr/>
      </vt:variant>
      <vt:variant>
        <vt:i4>7405600</vt:i4>
      </vt:variant>
      <vt:variant>
        <vt:i4>3</vt:i4>
      </vt:variant>
      <vt:variant>
        <vt:i4>0</vt:i4>
      </vt:variant>
      <vt:variant>
        <vt:i4>5</vt:i4>
      </vt:variant>
      <vt:variant>
        <vt:lpwstr>http://www.uradni-list.si/1/objava.jsp?sop=2021-01-3971</vt:lpwstr>
      </vt:variant>
      <vt:variant>
        <vt:lpwstr/>
      </vt:variant>
      <vt:variant>
        <vt:i4>7602219</vt:i4>
      </vt:variant>
      <vt:variant>
        <vt:i4>0</vt:i4>
      </vt:variant>
      <vt:variant>
        <vt:i4>0</vt:i4>
      </vt:variant>
      <vt:variant>
        <vt:i4>5</vt:i4>
      </vt:variant>
      <vt:variant>
        <vt:lpwstr>http://www.uradni-list.si/1/objava.jsp?sop=2007-01-2417</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Zdravko Mele</dc:creator>
  <cp:keywords/>
  <cp:lastModifiedBy>Lidija Vidergar</cp:lastModifiedBy>
  <cp:revision>4</cp:revision>
  <cp:lastPrinted>2024-08-14T17:28:00Z</cp:lastPrinted>
  <dcterms:created xsi:type="dcterms:W3CDTF">2024-09-27T05:42:00Z</dcterms:created>
  <dcterms:modified xsi:type="dcterms:W3CDTF">2024-09-27T05:43:00Z</dcterms:modified>
</cp:coreProperties>
</file>