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918143" w14:textId="2268D6A6" w:rsidR="009D00BD" w:rsidRDefault="009D00BD" w:rsidP="009D00BD">
      <w:pPr>
        <w:spacing w:after="0" w:line="240" w:lineRule="auto"/>
        <w:jc w:val="both"/>
        <w:rPr>
          <w:rFonts w:ascii="Arial" w:eastAsia="Arial" w:hAnsi="Arial" w:cs="Arial"/>
          <w:b/>
          <w:bCs/>
          <w:kern w:val="0"/>
          <w:sz w:val="20"/>
          <w:szCs w:val="20"/>
          <w:lang w:eastAsia="sl-SI"/>
        </w:rPr>
      </w:pPr>
      <w:bookmarkStart w:id="0" w:name="_GoBack"/>
      <w:bookmarkEnd w:id="0"/>
    </w:p>
    <w:p w14:paraId="6799433C" w14:textId="77777777" w:rsidR="00EE6DCA" w:rsidRPr="00A9231D" w:rsidRDefault="00EE6DCA" w:rsidP="00EE6DCA">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69AB8F02" wp14:editId="759A2DB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DB54E2D" w14:textId="36D8DE8F" w:rsidR="00EE6DCA" w:rsidRPr="00A9231D" w:rsidRDefault="00EE6DCA" w:rsidP="00EE6DC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F851E71" w14:textId="38DEF163" w:rsidR="00EE6DCA" w:rsidRPr="00A9231D" w:rsidRDefault="00EE6DCA" w:rsidP="00EE6DC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0EDA5E7" w14:textId="5BDF29D8" w:rsidR="00EE6DCA" w:rsidRPr="00A9231D" w:rsidRDefault="00EE6DCA" w:rsidP="00EE6DC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8024205" w14:textId="1B553D3B" w:rsidR="00EE6DCA" w:rsidRPr="00A9231D" w:rsidRDefault="00EE6DCA" w:rsidP="00EE6DC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56315FC" w14:textId="77777777" w:rsidR="00EE6DCA" w:rsidRPr="009D00BD" w:rsidRDefault="00EE6DCA" w:rsidP="009D00BD">
      <w:pPr>
        <w:spacing w:after="0" w:line="240" w:lineRule="auto"/>
        <w:jc w:val="both"/>
        <w:rPr>
          <w:rFonts w:ascii="Arial" w:eastAsia="Arial" w:hAnsi="Arial" w:cs="Arial"/>
          <w:b/>
          <w:bCs/>
          <w:kern w:val="0"/>
          <w:sz w:val="20"/>
          <w:szCs w:val="20"/>
          <w:lang w:eastAsia="sl-SI"/>
        </w:rPr>
      </w:pPr>
    </w:p>
    <w:tbl>
      <w:tblPr>
        <w:tblW w:w="9512" w:type="dxa"/>
        <w:tblInd w:w="-142" w:type="dxa"/>
        <w:tblLayout w:type="fixed"/>
        <w:tblCellMar>
          <w:left w:w="10" w:type="dxa"/>
          <w:right w:w="10" w:type="dxa"/>
        </w:tblCellMar>
        <w:tblLook w:val="0400" w:firstRow="0" w:lastRow="0" w:firstColumn="0" w:lastColumn="0" w:noHBand="0" w:noVBand="1"/>
      </w:tblPr>
      <w:tblGrid>
        <w:gridCol w:w="9512"/>
      </w:tblGrid>
      <w:tr w:rsidR="009D00BD" w:rsidRPr="009D00BD" w14:paraId="5CECFEEF" w14:textId="77777777" w:rsidTr="003F3DB5">
        <w:trPr>
          <w:trHeight w:val="519"/>
        </w:trPr>
        <w:tc>
          <w:tcPr>
            <w:tcW w:w="9512" w:type="dxa"/>
            <w:tcMar>
              <w:top w:w="0" w:type="dxa"/>
              <w:left w:w="108" w:type="dxa"/>
              <w:bottom w:w="0" w:type="dxa"/>
              <w:right w:w="108" w:type="dxa"/>
            </w:tcMar>
          </w:tcPr>
          <w:p w14:paraId="2AFF5395" w14:textId="77777777" w:rsidR="00EE6DCA" w:rsidRDefault="00EE6DCA" w:rsidP="009D00BD">
            <w:pPr>
              <w:widowControl w:val="0"/>
              <w:pBdr>
                <w:top w:val="nil"/>
                <w:left w:val="nil"/>
                <w:bottom w:val="nil"/>
                <w:right w:val="nil"/>
                <w:between w:val="nil"/>
              </w:pBdr>
              <w:spacing w:after="0" w:line="240" w:lineRule="auto"/>
              <w:jc w:val="right"/>
              <w:rPr>
                <w:rFonts w:ascii="Arial" w:eastAsia="Arial" w:hAnsi="Arial" w:cs="Arial"/>
                <w:b/>
                <w:color w:val="000000"/>
                <w:kern w:val="0"/>
                <w:sz w:val="20"/>
                <w:szCs w:val="20"/>
                <w:lang w:eastAsia="sl-SI"/>
              </w:rPr>
            </w:pPr>
            <w:bookmarkStart w:id="1" w:name="_Hlk134535899"/>
            <w:bookmarkStart w:id="2" w:name="_Hlk134536084"/>
          </w:p>
          <w:p w14:paraId="43189A71" w14:textId="77777777" w:rsidR="009D00BD" w:rsidRDefault="009D00BD" w:rsidP="009D00BD">
            <w:pPr>
              <w:widowControl w:val="0"/>
              <w:pBdr>
                <w:top w:val="nil"/>
                <w:left w:val="nil"/>
                <w:bottom w:val="nil"/>
                <w:right w:val="nil"/>
                <w:between w:val="nil"/>
              </w:pBdr>
              <w:spacing w:after="0" w:line="240" w:lineRule="auto"/>
              <w:jc w:val="right"/>
              <w:rPr>
                <w:rFonts w:ascii="Arial" w:eastAsia="Arial" w:hAnsi="Arial" w:cs="Arial"/>
                <w:b/>
                <w:color w:val="000000"/>
                <w:kern w:val="0"/>
                <w:sz w:val="20"/>
                <w:szCs w:val="20"/>
                <w:lang w:eastAsia="sl-SI"/>
              </w:rPr>
            </w:pPr>
            <w:r w:rsidRPr="009D00BD">
              <w:rPr>
                <w:rFonts w:ascii="Arial" w:eastAsia="Arial" w:hAnsi="Arial" w:cs="Arial"/>
                <w:b/>
                <w:color w:val="000000"/>
                <w:kern w:val="0"/>
                <w:sz w:val="20"/>
                <w:szCs w:val="20"/>
                <w:lang w:eastAsia="sl-SI"/>
              </w:rPr>
              <w:t>PREDLOG</w:t>
            </w:r>
          </w:p>
          <w:p w14:paraId="2036343A" w14:textId="5A7E5848" w:rsidR="00EE6DCA" w:rsidRPr="009D00BD" w:rsidRDefault="00EE6DCA" w:rsidP="009D00BD">
            <w:pPr>
              <w:widowControl w:val="0"/>
              <w:pBdr>
                <w:top w:val="nil"/>
                <w:left w:val="nil"/>
                <w:bottom w:val="nil"/>
                <w:right w:val="nil"/>
                <w:between w:val="nil"/>
              </w:pBdr>
              <w:spacing w:after="0" w:line="240" w:lineRule="auto"/>
              <w:jc w:val="right"/>
              <w:rPr>
                <w:rFonts w:ascii="Arial" w:eastAsia="Arial" w:hAnsi="Arial" w:cs="Arial"/>
                <w:b/>
                <w:color w:val="000000"/>
                <w:kern w:val="0"/>
                <w:sz w:val="20"/>
                <w:szCs w:val="20"/>
                <w:lang w:eastAsia="sl-SI"/>
              </w:rPr>
            </w:pPr>
            <w:r>
              <w:rPr>
                <w:rFonts w:ascii="Arial" w:eastAsia="Arial" w:hAnsi="Arial" w:cs="Arial"/>
                <w:b/>
                <w:color w:val="000000"/>
                <w:kern w:val="0"/>
                <w:sz w:val="20"/>
                <w:szCs w:val="20"/>
                <w:lang w:eastAsia="sl-SI"/>
              </w:rPr>
              <w:t>PRVA OBRAVNAVA</w:t>
            </w:r>
          </w:p>
          <w:p w14:paraId="21E9B63F" w14:textId="77777777" w:rsidR="009D00BD" w:rsidRPr="00EE6DCA" w:rsidRDefault="009D00BD" w:rsidP="009D00BD">
            <w:pPr>
              <w:widowControl w:val="0"/>
              <w:pBdr>
                <w:top w:val="nil"/>
                <w:left w:val="nil"/>
                <w:bottom w:val="nil"/>
                <w:right w:val="nil"/>
                <w:between w:val="nil"/>
              </w:pBdr>
              <w:spacing w:after="0" w:line="240" w:lineRule="auto"/>
              <w:jc w:val="right"/>
              <w:rPr>
                <w:rFonts w:ascii="Arial" w:eastAsia="Arial" w:hAnsi="Arial" w:cs="Arial"/>
                <w:b/>
                <w:bCs/>
                <w:color w:val="000000"/>
                <w:kern w:val="0"/>
                <w:sz w:val="20"/>
                <w:szCs w:val="20"/>
                <w:lang w:eastAsia="sl-SI"/>
              </w:rPr>
            </w:pPr>
            <w:r w:rsidRPr="00EE6DCA">
              <w:rPr>
                <w:rFonts w:ascii="Arial" w:eastAsia="Arial" w:hAnsi="Arial" w:cs="Arial"/>
                <w:b/>
                <w:bCs/>
                <w:color w:val="000000"/>
                <w:kern w:val="0"/>
                <w:sz w:val="20"/>
                <w:szCs w:val="20"/>
                <w:lang w:eastAsia="sl-SI"/>
              </w:rPr>
              <w:t>EVA</w:t>
            </w:r>
            <w:r w:rsidR="006A57AF" w:rsidRPr="00EE6DCA">
              <w:rPr>
                <w:rFonts w:ascii="Arial" w:eastAsia="Arial" w:hAnsi="Arial" w:cs="Arial"/>
                <w:b/>
                <w:bCs/>
                <w:color w:val="000000"/>
                <w:kern w:val="0"/>
                <w:sz w:val="20"/>
                <w:szCs w:val="20"/>
                <w:lang w:eastAsia="sl-SI"/>
              </w:rPr>
              <w:t xml:space="preserve"> 2024-2711-0039</w:t>
            </w:r>
          </w:p>
          <w:bookmarkEnd w:id="1"/>
          <w:p w14:paraId="1E015685" w14:textId="77777777" w:rsidR="009D00BD" w:rsidRPr="009D00BD" w:rsidRDefault="009D00BD" w:rsidP="009D00BD">
            <w:pPr>
              <w:widowControl w:val="0"/>
              <w:pBdr>
                <w:top w:val="nil"/>
                <w:left w:val="nil"/>
                <w:bottom w:val="nil"/>
                <w:right w:val="nil"/>
                <w:between w:val="nil"/>
              </w:pBdr>
              <w:spacing w:after="0" w:line="240" w:lineRule="auto"/>
              <w:jc w:val="right"/>
              <w:rPr>
                <w:rFonts w:ascii="Arial" w:eastAsia="Arial" w:hAnsi="Arial" w:cs="Arial"/>
                <w:b/>
                <w:color w:val="000000"/>
                <w:kern w:val="0"/>
                <w:sz w:val="20"/>
                <w:szCs w:val="20"/>
                <w:lang w:eastAsia="sl-SI"/>
              </w:rPr>
            </w:pPr>
          </w:p>
          <w:p w14:paraId="3460F8A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0730957C" w14:textId="77777777" w:rsidR="009D00BD" w:rsidRPr="009D00BD" w:rsidRDefault="009D00BD" w:rsidP="009D00BD">
            <w:pPr>
              <w:widowControl w:val="0"/>
              <w:pBdr>
                <w:top w:val="nil"/>
                <w:left w:val="nil"/>
                <w:bottom w:val="nil"/>
                <w:right w:val="nil"/>
                <w:between w:val="nil"/>
              </w:pBdr>
              <w:spacing w:after="0" w:line="240" w:lineRule="auto"/>
              <w:jc w:val="center"/>
              <w:rPr>
                <w:rFonts w:ascii="Arial" w:eastAsia="Arial" w:hAnsi="Arial" w:cs="Arial"/>
                <w:b/>
                <w:color w:val="000000"/>
                <w:kern w:val="0"/>
                <w:sz w:val="20"/>
                <w:szCs w:val="20"/>
                <w:lang w:eastAsia="sl-SI"/>
              </w:rPr>
            </w:pPr>
            <w:r w:rsidRPr="009D00BD">
              <w:rPr>
                <w:rFonts w:ascii="Arial" w:eastAsia="Arial" w:hAnsi="Arial" w:cs="Arial"/>
                <w:b/>
                <w:color w:val="000000"/>
                <w:kern w:val="0"/>
                <w:sz w:val="20"/>
                <w:szCs w:val="20"/>
                <w:lang w:eastAsia="sl-SI"/>
              </w:rPr>
              <w:t>ZAKON</w:t>
            </w:r>
          </w:p>
          <w:p w14:paraId="6DE375F5" w14:textId="733D5D72" w:rsidR="009D00BD" w:rsidRPr="009D00BD" w:rsidRDefault="009D00BD" w:rsidP="009D00BD">
            <w:pPr>
              <w:widowControl w:val="0"/>
              <w:pBdr>
                <w:top w:val="nil"/>
                <w:left w:val="nil"/>
                <w:bottom w:val="nil"/>
                <w:right w:val="nil"/>
                <w:between w:val="nil"/>
              </w:pBdr>
              <w:spacing w:after="0" w:line="240" w:lineRule="auto"/>
              <w:jc w:val="center"/>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 xml:space="preserve">O </w:t>
            </w:r>
            <w:r w:rsidR="003F161F">
              <w:rPr>
                <w:rFonts w:ascii="Arial" w:eastAsia="Arial" w:hAnsi="Arial" w:cs="Arial"/>
                <w:b/>
                <w:color w:val="000000"/>
                <w:kern w:val="0"/>
                <w:sz w:val="20"/>
                <w:szCs w:val="20"/>
                <w:lang w:eastAsia="sl-SI"/>
              </w:rPr>
              <w:t xml:space="preserve">ZAGOTAVLJANJU </w:t>
            </w:r>
            <w:r w:rsidRPr="009D00BD">
              <w:rPr>
                <w:rFonts w:ascii="Arial" w:eastAsia="Arial" w:hAnsi="Arial" w:cs="Arial"/>
                <w:b/>
                <w:color w:val="000000"/>
                <w:kern w:val="0"/>
                <w:sz w:val="20"/>
                <w:szCs w:val="20"/>
                <w:lang w:eastAsia="sl-SI"/>
              </w:rPr>
              <w:t>KAKOVOSTI V ZDRAVSTVU</w:t>
            </w:r>
          </w:p>
          <w:p w14:paraId="4A3135E2" w14:textId="77777777" w:rsidR="009D00BD" w:rsidRPr="009D00BD" w:rsidRDefault="009D00BD" w:rsidP="009D00BD">
            <w:pPr>
              <w:widowControl w:val="0"/>
              <w:pBdr>
                <w:top w:val="nil"/>
                <w:left w:val="nil"/>
                <w:bottom w:val="nil"/>
                <w:right w:val="nil"/>
                <w:between w:val="nil"/>
              </w:pBdr>
              <w:spacing w:after="0" w:line="240" w:lineRule="auto"/>
              <w:ind w:firstLine="1021"/>
              <w:jc w:val="both"/>
              <w:rPr>
                <w:rFonts w:ascii="Arial" w:eastAsia="Arial" w:hAnsi="Arial" w:cs="Arial"/>
                <w:b/>
                <w:color w:val="000000"/>
                <w:kern w:val="0"/>
                <w:sz w:val="20"/>
                <w:szCs w:val="20"/>
                <w:lang w:eastAsia="sl-SI"/>
              </w:rPr>
            </w:pPr>
          </w:p>
        </w:tc>
      </w:tr>
      <w:tr w:rsidR="009D00BD" w:rsidRPr="009D00BD" w14:paraId="4BC67087" w14:textId="77777777" w:rsidTr="003F3DB5">
        <w:tc>
          <w:tcPr>
            <w:tcW w:w="9512" w:type="dxa"/>
            <w:tcMar>
              <w:top w:w="0" w:type="dxa"/>
              <w:left w:w="108" w:type="dxa"/>
              <w:bottom w:w="0" w:type="dxa"/>
              <w:right w:w="108" w:type="dxa"/>
            </w:tcMar>
          </w:tcPr>
          <w:p w14:paraId="0AFCFCE1"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267E065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I. UVOD</w:t>
            </w:r>
          </w:p>
        </w:tc>
      </w:tr>
      <w:tr w:rsidR="009D00BD" w:rsidRPr="009D00BD" w14:paraId="52C7F4A4" w14:textId="77777777" w:rsidTr="003F3DB5">
        <w:tc>
          <w:tcPr>
            <w:tcW w:w="9512" w:type="dxa"/>
            <w:tcMar>
              <w:top w:w="0" w:type="dxa"/>
              <w:left w:w="108" w:type="dxa"/>
              <w:bottom w:w="0" w:type="dxa"/>
              <w:right w:w="108" w:type="dxa"/>
            </w:tcMar>
          </w:tcPr>
          <w:p w14:paraId="16D7CFF9"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705250A1"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r w:rsidRPr="009D00BD">
              <w:rPr>
                <w:rFonts w:ascii="Arial" w:eastAsia="Arial" w:hAnsi="Arial" w:cs="Arial"/>
                <w:b/>
                <w:color w:val="000000"/>
                <w:kern w:val="0"/>
                <w:sz w:val="20"/>
                <w:szCs w:val="20"/>
                <w:lang w:eastAsia="sl-SI"/>
              </w:rPr>
              <w:t>1. OCENA STANJA IN RAZLOGI ZA SPREJEM ZAKONA</w:t>
            </w:r>
          </w:p>
          <w:p w14:paraId="20EC3424"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2099021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Ministrstvo za zdravje (v nadaljnjem besedilu: ministrstvo) je že leta 2001 pripravilo prvi opis stanja na področju kakovosti v zdravstvu v Republiki Sloveniji in sprejelo Nacionalne usmeritve za razvoj kakovosti ter priročnik z naslovom Splošni standardi zdravstvene obravnave bolnišnic. Pri tem so bile upoštevane smernice EU, Sveta Evrope ter Svetovne zdravstvene organizacije, še posebej pa strategije nekaterih drugih držav izven EU (ZDA), ki so temeljile na znanstvenih dokazih s področja kakovosti, zdravstvene obravnave in varnosti pacientov. </w:t>
            </w:r>
          </w:p>
          <w:p w14:paraId="28F25BB0"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74B44A46"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Slovensko zdravstvo je, predvsem po zgledih iz tujine, v drugi polovici devetdesetih let močno okrepilo postopke spremljanja in izboljševanja kakovosti dela. Prve poskuse je vpeljevala Zdravniška zbornica Slovenije (1998) z uvedbo kazalnikov kakovosti po posameznih dejavnostih. Nekaj zdravstvenih ustanov se je vključilo tudi v pilotni projekt poslovne odličnosti (1999), nekatere ustanove so začele postopke za pridobitev ISO-certificiranja. Ministrstvo je v letu 2003 prevzelo proaktivno vlogo z izdajo usmeritev in priročnikov, predvsem smernic za samoocenjevanje zdravstvenih ustanov. Ob izteku prvega desetletja so si v Univerzitetnem kliničnem centru Ljubljana prizadevali izpolniti zahteve standarda </w:t>
            </w:r>
            <w:proofErr w:type="spellStart"/>
            <w:r w:rsidRPr="009D00BD">
              <w:rPr>
                <w:rFonts w:ascii="Arial" w:eastAsia="Arial" w:hAnsi="Arial" w:cs="Arial"/>
                <w:color w:val="000000"/>
                <w:kern w:val="0"/>
                <w:sz w:val="20"/>
                <w:szCs w:val="20"/>
                <w:lang w:eastAsia="sl-SI"/>
              </w:rPr>
              <w:t>Joint</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Commision</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International</w:t>
            </w:r>
            <w:proofErr w:type="spellEnd"/>
            <w:r w:rsidRPr="009D00BD">
              <w:rPr>
                <w:rFonts w:ascii="Arial" w:eastAsia="Arial" w:hAnsi="Arial" w:cs="Arial"/>
                <w:color w:val="000000"/>
                <w:kern w:val="0"/>
                <w:sz w:val="20"/>
                <w:szCs w:val="20"/>
                <w:lang w:eastAsia="sl-SI"/>
              </w:rPr>
              <w:t xml:space="preserve">, vendar je brez politične podpore začetni zagon zastal. </w:t>
            </w:r>
          </w:p>
          <w:p w14:paraId="43924961"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5E15E215"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V letu 2006 je ministrstvo sprejelo Nacionalne usmeritve za razvoj kakovosti v zdravstvu. Na njihovi podlagi je bil leta 2006 uveden zelo pomemben vzvod za izboljšanje kakovosti v zdravstvu s Splošnim dogovorom med izvajalci zdravstvenih storitev, Zavodom za zdravstveno zavarovanje Slovenije (v nadaljnjem besedilu: ZZZS) in ministrstvom, s katerim je bil prvič vključen seznam določenega števila šestih kazalnikov kakovosti zdravstvene obravnave, ki naj bi spodbudili kulturo kakovosti zdravstvene obravnave. </w:t>
            </w:r>
          </w:p>
          <w:p w14:paraId="088F234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76497152" w14:textId="77777777" w:rsid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Sledila je uspešna uvedba Nacionalnega perinatalnega informacijskega sistema PERIS, ki je predstavljal pomemben vzvod za doseganje odličnih rezultatov na področju smrtnosti dojenčkov, kjer je Republika Slovenija z nizko stopnjo umrljivosti na drugem mestu na svetu. Pozneje je Zdravniška zbornica Slovenije sicer nadaljevala s pilotnim projektom uvedbe širokega nabora kazalnikov kakovosti bolnišnične obravnave (2009–2013), vendar je projekt zamrl, ker ni bil dosežen dogovor z ZZZS in ministrstvom za njegov prenos in financiranje na državni ravni.</w:t>
            </w:r>
          </w:p>
          <w:p w14:paraId="7A8D53C4"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1AD38582"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Sistem spremljanja opozorilnih nevarnih dogodkov (v nadaljnjem besedilu: OND) kot eno najpomembnejših orodij za spremljanje in preprečevanje najhujših varnostnih incidentov je ministrstvo vzpostavilo že leta 2002, vendar brez ustrezne zakonske podlage. Sistem poročanja o OND je tako ostal na nivoju navodil, objavljenih na spletni strani ministrstva. Z navodili je bila določena obveznost pošiljanja </w:t>
            </w:r>
            <w:proofErr w:type="spellStart"/>
            <w:r w:rsidRPr="009D00BD">
              <w:rPr>
                <w:rFonts w:ascii="Arial" w:eastAsia="Arial" w:hAnsi="Arial" w:cs="Arial"/>
                <w:color w:val="000000"/>
                <w:kern w:val="0"/>
                <w:sz w:val="20"/>
                <w:szCs w:val="20"/>
                <w:lang w:eastAsia="sl-SI"/>
              </w:rPr>
              <w:lastRenderedPageBreak/>
              <w:t>anonimiziranih</w:t>
            </w:r>
            <w:proofErr w:type="spellEnd"/>
            <w:r w:rsidRPr="009D00BD">
              <w:rPr>
                <w:rFonts w:ascii="Arial" w:eastAsia="Arial" w:hAnsi="Arial" w:cs="Arial"/>
                <w:color w:val="000000"/>
                <w:kern w:val="0"/>
                <w:sz w:val="20"/>
                <w:szCs w:val="20"/>
                <w:lang w:eastAsia="sl-SI"/>
              </w:rPr>
              <w:t xml:space="preserve"> poročil o sedmih vrstah najhujših OND (nepričakovana smrt pacienta, večja stalna izguba telesne funkcije pacienta, samomor pacientov v zdravstveni ustanovi, zamenjava novorojenčkov, </w:t>
            </w:r>
            <w:proofErr w:type="spellStart"/>
            <w:r w:rsidRPr="009D00BD">
              <w:rPr>
                <w:rFonts w:ascii="Arial" w:eastAsia="Arial" w:hAnsi="Arial" w:cs="Arial"/>
                <w:color w:val="000000"/>
                <w:kern w:val="0"/>
                <w:sz w:val="20"/>
                <w:szCs w:val="20"/>
                <w:lang w:eastAsia="sl-SI"/>
              </w:rPr>
              <w:t>hemalitičnost</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trasfuzijska</w:t>
            </w:r>
            <w:proofErr w:type="spellEnd"/>
            <w:r w:rsidRPr="009D00BD">
              <w:rPr>
                <w:rFonts w:ascii="Arial" w:eastAsia="Arial" w:hAnsi="Arial" w:cs="Arial"/>
                <w:color w:val="000000"/>
                <w:kern w:val="0"/>
                <w:sz w:val="20"/>
                <w:szCs w:val="20"/>
                <w:lang w:eastAsia="sl-SI"/>
              </w:rPr>
              <w:t xml:space="preserve"> reakcija po transfuziji krvi ali krvnih produktov zaradi neskladja glavnih krvnih skupin, kirurški poseg na napačnem pacientu ali napačnem delu telesa in sum kaznivega dejanja).</w:t>
            </w:r>
          </w:p>
          <w:p w14:paraId="3FB59715"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3471C5B7"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Objavljeni podatki Urada </w:t>
            </w:r>
            <w:r w:rsidR="00A722F2">
              <w:rPr>
                <w:rFonts w:ascii="Arial" w:eastAsia="Arial" w:hAnsi="Arial" w:cs="Arial"/>
                <w:color w:val="000000"/>
                <w:kern w:val="0"/>
                <w:sz w:val="20"/>
                <w:szCs w:val="20"/>
                <w:lang w:eastAsia="sl-SI"/>
              </w:rPr>
              <w:t xml:space="preserve">RS </w:t>
            </w:r>
            <w:r w:rsidRPr="009D00BD">
              <w:rPr>
                <w:rFonts w:ascii="Arial" w:eastAsia="Arial" w:hAnsi="Arial" w:cs="Arial"/>
                <w:color w:val="000000"/>
                <w:kern w:val="0"/>
                <w:sz w:val="20"/>
                <w:szCs w:val="20"/>
                <w:lang w:eastAsia="sl-SI"/>
              </w:rPr>
              <w:t>za nadzor, kakovost in investicije v zdravstvu</w:t>
            </w:r>
            <w:r w:rsidR="00A722F2">
              <w:rPr>
                <w:rFonts w:ascii="Arial" w:eastAsia="Arial" w:hAnsi="Arial" w:cs="Arial"/>
                <w:color w:val="000000"/>
                <w:kern w:val="0"/>
                <w:sz w:val="20"/>
                <w:szCs w:val="20"/>
                <w:lang w:eastAsia="sl-SI"/>
              </w:rPr>
              <w:t xml:space="preserve"> (v nadaljnjem besedilu: UNKIZ)</w:t>
            </w:r>
            <w:r w:rsidRPr="009D00BD">
              <w:rPr>
                <w:rFonts w:ascii="Arial" w:eastAsia="Arial" w:hAnsi="Arial" w:cs="Arial"/>
                <w:color w:val="000000"/>
                <w:kern w:val="0"/>
                <w:sz w:val="20"/>
                <w:szCs w:val="20"/>
                <w:lang w:eastAsia="sl-SI"/>
              </w:rPr>
              <w:t xml:space="preserve"> kažejo, da se število sporočenih OND povečuje, vendar še ni analize podatkov in aktivnosti, ki bi zaključevale krog kakovosti in vzpodbujale spremembe. Trenutni sistem ni učinkovit, saj v zadnjih dvajsetih letih ni bil dosežen noben resen premik in kot tak predstavlja tudi enega najpomembnejših razlogov za sprejem zakona</w:t>
            </w:r>
            <w:r w:rsidR="009D752A">
              <w:rPr>
                <w:rFonts w:ascii="Arial" w:eastAsia="Arial" w:hAnsi="Arial" w:cs="Arial"/>
                <w:color w:val="000000"/>
                <w:kern w:val="0"/>
                <w:sz w:val="20"/>
                <w:szCs w:val="20"/>
                <w:lang w:eastAsia="sl-SI"/>
              </w:rPr>
              <w:t xml:space="preserve">, ki bo urejal področje </w:t>
            </w:r>
            <w:r w:rsidRPr="009D00BD">
              <w:rPr>
                <w:rFonts w:ascii="Arial" w:eastAsia="Arial" w:hAnsi="Arial" w:cs="Arial"/>
                <w:color w:val="000000"/>
                <w:kern w:val="0"/>
                <w:sz w:val="20"/>
                <w:szCs w:val="20"/>
                <w:lang w:eastAsia="sl-SI"/>
              </w:rPr>
              <w:t xml:space="preserve">kakovosti v zdravstvu. </w:t>
            </w:r>
          </w:p>
          <w:p w14:paraId="0BBAC31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Sistematičen in učinkovit pristop k spremljanju varnostnih incidentov v bolnišnicah je še redek in je v celoti odvisen od ciljne naravnanosti ožjega in širšega vodstva bolnišnic glede zagotavljanja kakovosti in varnosti zdravstvene obravnave pacientov. Enako velja za primarno zdravstvo, pri čemer celovit in strokovno podprt sistem upravljanja in ravnanja s kakovostjo in varnostjo še dodatno otežuje veliko število koncesionarjev. Pomembno dejstvo je tudi nizko število strokovnjakov s področja upravljanja in vodenja kakovosti ter varnosti, še posebej za analize osnovnih vzrokov varnostnih incidentov in posledično znanja ter veščin priprave in oblikovanja uspešnih ukrepov za preprečevanje njihovih ponovitev in odpravo vzrokov v organizaciji delovnih procesov. </w:t>
            </w:r>
          </w:p>
          <w:p w14:paraId="16DB1962"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6E6977C6"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To pomeni, da dosedanji sistem priporočil in smernic ne zagotavlja učinkovitega upravljanja in ravnanja s kakovostjo in varnostjo s ciljem preprečevanja opozorilnih nevarnih dogodkov in drugih varnostnih incidentov </w:t>
            </w:r>
            <w:r w:rsidR="00F24AEF">
              <w:rPr>
                <w:rFonts w:ascii="Arial" w:eastAsia="Arial" w:hAnsi="Arial" w:cs="Arial"/>
                <w:color w:val="000000"/>
                <w:kern w:val="0"/>
                <w:sz w:val="20"/>
                <w:szCs w:val="20"/>
                <w:lang w:eastAsia="sl-SI"/>
              </w:rPr>
              <w:t>ter</w:t>
            </w:r>
            <w:r w:rsidRPr="009D00BD">
              <w:rPr>
                <w:rFonts w:ascii="Arial" w:eastAsia="Arial" w:hAnsi="Arial" w:cs="Arial"/>
                <w:color w:val="000000"/>
                <w:kern w:val="0"/>
                <w:sz w:val="20"/>
                <w:szCs w:val="20"/>
                <w:lang w:eastAsia="sl-SI"/>
              </w:rPr>
              <w:t xml:space="preserve"> uresničevanja enega od temeljnih načel na tem področju, to je učenja iz napak. Tako ni nobenih podatkov v pogovorih o varnosti z zdravstvenimi delavci in zdravstv</w:t>
            </w:r>
            <w:r w:rsidR="0066015A">
              <w:rPr>
                <w:rFonts w:ascii="Arial" w:eastAsia="Arial" w:hAnsi="Arial" w:cs="Arial"/>
                <w:color w:val="000000"/>
                <w:kern w:val="0"/>
                <w:sz w:val="20"/>
                <w:szCs w:val="20"/>
                <w:lang w:eastAsia="sl-SI"/>
              </w:rPr>
              <w:t>en</w:t>
            </w:r>
            <w:r w:rsidRPr="009D00BD">
              <w:rPr>
                <w:rFonts w:ascii="Arial" w:eastAsia="Arial" w:hAnsi="Arial" w:cs="Arial"/>
                <w:color w:val="000000"/>
                <w:kern w:val="0"/>
                <w:sz w:val="20"/>
                <w:szCs w:val="20"/>
                <w:lang w:eastAsia="sl-SI"/>
              </w:rPr>
              <w:t xml:space="preserve">imi sodelavci v okviru zdravstvenih timov in oddelkov </w:t>
            </w:r>
            <w:r w:rsidR="0066015A">
              <w:rPr>
                <w:rFonts w:ascii="Arial" w:eastAsia="Arial" w:hAnsi="Arial" w:cs="Arial"/>
                <w:color w:val="000000"/>
                <w:kern w:val="0"/>
                <w:sz w:val="20"/>
                <w:szCs w:val="20"/>
                <w:lang w:eastAsia="sl-SI"/>
              </w:rPr>
              <w:t>ter</w:t>
            </w:r>
            <w:r w:rsidRPr="009D00BD">
              <w:rPr>
                <w:rFonts w:ascii="Arial" w:eastAsia="Arial" w:hAnsi="Arial" w:cs="Arial"/>
                <w:color w:val="000000"/>
                <w:kern w:val="0"/>
                <w:sz w:val="20"/>
                <w:szCs w:val="20"/>
                <w:lang w:eastAsia="sl-SI"/>
              </w:rPr>
              <w:t xml:space="preserve"> o varnostnih vizitah, čeprav so bile v letu 2009 opravljene v slovenskih bolnišnicah številne varnostne vizite in pogovori o varnosti, ki pa se kasneje niso uveljavile kot sistematično in nujno (obvezno) orodje za zagotavljanje kakovosti in varnosti zdravstvene obravnave pacientov. </w:t>
            </w:r>
          </w:p>
          <w:p w14:paraId="5F24E974"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261CF12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Aktivnosti so se z velikim zagonom nadaljevale leta 2010, ko je po sprejetju več dokumentov v EU ministrstvo pripravilo Nacionalno strategijo kakovosti in varnosti v zdravstvu 2010–2015. Ta je zdravstvene ustanove spodbudila k bolj zavzetemu iskanju načina vodenja in izboljšanja kakovosti zdravstvenih storitev s poudarkom na varnosti. V tem obdobju je ministrstvo poleg drugih dokumentov pripravilo in izdalo Priročnik o kazalnikih kakovosti ter pripravilo prvo letno poročilo o kazalnikih kakovosti. Z modelom vzpostavitve sistema akreditacije zdravstvenih ustanov je bilo na podlagi prostovoljne izbire vodstev zdravstvenih ustanov omogočeno nadaljevanje ISO certificiranja, kar je bilo dobrodošlo za ureditev dokumentacije in vpeljavo osnovnih pristopov vodenja kakovosti. Tudi na področju urejanja kliničnega področja so potekale aktivnosti zdravstvenih ustanov, kar je omogočilo akreditacijo na podlagi mednarodnih zdravstvenih standardov skoraj v vseh bolnišnicah. Z odločitvijo za izvedbo akreditacijskih postopkov prvih slovenskih zdravstvenih ustanov se je začelo sistematično nadgrajevanje kakovosti in varnosti v kliničnem okolju.</w:t>
            </w:r>
          </w:p>
          <w:p w14:paraId="3F5CB2E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6248D954"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Akreditacija zdravstvenih zavodov je formalni postopek, kjer zunanja institucija oceni in presodi, kako zdravstveni zavod izpolnjuje vnaprej pripravljene in objavljene standarde kakovosti in varnosti z namenom nenehnega izboljševanja kakovosti zdravstvene obravnave. Je zunanji pregled delovanja zdravstvenega zavoda in zajema vse njegove dejavnosti. Po zadnjih dosegljivih podatkih akreditacijskih organizacij ima v Republiki Sloveniji pridobljeno akreditacijo skupno 53 izvajalcev zdravstvene dejavnosti.</w:t>
            </w:r>
          </w:p>
          <w:p w14:paraId="1FC6644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1902B052"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Certificiranje je postopek, s katerim neodvisna institucija pisno zagotovi, da je proizvod, proces ali storitev v skladu s posebnimi zahtevami. Certificiranje pomeni pridobivanje certifikata za sisteme vodenja po standardu ISO, in ne zajema standardov klinične kakovosti.</w:t>
            </w:r>
          </w:p>
          <w:p w14:paraId="1733052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1B5A121F"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Kakovost zdravstvene obravnave je moč meriti s pomočjo kazalnikov. Prvi kazalniki kakovosti so bili v Sloveniji uvedeni leta 2006 (padci pacientov, razjeda zaradi pritiska, čakalna doba za CT, nepričakovani ponovni sprejem v bolnišnico (v sedmih dneh za isto diagnozo), dolžina hospitalizacije in MRSA). V letu 2011 je prišlo do radikalne prenove nabora kazalnikov in njihovo število se je povečalo na 72. Ministrstvo je v sodelovanju s partnerji v sistemu zdravstvenega varstva oblikovalo Priročnik o kazalnikih kakovosti, ki predstavlja pomemben mejnik v razvoju tega področja. V lekarniški dejavnosti je v Zakonu o lekarniški </w:t>
            </w:r>
            <w:r w:rsidRPr="009D00BD">
              <w:rPr>
                <w:rFonts w:ascii="Arial" w:eastAsia="Arial" w:hAnsi="Arial" w:cs="Arial"/>
                <w:color w:val="000000"/>
                <w:kern w:val="0"/>
                <w:sz w:val="20"/>
                <w:szCs w:val="20"/>
                <w:lang w:eastAsia="sl-SI"/>
              </w:rPr>
              <w:lastRenderedPageBreak/>
              <w:t>dejavnosti (Uradni list RS, št. 85/16, 77/17, 73/19 in 186/21) vsebovano poglavje o kakovosti in varnosti, ki med drugim od izvajalcev v lekarniški dejavnosti zahteva spremljanje kazalnikov kakovosti in objavo izsledkov na spletni strani. V letu 2021 je bil izdan še Priročnik o kazalnikih kakovosti zdravstvene obravnave v socialnovarstvenih zavodih</w:t>
            </w:r>
            <w:r w:rsidRPr="009D00BD">
              <w:rPr>
                <w:rFonts w:ascii="Arial" w:eastAsia="Arial" w:hAnsi="Arial" w:cs="Arial"/>
                <w:color w:val="000000"/>
                <w:kern w:val="0"/>
                <w:sz w:val="20"/>
                <w:szCs w:val="20"/>
                <w:vertAlign w:val="superscript"/>
                <w:lang w:eastAsia="sl-SI"/>
              </w:rPr>
              <w:footnoteReference w:id="1"/>
            </w:r>
            <w:r w:rsidRPr="009D00BD">
              <w:rPr>
                <w:rFonts w:ascii="Arial" w:eastAsia="Arial" w:hAnsi="Arial" w:cs="Arial"/>
                <w:color w:val="000000"/>
                <w:kern w:val="0"/>
                <w:sz w:val="20"/>
                <w:szCs w:val="20"/>
                <w:lang w:eastAsia="sl-SI"/>
              </w:rPr>
              <w:t>: Osnovno izhodišče pri postavitvi kazalnikov je bilo, da morajo biti kazalniki kakovosti postavljeni tako, da se dajo v največji možni meri izračunati iz obstoječih podatkov, da ne bi prišlo do dodatne obremenitve izvajalcev zdravstvene dejavnosti. Že ob samem snovanju sistema ocenjevanja zdravstvenega varstva je bilo prisotno zavedanje potrebe po razvoju informacijske podpore in nadaljnjem razvoju kazalnikov kakovosti, ki lahko ocenijo kakovost zdravstvenih obravnav na več ravneh ‒ na ravni posameznega zdravstvenega delavca, izvajalca, skupin zavarovancev, regij in nacionalno – ter so mednarodno primerljivi.</w:t>
            </w:r>
          </w:p>
          <w:p w14:paraId="6975FE62"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6EACEE9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V </w:t>
            </w:r>
            <w:r w:rsidR="000A26E7">
              <w:rPr>
                <w:rFonts w:ascii="Arial" w:eastAsia="Arial" w:hAnsi="Arial" w:cs="Arial"/>
                <w:color w:val="000000"/>
                <w:kern w:val="0"/>
                <w:sz w:val="20"/>
                <w:szCs w:val="20"/>
                <w:lang w:eastAsia="sl-SI"/>
              </w:rPr>
              <w:t>EU</w:t>
            </w:r>
            <w:r w:rsidRPr="009D00BD">
              <w:rPr>
                <w:rFonts w:ascii="Arial" w:eastAsia="Arial" w:hAnsi="Arial" w:cs="Arial"/>
                <w:color w:val="000000"/>
                <w:kern w:val="0"/>
                <w:sz w:val="20"/>
                <w:szCs w:val="20"/>
                <w:lang w:eastAsia="sl-SI"/>
              </w:rPr>
              <w:t xml:space="preserve"> in širše v Evropi je bilo sprejetih več priporočil in direktiv, ki se nanašajo na kakovost in varnost pacientov ter osredotočenje na pacienta in svojce</w:t>
            </w:r>
            <w:r w:rsidR="000A26E7">
              <w:rPr>
                <w:rFonts w:ascii="Arial" w:eastAsia="Arial" w:hAnsi="Arial" w:cs="Arial"/>
                <w:color w:val="000000"/>
                <w:kern w:val="0"/>
                <w:sz w:val="20"/>
                <w:szCs w:val="20"/>
                <w:lang w:eastAsia="sl-SI"/>
              </w:rPr>
              <w:t>,</w:t>
            </w:r>
            <w:r w:rsidRPr="009D00BD">
              <w:rPr>
                <w:rFonts w:ascii="Arial" w:eastAsia="Arial" w:hAnsi="Arial" w:cs="Arial"/>
                <w:color w:val="000000"/>
                <w:kern w:val="0"/>
                <w:sz w:val="20"/>
                <w:szCs w:val="20"/>
                <w:lang w:eastAsia="sl-SI"/>
              </w:rPr>
              <w:t xml:space="preserve"> Sklepi Sveta 2006/C 146/01, Priporočila Sveta 2009/C 151/01, Direktiva 2011/24/EU, Direktiva 2013/55/EU, Raziskava (Priporočilo </w:t>
            </w:r>
            <w:proofErr w:type="spellStart"/>
            <w:r w:rsidRPr="009D00BD">
              <w:rPr>
                <w:rFonts w:ascii="Arial" w:eastAsia="Arial" w:hAnsi="Arial" w:cs="Arial"/>
                <w:color w:val="000000"/>
                <w:kern w:val="0"/>
                <w:sz w:val="20"/>
                <w:szCs w:val="20"/>
                <w:lang w:eastAsia="sl-SI"/>
              </w:rPr>
              <w:t>Rec</w:t>
            </w:r>
            <w:proofErr w:type="spellEnd"/>
            <w:r w:rsidRPr="009D00BD">
              <w:rPr>
                <w:rFonts w:ascii="Arial" w:eastAsia="Arial" w:hAnsi="Arial" w:cs="Arial"/>
                <w:color w:val="000000"/>
                <w:kern w:val="0"/>
                <w:sz w:val="20"/>
                <w:szCs w:val="20"/>
                <w:lang w:eastAsia="sl-SI"/>
              </w:rPr>
              <w:t xml:space="preserve"> (2006) 7 Odbora ministrov državam članicam o ravnanju z varnostjo pacientov in preprečevanju preprečljivih škodljivih dogodkov pri pacientih in osebju, ki dela v zdravstvu. Priporočila Sveta 2009/C 151/01 o varnosti pacientov, vključno s preprečevanjem in obvladovanjem okužb, povezanih z zdravstveno oskrbo) je npr. pokazala slabo uvrstitev Slovenije; od 13 priporočil je namreč izpolnila le tri (Drugo poročilo Evropske komisije, COM(2014) 371 o implementaciji Priporočil Sveta 2009/C 151/01</w:t>
            </w:r>
            <w:r w:rsidRPr="009D00BD">
              <w:rPr>
                <w:rFonts w:ascii="Arial" w:eastAsia="Arial" w:hAnsi="Arial" w:cs="Arial"/>
                <w:color w:val="000000"/>
                <w:kern w:val="0"/>
                <w:sz w:val="20"/>
                <w:szCs w:val="20"/>
                <w:vertAlign w:val="superscript"/>
                <w:lang w:eastAsia="sl-SI"/>
              </w:rPr>
              <w:footnoteReference w:id="2"/>
            </w:r>
            <w:r w:rsidRPr="009D00BD">
              <w:rPr>
                <w:rFonts w:ascii="Arial" w:eastAsia="Arial" w:hAnsi="Arial" w:cs="Arial"/>
                <w:color w:val="000000"/>
                <w:kern w:val="0"/>
                <w:sz w:val="20"/>
                <w:szCs w:val="20"/>
                <w:lang w:eastAsia="sl-SI"/>
              </w:rPr>
              <w:t xml:space="preserve"> ).</w:t>
            </w:r>
          </w:p>
          <w:p w14:paraId="7B4ABDE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7D64EC42"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V nekaterih državah (npr. Danska, Nizozemska, Švedska, ZDA) so se pred več desetletji lotili izboljševanja kakovosti predvsem z uvajanjem formalnih pristopov kontrole kakovosti, ki pa želenih izboljšav izidov niso prinesla. Šele z objavo rezultatov o številu smrti zaradi napak v ZDA leta 2000 so se začele spremembe, ki so pripeljale do vidnih izboljšav. Najpomembnejši pospeševalec razvoja nenehnega izboljševanja kakovosti in varnosti pacientov je bila zakonodaja in ustanovitev centralne ustanove (agencije), ki ima nalogo spremljanja kakovosti in varnosti za celotno državo, spodbujanje izvajalcev v povezavi z zavarovalnicami in plačevanjem po uspešnosti, neplačevanjem preprečljivih škodljivih dogodkov, financiranje raziskav in projektov s področja kakovosti in varnosti pacientov. Na tak način so v ZDA v letih 2010 – 2015 zmanjšali škodljive dogodke zaradi napak za 21% in preprečili 125.000 smrti zaradi napak pri zdravstveni obravnavi. Uspešnost uvajanja kakovosti v zdravstveni obravnavi sama po sebi izboljšuje finančno poslovanje izvajalcev.</w:t>
            </w:r>
          </w:p>
          <w:p w14:paraId="23C8A4F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636DCE2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Poleg trpljenja pacientov, svojcev in tudi zdravstvenega osebja, ki je bilo vpleteno v napako, se zaradi slabe kakovosti zelo povečajo stroški zdravljenja zaradi dodatnih zdravstvenih storitev, ki so potrebne, da se odstranijo ali omilijo posledice napake (navedeno seveda vpliva tudi na dolge čakalne dobe in število čakajočih). Podatki OECD </w:t>
            </w:r>
            <w:proofErr w:type="spellStart"/>
            <w:r w:rsidRPr="009D00BD">
              <w:rPr>
                <w:rFonts w:ascii="Arial" w:eastAsia="Arial" w:hAnsi="Arial" w:cs="Arial"/>
                <w:color w:val="000000"/>
                <w:kern w:val="0"/>
                <w:sz w:val="20"/>
                <w:szCs w:val="20"/>
                <w:lang w:eastAsia="sl-SI"/>
              </w:rPr>
              <w:t>Health</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Working</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Papers</w:t>
            </w:r>
            <w:proofErr w:type="spellEnd"/>
            <w:r w:rsidRPr="009D00BD">
              <w:rPr>
                <w:rFonts w:ascii="Arial" w:eastAsia="Arial" w:hAnsi="Arial" w:cs="Arial"/>
                <w:color w:val="000000"/>
                <w:kern w:val="0"/>
                <w:sz w:val="20"/>
                <w:szCs w:val="20"/>
                <w:lang w:eastAsia="sl-SI"/>
              </w:rPr>
              <w:t xml:space="preserve"> No. 145 </w:t>
            </w:r>
            <w:proofErr w:type="spellStart"/>
            <w:r w:rsidRPr="009D00BD">
              <w:rPr>
                <w:rFonts w:ascii="Arial" w:eastAsia="Arial" w:hAnsi="Arial" w:cs="Arial"/>
                <w:color w:val="000000"/>
                <w:kern w:val="0"/>
                <w:sz w:val="20"/>
                <w:szCs w:val="20"/>
                <w:lang w:eastAsia="sl-SI"/>
              </w:rPr>
              <w:t>The</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economics</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of</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patient</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safety</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From</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analysis</w:t>
            </w:r>
            <w:proofErr w:type="spellEnd"/>
            <w:r w:rsidRPr="009D00BD">
              <w:rPr>
                <w:rFonts w:ascii="Arial" w:eastAsia="Arial" w:hAnsi="Arial" w:cs="Arial"/>
                <w:color w:val="000000"/>
                <w:kern w:val="0"/>
                <w:sz w:val="20"/>
                <w:szCs w:val="20"/>
                <w:lang w:eastAsia="sl-SI"/>
              </w:rPr>
              <w:t xml:space="preserve"> to </w:t>
            </w:r>
            <w:proofErr w:type="spellStart"/>
            <w:r w:rsidRPr="009D00BD">
              <w:rPr>
                <w:rFonts w:ascii="Arial" w:eastAsia="Arial" w:hAnsi="Arial" w:cs="Arial"/>
                <w:color w:val="000000"/>
                <w:kern w:val="0"/>
                <w:sz w:val="20"/>
                <w:szCs w:val="20"/>
                <w:lang w:eastAsia="sl-SI"/>
              </w:rPr>
              <w:t>action</w:t>
            </w:r>
            <w:proofErr w:type="spellEnd"/>
            <w:r w:rsidRPr="009D00BD">
              <w:rPr>
                <w:rFonts w:ascii="Arial" w:eastAsia="Arial" w:hAnsi="Arial" w:cs="Arial"/>
                <w:color w:val="000000"/>
                <w:kern w:val="0"/>
                <w:sz w:val="20"/>
                <w:szCs w:val="20"/>
                <w:lang w:eastAsia="sl-SI"/>
              </w:rPr>
              <w:t xml:space="preserve"> (2022) kažejo, da več kot 1 od 10 pacientov med zdravstveno obravnavo utrpi škodljiv dogodek. V državah OECD neposredni stroški zdravljenja pacientov, ki so utrpeli škodo med zdravstveno obravnavo, znašajo približno 13% zdravstvenih izdatkov. Če izključimo napake, ki jih ni mogoče preprečiti, se ta številka zmanjša na 8,7% zdravstvenih izdatkov.</w:t>
            </w:r>
          </w:p>
          <w:p w14:paraId="068B9FD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3580C35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Tudi ameriški raziskovalni inštitut</w:t>
            </w:r>
            <w:r w:rsidRPr="009D00BD">
              <w:rPr>
                <w:rFonts w:ascii="Arial" w:eastAsia="Arial" w:hAnsi="Arial" w:cs="Arial"/>
                <w:color w:val="000000"/>
                <w:kern w:val="0"/>
                <w:sz w:val="20"/>
                <w:szCs w:val="20"/>
                <w:vertAlign w:val="superscript"/>
                <w:lang w:eastAsia="sl-SI"/>
              </w:rPr>
              <w:footnoteReference w:id="3"/>
            </w:r>
            <w:r w:rsidRPr="009D00BD">
              <w:rPr>
                <w:rFonts w:ascii="Arial" w:eastAsia="Arial" w:hAnsi="Arial" w:cs="Arial"/>
                <w:color w:val="000000"/>
                <w:kern w:val="0"/>
                <w:sz w:val="20"/>
                <w:szCs w:val="20"/>
                <w:lang w:eastAsia="sl-SI"/>
              </w:rPr>
              <w:t xml:space="preserve"> ugotavlja, da v razvitem svetu v bolnišnici približno vsak deseti pacient doživi škodo za svoje zdravje zaradi napak in približno vsak 150.–300. zaradi tega umre. Pri nas take raziskave nimamo, a če prenesemo podatke iz tujih raziskav v razvitih državah, je pri nas v bolnišnicah okrog 35.000 oškodovanih in več kot 1.000 umrlih pacientov, polovica zaradi napak letno, ki bi se dale </w:t>
            </w:r>
            <w:r w:rsidRPr="009D00BD">
              <w:rPr>
                <w:rFonts w:ascii="Arial" w:eastAsia="Arial" w:hAnsi="Arial" w:cs="Arial"/>
                <w:color w:val="000000"/>
                <w:kern w:val="0"/>
                <w:sz w:val="20"/>
                <w:szCs w:val="20"/>
                <w:lang w:eastAsia="sl-SI"/>
              </w:rPr>
              <w:lastRenderedPageBreak/>
              <w:t xml:space="preserve">preprečiti, če bi imeli izčrpen sistem varnosti pacientov. V letu 2022 je bilo v slovenskih bolnišnicah 243.566 hospitalizacij zaradi bolezni, 27.104 zaradi poškodb in 351 zaradi zastrupitev, na področju rehabilitacije 35.651 obravnavanih na področju storitev rehabilitacije od tega 32.907 hospitalizacij. Na primarni ravni se gibljemo pri številu 10 milijonov obravnav. </w:t>
            </w:r>
          </w:p>
          <w:p w14:paraId="27D3BE13"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012F98F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Do 25% pristopov zdravljenja ni potrebno ali je potencialno škodljivo (</w:t>
            </w:r>
            <w:proofErr w:type="spellStart"/>
            <w:r w:rsidRPr="009D00BD">
              <w:rPr>
                <w:rFonts w:ascii="Arial" w:eastAsia="Arial" w:hAnsi="Arial" w:cs="Arial"/>
                <w:color w:val="000000"/>
                <w:kern w:val="0"/>
                <w:sz w:val="20"/>
                <w:szCs w:val="20"/>
                <w:lang w:eastAsia="sl-SI"/>
              </w:rPr>
              <w:t>European</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Comission</w:t>
            </w:r>
            <w:proofErr w:type="spellEnd"/>
            <w:r w:rsidRPr="009D00BD">
              <w:rPr>
                <w:rFonts w:ascii="Arial" w:eastAsia="Arial" w:hAnsi="Arial" w:cs="Arial"/>
                <w:color w:val="000000"/>
                <w:kern w:val="0"/>
                <w:sz w:val="20"/>
                <w:szCs w:val="20"/>
                <w:lang w:eastAsia="sl-SI"/>
              </w:rPr>
              <w:t xml:space="preserve"> – </w:t>
            </w:r>
            <w:proofErr w:type="spellStart"/>
            <w:r w:rsidRPr="009D00BD">
              <w:rPr>
                <w:rFonts w:ascii="Arial" w:eastAsia="Arial" w:hAnsi="Arial" w:cs="Arial"/>
                <w:color w:val="000000"/>
                <w:kern w:val="0"/>
                <w:sz w:val="20"/>
                <w:szCs w:val="20"/>
                <w:lang w:eastAsia="sl-SI"/>
              </w:rPr>
              <w:t>Public</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Health</w:t>
            </w:r>
            <w:proofErr w:type="spellEnd"/>
            <w:r w:rsidRPr="009D00BD">
              <w:rPr>
                <w:rFonts w:ascii="Arial" w:eastAsia="Arial" w:hAnsi="Arial" w:cs="Arial"/>
                <w:color w:val="000000"/>
                <w:kern w:val="0"/>
                <w:sz w:val="20"/>
                <w:szCs w:val="20"/>
                <w:lang w:eastAsia="sl-SI"/>
              </w:rPr>
              <w:t xml:space="preserve"> – </w:t>
            </w:r>
            <w:proofErr w:type="spellStart"/>
            <w:r w:rsidRPr="009D00BD">
              <w:rPr>
                <w:rFonts w:ascii="Arial" w:eastAsia="Arial" w:hAnsi="Arial" w:cs="Arial"/>
                <w:color w:val="000000"/>
                <w:kern w:val="0"/>
                <w:sz w:val="20"/>
                <w:szCs w:val="20"/>
                <w:lang w:eastAsia="sl-SI"/>
              </w:rPr>
              <w:t>Patient</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safety</w:t>
            </w:r>
            <w:proofErr w:type="spellEnd"/>
            <w:r w:rsidRPr="009D00BD">
              <w:rPr>
                <w:rFonts w:ascii="Arial" w:eastAsia="Arial" w:hAnsi="Arial" w:cs="Arial"/>
                <w:color w:val="000000"/>
                <w:kern w:val="0"/>
                <w:sz w:val="20"/>
                <w:szCs w:val="20"/>
                <w:lang w:eastAsia="sl-SI"/>
              </w:rPr>
              <w:t>), do 20% zdravstvenih stroškov naj bi bilo zaman (</w:t>
            </w:r>
            <w:proofErr w:type="spellStart"/>
            <w:r w:rsidRPr="009D00BD">
              <w:rPr>
                <w:rFonts w:ascii="Arial" w:eastAsia="Arial" w:hAnsi="Arial" w:cs="Arial"/>
                <w:color w:val="000000"/>
                <w:kern w:val="0"/>
                <w:sz w:val="20"/>
                <w:szCs w:val="20"/>
                <w:lang w:eastAsia="sl-SI"/>
              </w:rPr>
              <w:t>wasteful</w:t>
            </w:r>
            <w:proofErr w:type="spellEnd"/>
            <w:r w:rsidRPr="009D00BD">
              <w:rPr>
                <w:rFonts w:ascii="Arial" w:eastAsia="Arial" w:hAnsi="Arial" w:cs="Arial"/>
                <w:color w:val="000000"/>
                <w:kern w:val="0"/>
                <w:sz w:val="20"/>
                <w:szCs w:val="20"/>
                <w:lang w:eastAsia="sl-SI"/>
              </w:rPr>
              <w:t>) (</w:t>
            </w:r>
            <w:proofErr w:type="spellStart"/>
            <w:r w:rsidRPr="009D00BD">
              <w:rPr>
                <w:rFonts w:ascii="Arial" w:eastAsia="Arial" w:hAnsi="Arial" w:cs="Arial"/>
                <w:color w:val="000000"/>
                <w:kern w:val="0"/>
                <w:sz w:val="20"/>
                <w:szCs w:val="20"/>
                <w:lang w:eastAsia="sl-SI"/>
              </w:rPr>
              <w:t>Health</w:t>
            </w:r>
            <w:proofErr w:type="spellEnd"/>
            <w:r w:rsidRPr="009D00BD">
              <w:rPr>
                <w:rFonts w:ascii="Arial" w:eastAsia="Arial" w:hAnsi="Arial" w:cs="Arial"/>
                <w:color w:val="000000"/>
                <w:kern w:val="0"/>
                <w:sz w:val="20"/>
                <w:szCs w:val="20"/>
                <w:lang w:eastAsia="sl-SI"/>
              </w:rPr>
              <w:t xml:space="preserve"> at a </w:t>
            </w:r>
            <w:proofErr w:type="spellStart"/>
            <w:r w:rsidRPr="009D00BD">
              <w:rPr>
                <w:rFonts w:ascii="Arial" w:eastAsia="Arial" w:hAnsi="Arial" w:cs="Arial"/>
                <w:color w:val="000000"/>
                <w:kern w:val="0"/>
                <w:sz w:val="20"/>
                <w:szCs w:val="20"/>
                <w:lang w:eastAsia="sl-SI"/>
              </w:rPr>
              <w:t>Glance</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Europe</w:t>
            </w:r>
            <w:proofErr w:type="spellEnd"/>
            <w:r w:rsidRPr="009D00BD">
              <w:rPr>
                <w:rFonts w:ascii="Arial" w:eastAsia="Arial" w:hAnsi="Arial" w:cs="Arial"/>
                <w:color w:val="000000"/>
                <w:kern w:val="0"/>
                <w:sz w:val="20"/>
                <w:szCs w:val="20"/>
                <w:lang w:eastAsia="sl-SI"/>
              </w:rPr>
              <w:t xml:space="preserve"> 2018 </w:t>
            </w:r>
            <w:proofErr w:type="spellStart"/>
            <w:r w:rsidRPr="009D00BD">
              <w:rPr>
                <w:rFonts w:ascii="Arial" w:eastAsia="Arial" w:hAnsi="Arial" w:cs="Arial"/>
                <w:color w:val="000000"/>
                <w:kern w:val="0"/>
                <w:sz w:val="20"/>
                <w:szCs w:val="20"/>
                <w:lang w:eastAsia="sl-SI"/>
              </w:rPr>
              <w:t>State</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of</w:t>
            </w:r>
            <w:proofErr w:type="spellEnd"/>
            <w:r w:rsidRPr="009D00BD">
              <w:rPr>
                <w:rFonts w:ascii="Arial" w:eastAsia="Arial" w:hAnsi="Arial" w:cs="Arial"/>
                <w:color w:val="000000"/>
                <w:kern w:val="0"/>
                <w:sz w:val="20"/>
                <w:szCs w:val="20"/>
                <w:lang w:eastAsia="sl-SI"/>
              </w:rPr>
              <w:t xml:space="preserve"> </w:t>
            </w:r>
            <w:proofErr w:type="spellStart"/>
            <w:r w:rsidRPr="009D00BD">
              <w:rPr>
                <w:rFonts w:ascii="Arial" w:eastAsia="Arial" w:hAnsi="Arial" w:cs="Arial"/>
                <w:color w:val="000000"/>
                <w:kern w:val="0"/>
                <w:sz w:val="20"/>
                <w:szCs w:val="20"/>
                <w:lang w:eastAsia="sl-SI"/>
              </w:rPr>
              <w:t>health</w:t>
            </w:r>
            <w:proofErr w:type="spellEnd"/>
            <w:r w:rsidRPr="009D00BD">
              <w:rPr>
                <w:rFonts w:ascii="Arial" w:eastAsia="Arial" w:hAnsi="Arial" w:cs="Arial"/>
                <w:color w:val="000000"/>
                <w:kern w:val="0"/>
                <w:sz w:val="20"/>
                <w:szCs w:val="20"/>
                <w:lang w:eastAsia="sl-SI"/>
              </w:rPr>
              <w:t xml:space="preserve"> in </w:t>
            </w:r>
            <w:proofErr w:type="spellStart"/>
            <w:r w:rsidRPr="009D00BD">
              <w:rPr>
                <w:rFonts w:ascii="Arial" w:eastAsia="Arial" w:hAnsi="Arial" w:cs="Arial"/>
                <w:color w:val="000000"/>
                <w:kern w:val="0"/>
                <w:sz w:val="20"/>
                <w:szCs w:val="20"/>
                <w:lang w:eastAsia="sl-SI"/>
              </w:rPr>
              <w:t>the</w:t>
            </w:r>
            <w:proofErr w:type="spellEnd"/>
            <w:r w:rsidRPr="009D00BD">
              <w:rPr>
                <w:rFonts w:ascii="Arial" w:eastAsia="Arial" w:hAnsi="Arial" w:cs="Arial"/>
                <w:color w:val="000000"/>
                <w:kern w:val="0"/>
                <w:sz w:val="20"/>
                <w:szCs w:val="20"/>
                <w:lang w:eastAsia="sl-SI"/>
              </w:rPr>
              <w:t xml:space="preserve"> EU </w:t>
            </w:r>
            <w:proofErr w:type="spellStart"/>
            <w:r w:rsidRPr="009D00BD">
              <w:rPr>
                <w:rFonts w:ascii="Arial" w:eastAsia="Arial" w:hAnsi="Arial" w:cs="Arial"/>
                <w:color w:val="000000"/>
                <w:kern w:val="0"/>
                <w:sz w:val="20"/>
                <w:szCs w:val="20"/>
                <w:lang w:eastAsia="sl-SI"/>
              </w:rPr>
              <w:t>cycle</w:t>
            </w:r>
            <w:proofErr w:type="spellEnd"/>
            <w:r w:rsidRPr="009D00BD">
              <w:rPr>
                <w:rFonts w:ascii="Arial" w:eastAsia="Arial" w:hAnsi="Arial" w:cs="Arial"/>
                <w:color w:val="000000"/>
                <w:kern w:val="0"/>
                <w:sz w:val="20"/>
                <w:szCs w:val="20"/>
                <w:lang w:eastAsia="sl-SI"/>
              </w:rPr>
              <w:t>).</w:t>
            </w:r>
          </w:p>
          <w:p w14:paraId="1A0C598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66D37E69"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V primerjavi z državami Evropske unije v Sloveniji in Organizacije za gospodarsko sodelovanje in razvoj (v nadaljnjem besedilu: OECD)</w:t>
            </w:r>
            <w:r w:rsidRPr="009D00BD">
              <w:rPr>
                <w:rFonts w:ascii="Arial" w:eastAsia="Arial" w:hAnsi="Arial" w:cs="Arial"/>
                <w:color w:val="000000"/>
                <w:kern w:val="0"/>
                <w:sz w:val="20"/>
                <w:szCs w:val="20"/>
                <w:vertAlign w:val="superscript"/>
                <w:lang w:eastAsia="sl-SI"/>
              </w:rPr>
              <w:footnoteReference w:id="4"/>
            </w:r>
            <w:r w:rsidRPr="009D00BD">
              <w:rPr>
                <w:rFonts w:ascii="Arial" w:eastAsia="Arial" w:hAnsi="Arial" w:cs="Arial"/>
                <w:color w:val="000000"/>
                <w:kern w:val="0"/>
                <w:sz w:val="20"/>
                <w:szCs w:val="20"/>
                <w:lang w:eastAsia="sl-SI"/>
              </w:rPr>
              <w:t xml:space="preserve"> na mnogih področjih ne dosegamo zadovoljivih izidov zdravljenja. Slovenija je tako med najslabšimi npr. pri umrljivosti pri ishemični možganski kapi, umrljivosti za rakom, samomorih, amputaciji spodnjih okončin pri odraslih s sladkorno boleznijo. </w:t>
            </w:r>
            <w:r w:rsidR="006B1D5C">
              <w:rPr>
                <w:rFonts w:ascii="Arial" w:eastAsia="Arial" w:hAnsi="Arial" w:cs="Arial"/>
                <w:color w:val="000000"/>
                <w:kern w:val="0"/>
                <w:sz w:val="20"/>
                <w:szCs w:val="20"/>
                <w:lang w:eastAsia="sl-SI"/>
              </w:rPr>
              <w:t>V</w:t>
            </w:r>
            <w:r w:rsidRPr="009D00BD">
              <w:rPr>
                <w:rFonts w:ascii="Arial" w:eastAsia="Arial" w:hAnsi="Arial" w:cs="Arial"/>
                <w:color w:val="000000"/>
                <w:kern w:val="0"/>
                <w:sz w:val="20"/>
                <w:szCs w:val="20"/>
                <w:lang w:eastAsia="sl-SI"/>
              </w:rPr>
              <w:t xml:space="preserve">zrok </w:t>
            </w:r>
            <w:r w:rsidR="006B1D5C">
              <w:rPr>
                <w:rFonts w:ascii="Arial" w:eastAsia="Arial" w:hAnsi="Arial" w:cs="Arial"/>
                <w:color w:val="000000"/>
                <w:kern w:val="0"/>
                <w:sz w:val="20"/>
                <w:szCs w:val="20"/>
                <w:lang w:eastAsia="sl-SI"/>
              </w:rPr>
              <w:t xml:space="preserve">je </w:t>
            </w:r>
            <w:r w:rsidRPr="009D00BD">
              <w:rPr>
                <w:rFonts w:ascii="Arial" w:eastAsia="Arial" w:hAnsi="Arial" w:cs="Arial"/>
                <w:color w:val="000000"/>
                <w:kern w:val="0"/>
                <w:sz w:val="20"/>
                <w:szCs w:val="20"/>
                <w:lang w:eastAsia="sl-SI"/>
              </w:rPr>
              <w:t xml:space="preserve">predvsem razdrobljenost našega zdravstvenega sistema, slaba koordinacija med različnimi ravnmi zdravstvenega varstva ter pomanjkanje nacionalnih kliničnih smernic in integriranih kliničnih poti za zdravstveno obravnavo na mnogih področjih. Analiza zdravstvenega sistema v Sloveniji (Nolte et </w:t>
            </w:r>
            <w:proofErr w:type="spellStart"/>
            <w:r w:rsidRPr="009D00BD">
              <w:rPr>
                <w:rFonts w:ascii="Arial" w:eastAsia="Arial" w:hAnsi="Arial" w:cs="Arial"/>
                <w:color w:val="000000"/>
                <w:kern w:val="0"/>
                <w:sz w:val="20"/>
                <w:szCs w:val="20"/>
                <w:lang w:eastAsia="sl-SI"/>
              </w:rPr>
              <w:t>al</w:t>
            </w:r>
            <w:proofErr w:type="spellEnd"/>
            <w:r w:rsidRPr="009D00BD">
              <w:rPr>
                <w:rFonts w:ascii="Arial" w:eastAsia="Arial" w:hAnsi="Arial" w:cs="Arial"/>
                <w:color w:val="000000"/>
                <w:kern w:val="0"/>
                <w:sz w:val="20"/>
                <w:szCs w:val="20"/>
                <w:lang w:eastAsia="sl-SI"/>
              </w:rPr>
              <w:t>., 2015 ) je pokazala, da je Slovenija na nekaterih področjih izkazala dobre prakse, vendar v državi nimamo mehanizma, da bi se te razširile tudi na druge specialnosti in druga zdravstvena področja.</w:t>
            </w:r>
          </w:p>
          <w:p w14:paraId="5AA57CD7"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19B31B79"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Slovenija je visoko uvrščena glede nizke stopnje umrljivosti novorojenčkov, kar kaže na dobro delovanje zdravstva na področju preventive v pediatriji in porodništvu, kakovostne pediatrične in porodniške službe in patronažne službe v Sloveniji. Kot primer dobre prakse velja omeniti tudi presejalne teste Zora, Dora in Svit, kjer se je izkazala kot uspešna integrirana zdravstvena obravnava, ter tudi obravnava sladkorne bolezni pri otrocih in mladostnikih (kjer dobre rezultate dosegamo v okviru programa </w:t>
            </w:r>
            <w:proofErr w:type="spellStart"/>
            <w:r w:rsidRPr="009D00BD">
              <w:rPr>
                <w:rFonts w:ascii="Arial" w:eastAsia="Arial" w:hAnsi="Arial" w:cs="Arial"/>
                <w:color w:val="000000"/>
                <w:kern w:val="0"/>
                <w:sz w:val="20"/>
                <w:szCs w:val="20"/>
                <w:lang w:eastAsia="sl-SI"/>
              </w:rPr>
              <w:t>Sweet</w:t>
            </w:r>
            <w:proofErr w:type="spellEnd"/>
            <w:r w:rsidRPr="009D00BD">
              <w:rPr>
                <w:rFonts w:ascii="Arial" w:eastAsia="Arial" w:hAnsi="Arial" w:cs="Arial"/>
                <w:color w:val="000000"/>
                <w:kern w:val="0"/>
                <w:sz w:val="20"/>
                <w:szCs w:val="20"/>
                <w:lang w:eastAsia="sl-SI"/>
              </w:rPr>
              <w:t>).</w:t>
            </w:r>
          </w:p>
          <w:p w14:paraId="0731C2D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1B0D137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V letu 2018 je v Republiki Sloveniji ob podpori službe Evropske komisije za podporo strukturnim reformam (SRSS) potekal pilotni projekt prenove oziroma vzpostavitve nacionalnega sistema obravnave vseh varnostnih zapletov (</w:t>
            </w:r>
            <w:proofErr w:type="spellStart"/>
            <w:r w:rsidRPr="009D00BD">
              <w:rPr>
                <w:rFonts w:ascii="Arial" w:eastAsia="Arial" w:hAnsi="Arial" w:cs="Arial"/>
                <w:color w:val="000000"/>
                <w:kern w:val="0"/>
                <w:sz w:val="20"/>
                <w:szCs w:val="20"/>
                <w:lang w:eastAsia="sl-SI"/>
              </w:rPr>
              <w:t>SenSys</w:t>
            </w:r>
            <w:proofErr w:type="spellEnd"/>
            <w:r w:rsidRPr="009D00BD">
              <w:rPr>
                <w:rFonts w:ascii="Arial" w:eastAsia="Arial" w:hAnsi="Arial" w:cs="Arial"/>
                <w:color w:val="000000"/>
                <w:kern w:val="0"/>
                <w:sz w:val="20"/>
                <w:szCs w:val="20"/>
                <w:lang w:eastAsia="sl-SI"/>
              </w:rPr>
              <w:t xml:space="preserve">), ki pa za predlagano obliko (prenos sistema iz Danske) ni prejel dovolj široke podpore izvajalcev zdravstvene dejavnosti, nekaterih deležnikov in strokovnjakov s področja kakovosti. Razlog za to je bil preširok okvir spremljanja in pomanjkanje kadra na lokalni in državni ravni (za tako široko področje analiziranja) ter že v vzpostavljenih lastnih sistemih obravnave varnostnih </w:t>
            </w:r>
            <w:r w:rsidR="0066015A">
              <w:rPr>
                <w:rFonts w:ascii="Arial" w:eastAsia="Arial" w:hAnsi="Arial" w:cs="Arial"/>
                <w:color w:val="000000"/>
                <w:kern w:val="0"/>
                <w:sz w:val="20"/>
                <w:szCs w:val="20"/>
                <w:lang w:eastAsia="sl-SI"/>
              </w:rPr>
              <w:t>incidentov</w:t>
            </w:r>
            <w:r w:rsidRPr="009D00BD">
              <w:rPr>
                <w:rFonts w:ascii="Arial" w:eastAsia="Arial" w:hAnsi="Arial" w:cs="Arial"/>
                <w:color w:val="000000"/>
                <w:kern w:val="0"/>
                <w:sz w:val="20"/>
                <w:szCs w:val="20"/>
                <w:lang w:eastAsia="sl-SI"/>
              </w:rPr>
              <w:t xml:space="preserve"> pri nekaterih prodornih izvajalcih z višjo kulturo varnosti.</w:t>
            </w:r>
          </w:p>
          <w:p w14:paraId="5FB18AA2"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39205C1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V letu 2022 se je na ministrstvu zaključil SRSS projekt »Podpora izboljšanju kakovosti zdravstvenega varstva in varnosti pacientov v Sloveniji«</w:t>
            </w:r>
            <w:r w:rsidRPr="009D00BD">
              <w:rPr>
                <w:rFonts w:ascii="Arial" w:eastAsia="Arial" w:hAnsi="Arial" w:cs="Arial"/>
                <w:color w:val="000000"/>
                <w:kern w:val="0"/>
                <w:sz w:val="20"/>
                <w:szCs w:val="20"/>
                <w:vertAlign w:val="superscript"/>
                <w:lang w:eastAsia="sl-SI"/>
              </w:rPr>
              <w:footnoteReference w:id="5"/>
            </w:r>
            <w:r w:rsidRPr="009D00BD">
              <w:rPr>
                <w:rFonts w:ascii="Arial" w:eastAsia="Arial" w:hAnsi="Arial" w:cs="Arial"/>
                <w:color w:val="000000"/>
                <w:kern w:val="0"/>
                <w:sz w:val="20"/>
                <w:szCs w:val="20"/>
                <w:lang w:eastAsia="sl-SI"/>
              </w:rPr>
              <w:t xml:space="preserve">. Namen projekta je bilo izboljšati kakovost zdravstvene obravnave in varnosti pacientov v Sloveniji. Projekt je potekal pod okriljem Evropske komisije in v sodelovanju s španskim podjetjem NTT-DATA, ki je bilo izbrano na natečaju Evropske komisije. Začetno poročilo vključuje natančni prikaz s projektom predvidenih rezultatov, </w:t>
            </w:r>
            <w:proofErr w:type="spellStart"/>
            <w:r w:rsidRPr="009D00BD">
              <w:rPr>
                <w:rFonts w:ascii="Arial" w:eastAsia="Arial" w:hAnsi="Arial" w:cs="Arial"/>
                <w:color w:val="000000"/>
                <w:kern w:val="0"/>
                <w:sz w:val="20"/>
                <w:szCs w:val="20"/>
                <w:lang w:eastAsia="sl-SI"/>
              </w:rPr>
              <w:t>časovnico</w:t>
            </w:r>
            <w:proofErr w:type="spellEnd"/>
            <w:r w:rsidRPr="009D00BD">
              <w:rPr>
                <w:rFonts w:ascii="Arial" w:eastAsia="Arial" w:hAnsi="Arial" w:cs="Arial"/>
                <w:color w:val="000000"/>
                <w:kern w:val="0"/>
                <w:sz w:val="20"/>
                <w:szCs w:val="20"/>
                <w:lang w:eastAsia="sl-SI"/>
              </w:rPr>
              <w:t xml:space="preserve"> in način realizacije. V komunikacijskem načrtu je predstavljen tudi predlog, kako najbolj učinkovito pristopiti k implementaciji rezultatov projekta, predvsem strategije za kakovost in varnost. Opravljena situacijska analiza je pokazala, da imamo na področju kakovosti in varnosti številne vrzeli, ki jih je nujno treba odpraviti za zagotovitev kakovostne in varne zdravstvene obravnave. Na podlagi Analize stanja v Sloveniji je bil v strateških sklepih tako predlagan nabor ukrepov, med katerimi je tudi potreba po ureditvi zakonodaje s področja kakovosti in financiranja te dejavnosti. </w:t>
            </w:r>
          </w:p>
          <w:p w14:paraId="2979C622"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3FB2CFC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Prepoznana je bila nujnost po ustanovitvi javne, neprofitne, neodvisne in avtonomne organizacije za sistematično izvajanje vseh nalog v zvezi z upravljanjem produktivnosti, učinkovitosti, uspešnosti, kakovosti in varnosti zdravstvenega sistema, vključno z vrednotenjem zdravstvenih tehnologij. </w:t>
            </w:r>
          </w:p>
          <w:p w14:paraId="49DA05C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4C1D2A4A" w14:textId="77777777" w:rsidR="009D00BD" w:rsidRPr="009D00BD" w:rsidRDefault="0066015A"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Pr>
                <w:rFonts w:ascii="Arial" w:eastAsia="Arial" w:hAnsi="Arial" w:cs="Arial"/>
                <w:color w:val="000000"/>
                <w:kern w:val="0"/>
                <w:sz w:val="20"/>
                <w:szCs w:val="20"/>
                <w:lang w:eastAsia="sl-SI"/>
              </w:rPr>
              <w:t>Med glavnimi ugotovitvami je bila p</w:t>
            </w:r>
            <w:r w:rsidR="009D00BD" w:rsidRPr="009D00BD">
              <w:rPr>
                <w:rFonts w:ascii="Arial" w:eastAsia="Arial" w:hAnsi="Arial" w:cs="Arial"/>
                <w:color w:val="000000"/>
                <w:kern w:val="0"/>
                <w:sz w:val="20"/>
                <w:szCs w:val="20"/>
                <w:lang w:eastAsia="sl-SI"/>
              </w:rPr>
              <w:t xml:space="preserve">repoznana </w:t>
            </w:r>
            <w:r>
              <w:rPr>
                <w:rFonts w:ascii="Arial" w:eastAsia="Arial" w:hAnsi="Arial" w:cs="Arial"/>
                <w:color w:val="000000"/>
                <w:kern w:val="0"/>
                <w:sz w:val="20"/>
                <w:szCs w:val="20"/>
                <w:lang w:eastAsia="sl-SI"/>
              </w:rPr>
              <w:t xml:space="preserve">tudi </w:t>
            </w:r>
            <w:r w:rsidR="009D00BD" w:rsidRPr="009D00BD">
              <w:rPr>
                <w:rFonts w:ascii="Arial" w:eastAsia="Arial" w:hAnsi="Arial" w:cs="Arial"/>
                <w:color w:val="000000"/>
                <w:kern w:val="0"/>
                <w:sz w:val="20"/>
                <w:szCs w:val="20"/>
                <w:lang w:eastAsia="sl-SI"/>
              </w:rPr>
              <w:t>potreba izboljšanja vodenja kakovosti (vključno z varnostjo zdravstvene obravnave) v zdravstvenih ustanovah</w:t>
            </w:r>
            <w:r>
              <w:rPr>
                <w:rFonts w:ascii="Arial" w:eastAsia="Arial" w:hAnsi="Arial" w:cs="Arial"/>
                <w:color w:val="000000"/>
                <w:kern w:val="0"/>
                <w:sz w:val="20"/>
                <w:szCs w:val="20"/>
                <w:lang w:eastAsia="sl-SI"/>
              </w:rPr>
              <w:t xml:space="preserve"> na vseh ravneh</w:t>
            </w:r>
            <w:r w:rsidR="009D00BD" w:rsidRPr="009D00BD">
              <w:rPr>
                <w:rFonts w:ascii="Arial" w:eastAsia="Arial" w:hAnsi="Arial" w:cs="Arial"/>
                <w:color w:val="000000"/>
                <w:kern w:val="0"/>
                <w:sz w:val="20"/>
                <w:szCs w:val="20"/>
                <w:lang w:eastAsia="sl-SI"/>
              </w:rPr>
              <w:t xml:space="preserve"> in potreba po umestitvi </w:t>
            </w:r>
            <w:r w:rsidR="009D00BD" w:rsidRPr="009D00BD">
              <w:rPr>
                <w:rFonts w:ascii="Arial" w:eastAsia="Arial" w:hAnsi="Arial" w:cs="Arial"/>
                <w:color w:val="000000"/>
                <w:kern w:val="0"/>
                <w:sz w:val="20"/>
                <w:szCs w:val="20"/>
                <w:lang w:eastAsia="sl-SI"/>
              </w:rPr>
              <w:lastRenderedPageBreak/>
              <w:t xml:space="preserve">izobraževanja in usposabljanja za pridobitev ustreznih kompetenc na področju kakovosti. Na področju financiranja je treba urediti način plačila, ki mora spodbujati kakovost in varnost zagotavljanja </w:t>
            </w:r>
            <w:r w:rsidR="00D44255">
              <w:rPr>
                <w:rFonts w:ascii="Arial" w:eastAsia="Arial" w:hAnsi="Arial" w:cs="Arial"/>
                <w:color w:val="000000"/>
                <w:kern w:val="0"/>
                <w:sz w:val="20"/>
                <w:szCs w:val="20"/>
                <w:lang w:eastAsia="sl-SI"/>
              </w:rPr>
              <w:t>ter</w:t>
            </w:r>
            <w:r w:rsidR="009D00BD" w:rsidRPr="009D00BD">
              <w:rPr>
                <w:rFonts w:ascii="Arial" w:eastAsia="Arial" w:hAnsi="Arial" w:cs="Arial"/>
                <w:color w:val="000000"/>
                <w:kern w:val="0"/>
                <w:sz w:val="20"/>
                <w:szCs w:val="20"/>
                <w:lang w:eastAsia="sl-SI"/>
              </w:rPr>
              <w:t xml:space="preserve"> izboljševanja storitev z vgrajenimi ustrezni</w:t>
            </w:r>
            <w:r w:rsidR="00D44255">
              <w:rPr>
                <w:rFonts w:ascii="Arial" w:eastAsia="Arial" w:hAnsi="Arial" w:cs="Arial"/>
                <w:color w:val="000000"/>
                <w:kern w:val="0"/>
                <w:sz w:val="20"/>
                <w:szCs w:val="20"/>
                <w:lang w:eastAsia="sl-SI"/>
              </w:rPr>
              <w:t>mi</w:t>
            </w:r>
            <w:r w:rsidR="009D00BD" w:rsidRPr="009D00BD">
              <w:rPr>
                <w:rFonts w:ascii="Arial" w:eastAsia="Arial" w:hAnsi="Arial" w:cs="Arial"/>
                <w:color w:val="000000"/>
                <w:kern w:val="0"/>
                <w:sz w:val="20"/>
                <w:szCs w:val="20"/>
                <w:lang w:eastAsia="sl-SI"/>
              </w:rPr>
              <w:t xml:space="preserve"> spodbudami.</w:t>
            </w:r>
          </w:p>
          <w:p w14:paraId="15EC4827"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2498CFE5"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Ravnanje s tveganji se kot orodje kakovosti v Sloveniji šele uveljavlja, ni pa nacionalnih izhodišč in nacionalne baze podatkov glede sistemskih tveganj. Pripravljeno je bilo ogrodje za vzpostavitev sistema za upravljanje in ravnanje z varnostnimi tveganji. V dokumentu »Krepitev varnosti pacientov in kulture varnosti pacientov« so natančno pojasnjeni ključni elementi kulture varnosti, ki je osnova za dobro delovanje sporočanja, obravnave in ukrepanja na podlagi varnostnih incidentov. Razvit je bil tudi predlog modela o nekrivdni kompenzaciji za preprečljive škodljive dogodke, ki v Sloveniji še ni vzpostavljen in bi bil pomembna pridobitev za sistem zdravstvenega varstva v Sloveniji, za odstranitev kulture strahu in hitrejšo kompenzacijo pacientov brez sodnih postopkov.</w:t>
            </w:r>
          </w:p>
          <w:p w14:paraId="156C41D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75275B34"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V okviru projekta je bil pripravljen tudi predlog Nacionalne strategije kakovosti in varnosti v zdravstvu 2022 – 2031 z akcijskim načrtom. Poslanstvo strategije je vzpostavitev in razvijanje kulture nenehnega izboljševanja kakovosti in varnosti v sistemu zdravstvenega varstva. Pripravljen je bil tudi nabor kazalnikov kakovosti z metodološkimi navodili ter priporočila in smernice za stalno izboljševanje kakovosti z uporabo kazalnikov. Kot jedrni del projekta je bil podan predlog modela za upravljanje kakovosti in varnosti pacientov in podporo osebju za varno delovanje. Implementacija predlaganega modela je pogoj za bolj učinkovito ureditev področja.</w:t>
            </w:r>
          </w:p>
          <w:p w14:paraId="01E2C245"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73438597"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Iz naštetega je razvidno, da so bili v preteklosti opredeljeni številni ukrepi, ki so usmerjeni v izboljševanje kakovostne in varne zdravstvene obravnave. Žal pa so vsi navedeni dokumenti izdani na nivoju usmeritev oziroma priporočil, njihovo spoštovanje pa prepogosto odvisno od zavzetosti in prepričanja posameznega izvajalca zdravstvene dejavnosti. Tudi drugi deležniki v zdravstvu si že leta prizadevajo za regulacijo področja kakovosti in varnosti, zlasti Zdravniška zbornica Slovenije,</w:t>
            </w:r>
            <w:r w:rsidR="000B3030">
              <w:rPr>
                <w:rFonts w:ascii="Arial" w:eastAsia="Arial" w:hAnsi="Arial" w:cs="Arial"/>
                <w:color w:val="000000"/>
                <w:kern w:val="0"/>
                <w:sz w:val="20"/>
                <w:szCs w:val="20"/>
                <w:lang w:eastAsia="sl-SI"/>
              </w:rPr>
              <w:t xml:space="preserve"> </w:t>
            </w:r>
            <w:r w:rsidR="00445D7A">
              <w:rPr>
                <w:rFonts w:ascii="Arial" w:eastAsia="Arial" w:hAnsi="Arial" w:cs="Arial"/>
                <w:color w:val="000000"/>
                <w:kern w:val="0"/>
                <w:sz w:val="20"/>
                <w:szCs w:val="20"/>
                <w:lang w:eastAsia="sl-SI"/>
              </w:rPr>
              <w:t>Slovensko z</w:t>
            </w:r>
            <w:r w:rsidR="000B3030">
              <w:rPr>
                <w:rFonts w:ascii="Arial" w:eastAsia="Arial" w:hAnsi="Arial" w:cs="Arial"/>
                <w:color w:val="000000"/>
                <w:kern w:val="0"/>
                <w:sz w:val="20"/>
                <w:szCs w:val="20"/>
                <w:lang w:eastAsia="sl-SI"/>
              </w:rPr>
              <w:t xml:space="preserve">dravniško društvo, </w:t>
            </w:r>
            <w:r w:rsidRPr="009D00BD">
              <w:rPr>
                <w:rFonts w:ascii="Arial" w:eastAsia="Arial" w:hAnsi="Arial" w:cs="Arial"/>
                <w:color w:val="000000"/>
                <w:kern w:val="0"/>
                <w:sz w:val="20"/>
                <w:szCs w:val="20"/>
                <w:lang w:eastAsia="sl-SI"/>
              </w:rPr>
              <w:t>Zbornica zdravstvene in babiške nege – Zveze društev medicinskih sester in zdravstvenih tehnikov Slovenije, Lekarniška zbornica Slovenije, Zbornica laboratorijske medicine in druga strokovna združenja ter pacienti preko različnih uporabniških združenj.</w:t>
            </w:r>
          </w:p>
          <w:p w14:paraId="0068D85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51411E8F"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Skozi čas se je izkazalo, da vse te sistemske aktivnosti na področju vodenja kakovosti« od zgoraj navzdol« ne zadoščajo, da bi pospešile varnejšo in kakovostnejšo zdravstveno obravnavo v Sloveniji. Ta se je namreč izboljšala le v okoljih, kjer je management to področje prevzel in ponotranjil. Manjkajo učinkoviti pristopi, ki bodo zagotovili, da bo kakovost zaživela ob stiku zdravstvenih delavcev in zdravstvenih sodelavcev s pacienti. Kakovost in varnost nastajata tam, kjer se srečata pacient in zdravstveni delavec oziroma </w:t>
            </w:r>
            <w:r w:rsidR="00F17B1F" w:rsidRPr="009D00BD">
              <w:rPr>
                <w:rFonts w:ascii="Arial" w:eastAsia="Arial" w:hAnsi="Arial" w:cs="Arial"/>
                <w:color w:val="000000"/>
                <w:kern w:val="0"/>
                <w:sz w:val="20"/>
                <w:szCs w:val="20"/>
                <w:lang w:eastAsia="sl-SI"/>
              </w:rPr>
              <w:t>zdravs</w:t>
            </w:r>
            <w:r w:rsidR="00F17B1F">
              <w:rPr>
                <w:rFonts w:ascii="Arial" w:eastAsia="Arial" w:hAnsi="Arial" w:cs="Arial"/>
                <w:color w:val="000000"/>
                <w:kern w:val="0"/>
                <w:sz w:val="20"/>
                <w:szCs w:val="20"/>
                <w:lang w:eastAsia="sl-SI"/>
              </w:rPr>
              <w:t>tv</w:t>
            </w:r>
            <w:r w:rsidR="00F17B1F" w:rsidRPr="009D00BD">
              <w:rPr>
                <w:rFonts w:ascii="Arial" w:eastAsia="Arial" w:hAnsi="Arial" w:cs="Arial"/>
                <w:color w:val="000000"/>
                <w:kern w:val="0"/>
                <w:sz w:val="20"/>
                <w:szCs w:val="20"/>
                <w:lang w:eastAsia="sl-SI"/>
              </w:rPr>
              <w:t>eni</w:t>
            </w:r>
            <w:r w:rsidRPr="009D00BD">
              <w:rPr>
                <w:rFonts w:ascii="Arial" w:eastAsia="Arial" w:hAnsi="Arial" w:cs="Arial"/>
                <w:color w:val="000000"/>
                <w:kern w:val="0"/>
                <w:sz w:val="20"/>
                <w:szCs w:val="20"/>
                <w:lang w:eastAsia="sl-SI"/>
              </w:rPr>
              <w:t xml:space="preserve"> sodelavec – ob izvajanju storitev. Pristopi »od spodaj navzgor« dosežejo pacienta in prav motivacija zaposlenih in </w:t>
            </w:r>
            <w:proofErr w:type="spellStart"/>
            <w:r w:rsidRPr="009D00BD">
              <w:rPr>
                <w:rFonts w:ascii="Arial" w:eastAsia="Arial" w:hAnsi="Arial" w:cs="Arial"/>
                <w:color w:val="000000"/>
                <w:kern w:val="0"/>
                <w:sz w:val="20"/>
                <w:szCs w:val="20"/>
                <w:lang w:eastAsia="sl-SI"/>
              </w:rPr>
              <w:t>opolnomočenje</w:t>
            </w:r>
            <w:proofErr w:type="spellEnd"/>
            <w:r w:rsidRPr="009D00BD">
              <w:rPr>
                <w:rFonts w:ascii="Arial" w:eastAsia="Arial" w:hAnsi="Arial" w:cs="Arial"/>
                <w:color w:val="000000"/>
                <w:kern w:val="0"/>
                <w:sz w:val="20"/>
                <w:szCs w:val="20"/>
                <w:lang w:eastAsia="sl-SI"/>
              </w:rPr>
              <w:t xml:space="preserve"> pacientov, da tudi sami aktivno poskrbijo za svojo varnost. Razvoj kulture varnosti v zdravstvenih ustanovah sloni na ustreznih strukturnih in organizacijskih pogojih v zdravstvenih ustanovah ter učenju iz varnostnih incidentov.</w:t>
            </w:r>
          </w:p>
          <w:p w14:paraId="4A3E2553"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4D2AAD0E" w14:textId="77777777" w:rsidR="009D00BD" w:rsidRPr="00F17B1F" w:rsidRDefault="009D00BD" w:rsidP="00F17B1F">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Pomanjkljiva zakonodaja, odsotnost centrale koordinacije in nadzora, nizka aktivnost izvajalcev in finančno </w:t>
            </w:r>
            <w:proofErr w:type="spellStart"/>
            <w:r w:rsidRPr="009D00BD">
              <w:rPr>
                <w:rFonts w:ascii="Arial" w:eastAsia="Arial" w:hAnsi="Arial" w:cs="Arial"/>
                <w:color w:val="000000"/>
                <w:kern w:val="0"/>
                <w:sz w:val="20"/>
                <w:szCs w:val="20"/>
                <w:lang w:eastAsia="sl-SI"/>
              </w:rPr>
              <w:t>nestimuliranje</w:t>
            </w:r>
            <w:proofErr w:type="spellEnd"/>
            <w:r w:rsidRPr="009D00BD">
              <w:rPr>
                <w:rFonts w:ascii="Arial" w:eastAsia="Arial" w:hAnsi="Arial" w:cs="Arial"/>
                <w:color w:val="000000"/>
                <w:kern w:val="0"/>
                <w:sz w:val="20"/>
                <w:szCs w:val="20"/>
                <w:lang w:eastAsia="sl-SI"/>
              </w:rPr>
              <w:t xml:space="preserve"> predstavljajo tveganje za vzdržnost kakovosti in varnosti zdravstvenega sistema v Sloveniji. </w:t>
            </w:r>
            <w:r w:rsidRPr="009D00BD">
              <w:rPr>
                <w:rFonts w:ascii="Arial" w:eastAsia="Arial" w:hAnsi="Arial" w:cs="Arial"/>
                <w:kern w:val="0"/>
                <w:sz w:val="20"/>
                <w:szCs w:val="20"/>
                <w:lang w:eastAsia="sl-SI"/>
              </w:rPr>
              <w:t>Zagotavljanje kakovosti zdravstvenega varstva v Sloveniji mora biti tako prednostna naloga z vključevanjem strateškega načrtovanja, uvajanja, spremljanja in nadzora sistema kakovosti zdravstvenega varstva. Celovita kakovost javnega zdravstva temelji na kakovosti sistema zdravstvenega varstva, zadovoljstvu pacientov z zdravstveno obravnavo in izidi zdravljenja ter na kakovosti poslovanja.</w:t>
            </w:r>
          </w:p>
          <w:p w14:paraId="793DCBFF" w14:textId="77777777" w:rsidR="009D00BD" w:rsidRPr="009D00BD" w:rsidRDefault="009D00BD" w:rsidP="009D00BD">
            <w:pPr>
              <w:spacing w:after="0" w:line="276" w:lineRule="auto"/>
              <w:jc w:val="both"/>
              <w:rPr>
                <w:rFonts w:ascii="Arial" w:eastAsia="Arial" w:hAnsi="Arial" w:cs="Arial"/>
                <w:color w:val="000000"/>
                <w:kern w:val="0"/>
                <w:sz w:val="20"/>
                <w:szCs w:val="20"/>
                <w:lang w:eastAsia="sl-SI"/>
              </w:rPr>
            </w:pPr>
          </w:p>
        </w:tc>
      </w:tr>
      <w:tr w:rsidR="009D00BD" w:rsidRPr="009D00BD" w14:paraId="2F598F4E" w14:textId="77777777" w:rsidTr="003F3DB5">
        <w:tc>
          <w:tcPr>
            <w:tcW w:w="9512" w:type="dxa"/>
            <w:tcMar>
              <w:top w:w="0" w:type="dxa"/>
              <w:left w:w="108" w:type="dxa"/>
              <w:bottom w:w="0" w:type="dxa"/>
              <w:right w:w="108" w:type="dxa"/>
            </w:tcMar>
          </w:tcPr>
          <w:p w14:paraId="5C010CE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tc>
      </w:tr>
      <w:tr w:rsidR="009D00BD" w:rsidRPr="009D00BD" w14:paraId="111C5E87" w14:textId="77777777" w:rsidTr="003F3DB5">
        <w:tc>
          <w:tcPr>
            <w:tcW w:w="9512" w:type="dxa"/>
            <w:tcMar>
              <w:top w:w="0" w:type="dxa"/>
              <w:left w:w="108" w:type="dxa"/>
              <w:bottom w:w="0" w:type="dxa"/>
              <w:right w:w="108" w:type="dxa"/>
            </w:tcMar>
          </w:tcPr>
          <w:p w14:paraId="19DB6773"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2. CILJI, NAČELA IN POGLAVITNE REŠITVE PREDLOGA ZAKONA</w:t>
            </w:r>
          </w:p>
        </w:tc>
      </w:tr>
      <w:tr w:rsidR="009D00BD" w:rsidRPr="009D00BD" w14:paraId="7B3A18CB" w14:textId="77777777" w:rsidTr="003F3DB5">
        <w:trPr>
          <w:trHeight w:val="629"/>
        </w:trPr>
        <w:tc>
          <w:tcPr>
            <w:tcW w:w="9512" w:type="dxa"/>
            <w:tcMar>
              <w:top w:w="0" w:type="dxa"/>
              <w:left w:w="108" w:type="dxa"/>
              <w:bottom w:w="0" w:type="dxa"/>
              <w:right w:w="108" w:type="dxa"/>
            </w:tcMar>
          </w:tcPr>
          <w:p w14:paraId="086319E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5CE5FAA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2.1 Cilji</w:t>
            </w:r>
          </w:p>
          <w:p w14:paraId="7DCEA26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tc>
      </w:tr>
      <w:tr w:rsidR="009D00BD" w:rsidRPr="009D00BD" w14:paraId="68EB155F" w14:textId="77777777" w:rsidTr="003F3DB5">
        <w:tc>
          <w:tcPr>
            <w:tcW w:w="9512" w:type="dxa"/>
            <w:tcMar>
              <w:top w:w="0" w:type="dxa"/>
              <w:left w:w="108" w:type="dxa"/>
              <w:bottom w:w="0" w:type="dxa"/>
              <w:right w:w="108" w:type="dxa"/>
            </w:tcMar>
          </w:tcPr>
          <w:p w14:paraId="7ED624D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Poglavitni cilj predloga zakona je vzpostavitev pogojev za zagotovitev sistema vodenja in upravljanja kakovosti za vse izvajalce zdravstvene dejavnosti ter zagotovitev ustrezne nadgradnje sistema kakovosti v zdravstvu. Z vzpostavitvijo Javne agencije Republike Slovenije za kakovost v zdravstvu želimo doseči predvsem zagotavljanje razvoja in delovanje sistema upravljanja kakovosti v zdravstvu ter spremljanje </w:t>
            </w:r>
            <w:r w:rsidRPr="009D00BD">
              <w:rPr>
                <w:rFonts w:ascii="Arial" w:eastAsia="Arial" w:hAnsi="Arial" w:cs="Arial"/>
                <w:color w:val="000000"/>
                <w:kern w:val="0"/>
                <w:sz w:val="20"/>
                <w:szCs w:val="20"/>
                <w:lang w:eastAsia="sl-SI"/>
              </w:rPr>
              <w:lastRenderedPageBreak/>
              <w:t xml:space="preserve">napredka uresničevanja temeljnih načel kakovosti zdravstvene obravnave. S tem bo zagotovljen dvig kakovosti zdravstva v Sloveniji ter posledično povečanje varnosti v zdravstvenem sistemu. </w:t>
            </w:r>
          </w:p>
          <w:p w14:paraId="7850717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411E044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Z upoštevanjem potreb in posebnosti zdravstva v Sloveniji ter evropskih standardov in smernic je nujno:</w:t>
            </w:r>
          </w:p>
          <w:p w14:paraId="3797D39E" w14:textId="77777777" w:rsidR="009D00BD" w:rsidRPr="009D00BD" w:rsidRDefault="009D00BD" w:rsidP="00590807">
            <w:pPr>
              <w:widowControl w:val="0"/>
              <w:numPr>
                <w:ilvl w:val="0"/>
                <w:numId w:val="6"/>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zagotoviti vse infrastrukturne vire za doseganje ciljev,</w:t>
            </w:r>
          </w:p>
          <w:p w14:paraId="569E1F7A" w14:textId="77777777" w:rsidR="009D00BD" w:rsidRPr="009D00BD" w:rsidRDefault="009D00BD" w:rsidP="00590807">
            <w:pPr>
              <w:widowControl w:val="0"/>
              <w:numPr>
                <w:ilvl w:val="0"/>
                <w:numId w:val="6"/>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na podlagi uveljavljenih in priznanih zdravstvenih standardov izboljšati upravljanje kakovosti pri izvajalcih zdravstvene dejavnosti,</w:t>
            </w:r>
          </w:p>
          <w:p w14:paraId="0B2A6550" w14:textId="77777777" w:rsidR="009D00BD" w:rsidRPr="009D00BD" w:rsidRDefault="009D00BD" w:rsidP="00590807">
            <w:pPr>
              <w:widowControl w:val="0"/>
              <w:numPr>
                <w:ilvl w:val="0"/>
                <w:numId w:val="6"/>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opolnomočiti javnost z javno dostopnimi podatki o kakovosti in varnosti, </w:t>
            </w:r>
          </w:p>
          <w:p w14:paraId="747D674E" w14:textId="77777777" w:rsidR="009D00BD" w:rsidRPr="009D00BD" w:rsidRDefault="009D00BD" w:rsidP="00590807">
            <w:pPr>
              <w:widowControl w:val="0"/>
              <w:numPr>
                <w:ilvl w:val="0"/>
                <w:numId w:val="6"/>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vzpostaviti soliden sistem korektivn</w:t>
            </w:r>
            <w:r w:rsidR="000B3030">
              <w:rPr>
                <w:rFonts w:ascii="Arial" w:eastAsia="Arial" w:hAnsi="Arial" w:cs="Arial"/>
                <w:color w:val="000000"/>
                <w:kern w:val="0"/>
                <w:sz w:val="20"/>
                <w:szCs w:val="20"/>
                <w:lang w:eastAsia="sl-SI"/>
              </w:rPr>
              <w:t>i</w:t>
            </w:r>
            <w:r w:rsidRPr="009D00BD">
              <w:rPr>
                <w:rFonts w:ascii="Arial" w:eastAsia="Arial" w:hAnsi="Arial" w:cs="Arial"/>
                <w:color w:val="000000"/>
                <w:kern w:val="0"/>
                <w:sz w:val="20"/>
                <w:szCs w:val="20"/>
                <w:lang w:eastAsia="sl-SI"/>
              </w:rPr>
              <w:t xml:space="preserve">h ukrepov s spremljanjem in nadzorovanjem uspešnosti in učinkovitosti delovanja in </w:t>
            </w:r>
          </w:p>
          <w:p w14:paraId="09F112DA" w14:textId="77777777" w:rsidR="009D00BD" w:rsidRPr="009D00BD" w:rsidRDefault="009D00BD" w:rsidP="00590807">
            <w:pPr>
              <w:widowControl w:val="0"/>
              <w:numPr>
                <w:ilvl w:val="0"/>
                <w:numId w:val="6"/>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 dejavno sodelovati z nevladnimi organizacijami s področja varstva pacientovih pravic</w:t>
            </w:r>
          </w:p>
          <w:p w14:paraId="006CDDE3"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vse z namenom vzpostavitve varnejšega zdravstvenega sistema in osredotočanja na ljudi, soustvarjanja javnega zdravja z zdravstvenimi delavci ter graditev zaupanja.</w:t>
            </w:r>
          </w:p>
          <w:p w14:paraId="6B88F2C7"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7FD6A7A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tc>
      </w:tr>
      <w:tr w:rsidR="009D00BD" w:rsidRPr="009D00BD" w14:paraId="191506A3" w14:textId="77777777" w:rsidTr="003F3DB5">
        <w:tc>
          <w:tcPr>
            <w:tcW w:w="9512" w:type="dxa"/>
            <w:tcMar>
              <w:top w:w="0" w:type="dxa"/>
              <w:left w:w="108" w:type="dxa"/>
              <w:bottom w:w="0" w:type="dxa"/>
              <w:right w:w="108" w:type="dxa"/>
            </w:tcMar>
          </w:tcPr>
          <w:p w14:paraId="1D9FDE04" w14:textId="77777777" w:rsidR="009D00BD" w:rsidRPr="009D00BD" w:rsidRDefault="009D00BD" w:rsidP="009D00BD">
            <w:pPr>
              <w:widowControl w:val="0"/>
              <w:numPr>
                <w:ilvl w:val="1"/>
                <w:numId w:val="1"/>
              </w:numPr>
              <w:pBdr>
                <w:top w:val="nil"/>
                <w:left w:val="nil"/>
                <w:bottom w:val="nil"/>
                <w:right w:val="nil"/>
                <w:between w:val="nil"/>
              </w:pBdr>
              <w:spacing w:after="0" w:line="240" w:lineRule="auto"/>
              <w:jc w:val="both"/>
              <w:rPr>
                <w:rFonts w:ascii="Arial" w:eastAsia="Arial" w:hAnsi="Arial" w:cs="Arial"/>
                <w:kern w:val="0"/>
                <w:sz w:val="20"/>
                <w:szCs w:val="20"/>
                <w:lang w:eastAsia="sl-SI"/>
              </w:rPr>
            </w:pPr>
            <w:r w:rsidRPr="009D00BD">
              <w:rPr>
                <w:rFonts w:ascii="Arial" w:eastAsia="Arial" w:hAnsi="Arial" w:cs="Arial"/>
                <w:b/>
                <w:color w:val="000000"/>
                <w:kern w:val="0"/>
                <w:sz w:val="20"/>
                <w:szCs w:val="20"/>
                <w:lang w:eastAsia="sl-SI"/>
              </w:rPr>
              <w:lastRenderedPageBreak/>
              <w:t>Načela</w:t>
            </w:r>
          </w:p>
        </w:tc>
      </w:tr>
      <w:tr w:rsidR="009D00BD" w:rsidRPr="009D00BD" w14:paraId="263478C6" w14:textId="77777777" w:rsidTr="003F3DB5">
        <w:tc>
          <w:tcPr>
            <w:tcW w:w="9512" w:type="dxa"/>
            <w:tcMar>
              <w:top w:w="0" w:type="dxa"/>
              <w:left w:w="108" w:type="dxa"/>
              <w:bottom w:w="0" w:type="dxa"/>
              <w:right w:w="108" w:type="dxa"/>
            </w:tcMar>
          </w:tcPr>
          <w:p w14:paraId="56AC641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2E89C8F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u w:val="single"/>
                <w:lang w:eastAsia="sl-SI"/>
              </w:rPr>
            </w:pPr>
            <w:r w:rsidRPr="009D00BD">
              <w:rPr>
                <w:rFonts w:ascii="Arial" w:eastAsia="Arial" w:hAnsi="Arial" w:cs="Arial"/>
                <w:color w:val="000000"/>
                <w:kern w:val="0"/>
                <w:sz w:val="20"/>
                <w:szCs w:val="20"/>
                <w:u w:val="single"/>
                <w:lang w:eastAsia="sl-SI"/>
              </w:rPr>
              <w:t>Načelo potrebnosti pravnega urejanja</w:t>
            </w:r>
          </w:p>
          <w:p w14:paraId="76F04F93"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Dosedanje sistemske aktivnosti na področju vodenja kakovosti ne zadoščajo, da bi pospešile varnejšo in kakovostnejšo zdravstveno obravnavo v Sloveniji, zato se pred zakonodajalca postavlja nujnost ureditve tega področja, saj z drugimi vrstami ukrepov zastavljenih ciljev ni mogoče doseči ali zagotoviti njihovega izvrševanja. Pomanjkljiva zakonodaja, odsotnost centralne koordinacije in nadzora, nizka aktivnost izvajalcev in finančno </w:t>
            </w:r>
            <w:proofErr w:type="spellStart"/>
            <w:r w:rsidRPr="009D00BD">
              <w:rPr>
                <w:rFonts w:ascii="Arial" w:eastAsia="Arial" w:hAnsi="Arial" w:cs="Arial"/>
                <w:color w:val="000000"/>
                <w:kern w:val="0"/>
                <w:sz w:val="20"/>
                <w:szCs w:val="20"/>
                <w:lang w:eastAsia="sl-SI"/>
              </w:rPr>
              <w:t>nestimuliranje</w:t>
            </w:r>
            <w:proofErr w:type="spellEnd"/>
            <w:r w:rsidRPr="009D00BD">
              <w:rPr>
                <w:rFonts w:ascii="Arial" w:eastAsia="Arial" w:hAnsi="Arial" w:cs="Arial"/>
                <w:color w:val="000000"/>
                <w:kern w:val="0"/>
                <w:sz w:val="20"/>
                <w:szCs w:val="20"/>
                <w:lang w:eastAsia="sl-SI"/>
              </w:rPr>
              <w:t xml:space="preserve"> namreč predstavljajo tveganje za vzdržnost kakovosti in varnosti zdravstvenega sistema v Sloveniji. </w:t>
            </w:r>
          </w:p>
          <w:p w14:paraId="7C29A70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64FA5FE2" w14:textId="77777777" w:rsidR="009D00BD" w:rsidRPr="001D00BC" w:rsidRDefault="001D00BC"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1D00BC">
              <w:rPr>
                <w:rFonts w:ascii="Arial" w:eastAsia="Times New Roman" w:hAnsi="Arial" w:cs="Arial"/>
                <w:kern w:val="0"/>
                <w:sz w:val="20"/>
                <w:szCs w:val="20"/>
                <w:lang w:eastAsia="sl-SI"/>
              </w:rPr>
              <w:t>V predlogu zakona je upoštevano na</w:t>
            </w:r>
            <w:r w:rsidR="009D00BD" w:rsidRPr="001D00BC">
              <w:rPr>
                <w:rFonts w:ascii="Arial" w:eastAsia="Times New Roman" w:hAnsi="Arial" w:cs="Arial"/>
                <w:kern w:val="0"/>
                <w:sz w:val="20"/>
                <w:szCs w:val="20"/>
                <w:lang w:eastAsia="sl-SI"/>
              </w:rPr>
              <w:t>čelo zakonitosti in usklajenosti pravnega reda s pravom Evropske unije</w:t>
            </w:r>
            <w:r w:rsidRPr="001D00BC">
              <w:rPr>
                <w:rFonts w:ascii="Arial" w:eastAsia="Times New Roman" w:hAnsi="Arial" w:cs="Arial"/>
                <w:kern w:val="0"/>
                <w:sz w:val="20"/>
                <w:szCs w:val="20"/>
                <w:lang w:eastAsia="sl-SI"/>
              </w:rPr>
              <w:t>.</w:t>
            </w:r>
          </w:p>
          <w:p w14:paraId="743D49E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6E49E75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u w:val="single"/>
                <w:lang w:eastAsia="sl-SI"/>
              </w:rPr>
            </w:pPr>
            <w:r w:rsidRPr="009D00BD">
              <w:rPr>
                <w:rFonts w:ascii="Arial" w:eastAsia="Arial" w:hAnsi="Arial" w:cs="Arial"/>
                <w:color w:val="000000"/>
                <w:kern w:val="0"/>
                <w:sz w:val="20"/>
                <w:szCs w:val="20"/>
                <w:u w:val="single"/>
                <w:lang w:eastAsia="sl-SI"/>
              </w:rPr>
              <w:t>Načelo zdravstvenega varstva oziroma dostopnosti do zdravstvenih storitev</w:t>
            </w:r>
          </w:p>
          <w:p w14:paraId="243D7B62"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V Sloveniji je na ustavni ravni zagotovljena pravica do zdravstvenega varstva vsakemu, ne le državljanu, z zakoni pa je urejeno zagotavljanje te pravice iz javnih sredstev. Glede na navedeno je temeljna naloga države, da poskrbi, da zdravstveno varstvo (tj. sistem vseh ukrepov in storitev, ki so usmerjene v krepitev zdravja, preprečevanje bolezni, zgodnje odkrivanje bolezni, njeno pravočasno zdravljenje, nego in rehabilitacijo) preko nalog, ki jih izvajajo različne službe in ustanove, odgovorne za zdravje prebivalstva, ni zgolj prazna pravica, temveč je zdravstveno varstvo pacientom dejansko zagotovljeno. Predlagatelj je sledil temeljni dolžnosti države, da poskrbi, da zavarovanim osebam dejansko zagotavlja učinkovito zdravstveno varstvo in da ji je zagotovljena pravica do visoko kakovostnih zdravstvenih storitev.</w:t>
            </w:r>
          </w:p>
          <w:p w14:paraId="65B312A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21E059E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u w:val="single"/>
                <w:lang w:eastAsia="sl-SI"/>
              </w:rPr>
            </w:pPr>
            <w:r w:rsidRPr="009D00BD">
              <w:rPr>
                <w:rFonts w:ascii="Arial" w:eastAsia="Arial" w:hAnsi="Arial" w:cs="Arial"/>
                <w:color w:val="000000"/>
                <w:kern w:val="0"/>
                <w:sz w:val="20"/>
                <w:szCs w:val="20"/>
                <w:u w:val="single"/>
                <w:lang w:eastAsia="sl-SI"/>
              </w:rPr>
              <w:t>Načelo osredotočenosti na pacienta</w:t>
            </w:r>
          </w:p>
          <w:p w14:paraId="36E5D1B4"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Usmerjenost k uporabniku je ena od vrednot, ki jih javnost utemeljeno pričakuje od javnega sektorja oziroma izvajalca javnih služb. Javni sektor naj bi deloval tako, da je javnost (uporabniki v zdravstvu) z njegovimi storitvami zadovoljen, pri čemer je dostopnost ena od ključnih elementov. Prav tako se predlagatelj zaveda, da novi javni management predpostavlja tudi sodelovanje uporabnikov v procesu odločanja oziroma uporabljanja, zato se predstavnika nevladnih organizacij s področja varstva pacientovih pravic predvideva tudi v novo oblikovanem svetu javne agencije. Pacient ni več »objekt« v procesu zdravstvene obravnave in izvajanja zdravstvene dejavnosti, temveč je lahko tudi sooblikovalec izvajanja javne službe. Vsak ima namreč pravico, da sodeluje pri upravljanju javnih zadev.</w:t>
            </w:r>
          </w:p>
          <w:p w14:paraId="29AAB79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1552D7F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tc>
      </w:tr>
      <w:tr w:rsidR="009D00BD" w:rsidRPr="009D00BD" w14:paraId="0AB23C6F" w14:textId="77777777" w:rsidTr="003F3DB5">
        <w:tc>
          <w:tcPr>
            <w:tcW w:w="9512" w:type="dxa"/>
            <w:tcMar>
              <w:top w:w="0" w:type="dxa"/>
              <w:left w:w="108" w:type="dxa"/>
              <w:bottom w:w="0" w:type="dxa"/>
              <w:right w:w="108" w:type="dxa"/>
            </w:tcMar>
          </w:tcPr>
          <w:p w14:paraId="460A0D6F"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2.3 Poglavitne rešitve</w:t>
            </w:r>
          </w:p>
        </w:tc>
      </w:tr>
      <w:tr w:rsidR="009D00BD" w:rsidRPr="009D00BD" w14:paraId="3D0586BF" w14:textId="77777777" w:rsidTr="003F3DB5">
        <w:trPr>
          <w:trHeight w:val="420"/>
        </w:trPr>
        <w:tc>
          <w:tcPr>
            <w:tcW w:w="9512" w:type="dxa"/>
            <w:tcMar>
              <w:top w:w="0" w:type="dxa"/>
              <w:left w:w="108" w:type="dxa"/>
              <w:bottom w:w="0" w:type="dxa"/>
              <w:right w:w="108" w:type="dxa"/>
            </w:tcMar>
          </w:tcPr>
          <w:p w14:paraId="72C53162" w14:textId="77777777" w:rsidR="009D00BD" w:rsidRPr="009D00BD" w:rsidRDefault="009D00BD" w:rsidP="009D00BD">
            <w:pPr>
              <w:spacing w:after="0" w:line="240" w:lineRule="auto"/>
              <w:jc w:val="both"/>
              <w:rPr>
                <w:rFonts w:ascii="Arial" w:eastAsia="Arial" w:hAnsi="Arial" w:cs="Arial"/>
                <w:kern w:val="0"/>
                <w:sz w:val="20"/>
                <w:szCs w:val="20"/>
                <w:lang w:eastAsia="sl-SI"/>
              </w:rPr>
            </w:pPr>
          </w:p>
          <w:p w14:paraId="12046C3F" w14:textId="77777777" w:rsidR="009D00BD" w:rsidRPr="009D00BD" w:rsidRDefault="009D00BD" w:rsidP="009D00BD">
            <w:pPr>
              <w:spacing w:after="0" w:line="240" w:lineRule="auto"/>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Predvidene so naslednje poglavitne rešitve predloga zakona:</w:t>
            </w:r>
          </w:p>
          <w:p w14:paraId="4EB9793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bCs/>
                <w:color w:val="000000"/>
                <w:kern w:val="0"/>
                <w:sz w:val="20"/>
                <w:szCs w:val="20"/>
                <w:lang w:eastAsia="sl-SI"/>
              </w:rPr>
            </w:pPr>
          </w:p>
          <w:p w14:paraId="3C6CF685" w14:textId="77777777" w:rsidR="009D00BD" w:rsidRPr="009D00BD" w:rsidRDefault="009D00BD" w:rsidP="00A42804">
            <w:pPr>
              <w:widowControl w:val="0"/>
              <w:numPr>
                <w:ilvl w:val="0"/>
                <w:numId w:val="5"/>
              </w:numPr>
              <w:pBdr>
                <w:top w:val="nil"/>
                <w:left w:val="nil"/>
                <w:bottom w:val="nil"/>
                <w:right w:val="nil"/>
                <w:between w:val="nil"/>
              </w:pBdr>
              <w:spacing w:after="0" w:line="240" w:lineRule="auto"/>
              <w:contextualSpacing/>
              <w:jc w:val="both"/>
              <w:rPr>
                <w:rFonts w:ascii="Arial" w:eastAsia="Arial" w:hAnsi="Arial" w:cs="Arial"/>
                <w:b/>
                <w:bCs/>
                <w:color w:val="000000"/>
                <w:kern w:val="0"/>
                <w:sz w:val="20"/>
                <w:szCs w:val="20"/>
                <w:lang w:eastAsia="sl-SI"/>
              </w:rPr>
            </w:pPr>
            <w:r w:rsidRPr="009D00BD">
              <w:rPr>
                <w:rFonts w:ascii="Arial" w:eastAsia="Arial" w:hAnsi="Arial" w:cs="Arial"/>
                <w:b/>
                <w:bCs/>
                <w:color w:val="000000"/>
                <w:kern w:val="0"/>
                <w:sz w:val="20"/>
                <w:szCs w:val="20"/>
                <w:lang w:eastAsia="sl-SI"/>
              </w:rPr>
              <w:t>Določitev ukrepov za upravljanje in razvoj kakovosti in varnosti v zdravstvu</w:t>
            </w:r>
          </w:p>
          <w:p w14:paraId="3B3A3298" w14:textId="77777777" w:rsid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V zakonu se bodo jasno </w:t>
            </w:r>
            <w:r w:rsidRPr="009D00BD">
              <w:rPr>
                <w:rFonts w:ascii="Arial" w:eastAsia="Arial" w:hAnsi="Arial" w:cs="Arial"/>
                <w:noProof/>
                <w:color w:val="000000"/>
                <w:kern w:val="0"/>
                <w:sz w:val="20"/>
                <w:szCs w:val="20"/>
                <w:lang w:eastAsia="sl-SI"/>
              </w:rPr>
              <w:t>določile</w:t>
            </w:r>
            <w:r w:rsidRPr="009D00BD">
              <w:rPr>
                <w:rFonts w:ascii="Arial" w:eastAsia="Arial" w:hAnsi="Arial" w:cs="Arial"/>
                <w:color w:val="000000"/>
                <w:kern w:val="0"/>
                <w:sz w:val="20"/>
                <w:szCs w:val="20"/>
                <w:lang w:eastAsia="sl-SI"/>
              </w:rPr>
              <w:t xml:space="preserve"> obveznosti posameznih deležnikov v zdravstvu za zagotavljanje kakovosti v zdravstvu, in sicer Vlade Republike Slovenije, izvajalcev zdravstvene dejavnosti, zaposlenih v </w:t>
            </w:r>
            <w:r w:rsidRPr="009D00BD">
              <w:rPr>
                <w:rFonts w:ascii="Arial" w:eastAsia="Arial" w:hAnsi="Arial" w:cs="Arial"/>
                <w:color w:val="000000"/>
                <w:kern w:val="0"/>
                <w:sz w:val="20"/>
                <w:szCs w:val="20"/>
                <w:lang w:eastAsia="sl-SI"/>
              </w:rPr>
              <w:lastRenderedPageBreak/>
              <w:t>zdravstveni dejavnosti, plačnika zdravstvenih storitev, zbornic in strokovnih združenj, nevladnih organizacij s področja varstva pacientovih pravic in pacientov.</w:t>
            </w:r>
          </w:p>
          <w:p w14:paraId="42B3C8BC" w14:textId="77777777" w:rsidR="008464A6" w:rsidRPr="009D00BD" w:rsidRDefault="008464A6"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0628B422" w14:textId="77777777" w:rsidR="009D00BD" w:rsidRPr="009D00BD" w:rsidRDefault="009D00BD" w:rsidP="00A42804">
            <w:pPr>
              <w:widowControl w:val="0"/>
              <w:numPr>
                <w:ilvl w:val="0"/>
                <w:numId w:val="5"/>
              </w:numPr>
              <w:pBdr>
                <w:top w:val="nil"/>
                <w:left w:val="nil"/>
                <w:bottom w:val="nil"/>
                <w:right w:val="nil"/>
                <w:between w:val="nil"/>
              </w:pBdr>
              <w:spacing w:after="0" w:line="240" w:lineRule="auto"/>
              <w:contextualSpacing/>
              <w:jc w:val="both"/>
              <w:rPr>
                <w:rFonts w:ascii="Arial" w:eastAsia="Arial" w:hAnsi="Arial" w:cs="Arial"/>
                <w:b/>
                <w:bCs/>
                <w:color w:val="000000"/>
                <w:kern w:val="0"/>
                <w:sz w:val="20"/>
                <w:szCs w:val="20"/>
                <w:lang w:eastAsia="sl-SI"/>
              </w:rPr>
            </w:pPr>
            <w:r w:rsidRPr="009D00BD">
              <w:rPr>
                <w:rFonts w:ascii="Arial" w:eastAsia="Arial" w:hAnsi="Arial" w:cs="Arial"/>
                <w:b/>
                <w:bCs/>
                <w:color w:val="000000"/>
                <w:kern w:val="0"/>
                <w:sz w:val="20"/>
                <w:szCs w:val="20"/>
                <w:lang w:eastAsia="sl-SI"/>
              </w:rPr>
              <w:t>Ustanovitev Sveta za kakovost</w:t>
            </w:r>
          </w:p>
          <w:p w14:paraId="62933C0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Že pred 2018 je bil za pomoč pri upravljanju kakovosti na nivoju ministrstva imenovan Strateški svet za kakovost in varnost. Strateški svet je oprijemljiv dokaz zavedanja, da je zdravje prioriteta v naši družbi. Pristojnost Strateškega sveta je bilo svetovanje in strokovna pomoč ministru za zdravje za sprejem strateških odločitev ter spremljanje implementacije strateških ciljev strategije.</w:t>
            </w:r>
          </w:p>
          <w:p w14:paraId="4573349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V predlogu zakona se predvideva ustanovitev posebnega posvetovalnega telesa, ki ga imenuje minister za zdravje. Svet za kakovost je najvišji strokovno usklajevalni in posvetovalni organ ministra za zdravje na področju kakovosti in varnosti v zdravstvu. Minister za zdravje imenuje predsednika in člane Sveta za kakovost izmed strokovnjakov s področja kakovosti v zdravstvu, s področja zdravstvene stroke, zdravstvene ekonomike, organizacije zdravstvenega varstva in predstavnikov civilne družbe (nevladne organizacije s področja varstva pacientovih pravic), s čimer je zagotovljena enakomerna zastopanost vseh relevantnih področij kakovosti in varnosti v zdravstvu.</w:t>
            </w:r>
          </w:p>
          <w:p w14:paraId="6FB60A81"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35BDDBCB" w14:textId="77777777" w:rsidR="009D00BD" w:rsidRPr="009D00BD" w:rsidRDefault="009D00BD" w:rsidP="00A42804">
            <w:pPr>
              <w:widowControl w:val="0"/>
              <w:numPr>
                <w:ilvl w:val="0"/>
                <w:numId w:val="5"/>
              </w:numPr>
              <w:pBdr>
                <w:top w:val="nil"/>
                <w:left w:val="nil"/>
                <w:bottom w:val="nil"/>
                <w:right w:val="nil"/>
                <w:between w:val="nil"/>
              </w:pBdr>
              <w:spacing w:after="0" w:line="240" w:lineRule="auto"/>
              <w:contextualSpacing/>
              <w:jc w:val="both"/>
              <w:rPr>
                <w:rFonts w:ascii="Arial" w:eastAsia="Arial" w:hAnsi="Arial" w:cs="Arial"/>
                <w:b/>
                <w:bCs/>
                <w:color w:val="000000"/>
                <w:kern w:val="0"/>
                <w:sz w:val="20"/>
                <w:szCs w:val="20"/>
                <w:lang w:eastAsia="sl-SI"/>
              </w:rPr>
            </w:pPr>
            <w:r w:rsidRPr="009D00BD">
              <w:rPr>
                <w:rFonts w:ascii="Arial" w:eastAsia="Arial" w:hAnsi="Arial" w:cs="Arial"/>
                <w:b/>
                <w:bCs/>
                <w:color w:val="000000"/>
                <w:kern w:val="0"/>
                <w:sz w:val="20"/>
                <w:szCs w:val="20"/>
                <w:lang w:eastAsia="sl-SI"/>
              </w:rPr>
              <w:t>Vzpostavitev javne agencije za kakovost v zdravstvu</w:t>
            </w:r>
          </w:p>
          <w:p w14:paraId="4FA5C7FF" w14:textId="77777777" w:rsidR="009D00BD" w:rsidRPr="009D00BD" w:rsidRDefault="009D00BD" w:rsidP="009D00BD">
            <w:pPr>
              <w:widowControl w:val="0"/>
              <w:spacing w:after="0" w:line="240" w:lineRule="auto"/>
              <w:jc w:val="both"/>
              <w:rPr>
                <w:rFonts w:ascii="Arial" w:eastAsia="Arial" w:hAnsi="Arial" w:cs="Arial"/>
                <w:bCs/>
                <w:kern w:val="0"/>
                <w:sz w:val="20"/>
                <w:szCs w:val="20"/>
                <w:lang w:eastAsia="sl-SI"/>
              </w:rPr>
            </w:pPr>
            <w:r w:rsidRPr="009D00BD">
              <w:rPr>
                <w:rFonts w:ascii="Arial" w:eastAsia="Arial" w:hAnsi="Arial" w:cs="Arial"/>
                <w:color w:val="000000"/>
                <w:kern w:val="0"/>
                <w:sz w:val="20"/>
                <w:szCs w:val="20"/>
                <w:lang w:eastAsia="sl-SI"/>
              </w:rPr>
              <w:t>Vlada Republike Slovenije bo za namen zagotavljanja in razvoja kakovosti v zdravstvu ustanovila Javno agencijo Republike Slovenije za kakovost v zdravstvu s statusom osebe javnega prava. J</w:t>
            </w:r>
            <w:r w:rsidRPr="009D00BD">
              <w:rPr>
                <w:rFonts w:ascii="Arial" w:eastAsia="Arial" w:hAnsi="Arial" w:cs="Arial"/>
                <w:bCs/>
                <w:kern w:val="0"/>
                <w:sz w:val="20"/>
                <w:szCs w:val="20"/>
                <w:lang w:eastAsia="sl-SI"/>
              </w:rPr>
              <w:t>avna agencija bo p</w:t>
            </w:r>
            <w:r w:rsidRPr="009D00BD">
              <w:rPr>
                <w:rFonts w:ascii="Arial" w:eastAsia="Times New Roman" w:hAnsi="Arial" w:cs="Arial"/>
                <w:bCs/>
                <w:kern w:val="0"/>
                <w:sz w:val="20"/>
                <w:szCs w:val="20"/>
                <w:lang w:eastAsia="sl-SI"/>
              </w:rPr>
              <w:t xml:space="preserve">ri svojem delovanju samostojna in neodvisna, zavezovala jo bodo načela strokovnosti, nepristranosti, zakonitosti in politične nevtralnosti. </w:t>
            </w:r>
          </w:p>
          <w:p w14:paraId="25F665E5"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bCs/>
                <w:color w:val="000000"/>
                <w:kern w:val="0"/>
                <w:sz w:val="20"/>
                <w:szCs w:val="20"/>
                <w:lang w:eastAsia="sl-SI"/>
              </w:rPr>
            </w:pPr>
          </w:p>
          <w:p w14:paraId="78AFB703" w14:textId="77777777" w:rsidR="009D00BD" w:rsidRPr="009D00BD" w:rsidRDefault="009D00BD" w:rsidP="00A42804">
            <w:pPr>
              <w:widowControl w:val="0"/>
              <w:numPr>
                <w:ilvl w:val="0"/>
                <w:numId w:val="5"/>
              </w:numPr>
              <w:pBdr>
                <w:top w:val="nil"/>
                <w:left w:val="nil"/>
                <w:bottom w:val="nil"/>
                <w:right w:val="nil"/>
                <w:between w:val="nil"/>
              </w:pBdr>
              <w:spacing w:after="0" w:line="240" w:lineRule="auto"/>
              <w:contextualSpacing/>
              <w:jc w:val="both"/>
              <w:rPr>
                <w:rFonts w:ascii="Arial" w:eastAsia="Arial" w:hAnsi="Arial" w:cs="Arial"/>
                <w:b/>
                <w:bCs/>
                <w:color w:val="000000"/>
                <w:kern w:val="0"/>
                <w:sz w:val="20"/>
                <w:szCs w:val="20"/>
                <w:lang w:eastAsia="sl-SI"/>
              </w:rPr>
            </w:pPr>
            <w:r w:rsidRPr="009D00BD">
              <w:rPr>
                <w:rFonts w:ascii="Arial" w:eastAsia="Arial" w:hAnsi="Arial" w:cs="Arial"/>
                <w:b/>
                <w:bCs/>
                <w:color w:val="000000"/>
                <w:kern w:val="0"/>
                <w:sz w:val="20"/>
                <w:szCs w:val="20"/>
                <w:lang w:eastAsia="sl-SI"/>
              </w:rPr>
              <w:t>Vrednotenje zdravstvenih tehnologij</w:t>
            </w:r>
            <w:r w:rsidRPr="009D00BD">
              <w:rPr>
                <w:rFonts w:ascii="Arial" w:eastAsia="Arial" w:hAnsi="Arial" w:cs="Arial"/>
                <w:color w:val="000000"/>
                <w:kern w:val="0"/>
                <w:sz w:val="20"/>
                <w:szCs w:val="20"/>
                <w:lang w:eastAsia="sl-SI"/>
              </w:rPr>
              <w:t xml:space="preserve"> </w:t>
            </w:r>
          </w:p>
          <w:p w14:paraId="080CF078" w14:textId="77777777" w:rsid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S predlaganim zakonom se ureja tudi vrednotenje zdravstvenih tehnologij (v nadaljnjem besedilu: HTA), ki je del kakovostne in varne zdravstvene obravnave in išče najbolj primerno rešitev za paciente. HTA je </w:t>
            </w:r>
            <w:proofErr w:type="spellStart"/>
            <w:r w:rsidRPr="009D00BD">
              <w:rPr>
                <w:rFonts w:ascii="Arial" w:eastAsia="Arial" w:hAnsi="Arial" w:cs="Arial"/>
                <w:color w:val="000000"/>
                <w:kern w:val="0"/>
                <w:sz w:val="20"/>
                <w:szCs w:val="20"/>
                <w:lang w:eastAsia="sl-SI"/>
              </w:rPr>
              <w:t>meddisciplinarni</w:t>
            </w:r>
            <w:proofErr w:type="spellEnd"/>
            <w:r w:rsidRPr="009D00BD">
              <w:rPr>
                <w:rFonts w:ascii="Arial" w:eastAsia="Arial" w:hAnsi="Arial" w:cs="Arial"/>
                <w:color w:val="000000"/>
                <w:kern w:val="0"/>
                <w:sz w:val="20"/>
                <w:szCs w:val="20"/>
                <w:lang w:eastAsia="sl-SI"/>
              </w:rPr>
              <w:t xml:space="preserve"> proces, ki sistematično, pregledno, objektivno in preudarno združuje informacije o medicinskih, socialnih, ekonomskih in etičnih vprašanjih, povezanih z uporabo zdravstvenih tehnologij. Njegov cilj je oblikovati kakovostne, varne in učinkovite zdravstvene politike, ki se osredotočajo na pacienta in poskušajo doseči čim večjo korist (</w:t>
            </w:r>
            <w:proofErr w:type="spellStart"/>
            <w:r w:rsidRPr="009D00BD">
              <w:rPr>
                <w:rFonts w:ascii="Arial" w:eastAsia="Arial" w:hAnsi="Arial" w:cs="Arial"/>
                <w:color w:val="000000"/>
                <w:kern w:val="0"/>
                <w:sz w:val="20"/>
                <w:szCs w:val="20"/>
                <w:lang w:eastAsia="sl-SI"/>
              </w:rPr>
              <w:t>EUnetHTA</w:t>
            </w:r>
            <w:proofErr w:type="spellEnd"/>
            <w:r w:rsidRPr="009D00BD">
              <w:rPr>
                <w:rFonts w:ascii="Arial" w:eastAsia="Arial" w:hAnsi="Arial" w:cs="Arial"/>
                <w:color w:val="000000"/>
                <w:kern w:val="0"/>
                <w:sz w:val="20"/>
                <w:szCs w:val="20"/>
                <w:lang w:eastAsia="sl-SI"/>
              </w:rPr>
              <w:t xml:space="preserve">). V Sloveniji vrednotenje zdravstvenih tehnologij kot pomoč pri uvedbi novih zdravstvenih tehnologij v sistem obveznega zdravstvenega zavarovanja formalno ni vzpostavljeno. Na splošno obstaja več vrst vrednotenja v Sloveniji, in sicer za zdravila, ki je urejeno s predpisi s področja zdravil in pravic iz obveznega zdravstvenega zavarovanja, kar zagotavlja ZZZS, glede nove diagnostike, zdravljenj, postopkov in terapij, kar je v pristojnosti Zdravstvenega sveta in glede medicinskih pripomočkov, ki so pravica iz obveznega zdravstvenega zavarovanja in so izdani na podlagi izdane naročilnice s strani pooblaščenega zdravnika, kar zagotavlja ZZZS. Potreba po formalizaciji HTA je ugotovljena in je zapisana tudi v nacionalnem planu zdravstvenega varstva. </w:t>
            </w:r>
          </w:p>
          <w:p w14:paraId="7371E12A" w14:textId="77777777" w:rsidR="00A00FE7" w:rsidRPr="009D00BD" w:rsidRDefault="00A00FE7"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72D80396" w14:textId="77777777" w:rsidR="00A00FE7" w:rsidRPr="00A00FE7" w:rsidRDefault="00A00FE7" w:rsidP="00A00FE7">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A00FE7">
              <w:rPr>
                <w:rFonts w:ascii="Arial" w:eastAsia="Arial" w:hAnsi="Arial" w:cs="Arial"/>
                <w:color w:val="000000"/>
                <w:kern w:val="0"/>
                <w:sz w:val="20"/>
                <w:szCs w:val="20"/>
                <w:lang w:eastAsia="sl-SI"/>
              </w:rPr>
              <w:t xml:space="preserve">Uredba (EU) 2021/2282 določa, da je pristojni organ za izvajanje HTA agencija, medtem ko nadzor nad njenim izvajanjem opravlja inšpektorat za zdravje. Zakon predvideva, da bo agencija vodila vrednotenje zdravstvenih tehnologij z namenom zagotavljanja sistematične, objektivne in strokovne ocene, ki podpira odločanje o njihovi vključitvi v zdravstveni sistem. Vrednotenje vključuje oceno bremena bolezni, prednostnih področij, etičnih načel in vpliva na proračun. Agencija pripravi seznam tehnologij za oceno in lahko zahteva prednostno obravnavo za posebne primere. Postopek vključuje klinične in </w:t>
            </w:r>
            <w:proofErr w:type="spellStart"/>
            <w:r w:rsidRPr="00A00FE7">
              <w:rPr>
                <w:rFonts w:ascii="Arial" w:eastAsia="Arial" w:hAnsi="Arial" w:cs="Arial"/>
                <w:color w:val="000000"/>
                <w:kern w:val="0"/>
                <w:sz w:val="20"/>
                <w:szCs w:val="20"/>
                <w:lang w:eastAsia="sl-SI"/>
              </w:rPr>
              <w:t>neklinične</w:t>
            </w:r>
            <w:proofErr w:type="spellEnd"/>
            <w:r w:rsidRPr="00A00FE7">
              <w:rPr>
                <w:rFonts w:ascii="Arial" w:eastAsia="Arial" w:hAnsi="Arial" w:cs="Arial"/>
                <w:color w:val="000000"/>
                <w:kern w:val="0"/>
                <w:sz w:val="20"/>
                <w:szCs w:val="20"/>
                <w:lang w:eastAsia="sl-SI"/>
              </w:rPr>
              <w:t xml:space="preserve"> vidike ter traja največ 90 dni, poročilo pa se objavi in omogoči komentar zainteresiranih strani. Agencija zagotavlja neodvisnost in kakovost ocene ter lahko sodeluje z drugimi organi in strokovnjaki. Nasprotja interesov se upravljajo skladno s potrjenimi postopki, poročilo pa mora jasno prikazovati vse uporabljene podatke in sodelujoče osebe.</w:t>
            </w:r>
          </w:p>
          <w:p w14:paraId="640E911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1DE12C73" w14:textId="77777777" w:rsidR="009D00BD" w:rsidRPr="009D00BD" w:rsidRDefault="009D00BD" w:rsidP="00A42804">
            <w:pPr>
              <w:widowControl w:val="0"/>
              <w:numPr>
                <w:ilvl w:val="0"/>
                <w:numId w:val="5"/>
              </w:numPr>
              <w:pBdr>
                <w:top w:val="nil"/>
                <w:left w:val="nil"/>
                <w:bottom w:val="nil"/>
                <w:right w:val="nil"/>
                <w:between w:val="nil"/>
              </w:pBdr>
              <w:spacing w:after="0" w:line="240" w:lineRule="auto"/>
              <w:contextualSpacing/>
              <w:jc w:val="both"/>
              <w:rPr>
                <w:rFonts w:ascii="Arial" w:eastAsia="Arial" w:hAnsi="Arial" w:cs="Arial"/>
                <w:b/>
                <w:bCs/>
                <w:color w:val="000000"/>
                <w:kern w:val="0"/>
                <w:sz w:val="20"/>
                <w:szCs w:val="20"/>
                <w:lang w:eastAsia="sl-SI"/>
              </w:rPr>
            </w:pPr>
            <w:r w:rsidRPr="009D00BD">
              <w:rPr>
                <w:rFonts w:ascii="Arial" w:eastAsia="Arial" w:hAnsi="Arial" w:cs="Arial"/>
                <w:b/>
                <w:bCs/>
                <w:color w:val="000000"/>
                <w:kern w:val="0"/>
                <w:sz w:val="20"/>
                <w:szCs w:val="20"/>
                <w:lang w:eastAsia="sl-SI"/>
              </w:rPr>
              <w:t>Akreditacija in certificiranje</w:t>
            </w:r>
          </w:p>
          <w:p w14:paraId="6272EC60" w14:textId="77777777" w:rsidR="009D00BD" w:rsidRPr="009D00BD" w:rsidRDefault="009D00BD" w:rsidP="009D00BD">
            <w:pPr>
              <w:widowControl w:val="0"/>
              <w:spacing w:after="0" w:line="240" w:lineRule="auto"/>
              <w:jc w:val="both"/>
              <w:rPr>
                <w:rFonts w:ascii="Arial" w:eastAsia="Arial" w:hAnsi="Arial" w:cs="Arial"/>
                <w:bCs/>
                <w:kern w:val="0"/>
                <w:sz w:val="20"/>
                <w:szCs w:val="20"/>
                <w:lang w:eastAsia="sl-SI"/>
              </w:rPr>
            </w:pPr>
            <w:r w:rsidRPr="009D00BD">
              <w:rPr>
                <w:rFonts w:ascii="Arial" w:eastAsia="Arial" w:hAnsi="Arial" w:cs="Arial"/>
                <w:color w:val="000000"/>
                <w:kern w:val="0"/>
                <w:sz w:val="20"/>
                <w:szCs w:val="20"/>
                <w:lang w:eastAsia="sl-SI"/>
              </w:rPr>
              <w:t xml:space="preserve">Določa se prostovoljna </w:t>
            </w:r>
            <w:r w:rsidRPr="009D00BD">
              <w:rPr>
                <w:rFonts w:ascii="Arial" w:eastAsia="Arial" w:hAnsi="Arial" w:cs="Arial"/>
                <w:bCs/>
                <w:kern w:val="0"/>
                <w:sz w:val="20"/>
                <w:szCs w:val="20"/>
                <w:lang w:eastAsia="sl-SI"/>
              </w:rPr>
              <w:t xml:space="preserve">certifikacija oziroma akreditacija za izvajalce zdravstvene dejavnosti. Vzpostavitev spremljanja primerljivih kazalnikov v skladu z uveljavljenimi in priznanimi standardi je izjemnega pomena za primerjanje posameznih izvajalcev zdravstvene dejavnosti med sabo, tako v notranjem okolju, kot tudi širše, izven meja države. </w:t>
            </w:r>
            <w:r w:rsidRPr="009D00BD">
              <w:rPr>
                <w:rFonts w:ascii="Arial" w:eastAsia="Arial" w:hAnsi="Arial" w:cs="Arial"/>
                <w:color w:val="000000"/>
                <w:kern w:val="0"/>
                <w:sz w:val="20"/>
                <w:szCs w:val="20"/>
                <w:lang w:eastAsia="sl-SI"/>
              </w:rPr>
              <w:t xml:space="preserve">Trenutno so akreditirane praktično vse bolnišnice in klinična centra in je smiselno, da se s takšno prakso nadaljuje. </w:t>
            </w:r>
            <w:r w:rsidRPr="009D00BD">
              <w:rPr>
                <w:rFonts w:ascii="Arial" w:eastAsia="Arial" w:hAnsi="Arial" w:cs="Arial"/>
                <w:bCs/>
                <w:kern w:val="0"/>
                <w:sz w:val="20"/>
                <w:szCs w:val="20"/>
                <w:lang w:eastAsia="sl-SI"/>
              </w:rPr>
              <w:t xml:space="preserve">Nikakor pa sam sistem ne sme biti obvezen, temveč morajo i izvajalci zdravstvene dejavnosti pri uvajanju tovrstnih </w:t>
            </w:r>
            <w:r w:rsidR="000B3030">
              <w:rPr>
                <w:rFonts w:ascii="Arial" w:eastAsia="Arial" w:hAnsi="Arial" w:cs="Arial"/>
                <w:bCs/>
                <w:kern w:val="0"/>
                <w:sz w:val="20"/>
                <w:szCs w:val="20"/>
                <w:lang w:eastAsia="sl-SI"/>
              </w:rPr>
              <w:t>orodij</w:t>
            </w:r>
            <w:r w:rsidRPr="009D00BD">
              <w:rPr>
                <w:rFonts w:ascii="Arial" w:eastAsia="Arial" w:hAnsi="Arial" w:cs="Arial"/>
                <w:bCs/>
                <w:kern w:val="0"/>
                <w:sz w:val="20"/>
                <w:szCs w:val="20"/>
                <w:lang w:eastAsia="sl-SI"/>
              </w:rPr>
              <w:t xml:space="preserve"> izhajati iz notranjih motivov</w:t>
            </w:r>
            <w:r w:rsidR="000B3030">
              <w:rPr>
                <w:rFonts w:ascii="Arial" w:eastAsia="Arial" w:hAnsi="Arial" w:cs="Arial"/>
                <w:bCs/>
                <w:kern w:val="0"/>
                <w:sz w:val="20"/>
                <w:szCs w:val="20"/>
                <w:lang w:eastAsia="sl-SI"/>
              </w:rPr>
              <w:t>, zavedanja o nujnosti vodenja in upravljanja sistemov kakovosti</w:t>
            </w:r>
            <w:r w:rsidR="00303B04">
              <w:rPr>
                <w:rFonts w:ascii="Arial" w:eastAsia="Arial" w:hAnsi="Arial" w:cs="Arial"/>
                <w:bCs/>
                <w:kern w:val="0"/>
                <w:sz w:val="20"/>
                <w:szCs w:val="20"/>
                <w:lang w:eastAsia="sl-SI"/>
              </w:rPr>
              <w:t xml:space="preserve"> na podlagi priznanih in uveljavljenih zdravstvenih standardov</w:t>
            </w:r>
            <w:r w:rsidR="000B3030">
              <w:rPr>
                <w:rFonts w:ascii="Arial" w:eastAsia="Arial" w:hAnsi="Arial" w:cs="Arial"/>
                <w:bCs/>
                <w:kern w:val="0"/>
                <w:sz w:val="20"/>
                <w:szCs w:val="20"/>
                <w:lang w:eastAsia="sl-SI"/>
              </w:rPr>
              <w:t xml:space="preserve"> ter</w:t>
            </w:r>
            <w:r w:rsidRPr="009D00BD">
              <w:rPr>
                <w:rFonts w:ascii="Arial" w:eastAsia="Arial" w:hAnsi="Arial" w:cs="Arial"/>
                <w:bCs/>
                <w:kern w:val="0"/>
                <w:sz w:val="20"/>
                <w:szCs w:val="20"/>
                <w:lang w:eastAsia="sl-SI"/>
              </w:rPr>
              <w:t xml:space="preserve"> </w:t>
            </w:r>
            <w:r w:rsidRPr="009D00BD">
              <w:rPr>
                <w:rFonts w:ascii="Arial" w:eastAsia="Arial" w:hAnsi="Arial" w:cs="Arial"/>
                <w:bCs/>
                <w:kern w:val="0"/>
                <w:sz w:val="20"/>
                <w:szCs w:val="20"/>
                <w:lang w:eastAsia="sl-SI"/>
              </w:rPr>
              <w:lastRenderedPageBreak/>
              <w:t>motivov, pogojenih z izkazovanjem primerljive kakovosti za uporabnike njihovih storitev.</w:t>
            </w:r>
          </w:p>
          <w:p w14:paraId="6DE30C5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3A5D7445"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Za izvajalce zdravstvene dejavnosti na primarni ravni zakon predvideva prostovoljno certifikacijo v skladu s certifikacijskimi standardi za zdravstveno dejavnost ali pa akreditacijo v skladu z zdravstvenimi standardi, ki so mednarodno akreditirani in jih</w:t>
            </w:r>
            <w:r w:rsidR="006C56EC">
              <w:rPr>
                <w:rFonts w:ascii="Arial" w:eastAsia="Arial" w:hAnsi="Arial" w:cs="Arial"/>
                <w:color w:val="000000"/>
                <w:kern w:val="0"/>
                <w:sz w:val="20"/>
                <w:szCs w:val="20"/>
                <w:lang w:eastAsia="sl-SI"/>
              </w:rPr>
              <w:t xml:space="preserve"> </w:t>
            </w:r>
            <w:r w:rsidR="000B3030">
              <w:rPr>
                <w:rFonts w:ascii="Arial" w:eastAsia="Arial" w:hAnsi="Arial" w:cs="Arial"/>
                <w:color w:val="000000"/>
                <w:kern w:val="0"/>
                <w:sz w:val="20"/>
                <w:szCs w:val="20"/>
                <w:lang w:eastAsia="sl-SI"/>
              </w:rPr>
              <w:t>objavi</w:t>
            </w:r>
            <w:r w:rsidRPr="009D00BD">
              <w:rPr>
                <w:rFonts w:ascii="Arial" w:eastAsia="Arial" w:hAnsi="Arial" w:cs="Arial"/>
                <w:color w:val="000000"/>
                <w:kern w:val="0"/>
                <w:sz w:val="20"/>
                <w:szCs w:val="20"/>
                <w:lang w:eastAsia="sl-SI"/>
              </w:rPr>
              <w:t xml:space="preserve"> Javna agencija Republike Slovenije za kakovost v zdravstvu. Za izvajalce zdravstvene dejavnosti z manj kot 10 zaposlenimi </w:t>
            </w:r>
            <w:r w:rsidR="00303B04">
              <w:rPr>
                <w:rFonts w:ascii="Arial" w:eastAsia="Arial" w:hAnsi="Arial" w:cs="Arial"/>
                <w:color w:val="000000"/>
                <w:kern w:val="0"/>
                <w:sz w:val="20"/>
                <w:szCs w:val="20"/>
                <w:lang w:eastAsia="sl-SI"/>
              </w:rPr>
              <w:t xml:space="preserve">je  predvidena </w:t>
            </w:r>
            <w:r w:rsidRPr="009D00BD">
              <w:rPr>
                <w:rFonts w:ascii="Arial" w:eastAsia="Arial" w:hAnsi="Arial" w:cs="Arial"/>
                <w:color w:val="000000"/>
                <w:kern w:val="0"/>
                <w:sz w:val="20"/>
                <w:szCs w:val="20"/>
                <w:lang w:eastAsia="sl-SI"/>
              </w:rPr>
              <w:t>vzpostavitev sistema kakovosti na podlagi minimalnih sta</w:t>
            </w:r>
            <w:r w:rsidR="00303B04">
              <w:rPr>
                <w:rFonts w:ascii="Arial" w:eastAsia="Arial" w:hAnsi="Arial" w:cs="Arial"/>
                <w:color w:val="000000"/>
                <w:kern w:val="0"/>
                <w:sz w:val="20"/>
                <w:szCs w:val="20"/>
                <w:lang w:eastAsia="sl-SI"/>
              </w:rPr>
              <w:t>n</w:t>
            </w:r>
            <w:r w:rsidRPr="009D00BD">
              <w:rPr>
                <w:rFonts w:ascii="Arial" w:eastAsia="Arial" w:hAnsi="Arial" w:cs="Arial"/>
                <w:color w:val="000000"/>
                <w:kern w:val="0"/>
                <w:sz w:val="20"/>
                <w:szCs w:val="20"/>
                <w:lang w:eastAsia="sl-SI"/>
              </w:rPr>
              <w:t>dardov, ki jih določi Javna agencija Republike Slovenije za kakovost v zdravstvu.</w:t>
            </w:r>
          </w:p>
          <w:p w14:paraId="2E424EEA" w14:textId="77777777" w:rsidR="009D00BD" w:rsidRPr="009D00BD" w:rsidRDefault="009D00BD" w:rsidP="009D00BD">
            <w:pPr>
              <w:widowControl w:val="0"/>
              <w:spacing w:after="0" w:line="240" w:lineRule="auto"/>
              <w:jc w:val="both"/>
              <w:rPr>
                <w:rFonts w:ascii="Arial" w:eastAsia="Arial" w:hAnsi="Arial" w:cs="Arial"/>
                <w:bCs/>
                <w:kern w:val="0"/>
                <w:sz w:val="20"/>
                <w:szCs w:val="20"/>
                <w:lang w:eastAsia="sl-SI"/>
              </w:rPr>
            </w:pPr>
            <w:r w:rsidRPr="009D00BD">
              <w:rPr>
                <w:rFonts w:ascii="Arial" w:eastAsia="Arial" w:hAnsi="Arial" w:cs="Arial"/>
                <w:bCs/>
                <w:kern w:val="0"/>
                <w:sz w:val="20"/>
                <w:szCs w:val="20"/>
                <w:lang w:eastAsia="sl-SI"/>
              </w:rPr>
              <w:t>Zakon prav tako omogoča prostovoljno certifikacijo v skladu s certifikacijskimi standardi za zdravstveno dejavnost.</w:t>
            </w:r>
            <w:r w:rsidR="00F51971">
              <w:rPr>
                <w:rFonts w:ascii="Arial" w:eastAsia="Arial" w:hAnsi="Arial" w:cs="Arial"/>
                <w:bCs/>
                <w:kern w:val="0"/>
                <w:sz w:val="20"/>
                <w:szCs w:val="20"/>
                <w:lang w:eastAsia="sl-SI"/>
              </w:rPr>
              <w:t xml:space="preserve"> </w:t>
            </w:r>
            <w:r w:rsidRPr="009D00BD">
              <w:rPr>
                <w:rFonts w:ascii="Arial" w:eastAsia="Arial" w:hAnsi="Arial" w:cs="Arial"/>
                <w:bCs/>
                <w:kern w:val="0"/>
                <w:sz w:val="20"/>
                <w:szCs w:val="20"/>
                <w:lang w:eastAsia="sl-SI"/>
              </w:rPr>
              <w:t xml:space="preserve">Javna agencija bo objavila nabor možnih uveljavljenih in priznanih zdravstvenih standardov, ki so podlaga za akreditacijo ter nabor zdravstvenih standardov, ki so podlaga za certifikacijo. </w:t>
            </w:r>
          </w:p>
          <w:p w14:paraId="40DA244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0BAF67C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632D13E9" w14:textId="77777777" w:rsidR="009D00BD" w:rsidRPr="009D00BD" w:rsidRDefault="009D00BD" w:rsidP="00A42804">
            <w:pPr>
              <w:widowControl w:val="0"/>
              <w:numPr>
                <w:ilvl w:val="0"/>
                <w:numId w:val="5"/>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b/>
                <w:bCs/>
                <w:color w:val="000000"/>
                <w:kern w:val="0"/>
                <w:sz w:val="20"/>
                <w:szCs w:val="20"/>
                <w:lang w:eastAsia="sl-SI"/>
              </w:rPr>
              <w:t xml:space="preserve">Nadzor nad kakovostjo v zdravstvu </w:t>
            </w:r>
          </w:p>
          <w:p w14:paraId="5361AA95"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S predlaganim zakonom se v delu upravnega in sistemskega nadzora posega v Zakon o zdravstveni dejavnosti, in sicer v 80. in 82. člen. </w:t>
            </w:r>
          </w:p>
          <w:p w14:paraId="64DA0745"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Zakon o zdravstveni dejavnosti sicer za zagotavljanje zakonitosti, strokovnosti, kakovosti in varnosti dela določa več vrst nadzorov:</w:t>
            </w:r>
          </w:p>
          <w:p w14:paraId="1B55C68C" w14:textId="77777777" w:rsidR="009D00BD" w:rsidRPr="009D00BD" w:rsidRDefault="009D00BD" w:rsidP="00590807">
            <w:pPr>
              <w:widowControl w:val="0"/>
              <w:numPr>
                <w:ilvl w:val="0"/>
                <w:numId w:val="9"/>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notranji nadzor,</w:t>
            </w:r>
          </w:p>
          <w:p w14:paraId="44AEB297" w14:textId="77777777" w:rsidR="009D00BD" w:rsidRPr="009D00BD" w:rsidRDefault="009D00BD" w:rsidP="00590807">
            <w:pPr>
              <w:widowControl w:val="0"/>
              <w:numPr>
                <w:ilvl w:val="0"/>
                <w:numId w:val="9"/>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strokovni nadzor s svetovanjem,</w:t>
            </w:r>
          </w:p>
          <w:p w14:paraId="7D061A80" w14:textId="77777777" w:rsidR="009D00BD" w:rsidRPr="009D00BD" w:rsidRDefault="009D00BD" w:rsidP="00590807">
            <w:pPr>
              <w:widowControl w:val="0"/>
              <w:numPr>
                <w:ilvl w:val="0"/>
                <w:numId w:val="9"/>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upravni nadzor,</w:t>
            </w:r>
          </w:p>
          <w:p w14:paraId="6E33A3EC" w14:textId="77777777" w:rsidR="009D00BD" w:rsidRPr="009D00BD" w:rsidRDefault="009D00BD" w:rsidP="00590807">
            <w:pPr>
              <w:widowControl w:val="0"/>
              <w:numPr>
                <w:ilvl w:val="0"/>
                <w:numId w:val="9"/>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sistemski nadzor,</w:t>
            </w:r>
          </w:p>
          <w:p w14:paraId="4E2485A7" w14:textId="77777777" w:rsidR="009D00BD" w:rsidRPr="009D00BD" w:rsidRDefault="009D00BD" w:rsidP="00590807">
            <w:pPr>
              <w:widowControl w:val="0"/>
              <w:numPr>
                <w:ilvl w:val="0"/>
                <w:numId w:val="9"/>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nadzor Zavoda za zdravstveno zavarovanje Slovenije nad izpolnjevanjem pogodb z izvajalci zdravstvene dejavnosti,</w:t>
            </w:r>
          </w:p>
          <w:p w14:paraId="6A282751" w14:textId="77777777" w:rsidR="009D00BD" w:rsidRPr="009D00BD" w:rsidRDefault="009D00BD" w:rsidP="00590807">
            <w:pPr>
              <w:widowControl w:val="0"/>
              <w:numPr>
                <w:ilvl w:val="0"/>
                <w:numId w:val="9"/>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inšpekcijski nadzor,</w:t>
            </w:r>
          </w:p>
          <w:p w14:paraId="21792B7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pri čemer so posamezni državni organi neposredno pristojni za izvajanje upravnega nadzora (Ministrstvo za zdravje), sistemskega nadzora (Ministrstvo za zdravje v sodelovanju s pristojnimi poklicnimi zbornicami) in inšpekcijski nadzor (npr. Zdravstveni inšpektorat Republike Slovenije).</w:t>
            </w:r>
          </w:p>
          <w:p w14:paraId="408624D0"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753F278F"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Upravni in sistemski nadzori se vodijo kot upravni postopki in so praviloma zelo dolgotrajni, brez pomembnejšega učinka, saj so ukrepi omejeni (odprava organizacijskih, materialnih in drugih nepravilnosti oziroma pomanjkljivosti; prepoved opravljanja zdravstvene dejavnosti ali zdravstvenih storitev, dokler niso odpravljene ugotovljene pomanjkljivosti oziroma nepravilnosti, ki bi lahko povzročile neposredno nevarnost za zdravje ljudi; začetek disciplinskega postopka po zakonu, ki ureja delovna razmerja, ali postopka za ugotovitev morebitne odškodninske odgovornosti odgovorne osebe izvajalca zdravstvene dejavnosti, zdravstvenega delavca, zdravstvenega sodelavca ali drugega zaposlenega pri izvajalcu zdravstvene dejavnosti; naznanitev suma storitve kaznivega dejanja pristojnim organom pregona; vložitev predloga za izvedbo drugega nadzora v zdravstveni dejavnosti), za izvajanje teh nalog pa nikoli ni bilo zagotovljenega ustreznega oziroma zadostnega kadra.</w:t>
            </w:r>
          </w:p>
          <w:p w14:paraId="12DD9DA6"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5AF5B727"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Ministrstvo za zdravje in pozneje Urad za nadzor, kakovost in investicije v zdravstvu sta doslej uvedla manjše število sistemskih nadzorov v zdravstvu, tudi število upravnih nadzorov v zadnjih letih ni bilo veliko večje. Nadzor nad zdravstveno dejavnostjo (tj. nad izvajalci zdravstvene dejavnosti) je bil torej pomanjkljiv, saj se pogosto ni izvajal oziroma se je izvajal v premajhnem obsegu, manjkala pa je tudi (specializirana)</w:t>
            </w:r>
          </w:p>
          <w:p w14:paraId="1F8048CF"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strokovnost, kakovost in učinkovitost.</w:t>
            </w:r>
          </w:p>
          <w:p w14:paraId="1775E76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213BD2E2"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S prenosom upravnega in sistemskega nadzora na Javno agencijo Republike Slovenije za kakovost v zdravstvu se zagotavlja celovit nadzor, ki ni omejen zgolj na eno poklicno skupino in bo posebno pozornost namenil tudi področju kakovosti in varnosti.</w:t>
            </w:r>
          </w:p>
          <w:p w14:paraId="0F15E7D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566CF93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2DA20E26" w14:textId="77777777" w:rsidR="009D00BD" w:rsidRPr="009D00BD" w:rsidRDefault="009D00BD" w:rsidP="009D00BD">
            <w:pPr>
              <w:widowControl w:val="0"/>
              <w:spacing w:after="0" w:line="240" w:lineRule="auto"/>
              <w:jc w:val="both"/>
              <w:rPr>
                <w:rFonts w:ascii="Arial" w:eastAsia="Arial" w:hAnsi="Arial" w:cs="Arial"/>
                <w:color w:val="000000"/>
                <w:kern w:val="0"/>
                <w:sz w:val="20"/>
                <w:szCs w:val="20"/>
                <w:lang w:eastAsia="sl-SI"/>
              </w:rPr>
            </w:pPr>
          </w:p>
        </w:tc>
      </w:tr>
      <w:tr w:rsidR="009D00BD" w:rsidRPr="009D00BD" w14:paraId="448CD308" w14:textId="77777777" w:rsidTr="003F3DB5">
        <w:tc>
          <w:tcPr>
            <w:tcW w:w="9512" w:type="dxa"/>
            <w:tcMar>
              <w:top w:w="0" w:type="dxa"/>
              <w:left w:w="108" w:type="dxa"/>
              <w:bottom w:w="0" w:type="dxa"/>
              <w:right w:w="108" w:type="dxa"/>
            </w:tcMar>
          </w:tcPr>
          <w:p w14:paraId="180F170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lastRenderedPageBreak/>
              <w:t>3. OCENA FINANČNIH POSLEDIC PREDLOGA ZAKONA ZA DRŽAVNI PRORAČUN IN DRUGA JAVNA FINANČNA SREDSTVA</w:t>
            </w:r>
          </w:p>
          <w:p w14:paraId="15F3C9AE" w14:textId="77777777" w:rsidR="009D00BD" w:rsidRPr="009D00BD" w:rsidRDefault="009D00BD" w:rsidP="009D00BD">
            <w:pPr>
              <w:widowControl w:val="0"/>
              <w:pBdr>
                <w:top w:val="nil"/>
                <w:left w:val="nil"/>
                <w:bottom w:val="nil"/>
                <w:right w:val="nil"/>
                <w:between w:val="nil"/>
              </w:pBdr>
              <w:spacing w:after="0" w:line="240" w:lineRule="auto"/>
              <w:ind w:firstLine="1021"/>
              <w:jc w:val="both"/>
              <w:rPr>
                <w:rFonts w:ascii="Arial" w:eastAsia="Arial" w:hAnsi="Arial" w:cs="Arial"/>
                <w:color w:val="000000"/>
                <w:kern w:val="0"/>
                <w:sz w:val="20"/>
                <w:szCs w:val="20"/>
                <w:lang w:eastAsia="sl-SI"/>
              </w:rPr>
            </w:pPr>
          </w:p>
        </w:tc>
      </w:tr>
      <w:tr w:rsidR="009D00BD" w:rsidRPr="009D00BD" w14:paraId="74E037F2" w14:textId="77777777" w:rsidTr="003F3DB5">
        <w:tc>
          <w:tcPr>
            <w:tcW w:w="9512" w:type="dxa"/>
            <w:tcMar>
              <w:top w:w="0" w:type="dxa"/>
              <w:left w:w="108" w:type="dxa"/>
              <w:bottom w:w="0" w:type="dxa"/>
              <w:right w:w="108" w:type="dxa"/>
            </w:tcMar>
          </w:tcPr>
          <w:p w14:paraId="6988A3EF" w14:textId="77777777" w:rsidR="000F3A4C" w:rsidRDefault="000F3A4C" w:rsidP="000F3A4C">
            <w:pPr>
              <w:overflowPunct w:val="0"/>
              <w:autoSpaceDE w:val="0"/>
              <w:autoSpaceDN w:val="0"/>
              <w:adjustRightInd w:val="0"/>
              <w:spacing w:after="0" w:line="260" w:lineRule="exact"/>
              <w:jc w:val="both"/>
              <w:textAlignment w:val="baseline"/>
              <w:rPr>
                <w:rFonts w:ascii="Arial" w:eastAsia="Times New Roman" w:hAnsi="Arial" w:cs="Arial"/>
                <w:i/>
                <w:iCs/>
                <w:color w:val="808080"/>
                <w:kern w:val="0"/>
                <w:sz w:val="20"/>
                <w:szCs w:val="20"/>
                <w:lang w:eastAsia="sl-SI"/>
              </w:rPr>
            </w:pPr>
          </w:p>
          <w:p w14:paraId="3A05F359" w14:textId="276E5918" w:rsidR="000F3A4C" w:rsidRPr="000F3A4C" w:rsidRDefault="000F3A4C" w:rsidP="000F3A4C">
            <w:pPr>
              <w:overflowPunct w:val="0"/>
              <w:autoSpaceDE w:val="0"/>
              <w:autoSpaceDN w:val="0"/>
              <w:adjustRightInd w:val="0"/>
              <w:spacing w:after="0" w:line="260" w:lineRule="exact"/>
              <w:jc w:val="both"/>
              <w:textAlignment w:val="baseline"/>
              <w:rPr>
                <w:rFonts w:ascii="Arial" w:eastAsia="Times New Roman" w:hAnsi="Arial" w:cs="Arial"/>
                <w:b/>
                <w:bCs/>
                <w:i/>
                <w:iCs/>
                <w:kern w:val="0"/>
                <w:sz w:val="20"/>
                <w:szCs w:val="20"/>
                <w:lang w:eastAsia="sl-SI"/>
              </w:rPr>
            </w:pPr>
            <w:r w:rsidRPr="000F3A4C">
              <w:rPr>
                <w:rFonts w:ascii="Arial" w:eastAsia="Times New Roman" w:hAnsi="Arial" w:cs="Arial"/>
                <w:b/>
                <w:bCs/>
                <w:i/>
                <w:iCs/>
                <w:kern w:val="0"/>
                <w:sz w:val="20"/>
                <w:szCs w:val="20"/>
                <w:lang w:eastAsia="sl-SI"/>
              </w:rPr>
              <w:t>Ocena finančnih sredstev za državni proračun</w:t>
            </w:r>
          </w:p>
          <w:p w14:paraId="115569E9" w14:textId="77777777" w:rsidR="000F3A4C" w:rsidRDefault="000F3A4C" w:rsidP="009D00BD">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14CCDB8D" w14:textId="77777777" w:rsidR="009D00BD" w:rsidRPr="009D00BD" w:rsidRDefault="009D00BD" w:rsidP="009D00BD">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sidRPr="009D00BD">
              <w:rPr>
                <w:rFonts w:ascii="Arial" w:eastAsia="Times New Roman" w:hAnsi="Arial" w:cs="Arial"/>
                <w:kern w:val="0"/>
                <w:sz w:val="20"/>
                <w:szCs w:val="20"/>
                <w:lang w:eastAsia="sl-SI"/>
              </w:rPr>
              <w:t>Predlog zakona bo imel finančne posledice za državni proračun iz naslova novoustanovljene javne agencije za področje kakovosti v zdravstvu</w:t>
            </w:r>
            <w:r w:rsidR="00CD38FA">
              <w:rPr>
                <w:rFonts w:ascii="Arial" w:eastAsia="Times New Roman" w:hAnsi="Arial" w:cs="Arial"/>
                <w:kern w:val="0"/>
                <w:sz w:val="20"/>
                <w:szCs w:val="20"/>
                <w:lang w:eastAsia="sl-SI"/>
              </w:rPr>
              <w:t>,</w:t>
            </w:r>
            <w:r w:rsidR="004443AE">
              <w:t xml:space="preserve"> </w:t>
            </w:r>
            <w:r w:rsidR="004443AE" w:rsidRPr="004443AE">
              <w:rPr>
                <w:rFonts w:ascii="Arial" w:eastAsia="Times New Roman" w:hAnsi="Arial" w:cs="Arial"/>
                <w:kern w:val="0"/>
                <w:sz w:val="20"/>
                <w:szCs w:val="20"/>
                <w:lang w:eastAsia="sl-SI"/>
              </w:rPr>
              <w:t xml:space="preserve">pri čemer pa je del sredstev že sedaj zagotovljen v okviru Ministrstva za zdravje in Urada RS za nadzor, kakovost in investicije v zdravstvu </w:t>
            </w:r>
            <w:r w:rsidR="004443AE">
              <w:rPr>
                <w:rFonts w:ascii="Arial" w:eastAsia="Calibri" w:hAnsi="Arial" w:cs="Arial"/>
                <w:kern w:val="0"/>
                <w:sz w:val="20"/>
                <w:szCs w:val="20"/>
                <w:lang w:eastAsia="sl-SI"/>
              </w:rPr>
              <w:t xml:space="preserve">(v nadaljnjem besedilu: UNKIZ) </w:t>
            </w:r>
            <w:r w:rsidR="00CD38FA">
              <w:rPr>
                <w:rFonts w:ascii="Arial" w:eastAsia="Calibri" w:hAnsi="Arial" w:cs="Arial"/>
                <w:kern w:val="0"/>
                <w:sz w:val="20"/>
                <w:szCs w:val="20"/>
                <w:lang w:eastAsia="sl-SI"/>
              </w:rPr>
              <w:t>–</w:t>
            </w:r>
            <w:r w:rsidR="004443AE">
              <w:rPr>
                <w:rFonts w:ascii="Arial" w:eastAsia="Calibri" w:hAnsi="Arial" w:cs="Arial"/>
                <w:kern w:val="0"/>
                <w:sz w:val="20"/>
                <w:szCs w:val="20"/>
                <w:lang w:eastAsia="sl-SI"/>
              </w:rPr>
              <w:t xml:space="preserve"> </w:t>
            </w:r>
            <w:r w:rsidR="004443AE" w:rsidRPr="004443AE">
              <w:rPr>
                <w:rFonts w:ascii="Arial" w:eastAsia="Times New Roman" w:hAnsi="Arial" w:cs="Arial"/>
                <w:kern w:val="0"/>
                <w:sz w:val="20"/>
                <w:szCs w:val="20"/>
                <w:lang w:eastAsia="sl-SI"/>
              </w:rPr>
              <w:t>zaposleni kadri in sredstva za izvajanje nalog, ki so se izvajale v okviru navedenih organov</w:t>
            </w:r>
            <w:r w:rsidR="004443AE">
              <w:rPr>
                <w:rFonts w:ascii="Arial" w:eastAsia="Times New Roman" w:hAnsi="Arial" w:cs="Arial"/>
                <w:kern w:val="0"/>
                <w:sz w:val="20"/>
                <w:szCs w:val="20"/>
                <w:lang w:eastAsia="sl-SI"/>
              </w:rPr>
              <w:t>.</w:t>
            </w:r>
          </w:p>
          <w:p w14:paraId="120F63C7" w14:textId="77777777" w:rsidR="009D00BD" w:rsidRDefault="009D00BD" w:rsidP="009D00BD">
            <w:pPr>
              <w:spacing w:after="0" w:line="240" w:lineRule="auto"/>
              <w:jc w:val="both"/>
              <w:rPr>
                <w:rFonts w:ascii="Arial" w:eastAsia="Calibri" w:hAnsi="Arial" w:cs="Arial"/>
                <w:kern w:val="0"/>
                <w:sz w:val="20"/>
                <w:szCs w:val="20"/>
                <w:lang w:eastAsia="sl-SI"/>
              </w:rPr>
            </w:pPr>
          </w:p>
          <w:p w14:paraId="73737B91" w14:textId="77777777" w:rsidR="00EB3897" w:rsidRPr="00EB3897" w:rsidRDefault="000F3A4C" w:rsidP="009D00BD">
            <w:pPr>
              <w:spacing w:after="0" w:line="240" w:lineRule="auto"/>
              <w:jc w:val="both"/>
              <w:rPr>
                <w:rFonts w:ascii="Arial" w:eastAsia="Calibri" w:hAnsi="Arial" w:cs="Arial"/>
                <w:b/>
                <w:bCs/>
                <w:i/>
                <w:iCs/>
                <w:kern w:val="0"/>
                <w:sz w:val="20"/>
                <w:szCs w:val="20"/>
                <w:lang w:eastAsia="sl-SI"/>
              </w:rPr>
            </w:pPr>
            <w:r>
              <w:rPr>
                <w:rFonts w:ascii="Arial" w:eastAsia="Calibri" w:hAnsi="Arial" w:cs="Arial"/>
                <w:b/>
                <w:bCs/>
                <w:i/>
                <w:iCs/>
                <w:kern w:val="0"/>
                <w:sz w:val="20"/>
                <w:szCs w:val="20"/>
                <w:lang w:eastAsia="sl-SI"/>
              </w:rPr>
              <w:t>S</w:t>
            </w:r>
            <w:r w:rsidR="00EB3897" w:rsidRPr="00EB3897">
              <w:rPr>
                <w:rFonts w:ascii="Arial" w:eastAsia="Calibri" w:hAnsi="Arial" w:cs="Arial"/>
                <w:b/>
                <w:bCs/>
                <w:i/>
                <w:iCs/>
                <w:kern w:val="0"/>
                <w:sz w:val="20"/>
                <w:szCs w:val="20"/>
                <w:lang w:eastAsia="sl-SI"/>
              </w:rPr>
              <w:t>trošk</w:t>
            </w:r>
            <w:r>
              <w:rPr>
                <w:rFonts w:ascii="Arial" w:eastAsia="Calibri" w:hAnsi="Arial" w:cs="Arial"/>
                <w:b/>
                <w:bCs/>
                <w:i/>
                <w:iCs/>
                <w:kern w:val="0"/>
                <w:sz w:val="20"/>
                <w:szCs w:val="20"/>
                <w:lang w:eastAsia="sl-SI"/>
              </w:rPr>
              <w:t>i</w:t>
            </w:r>
            <w:r w:rsidR="00EB3897" w:rsidRPr="00EB3897">
              <w:rPr>
                <w:rFonts w:ascii="Arial" w:eastAsia="Calibri" w:hAnsi="Arial" w:cs="Arial"/>
                <w:b/>
                <w:bCs/>
                <w:i/>
                <w:iCs/>
                <w:kern w:val="0"/>
                <w:sz w:val="20"/>
                <w:szCs w:val="20"/>
                <w:lang w:eastAsia="sl-SI"/>
              </w:rPr>
              <w:t xml:space="preserve"> dela </w:t>
            </w:r>
          </w:p>
          <w:p w14:paraId="3058654F" w14:textId="77777777" w:rsidR="00B2622E" w:rsidRDefault="006D2BD2" w:rsidP="009D00BD">
            <w:pPr>
              <w:spacing w:after="0" w:line="240" w:lineRule="auto"/>
              <w:jc w:val="both"/>
              <w:rPr>
                <w:rFonts w:ascii="Arial" w:eastAsia="Calibri" w:hAnsi="Arial" w:cs="Arial"/>
                <w:kern w:val="0"/>
                <w:sz w:val="20"/>
                <w:szCs w:val="20"/>
                <w:lang w:eastAsia="sl-SI"/>
              </w:rPr>
            </w:pPr>
            <w:r>
              <w:rPr>
                <w:rFonts w:ascii="Arial" w:eastAsia="Calibri" w:hAnsi="Arial" w:cs="Arial"/>
                <w:kern w:val="0"/>
                <w:sz w:val="20"/>
                <w:szCs w:val="20"/>
                <w:lang w:eastAsia="sl-SI"/>
              </w:rPr>
              <w:t xml:space="preserve">V </w:t>
            </w:r>
            <w:r w:rsidR="009F6130">
              <w:rPr>
                <w:rFonts w:ascii="Arial" w:eastAsia="Calibri" w:hAnsi="Arial" w:cs="Arial"/>
                <w:kern w:val="0"/>
                <w:sz w:val="20"/>
                <w:szCs w:val="20"/>
                <w:lang w:eastAsia="sl-SI"/>
              </w:rPr>
              <w:t>javni agenciji je predvideno</w:t>
            </w:r>
            <w:r w:rsidR="00CD38FA">
              <w:rPr>
                <w:rFonts w:ascii="Arial" w:eastAsia="Calibri" w:hAnsi="Arial" w:cs="Arial"/>
                <w:kern w:val="0"/>
                <w:sz w:val="20"/>
                <w:szCs w:val="20"/>
                <w:lang w:eastAsia="sl-SI"/>
              </w:rPr>
              <w:t xml:space="preserve"> skupno</w:t>
            </w:r>
            <w:r w:rsidR="009F6130">
              <w:rPr>
                <w:rFonts w:ascii="Arial" w:eastAsia="Calibri" w:hAnsi="Arial" w:cs="Arial"/>
                <w:kern w:val="0"/>
                <w:sz w:val="20"/>
                <w:szCs w:val="20"/>
                <w:lang w:eastAsia="sl-SI"/>
              </w:rPr>
              <w:t xml:space="preserve"> število zaposlenih 16</w:t>
            </w:r>
            <w:r w:rsidR="00CD38FA">
              <w:rPr>
                <w:rFonts w:ascii="Arial" w:eastAsia="Calibri" w:hAnsi="Arial" w:cs="Arial"/>
                <w:kern w:val="0"/>
                <w:sz w:val="20"/>
                <w:szCs w:val="20"/>
                <w:lang w:eastAsia="sl-SI"/>
              </w:rPr>
              <w:t xml:space="preserve">. Enako število </w:t>
            </w:r>
            <w:r w:rsidR="00144523">
              <w:rPr>
                <w:rFonts w:ascii="Arial" w:eastAsia="Calibri" w:hAnsi="Arial" w:cs="Arial"/>
                <w:kern w:val="0"/>
                <w:sz w:val="20"/>
                <w:szCs w:val="20"/>
                <w:lang w:eastAsia="sl-SI"/>
              </w:rPr>
              <w:t xml:space="preserve">delovnih mest je tudi trenutno sistemiziranih v Sektorju za sistem kakovosti in varnosti v zdravstvu na </w:t>
            </w:r>
            <w:r w:rsidR="001E6EBB">
              <w:rPr>
                <w:rFonts w:ascii="Arial" w:eastAsia="Calibri" w:hAnsi="Arial" w:cs="Arial"/>
                <w:kern w:val="0"/>
                <w:sz w:val="20"/>
                <w:szCs w:val="20"/>
                <w:lang w:eastAsia="sl-SI"/>
              </w:rPr>
              <w:t>UNKIZ</w:t>
            </w:r>
            <w:r w:rsidR="00144523" w:rsidRPr="009D00BD">
              <w:rPr>
                <w:rFonts w:ascii="Arial" w:eastAsia="Calibri" w:hAnsi="Arial" w:cs="Arial"/>
                <w:kern w:val="0"/>
                <w:sz w:val="20"/>
                <w:szCs w:val="20"/>
                <w:lang w:eastAsia="sl-SI"/>
              </w:rPr>
              <w:t xml:space="preserve"> </w:t>
            </w:r>
            <w:r w:rsidR="00144523">
              <w:rPr>
                <w:rFonts w:ascii="Arial" w:eastAsia="Calibri" w:hAnsi="Arial" w:cs="Arial"/>
                <w:kern w:val="0"/>
                <w:sz w:val="20"/>
                <w:szCs w:val="20"/>
                <w:lang w:eastAsia="sl-SI"/>
              </w:rPr>
              <w:t>in Sektorju za vrednotenje zdravstvenih tehnologij na Ministrstvu za zdravje</w:t>
            </w:r>
            <w:r w:rsidR="00CD38FA">
              <w:rPr>
                <w:rFonts w:ascii="Arial" w:eastAsia="Calibri" w:hAnsi="Arial" w:cs="Arial"/>
                <w:kern w:val="0"/>
                <w:sz w:val="20"/>
                <w:szCs w:val="20"/>
                <w:lang w:eastAsia="sl-SI"/>
              </w:rPr>
              <w:t xml:space="preserve">, vendar jih je zasedenih zgolj </w:t>
            </w:r>
            <w:r w:rsidR="005D6A91">
              <w:rPr>
                <w:rFonts w:ascii="Arial" w:eastAsia="Calibri" w:hAnsi="Arial" w:cs="Arial"/>
                <w:kern w:val="0"/>
                <w:sz w:val="20"/>
                <w:szCs w:val="20"/>
                <w:lang w:eastAsia="sl-SI"/>
              </w:rPr>
              <w:t>šest</w:t>
            </w:r>
            <w:r w:rsidR="00144523">
              <w:rPr>
                <w:rFonts w:ascii="Arial" w:eastAsia="Calibri" w:hAnsi="Arial" w:cs="Arial"/>
                <w:kern w:val="0"/>
                <w:sz w:val="20"/>
                <w:szCs w:val="20"/>
                <w:lang w:eastAsia="sl-SI"/>
              </w:rPr>
              <w:t>.</w:t>
            </w:r>
            <w:r w:rsidR="00B2622E">
              <w:rPr>
                <w:rFonts w:ascii="Arial" w:eastAsia="Calibri" w:hAnsi="Arial" w:cs="Arial"/>
                <w:kern w:val="0"/>
                <w:sz w:val="20"/>
                <w:szCs w:val="20"/>
                <w:lang w:eastAsia="sl-SI"/>
              </w:rPr>
              <w:t xml:space="preserve"> Ker bo agencija</w:t>
            </w:r>
            <w:r w:rsidR="000F4BF3">
              <w:rPr>
                <w:rFonts w:ascii="Arial" w:eastAsia="Calibri" w:hAnsi="Arial" w:cs="Arial"/>
                <w:kern w:val="0"/>
                <w:sz w:val="20"/>
                <w:szCs w:val="20"/>
                <w:lang w:eastAsia="sl-SI"/>
              </w:rPr>
              <w:t xml:space="preserve"> prevzela naloge obeh sektorjev in</w:t>
            </w:r>
            <w:r w:rsidR="00B2622E">
              <w:rPr>
                <w:rFonts w:ascii="Arial" w:eastAsia="Calibri" w:hAnsi="Arial" w:cs="Arial"/>
                <w:kern w:val="0"/>
                <w:sz w:val="20"/>
                <w:szCs w:val="20"/>
                <w:lang w:eastAsia="sl-SI"/>
              </w:rPr>
              <w:t xml:space="preserve"> opravljala tudi nekatere nove naloge</w:t>
            </w:r>
            <w:r w:rsidR="009F6130">
              <w:rPr>
                <w:rFonts w:ascii="Arial" w:eastAsia="Calibri" w:hAnsi="Arial" w:cs="Arial"/>
                <w:kern w:val="0"/>
                <w:sz w:val="20"/>
                <w:szCs w:val="20"/>
                <w:lang w:eastAsia="sl-SI"/>
              </w:rPr>
              <w:t>, ki jih UNKIZ in Ministrstvo za zdravje ne izvajata</w:t>
            </w:r>
            <w:r w:rsidR="00B82FF4">
              <w:rPr>
                <w:rFonts w:ascii="Arial" w:eastAsia="Calibri" w:hAnsi="Arial" w:cs="Arial"/>
                <w:kern w:val="0"/>
                <w:sz w:val="20"/>
                <w:szCs w:val="20"/>
                <w:lang w:eastAsia="sl-SI"/>
              </w:rPr>
              <w:t>,</w:t>
            </w:r>
            <w:r w:rsidR="00B2622E">
              <w:rPr>
                <w:rFonts w:ascii="Arial" w:eastAsia="Calibri" w:hAnsi="Arial" w:cs="Arial"/>
                <w:kern w:val="0"/>
                <w:sz w:val="20"/>
                <w:szCs w:val="20"/>
                <w:lang w:eastAsia="sl-SI"/>
              </w:rPr>
              <w:t xml:space="preserve"> prenos </w:t>
            </w:r>
            <w:r w:rsidR="009F6130">
              <w:rPr>
                <w:rFonts w:ascii="Arial" w:eastAsia="Calibri" w:hAnsi="Arial" w:cs="Arial"/>
                <w:kern w:val="0"/>
                <w:sz w:val="20"/>
                <w:szCs w:val="20"/>
                <w:lang w:eastAsia="sl-SI"/>
              </w:rPr>
              <w:t>šestih</w:t>
            </w:r>
            <w:r w:rsidR="00AB286A">
              <w:rPr>
                <w:rFonts w:ascii="Arial" w:eastAsia="Calibri" w:hAnsi="Arial" w:cs="Arial"/>
                <w:kern w:val="0"/>
                <w:sz w:val="20"/>
                <w:szCs w:val="20"/>
                <w:lang w:eastAsia="sl-SI"/>
              </w:rPr>
              <w:t xml:space="preserve"> </w:t>
            </w:r>
            <w:r w:rsidR="00B2622E">
              <w:rPr>
                <w:rFonts w:ascii="Arial" w:eastAsia="Calibri" w:hAnsi="Arial" w:cs="Arial"/>
                <w:kern w:val="0"/>
                <w:sz w:val="20"/>
                <w:szCs w:val="20"/>
                <w:lang w:eastAsia="sl-SI"/>
              </w:rPr>
              <w:t xml:space="preserve">zaposlenih iz UNKIZ in Ministrstva za zdravje ne bo zadostoval, zato </w:t>
            </w:r>
            <w:r w:rsidR="00B82FF4">
              <w:rPr>
                <w:rFonts w:ascii="Arial" w:eastAsia="Calibri" w:hAnsi="Arial" w:cs="Arial"/>
                <w:kern w:val="0"/>
                <w:sz w:val="20"/>
                <w:szCs w:val="20"/>
                <w:lang w:eastAsia="sl-SI"/>
              </w:rPr>
              <w:t>je</w:t>
            </w:r>
            <w:r w:rsidR="00B2622E">
              <w:rPr>
                <w:rFonts w:ascii="Arial" w:eastAsia="Calibri" w:hAnsi="Arial" w:cs="Arial"/>
                <w:kern w:val="0"/>
                <w:sz w:val="20"/>
                <w:szCs w:val="20"/>
                <w:lang w:eastAsia="sl-SI"/>
              </w:rPr>
              <w:t xml:space="preserve"> v </w:t>
            </w:r>
            <w:r>
              <w:rPr>
                <w:rFonts w:ascii="Arial" w:eastAsia="Calibri" w:hAnsi="Arial" w:cs="Arial"/>
                <w:kern w:val="0"/>
                <w:sz w:val="20"/>
                <w:szCs w:val="20"/>
                <w:lang w:eastAsia="sl-SI"/>
              </w:rPr>
              <w:t xml:space="preserve">letu 2025 </w:t>
            </w:r>
            <w:r w:rsidR="00B2622E">
              <w:rPr>
                <w:rFonts w:ascii="Arial" w:eastAsia="Calibri" w:hAnsi="Arial" w:cs="Arial"/>
                <w:kern w:val="0"/>
                <w:sz w:val="20"/>
                <w:szCs w:val="20"/>
                <w:lang w:eastAsia="sl-SI"/>
              </w:rPr>
              <w:t xml:space="preserve">predvidenih </w:t>
            </w:r>
            <w:r w:rsidR="00DB15AA">
              <w:rPr>
                <w:rFonts w:ascii="Arial" w:eastAsia="Calibri" w:hAnsi="Arial" w:cs="Arial"/>
                <w:kern w:val="0"/>
                <w:sz w:val="20"/>
                <w:szCs w:val="20"/>
                <w:lang w:eastAsia="sl-SI"/>
              </w:rPr>
              <w:t>10</w:t>
            </w:r>
            <w:r w:rsidR="00B2622E">
              <w:rPr>
                <w:rFonts w:ascii="Arial" w:eastAsia="Calibri" w:hAnsi="Arial" w:cs="Arial"/>
                <w:kern w:val="0"/>
                <w:sz w:val="20"/>
                <w:szCs w:val="20"/>
                <w:lang w:eastAsia="sl-SI"/>
              </w:rPr>
              <w:t xml:space="preserve"> novih zaposlitev.</w:t>
            </w:r>
            <w:r w:rsidR="005D6A91">
              <w:rPr>
                <w:rFonts w:ascii="Arial" w:eastAsia="Calibri" w:hAnsi="Arial" w:cs="Arial"/>
                <w:kern w:val="0"/>
                <w:sz w:val="20"/>
                <w:szCs w:val="20"/>
                <w:lang w:eastAsia="sl-SI"/>
              </w:rPr>
              <w:t xml:space="preserve"> </w:t>
            </w:r>
          </w:p>
          <w:p w14:paraId="4A335673" w14:textId="77777777" w:rsidR="00B2622E" w:rsidRDefault="00B2622E" w:rsidP="009D00BD">
            <w:pPr>
              <w:spacing w:after="0" w:line="240" w:lineRule="auto"/>
              <w:jc w:val="both"/>
              <w:rPr>
                <w:rFonts w:ascii="Arial" w:eastAsia="Calibri" w:hAnsi="Arial" w:cs="Arial"/>
                <w:kern w:val="0"/>
                <w:sz w:val="20"/>
                <w:szCs w:val="20"/>
                <w:lang w:eastAsia="sl-SI"/>
              </w:rPr>
            </w:pPr>
          </w:p>
          <w:p w14:paraId="2E884FF2" w14:textId="77777777" w:rsidR="00CE13A2" w:rsidRDefault="001B3C33" w:rsidP="009F0F74">
            <w:pPr>
              <w:spacing w:after="0" w:line="240" w:lineRule="auto"/>
              <w:jc w:val="both"/>
              <w:rPr>
                <w:rFonts w:ascii="Arial" w:eastAsia="Calibri" w:hAnsi="Arial" w:cs="Arial"/>
                <w:kern w:val="0"/>
                <w:sz w:val="20"/>
                <w:szCs w:val="20"/>
                <w:lang w:eastAsia="sl-SI"/>
              </w:rPr>
            </w:pPr>
            <w:r>
              <w:rPr>
                <w:rFonts w:ascii="Arial" w:eastAsia="Calibri" w:hAnsi="Arial" w:cs="Arial"/>
                <w:kern w:val="0"/>
                <w:sz w:val="20"/>
                <w:szCs w:val="20"/>
                <w:lang w:eastAsia="sl-SI"/>
              </w:rPr>
              <w:t>Predvidene z</w:t>
            </w:r>
            <w:r w:rsidR="009F0F74">
              <w:rPr>
                <w:rFonts w:ascii="Arial" w:eastAsia="Calibri" w:hAnsi="Arial" w:cs="Arial"/>
                <w:kern w:val="0"/>
                <w:sz w:val="20"/>
                <w:szCs w:val="20"/>
                <w:lang w:eastAsia="sl-SI"/>
              </w:rPr>
              <w:t xml:space="preserve">aposlitve za izvajanje </w:t>
            </w:r>
            <w:r w:rsidR="00CE13A2">
              <w:rPr>
                <w:rFonts w:ascii="Arial" w:eastAsia="Calibri" w:hAnsi="Arial" w:cs="Arial"/>
                <w:kern w:val="0"/>
                <w:sz w:val="20"/>
                <w:szCs w:val="20"/>
                <w:lang w:eastAsia="sl-SI"/>
              </w:rPr>
              <w:t xml:space="preserve">poglavitnih </w:t>
            </w:r>
            <w:r w:rsidR="009F0F74">
              <w:rPr>
                <w:rFonts w:ascii="Arial" w:eastAsia="Calibri" w:hAnsi="Arial" w:cs="Arial"/>
                <w:kern w:val="0"/>
                <w:sz w:val="20"/>
                <w:szCs w:val="20"/>
                <w:lang w:eastAsia="sl-SI"/>
              </w:rPr>
              <w:t>nalog</w:t>
            </w:r>
            <w:r w:rsidR="00CE13A2">
              <w:rPr>
                <w:rFonts w:ascii="Arial" w:eastAsia="Calibri" w:hAnsi="Arial" w:cs="Arial"/>
                <w:kern w:val="0"/>
                <w:sz w:val="20"/>
                <w:szCs w:val="20"/>
                <w:lang w:eastAsia="sl-SI"/>
              </w:rPr>
              <w:t xml:space="preserve"> agencije</w:t>
            </w:r>
            <w:r w:rsidR="009F0F74">
              <w:rPr>
                <w:rFonts w:ascii="Arial" w:eastAsia="Calibri" w:hAnsi="Arial" w:cs="Arial"/>
                <w:kern w:val="0"/>
                <w:sz w:val="20"/>
                <w:szCs w:val="20"/>
                <w:lang w:eastAsia="sl-SI"/>
              </w:rPr>
              <w:t>:</w:t>
            </w:r>
          </w:p>
          <w:p w14:paraId="3E6FCC68" w14:textId="77777777" w:rsidR="009F0F74" w:rsidRPr="006D5D83" w:rsidRDefault="00A65F51" w:rsidP="00590807">
            <w:pPr>
              <w:pStyle w:val="Odstavekseznama"/>
              <w:numPr>
                <w:ilvl w:val="0"/>
                <w:numId w:val="10"/>
              </w:numPr>
              <w:rPr>
                <w:rFonts w:eastAsia="Calibri"/>
              </w:rPr>
            </w:pPr>
            <w:r w:rsidRPr="00CE13A2">
              <w:rPr>
                <w:rFonts w:eastAsia="Calibri"/>
              </w:rPr>
              <w:t xml:space="preserve">upravljanje in vodenje </w:t>
            </w:r>
            <w:r w:rsidR="009F0F74" w:rsidRPr="00CE13A2">
              <w:rPr>
                <w:rFonts w:eastAsia="Calibri"/>
              </w:rPr>
              <w:t>kakovost</w:t>
            </w:r>
            <w:r w:rsidRPr="00CE13A2">
              <w:rPr>
                <w:rFonts w:eastAsia="Calibri"/>
              </w:rPr>
              <w:t>i</w:t>
            </w:r>
            <w:r w:rsidR="009F0F74" w:rsidRPr="00CE13A2">
              <w:rPr>
                <w:rFonts w:eastAsia="Calibri"/>
              </w:rPr>
              <w:t xml:space="preserve"> v zdravstvu</w:t>
            </w:r>
            <w:r w:rsidRPr="00CE13A2">
              <w:rPr>
                <w:rFonts w:eastAsia="Calibri"/>
              </w:rPr>
              <w:t xml:space="preserve"> vključno s standardi</w:t>
            </w:r>
            <w:r w:rsidR="00CE13A2" w:rsidRPr="00CE13A2">
              <w:rPr>
                <w:rFonts w:eastAsia="Calibri"/>
              </w:rPr>
              <w:t xml:space="preserve"> – </w:t>
            </w:r>
            <w:r w:rsidR="00DB15AA">
              <w:rPr>
                <w:rFonts w:eastAsia="Calibri"/>
              </w:rPr>
              <w:t>4</w:t>
            </w:r>
            <w:r w:rsidR="009F0F74" w:rsidRPr="00CE13A2">
              <w:rPr>
                <w:rFonts w:eastAsia="Calibri"/>
              </w:rPr>
              <w:t xml:space="preserve"> zaposlen</w:t>
            </w:r>
            <w:r w:rsidR="009F6130">
              <w:rPr>
                <w:rFonts w:eastAsia="Calibri"/>
              </w:rPr>
              <w:t>i</w:t>
            </w:r>
            <w:r w:rsidR="00EB3897">
              <w:rPr>
                <w:rFonts w:eastAsia="Calibri"/>
              </w:rPr>
              <w:t>,</w:t>
            </w:r>
          </w:p>
          <w:p w14:paraId="62019549" w14:textId="77777777" w:rsidR="00A65F51" w:rsidRPr="006D5D83" w:rsidRDefault="00A65F51" w:rsidP="00590807">
            <w:pPr>
              <w:pStyle w:val="Odstavekseznama"/>
              <w:numPr>
                <w:ilvl w:val="0"/>
                <w:numId w:val="10"/>
              </w:numPr>
              <w:rPr>
                <w:rFonts w:eastAsia="Calibri"/>
              </w:rPr>
            </w:pPr>
            <w:r w:rsidRPr="00CE13A2">
              <w:rPr>
                <w:rFonts w:eastAsia="Calibri"/>
              </w:rPr>
              <w:t>vzpostavitev sistema spremljanja kazalnikov kakovosti vključno z izidi zdravljenja</w:t>
            </w:r>
            <w:r w:rsidR="00CE13A2" w:rsidRPr="00CE13A2">
              <w:rPr>
                <w:rFonts w:eastAsia="Calibri"/>
              </w:rPr>
              <w:t xml:space="preserve"> –</w:t>
            </w:r>
            <w:r w:rsidR="00CE13A2">
              <w:rPr>
                <w:rFonts w:eastAsia="Calibri"/>
              </w:rPr>
              <w:t xml:space="preserve"> </w:t>
            </w:r>
            <w:r w:rsidR="000575E6">
              <w:rPr>
                <w:rFonts w:eastAsia="Calibri"/>
              </w:rPr>
              <w:t>1</w:t>
            </w:r>
            <w:r w:rsidRPr="00CE13A2">
              <w:rPr>
                <w:rFonts w:eastAsia="Calibri"/>
              </w:rPr>
              <w:t xml:space="preserve"> zaposleni</w:t>
            </w:r>
            <w:r w:rsidR="00EB3897">
              <w:rPr>
                <w:rFonts w:eastAsia="Calibri"/>
              </w:rPr>
              <w:t>,</w:t>
            </w:r>
          </w:p>
          <w:p w14:paraId="71C8F3BF" w14:textId="77777777" w:rsidR="009F0F74" w:rsidRPr="006D5D83" w:rsidRDefault="009F0F74" w:rsidP="00590807">
            <w:pPr>
              <w:pStyle w:val="Odstavekseznama"/>
              <w:numPr>
                <w:ilvl w:val="0"/>
                <w:numId w:val="10"/>
              </w:numPr>
              <w:rPr>
                <w:rFonts w:eastAsia="Calibri"/>
              </w:rPr>
            </w:pPr>
            <w:r w:rsidRPr="00CE13A2">
              <w:rPr>
                <w:rFonts w:eastAsia="Calibri"/>
              </w:rPr>
              <w:t xml:space="preserve">vrednotenje novih ali že obstoječih zdravstvenih tehnologij </w:t>
            </w:r>
            <w:r w:rsidR="00CE13A2" w:rsidRPr="00CE13A2">
              <w:rPr>
                <w:rFonts w:eastAsia="Calibri"/>
              </w:rPr>
              <w:t xml:space="preserve">– </w:t>
            </w:r>
            <w:r w:rsidR="00DB15AA">
              <w:rPr>
                <w:rFonts w:eastAsia="Calibri"/>
              </w:rPr>
              <w:t>2</w:t>
            </w:r>
            <w:r w:rsidRPr="00CE13A2">
              <w:rPr>
                <w:rFonts w:eastAsia="Calibri"/>
              </w:rPr>
              <w:t xml:space="preserve"> zaposlen</w:t>
            </w:r>
            <w:r w:rsidR="00DB15AA">
              <w:rPr>
                <w:rFonts w:eastAsia="Calibri"/>
              </w:rPr>
              <w:t>a</w:t>
            </w:r>
            <w:r w:rsidR="00EB3897">
              <w:rPr>
                <w:rFonts w:eastAsia="Calibri"/>
              </w:rPr>
              <w:t>,</w:t>
            </w:r>
          </w:p>
          <w:p w14:paraId="453BEB9C" w14:textId="77777777" w:rsidR="00CE13A2" w:rsidRPr="006D5D83" w:rsidRDefault="00A65F51" w:rsidP="00590807">
            <w:pPr>
              <w:pStyle w:val="Odstavekseznama"/>
              <w:numPr>
                <w:ilvl w:val="0"/>
                <w:numId w:val="10"/>
              </w:numPr>
              <w:rPr>
                <w:rFonts w:eastAsia="Calibri"/>
              </w:rPr>
            </w:pPr>
            <w:r w:rsidRPr="00CE13A2">
              <w:rPr>
                <w:rFonts w:eastAsia="Calibri"/>
              </w:rPr>
              <w:t>spremljanje in analize varnostnih incidentov</w:t>
            </w:r>
            <w:r w:rsidR="00CE13A2" w:rsidRPr="00CE13A2">
              <w:rPr>
                <w:rFonts w:eastAsia="Calibri"/>
              </w:rPr>
              <w:t xml:space="preserve"> – </w:t>
            </w:r>
            <w:r w:rsidR="000575E6">
              <w:rPr>
                <w:rFonts w:eastAsia="Calibri"/>
              </w:rPr>
              <w:t>2</w:t>
            </w:r>
            <w:r w:rsidRPr="00CE13A2">
              <w:rPr>
                <w:rFonts w:eastAsia="Calibri"/>
              </w:rPr>
              <w:t xml:space="preserve"> zaposlen</w:t>
            </w:r>
            <w:r w:rsidR="000575E6">
              <w:rPr>
                <w:rFonts w:eastAsia="Calibri"/>
              </w:rPr>
              <w:t>a</w:t>
            </w:r>
            <w:r w:rsidR="00EB3897">
              <w:rPr>
                <w:rFonts w:eastAsia="Calibri"/>
              </w:rPr>
              <w:t>,</w:t>
            </w:r>
          </w:p>
          <w:p w14:paraId="26CA9804" w14:textId="77777777" w:rsidR="009F0F74" w:rsidRPr="006D5D83" w:rsidRDefault="009F0F74" w:rsidP="00590807">
            <w:pPr>
              <w:pStyle w:val="Odstavekseznama"/>
              <w:numPr>
                <w:ilvl w:val="0"/>
                <w:numId w:val="10"/>
              </w:numPr>
              <w:rPr>
                <w:rFonts w:eastAsia="Calibri"/>
              </w:rPr>
            </w:pPr>
            <w:r w:rsidRPr="00CE13A2">
              <w:rPr>
                <w:rFonts w:eastAsia="Calibri"/>
              </w:rPr>
              <w:t>izvajanje sistemskih in upravnih nadzorov v zdravstvu</w:t>
            </w:r>
            <w:r w:rsidR="00CE13A2" w:rsidRPr="00CE13A2">
              <w:rPr>
                <w:rFonts w:eastAsia="Calibri"/>
              </w:rPr>
              <w:t xml:space="preserve"> – </w:t>
            </w:r>
            <w:r w:rsidR="00DB15AA">
              <w:rPr>
                <w:rFonts w:eastAsia="Calibri"/>
              </w:rPr>
              <w:t>2</w:t>
            </w:r>
            <w:r w:rsidRPr="00CE13A2">
              <w:rPr>
                <w:rFonts w:eastAsia="Calibri"/>
              </w:rPr>
              <w:t xml:space="preserve"> zaposle</w:t>
            </w:r>
            <w:r w:rsidR="00DB15AA">
              <w:rPr>
                <w:rFonts w:eastAsia="Calibri"/>
              </w:rPr>
              <w:t>na</w:t>
            </w:r>
            <w:r w:rsidR="00EB3897">
              <w:rPr>
                <w:rFonts w:eastAsia="Calibri"/>
              </w:rPr>
              <w:t>,</w:t>
            </w:r>
          </w:p>
          <w:p w14:paraId="45368AD9" w14:textId="77777777" w:rsidR="009F0F74" w:rsidRPr="006D5D83" w:rsidRDefault="009F0F74" w:rsidP="00590807">
            <w:pPr>
              <w:pStyle w:val="Odstavekseznama"/>
              <w:numPr>
                <w:ilvl w:val="0"/>
                <w:numId w:val="10"/>
              </w:numPr>
              <w:rPr>
                <w:rFonts w:eastAsia="Calibri"/>
              </w:rPr>
            </w:pPr>
            <w:r w:rsidRPr="00CE13A2">
              <w:rPr>
                <w:rFonts w:eastAsia="Calibri"/>
              </w:rPr>
              <w:t>izobraževanje</w:t>
            </w:r>
            <w:r w:rsidR="00A65F51" w:rsidRPr="00CE13A2">
              <w:rPr>
                <w:rFonts w:eastAsia="Calibri"/>
              </w:rPr>
              <w:t xml:space="preserve"> in usposabljanje</w:t>
            </w:r>
            <w:r w:rsidRPr="00CE13A2">
              <w:rPr>
                <w:rFonts w:eastAsia="Calibri"/>
              </w:rPr>
              <w:t>, ostale strokovne naloge</w:t>
            </w:r>
            <w:r w:rsidR="00843600">
              <w:rPr>
                <w:rFonts w:eastAsia="Calibri"/>
              </w:rPr>
              <w:t xml:space="preserve"> –</w:t>
            </w:r>
            <w:r w:rsidR="00CE13A2" w:rsidRPr="00CE13A2">
              <w:rPr>
                <w:rFonts w:eastAsia="Calibri"/>
              </w:rPr>
              <w:t xml:space="preserve"> </w:t>
            </w:r>
            <w:r w:rsidR="000575E6">
              <w:rPr>
                <w:rFonts w:eastAsia="Calibri"/>
              </w:rPr>
              <w:t>2</w:t>
            </w:r>
            <w:r w:rsidRPr="00CE13A2">
              <w:rPr>
                <w:rFonts w:eastAsia="Calibri"/>
              </w:rPr>
              <w:t xml:space="preserve"> zaposlen</w:t>
            </w:r>
            <w:r w:rsidR="000575E6">
              <w:rPr>
                <w:rFonts w:eastAsia="Calibri"/>
              </w:rPr>
              <w:t>a</w:t>
            </w:r>
            <w:r w:rsidR="00EB3897">
              <w:rPr>
                <w:rFonts w:eastAsia="Calibri"/>
              </w:rPr>
              <w:t>,</w:t>
            </w:r>
          </w:p>
          <w:p w14:paraId="587985EA" w14:textId="77777777" w:rsidR="007557D9" w:rsidRPr="00E72921" w:rsidRDefault="007557D9" w:rsidP="00590807">
            <w:pPr>
              <w:pStyle w:val="Odstavekseznama"/>
              <w:numPr>
                <w:ilvl w:val="0"/>
                <w:numId w:val="10"/>
              </w:numPr>
              <w:rPr>
                <w:rFonts w:eastAsia="Calibri"/>
              </w:rPr>
            </w:pPr>
            <w:r w:rsidRPr="00E72921">
              <w:rPr>
                <w:rFonts w:eastAsia="Calibri"/>
              </w:rPr>
              <w:t>splošne službe (kadrovsko, finančno področje, tajništvo,…)</w:t>
            </w:r>
            <w:r w:rsidR="00E72921" w:rsidRPr="00E72921">
              <w:rPr>
                <w:rFonts w:eastAsia="Calibri"/>
              </w:rPr>
              <w:t xml:space="preserve"> – </w:t>
            </w:r>
            <w:r w:rsidRPr="00E72921">
              <w:rPr>
                <w:rFonts w:eastAsia="Calibri"/>
              </w:rPr>
              <w:t>3 zaposleni</w:t>
            </w:r>
            <w:r w:rsidR="00EB3897">
              <w:rPr>
                <w:rFonts w:eastAsia="Calibri"/>
              </w:rPr>
              <w:t>.</w:t>
            </w:r>
          </w:p>
          <w:p w14:paraId="49134F1A" w14:textId="77777777" w:rsidR="009D00BD" w:rsidRDefault="009D00BD" w:rsidP="009D00BD">
            <w:pPr>
              <w:spacing w:after="0" w:line="240" w:lineRule="auto"/>
              <w:jc w:val="both"/>
              <w:rPr>
                <w:rFonts w:ascii="Arial" w:eastAsia="Calibri" w:hAnsi="Arial" w:cs="Arial"/>
                <w:kern w:val="0"/>
                <w:sz w:val="20"/>
                <w:szCs w:val="20"/>
                <w:lang w:eastAsia="sl-SI"/>
              </w:rPr>
            </w:pPr>
          </w:p>
          <w:tbl>
            <w:tblPr>
              <w:tblW w:w="9040" w:type="dxa"/>
              <w:tblLayout w:type="fixed"/>
              <w:tblCellMar>
                <w:left w:w="70" w:type="dxa"/>
                <w:right w:w="70" w:type="dxa"/>
              </w:tblCellMar>
              <w:tblLook w:val="04A0" w:firstRow="1" w:lastRow="0" w:firstColumn="1" w:lastColumn="0" w:noHBand="0" w:noVBand="1"/>
            </w:tblPr>
            <w:tblGrid>
              <w:gridCol w:w="5820"/>
              <w:gridCol w:w="960"/>
              <w:gridCol w:w="2260"/>
            </w:tblGrid>
            <w:tr w:rsidR="007D5556" w:rsidRPr="007D5556" w14:paraId="6D34AFB1" w14:textId="77777777" w:rsidTr="007D5556">
              <w:trPr>
                <w:trHeight w:val="525"/>
              </w:trPr>
              <w:tc>
                <w:tcPr>
                  <w:tcW w:w="58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4CE8445" w14:textId="77777777" w:rsidR="007D5556" w:rsidRPr="007D5556" w:rsidRDefault="007D5556" w:rsidP="007D5556">
                  <w:pPr>
                    <w:spacing w:after="0" w:line="240" w:lineRule="auto"/>
                    <w:jc w:val="both"/>
                    <w:rPr>
                      <w:rFonts w:ascii="Arial" w:eastAsia="Times New Roman" w:hAnsi="Arial" w:cs="Arial"/>
                      <w:b/>
                      <w:bCs/>
                      <w:color w:val="000000"/>
                      <w:kern w:val="0"/>
                      <w:sz w:val="20"/>
                      <w:szCs w:val="20"/>
                      <w:lang w:eastAsia="sl-SI"/>
                    </w:rPr>
                  </w:pPr>
                  <w:r w:rsidRPr="007D5556">
                    <w:rPr>
                      <w:rFonts w:ascii="Arial" w:eastAsia="Times New Roman" w:hAnsi="Arial" w:cs="Arial"/>
                      <w:b/>
                      <w:bCs/>
                      <w:color w:val="000000"/>
                      <w:kern w:val="0"/>
                      <w:sz w:val="20"/>
                      <w:szCs w:val="20"/>
                      <w:lang w:eastAsia="sl-SI"/>
                    </w:rPr>
                    <w:t>Delovno mesto</w:t>
                  </w:r>
                </w:p>
              </w:tc>
              <w:tc>
                <w:tcPr>
                  <w:tcW w:w="960" w:type="dxa"/>
                  <w:tcBorders>
                    <w:top w:val="single" w:sz="8" w:space="0" w:color="auto"/>
                    <w:left w:val="nil"/>
                    <w:bottom w:val="single" w:sz="8" w:space="0" w:color="auto"/>
                    <w:right w:val="single" w:sz="8" w:space="0" w:color="auto"/>
                  </w:tcBorders>
                  <w:shd w:val="clear" w:color="auto" w:fill="auto"/>
                  <w:vAlign w:val="center"/>
                  <w:hideMark/>
                </w:tcPr>
                <w:p w14:paraId="01B50D28" w14:textId="77777777" w:rsidR="007D5556" w:rsidRPr="007D5556" w:rsidRDefault="007D5556" w:rsidP="007D5556">
                  <w:pPr>
                    <w:spacing w:after="0" w:line="240" w:lineRule="auto"/>
                    <w:jc w:val="both"/>
                    <w:rPr>
                      <w:rFonts w:ascii="Arial" w:eastAsia="Times New Roman" w:hAnsi="Arial" w:cs="Arial"/>
                      <w:b/>
                      <w:bCs/>
                      <w:color w:val="000000"/>
                      <w:kern w:val="0"/>
                      <w:sz w:val="20"/>
                      <w:szCs w:val="20"/>
                      <w:lang w:eastAsia="sl-SI"/>
                    </w:rPr>
                  </w:pPr>
                  <w:r w:rsidRPr="007D5556">
                    <w:rPr>
                      <w:rFonts w:ascii="Arial" w:eastAsia="Times New Roman" w:hAnsi="Arial" w:cs="Arial"/>
                      <w:b/>
                      <w:bCs/>
                      <w:color w:val="000000"/>
                      <w:kern w:val="0"/>
                      <w:sz w:val="20"/>
                      <w:szCs w:val="20"/>
                      <w:lang w:eastAsia="sl-SI"/>
                    </w:rPr>
                    <w:t>Št. DM</w:t>
                  </w:r>
                </w:p>
              </w:tc>
              <w:tc>
                <w:tcPr>
                  <w:tcW w:w="2260" w:type="dxa"/>
                  <w:tcBorders>
                    <w:top w:val="single" w:sz="8" w:space="0" w:color="auto"/>
                    <w:left w:val="nil"/>
                    <w:bottom w:val="single" w:sz="8" w:space="0" w:color="auto"/>
                    <w:right w:val="single" w:sz="8" w:space="0" w:color="auto"/>
                  </w:tcBorders>
                  <w:shd w:val="clear" w:color="auto" w:fill="auto"/>
                  <w:vAlign w:val="center"/>
                  <w:hideMark/>
                </w:tcPr>
                <w:p w14:paraId="19C672F4" w14:textId="77777777" w:rsidR="007D5556" w:rsidRPr="007D5556" w:rsidRDefault="007D5556" w:rsidP="007D5556">
                  <w:pPr>
                    <w:spacing w:after="0" w:line="240" w:lineRule="auto"/>
                    <w:jc w:val="both"/>
                    <w:rPr>
                      <w:rFonts w:ascii="Arial" w:eastAsia="Times New Roman" w:hAnsi="Arial" w:cs="Arial"/>
                      <w:b/>
                      <w:bCs/>
                      <w:color w:val="000000"/>
                      <w:kern w:val="0"/>
                      <w:sz w:val="20"/>
                      <w:szCs w:val="20"/>
                      <w:lang w:eastAsia="sl-SI"/>
                    </w:rPr>
                  </w:pPr>
                  <w:r w:rsidRPr="007D5556">
                    <w:rPr>
                      <w:rFonts w:ascii="Arial" w:eastAsia="Times New Roman" w:hAnsi="Arial" w:cs="Arial"/>
                      <w:b/>
                      <w:bCs/>
                      <w:color w:val="000000"/>
                      <w:kern w:val="0"/>
                      <w:sz w:val="20"/>
                      <w:szCs w:val="20"/>
                      <w:lang w:eastAsia="sl-SI"/>
                    </w:rPr>
                    <w:t xml:space="preserve">Skupni strošek plač – </w:t>
                  </w:r>
                  <w:r w:rsidR="00E56BF1">
                    <w:rPr>
                      <w:rFonts w:ascii="Arial" w:eastAsia="Times New Roman" w:hAnsi="Arial" w:cs="Arial"/>
                      <w:b/>
                      <w:bCs/>
                      <w:color w:val="000000"/>
                      <w:kern w:val="0"/>
                      <w:sz w:val="20"/>
                      <w:szCs w:val="20"/>
                      <w:lang w:eastAsia="sl-SI"/>
                    </w:rPr>
                    <w:t xml:space="preserve">na </w:t>
                  </w:r>
                  <w:r w:rsidRPr="007D5556">
                    <w:rPr>
                      <w:rFonts w:ascii="Arial" w:eastAsia="Times New Roman" w:hAnsi="Arial" w:cs="Arial"/>
                      <w:b/>
                      <w:bCs/>
                      <w:color w:val="000000"/>
                      <w:kern w:val="0"/>
                      <w:sz w:val="20"/>
                      <w:szCs w:val="20"/>
                      <w:lang w:eastAsia="sl-SI"/>
                    </w:rPr>
                    <w:t>leto v evrih</w:t>
                  </w:r>
                </w:p>
              </w:tc>
            </w:tr>
            <w:tr w:rsidR="007D5556" w:rsidRPr="007D5556" w14:paraId="796733F7" w14:textId="77777777" w:rsidTr="007D5556">
              <w:trPr>
                <w:trHeight w:val="315"/>
              </w:trPr>
              <w:tc>
                <w:tcPr>
                  <w:tcW w:w="5820" w:type="dxa"/>
                  <w:tcBorders>
                    <w:top w:val="nil"/>
                    <w:left w:val="single" w:sz="8" w:space="0" w:color="auto"/>
                    <w:bottom w:val="single" w:sz="8" w:space="0" w:color="auto"/>
                    <w:right w:val="single" w:sz="8" w:space="0" w:color="auto"/>
                  </w:tcBorders>
                  <w:shd w:val="clear" w:color="auto" w:fill="auto"/>
                  <w:vAlign w:val="center"/>
                  <w:hideMark/>
                </w:tcPr>
                <w:p w14:paraId="1944FADC" w14:textId="77777777" w:rsidR="007D5556" w:rsidRPr="007D5556" w:rsidRDefault="00E56BF1" w:rsidP="007D5556">
                  <w:pPr>
                    <w:spacing w:after="0" w:line="240" w:lineRule="auto"/>
                    <w:jc w:val="both"/>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D</w:t>
                  </w:r>
                  <w:r w:rsidR="007D5556" w:rsidRPr="007D5556">
                    <w:rPr>
                      <w:rFonts w:ascii="Arial" w:eastAsia="Times New Roman" w:hAnsi="Arial" w:cs="Arial"/>
                      <w:color w:val="000000"/>
                      <w:kern w:val="0"/>
                      <w:sz w:val="20"/>
                      <w:szCs w:val="20"/>
                      <w:lang w:eastAsia="sl-SI"/>
                    </w:rPr>
                    <w:t>irektor</w:t>
                  </w:r>
                </w:p>
              </w:tc>
              <w:tc>
                <w:tcPr>
                  <w:tcW w:w="960" w:type="dxa"/>
                  <w:tcBorders>
                    <w:top w:val="nil"/>
                    <w:left w:val="nil"/>
                    <w:bottom w:val="single" w:sz="8" w:space="0" w:color="auto"/>
                    <w:right w:val="single" w:sz="8" w:space="0" w:color="auto"/>
                  </w:tcBorders>
                  <w:shd w:val="clear" w:color="auto" w:fill="auto"/>
                  <w:vAlign w:val="center"/>
                  <w:hideMark/>
                </w:tcPr>
                <w:p w14:paraId="06589095" w14:textId="77777777" w:rsidR="007D5556" w:rsidRPr="007D5556" w:rsidRDefault="007D5556" w:rsidP="007D5556">
                  <w:pPr>
                    <w:spacing w:after="0" w:line="240" w:lineRule="auto"/>
                    <w:jc w:val="both"/>
                    <w:rPr>
                      <w:rFonts w:ascii="Arial" w:eastAsia="Times New Roman" w:hAnsi="Arial" w:cs="Arial"/>
                      <w:color w:val="000000"/>
                      <w:kern w:val="0"/>
                      <w:sz w:val="20"/>
                      <w:szCs w:val="20"/>
                      <w:lang w:eastAsia="sl-SI"/>
                    </w:rPr>
                  </w:pPr>
                  <w:r w:rsidRPr="007D5556">
                    <w:rPr>
                      <w:rFonts w:ascii="Arial" w:eastAsia="Times New Roman" w:hAnsi="Arial" w:cs="Arial"/>
                      <w:color w:val="000000"/>
                      <w:kern w:val="0"/>
                      <w:sz w:val="20"/>
                      <w:szCs w:val="20"/>
                      <w:lang w:eastAsia="sl-SI"/>
                    </w:rPr>
                    <w:t>1</w:t>
                  </w:r>
                </w:p>
              </w:tc>
              <w:tc>
                <w:tcPr>
                  <w:tcW w:w="2260" w:type="dxa"/>
                  <w:tcBorders>
                    <w:top w:val="nil"/>
                    <w:left w:val="nil"/>
                    <w:bottom w:val="single" w:sz="8" w:space="0" w:color="auto"/>
                    <w:right w:val="single" w:sz="8" w:space="0" w:color="auto"/>
                  </w:tcBorders>
                  <w:shd w:val="clear" w:color="auto" w:fill="auto"/>
                  <w:vAlign w:val="center"/>
                  <w:hideMark/>
                </w:tcPr>
                <w:p w14:paraId="0EAF629F" w14:textId="77777777" w:rsidR="007D5556" w:rsidRPr="007D5556" w:rsidRDefault="007D5556" w:rsidP="007D5556">
                  <w:pPr>
                    <w:spacing w:after="0" w:line="240" w:lineRule="auto"/>
                    <w:jc w:val="both"/>
                    <w:rPr>
                      <w:rFonts w:ascii="Arial" w:eastAsia="Times New Roman" w:hAnsi="Arial" w:cs="Arial"/>
                      <w:color w:val="000000"/>
                      <w:kern w:val="0"/>
                      <w:sz w:val="20"/>
                      <w:szCs w:val="20"/>
                      <w:lang w:eastAsia="sl-SI"/>
                    </w:rPr>
                  </w:pPr>
                  <w:r w:rsidRPr="007D5556">
                    <w:rPr>
                      <w:rFonts w:ascii="Arial" w:eastAsia="Times New Roman" w:hAnsi="Arial" w:cs="Arial"/>
                      <w:color w:val="000000"/>
                      <w:kern w:val="0"/>
                      <w:sz w:val="20"/>
                      <w:szCs w:val="20"/>
                      <w:lang w:eastAsia="sl-SI"/>
                    </w:rPr>
                    <w:t>65.223,00</w:t>
                  </w:r>
                </w:p>
              </w:tc>
            </w:tr>
            <w:tr w:rsidR="007D5556" w:rsidRPr="007D5556" w14:paraId="33184EE6" w14:textId="77777777" w:rsidTr="007D5556">
              <w:trPr>
                <w:trHeight w:val="315"/>
              </w:trPr>
              <w:tc>
                <w:tcPr>
                  <w:tcW w:w="5820" w:type="dxa"/>
                  <w:tcBorders>
                    <w:top w:val="nil"/>
                    <w:left w:val="single" w:sz="8" w:space="0" w:color="auto"/>
                    <w:bottom w:val="single" w:sz="8" w:space="0" w:color="auto"/>
                    <w:right w:val="single" w:sz="8" w:space="0" w:color="auto"/>
                  </w:tcBorders>
                  <w:shd w:val="clear" w:color="auto" w:fill="auto"/>
                  <w:vAlign w:val="center"/>
                  <w:hideMark/>
                </w:tcPr>
                <w:p w14:paraId="07419281" w14:textId="77777777" w:rsidR="007D5556" w:rsidRPr="007D5556" w:rsidRDefault="00E56BF1" w:rsidP="007D5556">
                  <w:pPr>
                    <w:spacing w:after="0" w:line="240" w:lineRule="auto"/>
                    <w:jc w:val="both"/>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Se</w:t>
                  </w:r>
                  <w:r w:rsidR="007D5556" w:rsidRPr="007D5556">
                    <w:rPr>
                      <w:rFonts w:ascii="Arial" w:eastAsia="Times New Roman" w:hAnsi="Arial" w:cs="Arial"/>
                      <w:color w:val="000000"/>
                      <w:kern w:val="0"/>
                      <w:sz w:val="20"/>
                      <w:szCs w:val="20"/>
                      <w:lang w:eastAsia="sl-SI"/>
                    </w:rPr>
                    <w:t>kretarji</w:t>
                  </w:r>
                </w:p>
              </w:tc>
              <w:tc>
                <w:tcPr>
                  <w:tcW w:w="960" w:type="dxa"/>
                  <w:tcBorders>
                    <w:top w:val="nil"/>
                    <w:left w:val="nil"/>
                    <w:bottom w:val="single" w:sz="8" w:space="0" w:color="auto"/>
                    <w:right w:val="single" w:sz="8" w:space="0" w:color="auto"/>
                  </w:tcBorders>
                  <w:shd w:val="clear" w:color="auto" w:fill="auto"/>
                  <w:vAlign w:val="center"/>
                  <w:hideMark/>
                </w:tcPr>
                <w:p w14:paraId="799E176E" w14:textId="77777777" w:rsidR="007D5556" w:rsidRPr="007D5556" w:rsidRDefault="007D5556" w:rsidP="007D5556">
                  <w:pPr>
                    <w:spacing w:after="0" w:line="240" w:lineRule="auto"/>
                    <w:jc w:val="both"/>
                    <w:rPr>
                      <w:rFonts w:ascii="Arial" w:eastAsia="Times New Roman" w:hAnsi="Arial" w:cs="Arial"/>
                      <w:color w:val="000000"/>
                      <w:kern w:val="0"/>
                      <w:sz w:val="20"/>
                      <w:szCs w:val="20"/>
                      <w:lang w:eastAsia="sl-SI"/>
                    </w:rPr>
                  </w:pPr>
                  <w:r w:rsidRPr="007D5556">
                    <w:rPr>
                      <w:rFonts w:ascii="Arial" w:eastAsia="Times New Roman" w:hAnsi="Arial" w:cs="Arial"/>
                      <w:color w:val="000000"/>
                      <w:kern w:val="0"/>
                      <w:sz w:val="20"/>
                      <w:szCs w:val="20"/>
                      <w:lang w:eastAsia="sl-SI"/>
                    </w:rPr>
                    <w:t>6</w:t>
                  </w:r>
                </w:p>
              </w:tc>
              <w:tc>
                <w:tcPr>
                  <w:tcW w:w="2260" w:type="dxa"/>
                  <w:tcBorders>
                    <w:top w:val="nil"/>
                    <w:left w:val="nil"/>
                    <w:bottom w:val="single" w:sz="8" w:space="0" w:color="auto"/>
                    <w:right w:val="single" w:sz="8" w:space="0" w:color="auto"/>
                  </w:tcBorders>
                  <w:shd w:val="clear" w:color="auto" w:fill="auto"/>
                  <w:vAlign w:val="center"/>
                  <w:hideMark/>
                </w:tcPr>
                <w:p w14:paraId="40F5DC7C" w14:textId="77777777" w:rsidR="007D5556" w:rsidRPr="007D5556" w:rsidRDefault="007D5556" w:rsidP="007D5556">
                  <w:pPr>
                    <w:spacing w:after="0" w:line="240" w:lineRule="auto"/>
                    <w:jc w:val="both"/>
                    <w:rPr>
                      <w:rFonts w:ascii="Arial" w:eastAsia="Times New Roman" w:hAnsi="Arial" w:cs="Arial"/>
                      <w:color w:val="000000"/>
                      <w:kern w:val="0"/>
                      <w:sz w:val="20"/>
                      <w:szCs w:val="20"/>
                      <w:lang w:eastAsia="sl-SI"/>
                    </w:rPr>
                  </w:pPr>
                  <w:r w:rsidRPr="007D5556">
                    <w:rPr>
                      <w:rFonts w:ascii="Arial" w:eastAsia="Times New Roman" w:hAnsi="Arial" w:cs="Arial"/>
                      <w:color w:val="000000"/>
                      <w:kern w:val="0"/>
                      <w:sz w:val="20"/>
                      <w:szCs w:val="20"/>
                      <w:lang w:eastAsia="sl-SI"/>
                    </w:rPr>
                    <w:t>302.400,00</w:t>
                  </w:r>
                </w:p>
              </w:tc>
            </w:tr>
            <w:tr w:rsidR="007D5556" w:rsidRPr="007D5556" w14:paraId="15213BFC" w14:textId="77777777" w:rsidTr="007D5556">
              <w:trPr>
                <w:trHeight w:val="315"/>
              </w:trPr>
              <w:tc>
                <w:tcPr>
                  <w:tcW w:w="5820" w:type="dxa"/>
                  <w:tcBorders>
                    <w:top w:val="nil"/>
                    <w:left w:val="single" w:sz="8" w:space="0" w:color="auto"/>
                    <w:bottom w:val="single" w:sz="8" w:space="0" w:color="auto"/>
                    <w:right w:val="single" w:sz="8" w:space="0" w:color="auto"/>
                  </w:tcBorders>
                  <w:shd w:val="clear" w:color="auto" w:fill="auto"/>
                  <w:vAlign w:val="center"/>
                  <w:hideMark/>
                </w:tcPr>
                <w:p w14:paraId="46979CD4" w14:textId="77777777" w:rsidR="007D5556" w:rsidRPr="007D5556" w:rsidRDefault="00E56BF1" w:rsidP="007D5556">
                  <w:pPr>
                    <w:spacing w:after="0" w:line="240" w:lineRule="auto"/>
                    <w:jc w:val="both"/>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P</w:t>
                  </w:r>
                  <w:r w:rsidR="007D5556" w:rsidRPr="007D5556">
                    <w:rPr>
                      <w:rFonts w:ascii="Arial" w:eastAsia="Times New Roman" w:hAnsi="Arial" w:cs="Arial"/>
                      <w:color w:val="000000"/>
                      <w:kern w:val="0"/>
                      <w:sz w:val="20"/>
                      <w:szCs w:val="20"/>
                      <w:lang w:eastAsia="sl-SI"/>
                    </w:rPr>
                    <w:t>odsekretarji</w:t>
                  </w:r>
                </w:p>
              </w:tc>
              <w:tc>
                <w:tcPr>
                  <w:tcW w:w="960" w:type="dxa"/>
                  <w:tcBorders>
                    <w:top w:val="nil"/>
                    <w:left w:val="nil"/>
                    <w:bottom w:val="single" w:sz="8" w:space="0" w:color="auto"/>
                    <w:right w:val="single" w:sz="8" w:space="0" w:color="auto"/>
                  </w:tcBorders>
                  <w:shd w:val="clear" w:color="auto" w:fill="auto"/>
                  <w:vAlign w:val="center"/>
                  <w:hideMark/>
                </w:tcPr>
                <w:p w14:paraId="41685199" w14:textId="77777777" w:rsidR="007D5556" w:rsidRPr="007D5556" w:rsidRDefault="007D5556" w:rsidP="007D5556">
                  <w:pPr>
                    <w:spacing w:after="0" w:line="240" w:lineRule="auto"/>
                    <w:jc w:val="both"/>
                    <w:rPr>
                      <w:rFonts w:ascii="Arial" w:eastAsia="Times New Roman" w:hAnsi="Arial" w:cs="Arial"/>
                      <w:color w:val="000000"/>
                      <w:kern w:val="0"/>
                      <w:sz w:val="20"/>
                      <w:szCs w:val="20"/>
                      <w:lang w:eastAsia="sl-SI"/>
                    </w:rPr>
                  </w:pPr>
                  <w:r w:rsidRPr="007D5556">
                    <w:rPr>
                      <w:rFonts w:ascii="Arial" w:eastAsia="Times New Roman" w:hAnsi="Arial" w:cs="Arial"/>
                      <w:color w:val="000000"/>
                      <w:kern w:val="0"/>
                      <w:sz w:val="20"/>
                      <w:szCs w:val="20"/>
                      <w:lang w:eastAsia="sl-SI"/>
                    </w:rPr>
                    <w:t>4</w:t>
                  </w:r>
                </w:p>
              </w:tc>
              <w:tc>
                <w:tcPr>
                  <w:tcW w:w="2260" w:type="dxa"/>
                  <w:tcBorders>
                    <w:top w:val="nil"/>
                    <w:left w:val="nil"/>
                    <w:bottom w:val="single" w:sz="8" w:space="0" w:color="auto"/>
                    <w:right w:val="single" w:sz="8" w:space="0" w:color="auto"/>
                  </w:tcBorders>
                  <w:shd w:val="clear" w:color="auto" w:fill="auto"/>
                  <w:vAlign w:val="center"/>
                  <w:hideMark/>
                </w:tcPr>
                <w:p w14:paraId="5A0F3997" w14:textId="77777777" w:rsidR="007D5556" w:rsidRPr="007D5556" w:rsidRDefault="007D5556" w:rsidP="007D5556">
                  <w:pPr>
                    <w:spacing w:after="0" w:line="240" w:lineRule="auto"/>
                    <w:jc w:val="both"/>
                    <w:rPr>
                      <w:rFonts w:ascii="Arial" w:eastAsia="Times New Roman" w:hAnsi="Arial" w:cs="Arial"/>
                      <w:color w:val="000000"/>
                      <w:kern w:val="0"/>
                      <w:sz w:val="20"/>
                      <w:szCs w:val="20"/>
                      <w:lang w:eastAsia="sl-SI"/>
                    </w:rPr>
                  </w:pPr>
                  <w:r w:rsidRPr="007D5556">
                    <w:rPr>
                      <w:rFonts w:ascii="Arial" w:eastAsia="Times New Roman" w:hAnsi="Arial" w:cs="Arial"/>
                      <w:color w:val="000000"/>
                      <w:kern w:val="0"/>
                      <w:sz w:val="20"/>
                      <w:szCs w:val="20"/>
                      <w:lang w:eastAsia="sl-SI"/>
                    </w:rPr>
                    <w:t>158.880,00</w:t>
                  </w:r>
                </w:p>
              </w:tc>
            </w:tr>
            <w:tr w:rsidR="007D5556" w:rsidRPr="007D5556" w14:paraId="78E6D588" w14:textId="77777777" w:rsidTr="007D5556">
              <w:trPr>
                <w:trHeight w:val="315"/>
              </w:trPr>
              <w:tc>
                <w:tcPr>
                  <w:tcW w:w="5820" w:type="dxa"/>
                  <w:tcBorders>
                    <w:top w:val="nil"/>
                    <w:left w:val="single" w:sz="8" w:space="0" w:color="auto"/>
                    <w:bottom w:val="single" w:sz="8" w:space="0" w:color="auto"/>
                    <w:right w:val="single" w:sz="8" w:space="0" w:color="auto"/>
                  </w:tcBorders>
                  <w:shd w:val="clear" w:color="auto" w:fill="auto"/>
                  <w:vAlign w:val="center"/>
                  <w:hideMark/>
                </w:tcPr>
                <w:p w14:paraId="3706FC21" w14:textId="77777777" w:rsidR="007D5556" w:rsidRPr="007D5556" w:rsidRDefault="00E56BF1" w:rsidP="007D5556">
                  <w:pPr>
                    <w:spacing w:after="0" w:line="240" w:lineRule="auto"/>
                    <w:jc w:val="both"/>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Vi</w:t>
                  </w:r>
                  <w:r w:rsidR="007D5556" w:rsidRPr="007D5556">
                    <w:rPr>
                      <w:rFonts w:ascii="Arial" w:eastAsia="Times New Roman" w:hAnsi="Arial" w:cs="Arial"/>
                      <w:color w:val="000000"/>
                      <w:kern w:val="0"/>
                      <w:sz w:val="20"/>
                      <w:szCs w:val="20"/>
                      <w:lang w:eastAsia="sl-SI"/>
                    </w:rPr>
                    <w:t>šji svetovalci/svetovalci/finančniki/administratorji</w:t>
                  </w:r>
                </w:p>
              </w:tc>
              <w:tc>
                <w:tcPr>
                  <w:tcW w:w="960" w:type="dxa"/>
                  <w:tcBorders>
                    <w:top w:val="nil"/>
                    <w:left w:val="nil"/>
                    <w:bottom w:val="single" w:sz="8" w:space="0" w:color="auto"/>
                    <w:right w:val="single" w:sz="8" w:space="0" w:color="auto"/>
                  </w:tcBorders>
                  <w:shd w:val="clear" w:color="auto" w:fill="auto"/>
                  <w:vAlign w:val="center"/>
                  <w:hideMark/>
                </w:tcPr>
                <w:p w14:paraId="22033FB4" w14:textId="77777777" w:rsidR="007D5556" w:rsidRPr="007D5556" w:rsidRDefault="007D5556" w:rsidP="007D5556">
                  <w:pPr>
                    <w:spacing w:after="0" w:line="240" w:lineRule="auto"/>
                    <w:jc w:val="both"/>
                    <w:rPr>
                      <w:rFonts w:ascii="Arial" w:eastAsia="Times New Roman" w:hAnsi="Arial" w:cs="Arial"/>
                      <w:color w:val="000000"/>
                      <w:kern w:val="0"/>
                      <w:sz w:val="20"/>
                      <w:szCs w:val="20"/>
                      <w:lang w:eastAsia="sl-SI"/>
                    </w:rPr>
                  </w:pPr>
                  <w:r w:rsidRPr="007D5556">
                    <w:rPr>
                      <w:rFonts w:ascii="Arial" w:eastAsia="Times New Roman" w:hAnsi="Arial" w:cs="Arial"/>
                      <w:color w:val="000000"/>
                      <w:kern w:val="0"/>
                      <w:sz w:val="20"/>
                      <w:szCs w:val="20"/>
                      <w:lang w:eastAsia="sl-SI"/>
                    </w:rPr>
                    <w:t>5</w:t>
                  </w:r>
                </w:p>
              </w:tc>
              <w:tc>
                <w:tcPr>
                  <w:tcW w:w="2260" w:type="dxa"/>
                  <w:tcBorders>
                    <w:top w:val="nil"/>
                    <w:left w:val="nil"/>
                    <w:bottom w:val="single" w:sz="8" w:space="0" w:color="auto"/>
                    <w:right w:val="single" w:sz="8" w:space="0" w:color="auto"/>
                  </w:tcBorders>
                  <w:shd w:val="clear" w:color="auto" w:fill="auto"/>
                  <w:vAlign w:val="center"/>
                  <w:hideMark/>
                </w:tcPr>
                <w:p w14:paraId="71AF9B54" w14:textId="77777777" w:rsidR="007D5556" w:rsidRPr="007D5556" w:rsidRDefault="007D5556" w:rsidP="007D5556">
                  <w:pPr>
                    <w:spacing w:after="0" w:line="240" w:lineRule="auto"/>
                    <w:jc w:val="both"/>
                    <w:rPr>
                      <w:rFonts w:ascii="Arial" w:eastAsia="Times New Roman" w:hAnsi="Arial" w:cs="Arial"/>
                      <w:color w:val="000000"/>
                      <w:kern w:val="0"/>
                      <w:sz w:val="20"/>
                      <w:szCs w:val="20"/>
                      <w:lang w:eastAsia="sl-SI"/>
                    </w:rPr>
                  </w:pPr>
                  <w:r w:rsidRPr="007D5556">
                    <w:rPr>
                      <w:rFonts w:ascii="Arial" w:eastAsia="Times New Roman" w:hAnsi="Arial" w:cs="Arial"/>
                      <w:color w:val="000000"/>
                      <w:kern w:val="0"/>
                      <w:sz w:val="20"/>
                      <w:szCs w:val="20"/>
                      <w:lang w:eastAsia="sl-SI"/>
                    </w:rPr>
                    <w:t>129.867,00</w:t>
                  </w:r>
                </w:p>
              </w:tc>
            </w:tr>
            <w:tr w:rsidR="007D5556" w:rsidRPr="007D5556" w14:paraId="681FE44E" w14:textId="77777777" w:rsidTr="007D5556">
              <w:trPr>
                <w:trHeight w:val="315"/>
              </w:trPr>
              <w:tc>
                <w:tcPr>
                  <w:tcW w:w="5820" w:type="dxa"/>
                  <w:tcBorders>
                    <w:top w:val="nil"/>
                    <w:left w:val="single" w:sz="8" w:space="0" w:color="auto"/>
                    <w:bottom w:val="single" w:sz="8" w:space="0" w:color="auto"/>
                    <w:right w:val="single" w:sz="8" w:space="0" w:color="auto"/>
                  </w:tcBorders>
                  <w:shd w:val="clear" w:color="auto" w:fill="auto"/>
                  <w:vAlign w:val="center"/>
                  <w:hideMark/>
                </w:tcPr>
                <w:p w14:paraId="4A9AB186" w14:textId="77777777" w:rsidR="007D5556" w:rsidRPr="007D5556" w:rsidRDefault="007D5556" w:rsidP="007D5556">
                  <w:pPr>
                    <w:spacing w:after="0" w:line="240" w:lineRule="auto"/>
                    <w:jc w:val="both"/>
                    <w:rPr>
                      <w:rFonts w:ascii="Arial" w:eastAsia="Times New Roman" w:hAnsi="Arial" w:cs="Arial"/>
                      <w:b/>
                      <w:bCs/>
                      <w:color w:val="000000"/>
                      <w:kern w:val="0"/>
                      <w:sz w:val="20"/>
                      <w:szCs w:val="20"/>
                      <w:lang w:eastAsia="sl-SI"/>
                    </w:rPr>
                  </w:pPr>
                  <w:r w:rsidRPr="007D5556">
                    <w:rPr>
                      <w:rFonts w:ascii="Arial" w:eastAsia="Times New Roman" w:hAnsi="Arial" w:cs="Arial"/>
                      <w:b/>
                      <w:bCs/>
                      <w:color w:val="000000"/>
                      <w:kern w:val="0"/>
                      <w:sz w:val="20"/>
                      <w:szCs w:val="20"/>
                      <w:lang w:eastAsia="sl-SI"/>
                    </w:rPr>
                    <w:t>SKUPAJ</w:t>
                  </w:r>
                </w:p>
              </w:tc>
              <w:tc>
                <w:tcPr>
                  <w:tcW w:w="960" w:type="dxa"/>
                  <w:tcBorders>
                    <w:top w:val="nil"/>
                    <w:left w:val="nil"/>
                    <w:bottom w:val="single" w:sz="8" w:space="0" w:color="auto"/>
                    <w:right w:val="single" w:sz="8" w:space="0" w:color="auto"/>
                  </w:tcBorders>
                  <w:shd w:val="clear" w:color="auto" w:fill="auto"/>
                  <w:vAlign w:val="center"/>
                  <w:hideMark/>
                </w:tcPr>
                <w:p w14:paraId="2B9949E8" w14:textId="77777777" w:rsidR="007D5556" w:rsidRPr="007D5556" w:rsidRDefault="007D5556" w:rsidP="007D5556">
                  <w:pPr>
                    <w:spacing w:after="0" w:line="240" w:lineRule="auto"/>
                    <w:jc w:val="both"/>
                    <w:rPr>
                      <w:rFonts w:ascii="Arial" w:eastAsia="Times New Roman" w:hAnsi="Arial" w:cs="Arial"/>
                      <w:b/>
                      <w:bCs/>
                      <w:color w:val="000000"/>
                      <w:kern w:val="0"/>
                      <w:sz w:val="20"/>
                      <w:szCs w:val="20"/>
                      <w:lang w:eastAsia="sl-SI"/>
                    </w:rPr>
                  </w:pPr>
                  <w:r w:rsidRPr="007D5556">
                    <w:rPr>
                      <w:rFonts w:ascii="Arial" w:eastAsia="Times New Roman" w:hAnsi="Arial" w:cs="Arial"/>
                      <w:b/>
                      <w:bCs/>
                      <w:color w:val="000000"/>
                      <w:kern w:val="0"/>
                      <w:sz w:val="20"/>
                      <w:szCs w:val="20"/>
                      <w:lang w:eastAsia="sl-SI"/>
                    </w:rPr>
                    <w:t>16</w:t>
                  </w:r>
                </w:p>
              </w:tc>
              <w:tc>
                <w:tcPr>
                  <w:tcW w:w="2260" w:type="dxa"/>
                  <w:tcBorders>
                    <w:top w:val="nil"/>
                    <w:left w:val="nil"/>
                    <w:bottom w:val="single" w:sz="8" w:space="0" w:color="auto"/>
                    <w:right w:val="single" w:sz="8" w:space="0" w:color="auto"/>
                  </w:tcBorders>
                  <w:shd w:val="clear" w:color="auto" w:fill="auto"/>
                  <w:vAlign w:val="center"/>
                  <w:hideMark/>
                </w:tcPr>
                <w:p w14:paraId="32B51629" w14:textId="77777777" w:rsidR="007D5556" w:rsidRPr="007D5556" w:rsidRDefault="007D5556" w:rsidP="007D5556">
                  <w:pPr>
                    <w:spacing w:after="0" w:line="240" w:lineRule="auto"/>
                    <w:jc w:val="both"/>
                    <w:rPr>
                      <w:rFonts w:ascii="Arial" w:eastAsia="Times New Roman" w:hAnsi="Arial" w:cs="Arial"/>
                      <w:b/>
                      <w:bCs/>
                      <w:color w:val="000000"/>
                      <w:kern w:val="0"/>
                      <w:sz w:val="20"/>
                      <w:szCs w:val="20"/>
                      <w:lang w:eastAsia="sl-SI"/>
                    </w:rPr>
                  </w:pPr>
                  <w:r w:rsidRPr="007D5556">
                    <w:rPr>
                      <w:rFonts w:ascii="Arial" w:eastAsia="Times New Roman" w:hAnsi="Arial" w:cs="Arial"/>
                      <w:b/>
                      <w:bCs/>
                      <w:color w:val="000000"/>
                      <w:kern w:val="0"/>
                      <w:sz w:val="20"/>
                      <w:szCs w:val="20"/>
                      <w:lang w:eastAsia="sl-SI"/>
                    </w:rPr>
                    <w:t>656.370,00</w:t>
                  </w:r>
                </w:p>
              </w:tc>
            </w:tr>
          </w:tbl>
          <w:p w14:paraId="2A867421" w14:textId="77777777" w:rsidR="007D5556" w:rsidRDefault="007D5556" w:rsidP="009D00BD">
            <w:pPr>
              <w:spacing w:after="0" w:line="240" w:lineRule="auto"/>
              <w:jc w:val="both"/>
              <w:rPr>
                <w:rFonts w:ascii="Arial" w:eastAsia="Calibri" w:hAnsi="Arial" w:cs="Arial"/>
                <w:kern w:val="0"/>
                <w:sz w:val="20"/>
                <w:szCs w:val="20"/>
                <w:lang w:eastAsia="sl-SI"/>
              </w:rPr>
            </w:pPr>
          </w:p>
          <w:p w14:paraId="0321F022" w14:textId="77777777" w:rsidR="0076424B" w:rsidRDefault="0076424B" w:rsidP="009D00BD">
            <w:pPr>
              <w:spacing w:after="0" w:line="240" w:lineRule="auto"/>
              <w:jc w:val="both"/>
              <w:rPr>
                <w:rFonts w:ascii="Arial" w:eastAsia="Calibri" w:hAnsi="Arial" w:cs="Arial"/>
                <w:kern w:val="0"/>
                <w:sz w:val="20"/>
                <w:szCs w:val="20"/>
                <w:lang w:eastAsia="sl-SI"/>
              </w:rPr>
            </w:pPr>
            <w:r>
              <w:rPr>
                <w:rFonts w:ascii="Arial" w:eastAsia="Calibri" w:hAnsi="Arial" w:cs="Arial"/>
                <w:kern w:val="0"/>
                <w:sz w:val="20"/>
                <w:szCs w:val="20"/>
                <w:lang w:eastAsia="sl-SI"/>
              </w:rPr>
              <w:t>Ob upoštevanju, da bodo zaposleni uvrščeni na delovna mesta primerljiva z delovni</w:t>
            </w:r>
            <w:r w:rsidR="000D4DC2">
              <w:rPr>
                <w:rFonts w:ascii="Arial" w:eastAsia="Calibri" w:hAnsi="Arial" w:cs="Arial"/>
                <w:kern w:val="0"/>
                <w:sz w:val="20"/>
                <w:szCs w:val="20"/>
                <w:lang w:eastAsia="sl-SI"/>
              </w:rPr>
              <w:t>mi</w:t>
            </w:r>
            <w:r>
              <w:rPr>
                <w:rFonts w:ascii="Arial" w:eastAsia="Calibri" w:hAnsi="Arial" w:cs="Arial"/>
                <w:kern w:val="0"/>
                <w:sz w:val="20"/>
                <w:szCs w:val="20"/>
                <w:lang w:eastAsia="sl-SI"/>
              </w:rPr>
              <w:t xml:space="preserve"> mesti na Ministrstvu za zdravje (sekretar, podsekretar, višji svetovalec,  </w:t>
            </w:r>
            <w:r w:rsidR="000D4DC2">
              <w:rPr>
                <w:rFonts w:ascii="Arial" w:eastAsia="Calibri" w:hAnsi="Arial" w:cs="Arial"/>
                <w:kern w:val="0"/>
                <w:sz w:val="20"/>
                <w:szCs w:val="20"/>
                <w:lang w:eastAsia="sl-SI"/>
              </w:rPr>
              <w:t>), o</w:t>
            </w:r>
            <w:r>
              <w:rPr>
                <w:rFonts w:ascii="Arial" w:eastAsia="Calibri" w:hAnsi="Arial" w:cs="Arial"/>
                <w:kern w:val="0"/>
                <w:sz w:val="20"/>
                <w:szCs w:val="20"/>
                <w:lang w:eastAsia="sl-SI"/>
              </w:rPr>
              <w:t>cenj</w:t>
            </w:r>
            <w:r w:rsidR="000D4DC2">
              <w:rPr>
                <w:rFonts w:ascii="Arial" w:eastAsia="Calibri" w:hAnsi="Arial" w:cs="Arial"/>
                <w:kern w:val="0"/>
                <w:sz w:val="20"/>
                <w:szCs w:val="20"/>
                <w:lang w:eastAsia="sl-SI"/>
              </w:rPr>
              <w:t>ujemo, da bodo</w:t>
            </w:r>
            <w:r>
              <w:rPr>
                <w:rFonts w:ascii="Arial" w:eastAsia="Calibri" w:hAnsi="Arial" w:cs="Arial"/>
                <w:kern w:val="0"/>
                <w:sz w:val="20"/>
                <w:szCs w:val="20"/>
                <w:lang w:eastAsia="sl-SI"/>
              </w:rPr>
              <w:t xml:space="preserve"> stroški plač zaposlenih v letu 2025 znaša</w:t>
            </w:r>
            <w:r w:rsidR="000D4DC2">
              <w:rPr>
                <w:rFonts w:ascii="Arial" w:eastAsia="Calibri" w:hAnsi="Arial" w:cs="Arial"/>
                <w:kern w:val="0"/>
                <w:sz w:val="20"/>
                <w:szCs w:val="20"/>
                <w:lang w:eastAsia="sl-SI"/>
              </w:rPr>
              <w:t>li</w:t>
            </w:r>
            <w:r>
              <w:rPr>
                <w:rFonts w:ascii="Arial" w:eastAsia="Calibri" w:hAnsi="Arial" w:cs="Arial"/>
                <w:kern w:val="0"/>
                <w:sz w:val="20"/>
                <w:szCs w:val="20"/>
                <w:lang w:eastAsia="sl-SI"/>
              </w:rPr>
              <w:t xml:space="preserve"> </w:t>
            </w:r>
            <w:r w:rsidRPr="002439F1">
              <w:rPr>
                <w:rFonts w:ascii="Arial" w:eastAsia="Calibri" w:hAnsi="Arial" w:cs="Arial"/>
                <w:b/>
                <w:bCs/>
                <w:kern w:val="0"/>
                <w:sz w:val="20"/>
                <w:szCs w:val="20"/>
                <w:lang w:eastAsia="sl-SI"/>
              </w:rPr>
              <w:t>656.370,00 evrov</w:t>
            </w:r>
            <w:r w:rsidR="000D4DC2">
              <w:rPr>
                <w:rFonts w:ascii="Arial" w:eastAsia="Calibri" w:hAnsi="Arial" w:cs="Arial"/>
                <w:kern w:val="0"/>
                <w:sz w:val="20"/>
                <w:szCs w:val="20"/>
                <w:lang w:eastAsia="sl-SI"/>
              </w:rPr>
              <w:t xml:space="preserve">. Ker </w:t>
            </w:r>
            <w:r w:rsidR="007B6B70">
              <w:rPr>
                <w:rFonts w:ascii="Arial" w:eastAsia="Calibri" w:hAnsi="Arial" w:cs="Arial"/>
                <w:kern w:val="0"/>
                <w:sz w:val="20"/>
                <w:szCs w:val="20"/>
                <w:lang w:eastAsia="sl-SI"/>
              </w:rPr>
              <w:t>javna agencij</w:t>
            </w:r>
            <w:r w:rsidR="001E6EBB">
              <w:rPr>
                <w:rFonts w:ascii="Arial" w:eastAsia="Calibri" w:hAnsi="Arial" w:cs="Arial"/>
                <w:kern w:val="0"/>
                <w:sz w:val="20"/>
                <w:szCs w:val="20"/>
                <w:lang w:eastAsia="sl-SI"/>
              </w:rPr>
              <w:t>a</w:t>
            </w:r>
            <w:r w:rsidR="007B6B70">
              <w:rPr>
                <w:rFonts w:ascii="Arial" w:eastAsia="Calibri" w:hAnsi="Arial" w:cs="Arial"/>
                <w:kern w:val="0"/>
                <w:sz w:val="20"/>
                <w:szCs w:val="20"/>
                <w:lang w:eastAsia="sl-SI"/>
              </w:rPr>
              <w:t xml:space="preserve"> ne bo pričela z delovanjem s 1. 1. 2025, </w:t>
            </w:r>
            <w:r w:rsidR="000D4DC2">
              <w:rPr>
                <w:rFonts w:ascii="Arial" w:eastAsia="Calibri" w:hAnsi="Arial" w:cs="Arial"/>
                <w:kern w:val="0"/>
                <w:sz w:val="20"/>
                <w:szCs w:val="20"/>
                <w:lang w:eastAsia="sl-SI"/>
              </w:rPr>
              <w:t>se bo</w:t>
            </w:r>
            <w:r w:rsidR="007B6B70">
              <w:rPr>
                <w:rFonts w:ascii="Arial" w:eastAsia="Calibri" w:hAnsi="Arial" w:cs="Arial"/>
                <w:kern w:val="0"/>
                <w:sz w:val="20"/>
                <w:szCs w:val="20"/>
                <w:lang w:eastAsia="sl-SI"/>
              </w:rPr>
              <w:t>do prerazporeditve izved</w:t>
            </w:r>
            <w:r w:rsidR="00001B02">
              <w:rPr>
                <w:rFonts w:ascii="Arial" w:eastAsia="Calibri" w:hAnsi="Arial" w:cs="Arial"/>
                <w:kern w:val="0"/>
                <w:sz w:val="20"/>
                <w:szCs w:val="20"/>
                <w:lang w:eastAsia="sl-SI"/>
              </w:rPr>
              <w:t>le</w:t>
            </w:r>
            <w:r w:rsidR="007B6B70">
              <w:rPr>
                <w:rFonts w:ascii="Arial" w:eastAsia="Calibri" w:hAnsi="Arial" w:cs="Arial"/>
                <w:kern w:val="0"/>
                <w:sz w:val="20"/>
                <w:szCs w:val="20"/>
                <w:lang w:eastAsia="sl-SI"/>
              </w:rPr>
              <w:t xml:space="preserve"> z zamikom, prav tako se bodo nove zaposlitve realizirale </w:t>
            </w:r>
            <w:r w:rsidR="000D4DC2">
              <w:rPr>
                <w:rFonts w:ascii="Arial" w:eastAsia="Calibri" w:hAnsi="Arial" w:cs="Arial"/>
                <w:kern w:val="0"/>
                <w:sz w:val="20"/>
                <w:szCs w:val="20"/>
                <w:lang w:eastAsia="sl-SI"/>
              </w:rPr>
              <w:t xml:space="preserve">šele po 1. </w:t>
            </w:r>
            <w:r w:rsidR="007341F3">
              <w:rPr>
                <w:rFonts w:ascii="Arial" w:eastAsia="Calibri" w:hAnsi="Arial" w:cs="Arial"/>
                <w:kern w:val="0"/>
                <w:sz w:val="20"/>
                <w:szCs w:val="20"/>
                <w:lang w:eastAsia="sl-SI"/>
              </w:rPr>
              <w:t>6</w:t>
            </w:r>
            <w:r w:rsidR="000D4DC2">
              <w:rPr>
                <w:rFonts w:ascii="Arial" w:eastAsia="Calibri" w:hAnsi="Arial" w:cs="Arial"/>
                <w:kern w:val="0"/>
                <w:sz w:val="20"/>
                <w:szCs w:val="20"/>
                <w:lang w:eastAsia="sl-SI"/>
              </w:rPr>
              <w:t>. 2025</w:t>
            </w:r>
            <w:r w:rsidR="007B6B70">
              <w:rPr>
                <w:rFonts w:ascii="Arial" w:eastAsia="Calibri" w:hAnsi="Arial" w:cs="Arial"/>
                <w:kern w:val="0"/>
                <w:sz w:val="20"/>
                <w:szCs w:val="20"/>
                <w:lang w:eastAsia="sl-SI"/>
              </w:rPr>
              <w:t>, zato je ocenjen</w:t>
            </w:r>
            <w:r w:rsidR="000D4DC2">
              <w:rPr>
                <w:rFonts w:ascii="Arial" w:eastAsia="Calibri" w:hAnsi="Arial" w:cs="Arial"/>
                <w:kern w:val="0"/>
                <w:sz w:val="20"/>
                <w:szCs w:val="20"/>
                <w:lang w:eastAsia="sl-SI"/>
              </w:rPr>
              <w:t xml:space="preserve"> strošek plač </w:t>
            </w:r>
            <w:r w:rsidR="007D5556">
              <w:rPr>
                <w:rFonts w:ascii="Arial" w:eastAsia="Calibri" w:hAnsi="Arial" w:cs="Arial"/>
                <w:kern w:val="0"/>
                <w:sz w:val="20"/>
                <w:szCs w:val="20"/>
                <w:lang w:eastAsia="sl-SI"/>
              </w:rPr>
              <w:t xml:space="preserve">za leto 2025 </w:t>
            </w:r>
            <w:r w:rsidR="009A4A1B">
              <w:rPr>
                <w:rFonts w:ascii="Arial" w:eastAsia="Calibri" w:hAnsi="Arial" w:cs="Arial"/>
                <w:kern w:val="0"/>
                <w:sz w:val="20"/>
                <w:szCs w:val="20"/>
                <w:lang w:eastAsia="sl-SI"/>
              </w:rPr>
              <w:t xml:space="preserve">v višini </w:t>
            </w:r>
            <w:r w:rsidR="002B6740">
              <w:rPr>
                <w:rFonts w:ascii="Arial" w:eastAsia="Calibri" w:hAnsi="Arial" w:cs="Arial"/>
                <w:b/>
                <w:bCs/>
                <w:kern w:val="0"/>
                <w:sz w:val="20"/>
                <w:szCs w:val="20"/>
                <w:lang w:eastAsia="sl-SI"/>
              </w:rPr>
              <w:t>389</w:t>
            </w:r>
            <w:r w:rsidR="00B5595B" w:rsidRPr="00B5595B">
              <w:rPr>
                <w:rFonts w:ascii="Arial" w:eastAsia="Calibri" w:hAnsi="Arial" w:cs="Arial"/>
                <w:b/>
                <w:bCs/>
                <w:kern w:val="0"/>
                <w:sz w:val="20"/>
                <w:szCs w:val="20"/>
                <w:lang w:eastAsia="sl-SI"/>
              </w:rPr>
              <w:t>.</w:t>
            </w:r>
            <w:r w:rsidR="002B6740">
              <w:rPr>
                <w:rFonts w:ascii="Arial" w:eastAsia="Calibri" w:hAnsi="Arial" w:cs="Arial"/>
                <w:b/>
                <w:bCs/>
                <w:kern w:val="0"/>
                <w:sz w:val="20"/>
                <w:szCs w:val="20"/>
                <w:lang w:eastAsia="sl-SI"/>
              </w:rPr>
              <w:t>625</w:t>
            </w:r>
            <w:r w:rsidR="00B5595B" w:rsidRPr="00B5595B">
              <w:rPr>
                <w:rFonts w:ascii="Arial" w:eastAsia="Calibri" w:hAnsi="Arial" w:cs="Arial"/>
                <w:b/>
                <w:bCs/>
                <w:kern w:val="0"/>
                <w:sz w:val="20"/>
                <w:szCs w:val="20"/>
                <w:lang w:eastAsia="sl-SI"/>
              </w:rPr>
              <w:t>,00 evrov.</w:t>
            </w:r>
          </w:p>
          <w:p w14:paraId="4805E92C" w14:textId="77777777" w:rsidR="0076424B" w:rsidRDefault="0076424B" w:rsidP="009D00BD">
            <w:pPr>
              <w:spacing w:after="0" w:line="240" w:lineRule="auto"/>
              <w:jc w:val="both"/>
              <w:rPr>
                <w:rFonts w:ascii="Arial" w:eastAsia="Calibri" w:hAnsi="Arial" w:cs="Arial"/>
                <w:kern w:val="0"/>
                <w:sz w:val="20"/>
                <w:szCs w:val="20"/>
                <w:lang w:eastAsia="sl-SI"/>
              </w:rPr>
            </w:pPr>
          </w:p>
          <w:p w14:paraId="25CF05E5" w14:textId="77777777" w:rsidR="001C0FF7" w:rsidRPr="008E36FC" w:rsidRDefault="001C0FF7" w:rsidP="001C0FF7">
            <w:pPr>
              <w:spacing w:after="0" w:line="240" w:lineRule="auto"/>
              <w:jc w:val="both"/>
              <w:rPr>
                <w:rFonts w:ascii="Arial" w:eastAsia="Calibri" w:hAnsi="Arial" w:cs="Arial"/>
                <w:b/>
                <w:bCs/>
                <w:i/>
                <w:iCs/>
                <w:kern w:val="0"/>
                <w:sz w:val="20"/>
                <w:szCs w:val="20"/>
                <w:lang w:eastAsia="sl-SI"/>
              </w:rPr>
            </w:pPr>
            <w:r w:rsidRPr="008E36FC">
              <w:rPr>
                <w:rFonts w:ascii="Arial" w:eastAsia="Calibri" w:hAnsi="Arial" w:cs="Arial"/>
                <w:b/>
                <w:bCs/>
                <w:i/>
                <w:iCs/>
                <w:kern w:val="0"/>
                <w:sz w:val="20"/>
                <w:szCs w:val="20"/>
                <w:lang w:eastAsia="sl-SI"/>
              </w:rPr>
              <w:t>S</w:t>
            </w:r>
            <w:r>
              <w:rPr>
                <w:rFonts w:ascii="Arial" w:eastAsia="Calibri" w:hAnsi="Arial" w:cs="Arial"/>
                <w:b/>
                <w:bCs/>
                <w:i/>
                <w:iCs/>
                <w:kern w:val="0"/>
                <w:sz w:val="20"/>
                <w:szCs w:val="20"/>
                <w:lang w:eastAsia="sl-SI"/>
              </w:rPr>
              <w:t>tr</w:t>
            </w:r>
            <w:r w:rsidRPr="008E36FC">
              <w:rPr>
                <w:rFonts w:ascii="Arial" w:eastAsia="Calibri" w:hAnsi="Arial" w:cs="Arial"/>
                <w:b/>
                <w:bCs/>
                <w:i/>
                <w:iCs/>
                <w:kern w:val="0"/>
                <w:sz w:val="20"/>
                <w:szCs w:val="20"/>
                <w:lang w:eastAsia="sl-SI"/>
              </w:rPr>
              <w:t>oški zunanjih sodelavcev</w:t>
            </w:r>
          </w:p>
          <w:p w14:paraId="1221E28F" w14:textId="77777777" w:rsidR="00CE6A4A" w:rsidRDefault="00CE6A4A" w:rsidP="009D00BD">
            <w:pPr>
              <w:spacing w:after="0" w:line="240" w:lineRule="auto"/>
              <w:jc w:val="both"/>
              <w:rPr>
                <w:rFonts w:ascii="Arial" w:eastAsia="Calibri" w:hAnsi="Arial" w:cs="Arial"/>
                <w:kern w:val="0"/>
                <w:sz w:val="20"/>
                <w:szCs w:val="20"/>
                <w:lang w:eastAsia="sl-SI"/>
              </w:rPr>
            </w:pPr>
            <w:r>
              <w:rPr>
                <w:rFonts w:ascii="Arial" w:eastAsia="Calibri" w:hAnsi="Arial" w:cs="Arial"/>
                <w:kern w:val="0"/>
                <w:sz w:val="20"/>
                <w:szCs w:val="20"/>
                <w:lang w:eastAsia="sl-SI"/>
              </w:rPr>
              <w:t>Ostale naloge</w:t>
            </w:r>
            <w:r w:rsidR="00821F81">
              <w:rPr>
                <w:rFonts w:ascii="Arial" w:eastAsia="Calibri" w:hAnsi="Arial" w:cs="Arial"/>
                <w:kern w:val="0"/>
                <w:sz w:val="20"/>
                <w:szCs w:val="20"/>
                <w:lang w:eastAsia="sl-SI"/>
              </w:rPr>
              <w:t xml:space="preserve"> </w:t>
            </w:r>
            <w:r w:rsidR="000D4DC2">
              <w:rPr>
                <w:rFonts w:ascii="Arial" w:eastAsia="Calibri" w:hAnsi="Arial" w:cs="Arial"/>
                <w:kern w:val="0"/>
                <w:sz w:val="20"/>
                <w:szCs w:val="20"/>
                <w:lang w:eastAsia="sl-SI"/>
              </w:rPr>
              <w:t xml:space="preserve">javne agencije </w:t>
            </w:r>
            <w:r>
              <w:rPr>
                <w:rFonts w:ascii="Arial" w:eastAsia="Calibri" w:hAnsi="Arial" w:cs="Arial"/>
                <w:kern w:val="0"/>
                <w:sz w:val="20"/>
                <w:szCs w:val="20"/>
                <w:lang w:eastAsia="sl-SI"/>
              </w:rPr>
              <w:t xml:space="preserve">bodo opravljali zunanji sodelavci na podlagi </w:t>
            </w:r>
            <w:proofErr w:type="spellStart"/>
            <w:r>
              <w:rPr>
                <w:rFonts w:ascii="Arial" w:eastAsia="Calibri" w:hAnsi="Arial" w:cs="Arial"/>
                <w:kern w:val="0"/>
                <w:sz w:val="20"/>
                <w:szCs w:val="20"/>
                <w:lang w:eastAsia="sl-SI"/>
              </w:rPr>
              <w:t>podjemnih</w:t>
            </w:r>
            <w:proofErr w:type="spellEnd"/>
            <w:r>
              <w:rPr>
                <w:rFonts w:ascii="Arial" w:eastAsia="Calibri" w:hAnsi="Arial" w:cs="Arial"/>
                <w:kern w:val="0"/>
                <w:sz w:val="20"/>
                <w:szCs w:val="20"/>
                <w:lang w:eastAsia="sl-SI"/>
              </w:rPr>
              <w:t xml:space="preserve"> pogodb ali pogodb civilnega prava</w:t>
            </w:r>
            <w:r w:rsidR="00821F81">
              <w:rPr>
                <w:rFonts w:ascii="Arial" w:eastAsia="Calibri" w:hAnsi="Arial" w:cs="Arial"/>
                <w:kern w:val="0"/>
                <w:sz w:val="20"/>
                <w:szCs w:val="20"/>
                <w:lang w:eastAsia="sl-SI"/>
              </w:rPr>
              <w:t xml:space="preserve"> v okviru sredstev, ki bodo ostala zaradi nezasedenih delovnih mest</w:t>
            </w:r>
            <w:r w:rsidR="002439F1">
              <w:rPr>
                <w:rFonts w:ascii="Arial" w:eastAsia="Calibri" w:hAnsi="Arial" w:cs="Arial"/>
                <w:kern w:val="0"/>
                <w:sz w:val="20"/>
                <w:szCs w:val="20"/>
                <w:lang w:eastAsia="sl-SI"/>
              </w:rPr>
              <w:t xml:space="preserve"> oziroma ocenjujemo dodatne stroške v višini </w:t>
            </w:r>
            <w:r w:rsidR="002439F1" w:rsidRPr="002439F1">
              <w:rPr>
                <w:rFonts w:ascii="Arial" w:eastAsia="Calibri" w:hAnsi="Arial" w:cs="Arial"/>
                <w:b/>
                <w:bCs/>
                <w:kern w:val="0"/>
                <w:sz w:val="20"/>
                <w:szCs w:val="20"/>
                <w:lang w:eastAsia="sl-SI"/>
              </w:rPr>
              <w:t>60.000,00 evrov</w:t>
            </w:r>
            <w:r w:rsidR="002439F1">
              <w:rPr>
                <w:rFonts w:ascii="Arial" w:eastAsia="Calibri" w:hAnsi="Arial" w:cs="Arial"/>
                <w:kern w:val="0"/>
                <w:sz w:val="20"/>
                <w:szCs w:val="20"/>
                <w:lang w:eastAsia="sl-SI"/>
              </w:rPr>
              <w:t xml:space="preserve"> na leto.</w:t>
            </w:r>
          </w:p>
          <w:p w14:paraId="38FD3C8D" w14:textId="77777777" w:rsidR="00821F81" w:rsidRPr="009D00BD" w:rsidRDefault="00821F81" w:rsidP="009D00BD">
            <w:pPr>
              <w:spacing w:after="0" w:line="240" w:lineRule="auto"/>
              <w:jc w:val="both"/>
              <w:rPr>
                <w:rFonts w:ascii="Arial" w:eastAsia="Calibri" w:hAnsi="Arial" w:cs="Arial"/>
                <w:kern w:val="0"/>
                <w:sz w:val="20"/>
                <w:szCs w:val="20"/>
                <w:lang w:eastAsia="sl-SI"/>
              </w:rPr>
            </w:pPr>
          </w:p>
          <w:p w14:paraId="6608B454" w14:textId="77777777" w:rsidR="00505241" w:rsidRDefault="00505241" w:rsidP="009D00BD">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Ocenjeni stroški zunanjih sodelavcev pri izvedbi nadzorov ob predpostavki </w:t>
            </w:r>
            <w:r w:rsidR="00821F81">
              <w:rPr>
                <w:rFonts w:ascii="Arial" w:eastAsia="Times New Roman" w:hAnsi="Arial" w:cs="Arial"/>
                <w:kern w:val="0"/>
                <w:sz w:val="20"/>
                <w:szCs w:val="20"/>
                <w:lang w:eastAsia="sl-SI"/>
              </w:rPr>
              <w:t>petih</w:t>
            </w:r>
            <w:r>
              <w:rPr>
                <w:rFonts w:ascii="Arial" w:eastAsia="Times New Roman" w:hAnsi="Arial" w:cs="Arial"/>
                <w:kern w:val="0"/>
                <w:sz w:val="20"/>
                <w:szCs w:val="20"/>
                <w:lang w:eastAsia="sl-SI"/>
              </w:rPr>
              <w:t xml:space="preserve"> opravljenih </w:t>
            </w:r>
            <w:r w:rsidR="000673B2">
              <w:rPr>
                <w:rFonts w:ascii="Arial" w:eastAsia="Times New Roman" w:hAnsi="Arial" w:cs="Arial"/>
                <w:kern w:val="0"/>
                <w:sz w:val="20"/>
                <w:szCs w:val="20"/>
                <w:lang w:eastAsia="sl-SI"/>
              </w:rPr>
              <w:t xml:space="preserve">sistemskih </w:t>
            </w:r>
            <w:r>
              <w:rPr>
                <w:rFonts w:ascii="Arial" w:eastAsia="Times New Roman" w:hAnsi="Arial" w:cs="Arial"/>
                <w:kern w:val="0"/>
                <w:sz w:val="20"/>
                <w:szCs w:val="20"/>
                <w:lang w:eastAsia="sl-SI"/>
              </w:rPr>
              <w:t xml:space="preserve">nadzorov </w:t>
            </w:r>
            <w:r w:rsidR="001C0FF7">
              <w:rPr>
                <w:rFonts w:ascii="Arial" w:eastAsia="Times New Roman" w:hAnsi="Arial" w:cs="Arial"/>
                <w:kern w:val="0"/>
                <w:sz w:val="20"/>
                <w:szCs w:val="20"/>
                <w:lang w:eastAsia="sl-SI"/>
              </w:rPr>
              <w:t xml:space="preserve">so ocenjeni na </w:t>
            </w:r>
            <w:r w:rsidR="000673B2" w:rsidRPr="00821F81">
              <w:rPr>
                <w:rFonts w:ascii="Arial" w:eastAsia="Times New Roman" w:hAnsi="Arial" w:cs="Arial"/>
                <w:b/>
                <w:bCs/>
                <w:kern w:val="0"/>
                <w:sz w:val="20"/>
                <w:szCs w:val="20"/>
                <w:lang w:eastAsia="sl-SI"/>
              </w:rPr>
              <w:t>21.600,00</w:t>
            </w:r>
            <w:r w:rsidR="00BA1559" w:rsidRPr="00821F81">
              <w:rPr>
                <w:rFonts w:ascii="Arial" w:eastAsia="Times New Roman" w:hAnsi="Arial" w:cs="Arial"/>
                <w:b/>
                <w:bCs/>
                <w:kern w:val="0"/>
                <w:sz w:val="20"/>
                <w:szCs w:val="20"/>
                <w:lang w:eastAsia="sl-SI"/>
              </w:rPr>
              <w:t xml:space="preserve"> evro</w:t>
            </w:r>
            <w:r w:rsidR="00821F81">
              <w:rPr>
                <w:rFonts w:ascii="Arial" w:eastAsia="Times New Roman" w:hAnsi="Arial" w:cs="Arial"/>
                <w:b/>
                <w:bCs/>
                <w:kern w:val="0"/>
                <w:sz w:val="20"/>
                <w:szCs w:val="20"/>
                <w:lang w:eastAsia="sl-SI"/>
              </w:rPr>
              <w:t>v</w:t>
            </w:r>
            <w:r w:rsidR="000C3C88">
              <w:rPr>
                <w:rFonts w:ascii="Arial" w:eastAsia="Times New Roman" w:hAnsi="Arial" w:cs="Arial"/>
                <w:b/>
                <w:bCs/>
                <w:kern w:val="0"/>
                <w:sz w:val="20"/>
                <w:szCs w:val="20"/>
                <w:lang w:eastAsia="sl-SI"/>
              </w:rPr>
              <w:t xml:space="preserve"> </w:t>
            </w:r>
            <w:r w:rsidR="000C3C88" w:rsidRPr="000C3C88">
              <w:rPr>
                <w:rFonts w:ascii="Arial" w:eastAsia="Times New Roman" w:hAnsi="Arial" w:cs="Arial"/>
                <w:kern w:val="0"/>
                <w:sz w:val="20"/>
                <w:szCs w:val="20"/>
                <w:lang w:eastAsia="sl-SI"/>
              </w:rPr>
              <w:t>na leto</w:t>
            </w:r>
            <w:r w:rsidR="00A37DE9" w:rsidRPr="000C3C88">
              <w:rPr>
                <w:rFonts w:ascii="Arial" w:eastAsia="Times New Roman" w:hAnsi="Arial" w:cs="Arial"/>
                <w:kern w:val="0"/>
                <w:sz w:val="20"/>
                <w:szCs w:val="20"/>
                <w:lang w:eastAsia="sl-SI"/>
              </w:rPr>
              <w:t>.</w:t>
            </w:r>
          </w:p>
          <w:p w14:paraId="76FAE2D0" w14:textId="77777777" w:rsidR="00EB3897" w:rsidRDefault="00EB3897" w:rsidP="009D00BD">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11DC3FC6" w14:textId="77777777" w:rsidR="00BC2EEB" w:rsidRPr="00EB3897" w:rsidRDefault="000F3A4C" w:rsidP="009D00BD">
            <w:pPr>
              <w:overflowPunct w:val="0"/>
              <w:autoSpaceDE w:val="0"/>
              <w:autoSpaceDN w:val="0"/>
              <w:adjustRightInd w:val="0"/>
              <w:spacing w:after="0" w:line="260" w:lineRule="exact"/>
              <w:jc w:val="both"/>
              <w:textAlignment w:val="baseline"/>
              <w:rPr>
                <w:rFonts w:ascii="Arial" w:eastAsia="Times New Roman" w:hAnsi="Arial" w:cs="Arial"/>
                <w:b/>
                <w:bCs/>
                <w:i/>
                <w:iCs/>
                <w:kern w:val="0"/>
                <w:sz w:val="20"/>
                <w:szCs w:val="20"/>
                <w:lang w:eastAsia="sl-SI"/>
              </w:rPr>
            </w:pPr>
            <w:r>
              <w:rPr>
                <w:rFonts w:ascii="Arial" w:eastAsia="Times New Roman" w:hAnsi="Arial" w:cs="Arial"/>
                <w:b/>
                <w:bCs/>
                <w:i/>
                <w:iCs/>
                <w:kern w:val="0"/>
                <w:sz w:val="20"/>
                <w:szCs w:val="20"/>
                <w:lang w:eastAsia="sl-SI"/>
              </w:rPr>
              <w:t>S</w:t>
            </w:r>
            <w:r w:rsidR="00EB3897" w:rsidRPr="00EB3897">
              <w:rPr>
                <w:rFonts w:ascii="Arial" w:eastAsia="Times New Roman" w:hAnsi="Arial" w:cs="Arial"/>
                <w:b/>
                <w:bCs/>
                <w:i/>
                <w:iCs/>
                <w:kern w:val="0"/>
                <w:sz w:val="20"/>
                <w:szCs w:val="20"/>
                <w:lang w:eastAsia="sl-SI"/>
              </w:rPr>
              <w:t>trošk</w:t>
            </w:r>
            <w:r>
              <w:rPr>
                <w:rFonts w:ascii="Arial" w:eastAsia="Times New Roman" w:hAnsi="Arial" w:cs="Arial"/>
                <w:b/>
                <w:bCs/>
                <w:i/>
                <w:iCs/>
                <w:kern w:val="0"/>
                <w:sz w:val="20"/>
                <w:szCs w:val="20"/>
                <w:lang w:eastAsia="sl-SI"/>
              </w:rPr>
              <w:t>i</w:t>
            </w:r>
            <w:r w:rsidR="00EB3897">
              <w:rPr>
                <w:rFonts w:ascii="Arial" w:eastAsia="Times New Roman" w:hAnsi="Arial" w:cs="Arial"/>
                <w:b/>
                <w:bCs/>
                <w:i/>
                <w:iCs/>
                <w:kern w:val="0"/>
                <w:sz w:val="20"/>
                <w:szCs w:val="20"/>
                <w:lang w:eastAsia="sl-SI"/>
              </w:rPr>
              <w:t xml:space="preserve"> </w:t>
            </w:r>
            <w:r w:rsidR="00EB3897" w:rsidRPr="00EB3897">
              <w:rPr>
                <w:rFonts w:ascii="Arial" w:eastAsia="Times New Roman" w:hAnsi="Arial" w:cs="Arial"/>
                <w:b/>
                <w:bCs/>
                <w:i/>
                <w:iCs/>
                <w:kern w:val="0"/>
                <w:sz w:val="20"/>
                <w:szCs w:val="20"/>
                <w:lang w:eastAsia="sl-SI"/>
              </w:rPr>
              <w:t>najema prostor</w:t>
            </w:r>
            <w:r w:rsidR="00EB3897">
              <w:rPr>
                <w:rFonts w:ascii="Arial" w:eastAsia="Times New Roman" w:hAnsi="Arial" w:cs="Arial"/>
                <w:b/>
                <w:bCs/>
                <w:i/>
                <w:iCs/>
                <w:kern w:val="0"/>
                <w:sz w:val="20"/>
                <w:szCs w:val="20"/>
                <w:lang w:eastAsia="sl-SI"/>
              </w:rPr>
              <w:t>a</w:t>
            </w:r>
          </w:p>
          <w:p w14:paraId="49874C4C" w14:textId="77777777" w:rsidR="00981022" w:rsidRPr="00755C5A" w:rsidRDefault="00981022" w:rsidP="00981022">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Ob upoštevanju </w:t>
            </w:r>
            <w:r w:rsidRPr="00E332AD">
              <w:rPr>
                <w:rFonts w:ascii="Arial" w:eastAsia="Times New Roman" w:hAnsi="Arial" w:cs="Arial"/>
                <w:kern w:val="0"/>
                <w:sz w:val="20"/>
                <w:szCs w:val="20"/>
                <w:lang w:eastAsia="sl-SI"/>
              </w:rPr>
              <w:t>18</w:t>
            </w:r>
            <w:r>
              <w:rPr>
                <w:rFonts w:ascii="Arial" w:eastAsia="Times New Roman" w:hAnsi="Arial" w:cs="Arial"/>
                <w:kern w:val="0"/>
                <w:sz w:val="20"/>
                <w:szCs w:val="20"/>
                <w:lang w:eastAsia="sl-SI"/>
              </w:rPr>
              <w:t xml:space="preserve"> </w:t>
            </w:r>
            <w:r w:rsidRPr="00E332AD">
              <w:rPr>
                <w:rFonts w:ascii="Arial" w:eastAsia="Times New Roman" w:hAnsi="Arial" w:cs="Arial"/>
                <w:kern w:val="0"/>
                <w:sz w:val="20"/>
                <w:szCs w:val="20"/>
                <w:lang w:eastAsia="sl-SI"/>
              </w:rPr>
              <w:t>m2</w:t>
            </w:r>
            <w:r>
              <w:rPr>
                <w:rFonts w:ascii="Arial" w:eastAsia="Times New Roman" w:hAnsi="Arial" w:cs="Arial"/>
                <w:kern w:val="0"/>
                <w:sz w:val="20"/>
                <w:szCs w:val="20"/>
                <w:lang w:eastAsia="sl-SI"/>
              </w:rPr>
              <w:t xml:space="preserve"> na </w:t>
            </w:r>
            <w:r w:rsidRPr="00E332AD">
              <w:rPr>
                <w:rFonts w:ascii="Arial" w:eastAsia="Times New Roman" w:hAnsi="Arial" w:cs="Arial"/>
                <w:kern w:val="0"/>
                <w:sz w:val="20"/>
                <w:szCs w:val="20"/>
                <w:lang w:eastAsia="sl-SI"/>
              </w:rPr>
              <w:t>zaposlenega (vključeni skupni prostori, sanitarije….)</w:t>
            </w:r>
            <w:r>
              <w:rPr>
                <w:rFonts w:ascii="Arial" w:eastAsia="Times New Roman" w:hAnsi="Arial" w:cs="Arial"/>
                <w:kern w:val="0"/>
                <w:sz w:val="20"/>
                <w:szCs w:val="20"/>
                <w:lang w:eastAsia="sl-SI"/>
              </w:rPr>
              <w:t>, za</w:t>
            </w:r>
            <w:r w:rsidR="00D32411">
              <w:rPr>
                <w:rFonts w:ascii="Arial" w:eastAsia="Times New Roman" w:hAnsi="Arial" w:cs="Arial"/>
                <w:kern w:val="0"/>
                <w:sz w:val="20"/>
                <w:szCs w:val="20"/>
                <w:lang w:eastAsia="sl-SI"/>
              </w:rPr>
              <w:t xml:space="preserve"> </w:t>
            </w:r>
            <w:r>
              <w:rPr>
                <w:rFonts w:ascii="Arial" w:eastAsia="Times New Roman" w:hAnsi="Arial" w:cs="Arial"/>
                <w:kern w:val="0"/>
                <w:sz w:val="20"/>
                <w:szCs w:val="20"/>
                <w:lang w:eastAsia="sl-SI"/>
              </w:rPr>
              <w:t>16</w:t>
            </w:r>
            <w:r w:rsidRPr="00E332AD">
              <w:rPr>
                <w:rFonts w:ascii="Arial" w:eastAsia="Times New Roman" w:hAnsi="Arial" w:cs="Arial"/>
                <w:kern w:val="0"/>
                <w:sz w:val="20"/>
                <w:szCs w:val="20"/>
                <w:lang w:eastAsia="sl-SI"/>
              </w:rPr>
              <w:t xml:space="preserve"> zaposlenih</w:t>
            </w:r>
            <w:r>
              <w:rPr>
                <w:rFonts w:ascii="Arial" w:eastAsia="Times New Roman" w:hAnsi="Arial" w:cs="Arial"/>
                <w:kern w:val="0"/>
                <w:sz w:val="20"/>
                <w:szCs w:val="20"/>
                <w:lang w:eastAsia="sl-SI"/>
              </w:rPr>
              <w:t>, kar</w:t>
            </w:r>
            <w:r w:rsidRPr="00E332AD">
              <w:rPr>
                <w:rFonts w:ascii="Arial" w:eastAsia="Times New Roman" w:hAnsi="Arial" w:cs="Arial"/>
                <w:kern w:val="0"/>
                <w:sz w:val="20"/>
                <w:szCs w:val="20"/>
                <w:lang w:eastAsia="sl-SI"/>
              </w:rPr>
              <w:t xml:space="preserve"> </w:t>
            </w:r>
            <w:r>
              <w:rPr>
                <w:rFonts w:ascii="Arial" w:eastAsia="Times New Roman" w:hAnsi="Arial" w:cs="Arial"/>
                <w:kern w:val="0"/>
                <w:sz w:val="20"/>
                <w:szCs w:val="20"/>
                <w:lang w:eastAsia="sl-SI"/>
              </w:rPr>
              <w:t>pomeni skupno površino 288</w:t>
            </w:r>
            <w:r w:rsidRPr="00E332AD">
              <w:rPr>
                <w:rFonts w:ascii="Arial" w:eastAsia="Times New Roman" w:hAnsi="Arial" w:cs="Arial"/>
                <w:kern w:val="0"/>
                <w:sz w:val="20"/>
                <w:szCs w:val="20"/>
                <w:lang w:eastAsia="sl-SI"/>
              </w:rPr>
              <w:t xml:space="preserve"> m2 </w:t>
            </w:r>
            <w:r>
              <w:rPr>
                <w:rFonts w:ascii="Arial" w:eastAsia="Times New Roman" w:hAnsi="Arial" w:cs="Arial"/>
                <w:kern w:val="0"/>
                <w:sz w:val="20"/>
                <w:szCs w:val="20"/>
                <w:lang w:eastAsia="sl-SI"/>
              </w:rPr>
              <w:t xml:space="preserve">in ob oceni povprečne </w:t>
            </w:r>
            <w:r w:rsidRPr="00E332AD">
              <w:rPr>
                <w:rFonts w:ascii="Arial" w:eastAsia="Times New Roman" w:hAnsi="Arial" w:cs="Arial"/>
                <w:kern w:val="0"/>
                <w:sz w:val="20"/>
                <w:szCs w:val="20"/>
                <w:lang w:eastAsia="sl-SI"/>
              </w:rPr>
              <w:t>najemnin</w:t>
            </w:r>
            <w:r>
              <w:rPr>
                <w:rFonts w:ascii="Arial" w:eastAsia="Times New Roman" w:hAnsi="Arial" w:cs="Arial"/>
                <w:kern w:val="0"/>
                <w:sz w:val="20"/>
                <w:szCs w:val="20"/>
                <w:lang w:eastAsia="sl-SI"/>
              </w:rPr>
              <w:t>e</w:t>
            </w:r>
            <w:r w:rsidRPr="00E332AD">
              <w:rPr>
                <w:rFonts w:ascii="Arial" w:eastAsia="Times New Roman" w:hAnsi="Arial" w:cs="Arial"/>
                <w:kern w:val="0"/>
                <w:sz w:val="20"/>
                <w:szCs w:val="20"/>
                <w:lang w:eastAsia="sl-SI"/>
              </w:rPr>
              <w:t xml:space="preserve"> za poslovne prostore </w:t>
            </w:r>
            <w:r>
              <w:rPr>
                <w:rFonts w:ascii="Arial" w:eastAsia="Times New Roman" w:hAnsi="Arial" w:cs="Arial"/>
                <w:kern w:val="0"/>
                <w:sz w:val="20"/>
                <w:szCs w:val="20"/>
                <w:lang w:eastAsia="sl-SI"/>
              </w:rPr>
              <w:t xml:space="preserve">v Ljubljani v višini </w:t>
            </w:r>
            <w:r w:rsidRPr="00E332AD">
              <w:rPr>
                <w:rFonts w:ascii="Arial" w:eastAsia="Times New Roman" w:hAnsi="Arial" w:cs="Arial"/>
                <w:kern w:val="0"/>
                <w:sz w:val="20"/>
                <w:szCs w:val="20"/>
                <w:lang w:eastAsia="sl-SI"/>
              </w:rPr>
              <w:lastRenderedPageBreak/>
              <w:t>15 eur</w:t>
            </w:r>
            <w:r>
              <w:rPr>
                <w:rFonts w:ascii="Arial" w:eastAsia="Times New Roman" w:hAnsi="Arial" w:cs="Arial"/>
                <w:kern w:val="0"/>
                <w:sz w:val="20"/>
                <w:szCs w:val="20"/>
                <w:lang w:eastAsia="sl-SI"/>
              </w:rPr>
              <w:t xml:space="preserve"> na </w:t>
            </w:r>
            <w:r w:rsidRPr="00E332AD">
              <w:rPr>
                <w:rFonts w:ascii="Arial" w:eastAsia="Times New Roman" w:hAnsi="Arial" w:cs="Arial"/>
                <w:kern w:val="0"/>
                <w:sz w:val="20"/>
                <w:szCs w:val="20"/>
                <w:lang w:eastAsia="sl-SI"/>
              </w:rPr>
              <w:t>m2</w:t>
            </w:r>
            <w:r>
              <w:rPr>
                <w:rFonts w:ascii="Arial" w:eastAsia="Times New Roman" w:hAnsi="Arial" w:cs="Arial"/>
                <w:kern w:val="0"/>
                <w:sz w:val="20"/>
                <w:szCs w:val="20"/>
                <w:lang w:eastAsia="sl-SI"/>
              </w:rPr>
              <w:t xml:space="preserve">, bi to za </w:t>
            </w:r>
            <w:r w:rsidRPr="00E332AD">
              <w:rPr>
                <w:rFonts w:ascii="Arial" w:eastAsia="Times New Roman" w:hAnsi="Arial" w:cs="Arial"/>
                <w:kern w:val="0"/>
                <w:sz w:val="20"/>
                <w:szCs w:val="20"/>
                <w:lang w:eastAsia="sl-SI"/>
              </w:rPr>
              <w:t>12 mesecev</w:t>
            </w:r>
            <w:r>
              <w:rPr>
                <w:rFonts w:ascii="Arial" w:eastAsia="Times New Roman" w:hAnsi="Arial" w:cs="Arial"/>
                <w:kern w:val="0"/>
                <w:sz w:val="20"/>
                <w:szCs w:val="20"/>
                <w:lang w:eastAsia="sl-SI"/>
              </w:rPr>
              <w:t xml:space="preserve"> pomenilo </w:t>
            </w:r>
            <w:r>
              <w:rPr>
                <w:rFonts w:ascii="Arial" w:eastAsia="Times New Roman" w:hAnsi="Arial" w:cs="Arial"/>
                <w:b/>
                <w:bCs/>
                <w:kern w:val="0"/>
                <w:sz w:val="20"/>
                <w:szCs w:val="20"/>
                <w:lang w:eastAsia="sl-SI"/>
              </w:rPr>
              <w:t>51</w:t>
            </w:r>
            <w:r w:rsidRPr="004F6E35">
              <w:rPr>
                <w:rFonts w:ascii="Arial" w:eastAsia="Times New Roman" w:hAnsi="Arial" w:cs="Arial"/>
                <w:b/>
                <w:bCs/>
                <w:kern w:val="0"/>
                <w:sz w:val="20"/>
                <w:szCs w:val="20"/>
                <w:lang w:eastAsia="sl-SI"/>
              </w:rPr>
              <w:t>.</w:t>
            </w:r>
            <w:r>
              <w:rPr>
                <w:rFonts w:ascii="Arial" w:eastAsia="Times New Roman" w:hAnsi="Arial" w:cs="Arial"/>
                <w:b/>
                <w:bCs/>
                <w:kern w:val="0"/>
                <w:sz w:val="20"/>
                <w:szCs w:val="20"/>
                <w:lang w:eastAsia="sl-SI"/>
              </w:rPr>
              <w:t>840</w:t>
            </w:r>
            <w:r w:rsidRPr="004F6E35">
              <w:rPr>
                <w:rFonts w:ascii="Arial" w:eastAsia="Times New Roman" w:hAnsi="Arial" w:cs="Arial"/>
                <w:b/>
                <w:bCs/>
                <w:kern w:val="0"/>
                <w:sz w:val="20"/>
                <w:szCs w:val="20"/>
                <w:lang w:eastAsia="sl-SI"/>
              </w:rPr>
              <w:t>,00 evrov</w:t>
            </w:r>
            <w:r>
              <w:rPr>
                <w:rFonts w:ascii="Arial" w:eastAsia="Times New Roman" w:hAnsi="Arial" w:cs="Arial"/>
                <w:b/>
                <w:bCs/>
                <w:kern w:val="0"/>
                <w:sz w:val="20"/>
                <w:szCs w:val="20"/>
                <w:lang w:eastAsia="sl-SI"/>
              </w:rPr>
              <w:t xml:space="preserve">. </w:t>
            </w:r>
            <w:r w:rsidRPr="00755C5A">
              <w:rPr>
                <w:rFonts w:ascii="Arial" w:eastAsia="Times New Roman" w:hAnsi="Arial" w:cs="Arial"/>
                <w:kern w:val="0"/>
                <w:sz w:val="20"/>
                <w:szCs w:val="20"/>
                <w:lang w:eastAsia="sl-SI"/>
              </w:rPr>
              <w:t xml:space="preserve">V letu 2025 </w:t>
            </w:r>
            <w:r>
              <w:rPr>
                <w:rFonts w:ascii="Arial" w:eastAsia="Times New Roman" w:hAnsi="Arial" w:cs="Arial"/>
                <w:kern w:val="0"/>
                <w:sz w:val="20"/>
                <w:szCs w:val="20"/>
                <w:lang w:eastAsia="sl-SI"/>
              </w:rPr>
              <w:t xml:space="preserve">se predvideva </w:t>
            </w:r>
            <w:r w:rsidRPr="00755C5A">
              <w:rPr>
                <w:rFonts w:ascii="Arial" w:eastAsia="Times New Roman" w:hAnsi="Arial" w:cs="Arial"/>
                <w:kern w:val="0"/>
                <w:sz w:val="20"/>
                <w:szCs w:val="20"/>
                <w:lang w:eastAsia="sl-SI"/>
              </w:rPr>
              <w:t>sorazmerno nižj</w:t>
            </w:r>
            <w:r>
              <w:rPr>
                <w:rFonts w:ascii="Arial" w:eastAsia="Times New Roman" w:hAnsi="Arial" w:cs="Arial"/>
                <w:kern w:val="0"/>
                <w:sz w:val="20"/>
                <w:szCs w:val="20"/>
                <w:lang w:eastAsia="sl-SI"/>
              </w:rPr>
              <w:t>e stroške</w:t>
            </w:r>
            <w:r w:rsidRPr="00755C5A">
              <w:rPr>
                <w:rFonts w:ascii="Arial" w:eastAsia="Times New Roman" w:hAnsi="Arial" w:cs="Arial"/>
                <w:kern w:val="0"/>
                <w:sz w:val="20"/>
                <w:szCs w:val="20"/>
                <w:lang w:eastAsia="sl-SI"/>
              </w:rPr>
              <w:t xml:space="preserve">, in sicer </w:t>
            </w:r>
            <w:r w:rsidRPr="001C2F55">
              <w:rPr>
                <w:rFonts w:ascii="Arial" w:eastAsia="Times New Roman" w:hAnsi="Arial" w:cs="Arial"/>
                <w:b/>
                <w:bCs/>
                <w:kern w:val="0"/>
                <w:sz w:val="20"/>
                <w:szCs w:val="20"/>
                <w:lang w:eastAsia="sl-SI"/>
              </w:rPr>
              <w:t>38.880,00 evrov</w:t>
            </w:r>
            <w:r>
              <w:rPr>
                <w:rFonts w:ascii="Arial" w:eastAsia="Times New Roman" w:hAnsi="Arial" w:cs="Arial"/>
                <w:kern w:val="0"/>
                <w:sz w:val="20"/>
                <w:szCs w:val="20"/>
                <w:lang w:eastAsia="sl-SI"/>
              </w:rPr>
              <w:t>.</w:t>
            </w:r>
          </w:p>
          <w:p w14:paraId="6686D061" w14:textId="77777777" w:rsidR="00A37DE9" w:rsidRDefault="00A37DE9" w:rsidP="003E1C6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5CF51219" w14:textId="77777777" w:rsidR="004F6E35" w:rsidRPr="004F6E35" w:rsidRDefault="004F6E35" w:rsidP="003E1C6C">
            <w:pPr>
              <w:overflowPunct w:val="0"/>
              <w:autoSpaceDE w:val="0"/>
              <w:autoSpaceDN w:val="0"/>
              <w:adjustRightInd w:val="0"/>
              <w:spacing w:after="0" w:line="260" w:lineRule="exact"/>
              <w:jc w:val="both"/>
              <w:textAlignment w:val="baseline"/>
              <w:rPr>
                <w:rFonts w:ascii="Arial" w:eastAsia="Times New Roman" w:hAnsi="Arial" w:cs="Arial"/>
                <w:b/>
                <w:bCs/>
                <w:i/>
                <w:iCs/>
                <w:kern w:val="0"/>
                <w:sz w:val="20"/>
                <w:szCs w:val="20"/>
                <w:lang w:eastAsia="sl-SI"/>
              </w:rPr>
            </w:pPr>
            <w:r w:rsidRPr="004F6E35">
              <w:rPr>
                <w:rFonts w:ascii="Arial" w:eastAsia="Times New Roman" w:hAnsi="Arial" w:cs="Arial"/>
                <w:b/>
                <w:bCs/>
                <w:i/>
                <w:iCs/>
                <w:kern w:val="0"/>
                <w:sz w:val="20"/>
                <w:szCs w:val="20"/>
                <w:lang w:eastAsia="sl-SI"/>
              </w:rPr>
              <w:t xml:space="preserve">Materialni in obratovalni stroški </w:t>
            </w:r>
          </w:p>
          <w:p w14:paraId="40C42266" w14:textId="77777777" w:rsidR="00981022" w:rsidRPr="006004FC" w:rsidRDefault="00981022" w:rsidP="00981022">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Pr>
                <w:rFonts w:ascii="Arial" w:eastAsia="Times New Roman" w:hAnsi="Arial" w:cs="Arial"/>
                <w:kern w:val="0"/>
                <w:sz w:val="20"/>
                <w:szCs w:val="20"/>
                <w:lang w:eastAsia="sl-SI"/>
              </w:rPr>
              <w:t>O</w:t>
            </w:r>
            <w:r w:rsidRPr="004F6E35">
              <w:rPr>
                <w:rFonts w:ascii="Arial" w:eastAsia="Times New Roman" w:hAnsi="Arial" w:cs="Arial"/>
                <w:kern w:val="0"/>
                <w:sz w:val="20"/>
                <w:szCs w:val="20"/>
                <w:lang w:eastAsia="sl-SI"/>
              </w:rPr>
              <w:t>cenjeno</w:t>
            </w:r>
            <w:r>
              <w:rPr>
                <w:rFonts w:ascii="Arial" w:eastAsia="Times New Roman" w:hAnsi="Arial" w:cs="Arial"/>
                <w:kern w:val="0"/>
                <w:sz w:val="20"/>
                <w:szCs w:val="20"/>
                <w:lang w:eastAsia="sl-SI"/>
              </w:rPr>
              <w:t xml:space="preserve"> je, da znašajo stroški na zaposlenega na mesec </w:t>
            </w:r>
            <w:r w:rsidRPr="004F6E35">
              <w:rPr>
                <w:rFonts w:ascii="Arial" w:eastAsia="Times New Roman" w:hAnsi="Arial" w:cs="Arial"/>
                <w:kern w:val="0"/>
                <w:sz w:val="20"/>
                <w:szCs w:val="20"/>
                <w:lang w:eastAsia="sl-SI"/>
              </w:rPr>
              <w:t xml:space="preserve">150 </w:t>
            </w:r>
            <w:r>
              <w:rPr>
                <w:rFonts w:ascii="Arial" w:eastAsia="Times New Roman" w:hAnsi="Arial" w:cs="Arial"/>
                <w:kern w:val="0"/>
                <w:sz w:val="20"/>
                <w:szCs w:val="20"/>
                <w:lang w:eastAsia="sl-SI"/>
              </w:rPr>
              <w:t>evrov</w:t>
            </w:r>
            <w:r w:rsidRPr="004F6E35">
              <w:rPr>
                <w:rFonts w:ascii="Arial" w:eastAsia="Times New Roman" w:hAnsi="Arial" w:cs="Arial"/>
                <w:kern w:val="0"/>
                <w:sz w:val="20"/>
                <w:szCs w:val="20"/>
                <w:lang w:eastAsia="sl-SI"/>
              </w:rPr>
              <w:t xml:space="preserve"> (vključeni stroški ogrevanja, elektrike, upravnika, čiščenja, varovanja, papirja, kartuš, pisarniškega materiala,…) za </w:t>
            </w:r>
            <w:r>
              <w:rPr>
                <w:rFonts w:ascii="Arial" w:eastAsia="Times New Roman" w:hAnsi="Arial" w:cs="Arial"/>
                <w:kern w:val="0"/>
                <w:sz w:val="20"/>
                <w:szCs w:val="20"/>
                <w:lang w:eastAsia="sl-SI"/>
              </w:rPr>
              <w:t>16</w:t>
            </w:r>
            <w:r w:rsidRPr="004F6E35">
              <w:rPr>
                <w:rFonts w:ascii="Arial" w:eastAsia="Times New Roman" w:hAnsi="Arial" w:cs="Arial"/>
                <w:kern w:val="0"/>
                <w:sz w:val="20"/>
                <w:szCs w:val="20"/>
                <w:lang w:eastAsia="sl-SI"/>
              </w:rPr>
              <w:t xml:space="preserve"> oseb za 12 mesecev</w:t>
            </w:r>
            <w:r>
              <w:rPr>
                <w:rFonts w:ascii="Arial" w:eastAsia="Times New Roman" w:hAnsi="Arial" w:cs="Arial"/>
                <w:kern w:val="0"/>
                <w:sz w:val="20"/>
                <w:szCs w:val="20"/>
                <w:lang w:eastAsia="sl-SI"/>
              </w:rPr>
              <w:t xml:space="preserve"> bi to znašalo </w:t>
            </w:r>
            <w:r>
              <w:rPr>
                <w:rFonts w:ascii="Arial" w:eastAsia="Times New Roman" w:hAnsi="Arial" w:cs="Arial"/>
                <w:b/>
                <w:bCs/>
                <w:kern w:val="0"/>
                <w:sz w:val="20"/>
                <w:szCs w:val="20"/>
                <w:lang w:eastAsia="sl-SI"/>
              </w:rPr>
              <w:t>28</w:t>
            </w:r>
            <w:r w:rsidRPr="004F6E35">
              <w:rPr>
                <w:rFonts w:ascii="Arial" w:eastAsia="Times New Roman" w:hAnsi="Arial" w:cs="Arial"/>
                <w:b/>
                <w:bCs/>
                <w:kern w:val="0"/>
                <w:sz w:val="20"/>
                <w:szCs w:val="20"/>
                <w:lang w:eastAsia="sl-SI"/>
              </w:rPr>
              <w:t>.</w:t>
            </w:r>
            <w:r>
              <w:rPr>
                <w:rFonts w:ascii="Arial" w:eastAsia="Times New Roman" w:hAnsi="Arial" w:cs="Arial"/>
                <w:b/>
                <w:bCs/>
                <w:kern w:val="0"/>
                <w:sz w:val="20"/>
                <w:szCs w:val="20"/>
                <w:lang w:eastAsia="sl-SI"/>
              </w:rPr>
              <w:t>800</w:t>
            </w:r>
            <w:r w:rsidRPr="004F6E35">
              <w:rPr>
                <w:rFonts w:ascii="Arial" w:eastAsia="Times New Roman" w:hAnsi="Arial" w:cs="Arial"/>
                <w:b/>
                <w:bCs/>
                <w:kern w:val="0"/>
                <w:sz w:val="20"/>
                <w:szCs w:val="20"/>
                <w:lang w:eastAsia="sl-SI"/>
              </w:rPr>
              <w:t>,00 evrov</w:t>
            </w:r>
            <w:r>
              <w:rPr>
                <w:rFonts w:ascii="Arial" w:eastAsia="Times New Roman" w:hAnsi="Arial" w:cs="Arial"/>
                <w:b/>
                <w:bCs/>
                <w:kern w:val="0"/>
                <w:sz w:val="20"/>
                <w:szCs w:val="20"/>
                <w:lang w:eastAsia="sl-SI"/>
              </w:rPr>
              <w:t xml:space="preserve">. </w:t>
            </w:r>
            <w:r w:rsidRPr="006004FC">
              <w:rPr>
                <w:rFonts w:ascii="Arial" w:eastAsia="Times New Roman" w:hAnsi="Arial" w:cs="Arial"/>
                <w:kern w:val="0"/>
                <w:sz w:val="20"/>
                <w:szCs w:val="20"/>
                <w:lang w:eastAsia="sl-SI"/>
              </w:rPr>
              <w:t xml:space="preserve">V letu 2025 </w:t>
            </w:r>
            <w:r>
              <w:rPr>
                <w:rFonts w:ascii="Arial" w:eastAsia="Times New Roman" w:hAnsi="Arial" w:cs="Arial"/>
                <w:kern w:val="0"/>
                <w:sz w:val="20"/>
                <w:szCs w:val="20"/>
                <w:lang w:eastAsia="sl-SI"/>
              </w:rPr>
              <w:t xml:space="preserve">se </w:t>
            </w:r>
            <w:r w:rsidRPr="006004FC">
              <w:rPr>
                <w:rFonts w:ascii="Arial" w:eastAsia="Times New Roman" w:hAnsi="Arial" w:cs="Arial"/>
                <w:kern w:val="0"/>
                <w:sz w:val="20"/>
                <w:szCs w:val="20"/>
                <w:lang w:eastAsia="sl-SI"/>
              </w:rPr>
              <w:t>strošk</w:t>
            </w:r>
            <w:r>
              <w:rPr>
                <w:rFonts w:ascii="Arial" w:eastAsia="Times New Roman" w:hAnsi="Arial" w:cs="Arial"/>
                <w:kern w:val="0"/>
                <w:sz w:val="20"/>
                <w:szCs w:val="20"/>
                <w:lang w:eastAsia="sl-SI"/>
              </w:rPr>
              <w:t>e ocenjuje na</w:t>
            </w:r>
            <w:r w:rsidRPr="006004FC">
              <w:rPr>
                <w:rFonts w:ascii="Arial" w:eastAsia="Times New Roman" w:hAnsi="Arial" w:cs="Arial"/>
                <w:kern w:val="0"/>
                <w:sz w:val="20"/>
                <w:szCs w:val="20"/>
                <w:lang w:eastAsia="sl-SI"/>
              </w:rPr>
              <w:t xml:space="preserve"> </w:t>
            </w:r>
            <w:r w:rsidRPr="00414D60">
              <w:rPr>
                <w:rFonts w:ascii="Arial" w:eastAsia="Times New Roman" w:hAnsi="Arial" w:cs="Arial"/>
                <w:b/>
                <w:bCs/>
                <w:kern w:val="0"/>
                <w:sz w:val="20"/>
                <w:szCs w:val="20"/>
                <w:lang w:eastAsia="sl-SI"/>
              </w:rPr>
              <w:t>17.100,00 evrov.</w:t>
            </w:r>
          </w:p>
          <w:p w14:paraId="3F686A50" w14:textId="77777777" w:rsidR="00E332AD" w:rsidRDefault="00E332AD" w:rsidP="003E1C6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23C34EF0" w14:textId="77777777" w:rsidR="005F0A31" w:rsidRDefault="005F0A31" w:rsidP="003E1C6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16B818CB" w14:textId="77777777" w:rsidR="004F6E35" w:rsidRPr="00E83855" w:rsidRDefault="00E83855" w:rsidP="003E1C6C">
            <w:pPr>
              <w:overflowPunct w:val="0"/>
              <w:autoSpaceDE w:val="0"/>
              <w:autoSpaceDN w:val="0"/>
              <w:adjustRightInd w:val="0"/>
              <w:spacing w:after="0" w:line="260" w:lineRule="exact"/>
              <w:jc w:val="both"/>
              <w:textAlignment w:val="baseline"/>
              <w:rPr>
                <w:rFonts w:ascii="Arial" w:eastAsia="Times New Roman" w:hAnsi="Arial" w:cs="Arial"/>
                <w:b/>
                <w:bCs/>
                <w:i/>
                <w:iCs/>
                <w:kern w:val="0"/>
                <w:sz w:val="20"/>
                <w:szCs w:val="20"/>
                <w:lang w:eastAsia="sl-SI"/>
              </w:rPr>
            </w:pPr>
            <w:r w:rsidRPr="00E83855">
              <w:rPr>
                <w:rFonts w:ascii="Arial" w:eastAsia="Times New Roman" w:hAnsi="Arial" w:cs="Arial"/>
                <w:b/>
                <w:bCs/>
                <w:i/>
                <w:iCs/>
                <w:kern w:val="0"/>
                <w:sz w:val="20"/>
                <w:szCs w:val="20"/>
                <w:lang w:eastAsia="sl-SI"/>
              </w:rPr>
              <w:t>Nakup osnovnih sredstev s področja informatike</w:t>
            </w:r>
          </w:p>
          <w:p w14:paraId="2F9BE1CA" w14:textId="77777777" w:rsidR="00E83855" w:rsidRDefault="00E83855" w:rsidP="003E1C6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Pr>
                <w:rFonts w:ascii="Arial" w:eastAsia="Times New Roman" w:hAnsi="Arial" w:cs="Arial"/>
                <w:kern w:val="0"/>
                <w:sz w:val="20"/>
                <w:szCs w:val="20"/>
                <w:lang w:eastAsia="sl-SI"/>
              </w:rPr>
              <w:t>Gre za enkratni strošek v letu 2025</w:t>
            </w:r>
            <w:r w:rsidR="00370DB7">
              <w:rPr>
                <w:rFonts w:ascii="Arial" w:eastAsia="Times New Roman" w:hAnsi="Arial" w:cs="Arial"/>
                <w:kern w:val="0"/>
                <w:sz w:val="20"/>
                <w:szCs w:val="20"/>
                <w:lang w:eastAsia="sl-SI"/>
              </w:rPr>
              <w:t>.</w:t>
            </w:r>
          </w:p>
          <w:p w14:paraId="0A31C526" w14:textId="77777777" w:rsidR="00E83855" w:rsidRDefault="00E83855" w:rsidP="003E1C6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tbl>
            <w:tblPr>
              <w:tblW w:w="8397" w:type="dxa"/>
              <w:tblLayout w:type="fixed"/>
              <w:tblCellMar>
                <w:left w:w="70" w:type="dxa"/>
                <w:right w:w="70" w:type="dxa"/>
              </w:tblCellMar>
              <w:tblLook w:val="04A0" w:firstRow="1" w:lastRow="0" w:firstColumn="1" w:lastColumn="0" w:noHBand="0" w:noVBand="1"/>
            </w:tblPr>
            <w:tblGrid>
              <w:gridCol w:w="459"/>
              <w:gridCol w:w="6181"/>
              <w:gridCol w:w="1757"/>
            </w:tblGrid>
            <w:tr w:rsidR="00981022" w:rsidRPr="00E83855" w14:paraId="04C0EA96" w14:textId="77777777" w:rsidTr="009A6206">
              <w:trPr>
                <w:trHeight w:val="300"/>
              </w:trPr>
              <w:tc>
                <w:tcPr>
                  <w:tcW w:w="4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64F036" w14:textId="77777777" w:rsidR="00981022" w:rsidRPr="00981022" w:rsidRDefault="00981022" w:rsidP="009A6206">
                  <w:pPr>
                    <w:spacing w:after="0" w:line="240" w:lineRule="auto"/>
                    <w:jc w:val="center"/>
                    <w:rPr>
                      <w:rFonts w:ascii="Arial" w:eastAsia="Times New Roman" w:hAnsi="Arial" w:cs="Arial"/>
                      <w:b/>
                      <w:bCs/>
                      <w:color w:val="000000"/>
                      <w:kern w:val="0"/>
                      <w:sz w:val="20"/>
                      <w:szCs w:val="20"/>
                      <w:lang w:eastAsia="sl-SI"/>
                    </w:rPr>
                  </w:pPr>
                  <w:r w:rsidRPr="00981022">
                    <w:rPr>
                      <w:rFonts w:ascii="Arial" w:eastAsia="Times New Roman" w:hAnsi="Arial" w:cs="Arial"/>
                      <w:b/>
                      <w:bCs/>
                      <w:color w:val="000000"/>
                      <w:kern w:val="0"/>
                      <w:sz w:val="20"/>
                      <w:szCs w:val="20"/>
                      <w:lang w:eastAsia="sl-SI"/>
                    </w:rPr>
                    <w:t>Z. št.</w:t>
                  </w:r>
                </w:p>
              </w:tc>
              <w:tc>
                <w:tcPr>
                  <w:tcW w:w="6181" w:type="dxa"/>
                  <w:tcBorders>
                    <w:top w:val="single" w:sz="4" w:space="0" w:color="auto"/>
                    <w:left w:val="nil"/>
                    <w:bottom w:val="single" w:sz="4" w:space="0" w:color="auto"/>
                    <w:right w:val="single" w:sz="4" w:space="0" w:color="auto"/>
                  </w:tcBorders>
                  <w:shd w:val="clear" w:color="auto" w:fill="auto"/>
                  <w:noWrap/>
                  <w:vAlign w:val="center"/>
                </w:tcPr>
                <w:p w14:paraId="6560244D" w14:textId="77777777" w:rsidR="00981022" w:rsidRPr="00981022" w:rsidRDefault="00981022" w:rsidP="00E83855">
                  <w:pPr>
                    <w:spacing w:after="0" w:line="240" w:lineRule="auto"/>
                    <w:rPr>
                      <w:rFonts w:ascii="Arial" w:eastAsia="Times New Roman" w:hAnsi="Arial" w:cs="Arial"/>
                      <w:b/>
                      <w:bCs/>
                      <w:color w:val="000000"/>
                      <w:kern w:val="0"/>
                      <w:sz w:val="20"/>
                      <w:szCs w:val="20"/>
                      <w:lang w:eastAsia="sl-SI"/>
                    </w:rPr>
                  </w:pPr>
                  <w:r w:rsidRPr="00981022">
                    <w:rPr>
                      <w:rFonts w:ascii="Arial" w:eastAsia="Times New Roman" w:hAnsi="Arial" w:cs="Arial"/>
                      <w:b/>
                      <w:bCs/>
                      <w:color w:val="000000"/>
                      <w:kern w:val="0"/>
                      <w:sz w:val="20"/>
                      <w:szCs w:val="20"/>
                      <w:lang w:eastAsia="sl-SI"/>
                    </w:rPr>
                    <w:t>Osnovna sredstva s področja informatike</w:t>
                  </w:r>
                </w:p>
              </w:tc>
              <w:tc>
                <w:tcPr>
                  <w:tcW w:w="1757" w:type="dxa"/>
                  <w:tcBorders>
                    <w:top w:val="single" w:sz="4" w:space="0" w:color="auto"/>
                    <w:left w:val="nil"/>
                    <w:bottom w:val="single" w:sz="4" w:space="0" w:color="auto"/>
                    <w:right w:val="single" w:sz="4" w:space="0" w:color="auto"/>
                  </w:tcBorders>
                  <w:shd w:val="clear" w:color="auto" w:fill="auto"/>
                  <w:noWrap/>
                  <w:vAlign w:val="bottom"/>
                </w:tcPr>
                <w:p w14:paraId="345D9243" w14:textId="77777777" w:rsidR="00981022" w:rsidRPr="00E83855" w:rsidRDefault="00981022" w:rsidP="009A6206">
                  <w:pPr>
                    <w:spacing w:after="0" w:line="240" w:lineRule="auto"/>
                    <w:jc w:val="center"/>
                    <w:rPr>
                      <w:rFonts w:ascii="Arial" w:eastAsia="Times New Roman" w:hAnsi="Arial" w:cs="Arial"/>
                      <w:color w:val="000000"/>
                      <w:kern w:val="0"/>
                      <w:sz w:val="20"/>
                      <w:szCs w:val="20"/>
                      <w:lang w:eastAsia="sl-SI"/>
                    </w:rPr>
                  </w:pPr>
                  <w:r w:rsidRPr="008E36FC">
                    <w:rPr>
                      <w:rFonts w:ascii="Arial" w:eastAsia="Times New Roman" w:hAnsi="Arial" w:cs="Arial"/>
                      <w:b/>
                      <w:bCs/>
                      <w:color w:val="000000"/>
                      <w:kern w:val="0"/>
                      <w:sz w:val="20"/>
                      <w:szCs w:val="20"/>
                      <w:lang w:eastAsia="sl-SI"/>
                    </w:rPr>
                    <w:t>Strošek nabave osnovnih sredstev - v evrih</w:t>
                  </w:r>
                </w:p>
              </w:tc>
            </w:tr>
            <w:tr w:rsidR="00E83855" w:rsidRPr="00E83855" w14:paraId="1045C27D" w14:textId="77777777" w:rsidTr="009A6206">
              <w:trPr>
                <w:trHeight w:val="300"/>
              </w:trPr>
              <w:tc>
                <w:tcPr>
                  <w:tcW w:w="4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F43296" w14:textId="77777777" w:rsidR="00E83855" w:rsidRPr="00E83855" w:rsidRDefault="00E83855" w:rsidP="009A6206">
                  <w:pPr>
                    <w:spacing w:after="0" w:line="240" w:lineRule="auto"/>
                    <w:jc w:val="center"/>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1</w:t>
                  </w:r>
                </w:p>
              </w:tc>
              <w:tc>
                <w:tcPr>
                  <w:tcW w:w="6181" w:type="dxa"/>
                  <w:tcBorders>
                    <w:top w:val="single" w:sz="4" w:space="0" w:color="auto"/>
                    <w:left w:val="nil"/>
                    <w:bottom w:val="single" w:sz="4" w:space="0" w:color="auto"/>
                    <w:right w:val="single" w:sz="4" w:space="0" w:color="auto"/>
                  </w:tcBorders>
                  <w:shd w:val="clear" w:color="auto" w:fill="auto"/>
                  <w:noWrap/>
                  <w:vAlign w:val="center"/>
                  <w:hideMark/>
                </w:tcPr>
                <w:p w14:paraId="6E45AA3D" w14:textId="77777777" w:rsidR="00E83855" w:rsidRPr="00E83855" w:rsidRDefault="00981022" w:rsidP="00E83855">
                  <w:pPr>
                    <w:spacing w:after="0" w:line="240" w:lineRule="auto"/>
                    <w:rPr>
                      <w:rFonts w:ascii="Arial" w:eastAsia="Times New Roman" w:hAnsi="Arial" w:cs="Arial"/>
                      <w:color w:val="000000"/>
                      <w:kern w:val="0"/>
                      <w:sz w:val="20"/>
                      <w:szCs w:val="20"/>
                      <w:lang w:eastAsia="sl-SI"/>
                    </w:rPr>
                  </w:pPr>
                  <w:proofErr w:type="spellStart"/>
                  <w:r>
                    <w:rPr>
                      <w:rFonts w:ascii="Arial" w:eastAsia="Times New Roman" w:hAnsi="Arial" w:cs="Arial"/>
                      <w:color w:val="000000"/>
                      <w:kern w:val="0"/>
                      <w:sz w:val="20"/>
                      <w:szCs w:val="20"/>
                      <w:lang w:eastAsia="sl-SI"/>
                    </w:rPr>
                    <w:t>M</w:t>
                  </w:r>
                  <w:r w:rsidR="00E83855" w:rsidRPr="00E83855">
                    <w:rPr>
                      <w:rFonts w:ascii="Arial" w:eastAsia="Times New Roman" w:hAnsi="Arial" w:cs="Arial"/>
                      <w:color w:val="000000"/>
                      <w:kern w:val="0"/>
                      <w:sz w:val="20"/>
                      <w:szCs w:val="20"/>
                      <w:lang w:eastAsia="sl-SI"/>
                    </w:rPr>
                    <w:t>ultifunkcijska</w:t>
                  </w:r>
                  <w:proofErr w:type="spellEnd"/>
                  <w:r w:rsidR="00E83855" w:rsidRPr="00E83855">
                    <w:rPr>
                      <w:rFonts w:ascii="Arial" w:eastAsia="Times New Roman" w:hAnsi="Arial" w:cs="Arial"/>
                      <w:color w:val="000000"/>
                      <w:kern w:val="0"/>
                      <w:sz w:val="20"/>
                      <w:szCs w:val="20"/>
                      <w:lang w:eastAsia="sl-SI"/>
                    </w:rPr>
                    <w:t xml:space="preserve"> naprava - 2 napravi</w:t>
                  </w:r>
                </w:p>
              </w:tc>
              <w:tc>
                <w:tcPr>
                  <w:tcW w:w="1757" w:type="dxa"/>
                  <w:tcBorders>
                    <w:top w:val="single" w:sz="4" w:space="0" w:color="auto"/>
                    <w:left w:val="nil"/>
                    <w:bottom w:val="single" w:sz="4" w:space="0" w:color="auto"/>
                    <w:right w:val="single" w:sz="4" w:space="0" w:color="auto"/>
                  </w:tcBorders>
                  <w:shd w:val="clear" w:color="auto" w:fill="auto"/>
                  <w:noWrap/>
                  <w:vAlign w:val="bottom"/>
                  <w:hideMark/>
                </w:tcPr>
                <w:p w14:paraId="01A0C8D8" w14:textId="77777777" w:rsidR="00E83855" w:rsidRPr="00E83855" w:rsidRDefault="00E83855" w:rsidP="009A6206">
                  <w:pPr>
                    <w:spacing w:after="0" w:line="240" w:lineRule="auto"/>
                    <w:jc w:val="center"/>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4.000</w:t>
                  </w:r>
                  <w:r w:rsidR="009A6206">
                    <w:rPr>
                      <w:rFonts w:ascii="Arial" w:eastAsia="Times New Roman" w:hAnsi="Arial" w:cs="Arial"/>
                      <w:color w:val="000000"/>
                      <w:kern w:val="0"/>
                      <w:sz w:val="20"/>
                      <w:szCs w:val="20"/>
                      <w:lang w:eastAsia="sl-SI"/>
                    </w:rPr>
                    <w:t>,00</w:t>
                  </w:r>
                </w:p>
              </w:tc>
            </w:tr>
            <w:tr w:rsidR="00E83855" w:rsidRPr="00E83855" w14:paraId="712B517C" w14:textId="77777777" w:rsidTr="009A6206">
              <w:trPr>
                <w:trHeight w:val="300"/>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14:paraId="5F42FBD8" w14:textId="77777777" w:rsidR="00E83855" w:rsidRPr="00E83855" w:rsidRDefault="00E83855" w:rsidP="009A6206">
                  <w:pPr>
                    <w:spacing w:after="0" w:line="240" w:lineRule="auto"/>
                    <w:jc w:val="center"/>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2</w:t>
                  </w:r>
                </w:p>
              </w:tc>
              <w:tc>
                <w:tcPr>
                  <w:tcW w:w="6181" w:type="dxa"/>
                  <w:tcBorders>
                    <w:top w:val="nil"/>
                    <w:left w:val="nil"/>
                    <w:bottom w:val="single" w:sz="4" w:space="0" w:color="auto"/>
                    <w:right w:val="single" w:sz="4" w:space="0" w:color="auto"/>
                  </w:tcBorders>
                  <w:shd w:val="clear" w:color="auto" w:fill="auto"/>
                  <w:noWrap/>
                  <w:vAlign w:val="center"/>
                  <w:hideMark/>
                </w:tcPr>
                <w:p w14:paraId="27C468EC" w14:textId="77777777" w:rsidR="00E83855" w:rsidRPr="00E83855" w:rsidRDefault="00981022" w:rsidP="00E83855">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P</w:t>
                  </w:r>
                  <w:r w:rsidR="00E83855" w:rsidRPr="00E83855">
                    <w:rPr>
                      <w:rFonts w:ascii="Arial" w:eastAsia="Times New Roman" w:hAnsi="Arial" w:cs="Arial"/>
                      <w:color w:val="000000"/>
                      <w:kern w:val="0"/>
                      <w:sz w:val="20"/>
                      <w:szCs w:val="20"/>
                      <w:lang w:eastAsia="sl-SI"/>
                    </w:rPr>
                    <w:t xml:space="preserve">renosnik </w:t>
                  </w:r>
                  <w:r w:rsidR="001C2719">
                    <w:rPr>
                      <w:rFonts w:ascii="Arial" w:eastAsia="Times New Roman" w:hAnsi="Arial" w:cs="Arial"/>
                      <w:color w:val="000000"/>
                      <w:kern w:val="0"/>
                      <w:sz w:val="20"/>
                      <w:szCs w:val="20"/>
                      <w:lang w:eastAsia="sl-SI"/>
                    </w:rPr>
                    <w:t>16</w:t>
                  </w:r>
                  <w:r w:rsidR="00E83855" w:rsidRPr="00E83855">
                    <w:rPr>
                      <w:rFonts w:ascii="Arial" w:eastAsia="Times New Roman" w:hAnsi="Arial" w:cs="Arial"/>
                      <w:color w:val="000000"/>
                      <w:kern w:val="0"/>
                      <w:sz w:val="20"/>
                      <w:szCs w:val="20"/>
                      <w:lang w:eastAsia="sl-SI"/>
                    </w:rPr>
                    <w:t xml:space="preserve"> prenosnikov po 1.500 EUR</w:t>
                  </w:r>
                </w:p>
              </w:tc>
              <w:tc>
                <w:tcPr>
                  <w:tcW w:w="1757" w:type="dxa"/>
                  <w:tcBorders>
                    <w:top w:val="nil"/>
                    <w:left w:val="nil"/>
                    <w:bottom w:val="single" w:sz="4" w:space="0" w:color="auto"/>
                    <w:right w:val="single" w:sz="4" w:space="0" w:color="auto"/>
                  </w:tcBorders>
                  <w:shd w:val="clear" w:color="auto" w:fill="auto"/>
                  <w:noWrap/>
                  <w:vAlign w:val="bottom"/>
                  <w:hideMark/>
                </w:tcPr>
                <w:p w14:paraId="34F9E0A1" w14:textId="77777777" w:rsidR="00E83855" w:rsidRPr="00E83855" w:rsidRDefault="001C2719" w:rsidP="009A6206">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24.000,00</w:t>
                  </w:r>
                </w:p>
              </w:tc>
            </w:tr>
            <w:tr w:rsidR="00E83855" w:rsidRPr="00E83855" w14:paraId="3C6D93BC" w14:textId="77777777" w:rsidTr="009A6206">
              <w:trPr>
                <w:trHeight w:val="300"/>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14:paraId="25E1E973" w14:textId="77777777" w:rsidR="00E83855" w:rsidRPr="00E83855" w:rsidRDefault="00E83855" w:rsidP="009A6206">
                  <w:pPr>
                    <w:spacing w:after="0" w:line="240" w:lineRule="auto"/>
                    <w:jc w:val="center"/>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3</w:t>
                  </w:r>
                </w:p>
              </w:tc>
              <w:tc>
                <w:tcPr>
                  <w:tcW w:w="6181" w:type="dxa"/>
                  <w:tcBorders>
                    <w:top w:val="nil"/>
                    <w:left w:val="nil"/>
                    <w:bottom w:val="single" w:sz="4" w:space="0" w:color="auto"/>
                    <w:right w:val="single" w:sz="4" w:space="0" w:color="auto"/>
                  </w:tcBorders>
                  <w:shd w:val="clear" w:color="auto" w:fill="auto"/>
                  <w:noWrap/>
                  <w:vAlign w:val="center"/>
                  <w:hideMark/>
                </w:tcPr>
                <w:p w14:paraId="66C5ADBA" w14:textId="77777777" w:rsidR="00E83855" w:rsidRPr="00E83855" w:rsidRDefault="00981022" w:rsidP="00E83855">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Z</w:t>
                  </w:r>
                  <w:r w:rsidR="00E83855" w:rsidRPr="00E83855">
                    <w:rPr>
                      <w:rFonts w:ascii="Arial" w:eastAsia="Times New Roman" w:hAnsi="Arial" w:cs="Arial"/>
                      <w:color w:val="000000"/>
                      <w:kern w:val="0"/>
                      <w:sz w:val="20"/>
                      <w:szCs w:val="20"/>
                      <w:lang w:eastAsia="sl-SI"/>
                    </w:rPr>
                    <w:t xml:space="preserve">aslon </w:t>
                  </w:r>
                  <w:r w:rsidR="001C2719">
                    <w:rPr>
                      <w:rFonts w:ascii="Arial" w:eastAsia="Times New Roman" w:hAnsi="Arial" w:cs="Arial"/>
                      <w:color w:val="000000"/>
                      <w:kern w:val="0"/>
                      <w:sz w:val="20"/>
                      <w:szCs w:val="20"/>
                      <w:lang w:eastAsia="sl-SI"/>
                    </w:rPr>
                    <w:t>16</w:t>
                  </w:r>
                  <w:r w:rsidR="00E83855" w:rsidRPr="00E83855">
                    <w:rPr>
                      <w:rFonts w:ascii="Arial" w:eastAsia="Times New Roman" w:hAnsi="Arial" w:cs="Arial"/>
                      <w:color w:val="000000"/>
                      <w:kern w:val="0"/>
                      <w:sz w:val="20"/>
                      <w:szCs w:val="20"/>
                      <w:lang w:eastAsia="sl-SI"/>
                    </w:rPr>
                    <w:t xml:space="preserve"> zaslonov po 500 EUR</w:t>
                  </w:r>
                </w:p>
              </w:tc>
              <w:tc>
                <w:tcPr>
                  <w:tcW w:w="1757" w:type="dxa"/>
                  <w:tcBorders>
                    <w:top w:val="nil"/>
                    <w:left w:val="nil"/>
                    <w:bottom w:val="single" w:sz="4" w:space="0" w:color="auto"/>
                    <w:right w:val="single" w:sz="4" w:space="0" w:color="auto"/>
                  </w:tcBorders>
                  <w:shd w:val="clear" w:color="auto" w:fill="auto"/>
                  <w:noWrap/>
                  <w:vAlign w:val="bottom"/>
                  <w:hideMark/>
                </w:tcPr>
                <w:p w14:paraId="48A6A750" w14:textId="77777777" w:rsidR="00E83855" w:rsidRPr="00E83855" w:rsidRDefault="001C2719" w:rsidP="009A6206">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8.000</w:t>
                  </w:r>
                  <w:r w:rsidR="009A6206">
                    <w:rPr>
                      <w:rFonts w:ascii="Arial" w:eastAsia="Times New Roman" w:hAnsi="Arial" w:cs="Arial"/>
                      <w:color w:val="000000"/>
                      <w:kern w:val="0"/>
                      <w:sz w:val="20"/>
                      <w:szCs w:val="20"/>
                      <w:lang w:eastAsia="sl-SI"/>
                    </w:rPr>
                    <w:t>,00</w:t>
                  </w:r>
                </w:p>
              </w:tc>
            </w:tr>
            <w:tr w:rsidR="00E83855" w:rsidRPr="00E83855" w14:paraId="06E7871D" w14:textId="77777777" w:rsidTr="009A6206">
              <w:trPr>
                <w:trHeight w:val="300"/>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14:paraId="52C96DCF" w14:textId="77777777" w:rsidR="00E83855" w:rsidRPr="00E83855" w:rsidRDefault="00E83855" w:rsidP="009A6206">
                  <w:pPr>
                    <w:spacing w:after="0" w:line="240" w:lineRule="auto"/>
                    <w:jc w:val="center"/>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4</w:t>
                  </w:r>
                </w:p>
              </w:tc>
              <w:tc>
                <w:tcPr>
                  <w:tcW w:w="6181" w:type="dxa"/>
                  <w:tcBorders>
                    <w:top w:val="nil"/>
                    <w:left w:val="nil"/>
                    <w:bottom w:val="single" w:sz="4" w:space="0" w:color="auto"/>
                    <w:right w:val="single" w:sz="4" w:space="0" w:color="auto"/>
                  </w:tcBorders>
                  <w:shd w:val="clear" w:color="auto" w:fill="auto"/>
                  <w:noWrap/>
                  <w:vAlign w:val="center"/>
                  <w:hideMark/>
                </w:tcPr>
                <w:p w14:paraId="1486883A" w14:textId="77777777" w:rsidR="00E83855" w:rsidRPr="00E83855" w:rsidRDefault="00981022" w:rsidP="00E83855">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T</w:t>
                  </w:r>
                  <w:r w:rsidR="00E83855" w:rsidRPr="00E83855">
                    <w:rPr>
                      <w:rFonts w:ascii="Arial" w:eastAsia="Times New Roman" w:hAnsi="Arial" w:cs="Arial"/>
                      <w:color w:val="000000"/>
                      <w:kern w:val="0"/>
                      <w:sz w:val="20"/>
                      <w:szCs w:val="20"/>
                      <w:lang w:eastAsia="sl-SI"/>
                    </w:rPr>
                    <w:t xml:space="preserve">iskalnik </w:t>
                  </w:r>
                  <w:r w:rsidR="00C549DA">
                    <w:rPr>
                      <w:rFonts w:ascii="Arial" w:eastAsia="Times New Roman" w:hAnsi="Arial" w:cs="Arial"/>
                      <w:color w:val="000000"/>
                      <w:kern w:val="0"/>
                      <w:sz w:val="20"/>
                      <w:szCs w:val="20"/>
                      <w:lang w:eastAsia="sl-SI"/>
                    </w:rPr>
                    <w:t>8</w:t>
                  </w:r>
                  <w:r w:rsidR="00E83855" w:rsidRPr="00E83855">
                    <w:rPr>
                      <w:rFonts w:ascii="Arial" w:eastAsia="Times New Roman" w:hAnsi="Arial" w:cs="Arial"/>
                      <w:color w:val="000000"/>
                      <w:kern w:val="0"/>
                      <w:sz w:val="20"/>
                      <w:szCs w:val="20"/>
                      <w:lang w:eastAsia="sl-SI"/>
                    </w:rPr>
                    <w:t xml:space="preserve"> tiskalnikov po 300 EUR</w:t>
                  </w:r>
                </w:p>
              </w:tc>
              <w:tc>
                <w:tcPr>
                  <w:tcW w:w="1757" w:type="dxa"/>
                  <w:tcBorders>
                    <w:top w:val="nil"/>
                    <w:left w:val="nil"/>
                    <w:bottom w:val="single" w:sz="4" w:space="0" w:color="auto"/>
                    <w:right w:val="single" w:sz="4" w:space="0" w:color="auto"/>
                  </w:tcBorders>
                  <w:shd w:val="clear" w:color="auto" w:fill="auto"/>
                  <w:noWrap/>
                  <w:vAlign w:val="bottom"/>
                  <w:hideMark/>
                </w:tcPr>
                <w:p w14:paraId="0824CD60" w14:textId="77777777" w:rsidR="00E83855" w:rsidRPr="00E83855" w:rsidRDefault="00C549DA" w:rsidP="009A6206">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2</w:t>
                  </w:r>
                  <w:r w:rsidR="001C2719">
                    <w:rPr>
                      <w:rFonts w:ascii="Arial" w:eastAsia="Times New Roman" w:hAnsi="Arial" w:cs="Arial"/>
                      <w:color w:val="000000"/>
                      <w:kern w:val="0"/>
                      <w:sz w:val="20"/>
                      <w:szCs w:val="20"/>
                      <w:lang w:eastAsia="sl-SI"/>
                    </w:rPr>
                    <w:t>.</w:t>
                  </w:r>
                  <w:r>
                    <w:rPr>
                      <w:rFonts w:ascii="Arial" w:eastAsia="Times New Roman" w:hAnsi="Arial" w:cs="Arial"/>
                      <w:color w:val="000000"/>
                      <w:kern w:val="0"/>
                      <w:sz w:val="20"/>
                      <w:szCs w:val="20"/>
                      <w:lang w:eastAsia="sl-SI"/>
                    </w:rPr>
                    <w:t>4</w:t>
                  </w:r>
                  <w:r w:rsidR="001C2719">
                    <w:rPr>
                      <w:rFonts w:ascii="Arial" w:eastAsia="Times New Roman" w:hAnsi="Arial" w:cs="Arial"/>
                      <w:color w:val="000000"/>
                      <w:kern w:val="0"/>
                      <w:sz w:val="20"/>
                      <w:szCs w:val="20"/>
                      <w:lang w:eastAsia="sl-SI"/>
                    </w:rPr>
                    <w:t>00</w:t>
                  </w:r>
                  <w:r w:rsidR="009A6206">
                    <w:rPr>
                      <w:rFonts w:ascii="Arial" w:eastAsia="Times New Roman" w:hAnsi="Arial" w:cs="Arial"/>
                      <w:color w:val="000000"/>
                      <w:kern w:val="0"/>
                      <w:sz w:val="20"/>
                      <w:szCs w:val="20"/>
                      <w:lang w:eastAsia="sl-SI"/>
                    </w:rPr>
                    <w:t>,00</w:t>
                  </w:r>
                </w:p>
              </w:tc>
            </w:tr>
            <w:tr w:rsidR="00E83855" w:rsidRPr="00E83855" w14:paraId="1D33E275" w14:textId="77777777" w:rsidTr="009A6206">
              <w:trPr>
                <w:trHeight w:val="300"/>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14:paraId="7B370F97" w14:textId="77777777" w:rsidR="00E83855" w:rsidRPr="00E83855" w:rsidRDefault="00E83855" w:rsidP="009A6206">
                  <w:pPr>
                    <w:spacing w:after="0" w:line="240" w:lineRule="auto"/>
                    <w:jc w:val="center"/>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5</w:t>
                  </w:r>
                </w:p>
              </w:tc>
              <w:tc>
                <w:tcPr>
                  <w:tcW w:w="6181" w:type="dxa"/>
                  <w:tcBorders>
                    <w:top w:val="nil"/>
                    <w:left w:val="nil"/>
                    <w:bottom w:val="single" w:sz="4" w:space="0" w:color="auto"/>
                    <w:right w:val="single" w:sz="4" w:space="0" w:color="auto"/>
                  </w:tcBorders>
                  <w:shd w:val="clear" w:color="auto" w:fill="auto"/>
                  <w:noWrap/>
                  <w:vAlign w:val="center"/>
                  <w:hideMark/>
                </w:tcPr>
                <w:p w14:paraId="0A5E0C92" w14:textId="77777777" w:rsidR="00E83855" w:rsidRPr="00E83855" w:rsidRDefault="00981022" w:rsidP="00E83855">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T</w:t>
                  </w:r>
                  <w:r w:rsidR="00E83855" w:rsidRPr="00E83855">
                    <w:rPr>
                      <w:rFonts w:ascii="Arial" w:eastAsia="Times New Roman" w:hAnsi="Arial" w:cs="Arial"/>
                      <w:color w:val="000000"/>
                      <w:kern w:val="0"/>
                      <w:sz w:val="20"/>
                      <w:szCs w:val="20"/>
                      <w:lang w:eastAsia="sl-SI"/>
                    </w:rPr>
                    <w:t>ipkovnica, miška, kamera, slušalke (</w:t>
                  </w:r>
                  <w:r w:rsidR="001C2719">
                    <w:rPr>
                      <w:rFonts w:ascii="Arial" w:eastAsia="Times New Roman" w:hAnsi="Arial" w:cs="Arial"/>
                      <w:color w:val="000000"/>
                      <w:kern w:val="0"/>
                      <w:sz w:val="20"/>
                      <w:szCs w:val="20"/>
                      <w:lang w:eastAsia="sl-SI"/>
                    </w:rPr>
                    <w:t>16</w:t>
                  </w:r>
                  <w:r w:rsidR="00E83855" w:rsidRPr="00E83855">
                    <w:rPr>
                      <w:rFonts w:ascii="Arial" w:eastAsia="Times New Roman" w:hAnsi="Arial" w:cs="Arial"/>
                      <w:color w:val="000000"/>
                      <w:kern w:val="0"/>
                      <w:sz w:val="20"/>
                      <w:szCs w:val="20"/>
                      <w:lang w:eastAsia="sl-SI"/>
                    </w:rPr>
                    <w:t xml:space="preserve"> kompletov po 40 EUR)</w:t>
                  </w:r>
                </w:p>
              </w:tc>
              <w:tc>
                <w:tcPr>
                  <w:tcW w:w="1757" w:type="dxa"/>
                  <w:tcBorders>
                    <w:top w:val="nil"/>
                    <w:left w:val="nil"/>
                    <w:bottom w:val="single" w:sz="4" w:space="0" w:color="auto"/>
                    <w:right w:val="single" w:sz="4" w:space="0" w:color="auto"/>
                  </w:tcBorders>
                  <w:shd w:val="clear" w:color="auto" w:fill="auto"/>
                  <w:noWrap/>
                  <w:vAlign w:val="bottom"/>
                  <w:hideMark/>
                </w:tcPr>
                <w:p w14:paraId="5514E221" w14:textId="77777777" w:rsidR="00E83855" w:rsidRPr="00E83855" w:rsidRDefault="001C2719" w:rsidP="009A6206">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640</w:t>
                  </w:r>
                  <w:r w:rsidR="009A6206">
                    <w:rPr>
                      <w:rFonts w:ascii="Arial" w:eastAsia="Times New Roman" w:hAnsi="Arial" w:cs="Arial"/>
                      <w:color w:val="000000"/>
                      <w:kern w:val="0"/>
                      <w:sz w:val="20"/>
                      <w:szCs w:val="20"/>
                      <w:lang w:eastAsia="sl-SI"/>
                    </w:rPr>
                    <w:t>,00</w:t>
                  </w:r>
                </w:p>
              </w:tc>
            </w:tr>
            <w:tr w:rsidR="00E83855" w:rsidRPr="00E83855" w14:paraId="3365612C" w14:textId="77777777" w:rsidTr="009A6206">
              <w:trPr>
                <w:trHeight w:val="300"/>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14:paraId="6A836D81" w14:textId="77777777" w:rsidR="00E83855" w:rsidRPr="00E83855" w:rsidRDefault="00E83855" w:rsidP="009A6206">
                  <w:pPr>
                    <w:spacing w:after="0" w:line="240" w:lineRule="auto"/>
                    <w:jc w:val="center"/>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6</w:t>
                  </w:r>
                </w:p>
              </w:tc>
              <w:tc>
                <w:tcPr>
                  <w:tcW w:w="6181" w:type="dxa"/>
                  <w:tcBorders>
                    <w:top w:val="nil"/>
                    <w:left w:val="nil"/>
                    <w:bottom w:val="single" w:sz="4" w:space="0" w:color="auto"/>
                    <w:right w:val="single" w:sz="4" w:space="0" w:color="auto"/>
                  </w:tcBorders>
                  <w:shd w:val="clear" w:color="auto" w:fill="auto"/>
                  <w:noWrap/>
                  <w:vAlign w:val="center"/>
                  <w:hideMark/>
                </w:tcPr>
                <w:p w14:paraId="4F0CE73F" w14:textId="77777777" w:rsidR="00E83855" w:rsidRPr="00E83855" w:rsidRDefault="00981022" w:rsidP="00E83855">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M</w:t>
                  </w:r>
                  <w:r w:rsidR="00E83855" w:rsidRPr="00E83855">
                    <w:rPr>
                      <w:rFonts w:ascii="Arial" w:eastAsia="Times New Roman" w:hAnsi="Arial" w:cs="Arial"/>
                      <w:color w:val="000000"/>
                      <w:kern w:val="0"/>
                      <w:sz w:val="20"/>
                      <w:szCs w:val="20"/>
                      <w:lang w:eastAsia="sl-SI"/>
                    </w:rPr>
                    <w:t>obitel (</w:t>
                  </w:r>
                  <w:r w:rsidR="001E4DF9">
                    <w:rPr>
                      <w:rFonts w:ascii="Arial" w:eastAsia="Times New Roman" w:hAnsi="Arial" w:cs="Arial"/>
                      <w:color w:val="000000"/>
                      <w:kern w:val="0"/>
                      <w:sz w:val="20"/>
                      <w:szCs w:val="20"/>
                      <w:lang w:eastAsia="sl-SI"/>
                    </w:rPr>
                    <w:t>16</w:t>
                  </w:r>
                  <w:r w:rsidR="00E83855" w:rsidRPr="00E83855">
                    <w:rPr>
                      <w:rFonts w:ascii="Arial" w:eastAsia="Times New Roman" w:hAnsi="Arial" w:cs="Arial"/>
                      <w:color w:val="000000"/>
                      <w:kern w:val="0"/>
                      <w:sz w:val="20"/>
                      <w:szCs w:val="20"/>
                      <w:lang w:eastAsia="sl-SI"/>
                    </w:rPr>
                    <w:t xml:space="preserve"> mobitelov po 500 EUR)</w:t>
                  </w:r>
                </w:p>
              </w:tc>
              <w:tc>
                <w:tcPr>
                  <w:tcW w:w="1757" w:type="dxa"/>
                  <w:tcBorders>
                    <w:top w:val="nil"/>
                    <w:left w:val="nil"/>
                    <w:bottom w:val="single" w:sz="4" w:space="0" w:color="auto"/>
                    <w:right w:val="single" w:sz="4" w:space="0" w:color="auto"/>
                  </w:tcBorders>
                  <w:shd w:val="clear" w:color="auto" w:fill="auto"/>
                  <w:noWrap/>
                  <w:vAlign w:val="bottom"/>
                  <w:hideMark/>
                </w:tcPr>
                <w:p w14:paraId="3D103F9E" w14:textId="77777777" w:rsidR="00E83855" w:rsidRPr="00E83855" w:rsidRDefault="001E4DF9" w:rsidP="009A6206">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8</w:t>
                  </w:r>
                  <w:r w:rsidR="001C2719">
                    <w:rPr>
                      <w:rFonts w:ascii="Arial" w:eastAsia="Times New Roman" w:hAnsi="Arial" w:cs="Arial"/>
                      <w:color w:val="000000"/>
                      <w:kern w:val="0"/>
                      <w:sz w:val="20"/>
                      <w:szCs w:val="20"/>
                      <w:lang w:eastAsia="sl-SI"/>
                    </w:rPr>
                    <w:t>.000</w:t>
                  </w:r>
                  <w:r w:rsidR="009A6206">
                    <w:rPr>
                      <w:rFonts w:ascii="Arial" w:eastAsia="Times New Roman" w:hAnsi="Arial" w:cs="Arial"/>
                      <w:color w:val="000000"/>
                      <w:kern w:val="0"/>
                      <w:sz w:val="20"/>
                      <w:szCs w:val="20"/>
                      <w:lang w:eastAsia="sl-SI"/>
                    </w:rPr>
                    <w:t>,00</w:t>
                  </w:r>
                </w:p>
              </w:tc>
            </w:tr>
            <w:tr w:rsidR="00E83855" w:rsidRPr="00E83855" w14:paraId="5FF8C9D9" w14:textId="77777777" w:rsidTr="009A6206">
              <w:trPr>
                <w:trHeight w:val="300"/>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14:paraId="534DA77B" w14:textId="77777777" w:rsidR="00E83855" w:rsidRPr="00E83855" w:rsidRDefault="00E83855" w:rsidP="009A6206">
                  <w:pPr>
                    <w:spacing w:after="0" w:line="240" w:lineRule="auto"/>
                    <w:jc w:val="center"/>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7</w:t>
                  </w:r>
                </w:p>
              </w:tc>
              <w:tc>
                <w:tcPr>
                  <w:tcW w:w="6181" w:type="dxa"/>
                  <w:tcBorders>
                    <w:top w:val="nil"/>
                    <w:left w:val="nil"/>
                    <w:bottom w:val="single" w:sz="4" w:space="0" w:color="auto"/>
                    <w:right w:val="single" w:sz="4" w:space="0" w:color="auto"/>
                  </w:tcBorders>
                  <w:shd w:val="clear" w:color="auto" w:fill="auto"/>
                  <w:noWrap/>
                  <w:vAlign w:val="center"/>
                  <w:hideMark/>
                </w:tcPr>
                <w:p w14:paraId="651EF2FF" w14:textId="77777777" w:rsidR="00E83855" w:rsidRPr="00E83855" w:rsidRDefault="00981022" w:rsidP="00E83855">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M</w:t>
                  </w:r>
                  <w:r w:rsidR="00E83855" w:rsidRPr="00E83855">
                    <w:rPr>
                      <w:rFonts w:ascii="Arial" w:eastAsia="Times New Roman" w:hAnsi="Arial" w:cs="Arial"/>
                      <w:color w:val="000000"/>
                      <w:kern w:val="0"/>
                      <w:sz w:val="20"/>
                      <w:szCs w:val="20"/>
                      <w:lang w:eastAsia="sl-SI"/>
                    </w:rPr>
                    <w:t>reža (napeljava, stikalna omara, usmerjevalniki, stikala,…)</w:t>
                  </w:r>
                </w:p>
              </w:tc>
              <w:tc>
                <w:tcPr>
                  <w:tcW w:w="1757" w:type="dxa"/>
                  <w:tcBorders>
                    <w:top w:val="nil"/>
                    <w:left w:val="nil"/>
                    <w:bottom w:val="single" w:sz="4" w:space="0" w:color="auto"/>
                    <w:right w:val="single" w:sz="4" w:space="0" w:color="auto"/>
                  </w:tcBorders>
                  <w:shd w:val="clear" w:color="auto" w:fill="auto"/>
                  <w:noWrap/>
                  <w:vAlign w:val="bottom"/>
                  <w:hideMark/>
                </w:tcPr>
                <w:p w14:paraId="6F5D0E41" w14:textId="77777777" w:rsidR="00E83855" w:rsidRPr="00E83855" w:rsidRDefault="00E83855" w:rsidP="009A6206">
                  <w:pPr>
                    <w:spacing w:after="0" w:line="240" w:lineRule="auto"/>
                    <w:jc w:val="center"/>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10</w:t>
                  </w:r>
                  <w:r w:rsidR="009A6206">
                    <w:rPr>
                      <w:rFonts w:ascii="Arial" w:eastAsia="Times New Roman" w:hAnsi="Arial" w:cs="Arial"/>
                      <w:color w:val="000000"/>
                      <w:kern w:val="0"/>
                      <w:sz w:val="20"/>
                      <w:szCs w:val="20"/>
                      <w:lang w:eastAsia="sl-SI"/>
                    </w:rPr>
                    <w:t>.</w:t>
                  </w:r>
                  <w:r w:rsidRPr="00E83855">
                    <w:rPr>
                      <w:rFonts w:ascii="Arial" w:eastAsia="Times New Roman" w:hAnsi="Arial" w:cs="Arial"/>
                      <w:color w:val="000000"/>
                      <w:kern w:val="0"/>
                      <w:sz w:val="20"/>
                      <w:szCs w:val="20"/>
                      <w:lang w:eastAsia="sl-SI"/>
                    </w:rPr>
                    <w:t>000</w:t>
                  </w:r>
                  <w:r w:rsidR="009A6206">
                    <w:rPr>
                      <w:rFonts w:ascii="Arial" w:eastAsia="Times New Roman" w:hAnsi="Arial" w:cs="Arial"/>
                      <w:color w:val="000000"/>
                      <w:kern w:val="0"/>
                      <w:sz w:val="20"/>
                      <w:szCs w:val="20"/>
                      <w:lang w:eastAsia="sl-SI"/>
                    </w:rPr>
                    <w:t>,00</w:t>
                  </w:r>
                </w:p>
              </w:tc>
            </w:tr>
            <w:tr w:rsidR="00E83855" w:rsidRPr="00E83855" w14:paraId="275B0FA8" w14:textId="77777777" w:rsidTr="009A6206">
              <w:trPr>
                <w:trHeight w:val="300"/>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14:paraId="66647BF2" w14:textId="77777777" w:rsidR="00E83855" w:rsidRPr="00E83855" w:rsidRDefault="00E83855" w:rsidP="009A6206">
                  <w:pPr>
                    <w:spacing w:after="0" w:line="240" w:lineRule="auto"/>
                    <w:jc w:val="center"/>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8</w:t>
                  </w:r>
                </w:p>
              </w:tc>
              <w:tc>
                <w:tcPr>
                  <w:tcW w:w="6181" w:type="dxa"/>
                  <w:tcBorders>
                    <w:top w:val="nil"/>
                    <w:left w:val="nil"/>
                    <w:bottom w:val="single" w:sz="4" w:space="0" w:color="auto"/>
                    <w:right w:val="single" w:sz="4" w:space="0" w:color="auto"/>
                  </w:tcBorders>
                  <w:shd w:val="clear" w:color="auto" w:fill="auto"/>
                  <w:noWrap/>
                  <w:vAlign w:val="center"/>
                  <w:hideMark/>
                </w:tcPr>
                <w:p w14:paraId="37F3E541" w14:textId="77777777" w:rsidR="00E83855" w:rsidRPr="00E83855" w:rsidRDefault="00E83855" w:rsidP="00E83855">
                  <w:pPr>
                    <w:spacing w:after="0" w:line="240" w:lineRule="auto"/>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AVK oprema</w:t>
                  </w:r>
                </w:p>
              </w:tc>
              <w:tc>
                <w:tcPr>
                  <w:tcW w:w="1757" w:type="dxa"/>
                  <w:tcBorders>
                    <w:top w:val="nil"/>
                    <w:left w:val="nil"/>
                    <w:bottom w:val="single" w:sz="4" w:space="0" w:color="auto"/>
                    <w:right w:val="single" w:sz="4" w:space="0" w:color="auto"/>
                  </w:tcBorders>
                  <w:shd w:val="clear" w:color="auto" w:fill="auto"/>
                  <w:noWrap/>
                  <w:vAlign w:val="bottom"/>
                  <w:hideMark/>
                </w:tcPr>
                <w:p w14:paraId="22AECF7F" w14:textId="77777777" w:rsidR="00E83855" w:rsidRPr="00E83855" w:rsidRDefault="00E83855" w:rsidP="009A6206">
                  <w:pPr>
                    <w:spacing w:after="0" w:line="240" w:lineRule="auto"/>
                    <w:jc w:val="center"/>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5</w:t>
                  </w:r>
                  <w:r w:rsidR="009A6206">
                    <w:rPr>
                      <w:rFonts w:ascii="Arial" w:eastAsia="Times New Roman" w:hAnsi="Arial" w:cs="Arial"/>
                      <w:color w:val="000000"/>
                      <w:kern w:val="0"/>
                      <w:sz w:val="20"/>
                      <w:szCs w:val="20"/>
                      <w:lang w:eastAsia="sl-SI"/>
                    </w:rPr>
                    <w:t>.</w:t>
                  </w:r>
                  <w:r w:rsidRPr="00E83855">
                    <w:rPr>
                      <w:rFonts w:ascii="Arial" w:eastAsia="Times New Roman" w:hAnsi="Arial" w:cs="Arial"/>
                      <w:color w:val="000000"/>
                      <w:kern w:val="0"/>
                      <w:sz w:val="20"/>
                      <w:szCs w:val="20"/>
                      <w:lang w:eastAsia="sl-SI"/>
                    </w:rPr>
                    <w:t>000</w:t>
                  </w:r>
                  <w:r w:rsidR="009A6206">
                    <w:rPr>
                      <w:rFonts w:ascii="Arial" w:eastAsia="Times New Roman" w:hAnsi="Arial" w:cs="Arial"/>
                      <w:color w:val="000000"/>
                      <w:kern w:val="0"/>
                      <w:sz w:val="20"/>
                      <w:szCs w:val="20"/>
                      <w:lang w:eastAsia="sl-SI"/>
                    </w:rPr>
                    <w:t>,00</w:t>
                  </w:r>
                </w:p>
              </w:tc>
            </w:tr>
            <w:tr w:rsidR="00E83855" w:rsidRPr="00E83855" w14:paraId="1CCB096B" w14:textId="77777777" w:rsidTr="009A6206">
              <w:trPr>
                <w:trHeight w:val="300"/>
              </w:trPr>
              <w:tc>
                <w:tcPr>
                  <w:tcW w:w="459" w:type="dxa"/>
                  <w:tcBorders>
                    <w:top w:val="nil"/>
                    <w:left w:val="single" w:sz="4" w:space="0" w:color="auto"/>
                    <w:bottom w:val="single" w:sz="4" w:space="0" w:color="auto"/>
                    <w:right w:val="single" w:sz="4" w:space="0" w:color="auto"/>
                  </w:tcBorders>
                  <w:shd w:val="clear" w:color="auto" w:fill="auto"/>
                  <w:noWrap/>
                  <w:vAlign w:val="center"/>
                  <w:hideMark/>
                </w:tcPr>
                <w:p w14:paraId="6B7475AC" w14:textId="77777777" w:rsidR="00E83855" w:rsidRPr="00E83855" w:rsidRDefault="00E83855" w:rsidP="00E83855">
                  <w:pPr>
                    <w:spacing w:after="0" w:line="240" w:lineRule="auto"/>
                    <w:rPr>
                      <w:rFonts w:ascii="Arial" w:eastAsia="Times New Roman" w:hAnsi="Arial" w:cs="Arial"/>
                      <w:color w:val="000000"/>
                      <w:kern w:val="0"/>
                      <w:sz w:val="20"/>
                      <w:szCs w:val="20"/>
                      <w:lang w:eastAsia="sl-SI"/>
                    </w:rPr>
                  </w:pPr>
                  <w:r w:rsidRPr="00E83855">
                    <w:rPr>
                      <w:rFonts w:ascii="Arial" w:eastAsia="Times New Roman" w:hAnsi="Arial" w:cs="Arial"/>
                      <w:color w:val="000000"/>
                      <w:kern w:val="0"/>
                      <w:sz w:val="20"/>
                      <w:szCs w:val="20"/>
                      <w:lang w:eastAsia="sl-SI"/>
                    </w:rPr>
                    <w:t> </w:t>
                  </w:r>
                </w:p>
              </w:tc>
              <w:tc>
                <w:tcPr>
                  <w:tcW w:w="6181" w:type="dxa"/>
                  <w:tcBorders>
                    <w:top w:val="nil"/>
                    <w:left w:val="nil"/>
                    <w:bottom w:val="single" w:sz="4" w:space="0" w:color="auto"/>
                    <w:right w:val="single" w:sz="4" w:space="0" w:color="auto"/>
                  </w:tcBorders>
                  <w:shd w:val="clear" w:color="auto" w:fill="auto"/>
                  <w:noWrap/>
                  <w:vAlign w:val="center"/>
                  <w:hideMark/>
                </w:tcPr>
                <w:p w14:paraId="6DD338EC" w14:textId="77777777" w:rsidR="00E83855" w:rsidRPr="00E83855" w:rsidRDefault="00E83855" w:rsidP="00981022">
                  <w:pPr>
                    <w:spacing w:after="0" w:line="240" w:lineRule="auto"/>
                    <w:jc w:val="right"/>
                    <w:rPr>
                      <w:rFonts w:ascii="Arial" w:eastAsia="Times New Roman" w:hAnsi="Arial" w:cs="Arial"/>
                      <w:b/>
                      <w:bCs/>
                      <w:color w:val="000000"/>
                      <w:kern w:val="0"/>
                      <w:sz w:val="20"/>
                      <w:szCs w:val="20"/>
                      <w:lang w:eastAsia="sl-SI"/>
                    </w:rPr>
                  </w:pPr>
                  <w:r w:rsidRPr="00E83855">
                    <w:rPr>
                      <w:rFonts w:ascii="Arial" w:eastAsia="Times New Roman" w:hAnsi="Arial" w:cs="Arial"/>
                      <w:b/>
                      <w:bCs/>
                      <w:color w:val="000000"/>
                      <w:kern w:val="0"/>
                      <w:sz w:val="20"/>
                      <w:szCs w:val="20"/>
                      <w:lang w:eastAsia="sl-SI"/>
                    </w:rPr>
                    <w:t>Skupaj</w:t>
                  </w:r>
                  <w:r>
                    <w:rPr>
                      <w:rFonts w:ascii="Arial" w:eastAsia="Times New Roman" w:hAnsi="Arial" w:cs="Arial"/>
                      <w:b/>
                      <w:bCs/>
                      <w:color w:val="000000"/>
                      <w:kern w:val="0"/>
                      <w:sz w:val="20"/>
                      <w:szCs w:val="20"/>
                      <w:lang w:eastAsia="sl-SI"/>
                    </w:rPr>
                    <w:t xml:space="preserve"> </w:t>
                  </w:r>
                </w:p>
              </w:tc>
              <w:tc>
                <w:tcPr>
                  <w:tcW w:w="1757" w:type="dxa"/>
                  <w:tcBorders>
                    <w:top w:val="nil"/>
                    <w:left w:val="nil"/>
                    <w:bottom w:val="single" w:sz="4" w:space="0" w:color="auto"/>
                    <w:right w:val="single" w:sz="4" w:space="0" w:color="auto"/>
                  </w:tcBorders>
                  <w:shd w:val="clear" w:color="auto" w:fill="auto"/>
                  <w:noWrap/>
                  <w:vAlign w:val="bottom"/>
                  <w:hideMark/>
                </w:tcPr>
                <w:p w14:paraId="5B3BB63C" w14:textId="77777777" w:rsidR="00E83855" w:rsidRPr="00E83855" w:rsidRDefault="00C549DA" w:rsidP="009A6206">
                  <w:pPr>
                    <w:spacing w:after="0" w:line="240" w:lineRule="auto"/>
                    <w:jc w:val="center"/>
                    <w:rPr>
                      <w:rFonts w:ascii="Arial" w:eastAsia="Times New Roman" w:hAnsi="Arial" w:cs="Arial"/>
                      <w:b/>
                      <w:bCs/>
                      <w:color w:val="000000"/>
                      <w:kern w:val="0"/>
                      <w:sz w:val="20"/>
                      <w:szCs w:val="20"/>
                      <w:lang w:eastAsia="sl-SI"/>
                    </w:rPr>
                  </w:pPr>
                  <w:r>
                    <w:rPr>
                      <w:rFonts w:ascii="Arial" w:eastAsia="Times New Roman" w:hAnsi="Arial" w:cs="Arial"/>
                      <w:b/>
                      <w:bCs/>
                      <w:color w:val="000000"/>
                      <w:kern w:val="0"/>
                      <w:sz w:val="20"/>
                      <w:szCs w:val="20"/>
                      <w:lang w:eastAsia="sl-SI"/>
                    </w:rPr>
                    <w:t>6</w:t>
                  </w:r>
                  <w:r w:rsidR="001E4DF9">
                    <w:rPr>
                      <w:rFonts w:ascii="Arial" w:eastAsia="Times New Roman" w:hAnsi="Arial" w:cs="Arial"/>
                      <w:b/>
                      <w:bCs/>
                      <w:color w:val="000000"/>
                      <w:kern w:val="0"/>
                      <w:sz w:val="20"/>
                      <w:szCs w:val="20"/>
                      <w:lang w:eastAsia="sl-SI"/>
                    </w:rPr>
                    <w:t>2</w:t>
                  </w:r>
                  <w:r>
                    <w:rPr>
                      <w:rFonts w:ascii="Arial" w:eastAsia="Times New Roman" w:hAnsi="Arial" w:cs="Arial"/>
                      <w:b/>
                      <w:bCs/>
                      <w:color w:val="000000"/>
                      <w:kern w:val="0"/>
                      <w:sz w:val="20"/>
                      <w:szCs w:val="20"/>
                      <w:lang w:eastAsia="sl-SI"/>
                    </w:rPr>
                    <w:t>.040,00</w:t>
                  </w:r>
                </w:p>
              </w:tc>
            </w:tr>
          </w:tbl>
          <w:p w14:paraId="34351DBF" w14:textId="77777777" w:rsidR="00E83855" w:rsidRDefault="00E83855" w:rsidP="003E1C6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74C2F3FD" w14:textId="77777777" w:rsidR="00F669BF" w:rsidRPr="00F669BF" w:rsidRDefault="00F669BF" w:rsidP="003E1C6C">
            <w:pPr>
              <w:overflowPunct w:val="0"/>
              <w:autoSpaceDE w:val="0"/>
              <w:autoSpaceDN w:val="0"/>
              <w:adjustRightInd w:val="0"/>
              <w:spacing w:after="0" w:line="260" w:lineRule="exact"/>
              <w:jc w:val="both"/>
              <w:textAlignment w:val="baseline"/>
              <w:rPr>
                <w:rFonts w:ascii="Arial" w:eastAsia="Times New Roman" w:hAnsi="Arial" w:cs="Arial"/>
                <w:b/>
                <w:bCs/>
                <w:i/>
                <w:iCs/>
                <w:kern w:val="0"/>
                <w:sz w:val="20"/>
                <w:szCs w:val="20"/>
                <w:lang w:eastAsia="sl-SI"/>
              </w:rPr>
            </w:pPr>
            <w:r w:rsidRPr="00F669BF">
              <w:rPr>
                <w:rFonts w:ascii="Arial" w:eastAsia="Times New Roman" w:hAnsi="Arial" w:cs="Arial"/>
                <w:b/>
                <w:bCs/>
                <w:i/>
                <w:iCs/>
                <w:kern w:val="0"/>
                <w:sz w:val="20"/>
                <w:szCs w:val="20"/>
                <w:lang w:eastAsia="sl-SI"/>
              </w:rPr>
              <w:t>Ostali stroški</w:t>
            </w:r>
          </w:p>
          <w:p w14:paraId="76171550" w14:textId="77777777" w:rsidR="003E1C6C" w:rsidRPr="00E83855" w:rsidRDefault="00F669BF" w:rsidP="007F4DA9">
            <w:pPr>
              <w:overflowPunct w:val="0"/>
              <w:autoSpaceDE w:val="0"/>
              <w:autoSpaceDN w:val="0"/>
              <w:adjustRightInd w:val="0"/>
              <w:spacing w:after="0" w:line="260" w:lineRule="exact"/>
              <w:jc w:val="both"/>
              <w:textAlignment w:val="baseline"/>
              <w:rPr>
                <w:rFonts w:ascii="Arial" w:eastAsia="Times New Roman" w:hAnsi="Arial" w:cs="Arial"/>
                <w:b/>
                <w:bCs/>
                <w:kern w:val="0"/>
                <w:sz w:val="20"/>
                <w:szCs w:val="20"/>
                <w:lang w:eastAsia="sl-SI"/>
              </w:rPr>
            </w:pPr>
            <w:r>
              <w:rPr>
                <w:rFonts w:ascii="Arial" w:eastAsia="Times New Roman" w:hAnsi="Arial" w:cs="Arial"/>
                <w:kern w:val="0"/>
                <w:sz w:val="20"/>
                <w:szCs w:val="20"/>
                <w:lang w:eastAsia="sl-SI"/>
              </w:rPr>
              <w:t>Ocenjeni letni stroški s</w:t>
            </w:r>
            <w:r w:rsidR="003E1C6C" w:rsidRPr="003E1C6C">
              <w:rPr>
                <w:rFonts w:ascii="Arial" w:eastAsia="Times New Roman" w:hAnsi="Arial" w:cs="Arial"/>
                <w:kern w:val="0"/>
                <w:sz w:val="20"/>
                <w:szCs w:val="20"/>
                <w:lang w:eastAsia="sl-SI"/>
              </w:rPr>
              <w:t>ejnin</w:t>
            </w:r>
            <w:r>
              <w:rPr>
                <w:rFonts w:ascii="Arial" w:eastAsia="Times New Roman" w:hAnsi="Arial" w:cs="Arial"/>
                <w:kern w:val="0"/>
                <w:sz w:val="20"/>
                <w:szCs w:val="20"/>
                <w:lang w:eastAsia="sl-SI"/>
              </w:rPr>
              <w:t xml:space="preserve"> članov sveta javne agencije </w:t>
            </w:r>
            <w:r w:rsidR="007F4DA9">
              <w:rPr>
                <w:rFonts w:ascii="Arial" w:eastAsia="Times New Roman" w:hAnsi="Arial" w:cs="Arial"/>
                <w:kern w:val="0"/>
                <w:sz w:val="20"/>
                <w:szCs w:val="20"/>
                <w:lang w:eastAsia="sl-SI"/>
              </w:rPr>
              <w:t xml:space="preserve">ob predpostavki </w:t>
            </w:r>
            <w:r w:rsidR="0009156A">
              <w:rPr>
                <w:rFonts w:ascii="Arial" w:eastAsia="Times New Roman" w:hAnsi="Arial" w:cs="Arial"/>
                <w:kern w:val="0"/>
                <w:sz w:val="20"/>
                <w:szCs w:val="20"/>
                <w:lang w:eastAsia="sl-SI"/>
              </w:rPr>
              <w:t>šestih</w:t>
            </w:r>
            <w:r w:rsidR="007F4DA9">
              <w:rPr>
                <w:rFonts w:ascii="Arial" w:eastAsia="Times New Roman" w:hAnsi="Arial" w:cs="Arial"/>
                <w:kern w:val="0"/>
                <w:sz w:val="20"/>
                <w:szCs w:val="20"/>
                <w:lang w:eastAsia="sl-SI"/>
              </w:rPr>
              <w:t xml:space="preserve"> sej na leto </w:t>
            </w:r>
            <w:r>
              <w:rPr>
                <w:rFonts w:ascii="Arial" w:eastAsia="Times New Roman" w:hAnsi="Arial" w:cs="Arial"/>
                <w:kern w:val="0"/>
                <w:sz w:val="20"/>
                <w:szCs w:val="20"/>
                <w:lang w:eastAsia="sl-SI"/>
              </w:rPr>
              <w:t xml:space="preserve">znašajo </w:t>
            </w:r>
            <w:r w:rsidR="00C632BF" w:rsidRPr="00E83855">
              <w:rPr>
                <w:rFonts w:ascii="Arial" w:eastAsia="Times New Roman" w:hAnsi="Arial" w:cs="Arial"/>
                <w:b/>
                <w:bCs/>
                <w:kern w:val="0"/>
                <w:sz w:val="20"/>
                <w:szCs w:val="20"/>
                <w:lang w:eastAsia="sl-SI"/>
              </w:rPr>
              <w:t>3</w:t>
            </w:r>
            <w:r w:rsidR="007F4DA9" w:rsidRPr="00E83855">
              <w:rPr>
                <w:rFonts w:ascii="Arial" w:eastAsia="Times New Roman" w:hAnsi="Arial" w:cs="Arial"/>
                <w:b/>
                <w:bCs/>
                <w:kern w:val="0"/>
                <w:sz w:val="20"/>
                <w:szCs w:val="20"/>
                <w:lang w:eastAsia="sl-SI"/>
              </w:rPr>
              <w:t>.</w:t>
            </w:r>
            <w:r w:rsidR="00C632BF" w:rsidRPr="00E83855">
              <w:rPr>
                <w:rFonts w:ascii="Arial" w:eastAsia="Times New Roman" w:hAnsi="Arial" w:cs="Arial"/>
                <w:b/>
                <w:bCs/>
                <w:kern w:val="0"/>
                <w:sz w:val="20"/>
                <w:szCs w:val="20"/>
                <w:lang w:eastAsia="sl-SI"/>
              </w:rPr>
              <w:t>465</w:t>
            </w:r>
            <w:r w:rsidR="007F4DA9" w:rsidRPr="00E83855">
              <w:rPr>
                <w:rFonts w:ascii="Arial" w:eastAsia="Times New Roman" w:hAnsi="Arial" w:cs="Arial"/>
                <w:b/>
                <w:bCs/>
                <w:kern w:val="0"/>
                <w:sz w:val="20"/>
                <w:szCs w:val="20"/>
                <w:lang w:eastAsia="sl-SI"/>
              </w:rPr>
              <w:t>,00 evrov</w:t>
            </w:r>
            <w:r w:rsidR="0098460D">
              <w:rPr>
                <w:rFonts w:ascii="Arial" w:eastAsia="Times New Roman" w:hAnsi="Arial" w:cs="Arial"/>
                <w:b/>
                <w:bCs/>
                <w:kern w:val="0"/>
                <w:sz w:val="20"/>
                <w:szCs w:val="20"/>
                <w:lang w:eastAsia="sl-SI"/>
              </w:rPr>
              <w:t>.</w:t>
            </w:r>
          </w:p>
          <w:p w14:paraId="6E99872F" w14:textId="77777777" w:rsidR="00A824C5" w:rsidRDefault="00A824C5" w:rsidP="009D00BD">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12E41049" w14:textId="77777777" w:rsidR="0098460D" w:rsidRDefault="0098460D" w:rsidP="009D00BD">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52517DE3" w14:textId="77777777" w:rsidR="00A4741F" w:rsidRDefault="00A4741F" w:rsidP="00A4741F">
            <w:pPr>
              <w:overflowPunct w:val="0"/>
              <w:autoSpaceDE w:val="0"/>
              <w:autoSpaceDN w:val="0"/>
              <w:adjustRightInd w:val="0"/>
              <w:spacing w:after="0" w:line="260" w:lineRule="exact"/>
              <w:jc w:val="both"/>
              <w:textAlignment w:val="baseline"/>
              <w:rPr>
                <w:rFonts w:ascii="Arial" w:eastAsia="Times New Roman" w:hAnsi="Arial" w:cs="Arial"/>
                <w:b/>
                <w:bCs/>
                <w:kern w:val="0"/>
                <w:sz w:val="20"/>
                <w:szCs w:val="20"/>
                <w:lang w:eastAsia="sl-SI"/>
              </w:rPr>
            </w:pPr>
            <w:r w:rsidRPr="00A824C5">
              <w:rPr>
                <w:rFonts w:ascii="Arial" w:eastAsia="Times New Roman" w:hAnsi="Arial" w:cs="Arial"/>
                <w:b/>
                <w:bCs/>
                <w:kern w:val="0"/>
                <w:sz w:val="20"/>
                <w:szCs w:val="20"/>
                <w:lang w:eastAsia="sl-SI"/>
              </w:rPr>
              <w:t>Povzetek ocene letnih stroškov</w:t>
            </w:r>
            <w:r w:rsidR="006949F8" w:rsidRPr="00A824C5">
              <w:rPr>
                <w:rFonts w:ascii="Arial" w:eastAsia="Times New Roman" w:hAnsi="Arial" w:cs="Arial"/>
                <w:b/>
                <w:bCs/>
                <w:kern w:val="0"/>
                <w:sz w:val="20"/>
                <w:szCs w:val="20"/>
                <w:lang w:eastAsia="sl-SI"/>
              </w:rPr>
              <w:t xml:space="preserve"> v evrih</w:t>
            </w:r>
            <w:r w:rsidR="00E27214">
              <w:rPr>
                <w:rFonts w:ascii="Arial" w:eastAsia="Times New Roman" w:hAnsi="Arial" w:cs="Arial"/>
                <w:b/>
                <w:bCs/>
                <w:kern w:val="0"/>
                <w:sz w:val="20"/>
                <w:szCs w:val="20"/>
                <w:lang w:eastAsia="sl-SI"/>
              </w:rPr>
              <w:t xml:space="preserve"> v naslednjih treh letih</w:t>
            </w:r>
            <w:r w:rsidRPr="00A824C5">
              <w:rPr>
                <w:rFonts w:ascii="Arial" w:eastAsia="Times New Roman" w:hAnsi="Arial" w:cs="Arial"/>
                <w:b/>
                <w:bCs/>
                <w:kern w:val="0"/>
                <w:sz w:val="20"/>
                <w:szCs w:val="20"/>
                <w:lang w:eastAsia="sl-SI"/>
              </w:rPr>
              <w:t>:</w:t>
            </w:r>
          </w:p>
          <w:tbl>
            <w:tblPr>
              <w:tblW w:w="9138" w:type="dxa"/>
              <w:tblLayout w:type="fixed"/>
              <w:tblCellMar>
                <w:left w:w="70" w:type="dxa"/>
                <w:right w:w="70" w:type="dxa"/>
              </w:tblCellMar>
              <w:tblLook w:val="04A0" w:firstRow="1" w:lastRow="0" w:firstColumn="1" w:lastColumn="0" w:noHBand="0" w:noVBand="1"/>
            </w:tblPr>
            <w:tblGrid>
              <w:gridCol w:w="459"/>
              <w:gridCol w:w="3402"/>
              <w:gridCol w:w="1759"/>
              <w:gridCol w:w="1759"/>
              <w:gridCol w:w="1759"/>
            </w:tblGrid>
            <w:tr w:rsidR="0038240B" w:rsidRPr="00A824C5" w14:paraId="5234A0AF" w14:textId="77777777" w:rsidTr="0038240B">
              <w:trPr>
                <w:trHeight w:val="315"/>
              </w:trPr>
              <w:tc>
                <w:tcPr>
                  <w:tcW w:w="45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573E3D" w14:textId="77777777" w:rsidR="0038240B" w:rsidRPr="00A824C5" w:rsidRDefault="0038240B" w:rsidP="00A824C5">
                  <w:pPr>
                    <w:spacing w:after="0" w:line="240" w:lineRule="auto"/>
                    <w:rPr>
                      <w:rFonts w:ascii="Arial" w:eastAsia="Times New Roman" w:hAnsi="Arial" w:cs="Arial"/>
                      <w:color w:val="000000"/>
                      <w:kern w:val="0"/>
                      <w:sz w:val="20"/>
                      <w:szCs w:val="20"/>
                      <w:lang w:eastAsia="sl-SI"/>
                    </w:rPr>
                  </w:pPr>
                </w:p>
              </w:tc>
              <w:tc>
                <w:tcPr>
                  <w:tcW w:w="3402" w:type="dxa"/>
                  <w:tcBorders>
                    <w:top w:val="single" w:sz="4" w:space="0" w:color="auto"/>
                    <w:left w:val="nil"/>
                    <w:bottom w:val="single" w:sz="4" w:space="0" w:color="auto"/>
                    <w:right w:val="single" w:sz="4" w:space="0" w:color="auto"/>
                  </w:tcBorders>
                  <w:shd w:val="clear" w:color="auto" w:fill="auto"/>
                  <w:noWrap/>
                  <w:vAlign w:val="bottom"/>
                </w:tcPr>
                <w:p w14:paraId="7CFB7CA7" w14:textId="77777777" w:rsidR="0038240B" w:rsidRPr="0038240B" w:rsidRDefault="0038240B" w:rsidP="00A824C5">
                  <w:pPr>
                    <w:spacing w:after="0" w:line="240" w:lineRule="auto"/>
                    <w:rPr>
                      <w:rFonts w:ascii="Arial" w:eastAsia="Times New Roman" w:hAnsi="Arial" w:cs="Arial"/>
                      <w:b/>
                      <w:bCs/>
                      <w:color w:val="000000"/>
                      <w:kern w:val="0"/>
                      <w:sz w:val="20"/>
                      <w:szCs w:val="20"/>
                      <w:lang w:eastAsia="sl-SI"/>
                    </w:rPr>
                  </w:pPr>
                  <w:r w:rsidRPr="0038240B">
                    <w:rPr>
                      <w:rFonts w:ascii="Arial" w:eastAsia="Times New Roman" w:hAnsi="Arial" w:cs="Arial"/>
                      <w:b/>
                      <w:bCs/>
                      <w:color w:val="000000"/>
                      <w:kern w:val="0"/>
                      <w:sz w:val="20"/>
                      <w:szCs w:val="20"/>
                      <w:lang w:eastAsia="sl-SI"/>
                    </w:rPr>
                    <w:t>Stroški</w:t>
                  </w:r>
                </w:p>
              </w:tc>
              <w:tc>
                <w:tcPr>
                  <w:tcW w:w="1759" w:type="dxa"/>
                  <w:tcBorders>
                    <w:top w:val="single" w:sz="4" w:space="0" w:color="auto"/>
                    <w:left w:val="nil"/>
                    <w:bottom w:val="single" w:sz="4" w:space="0" w:color="auto"/>
                    <w:right w:val="single" w:sz="4" w:space="0" w:color="auto"/>
                  </w:tcBorders>
                  <w:shd w:val="clear" w:color="auto" w:fill="auto"/>
                  <w:noWrap/>
                  <w:vAlign w:val="bottom"/>
                </w:tcPr>
                <w:p w14:paraId="56EA1258" w14:textId="77777777" w:rsidR="0038240B" w:rsidRPr="0038240B" w:rsidRDefault="0038240B" w:rsidP="0038240B">
                  <w:pPr>
                    <w:spacing w:after="0" w:line="240" w:lineRule="auto"/>
                    <w:jc w:val="center"/>
                    <w:rPr>
                      <w:rFonts w:ascii="Arial" w:eastAsia="Times New Roman" w:hAnsi="Arial" w:cs="Arial"/>
                      <w:b/>
                      <w:bCs/>
                      <w:color w:val="000000"/>
                      <w:kern w:val="0"/>
                      <w:sz w:val="20"/>
                      <w:szCs w:val="20"/>
                      <w:lang w:eastAsia="sl-SI"/>
                    </w:rPr>
                  </w:pPr>
                  <w:r w:rsidRPr="0038240B">
                    <w:rPr>
                      <w:rFonts w:ascii="Arial" w:eastAsia="Times New Roman" w:hAnsi="Arial" w:cs="Arial"/>
                      <w:b/>
                      <w:bCs/>
                      <w:color w:val="000000"/>
                      <w:kern w:val="0"/>
                      <w:sz w:val="20"/>
                      <w:szCs w:val="20"/>
                      <w:lang w:eastAsia="sl-SI"/>
                    </w:rPr>
                    <w:t>Leto 2025</w:t>
                  </w:r>
                </w:p>
              </w:tc>
              <w:tc>
                <w:tcPr>
                  <w:tcW w:w="1759" w:type="dxa"/>
                  <w:tcBorders>
                    <w:top w:val="single" w:sz="4" w:space="0" w:color="auto"/>
                    <w:left w:val="nil"/>
                    <w:bottom w:val="single" w:sz="4" w:space="0" w:color="auto"/>
                    <w:right w:val="single" w:sz="4" w:space="0" w:color="auto"/>
                  </w:tcBorders>
                  <w:vAlign w:val="bottom"/>
                </w:tcPr>
                <w:p w14:paraId="6CCEA796" w14:textId="77777777" w:rsidR="0038240B" w:rsidRPr="0038240B" w:rsidRDefault="0038240B" w:rsidP="00A824C5">
                  <w:pPr>
                    <w:spacing w:after="0" w:line="240" w:lineRule="auto"/>
                    <w:jc w:val="center"/>
                    <w:rPr>
                      <w:rFonts w:ascii="Arial" w:eastAsia="Times New Roman" w:hAnsi="Arial" w:cs="Arial"/>
                      <w:b/>
                      <w:bCs/>
                      <w:color w:val="000000"/>
                      <w:kern w:val="0"/>
                      <w:sz w:val="20"/>
                      <w:szCs w:val="20"/>
                      <w:lang w:eastAsia="sl-SI"/>
                    </w:rPr>
                  </w:pPr>
                  <w:r w:rsidRPr="0038240B">
                    <w:rPr>
                      <w:rFonts w:ascii="Arial" w:eastAsia="Times New Roman" w:hAnsi="Arial" w:cs="Arial"/>
                      <w:b/>
                      <w:bCs/>
                      <w:color w:val="000000"/>
                      <w:kern w:val="0"/>
                      <w:sz w:val="20"/>
                      <w:szCs w:val="20"/>
                      <w:lang w:eastAsia="sl-SI"/>
                    </w:rPr>
                    <w:t>Leto 2026</w:t>
                  </w:r>
                </w:p>
              </w:tc>
              <w:tc>
                <w:tcPr>
                  <w:tcW w:w="1759" w:type="dxa"/>
                  <w:tcBorders>
                    <w:top w:val="single" w:sz="4" w:space="0" w:color="auto"/>
                    <w:left w:val="nil"/>
                    <w:bottom w:val="single" w:sz="4" w:space="0" w:color="auto"/>
                    <w:right w:val="single" w:sz="4" w:space="0" w:color="auto"/>
                  </w:tcBorders>
                  <w:vAlign w:val="bottom"/>
                </w:tcPr>
                <w:p w14:paraId="4F001BBA" w14:textId="77777777" w:rsidR="0038240B" w:rsidRPr="0038240B" w:rsidRDefault="0038240B" w:rsidP="00A824C5">
                  <w:pPr>
                    <w:spacing w:after="0" w:line="240" w:lineRule="auto"/>
                    <w:jc w:val="center"/>
                    <w:rPr>
                      <w:rFonts w:ascii="Arial" w:eastAsia="Times New Roman" w:hAnsi="Arial" w:cs="Arial"/>
                      <w:b/>
                      <w:bCs/>
                      <w:color w:val="000000"/>
                      <w:kern w:val="0"/>
                      <w:sz w:val="20"/>
                      <w:szCs w:val="20"/>
                      <w:lang w:eastAsia="sl-SI"/>
                    </w:rPr>
                  </w:pPr>
                  <w:r w:rsidRPr="0038240B">
                    <w:rPr>
                      <w:rFonts w:ascii="Arial" w:eastAsia="Times New Roman" w:hAnsi="Arial" w:cs="Arial"/>
                      <w:b/>
                      <w:bCs/>
                      <w:color w:val="000000"/>
                      <w:kern w:val="0"/>
                      <w:sz w:val="20"/>
                      <w:szCs w:val="20"/>
                      <w:lang w:eastAsia="sl-SI"/>
                    </w:rPr>
                    <w:t>Leto 2027</w:t>
                  </w:r>
                </w:p>
              </w:tc>
            </w:tr>
            <w:tr w:rsidR="0038240B" w:rsidRPr="00A824C5" w14:paraId="3299F38C" w14:textId="77777777" w:rsidTr="003F3DB5">
              <w:trPr>
                <w:trHeight w:val="315"/>
              </w:trPr>
              <w:tc>
                <w:tcPr>
                  <w:tcW w:w="4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054BEA" w14:textId="77777777" w:rsidR="0038240B" w:rsidRPr="00A824C5" w:rsidRDefault="0038240B" w:rsidP="0038240B">
                  <w:pPr>
                    <w:spacing w:after="0" w:line="240" w:lineRule="auto"/>
                    <w:rPr>
                      <w:rFonts w:ascii="Arial" w:eastAsia="Times New Roman" w:hAnsi="Arial" w:cs="Arial"/>
                      <w:color w:val="000000"/>
                      <w:kern w:val="0"/>
                      <w:sz w:val="20"/>
                      <w:szCs w:val="20"/>
                      <w:lang w:eastAsia="sl-SI"/>
                    </w:rPr>
                  </w:pPr>
                  <w:r w:rsidRPr="00A824C5">
                    <w:rPr>
                      <w:rFonts w:ascii="Arial" w:eastAsia="Times New Roman" w:hAnsi="Arial" w:cs="Arial"/>
                      <w:color w:val="000000"/>
                      <w:kern w:val="0"/>
                      <w:sz w:val="20"/>
                      <w:szCs w:val="20"/>
                      <w:lang w:eastAsia="sl-SI"/>
                    </w:rPr>
                    <w:t>1</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14:paraId="0E3E30E5" w14:textId="77777777" w:rsidR="0038240B" w:rsidRPr="00A824C5" w:rsidRDefault="000C226F" w:rsidP="0038240B">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S</w:t>
                  </w:r>
                  <w:r w:rsidR="0038240B" w:rsidRPr="00A824C5">
                    <w:rPr>
                      <w:rFonts w:ascii="Arial" w:eastAsia="Times New Roman" w:hAnsi="Arial" w:cs="Arial"/>
                      <w:color w:val="000000"/>
                      <w:kern w:val="0"/>
                      <w:sz w:val="20"/>
                      <w:szCs w:val="20"/>
                      <w:lang w:eastAsia="sl-SI"/>
                    </w:rPr>
                    <w:t xml:space="preserve">troški dela </w:t>
                  </w:r>
                </w:p>
              </w:tc>
              <w:tc>
                <w:tcPr>
                  <w:tcW w:w="1759" w:type="dxa"/>
                  <w:tcBorders>
                    <w:top w:val="single" w:sz="4" w:space="0" w:color="auto"/>
                    <w:left w:val="nil"/>
                    <w:bottom w:val="single" w:sz="4" w:space="0" w:color="auto"/>
                    <w:right w:val="single" w:sz="4" w:space="0" w:color="auto"/>
                  </w:tcBorders>
                  <w:shd w:val="clear" w:color="auto" w:fill="auto"/>
                  <w:noWrap/>
                  <w:vAlign w:val="bottom"/>
                  <w:hideMark/>
                </w:tcPr>
                <w:p w14:paraId="02E66F5A" w14:textId="77777777" w:rsidR="0038240B" w:rsidRPr="005F0408" w:rsidRDefault="005F0408" w:rsidP="0038240B">
                  <w:pPr>
                    <w:spacing w:after="0" w:line="240" w:lineRule="auto"/>
                    <w:jc w:val="center"/>
                    <w:rPr>
                      <w:rFonts w:ascii="Arial" w:eastAsia="Times New Roman" w:hAnsi="Arial" w:cs="Arial"/>
                      <w:color w:val="000000"/>
                      <w:kern w:val="0"/>
                      <w:sz w:val="20"/>
                      <w:szCs w:val="20"/>
                      <w:lang w:eastAsia="sl-SI"/>
                    </w:rPr>
                  </w:pPr>
                  <w:r w:rsidRPr="005F0408">
                    <w:rPr>
                      <w:rFonts w:ascii="Arial" w:eastAsia="Calibri" w:hAnsi="Arial" w:cs="Arial"/>
                      <w:kern w:val="0"/>
                      <w:sz w:val="20"/>
                      <w:szCs w:val="20"/>
                      <w:lang w:eastAsia="sl-SI"/>
                    </w:rPr>
                    <w:t>389.625,00</w:t>
                  </w:r>
                </w:p>
              </w:tc>
              <w:tc>
                <w:tcPr>
                  <w:tcW w:w="1759" w:type="dxa"/>
                  <w:tcBorders>
                    <w:top w:val="single" w:sz="4" w:space="0" w:color="auto"/>
                    <w:left w:val="nil"/>
                    <w:bottom w:val="single" w:sz="4" w:space="0" w:color="auto"/>
                    <w:right w:val="single" w:sz="4" w:space="0" w:color="auto"/>
                  </w:tcBorders>
                  <w:vAlign w:val="bottom"/>
                </w:tcPr>
                <w:p w14:paraId="5D4A7EF9" w14:textId="77777777" w:rsidR="0038240B" w:rsidRDefault="0038240B"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656</w:t>
                  </w:r>
                  <w:r w:rsidRPr="00A824C5">
                    <w:rPr>
                      <w:rFonts w:ascii="Arial" w:eastAsia="Times New Roman" w:hAnsi="Arial" w:cs="Arial"/>
                      <w:color w:val="000000"/>
                      <w:kern w:val="0"/>
                      <w:sz w:val="20"/>
                      <w:szCs w:val="20"/>
                      <w:lang w:eastAsia="sl-SI"/>
                    </w:rPr>
                    <w:t>.</w:t>
                  </w:r>
                  <w:r>
                    <w:rPr>
                      <w:rFonts w:ascii="Arial" w:eastAsia="Times New Roman" w:hAnsi="Arial" w:cs="Arial"/>
                      <w:color w:val="000000"/>
                      <w:kern w:val="0"/>
                      <w:sz w:val="20"/>
                      <w:szCs w:val="20"/>
                      <w:lang w:eastAsia="sl-SI"/>
                    </w:rPr>
                    <w:t>370</w:t>
                  </w:r>
                  <w:r w:rsidRPr="00A824C5">
                    <w:rPr>
                      <w:rFonts w:ascii="Arial" w:eastAsia="Times New Roman" w:hAnsi="Arial" w:cs="Arial"/>
                      <w:color w:val="000000"/>
                      <w:kern w:val="0"/>
                      <w:sz w:val="20"/>
                      <w:szCs w:val="20"/>
                      <w:lang w:eastAsia="sl-SI"/>
                    </w:rPr>
                    <w:t>,00</w:t>
                  </w:r>
                </w:p>
              </w:tc>
              <w:tc>
                <w:tcPr>
                  <w:tcW w:w="1759" w:type="dxa"/>
                  <w:tcBorders>
                    <w:top w:val="single" w:sz="4" w:space="0" w:color="auto"/>
                    <w:left w:val="nil"/>
                    <w:bottom w:val="single" w:sz="4" w:space="0" w:color="auto"/>
                    <w:right w:val="single" w:sz="4" w:space="0" w:color="auto"/>
                  </w:tcBorders>
                  <w:vAlign w:val="bottom"/>
                </w:tcPr>
                <w:p w14:paraId="0DF607E7" w14:textId="77777777" w:rsidR="0038240B" w:rsidRDefault="0038240B"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656</w:t>
                  </w:r>
                  <w:r w:rsidRPr="00A824C5">
                    <w:rPr>
                      <w:rFonts w:ascii="Arial" w:eastAsia="Times New Roman" w:hAnsi="Arial" w:cs="Arial"/>
                      <w:color w:val="000000"/>
                      <w:kern w:val="0"/>
                      <w:sz w:val="20"/>
                      <w:szCs w:val="20"/>
                      <w:lang w:eastAsia="sl-SI"/>
                    </w:rPr>
                    <w:t>.</w:t>
                  </w:r>
                  <w:r>
                    <w:rPr>
                      <w:rFonts w:ascii="Arial" w:eastAsia="Times New Roman" w:hAnsi="Arial" w:cs="Arial"/>
                      <w:color w:val="000000"/>
                      <w:kern w:val="0"/>
                      <w:sz w:val="20"/>
                      <w:szCs w:val="20"/>
                      <w:lang w:eastAsia="sl-SI"/>
                    </w:rPr>
                    <w:t>370</w:t>
                  </w:r>
                  <w:r w:rsidRPr="00A824C5">
                    <w:rPr>
                      <w:rFonts w:ascii="Arial" w:eastAsia="Times New Roman" w:hAnsi="Arial" w:cs="Arial"/>
                      <w:color w:val="000000"/>
                      <w:kern w:val="0"/>
                      <w:sz w:val="20"/>
                      <w:szCs w:val="20"/>
                      <w:lang w:eastAsia="sl-SI"/>
                    </w:rPr>
                    <w:t>,00</w:t>
                  </w:r>
                </w:p>
              </w:tc>
            </w:tr>
            <w:tr w:rsidR="0038240B" w:rsidRPr="00A824C5" w14:paraId="2C708DD6" w14:textId="77777777" w:rsidTr="003F3DB5">
              <w:trPr>
                <w:trHeight w:val="315"/>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14:paraId="57211867" w14:textId="77777777" w:rsidR="0038240B" w:rsidRPr="00A824C5" w:rsidRDefault="0038240B" w:rsidP="0038240B">
                  <w:pPr>
                    <w:spacing w:after="0" w:line="240" w:lineRule="auto"/>
                    <w:rPr>
                      <w:rFonts w:ascii="Arial" w:eastAsia="Times New Roman" w:hAnsi="Arial" w:cs="Arial"/>
                      <w:color w:val="000000"/>
                      <w:kern w:val="0"/>
                      <w:sz w:val="20"/>
                      <w:szCs w:val="20"/>
                      <w:lang w:eastAsia="sl-SI"/>
                    </w:rPr>
                  </w:pPr>
                  <w:r w:rsidRPr="00A824C5">
                    <w:rPr>
                      <w:rFonts w:ascii="Arial" w:eastAsia="Times New Roman" w:hAnsi="Arial" w:cs="Arial"/>
                      <w:color w:val="000000"/>
                      <w:kern w:val="0"/>
                      <w:sz w:val="20"/>
                      <w:szCs w:val="20"/>
                      <w:lang w:eastAsia="sl-SI"/>
                    </w:rPr>
                    <w:t>2</w:t>
                  </w:r>
                </w:p>
              </w:tc>
              <w:tc>
                <w:tcPr>
                  <w:tcW w:w="3402" w:type="dxa"/>
                  <w:tcBorders>
                    <w:top w:val="nil"/>
                    <w:left w:val="nil"/>
                    <w:bottom w:val="single" w:sz="4" w:space="0" w:color="auto"/>
                    <w:right w:val="single" w:sz="4" w:space="0" w:color="auto"/>
                  </w:tcBorders>
                  <w:shd w:val="clear" w:color="auto" w:fill="auto"/>
                  <w:noWrap/>
                  <w:vAlign w:val="center"/>
                  <w:hideMark/>
                </w:tcPr>
                <w:p w14:paraId="2BB1F964" w14:textId="77777777" w:rsidR="0038240B" w:rsidRPr="00A824C5" w:rsidRDefault="000C226F" w:rsidP="0038240B">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S</w:t>
                  </w:r>
                  <w:r w:rsidR="0038240B" w:rsidRPr="00A824C5">
                    <w:rPr>
                      <w:rFonts w:ascii="Arial" w:eastAsia="Times New Roman" w:hAnsi="Arial" w:cs="Arial"/>
                      <w:color w:val="000000"/>
                      <w:kern w:val="0"/>
                      <w:sz w:val="20"/>
                      <w:szCs w:val="20"/>
                      <w:lang w:eastAsia="sl-SI"/>
                    </w:rPr>
                    <w:t>troški zunanjih sodelavcev</w:t>
                  </w:r>
                </w:p>
              </w:tc>
              <w:tc>
                <w:tcPr>
                  <w:tcW w:w="1759" w:type="dxa"/>
                  <w:tcBorders>
                    <w:top w:val="nil"/>
                    <w:left w:val="nil"/>
                    <w:bottom w:val="single" w:sz="4" w:space="0" w:color="auto"/>
                    <w:right w:val="single" w:sz="4" w:space="0" w:color="auto"/>
                  </w:tcBorders>
                  <w:shd w:val="clear" w:color="auto" w:fill="auto"/>
                  <w:noWrap/>
                  <w:vAlign w:val="bottom"/>
                  <w:hideMark/>
                </w:tcPr>
                <w:p w14:paraId="65B9403A" w14:textId="77777777" w:rsidR="0038240B" w:rsidRPr="00A824C5" w:rsidRDefault="009A0C9C"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8</w:t>
                  </w:r>
                  <w:r w:rsidR="0038240B" w:rsidRPr="00A824C5">
                    <w:rPr>
                      <w:rFonts w:ascii="Arial" w:eastAsia="Times New Roman" w:hAnsi="Arial" w:cs="Arial"/>
                      <w:color w:val="000000"/>
                      <w:kern w:val="0"/>
                      <w:sz w:val="20"/>
                      <w:szCs w:val="20"/>
                      <w:lang w:eastAsia="sl-SI"/>
                    </w:rPr>
                    <w:t>1.600,00</w:t>
                  </w:r>
                </w:p>
              </w:tc>
              <w:tc>
                <w:tcPr>
                  <w:tcW w:w="1759" w:type="dxa"/>
                  <w:tcBorders>
                    <w:top w:val="nil"/>
                    <w:left w:val="nil"/>
                    <w:bottom w:val="single" w:sz="4" w:space="0" w:color="auto"/>
                    <w:right w:val="single" w:sz="4" w:space="0" w:color="auto"/>
                  </w:tcBorders>
                  <w:vAlign w:val="bottom"/>
                </w:tcPr>
                <w:p w14:paraId="0EE1D52E" w14:textId="77777777" w:rsidR="0038240B" w:rsidRPr="00A824C5" w:rsidRDefault="009A0C9C"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8</w:t>
                  </w:r>
                  <w:r w:rsidR="0038240B" w:rsidRPr="00A824C5">
                    <w:rPr>
                      <w:rFonts w:ascii="Arial" w:eastAsia="Times New Roman" w:hAnsi="Arial" w:cs="Arial"/>
                      <w:color w:val="000000"/>
                      <w:kern w:val="0"/>
                      <w:sz w:val="20"/>
                      <w:szCs w:val="20"/>
                      <w:lang w:eastAsia="sl-SI"/>
                    </w:rPr>
                    <w:t>1.600,00</w:t>
                  </w:r>
                </w:p>
              </w:tc>
              <w:tc>
                <w:tcPr>
                  <w:tcW w:w="1759" w:type="dxa"/>
                  <w:tcBorders>
                    <w:top w:val="nil"/>
                    <w:left w:val="nil"/>
                    <w:bottom w:val="single" w:sz="4" w:space="0" w:color="auto"/>
                    <w:right w:val="single" w:sz="4" w:space="0" w:color="auto"/>
                  </w:tcBorders>
                  <w:vAlign w:val="bottom"/>
                </w:tcPr>
                <w:p w14:paraId="08BBEC9A" w14:textId="77777777" w:rsidR="0038240B" w:rsidRPr="00A824C5" w:rsidRDefault="009A0C9C"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8</w:t>
                  </w:r>
                  <w:r w:rsidR="0038240B" w:rsidRPr="00A824C5">
                    <w:rPr>
                      <w:rFonts w:ascii="Arial" w:eastAsia="Times New Roman" w:hAnsi="Arial" w:cs="Arial"/>
                      <w:color w:val="000000"/>
                      <w:kern w:val="0"/>
                      <w:sz w:val="20"/>
                      <w:szCs w:val="20"/>
                      <w:lang w:eastAsia="sl-SI"/>
                    </w:rPr>
                    <w:t>1.600,00</w:t>
                  </w:r>
                </w:p>
              </w:tc>
            </w:tr>
            <w:tr w:rsidR="0038240B" w:rsidRPr="00A824C5" w14:paraId="18F7F344" w14:textId="77777777" w:rsidTr="003F3DB5">
              <w:trPr>
                <w:trHeight w:val="315"/>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14:paraId="74FE25ED" w14:textId="77777777" w:rsidR="0038240B" w:rsidRPr="00A824C5" w:rsidRDefault="0038240B" w:rsidP="0038240B">
                  <w:pPr>
                    <w:spacing w:after="0" w:line="240" w:lineRule="auto"/>
                    <w:rPr>
                      <w:rFonts w:ascii="Arial" w:eastAsia="Times New Roman" w:hAnsi="Arial" w:cs="Arial"/>
                      <w:color w:val="000000"/>
                      <w:kern w:val="0"/>
                      <w:sz w:val="20"/>
                      <w:szCs w:val="20"/>
                      <w:lang w:eastAsia="sl-SI"/>
                    </w:rPr>
                  </w:pPr>
                  <w:r w:rsidRPr="00A824C5">
                    <w:rPr>
                      <w:rFonts w:ascii="Arial" w:eastAsia="Times New Roman" w:hAnsi="Arial" w:cs="Arial"/>
                      <w:color w:val="000000"/>
                      <w:kern w:val="0"/>
                      <w:sz w:val="20"/>
                      <w:szCs w:val="20"/>
                      <w:lang w:eastAsia="sl-SI"/>
                    </w:rPr>
                    <w:t>3</w:t>
                  </w:r>
                </w:p>
              </w:tc>
              <w:tc>
                <w:tcPr>
                  <w:tcW w:w="3402" w:type="dxa"/>
                  <w:tcBorders>
                    <w:top w:val="nil"/>
                    <w:left w:val="nil"/>
                    <w:bottom w:val="single" w:sz="4" w:space="0" w:color="auto"/>
                    <w:right w:val="single" w:sz="4" w:space="0" w:color="auto"/>
                  </w:tcBorders>
                  <w:shd w:val="clear" w:color="auto" w:fill="auto"/>
                  <w:noWrap/>
                  <w:vAlign w:val="center"/>
                  <w:hideMark/>
                </w:tcPr>
                <w:p w14:paraId="5501F779" w14:textId="77777777" w:rsidR="0038240B" w:rsidRPr="00A824C5" w:rsidRDefault="000C226F" w:rsidP="0038240B">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P</w:t>
                  </w:r>
                  <w:r w:rsidR="0038240B" w:rsidRPr="00A824C5">
                    <w:rPr>
                      <w:rFonts w:ascii="Arial" w:eastAsia="Times New Roman" w:hAnsi="Arial" w:cs="Arial"/>
                      <w:color w:val="000000"/>
                      <w:kern w:val="0"/>
                      <w:sz w:val="20"/>
                      <w:szCs w:val="20"/>
                      <w:lang w:eastAsia="sl-SI"/>
                    </w:rPr>
                    <w:t>oslovni prostori</w:t>
                  </w:r>
                </w:p>
              </w:tc>
              <w:tc>
                <w:tcPr>
                  <w:tcW w:w="1759" w:type="dxa"/>
                  <w:tcBorders>
                    <w:top w:val="nil"/>
                    <w:left w:val="nil"/>
                    <w:bottom w:val="single" w:sz="4" w:space="0" w:color="auto"/>
                    <w:right w:val="single" w:sz="4" w:space="0" w:color="auto"/>
                  </w:tcBorders>
                  <w:shd w:val="clear" w:color="auto" w:fill="auto"/>
                  <w:noWrap/>
                  <w:vAlign w:val="bottom"/>
                  <w:hideMark/>
                </w:tcPr>
                <w:p w14:paraId="477FB8E5" w14:textId="77777777" w:rsidR="0038240B" w:rsidRPr="00A824C5" w:rsidRDefault="00755C5A"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38</w:t>
                  </w:r>
                  <w:r w:rsidR="0038240B" w:rsidRPr="00A824C5">
                    <w:rPr>
                      <w:rFonts w:ascii="Arial" w:eastAsia="Times New Roman" w:hAnsi="Arial" w:cs="Arial"/>
                      <w:color w:val="000000"/>
                      <w:kern w:val="0"/>
                      <w:sz w:val="20"/>
                      <w:szCs w:val="20"/>
                      <w:lang w:eastAsia="sl-SI"/>
                    </w:rPr>
                    <w:t>.</w:t>
                  </w:r>
                  <w:r>
                    <w:rPr>
                      <w:rFonts w:ascii="Arial" w:eastAsia="Times New Roman" w:hAnsi="Arial" w:cs="Arial"/>
                      <w:color w:val="000000"/>
                      <w:kern w:val="0"/>
                      <w:sz w:val="20"/>
                      <w:szCs w:val="20"/>
                      <w:lang w:eastAsia="sl-SI"/>
                    </w:rPr>
                    <w:t>880</w:t>
                  </w:r>
                  <w:r w:rsidR="0038240B" w:rsidRPr="00A824C5">
                    <w:rPr>
                      <w:rFonts w:ascii="Arial" w:eastAsia="Times New Roman" w:hAnsi="Arial" w:cs="Arial"/>
                      <w:color w:val="000000"/>
                      <w:kern w:val="0"/>
                      <w:sz w:val="20"/>
                      <w:szCs w:val="20"/>
                      <w:lang w:eastAsia="sl-SI"/>
                    </w:rPr>
                    <w:t>,00</w:t>
                  </w:r>
                </w:p>
              </w:tc>
              <w:tc>
                <w:tcPr>
                  <w:tcW w:w="1759" w:type="dxa"/>
                  <w:tcBorders>
                    <w:top w:val="nil"/>
                    <w:left w:val="nil"/>
                    <w:bottom w:val="single" w:sz="4" w:space="0" w:color="auto"/>
                    <w:right w:val="single" w:sz="4" w:space="0" w:color="auto"/>
                  </w:tcBorders>
                  <w:vAlign w:val="bottom"/>
                </w:tcPr>
                <w:p w14:paraId="09E4FE2A" w14:textId="77777777" w:rsidR="0038240B" w:rsidRDefault="0038240B"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51</w:t>
                  </w:r>
                  <w:r w:rsidRPr="00A824C5">
                    <w:rPr>
                      <w:rFonts w:ascii="Arial" w:eastAsia="Times New Roman" w:hAnsi="Arial" w:cs="Arial"/>
                      <w:color w:val="000000"/>
                      <w:kern w:val="0"/>
                      <w:sz w:val="20"/>
                      <w:szCs w:val="20"/>
                      <w:lang w:eastAsia="sl-SI"/>
                    </w:rPr>
                    <w:t>.</w:t>
                  </w:r>
                  <w:r>
                    <w:rPr>
                      <w:rFonts w:ascii="Arial" w:eastAsia="Times New Roman" w:hAnsi="Arial" w:cs="Arial"/>
                      <w:color w:val="000000"/>
                      <w:kern w:val="0"/>
                      <w:sz w:val="20"/>
                      <w:szCs w:val="20"/>
                      <w:lang w:eastAsia="sl-SI"/>
                    </w:rPr>
                    <w:t>840</w:t>
                  </w:r>
                  <w:r w:rsidRPr="00A824C5">
                    <w:rPr>
                      <w:rFonts w:ascii="Arial" w:eastAsia="Times New Roman" w:hAnsi="Arial" w:cs="Arial"/>
                      <w:color w:val="000000"/>
                      <w:kern w:val="0"/>
                      <w:sz w:val="20"/>
                      <w:szCs w:val="20"/>
                      <w:lang w:eastAsia="sl-SI"/>
                    </w:rPr>
                    <w:t>,00</w:t>
                  </w:r>
                </w:p>
              </w:tc>
              <w:tc>
                <w:tcPr>
                  <w:tcW w:w="1759" w:type="dxa"/>
                  <w:tcBorders>
                    <w:top w:val="nil"/>
                    <w:left w:val="nil"/>
                    <w:bottom w:val="single" w:sz="4" w:space="0" w:color="auto"/>
                    <w:right w:val="single" w:sz="4" w:space="0" w:color="auto"/>
                  </w:tcBorders>
                  <w:vAlign w:val="bottom"/>
                </w:tcPr>
                <w:p w14:paraId="30F743FC" w14:textId="77777777" w:rsidR="0038240B" w:rsidRDefault="0038240B"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51</w:t>
                  </w:r>
                  <w:r w:rsidRPr="00A824C5">
                    <w:rPr>
                      <w:rFonts w:ascii="Arial" w:eastAsia="Times New Roman" w:hAnsi="Arial" w:cs="Arial"/>
                      <w:color w:val="000000"/>
                      <w:kern w:val="0"/>
                      <w:sz w:val="20"/>
                      <w:szCs w:val="20"/>
                      <w:lang w:eastAsia="sl-SI"/>
                    </w:rPr>
                    <w:t>.</w:t>
                  </w:r>
                  <w:r>
                    <w:rPr>
                      <w:rFonts w:ascii="Arial" w:eastAsia="Times New Roman" w:hAnsi="Arial" w:cs="Arial"/>
                      <w:color w:val="000000"/>
                      <w:kern w:val="0"/>
                      <w:sz w:val="20"/>
                      <w:szCs w:val="20"/>
                      <w:lang w:eastAsia="sl-SI"/>
                    </w:rPr>
                    <w:t>840</w:t>
                  </w:r>
                  <w:r w:rsidRPr="00A824C5">
                    <w:rPr>
                      <w:rFonts w:ascii="Arial" w:eastAsia="Times New Roman" w:hAnsi="Arial" w:cs="Arial"/>
                      <w:color w:val="000000"/>
                      <w:kern w:val="0"/>
                      <w:sz w:val="20"/>
                      <w:szCs w:val="20"/>
                      <w:lang w:eastAsia="sl-SI"/>
                    </w:rPr>
                    <w:t>,00</w:t>
                  </w:r>
                </w:p>
              </w:tc>
            </w:tr>
            <w:tr w:rsidR="0038240B" w:rsidRPr="00A824C5" w14:paraId="3E6AB401" w14:textId="77777777" w:rsidTr="003F3DB5">
              <w:trPr>
                <w:trHeight w:val="315"/>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14:paraId="7B3C2D93" w14:textId="77777777" w:rsidR="0038240B" w:rsidRPr="00A824C5" w:rsidRDefault="0038240B" w:rsidP="0038240B">
                  <w:pPr>
                    <w:spacing w:after="0" w:line="240" w:lineRule="auto"/>
                    <w:rPr>
                      <w:rFonts w:ascii="Arial" w:eastAsia="Times New Roman" w:hAnsi="Arial" w:cs="Arial"/>
                      <w:color w:val="000000"/>
                      <w:kern w:val="0"/>
                      <w:sz w:val="20"/>
                      <w:szCs w:val="20"/>
                      <w:lang w:eastAsia="sl-SI"/>
                    </w:rPr>
                  </w:pPr>
                  <w:r w:rsidRPr="00A824C5">
                    <w:rPr>
                      <w:rFonts w:ascii="Arial" w:eastAsia="Times New Roman" w:hAnsi="Arial" w:cs="Arial"/>
                      <w:color w:val="000000"/>
                      <w:kern w:val="0"/>
                      <w:sz w:val="20"/>
                      <w:szCs w:val="20"/>
                      <w:lang w:eastAsia="sl-SI"/>
                    </w:rPr>
                    <w:t>4</w:t>
                  </w:r>
                </w:p>
              </w:tc>
              <w:tc>
                <w:tcPr>
                  <w:tcW w:w="3402" w:type="dxa"/>
                  <w:tcBorders>
                    <w:top w:val="nil"/>
                    <w:left w:val="nil"/>
                    <w:bottom w:val="single" w:sz="4" w:space="0" w:color="auto"/>
                    <w:right w:val="single" w:sz="4" w:space="0" w:color="auto"/>
                  </w:tcBorders>
                  <w:shd w:val="clear" w:color="auto" w:fill="auto"/>
                  <w:noWrap/>
                  <w:vAlign w:val="center"/>
                  <w:hideMark/>
                </w:tcPr>
                <w:p w14:paraId="4EAD513E" w14:textId="77777777" w:rsidR="0038240B" w:rsidRPr="00A824C5" w:rsidRDefault="000C226F" w:rsidP="0038240B">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M</w:t>
                  </w:r>
                  <w:r w:rsidR="0038240B" w:rsidRPr="00A824C5">
                    <w:rPr>
                      <w:rFonts w:ascii="Arial" w:eastAsia="Times New Roman" w:hAnsi="Arial" w:cs="Arial"/>
                      <w:color w:val="000000"/>
                      <w:kern w:val="0"/>
                      <w:sz w:val="20"/>
                      <w:szCs w:val="20"/>
                      <w:lang w:eastAsia="sl-SI"/>
                    </w:rPr>
                    <w:t>aterialni in obratovalni stroški</w:t>
                  </w:r>
                </w:p>
              </w:tc>
              <w:tc>
                <w:tcPr>
                  <w:tcW w:w="1759" w:type="dxa"/>
                  <w:tcBorders>
                    <w:top w:val="nil"/>
                    <w:left w:val="nil"/>
                    <w:bottom w:val="single" w:sz="4" w:space="0" w:color="auto"/>
                    <w:right w:val="single" w:sz="4" w:space="0" w:color="auto"/>
                  </w:tcBorders>
                  <w:shd w:val="clear" w:color="auto" w:fill="auto"/>
                  <w:noWrap/>
                  <w:vAlign w:val="bottom"/>
                  <w:hideMark/>
                </w:tcPr>
                <w:p w14:paraId="6A12A6A4" w14:textId="77777777" w:rsidR="0038240B" w:rsidRPr="00A824C5" w:rsidRDefault="00B05D4B"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17.100</w:t>
                  </w:r>
                  <w:r w:rsidR="0038240B" w:rsidRPr="00A824C5">
                    <w:rPr>
                      <w:rFonts w:ascii="Arial" w:eastAsia="Times New Roman" w:hAnsi="Arial" w:cs="Arial"/>
                      <w:color w:val="000000"/>
                      <w:kern w:val="0"/>
                      <w:sz w:val="20"/>
                      <w:szCs w:val="20"/>
                      <w:lang w:eastAsia="sl-SI"/>
                    </w:rPr>
                    <w:t>,00</w:t>
                  </w:r>
                </w:p>
              </w:tc>
              <w:tc>
                <w:tcPr>
                  <w:tcW w:w="1759" w:type="dxa"/>
                  <w:tcBorders>
                    <w:top w:val="nil"/>
                    <w:left w:val="nil"/>
                    <w:bottom w:val="single" w:sz="4" w:space="0" w:color="auto"/>
                    <w:right w:val="single" w:sz="4" w:space="0" w:color="auto"/>
                  </w:tcBorders>
                  <w:vAlign w:val="bottom"/>
                </w:tcPr>
                <w:p w14:paraId="688FC9BA" w14:textId="77777777" w:rsidR="0038240B" w:rsidRDefault="0038240B"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28</w:t>
                  </w:r>
                  <w:r w:rsidRPr="00A824C5">
                    <w:rPr>
                      <w:rFonts w:ascii="Arial" w:eastAsia="Times New Roman" w:hAnsi="Arial" w:cs="Arial"/>
                      <w:color w:val="000000"/>
                      <w:kern w:val="0"/>
                      <w:sz w:val="20"/>
                      <w:szCs w:val="20"/>
                      <w:lang w:eastAsia="sl-SI"/>
                    </w:rPr>
                    <w:t>.</w:t>
                  </w:r>
                  <w:r>
                    <w:rPr>
                      <w:rFonts w:ascii="Arial" w:eastAsia="Times New Roman" w:hAnsi="Arial" w:cs="Arial"/>
                      <w:color w:val="000000"/>
                      <w:kern w:val="0"/>
                      <w:sz w:val="20"/>
                      <w:szCs w:val="20"/>
                      <w:lang w:eastAsia="sl-SI"/>
                    </w:rPr>
                    <w:t>800</w:t>
                  </w:r>
                  <w:r w:rsidRPr="00A824C5">
                    <w:rPr>
                      <w:rFonts w:ascii="Arial" w:eastAsia="Times New Roman" w:hAnsi="Arial" w:cs="Arial"/>
                      <w:color w:val="000000"/>
                      <w:kern w:val="0"/>
                      <w:sz w:val="20"/>
                      <w:szCs w:val="20"/>
                      <w:lang w:eastAsia="sl-SI"/>
                    </w:rPr>
                    <w:t>,00</w:t>
                  </w:r>
                </w:p>
              </w:tc>
              <w:tc>
                <w:tcPr>
                  <w:tcW w:w="1759" w:type="dxa"/>
                  <w:tcBorders>
                    <w:top w:val="nil"/>
                    <w:left w:val="nil"/>
                    <w:bottom w:val="single" w:sz="4" w:space="0" w:color="auto"/>
                    <w:right w:val="single" w:sz="4" w:space="0" w:color="auto"/>
                  </w:tcBorders>
                  <w:vAlign w:val="bottom"/>
                </w:tcPr>
                <w:p w14:paraId="6F3AD0D7" w14:textId="77777777" w:rsidR="0038240B" w:rsidRDefault="0038240B"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28</w:t>
                  </w:r>
                  <w:r w:rsidRPr="00A824C5">
                    <w:rPr>
                      <w:rFonts w:ascii="Arial" w:eastAsia="Times New Roman" w:hAnsi="Arial" w:cs="Arial"/>
                      <w:color w:val="000000"/>
                      <w:kern w:val="0"/>
                      <w:sz w:val="20"/>
                      <w:szCs w:val="20"/>
                      <w:lang w:eastAsia="sl-SI"/>
                    </w:rPr>
                    <w:t>.</w:t>
                  </w:r>
                  <w:r>
                    <w:rPr>
                      <w:rFonts w:ascii="Arial" w:eastAsia="Times New Roman" w:hAnsi="Arial" w:cs="Arial"/>
                      <w:color w:val="000000"/>
                      <w:kern w:val="0"/>
                      <w:sz w:val="20"/>
                      <w:szCs w:val="20"/>
                      <w:lang w:eastAsia="sl-SI"/>
                    </w:rPr>
                    <w:t>800</w:t>
                  </w:r>
                  <w:r w:rsidRPr="00A824C5">
                    <w:rPr>
                      <w:rFonts w:ascii="Arial" w:eastAsia="Times New Roman" w:hAnsi="Arial" w:cs="Arial"/>
                      <w:color w:val="000000"/>
                      <w:kern w:val="0"/>
                      <w:sz w:val="20"/>
                      <w:szCs w:val="20"/>
                      <w:lang w:eastAsia="sl-SI"/>
                    </w:rPr>
                    <w:t>,00</w:t>
                  </w:r>
                </w:p>
              </w:tc>
            </w:tr>
            <w:tr w:rsidR="0038240B" w:rsidRPr="00A824C5" w14:paraId="2F5AC7FF" w14:textId="77777777" w:rsidTr="003F3DB5">
              <w:trPr>
                <w:trHeight w:val="315"/>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14:paraId="1E88536C" w14:textId="77777777" w:rsidR="0038240B" w:rsidRPr="00A824C5" w:rsidRDefault="0038240B" w:rsidP="0038240B">
                  <w:pPr>
                    <w:spacing w:after="0" w:line="240" w:lineRule="auto"/>
                    <w:rPr>
                      <w:rFonts w:ascii="Arial" w:eastAsia="Times New Roman" w:hAnsi="Arial" w:cs="Arial"/>
                      <w:color w:val="000000"/>
                      <w:kern w:val="0"/>
                      <w:sz w:val="20"/>
                      <w:szCs w:val="20"/>
                      <w:lang w:eastAsia="sl-SI"/>
                    </w:rPr>
                  </w:pPr>
                  <w:r w:rsidRPr="00A824C5">
                    <w:rPr>
                      <w:rFonts w:ascii="Arial" w:eastAsia="Times New Roman" w:hAnsi="Arial" w:cs="Arial"/>
                      <w:color w:val="000000"/>
                      <w:kern w:val="0"/>
                      <w:sz w:val="20"/>
                      <w:szCs w:val="20"/>
                      <w:lang w:eastAsia="sl-SI"/>
                    </w:rPr>
                    <w:t>5</w:t>
                  </w:r>
                </w:p>
              </w:tc>
              <w:tc>
                <w:tcPr>
                  <w:tcW w:w="3402" w:type="dxa"/>
                  <w:tcBorders>
                    <w:top w:val="nil"/>
                    <w:left w:val="nil"/>
                    <w:bottom w:val="single" w:sz="4" w:space="0" w:color="auto"/>
                    <w:right w:val="single" w:sz="4" w:space="0" w:color="auto"/>
                  </w:tcBorders>
                  <w:shd w:val="clear" w:color="auto" w:fill="auto"/>
                  <w:noWrap/>
                  <w:vAlign w:val="center"/>
                  <w:hideMark/>
                </w:tcPr>
                <w:p w14:paraId="6EF50D87" w14:textId="77777777" w:rsidR="0038240B" w:rsidRPr="00A824C5" w:rsidRDefault="000C226F" w:rsidP="0038240B">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O</w:t>
                  </w:r>
                  <w:r w:rsidR="0038240B" w:rsidRPr="00A824C5">
                    <w:rPr>
                      <w:rFonts w:ascii="Arial" w:eastAsia="Times New Roman" w:hAnsi="Arial" w:cs="Arial"/>
                      <w:color w:val="000000"/>
                      <w:kern w:val="0"/>
                      <w:sz w:val="20"/>
                      <w:szCs w:val="20"/>
                      <w:lang w:eastAsia="sl-SI"/>
                    </w:rPr>
                    <w:t>stali stroški</w:t>
                  </w:r>
                </w:p>
              </w:tc>
              <w:tc>
                <w:tcPr>
                  <w:tcW w:w="1759" w:type="dxa"/>
                  <w:tcBorders>
                    <w:top w:val="nil"/>
                    <w:left w:val="nil"/>
                    <w:bottom w:val="single" w:sz="4" w:space="0" w:color="auto"/>
                    <w:right w:val="single" w:sz="4" w:space="0" w:color="auto"/>
                  </w:tcBorders>
                  <w:shd w:val="clear" w:color="auto" w:fill="auto"/>
                  <w:noWrap/>
                  <w:vAlign w:val="bottom"/>
                  <w:hideMark/>
                </w:tcPr>
                <w:p w14:paraId="4A14F631" w14:textId="77777777" w:rsidR="0038240B" w:rsidRPr="00A824C5" w:rsidRDefault="0038240B" w:rsidP="0038240B">
                  <w:pPr>
                    <w:spacing w:after="0" w:line="240" w:lineRule="auto"/>
                    <w:jc w:val="center"/>
                    <w:rPr>
                      <w:rFonts w:ascii="Arial" w:eastAsia="Times New Roman" w:hAnsi="Arial" w:cs="Arial"/>
                      <w:color w:val="000000"/>
                      <w:kern w:val="0"/>
                      <w:sz w:val="20"/>
                      <w:szCs w:val="20"/>
                      <w:lang w:eastAsia="sl-SI"/>
                    </w:rPr>
                  </w:pPr>
                  <w:r w:rsidRPr="00A824C5">
                    <w:rPr>
                      <w:rFonts w:ascii="Arial" w:eastAsia="Times New Roman" w:hAnsi="Arial" w:cs="Arial"/>
                      <w:color w:val="000000"/>
                      <w:kern w:val="0"/>
                      <w:sz w:val="20"/>
                      <w:szCs w:val="20"/>
                      <w:lang w:eastAsia="sl-SI"/>
                    </w:rPr>
                    <w:t>3.465,00</w:t>
                  </w:r>
                </w:p>
              </w:tc>
              <w:tc>
                <w:tcPr>
                  <w:tcW w:w="1759" w:type="dxa"/>
                  <w:tcBorders>
                    <w:top w:val="nil"/>
                    <w:left w:val="nil"/>
                    <w:bottom w:val="single" w:sz="4" w:space="0" w:color="auto"/>
                    <w:right w:val="single" w:sz="4" w:space="0" w:color="auto"/>
                  </w:tcBorders>
                  <w:vAlign w:val="bottom"/>
                </w:tcPr>
                <w:p w14:paraId="2135A346" w14:textId="77777777" w:rsidR="0038240B" w:rsidRPr="00A824C5" w:rsidRDefault="0038240B" w:rsidP="0038240B">
                  <w:pPr>
                    <w:spacing w:after="0" w:line="240" w:lineRule="auto"/>
                    <w:jc w:val="center"/>
                    <w:rPr>
                      <w:rFonts w:ascii="Arial" w:eastAsia="Times New Roman" w:hAnsi="Arial" w:cs="Arial"/>
                      <w:color w:val="000000"/>
                      <w:kern w:val="0"/>
                      <w:sz w:val="20"/>
                      <w:szCs w:val="20"/>
                      <w:lang w:eastAsia="sl-SI"/>
                    </w:rPr>
                  </w:pPr>
                  <w:r w:rsidRPr="00A824C5">
                    <w:rPr>
                      <w:rFonts w:ascii="Arial" w:eastAsia="Times New Roman" w:hAnsi="Arial" w:cs="Arial"/>
                      <w:color w:val="000000"/>
                      <w:kern w:val="0"/>
                      <w:sz w:val="20"/>
                      <w:szCs w:val="20"/>
                      <w:lang w:eastAsia="sl-SI"/>
                    </w:rPr>
                    <w:t>3.465,00</w:t>
                  </w:r>
                </w:p>
              </w:tc>
              <w:tc>
                <w:tcPr>
                  <w:tcW w:w="1759" w:type="dxa"/>
                  <w:tcBorders>
                    <w:top w:val="nil"/>
                    <w:left w:val="nil"/>
                    <w:bottom w:val="single" w:sz="4" w:space="0" w:color="auto"/>
                    <w:right w:val="single" w:sz="4" w:space="0" w:color="auto"/>
                  </w:tcBorders>
                  <w:vAlign w:val="bottom"/>
                </w:tcPr>
                <w:p w14:paraId="21C5765E" w14:textId="77777777" w:rsidR="0038240B" w:rsidRPr="00A824C5" w:rsidRDefault="0038240B" w:rsidP="0038240B">
                  <w:pPr>
                    <w:spacing w:after="0" w:line="240" w:lineRule="auto"/>
                    <w:jc w:val="center"/>
                    <w:rPr>
                      <w:rFonts w:ascii="Arial" w:eastAsia="Times New Roman" w:hAnsi="Arial" w:cs="Arial"/>
                      <w:color w:val="000000"/>
                      <w:kern w:val="0"/>
                      <w:sz w:val="20"/>
                      <w:szCs w:val="20"/>
                      <w:lang w:eastAsia="sl-SI"/>
                    </w:rPr>
                  </w:pPr>
                  <w:r w:rsidRPr="00A824C5">
                    <w:rPr>
                      <w:rFonts w:ascii="Arial" w:eastAsia="Times New Roman" w:hAnsi="Arial" w:cs="Arial"/>
                      <w:color w:val="000000"/>
                      <w:kern w:val="0"/>
                      <w:sz w:val="20"/>
                      <w:szCs w:val="20"/>
                      <w:lang w:eastAsia="sl-SI"/>
                    </w:rPr>
                    <w:t>3.465,00</w:t>
                  </w:r>
                </w:p>
              </w:tc>
            </w:tr>
            <w:tr w:rsidR="0038240B" w:rsidRPr="00A824C5" w14:paraId="3D03A999" w14:textId="77777777" w:rsidTr="0038240B">
              <w:trPr>
                <w:trHeight w:val="315"/>
              </w:trPr>
              <w:tc>
                <w:tcPr>
                  <w:tcW w:w="459" w:type="dxa"/>
                  <w:tcBorders>
                    <w:top w:val="nil"/>
                    <w:left w:val="single" w:sz="4" w:space="0" w:color="auto"/>
                    <w:bottom w:val="single" w:sz="4" w:space="0" w:color="auto"/>
                    <w:right w:val="single" w:sz="4" w:space="0" w:color="auto"/>
                  </w:tcBorders>
                  <w:shd w:val="clear" w:color="auto" w:fill="auto"/>
                  <w:noWrap/>
                  <w:vAlign w:val="bottom"/>
                </w:tcPr>
                <w:p w14:paraId="48B73EEE" w14:textId="77777777" w:rsidR="0038240B" w:rsidRPr="00A824C5" w:rsidRDefault="0002328E" w:rsidP="0038240B">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6</w:t>
                  </w:r>
                </w:p>
              </w:tc>
              <w:tc>
                <w:tcPr>
                  <w:tcW w:w="3402" w:type="dxa"/>
                  <w:tcBorders>
                    <w:top w:val="nil"/>
                    <w:left w:val="nil"/>
                    <w:bottom w:val="single" w:sz="4" w:space="0" w:color="auto"/>
                    <w:right w:val="single" w:sz="4" w:space="0" w:color="auto"/>
                  </w:tcBorders>
                  <w:shd w:val="clear" w:color="auto" w:fill="auto"/>
                  <w:noWrap/>
                  <w:vAlign w:val="center"/>
                </w:tcPr>
                <w:p w14:paraId="38F5FA44" w14:textId="77777777" w:rsidR="0038240B" w:rsidRPr="00A824C5" w:rsidRDefault="000C226F" w:rsidP="0038240B">
                  <w:pPr>
                    <w:spacing w:after="0" w:line="240" w:lineRule="auto"/>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Nabava o</w:t>
                  </w:r>
                  <w:r w:rsidR="0038240B" w:rsidRPr="0038240B">
                    <w:rPr>
                      <w:rFonts w:ascii="Arial" w:eastAsia="Times New Roman" w:hAnsi="Arial" w:cs="Arial"/>
                      <w:color w:val="000000"/>
                      <w:kern w:val="0"/>
                      <w:sz w:val="20"/>
                      <w:szCs w:val="20"/>
                      <w:lang w:eastAsia="sl-SI"/>
                    </w:rPr>
                    <w:t>snovn</w:t>
                  </w:r>
                  <w:r>
                    <w:rPr>
                      <w:rFonts w:ascii="Arial" w:eastAsia="Times New Roman" w:hAnsi="Arial" w:cs="Arial"/>
                      <w:color w:val="000000"/>
                      <w:kern w:val="0"/>
                      <w:sz w:val="20"/>
                      <w:szCs w:val="20"/>
                      <w:lang w:eastAsia="sl-SI"/>
                    </w:rPr>
                    <w:t>ih</w:t>
                  </w:r>
                  <w:r w:rsidR="0038240B" w:rsidRPr="0038240B">
                    <w:rPr>
                      <w:rFonts w:ascii="Arial" w:eastAsia="Times New Roman" w:hAnsi="Arial" w:cs="Arial"/>
                      <w:color w:val="000000"/>
                      <w:kern w:val="0"/>
                      <w:sz w:val="20"/>
                      <w:szCs w:val="20"/>
                      <w:lang w:eastAsia="sl-SI"/>
                    </w:rPr>
                    <w:t xml:space="preserve"> sredst</w:t>
                  </w:r>
                  <w:r>
                    <w:rPr>
                      <w:rFonts w:ascii="Arial" w:eastAsia="Times New Roman" w:hAnsi="Arial" w:cs="Arial"/>
                      <w:color w:val="000000"/>
                      <w:kern w:val="0"/>
                      <w:sz w:val="20"/>
                      <w:szCs w:val="20"/>
                      <w:lang w:eastAsia="sl-SI"/>
                    </w:rPr>
                    <w:t>ev</w:t>
                  </w:r>
                  <w:r w:rsidR="0038240B" w:rsidRPr="0038240B">
                    <w:rPr>
                      <w:rFonts w:ascii="Arial" w:eastAsia="Times New Roman" w:hAnsi="Arial" w:cs="Arial"/>
                      <w:color w:val="000000"/>
                      <w:kern w:val="0"/>
                      <w:sz w:val="20"/>
                      <w:szCs w:val="20"/>
                      <w:lang w:eastAsia="sl-SI"/>
                    </w:rPr>
                    <w:t xml:space="preserve"> s področja informatike</w:t>
                  </w:r>
                </w:p>
              </w:tc>
              <w:tc>
                <w:tcPr>
                  <w:tcW w:w="1759" w:type="dxa"/>
                  <w:tcBorders>
                    <w:top w:val="nil"/>
                    <w:left w:val="nil"/>
                    <w:bottom w:val="single" w:sz="4" w:space="0" w:color="auto"/>
                    <w:right w:val="single" w:sz="4" w:space="0" w:color="auto"/>
                  </w:tcBorders>
                  <w:shd w:val="clear" w:color="auto" w:fill="auto"/>
                  <w:noWrap/>
                  <w:vAlign w:val="bottom"/>
                </w:tcPr>
                <w:p w14:paraId="4F8ED952" w14:textId="77777777" w:rsidR="0038240B" w:rsidRPr="0038240B" w:rsidRDefault="00C549DA"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6</w:t>
                  </w:r>
                  <w:r w:rsidR="001E4DF9">
                    <w:rPr>
                      <w:rFonts w:ascii="Arial" w:eastAsia="Times New Roman" w:hAnsi="Arial" w:cs="Arial"/>
                      <w:color w:val="000000"/>
                      <w:kern w:val="0"/>
                      <w:sz w:val="20"/>
                      <w:szCs w:val="20"/>
                      <w:lang w:eastAsia="sl-SI"/>
                    </w:rPr>
                    <w:t>2</w:t>
                  </w:r>
                  <w:r>
                    <w:rPr>
                      <w:rFonts w:ascii="Arial" w:eastAsia="Times New Roman" w:hAnsi="Arial" w:cs="Arial"/>
                      <w:color w:val="000000"/>
                      <w:kern w:val="0"/>
                      <w:sz w:val="20"/>
                      <w:szCs w:val="20"/>
                      <w:lang w:eastAsia="sl-SI"/>
                    </w:rPr>
                    <w:t>.040</w:t>
                  </w:r>
                  <w:r w:rsidR="0038240B" w:rsidRPr="0038240B">
                    <w:rPr>
                      <w:rFonts w:ascii="Arial" w:eastAsia="Times New Roman" w:hAnsi="Arial" w:cs="Arial"/>
                      <w:color w:val="000000"/>
                      <w:kern w:val="0"/>
                      <w:sz w:val="20"/>
                      <w:szCs w:val="20"/>
                      <w:lang w:eastAsia="sl-SI"/>
                    </w:rPr>
                    <w:t>,00</w:t>
                  </w:r>
                </w:p>
              </w:tc>
              <w:tc>
                <w:tcPr>
                  <w:tcW w:w="1759" w:type="dxa"/>
                  <w:tcBorders>
                    <w:top w:val="nil"/>
                    <w:left w:val="nil"/>
                    <w:bottom w:val="single" w:sz="4" w:space="0" w:color="auto"/>
                    <w:right w:val="single" w:sz="4" w:space="0" w:color="auto"/>
                  </w:tcBorders>
                  <w:vAlign w:val="bottom"/>
                </w:tcPr>
                <w:p w14:paraId="3633F7BB" w14:textId="77777777" w:rsidR="0038240B" w:rsidRPr="00A824C5" w:rsidRDefault="00D7378E"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10.000,00</w:t>
                  </w:r>
                </w:p>
              </w:tc>
              <w:tc>
                <w:tcPr>
                  <w:tcW w:w="1759" w:type="dxa"/>
                  <w:tcBorders>
                    <w:top w:val="nil"/>
                    <w:left w:val="nil"/>
                    <w:bottom w:val="single" w:sz="4" w:space="0" w:color="auto"/>
                    <w:right w:val="single" w:sz="4" w:space="0" w:color="auto"/>
                  </w:tcBorders>
                  <w:vAlign w:val="bottom"/>
                </w:tcPr>
                <w:p w14:paraId="02B38BB7" w14:textId="77777777" w:rsidR="0038240B" w:rsidRPr="00A824C5" w:rsidRDefault="00D7378E" w:rsidP="0038240B">
                  <w:pPr>
                    <w:spacing w:after="0" w:line="240" w:lineRule="auto"/>
                    <w:jc w:val="center"/>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10.000,00</w:t>
                  </w:r>
                </w:p>
              </w:tc>
            </w:tr>
            <w:tr w:rsidR="0038240B" w:rsidRPr="00A824C5" w14:paraId="0A48E448" w14:textId="77777777" w:rsidTr="00E82AB6">
              <w:trPr>
                <w:trHeight w:val="315"/>
              </w:trPr>
              <w:tc>
                <w:tcPr>
                  <w:tcW w:w="459" w:type="dxa"/>
                  <w:tcBorders>
                    <w:top w:val="nil"/>
                    <w:left w:val="single" w:sz="4" w:space="0" w:color="auto"/>
                    <w:bottom w:val="single" w:sz="4" w:space="0" w:color="auto"/>
                    <w:right w:val="single" w:sz="4" w:space="0" w:color="auto"/>
                  </w:tcBorders>
                  <w:shd w:val="clear" w:color="auto" w:fill="auto"/>
                  <w:noWrap/>
                  <w:vAlign w:val="bottom"/>
                  <w:hideMark/>
                </w:tcPr>
                <w:p w14:paraId="508E1C50" w14:textId="77777777" w:rsidR="0038240B" w:rsidRPr="00A824C5" w:rsidRDefault="0038240B" w:rsidP="0038240B">
                  <w:pPr>
                    <w:spacing w:after="0" w:line="240" w:lineRule="auto"/>
                    <w:rPr>
                      <w:rFonts w:ascii="Arial" w:eastAsia="Times New Roman" w:hAnsi="Arial" w:cs="Arial"/>
                      <w:b/>
                      <w:bCs/>
                      <w:color w:val="000000"/>
                      <w:kern w:val="0"/>
                      <w:sz w:val="20"/>
                      <w:szCs w:val="20"/>
                      <w:lang w:eastAsia="sl-SI"/>
                    </w:rPr>
                  </w:pPr>
                  <w:r w:rsidRPr="00A824C5">
                    <w:rPr>
                      <w:rFonts w:ascii="Arial" w:eastAsia="Times New Roman" w:hAnsi="Arial" w:cs="Arial"/>
                      <w:b/>
                      <w:bCs/>
                      <w:color w:val="000000"/>
                      <w:kern w:val="0"/>
                      <w:sz w:val="20"/>
                      <w:szCs w:val="20"/>
                      <w:lang w:eastAsia="sl-SI"/>
                    </w:rPr>
                    <w:t> </w:t>
                  </w:r>
                </w:p>
              </w:tc>
              <w:tc>
                <w:tcPr>
                  <w:tcW w:w="3402" w:type="dxa"/>
                  <w:tcBorders>
                    <w:top w:val="nil"/>
                    <w:left w:val="nil"/>
                    <w:bottom w:val="single" w:sz="4" w:space="0" w:color="auto"/>
                    <w:right w:val="single" w:sz="4" w:space="0" w:color="auto"/>
                  </w:tcBorders>
                  <w:shd w:val="clear" w:color="auto" w:fill="auto"/>
                  <w:noWrap/>
                  <w:vAlign w:val="center"/>
                  <w:hideMark/>
                </w:tcPr>
                <w:p w14:paraId="76E10FB6" w14:textId="77777777" w:rsidR="0038240B" w:rsidRPr="00A824C5" w:rsidRDefault="0038240B" w:rsidP="0038240B">
                  <w:pPr>
                    <w:spacing w:after="0" w:line="240" w:lineRule="auto"/>
                    <w:rPr>
                      <w:rFonts w:ascii="Arial" w:eastAsia="Times New Roman" w:hAnsi="Arial" w:cs="Arial"/>
                      <w:b/>
                      <w:bCs/>
                      <w:color w:val="000000"/>
                      <w:kern w:val="0"/>
                      <w:sz w:val="20"/>
                      <w:szCs w:val="20"/>
                      <w:lang w:eastAsia="sl-SI"/>
                    </w:rPr>
                  </w:pPr>
                  <w:r>
                    <w:rPr>
                      <w:rFonts w:ascii="Arial" w:eastAsia="Times New Roman" w:hAnsi="Arial" w:cs="Arial"/>
                      <w:b/>
                      <w:bCs/>
                      <w:color w:val="000000"/>
                      <w:kern w:val="0"/>
                      <w:sz w:val="20"/>
                      <w:szCs w:val="20"/>
                      <w:lang w:eastAsia="sl-SI"/>
                    </w:rPr>
                    <w:t>SKUPAJ</w:t>
                  </w:r>
                  <w:r w:rsidRPr="00A824C5">
                    <w:rPr>
                      <w:rFonts w:ascii="Arial" w:eastAsia="Times New Roman" w:hAnsi="Arial" w:cs="Arial"/>
                      <w:b/>
                      <w:bCs/>
                      <w:color w:val="000000"/>
                      <w:kern w:val="0"/>
                      <w:sz w:val="20"/>
                      <w:szCs w:val="20"/>
                      <w:lang w:eastAsia="sl-SI"/>
                    </w:rPr>
                    <w:t>:</w:t>
                  </w:r>
                </w:p>
              </w:tc>
              <w:tc>
                <w:tcPr>
                  <w:tcW w:w="1759" w:type="dxa"/>
                  <w:tcBorders>
                    <w:top w:val="nil"/>
                    <w:left w:val="nil"/>
                    <w:bottom w:val="single" w:sz="4" w:space="0" w:color="auto"/>
                    <w:right w:val="single" w:sz="4" w:space="0" w:color="auto"/>
                  </w:tcBorders>
                  <w:shd w:val="clear" w:color="auto" w:fill="auto"/>
                  <w:noWrap/>
                  <w:vAlign w:val="bottom"/>
                </w:tcPr>
                <w:p w14:paraId="3324B37A" w14:textId="77777777" w:rsidR="0038240B" w:rsidRPr="00A824C5" w:rsidRDefault="00B06A9F" w:rsidP="0038240B">
                  <w:pPr>
                    <w:spacing w:after="0" w:line="240" w:lineRule="auto"/>
                    <w:jc w:val="center"/>
                    <w:rPr>
                      <w:rFonts w:ascii="Arial" w:eastAsia="Times New Roman" w:hAnsi="Arial" w:cs="Arial"/>
                      <w:b/>
                      <w:bCs/>
                      <w:color w:val="000000"/>
                      <w:kern w:val="0"/>
                      <w:sz w:val="20"/>
                      <w:szCs w:val="20"/>
                      <w:lang w:eastAsia="sl-SI"/>
                    </w:rPr>
                  </w:pPr>
                  <w:r>
                    <w:rPr>
                      <w:rFonts w:ascii="Arial" w:eastAsia="Times New Roman" w:hAnsi="Arial" w:cs="Arial"/>
                      <w:b/>
                      <w:bCs/>
                      <w:color w:val="000000"/>
                      <w:kern w:val="0"/>
                      <w:sz w:val="20"/>
                      <w:szCs w:val="20"/>
                      <w:lang w:eastAsia="sl-SI"/>
                    </w:rPr>
                    <w:t>59</w:t>
                  </w:r>
                  <w:r w:rsidR="00D41761">
                    <w:rPr>
                      <w:rFonts w:ascii="Arial" w:eastAsia="Times New Roman" w:hAnsi="Arial" w:cs="Arial"/>
                      <w:b/>
                      <w:bCs/>
                      <w:color w:val="000000"/>
                      <w:kern w:val="0"/>
                      <w:sz w:val="20"/>
                      <w:szCs w:val="20"/>
                      <w:lang w:eastAsia="sl-SI"/>
                    </w:rPr>
                    <w:t>2</w:t>
                  </w:r>
                  <w:r>
                    <w:rPr>
                      <w:rFonts w:ascii="Arial" w:eastAsia="Times New Roman" w:hAnsi="Arial" w:cs="Arial"/>
                      <w:b/>
                      <w:bCs/>
                      <w:color w:val="000000"/>
                      <w:kern w:val="0"/>
                      <w:sz w:val="20"/>
                      <w:szCs w:val="20"/>
                      <w:lang w:eastAsia="sl-SI"/>
                    </w:rPr>
                    <w:t>.710,00</w:t>
                  </w:r>
                </w:p>
              </w:tc>
              <w:tc>
                <w:tcPr>
                  <w:tcW w:w="1759" w:type="dxa"/>
                  <w:tcBorders>
                    <w:top w:val="nil"/>
                    <w:left w:val="nil"/>
                    <w:bottom w:val="single" w:sz="4" w:space="0" w:color="auto"/>
                    <w:right w:val="single" w:sz="4" w:space="0" w:color="auto"/>
                  </w:tcBorders>
                  <w:vAlign w:val="bottom"/>
                </w:tcPr>
                <w:p w14:paraId="22061AA0" w14:textId="77777777" w:rsidR="0038240B" w:rsidRDefault="004F617A" w:rsidP="0038240B">
                  <w:pPr>
                    <w:spacing w:after="0" w:line="240" w:lineRule="auto"/>
                    <w:jc w:val="center"/>
                    <w:rPr>
                      <w:rFonts w:ascii="Arial" w:eastAsia="Times New Roman" w:hAnsi="Arial" w:cs="Arial"/>
                      <w:b/>
                      <w:bCs/>
                      <w:color w:val="000000"/>
                      <w:kern w:val="0"/>
                      <w:sz w:val="20"/>
                      <w:szCs w:val="20"/>
                      <w:lang w:eastAsia="sl-SI"/>
                    </w:rPr>
                  </w:pPr>
                  <w:r>
                    <w:rPr>
                      <w:rFonts w:ascii="Arial" w:eastAsia="Times New Roman" w:hAnsi="Arial" w:cs="Arial"/>
                      <w:b/>
                      <w:bCs/>
                      <w:color w:val="000000"/>
                      <w:kern w:val="0"/>
                      <w:sz w:val="20"/>
                      <w:szCs w:val="20"/>
                      <w:lang w:eastAsia="sl-SI"/>
                    </w:rPr>
                    <w:t>8</w:t>
                  </w:r>
                  <w:r w:rsidR="00DA072E">
                    <w:rPr>
                      <w:rFonts w:ascii="Arial" w:eastAsia="Times New Roman" w:hAnsi="Arial" w:cs="Arial"/>
                      <w:b/>
                      <w:bCs/>
                      <w:color w:val="000000"/>
                      <w:kern w:val="0"/>
                      <w:sz w:val="20"/>
                      <w:szCs w:val="20"/>
                      <w:lang w:eastAsia="sl-SI"/>
                    </w:rPr>
                    <w:t>3</w:t>
                  </w:r>
                  <w:r>
                    <w:rPr>
                      <w:rFonts w:ascii="Arial" w:eastAsia="Times New Roman" w:hAnsi="Arial" w:cs="Arial"/>
                      <w:b/>
                      <w:bCs/>
                      <w:color w:val="000000"/>
                      <w:kern w:val="0"/>
                      <w:sz w:val="20"/>
                      <w:szCs w:val="20"/>
                      <w:lang w:eastAsia="sl-SI"/>
                    </w:rPr>
                    <w:t>2.075,00</w:t>
                  </w:r>
                </w:p>
              </w:tc>
              <w:tc>
                <w:tcPr>
                  <w:tcW w:w="1759" w:type="dxa"/>
                  <w:tcBorders>
                    <w:top w:val="nil"/>
                    <w:left w:val="nil"/>
                    <w:bottom w:val="single" w:sz="4" w:space="0" w:color="auto"/>
                    <w:right w:val="single" w:sz="4" w:space="0" w:color="auto"/>
                  </w:tcBorders>
                  <w:vAlign w:val="bottom"/>
                </w:tcPr>
                <w:p w14:paraId="5F3834A7" w14:textId="77777777" w:rsidR="0038240B" w:rsidRDefault="004F617A" w:rsidP="0038240B">
                  <w:pPr>
                    <w:spacing w:after="0" w:line="240" w:lineRule="auto"/>
                    <w:jc w:val="center"/>
                    <w:rPr>
                      <w:rFonts w:ascii="Arial" w:eastAsia="Times New Roman" w:hAnsi="Arial" w:cs="Arial"/>
                      <w:b/>
                      <w:bCs/>
                      <w:color w:val="000000"/>
                      <w:kern w:val="0"/>
                      <w:sz w:val="20"/>
                      <w:szCs w:val="20"/>
                      <w:lang w:eastAsia="sl-SI"/>
                    </w:rPr>
                  </w:pPr>
                  <w:r>
                    <w:rPr>
                      <w:rFonts w:ascii="Arial" w:eastAsia="Times New Roman" w:hAnsi="Arial" w:cs="Arial"/>
                      <w:b/>
                      <w:bCs/>
                      <w:color w:val="000000"/>
                      <w:kern w:val="0"/>
                      <w:sz w:val="20"/>
                      <w:szCs w:val="20"/>
                      <w:lang w:eastAsia="sl-SI"/>
                    </w:rPr>
                    <w:t>8</w:t>
                  </w:r>
                  <w:r w:rsidR="00DA072E">
                    <w:rPr>
                      <w:rFonts w:ascii="Arial" w:eastAsia="Times New Roman" w:hAnsi="Arial" w:cs="Arial"/>
                      <w:b/>
                      <w:bCs/>
                      <w:color w:val="000000"/>
                      <w:kern w:val="0"/>
                      <w:sz w:val="20"/>
                      <w:szCs w:val="20"/>
                      <w:lang w:eastAsia="sl-SI"/>
                    </w:rPr>
                    <w:t>3</w:t>
                  </w:r>
                  <w:r>
                    <w:rPr>
                      <w:rFonts w:ascii="Arial" w:eastAsia="Times New Roman" w:hAnsi="Arial" w:cs="Arial"/>
                      <w:b/>
                      <w:bCs/>
                      <w:color w:val="000000"/>
                      <w:kern w:val="0"/>
                      <w:sz w:val="20"/>
                      <w:szCs w:val="20"/>
                      <w:lang w:eastAsia="sl-SI"/>
                    </w:rPr>
                    <w:t>2.075,00</w:t>
                  </w:r>
                </w:p>
              </w:tc>
            </w:tr>
          </w:tbl>
          <w:p w14:paraId="296A4A11" w14:textId="77777777" w:rsidR="00A824C5" w:rsidRDefault="00A824C5" w:rsidP="00A4741F">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6DA83295" w14:textId="77777777" w:rsidR="00FC305B" w:rsidRDefault="00FC305B" w:rsidP="000966B5">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68A9781C" w14:textId="77777777" w:rsidR="000F3A4C" w:rsidRPr="000F3A4C" w:rsidRDefault="000F3A4C" w:rsidP="000F3A4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Zaradi </w:t>
            </w:r>
            <w:r w:rsidRPr="000F3A4C">
              <w:rPr>
                <w:rFonts w:ascii="Arial" w:eastAsia="Times New Roman" w:hAnsi="Arial" w:cs="Arial"/>
                <w:kern w:val="0"/>
                <w:sz w:val="20"/>
                <w:szCs w:val="20"/>
                <w:lang w:eastAsia="sl-SI"/>
              </w:rPr>
              <w:t>slab</w:t>
            </w:r>
            <w:r>
              <w:rPr>
                <w:rFonts w:ascii="Arial" w:eastAsia="Times New Roman" w:hAnsi="Arial" w:cs="Arial"/>
                <w:kern w:val="0"/>
                <w:sz w:val="20"/>
                <w:szCs w:val="20"/>
                <w:lang w:eastAsia="sl-SI"/>
              </w:rPr>
              <w:t>e</w:t>
            </w:r>
            <w:r w:rsidRPr="000F3A4C">
              <w:rPr>
                <w:rFonts w:ascii="Arial" w:eastAsia="Times New Roman" w:hAnsi="Arial" w:cs="Arial"/>
                <w:kern w:val="0"/>
                <w:sz w:val="20"/>
                <w:szCs w:val="20"/>
                <w:lang w:eastAsia="sl-SI"/>
              </w:rPr>
              <w:t xml:space="preserve"> kakovost </w:t>
            </w:r>
            <w:r>
              <w:rPr>
                <w:rFonts w:ascii="Arial" w:eastAsia="Times New Roman" w:hAnsi="Arial" w:cs="Arial"/>
                <w:kern w:val="0"/>
                <w:sz w:val="20"/>
                <w:szCs w:val="20"/>
                <w:lang w:eastAsia="sl-SI"/>
              </w:rPr>
              <w:t xml:space="preserve">storitev v zdravstvu imajo poleg </w:t>
            </w:r>
            <w:r w:rsidRPr="000F3A4C">
              <w:rPr>
                <w:rFonts w:ascii="Arial" w:eastAsia="Times New Roman" w:hAnsi="Arial" w:cs="Arial"/>
                <w:kern w:val="0"/>
                <w:sz w:val="20"/>
                <w:szCs w:val="20"/>
                <w:lang w:eastAsia="sl-SI"/>
              </w:rPr>
              <w:t xml:space="preserve">izgub neposrednega izvajalca zdravstvene dejavnosti (predvsem na času in človeških virih) izgube še plačnik in zavarovalnica (zaradi dodatnih zdravstvenih storitev za popravo slabe kakovosti ali posledic napak in morebitnih izplačil odškodnin), </w:t>
            </w:r>
            <w:r w:rsidRPr="000F3A4C">
              <w:rPr>
                <w:rFonts w:ascii="Arial" w:eastAsia="Times New Roman" w:hAnsi="Arial" w:cs="Arial"/>
                <w:kern w:val="0"/>
                <w:sz w:val="20"/>
                <w:szCs w:val="20"/>
                <w:lang w:eastAsia="sl-SI"/>
              </w:rPr>
              <w:lastRenderedPageBreak/>
              <w:t xml:space="preserve">predvsem pa tudi pacient in njegovi svojci (včasih nepopravljive izgube in praviloma take, ki jih finančno ni mogoče ovrednotiti). </w:t>
            </w:r>
          </w:p>
          <w:p w14:paraId="4871BF49" w14:textId="77777777" w:rsidR="00B72431" w:rsidRDefault="00B72431" w:rsidP="000F3A4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4EC429B0" w14:textId="77777777" w:rsidR="000F3A4C" w:rsidRPr="000F3A4C" w:rsidRDefault="000F3A4C" w:rsidP="000F3A4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Pr>
                <w:rFonts w:ascii="Arial" w:eastAsia="Times New Roman" w:hAnsi="Arial" w:cs="Arial"/>
                <w:kern w:val="0"/>
                <w:sz w:val="20"/>
                <w:szCs w:val="20"/>
                <w:lang w:eastAsia="sl-SI"/>
              </w:rPr>
              <w:t>V</w:t>
            </w:r>
            <w:r w:rsidRPr="000F3A4C">
              <w:rPr>
                <w:rFonts w:ascii="Arial" w:eastAsia="Times New Roman" w:hAnsi="Arial" w:cs="Arial"/>
                <w:kern w:val="0"/>
                <w:sz w:val="20"/>
                <w:szCs w:val="20"/>
                <w:lang w:eastAsia="sl-SI"/>
              </w:rPr>
              <w:t>laganje v kakovost zmanjšuje stroške neke dejavnosti</w:t>
            </w:r>
            <w:r>
              <w:rPr>
                <w:rFonts w:ascii="Arial" w:eastAsia="Times New Roman" w:hAnsi="Arial" w:cs="Arial"/>
                <w:kern w:val="0"/>
                <w:sz w:val="20"/>
                <w:szCs w:val="20"/>
                <w:lang w:eastAsia="sl-SI"/>
              </w:rPr>
              <w:t>, s</w:t>
            </w:r>
            <w:r w:rsidRPr="000F3A4C">
              <w:rPr>
                <w:rFonts w:ascii="Arial" w:eastAsia="Times New Roman" w:hAnsi="Arial" w:cs="Arial"/>
                <w:kern w:val="0"/>
                <w:sz w:val="20"/>
                <w:szCs w:val="20"/>
                <w:lang w:eastAsia="sl-SI"/>
              </w:rPr>
              <w:t>laba kakovost v zdravstvu namreč vodi do slabih izidov in povečanih stroškov za zdravstvo. Največ stroškov slabe kakovosti je npr. pri:</w:t>
            </w:r>
          </w:p>
          <w:p w14:paraId="56801A6E" w14:textId="77777777" w:rsidR="000F3A4C" w:rsidRDefault="000F3A4C" w:rsidP="00590807">
            <w:pPr>
              <w:pStyle w:val="Odstavekseznama"/>
              <w:numPr>
                <w:ilvl w:val="0"/>
                <w:numId w:val="16"/>
              </w:numPr>
              <w:overflowPunct w:val="0"/>
              <w:autoSpaceDE w:val="0"/>
              <w:autoSpaceDN w:val="0"/>
              <w:adjustRightInd w:val="0"/>
              <w:spacing w:line="260" w:lineRule="exact"/>
              <w:textAlignment w:val="baseline"/>
              <w:rPr>
                <w:rFonts w:eastAsia="Times New Roman"/>
              </w:rPr>
            </w:pPr>
            <w:r w:rsidRPr="000F3A4C">
              <w:rPr>
                <w:rFonts w:eastAsia="Times New Roman"/>
              </w:rPr>
              <w:t xml:space="preserve">preveliki uporabi postopkov in zdravil (npr. ponovitev rentgenskega slikanja, ker pacientov zdravnik ni dobil izvida prejšnjega slikanja), </w:t>
            </w:r>
          </w:p>
          <w:p w14:paraId="0B82D178" w14:textId="77777777" w:rsidR="000F3A4C" w:rsidRDefault="000F3A4C" w:rsidP="00590807">
            <w:pPr>
              <w:pStyle w:val="Odstavekseznama"/>
              <w:numPr>
                <w:ilvl w:val="0"/>
                <w:numId w:val="16"/>
              </w:numPr>
              <w:overflowPunct w:val="0"/>
              <w:autoSpaceDE w:val="0"/>
              <w:autoSpaceDN w:val="0"/>
              <w:adjustRightInd w:val="0"/>
              <w:spacing w:line="260" w:lineRule="exact"/>
              <w:textAlignment w:val="baseline"/>
              <w:rPr>
                <w:rFonts w:eastAsia="Times New Roman"/>
              </w:rPr>
            </w:pPr>
            <w:r w:rsidRPr="000F3A4C">
              <w:rPr>
                <w:rFonts w:eastAsia="Times New Roman"/>
              </w:rPr>
              <w:t xml:space="preserve">opustitvi potrebne preiskave zaradi predolgih čakalnih dob, </w:t>
            </w:r>
          </w:p>
          <w:p w14:paraId="34AAA476" w14:textId="77777777" w:rsidR="000F3A4C" w:rsidRDefault="000F3A4C" w:rsidP="00590807">
            <w:pPr>
              <w:pStyle w:val="Odstavekseznama"/>
              <w:numPr>
                <w:ilvl w:val="0"/>
                <w:numId w:val="16"/>
              </w:numPr>
              <w:overflowPunct w:val="0"/>
              <w:autoSpaceDE w:val="0"/>
              <w:autoSpaceDN w:val="0"/>
              <w:adjustRightInd w:val="0"/>
              <w:spacing w:line="260" w:lineRule="exact"/>
              <w:textAlignment w:val="baseline"/>
              <w:rPr>
                <w:rFonts w:eastAsia="Times New Roman"/>
              </w:rPr>
            </w:pPr>
            <w:r w:rsidRPr="000F3A4C">
              <w:rPr>
                <w:rFonts w:eastAsia="Times New Roman"/>
              </w:rPr>
              <w:t>škodljivih dogodkih zaradi napak,</w:t>
            </w:r>
          </w:p>
          <w:p w14:paraId="117421BB" w14:textId="77777777" w:rsidR="000F3A4C" w:rsidRPr="000F3A4C" w:rsidRDefault="000F3A4C" w:rsidP="00590807">
            <w:pPr>
              <w:pStyle w:val="Odstavekseznama"/>
              <w:numPr>
                <w:ilvl w:val="0"/>
                <w:numId w:val="16"/>
              </w:numPr>
              <w:overflowPunct w:val="0"/>
              <w:autoSpaceDE w:val="0"/>
              <w:autoSpaceDN w:val="0"/>
              <w:adjustRightInd w:val="0"/>
              <w:spacing w:line="260" w:lineRule="exact"/>
              <w:textAlignment w:val="baseline"/>
              <w:rPr>
                <w:rFonts w:eastAsia="Times New Roman"/>
              </w:rPr>
            </w:pPr>
            <w:r w:rsidRPr="000F3A4C">
              <w:rPr>
                <w:rFonts w:eastAsia="Times New Roman"/>
              </w:rPr>
              <w:t>pomanjkljivem izvajanju zdravstvene obravnave glede na dokazih podprte zdravstvene obravnave</w:t>
            </w:r>
            <w:r>
              <w:rPr>
                <w:rFonts w:eastAsia="Times New Roman"/>
              </w:rPr>
              <w:t>.</w:t>
            </w:r>
          </w:p>
          <w:p w14:paraId="2F3EB4C3" w14:textId="77777777" w:rsidR="000F3A4C" w:rsidRPr="000F3A4C" w:rsidRDefault="000F3A4C" w:rsidP="000F3A4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13A96EAA" w14:textId="77777777" w:rsidR="000F3A4C" w:rsidRPr="000F3A4C" w:rsidRDefault="000F3A4C" w:rsidP="000F3A4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sidRPr="000F3A4C">
              <w:rPr>
                <w:rFonts w:ascii="Arial" w:eastAsia="Times New Roman" w:hAnsi="Arial" w:cs="Arial"/>
                <w:kern w:val="0"/>
                <w:sz w:val="20"/>
                <w:szCs w:val="20"/>
                <w:lang w:eastAsia="sl-SI"/>
              </w:rPr>
              <w:t xml:space="preserve">Poleg trpljenja pacientov, svojcev in tudi zdravstvenega osebja, ki je bilo vpleteno v napako, se zaradi slabe kakovosti zelo povečajo stroški zdravljenja zaradi dodatnih zdravstvenih storitev, ki so potrebne, da se odstranijo ali omilijo posledice napake (navedeno seveda vpliva tudi na dolge čakalne dobe in število čakajočih). Ti stroški pri nas niso izmerjeni, a je študija primera v Sloveniji pokazala, da strošek padca v bolnišnici z zlomom kolka in posledično vstavitvijo kolčne proteze znaša prek 5.000,00 evrov, ki bi jih zagotovo smotrneje uporabili, če bi padce preprečevali. Če ta primer posplošimo na celo državo, bi lahko samo pri padcih, kjer pride do zloma kolka in nadomestitve s kolčno protezo, lahko prihranili najmanj 600.000 evrov letno. V teh primerih bi tudi storitev bi bila opravljena nekomu, ki na čakalnem seznamu čaka iz medicinske indikacije, nepovezane z odpravljanjem morebitnih napak. Podatki OECD </w:t>
            </w:r>
            <w:proofErr w:type="spellStart"/>
            <w:r w:rsidRPr="000F3A4C">
              <w:rPr>
                <w:rFonts w:ascii="Arial" w:eastAsia="Times New Roman" w:hAnsi="Arial" w:cs="Arial"/>
                <w:kern w:val="0"/>
                <w:sz w:val="20"/>
                <w:szCs w:val="20"/>
                <w:lang w:eastAsia="sl-SI"/>
              </w:rPr>
              <w:t>Health</w:t>
            </w:r>
            <w:proofErr w:type="spellEnd"/>
            <w:r w:rsidRPr="000F3A4C">
              <w:rPr>
                <w:rFonts w:ascii="Arial" w:eastAsia="Times New Roman" w:hAnsi="Arial" w:cs="Arial"/>
                <w:kern w:val="0"/>
                <w:sz w:val="20"/>
                <w:szCs w:val="20"/>
                <w:lang w:eastAsia="sl-SI"/>
              </w:rPr>
              <w:t xml:space="preserve"> </w:t>
            </w:r>
            <w:proofErr w:type="spellStart"/>
            <w:r w:rsidRPr="000F3A4C">
              <w:rPr>
                <w:rFonts w:ascii="Arial" w:eastAsia="Times New Roman" w:hAnsi="Arial" w:cs="Arial"/>
                <w:kern w:val="0"/>
                <w:sz w:val="20"/>
                <w:szCs w:val="20"/>
                <w:lang w:eastAsia="sl-SI"/>
              </w:rPr>
              <w:t>Working</w:t>
            </w:r>
            <w:proofErr w:type="spellEnd"/>
            <w:r w:rsidRPr="000F3A4C">
              <w:rPr>
                <w:rFonts w:ascii="Arial" w:eastAsia="Times New Roman" w:hAnsi="Arial" w:cs="Arial"/>
                <w:kern w:val="0"/>
                <w:sz w:val="20"/>
                <w:szCs w:val="20"/>
                <w:lang w:eastAsia="sl-SI"/>
              </w:rPr>
              <w:t xml:space="preserve"> </w:t>
            </w:r>
            <w:proofErr w:type="spellStart"/>
            <w:r w:rsidRPr="000F3A4C">
              <w:rPr>
                <w:rFonts w:ascii="Arial" w:eastAsia="Times New Roman" w:hAnsi="Arial" w:cs="Arial"/>
                <w:kern w:val="0"/>
                <w:sz w:val="20"/>
                <w:szCs w:val="20"/>
                <w:lang w:eastAsia="sl-SI"/>
              </w:rPr>
              <w:t>Papers</w:t>
            </w:r>
            <w:proofErr w:type="spellEnd"/>
            <w:r w:rsidRPr="000F3A4C">
              <w:rPr>
                <w:rFonts w:ascii="Arial" w:eastAsia="Times New Roman" w:hAnsi="Arial" w:cs="Arial"/>
                <w:kern w:val="0"/>
                <w:sz w:val="20"/>
                <w:szCs w:val="20"/>
                <w:lang w:eastAsia="sl-SI"/>
              </w:rPr>
              <w:t xml:space="preserve"> No. 145 </w:t>
            </w:r>
            <w:proofErr w:type="spellStart"/>
            <w:r w:rsidRPr="000F3A4C">
              <w:rPr>
                <w:rFonts w:ascii="Arial" w:eastAsia="Times New Roman" w:hAnsi="Arial" w:cs="Arial"/>
                <w:kern w:val="0"/>
                <w:sz w:val="20"/>
                <w:szCs w:val="20"/>
                <w:lang w:eastAsia="sl-SI"/>
              </w:rPr>
              <w:t>The</w:t>
            </w:r>
            <w:proofErr w:type="spellEnd"/>
            <w:r w:rsidRPr="000F3A4C">
              <w:rPr>
                <w:rFonts w:ascii="Arial" w:eastAsia="Times New Roman" w:hAnsi="Arial" w:cs="Arial"/>
                <w:kern w:val="0"/>
                <w:sz w:val="20"/>
                <w:szCs w:val="20"/>
                <w:lang w:eastAsia="sl-SI"/>
              </w:rPr>
              <w:t xml:space="preserve"> </w:t>
            </w:r>
            <w:proofErr w:type="spellStart"/>
            <w:r w:rsidRPr="000F3A4C">
              <w:rPr>
                <w:rFonts w:ascii="Arial" w:eastAsia="Times New Roman" w:hAnsi="Arial" w:cs="Arial"/>
                <w:kern w:val="0"/>
                <w:sz w:val="20"/>
                <w:szCs w:val="20"/>
                <w:lang w:eastAsia="sl-SI"/>
              </w:rPr>
              <w:t>economics</w:t>
            </w:r>
            <w:proofErr w:type="spellEnd"/>
            <w:r w:rsidRPr="000F3A4C">
              <w:rPr>
                <w:rFonts w:ascii="Arial" w:eastAsia="Times New Roman" w:hAnsi="Arial" w:cs="Arial"/>
                <w:kern w:val="0"/>
                <w:sz w:val="20"/>
                <w:szCs w:val="20"/>
                <w:lang w:eastAsia="sl-SI"/>
              </w:rPr>
              <w:t xml:space="preserve"> </w:t>
            </w:r>
            <w:proofErr w:type="spellStart"/>
            <w:r w:rsidRPr="000F3A4C">
              <w:rPr>
                <w:rFonts w:ascii="Arial" w:eastAsia="Times New Roman" w:hAnsi="Arial" w:cs="Arial"/>
                <w:kern w:val="0"/>
                <w:sz w:val="20"/>
                <w:szCs w:val="20"/>
                <w:lang w:eastAsia="sl-SI"/>
              </w:rPr>
              <w:t>of</w:t>
            </w:r>
            <w:proofErr w:type="spellEnd"/>
            <w:r w:rsidRPr="000F3A4C">
              <w:rPr>
                <w:rFonts w:ascii="Arial" w:eastAsia="Times New Roman" w:hAnsi="Arial" w:cs="Arial"/>
                <w:kern w:val="0"/>
                <w:sz w:val="20"/>
                <w:szCs w:val="20"/>
                <w:lang w:eastAsia="sl-SI"/>
              </w:rPr>
              <w:t xml:space="preserve"> </w:t>
            </w:r>
            <w:proofErr w:type="spellStart"/>
            <w:r w:rsidRPr="000F3A4C">
              <w:rPr>
                <w:rFonts w:ascii="Arial" w:eastAsia="Times New Roman" w:hAnsi="Arial" w:cs="Arial"/>
                <w:kern w:val="0"/>
                <w:sz w:val="20"/>
                <w:szCs w:val="20"/>
                <w:lang w:eastAsia="sl-SI"/>
              </w:rPr>
              <w:t>patient</w:t>
            </w:r>
            <w:proofErr w:type="spellEnd"/>
            <w:r w:rsidRPr="000F3A4C">
              <w:rPr>
                <w:rFonts w:ascii="Arial" w:eastAsia="Times New Roman" w:hAnsi="Arial" w:cs="Arial"/>
                <w:kern w:val="0"/>
                <w:sz w:val="20"/>
                <w:szCs w:val="20"/>
                <w:lang w:eastAsia="sl-SI"/>
              </w:rPr>
              <w:t xml:space="preserve"> </w:t>
            </w:r>
            <w:proofErr w:type="spellStart"/>
            <w:r w:rsidRPr="000F3A4C">
              <w:rPr>
                <w:rFonts w:ascii="Arial" w:eastAsia="Times New Roman" w:hAnsi="Arial" w:cs="Arial"/>
                <w:kern w:val="0"/>
                <w:sz w:val="20"/>
                <w:szCs w:val="20"/>
                <w:lang w:eastAsia="sl-SI"/>
              </w:rPr>
              <w:t>safety</w:t>
            </w:r>
            <w:proofErr w:type="spellEnd"/>
            <w:r w:rsidRPr="000F3A4C">
              <w:rPr>
                <w:rFonts w:ascii="Arial" w:eastAsia="Times New Roman" w:hAnsi="Arial" w:cs="Arial"/>
                <w:kern w:val="0"/>
                <w:sz w:val="20"/>
                <w:szCs w:val="20"/>
                <w:lang w:eastAsia="sl-SI"/>
              </w:rPr>
              <w:t xml:space="preserve">: </w:t>
            </w:r>
            <w:proofErr w:type="spellStart"/>
            <w:r w:rsidRPr="000F3A4C">
              <w:rPr>
                <w:rFonts w:ascii="Arial" w:eastAsia="Times New Roman" w:hAnsi="Arial" w:cs="Arial"/>
                <w:kern w:val="0"/>
                <w:sz w:val="20"/>
                <w:szCs w:val="20"/>
                <w:lang w:eastAsia="sl-SI"/>
              </w:rPr>
              <w:t>From</w:t>
            </w:r>
            <w:proofErr w:type="spellEnd"/>
            <w:r w:rsidRPr="000F3A4C">
              <w:rPr>
                <w:rFonts w:ascii="Arial" w:eastAsia="Times New Roman" w:hAnsi="Arial" w:cs="Arial"/>
                <w:kern w:val="0"/>
                <w:sz w:val="20"/>
                <w:szCs w:val="20"/>
                <w:lang w:eastAsia="sl-SI"/>
              </w:rPr>
              <w:t xml:space="preserve"> </w:t>
            </w:r>
            <w:proofErr w:type="spellStart"/>
            <w:r w:rsidRPr="000F3A4C">
              <w:rPr>
                <w:rFonts w:ascii="Arial" w:eastAsia="Times New Roman" w:hAnsi="Arial" w:cs="Arial"/>
                <w:kern w:val="0"/>
                <w:sz w:val="20"/>
                <w:szCs w:val="20"/>
                <w:lang w:eastAsia="sl-SI"/>
              </w:rPr>
              <w:t>analysis</w:t>
            </w:r>
            <w:proofErr w:type="spellEnd"/>
            <w:r w:rsidRPr="000F3A4C">
              <w:rPr>
                <w:rFonts w:ascii="Arial" w:eastAsia="Times New Roman" w:hAnsi="Arial" w:cs="Arial"/>
                <w:kern w:val="0"/>
                <w:sz w:val="20"/>
                <w:szCs w:val="20"/>
                <w:lang w:eastAsia="sl-SI"/>
              </w:rPr>
              <w:t xml:space="preserve"> to </w:t>
            </w:r>
            <w:proofErr w:type="spellStart"/>
            <w:r w:rsidRPr="000F3A4C">
              <w:rPr>
                <w:rFonts w:ascii="Arial" w:eastAsia="Times New Roman" w:hAnsi="Arial" w:cs="Arial"/>
                <w:kern w:val="0"/>
                <w:sz w:val="20"/>
                <w:szCs w:val="20"/>
                <w:lang w:eastAsia="sl-SI"/>
              </w:rPr>
              <w:t>action</w:t>
            </w:r>
            <w:proofErr w:type="spellEnd"/>
            <w:r w:rsidRPr="000F3A4C">
              <w:rPr>
                <w:rFonts w:ascii="Arial" w:eastAsia="Times New Roman" w:hAnsi="Arial" w:cs="Arial"/>
                <w:kern w:val="0"/>
                <w:sz w:val="20"/>
                <w:szCs w:val="20"/>
                <w:lang w:eastAsia="sl-SI"/>
              </w:rPr>
              <w:t xml:space="preserve"> (2022) kažejo, da več kot </w:t>
            </w:r>
            <w:r w:rsidR="00A11C72">
              <w:rPr>
                <w:rFonts w:ascii="Arial" w:eastAsia="Times New Roman" w:hAnsi="Arial" w:cs="Arial"/>
                <w:kern w:val="0"/>
                <w:sz w:val="20"/>
                <w:szCs w:val="20"/>
                <w:lang w:eastAsia="sl-SI"/>
              </w:rPr>
              <w:t>en</w:t>
            </w:r>
            <w:r w:rsidRPr="000F3A4C">
              <w:rPr>
                <w:rFonts w:ascii="Arial" w:eastAsia="Times New Roman" w:hAnsi="Arial" w:cs="Arial"/>
                <w:kern w:val="0"/>
                <w:sz w:val="20"/>
                <w:szCs w:val="20"/>
                <w:lang w:eastAsia="sl-SI"/>
              </w:rPr>
              <w:t xml:space="preserve"> od </w:t>
            </w:r>
            <w:r w:rsidR="00A11C72">
              <w:rPr>
                <w:rFonts w:ascii="Arial" w:eastAsia="Times New Roman" w:hAnsi="Arial" w:cs="Arial"/>
                <w:kern w:val="0"/>
                <w:sz w:val="20"/>
                <w:szCs w:val="20"/>
                <w:lang w:eastAsia="sl-SI"/>
              </w:rPr>
              <w:t>deset</w:t>
            </w:r>
            <w:r w:rsidRPr="000F3A4C">
              <w:rPr>
                <w:rFonts w:ascii="Arial" w:eastAsia="Times New Roman" w:hAnsi="Arial" w:cs="Arial"/>
                <w:kern w:val="0"/>
                <w:sz w:val="20"/>
                <w:szCs w:val="20"/>
                <w:lang w:eastAsia="sl-SI"/>
              </w:rPr>
              <w:t xml:space="preserve"> pacientov med zdravstveno obravnavo utrpi škodljiv dogodek. V državah OECD neposredni stroški zdravljenja pacientov, ki so utrpeli škodo med zdravstveno obravnavo, znašajo približno 13% zdravstvenih izdatkov. Če izključimo napake, ki jih ni mogoče preprečiti, se ta številka zmanjša na 8,7% zdravstvenih izdatkov.</w:t>
            </w:r>
          </w:p>
          <w:p w14:paraId="660730B8" w14:textId="77777777" w:rsidR="0023363A" w:rsidRDefault="0023363A" w:rsidP="000F3A4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3CE4EF31" w14:textId="77777777" w:rsidR="0023363A" w:rsidRDefault="0023363A" w:rsidP="0023363A">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Pr>
                <w:rFonts w:ascii="Arial" w:eastAsia="Times New Roman" w:hAnsi="Arial" w:cs="Arial"/>
                <w:kern w:val="0"/>
                <w:sz w:val="20"/>
                <w:szCs w:val="20"/>
                <w:lang w:eastAsia="sl-SI"/>
              </w:rPr>
              <w:t>N</w:t>
            </w:r>
            <w:r w:rsidRPr="00FB525F">
              <w:rPr>
                <w:rFonts w:ascii="Arial" w:eastAsia="Times New Roman" w:hAnsi="Arial" w:cs="Arial"/>
                <w:kern w:val="0"/>
                <w:sz w:val="20"/>
                <w:szCs w:val="20"/>
                <w:lang w:eastAsia="sl-SI"/>
              </w:rPr>
              <w:t xml:space="preserve">eposredne učinke uvedbe </w:t>
            </w:r>
            <w:r>
              <w:rPr>
                <w:rFonts w:ascii="Arial" w:eastAsia="Times New Roman" w:hAnsi="Arial" w:cs="Arial"/>
                <w:kern w:val="0"/>
                <w:sz w:val="20"/>
                <w:szCs w:val="20"/>
                <w:lang w:eastAsia="sl-SI"/>
              </w:rPr>
              <w:t xml:space="preserve">vrednotenja zdravstvenih tehnologij je v tem trenutku </w:t>
            </w:r>
            <w:r w:rsidRPr="00FB525F">
              <w:rPr>
                <w:rFonts w:ascii="Arial" w:eastAsia="Times New Roman" w:hAnsi="Arial" w:cs="Arial"/>
                <w:kern w:val="0"/>
                <w:sz w:val="20"/>
                <w:szCs w:val="20"/>
                <w:lang w:eastAsia="sl-SI"/>
              </w:rPr>
              <w:t xml:space="preserve">praktično nemogoče ovrednotiti. Ključna aktivnost HTA je vrednotenje novih tehnologij (za katere danes ne vemo kakšne bodo cene) z namenom bolj informiranega in racionalnega odločanja o financiranju novih tehnologij. Finančni prihranki (oziroma omejitev rasti) bi tako bili vidni šele v prihodnjih letih, in sicer na proračun ZZZS (neposredno in posredno – preko bolnišnic). Zavedati se je </w:t>
            </w:r>
            <w:r>
              <w:rPr>
                <w:rFonts w:ascii="Arial" w:eastAsia="Times New Roman" w:hAnsi="Arial" w:cs="Arial"/>
                <w:kern w:val="0"/>
                <w:sz w:val="20"/>
                <w:szCs w:val="20"/>
                <w:lang w:eastAsia="sl-SI"/>
              </w:rPr>
              <w:t>treba</w:t>
            </w:r>
            <w:r w:rsidRPr="00FB525F">
              <w:rPr>
                <w:rFonts w:ascii="Arial" w:eastAsia="Times New Roman" w:hAnsi="Arial" w:cs="Arial"/>
                <w:kern w:val="0"/>
                <w:sz w:val="20"/>
                <w:szCs w:val="20"/>
                <w:lang w:eastAsia="sl-SI"/>
              </w:rPr>
              <w:t xml:space="preserve">, da </w:t>
            </w:r>
            <w:r>
              <w:rPr>
                <w:rFonts w:ascii="Arial" w:eastAsia="Times New Roman" w:hAnsi="Arial" w:cs="Arial"/>
                <w:kern w:val="0"/>
                <w:sz w:val="20"/>
                <w:szCs w:val="20"/>
                <w:lang w:eastAsia="sl-SI"/>
              </w:rPr>
              <w:t>predstavlja</w:t>
            </w:r>
            <w:r w:rsidRPr="00FB525F">
              <w:rPr>
                <w:rFonts w:ascii="Arial" w:eastAsia="Times New Roman" w:hAnsi="Arial" w:cs="Arial"/>
                <w:kern w:val="0"/>
                <w:sz w:val="20"/>
                <w:szCs w:val="20"/>
                <w:lang w:eastAsia="sl-SI"/>
              </w:rPr>
              <w:t xml:space="preserve"> trg zdravil v Sloveniji skoraj 1 milijardo EUR in 1 % prihranka pomeni 10 mil</w:t>
            </w:r>
            <w:r>
              <w:rPr>
                <w:rFonts w:ascii="Arial" w:eastAsia="Times New Roman" w:hAnsi="Arial" w:cs="Arial"/>
                <w:kern w:val="0"/>
                <w:sz w:val="20"/>
                <w:szCs w:val="20"/>
                <w:lang w:eastAsia="sl-SI"/>
              </w:rPr>
              <w:t>ijonov</w:t>
            </w:r>
            <w:r w:rsidRPr="00FB525F">
              <w:rPr>
                <w:rFonts w:ascii="Arial" w:eastAsia="Times New Roman" w:hAnsi="Arial" w:cs="Arial"/>
                <w:kern w:val="0"/>
                <w:sz w:val="20"/>
                <w:szCs w:val="20"/>
                <w:lang w:eastAsia="sl-SI"/>
              </w:rPr>
              <w:t xml:space="preserve"> </w:t>
            </w:r>
            <w:r>
              <w:rPr>
                <w:rFonts w:ascii="Arial" w:eastAsia="Times New Roman" w:hAnsi="Arial" w:cs="Arial"/>
                <w:kern w:val="0"/>
                <w:sz w:val="20"/>
                <w:szCs w:val="20"/>
                <w:lang w:eastAsia="sl-SI"/>
              </w:rPr>
              <w:t>evrov</w:t>
            </w:r>
            <w:r w:rsidRPr="00FB525F">
              <w:rPr>
                <w:rFonts w:ascii="Arial" w:eastAsia="Times New Roman" w:hAnsi="Arial" w:cs="Arial"/>
                <w:kern w:val="0"/>
                <w:sz w:val="20"/>
                <w:szCs w:val="20"/>
                <w:lang w:eastAsia="sl-SI"/>
              </w:rPr>
              <w:t>. Temu lahko dodamo še medicinske pripomočke, kjer bi se potencialni prihranek videl predvsem v finančnih izkazih bolnišnic.</w:t>
            </w:r>
          </w:p>
          <w:p w14:paraId="35B8F74E" w14:textId="77777777" w:rsidR="0023363A" w:rsidRDefault="0023363A" w:rsidP="000F3A4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13F43046" w14:textId="77777777" w:rsidR="000F3A4C" w:rsidRPr="000F3A4C" w:rsidRDefault="000F3A4C" w:rsidP="000F3A4C">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sidRPr="000F3A4C">
              <w:rPr>
                <w:rFonts w:ascii="Arial" w:eastAsia="Times New Roman" w:hAnsi="Arial" w:cs="Arial"/>
                <w:kern w:val="0"/>
                <w:sz w:val="20"/>
                <w:szCs w:val="20"/>
                <w:lang w:eastAsia="sl-SI"/>
              </w:rPr>
              <w:t>Vlaganja v izboljšanje varnosti zdravstvene obravnave ima velik potencial zmanjšanja izdatkov za zdravstvo in zahteva usklajene ukrepe na treh ravneh: klinični, organizacijski in sistemski ravni.</w:t>
            </w:r>
          </w:p>
          <w:p w14:paraId="19ECA51B" w14:textId="77777777" w:rsidR="000F3A4C" w:rsidRDefault="000F3A4C" w:rsidP="000966B5">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2686AEB6" w14:textId="77777777" w:rsidR="00AC7CA9" w:rsidRPr="000F3A4C" w:rsidRDefault="00AC7CA9" w:rsidP="00AC7CA9">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Pr>
                <w:rFonts w:ascii="Arial" w:eastAsia="Times New Roman" w:hAnsi="Arial" w:cs="Arial"/>
                <w:kern w:val="0"/>
                <w:sz w:val="20"/>
                <w:szCs w:val="20"/>
                <w:lang w:eastAsia="sl-SI"/>
              </w:rPr>
              <w:t>Ministrstvo za zdravje ima zagotovljena sredstva znotraj finančnega načrta Urada Republike Slovenije za nadzor, kakovost in investicije v zdravstvu in Ministrstva za zdravje.</w:t>
            </w:r>
          </w:p>
          <w:p w14:paraId="17E954E9" w14:textId="77777777" w:rsidR="00B72431" w:rsidRDefault="00B72431" w:rsidP="000966B5">
            <w:pPr>
              <w:overflowPunct w:val="0"/>
              <w:autoSpaceDE w:val="0"/>
              <w:autoSpaceDN w:val="0"/>
              <w:adjustRightInd w:val="0"/>
              <w:spacing w:after="0" w:line="260" w:lineRule="exact"/>
              <w:jc w:val="both"/>
              <w:textAlignment w:val="baseline"/>
              <w:rPr>
                <w:rFonts w:ascii="Arial" w:eastAsia="Times New Roman" w:hAnsi="Arial" w:cs="Arial"/>
                <w:b/>
                <w:bCs/>
                <w:i/>
                <w:iCs/>
                <w:kern w:val="0"/>
                <w:sz w:val="20"/>
                <w:szCs w:val="20"/>
                <w:lang w:eastAsia="sl-SI"/>
              </w:rPr>
            </w:pPr>
          </w:p>
          <w:p w14:paraId="6D6B2B7C" w14:textId="77777777" w:rsidR="0030543A" w:rsidRDefault="0030543A" w:rsidP="000966B5">
            <w:pPr>
              <w:overflowPunct w:val="0"/>
              <w:autoSpaceDE w:val="0"/>
              <w:autoSpaceDN w:val="0"/>
              <w:adjustRightInd w:val="0"/>
              <w:spacing w:after="0" w:line="260" w:lineRule="exact"/>
              <w:jc w:val="both"/>
              <w:textAlignment w:val="baseline"/>
              <w:rPr>
                <w:rFonts w:ascii="Arial" w:eastAsia="Times New Roman" w:hAnsi="Arial" w:cs="Arial"/>
                <w:b/>
                <w:bCs/>
                <w:i/>
                <w:iCs/>
                <w:kern w:val="0"/>
                <w:sz w:val="20"/>
                <w:szCs w:val="20"/>
                <w:lang w:eastAsia="sl-SI"/>
              </w:rPr>
            </w:pPr>
          </w:p>
          <w:p w14:paraId="437020C5" w14:textId="77777777" w:rsidR="000F3A4C" w:rsidRPr="000F3A4C" w:rsidRDefault="000F3A4C" w:rsidP="000966B5">
            <w:pPr>
              <w:overflowPunct w:val="0"/>
              <w:autoSpaceDE w:val="0"/>
              <w:autoSpaceDN w:val="0"/>
              <w:adjustRightInd w:val="0"/>
              <w:spacing w:after="0" w:line="260" w:lineRule="exact"/>
              <w:jc w:val="both"/>
              <w:textAlignment w:val="baseline"/>
              <w:rPr>
                <w:rFonts w:ascii="Arial" w:eastAsia="Times New Roman" w:hAnsi="Arial" w:cs="Arial"/>
                <w:b/>
                <w:bCs/>
                <w:i/>
                <w:iCs/>
                <w:kern w:val="0"/>
                <w:sz w:val="20"/>
                <w:szCs w:val="20"/>
                <w:lang w:eastAsia="sl-SI"/>
              </w:rPr>
            </w:pPr>
            <w:r w:rsidRPr="000F3A4C">
              <w:rPr>
                <w:rFonts w:ascii="Arial" w:eastAsia="Times New Roman" w:hAnsi="Arial" w:cs="Arial"/>
                <w:b/>
                <w:bCs/>
                <w:i/>
                <w:iCs/>
                <w:kern w:val="0"/>
                <w:sz w:val="20"/>
                <w:szCs w:val="20"/>
                <w:lang w:eastAsia="sl-SI"/>
              </w:rPr>
              <w:t>Ocena drugih javnih finančnih sredstev</w:t>
            </w:r>
          </w:p>
          <w:p w14:paraId="3FA5EE9F" w14:textId="77777777" w:rsidR="000F3A4C" w:rsidRDefault="000F3A4C" w:rsidP="000966B5">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5BC0276C" w14:textId="2DCF3055" w:rsidR="000966B5" w:rsidRDefault="00DA67E9" w:rsidP="000966B5">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Predlog zakona nima posledic za druga javno finančna sredstva. </w:t>
            </w:r>
            <w:r w:rsidR="000966B5">
              <w:rPr>
                <w:rFonts w:ascii="Arial" w:eastAsia="Times New Roman" w:hAnsi="Arial" w:cs="Arial"/>
                <w:kern w:val="0"/>
                <w:sz w:val="20"/>
                <w:szCs w:val="20"/>
                <w:lang w:eastAsia="sl-SI"/>
              </w:rPr>
              <w:t>I</w:t>
            </w:r>
            <w:r w:rsidR="000966B5" w:rsidRPr="009D00BD">
              <w:rPr>
                <w:rFonts w:ascii="Arial" w:eastAsia="Times New Roman" w:hAnsi="Arial" w:cs="Arial"/>
                <w:kern w:val="0"/>
                <w:sz w:val="20"/>
                <w:szCs w:val="20"/>
                <w:lang w:eastAsia="sl-SI"/>
              </w:rPr>
              <w:t>zvajanje vseh z zakonom določenih nalog za izvajalce zdravstvene dejavnosti</w:t>
            </w:r>
            <w:r w:rsidR="000966B5">
              <w:rPr>
                <w:rFonts w:ascii="Arial" w:eastAsia="Times New Roman" w:hAnsi="Arial" w:cs="Arial"/>
                <w:kern w:val="0"/>
                <w:sz w:val="20"/>
                <w:szCs w:val="20"/>
                <w:lang w:eastAsia="sl-SI"/>
              </w:rPr>
              <w:t xml:space="preserve"> ne</w:t>
            </w:r>
            <w:r w:rsidR="000966B5" w:rsidRPr="009D00BD">
              <w:rPr>
                <w:rFonts w:ascii="Arial" w:eastAsia="Times New Roman" w:hAnsi="Arial" w:cs="Arial"/>
                <w:kern w:val="0"/>
                <w:sz w:val="20"/>
                <w:szCs w:val="20"/>
                <w:lang w:eastAsia="sl-SI"/>
              </w:rPr>
              <w:t xml:space="preserve"> bo povzročilo </w:t>
            </w:r>
            <w:r w:rsidR="000966B5">
              <w:rPr>
                <w:rFonts w:ascii="Arial" w:eastAsia="Times New Roman" w:hAnsi="Arial" w:cs="Arial"/>
                <w:kern w:val="0"/>
                <w:sz w:val="20"/>
                <w:szCs w:val="20"/>
                <w:lang w:eastAsia="sl-SI"/>
              </w:rPr>
              <w:t xml:space="preserve">bistvenih dodatnih stroškov, saj so že sedaj </w:t>
            </w:r>
            <w:r w:rsidR="000966B5" w:rsidRPr="00593196">
              <w:rPr>
                <w:rFonts w:ascii="Arial" w:eastAsia="Times New Roman" w:hAnsi="Arial" w:cs="Arial"/>
                <w:kern w:val="0"/>
                <w:sz w:val="20"/>
                <w:szCs w:val="20"/>
                <w:lang w:eastAsia="sl-SI"/>
              </w:rPr>
              <w:t>akreditirane praktično vse bolnišnice in oba klinična centra</w:t>
            </w:r>
            <w:r w:rsidR="00A22694">
              <w:rPr>
                <w:rFonts w:ascii="Arial" w:eastAsia="Times New Roman" w:hAnsi="Arial" w:cs="Arial"/>
                <w:kern w:val="0"/>
                <w:sz w:val="20"/>
                <w:szCs w:val="20"/>
                <w:lang w:eastAsia="sl-SI"/>
              </w:rPr>
              <w:t xml:space="preserve"> ter imenovane pooblaščence za varnost pacientov, predstavnike vodstva za kakovost, Odbore za kakovost in Komisije za kakovost. Tudi i</w:t>
            </w:r>
            <w:r w:rsidR="000966B5">
              <w:rPr>
                <w:rFonts w:ascii="Arial" w:eastAsia="Times New Roman" w:hAnsi="Arial" w:cs="Arial"/>
                <w:kern w:val="0"/>
                <w:sz w:val="20"/>
                <w:szCs w:val="20"/>
                <w:lang w:eastAsia="sl-SI"/>
              </w:rPr>
              <w:t>zvajalci</w:t>
            </w:r>
            <w:r w:rsidR="00A22694">
              <w:rPr>
                <w:rFonts w:ascii="Arial" w:eastAsia="Times New Roman" w:hAnsi="Arial" w:cs="Arial"/>
                <w:kern w:val="0"/>
                <w:sz w:val="20"/>
                <w:szCs w:val="20"/>
                <w:lang w:eastAsia="sl-SI"/>
              </w:rPr>
              <w:t xml:space="preserve">, </w:t>
            </w:r>
            <w:r w:rsidR="00A22694">
              <w:rPr>
                <w:rFonts w:ascii="Arial" w:eastAsia="Times New Roman" w:hAnsi="Arial" w:cs="Arial"/>
                <w:kern w:val="0"/>
                <w:sz w:val="20"/>
                <w:szCs w:val="20"/>
                <w:lang w:eastAsia="sl-SI"/>
              </w:rPr>
              <w:lastRenderedPageBreak/>
              <w:t xml:space="preserve">ki delujejo  na primarni ravni zdravstvene dejavnosti </w:t>
            </w:r>
            <w:r w:rsidR="000966B5">
              <w:rPr>
                <w:rFonts w:ascii="Arial" w:eastAsia="Times New Roman" w:hAnsi="Arial" w:cs="Arial"/>
                <w:kern w:val="0"/>
                <w:sz w:val="20"/>
                <w:szCs w:val="20"/>
                <w:lang w:eastAsia="sl-SI"/>
              </w:rPr>
              <w:t xml:space="preserve">imajo v </w:t>
            </w:r>
            <w:r w:rsidR="00A22694">
              <w:rPr>
                <w:rFonts w:ascii="Arial" w:eastAsia="Times New Roman" w:hAnsi="Arial" w:cs="Arial"/>
                <w:kern w:val="0"/>
                <w:sz w:val="20"/>
                <w:szCs w:val="20"/>
                <w:lang w:eastAsia="sl-SI"/>
              </w:rPr>
              <w:t>veliki</w:t>
            </w:r>
            <w:r w:rsidR="000966B5">
              <w:rPr>
                <w:rFonts w:ascii="Arial" w:eastAsia="Times New Roman" w:hAnsi="Arial" w:cs="Arial"/>
                <w:kern w:val="0"/>
                <w:sz w:val="20"/>
                <w:szCs w:val="20"/>
                <w:lang w:eastAsia="sl-SI"/>
              </w:rPr>
              <w:t xml:space="preserve"> meri vpeljan sistem upravljanja in ravnanja kakovosti</w:t>
            </w:r>
            <w:r w:rsidR="00A22694">
              <w:rPr>
                <w:rFonts w:ascii="Arial" w:eastAsia="Times New Roman" w:hAnsi="Arial" w:cs="Arial"/>
                <w:kern w:val="0"/>
                <w:sz w:val="20"/>
                <w:szCs w:val="20"/>
                <w:lang w:eastAsia="sl-SI"/>
              </w:rPr>
              <w:t xml:space="preserve"> ter predstavnike vodstva za kakovost.</w:t>
            </w:r>
          </w:p>
          <w:p w14:paraId="75B53605" w14:textId="77777777" w:rsidR="009D00BD" w:rsidRDefault="009D00BD" w:rsidP="000F3A4C">
            <w:pPr>
              <w:overflowPunct w:val="0"/>
              <w:autoSpaceDE w:val="0"/>
              <w:autoSpaceDN w:val="0"/>
              <w:adjustRightInd w:val="0"/>
              <w:spacing w:after="0" w:line="260" w:lineRule="exact"/>
              <w:jc w:val="both"/>
              <w:textAlignment w:val="baseline"/>
              <w:rPr>
                <w:rFonts w:ascii="Arial" w:eastAsia="Arial" w:hAnsi="Arial" w:cs="Arial"/>
                <w:color w:val="000000"/>
                <w:kern w:val="0"/>
                <w:sz w:val="20"/>
                <w:szCs w:val="20"/>
                <w:lang w:eastAsia="sl-SI"/>
              </w:rPr>
            </w:pPr>
          </w:p>
          <w:p w14:paraId="43E64B36" w14:textId="77777777" w:rsidR="000F3A4C" w:rsidRPr="009D00BD" w:rsidRDefault="000F3A4C" w:rsidP="000F3A4C">
            <w:pPr>
              <w:overflowPunct w:val="0"/>
              <w:autoSpaceDE w:val="0"/>
              <w:autoSpaceDN w:val="0"/>
              <w:adjustRightInd w:val="0"/>
              <w:spacing w:after="0" w:line="260" w:lineRule="exact"/>
              <w:jc w:val="both"/>
              <w:textAlignment w:val="baseline"/>
              <w:rPr>
                <w:rFonts w:ascii="Arial" w:eastAsia="Arial" w:hAnsi="Arial" w:cs="Arial"/>
                <w:color w:val="000000"/>
                <w:kern w:val="0"/>
                <w:sz w:val="20"/>
                <w:szCs w:val="20"/>
                <w:lang w:eastAsia="sl-SI"/>
              </w:rPr>
            </w:pPr>
          </w:p>
        </w:tc>
      </w:tr>
      <w:tr w:rsidR="009D00BD" w:rsidRPr="009D00BD" w14:paraId="7AADA9E6" w14:textId="77777777" w:rsidTr="003F3DB5">
        <w:tc>
          <w:tcPr>
            <w:tcW w:w="9512" w:type="dxa"/>
            <w:tcMar>
              <w:top w:w="0" w:type="dxa"/>
              <w:left w:w="108" w:type="dxa"/>
              <w:bottom w:w="0" w:type="dxa"/>
              <w:right w:w="108" w:type="dxa"/>
            </w:tcMar>
          </w:tcPr>
          <w:p w14:paraId="58CF3D3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14:paraId="216D56F5" w14:textId="77777777" w:rsidR="009D00BD" w:rsidRPr="009D00BD" w:rsidRDefault="009D00BD" w:rsidP="009D00BD">
            <w:pPr>
              <w:widowControl w:val="0"/>
              <w:pBdr>
                <w:top w:val="nil"/>
                <w:left w:val="nil"/>
                <w:bottom w:val="nil"/>
                <w:right w:val="nil"/>
                <w:between w:val="nil"/>
              </w:pBdr>
              <w:spacing w:after="0" w:line="240" w:lineRule="auto"/>
              <w:ind w:firstLine="1021"/>
              <w:jc w:val="both"/>
              <w:rPr>
                <w:rFonts w:ascii="Arial" w:eastAsia="Arial" w:hAnsi="Arial" w:cs="Arial"/>
                <w:color w:val="000000"/>
                <w:kern w:val="0"/>
                <w:sz w:val="20"/>
                <w:szCs w:val="20"/>
                <w:lang w:eastAsia="sl-SI"/>
              </w:rPr>
            </w:pPr>
          </w:p>
        </w:tc>
      </w:tr>
      <w:tr w:rsidR="009D00BD" w:rsidRPr="009D00BD" w14:paraId="278F8073" w14:textId="77777777" w:rsidTr="003F3DB5">
        <w:tc>
          <w:tcPr>
            <w:tcW w:w="9512" w:type="dxa"/>
            <w:tcMar>
              <w:top w:w="0" w:type="dxa"/>
              <w:left w:w="108" w:type="dxa"/>
              <w:bottom w:w="0" w:type="dxa"/>
              <w:right w:w="108" w:type="dxa"/>
            </w:tcMar>
          </w:tcPr>
          <w:p w14:paraId="735BE5E5" w14:textId="5C1DA7A9" w:rsidR="009D00BD" w:rsidRPr="009D00BD" w:rsidRDefault="00F74203" w:rsidP="009D00BD">
            <w:pPr>
              <w:overflowPunct w:val="0"/>
              <w:autoSpaceDE w:val="0"/>
              <w:autoSpaceDN w:val="0"/>
              <w:adjustRightInd w:val="0"/>
              <w:spacing w:after="0" w:line="260" w:lineRule="exact"/>
              <w:jc w:val="both"/>
              <w:textAlignment w:val="baseline"/>
              <w:rPr>
                <w:rFonts w:ascii="Arial" w:eastAsia="Times New Roman" w:hAnsi="Arial" w:cs="Arial"/>
                <w:color w:val="000000"/>
                <w:kern w:val="0"/>
                <w:lang w:eastAsia="sl-SI"/>
              </w:rPr>
            </w:pPr>
            <w:r w:rsidRPr="004865C8">
              <w:rPr>
                <w:rFonts w:ascii="Arial" w:eastAsia="Times New Roman" w:hAnsi="Arial" w:cs="Arial"/>
                <w:color w:val="000000"/>
                <w:kern w:val="0"/>
                <w:sz w:val="20"/>
                <w:szCs w:val="20"/>
                <w:lang w:eastAsia="sl-SI"/>
              </w:rPr>
              <w:t>Ministrstvo za zdravje ima zagotovljena sredstva znotraj finančnega načrta Urada Republike Slovenije za nadzor, kakovost in investicije v zdravstvu in Ministrstva za zdravje.</w:t>
            </w:r>
          </w:p>
        </w:tc>
      </w:tr>
      <w:tr w:rsidR="009D00BD" w:rsidRPr="009D00BD" w14:paraId="67FD9DE3" w14:textId="77777777" w:rsidTr="003F3DB5">
        <w:trPr>
          <w:trHeight w:val="77"/>
        </w:trPr>
        <w:tc>
          <w:tcPr>
            <w:tcW w:w="9512" w:type="dxa"/>
            <w:tcMar>
              <w:top w:w="0" w:type="dxa"/>
              <w:left w:w="108" w:type="dxa"/>
              <w:bottom w:w="0" w:type="dxa"/>
              <w:right w:w="108" w:type="dxa"/>
            </w:tcMar>
          </w:tcPr>
          <w:p w14:paraId="473F71C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tc>
      </w:tr>
      <w:tr w:rsidR="009D00BD" w:rsidRPr="009D00BD" w14:paraId="52DDE44F" w14:textId="77777777" w:rsidTr="003F3DB5">
        <w:tc>
          <w:tcPr>
            <w:tcW w:w="9512" w:type="dxa"/>
            <w:tcMar>
              <w:top w:w="0" w:type="dxa"/>
              <w:left w:w="108" w:type="dxa"/>
              <w:bottom w:w="0" w:type="dxa"/>
              <w:right w:w="108" w:type="dxa"/>
            </w:tcMar>
          </w:tcPr>
          <w:p w14:paraId="079EF432"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5. PRIKAZ UREDITVE V DRUGIH PRAVNIH SISTEMIH IN PRILAGOJENOSTI PREDLAGANE UREDITVE PRAVU EVROPSKE UNIJE</w:t>
            </w:r>
          </w:p>
          <w:p w14:paraId="780AD6C3"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tc>
      </w:tr>
      <w:tr w:rsidR="009D00BD" w:rsidRPr="009D00BD" w14:paraId="2A5D04E4" w14:textId="77777777" w:rsidTr="003F3DB5">
        <w:tc>
          <w:tcPr>
            <w:tcW w:w="9512" w:type="dxa"/>
            <w:tcMar>
              <w:top w:w="0" w:type="dxa"/>
              <w:left w:w="108" w:type="dxa"/>
              <w:bottom w:w="0" w:type="dxa"/>
              <w:right w:w="108" w:type="dxa"/>
            </w:tcMar>
          </w:tcPr>
          <w:p w14:paraId="258C9314"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 xml:space="preserve">Predlog zakona </w:t>
            </w:r>
            <w:r w:rsidR="008A2C90" w:rsidRPr="0055533D">
              <w:rPr>
                <w:rFonts w:ascii="Arial" w:eastAsia="Arial" w:hAnsi="Arial" w:cs="Arial"/>
                <w:color w:val="000000"/>
                <w:kern w:val="0"/>
                <w:sz w:val="20"/>
                <w:szCs w:val="20"/>
                <w:lang w:eastAsia="sl-SI"/>
              </w:rPr>
              <w:t>je</w:t>
            </w:r>
            <w:r w:rsidRPr="0055533D">
              <w:rPr>
                <w:rFonts w:ascii="Arial" w:eastAsia="Arial" w:hAnsi="Arial" w:cs="Arial"/>
                <w:color w:val="000000"/>
                <w:kern w:val="0"/>
                <w:sz w:val="20"/>
                <w:szCs w:val="20"/>
                <w:lang w:eastAsia="sl-SI"/>
              </w:rPr>
              <w:t xml:space="preserve"> predmet usklajevanja s pravom Evropske unije.</w:t>
            </w:r>
          </w:p>
          <w:p w14:paraId="1CF31AB8" w14:textId="77777777" w:rsidR="0000276E" w:rsidRDefault="0000276E"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3554BE04" w14:textId="77777777" w:rsidR="009D00BD" w:rsidRPr="0055533D" w:rsidRDefault="008A2C90"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S tem zakonom se določa organ, pristojen za izvajanje Uredbe (EU) 2021/2282 Evropskega parlamenta in Sveta z dne 15. decembra 2021 o vrednotenju zdravstvenih tehnologij in spremembi Direktive 2011/24/EU (v nadaljnjem besedilu: Uredba (EU) 2021/2282) in organ, pristojen za nadzor nad izvajanje Uredbe (EU) 2021/2282.</w:t>
            </w:r>
          </w:p>
          <w:p w14:paraId="0F0A69A3" w14:textId="77777777" w:rsidR="008A2C90" w:rsidRPr="0055533D" w:rsidRDefault="008A2C90"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1D833EF3" w14:textId="77777777" w:rsidR="008A2C90" w:rsidRPr="0055533D" w:rsidRDefault="008A2C90"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4F12B49D"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Prikaz ureditve v drugih pravnih sistemih</w:t>
            </w:r>
          </w:p>
          <w:p w14:paraId="1BA7B7B0"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0C3EADD0"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b/>
                <w:bCs/>
                <w:color w:val="000000"/>
                <w:kern w:val="0"/>
                <w:sz w:val="20"/>
                <w:szCs w:val="20"/>
                <w:lang w:eastAsia="sl-SI"/>
              </w:rPr>
            </w:pPr>
            <w:r w:rsidRPr="0055533D">
              <w:rPr>
                <w:rFonts w:ascii="Arial" w:eastAsia="Arial" w:hAnsi="Arial" w:cs="Arial"/>
                <w:b/>
                <w:bCs/>
                <w:color w:val="000000"/>
                <w:kern w:val="0"/>
                <w:sz w:val="20"/>
                <w:szCs w:val="20"/>
                <w:lang w:eastAsia="sl-SI"/>
              </w:rPr>
              <w:t>Združeno kraljestvo Velike Britanije in Severne Irske</w:t>
            </w:r>
          </w:p>
          <w:p w14:paraId="5B9EB3FE"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726BF049" w14:textId="77777777" w:rsidR="009421FA" w:rsidRPr="0055533D" w:rsidRDefault="009421FA" w:rsidP="009421FA">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 xml:space="preserve">Pravno podlago za zagotavljanje kakovosti predstavlja Zakon o zdravju in oskrbi, ki velja za vse izvajalce nacionalne zdravstvene službe (NHS). Posebnega zakona za področje kakovosti in varnosti nimajo. V pripravi je strategija (Strategija NHS in </w:t>
            </w:r>
            <w:proofErr w:type="spellStart"/>
            <w:r w:rsidRPr="0055533D">
              <w:rPr>
                <w:rFonts w:ascii="Arial" w:eastAsia="Arial" w:hAnsi="Arial" w:cs="Arial"/>
                <w:color w:val="000000"/>
                <w:kern w:val="0"/>
                <w:sz w:val="20"/>
                <w:szCs w:val="20"/>
                <w:lang w:eastAsia="sl-SI"/>
              </w:rPr>
              <w:t>The</w:t>
            </w:r>
            <w:proofErr w:type="spellEnd"/>
            <w:r w:rsidRPr="0055533D">
              <w:rPr>
                <w:rFonts w:ascii="Arial" w:eastAsia="Arial" w:hAnsi="Arial" w:cs="Arial"/>
                <w:color w:val="000000"/>
                <w:kern w:val="0"/>
                <w:sz w:val="20"/>
                <w:szCs w:val="20"/>
                <w:lang w:eastAsia="sl-SI"/>
              </w:rPr>
              <w:t xml:space="preserve"> NHS </w:t>
            </w:r>
            <w:proofErr w:type="spellStart"/>
            <w:r w:rsidRPr="0055533D">
              <w:rPr>
                <w:rFonts w:ascii="Arial" w:eastAsia="Arial" w:hAnsi="Arial" w:cs="Arial"/>
                <w:color w:val="000000"/>
                <w:kern w:val="0"/>
                <w:sz w:val="20"/>
                <w:szCs w:val="20"/>
                <w:lang w:eastAsia="sl-SI"/>
              </w:rPr>
              <w:t>Patient</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Safety</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Strategy</w:t>
            </w:r>
            <w:proofErr w:type="spellEnd"/>
            <w:r w:rsidRPr="0055533D">
              <w:rPr>
                <w:rFonts w:ascii="Arial" w:eastAsia="Arial" w:hAnsi="Arial" w:cs="Arial"/>
                <w:color w:val="000000"/>
                <w:kern w:val="0"/>
                <w:sz w:val="20"/>
                <w:szCs w:val="20"/>
                <w:lang w:eastAsia="sl-SI"/>
              </w:rPr>
              <w:t xml:space="preserve">). </w:t>
            </w:r>
          </w:p>
          <w:p w14:paraId="31EE18A1" w14:textId="77777777" w:rsidR="009421FA" w:rsidRPr="0055533D" w:rsidRDefault="009421FA" w:rsidP="009421FA">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1633B8ED" w14:textId="77777777" w:rsidR="009421FA" w:rsidRPr="0055533D" w:rsidRDefault="009421FA" w:rsidP="009421FA">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 xml:space="preserve">Anglija, Škotska, Wales in Severna Irska imajo vsaka svoje regulativne organe, vključno s Komisijo za kakovost oskrbe in NHS </w:t>
            </w:r>
            <w:proofErr w:type="spellStart"/>
            <w:r w:rsidRPr="0055533D">
              <w:rPr>
                <w:rFonts w:ascii="Arial" w:eastAsia="Arial" w:hAnsi="Arial" w:cs="Arial"/>
                <w:color w:val="000000"/>
                <w:kern w:val="0"/>
                <w:sz w:val="20"/>
                <w:szCs w:val="20"/>
                <w:lang w:eastAsia="sl-SI"/>
              </w:rPr>
              <w:t>England</w:t>
            </w:r>
            <w:proofErr w:type="spellEnd"/>
            <w:r w:rsidRPr="0055533D">
              <w:rPr>
                <w:rFonts w:ascii="Arial" w:eastAsia="Arial" w:hAnsi="Arial" w:cs="Arial"/>
                <w:color w:val="000000"/>
                <w:kern w:val="0"/>
                <w:sz w:val="20"/>
                <w:szCs w:val="20"/>
                <w:lang w:eastAsia="sl-SI"/>
              </w:rPr>
              <w:t>. V Angliji Komisija za kakovost oskrbe (</w:t>
            </w:r>
            <w:proofErr w:type="spellStart"/>
            <w:r w:rsidRPr="0055533D">
              <w:rPr>
                <w:rFonts w:ascii="Arial" w:eastAsia="Arial" w:hAnsi="Arial" w:cs="Arial"/>
                <w:color w:val="000000"/>
                <w:kern w:val="0"/>
                <w:sz w:val="20"/>
                <w:szCs w:val="20"/>
                <w:lang w:eastAsia="sl-SI"/>
              </w:rPr>
              <w:t>Care</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Quality</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Commission</w:t>
            </w:r>
            <w:proofErr w:type="spellEnd"/>
            <w:r w:rsidRPr="0055533D">
              <w:rPr>
                <w:rFonts w:ascii="Arial" w:eastAsia="Arial" w:hAnsi="Arial" w:cs="Arial"/>
                <w:color w:val="000000"/>
                <w:kern w:val="0"/>
                <w:sz w:val="20"/>
                <w:szCs w:val="20"/>
                <w:lang w:eastAsia="sl-SI"/>
              </w:rPr>
              <w:t>) registrira, spremlja, pregleduje in ureja storitve NHS in neodvisnega sektorja v Angliji ter zagotavlja, da izpolnjujejo temeljne standarde kakovosti in varnosti. Komisija za kakovost oskrbe določa minimalne standarde oskrbe in določa, kaj sestavlja dobr</w:t>
            </w:r>
            <w:r w:rsidR="00DF0E89" w:rsidRPr="0055533D">
              <w:rPr>
                <w:rFonts w:ascii="Arial" w:eastAsia="Arial" w:hAnsi="Arial" w:cs="Arial"/>
                <w:color w:val="000000"/>
                <w:kern w:val="0"/>
                <w:sz w:val="20"/>
                <w:szCs w:val="20"/>
                <w:lang w:eastAsia="sl-SI"/>
              </w:rPr>
              <w:t>o</w:t>
            </w:r>
            <w:r w:rsidRPr="0055533D">
              <w:rPr>
                <w:rFonts w:ascii="Arial" w:eastAsia="Arial" w:hAnsi="Arial" w:cs="Arial"/>
                <w:color w:val="000000"/>
                <w:kern w:val="0"/>
                <w:sz w:val="20"/>
                <w:szCs w:val="20"/>
                <w:lang w:eastAsia="sl-SI"/>
              </w:rPr>
              <w:t xml:space="preserve"> in izjemn</w:t>
            </w:r>
            <w:r w:rsidR="00DF0E89" w:rsidRPr="0055533D">
              <w:rPr>
                <w:rFonts w:ascii="Arial" w:eastAsia="Arial" w:hAnsi="Arial" w:cs="Arial"/>
                <w:color w:val="000000"/>
                <w:kern w:val="0"/>
                <w:sz w:val="20"/>
                <w:szCs w:val="20"/>
                <w:lang w:eastAsia="sl-SI"/>
              </w:rPr>
              <w:t>o</w:t>
            </w:r>
            <w:r w:rsidRPr="0055533D">
              <w:rPr>
                <w:rFonts w:ascii="Arial" w:eastAsia="Arial" w:hAnsi="Arial" w:cs="Arial"/>
                <w:color w:val="000000"/>
                <w:kern w:val="0"/>
                <w:sz w:val="20"/>
                <w:szCs w:val="20"/>
                <w:lang w:eastAsia="sl-SI"/>
              </w:rPr>
              <w:t xml:space="preserve"> oskrb</w:t>
            </w:r>
            <w:r w:rsidR="00DF0E89" w:rsidRPr="0055533D">
              <w:rPr>
                <w:rFonts w:ascii="Arial" w:eastAsia="Arial" w:hAnsi="Arial" w:cs="Arial"/>
                <w:color w:val="000000"/>
                <w:kern w:val="0"/>
                <w:sz w:val="20"/>
                <w:szCs w:val="20"/>
                <w:lang w:eastAsia="sl-SI"/>
              </w:rPr>
              <w:t>o</w:t>
            </w:r>
            <w:r w:rsidRPr="0055533D">
              <w:rPr>
                <w:rFonts w:ascii="Arial" w:eastAsia="Arial" w:hAnsi="Arial" w:cs="Arial"/>
                <w:color w:val="000000"/>
                <w:kern w:val="0"/>
                <w:sz w:val="20"/>
                <w:szCs w:val="20"/>
                <w:lang w:eastAsia="sl-SI"/>
              </w:rPr>
              <w:t xml:space="preserve">. Če storitve padejo pod minimalne standarde, ima Komisija za kakovost oskrbe pooblastila, da opredeli, kaj je </w:t>
            </w:r>
            <w:r w:rsidR="00DF0E89" w:rsidRPr="0055533D">
              <w:rPr>
                <w:rFonts w:ascii="Arial" w:eastAsia="Arial" w:hAnsi="Arial" w:cs="Arial"/>
                <w:color w:val="000000"/>
                <w:kern w:val="0"/>
                <w:sz w:val="20"/>
                <w:szCs w:val="20"/>
                <w:lang w:eastAsia="sl-SI"/>
              </w:rPr>
              <w:t>treba</w:t>
            </w:r>
            <w:r w:rsidRPr="0055533D">
              <w:rPr>
                <w:rFonts w:ascii="Arial" w:eastAsia="Arial" w:hAnsi="Arial" w:cs="Arial"/>
                <w:color w:val="000000"/>
                <w:kern w:val="0"/>
                <w:sz w:val="20"/>
                <w:szCs w:val="20"/>
                <w:lang w:eastAsia="sl-SI"/>
              </w:rPr>
              <w:t xml:space="preserve"> v zavodu storiti za izboljšanje kakovosti oskrbe ali, če je potrebno omejiti ponudnika aktivnosti, dokler niso izvedene potrebne spremembe. Regulativna pooblastila komisije za kakovost vključujejo izrek opominov in glob, kjer so bili pacienti oškodovani oziroma v nevarnosti. </w:t>
            </w:r>
          </w:p>
          <w:p w14:paraId="594A06CE" w14:textId="77777777" w:rsidR="009421FA" w:rsidRPr="0055533D" w:rsidRDefault="009421FA" w:rsidP="009421FA">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07F3FB36" w14:textId="77777777" w:rsidR="009421FA" w:rsidRPr="0055533D" w:rsidRDefault="009421FA" w:rsidP="009421FA">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Na Škotskem nadzira kakovost oskrbe</w:t>
            </w:r>
            <w:r w:rsidR="00DF0E89" w:rsidRPr="0055533D">
              <w:rPr>
                <w:rFonts w:ascii="Arial" w:eastAsia="Arial" w:hAnsi="Arial" w:cs="Arial"/>
                <w:color w:val="000000"/>
                <w:kern w:val="0"/>
                <w:sz w:val="20"/>
                <w:szCs w:val="20"/>
                <w:lang w:eastAsia="sl-SI"/>
              </w:rPr>
              <w:t xml:space="preserve"> »</w:t>
            </w:r>
            <w:proofErr w:type="spellStart"/>
            <w:r w:rsidR="00DF0E89" w:rsidRPr="0055533D">
              <w:rPr>
                <w:rFonts w:ascii="Arial" w:eastAsia="Arial" w:hAnsi="Arial" w:cs="Arial"/>
                <w:color w:val="000000"/>
                <w:kern w:val="0"/>
                <w:sz w:val="20"/>
                <w:szCs w:val="20"/>
                <w:lang w:eastAsia="sl-SI"/>
              </w:rPr>
              <w:t>Health-care</w:t>
            </w:r>
            <w:proofErr w:type="spellEnd"/>
            <w:r w:rsidR="00DF0E89" w:rsidRPr="0055533D">
              <w:rPr>
                <w:rFonts w:ascii="Arial" w:eastAsia="Arial" w:hAnsi="Arial" w:cs="Arial"/>
                <w:color w:val="000000"/>
                <w:kern w:val="0"/>
                <w:sz w:val="20"/>
                <w:szCs w:val="20"/>
                <w:lang w:eastAsia="sl-SI"/>
              </w:rPr>
              <w:t xml:space="preserve"> </w:t>
            </w:r>
            <w:proofErr w:type="spellStart"/>
            <w:r w:rsidR="00DF0E89" w:rsidRPr="0055533D">
              <w:rPr>
                <w:rFonts w:ascii="Arial" w:eastAsia="Arial" w:hAnsi="Arial" w:cs="Arial"/>
                <w:color w:val="000000"/>
                <w:kern w:val="0"/>
                <w:sz w:val="20"/>
                <w:szCs w:val="20"/>
                <w:lang w:eastAsia="sl-SI"/>
              </w:rPr>
              <w:t>Improvement</w:t>
            </w:r>
            <w:proofErr w:type="spellEnd"/>
            <w:r w:rsidR="00DF0E89" w:rsidRPr="0055533D">
              <w:rPr>
                <w:rFonts w:ascii="Arial" w:eastAsia="Arial" w:hAnsi="Arial" w:cs="Arial"/>
                <w:color w:val="000000"/>
                <w:kern w:val="0"/>
                <w:sz w:val="20"/>
                <w:szCs w:val="20"/>
                <w:lang w:eastAsia="sl-SI"/>
              </w:rPr>
              <w:t xml:space="preserve"> </w:t>
            </w:r>
            <w:proofErr w:type="spellStart"/>
            <w:r w:rsidR="00DF0E89" w:rsidRPr="0055533D">
              <w:rPr>
                <w:rFonts w:ascii="Arial" w:eastAsia="Arial" w:hAnsi="Arial" w:cs="Arial"/>
                <w:color w:val="000000"/>
                <w:kern w:val="0"/>
                <w:sz w:val="20"/>
                <w:szCs w:val="20"/>
                <w:lang w:eastAsia="sl-SI"/>
              </w:rPr>
              <w:t>Scotland</w:t>
            </w:r>
            <w:proofErr w:type="spellEnd"/>
            <w:r w:rsidR="00DF0E89" w:rsidRPr="0055533D">
              <w:rPr>
                <w:rFonts w:ascii="Arial" w:eastAsia="Arial" w:hAnsi="Arial" w:cs="Arial"/>
                <w:color w:val="000000"/>
                <w:kern w:val="0"/>
                <w:sz w:val="20"/>
                <w:szCs w:val="20"/>
                <w:lang w:eastAsia="sl-SI"/>
              </w:rPr>
              <w:t>«</w:t>
            </w:r>
            <w:r w:rsidRPr="0055533D">
              <w:rPr>
                <w:rFonts w:ascii="Arial" w:eastAsia="Arial" w:hAnsi="Arial" w:cs="Arial"/>
                <w:color w:val="000000"/>
                <w:kern w:val="0"/>
                <w:sz w:val="20"/>
                <w:szCs w:val="20"/>
                <w:lang w:eastAsia="sl-SI"/>
              </w:rPr>
              <w:t>,</w:t>
            </w:r>
            <w:r w:rsidR="00DF0E89" w:rsidRPr="0055533D">
              <w:rPr>
                <w:rFonts w:ascii="Arial" w:eastAsia="Arial" w:hAnsi="Arial" w:cs="Arial"/>
                <w:color w:val="000000"/>
                <w:kern w:val="0"/>
                <w:sz w:val="20"/>
                <w:szCs w:val="20"/>
                <w:lang w:eastAsia="sl-SI"/>
              </w:rPr>
              <w:t xml:space="preserve"> ki ima</w:t>
            </w:r>
            <w:r w:rsidRPr="0055533D">
              <w:rPr>
                <w:rFonts w:ascii="Arial" w:eastAsia="Arial" w:hAnsi="Arial" w:cs="Arial"/>
                <w:color w:val="000000"/>
                <w:kern w:val="0"/>
                <w:sz w:val="20"/>
                <w:szCs w:val="20"/>
                <w:lang w:eastAsia="sl-SI"/>
              </w:rPr>
              <w:t xml:space="preserve"> </w:t>
            </w:r>
            <w:r w:rsidR="00DF0E89" w:rsidRPr="0055533D">
              <w:rPr>
                <w:rFonts w:ascii="Arial" w:eastAsia="Arial" w:hAnsi="Arial" w:cs="Arial"/>
                <w:color w:val="000000"/>
                <w:kern w:val="0"/>
                <w:sz w:val="20"/>
                <w:szCs w:val="20"/>
                <w:lang w:eastAsia="sl-SI"/>
              </w:rPr>
              <w:t xml:space="preserve">tudi </w:t>
            </w:r>
            <w:r w:rsidRPr="0055533D">
              <w:rPr>
                <w:rFonts w:ascii="Arial" w:eastAsia="Arial" w:hAnsi="Arial" w:cs="Arial"/>
                <w:color w:val="000000"/>
                <w:kern w:val="0"/>
                <w:sz w:val="20"/>
                <w:szCs w:val="20"/>
                <w:lang w:eastAsia="sl-SI"/>
              </w:rPr>
              <w:t>pristojnost inšpekcijskih pregledov, spodbuja izboljšave v zdravstveni negi, skrbno preučuje skrb za zagotavljanje kakovosti in varnosti ter razvija smernice, protokole in standarde za učinkovito klinično prakso. »</w:t>
            </w:r>
            <w:proofErr w:type="spellStart"/>
            <w:r w:rsidRPr="0055533D">
              <w:rPr>
                <w:rFonts w:ascii="Arial" w:eastAsia="Arial" w:hAnsi="Arial" w:cs="Arial"/>
                <w:color w:val="000000"/>
                <w:kern w:val="0"/>
                <w:sz w:val="20"/>
                <w:szCs w:val="20"/>
                <w:lang w:eastAsia="sl-SI"/>
              </w:rPr>
              <w:t>Health</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Care</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Improvement</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Scotland</w:t>
            </w:r>
            <w:proofErr w:type="spellEnd"/>
            <w:r w:rsidRPr="0055533D">
              <w:rPr>
                <w:rFonts w:ascii="Arial" w:eastAsia="Arial" w:hAnsi="Arial" w:cs="Arial"/>
                <w:color w:val="000000"/>
                <w:kern w:val="0"/>
                <w:sz w:val="20"/>
                <w:szCs w:val="20"/>
                <w:lang w:eastAsia="sl-SI"/>
              </w:rPr>
              <w:t>« pregleda vsako akutno bolnišnico na Škotskem vsake 3 leta in po potrebi pogosteje. Zavod sicer nima izvršilnih pooblastil proti odborom NHS, temveč zgolj proti neodvisnim sektorskim ponudnikom.</w:t>
            </w:r>
          </w:p>
          <w:p w14:paraId="35F8E916" w14:textId="77777777" w:rsidR="009421FA" w:rsidRPr="0055533D" w:rsidRDefault="009421FA" w:rsidP="009421FA">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2912B9C0" w14:textId="77777777" w:rsidR="009421FA" w:rsidRPr="0055533D" w:rsidRDefault="009421FA" w:rsidP="009421FA">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Na Severnem Irskem Urad za urejanje in izboljšanje kakovosti spremlja dostopnost in kakovost zdravstvenih in socialnih storitev zagotavlja, da se storitve izvajajo po standardi</w:t>
            </w:r>
            <w:r w:rsidR="008F774B" w:rsidRPr="0055533D">
              <w:rPr>
                <w:rFonts w:ascii="Arial" w:eastAsia="Arial" w:hAnsi="Arial" w:cs="Arial"/>
                <w:color w:val="000000"/>
                <w:kern w:val="0"/>
                <w:sz w:val="20"/>
                <w:szCs w:val="20"/>
                <w:lang w:eastAsia="sl-SI"/>
              </w:rPr>
              <w:t>h</w:t>
            </w:r>
            <w:r w:rsidRPr="0055533D">
              <w:rPr>
                <w:rFonts w:ascii="Arial" w:eastAsia="Arial" w:hAnsi="Arial" w:cs="Arial"/>
                <w:color w:val="000000"/>
                <w:kern w:val="0"/>
                <w:sz w:val="20"/>
                <w:szCs w:val="20"/>
                <w:lang w:eastAsia="sl-SI"/>
              </w:rPr>
              <w:t xml:space="preserve"> in so lahko dostopne, medtem ko je Ministrstvo za zdravje odgovorno za določanje standardov varnosti in kakovosti (</w:t>
            </w:r>
            <w:proofErr w:type="spellStart"/>
            <w:r w:rsidRPr="0055533D">
              <w:rPr>
                <w:rFonts w:ascii="Arial" w:eastAsia="Arial" w:hAnsi="Arial" w:cs="Arial"/>
                <w:color w:val="000000"/>
                <w:kern w:val="0"/>
                <w:sz w:val="20"/>
                <w:szCs w:val="20"/>
                <w:lang w:eastAsia="sl-SI"/>
              </w:rPr>
              <w:t>Cylus</w:t>
            </w:r>
            <w:proofErr w:type="spellEnd"/>
            <w:r w:rsidRPr="0055533D">
              <w:rPr>
                <w:rFonts w:ascii="Arial" w:eastAsia="Arial" w:hAnsi="Arial" w:cs="Arial"/>
                <w:color w:val="000000"/>
                <w:kern w:val="0"/>
                <w:sz w:val="20"/>
                <w:szCs w:val="20"/>
                <w:lang w:eastAsia="sl-SI"/>
              </w:rPr>
              <w:t xml:space="preserve"> et </w:t>
            </w:r>
            <w:proofErr w:type="spellStart"/>
            <w:r w:rsidRPr="0055533D">
              <w:rPr>
                <w:rFonts w:ascii="Arial" w:eastAsia="Arial" w:hAnsi="Arial" w:cs="Arial"/>
                <w:color w:val="000000"/>
                <w:kern w:val="0"/>
                <w:sz w:val="20"/>
                <w:szCs w:val="20"/>
                <w:lang w:eastAsia="sl-SI"/>
              </w:rPr>
              <w:t>al</w:t>
            </w:r>
            <w:proofErr w:type="spellEnd"/>
            <w:r w:rsidRPr="0055533D">
              <w:rPr>
                <w:rFonts w:ascii="Arial" w:eastAsia="Arial" w:hAnsi="Arial" w:cs="Arial"/>
                <w:color w:val="000000"/>
                <w:kern w:val="0"/>
                <w:sz w:val="20"/>
                <w:szCs w:val="20"/>
                <w:lang w:eastAsia="sl-SI"/>
              </w:rPr>
              <w:t>., 2015)</w:t>
            </w:r>
            <w:r w:rsidR="008F774B" w:rsidRPr="0055533D">
              <w:rPr>
                <w:rStyle w:val="Sprotnaopomba-sklic"/>
                <w:rFonts w:ascii="Arial" w:eastAsia="Arial" w:hAnsi="Arial" w:cs="Arial"/>
                <w:color w:val="000000"/>
                <w:kern w:val="0"/>
                <w:sz w:val="20"/>
                <w:szCs w:val="20"/>
                <w:lang w:eastAsia="sl-SI"/>
              </w:rPr>
              <w:footnoteReference w:id="6"/>
            </w:r>
            <w:r w:rsidRPr="0055533D">
              <w:rPr>
                <w:rFonts w:ascii="Arial" w:eastAsia="Arial" w:hAnsi="Arial" w:cs="Arial"/>
                <w:color w:val="000000"/>
                <w:kern w:val="0"/>
                <w:sz w:val="20"/>
                <w:szCs w:val="20"/>
                <w:lang w:eastAsia="sl-SI"/>
              </w:rPr>
              <w:t xml:space="preserve">. Urad za ureditev in izboljšanje kakovosti pregleduje storitve, od otroških domov do agencij za ostarele, pa tudi sklade in agencije za zdravstveno in socialno varstvo. Ima vrsto pooblastil, vključno z </w:t>
            </w:r>
            <w:r w:rsidRPr="0055533D">
              <w:rPr>
                <w:rFonts w:ascii="Arial" w:eastAsia="Arial" w:hAnsi="Arial" w:cs="Arial"/>
                <w:color w:val="000000"/>
                <w:kern w:val="0"/>
                <w:sz w:val="20"/>
                <w:szCs w:val="20"/>
                <w:lang w:eastAsia="sl-SI"/>
              </w:rPr>
              <w:lastRenderedPageBreak/>
              <w:t xml:space="preserve">izdajanjem obvestil o neupoštevanju predpisov, postavljanje pogojev za registracijo, nalaganje glob in zapiranje dejavnosti. </w:t>
            </w:r>
          </w:p>
          <w:p w14:paraId="4E6CBC89" w14:textId="77777777" w:rsidR="009421FA" w:rsidRPr="0055533D" w:rsidRDefault="009421FA" w:rsidP="009421FA">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3C89C00B" w14:textId="77777777" w:rsidR="009421FA" w:rsidRPr="0055533D" w:rsidRDefault="009421FA" w:rsidP="009421FA">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 xml:space="preserve">Pacienti imajo dostop do različnih informacij o svojem zdravstvenem stanju, lastne evidence in kakovost oskrbe izvajalcev alternativnih zdravstvenih storitev. Medtem ko je bilo v Angliji spletno mesto »NHS </w:t>
            </w:r>
            <w:proofErr w:type="spellStart"/>
            <w:r w:rsidRPr="0055533D">
              <w:rPr>
                <w:rFonts w:ascii="Arial" w:eastAsia="Arial" w:hAnsi="Arial" w:cs="Arial"/>
                <w:color w:val="000000"/>
                <w:kern w:val="0"/>
                <w:sz w:val="20"/>
                <w:szCs w:val="20"/>
                <w:lang w:eastAsia="sl-SI"/>
              </w:rPr>
              <w:t>Choices</w:t>
            </w:r>
            <w:proofErr w:type="spellEnd"/>
            <w:r w:rsidRPr="0055533D">
              <w:rPr>
                <w:rFonts w:ascii="Arial" w:eastAsia="Arial" w:hAnsi="Arial" w:cs="Arial"/>
                <w:color w:val="000000"/>
                <w:kern w:val="0"/>
                <w:sz w:val="20"/>
                <w:szCs w:val="20"/>
                <w:lang w:eastAsia="sl-SI"/>
              </w:rPr>
              <w:t xml:space="preserve">« leta 2019 odstranjeno, še vedno obstajajo informacije o stopnjah smrtnosti, nesrečah in nujnih primerih (NMP), uspešnosti oddelkov, zadovoljstvu bolnikov, priporočila osebja in ocene inšpekcijskih pregledov Komisije za kakovost oskrbe na spletni strani NHS. NHS </w:t>
            </w:r>
            <w:proofErr w:type="spellStart"/>
            <w:r w:rsidRPr="0055533D">
              <w:rPr>
                <w:rFonts w:ascii="Arial" w:eastAsia="Arial" w:hAnsi="Arial" w:cs="Arial"/>
                <w:color w:val="000000"/>
                <w:kern w:val="0"/>
                <w:sz w:val="20"/>
                <w:szCs w:val="20"/>
                <w:lang w:eastAsia="sl-SI"/>
              </w:rPr>
              <w:t>Inform</w:t>
            </w:r>
            <w:proofErr w:type="spellEnd"/>
            <w:r w:rsidRPr="0055533D">
              <w:rPr>
                <w:rFonts w:ascii="Arial" w:eastAsia="Arial" w:hAnsi="Arial" w:cs="Arial"/>
                <w:color w:val="000000"/>
                <w:kern w:val="0"/>
                <w:sz w:val="20"/>
                <w:szCs w:val="20"/>
                <w:lang w:eastAsia="sl-SI"/>
              </w:rPr>
              <w:t xml:space="preserve"> (Škotska), NHS 111 Wales in NI </w:t>
            </w:r>
            <w:proofErr w:type="spellStart"/>
            <w:r w:rsidRPr="0055533D">
              <w:rPr>
                <w:rFonts w:ascii="Arial" w:eastAsia="Arial" w:hAnsi="Arial" w:cs="Arial"/>
                <w:color w:val="000000"/>
                <w:kern w:val="0"/>
                <w:sz w:val="20"/>
                <w:szCs w:val="20"/>
                <w:lang w:eastAsia="sl-SI"/>
              </w:rPr>
              <w:t>Direct</w:t>
            </w:r>
            <w:proofErr w:type="spellEnd"/>
            <w:r w:rsidRPr="0055533D">
              <w:rPr>
                <w:rFonts w:ascii="Arial" w:eastAsia="Arial" w:hAnsi="Arial" w:cs="Arial"/>
                <w:color w:val="000000"/>
                <w:kern w:val="0"/>
                <w:sz w:val="20"/>
                <w:szCs w:val="20"/>
                <w:lang w:eastAsia="sl-SI"/>
              </w:rPr>
              <w:t>, so spletna mesta, ki ponujajo informacije o lokaciji in kontaktne podatke za različne bolnišnice, zobozdravnike in ambulante osebnih zdravnikov, vendar ne vsebujejo enako raven informacij o kakovosti oskrbe in bolnikovih izkušnjah kot spletna stran NZS Anglija.</w:t>
            </w:r>
          </w:p>
          <w:p w14:paraId="0B992B88" w14:textId="77777777" w:rsidR="00FE23AE" w:rsidRPr="0055533D" w:rsidRDefault="00FE23AE" w:rsidP="009421FA">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0E27C977" w14:textId="77777777" w:rsidR="009D00BD" w:rsidRPr="0055533D" w:rsidRDefault="009421FA" w:rsidP="009421FA">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 xml:space="preserve">V Veliki Britaniji je bil v veljavi Okvir kakovosti in rezultatov (QOF) za štiri področja: klinično, javno zdravje, dodatne storitve in izboljšanje kakovosti. Vsaka domena je bila sestavljena iz niza meril dosežkov, znanih kot kazalniki, glede na katere se ocenjujejo prakse glede na njihovo raven dosežka. Program QOF je bil dražji od pričakovanega, V prvem letu se je dosegla maksimalna uspešnost in s tem se je skupni dohodek povečal do 25 % (Roland &amp; </w:t>
            </w:r>
            <w:proofErr w:type="spellStart"/>
            <w:r w:rsidRPr="0055533D">
              <w:rPr>
                <w:rFonts w:ascii="Arial" w:eastAsia="Arial" w:hAnsi="Arial" w:cs="Arial"/>
                <w:color w:val="000000"/>
                <w:kern w:val="0"/>
                <w:sz w:val="20"/>
                <w:szCs w:val="20"/>
                <w:lang w:eastAsia="sl-SI"/>
              </w:rPr>
              <w:t>Guthrie</w:t>
            </w:r>
            <w:proofErr w:type="spellEnd"/>
            <w:r w:rsidRPr="0055533D">
              <w:rPr>
                <w:rFonts w:ascii="Arial" w:eastAsia="Arial" w:hAnsi="Arial" w:cs="Arial"/>
                <w:color w:val="000000"/>
                <w:kern w:val="0"/>
                <w:sz w:val="20"/>
                <w:szCs w:val="20"/>
                <w:lang w:eastAsia="sl-SI"/>
              </w:rPr>
              <w:t>, 2016)</w:t>
            </w:r>
            <w:r w:rsidR="00FE23AE" w:rsidRPr="0055533D">
              <w:rPr>
                <w:rStyle w:val="Sprotnaopomba-sklic"/>
                <w:rFonts w:ascii="Arial" w:eastAsia="Arial" w:hAnsi="Arial" w:cs="Arial"/>
                <w:color w:val="000000"/>
                <w:kern w:val="0"/>
                <w:sz w:val="20"/>
                <w:szCs w:val="20"/>
                <w:lang w:eastAsia="sl-SI"/>
              </w:rPr>
              <w:footnoteReference w:id="7"/>
            </w:r>
            <w:r w:rsidRPr="0055533D">
              <w:rPr>
                <w:rFonts w:ascii="Arial" w:eastAsia="Arial" w:hAnsi="Arial" w:cs="Arial"/>
                <w:color w:val="000000"/>
                <w:kern w:val="0"/>
                <w:sz w:val="20"/>
                <w:szCs w:val="20"/>
                <w:lang w:eastAsia="sl-SI"/>
              </w:rPr>
              <w:t xml:space="preserve">. Sčasoma se je delež sredstev namenjenih QOF zmanjšal. Čeprav je to povečanje dohodka sprva izboljšalo kakovost s strani splošnih zdravnikov, je shema postala vse bolj nepriljubljena, saj so se splošni zdravniki borili z administrativnim bremenom v času, ko so se njihove obremenitve zaradi povečanega povpraševanja in pomanjkanja delovne sile že povečevale. Leta 2016 se je Škotska odločila opustiti shemo QOF in namesto tega nadomestiti s »krogi kakovosti«, ki so mreže 10–15 praks, ki sodelujejo pri projektih za izboljšanje kakovosti (Roland &amp; </w:t>
            </w:r>
            <w:proofErr w:type="spellStart"/>
            <w:r w:rsidRPr="0055533D">
              <w:rPr>
                <w:rFonts w:ascii="Arial" w:eastAsia="Arial" w:hAnsi="Arial" w:cs="Arial"/>
                <w:color w:val="000000"/>
                <w:kern w:val="0"/>
                <w:sz w:val="20"/>
                <w:szCs w:val="20"/>
                <w:lang w:eastAsia="sl-SI"/>
              </w:rPr>
              <w:t>Guthrie</w:t>
            </w:r>
            <w:proofErr w:type="spellEnd"/>
            <w:r w:rsidRPr="0055533D">
              <w:rPr>
                <w:rFonts w:ascii="Arial" w:eastAsia="Arial" w:hAnsi="Arial" w:cs="Arial"/>
                <w:color w:val="000000"/>
                <w:kern w:val="0"/>
                <w:sz w:val="20"/>
                <w:szCs w:val="20"/>
                <w:lang w:eastAsia="sl-SI"/>
              </w:rPr>
              <w:t>, 2016).</w:t>
            </w:r>
            <w:r w:rsidRPr="0055533D">
              <w:rPr>
                <w:rStyle w:val="Sprotnaopomba-sklic"/>
                <w:rFonts w:ascii="Arial" w:eastAsia="Arial" w:hAnsi="Arial" w:cs="Arial"/>
                <w:color w:val="000000"/>
                <w:kern w:val="0"/>
                <w:sz w:val="20"/>
                <w:szCs w:val="20"/>
                <w:lang w:eastAsia="sl-SI"/>
              </w:rPr>
              <w:footnoteReference w:id="8"/>
            </w:r>
            <w:r w:rsidRPr="0055533D">
              <w:rPr>
                <w:rFonts w:ascii="Arial" w:eastAsia="Arial" w:hAnsi="Arial" w:cs="Arial"/>
                <w:color w:val="000000"/>
                <w:kern w:val="0"/>
                <w:sz w:val="20"/>
                <w:szCs w:val="20"/>
                <w:lang w:eastAsia="sl-SI"/>
              </w:rPr>
              <w:t xml:space="preserve">  </w:t>
            </w:r>
          </w:p>
          <w:p w14:paraId="27689188"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71A3C3D4" w14:textId="77777777" w:rsidR="00BD2A59" w:rsidRPr="0055533D" w:rsidRDefault="00BD2A59" w:rsidP="00BD2A59">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Vrednotenje zdravstvenih tehnologij (HTA) je ključni element pri odločanju o uvedbi novih zdravil, medicinskih pripomočkov in drugih zdravstvenih tehnologij. Sistem HTA v Veliki Britaniji vključuje tako nacionalno kot regionalno raven, z različnimi institucijami, ki igrajo pomembne vloge v tem procesu.</w:t>
            </w:r>
          </w:p>
          <w:p w14:paraId="329C8969" w14:textId="77777777" w:rsidR="00BD2A59" w:rsidRPr="0055533D" w:rsidRDefault="00BD2A59" w:rsidP="00BD2A59">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roofErr w:type="spellStart"/>
            <w:r w:rsidRPr="0055533D">
              <w:rPr>
                <w:rFonts w:ascii="Arial" w:eastAsia="Arial" w:hAnsi="Arial" w:cs="Arial"/>
                <w:color w:val="000000"/>
                <w:kern w:val="0"/>
                <w:sz w:val="20"/>
                <w:szCs w:val="20"/>
                <w:lang w:eastAsia="sl-SI"/>
              </w:rPr>
              <w:t>National</w:t>
            </w:r>
            <w:proofErr w:type="spellEnd"/>
            <w:r w:rsidRPr="0055533D">
              <w:rPr>
                <w:rFonts w:ascii="Arial" w:eastAsia="Arial" w:hAnsi="Arial" w:cs="Arial"/>
                <w:color w:val="000000"/>
                <w:kern w:val="0"/>
                <w:sz w:val="20"/>
                <w:szCs w:val="20"/>
                <w:lang w:eastAsia="sl-SI"/>
              </w:rPr>
              <w:t xml:space="preserve"> Institute </w:t>
            </w:r>
            <w:proofErr w:type="spellStart"/>
            <w:r w:rsidRPr="0055533D">
              <w:rPr>
                <w:rFonts w:ascii="Arial" w:eastAsia="Arial" w:hAnsi="Arial" w:cs="Arial"/>
                <w:color w:val="000000"/>
                <w:kern w:val="0"/>
                <w:sz w:val="20"/>
                <w:szCs w:val="20"/>
                <w:lang w:eastAsia="sl-SI"/>
              </w:rPr>
              <w:t>for</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Health</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and</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Care</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Excellence</w:t>
            </w:r>
            <w:proofErr w:type="spellEnd"/>
            <w:r w:rsidRPr="0055533D">
              <w:rPr>
                <w:rFonts w:ascii="Arial" w:eastAsia="Arial" w:hAnsi="Arial" w:cs="Arial"/>
                <w:color w:val="000000"/>
                <w:kern w:val="0"/>
                <w:sz w:val="20"/>
                <w:szCs w:val="20"/>
                <w:lang w:eastAsia="sl-SI"/>
              </w:rPr>
              <w:t xml:space="preserve"> (NICE) je glavna institucija za izvajanje HTA, ki je bila ustanovljena 1999 in ima ključne naloge pri ocenjevanju učinkovitosti, varnosti in stroškovne učinkovitosti novih zdravil, medicinskih pripomočkov in postopkov. V kontekstu HTA NICE vrednoti, ali so nove tehnologije, zdravila in postopki primerne za vključitev v NHS na podlagi njihove stroškovne učinkovitosti in kliničnih koristi. Na podlagi HTA priporočila, NICE daje smernice za to, katere tehnologije naj NHS financira. Poleg NICE so v VB tudi regionalne institucije, kot so </w:t>
            </w:r>
            <w:proofErr w:type="spellStart"/>
            <w:r w:rsidRPr="0055533D">
              <w:rPr>
                <w:rFonts w:ascii="Arial" w:eastAsia="Arial" w:hAnsi="Arial" w:cs="Arial"/>
                <w:color w:val="000000"/>
                <w:kern w:val="0"/>
                <w:sz w:val="20"/>
                <w:szCs w:val="20"/>
                <w:lang w:eastAsia="sl-SI"/>
              </w:rPr>
              <w:t>Scottish</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Medicines</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Consortium</w:t>
            </w:r>
            <w:proofErr w:type="spellEnd"/>
            <w:r w:rsidRPr="0055533D">
              <w:rPr>
                <w:rFonts w:ascii="Arial" w:eastAsia="Arial" w:hAnsi="Arial" w:cs="Arial"/>
                <w:color w:val="000000"/>
                <w:kern w:val="0"/>
                <w:sz w:val="20"/>
                <w:szCs w:val="20"/>
                <w:lang w:eastAsia="sl-SI"/>
              </w:rPr>
              <w:t xml:space="preserve"> (SMC) in </w:t>
            </w:r>
            <w:proofErr w:type="spellStart"/>
            <w:r w:rsidRPr="0055533D">
              <w:rPr>
                <w:rFonts w:ascii="Arial" w:eastAsia="Arial" w:hAnsi="Arial" w:cs="Arial"/>
                <w:color w:val="000000"/>
                <w:kern w:val="0"/>
                <w:sz w:val="20"/>
                <w:szCs w:val="20"/>
                <w:lang w:eastAsia="sl-SI"/>
              </w:rPr>
              <w:t>All</w:t>
            </w:r>
            <w:proofErr w:type="spellEnd"/>
            <w:r w:rsidRPr="0055533D">
              <w:rPr>
                <w:rFonts w:ascii="Arial" w:eastAsia="Arial" w:hAnsi="Arial" w:cs="Arial"/>
                <w:color w:val="000000"/>
                <w:kern w:val="0"/>
                <w:sz w:val="20"/>
                <w:szCs w:val="20"/>
                <w:lang w:eastAsia="sl-SI"/>
              </w:rPr>
              <w:t xml:space="preserve"> Wales </w:t>
            </w:r>
            <w:proofErr w:type="spellStart"/>
            <w:r w:rsidRPr="0055533D">
              <w:rPr>
                <w:rFonts w:ascii="Arial" w:eastAsia="Arial" w:hAnsi="Arial" w:cs="Arial"/>
                <w:color w:val="000000"/>
                <w:kern w:val="0"/>
                <w:sz w:val="20"/>
                <w:szCs w:val="20"/>
                <w:lang w:eastAsia="sl-SI"/>
              </w:rPr>
              <w:t>Medicines</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Strategy</w:t>
            </w:r>
            <w:proofErr w:type="spellEnd"/>
            <w:r w:rsidRPr="0055533D">
              <w:rPr>
                <w:rFonts w:ascii="Arial" w:eastAsia="Arial" w:hAnsi="Arial" w:cs="Arial"/>
                <w:color w:val="000000"/>
                <w:kern w:val="0"/>
                <w:sz w:val="20"/>
                <w:szCs w:val="20"/>
                <w:lang w:eastAsia="sl-SI"/>
              </w:rPr>
              <w:t xml:space="preserve"> </w:t>
            </w:r>
            <w:proofErr w:type="spellStart"/>
            <w:r w:rsidRPr="0055533D">
              <w:rPr>
                <w:rFonts w:ascii="Arial" w:eastAsia="Arial" w:hAnsi="Arial" w:cs="Arial"/>
                <w:color w:val="000000"/>
                <w:kern w:val="0"/>
                <w:sz w:val="20"/>
                <w:szCs w:val="20"/>
                <w:lang w:eastAsia="sl-SI"/>
              </w:rPr>
              <w:t>Group</w:t>
            </w:r>
            <w:proofErr w:type="spellEnd"/>
            <w:r w:rsidRPr="0055533D">
              <w:rPr>
                <w:rFonts w:ascii="Arial" w:eastAsia="Arial" w:hAnsi="Arial" w:cs="Arial"/>
                <w:color w:val="000000"/>
                <w:kern w:val="0"/>
                <w:sz w:val="20"/>
                <w:szCs w:val="20"/>
                <w:lang w:eastAsia="sl-SI"/>
              </w:rPr>
              <w:t xml:space="preserve"> (AWMSG), zagotavljajo specifične ocene za Škotsko in Wales. Vse te institucije delujejo v okviru zakonodajnega okvira, ki zagotavlja, da so nove tehnologije uvedene na podlagi trdnih dokazov o njihovi učinkovitosti in stroškovni upravičenosti.</w:t>
            </w:r>
          </w:p>
          <w:p w14:paraId="3A50627A" w14:textId="77777777" w:rsidR="00BD2A59" w:rsidRPr="0055533D" w:rsidRDefault="00BD2A59"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38DEBA49" w14:textId="77777777" w:rsidR="00BD2A59" w:rsidRPr="0055533D" w:rsidRDefault="00BD2A59"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539D65CC"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Prikaz ureditve v pravnem redu Evropske unije</w:t>
            </w:r>
          </w:p>
          <w:p w14:paraId="585736CC"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24DE1B55"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b/>
                <w:bCs/>
                <w:kern w:val="0"/>
                <w:sz w:val="20"/>
                <w:szCs w:val="20"/>
                <w:lang w:eastAsia="sl-SI"/>
              </w:rPr>
            </w:pPr>
            <w:r w:rsidRPr="0055533D">
              <w:rPr>
                <w:rFonts w:ascii="Arial" w:eastAsia="Arial" w:hAnsi="Arial" w:cs="Arial"/>
                <w:b/>
                <w:bCs/>
                <w:kern w:val="0"/>
                <w:sz w:val="20"/>
                <w:szCs w:val="20"/>
                <w:lang w:eastAsia="sl-SI"/>
              </w:rPr>
              <w:t>Avstrija</w:t>
            </w:r>
          </w:p>
          <w:p w14:paraId="77CB62F1" w14:textId="77777777" w:rsidR="009A334D" w:rsidRPr="0055533D" w:rsidRDefault="009A334D" w:rsidP="009D00BD">
            <w:pPr>
              <w:spacing w:after="0" w:line="240" w:lineRule="auto"/>
              <w:jc w:val="both"/>
              <w:rPr>
                <w:rFonts w:ascii="Arial" w:eastAsia="Arial" w:hAnsi="Arial" w:cs="Arial"/>
                <w:kern w:val="0"/>
                <w:sz w:val="20"/>
                <w:szCs w:val="20"/>
                <w:lang w:eastAsia="sl-SI"/>
              </w:rPr>
            </w:pPr>
          </w:p>
          <w:p w14:paraId="509FBA4D" w14:textId="77777777" w:rsidR="009A334D" w:rsidRPr="0055533D" w:rsidRDefault="009A334D" w:rsidP="009A334D">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Izhodiščni predpis, ki zagotavlja pravni okvir za kakovost in transparentnost zdravstvenih storitev ter varnost pacientov, je Zvezni zakon o kakovosti zdravstvenih storitev (</w:t>
            </w:r>
            <w:proofErr w:type="spellStart"/>
            <w:r w:rsidRPr="0055533D">
              <w:rPr>
                <w:rFonts w:ascii="Arial" w:eastAsia="Arial" w:hAnsi="Arial" w:cs="Arial"/>
                <w:kern w:val="0"/>
                <w:sz w:val="20"/>
                <w:szCs w:val="20"/>
                <w:lang w:eastAsia="sl-SI"/>
              </w:rPr>
              <w:t>Bundesgesetz</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zur</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Qualität</w:t>
            </w:r>
            <w:proofErr w:type="spellEnd"/>
            <w:r w:rsidRPr="0055533D">
              <w:rPr>
                <w:rFonts w:ascii="Arial" w:eastAsia="Arial" w:hAnsi="Arial" w:cs="Arial"/>
                <w:kern w:val="0"/>
                <w:sz w:val="20"/>
                <w:szCs w:val="20"/>
                <w:lang w:eastAsia="sl-SI"/>
              </w:rPr>
              <w:t xml:space="preserve"> von </w:t>
            </w:r>
            <w:proofErr w:type="spellStart"/>
            <w:r w:rsidRPr="0055533D">
              <w:rPr>
                <w:rFonts w:ascii="Arial" w:eastAsia="Arial" w:hAnsi="Arial" w:cs="Arial"/>
                <w:kern w:val="0"/>
                <w:sz w:val="20"/>
                <w:szCs w:val="20"/>
                <w:lang w:eastAsia="sl-SI"/>
              </w:rPr>
              <w:t>Gesundheitsleistungen</w:t>
            </w:r>
            <w:proofErr w:type="spellEnd"/>
            <w:r w:rsidRPr="0055533D">
              <w:rPr>
                <w:rFonts w:ascii="Arial" w:eastAsia="Arial" w:hAnsi="Arial" w:cs="Arial"/>
                <w:kern w:val="0"/>
                <w:sz w:val="20"/>
                <w:szCs w:val="20"/>
                <w:lang w:eastAsia="sl-SI"/>
              </w:rPr>
              <w:t>) iz leta 2005. V Avstriji poleg tega redno sprejemajo dokument Strategija za kakovost (</w:t>
            </w:r>
            <w:proofErr w:type="spellStart"/>
            <w:r w:rsidRPr="0055533D">
              <w:rPr>
                <w:rFonts w:ascii="Arial" w:eastAsia="Arial" w:hAnsi="Arial" w:cs="Arial"/>
                <w:kern w:val="0"/>
                <w:sz w:val="20"/>
                <w:szCs w:val="20"/>
                <w:lang w:eastAsia="sl-SI"/>
              </w:rPr>
              <w:t>Qualitätsstrategie</w:t>
            </w:r>
            <w:proofErr w:type="spellEnd"/>
            <w:r w:rsidRPr="0055533D">
              <w:rPr>
                <w:rFonts w:ascii="Arial" w:eastAsia="Arial" w:hAnsi="Arial" w:cs="Arial"/>
                <w:kern w:val="0"/>
                <w:sz w:val="20"/>
                <w:szCs w:val="20"/>
                <w:lang w:eastAsia="sl-SI"/>
              </w:rPr>
              <w:t xml:space="preserve"> 3.0,) ki je oblikovan na podlagi sodelovanja in vključenosti več deležnikov in ki navaja aktivnosti, ki se izvajajo za spodbujanje kakovosti v vseh zdravstvenih ustanovah. Za pripravo strategije je </w:t>
            </w:r>
            <w:r w:rsidR="00060FE6" w:rsidRPr="0055533D">
              <w:rPr>
                <w:rFonts w:ascii="Arial" w:eastAsia="Arial" w:hAnsi="Arial" w:cs="Arial"/>
                <w:kern w:val="0"/>
                <w:sz w:val="20"/>
                <w:szCs w:val="20"/>
                <w:lang w:eastAsia="sl-SI"/>
              </w:rPr>
              <w:t>pristojna</w:t>
            </w:r>
            <w:r w:rsidRPr="0055533D">
              <w:rPr>
                <w:rFonts w:ascii="Arial" w:eastAsia="Arial" w:hAnsi="Arial" w:cs="Arial"/>
                <w:kern w:val="0"/>
                <w:sz w:val="20"/>
                <w:szCs w:val="20"/>
                <w:lang w:eastAsia="sl-SI"/>
              </w:rPr>
              <w:t xml:space="preserve"> Zvezna zdravstvena komisija, ki tudi bdi nad realizacijo</w:t>
            </w:r>
            <w:r w:rsidR="00BE0043" w:rsidRPr="0055533D">
              <w:rPr>
                <w:rFonts w:ascii="Arial" w:eastAsia="Arial" w:hAnsi="Arial" w:cs="Arial"/>
                <w:kern w:val="0"/>
                <w:sz w:val="20"/>
                <w:szCs w:val="20"/>
                <w:lang w:eastAsia="sl-SI"/>
              </w:rPr>
              <w:t xml:space="preserve"> in </w:t>
            </w:r>
            <w:r w:rsidRPr="0055533D">
              <w:rPr>
                <w:rFonts w:ascii="Arial" w:eastAsia="Arial" w:hAnsi="Arial" w:cs="Arial"/>
                <w:kern w:val="0"/>
                <w:sz w:val="20"/>
                <w:szCs w:val="20"/>
                <w:lang w:eastAsia="sl-SI"/>
              </w:rPr>
              <w:t xml:space="preserve">pripravlja posodobitve strategije. Strategijo kakovosti je treba redno ocenjevati in posodabljati. V skladu s tem je v imenu Zveznega ministrstva za socialne zadeve, zdravje, varstvo in varstvo potrošnikov leta 2022 ocenjevalno delo opravil Avstrijski nacionalni inštitut za javno zdravje (GÖG) s tehnično podporo skupine strokovnjakov za procese oskrbe. Cilj evalvacije je pridobiti vpogled v ozaveščenost, status izvajanja in uporabnost </w:t>
            </w:r>
            <w:r w:rsidRPr="0055533D">
              <w:rPr>
                <w:rFonts w:ascii="Arial" w:eastAsia="Arial" w:hAnsi="Arial" w:cs="Arial"/>
                <w:kern w:val="0"/>
                <w:sz w:val="20"/>
                <w:szCs w:val="20"/>
                <w:lang w:eastAsia="sl-SI"/>
              </w:rPr>
              <w:lastRenderedPageBreak/>
              <w:t xml:space="preserve">strategije kakovosti. Pri implementaciji vseh ukrepov za povečanje varnosti pacientov so pacienti obveščeni in aktivno vključeni v zdravstveni proces. </w:t>
            </w:r>
          </w:p>
          <w:p w14:paraId="1ABAF477" w14:textId="77777777" w:rsidR="009A334D" w:rsidRPr="0055533D" w:rsidRDefault="009A334D" w:rsidP="009A334D">
            <w:pPr>
              <w:spacing w:after="0" w:line="240" w:lineRule="auto"/>
              <w:jc w:val="both"/>
              <w:rPr>
                <w:rFonts w:ascii="Arial" w:eastAsia="Arial" w:hAnsi="Arial" w:cs="Arial"/>
                <w:kern w:val="0"/>
                <w:sz w:val="20"/>
                <w:szCs w:val="20"/>
                <w:lang w:eastAsia="sl-SI"/>
              </w:rPr>
            </w:pPr>
          </w:p>
          <w:p w14:paraId="11414091" w14:textId="77777777" w:rsidR="009A334D" w:rsidRPr="0055533D" w:rsidRDefault="009A334D" w:rsidP="009A334D">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Zvezna komisija za upravljanje ciljev je novembra 2018 odobrila objavo Strategije varnosti bolnikov 2.0. Dokument Nacionalna strategija za varnost pacientov zagotavlja okvir standardov za delovanje za vse zdravstvene delavce in za vse medsektorske aktivnosti (</w:t>
            </w:r>
            <w:proofErr w:type="spellStart"/>
            <w:r w:rsidRPr="0055533D">
              <w:rPr>
                <w:rFonts w:ascii="Arial" w:eastAsia="Arial" w:hAnsi="Arial" w:cs="Arial"/>
                <w:kern w:val="0"/>
                <w:sz w:val="20"/>
                <w:szCs w:val="20"/>
                <w:lang w:eastAsia="sl-SI"/>
              </w:rPr>
              <w:t>The</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Austrian</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Health</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Care</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System</w:t>
            </w:r>
            <w:proofErr w:type="spellEnd"/>
            <w:r w:rsidRPr="0055533D">
              <w:rPr>
                <w:rFonts w:ascii="Arial" w:eastAsia="Arial" w:hAnsi="Arial" w:cs="Arial"/>
                <w:kern w:val="0"/>
                <w:sz w:val="20"/>
                <w:szCs w:val="20"/>
                <w:lang w:eastAsia="sl-SI"/>
              </w:rPr>
              <w:t xml:space="preserve"> - </w:t>
            </w:r>
            <w:proofErr w:type="spellStart"/>
            <w:r w:rsidRPr="0055533D">
              <w:rPr>
                <w:rFonts w:ascii="Arial" w:eastAsia="Arial" w:hAnsi="Arial" w:cs="Arial"/>
                <w:kern w:val="0"/>
                <w:sz w:val="20"/>
                <w:szCs w:val="20"/>
                <w:lang w:eastAsia="sl-SI"/>
              </w:rPr>
              <w:t>Key</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Facts</w:t>
            </w:r>
            <w:proofErr w:type="spellEnd"/>
            <w:r w:rsidRPr="0055533D">
              <w:rPr>
                <w:rFonts w:ascii="Arial" w:eastAsia="Arial" w:hAnsi="Arial" w:cs="Arial"/>
                <w:kern w:val="0"/>
                <w:sz w:val="20"/>
                <w:szCs w:val="20"/>
                <w:lang w:eastAsia="sl-SI"/>
              </w:rPr>
              <w:t xml:space="preserve">). Cilj strategije je povečati ozaveščenost o različnih vidikih varnosti pacientov in čim bolj zmanjšati tveganja zdravljenja. </w:t>
            </w:r>
          </w:p>
          <w:p w14:paraId="0F56AB28" w14:textId="77777777" w:rsidR="009A334D" w:rsidRPr="0055533D" w:rsidRDefault="009A334D" w:rsidP="009A334D">
            <w:pPr>
              <w:spacing w:after="0" w:line="240" w:lineRule="auto"/>
              <w:jc w:val="both"/>
              <w:rPr>
                <w:rFonts w:ascii="Arial" w:eastAsia="Arial" w:hAnsi="Arial" w:cs="Arial"/>
                <w:kern w:val="0"/>
                <w:sz w:val="20"/>
                <w:szCs w:val="20"/>
                <w:lang w:eastAsia="sl-SI"/>
              </w:rPr>
            </w:pPr>
          </w:p>
          <w:p w14:paraId="0AF0E504" w14:textId="77777777" w:rsidR="009A334D" w:rsidRPr="0055533D" w:rsidRDefault="009A334D" w:rsidP="009A334D">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V Avstriji </w:t>
            </w:r>
            <w:r w:rsidR="00B23235" w:rsidRPr="0055533D">
              <w:rPr>
                <w:rFonts w:ascii="Arial" w:eastAsia="Arial" w:hAnsi="Arial" w:cs="Arial"/>
                <w:kern w:val="0"/>
                <w:sz w:val="20"/>
                <w:szCs w:val="20"/>
                <w:lang w:eastAsia="sl-SI"/>
              </w:rPr>
              <w:t xml:space="preserve">je bil leta 2007ustanovljen </w:t>
            </w:r>
            <w:r w:rsidRPr="0055533D">
              <w:rPr>
                <w:rFonts w:ascii="Arial" w:eastAsia="Arial" w:hAnsi="Arial" w:cs="Arial"/>
                <w:kern w:val="0"/>
                <w:sz w:val="20"/>
                <w:szCs w:val="20"/>
                <w:lang w:eastAsia="sl-SI"/>
              </w:rPr>
              <w:t>Zvezni inštitut za kakovost v zdravstvu (</w:t>
            </w:r>
            <w:proofErr w:type="spellStart"/>
            <w:r w:rsidRPr="0055533D">
              <w:rPr>
                <w:rFonts w:ascii="Arial" w:eastAsia="Arial" w:hAnsi="Arial" w:cs="Arial"/>
                <w:kern w:val="0"/>
                <w:sz w:val="20"/>
                <w:szCs w:val="20"/>
                <w:lang w:eastAsia="sl-SI"/>
              </w:rPr>
              <w:t>Bundesinstitut</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für</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Qualität</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im</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Gesundheitswesen</w:t>
            </w:r>
            <w:proofErr w:type="spellEnd"/>
            <w:r w:rsidR="00B23235" w:rsidRPr="0055533D">
              <w:rPr>
                <w:rFonts w:ascii="Arial" w:eastAsia="Arial" w:hAnsi="Arial" w:cs="Arial"/>
                <w:kern w:val="0"/>
                <w:sz w:val="20"/>
                <w:szCs w:val="20"/>
                <w:lang w:eastAsia="sl-SI"/>
              </w:rPr>
              <w:t xml:space="preserve">, v nadaljnjem besedilu: </w:t>
            </w:r>
            <w:r w:rsidRPr="0055533D">
              <w:rPr>
                <w:rFonts w:ascii="Arial" w:eastAsia="Arial" w:hAnsi="Arial" w:cs="Arial"/>
                <w:kern w:val="0"/>
                <w:sz w:val="20"/>
                <w:szCs w:val="20"/>
                <w:lang w:eastAsia="sl-SI"/>
              </w:rPr>
              <w:t>BIQG)</w:t>
            </w:r>
            <w:r w:rsidR="00B23235" w:rsidRPr="0055533D">
              <w:rPr>
                <w:rFonts w:ascii="Arial" w:eastAsia="Arial" w:hAnsi="Arial" w:cs="Arial"/>
                <w:kern w:val="0"/>
                <w:sz w:val="20"/>
                <w:szCs w:val="20"/>
                <w:lang w:eastAsia="sl-SI"/>
              </w:rPr>
              <w:t xml:space="preserve">. </w:t>
            </w:r>
            <w:r w:rsidRPr="0055533D">
              <w:rPr>
                <w:rFonts w:ascii="Arial" w:eastAsia="Arial" w:hAnsi="Arial" w:cs="Arial"/>
                <w:kern w:val="0"/>
                <w:sz w:val="20"/>
                <w:szCs w:val="20"/>
                <w:lang w:eastAsia="sl-SI"/>
              </w:rPr>
              <w:t>BIQG je odgovoren za razvoj, izvajanje in redno ocenjevanje državnega sistema kakovosti v imenu zvezne vlade.</w:t>
            </w:r>
            <w:r w:rsidR="003D3275" w:rsidRPr="0055533D">
              <w:rPr>
                <w:rFonts w:ascii="Arial" w:eastAsia="Arial" w:hAnsi="Arial" w:cs="Arial"/>
                <w:kern w:val="0"/>
                <w:sz w:val="20"/>
                <w:szCs w:val="20"/>
                <w:lang w:eastAsia="sl-SI"/>
              </w:rPr>
              <w:t xml:space="preserve"> Njegove g</w:t>
            </w:r>
            <w:r w:rsidRPr="0055533D">
              <w:rPr>
                <w:rFonts w:ascii="Arial" w:eastAsia="Arial" w:hAnsi="Arial" w:cs="Arial"/>
                <w:kern w:val="0"/>
                <w:sz w:val="20"/>
                <w:szCs w:val="20"/>
                <w:lang w:eastAsia="sl-SI"/>
              </w:rPr>
              <w:t>lavne naloge</w:t>
            </w:r>
            <w:r w:rsidR="003D3275" w:rsidRPr="0055533D">
              <w:rPr>
                <w:rFonts w:ascii="Arial" w:eastAsia="Arial" w:hAnsi="Arial" w:cs="Arial"/>
                <w:kern w:val="0"/>
                <w:sz w:val="20"/>
                <w:szCs w:val="20"/>
                <w:lang w:eastAsia="sl-SI"/>
              </w:rPr>
              <w:t xml:space="preserve"> so</w:t>
            </w:r>
            <w:r w:rsidRPr="0055533D">
              <w:rPr>
                <w:rFonts w:ascii="Arial" w:eastAsia="Arial" w:hAnsi="Arial" w:cs="Arial"/>
                <w:kern w:val="0"/>
                <w:sz w:val="20"/>
                <w:szCs w:val="20"/>
                <w:lang w:eastAsia="sl-SI"/>
              </w:rPr>
              <w:t>:</w:t>
            </w:r>
          </w:p>
          <w:p w14:paraId="568E88DE" w14:textId="77777777" w:rsidR="003D3275" w:rsidRPr="0055533D" w:rsidRDefault="009A334D" w:rsidP="00590807">
            <w:pPr>
              <w:pStyle w:val="Odstavekseznama"/>
              <w:numPr>
                <w:ilvl w:val="0"/>
                <w:numId w:val="11"/>
              </w:numPr>
            </w:pPr>
            <w:r w:rsidRPr="0055533D">
              <w:t>sodelovanje pri oblikovanju splošnih specifikacij in načel za razvoj standardov na področju strukturne, procesne in rezultatske kakovosti, za poročanje o kakovosti, za podporne ukrepe ali spodbujevalne mehanizme in za spremljanje in razvoj standardov kakovosti</w:t>
            </w:r>
            <w:r w:rsidR="007421A9" w:rsidRPr="0055533D">
              <w:t>,</w:t>
            </w:r>
          </w:p>
          <w:p w14:paraId="35259241" w14:textId="77777777" w:rsidR="003D3275" w:rsidRPr="0055533D" w:rsidRDefault="009A334D" w:rsidP="00590807">
            <w:pPr>
              <w:pStyle w:val="Odstavekseznama"/>
              <w:numPr>
                <w:ilvl w:val="0"/>
                <w:numId w:val="11"/>
              </w:numPr>
            </w:pPr>
            <w:r w:rsidRPr="0055533D">
              <w:t>izdelava poročil o kakovosti</w:t>
            </w:r>
            <w:r w:rsidR="007421A9" w:rsidRPr="0055533D">
              <w:t>,</w:t>
            </w:r>
          </w:p>
          <w:p w14:paraId="7D6886C6" w14:textId="77777777" w:rsidR="003D3275" w:rsidRPr="0055533D" w:rsidRDefault="009A334D" w:rsidP="00590807">
            <w:pPr>
              <w:pStyle w:val="Odstavekseznama"/>
              <w:numPr>
                <w:ilvl w:val="0"/>
                <w:numId w:val="11"/>
              </w:numPr>
            </w:pPr>
            <w:r w:rsidRPr="0055533D">
              <w:t>izvajanje/sodelovanje pri določanju promocijskih ukrepov in pri spremljanju spoštovanja zakonskih določil</w:t>
            </w:r>
            <w:r w:rsidR="007421A9" w:rsidRPr="0055533D">
              <w:t>,</w:t>
            </w:r>
          </w:p>
          <w:p w14:paraId="2E075EDB" w14:textId="77777777" w:rsidR="009A334D" w:rsidRPr="0055533D" w:rsidRDefault="009A334D" w:rsidP="00590807">
            <w:pPr>
              <w:pStyle w:val="Odstavekseznama"/>
              <w:numPr>
                <w:ilvl w:val="0"/>
                <w:numId w:val="11"/>
              </w:numPr>
            </w:pPr>
            <w:r w:rsidRPr="0055533D">
              <w:t>podpora zveznemu ministru za zdravje pri vsedržavni koordinaciji ukrepov kakovosti</w:t>
            </w:r>
            <w:r w:rsidR="007421A9" w:rsidRPr="0055533D">
              <w:t>.</w:t>
            </w:r>
          </w:p>
          <w:p w14:paraId="6BCEB406" w14:textId="77777777" w:rsidR="009A334D" w:rsidRPr="0055533D" w:rsidRDefault="009A334D" w:rsidP="009A334D">
            <w:pPr>
              <w:spacing w:after="0" w:line="240" w:lineRule="auto"/>
              <w:jc w:val="both"/>
              <w:rPr>
                <w:rFonts w:ascii="Arial" w:eastAsia="Arial" w:hAnsi="Arial" w:cs="Arial"/>
                <w:kern w:val="0"/>
                <w:sz w:val="20"/>
                <w:szCs w:val="20"/>
                <w:lang w:eastAsia="sl-SI"/>
              </w:rPr>
            </w:pPr>
          </w:p>
          <w:p w14:paraId="73DD3A6B" w14:textId="77777777" w:rsidR="009A334D" w:rsidRPr="0055533D" w:rsidRDefault="009A334D" w:rsidP="009A334D">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Zvezni minister za zdravje lahko podpre razvoj standardov kakovosti za zagotavljanje določenih zdravstvenih storitev, z vključevanjem posameznih zainteresiranih strani, zlasti relevantnih zdravstvenih strokovnjakov in pacientov. V zvezi z zagotavljanjem zdravstvenih storitev minister lahko priporoči standarde kakovosti kot zvezne smernice o kakovosti ali jih z uredbo sprejme kot zvezna priporočila o kakovosti. Zvezni standardi kakovosti vsebujejo zahteve za eno ali več dimenzij kakovosti, </w:t>
            </w:r>
            <w:r w:rsidR="006F3F3A" w:rsidRPr="0055533D">
              <w:rPr>
                <w:rFonts w:ascii="Arial" w:eastAsia="Arial" w:hAnsi="Arial" w:cs="Arial"/>
                <w:kern w:val="0"/>
                <w:sz w:val="20"/>
                <w:szCs w:val="20"/>
                <w:lang w:eastAsia="sl-SI"/>
              </w:rPr>
              <w:t>kot jih določa</w:t>
            </w:r>
            <w:r w:rsidRPr="0055533D">
              <w:rPr>
                <w:rFonts w:ascii="Arial" w:eastAsia="Arial" w:hAnsi="Arial" w:cs="Arial"/>
                <w:kern w:val="0"/>
                <w:sz w:val="20"/>
                <w:szCs w:val="20"/>
                <w:lang w:eastAsia="sl-SI"/>
              </w:rPr>
              <w:t xml:space="preserve"> zakon (kakovost struktur, procesov in rezultatov). Za izvajanje zveznih smernic o kakovosti se lahko na nivoju države poleg zavezujočih instrumentov določi tudi </w:t>
            </w:r>
            <w:proofErr w:type="spellStart"/>
            <w:r w:rsidRPr="0055533D">
              <w:rPr>
                <w:rFonts w:ascii="Arial" w:eastAsia="Arial" w:hAnsi="Arial" w:cs="Arial"/>
                <w:kern w:val="0"/>
                <w:sz w:val="20"/>
                <w:szCs w:val="20"/>
                <w:lang w:eastAsia="sl-SI"/>
              </w:rPr>
              <w:t>nezavezujoče</w:t>
            </w:r>
            <w:proofErr w:type="spellEnd"/>
            <w:r w:rsidRPr="0055533D">
              <w:rPr>
                <w:rFonts w:ascii="Arial" w:eastAsia="Arial" w:hAnsi="Arial" w:cs="Arial"/>
                <w:kern w:val="0"/>
                <w:sz w:val="20"/>
                <w:szCs w:val="20"/>
                <w:lang w:eastAsia="sl-SI"/>
              </w:rPr>
              <w:t xml:space="preserve"> instrumente, ki jih je mogoče nadomestiti z enakovrednimi ukrepi, če se dokaže, da so za to izpolnjene zahteve. Izvajalci morajo upoštevati nacionalne standarde kakovosti in sporočati podatke v skladu z zakonom. Poudarek standardov kakovosti je na opisovanju organizacijskega okvira za oskrbo pacientov v vseh sektorjih in na prepoznavanju rešitev za izzive na vmesnikih. Priročnik o metodah je namenjen podpori razvoja nacionalnih standardov kakovosti za zagotavljanje določenih zdravstvenih storitev s strukturiranimi in enotnimi specifikacijami (</w:t>
            </w:r>
            <w:r w:rsidR="006F3F3A" w:rsidRPr="0055533D">
              <w:rPr>
                <w:rFonts w:ascii="Arial" w:eastAsia="Arial" w:hAnsi="Arial" w:cs="Arial"/>
                <w:kern w:val="0"/>
                <w:sz w:val="20"/>
                <w:szCs w:val="20"/>
                <w:lang w:eastAsia="sl-SI"/>
              </w:rPr>
              <w:t>npr</w:t>
            </w:r>
            <w:r w:rsidRPr="0055533D">
              <w:rPr>
                <w:rFonts w:ascii="Arial" w:eastAsia="Arial" w:hAnsi="Arial" w:cs="Arial"/>
                <w:kern w:val="0"/>
                <w:sz w:val="20"/>
                <w:szCs w:val="20"/>
                <w:lang w:eastAsia="sl-SI"/>
              </w:rPr>
              <w:t xml:space="preserve">. </w:t>
            </w:r>
            <w:r w:rsidR="006F3F3A" w:rsidRPr="0055533D">
              <w:rPr>
                <w:rFonts w:ascii="Arial" w:eastAsia="Arial" w:hAnsi="Arial" w:cs="Arial"/>
                <w:kern w:val="0"/>
                <w:sz w:val="20"/>
                <w:szCs w:val="20"/>
                <w:lang w:eastAsia="sl-SI"/>
              </w:rPr>
              <w:t>s</w:t>
            </w:r>
            <w:r w:rsidRPr="0055533D">
              <w:rPr>
                <w:rFonts w:ascii="Arial" w:eastAsia="Arial" w:hAnsi="Arial" w:cs="Arial"/>
                <w:kern w:val="0"/>
                <w:sz w:val="20"/>
                <w:szCs w:val="20"/>
                <w:lang w:eastAsia="sl-SI"/>
              </w:rPr>
              <w:t>tandard kakovosti za integrirano oskrbo možganske kapi, standard o bolnišnični higieni,</w:t>
            </w:r>
            <w:r w:rsidR="006F3F3A" w:rsidRPr="0055533D">
              <w:rPr>
                <w:rFonts w:ascii="Arial" w:eastAsia="Arial" w:hAnsi="Arial" w:cs="Arial"/>
                <w:kern w:val="0"/>
                <w:sz w:val="20"/>
                <w:szCs w:val="20"/>
                <w:lang w:eastAsia="sl-SI"/>
              </w:rPr>
              <w:t>..</w:t>
            </w:r>
            <w:r w:rsidRPr="0055533D">
              <w:rPr>
                <w:rFonts w:ascii="Arial" w:eastAsia="Arial" w:hAnsi="Arial" w:cs="Arial"/>
                <w:kern w:val="0"/>
                <w:sz w:val="20"/>
                <w:szCs w:val="20"/>
                <w:lang w:eastAsia="sl-SI"/>
              </w:rPr>
              <w:t>.</w:t>
            </w:r>
            <w:r w:rsidR="006F3F3A" w:rsidRPr="0055533D">
              <w:rPr>
                <w:rFonts w:ascii="Arial" w:eastAsia="Arial" w:hAnsi="Arial" w:cs="Arial"/>
                <w:kern w:val="0"/>
                <w:sz w:val="20"/>
                <w:szCs w:val="20"/>
                <w:lang w:eastAsia="sl-SI"/>
              </w:rPr>
              <w:t>)</w:t>
            </w:r>
          </w:p>
          <w:p w14:paraId="09171EF9" w14:textId="77777777" w:rsidR="009A334D" w:rsidRPr="0055533D" w:rsidRDefault="009A334D" w:rsidP="009A334D">
            <w:pPr>
              <w:spacing w:after="0" w:line="240" w:lineRule="auto"/>
              <w:jc w:val="both"/>
              <w:rPr>
                <w:rFonts w:ascii="Arial" w:eastAsia="Arial" w:hAnsi="Arial" w:cs="Arial"/>
                <w:kern w:val="0"/>
                <w:sz w:val="20"/>
                <w:szCs w:val="20"/>
                <w:lang w:eastAsia="sl-SI"/>
              </w:rPr>
            </w:pPr>
          </w:p>
          <w:p w14:paraId="570BF2EC" w14:textId="77777777" w:rsidR="009A334D" w:rsidRPr="0055533D" w:rsidRDefault="009A334D" w:rsidP="009A334D">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V skladu z zakonom zvezni minister za zdravje zagotavlja tudi vsedržavno spremljanje in nadzor v zvezi z zagotavljanjem in izboljševanjem kakovosti zdravstvenih storitev. To vključuje preverjanje poročanih podatkov o kakovosti, pregled izvajanja zveznih smernic kakovosti, vrednotenje izvajanja ali uporabe zveznih smernic kakovosti ali uporabe enakovrednih instrumentov in zagotavljanje kakovosti strokovne dejavnosti izvajalcev zdravstvenih storitev, zlasti zdravnikov. Določeni so bili minimalni standardi za upravljanje kakovosti, ki jih morajo izpolnjevati vsi zdravstveni izvajalci oskrbe (Minimum </w:t>
            </w:r>
            <w:proofErr w:type="spellStart"/>
            <w:r w:rsidRPr="0055533D">
              <w:rPr>
                <w:rFonts w:ascii="Arial" w:eastAsia="Arial" w:hAnsi="Arial" w:cs="Arial"/>
                <w:kern w:val="0"/>
                <w:sz w:val="20"/>
                <w:szCs w:val="20"/>
                <w:lang w:eastAsia="sl-SI"/>
              </w:rPr>
              <w:t>quality</w:t>
            </w:r>
            <w:proofErr w:type="spellEnd"/>
            <w:r w:rsidRPr="0055533D">
              <w:rPr>
                <w:rFonts w:ascii="Arial" w:eastAsia="Arial" w:hAnsi="Arial" w:cs="Arial"/>
                <w:kern w:val="0"/>
                <w:sz w:val="20"/>
                <w:szCs w:val="20"/>
                <w:lang w:eastAsia="sl-SI"/>
              </w:rPr>
              <w:t xml:space="preserve"> management </w:t>
            </w:r>
            <w:proofErr w:type="spellStart"/>
            <w:r w:rsidRPr="0055533D">
              <w:rPr>
                <w:rFonts w:ascii="Arial" w:eastAsia="Arial" w:hAnsi="Arial" w:cs="Arial"/>
                <w:kern w:val="0"/>
                <w:sz w:val="20"/>
                <w:szCs w:val="20"/>
                <w:lang w:eastAsia="sl-SI"/>
              </w:rPr>
              <w:t>requirements</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for</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health</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care</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providers</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revision</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of</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quality</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strategy</w:t>
            </w:r>
            <w:proofErr w:type="spellEnd"/>
            <w:r w:rsidRPr="0055533D">
              <w:rPr>
                <w:rFonts w:ascii="Arial" w:eastAsia="Arial" w:hAnsi="Arial" w:cs="Arial"/>
                <w:kern w:val="0"/>
                <w:sz w:val="20"/>
                <w:szCs w:val="20"/>
                <w:lang w:eastAsia="sl-SI"/>
              </w:rPr>
              <w:t>, 2016/2017). Opisujejo vsebinsko strukturo kakovostnega dela v bolnišničnem in ambulantno-</w:t>
            </w:r>
            <w:proofErr w:type="spellStart"/>
            <w:r w:rsidRPr="0055533D">
              <w:rPr>
                <w:rFonts w:ascii="Arial" w:eastAsia="Arial" w:hAnsi="Arial" w:cs="Arial"/>
                <w:kern w:val="0"/>
                <w:sz w:val="20"/>
                <w:szCs w:val="20"/>
                <w:lang w:eastAsia="sl-SI"/>
              </w:rPr>
              <w:t>ordinacijskem</w:t>
            </w:r>
            <w:proofErr w:type="spellEnd"/>
            <w:r w:rsidRPr="0055533D">
              <w:rPr>
                <w:rFonts w:ascii="Arial" w:eastAsia="Arial" w:hAnsi="Arial" w:cs="Arial"/>
                <w:kern w:val="0"/>
                <w:sz w:val="20"/>
                <w:szCs w:val="20"/>
                <w:lang w:eastAsia="sl-SI"/>
              </w:rPr>
              <w:t xml:space="preserve"> področju. Te morajo upoštevati vsi izvajalci zdravstvenih storitev </w:t>
            </w:r>
            <w:r w:rsidR="008D5529" w:rsidRPr="0055533D">
              <w:rPr>
                <w:rFonts w:ascii="Arial" w:eastAsia="Arial" w:hAnsi="Arial" w:cs="Arial"/>
                <w:kern w:val="0"/>
                <w:sz w:val="20"/>
                <w:szCs w:val="20"/>
                <w:lang w:eastAsia="sl-SI"/>
              </w:rPr>
              <w:t>i</w:t>
            </w:r>
            <w:r w:rsidRPr="0055533D">
              <w:rPr>
                <w:rFonts w:ascii="Arial" w:eastAsia="Arial" w:hAnsi="Arial" w:cs="Arial"/>
                <w:kern w:val="0"/>
                <w:sz w:val="20"/>
                <w:szCs w:val="20"/>
                <w:lang w:eastAsia="sl-SI"/>
              </w:rPr>
              <w:t>n predstavljajo osrednjo podlago za izvajanje medsektorskega poročanja</w:t>
            </w:r>
            <w:r w:rsidR="008D5529" w:rsidRPr="0055533D">
              <w:rPr>
                <w:rFonts w:ascii="Arial" w:eastAsia="Arial" w:hAnsi="Arial" w:cs="Arial"/>
                <w:kern w:val="0"/>
                <w:sz w:val="20"/>
                <w:szCs w:val="20"/>
                <w:lang w:eastAsia="sl-SI"/>
              </w:rPr>
              <w:t>.</w:t>
            </w:r>
            <w:r w:rsidRPr="0055533D">
              <w:rPr>
                <w:rFonts w:ascii="Arial" w:eastAsia="Arial" w:hAnsi="Arial" w:cs="Arial"/>
                <w:kern w:val="0"/>
                <w:sz w:val="20"/>
                <w:szCs w:val="20"/>
                <w:lang w:eastAsia="sl-SI"/>
              </w:rPr>
              <w:t xml:space="preserve"> Vse avstrijske akutne bolnišnice in bolnišnične rehabilitacijske ustanove ter od leta 2018 tudi vse neodvisne ambulante poročajo o trenutnem stanju kakovosti dela v rednem </w:t>
            </w:r>
            <w:proofErr w:type="spellStart"/>
            <w:r w:rsidRPr="0055533D">
              <w:rPr>
                <w:rFonts w:ascii="Arial" w:eastAsia="Arial" w:hAnsi="Arial" w:cs="Arial"/>
                <w:kern w:val="0"/>
                <w:sz w:val="20"/>
                <w:szCs w:val="20"/>
                <w:lang w:eastAsia="sl-SI"/>
              </w:rPr>
              <w:t>vseavstrijskem</w:t>
            </w:r>
            <w:proofErr w:type="spellEnd"/>
            <w:r w:rsidRPr="0055533D">
              <w:rPr>
                <w:rFonts w:ascii="Arial" w:eastAsia="Arial" w:hAnsi="Arial" w:cs="Arial"/>
                <w:kern w:val="0"/>
                <w:sz w:val="20"/>
                <w:szCs w:val="20"/>
                <w:lang w:eastAsia="sl-SI"/>
              </w:rPr>
              <w:t xml:space="preserve"> poročanju o kakovosti. Poročanje poteka preko spletne platforme </w:t>
            </w:r>
            <w:hyperlink r:id="rId9" w:history="1">
              <w:r w:rsidR="0038472F" w:rsidRPr="001025CC">
                <w:rPr>
                  <w:rStyle w:val="Hiperpovezava"/>
                  <w:rFonts w:ascii="Arial" w:eastAsia="Arial" w:hAnsi="Arial" w:cs="Arial"/>
                  <w:color w:val="auto"/>
                  <w:kern w:val="0"/>
                  <w:sz w:val="20"/>
                  <w:szCs w:val="20"/>
                  <w:u w:val="none"/>
                  <w:lang w:eastAsia="sl-SI"/>
                </w:rPr>
                <w:t>www.qualitaetsplattform.at</w:t>
              </w:r>
            </w:hyperlink>
            <w:r w:rsidRPr="001025CC">
              <w:rPr>
                <w:rFonts w:ascii="Arial" w:eastAsia="Arial" w:hAnsi="Arial" w:cs="Arial"/>
                <w:kern w:val="0"/>
                <w:sz w:val="20"/>
                <w:szCs w:val="20"/>
                <w:lang w:eastAsia="sl-SI"/>
              </w:rPr>
              <w:t>, kjer se</w:t>
            </w:r>
            <w:r w:rsidRPr="0055533D">
              <w:rPr>
                <w:rFonts w:ascii="Arial" w:eastAsia="Arial" w:hAnsi="Arial" w:cs="Arial"/>
                <w:kern w:val="0"/>
                <w:sz w:val="20"/>
                <w:szCs w:val="20"/>
                <w:lang w:eastAsia="sl-SI"/>
              </w:rPr>
              <w:t xml:space="preserve"> postavljajo vprašanja o naslednjih temah: strategija kakovosti, modeli kakovosti, ankete med pacienti in zaposlenimi, obravnava pritožb.</w:t>
            </w:r>
          </w:p>
          <w:p w14:paraId="007337FB" w14:textId="77777777" w:rsidR="009A334D" w:rsidRPr="0055533D" w:rsidRDefault="009A334D" w:rsidP="009A334D">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V okviru platforme </w:t>
            </w:r>
            <w:proofErr w:type="spellStart"/>
            <w:r w:rsidRPr="0055533D">
              <w:rPr>
                <w:rFonts w:ascii="Arial" w:eastAsia="Arial" w:hAnsi="Arial" w:cs="Arial"/>
                <w:kern w:val="0"/>
                <w:sz w:val="20"/>
                <w:szCs w:val="20"/>
                <w:lang w:eastAsia="sl-SI"/>
              </w:rPr>
              <w:t>Qualitättsplatform</w:t>
            </w:r>
            <w:proofErr w:type="spellEnd"/>
            <w:r w:rsidRPr="0055533D">
              <w:rPr>
                <w:rFonts w:ascii="Arial" w:eastAsia="Arial" w:hAnsi="Arial" w:cs="Arial"/>
                <w:kern w:val="0"/>
                <w:sz w:val="20"/>
                <w:szCs w:val="20"/>
                <w:lang w:eastAsia="sl-SI"/>
              </w:rPr>
              <w:t xml:space="preserve"> tako v rubriki Poročila o sistemih kakovosti v bolnišnicah (</w:t>
            </w:r>
            <w:proofErr w:type="spellStart"/>
            <w:r w:rsidRPr="0055533D">
              <w:rPr>
                <w:rFonts w:ascii="Arial" w:eastAsia="Arial" w:hAnsi="Arial" w:cs="Arial"/>
                <w:kern w:val="0"/>
                <w:sz w:val="20"/>
                <w:szCs w:val="20"/>
                <w:lang w:eastAsia="sl-SI"/>
              </w:rPr>
              <w:t>Berichte</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über</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Qualitätssysteme</w:t>
            </w:r>
            <w:proofErr w:type="spellEnd"/>
            <w:r w:rsidRPr="0055533D">
              <w:rPr>
                <w:rFonts w:ascii="Arial" w:eastAsia="Arial" w:hAnsi="Arial" w:cs="Arial"/>
                <w:kern w:val="0"/>
                <w:sz w:val="20"/>
                <w:szCs w:val="20"/>
                <w:lang w:eastAsia="sl-SI"/>
              </w:rPr>
              <w:t xml:space="preserve"> in </w:t>
            </w:r>
            <w:proofErr w:type="spellStart"/>
            <w:r w:rsidRPr="0055533D">
              <w:rPr>
                <w:rFonts w:ascii="Arial" w:eastAsia="Arial" w:hAnsi="Arial" w:cs="Arial"/>
                <w:kern w:val="0"/>
                <w:sz w:val="20"/>
                <w:szCs w:val="20"/>
                <w:lang w:eastAsia="sl-SI"/>
              </w:rPr>
              <w:t>Krankenanstalten</w:t>
            </w:r>
            <w:proofErr w:type="spellEnd"/>
            <w:r w:rsidRPr="0055533D">
              <w:rPr>
                <w:rFonts w:ascii="Arial" w:eastAsia="Arial" w:hAnsi="Arial" w:cs="Arial"/>
                <w:kern w:val="0"/>
                <w:sz w:val="20"/>
                <w:szCs w:val="20"/>
                <w:lang w:eastAsia="sl-SI"/>
              </w:rPr>
              <w:t>) najdemo prosto dostopna poročila o sistemih kakovosti v zgoraj navedenih treh tipih zdravstvenih ustanov. Nadzori so obvezni, pristop k certificiranju ali akreditiranju pa je prostovoljen z izjemo laboratorijev. G-BA ima pravno pooblastilo za določanje podrobnosti za nadzor kakovosti zdravstvenih storitev (MD)</w:t>
            </w:r>
          </w:p>
          <w:p w14:paraId="5F374F67"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67EE1D99" w14:textId="77777777" w:rsidR="007F0670" w:rsidRPr="0055533D" w:rsidRDefault="007F0670"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Avstrija nima enotnega zakona, ki bi izključno urejal vrednotenje zdravstvenih tehnologij (HTA) so pa </w:t>
            </w:r>
            <w:r w:rsidRPr="0055533D">
              <w:rPr>
                <w:rFonts w:ascii="Arial" w:eastAsia="Arial" w:hAnsi="Arial" w:cs="Arial"/>
                <w:kern w:val="0"/>
                <w:sz w:val="20"/>
                <w:szCs w:val="20"/>
                <w:lang w:eastAsia="sl-SI"/>
              </w:rPr>
              <w:lastRenderedPageBreak/>
              <w:t xml:space="preserve">ključni elementi HTA vključeni v več zakonov, ki urejajo zdravstveni sistem in zdravstvene ustanove v Avstriji. Tako je HTA urejeno v okviru širšega zakonskega okvira zdravstvenega sistema, zlasti prek zakonov </w:t>
            </w:r>
            <w:proofErr w:type="spellStart"/>
            <w:r w:rsidRPr="0055533D">
              <w:rPr>
                <w:rFonts w:ascii="Arial" w:eastAsia="Arial" w:hAnsi="Arial" w:cs="Arial"/>
                <w:kern w:val="0"/>
                <w:sz w:val="20"/>
                <w:szCs w:val="20"/>
                <w:lang w:eastAsia="sl-SI"/>
              </w:rPr>
              <w:t>Gesundheitsreformgesetz</w:t>
            </w:r>
            <w:proofErr w:type="spellEnd"/>
            <w:r w:rsidRPr="0055533D">
              <w:rPr>
                <w:rFonts w:ascii="Arial" w:eastAsia="Arial" w:hAnsi="Arial" w:cs="Arial"/>
                <w:kern w:val="0"/>
                <w:sz w:val="20"/>
                <w:szCs w:val="20"/>
                <w:lang w:eastAsia="sl-SI"/>
              </w:rPr>
              <w:t xml:space="preserve"> (GRG; </w:t>
            </w:r>
            <w:proofErr w:type="spellStart"/>
            <w:r w:rsidRPr="0055533D">
              <w:rPr>
                <w:rFonts w:ascii="Arial" w:eastAsia="Arial" w:hAnsi="Arial" w:cs="Arial"/>
                <w:kern w:val="0"/>
                <w:sz w:val="20"/>
                <w:szCs w:val="20"/>
                <w:lang w:eastAsia="sl-SI"/>
              </w:rPr>
              <w:t>BGBl</w:t>
            </w:r>
            <w:proofErr w:type="spellEnd"/>
            <w:r w:rsidRPr="0055533D">
              <w:rPr>
                <w:rFonts w:ascii="Arial" w:eastAsia="Arial" w:hAnsi="Arial" w:cs="Arial"/>
                <w:kern w:val="0"/>
                <w:sz w:val="20"/>
                <w:szCs w:val="20"/>
                <w:lang w:eastAsia="sl-SI"/>
              </w:rPr>
              <w:t xml:space="preserve">. I </w:t>
            </w:r>
            <w:proofErr w:type="spellStart"/>
            <w:r w:rsidRPr="0055533D">
              <w:rPr>
                <w:rFonts w:ascii="Arial" w:eastAsia="Arial" w:hAnsi="Arial" w:cs="Arial"/>
                <w:kern w:val="0"/>
                <w:sz w:val="20"/>
                <w:szCs w:val="20"/>
                <w:lang w:eastAsia="sl-SI"/>
              </w:rPr>
              <w:t>Nr</w:t>
            </w:r>
            <w:proofErr w:type="spellEnd"/>
            <w:r w:rsidRPr="0055533D">
              <w:rPr>
                <w:rFonts w:ascii="Arial" w:eastAsia="Arial" w:hAnsi="Arial" w:cs="Arial"/>
                <w:kern w:val="0"/>
                <w:sz w:val="20"/>
                <w:szCs w:val="20"/>
                <w:lang w:eastAsia="sl-SI"/>
              </w:rPr>
              <w:t xml:space="preserve">. 179/2004) iz leta 2005, </w:t>
            </w:r>
            <w:proofErr w:type="spellStart"/>
            <w:r w:rsidRPr="0055533D">
              <w:rPr>
                <w:rFonts w:ascii="Arial" w:eastAsia="Arial" w:hAnsi="Arial" w:cs="Arial"/>
                <w:kern w:val="0"/>
                <w:sz w:val="20"/>
                <w:szCs w:val="20"/>
                <w:lang w:eastAsia="sl-SI"/>
              </w:rPr>
              <w:t>Gesundheits-Zielsteuerungsgesetz</w:t>
            </w:r>
            <w:proofErr w:type="spellEnd"/>
            <w:r w:rsidRPr="0055533D">
              <w:rPr>
                <w:rFonts w:ascii="Arial" w:eastAsia="Arial" w:hAnsi="Arial" w:cs="Arial"/>
                <w:kern w:val="0"/>
                <w:sz w:val="20"/>
                <w:szCs w:val="20"/>
                <w:lang w:eastAsia="sl-SI"/>
              </w:rPr>
              <w:t xml:space="preserve"> (ZGSG) iz 2017 in </w:t>
            </w:r>
            <w:proofErr w:type="spellStart"/>
            <w:r w:rsidRPr="0055533D">
              <w:rPr>
                <w:rFonts w:ascii="Arial" w:eastAsia="Arial" w:hAnsi="Arial" w:cs="Arial"/>
                <w:kern w:val="0"/>
                <w:sz w:val="20"/>
                <w:szCs w:val="20"/>
                <w:lang w:eastAsia="sl-SI"/>
              </w:rPr>
              <w:t>Krankenanstalten</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und</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Kuranstaltengesetz</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KAKuG</w:t>
            </w:r>
            <w:proofErr w:type="spellEnd"/>
            <w:r w:rsidRPr="0055533D">
              <w:rPr>
                <w:rFonts w:ascii="Arial" w:eastAsia="Arial" w:hAnsi="Arial" w:cs="Arial"/>
                <w:kern w:val="0"/>
                <w:sz w:val="20"/>
                <w:szCs w:val="20"/>
                <w:lang w:eastAsia="sl-SI"/>
              </w:rPr>
              <w:t xml:space="preserve">) ter </w:t>
            </w:r>
            <w:proofErr w:type="spellStart"/>
            <w:r w:rsidRPr="0055533D">
              <w:rPr>
                <w:rFonts w:ascii="Arial" w:eastAsia="Arial" w:hAnsi="Arial" w:cs="Arial"/>
                <w:kern w:val="0"/>
                <w:sz w:val="20"/>
                <w:szCs w:val="20"/>
                <w:lang w:eastAsia="sl-SI"/>
              </w:rPr>
              <w:t>Allgemeines</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Sozialversicherungsgesetz</w:t>
            </w:r>
            <w:proofErr w:type="spellEnd"/>
            <w:r w:rsidRPr="0055533D">
              <w:rPr>
                <w:rFonts w:ascii="Arial" w:eastAsia="Arial" w:hAnsi="Arial" w:cs="Arial"/>
                <w:kern w:val="0"/>
                <w:sz w:val="20"/>
                <w:szCs w:val="20"/>
                <w:lang w:eastAsia="sl-SI"/>
              </w:rPr>
              <w:t xml:space="preserve"> - ASVG). V letu 2020 je prišlo do pomembne reorganizacije, ko se je LBI-HTA preimenoval v </w:t>
            </w:r>
            <w:proofErr w:type="spellStart"/>
            <w:r w:rsidRPr="0055533D">
              <w:rPr>
                <w:rFonts w:ascii="Arial" w:eastAsia="Arial" w:hAnsi="Arial" w:cs="Arial"/>
                <w:kern w:val="0"/>
                <w:sz w:val="20"/>
                <w:szCs w:val="20"/>
                <w:lang w:eastAsia="sl-SI"/>
              </w:rPr>
              <w:t>Austrian</w:t>
            </w:r>
            <w:proofErr w:type="spellEnd"/>
            <w:r w:rsidRPr="0055533D">
              <w:rPr>
                <w:rFonts w:ascii="Arial" w:eastAsia="Arial" w:hAnsi="Arial" w:cs="Arial"/>
                <w:kern w:val="0"/>
                <w:sz w:val="20"/>
                <w:szCs w:val="20"/>
                <w:lang w:eastAsia="sl-SI"/>
              </w:rPr>
              <w:t xml:space="preserve"> Institute </w:t>
            </w:r>
            <w:proofErr w:type="spellStart"/>
            <w:r w:rsidRPr="0055533D">
              <w:rPr>
                <w:rFonts w:ascii="Arial" w:eastAsia="Arial" w:hAnsi="Arial" w:cs="Arial"/>
                <w:kern w:val="0"/>
                <w:sz w:val="20"/>
                <w:szCs w:val="20"/>
                <w:lang w:eastAsia="sl-SI"/>
              </w:rPr>
              <w:t>for</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Health</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Technology</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Assessment</w:t>
            </w:r>
            <w:proofErr w:type="spellEnd"/>
            <w:r w:rsidRPr="0055533D">
              <w:rPr>
                <w:rFonts w:ascii="Arial" w:eastAsia="Arial" w:hAnsi="Arial" w:cs="Arial"/>
                <w:kern w:val="0"/>
                <w:sz w:val="20"/>
                <w:szCs w:val="20"/>
                <w:lang w:eastAsia="sl-SI"/>
              </w:rPr>
              <w:t xml:space="preserve"> (AIHTA). AIHTA je prevzel vse naloge in odgovornosti prejšnjega inštituta, nadaljeval z ocenjevanjem zdravstvenih tehnologij ter postal glavni nacionalni organ za HTA v Avstriji.</w:t>
            </w:r>
          </w:p>
          <w:p w14:paraId="34F27390" w14:textId="77777777" w:rsidR="007F0670" w:rsidRPr="0055533D" w:rsidRDefault="007F0670"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54483440" w14:textId="77777777" w:rsidR="007F0670" w:rsidRPr="0055533D" w:rsidRDefault="007F0670"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71096C64" w14:textId="77777777" w:rsidR="00BC13F6" w:rsidRPr="0055533D" w:rsidRDefault="009D00BD" w:rsidP="00BC13F6">
            <w:pPr>
              <w:widowControl w:val="0"/>
              <w:pBdr>
                <w:top w:val="nil"/>
                <w:left w:val="nil"/>
                <w:bottom w:val="nil"/>
                <w:right w:val="nil"/>
                <w:between w:val="nil"/>
              </w:pBdr>
              <w:spacing w:after="0" w:line="240" w:lineRule="auto"/>
              <w:jc w:val="both"/>
              <w:rPr>
                <w:rFonts w:ascii="Arial" w:eastAsia="Arial" w:hAnsi="Arial" w:cs="Arial"/>
                <w:b/>
                <w:bCs/>
                <w:kern w:val="0"/>
                <w:sz w:val="20"/>
                <w:szCs w:val="20"/>
                <w:lang w:eastAsia="sl-SI"/>
              </w:rPr>
            </w:pPr>
            <w:r w:rsidRPr="0055533D">
              <w:rPr>
                <w:rFonts w:ascii="Arial" w:eastAsia="Arial" w:hAnsi="Arial" w:cs="Arial"/>
                <w:b/>
                <w:bCs/>
                <w:kern w:val="0"/>
                <w:sz w:val="20"/>
                <w:szCs w:val="20"/>
                <w:lang w:eastAsia="sl-SI"/>
              </w:rPr>
              <w:t>Danska</w:t>
            </w:r>
          </w:p>
          <w:p w14:paraId="11901CCF" w14:textId="77777777" w:rsidR="00BC13F6" w:rsidRPr="0055533D" w:rsidRDefault="00BC13F6" w:rsidP="00BC13F6">
            <w:pPr>
              <w:widowControl w:val="0"/>
              <w:pBdr>
                <w:top w:val="nil"/>
                <w:left w:val="nil"/>
                <w:bottom w:val="nil"/>
                <w:right w:val="nil"/>
                <w:between w:val="nil"/>
              </w:pBdr>
              <w:spacing w:after="0" w:line="240" w:lineRule="auto"/>
              <w:jc w:val="both"/>
              <w:rPr>
                <w:rFonts w:ascii="Arial" w:eastAsia="Arial" w:hAnsi="Arial" w:cs="Arial"/>
                <w:b/>
                <w:bCs/>
                <w:kern w:val="0"/>
                <w:sz w:val="20"/>
                <w:szCs w:val="20"/>
                <w:lang w:eastAsia="sl-SI"/>
              </w:rPr>
            </w:pPr>
            <w:r w:rsidRPr="0055533D">
              <w:rPr>
                <w:rFonts w:ascii="Arial" w:eastAsia="Arial" w:hAnsi="Arial" w:cs="Arial"/>
                <w:kern w:val="0"/>
                <w:sz w:val="20"/>
                <w:szCs w:val="20"/>
                <w:lang w:eastAsia="sl-SI"/>
              </w:rPr>
              <w:t>Temeljno pravno podlago za področje kakovosti predstavlja Zakon o zdravju (</w:t>
            </w:r>
            <w:proofErr w:type="spellStart"/>
            <w:r w:rsidRPr="0055533D">
              <w:rPr>
                <w:rFonts w:ascii="Arial" w:eastAsia="Arial" w:hAnsi="Arial" w:cs="Arial"/>
                <w:kern w:val="0"/>
                <w:sz w:val="20"/>
                <w:szCs w:val="20"/>
                <w:lang w:eastAsia="sl-SI"/>
              </w:rPr>
              <w:t>sundhedsloven</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jf</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lovbekendtgørelse</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nr</w:t>
            </w:r>
            <w:proofErr w:type="spellEnd"/>
            <w:r w:rsidRPr="0055533D">
              <w:rPr>
                <w:rFonts w:ascii="Arial" w:eastAsia="Arial" w:hAnsi="Arial" w:cs="Arial"/>
                <w:kern w:val="0"/>
                <w:sz w:val="20"/>
                <w:szCs w:val="20"/>
                <w:lang w:eastAsia="sl-SI"/>
              </w:rPr>
              <w:t xml:space="preserve">. 248 </w:t>
            </w:r>
            <w:proofErr w:type="spellStart"/>
            <w:r w:rsidRPr="0055533D">
              <w:rPr>
                <w:rFonts w:ascii="Arial" w:eastAsia="Arial" w:hAnsi="Arial" w:cs="Arial"/>
                <w:kern w:val="0"/>
                <w:sz w:val="20"/>
                <w:szCs w:val="20"/>
                <w:lang w:eastAsia="sl-SI"/>
              </w:rPr>
              <w:t>af</w:t>
            </w:r>
            <w:proofErr w:type="spellEnd"/>
            <w:r w:rsidRPr="0055533D">
              <w:rPr>
                <w:rFonts w:ascii="Arial" w:eastAsia="Arial" w:hAnsi="Arial" w:cs="Arial"/>
                <w:kern w:val="0"/>
                <w:sz w:val="20"/>
                <w:szCs w:val="20"/>
                <w:lang w:eastAsia="sl-SI"/>
              </w:rPr>
              <w:t xml:space="preserve"> 8. </w:t>
            </w:r>
            <w:proofErr w:type="spellStart"/>
            <w:r w:rsidRPr="0055533D">
              <w:rPr>
                <w:rFonts w:ascii="Arial" w:eastAsia="Arial" w:hAnsi="Arial" w:cs="Arial"/>
                <w:kern w:val="0"/>
                <w:sz w:val="20"/>
                <w:szCs w:val="20"/>
                <w:lang w:eastAsia="sl-SI"/>
              </w:rPr>
              <w:t>marts</w:t>
            </w:r>
            <w:proofErr w:type="spellEnd"/>
            <w:r w:rsidRPr="0055533D">
              <w:rPr>
                <w:rFonts w:ascii="Arial" w:eastAsia="Arial" w:hAnsi="Arial" w:cs="Arial"/>
                <w:kern w:val="0"/>
                <w:sz w:val="20"/>
                <w:szCs w:val="20"/>
                <w:lang w:eastAsia="sl-SI"/>
              </w:rPr>
              <w:t xml:space="preserve"> 2023). Zakon določa zahteve za sistem zdravstvenega varstva z namenom zagotavljanja spoštovanja posameznika, njegove integritete in samoodločbe ter izpolnjevanja potrebe po visoko kakovostnem zdravljenju. Zakon o varnosti pacientov (Akt št. 4297 z dne 6.10. 2003) predstavlja pravno podlago za vzpostavitev Agencije za varnost (</w:t>
            </w:r>
            <w:proofErr w:type="spellStart"/>
            <w:r w:rsidRPr="0055533D">
              <w:rPr>
                <w:rFonts w:ascii="Arial" w:eastAsia="Arial" w:hAnsi="Arial" w:cs="Arial"/>
                <w:kern w:val="0"/>
                <w:sz w:val="20"/>
                <w:szCs w:val="20"/>
                <w:lang w:eastAsia="sl-SI"/>
              </w:rPr>
              <w:t>The</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Danish</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Patient</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Safety</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Authority</w:t>
            </w:r>
            <w:proofErr w:type="spellEnd"/>
            <w:r w:rsidRPr="0055533D">
              <w:rPr>
                <w:rFonts w:ascii="Arial" w:eastAsia="Arial" w:hAnsi="Arial" w:cs="Arial"/>
                <w:kern w:val="0"/>
                <w:sz w:val="20"/>
                <w:szCs w:val="20"/>
                <w:lang w:eastAsia="sl-SI"/>
              </w:rPr>
              <w:t xml:space="preserve">), ki upravlja s celotnim sistemom spremljanja vseh varnostnih odklonov na Danskem. </w:t>
            </w:r>
            <w:proofErr w:type="spellStart"/>
            <w:r w:rsidRPr="0055533D">
              <w:rPr>
                <w:rFonts w:ascii="Arial" w:eastAsia="Arial" w:hAnsi="Arial" w:cs="Arial"/>
                <w:kern w:val="0"/>
                <w:sz w:val="20"/>
                <w:szCs w:val="20"/>
                <w:lang w:eastAsia="sl-SI"/>
              </w:rPr>
              <w:t>National</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Action</w:t>
            </w:r>
            <w:proofErr w:type="spellEnd"/>
            <w:r w:rsidRPr="0055533D">
              <w:rPr>
                <w:rFonts w:ascii="Arial" w:eastAsia="Arial" w:hAnsi="Arial" w:cs="Arial"/>
                <w:kern w:val="0"/>
                <w:sz w:val="20"/>
                <w:szCs w:val="20"/>
                <w:lang w:eastAsia="sl-SI"/>
              </w:rPr>
              <w:t xml:space="preserve"> Plan (</w:t>
            </w:r>
            <w:r w:rsidR="0012195A" w:rsidRPr="0055533D">
              <w:rPr>
                <w:rFonts w:ascii="Arial" w:eastAsia="Arial" w:hAnsi="Arial" w:cs="Arial"/>
                <w:kern w:val="0"/>
                <w:sz w:val="20"/>
                <w:szCs w:val="20"/>
                <w:lang w:eastAsia="sl-SI"/>
              </w:rPr>
              <w:t xml:space="preserve">v nadaljnjem besedilu: </w:t>
            </w:r>
            <w:r w:rsidRPr="0055533D">
              <w:rPr>
                <w:rFonts w:ascii="Arial" w:eastAsia="Arial" w:hAnsi="Arial" w:cs="Arial"/>
                <w:kern w:val="0"/>
                <w:sz w:val="20"/>
                <w:szCs w:val="20"/>
                <w:lang w:eastAsia="sl-SI"/>
              </w:rPr>
              <w:t xml:space="preserve">NQP) velja za celoten sistem zdravstvenega varstva. </w:t>
            </w:r>
          </w:p>
          <w:p w14:paraId="60ADFB00" w14:textId="77777777" w:rsidR="00BC13F6" w:rsidRPr="0055533D" w:rsidRDefault="00BC13F6" w:rsidP="00BC13F6">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0D832BFC" w14:textId="77777777" w:rsidR="00BC13F6" w:rsidRPr="0055533D" w:rsidRDefault="00BC13F6" w:rsidP="00BC13F6">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Vzpostavljen je Danski inštitut za kakovost in akreditacijo v zdravstvu (</w:t>
            </w:r>
            <w:proofErr w:type="spellStart"/>
            <w:r w:rsidRPr="0055533D">
              <w:rPr>
                <w:rFonts w:ascii="Arial" w:eastAsia="Arial" w:hAnsi="Arial" w:cs="Arial"/>
                <w:kern w:val="0"/>
                <w:sz w:val="20"/>
                <w:szCs w:val="20"/>
                <w:lang w:eastAsia="sl-SI"/>
              </w:rPr>
              <w:t>the</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Danish</w:t>
            </w:r>
            <w:proofErr w:type="spellEnd"/>
            <w:r w:rsidRPr="0055533D">
              <w:rPr>
                <w:rFonts w:ascii="Arial" w:eastAsia="Arial" w:hAnsi="Arial" w:cs="Arial"/>
                <w:kern w:val="0"/>
                <w:sz w:val="20"/>
                <w:szCs w:val="20"/>
                <w:lang w:eastAsia="sl-SI"/>
              </w:rPr>
              <w:t xml:space="preserve"> Institute </w:t>
            </w:r>
            <w:proofErr w:type="spellStart"/>
            <w:r w:rsidRPr="0055533D">
              <w:rPr>
                <w:rFonts w:ascii="Arial" w:eastAsia="Arial" w:hAnsi="Arial" w:cs="Arial"/>
                <w:kern w:val="0"/>
                <w:sz w:val="20"/>
                <w:szCs w:val="20"/>
                <w:lang w:eastAsia="sl-SI"/>
              </w:rPr>
              <w:t>for</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Quality</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and</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Accreditation</w:t>
            </w:r>
            <w:proofErr w:type="spellEnd"/>
            <w:r w:rsidRPr="0055533D">
              <w:rPr>
                <w:rFonts w:ascii="Arial" w:eastAsia="Arial" w:hAnsi="Arial" w:cs="Arial"/>
                <w:kern w:val="0"/>
                <w:sz w:val="20"/>
                <w:szCs w:val="20"/>
                <w:lang w:eastAsia="sl-SI"/>
              </w:rPr>
              <w:t xml:space="preserve"> in </w:t>
            </w:r>
            <w:proofErr w:type="spellStart"/>
            <w:r w:rsidRPr="0055533D">
              <w:rPr>
                <w:rFonts w:ascii="Arial" w:eastAsia="Arial" w:hAnsi="Arial" w:cs="Arial"/>
                <w:kern w:val="0"/>
                <w:sz w:val="20"/>
                <w:szCs w:val="20"/>
                <w:lang w:eastAsia="sl-SI"/>
              </w:rPr>
              <w:t>Healthcare</w:t>
            </w:r>
            <w:proofErr w:type="spellEnd"/>
            <w:r w:rsidRPr="0055533D">
              <w:rPr>
                <w:rFonts w:ascii="Arial" w:eastAsia="Arial" w:hAnsi="Arial" w:cs="Arial"/>
                <w:kern w:val="0"/>
                <w:sz w:val="20"/>
                <w:szCs w:val="20"/>
                <w:lang w:eastAsia="sl-SI"/>
              </w:rPr>
              <w:t>). Akreditacija je obvezna za laboratorije in za področje medicinskih pripomočkov, za ostale izvajalce zdravstvene dejavnosti pa je prostovoljn</w:t>
            </w:r>
            <w:r w:rsidR="0012195A" w:rsidRPr="0055533D">
              <w:rPr>
                <w:rFonts w:ascii="Arial" w:eastAsia="Arial" w:hAnsi="Arial" w:cs="Arial"/>
                <w:kern w:val="0"/>
                <w:sz w:val="20"/>
                <w:szCs w:val="20"/>
                <w:lang w:eastAsia="sl-SI"/>
              </w:rPr>
              <w:t>a</w:t>
            </w:r>
            <w:r w:rsidRPr="0055533D">
              <w:rPr>
                <w:rFonts w:ascii="Arial" w:eastAsia="Arial" w:hAnsi="Arial" w:cs="Arial"/>
                <w:kern w:val="0"/>
                <w:sz w:val="20"/>
                <w:szCs w:val="20"/>
                <w:lang w:eastAsia="sl-SI"/>
              </w:rPr>
              <w:t xml:space="preserve">, ki pa v primeru akreditacije dobijo višja povračila. </w:t>
            </w:r>
            <w:proofErr w:type="spellStart"/>
            <w:r w:rsidRPr="0055533D">
              <w:rPr>
                <w:rFonts w:ascii="Arial" w:eastAsia="Arial" w:hAnsi="Arial" w:cs="Arial"/>
                <w:kern w:val="0"/>
                <w:sz w:val="20"/>
                <w:szCs w:val="20"/>
                <w:lang w:eastAsia="sl-SI"/>
              </w:rPr>
              <w:t>The</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Danish</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Healthcare</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Quality</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Programme</w:t>
            </w:r>
            <w:proofErr w:type="spellEnd"/>
            <w:r w:rsidRPr="0055533D">
              <w:rPr>
                <w:rFonts w:ascii="Arial" w:eastAsia="Arial" w:hAnsi="Arial" w:cs="Arial"/>
                <w:kern w:val="0"/>
                <w:sz w:val="20"/>
                <w:szCs w:val="20"/>
                <w:lang w:eastAsia="sl-SI"/>
              </w:rPr>
              <w:t xml:space="preserve"> (DDKM) določa nacionalne cilje kakovosti, programe izobraževanja za vodenje kakovosti in vzpostavlja sisteme sodelovanja za izboljševanje kakovosti ter opredeljuje obveznosti.</w:t>
            </w:r>
          </w:p>
          <w:p w14:paraId="7C3B151F" w14:textId="77777777" w:rsidR="00BC13F6" w:rsidRPr="0055533D" w:rsidRDefault="00BC13F6" w:rsidP="00BC13F6">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01A63768" w14:textId="77777777" w:rsidR="00BC13F6" w:rsidRPr="0055533D" w:rsidRDefault="00BC13F6" w:rsidP="00BC13F6">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Nekatere od teh obveznosti za izvajalce vključujejo sodelovanje v delovnih skupinah za izboljšanje kakovosti, sodelovanje pri razvoju smernic, spremljanju kazalnikov kakovosti in izmenjavi najboljših praks. Izvajalci morajo slediti osmim specifičnim nacionalnim ciljem kakovosti, ki jih je določil NQP. Zagotoviti morajo, da so njihovi zaposleni ustrezno usposobljeni za izvajanje najboljših praks in standardov kakovosti. Redno morajo spremljati kazalnike kakovosti, zbirati podatke in poročati Danskemu inštitutu za kakovost in akreditacijo v zdravstvu o dosežkih ter morebitnih izboljšavah. Izvajalci morajo zagotoviti transparentnost svojih rezultatov in odgovornost za izboljšanje kakovosti zdravstvene oskrbe.</w:t>
            </w:r>
          </w:p>
          <w:p w14:paraId="60A84F0C" w14:textId="77777777" w:rsidR="00BC13F6" w:rsidRPr="0055533D" w:rsidRDefault="00BC13F6"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33ED5707" w14:textId="77777777" w:rsidR="007F0670" w:rsidRPr="0055533D" w:rsidRDefault="007F0670"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HTA je na Danskem del Zakona o zdravju. Zakon predvideva, da se nove zdravstvene tehnologije vrednotijo glede na njihov učinek na zdravje, kakovost življenja, stroške in etična vprašanja, preden se uvedejo v rutinsko uporabo. Glavna institucija, odgovorna za HTA na Danskem, je </w:t>
            </w:r>
            <w:proofErr w:type="spellStart"/>
            <w:r w:rsidRPr="0055533D">
              <w:rPr>
                <w:rFonts w:ascii="Arial" w:eastAsia="Arial" w:hAnsi="Arial" w:cs="Arial"/>
                <w:kern w:val="0"/>
                <w:sz w:val="20"/>
                <w:szCs w:val="20"/>
                <w:lang w:eastAsia="sl-SI"/>
              </w:rPr>
              <w:t>Medicinrådet</w:t>
            </w:r>
            <w:proofErr w:type="spellEnd"/>
            <w:r w:rsidRPr="0055533D">
              <w:rPr>
                <w:rFonts w:ascii="Arial" w:eastAsia="Arial" w:hAnsi="Arial" w:cs="Arial"/>
                <w:kern w:val="0"/>
                <w:sz w:val="20"/>
                <w:szCs w:val="20"/>
                <w:lang w:eastAsia="sl-SI"/>
              </w:rPr>
              <w:t xml:space="preserve"> (Svet za zdravila). Ustanovljen je bil leta 2017 kot osrednji organ za vrednotenje novih zdravil in zdravstvenih tehnologij. Svet izvaja ocene novih zdravil, medicinskih pripomočkov in drugih tehnologij, pri čemer upošteva klinične, ekonomske in etične vidike. Na podlagi HTA Svet pripravi priporočila za danske regije in bolnišnice glede uporabe novih tehnologij v praksi. To vključuje odločanje o tem, ali in pod kakšnimi pogoji naj se določena tehnologija ali zdravilo uvede v danski zdravstveni sistem.</w:t>
            </w:r>
          </w:p>
          <w:p w14:paraId="33307A6A" w14:textId="77777777" w:rsidR="009D00BD" w:rsidRDefault="009D00BD"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65D50A4C" w14:textId="77777777" w:rsidR="00BA1559" w:rsidRPr="0055533D" w:rsidRDefault="00BA1559"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38F904FD"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b/>
                <w:bCs/>
                <w:kern w:val="0"/>
                <w:sz w:val="20"/>
                <w:szCs w:val="20"/>
                <w:lang w:eastAsia="sl-SI"/>
              </w:rPr>
            </w:pPr>
            <w:r w:rsidRPr="0055533D">
              <w:rPr>
                <w:rFonts w:ascii="Arial" w:eastAsia="Arial" w:hAnsi="Arial" w:cs="Arial"/>
                <w:b/>
                <w:bCs/>
                <w:kern w:val="0"/>
                <w:sz w:val="20"/>
                <w:szCs w:val="20"/>
                <w:lang w:eastAsia="sl-SI"/>
              </w:rPr>
              <w:t>Hrvaška</w:t>
            </w:r>
          </w:p>
          <w:p w14:paraId="44412FA8" w14:textId="77777777" w:rsidR="009D00BD" w:rsidRPr="0055533D" w:rsidRDefault="009D00BD" w:rsidP="009D00BD">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Pravno podlago za sistem zagotavljanja varnosti in kakovosti v zdravstvu predstavljata Zakon o zdravstveni zaščiti („Narodne novine“ št.: 100/18, 125/19, 147/20, 119/22, 156/22, 33/23) in Zakon o kakovosti zdravstvene zaščite (»Narodne novine« št. 118/2018). Zakon o </w:t>
            </w:r>
            <w:r w:rsidR="007F0670" w:rsidRPr="0055533D">
              <w:rPr>
                <w:rFonts w:ascii="Arial" w:eastAsia="Arial" w:hAnsi="Arial" w:cs="Arial"/>
                <w:kern w:val="0"/>
                <w:sz w:val="20"/>
                <w:szCs w:val="20"/>
                <w:lang w:eastAsia="sl-SI"/>
              </w:rPr>
              <w:t>kakovosti</w:t>
            </w:r>
            <w:r w:rsidRPr="0055533D">
              <w:rPr>
                <w:rFonts w:ascii="Arial" w:eastAsia="Arial" w:hAnsi="Arial" w:cs="Arial"/>
                <w:kern w:val="0"/>
                <w:sz w:val="20"/>
                <w:szCs w:val="20"/>
                <w:lang w:eastAsia="sl-SI"/>
              </w:rPr>
              <w:t xml:space="preserve"> zdravstvene </w:t>
            </w:r>
            <w:r w:rsidR="007F0670" w:rsidRPr="0055533D">
              <w:rPr>
                <w:rFonts w:ascii="Arial" w:eastAsia="Arial" w:hAnsi="Arial" w:cs="Arial"/>
                <w:kern w:val="0"/>
                <w:sz w:val="20"/>
                <w:szCs w:val="20"/>
                <w:lang w:eastAsia="sl-SI"/>
              </w:rPr>
              <w:t>zaščite</w:t>
            </w:r>
            <w:r w:rsidRPr="0055533D">
              <w:rPr>
                <w:rFonts w:ascii="Arial" w:eastAsia="Arial" w:hAnsi="Arial" w:cs="Arial"/>
                <w:kern w:val="0"/>
                <w:sz w:val="20"/>
                <w:szCs w:val="20"/>
                <w:lang w:eastAsia="sl-SI"/>
              </w:rPr>
              <w:t xml:space="preserve"> določa načela in sistem ukrepov za doseganje in izboljšanje celovite kakovosti zdravstvenega varstva v Republiki Hrvaški ter predpisuje postopek akreditacije zdravstvenih zavodov, podjetij, ki opravljajo zdravstveno dejavnost, in zasebnih zdravstvenih delavcev, ter ocenjevanje zdravstvenih tehnologij, vse z namenom zagotavljanja in zmanjševanja tveganj za življenje in zdravje pacientov.</w:t>
            </w:r>
          </w:p>
          <w:p w14:paraId="13CE2064" w14:textId="77777777" w:rsidR="009D00BD" w:rsidRPr="0055533D" w:rsidRDefault="009D00BD" w:rsidP="009D00BD">
            <w:pPr>
              <w:spacing w:after="0" w:line="240" w:lineRule="auto"/>
              <w:jc w:val="both"/>
              <w:rPr>
                <w:rFonts w:ascii="Arial" w:eastAsia="Arial" w:hAnsi="Arial" w:cs="Arial"/>
                <w:kern w:val="0"/>
                <w:sz w:val="20"/>
                <w:szCs w:val="20"/>
                <w:lang w:eastAsia="sl-SI"/>
              </w:rPr>
            </w:pPr>
          </w:p>
          <w:p w14:paraId="65BD666E" w14:textId="77777777" w:rsidR="009D00BD" w:rsidRPr="0055533D" w:rsidRDefault="009D00BD" w:rsidP="009D00BD">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Zdravstvenim ustanovam na Hrvaškem je dovoljeno certificirati določene dele ustanove ali celotno ustanovo v skladu s standardi ISO. Omogočeno jim je tudi, da izberejo certifikacijski organ in tudi ISO standarde, po katerih bi se certificirali (npr. ISO 9001). Zdravstvene ustanove imajo lahko </w:t>
            </w:r>
            <w:r w:rsidRPr="0055533D">
              <w:rPr>
                <w:rFonts w:ascii="Arial" w:eastAsia="Arial" w:hAnsi="Arial" w:cs="Arial"/>
                <w:kern w:val="0"/>
                <w:sz w:val="20"/>
                <w:szCs w:val="20"/>
                <w:lang w:eastAsia="sl-SI"/>
              </w:rPr>
              <w:lastRenderedPageBreak/>
              <w:t xml:space="preserve">akreditirane/certificirane laboratorije (na primarni, sekundarni in terciarni ravni) v skladu z ISO normami za medicinsko-biokemijske laboratorije (ISO 15189). Poleg tega se lahko akreditirajo tudi laboratoriji v zdravstvenih zavodih, vendar je to v pristojnosti hrvaške agencije za akreditacijo, v skladu z Zakonom o akreditaciji („Narodne novine“ št.: 158/2003, 75/2009, 56/2013). </w:t>
            </w:r>
          </w:p>
          <w:p w14:paraId="2E0F7C74" w14:textId="77777777" w:rsidR="009D00BD" w:rsidRPr="0055533D" w:rsidRDefault="009D00BD" w:rsidP="009D00BD">
            <w:pPr>
              <w:spacing w:after="0" w:line="240" w:lineRule="auto"/>
              <w:jc w:val="both"/>
              <w:rPr>
                <w:rFonts w:ascii="Arial" w:eastAsia="Arial" w:hAnsi="Arial" w:cs="Arial"/>
                <w:kern w:val="0"/>
                <w:sz w:val="20"/>
                <w:szCs w:val="20"/>
                <w:lang w:eastAsia="sl-SI"/>
              </w:rPr>
            </w:pPr>
          </w:p>
          <w:p w14:paraId="23263699" w14:textId="77777777" w:rsidR="009D00BD" w:rsidRPr="0055533D" w:rsidRDefault="009D00BD" w:rsidP="009D00BD">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Akreditacija ni obvezna, zdravstvene ustanove se lahko akreditirajo v skladu z mednarodnimi standardi za zdravstvene organizacije preko mednarodnih akreditacijskih organizacij, ki so na voljo na Hrvaškem (JCI, DNV-DIAS, ACI, HSO, AACI, CHKS). Zdravstvene ustanove so pooblaščene za odločanje o sodelovanju v programu akreditacije in so zadolžene za sklepanje pogodb z mednarodno organizacijo za akreditacijo. Zdravstvene ustanove se lahko certificirajo tudi po drugih certifikacijskih programih, ki temeljijo na standardih kakovosti v zdravstvu (npr. </w:t>
            </w:r>
            <w:proofErr w:type="spellStart"/>
            <w:r w:rsidRPr="0055533D">
              <w:rPr>
                <w:rFonts w:ascii="Arial" w:eastAsia="Arial" w:hAnsi="Arial" w:cs="Arial"/>
                <w:kern w:val="0"/>
                <w:sz w:val="20"/>
                <w:szCs w:val="20"/>
                <w:lang w:eastAsia="sl-SI"/>
              </w:rPr>
              <w:t>Temos</w:t>
            </w:r>
            <w:proofErr w:type="spellEnd"/>
            <w:r w:rsidRPr="0055533D">
              <w:rPr>
                <w:rFonts w:ascii="Arial" w:eastAsia="Arial" w:hAnsi="Arial" w:cs="Arial"/>
                <w:kern w:val="0"/>
                <w:sz w:val="20"/>
                <w:szCs w:val="20"/>
                <w:lang w:eastAsia="sl-SI"/>
              </w:rPr>
              <w:t>). Stroške akreditacije/certificiranja morajo kriti zdravstvene ustanove same.</w:t>
            </w:r>
          </w:p>
          <w:p w14:paraId="0C0957DD" w14:textId="77777777" w:rsidR="009D00BD" w:rsidRPr="0055533D" w:rsidRDefault="009D00BD" w:rsidP="009D00BD">
            <w:pPr>
              <w:spacing w:after="0" w:line="240" w:lineRule="auto"/>
              <w:jc w:val="both"/>
              <w:rPr>
                <w:rFonts w:ascii="Arial" w:eastAsia="Calibri" w:hAnsi="Arial" w:cs="Arial"/>
                <w:kern w:val="0"/>
                <w:sz w:val="20"/>
                <w:szCs w:val="20"/>
                <w:lang w:eastAsia="sl-SI"/>
              </w:rPr>
            </w:pPr>
          </w:p>
          <w:p w14:paraId="5D7C6950" w14:textId="77777777" w:rsidR="009D00BD" w:rsidRPr="0055533D" w:rsidRDefault="009D00BD" w:rsidP="009D00BD">
            <w:pPr>
              <w:spacing w:after="0" w:line="240" w:lineRule="auto"/>
              <w:jc w:val="both"/>
              <w:rPr>
                <w:rFonts w:ascii="Arial" w:eastAsia="Calibri" w:hAnsi="Arial" w:cs="Arial"/>
                <w:kern w:val="0"/>
                <w:sz w:val="20"/>
                <w:szCs w:val="20"/>
                <w:lang w:eastAsia="sl-SI"/>
              </w:rPr>
            </w:pPr>
            <w:r w:rsidRPr="0055533D">
              <w:rPr>
                <w:rFonts w:ascii="Arial" w:eastAsia="Calibri" w:hAnsi="Arial" w:cs="Arial"/>
                <w:kern w:val="0"/>
                <w:sz w:val="20"/>
                <w:szCs w:val="20"/>
                <w:lang w:eastAsia="sl-SI"/>
              </w:rPr>
              <w:t xml:space="preserve">Ministrstvo za zdravje določa Načrt in program ukrepov zdravstvenega varstva, ki jih zajema obvezno zdravstveno zavarovanje in </w:t>
            </w:r>
            <w:r w:rsidRPr="0055533D">
              <w:rPr>
                <w:rFonts w:ascii="Arial" w:eastAsia="Arial" w:hAnsi="Arial" w:cs="Arial"/>
                <w:kern w:val="0"/>
                <w:sz w:val="20"/>
                <w:szCs w:val="20"/>
                <w:lang w:eastAsia="sl-SI"/>
              </w:rPr>
              <w:t xml:space="preserve">ureja standarde kakovosti javnega in zasebnega zdravstva. Uvedenih je nekaj kazalnikov kakovosti, po katerih so finančno nagrajeni ponudniki, ki izpolnjujejo referenčne standarde. Poleg tega je veliko programov za izboljšanje kakovosti, v katere se ponudniki lahko vključijo prostovoljno. </w:t>
            </w:r>
            <w:r w:rsidRPr="0055533D">
              <w:rPr>
                <w:rFonts w:ascii="Arial" w:eastAsia="Calibri" w:hAnsi="Arial" w:cs="Arial"/>
                <w:kern w:val="0"/>
                <w:sz w:val="20"/>
                <w:szCs w:val="20"/>
                <w:lang w:eastAsia="sl-SI"/>
              </w:rPr>
              <w:t xml:space="preserve">Ureditev standardov kakovosti v zdravstvenih zavodih (tako javnih kot zasebnih) je v pristojnosti Ministrstva za zdravje. Odgovornost izvajalcev pa je, da imajo vzpostavljen, vzdrževan sistem zagotavljanja in izboljševanja kakovosti. </w:t>
            </w:r>
          </w:p>
          <w:p w14:paraId="08E10C77" w14:textId="77777777" w:rsidR="009D00BD" w:rsidRPr="0055533D" w:rsidRDefault="009D00BD" w:rsidP="009D00BD">
            <w:pPr>
              <w:spacing w:after="0" w:line="240" w:lineRule="auto"/>
              <w:jc w:val="both"/>
              <w:rPr>
                <w:rFonts w:ascii="Arial" w:eastAsia="Calibri" w:hAnsi="Arial" w:cs="Arial"/>
                <w:kern w:val="0"/>
                <w:sz w:val="20"/>
                <w:szCs w:val="20"/>
                <w:lang w:eastAsia="sl-SI"/>
              </w:rPr>
            </w:pPr>
          </w:p>
          <w:p w14:paraId="3CA7E202" w14:textId="77777777" w:rsidR="009D00BD" w:rsidRPr="0055533D" w:rsidRDefault="009D00BD" w:rsidP="009D00BD">
            <w:pPr>
              <w:spacing w:after="0" w:line="240" w:lineRule="auto"/>
              <w:jc w:val="both"/>
              <w:rPr>
                <w:rFonts w:ascii="Arial" w:eastAsia="Calibri" w:hAnsi="Arial" w:cs="Arial"/>
                <w:kern w:val="0"/>
                <w:sz w:val="20"/>
                <w:szCs w:val="20"/>
                <w:lang w:eastAsia="sl-SI"/>
              </w:rPr>
            </w:pPr>
            <w:r w:rsidRPr="0055533D">
              <w:rPr>
                <w:rFonts w:ascii="Arial" w:eastAsia="Calibri" w:hAnsi="Arial" w:cs="Arial"/>
                <w:kern w:val="0"/>
                <w:sz w:val="20"/>
                <w:szCs w:val="20"/>
                <w:lang w:eastAsia="sl-SI"/>
              </w:rPr>
              <w:t>Vsi izvajalci morajo slediti obveznim standardom kakovosti. V skladu z Zakonom o zdravstveni dejavnosti in Odlokom o standardih kakovosti zdravstvenega varstva („Narodne novine“ št.: 79/2011) morajo vse zdravstvene ustanove izvajati obvezne standarde kakovosti in/ali imenovati enoto/osebo, odgovorno za kakovost v objektu. Če ima zdravstveni zavod več kot 40 zaposlenih, je dolžan ustanoviti posebno enoto za zagotavljanje varnosti in razvoj kakovosti zdravstvenega varstva, manjši zavodi pa morajo le določiti osebo, ki bo odgovorna za kakovost zdravstvenega varstva. V skladu z navedenimi standardi kakovosti je za analizo morebitnih vzrokov zapleta zadolžen ustrezni oddelek/enota zdravstvene ustanove, v kateri se je zgodil incident, in je dolžan podati pisno poročilo v roku sedem dni od incidenta. To poročilo je treba nasloviti na pomočnika direktorja zdravstvene ustanove, ki je zadolžen za kakovost zdravstvene oskrbe in spremljanje. Posebna komisija za kakovost zdravstvene oskrbe v zdravstveni ustanovi mora voditi evidenco morebitnih dogodkov/neželenih izidov zdravljenja ipd.</w:t>
            </w:r>
          </w:p>
          <w:p w14:paraId="0F964A16" w14:textId="77777777" w:rsidR="009D00BD" w:rsidRPr="0055533D" w:rsidRDefault="009D00BD" w:rsidP="009D00BD">
            <w:pPr>
              <w:spacing w:after="0" w:line="240" w:lineRule="auto"/>
              <w:jc w:val="both"/>
              <w:rPr>
                <w:rFonts w:ascii="Arial" w:eastAsia="Calibri" w:hAnsi="Arial" w:cs="Arial"/>
                <w:kern w:val="0"/>
                <w:sz w:val="20"/>
                <w:szCs w:val="20"/>
                <w:lang w:eastAsia="sl-SI"/>
              </w:rPr>
            </w:pPr>
          </w:p>
          <w:p w14:paraId="13A4DBED" w14:textId="77777777" w:rsidR="009D00BD" w:rsidRPr="0055533D" w:rsidRDefault="009D00BD" w:rsidP="009D00BD">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V zdravstvenih ustanovah se ustanovi Odbor za kakovost zdravstvene ustanove, ki izvaja dejavnosti v zvezi z vzpostavitvijo sistema za zagotavljanje in izboljšanje kakovosti zdravstvenega varstva, izvaja dejavnosti v zvezi z vzpostavitvijo sistema varnosti pacientov, ocenjuje izpolnjevanje standardov kakovosti zdravstvenega varstva na posameznih področjih zdravstvene ustanove, sodeluje pri zunanjih preverjanjih kakovosti, izvaja dejavnosti v zvezi s pripravami na akreditacijski postopek, predlaga in sodeluje pri izvajanju izobraževanja na področju kakovosti zdravstvenega varstva ter sodeluje z ministrstvom pri izvajanju načrta in programa ukrepov za zagotavljanje, izboljšanje, promocijo in spremljanje kakovosti zdravstvenega varstva. </w:t>
            </w:r>
          </w:p>
          <w:p w14:paraId="3695D3D6" w14:textId="77777777" w:rsidR="009D00BD" w:rsidRPr="0055533D" w:rsidRDefault="009D00BD" w:rsidP="009D00BD">
            <w:pPr>
              <w:spacing w:after="0" w:line="240" w:lineRule="auto"/>
              <w:jc w:val="both"/>
              <w:rPr>
                <w:rFonts w:ascii="Arial" w:eastAsia="Arial" w:hAnsi="Arial" w:cs="Arial"/>
                <w:kern w:val="0"/>
                <w:sz w:val="20"/>
                <w:szCs w:val="20"/>
                <w:lang w:eastAsia="sl-SI"/>
              </w:rPr>
            </w:pPr>
          </w:p>
          <w:p w14:paraId="2CEC902F" w14:textId="77777777" w:rsidR="009D00BD" w:rsidRPr="0055533D" w:rsidRDefault="009D00BD" w:rsidP="009D00BD">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Za inšpekcijski nadzor v zdravstvu so na ministrstvu za zdravje pristojne tri enote/službe:</w:t>
            </w:r>
          </w:p>
          <w:p w14:paraId="0A6433F1" w14:textId="77777777" w:rsidR="009D00BD" w:rsidRPr="0055533D" w:rsidRDefault="009D00BD" w:rsidP="00590807">
            <w:pPr>
              <w:numPr>
                <w:ilvl w:val="0"/>
                <w:numId w:val="7"/>
              </w:numPr>
              <w:spacing w:after="0" w:line="240" w:lineRule="auto"/>
              <w:contextualSpacing/>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Enota za zdravstveni inšpekcijski nadzor, </w:t>
            </w:r>
          </w:p>
          <w:p w14:paraId="4129685C" w14:textId="77777777" w:rsidR="009D00BD" w:rsidRPr="0055533D" w:rsidRDefault="009D00BD" w:rsidP="00590807">
            <w:pPr>
              <w:numPr>
                <w:ilvl w:val="0"/>
                <w:numId w:val="7"/>
              </w:numPr>
              <w:spacing w:after="0" w:line="240" w:lineRule="auto"/>
              <w:contextualSpacing/>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Enota za farmacevtske inšpekcije in </w:t>
            </w:r>
          </w:p>
          <w:p w14:paraId="6C957A05" w14:textId="77777777" w:rsidR="009D00BD" w:rsidRPr="0055533D" w:rsidRDefault="009D00BD" w:rsidP="00590807">
            <w:pPr>
              <w:numPr>
                <w:ilvl w:val="0"/>
                <w:numId w:val="7"/>
              </w:numPr>
              <w:spacing w:after="0" w:line="240" w:lineRule="auto"/>
              <w:contextualSpacing/>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Enota za inšpekcijske preglede v biomedicini.</w:t>
            </w:r>
          </w:p>
          <w:p w14:paraId="3D770189" w14:textId="77777777" w:rsidR="009D00BD" w:rsidRPr="0055533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1982B804" w14:textId="77777777" w:rsidR="007F0670" w:rsidRPr="0055533D" w:rsidRDefault="007F0670"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55533D">
              <w:rPr>
                <w:rFonts w:ascii="Arial" w:eastAsia="Arial" w:hAnsi="Arial" w:cs="Arial"/>
                <w:color w:val="000000"/>
                <w:kern w:val="0"/>
                <w:sz w:val="20"/>
                <w:szCs w:val="20"/>
                <w:lang w:eastAsia="sl-SI"/>
              </w:rPr>
              <w:t>Zakon o kakovosti zdravstvene zaščite tudi ureja področje HTA na Hrvaške. Inštitucija, odgovorna za HTA je Ministrstvo za zdravje, ki ima v svojih nalogah zapisano da izvaja postopek ocenjevanja zdravstvenih tehnologij, vodi bazo podatkov ocenjenih zdravstvenih tehnologij, vzpostavlja sistem za ocenjevanje novih ali že obstoječih zdravstvenih tehnologij, sodeluje s pravnimi in fizičnimi osebami na področju ocenjevanja zdravstvenih tehnologij, uresničuje mednarodno sodelovanje na področju ocenjevanja zdravstvenih tehnologij, vodi register podeljenih akreditacij nosilcev zdravstvene dejavnosti ter zagotavlja bazo podatkov v zvezi z akreditiranjem, izboljševanjem kakovosti zdravstvene oskrbe, izobraževanjem in ocenjevanjem medicinskih tehnologij ter .organizira izobraževanje na področju zagotavljanja, izboljševanja in spodbujanja kakovosti zdravstvene oskrbe ter ocenjevanja zdravstvenih tehnologij</w:t>
            </w:r>
          </w:p>
          <w:p w14:paraId="46DA43B9" w14:textId="77777777" w:rsid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18"/>
                <w:szCs w:val="18"/>
                <w:lang w:eastAsia="sl-SI"/>
              </w:rPr>
            </w:pPr>
          </w:p>
          <w:p w14:paraId="3E64FAFB" w14:textId="77777777" w:rsidR="007F0670" w:rsidRPr="00A42804" w:rsidRDefault="007F0670"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18"/>
                <w:szCs w:val="18"/>
                <w:lang w:eastAsia="sl-SI"/>
              </w:rPr>
            </w:pPr>
          </w:p>
          <w:p w14:paraId="42FD42CE" w14:textId="77777777" w:rsidR="009D00BD" w:rsidRPr="0055533D" w:rsidRDefault="009D00BD" w:rsidP="009D00BD">
            <w:pPr>
              <w:shd w:val="clear" w:color="auto" w:fill="FFFFFF"/>
              <w:spacing w:after="0" w:line="240" w:lineRule="auto"/>
              <w:jc w:val="both"/>
              <w:rPr>
                <w:rFonts w:ascii="Arial" w:eastAsia="Arial" w:hAnsi="Arial" w:cs="Arial"/>
                <w:b/>
                <w:bCs/>
                <w:color w:val="111111"/>
                <w:kern w:val="0"/>
                <w:sz w:val="20"/>
                <w:szCs w:val="20"/>
                <w:lang w:eastAsia="sl-SI"/>
              </w:rPr>
            </w:pPr>
            <w:r w:rsidRPr="0055533D">
              <w:rPr>
                <w:rFonts w:ascii="Arial" w:eastAsia="Arial" w:hAnsi="Arial" w:cs="Arial"/>
                <w:b/>
                <w:bCs/>
                <w:color w:val="111111"/>
                <w:kern w:val="0"/>
                <w:sz w:val="20"/>
                <w:szCs w:val="20"/>
                <w:lang w:eastAsia="sl-SI"/>
              </w:rPr>
              <w:t>Italija</w:t>
            </w:r>
          </w:p>
          <w:p w14:paraId="08F8A797" w14:textId="77777777" w:rsidR="00B62308" w:rsidRPr="0055533D" w:rsidRDefault="00B62308" w:rsidP="00B62308">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V Italiji je področje kakovosti in varnosti v zdravstvu urejeno v več zakonih. Nacionalna zdravstvena služba (NHS) deluje v skladu z Zakonom št. 833 z dne 23. decembra 1978. Zakon št. 62 z dne 31. marca 2022 (</w:t>
            </w:r>
            <w:proofErr w:type="spellStart"/>
            <w:r w:rsidRPr="0055533D">
              <w:rPr>
                <w:rFonts w:ascii="Arial" w:eastAsia="Arial" w:hAnsi="Arial" w:cs="Arial"/>
                <w:kern w:val="0"/>
                <w:sz w:val="20"/>
                <w:szCs w:val="20"/>
                <w:lang w:eastAsia="sl-SI"/>
              </w:rPr>
              <w:t>Sunshine</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Act</w:t>
            </w:r>
            <w:proofErr w:type="spellEnd"/>
            <w:r w:rsidRPr="0055533D">
              <w:rPr>
                <w:rFonts w:ascii="Arial" w:eastAsia="Arial" w:hAnsi="Arial" w:cs="Arial"/>
                <w:kern w:val="0"/>
                <w:sz w:val="20"/>
                <w:szCs w:val="20"/>
                <w:lang w:eastAsia="sl-SI"/>
              </w:rPr>
              <w:t xml:space="preserve">) določa preglednost odnosov poslovanja med podjetji, zdravstvenimi subjekti in zdravstvenimi organizacijami. Pod določenimi pogoji zahteva razkritje podatkov za prikaz vrednosti v zdravstvenem sektorju. </w:t>
            </w:r>
          </w:p>
          <w:p w14:paraId="4641FBA9" w14:textId="77777777" w:rsidR="00B62308" w:rsidRPr="0055533D" w:rsidRDefault="00B62308" w:rsidP="00B62308">
            <w:pPr>
              <w:spacing w:after="0" w:line="240" w:lineRule="auto"/>
              <w:jc w:val="both"/>
              <w:rPr>
                <w:rFonts w:ascii="Arial" w:eastAsia="Arial" w:hAnsi="Arial" w:cs="Arial"/>
                <w:kern w:val="0"/>
                <w:sz w:val="20"/>
                <w:szCs w:val="20"/>
                <w:lang w:eastAsia="sl-SI"/>
              </w:rPr>
            </w:pPr>
          </w:p>
          <w:p w14:paraId="6C6057E3" w14:textId="77777777" w:rsidR="00B62308" w:rsidRPr="0055533D" w:rsidRDefault="00B62308" w:rsidP="00B62308">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Temeljno regulativno referenco za zagotavljanje varnosti v zdravstvu predstavlja konsolidirani Zakon o varnosti (zakonodajni dekret 81/08, ki se v italijanščini pogosto omenja s kratico TUS). S spremembo zakona (št. 24/2017), ki se osredotoča na varnost pacientov in zdravniško odgovornost v italijanski nacionalni zdravstveni službi, se je zahtevala vzpostavitev centrov za obvladovanje zdravstvenih tveganj in varnost pacientov v vseh italijanskih regijah ter imenovanje upravitelja kliničnih tveganj (CRM) v vseh italijanskih javnih in zasebnih zdravstvenih ustanovah. </w:t>
            </w:r>
          </w:p>
          <w:p w14:paraId="471882F8" w14:textId="77777777" w:rsidR="00B62308" w:rsidRPr="0055533D" w:rsidRDefault="00B62308" w:rsidP="00B62308">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Pristojnosti CRM-jev po zakonu vključujejo: </w:t>
            </w:r>
          </w:p>
          <w:p w14:paraId="12654654" w14:textId="77777777" w:rsidR="00B62308" w:rsidRPr="0055533D" w:rsidRDefault="00B62308" w:rsidP="00590807">
            <w:pPr>
              <w:pStyle w:val="Odstavekseznama"/>
              <w:numPr>
                <w:ilvl w:val="0"/>
                <w:numId w:val="12"/>
              </w:numPr>
            </w:pPr>
            <w:r w:rsidRPr="0055533D">
              <w:t xml:space="preserve">oceno tveganja diagnostične in terapevtske neustreznosti kliničnih poti; </w:t>
            </w:r>
          </w:p>
          <w:p w14:paraId="5247BD03" w14:textId="77777777" w:rsidR="00B62308" w:rsidRPr="0055533D" w:rsidRDefault="00B62308" w:rsidP="00590807">
            <w:pPr>
              <w:pStyle w:val="Odstavekseznama"/>
              <w:numPr>
                <w:ilvl w:val="0"/>
                <w:numId w:val="12"/>
              </w:numPr>
            </w:pPr>
            <w:r w:rsidRPr="0055533D">
              <w:t xml:space="preserve">analizo neželenih dogodkov in zahtevkov z revizijami pomembnih dogodkov ter sestankov o smrtnosti in obolevnosti; </w:t>
            </w:r>
          </w:p>
          <w:p w14:paraId="252AF448" w14:textId="77777777" w:rsidR="00B62308" w:rsidRPr="0055533D" w:rsidRDefault="00B62308" w:rsidP="00590807">
            <w:pPr>
              <w:pStyle w:val="Odstavekseznama"/>
              <w:numPr>
                <w:ilvl w:val="0"/>
                <w:numId w:val="12"/>
              </w:numPr>
            </w:pPr>
            <w:r w:rsidRPr="0055533D">
              <w:t xml:space="preserve">upravljanje sistemov poročanja in učenja; </w:t>
            </w:r>
          </w:p>
          <w:p w14:paraId="7BEA3FFA" w14:textId="77777777" w:rsidR="00B62308" w:rsidRPr="0055533D" w:rsidRDefault="00B62308" w:rsidP="00590807">
            <w:pPr>
              <w:pStyle w:val="Odstavekseznama"/>
              <w:numPr>
                <w:ilvl w:val="0"/>
                <w:numId w:val="12"/>
              </w:numPr>
            </w:pPr>
            <w:r w:rsidRPr="0055533D">
              <w:t xml:space="preserve">usposabljanje osebja za varnost pacientov; </w:t>
            </w:r>
          </w:p>
          <w:p w14:paraId="64A54125" w14:textId="77777777" w:rsidR="00B62308" w:rsidRPr="0055533D" w:rsidRDefault="00B62308" w:rsidP="00590807">
            <w:pPr>
              <w:pStyle w:val="Odstavekseznama"/>
              <w:numPr>
                <w:ilvl w:val="0"/>
                <w:numId w:val="12"/>
              </w:numPr>
            </w:pPr>
            <w:r w:rsidRPr="0055533D">
              <w:t>izvajanje varnostnih praks;</w:t>
            </w:r>
          </w:p>
          <w:p w14:paraId="32C114DD" w14:textId="77777777" w:rsidR="00B62308" w:rsidRPr="0055533D" w:rsidRDefault="00B62308" w:rsidP="00590807">
            <w:pPr>
              <w:pStyle w:val="Odstavekseznama"/>
              <w:numPr>
                <w:ilvl w:val="0"/>
                <w:numId w:val="12"/>
              </w:numPr>
            </w:pPr>
            <w:r w:rsidRPr="0055533D">
              <w:t xml:space="preserve"> podpora bolnišničnim pravnim oddelkom in </w:t>
            </w:r>
          </w:p>
          <w:p w14:paraId="344A35C2" w14:textId="77777777" w:rsidR="00B62308" w:rsidRPr="0055533D" w:rsidRDefault="00B62308" w:rsidP="00590807">
            <w:pPr>
              <w:pStyle w:val="Odstavekseznama"/>
              <w:numPr>
                <w:ilvl w:val="0"/>
                <w:numId w:val="12"/>
              </w:numPr>
            </w:pPr>
            <w:r w:rsidRPr="0055533D">
              <w:t xml:space="preserve">priprava letnega poročila. </w:t>
            </w:r>
          </w:p>
          <w:p w14:paraId="1DFD144B" w14:textId="77777777" w:rsidR="00B62308" w:rsidRPr="0055533D" w:rsidRDefault="00B62308" w:rsidP="00B62308">
            <w:pPr>
              <w:spacing w:after="0" w:line="240" w:lineRule="auto"/>
              <w:jc w:val="both"/>
              <w:rPr>
                <w:rFonts w:ascii="Arial" w:eastAsia="Arial" w:hAnsi="Arial" w:cs="Arial"/>
                <w:kern w:val="0"/>
                <w:sz w:val="20"/>
                <w:szCs w:val="20"/>
                <w:lang w:eastAsia="sl-SI"/>
              </w:rPr>
            </w:pPr>
          </w:p>
          <w:p w14:paraId="1100394C" w14:textId="77777777" w:rsidR="00B62308" w:rsidRPr="0055533D" w:rsidRDefault="00B62308" w:rsidP="00B62308">
            <w:pPr>
              <w:pStyle w:val="Odstavekseznama"/>
              <w:ind w:left="38"/>
            </w:pPr>
            <w:r w:rsidRPr="0055533D">
              <w:t>Žal pa zakon ni predvidel nobenih finančnih vložkov za izvajanje teh novih vlog in funkcij. Zakon št. 24/2017 prav tako v veliki meri obravnava odgovornost zdravstvenega delavca in s tem povezane teme krivde (člen 6), razvrstitev vrst odgovornosti za izvajalce zdravstvenega varstva ali strokovnjake (člen 7) ter morebitne odškodnine in odškodnine (člen 9).</w:t>
            </w:r>
          </w:p>
          <w:p w14:paraId="50A2C6FD" w14:textId="77777777" w:rsidR="00B62308" w:rsidRPr="0055533D" w:rsidRDefault="00B62308" w:rsidP="00B62308">
            <w:pPr>
              <w:spacing w:after="0" w:line="240" w:lineRule="auto"/>
              <w:jc w:val="both"/>
              <w:rPr>
                <w:rFonts w:ascii="Arial" w:eastAsia="Arial" w:hAnsi="Arial" w:cs="Arial"/>
                <w:kern w:val="0"/>
                <w:sz w:val="20"/>
                <w:szCs w:val="20"/>
                <w:lang w:eastAsia="sl-SI"/>
              </w:rPr>
            </w:pPr>
          </w:p>
          <w:p w14:paraId="0FB8C276" w14:textId="77777777" w:rsidR="00B62308" w:rsidRPr="0055533D" w:rsidRDefault="00B62308" w:rsidP="00B62308">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Minister naj bi v 120 dneh po uveljavitvi tega zakona objavil tudi standarde varnosti zdravstvene oskrbe, ki bi jih sprejel Nacionalni inštitut za zdravstveno varstvo ter znanstvene dokaze v podporo standardov. Pet let po sprejetju zakona v tem delu še ni bil v celoti implementiran. </w:t>
            </w:r>
          </w:p>
          <w:p w14:paraId="3E08E795" w14:textId="77777777" w:rsidR="00B62308" w:rsidRPr="0055533D" w:rsidRDefault="00B62308" w:rsidP="00B62308">
            <w:pPr>
              <w:spacing w:after="0" w:line="240" w:lineRule="auto"/>
              <w:jc w:val="both"/>
              <w:rPr>
                <w:rFonts w:ascii="Arial" w:eastAsia="Arial" w:hAnsi="Arial" w:cs="Arial"/>
                <w:kern w:val="0"/>
                <w:sz w:val="20"/>
                <w:szCs w:val="20"/>
                <w:lang w:eastAsia="sl-SI"/>
              </w:rPr>
            </w:pPr>
          </w:p>
          <w:p w14:paraId="76A91A3D" w14:textId="77777777" w:rsidR="00B62308" w:rsidRPr="0055533D" w:rsidRDefault="00B62308" w:rsidP="00B62308">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 xml:space="preserve">V Italiji morajo izvajalci v okviru NHS vzpostaviti sisteme spremljanja kakovosti in javno objaviti svoje finančne izkaze na svoji spletni strani (de </w:t>
            </w:r>
            <w:proofErr w:type="spellStart"/>
            <w:r w:rsidRPr="0055533D">
              <w:rPr>
                <w:rFonts w:ascii="Arial" w:eastAsia="Arial" w:hAnsi="Arial" w:cs="Arial"/>
                <w:kern w:val="0"/>
                <w:sz w:val="20"/>
                <w:szCs w:val="20"/>
                <w:lang w:eastAsia="sl-SI"/>
              </w:rPr>
              <w:t>Belvis</w:t>
            </w:r>
            <w:proofErr w:type="spellEnd"/>
            <w:r w:rsidRPr="0055533D">
              <w:rPr>
                <w:rFonts w:ascii="Arial" w:eastAsia="Arial" w:hAnsi="Arial" w:cs="Arial"/>
                <w:kern w:val="0"/>
                <w:sz w:val="20"/>
                <w:szCs w:val="20"/>
                <w:lang w:eastAsia="sl-SI"/>
              </w:rPr>
              <w:t>, 2016). Novi zdravstveni informacijski sistem (</w:t>
            </w:r>
            <w:proofErr w:type="spellStart"/>
            <w:r w:rsidRPr="0055533D">
              <w:rPr>
                <w:rFonts w:ascii="Arial" w:eastAsia="Arial" w:hAnsi="Arial" w:cs="Arial"/>
                <w:kern w:val="0"/>
                <w:sz w:val="20"/>
                <w:szCs w:val="20"/>
                <w:lang w:eastAsia="sl-SI"/>
              </w:rPr>
              <w:t>Nuovo</w:t>
            </w:r>
            <w:proofErr w:type="spellEnd"/>
            <w:r w:rsidRPr="0055533D">
              <w:rPr>
                <w:rFonts w:ascii="Arial" w:eastAsia="Arial" w:hAnsi="Arial" w:cs="Arial"/>
                <w:kern w:val="0"/>
                <w:sz w:val="20"/>
                <w:szCs w:val="20"/>
                <w:lang w:eastAsia="sl-SI"/>
              </w:rPr>
              <w:t xml:space="preserve"> sistema </w:t>
            </w:r>
            <w:proofErr w:type="spellStart"/>
            <w:r w:rsidRPr="0055533D">
              <w:rPr>
                <w:rFonts w:ascii="Arial" w:eastAsia="Arial" w:hAnsi="Arial" w:cs="Arial"/>
                <w:kern w:val="0"/>
                <w:sz w:val="20"/>
                <w:szCs w:val="20"/>
                <w:lang w:eastAsia="sl-SI"/>
              </w:rPr>
              <w:t>informativo</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sanitario</w:t>
            </w:r>
            <w:proofErr w:type="spellEnd"/>
            <w:r w:rsidRPr="0055533D">
              <w:rPr>
                <w:rFonts w:ascii="Arial" w:eastAsia="Arial" w:hAnsi="Arial" w:cs="Arial"/>
                <w:kern w:val="0"/>
                <w:sz w:val="20"/>
                <w:szCs w:val="20"/>
                <w:lang w:eastAsia="sl-SI"/>
              </w:rPr>
              <w:t>, NSIS) je bil uveden leta 2003 in je primarno orodje za merjenje kakovosti, učinkovitosti in ustreznosti oskrba, podpora nacionalnemu in regionalnemu upravljanju, spremljanje izdatkov in zagotavljanje enotnega zagotavljanja nacionalnega paketa ugodnosti (LEA). Minister za zdravje je z uredbo ustanovil Nacionalni observatorij dobrih praks varnosti v zdravstvenem varstvu pri Nacionalni agenciji za regionalne zdravstvene storitve. Medtem ko Evropska agencija za zdravila (EMA) ocenjuje učinkovitost, AIFA ocenjuje učinkovitost, varnosti in kakovosti zdravil analizira zdravila v okviru italijanskem kontekstu, pri čemer ocenjujejo njihovo stroškovno učinkovitost in trajnost.</w:t>
            </w:r>
          </w:p>
          <w:p w14:paraId="50609191" w14:textId="77777777" w:rsidR="00A42804" w:rsidRPr="0055533D" w:rsidRDefault="00A42804" w:rsidP="00B62308">
            <w:pPr>
              <w:spacing w:after="0" w:line="240" w:lineRule="auto"/>
              <w:jc w:val="both"/>
              <w:rPr>
                <w:rFonts w:ascii="Arial" w:eastAsia="Arial" w:hAnsi="Arial" w:cs="Arial"/>
                <w:kern w:val="0"/>
                <w:sz w:val="20"/>
                <w:szCs w:val="20"/>
                <w:lang w:eastAsia="sl-SI"/>
              </w:rPr>
            </w:pPr>
          </w:p>
          <w:p w14:paraId="23BD47D0" w14:textId="77777777" w:rsidR="007F0670" w:rsidRPr="0055533D" w:rsidRDefault="007F0670" w:rsidP="007F0670">
            <w:pPr>
              <w:jc w:val="both"/>
              <w:rPr>
                <w:rFonts w:ascii="Arial" w:eastAsia="Arial" w:hAnsi="Arial" w:cs="Arial"/>
                <w:kern w:val="0"/>
                <w:sz w:val="20"/>
                <w:szCs w:val="20"/>
                <w:lang w:eastAsia="sl-SI"/>
              </w:rPr>
            </w:pPr>
            <w:proofErr w:type="spellStart"/>
            <w:r w:rsidRPr="0055533D">
              <w:rPr>
                <w:rFonts w:ascii="Arial" w:eastAsia="Arial" w:hAnsi="Arial" w:cs="Arial"/>
                <w:kern w:val="0"/>
                <w:sz w:val="20"/>
                <w:szCs w:val="20"/>
                <w:lang w:eastAsia="sl-SI"/>
              </w:rPr>
              <w:t>Agenzia</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Nazionale</w:t>
            </w:r>
            <w:proofErr w:type="spellEnd"/>
            <w:r w:rsidRPr="0055533D">
              <w:rPr>
                <w:rFonts w:ascii="Arial" w:eastAsia="Arial" w:hAnsi="Arial" w:cs="Arial"/>
                <w:kern w:val="0"/>
                <w:sz w:val="20"/>
                <w:szCs w:val="20"/>
                <w:lang w:eastAsia="sl-SI"/>
              </w:rPr>
              <w:t xml:space="preserve"> per i </w:t>
            </w:r>
            <w:proofErr w:type="spellStart"/>
            <w:r w:rsidRPr="0055533D">
              <w:rPr>
                <w:rFonts w:ascii="Arial" w:eastAsia="Arial" w:hAnsi="Arial" w:cs="Arial"/>
                <w:kern w:val="0"/>
                <w:sz w:val="20"/>
                <w:szCs w:val="20"/>
                <w:lang w:eastAsia="sl-SI"/>
              </w:rPr>
              <w:t>Servizi</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Sanitari</w:t>
            </w:r>
            <w:proofErr w:type="spellEnd"/>
            <w:r w:rsidRPr="0055533D">
              <w:rPr>
                <w:rFonts w:ascii="Arial" w:eastAsia="Arial" w:hAnsi="Arial" w:cs="Arial"/>
                <w:kern w:val="0"/>
                <w:sz w:val="20"/>
                <w:szCs w:val="20"/>
                <w:lang w:eastAsia="sl-SI"/>
              </w:rPr>
              <w:t xml:space="preserve"> </w:t>
            </w:r>
            <w:proofErr w:type="spellStart"/>
            <w:r w:rsidRPr="0055533D">
              <w:rPr>
                <w:rFonts w:ascii="Arial" w:eastAsia="Arial" w:hAnsi="Arial" w:cs="Arial"/>
                <w:kern w:val="0"/>
                <w:sz w:val="20"/>
                <w:szCs w:val="20"/>
                <w:lang w:eastAsia="sl-SI"/>
              </w:rPr>
              <w:t>Regionali</w:t>
            </w:r>
            <w:proofErr w:type="spellEnd"/>
            <w:r w:rsidRPr="0055533D">
              <w:rPr>
                <w:rFonts w:ascii="Arial" w:eastAsia="Arial" w:hAnsi="Arial" w:cs="Arial"/>
                <w:kern w:val="0"/>
                <w:sz w:val="20"/>
                <w:szCs w:val="20"/>
                <w:lang w:eastAsia="sl-SI"/>
              </w:rPr>
              <w:t xml:space="preserve"> (AGENAS) ima ključno vlogo pri vrednotenju zdravstvenih tehnologij (HTA) v Italiji. AGENAS je nacionalna agencija za zdravstvene storitve, ki je bila ustanovljena leta 1992 z namenom izboljšanja kakovosti in učinkovitosti zdravstvenih storitev v Italiji, predvsem skozi podporo in koordinacijo regionalnih zdravstvenih sistemov. AGENAS ima pri HTA poudarek na koordinaciji med regionalnimi zdravstvenimi organi, izvajanju HTA, pripravi priporočil in podpori vladnim odločitvam. Njihovo delo prispeva k učinkoviti in enotni uporabi zdravstvenih tehnologij ter zagotavlja, da so odločitve v italijanskem zdravstvenem sistemu sprejete na podlagi trdnih dokazov in analiz.</w:t>
            </w:r>
          </w:p>
          <w:p w14:paraId="2F78ABC3" w14:textId="77777777" w:rsidR="007F0670" w:rsidRPr="00A42804" w:rsidRDefault="007F0670" w:rsidP="00B62308">
            <w:pPr>
              <w:spacing w:after="0" w:line="240" w:lineRule="auto"/>
              <w:jc w:val="both"/>
              <w:rPr>
                <w:rFonts w:ascii="Arial" w:eastAsia="Arial" w:hAnsi="Arial" w:cs="Arial"/>
                <w:kern w:val="0"/>
                <w:sz w:val="18"/>
                <w:szCs w:val="18"/>
                <w:lang w:eastAsia="sl-SI"/>
              </w:rPr>
            </w:pPr>
          </w:p>
          <w:p w14:paraId="43623055" w14:textId="77777777" w:rsidR="00A42804" w:rsidRPr="0055533D" w:rsidRDefault="00A42804" w:rsidP="00B62308">
            <w:pPr>
              <w:spacing w:after="0" w:line="240" w:lineRule="auto"/>
              <w:jc w:val="both"/>
              <w:rPr>
                <w:rFonts w:ascii="Arial" w:eastAsia="Arial" w:hAnsi="Arial" w:cs="Arial"/>
                <w:kern w:val="0"/>
                <w:sz w:val="20"/>
                <w:szCs w:val="20"/>
                <w:lang w:eastAsia="sl-SI"/>
              </w:rPr>
            </w:pPr>
            <w:r w:rsidRPr="0055533D">
              <w:rPr>
                <w:rFonts w:ascii="Arial" w:eastAsia="Arial" w:hAnsi="Arial" w:cs="Arial"/>
                <w:kern w:val="0"/>
                <w:sz w:val="20"/>
                <w:szCs w:val="20"/>
                <w:lang w:eastAsia="sl-SI"/>
              </w:rPr>
              <w:t>Tabela 1: Primerjalni pregled po izbranih državah</w:t>
            </w:r>
          </w:p>
          <w:p w14:paraId="28E4F436" w14:textId="77777777" w:rsidR="00A42804" w:rsidRPr="00A42804" w:rsidRDefault="00A42804" w:rsidP="00B62308">
            <w:pPr>
              <w:spacing w:after="0" w:line="240" w:lineRule="auto"/>
              <w:jc w:val="both"/>
              <w:rPr>
                <w:rFonts w:ascii="Arial" w:eastAsia="Arial" w:hAnsi="Arial" w:cs="Arial"/>
                <w:kern w:val="0"/>
                <w:sz w:val="18"/>
                <w:szCs w:val="18"/>
                <w:lang w:eastAsia="sl-SI"/>
              </w:rPr>
            </w:pPr>
          </w:p>
          <w:tbl>
            <w:tblPr>
              <w:tblW w:w="93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01"/>
              <w:gridCol w:w="2976"/>
              <w:gridCol w:w="2694"/>
              <w:gridCol w:w="2618"/>
            </w:tblGrid>
            <w:tr w:rsidR="00A42804" w:rsidRPr="00A42804" w14:paraId="3544933D" w14:textId="77777777" w:rsidTr="00A42804">
              <w:tc>
                <w:tcPr>
                  <w:tcW w:w="1101" w:type="dxa"/>
                  <w:shd w:val="clear" w:color="auto" w:fill="auto"/>
                </w:tcPr>
                <w:p w14:paraId="72799275" w14:textId="77777777" w:rsidR="00A42804" w:rsidRPr="00A42804" w:rsidRDefault="00A42804" w:rsidP="00A42804">
                  <w:pPr>
                    <w:jc w:val="both"/>
                    <w:rPr>
                      <w:rFonts w:ascii="Arial" w:hAnsi="Arial" w:cs="Arial"/>
                      <w:b/>
                      <w:bCs/>
                      <w:sz w:val="18"/>
                      <w:szCs w:val="18"/>
                    </w:rPr>
                  </w:pPr>
                  <w:r w:rsidRPr="00A42804">
                    <w:rPr>
                      <w:rFonts w:ascii="Arial" w:hAnsi="Arial" w:cs="Arial"/>
                      <w:b/>
                      <w:bCs/>
                      <w:sz w:val="18"/>
                      <w:szCs w:val="18"/>
                    </w:rPr>
                    <w:lastRenderedPageBreak/>
                    <w:t>Država</w:t>
                  </w:r>
                </w:p>
              </w:tc>
              <w:tc>
                <w:tcPr>
                  <w:tcW w:w="2976" w:type="dxa"/>
                  <w:shd w:val="clear" w:color="auto" w:fill="auto"/>
                </w:tcPr>
                <w:p w14:paraId="3CF48059" w14:textId="77777777" w:rsidR="00A42804" w:rsidRPr="00A42804" w:rsidRDefault="00A42804" w:rsidP="00A42804">
                  <w:pPr>
                    <w:jc w:val="both"/>
                    <w:rPr>
                      <w:rFonts w:ascii="Arial" w:hAnsi="Arial" w:cs="Arial"/>
                      <w:b/>
                      <w:bCs/>
                      <w:sz w:val="18"/>
                      <w:szCs w:val="18"/>
                    </w:rPr>
                  </w:pPr>
                  <w:r w:rsidRPr="00A42804">
                    <w:rPr>
                      <w:rFonts w:ascii="Arial" w:hAnsi="Arial" w:cs="Arial"/>
                      <w:b/>
                      <w:bCs/>
                      <w:sz w:val="18"/>
                      <w:szCs w:val="18"/>
                    </w:rPr>
                    <w:t>Pravna podlaga</w:t>
                  </w:r>
                </w:p>
              </w:tc>
              <w:tc>
                <w:tcPr>
                  <w:tcW w:w="2694" w:type="dxa"/>
                  <w:shd w:val="clear" w:color="auto" w:fill="auto"/>
                </w:tcPr>
                <w:p w14:paraId="0AECBB44" w14:textId="77777777" w:rsidR="00A42804" w:rsidRPr="00A42804" w:rsidRDefault="00A42804" w:rsidP="00A42804">
                  <w:pPr>
                    <w:jc w:val="both"/>
                    <w:rPr>
                      <w:rFonts w:ascii="Arial" w:hAnsi="Arial" w:cs="Arial"/>
                      <w:b/>
                      <w:bCs/>
                      <w:sz w:val="18"/>
                      <w:szCs w:val="18"/>
                    </w:rPr>
                  </w:pPr>
                  <w:r w:rsidRPr="00A42804">
                    <w:rPr>
                      <w:rFonts w:ascii="Arial" w:hAnsi="Arial" w:cs="Arial"/>
                      <w:b/>
                      <w:bCs/>
                      <w:sz w:val="18"/>
                      <w:szCs w:val="18"/>
                    </w:rPr>
                    <w:t>Strategija za kakovost</w:t>
                  </w:r>
                </w:p>
              </w:tc>
              <w:tc>
                <w:tcPr>
                  <w:tcW w:w="2618" w:type="dxa"/>
                  <w:shd w:val="clear" w:color="auto" w:fill="auto"/>
                </w:tcPr>
                <w:p w14:paraId="36D8C684" w14:textId="77777777" w:rsidR="00A42804" w:rsidRPr="00A42804" w:rsidRDefault="00A42804" w:rsidP="00A42804">
                  <w:pPr>
                    <w:jc w:val="both"/>
                    <w:rPr>
                      <w:rFonts w:ascii="Arial" w:hAnsi="Arial" w:cs="Arial"/>
                      <w:b/>
                      <w:bCs/>
                      <w:sz w:val="18"/>
                      <w:szCs w:val="18"/>
                    </w:rPr>
                  </w:pPr>
                  <w:r w:rsidRPr="00A42804">
                    <w:rPr>
                      <w:rFonts w:ascii="Arial" w:hAnsi="Arial" w:cs="Arial"/>
                      <w:b/>
                      <w:bCs/>
                      <w:sz w:val="18"/>
                      <w:szCs w:val="18"/>
                    </w:rPr>
                    <w:t>Agencija/Organ</w:t>
                  </w:r>
                </w:p>
              </w:tc>
            </w:tr>
            <w:tr w:rsidR="00A42804" w:rsidRPr="00A42804" w14:paraId="3AC0C5CB" w14:textId="77777777" w:rsidTr="00A42804">
              <w:tc>
                <w:tcPr>
                  <w:tcW w:w="1101" w:type="dxa"/>
                  <w:shd w:val="clear" w:color="auto" w:fill="auto"/>
                </w:tcPr>
                <w:p w14:paraId="22D16A79"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Avstrija</w:t>
                  </w:r>
                </w:p>
              </w:tc>
              <w:tc>
                <w:tcPr>
                  <w:tcW w:w="2976" w:type="dxa"/>
                  <w:shd w:val="clear" w:color="auto" w:fill="auto"/>
                </w:tcPr>
                <w:p w14:paraId="56EE593B" w14:textId="77777777" w:rsidR="00A42804" w:rsidRPr="00A42804" w:rsidRDefault="00A42804" w:rsidP="00590807">
                  <w:pPr>
                    <w:numPr>
                      <w:ilvl w:val="0"/>
                      <w:numId w:val="14"/>
                    </w:numPr>
                    <w:spacing w:after="0" w:line="240" w:lineRule="auto"/>
                    <w:ind w:left="357" w:hanging="357"/>
                    <w:jc w:val="both"/>
                    <w:rPr>
                      <w:rFonts w:ascii="Arial" w:hAnsi="Arial" w:cs="Arial"/>
                      <w:sz w:val="18"/>
                      <w:szCs w:val="18"/>
                    </w:rPr>
                  </w:pPr>
                  <w:r w:rsidRPr="00A42804">
                    <w:rPr>
                      <w:rFonts w:ascii="Arial" w:hAnsi="Arial" w:cs="Arial"/>
                      <w:sz w:val="18"/>
                      <w:szCs w:val="18"/>
                    </w:rPr>
                    <w:t>Zvezni zakon o kakovosti v zdravstvu</w:t>
                  </w:r>
                </w:p>
                <w:p w14:paraId="10E20BE5" w14:textId="77777777" w:rsidR="00A42804" w:rsidRPr="00A42804" w:rsidRDefault="00A42804" w:rsidP="00590807">
                  <w:pPr>
                    <w:numPr>
                      <w:ilvl w:val="0"/>
                      <w:numId w:val="14"/>
                    </w:numPr>
                    <w:spacing w:after="0" w:line="240" w:lineRule="auto"/>
                    <w:ind w:left="357" w:hanging="357"/>
                    <w:jc w:val="both"/>
                    <w:rPr>
                      <w:rFonts w:ascii="Arial" w:hAnsi="Arial" w:cs="Arial"/>
                      <w:sz w:val="18"/>
                      <w:szCs w:val="18"/>
                    </w:rPr>
                  </w:pPr>
                  <w:r w:rsidRPr="00A42804">
                    <w:rPr>
                      <w:rFonts w:ascii="Arial" w:hAnsi="Arial" w:cs="Arial"/>
                      <w:sz w:val="18"/>
                      <w:szCs w:val="18"/>
                    </w:rPr>
                    <w:t>Uredba o zagotavljanju kakovosti 2024</w:t>
                  </w:r>
                </w:p>
              </w:tc>
              <w:tc>
                <w:tcPr>
                  <w:tcW w:w="2694" w:type="dxa"/>
                  <w:shd w:val="clear" w:color="auto" w:fill="auto"/>
                </w:tcPr>
                <w:p w14:paraId="4AEF1367"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 xml:space="preserve">Da. </w:t>
                  </w:r>
                  <w:proofErr w:type="spellStart"/>
                  <w:r w:rsidRPr="00A42804">
                    <w:rPr>
                      <w:rFonts w:ascii="Arial" w:hAnsi="Arial" w:cs="Arial"/>
                      <w:sz w:val="18"/>
                      <w:szCs w:val="18"/>
                    </w:rPr>
                    <w:t>Quality</w:t>
                  </w:r>
                  <w:proofErr w:type="spellEnd"/>
                  <w:r w:rsidRPr="00A42804">
                    <w:rPr>
                      <w:rFonts w:ascii="Arial" w:hAnsi="Arial" w:cs="Arial"/>
                      <w:sz w:val="18"/>
                      <w:szCs w:val="18"/>
                    </w:rPr>
                    <w:t xml:space="preserve"> </w:t>
                  </w:r>
                  <w:proofErr w:type="spellStart"/>
                  <w:r w:rsidRPr="00A42804">
                    <w:rPr>
                      <w:rFonts w:ascii="Arial" w:hAnsi="Arial" w:cs="Arial"/>
                      <w:sz w:val="18"/>
                      <w:szCs w:val="18"/>
                    </w:rPr>
                    <w:t>Strategy</w:t>
                  </w:r>
                  <w:proofErr w:type="spellEnd"/>
                  <w:r w:rsidRPr="00A42804">
                    <w:rPr>
                      <w:rFonts w:ascii="Arial" w:hAnsi="Arial" w:cs="Arial"/>
                      <w:sz w:val="18"/>
                      <w:szCs w:val="18"/>
                    </w:rPr>
                    <w:t xml:space="preserve"> </w:t>
                  </w:r>
                  <w:proofErr w:type="spellStart"/>
                  <w:r w:rsidRPr="00A42804">
                    <w:rPr>
                      <w:rFonts w:ascii="Arial" w:hAnsi="Arial" w:cs="Arial"/>
                      <w:sz w:val="18"/>
                      <w:szCs w:val="18"/>
                    </w:rPr>
                    <w:t>for</w:t>
                  </w:r>
                  <w:proofErr w:type="spellEnd"/>
                  <w:r w:rsidRPr="00A42804">
                    <w:rPr>
                      <w:rFonts w:ascii="Arial" w:hAnsi="Arial" w:cs="Arial"/>
                      <w:sz w:val="18"/>
                      <w:szCs w:val="18"/>
                    </w:rPr>
                    <w:t xml:space="preserve"> </w:t>
                  </w:r>
                  <w:proofErr w:type="spellStart"/>
                  <w:r w:rsidRPr="00A42804">
                    <w:rPr>
                      <w:rFonts w:ascii="Arial" w:hAnsi="Arial" w:cs="Arial"/>
                      <w:sz w:val="18"/>
                      <w:szCs w:val="18"/>
                    </w:rPr>
                    <w:t>the</w:t>
                  </w:r>
                  <w:proofErr w:type="spellEnd"/>
                  <w:r w:rsidRPr="00A42804">
                    <w:rPr>
                      <w:rFonts w:ascii="Arial" w:hAnsi="Arial" w:cs="Arial"/>
                      <w:sz w:val="18"/>
                      <w:szCs w:val="18"/>
                    </w:rPr>
                    <w:t xml:space="preserve"> </w:t>
                  </w:r>
                  <w:proofErr w:type="spellStart"/>
                  <w:r w:rsidRPr="00A42804">
                    <w:rPr>
                      <w:rFonts w:ascii="Arial" w:hAnsi="Arial" w:cs="Arial"/>
                      <w:sz w:val="18"/>
                      <w:szCs w:val="18"/>
                    </w:rPr>
                    <w:t>Austrian</w:t>
                  </w:r>
                  <w:proofErr w:type="spellEnd"/>
                  <w:r w:rsidRPr="00A42804">
                    <w:rPr>
                      <w:rFonts w:ascii="Arial" w:hAnsi="Arial" w:cs="Arial"/>
                      <w:sz w:val="18"/>
                      <w:szCs w:val="18"/>
                    </w:rPr>
                    <w:t xml:space="preserve"> </w:t>
                  </w:r>
                  <w:proofErr w:type="spellStart"/>
                  <w:r w:rsidRPr="00A42804">
                    <w:rPr>
                      <w:rFonts w:ascii="Arial" w:hAnsi="Arial" w:cs="Arial"/>
                      <w:sz w:val="18"/>
                      <w:szCs w:val="18"/>
                    </w:rPr>
                    <w:t>Health</w:t>
                  </w:r>
                  <w:proofErr w:type="spellEnd"/>
                  <w:r w:rsidRPr="00A42804">
                    <w:rPr>
                      <w:rFonts w:ascii="Arial" w:hAnsi="Arial" w:cs="Arial"/>
                      <w:sz w:val="18"/>
                      <w:szCs w:val="18"/>
                    </w:rPr>
                    <w:t xml:space="preserve"> </w:t>
                  </w:r>
                  <w:proofErr w:type="spellStart"/>
                  <w:r w:rsidRPr="00A42804">
                    <w:rPr>
                      <w:rFonts w:ascii="Arial" w:hAnsi="Arial" w:cs="Arial"/>
                      <w:sz w:val="18"/>
                      <w:szCs w:val="18"/>
                    </w:rPr>
                    <w:t>Care</w:t>
                  </w:r>
                  <w:proofErr w:type="spellEnd"/>
                  <w:r w:rsidRPr="00A42804">
                    <w:rPr>
                      <w:rFonts w:ascii="Arial" w:hAnsi="Arial" w:cs="Arial"/>
                      <w:sz w:val="18"/>
                      <w:szCs w:val="18"/>
                    </w:rPr>
                    <w:t xml:space="preserve"> </w:t>
                  </w:r>
                  <w:proofErr w:type="spellStart"/>
                  <w:r w:rsidRPr="00A42804">
                    <w:rPr>
                      <w:rFonts w:ascii="Arial" w:hAnsi="Arial" w:cs="Arial"/>
                      <w:sz w:val="18"/>
                      <w:szCs w:val="18"/>
                    </w:rPr>
                    <w:t>System</w:t>
                  </w:r>
                  <w:proofErr w:type="spellEnd"/>
                  <w:r w:rsidRPr="00A42804">
                    <w:rPr>
                      <w:rFonts w:ascii="Arial" w:hAnsi="Arial" w:cs="Arial"/>
                      <w:sz w:val="18"/>
                      <w:szCs w:val="18"/>
                    </w:rPr>
                    <w:t>, Nacionalna strategija za varnost pacientov</w:t>
                  </w:r>
                </w:p>
              </w:tc>
              <w:tc>
                <w:tcPr>
                  <w:tcW w:w="2618" w:type="dxa"/>
                  <w:shd w:val="clear" w:color="auto" w:fill="auto"/>
                </w:tcPr>
                <w:p w14:paraId="50C82DA2"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 xml:space="preserve">Javno podjetje Zdravje Avstrije (GÖG) in </w:t>
                  </w:r>
                </w:p>
                <w:p w14:paraId="2A8B8A2D"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Zvezni inštitut za kakovost v zdravstvu</w:t>
                  </w:r>
                </w:p>
                <w:p w14:paraId="4640B085"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(BIQG)</w:t>
                  </w:r>
                </w:p>
              </w:tc>
            </w:tr>
            <w:tr w:rsidR="00A42804" w:rsidRPr="00A42804" w14:paraId="2C93B4C9" w14:textId="77777777" w:rsidTr="00A42804">
              <w:tc>
                <w:tcPr>
                  <w:tcW w:w="1101" w:type="dxa"/>
                  <w:shd w:val="clear" w:color="auto" w:fill="auto"/>
                </w:tcPr>
                <w:p w14:paraId="1070D0AB"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Hrvaška</w:t>
                  </w:r>
                </w:p>
              </w:tc>
              <w:tc>
                <w:tcPr>
                  <w:tcW w:w="2976" w:type="dxa"/>
                  <w:shd w:val="clear" w:color="auto" w:fill="auto"/>
                </w:tcPr>
                <w:p w14:paraId="5301F461" w14:textId="77777777" w:rsidR="00A42804" w:rsidRPr="00A42804" w:rsidRDefault="00A42804" w:rsidP="00590807">
                  <w:pPr>
                    <w:numPr>
                      <w:ilvl w:val="0"/>
                      <w:numId w:val="13"/>
                    </w:numPr>
                    <w:spacing w:after="0" w:line="240" w:lineRule="auto"/>
                    <w:ind w:left="357" w:hanging="357"/>
                    <w:rPr>
                      <w:rFonts w:ascii="Arial" w:hAnsi="Arial" w:cs="Arial"/>
                      <w:sz w:val="18"/>
                      <w:szCs w:val="18"/>
                    </w:rPr>
                  </w:pPr>
                  <w:r w:rsidRPr="00A42804">
                    <w:rPr>
                      <w:rFonts w:ascii="Arial" w:hAnsi="Arial" w:cs="Arial"/>
                      <w:sz w:val="18"/>
                      <w:szCs w:val="18"/>
                    </w:rPr>
                    <w:t>Zakon o kakovosti zdravstvene zaščite (NN118/2018)</w:t>
                  </w:r>
                </w:p>
                <w:p w14:paraId="0D09194A" w14:textId="77777777" w:rsidR="00A42804" w:rsidRPr="00A42804" w:rsidRDefault="00A42804" w:rsidP="00590807">
                  <w:pPr>
                    <w:numPr>
                      <w:ilvl w:val="0"/>
                      <w:numId w:val="13"/>
                    </w:numPr>
                    <w:spacing w:after="0" w:line="240" w:lineRule="auto"/>
                    <w:ind w:left="357" w:hanging="357"/>
                    <w:rPr>
                      <w:rFonts w:ascii="Arial" w:hAnsi="Arial" w:cs="Arial"/>
                      <w:sz w:val="18"/>
                      <w:szCs w:val="18"/>
                    </w:rPr>
                  </w:pPr>
                  <w:r w:rsidRPr="00A42804">
                    <w:rPr>
                      <w:rFonts w:ascii="Arial" w:hAnsi="Arial" w:cs="Arial"/>
                      <w:sz w:val="18"/>
                      <w:szCs w:val="18"/>
                    </w:rPr>
                    <w:t>Pravilnik o standardih kvalitete zdravstvene zaščite in načinu njihove uporabe (NN79/11)</w:t>
                  </w:r>
                </w:p>
                <w:p w14:paraId="311BDC83" w14:textId="77777777" w:rsidR="00A42804" w:rsidRPr="00A42804" w:rsidRDefault="00A42804" w:rsidP="00590807">
                  <w:pPr>
                    <w:numPr>
                      <w:ilvl w:val="0"/>
                      <w:numId w:val="13"/>
                    </w:numPr>
                    <w:spacing w:after="0" w:line="240" w:lineRule="auto"/>
                    <w:ind w:left="357" w:hanging="357"/>
                    <w:rPr>
                      <w:rFonts w:ascii="Arial" w:hAnsi="Arial" w:cs="Arial"/>
                      <w:sz w:val="18"/>
                      <w:szCs w:val="18"/>
                    </w:rPr>
                  </w:pPr>
                  <w:r w:rsidRPr="00A42804">
                    <w:rPr>
                      <w:rFonts w:ascii="Arial" w:hAnsi="Arial" w:cs="Arial"/>
                      <w:sz w:val="18"/>
                      <w:szCs w:val="18"/>
                    </w:rPr>
                    <w:t>Pravilnik o akreditacijskih standardih za bolnišnice (31/11)</w:t>
                  </w:r>
                </w:p>
                <w:p w14:paraId="14E76303" w14:textId="77777777" w:rsidR="00A42804" w:rsidRPr="00A42804" w:rsidRDefault="00A42804" w:rsidP="00590807">
                  <w:pPr>
                    <w:numPr>
                      <w:ilvl w:val="0"/>
                      <w:numId w:val="13"/>
                    </w:numPr>
                    <w:spacing w:after="0" w:line="240" w:lineRule="auto"/>
                    <w:ind w:left="357" w:hanging="357"/>
                    <w:rPr>
                      <w:rFonts w:ascii="Arial" w:hAnsi="Arial" w:cs="Arial"/>
                      <w:sz w:val="18"/>
                      <w:szCs w:val="18"/>
                    </w:rPr>
                  </w:pPr>
                  <w:r w:rsidRPr="00A42804">
                    <w:rPr>
                      <w:rFonts w:ascii="Arial" w:hAnsi="Arial" w:cs="Arial"/>
                      <w:sz w:val="18"/>
                      <w:szCs w:val="18"/>
                    </w:rPr>
                    <w:t>Načrt in program ukrepov za zavarovanje, pospeševanje in spremljanje kakovosti zdravstvene zaščite (NN 114/10)</w:t>
                  </w:r>
                </w:p>
              </w:tc>
              <w:tc>
                <w:tcPr>
                  <w:tcW w:w="2694" w:type="dxa"/>
                  <w:shd w:val="clear" w:color="auto" w:fill="auto"/>
                </w:tcPr>
                <w:p w14:paraId="0BCE2044"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Načrt in program Ukrepov za varnost, promocijo, spodbujanje in spremljanje kakovosti zdravstvenega varstva</w:t>
                  </w:r>
                </w:p>
              </w:tc>
              <w:tc>
                <w:tcPr>
                  <w:tcW w:w="2618" w:type="dxa"/>
                  <w:shd w:val="clear" w:color="auto" w:fill="auto"/>
                </w:tcPr>
                <w:p w14:paraId="7DB890B0"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Ministrstvo za zdravje (Agencija za kakovost do leta 2019)</w:t>
                  </w:r>
                </w:p>
              </w:tc>
            </w:tr>
            <w:tr w:rsidR="00A42804" w:rsidRPr="00A42804" w14:paraId="1E6799D4" w14:textId="77777777" w:rsidTr="00A42804">
              <w:tc>
                <w:tcPr>
                  <w:tcW w:w="1101" w:type="dxa"/>
                  <w:shd w:val="clear" w:color="auto" w:fill="auto"/>
                </w:tcPr>
                <w:p w14:paraId="398B5ECF"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Danska</w:t>
                  </w:r>
                </w:p>
              </w:tc>
              <w:tc>
                <w:tcPr>
                  <w:tcW w:w="2976" w:type="dxa"/>
                  <w:shd w:val="clear" w:color="auto" w:fill="auto"/>
                </w:tcPr>
                <w:p w14:paraId="32C0F23B" w14:textId="77777777" w:rsidR="00A42804" w:rsidRPr="00A42804" w:rsidRDefault="00A42804" w:rsidP="00590807">
                  <w:pPr>
                    <w:pStyle w:val="Odstavekseznama"/>
                    <w:numPr>
                      <w:ilvl w:val="0"/>
                      <w:numId w:val="15"/>
                    </w:numPr>
                    <w:ind w:left="357" w:hanging="357"/>
                    <w:rPr>
                      <w:sz w:val="18"/>
                      <w:szCs w:val="18"/>
                    </w:rPr>
                  </w:pPr>
                  <w:r w:rsidRPr="00A42804">
                    <w:rPr>
                      <w:sz w:val="18"/>
                      <w:szCs w:val="18"/>
                    </w:rPr>
                    <w:t>Zakon o zdravju, ni posebnega zakona za področje kakovosti v zdravstvu</w:t>
                  </w:r>
                </w:p>
                <w:p w14:paraId="2F19A2C4" w14:textId="77777777" w:rsidR="00A42804" w:rsidRPr="00A42804" w:rsidRDefault="00A42804" w:rsidP="00590807">
                  <w:pPr>
                    <w:pStyle w:val="Odstavekseznama"/>
                    <w:numPr>
                      <w:ilvl w:val="0"/>
                      <w:numId w:val="15"/>
                    </w:numPr>
                    <w:ind w:left="357" w:hanging="357"/>
                    <w:rPr>
                      <w:sz w:val="18"/>
                      <w:szCs w:val="18"/>
                    </w:rPr>
                  </w:pPr>
                  <w:r w:rsidRPr="00A42804">
                    <w:rPr>
                      <w:sz w:val="18"/>
                      <w:szCs w:val="18"/>
                    </w:rPr>
                    <w:t>Zakon o varnosti pacientov</w:t>
                  </w:r>
                </w:p>
              </w:tc>
              <w:tc>
                <w:tcPr>
                  <w:tcW w:w="2694" w:type="dxa"/>
                  <w:shd w:val="clear" w:color="auto" w:fill="auto"/>
                </w:tcPr>
                <w:p w14:paraId="0586112C"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 xml:space="preserve">Kakovost ureja </w:t>
                  </w:r>
                  <w:proofErr w:type="spellStart"/>
                  <w:r w:rsidRPr="00A42804">
                    <w:rPr>
                      <w:rFonts w:ascii="Arial" w:hAnsi="Arial" w:cs="Arial"/>
                      <w:sz w:val="18"/>
                      <w:szCs w:val="18"/>
                    </w:rPr>
                    <w:t>the</w:t>
                  </w:r>
                  <w:proofErr w:type="spellEnd"/>
                  <w:r w:rsidRPr="00A42804">
                    <w:rPr>
                      <w:rFonts w:ascii="Arial" w:hAnsi="Arial" w:cs="Arial"/>
                      <w:sz w:val="18"/>
                      <w:szCs w:val="18"/>
                    </w:rPr>
                    <w:t xml:space="preserve"> </w:t>
                  </w:r>
                  <w:proofErr w:type="spellStart"/>
                  <w:r w:rsidRPr="00A42804">
                    <w:rPr>
                      <w:rFonts w:ascii="Arial" w:hAnsi="Arial" w:cs="Arial"/>
                      <w:sz w:val="18"/>
                      <w:szCs w:val="18"/>
                    </w:rPr>
                    <w:t>Danish</w:t>
                  </w:r>
                  <w:proofErr w:type="spellEnd"/>
                  <w:r w:rsidRPr="00A42804">
                    <w:rPr>
                      <w:rFonts w:ascii="Arial" w:hAnsi="Arial" w:cs="Arial"/>
                      <w:sz w:val="18"/>
                      <w:szCs w:val="18"/>
                    </w:rPr>
                    <w:t xml:space="preserve"> </w:t>
                  </w:r>
                  <w:proofErr w:type="spellStart"/>
                  <w:r w:rsidRPr="00A42804">
                    <w:rPr>
                      <w:rFonts w:ascii="Arial" w:hAnsi="Arial" w:cs="Arial"/>
                      <w:sz w:val="18"/>
                      <w:szCs w:val="18"/>
                    </w:rPr>
                    <w:t>Healthcare</w:t>
                  </w:r>
                  <w:proofErr w:type="spellEnd"/>
                  <w:r w:rsidRPr="00A42804">
                    <w:rPr>
                      <w:rFonts w:ascii="Arial" w:hAnsi="Arial" w:cs="Arial"/>
                      <w:sz w:val="18"/>
                      <w:szCs w:val="18"/>
                    </w:rPr>
                    <w:t xml:space="preserve"> </w:t>
                  </w:r>
                  <w:proofErr w:type="spellStart"/>
                  <w:r w:rsidRPr="00A42804">
                    <w:rPr>
                      <w:rFonts w:ascii="Arial" w:hAnsi="Arial" w:cs="Arial"/>
                      <w:sz w:val="18"/>
                      <w:szCs w:val="18"/>
                    </w:rPr>
                    <w:t>Quality</w:t>
                  </w:r>
                  <w:proofErr w:type="spellEnd"/>
                  <w:r w:rsidRPr="00A42804">
                    <w:rPr>
                      <w:rFonts w:ascii="Arial" w:hAnsi="Arial" w:cs="Arial"/>
                      <w:sz w:val="18"/>
                      <w:szCs w:val="18"/>
                    </w:rPr>
                    <w:t xml:space="preserve"> </w:t>
                  </w:r>
                  <w:proofErr w:type="spellStart"/>
                  <w:r w:rsidRPr="00A42804">
                    <w:rPr>
                      <w:rFonts w:ascii="Arial" w:hAnsi="Arial" w:cs="Arial"/>
                      <w:sz w:val="18"/>
                      <w:szCs w:val="18"/>
                    </w:rPr>
                    <w:t>Programme</w:t>
                  </w:r>
                  <w:proofErr w:type="spellEnd"/>
                  <w:r w:rsidRPr="00A42804">
                    <w:rPr>
                      <w:rFonts w:ascii="Arial" w:hAnsi="Arial" w:cs="Arial"/>
                      <w:sz w:val="18"/>
                      <w:szCs w:val="18"/>
                    </w:rPr>
                    <w:t xml:space="preserve"> (DDKM). </w:t>
                  </w:r>
                </w:p>
              </w:tc>
              <w:tc>
                <w:tcPr>
                  <w:tcW w:w="2618" w:type="dxa"/>
                  <w:shd w:val="clear" w:color="auto" w:fill="auto"/>
                </w:tcPr>
                <w:p w14:paraId="034D81E8" w14:textId="77777777" w:rsidR="00A42804" w:rsidRPr="00A42804" w:rsidRDefault="00A42804" w:rsidP="00A42804">
                  <w:pPr>
                    <w:spacing w:line="240" w:lineRule="auto"/>
                    <w:jc w:val="both"/>
                    <w:rPr>
                      <w:rFonts w:ascii="Arial" w:hAnsi="Arial" w:cs="Arial"/>
                      <w:sz w:val="18"/>
                      <w:szCs w:val="18"/>
                    </w:rPr>
                  </w:pPr>
                  <w:proofErr w:type="spellStart"/>
                  <w:r w:rsidRPr="00A42804">
                    <w:rPr>
                      <w:rFonts w:ascii="Arial" w:hAnsi="Arial" w:cs="Arial"/>
                      <w:sz w:val="18"/>
                      <w:szCs w:val="18"/>
                    </w:rPr>
                    <w:t>The</w:t>
                  </w:r>
                  <w:proofErr w:type="spellEnd"/>
                  <w:r w:rsidRPr="00A42804">
                    <w:rPr>
                      <w:rFonts w:ascii="Arial" w:hAnsi="Arial" w:cs="Arial"/>
                      <w:sz w:val="18"/>
                      <w:szCs w:val="18"/>
                    </w:rPr>
                    <w:t xml:space="preserve"> </w:t>
                  </w:r>
                  <w:proofErr w:type="spellStart"/>
                  <w:r w:rsidRPr="00A42804">
                    <w:rPr>
                      <w:rFonts w:ascii="Arial" w:hAnsi="Arial" w:cs="Arial"/>
                      <w:sz w:val="18"/>
                      <w:szCs w:val="18"/>
                    </w:rPr>
                    <w:t>Danish</w:t>
                  </w:r>
                  <w:proofErr w:type="spellEnd"/>
                  <w:r w:rsidRPr="00A42804">
                    <w:rPr>
                      <w:rFonts w:ascii="Arial" w:hAnsi="Arial" w:cs="Arial"/>
                      <w:sz w:val="18"/>
                      <w:szCs w:val="18"/>
                    </w:rPr>
                    <w:t xml:space="preserve"> Institute </w:t>
                  </w:r>
                  <w:proofErr w:type="spellStart"/>
                  <w:r w:rsidRPr="00A42804">
                    <w:rPr>
                      <w:rFonts w:ascii="Arial" w:hAnsi="Arial" w:cs="Arial"/>
                      <w:sz w:val="18"/>
                      <w:szCs w:val="18"/>
                    </w:rPr>
                    <w:t>for</w:t>
                  </w:r>
                  <w:proofErr w:type="spellEnd"/>
                </w:p>
                <w:p w14:paraId="4F7D483E" w14:textId="77777777" w:rsidR="00A42804" w:rsidRPr="00A42804" w:rsidRDefault="00A42804" w:rsidP="00A42804">
                  <w:pPr>
                    <w:spacing w:line="240" w:lineRule="auto"/>
                    <w:jc w:val="both"/>
                    <w:rPr>
                      <w:rFonts w:ascii="Arial" w:hAnsi="Arial" w:cs="Arial"/>
                      <w:sz w:val="18"/>
                      <w:szCs w:val="18"/>
                    </w:rPr>
                  </w:pPr>
                  <w:proofErr w:type="spellStart"/>
                  <w:r w:rsidRPr="00A42804">
                    <w:rPr>
                      <w:rFonts w:ascii="Arial" w:hAnsi="Arial" w:cs="Arial"/>
                      <w:sz w:val="18"/>
                      <w:szCs w:val="18"/>
                    </w:rPr>
                    <w:t>Quality</w:t>
                  </w:r>
                  <w:proofErr w:type="spellEnd"/>
                  <w:r w:rsidRPr="00A42804">
                    <w:rPr>
                      <w:rFonts w:ascii="Arial" w:hAnsi="Arial" w:cs="Arial"/>
                      <w:sz w:val="18"/>
                      <w:szCs w:val="18"/>
                    </w:rPr>
                    <w:t xml:space="preserve"> </w:t>
                  </w:r>
                  <w:proofErr w:type="spellStart"/>
                  <w:r w:rsidRPr="00A42804">
                    <w:rPr>
                      <w:rFonts w:ascii="Arial" w:hAnsi="Arial" w:cs="Arial"/>
                      <w:sz w:val="18"/>
                      <w:szCs w:val="18"/>
                    </w:rPr>
                    <w:t>and</w:t>
                  </w:r>
                  <w:proofErr w:type="spellEnd"/>
                  <w:r w:rsidRPr="00A42804">
                    <w:rPr>
                      <w:rFonts w:ascii="Arial" w:hAnsi="Arial" w:cs="Arial"/>
                      <w:sz w:val="18"/>
                      <w:szCs w:val="18"/>
                    </w:rPr>
                    <w:t xml:space="preserve"> </w:t>
                  </w:r>
                  <w:proofErr w:type="spellStart"/>
                  <w:r w:rsidRPr="00A42804">
                    <w:rPr>
                      <w:rFonts w:ascii="Arial" w:hAnsi="Arial" w:cs="Arial"/>
                      <w:sz w:val="18"/>
                      <w:szCs w:val="18"/>
                    </w:rPr>
                    <w:t>Accreditation</w:t>
                  </w:r>
                  <w:proofErr w:type="spellEnd"/>
                  <w:r w:rsidRPr="00A42804">
                    <w:rPr>
                      <w:rFonts w:ascii="Arial" w:hAnsi="Arial" w:cs="Arial"/>
                      <w:sz w:val="18"/>
                      <w:szCs w:val="18"/>
                    </w:rPr>
                    <w:t xml:space="preserve"> in </w:t>
                  </w:r>
                  <w:proofErr w:type="spellStart"/>
                  <w:r w:rsidRPr="00A42804">
                    <w:rPr>
                      <w:rFonts w:ascii="Arial" w:hAnsi="Arial" w:cs="Arial"/>
                      <w:sz w:val="18"/>
                      <w:szCs w:val="18"/>
                    </w:rPr>
                    <w:t>Healthcare</w:t>
                  </w:r>
                  <w:proofErr w:type="spellEnd"/>
                  <w:r w:rsidRPr="00A42804">
                    <w:rPr>
                      <w:rFonts w:ascii="Arial" w:hAnsi="Arial" w:cs="Arial"/>
                      <w:sz w:val="18"/>
                      <w:szCs w:val="18"/>
                    </w:rPr>
                    <w:t xml:space="preserve"> </w:t>
                  </w:r>
                </w:p>
                <w:p w14:paraId="14495DC0"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 xml:space="preserve"> </w:t>
                  </w:r>
                </w:p>
                <w:p w14:paraId="5D9E5674" w14:textId="77777777" w:rsidR="00A42804" w:rsidRPr="00A42804" w:rsidRDefault="00A42804" w:rsidP="00A42804">
                  <w:pPr>
                    <w:spacing w:line="240" w:lineRule="auto"/>
                    <w:jc w:val="both"/>
                    <w:rPr>
                      <w:rFonts w:ascii="Arial" w:hAnsi="Arial" w:cs="Arial"/>
                      <w:sz w:val="18"/>
                      <w:szCs w:val="18"/>
                    </w:rPr>
                  </w:pPr>
                  <w:proofErr w:type="spellStart"/>
                  <w:r w:rsidRPr="00A42804">
                    <w:rPr>
                      <w:rFonts w:ascii="Arial" w:hAnsi="Arial" w:cs="Arial"/>
                      <w:sz w:val="18"/>
                      <w:szCs w:val="18"/>
                    </w:rPr>
                    <w:t>The</w:t>
                  </w:r>
                  <w:proofErr w:type="spellEnd"/>
                  <w:r w:rsidRPr="00A42804">
                    <w:rPr>
                      <w:rFonts w:ascii="Arial" w:hAnsi="Arial" w:cs="Arial"/>
                      <w:sz w:val="18"/>
                      <w:szCs w:val="18"/>
                    </w:rPr>
                    <w:t xml:space="preserve"> </w:t>
                  </w:r>
                  <w:proofErr w:type="spellStart"/>
                  <w:r w:rsidRPr="00A42804">
                    <w:rPr>
                      <w:rFonts w:ascii="Arial" w:hAnsi="Arial" w:cs="Arial"/>
                      <w:sz w:val="18"/>
                      <w:szCs w:val="18"/>
                    </w:rPr>
                    <w:t>Danish</w:t>
                  </w:r>
                  <w:proofErr w:type="spellEnd"/>
                  <w:r w:rsidRPr="00A42804">
                    <w:rPr>
                      <w:rFonts w:ascii="Arial" w:hAnsi="Arial" w:cs="Arial"/>
                      <w:sz w:val="18"/>
                      <w:szCs w:val="18"/>
                    </w:rPr>
                    <w:t xml:space="preserve"> </w:t>
                  </w:r>
                  <w:proofErr w:type="spellStart"/>
                  <w:r w:rsidRPr="00A42804">
                    <w:rPr>
                      <w:rFonts w:ascii="Arial" w:hAnsi="Arial" w:cs="Arial"/>
                      <w:sz w:val="18"/>
                      <w:szCs w:val="18"/>
                    </w:rPr>
                    <w:t>Patient</w:t>
                  </w:r>
                  <w:proofErr w:type="spellEnd"/>
                  <w:r w:rsidRPr="00A42804">
                    <w:rPr>
                      <w:rFonts w:ascii="Arial" w:hAnsi="Arial" w:cs="Arial"/>
                      <w:sz w:val="18"/>
                      <w:szCs w:val="18"/>
                    </w:rPr>
                    <w:t xml:space="preserve"> </w:t>
                  </w:r>
                  <w:proofErr w:type="spellStart"/>
                  <w:r w:rsidRPr="00A42804">
                    <w:rPr>
                      <w:rFonts w:ascii="Arial" w:hAnsi="Arial" w:cs="Arial"/>
                      <w:sz w:val="18"/>
                      <w:szCs w:val="18"/>
                    </w:rPr>
                    <w:t>Safety</w:t>
                  </w:r>
                  <w:proofErr w:type="spellEnd"/>
                  <w:r w:rsidRPr="00A42804">
                    <w:rPr>
                      <w:rFonts w:ascii="Arial" w:hAnsi="Arial" w:cs="Arial"/>
                      <w:sz w:val="18"/>
                      <w:szCs w:val="18"/>
                    </w:rPr>
                    <w:t xml:space="preserve"> </w:t>
                  </w:r>
                  <w:proofErr w:type="spellStart"/>
                  <w:r w:rsidRPr="00A42804">
                    <w:rPr>
                      <w:rFonts w:ascii="Arial" w:hAnsi="Arial" w:cs="Arial"/>
                      <w:sz w:val="18"/>
                      <w:szCs w:val="18"/>
                    </w:rPr>
                    <w:t>Authority</w:t>
                  </w:r>
                  <w:proofErr w:type="spellEnd"/>
                </w:p>
              </w:tc>
            </w:tr>
            <w:tr w:rsidR="00A42804" w:rsidRPr="00A42804" w14:paraId="1B86C36F" w14:textId="77777777" w:rsidTr="00A42804">
              <w:tc>
                <w:tcPr>
                  <w:tcW w:w="1101" w:type="dxa"/>
                  <w:shd w:val="clear" w:color="auto" w:fill="auto"/>
                </w:tcPr>
                <w:p w14:paraId="07850CE5"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Nemčija</w:t>
                  </w:r>
                </w:p>
              </w:tc>
              <w:tc>
                <w:tcPr>
                  <w:tcW w:w="2976" w:type="dxa"/>
                  <w:shd w:val="clear" w:color="auto" w:fill="auto"/>
                </w:tcPr>
                <w:p w14:paraId="164C6D7C" w14:textId="77777777" w:rsidR="00A42804" w:rsidRPr="00A42804" w:rsidRDefault="00A42804" w:rsidP="00590807">
                  <w:pPr>
                    <w:pStyle w:val="Odstavekseznama"/>
                    <w:numPr>
                      <w:ilvl w:val="0"/>
                      <w:numId w:val="15"/>
                    </w:numPr>
                    <w:ind w:left="357" w:hanging="357"/>
                    <w:rPr>
                      <w:sz w:val="18"/>
                      <w:szCs w:val="18"/>
                    </w:rPr>
                  </w:pPr>
                  <w:r w:rsidRPr="00A42804">
                    <w:rPr>
                      <w:sz w:val="18"/>
                      <w:szCs w:val="18"/>
                    </w:rPr>
                    <w:t>Peta knjiga Zakonika o socialni varnosti (</w:t>
                  </w:r>
                  <w:proofErr w:type="spellStart"/>
                  <w:r w:rsidRPr="00A42804">
                    <w:rPr>
                      <w:sz w:val="18"/>
                      <w:szCs w:val="18"/>
                    </w:rPr>
                    <w:t>Fünftes</w:t>
                  </w:r>
                  <w:proofErr w:type="spellEnd"/>
                  <w:r w:rsidRPr="00A42804">
                    <w:rPr>
                      <w:sz w:val="18"/>
                      <w:szCs w:val="18"/>
                    </w:rPr>
                    <w:t xml:space="preserve"> </w:t>
                  </w:r>
                  <w:proofErr w:type="spellStart"/>
                  <w:r w:rsidRPr="00A42804">
                    <w:rPr>
                      <w:sz w:val="18"/>
                      <w:szCs w:val="18"/>
                    </w:rPr>
                    <w:t>Buch</w:t>
                  </w:r>
                  <w:proofErr w:type="spellEnd"/>
                  <w:r w:rsidRPr="00A42804">
                    <w:rPr>
                      <w:sz w:val="18"/>
                      <w:szCs w:val="18"/>
                    </w:rPr>
                    <w:t xml:space="preserve"> Sozialgesetzbuch26, v nad.: SGBV</w:t>
                  </w:r>
                </w:p>
              </w:tc>
              <w:tc>
                <w:tcPr>
                  <w:tcW w:w="2694" w:type="dxa"/>
                  <w:shd w:val="clear" w:color="auto" w:fill="auto"/>
                </w:tcPr>
                <w:p w14:paraId="0D10DBAF"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Strategija kakovosti</w:t>
                  </w:r>
                </w:p>
                <w:p w14:paraId="5AC86D70"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Zagotavljanje in spodbujanje kakovosti storitev v okviru obveznega zdravstvenega zavarovanja (</w:t>
                  </w:r>
                  <w:proofErr w:type="spellStart"/>
                  <w:r w:rsidRPr="00A42804">
                    <w:rPr>
                      <w:rFonts w:ascii="Arial" w:hAnsi="Arial" w:cs="Arial"/>
                      <w:sz w:val="18"/>
                      <w:szCs w:val="18"/>
                    </w:rPr>
                    <w:t>Qualitätsstrategie</w:t>
                  </w:r>
                  <w:proofErr w:type="spellEnd"/>
                </w:p>
                <w:p w14:paraId="561B499D" w14:textId="77777777" w:rsidR="00A42804" w:rsidRPr="00A42804" w:rsidRDefault="00A42804" w:rsidP="00A42804">
                  <w:pPr>
                    <w:spacing w:line="240" w:lineRule="auto"/>
                    <w:jc w:val="both"/>
                    <w:rPr>
                      <w:rFonts w:ascii="Arial" w:hAnsi="Arial" w:cs="Arial"/>
                      <w:sz w:val="18"/>
                      <w:szCs w:val="18"/>
                    </w:rPr>
                  </w:pPr>
                  <w:proofErr w:type="spellStart"/>
                  <w:r w:rsidRPr="00A42804">
                    <w:rPr>
                      <w:rFonts w:ascii="Arial" w:hAnsi="Arial" w:cs="Arial"/>
                      <w:sz w:val="18"/>
                      <w:szCs w:val="18"/>
                    </w:rPr>
                    <w:t>Sicherung</w:t>
                  </w:r>
                  <w:proofErr w:type="spellEnd"/>
                  <w:r w:rsidRPr="00A42804">
                    <w:rPr>
                      <w:rFonts w:ascii="Arial" w:hAnsi="Arial" w:cs="Arial"/>
                      <w:sz w:val="18"/>
                      <w:szCs w:val="18"/>
                    </w:rPr>
                    <w:t xml:space="preserve"> </w:t>
                  </w:r>
                  <w:proofErr w:type="spellStart"/>
                  <w:r w:rsidRPr="00A42804">
                    <w:rPr>
                      <w:rFonts w:ascii="Arial" w:hAnsi="Arial" w:cs="Arial"/>
                      <w:sz w:val="18"/>
                      <w:szCs w:val="18"/>
                    </w:rPr>
                    <w:t>und</w:t>
                  </w:r>
                  <w:proofErr w:type="spellEnd"/>
                  <w:r w:rsidRPr="00A42804">
                    <w:rPr>
                      <w:rFonts w:ascii="Arial" w:hAnsi="Arial" w:cs="Arial"/>
                      <w:sz w:val="18"/>
                      <w:szCs w:val="18"/>
                    </w:rPr>
                    <w:t xml:space="preserve"> </w:t>
                  </w:r>
                  <w:proofErr w:type="spellStart"/>
                  <w:r w:rsidRPr="00A42804">
                    <w:rPr>
                      <w:rFonts w:ascii="Arial" w:hAnsi="Arial" w:cs="Arial"/>
                      <w:sz w:val="18"/>
                      <w:szCs w:val="18"/>
                    </w:rPr>
                    <w:t>Förderung</w:t>
                  </w:r>
                  <w:proofErr w:type="spellEnd"/>
                  <w:r w:rsidRPr="00A42804">
                    <w:rPr>
                      <w:rFonts w:ascii="Arial" w:hAnsi="Arial" w:cs="Arial"/>
                      <w:sz w:val="18"/>
                      <w:szCs w:val="18"/>
                    </w:rPr>
                    <w:t xml:space="preserve"> der </w:t>
                  </w:r>
                  <w:proofErr w:type="spellStart"/>
                  <w:r w:rsidRPr="00A42804">
                    <w:rPr>
                      <w:rFonts w:ascii="Arial" w:hAnsi="Arial" w:cs="Arial"/>
                      <w:sz w:val="18"/>
                      <w:szCs w:val="18"/>
                    </w:rPr>
                    <w:t>Qualität</w:t>
                  </w:r>
                  <w:proofErr w:type="spellEnd"/>
                  <w:r w:rsidRPr="00A42804">
                    <w:rPr>
                      <w:rFonts w:ascii="Arial" w:hAnsi="Arial" w:cs="Arial"/>
                      <w:sz w:val="18"/>
                      <w:szCs w:val="18"/>
                    </w:rPr>
                    <w:t xml:space="preserve"> der </w:t>
                  </w:r>
                  <w:proofErr w:type="spellStart"/>
                  <w:r w:rsidRPr="00A42804">
                    <w:rPr>
                      <w:rFonts w:ascii="Arial" w:hAnsi="Arial" w:cs="Arial"/>
                      <w:sz w:val="18"/>
                      <w:szCs w:val="18"/>
                    </w:rPr>
                    <w:t>Leistungen</w:t>
                  </w:r>
                  <w:proofErr w:type="spellEnd"/>
                  <w:r w:rsidRPr="00A42804">
                    <w:rPr>
                      <w:rFonts w:ascii="Arial" w:hAnsi="Arial" w:cs="Arial"/>
                      <w:sz w:val="18"/>
                      <w:szCs w:val="18"/>
                    </w:rPr>
                    <w:t xml:space="preserve"> </w:t>
                  </w:r>
                  <w:proofErr w:type="spellStart"/>
                  <w:r w:rsidRPr="00A42804">
                    <w:rPr>
                      <w:rFonts w:ascii="Arial" w:hAnsi="Arial" w:cs="Arial"/>
                      <w:sz w:val="18"/>
                      <w:szCs w:val="18"/>
                    </w:rPr>
                    <w:t>im</w:t>
                  </w:r>
                  <w:proofErr w:type="spellEnd"/>
                  <w:r w:rsidRPr="00A42804">
                    <w:rPr>
                      <w:rFonts w:ascii="Arial" w:hAnsi="Arial" w:cs="Arial"/>
                      <w:sz w:val="18"/>
                      <w:szCs w:val="18"/>
                    </w:rPr>
                    <w:t xml:space="preserve"> </w:t>
                  </w:r>
                  <w:proofErr w:type="spellStart"/>
                  <w:r w:rsidRPr="00A42804">
                    <w:rPr>
                      <w:rFonts w:ascii="Arial" w:hAnsi="Arial" w:cs="Arial"/>
                      <w:sz w:val="18"/>
                      <w:szCs w:val="18"/>
                    </w:rPr>
                    <w:t>Rahmen</w:t>
                  </w:r>
                  <w:proofErr w:type="spellEnd"/>
                  <w:r w:rsidRPr="00A42804">
                    <w:rPr>
                      <w:rFonts w:ascii="Arial" w:hAnsi="Arial" w:cs="Arial"/>
                      <w:sz w:val="18"/>
                      <w:szCs w:val="18"/>
                    </w:rPr>
                    <w:t xml:space="preserve"> der </w:t>
                  </w:r>
                  <w:proofErr w:type="spellStart"/>
                  <w:r w:rsidRPr="00A42804">
                    <w:rPr>
                      <w:rFonts w:ascii="Arial" w:hAnsi="Arial" w:cs="Arial"/>
                      <w:sz w:val="18"/>
                      <w:szCs w:val="18"/>
                    </w:rPr>
                    <w:t>obligatorischen</w:t>
                  </w:r>
                  <w:proofErr w:type="spellEnd"/>
                  <w:r w:rsidRPr="00A42804">
                    <w:rPr>
                      <w:rFonts w:ascii="Arial" w:hAnsi="Arial" w:cs="Arial"/>
                      <w:sz w:val="18"/>
                      <w:szCs w:val="18"/>
                    </w:rPr>
                    <w:t xml:space="preserve"> </w:t>
                  </w:r>
                  <w:proofErr w:type="spellStart"/>
                  <w:r w:rsidRPr="00A42804">
                    <w:rPr>
                      <w:rFonts w:ascii="Arial" w:hAnsi="Arial" w:cs="Arial"/>
                      <w:sz w:val="18"/>
                      <w:szCs w:val="18"/>
                    </w:rPr>
                    <w:t>Krankenpflegeversicherung</w:t>
                  </w:r>
                  <w:proofErr w:type="spellEnd"/>
                  <w:r w:rsidRPr="00A42804">
                    <w:rPr>
                      <w:rFonts w:ascii="Arial" w:hAnsi="Arial" w:cs="Arial"/>
                      <w:sz w:val="18"/>
                      <w:szCs w:val="18"/>
                    </w:rPr>
                    <w:t>)</w:t>
                  </w:r>
                </w:p>
              </w:tc>
              <w:tc>
                <w:tcPr>
                  <w:tcW w:w="2618" w:type="dxa"/>
                  <w:shd w:val="clear" w:color="auto" w:fill="auto"/>
                </w:tcPr>
                <w:p w14:paraId="6FE3E366"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 xml:space="preserve">Inštitut za kakovost in učinkovitost v zdravstvu (IQWIG30) </w:t>
                  </w:r>
                </w:p>
                <w:p w14:paraId="1497B851"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Inštitut za zagotavljanje kakovosti in transparentnosti v zdravstvu (IQTIG31).</w:t>
                  </w:r>
                </w:p>
              </w:tc>
            </w:tr>
            <w:tr w:rsidR="00A42804" w:rsidRPr="00A42804" w14:paraId="46F3213A" w14:textId="77777777" w:rsidTr="00A42804">
              <w:tc>
                <w:tcPr>
                  <w:tcW w:w="1101" w:type="dxa"/>
                  <w:shd w:val="clear" w:color="auto" w:fill="auto"/>
                </w:tcPr>
                <w:p w14:paraId="1C044228"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Italija</w:t>
                  </w:r>
                </w:p>
              </w:tc>
              <w:tc>
                <w:tcPr>
                  <w:tcW w:w="2976" w:type="dxa"/>
                  <w:shd w:val="clear" w:color="auto" w:fill="auto"/>
                </w:tcPr>
                <w:p w14:paraId="6A6AC149" w14:textId="77777777" w:rsidR="00A42804" w:rsidRPr="00A42804" w:rsidRDefault="00A42804" w:rsidP="00590807">
                  <w:pPr>
                    <w:pStyle w:val="Odstavekseznama"/>
                    <w:numPr>
                      <w:ilvl w:val="0"/>
                      <w:numId w:val="15"/>
                    </w:numPr>
                    <w:ind w:left="357" w:hanging="357"/>
                    <w:rPr>
                      <w:sz w:val="18"/>
                      <w:szCs w:val="18"/>
                    </w:rPr>
                  </w:pPr>
                  <w:proofErr w:type="spellStart"/>
                  <w:r w:rsidRPr="00A42804">
                    <w:rPr>
                      <w:sz w:val="18"/>
                      <w:szCs w:val="18"/>
                    </w:rPr>
                    <w:t>Law</w:t>
                  </w:r>
                  <w:proofErr w:type="spellEnd"/>
                  <w:r w:rsidRPr="00A42804">
                    <w:rPr>
                      <w:sz w:val="18"/>
                      <w:szCs w:val="18"/>
                    </w:rPr>
                    <w:t xml:space="preserve"> on </w:t>
                  </w:r>
                  <w:proofErr w:type="spellStart"/>
                  <w:r w:rsidRPr="00A42804">
                    <w:rPr>
                      <w:sz w:val="18"/>
                      <w:szCs w:val="18"/>
                    </w:rPr>
                    <w:t>Patient</w:t>
                  </w:r>
                  <w:proofErr w:type="spellEnd"/>
                  <w:r w:rsidRPr="00A42804">
                    <w:rPr>
                      <w:sz w:val="18"/>
                      <w:szCs w:val="18"/>
                    </w:rPr>
                    <w:t xml:space="preserve"> </w:t>
                  </w:r>
                  <w:proofErr w:type="spellStart"/>
                  <w:r w:rsidRPr="00A42804">
                    <w:rPr>
                      <w:sz w:val="18"/>
                      <w:szCs w:val="18"/>
                    </w:rPr>
                    <w:t>Safety</w:t>
                  </w:r>
                  <w:proofErr w:type="spellEnd"/>
                  <w:r w:rsidRPr="00A42804">
                    <w:rPr>
                      <w:sz w:val="18"/>
                      <w:szCs w:val="18"/>
                    </w:rPr>
                    <w:t xml:space="preserve"> </w:t>
                  </w:r>
                  <w:proofErr w:type="spellStart"/>
                  <w:r w:rsidRPr="00A42804">
                    <w:rPr>
                      <w:sz w:val="18"/>
                      <w:szCs w:val="18"/>
                    </w:rPr>
                    <w:t>and</w:t>
                  </w:r>
                  <w:proofErr w:type="spellEnd"/>
                  <w:r w:rsidRPr="00A42804">
                    <w:rPr>
                      <w:sz w:val="18"/>
                      <w:szCs w:val="18"/>
                    </w:rPr>
                    <w:t xml:space="preserve"> </w:t>
                  </w:r>
                  <w:proofErr w:type="spellStart"/>
                  <w:r w:rsidRPr="00A42804">
                    <w:rPr>
                      <w:sz w:val="18"/>
                      <w:szCs w:val="18"/>
                    </w:rPr>
                    <w:t>Health</w:t>
                  </w:r>
                  <w:proofErr w:type="spellEnd"/>
                  <w:r w:rsidRPr="00A42804">
                    <w:rPr>
                      <w:sz w:val="18"/>
                      <w:szCs w:val="18"/>
                    </w:rPr>
                    <w:t xml:space="preserve"> Professional </w:t>
                  </w:r>
                  <w:proofErr w:type="spellStart"/>
                  <w:r w:rsidRPr="00A42804">
                    <w:rPr>
                      <w:sz w:val="18"/>
                      <w:szCs w:val="18"/>
                    </w:rPr>
                    <w:t>Responsibilities</w:t>
                  </w:r>
                  <w:proofErr w:type="spellEnd"/>
                </w:p>
              </w:tc>
              <w:tc>
                <w:tcPr>
                  <w:tcW w:w="2694" w:type="dxa"/>
                  <w:shd w:val="clear" w:color="auto" w:fill="auto"/>
                </w:tcPr>
                <w:p w14:paraId="1C85F5AC" w14:textId="77777777" w:rsidR="00A42804" w:rsidRPr="00A42804" w:rsidRDefault="00A42804" w:rsidP="00A42804">
                  <w:pPr>
                    <w:spacing w:line="240" w:lineRule="auto"/>
                    <w:jc w:val="both"/>
                    <w:rPr>
                      <w:rFonts w:ascii="Arial" w:hAnsi="Arial" w:cs="Arial"/>
                      <w:sz w:val="18"/>
                      <w:szCs w:val="18"/>
                    </w:rPr>
                  </w:pPr>
                  <w:proofErr w:type="spellStart"/>
                  <w:r w:rsidRPr="00A42804">
                    <w:rPr>
                      <w:rFonts w:ascii="Arial" w:hAnsi="Arial" w:cs="Arial"/>
                      <w:sz w:val="18"/>
                      <w:szCs w:val="18"/>
                    </w:rPr>
                    <w:t>Patient</w:t>
                  </w:r>
                  <w:proofErr w:type="spellEnd"/>
                  <w:r w:rsidRPr="00A42804">
                    <w:rPr>
                      <w:rFonts w:ascii="Arial" w:hAnsi="Arial" w:cs="Arial"/>
                      <w:sz w:val="18"/>
                      <w:szCs w:val="18"/>
                    </w:rPr>
                    <w:t xml:space="preserve"> </w:t>
                  </w:r>
                  <w:proofErr w:type="spellStart"/>
                  <w:r w:rsidRPr="00A42804">
                    <w:rPr>
                      <w:rFonts w:ascii="Arial" w:hAnsi="Arial" w:cs="Arial"/>
                      <w:sz w:val="18"/>
                      <w:szCs w:val="18"/>
                    </w:rPr>
                    <w:t>safety</w:t>
                  </w:r>
                  <w:proofErr w:type="spellEnd"/>
                  <w:r w:rsidRPr="00A42804">
                    <w:rPr>
                      <w:rFonts w:ascii="Arial" w:hAnsi="Arial" w:cs="Arial"/>
                      <w:sz w:val="18"/>
                      <w:szCs w:val="18"/>
                    </w:rPr>
                    <w:t xml:space="preserve"> </w:t>
                  </w:r>
                  <w:proofErr w:type="spellStart"/>
                  <w:r w:rsidRPr="00A42804">
                    <w:rPr>
                      <w:rFonts w:ascii="Arial" w:hAnsi="Arial" w:cs="Arial"/>
                      <w:sz w:val="18"/>
                      <w:szCs w:val="18"/>
                    </w:rPr>
                    <w:t>strategies</w:t>
                  </w:r>
                  <w:proofErr w:type="spellEnd"/>
                </w:p>
              </w:tc>
              <w:tc>
                <w:tcPr>
                  <w:tcW w:w="2618" w:type="dxa"/>
                  <w:shd w:val="clear" w:color="auto" w:fill="auto"/>
                </w:tcPr>
                <w:p w14:paraId="5A2E8D64"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Nacionalni observatorij za najboljše prakse za varnost pacientov (</w:t>
                  </w:r>
                  <w:proofErr w:type="spellStart"/>
                  <w:r w:rsidRPr="00A42804">
                    <w:rPr>
                      <w:rFonts w:ascii="Arial" w:hAnsi="Arial" w:cs="Arial"/>
                      <w:sz w:val="18"/>
                      <w:szCs w:val="18"/>
                    </w:rPr>
                    <w:t>Osservatorio</w:t>
                  </w:r>
                  <w:proofErr w:type="spellEnd"/>
                  <w:r w:rsidRPr="00A42804">
                    <w:rPr>
                      <w:rFonts w:ascii="Arial" w:hAnsi="Arial" w:cs="Arial"/>
                      <w:sz w:val="18"/>
                      <w:szCs w:val="18"/>
                    </w:rPr>
                    <w:t xml:space="preserve"> </w:t>
                  </w:r>
                  <w:proofErr w:type="spellStart"/>
                  <w:r w:rsidRPr="00A42804">
                    <w:rPr>
                      <w:rFonts w:ascii="Arial" w:hAnsi="Arial" w:cs="Arial"/>
                      <w:sz w:val="18"/>
                      <w:szCs w:val="18"/>
                    </w:rPr>
                    <w:t>Nazionale</w:t>
                  </w:r>
                  <w:proofErr w:type="spellEnd"/>
                  <w:r w:rsidRPr="00A42804">
                    <w:rPr>
                      <w:rFonts w:ascii="Arial" w:hAnsi="Arial" w:cs="Arial"/>
                      <w:sz w:val="18"/>
                      <w:szCs w:val="18"/>
                    </w:rPr>
                    <w:t xml:space="preserve"> per le </w:t>
                  </w:r>
                  <w:proofErr w:type="spellStart"/>
                  <w:r w:rsidRPr="00A42804">
                    <w:rPr>
                      <w:rFonts w:ascii="Arial" w:hAnsi="Arial" w:cs="Arial"/>
                      <w:sz w:val="18"/>
                      <w:szCs w:val="18"/>
                    </w:rPr>
                    <w:t>buone</w:t>
                  </w:r>
                  <w:proofErr w:type="spellEnd"/>
                  <w:r w:rsidRPr="00A42804">
                    <w:rPr>
                      <w:rFonts w:ascii="Arial" w:hAnsi="Arial" w:cs="Arial"/>
                      <w:sz w:val="18"/>
                      <w:szCs w:val="18"/>
                    </w:rPr>
                    <w:t xml:space="preserve"> </w:t>
                  </w:r>
                  <w:proofErr w:type="spellStart"/>
                  <w:r w:rsidRPr="00A42804">
                    <w:rPr>
                      <w:rFonts w:ascii="Arial" w:hAnsi="Arial" w:cs="Arial"/>
                      <w:sz w:val="18"/>
                      <w:szCs w:val="18"/>
                    </w:rPr>
                    <w:t>pratiche</w:t>
                  </w:r>
                  <w:proofErr w:type="spellEnd"/>
                  <w:r w:rsidRPr="00A42804">
                    <w:rPr>
                      <w:rFonts w:ascii="Arial" w:hAnsi="Arial" w:cs="Arial"/>
                      <w:sz w:val="18"/>
                      <w:szCs w:val="18"/>
                    </w:rPr>
                    <w:t xml:space="preserve"> </w:t>
                  </w:r>
                  <w:proofErr w:type="spellStart"/>
                  <w:r w:rsidRPr="00A42804">
                    <w:rPr>
                      <w:rFonts w:ascii="Arial" w:hAnsi="Arial" w:cs="Arial"/>
                      <w:sz w:val="18"/>
                      <w:szCs w:val="18"/>
                    </w:rPr>
                    <w:t>sulla</w:t>
                  </w:r>
                  <w:proofErr w:type="spellEnd"/>
                  <w:r w:rsidRPr="00A42804">
                    <w:rPr>
                      <w:rFonts w:ascii="Arial" w:hAnsi="Arial" w:cs="Arial"/>
                      <w:sz w:val="18"/>
                      <w:szCs w:val="18"/>
                    </w:rPr>
                    <w:t xml:space="preserve"> </w:t>
                  </w:r>
                  <w:proofErr w:type="spellStart"/>
                  <w:r w:rsidRPr="00A42804">
                    <w:rPr>
                      <w:rFonts w:ascii="Arial" w:hAnsi="Arial" w:cs="Arial"/>
                      <w:sz w:val="18"/>
                      <w:szCs w:val="18"/>
                    </w:rPr>
                    <w:t>sicurezza</w:t>
                  </w:r>
                  <w:proofErr w:type="spellEnd"/>
                  <w:r w:rsidRPr="00A42804">
                    <w:rPr>
                      <w:rFonts w:ascii="Arial" w:hAnsi="Arial" w:cs="Arial"/>
                      <w:sz w:val="18"/>
                      <w:szCs w:val="18"/>
                    </w:rPr>
                    <w:t xml:space="preserve"> in </w:t>
                  </w:r>
                  <w:proofErr w:type="spellStart"/>
                  <w:r w:rsidRPr="00A42804">
                    <w:rPr>
                      <w:rFonts w:ascii="Arial" w:hAnsi="Arial" w:cs="Arial"/>
                      <w:sz w:val="18"/>
                      <w:szCs w:val="18"/>
                    </w:rPr>
                    <w:t>sanità</w:t>
                  </w:r>
                  <w:proofErr w:type="spellEnd"/>
                  <w:r w:rsidRPr="00A42804">
                    <w:rPr>
                      <w:rFonts w:ascii="Arial" w:hAnsi="Arial" w:cs="Arial"/>
                      <w:sz w:val="18"/>
                      <w:szCs w:val="18"/>
                    </w:rPr>
                    <w:t>),</w:t>
                  </w:r>
                </w:p>
              </w:tc>
            </w:tr>
            <w:tr w:rsidR="00A42804" w:rsidRPr="00A42804" w14:paraId="605E7A57" w14:textId="77777777" w:rsidTr="00A42804">
              <w:tc>
                <w:tcPr>
                  <w:tcW w:w="1101" w:type="dxa"/>
                  <w:shd w:val="clear" w:color="auto" w:fill="auto"/>
                </w:tcPr>
                <w:p w14:paraId="784E771F"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Velika Britanija</w:t>
                  </w:r>
                </w:p>
              </w:tc>
              <w:tc>
                <w:tcPr>
                  <w:tcW w:w="2976" w:type="dxa"/>
                  <w:shd w:val="clear" w:color="auto" w:fill="auto"/>
                </w:tcPr>
                <w:p w14:paraId="753CE448" w14:textId="77777777" w:rsidR="00A42804" w:rsidRPr="00A42804" w:rsidRDefault="00A42804" w:rsidP="00590807">
                  <w:pPr>
                    <w:pStyle w:val="Odstavekseznama"/>
                    <w:numPr>
                      <w:ilvl w:val="0"/>
                      <w:numId w:val="15"/>
                    </w:numPr>
                    <w:ind w:left="357" w:hanging="357"/>
                    <w:rPr>
                      <w:sz w:val="18"/>
                      <w:szCs w:val="18"/>
                    </w:rPr>
                  </w:pPr>
                  <w:r w:rsidRPr="00A42804">
                    <w:rPr>
                      <w:sz w:val="18"/>
                      <w:szCs w:val="18"/>
                    </w:rPr>
                    <w:t xml:space="preserve">2022 </w:t>
                  </w:r>
                  <w:proofErr w:type="spellStart"/>
                  <w:r w:rsidRPr="00A42804">
                    <w:rPr>
                      <w:sz w:val="18"/>
                      <w:szCs w:val="18"/>
                    </w:rPr>
                    <w:t>Health</w:t>
                  </w:r>
                  <w:proofErr w:type="spellEnd"/>
                  <w:r w:rsidRPr="00A42804">
                    <w:rPr>
                      <w:sz w:val="18"/>
                      <w:szCs w:val="18"/>
                    </w:rPr>
                    <w:t xml:space="preserve"> </w:t>
                  </w:r>
                  <w:proofErr w:type="spellStart"/>
                  <w:r w:rsidRPr="00A42804">
                    <w:rPr>
                      <w:sz w:val="18"/>
                      <w:szCs w:val="18"/>
                    </w:rPr>
                    <w:t>and</w:t>
                  </w:r>
                  <w:proofErr w:type="spellEnd"/>
                  <w:r w:rsidRPr="00A42804">
                    <w:rPr>
                      <w:sz w:val="18"/>
                      <w:szCs w:val="18"/>
                    </w:rPr>
                    <w:t xml:space="preserve"> </w:t>
                  </w:r>
                  <w:proofErr w:type="spellStart"/>
                  <w:r w:rsidRPr="00A42804">
                    <w:rPr>
                      <w:sz w:val="18"/>
                      <w:szCs w:val="18"/>
                    </w:rPr>
                    <w:t>Care</w:t>
                  </w:r>
                  <w:proofErr w:type="spellEnd"/>
                  <w:r w:rsidRPr="00A42804">
                    <w:rPr>
                      <w:sz w:val="18"/>
                      <w:szCs w:val="18"/>
                    </w:rPr>
                    <w:t xml:space="preserve"> </w:t>
                  </w:r>
                  <w:proofErr w:type="spellStart"/>
                  <w:r w:rsidRPr="00A42804">
                    <w:rPr>
                      <w:sz w:val="18"/>
                      <w:szCs w:val="18"/>
                    </w:rPr>
                    <w:t>Act</w:t>
                  </w:r>
                  <w:proofErr w:type="spellEnd"/>
                </w:p>
                <w:p w14:paraId="3C0EA075"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Ni posebnega zakona za področje kakovosti v zdravstvu</w:t>
                  </w:r>
                </w:p>
              </w:tc>
              <w:tc>
                <w:tcPr>
                  <w:tcW w:w="2694" w:type="dxa"/>
                  <w:shd w:val="clear" w:color="auto" w:fill="auto"/>
                </w:tcPr>
                <w:p w14:paraId="182E7D8D" w14:textId="77777777" w:rsidR="00A42804" w:rsidRPr="00A42804" w:rsidRDefault="00A42804" w:rsidP="00A42804">
                  <w:pPr>
                    <w:spacing w:line="240" w:lineRule="auto"/>
                    <w:jc w:val="both"/>
                    <w:rPr>
                      <w:rFonts w:ascii="Arial" w:hAnsi="Arial" w:cs="Arial"/>
                      <w:sz w:val="18"/>
                      <w:szCs w:val="18"/>
                    </w:rPr>
                  </w:pPr>
                  <w:r w:rsidRPr="00A42804">
                    <w:rPr>
                      <w:rFonts w:ascii="Arial" w:hAnsi="Arial" w:cs="Arial"/>
                      <w:sz w:val="18"/>
                      <w:szCs w:val="18"/>
                    </w:rPr>
                    <w:t>Strategija NHS</w:t>
                  </w:r>
                </w:p>
                <w:p w14:paraId="4A9343EB" w14:textId="77777777" w:rsidR="00A42804" w:rsidRPr="00A42804" w:rsidRDefault="00A42804" w:rsidP="00A42804">
                  <w:pPr>
                    <w:spacing w:line="240" w:lineRule="auto"/>
                    <w:jc w:val="both"/>
                    <w:rPr>
                      <w:rFonts w:ascii="Arial" w:hAnsi="Arial" w:cs="Arial"/>
                      <w:sz w:val="18"/>
                      <w:szCs w:val="18"/>
                    </w:rPr>
                  </w:pPr>
                  <w:proofErr w:type="spellStart"/>
                  <w:r w:rsidRPr="00A42804">
                    <w:rPr>
                      <w:rFonts w:ascii="Arial" w:hAnsi="Arial" w:cs="Arial"/>
                      <w:sz w:val="18"/>
                      <w:szCs w:val="18"/>
                    </w:rPr>
                    <w:t>The</w:t>
                  </w:r>
                  <w:proofErr w:type="spellEnd"/>
                  <w:r w:rsidRPr="00A42804">
                    <w:rPr>
                      <w:rFonts w:ascii="Arial" w:hAnsi="Arial" w:cs="Arial"/>
                      <w:sz w:val="18"/>
                      <w:szCs w:val="18"/>
                    </w:rPr>
                    <w:t xml:space="preserve"> NHS </w:t>
                  </w:r>
                  <w:proofErr w:type="spellStart"/>
                  <w:r w:rsidRPr="00A42804">
                    <w:rPr>
                      <w:rFonts w:ascii="Arial" w:hAnsi="Arial" w:cs="Arial"/>
                      <w:sz w:val="18"/>
                      <w:szCs w:val="18"/>
                    </w:rPr>
                    <w:t>Patient</w:t>
                  </w:r>
                  <w:proofErr w:type="spellEnd"/>
                  <w:r w:rsidRPr="00A42804">
                    <w:rPr>
                      <w:rFonts w:ascii="Arial" w:hAnsi="Arial" w:cs="Arial"/>
                      <w:sz w:val="18"/>
                      <w:szCs w:val="18"/>
                    </w:rPr>
                    <w:t xml:space="preserve"> </w:t>
                  </w:r>
                  <w:proofErr w:type="spellStart"/>
                  <w:r w:rsidRPr="00A42804">
                    <w:rPr>
                      <w:rFonts w:ascii="Arial" w:hAnsi="Arial" w:cs="Arial"/>
                      <w:sz w:val="18"/>
                      <w:szCs w:val="18"/>
                    </w:rPr>
                    <w:t>Safety</w:t>
                  </w:r>
                  <w:proofErr w:type="spellEnd"/>
                  <w:r w:rsidRPr="00A42804">
                    <w:rPr>
                      <w:rFonts w:ascii="Arial" w:hAnsi="Arial" w:cs="Arial"/>
                      <w:sz w:val="18"/>
                      <w:szCs w:val="18"/>
                    </w:rPr>
                    <w:t xml:space="preserve"> </w:t>
                  </w:r>
                  <w:proofErr w:type="spellStart"/>
                  <w:r w:rsidRPr="00A42804">
                    <w:rPr>
                      <w:rFonts w:ascii="Arial" w:hAnsi="Arial" w:cs="Arial"/>
                      <w:sz w:val="18"/>
                      <w:szCs w:val="18"/>
                    </w:rPr>
                    <w:t>Strategy</w:t>
                  </w:r>
                  <w:proofErr w:type="spellEnd"/>
                </w:p>
              </w:tc>
              <w:tc>
                <w:tcPr>
                  <w:tcW w:w="2618" w:type="dxa"/>
                  <w:shd w:val="clear" w:color="auto" w:fill="auto"/>
                </w:tcPr>
                <w:p w14:paraId="0EA162F8" w14:textId="77777777" w:rsidR="00A42804" w:rsidRPr="00A42804" w:rsidRDefault="00A42804" w:rsidP="00A42804">
                  <w:pPr>
                    <w:spacing w:line="240" w:lineRule="auto"/>
                    <w:jc w:val="both"/>
                    <w:rPr>
                      <w:rFonts w:ascii="Arial" w:hAnsi="Arial" w:cs="Arial"/>
                      <w:sz w:val="18"/>
                      <w:szCs w:val="18"/>
                    </w:rPr>
                  </w:pPr>
                  <w:proofErr w:type="spellStart"/>
                  <w:r w:rsidRPr="00A42804">
                    <w:rPr>
                      <w:rFonts w:ascii="Arial" w:hAnsi="Arial" w:cs="Arial"/>
                      <w:sz w:val="18"/>
                      <w:szCs w:val="18"/>
                    </w:rPr>
                    <w:t>Care</w:t>
                  </w:r>
                  <w:proofErr w:type="spellEnd"/>
                  <w:r w:rsidRPr="00A42804">
                    <w:rPr>
                      <w:rFonts w:ascii="Arial" w:hAnsi="Arial" w:cs="Arial"/>
                      <w:sz w:val="18"/>
                      <w:szCs w:val="18"/>
                    </w:rPr>
                    <w:t xml:space="preserve"> </w:t>
                  </w:r>
                  <w:proofErr w:type="spellStart"/>
                  <w:r w:rsidRPr="00A42804">
                    <w:rPr>
                      <w:rFonts w:ascii="Arial" w:hAnsi="Arial" w:cs="Arial"/>
                      <w:sz w:val="18"/>
                      <w:szCs w:val="18"/>
                    </w:rPr>
                    <w:t>Excellence</w:t>
                  </w:r>
                  <w:proofErr w:type="spellEnd"/>
                  <w:r w:rsidRPr="00A42804">
                    <w:rPr>
                      <w:rFonts w:ascii="Arial" w:hAnsi="Arial" w:cs="Arial"/>
                      <w:sz w:val="18"/>
                      <w:szCs w:val="18"/>
                    </w:rPr>
                    <w:t xml:space="preserve"> (NICE) v Angliji, </w:t>
                  </w:r>
                  <w:proofErr w:type="spellStart"/>
                  <w:r w:rsidRPr="00A42804">
                    <w:rPr>
                      <w:rFonts w:ascii="Arial" w:hAnsi="Arial" w:cs="Arial"/>
                      <w:sz w:val="18"/>
                      <w:szCs w:val="18"/>
                    </w:rPr>
                    <w:t>Scottish</w:t>
                  </w:r>
                  <w:proofErr w:type="spellEnd"/>
                  <w:r w:rsidRPr="00A42804">
                    <w:rPr>
                      <w:rFonts w:ascii="Arial" w:hAnsi="Arial" w:cs="Arial"/>
                      <w:sz w:val="18"/>
                      <w:szCs w:val="18"/>
                    </w:rPr>
                    <w:t xml:space="preserve"> </w:t>
                  </w:r>
                  <w:proofErr w:type="spellStart"/>
                  <w:r w:rsidRPr="00A42804">
                    <w:rPr>
                      <w:rFonts w:ascii="Arial" w:hAnsi="Arial" w:cs="Arial"/>
                      <w:sz w:val="18"/>
                      <w:szCs w:val="18"/>
                    </w:rPr>
                    <w:t>Medicines</w:t>
                  </w:r>
                  <w:proofErr w:type="spellEnd"/>
                  <w:r w:rsidRPr="00A42804">
                    <w:rPr>
                      <w:rFonts w:ascii="Arial" w:hAnsi="Arial" w:cs="Arial"/>
                      <w:sz w:val="18"/>
                      <w:szCs w:val="18"/>
                    </w:rPr>
                    <w:t xml:space="preserve"> </w:t>
                  </w:r>
                  <w:proofErr w:type="spellStart"/>
                  <w:r w:rsidRPr="00A42804">
                    <w:rPr>
                      <w:rFonts w:ascii="Arial" w:hAnsi="Arial" w:cs="Arial"/>
                      <w:sz w:val="18"/>
                      <w:szCs w:val="18"/>
                    </w:rPr>
                    <w:t>Consortium</w:t>
                  </w:r>
                  <w:proofErr w:type="spellEnd"/>
                  <w:r w:rsidRPr="00A42804">
                    <w:rPr>
                      <w:rFonts w:ascii="Arial" w:hAnsi="Arial" w:cs="Arial"/>
                      <w:sz w:val="18"/>
                      <w:szCs w:val="18"/>
                    </w:rPr>
                    <w:t xml:space="preserve"> (SMC) na Škotskem in </w:t>
                  </w:r>
                  <w:proofErr w:type="spellStart"/>
                  <w:r w:rsidRPr="00A42804">
                    <w:rPr>
                      <w:rFonts w:ascii="Arial" w:hAnsi="Arial" w:cs="Arial"/>
                      <w:sz w:val="18"/>
                      <w:szCs w:val="18"/>
                    </w:rPr>
                    <w:t>All</w:t>
                  </w:r>
                  <w:proofErr w:type="spellEnd"/>
                  <w:r w:rsidRPr="00A42804">
                    <w:rPr>
                      <w:rFonts w:ascii="Arial" w:hAnsi="Arial" w:cs="Arial"/>
                      <w:sz w:val="18"/>
                      <w:szCs w:val="18"/>
                    </w:rPr>
                    <w:t xml:space="preserve"> Wales </w:t>
                  </w:r>
                  <w:proofErr w:type="spellStart"/>
                  <w:r w:rsidRPr="00A42804">
                    <w:rPr>
                      <w:rFonts w:ascii="Arial" w:hAnsi="Arial" w:cs="Arial"/>
                      <w:sz w:val="18"/>
                      <w:szCs w:val="18"/>
                    </w:rPr>
                    <w:t>Medicines</w:t>
                  </w:r>
                  <w:proofErr w:type="spellEnd"/>
                  <w:r w:rsidRPr="00A42804">
                    <w:rPr>
                      <w:rFonts w:ascii="Arial" w:hAnsi="Arial" w:cs="Arial"/>
                      <w:sz w:val="18"/>
                      <w:szCs w:val="18"/>
                    </w:rPr>
                    <w:t xml:space="preserve"> </w:t>
                  </w:r>
                  <w:proofErr w:type="spellStart"/>
                  <w:r w:rsidRPr="00A42804">
                    <w:rPr>
                      <w:rFonts w:ascii="Arial" w:hAnsi="Arial" w:cs="Arial"/>
                      <w:sz w:val="18"/>
                      <w:szCs w:val="18"/>
                    </w:rPr>
                    <w:t>Strategy</w:t>
                  </w:r>
                  <w:proofErr w:type="spellEnd"/>
                  <w:r w:rsidRPr="00A42804">
                    <w:rPr>
                      <w:rFonts w:ascii="Arial" w:hAnsi="Arial" w:cs="Arial"/>
                      <w:sz w:val="18"/>
                      <w:szCs w:val="18"/>
                    </w:rPr>
                    <w:t xml:space="preserve"> </w:t>
                  </w:r>
                  <w:proofErr w:type="spellStart"/>
                  <w:r w:rsidRPr="00A42804">
                    <w:rPr>
                      <w:rFonts w:ascii="Arial" w:hAnsi="Arial" w:cs="Arial"/>
                      <w:sz w:val="18"/>
                      <w:szCs w:val="18"/>
                    </w:rPr>
                    <w:t>Group</w:t>
                  </w:r>
                  <w:proofErr w:type="spellEnd"/>
                  <w:r w:rsidRPr="00A42804">
                    <w:rPr>
                      <w:rFonts w:ascii="Arial" w:hAnsi="Arial" w:cs="Arial"/>
                      <w:sz w:val="18"/>
                      <w:szCs w:val="18"/>
                    </w:rPr>
                    <w:t xml:space="preserve"> (AWMSG) v Walesu</w:t>
                  </w:r>
                </w:p>
              </w:tc>
            </w:tr>
          </w:tbl>
          <w:p w14:paraId="238848EE" w14:textId="77777777" w:rsidR="00A42804" w:rsidRPr="00A42804" w:rsidRDefault="00A42804" w:rsidP="00B62308">
            <w:pPr>
              <w:spacing w:after="0" w:line="240" w:lineRule="auto"/>
              <w:jc w:val="both"/>
              <w:rPr>
                <w:rFonts w:ascii="Arial" w:eastAsia="Arial" w:hAnsi="Arial" w:cs="Arial"/>
                <w:kern w:val="0"/>
                <w:sz w:val="18"/>
                <w:szCs w:val="18"/>
                <w:lang w:eastAsia="sl-SI"/>
              </w:rPr>
            </w:pPr>
          </w:p>
          <w:p w14:paraId="3E628676" w14:textId="77777777" w:rsidR="00A42804" w:rsidRPr="00A42804" w:rsidRDefault="00A42804" w:rsidP="00B62308">
            <w:pPr>
              <w:spacing w:after="0" w:line="240" w:lineRule="auto"/>
              <w:jc w:val="both"/>
              <w:rPr>
                <w:rFonts w:ascii="Arial" w:eastAsia="Arial" w:hAnsi="Arial" w:cs="Arial"/>
                <w:kern w:val="0"/>
                <w:sz w:val="18"/>
                <w:szCs w:val="18"/>
                <w:lang w:eastAsia="sl-SI"/>
              </w:rPr>
            </w:pPr>
          </w:p>
          <w:p w14:paraId="64CD38F4" w14:textId="77777777" w:rsidR="00A42804" w:rsidRPr="00A42804" w:rsidRDefault="00A42804" w:rsidP="00B62308">
            <w:pPr>
              <w:spacing w:after="0" w:line="240" w:lineRule="auto"/>
              <w:jc w:val="both"/>
              <w:rPr>
                <w:rFonts w:ascii="Arial" w:eastAsia="Arial" w:hAnsi="Arial" w:cs="Arial"/>
                <w:kern w:val="0"/>
                <w:sz w:val="18"/>
                <w:szCs w:val="18"/>
                <w:lang w:eastAsia="sl-SI"/>
              </w:rPr>
            </w:pPr>
            <w:r w:rsidRPr="00A42804">
              <w:rPr>
                <w:rFonts w:ascii="Arial" w:eastAsia="Arial" w:hAnsi="Arial" w:cs="Arial"/>
                <w:kern w:val="0"/>
                <w:sz w:val="18"/>
                <w:szCs w:val="18"/>
                <w:lang w:eastAsia="sl-SI"/>
              </w:rPr>
              <w:t>Tabela 2: Obveznost akreditacij in certifikacij zdravstvenih zavodov – pregled po državah (opomba: situacija se po letih spreminja)</w:t>
            </w:r>
          </w:p>
          <w:p w14:paraId="300ECB8C" w14:textId="77777777" w:rsidR="00A42804" w:rsidRPr="00A42804" w:rsidRDefault="00A42804" w:rsidP="00B62308">
            <w:pPr>
              <w:spacing w:after="0" w:line="240" w:lineRule="auto"/>
              <w:jc w:val="both"/>
              <w:rPr>
                <w:rFonts w:ascii="Arial" w:eastAsia="Arial" w:hAnsi="Arial" w:cs="Arial"/>
                <w:kern w:val="0"/>
                <w:sz w:val="18"/>
                <w:szCs w:val="18"/>
                <w:lang w:eastAsia="sl-SI"/>
              </w:rPr>
            </w:pPr>
          </w:p>
          <w:tbl>
            <w:tblPr>
              <w:tblpPr w:leftFromText="141" w:rightFromText="141" w:vertAnchor="text" w:horzAnchor="margin" w:tblpXSpec="center" w:tblpY="274"/>
              <w:tblW w:w="94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71"/>
              <w:gridCol w:w="1134"/>
              <w:gridCol w:w="1482"/>
              <w:gridCol w:w="1979"/>
              <w:gridCol w:w="1408"/>
              <w:gridCol w:w="2223"/>
            </w:tblGrid>
            <w:tr w:rsidR="00A42804" w:rsidRPr="00A42804" w14:paraId="21167952" w14:textId="77777777" w:rsidTr="00A42804">
              <w:trPr>
                <w:trHeight w:val="132"/>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42A38AB5" w14:textId="77777777" w:rsidR="00A42804" w:rsidRPr="00A42804" w:rsidRDefault="00A42804" w:rsidP="00A42804">
                  <w:pPr>
                    <w:spacing w:line="240" w:lineRule="auto"/>
                    <w:rPr>
                      <w:rFonts w:ascii="Arial" w:hAnsi="Arial" w:cs="Arial"/>
                      <w:b/>
                      <w:bCs/>
                      <w:sz w:val="18"/>
                      <w:szCs w:val="18"/>
                    </w:rPr>
                  </w:pPr>
                  <w:r w:rsidRPr="00A42804">
                    <w:rPr>
                      <w:rFonts w:ascii="Arial" w:hAnsi="Arial" w:cs="Arial"/>
                      <w:b/>
                      <w:bCs/>
                      <w:sz w:val="18"/>
                      <w:szCs w:val="18"/>
                    </w:rPr>
                    <w:t>Držav</w:t>
                  </w:r>
                  <w:r>
                    <w:rPr>
                      <w:rFonts w:ascii="Arial" w:hAnsi="Arial" w:cs="Arial"/>
                      <w:b/>
                      <w:bCs/>
                      <w:sz w:val="18"/>
                      <w:szCs w:val="18"/>
                    </w:rPr>
                    <w:t>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170D1B39" w14:textId="77777777" w:rsidR="00A42804" w:rsidRPr="00A42804" w:rsidRDefault="00A42804" w:rsidP="00A42804">
                  <w:pPr>
                    <w:spacing w:line="240" w:lineRule="auto"/>
                    <w:rPr>
                      <w:rFonts w:ascii="Arial" w:hAnsi="Arial" w:cs="Arial"/>
                      <w:b/>
                      <w:bCs/>
                      <w:sz w:val="18"/>
                      <w:szCs w:val="18"/>
                    </w:rPr>
                  </w:pPr>
                  <w:r w:rsidRPr="00A42804">
                    <w:rPr>
                      <w:rFonts w:ascii="Arial" w:hAnsi="Arial" w:cs="Arial"/>
                      <w:b/>
                      <w:bCs/>
                      <w:sz w:val="18"/>
                      <w:szCs w:val="18"/>
                    </w:rPr>
                    <w:t>Uvedba akreditacije</w:t>
                  </w:r>
                </w:p>
              </w:tc>
              <w:tc>
                <w:tcPr>
                  <w:tcW w:w="1482" w:type="dxa"/>
                  <w:tcBorders>
                    <w:top w:val="single" w:sz="4" w:space="0" w:color="auto"/>
                    <w:left w:val="single" w:sz="4" w:space="0" w:color="auto"/>
                    <w:bottom w:val="single" w:sz="4" w:space="0" w:color="auto"/>
                    <w:right w:val="single" w:sz="4" w:space="0" w:color="auto"/>
                  </w:tcBorders>
                </w:tcPr>
                <w:p w14:paraId="6CDA0889" w14:textId="77777777" w:rsidR="00A42804" w:rsidRPr="00A42804" w:rsidRDefault="00A42804" w:rsidP="00A42804">
                  <w:pPr>
                    <w:spacing w:line="240" w:lineRule="auto"/>
                    <w:rPr>
                      <w:rFonts w:ascii="Arial" w:hAnsi="Arial" w:cs="Arial"/>
                      <w:b/>
                      <w:bCs/>
                      <w:sz w:val="18"/>
                      <w:szCs w:val="18"/>
                    </w:rPr>
                  </w:pPr>
                  <w:r w:rsidRPr="00A42804">
                    <w:rPr>
                      <w:rFonts w:ascii="Arial" w:hAnsi="Arial" w:cs="Arial"/>
                      <w:b/>
                      <w:bCs/>
                      <w:sz w:val="18"/>
                      <w:szCs w:val="18"/>
                    </w:rPr>
                    <w:t>Akreditacija bolnišnic</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03865DC5" w14:textId="77777777" w:rsidR="00A42804" w:rsidRPr="00A42804" w:rsidRDefault="00A42804" w:rsidP="00A42804">
                  <w:pPr>
                    <w:spacing w:line="240" w:lineRule="auto"/>
                    <w:rPr>
                      <w:rFonts w:ascii="Arial" w:hAnsi="Arial" w:cs="Arial"/>
                      <w:b/>
                      <w:bCs/>
                      <w:sz w:val="18"/>
                      <w:szCs w:val="18"/>
                    </w:rPr>
                  </w:pPr>
                  <w:r w:rsidRPr="00A42804">
                    <w:rPr>
                      <w:rFonts w:ascii="Arial" w:hAnsi="Arial" w:cs="Arial"/>
                      <w:b/>
                      <w:bCs/>
                      <w:sz w:val="18"/>
                      <w:szCs w:val="18"/>
                    </w:rPr>
                    <w:t>Akreditacija  medicinskih laboratorijev ISO 15189</w:t>
                  </w:r>
                </w:p>
              </w:tc>
              <w:tc>
                <w:tcPr>
                  <w:tcW w:w="1408" w:type="dxa"/>
                  <w:tcBorders>
                    <w:top w:val="single" w:sz="4" w:space="0" w:color="auto"/>
                    <w:left w:val="single" w:sz="4" w:space="0" w:color="auto"/>
                    <w:bottom w:val="single" w:sz="4" w:space="0" w:color="auto"/>
                    <w:right w:val="single" w:sz="4" w:space="0" w:color="auto"/>
                  </w:tcBorders>
                  <w:shd w:val="clear" w:color="auto" w:fill="auto"/>
                </w:tcPr>
                <w:p w14:paraId="54C7F48E" w14:textId="77777777" w:rsidR="00A42804" w:rsidRPr="00A42804" w:rsidRDefault="00A42804" w:rsidP="00A42804">
                  <w:pPr>
                    <w:spacing w:line="240" w:lineRule="auto"/>
                    <w:rPr>
                      <w:rFonts w:ascii="Arial" w:hAnsi="Arial" w:cs="Arial"/>
                      <w:b/>
                      <w:bCs/>
                      <w:sz w:val="18"/>
                      <w:szCs w:val="18"/>
                    </w:rPr>
                  </w:pPr>
                  <w:r w:rsidRPr="00A42804">
                    <w:rPr>
                      <w:rFonts w:ascii="Arial" w:hAnsi="Arial" w:cs="Arial"/>
                      <w:b/>
                      <w:bCs/>
                      <w:sz w:val="18"/>
                      <w:szCs w:val="18"/>
                    </w:rPr>
                    <w:t>Certificiranje ISO 9001</w:t>
                  </w:r>
                </w:p>
                <w:p w14:paraId="15FDC8F3" w14:textId="77777777" w:rsidR="00A42804" w:rsidRPr="00A42804" w:rsidRDefault="00A42804" w:rsidP="00A42804">
                  <w:pPr>
                    <w:spacing w:line="240" w:lineRule="auto"/>
                    <w:rPr>
                      <w:rFonts w:ascii="Arial" w:hAnsi="Arial" w:cs="Arial"/>
                      <w:b/>
                      <w:bCs/>
                      <w:sz w:val="18"/>
                      <w:szCs w:val="18"/>
                    </w:rPr>
                  </w:pP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4412D231" w14:textId="77777777" w:rsidR="00A42804" w:rsidRPr="00A42804" w:rsidRDefault="00A42804" w:rsidP="00A42804">
                  <w:pPr>
                    <w:spacing w:line="240" w:lineRule="auto"/>
                    <w:rPr>
                      <w:rFonts w:ascii="Arial" w:hAnsi="Arial" w:cs="Arial"/>
                      <w:b/>
                      <w:bCs/>
                      <w:sz w:val="18"/>
                      <w:szCs w:val="18"/>
                      <w:lang w:val="pl-PL"/>
                    </w:rPr>
                  </w:pPr>
                  <w:r w:rsidRPr="00A42804">
                    <w:rPr>
                      <w:rFonts w:ascii="Arial" w:hAnsi="Arial" w:cs="Arial"/>
                      <w:b/>
                      <w:bCs/>
                      <w:sz w:val="18"/>
                      <w:szCs w:val="18"/>
                      <w:lang w:val="pl-PL"/>
                    </w:rPr>
                    <w:t>Organizacija za upravljanje kakovosti in varnosti v zdravstvu</w:t>
                  </w:r>
                </w:p>
              </w:tc>
            </w:tr>
            <w:tr w:rsidR="00A42804" w:rsidRPr="00A42804" w14:paraId="4BBCA86A" w14:textId="77777777" w:rsidTr="00A42804">
              <w:trPr>
                <w:trHeight w:val="413"/>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7638F842"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Francija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0298E208"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1996</w:t>
                  </w:r>
                </w:p>
              </w:tc>
              <w:tc>
                <w:tcPr>
                  <w:tcW w:w="1482" w:type="dxa"/>
                  <w:tcBorders>
                    <w:top w:val="single" w:sz="4" w:space="0" w:color="auto"/>
                    <w:left w:val="single" w:sz="4" w:space="0" w:color="auto"/>
                    <w:bottom w:val="single" w:sz="4" w:space="0" w:color="auto"/>
                    <w:right w:val="single" w:sz="4" w:space="0" w:color="auto"/>
                  </w:tcBorders>
                </w:tcPr>
                <w:p w14:paraId="3E240FAB"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obvezna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0879E6E6"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Obvezna od 1.11.2020</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479BAC84"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3A362F2D"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Haute</w:t>
                  </w:r>
                  <w:proofErr w:type="spellEnd"/>
                  <w:r w:rsidRPr="00A42804">
                    <w:rPr>
                      <w:rFonts w:ascii="Arial" w:hAnsi="Arial" w:cs="Arial"/>
                      <w:sz w:val="18"/>
                      <w:szCs w:val="18"/>
                    </w:rPr>
                    <w:t xml:space="preserve"> </w:t>
                  </w:r>
                  <w:proofErr w:type="spellStart"/>
                  <w:r w:rsidRPr="00A42804">
                    <w:rPr>
                      <w:rFonts w:ascii="Arial" w:hAnsi="Arial" w:cs="Arial"/>
                      <w:sz w:val="18"/>
                      <w:szCs w:val="18"/>
                    </w:rPr>
                    <w:t>Autorité</w:t>
                  </w:r>
                  <w:proofErr w:type="spellEnd"/>
                  <w:r w:rsidRPr="00A42804">
                    <w:rPr>
                      <w:rFonts w:ascii="Arial" w:hAnsi="Arial" w:cs="Arial"/>
                      <w:sz w:val="18"/>
                      <w:szCs w:val="18"/>
                    </w:rPr>
                    <w:t xml:space="preserve"> de </w:t>
                  </w:r>
                  <w:proofErr w:type="spellStart"/>
                  <w:r w:rsidRPr="00A42804">
                    <w:rPr>
                      <w:rFonts w:ascii="Arial" w:hAnsi="Arial" w:cs="Arial"/>
                      <w:sz w:val="18"/>
                      <w:szCs w:val="18"/>
                    </w:rPr>
                    <w:t>Santé</w:t>
                  </w:r>
                  <w:proofErr w:type="spellEnd"/>
                  <w:r w:rsidRPr="00A42804">
                    <w:rPr>
                      <w:rFonts w:ascii="Arial" w:hAnsi="Arial" w:cs="Arial"/>
                      <w:sz w:val="18"/>
                      <w:szCs w:val="18"/>
                    </w:rPr>
                    <w:t xml:space="preserve"> (HAS)</w:t>
                  </w:r>
                </w:p>
              </w:tc>
            </w:tr>
            <w:tr w:rsidR="00A42804" w:rsidRPr="00A42804" w14:paraId="37FA0A30" w14:textId="77777777" w:rsidTr="00A42804">
              <w:trPr>
                <w:trHeight w:val="561"/>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1F95C6E6"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Bolgarija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4FFC179B"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2015</w:t>
                  </w:r>
                </w:p>
              </w:tc>
              <w:tc>
                <w:tcPr>
                  <w:tcW w:w="1482" w:type="dxa"/>
                  <w:tcBorders>
                    <w:top w:val="single" w:sz="4" w:space="0" w:color="auto"/>
                    <w:left w:val="single" w:sz="4" w:space="0" w:color="auto"/>
                    <w:bottom w:val="single" w:sz="4" w:space="0" w:color="auto"/>
                    <w:right w:val="single" w:sz="4" w:space="0" w:color="auto"/>
                  </w:tcBorders>
                </w:tcPr>
                <w:p w14:paraId="15227C0A"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 prej sicer obvezna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66FD403B"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1C9604E8"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 bolnišnice, ki imajo so dobile višja povračila</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4246FA38"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Accreditation</w:t>
                  </w:r>
                  <w:proofErr w:type="spellEnd"/>
                  <w:r w:rsidRPr="00A42804">
                    <w:rPr>
                      <w:rFonts w:ascii="Arial" w:hAnsi="Arial" w:cs="Arial"/>
                      <w:sz w:val="18"/>
                      <w:szCs w:val="18"/>
                    </w:rPr>
                    <w:t xml:space="preserve"> </w:t>
                  </w:r>
                  <w:proofErr w:type="spellStart"/>
                  <w:r w:rsidRPr="00A42804">
                    <w:rPr>
                      <w:rFonts w:ascii="Arial" w:hAnsi="Arial" w:cs="Arial"/>
                      <w:sz w:val="18"/>
                      <w:szCs w:val="18"/>
                    </w:rPr>
                    <w:t>of</w:t>
                  </w:r>
                  <w:proofErr w:type="spellEnd"/>
                  <w:r w:rsidRPr="00A42804">
                    <w:rPr>
                      <w:rFonts w:ascii="Arial" w:hAnsi="Arial" w:cs="Arial"/>
                      <w:sz w:val="18"/>
                      <w:szCs w:val="18"/>
                    </w:rPr>
                    <w:t xml:space="preserve"> </w:t>
                  </w:r>
                  <w:proofErr w:type="spellStart"/>
                  <w:r w:rsidRPr="00A42804">
                    <w:rPr>
                      <w:rFonts w:ascii="Arial" w:hAnsi="Arial" w:cs="Arial"/>
                      <w:sz w:val="18"/>
                      <w:szCs w:val="18"/>
                    </w:rPr>
                    <w:t>hospitals</w:t>
                  </w:r>
                  <w:proofErr w:type="spellEnd"/>
                  <w:r w:rsidRPr="00A42804">
                    <w:rPr>
                      <w:rFonts w:ascii="Arial" w:hAnsi="Arial" w:cs="Arial"/>
                      <w:sz w:val="18"/>
                      <w:szCs w:val="18"/>
                    </w:rPr>
                    <w:t xml:space="preserve"> </w:t>
                  </w:r>
                  <w:proofErr w:type="spellStart"/>
                  <w:r w:rsidRPr="00A42804">
                    <w:rPr>
                      <w:rFonts w:ascii="Arial" w:hAnsi="Arial" w:cs="Arial"/>
                      <w:sz w:val="18"/>
                      <w:szCs w:val="18"/>
                    </w:rPr>
                    <w:t>and</w:t>
                  </w:r>
                  <w:proofErr w:type="spellEnd"/>
                  <w:r w:rsidRPr="00A42804">
                    <w:rPr>
                      <w:rFonts w:ascii="Arial" w:hAnsi="Arial" w:cs="Arial"/>
                      <w:sz w:val="18"/>
                      <w:szCs w:val="18"/>
                    </w:rPr>
                    <w:t xml:space="preserve"> </w:t>
                  </w:r>
                  <w:proofErr w:type="spellStart"/>
                  <w:r w:rsidRPr="00A42804">
                    <w:rPr>
                      <w:rFonts w:ascii="Arial" w:hAnsi="Arial" w:cs="Arial"/>
                      <w:sz w:val="18"/>
                      <w:szCs w:val="18"/>
                    </w:rPr>
                    <w:t>diagnostic-consultative</w:t>
                  </w:r>
                  <w:proofErr w:type="spellEnd"/>
                  <w:r w:rsidRPr="00A42804">
                    <w:rPr>
                      <w:rFonts w:ascii="Arial" w:hAnsi="Arial" w:cs="Arial"/>
                      <w:sz w:val="18"/>
                      <w:szCs w:val="18"/>
                    </w:rPr>
                    <w:t xml:space="preserve"> </w:t>
                  </w:r>
                  <w:proofErr w:type="spellStart"/>
                  <w:r w:rsidRPr="00A42804">
                    <w:rPr>
                      <w:rFonts w:ascii="Arial" w:hAnsi="Arial" w:cs="Arial"/>
                      <w:sz w:val="18"/>
                      <w:szCs w:val="18"/>
                    </w:rPr>
                    <w:t>centres</w:t>
                  </w:r>
                  <w:proofErr w:type="spellEnd"/>
                </w:p>
              </w:tc>
            </w:tr>
            <w:tr w:rsidR="00A42804" w:rsidRPr="00A42804" w14:paraId="5445CA28" w14:textId="77777777" w:rsidTr="00A42804">
              <w:trPr>
                <w:trHeight w:val="779"/>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0E65B718"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Avstrija</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F2DDD85" w14:textId="77777777" w:rsidR="00A42804" w:rsidRPr="00A42804" w:rsidRDefault="00A42804" w:rsidP="00A42804">
                  <w:pPr>
                    <w:spacing w:line="240" w:lineRule="auto"/>
                    <w:jc w:val="center"/>
                    <w:rPr>
                      <w:rFonts w:ascii="Arial" w:hAnsi="Arial" w:cs="Arial"/>
                      <w:sz w:val="18"/>
                      <w:szCs w:val="18"/>
                    </w:rPr>
                  </w:pPr>
                </w:p>
              </w:tc>
              <w:tc>
                <w:tcPr>
                  <w:tcW w:w="1482" w:type="dxa"/>
                  <w:tcBorders>
                    <w:top w:val="single" w:sz="4" w:space="0" w:color="auto"/>
                    <w:left w:val="single" w:sz="4" w:space="0" w:color="auto"/>
                    <w:bottom w:val="single" w:sz="4" w:space="0" w:color="auto"/>
                    <w:right w:val="single" w:sz="4" w:space="0" w:color="auto"/>
                  </w:tcBorders>
                </w:tcPr>
                <w:p w14:paraId="4D98344C"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prostovoljna/obvezni nadzori kakovosti</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631B208C"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22BC8C01"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3653C07B"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Bundesinstitut</w:t>
                  </w:r>
                  <w:proofErr w:type="spellEnd"/>
                  <w:r w:rsidRPr="00A42804">
                    <w:rPr>
                      <w:rFonts w:ascii="Arial" w:hAnsi="Arial" w:cs="Arial"/>
                      <w:sz w:val="18"/>
                      <w:szCs w:val="18"/>
                    </w:rPr>
                    <w:t xml:space="preserve"> </w:t>
                  </w:r>
                  <w:proofErr w:type="spellStart"/>
                  <w:r w:rsidRPr="00A42804">
                    <w:rPr>
                      <w:rFonts w:ascii="Arial" w:hAnsi="Arial" w:cs="Arial"/>
                      <w:sz w:val="18"/>
                      <w:szCs w:val="18"/>
                    </w:rPr>
                    <w:t>für</w:t>
                  </w:r>
                  <w:proofErr w:type="spellEnd"/>
                  <w:r w:rsidRPr="00A42804">
                    <w:rPr>
                      <w:rFonts w:ascii="Arial" w:hAnsi="Arial" w:cs="Arial"/>
                      <w:sz w:val="18"/>
                      <w:szCs w:val="18"/>
                    </w:rPr>
                    <w:t xml:space="preserve"> </w:t>
                  </w:r>
                  <w:proofErr w:type="spellStart"/>
                  <w:r w:rsidRPr="00A42804">
                    <w:rPr>
                      <w:rFonts w:ascii="Arial" w:hAnsi="Arial" w:cs="Arial"/>
                      <w:sz w:val="18"/>
                      <w:szCs w:val="18"/>
                    </w:rPr>
                    <w:t>Qualität</w:t>
                  </w:r>
                  <w:proofErr w:type="spellEnd"/>
                  <w:r w:rsidRPr="00A42804">
                    <w:rPr>
                      <w:rFonts w:ascii="Arial" w:hAnsi="Arial" w:cs="Arial"/>
                      <w:sz w:val="18"/>
                      <w:szCs w:val="18"/>
                    </w:rPr>
                    <w:t xml:space="preserve"> </w:t>
                  </w:r>
                  <w:proofErr w:type="spellStart"/>
                  <w:r w:rsidRPr="00A42804">
                    <w:rPr>
                      <w:rFonts w:ascii="Arial" w:hAnsi="Arial" w:cs="Arial"/>
                      <w:sz w:val="18"/>
                      <w:szCs w:val="18"/>
                    </w:rPr>
                    <w:t>im</w:t>
                  </w:r>
                  <w:proofErr w:type="spellEnd"/>
                  <w:r w:rsidRPr="00A42804">
                    <w:rPr>
                      <w:rFonts w:ascii="Arial" w:hAnsi="Arial" w:cs="Arial"/>
                      <w:sz w:val="18"/>
                      <w:szCs w:val="18"/>
                    </w:rPr>
                    <w:t xml:space="preserve"> </w:t>
                  </w:r>
                  <w:proofErr w:type="spellStart"/>
                  <w:r w:rsidRPr="00A42804">
                    <w:rPr>
                      <w:rFonts w:ascii="Arial" w:hAnsi="Arial" w:cs="Arial"/>
                      <w:sz w:val="18"/>
                      <w:szCs w:val="18"/>
                    </w:rPr>
                    <w:t>Gesundheitswesen</w:t>
                  </w:r>
                  <w:proofErr w:type="spellEnd"/>
                </w:p>
                <w:p w14:paraId="460BF86A"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(Zvezni inštitut za kakovost v zdravstvu)</w:t>
                  </w:r>
                </w:p>
              </w:tc>
            </w:tr>
            <w:tr w:rsidR="00A42804" w:rsidRPr="00A42804" w14:paraId="0503A42D" w14:textId="77777777" w:rsidTr="00A42804">
              <w:trPr>
                <w:trHeight w:val="779"/>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14693D98"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Hrvaška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246CBAA0"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2007</w:t>
                  </w:r>
                </w:p>
              </w:tc>
              <w:tc>
                <w:tcPr>
                  <w:tcW w:w="1482" w:type="dxa"/>
                  <w:tcBorders>
                    <w:top w:val="single" w:sz="4" w:space="0" w:color="auto"/>
                    <w:left w:val="single" w:sz="4" w:space="0" w:color="auto"/>
                    <w:bottom w:val="single" w:sz="4" w:space="0" w:color="auto"/>
                    <w:right w:val="single" w:sz="4" w:space="0" w:color="auto"/>
                  </w:tcBorders>
                </w:tcPr>
                <w:p w14:paraId="7A404DC2"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 prej sicer obvezna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0FF4102E"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211D5C33"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p w14:paraId="7E66DFCC"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(vzpostavitev sistema kakovosti pa je obvezna)</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4BA49C0E"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Agency</w:t>
                  </w:r>
                  <w:proofErr w:type="spellEnd"/>
                  <w:r w:rsidRPr="00A42804">
                    <w:rPr>
                      <w:rFonts w:ascii="Arial" w:hAnsi="Arial" w:cs="Arial"/>
                      <w:sz w:val="18"/>
                      <w:szCs w:val="18"/>
                    </w:rPr>
                    <w:t xml:space="preserve"> </w:t>
                  </w:r>
                  <w:proofErr w:type="spellStart"/>
                  <w:r w:rsidRPr="00A42804">
                    <w:rPr>
                      <w:rFonts w:ascii="Arial" w:hAnsi="Arial" w:cs="Arial"/>
                      <w:sz w:val="18"/>
                      <w:szCs w:val="18"/>
                    </w:rPr>
                    <w:t>for</w:t>
                  </w:r>
                  <w:proofErr w:type="spellEnd"/>
                  <w:r w:rsidRPr="00A42804">
                    <w:rPr>
                      <w:rFonts w:ascii="Arial" w:hAnsi="Arial" w:cs="Arial"/>
                      <w:sz w:val="18"/>
                      <w:szCs w:val="18"/>
                    </w:rPr>
                    <w:t xml:space="preserve"> </w:t>
                  </w:r>
                  <w:proofErr w:type="spellStart"/>
                  <w:r w:rsidRPr="00A42804">
                    <w:rPr>
                      <w:rFonts w:ascii="Arial" w:hAnsi="Arial" w:cs="Arial"/>
                      <w:sz w:val="18"/>
                      <w:szCs w:val="18"/>
                    </w:rPr>
                    <w:t>Quality</w:t>
                  </w:r>
                  <w:proofErr w:type="spellEnd"/>
                  <w:r w:rsidRPr="00A42804">
                    <w:rPr>
                      <w:rFonts w:ascii="Arial" w:hAnsi="Arial" w:cs="Arial"/>
                      <w:sz w:val="18"/>
                      <w:szCs w:val="18"/>
                    </w:rPr>
                    <w:t xml:space="preserve"> </w:t>
                  </w:r>
                  <w:proofErr w:type="spellStart"/>
                  <w:r w:rsidRPr="00A42804">
                    <w:rPr>
                      <w:rFonts w:ascii="Arial" w:hAnsi="Arial" w:cs="Arial"/>
                      <w:sz w:val="18"/>
                      <w:szCs w:val="18"/>
                    </w:rPr>
                    <w:t>and</w:t>
                  </w:r>
                  <w:proofErr w:type="spellEnd"/>
                  <w:r w:rsidRPr="00A42804">
                    <w:rPr>
                      <w:rFonts w:ascii="Arial" w:hAnsi="Arial" w:cs="Arial"/>
                      <w:sz w:val="18"/>
                      <w:szCs w:val="18"/>
                    </w:rPr>
                    <w:t xml:space="preserve"> </w:t>
                  </w:r>
                  <w:proofErr w:type="spellStart"/>
                  <w:r w:rsidRPr="00A42804">
                    <w:rPr>
                      <w:rFonts w:ascii="Arial" w:hAnsi="Arial" w:cs="Arial"/>
                      <w:sz w:val="18"/>
                      <w:szCs w:val="18"/>
                    </w:rPr>
                    <w:t>Accreditation</w:t>
                  </w:r>
                  <w:proofErr w:type="spellEnd"/>
                  <w:r w:rsidRPr="00A42804">
                    <w:rPr>
                      <w:rFonts w:ascii="Arial" w:hAnsi="Arial" w:cs="Arial"/>
                      <w:sz w:val="18"/>
                      <w:szCs w:val="18"/>
                    </w:rPr>
                    <w:t xml:space="preserve"> in </w:t>
                  </w:r>
                  <w:proofErr w:type="spellStart"/>
                  <w:r w:rsidRPr="00A42804">
                    <w:rPr>
                      <w:rFonts w:ascii="Arial" w:hAnsi="Arial" w:cs="Arial"/>
                      <w:sz w:val="18"/>
                      <w:szCs w:val="18"/>
                    </w:rPr>
                    <w:t>Health</w:t>
                  </w:r>
                  <w:proofErr w:type="spellEnd"/>
                  <w:r w:rsidRPr="00A42804">
                    <w:rPr>
                      <w:rFonts w:ascii="Arial" w:hAnsi="Arial" w:cs="Arial"/>
                      <w:sz w:val="18"/>
                      <w:szCs w:val="18"/>
                    </w:rPr>
                    <w:t xml:space="preserve"> </w:t>
                  </w:r>
                  <w:proofErr w:type="spellStart"/>
                  <w:r w:rsidRPr="00A42804">
                    <w:rPr>
                      <w:rFonts w:ascii="Arial" w:hAnsi="Arial" w:cs="Arial"/>
                      <w:sz w:val="18"/>
                      <w:szCs w:val="18"/>
                    </w:rPr>
                    <w:t>Care</w:t>
                  </w:r>
                  <w:proofErr w:type="spellEnd"/>
                  <w:r w:rsidRPr="00A42804">
                    <w:rPr>
                      <w:rFonts w:ascii="Arial" w:hAnsi="Arial" w:cs="Arial"/>
                      <w:sz w:val="18"/>
                      <w:szCs w:val="18"/>
                    </w:rPr>
                    <w:t xml:space="preserve"> (pred letom 2019), sedaj naloge opravlja MZ</w:t>
                  </w:r>
                </w:p>
              </w:tc>
            </w:tr>
            <w:tr w:rsidR="00A42804" w:rsidRPr="00A42804" w14:paraId="59B179D5" w14:textId="77777777" w:rsidTr="00A42804">
              <w:trPr>
                <w:trHeight w:val="779"/>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77BDF2B7"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Češka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4D15424D"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2004</w:t>
                  </w:r>
                </w:p>
              </w:tc>
              <w:tc>
                <w:tcPr>
                  <w:tcW w:w="1482" w:type="dxa"/>
                  <w:tcBorders>
                    <w:top w:val="single" w:sz="4" w:space="0" w:color="auto"/>
                    <w:left w:val="single" w:sz="4" w:space="0" w:color="auto"/>
                    <w:bottom w:val="single" w:sz="4" w:space="0" w:color="auto"/>
                    <w:right w:val="single" w:sz="4" w:space="0" w:color="auto"/>
                  </w:tcBorders>
                </w:tcPr>
                <w:p w14:paraId="439D6C7F"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Obvezna enkratna akreditacija glede izpolnjevanja minimalnih standardov / poglobljene zunanje akreditacije so prostovoljne</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09582CE4"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  (lahko vpliva na povračilo stroškov)</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16BED7C2"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3267F868"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CAI – Češki akreditacijski organ.</w:t>
                  </w:r>
                </w:p>
              </w:tc>
            </w:tr>
            <w:tr w:rsidR="00A42804" w:rsidRPr="00A42804" w14:paraId="51961499" w14:textId="77777777" w:rsidTr="00A42804">
              <w:trPr>
                <w:trHeight w:val="779"/>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089BC83C"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Italija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5B5D4FD5"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1992/93</w:t>
                  </w:r>
                </w:p>
              </w:tc>
              <w:tc>
                <w:tcPr>
                  <w:tcW w:w="1482" w:type="dxa"/>
                  <w:tcBorders>
                    <w:top w:val="single" w:sz="4" w:space="0" w:color="auto"/>
                    <w:left w:val="single" w:sz="4" w:space="0" w:color="auto"/>
                    <w:bottom w:val="single" w:sz="4" w:space="0" w:color="auto"/>
                    <w:right w:val="single" w:sz="4" w:space="0" w:color="auto"/>
                  </w:tcBorders>
                </w:tcPr>
                <w:p w14:paraId="25CC7466"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obvezna za bolnišnice, ki opravljajo storitve kot del SSN (</w:t>
                  </w:r>
                  <w:proofErr w:type="spellStart"/>
                  <w:r w:rsidRPr="00A42804">
                    <w:rPr>
                      <w:rFonts w:ascii="Arial" w:hAnsi="Arial" w:cs="Arial"/>
                      <w:sz w:val="18"/>
                      <w:szCs w:val="18"/>
                    </w:rPr>
                    <w:t>national</w:t>
                  </w:r>
                  <w:proofErr w:type="spellEnd"/>
                  <w:r w:rsidRPr="00A42804">
                    <w:rPr>
                      <w:rFonts w:ascii="Arial" w:hAnsi="Arial" w:cs="Arial"/>
                      <w:sz w:val="18"/>
                      <w:szCs w:val="18"/>
                    </w:rPr>
                    <w:t xml:space="preserve"> </w:t>
                  </w:r>
                  <w:proofErr w:type="spellStart"/>
                  <w:r w:rsidRPr="00A42804">
                    <w:rPr>
                      <w:rFonts w:ascii="Arial" w:hAnsi="Arial" w:cs="Arial"/>
                      <w:sz w:val="18"/>
                      <w:szCs w:val="18"/>
                    </w:rPr>
                    <w:t>health</w:t>
                  </w:r>
                  <w:proofErr w:type="spellEnd"/>
                  <w:r w:rsidRPr="00A42804">
                    <w:rPr>
                      <w:rFonts w:ascii="Arial" w:hAnsi="Arial" w:cs="Arial"/>
                      <w:sz w:val="18"/>
                      <w:szCs w:val="18"/>
                    </w:rPr>
                    <w:t xml:space="preserve"> </w:t>
                  </w:r>
                  <w:proofErr w:type="spellStart"/>
                  <w:r w:rsidRPr="00A42804">
                    <w:rPr>
                      <w:rFonts w:ascii="Arial" w:hAnsi="Arial" w:cs="Arial"/>
                      <w:sz w:val="18"/>
                      <w:szCs w:val="18"/>
                    </w:rPr>
                    <w:t>services</w:t>
                  </w:r>
                  <w:proofErr w:type="spellEnd"/>
                  <w:r w:rsidRPr="00A42804">
                    <w:rPr>
                      <w:rFonts w:ascii="Arial" w:hAnsi="Arial" w:cs="Arial"/>
                      <w:sz w:val="18"/>
                      <w:szCs w:val="18"/>
                    </w:rPr>
                    <w:t xml:space="preserve">) ne glede na to ali so javne ali zasebne </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2F9A349D"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obvezna za bolnišnice, ki opravljajo storitve kot del SSN (</w:t>
                  </w:r>
                  <w:proofErr w:type="spellStart"/>
                  <w:r w:rsidRPr="00A42804">
                    <w:rPr>
                      <w:rFonts w:ascii="Arial" w:hAnsi="Arial" w:cs="Arial"/>
                      <w:sz w:val="18"/>
                      <w:szCs w:val="18"/>
                    </w:rPr>
                    <w:t>national</w:t>
                  </w:r>
                  <w:proofErr w:type="spellEnd"/>
                  <w:r w:rsidRPr="00A42804">
                    <w:rPr>
                      <w:rFonts w:ascii="Arial" w:hAnsi="Arial" w:cs="Arial"/>
                      <w:sz w:val="18"/>
                      <w:szCs w:val="18"/>
                    </w:rPr>
                    <w:t xml:space="preserve"> </w:t>
                  </w:r>
                  <w:proofErr w:type="spellStart"/>
                  <w:r w:rsidRPr="00A42804">
                    <w:rPr>
                      <w:rFonts w:ascii="Arial" w:hAnsi="Arial" w:cs="Arial"/>
                      <w:sz w:val="18"/>
                      <w:szCs w:val="18"/>
                    </w:rPr>
                    <w:t>health</w:t>
                  </w:r>
                  <w:proofErr w:type="spellEnd"/>
                  <w:r w:rsidRPr="00A42804">
                    <w:rPr>
                      <w:rFonts w:ascii="Arial" w:hAnsi="Arial" w:cs="Arial"/>
                      <w:sz w:val="18"/>
                      <w:szCs w:val="18"/>
                    </w:rPr>
                    <w:t xml:space="preserve"> </w:t>
                  </w:r>
                  <w:proofErr w:type="spellStart"/>
                  <w:r w:rsidRPr="00A42804">
                    <w:rPr>
                      <w:rFonts w:ascii="Arial" w:hAnsi="Arial" w:cs="Arial"/>
                      <w:sz w:val="18"/>
                      <w:szCs w:val="18"/>
                    </w:rPr>
                    <w:t>services</w:t>
                  </w:r>
                  <w:proofErr w:type="spellEnd"/>
                  <w:r w:rsidRPr="00A42804">
                    <w:rPr>
                      <w:rFonts w:ascii="Arial" w:hAnsi="Arial" w:cs="Arial"/>
                      <w:sz w:val="18"/>
                      <w:szCs w:val="18"/>
                    </w:rPr>
                    <w:t xml:space="preserve">) ne glede na to ali so javne ali zasebne </w:t>
                  </w:r>
                </w:p>
              </w:tc>
              <w:tc>
                <w:tcPr>
                  <w:tcW w:w="1408" w:type="dxa"/>
                  <w:tcBorders>
                    <w:top w:val="single" w:sz="4" w:space="0" w:color="auto"/>
                    <w:left w:val="single" w:sz="4" w:space="0" w:color="auto"/>
                    <w:bottom w:val="single" w:sz="4" w:space="0" w:color="auto"/>
                    <w:right w:val="single" w:sz="4" w:space="0" w:color="auto"/>
                  </w:tcBorders>
                  <w:shd w:val="clear" w:color="auto" w:fill="auto"/>
                </w:tcPr>
                <w:p w14:paraId="49E1306B"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5F0B5A5A"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Centro</w:t>
                  </w:r>
                  <w:proofErr w:type="spellEnd"/>
                  <w:r w:rsidRPr="00A42804">
                    <w:rPr>
                      <w:rFonts w:ascii="Arial" w:hAnsi="Arial" w:cs="Arial"/>
                      <w:sz w:val="18"/>
                      <w:szCs w:val="18"/>
                    </w:rPr>
                    <w:t xml:space="preserve"> </w:t>
                  </w:r>
                  <w:proofErr w:type="spellStart"/>
                  <w:r w:rsidRPr="00A42804">
                    <w:rPr>
                      <w:rFonts w:ascii="Arial" w:hAnsi="Arial" w:cs="Arial"/>
                      <w:sz w:val="18"/>
                      <w:szCs w:val="18"/>
                    </w:rPr>
                    <w:t>Regionale</w:t>
                  </w:r>
                  <w:proofErr w:type="spellEnd"/>
                  <w:r w:rsidRPr="00A42804">
                    <w:rPr>
                      <w:rFonts w:ascii="Arial" w:hAnsi="Arial" w:cs="Arial"/>
                      <w:sz w:val="18"/>
                      <w:szCs w:val="18"/>
                    </w:rPr>
                    <w:t xml:space="preserve"> per la </w:t>
                  </w:r>
                  <w:proofErr w:type="spellStart"/>
                  <w:r w:rsidRPr="00A42804">
                    <w:rPr>
                      <w:rFonts w:ascii="Arial" w:hAnsi="Arial" w:cs="Arial"/>
                      <w:sz w:val="18"/>
                      <w:szCs w:val="18"/>
                    </w:rPr>
                    <w:t>Gestione</w:t>
                  </w:r>
                  <w:proofErr w:type="spellEnd"/>
                  <w:r w:rsidRPr="00A42804">
                    <w:rPr>
                      <w:rFonts w:ascii="Arial" w:hAnsi="Arial" w:cs="Arial"/>
                      <w:sz w:val="18"/>
                      <w:szCs w:val="18"/>
                    </w:rPr>
                    <w:t xml:space="preserve"> del </w:t>
                  </w:r>
                  <w:proofErr w:type="spellStart"/>
                  <w:r w:rsidRPr="00A42804">
                    <w:rPr>
                      <w:rFonts w:ascii="Arial" w:hAnsi="Arial" w:cs="Arial"/>
                      <w:sz w:val="18"/>
                      <w:szCs w:val="18"/>
                    </w:rPr>
                    <w:t>Rischio</w:t>
                  </w:r>
                  <w:proofErr w:type="spellEnd"/>
                  <w:r w:rsidRPr="00A42804">
                    <w:rPr>
                      <w:rFonts w:ascii="Arial" w:hAnsi="Arial" w:cs="Arial"/>
                      <w:sz w:val="18"/>
                      <w:szCs w:val="18"/>
                    </w:rPr>
                    <w:t xml:space="preserve"> </w:t>
                  </w:r>
                  <w:proofErr w:type="spellStart"/>
                  <w:r w:rsidRPr="00A42804">
                    <w:rPr>
                      <w:rFonts w:ascii="Arial" w:hAnsi="Arial" w:cs="Arial"/>
                      <w:sz w:val="18"/>
                      <w:szCs w:val="18"/>
                    </w:rPr>
                    <w:t>Sanitario</w:t>
                  </w:r>
                  <w:proofErr w:type="spellEnd"/>
                  <w:r w:rsidRPr="00A42804">
                    <w:rPr>
                      <w:rFonts w:ascii="Arial" w:hAnsi="Arial" w:cs="Arial"/>
                      <w:sz w:val="18"/>
                      <w:szCs w:val="18"/>
                    </w:rPr>
                    <w:t xml:space="preserve"> e la </w:t>
                  </w:r>
                  <w:proofErr w:type="spellStart"/>
                  <w:r w:rsidRPr="00A42804">
                    <w:rPr>
                      <w:rFonts w:ascii="Arial" w:hAnsi="Arial" w:cs="Arial"/>
                      <w:sz w:val="18"/>
                      <w:szCs w:val="18"/>
                    </w:rPr>
                    <w:t>Sicurezza</w:t>
                  </w:r>
                  <w:proofErr w:type="spellEnd"/>
                  <w:r w:rsidRPr="00A42804">
                    <w:rPr>
                      <w:rFonts w:ascii="Arial" w:hAnsi="Arial" w:cs="Arial"/>
                      <w:sz w:val="18"/>
                      <w:szCs w:val="18"/>
                    </w:rPr>
                    <w:t xml:space="preserve"> del </w:t>
                  </w:r>
                  <w:proofErr w:type="spellStart"/>
                  <w:r w:rsidRPr="00A42804">
                    <w:rPr>
                      <w:rFonts w:ascii="Arial" w:hAnsi="Arial" w:cs="Arial"/>
                      <w:sz w:val="18"/>
                      <w:szCs w:val="18"/>
                    </w:rPr>
                    <w:t>Paziente</w:t>
                  </w:r>
                  <w:proofErr w:type="spellEnd"/>
                  <w:r w:rsidRPr="00A42804">
                    <w:rPr>
                      <w:rFonts w:ascii="Arial" w:hAnsi="Arial" w:cs="Arial"/>
                      <w:sz w:val="18"/>
                      <w:szCs w:val="18"/>
                    </w:rPr>
                    <w:t xml:space="preserve"> (Deželni centri za obvladovanje zdravstvenih tveganj in varnost pacientov),  </w:t>
                  </w:r>
                  <w:proofErr w:type="spellStart"/>
                  <w:r w:rsidRPr="00A42804">
                    <w:rPr>
                      <w:rFonts w:ascii="Arial" w:hAnsi="Arial" w:cs="Arial"/>
                      <w:sz w:val="18"/>
                      <w:szCs w:val="18"/>
                    </w:rPr>
                    <w:t>Osservatorio</w:t>
                  </w:r>
                  <w:proofErr w:type="spellEnd"/>
                  <w:r w:rsidRPr="00A42804">
                    <w:rPr>
                      <w:rFonts w:ascii="Arial" w:hAnsi="Arial" w:cs="Arial"/>
                      <w:sz w:val="18"/>
                      <w:szCs w:val="18"/>
                    </w:rPr>
                    <w:t xml:space="preserve"> </w:t>
                  </w:r>
                  <w:proofErr w:type="spellStart"/>
                  <w:r w:rsidRPr="00A42804">
                    <w:rPr>
                      <w:rFonts w:ascii="Arial" w:hAnsi="Arial" w:cs="Arial"/>
                      <w:sz w:val="18"/>
                      <w:szCs w:val="18"/>
                    </w:rPr>
                    <w:t>Nazionale</w:t>
                  </w:r>
                  <w:proofErr w:type="spellEnd"/>
                  <w:r w:rsidRPr="00A42804">
                    <w:rPr>
                      <w:rFonts w:ascii="Arial" w:hAnsi="Arial" w:cs="Arial"/>
                      <w:sz w:val="18"/>
                      <w:szCs w:val="18"/>
                    </w:rPr>
                    <w:t xml:space="preserve"> </w:t>
                  </w:r>
                  <w:proofErr w:type="spellStart"/>
                  <w:r w:rsidRPr="00A42804">
                    <w:rPr>
                      <w:rFonts w:ascii="Arial" w:hAnsi="Arial" w:cs="Arial"/>
                      <w:sz w:val="18"/>
                      <w:szCs w:val="18"/>
                    </w:rPr>
                    <w:t>delle</w:t>
                  </w:r>
                  <w:proofErr w:type="spellEnd"/>
                  <w:r w:rsidRPr="00A42804">
                    <w:rPr>
                      <w:rFonts w:ascii="Arial" w:hAnsi="Arial" w:cs="Arial"/>
                      <w:sz w:val="18"/>
                      <w:szCs w:val="18"/>
                    </w:rPr>
                    <w:t xml:space="preserve"> </w:t>
                  </w:r>
                  <w:proofErr w:type="spellStart"/>
                  <w:r w:rsidRPr="00A42804">
                    <w:rPr>
                      <w:rFonts w:ascii="Arial" w:hAnsi="Arial" w:cs="Arial"/>
                      <w:sz w:val="18"/>
                      <w:szCs w:val="18"/>
                    </w:rPr>
                    <w:t>Buone</w:t>
                  </w:r>
                  <w:proofErr w:type="spellEnd"/>
                  <w:r w:rsidRPr="00A42804">
                    <w:rPr>
                      <w:rFonts w:ascii="Arial" w:hAnsi="Arial" w:cs="Arial"/>
                      <w:sz w:val="18"/>
                      <w:szCs w:val="18"/>
                    </w:rPr>
                    <w:t xml:space="preserve"> </w:t>
                  </w:r>
                  <w:proofErr w:type="spellStart"/>
                  <w:r w:rsidRPr="00A42804">
                    <w:rPr>
                      <w:rFonts w:ascii="Arial" w:hAnsi="Arial" w:cs="Arial"/>
                      <w:sz w:val="18"/>
                      <w:szCs w:val="18"/>
                    </w:rPr>
                    <w:t>Pratiche</w:t>
                  </w:r>
                  <w:proofErr w:type="spellEnd"/>
                  <w:r w:rsidRPr="00A42804">
                    <w:rPr>
                      <w:rFonts w:ascii="Arial" w:hAnsi="Arial" w:cs="Arial"/>
                      <w:sz w:val="18"/>
                      <w:szCs w:val="18"/>
                    </w:rPr>
                    <w:t xml:space="preserve"> </w:t>
                  </w:r>
                  <w:proofErr w:type="spellStart"/>
                  <w:r w:rsidRPr="00A42804">
                    <w:rPr>
                      <w:rFonts w:ascii="Arial" w:hAnsi="Arial" w:cs="Arial"/>
                      <w:sz w:val="18"/>
                      <w:szCs w:val="18"/>
                    </w:rPr>
                    <w:t>sulla</w:t>
                  </w:r>
                  <w:proofErr w:type="spellEnd"/>
                  <w:r w:rsidRPr="00A42804">
                    <w:rPr>
                      <w:rFonts w:ascii="Arial" w:hAnsi="Arial" w:cs="Arial"/>
                      <w:sz w:val="18"/>
                      <w:szCs w:val="18"/>
                    </w:rPr>
                    <w:t xml:space="preserve"> </w:t>
                  </w:r>
                  <w:proofErr w:type="spellStart"/>
                  <w:r w:rsidRPr="00A42804">
                    <w:rPr>
                      <w:rFonts w:ascii="Arial" w:hAnsi="Arial" w:cs="Arial"/>
                      <w:sz w:val="18"/>
                      <w:szCs w:val="18"/>
                    </w:rPr>
                    <w:t>Sicurezza</w:t>
                  </w:r>
                  <w:proofErr w:type="spellEnd"/>
                  <w:r w:rsidRPr="00A42804">
                    <w:rPr>
                      <w:rFonts w:ascii="Arial" w:hAnsi="Arial" w:cs="Arial"/>
                      <w:sz w:val="18"/>
                      <w:szCs w:val="18"/>
                    </w:rPr>
                    <w:t xml:space="preserve"> </w:t>
                  </w:r>
                  <w:proofErr w:type="spellStart"/>
                  <w:r w:rsidRPr="00A42804">
                    <w:rPr>
                      <w:rFonts w:ascii="Arial" w:hAnsi="Arial" w:cs="Arial"/>
                      <w:sz w:val="18"/>
                      <w:szCs w:val="18"/>
                    </w:rPr>
                    <w:t>Sanitaria</w:t>
                  </w:r>
                  <w:proofErr w:type="spellEnd"/>
                  <w:r w:rsidRPr="00A42804">
                    <w:rPr>
                      <w:rFonts w:ascii="Arial" w:hAnsi="Arial" w:cs="Arial"/>
                      <w:sz w:val="18"/>
                      <w:szCs w:val="18"/>
                    </w:rPr>
                    <w:t xml:space="preserve"> (Nacionalni observatorij dobrih praks o varnosti v zdravstvenem varstvu)</w:t>
                  </w:r>
                </w:p>
              </w:tc>
            </w:tr>
            <w:tr w:rsidR="00A42804" w:rsidRPr="00A42804" w14:paraId="6F9CC050" w14:textId="77777777" w:rsidTr="00A42804">
              <w:trPr>
                <w:trHeight w:val="779"/>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05A10CA0"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Danska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0E6DFDD7"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2006</w:t>
                  </w:r>
                </w:p>
              </w:tc>
              <w:tc>
                <w:tcPr>
                  <w:tcW w:w="1482" w:type="dxa"/>
                  <w:tcBorders>
                    <w:top w:val="single" w:sz="4" w:space="0" w:color="auto"/>
                    <w:left w:val="single" w:sz="4" w:space="0" w:color="auto"/>
                    <w:bottom w:val="single" w:sz="4" w:space="0" w:color="auto"/>
                    <w:right w:val="single" w:sz="4" w:space="0" w:color="auto"/>
                  </w:tcBorders>
                </w:tcPr>
                <w:p w14:paraId="2CAFDEEC" w14:textId="77777777" w:rsidR="00A42804" w:rsidRPr="00A42804" w:rsidRDefault="00A42804" w:rsidP="00A42804">
                  <w:pPr>
                    <w:spacing w:line="240" w:lineRule="auto"/>
                    <w:rPr>
                      <w:rFonts w:ascii="Arial" w:hAnsi="Arial" w:cs="Arial"/>
                      <w:sz w:val="18"/>
                      <w:szCs w:val="18"/>
                      <w:lang w:val="pl-PL"/>
                    </w:rPr>
                  </w:pPr>
                  <w:r w:rsidRPr="00A42804">
                    <w:rPr>
                      <w:rFonts w:ascii="Arial" w:hAnsi="Arial" w:cs="Arial"/>
                      <w:sz w:val="18"/>
                      <w:szCs w:val="18"/>
                      <w:lang w:val="pl-PL"/>
                    </w:rPr>
                    <w:t>prostovoljna (predhodno je bila obvezna)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7207D7F3"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Obvezna od 1.1. 2024</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31F48BC6" w14:textId="77777777" w:rsidR="00A42804" w:rsidRPr="00A42804" w:rsidRDefault="00A42804" w:rsidP="00A42804">
                  <w:pPr>
                    <w:spacing w:line="240" w:lineRule="auto"/>
                    <w:rPr>
                      <w:rFonts w:ascii="Arial" w:hAnsi="Arial" w:cs="Arial"/>
                      <w:sz w:val="18"/>
                      <w:szCs w:val="18"/>
                      <w:lang w:val="it-IT"/>
                    </w:rPr>
                  </w:pPr>
                  <w:proofErr w:type="spellStart"/>
                  <w:r w:rsidRPr="00A42804">
                    <w:rPr>
                      <w:rFonts w:ascii="Arial" w:hAnsi="Arial" w:cs="Arial"/>
                      <w:sz w:val="18"/>
                      <w:szCs w:val="18"/>
                      <w:lang w:val="it-IT"/>
                    </w:rPr>
                    <w:t>prostovoljno</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bolnišnice</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ki</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imajo</w:t>
                  </w:r>
                  <w:proofErr w:type="spellEnd"/>
                  <w:r w:rsidRPr="00A42804">
                    <w:rPr>
                      <w:rFonts w:ascii="Arial" w:hAnsi="Arial" w:cs="Arial"/>
                      <w:sz w:val="18"/>
                      <w:szCs w:val="18"/>
                      <w:lang w:val="it-IT"/>
                    </w:rPr>
                    <w:t xml:space="preserve"> so </w:t>
                  </w:r>
                  <w:proofErr w:type="spellStart"/>
                  <w:r w:rsidRPr="00A42804">
                    <w:rPr>
                      <w:rFonts w:ascii="Arial" w:hAnsi="Arial" w:cs="Arial"/>
                      <w:sz w:val="18"/>
                      <w:szCs w:val="18"/>
                      <w:lang w:val="it-IT"/>
                    </w:rPr>
                    <w:t>dobile</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višja</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povračila</w:t>
                  </w:r>
                  <w:proofErr w:type="spellEnd"/>
                  <w:r w:rsidRPr="00A42804">
                    <w:rPr>
                      <w:rFonts w:ascii="Arial" w:hAnsi="Arial" w:cs="Arial"/>
                      <w:sz w:val="18"/>
                      <w:szCs w:val="18"/>
                      <w:lang w:val="it-IT"/>
                    </w:rPr>
                    <w:t xml:space="preserve">  </w:t>
                  </w:r>
                </w:p>
              </w:tc>
              <w:tc>
                <w:tcPr>
                  <w:tcW w:w="2223" w:type="dxa"/>
                  <w:tcBorders>
                    <w:top w:val="single" w:sz="4" w:space="0" w:color="auto"/>
                    <w:left w:val="single" w:sz="4" w:space="0" w:color="auto"/>
                    <w:bottom w:val="single" w:sz="4" w:space="0" w:color="auto"/>
                    <w:right w:val="single" w:sz="4" w:space="0" w:color="auto"/>
                  </w:tcBorders>
                  <w:shd w:val="clear" w:color="auto" w:fill="auto"/>
                </w:tcPr>
                <w:p w14:paraId="0DA30692"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lang w:val="it-IT"/>
                    </w:rPr>
                    <w:t xml:space="preserve"> </w:t>
                  </w:r>
                  <w:r w:rsidRPr="00A42804">
                    <w:rPr>
                      <w:rFonts w:ascii="Arial" w:hAnsi="Arial" w:cs="Arial"/>
                      <w:sz w:val="18"/>
                      <w:szCs w:val="18"/>
                    </w:rPr>
                    <w:t xml:space="preserve">IKAS, </w:t>
                  </w:r>
                  <w:proofErr w:type="spellStart"/>
                  <w:r w:rsidRPr="00A42804">
                    <w:rPr>
                      <w:rFonts w:ascii="Arial" w:hAnsi="Arial" w:cs="Arial"/>
                      <w:sz w:val="18"/>
                      <w:szCs w:val="18"/>
                    </w:rPr>
                    <w:t>the</w:t>
                  </w:r>
                  <w:proofErr w:type="spellEnd"/>
                  <w:r w:rsidRPr="00A42804">
                    <w:rPr>
                      <w:rFonts w:ascii="Arial" w:hAnsi="Arial" w:cs="Arial"/>
                      <w:sz w:val="18"/>
                      <w:szCs w:val="18"/>
                    </w:rPr>
                    <w:t xml:space="preserve"> </w:t>
                  </w:r>
                  <w:proofErr w:type="spellStart"/>
                  <w:r w:rsidRPr="00A42804">
                    <w:rPr>
                      <w:rFonts w:ascii="Arial" w:hAnsi="Arial" w:cs="Arial"/>
                      <w:sz w:val="18"/>
                      <w:szCs w:val="18"/>
                    </w:rPr>
                    <w:t>Danish</w:t>
                  </w:r>
                  <w:proofErr w:type="spellEnd"/>
                  <w:r w:rsidRPr="00A42804">
                    <w:rPr>
                      <w:rFonts w:ascii="Arial" w:hAnsi="Arial" w:cs="Arial"/>
                      <w:sz w:val="18"/>
                      <w:szCs w:val="18"/>
                    </w:rPr>
                    <w:t xml:space="preserve"> Institute </w:t>
                  </w:r>
                  <w:proofErr w:type="spellStart"/>
                  <w:r w:rsidRPr="00A42804">
                    <w:rPr>
                      <w:rFonts w:ascii="Arial" w:hAnsi="Arial" w:cs="Arial"/>
                      <w:sz w:val="18"/>
                      <w:szCs w:val="18"/>
                    </w:rPr>
                    <w:t>for</w:t>
                  </w:r>
                  <w:proofErr w:type="spellEnd"/>
                  <w:r w:rsidRPr="00A42804">
                    <w:rPr>
                      <w:rFonts w:ascii="Arial" w:hAnsi="Arial" w:cs="Arial"/>
                      <w:sz w:val="18"/>
                      <w:szCs w:val="18"/>
                    </w:rPr>
                    <w:t xml:space="preserve"> </w:t>
                  </w:r>
                  <w:proofErr w:type="spellStart"/>
                  <w:r w:rsidRPr="00A42804">
                    <w:rPr>
                      <w:rFonts w:ascii="Arial" w:hAnsi="Arial" w:cs="Arial"/>
                      <w:sz w:val="18"/>
                      <w:szCs w:val="18"/>
                    </w:rPr>
                    <w:t>Quality</w:t>
                  </w:r>
                  <w:proofErr w:type="spellEnd"/>
                  <w:r w:rsidRPr="00A42804">
                    <w:rPr>
                      <w:rFonts w:ascii="Arial" w:hAnsi="Arial" w:cs="Arial"/>
                      <w:sz w:val="18"/>
                      <w:szCs w:val="18"/>
                    </w:rPr>
                    <w:t xml:space="preserve"> </w:t>
                  </w:r>
                  <w:proofErr w:type="spellStart"/>
                  <w:r w:rsidRPr="00A42804">
                    <w:rPr>
                      <w:rFonts w:ascii="Arial" w:hAnsi="Arial" w:cs="Arial"/>
                      <w:sz w:val="18"/>
                      <w:szCs w:val="18"/>
                    </w:rPr>
                    <w:t>and</w:t>
                  </w:r>
                  <w:proofErr w:type="spellEnd"/>
                  <w:r w:rsidRPr="00A42804">
                    <w:rPr>
                      <w:rFonts w:ascii="Arial" w:hAnsi="Arial" w:cs="Arial"/>
                      <w:sz w:val="18"/>
                      <w:szCs w:val="18"/>
                    </w:rPr>
                    <w:t xml:space="preserve">. </w:t>
                  </w:r>
                  <w:proofErr w:type="spellStart"/>
                  <w:r w:rsidRPr="00A42804">
                    <w:rPr>
                      <w:rFonts w:ascii="Arial" w:hAnsi="Arial" w:cs="Arial"/>
                      <w:sz w:val="18"/>
                      <w:szCs w:val="18"/>
                    </w:rPr>
                    <w:t>Accreditation</w:t>
                  </w:r>
                  <w:proofErr w:type="spellEnd"/>
                  <w:r w:rsidRPr="00A42804">
                    <w:rPr>
                      <w:rFonts w:ascii="Arial" w:hAnsi="Arial" w:cs="Arial"/>
                      <w:sz w:val="18"/>
                      <w:szCs w:val="18"/>
                    </w:rPr>
                    <w:t xml:space="preserve"> in </w:t>
                  </w:r>
                  <w:proofErr w:type="spellStart"/>
                  <w:r w:rsidRPr="00A42804">
                    <w:rPr>
                      <w:rFonts w:ascii="Arial" w:hAnsi="Arial" w:cs="Arial"/>
                      <w:sz w:val="18"/>
                      <w:szCs w:val="18"/>
                    </w:rPr>
                    <w:t>Healthcare</w:t>
                  </w:r>
                  <w:proofErr w:type="spellEnd"/>
                </w:p>
                <w:p w14:paraId="423FC822" w14:textId="77777777" w:rsidR="00A42804" w:rsidRPr="00A42804" w:rsidRDefault="00A42804" w:rsidP="00A42804">
                  <w:pPr>
                    <w:spacing w:line="240" w:lineRule="auto"/>
                    <w:rPr>
                      <w:rFonts w:ascii="Arial" w:hAnsi="Arial" w:cs="Arial"/>
                      <w:sz w:val="18"/>
                      <w:szCs w:val="18"/>
                    </w:rPr>
                  </w:pPr>
                </w:p>
                <w:p w14:paraId="23EDA9ED" w14:textId="77777777" w:rsidR="00A42804" w:rsidRPr="00A42804" w:rsidRDefault="00A42804" w:rsidP="00A42804">
                  <w:pPr>
                    <w:spacing w:line="240" w:lineRule="auto"/>
                    <w:rPr>
                      <w:rFonts w:ascii="Arial" w:hAnsi="Arial" w:cs="Arial"/>
                      <w:sz w:val="18"/>
                      <w:szCs w:val="18"/>
                    </w:rPr>
                  </w:pPr>
                </w:p>
              </w:tc>
            </w:tr>
            <w:tr w:rsidR="00A42804" w:rsidRPr="00A42804" w14:paraId="2EEC15E8" w14:textId="77777777" w:rsidTr="00A42804">
              <w:trPr>
                <w:trHeight w:val="481"/>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6B8AA762"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lastRenderedPageBreak/>
                    <w:t>Finska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41445137"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1993</w:t>
                  </w:r>
                </w:p>
              </w:tc>
              <w:tc>
                <w:tcPr>
                  <w:tcW w:w="1482" w:type="dxa"/>
                  <w:tcBorders>
                    <w:top w:val="single" w:sz="4" w:space="0" w:color="auto"/>
                    <w:left w:val="single" w:sz="4" w:space="0" w:color="auto"/>
                    <w:bottom w:val="single" w:sz="4" w:space="0" w:color="auto"/>
                    <w:right w:val="single" w:sz="4" w:space="0" w:color="auto"/>
                  </w:tcBorders>
                </w:tcPr>
                <w:p w14:paraId="74EC7322"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979" w:type="dxa"/>
                  <w:tcBorders>
                    <w:top w:val="single" w:sz="4" w:space="0" w:color="auto"/>
                    <w:left w:val="single" w:sz="4" w:space="0" w:color="auto"/>
                    <w:bottom w:val="single" w:sz="4" w:space="0" w:color="auto"/>
                    <w:right w:val="single" w:sz="4" w:space="0" w:color="auto"/>
                  </w:tcBorders>
                  <w:shd w:val="clear" w:color="auto" w:fill="auto"/>
                </w:tcPr>
                <w:p w14:paraId="2E09DC7C"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p w14:paraId="4B5C41B6" w14:textId="77777777" w:rsidR="00A42804" w:rsidRPr="00A42804" w:rsidRDefault="00A42804" w:rsidP="00A42804">
                  <w:pPr>
                    <w:spacing w:line="240" w:lineRule="auto"/>
                    <w:rPr>
                      <w:rFonts w:ascii="Arial" w:hAnsi="Arial" w:cs="Arial"/>
                      <w:sz w:val="18"/>
                      <w:szCs w:val="18"/>
                    </w:rPr>
                  </w:pP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2D51B397" w14:textId="77777777" w:rsidR="00A42804" w:rsidRPr="00A42804" w:rsidRDefault="00A42804" w:rsidP="00A42804">
                  <w:pPr>
                    <w:spacing w:line="240" w:lineRule="auto"/>
                    <w:rPr>
                      <w:rFonts w:ascii="Arial" w:hAnsi="Arial" w:cs="Arial"/>
                      <w:sz w:val="18"/>
                      <w:szCs w:val="18"/>
                      <w:lang w:val="it-IT"/>
                    </w:rPr>
                  </w:pPr>
                  <w:proofErr w:type="spellStart"/>
                  <w:r w:rsidRPr="00A42804">
                    <w:rPr>
                      <w:rFonts w:ascii="Arial" w:hAnsi="Arial" w:cs="Arial"/>
                      <w:sz w:val="18"/>
                      <w:szCs w:val="18"/>
                      <w:lang w:val="it-IT"/>
                    </w:rPr>
                    <w:t>prostovoljno</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bolnišnice</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ki</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imajo</w:t>
                  </w:r>
                  <w:proofErr w:type="spellEnd"/>
                  <w:r w:rsidRPr="00A42804">
                    <w:rPr>
                      <w:rFonts w:ascii="Arial" w:hAnsi="Arial" w:cs="Arial"/>
                      <w:sz w:val="18"/>
                      <w:szCs w:val="18"/>
                      <w:lang w:val="it-IT"/>
                    </w:rPr>
                    <w:t xml:space="preserve"> so </w:t>
                  </w:r>
                  <w:proofErr w:type="spellStart"/>
                  <w:r w:rsidRPr="00A42804">
                    <w:rPr>
                      <w:rFonts w:ascii="Arial" w:hAnsi="Arial" w:cs="Arial"/>
                      <w:sz w:val="18"/>
                      <w:szCs w:val="18"/>
                      <w:lang w:val="it-IT"/>
                    </w:rPr>
                    <w:t>dobile</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višja</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povračila</w:t>
                  </w:r>
                  <w:proofErr w:type="spellEnd"/>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326384D8"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 xml:space="preserve">Social </w:t>
                  </w:r>
                  <w:proofErr w:type="spellStart"/>
                  <w:r w:rsidRPr="00A42804">
                    <w:rPr>
                      <w:rFonts w:ascii="Arial" w:hAnsi="Arial" w:cs="Arial"/>
                      <w:sz w:val="18"/>
                      <w:szCs w:val="18"/>
                    </w:rPr>
                    <w:t>and</w:t>
                  </w:r>
                  <w:proofErr w:type="spellEnd"/>
                  <w:r w:rsidRPr="00A42804">
                    <w:rPr>
                      <w:rFonts w:ascii="Arial" w:hAnsi="Arial" w:cs="Arial"/>
                      <w:sz w:val="18"/>
                      <w:szCs w:val="18"/>
                    </w:rPr>
                    <w:t xml:space="preserve"> </w:t>
                  </w:r>
                  <w:proofErr w:type="spellStart"/>
                  <w:r w:rsidRPr="00A42804">
                    <w:rPr>
                      <w:rFonts w:ascii="Arial" w:hAnsi="Arial" w:cs="Arial"/>
                      <w:sz w:val="18"/>
                      <w:szCs w:val="18"/>
                    </w:rPr>
                    <w:t>Health</w:t>
                  </w:r>
                  <w:proofErr w:type="spellEnd"/>
                  <w:r w:rsidRPr="00A42804">
                    <w:rPr>
                      <w:rFonts w:ascii="Arial" w:hAnsi="Arial" w:cs="Arial"/>
                      <w:sz w:val="18"/>
                      <w:szCs w:val="18"/>
                    </w:rPr>
                    <w:t xml:space="preserve"> </w:t>
                  </w:r>
                  <w:proofErr w:type="spellStart"/>
                  <w:r w:rsidRPr="00A42804">
                    <w:rPr>
                      <w:rFonts w:ascii="Arial" w:hAnsi="Arial" w:cs="Arial"/>
                      <w:sz w:val="18"/>
                      <w:szCs w:val="18"/>
                    </w:rPr>
                    <w:t>Quality</w:t>
                  </w:r>
                  <w:proofErr w:type="spellEnd"/>
                  <w:r w:rsidRPr="00A42804">
                    <w:rPr>
                      <w:rFonts w:ascii="Arial" w:hAnsi="Arial" w:cs="Arial"/>
                      <w:sz w:val="18"/>
                      <w:szCs w:val="18"/>
                    </w:rPr>
                    <w:t xml:space="preserve"> </w:t>
                  </w:r>
                  <w:proofErr w:type="spellStart"/>
                  <w:r w:rsidRPr="00A42804">
                    <w:rPr>
                      <w:rFonts w:ascii="Arial" w:hAnsi="Arial" w:cs="Arial"/>
                      <w:sz w:val="18"/>
                      <w:szCs w:val="18"/>
                    </w:rPr>
                    <w:t>Service</w:t>
                  </w:r>
                  <w:proofErr w:type="spellEnd"/>
                  <w:r w:rsidRPr="00A42804">
                    <w:rPr>
                      <w:rFonts w:ascii="Arial" w:hAnsi="Arial" w:cs="Arial"/>
                      <w:sz w:val="18"/>
                      <w:szCs w:val="18"/>
                    </w:rPr>
                    <w:t xml:space="preserve"> (SHQS)</w:t>
                  </w:r>
                </w:p>
              </w:tc>
            </w:tr>
            <w:tr w:rsidR="00A42804" w:rsidRPr="00A42804" w14:paraId="39EBE48F" w14:textId="77777777" w:rsidTr="00A42804">
              <w:trPr>
                <w:trHeight w:val="480"/>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32112B0A"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Nemčija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57ACFC97"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2000</w:t>
                  </w:r>
                </w:p>
              </w:tc>
              <w:tc>
                <w:tcPr>
                  <w:tcW w:w="1482" w:type="dxa"/>
                  <w:tcBorders>
                    <w:top w:val="single" w:sz="4" w:space="0" w:color="auto"/>
                    <w:left w:val="single" w:sz="4" w:space="0" w:color="auto"/>
                    <w:bottom w:val="single" w:sz="4" w:space="0" w:color="auto"/>
                    <w:right w:val="single" w:sz="4" w:space="0" w:color="auto"/>
                  </w:tcBorders>
                </w:tcPr>
                <w:p w14:paraId="22632485"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prostovoljna/obvezni nadzori kakovosti</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507CB8DD" w14:textId="77777777" w:rsidR="00A42804" w:rsidRPr="00A42804" w:rsidRDefault="00A42804" w:rsidP="00A42804">
                  <w:pPr>
                    <w:spacing w:line="240" w:lineRule="auto"/>
                    <w:rPr>
                      <w:rFonts w:ascii="Arial" w:hAnsi="Arial" w:cs="Arial"/>
                      <w:sz w:val="18"/>
                      <w:szCs w:val="18"/>
                      <w:lang w:val="pl-PL"/>
                    </w:rPr>
                  </w:pPr>
                  <w:r w:rsidRPr="00A42804">
                    <w:rPr>
                      <w:rFonts w:ascii="Arial" w:hAnsi="Arial" w:cs="Arial"/>
                      <w:sz w:val="18"/>
                      <w:szCs w:val="18"/>
                      <w:lang w:val="pl-PL"/>
                    </w:rPr>
                    <w:t>Prostovoljna, razen za omejen nabor preiskav kjer je obvezna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5BCCD91D"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p w14:paraId="5CB21DC7" w14:textId="77777777" w:rsidR="00A42804" w:rsidRPr="00A42804" w:rsidRDefault="00A42804" w:rsidP="00A42804">
                  <w:pPr>
                    <w:spacing w:line="240" w:lineRule="auto"/>
                    <w:rPr>
                      <w:rFonts w:ascii="Arial" w:hAnsi="Arial" w:cs="Arial"/>
                      <w:sz w:val="18"/>
                      <w:szCs w:val="18"/>
                    </w:rPr>
                  </w:pP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382D38E1"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Kooperation</w:t>
                  </w:r>
                  <w:proofErr w:type="spellEnd"/>
                  <w:r w:rsidRPr="00A42804">
                    <w:rPr>
                      <w:rFonts w:ascii="Arial" w:hAnsi="Arial" w:cs="Arial"/>
                      <w:sz w:val="18"/>
                      <w:szCs w:val="18"/>
                    </w:rPr>
                    <w:t xml:space="preserve"> </w:t>
                  </w:r>
                  <w:proofErr w:type="spellStart"/>
                  <w:r w:rsidRPr="00A42804">
                    <w:rPr>
                      <w:rFonts w:ascii="Arial" w:hAnsi="Arial" w:cs="Arial"/>
                      <w:sz w:val="18"/>
                      <w:szCs w:val="18"/>
                    </w:rPr>
                    <w:t>für</w:t>
                  </w:r>
                  <w:proofErr w:type="spellEnd"/>
                  <w:r w:rsidRPr="00A42804">
                    <w:rPr>
                      <w:rFonts w:ascii="Arial" w:hAnsi="Arial" w:cs="Arial"/>
                      <w:sz w:val="18"/>
                      <w:szCs w:val="18"/>
                    </w:rPr>
                    <w:t xml:space="preserve"> </w:t>
                  </w:r>
                  <w:proofErr w:type="spellStart"/>
                  <w:r w:rsidRPr="00A42804">
                    <w:rPr>
                      <w:rFonts w:ascii="Arial" w:hAnsi="Arial" w:cs="Arial"/>
                      <w:sz w:val="18"/>
                      <w:szCs w:val="18"/>
                    </w:rPr>
                    <w:t>Transparenz</w:t>
                  </w:r>
                  <w:proofErr w:type="spellEnd"/>
                  <w:r w:rsidRPr="00A42804">
                    <w:rPr>
                      <w:rFonts w:ascii="Arial" w:hAnsi="Arial" w:cs="Arial"/>
                      <w:sz w:val="18"/>
                      <w:szCs w:val="18"/>
                    </w:rPr>
                    <w:t xml:space="preserve"> </w:t>
                  </w:r>
                  <w:proofErr w:type="spellStart"/>
                  <w:r w:rsidRPr="00A42804">
                    <w:rPr>
                      <w:rFonts w:ascii="Arial" w:hAnsi="Arial" w:cs="Arial"/>
                      <w:sz w:val="18"/>
                      <w:szCs w:val="18"/>
                    </w:rPr>
                    <w:t>und</w:t>
                  </w:r>
                  <w:proofErr w:type="spellEnd"/>
                  <w:r w:rsidRPr="00A42804">
                    <w:rPr>
                      <w:rFonts w:ascii="Arial" w:hAnsi="Arial" w:cs="Arial"/>
                      <w:sz w:val="18"/>
                      <w:szCs w:val="18"/>
                    </w:rPr>
                    <w:t xml:space="preserve"> </w:t>
                  </w:r>
                  <w:proofErr w:type="spellStart"/>
                  <w:r w:rsidRPr="00A42804">
                    <w:rPr>
                      <w:rFonts w:ascii="Arial" w:hAnsi="Arial" w:cs="Arial"/>
                      <w:sz w:val="18"/>
                      <w:szCs w:val="18"/>
                    </w:rPr>
                    <w:t>Qualität</w:t>
                  </w:r>
                  <w:proofErr w:type="spellEnd"/>
                  <w:r w:rsidRPr="00A42804">
                    <w:rPr>
                      <w:rFonts w:ascii="Arial" w:hAnsi="Arial" w:cs="Arial"/>
                      <w:sz w:val="18"/>
                      <w:szCs w:val="18"/>
                    </w:rPr>
                    <w:t xml:space="preserve"> </w:t>
                  </w:r>
                  <w:proofErr w:type="spellStart"/>
                  <w:r w:rsidRPr="00A42804">
                    <w:rPr>
                      <w:rFonts w:ascii="Arial" w:hAnsi="Arial" w:cs="Arial"/>
                      <w:sz w:val="18"/>
                      <w:szCs w:val="18"/>
                    </w:rPr>
                    <w:t>im</w:t>
                  </w:r>
                  <w:proofErr w:type="spellEnd"/>
                  <w:r w:rsidRPr="00A42804">
                    <w:rPr>
                      <w:rFonts w:ascii="Arial" w:hAnsi="Arial" w:cs="Arial"/>
                      <w:sz w:val="18"/>
                      <w:szCs w:val="18"/>
                    </w:rPr>
                    <w:t xml:space="preserve"> </w:t>
                  </w:r>
                  <w:proofErr w:type="spellStart"/>
                  <w:r w:rsidRPr="00A42804">
                    <w:rPr>
                      <w:rFonts w:ascii="Arial" w:hAnsi="Arial" w:cs="Arial"/>
                      <w:sz w:val="18"/>
                      <w:szCs w:val="18"/>
                    </w:rPr>
                    <w:t>Gesundheitswesen</w:t>
                  </w:r>
                  <w:proofErr w:type="spellEnd"/>
                  <w:r w:rsidRPr="00A42804">
                    <w:rPr>
                      <w:rFonts w:ascii="Arial" w:hAnsi="Arial" w:cs="Arial"/>
                      <w:sz w:val="18"/>
                      <w:szCs w:val="18"/>
                    </w:rPr>
                    <w:t xml:space="preserve"> (KTQ)</w:t>
                  </w:r>
                </w:p>
              </w:tc>
            </w:tr>
            <w:tr w:rsidR="00A42804" w:rsidRPr="00A42804" w14:paraId="4047A092" w14:textId="77777777" w:rsidTr="00A42804">
              <w:trPr>
                <w:trHeight w:val="556"/>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29AC0D1B"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Irska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487F7F67"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2007</w:t>
                  </w:r>
                </w:p>
              </w:tc>
              <w:tc>
                <w:tcPr>
                  <w:tcW w:w="1482" w:type="dxa"/>
                  <w:tcBorders>
                    <w:top w:val="single" w:sz="4" w:space="0" w:color="auto"/>
                    <w:left w:val="single" w:sz="4" w:space="0" w:color="auto"/>
                    <w:bottom w:val="single" w:sz="4" w:space="0" w:color="auto"/>
                    <w:right w:val="single" w:sz="4" w:space="0" w:color="auto"/>
                  </w:tcBorders>
                </w:tcPr>
                <w:p w14:paraId="5E476DE7"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75502ECD" w14:textId="77777777" w:rsidR="00A42804" w:rsidRPr="00A42804" w:rsidRDefault="00A42804" w:rsidP="00A42804">
                  <w:pPr>
                    <w:spacing w:line="240" w:lineRule="auto"/>
                    <w:rPr>
                      <w:rFonts w:ascii="Arial" w:hAnsi="Arial" w:cs="Arial"/>
                      <w:sz w:val="18"/>
                      <w:szCs w:val="18"/>
                      <w:lang w:val="pl-PL"/>
                    </w:rPr>
                  </w:pPr>
                  <w:r w:rsidRPr="00A42804">
                    <w:rPr>
                      <w:rFonts w:ascii="Arial" w:hAnsi="Arial" w:cs="Arial"/>
                      <w:sz w:val="18"/>
                      <w:szCs w:val="18"/>
                      <w:lang w:val="pl-PL"/>
                    </w:rPr>
                    <w:t>Prostovoljna, razen za omejen nabor preiskav kjer je obvezna (imunohematologija in transfuziologija)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2020604A"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151ACD6E"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Health</w:t>
                  </w:r>
                  <w:proofErr w:type="spellEnd"/>
                  <w:r w:rsidRPr="00A42804">
                    <w:rPr>
                      <w:rFonts w:ascii="Arial" w:hAnsi="Arial" w:cs="Arial"/>
                      <w:sz w:val="18"/>
                      <w:szCs w:val="18"/>
                    </w:rPr>
                    <w:t xml:space="preserve"> </w:t>
                  </w:r>
                  <w:proofErr w:type="spellStart"/>
                  <w:r w:rsidRPr="00A42804">
                    <w:rPr>
                      <w:rFonts w:ascii="Arial" w:hAnsi="Arial" w:cs="Arial"/>
                      <w:sz w:val="18"/>
                      <w:szCs w:val="18"/>
                    </w:rPr>
                    <w:t>Information</w:t>
                  </w:r>
                  <w:proofErr w:type="spellEnd"/>
                  <w:r w:rsidRPr="00A42804">
                    <w:rPr>
                      <w:rFonts w:ascii="Arial" w:hAnsi="Arial" w:cs="Arial"/>
                      <w:sz w:val="18"/>
                      <w:szCs w:val="18"/>
                    </w:rPr>
                    <w:t xml:space="preserve"> </w:t>
                  </w:r>
                  <w:proofErr w:type="spellStart"/>
                  <w:r w:rsidRPr="00A42804">
                    <w:rPr>
                      <w:rFonts w:ascii="Arial" w:hAnsi="Arial" w:cs="Arial"/>
                      <w:sz w:val="18"/>
                      <w:szCs w:val="18"/>
                    </w:rPr>
                    <w:t>and</w:t>
                  </w:r>
                  <w:proofErr w:type="spellEnd"/>
                  <w:r w:rsidRPr="00A42804">
                    <w:rPr>
                      <w:rFonts w:ascii="Arial" w:hAnsi="Arial" w:cs="Arial"/>
                      <w:sz w:val="18"/>
                      <w:szCs w:val="18"/>
                    </w:rPr>
                    <w:t xml:space="preserve"> </w:t>
                  </w:r>
                  <w:proofErr w:type="spellStart"/>
                  <w:r w:rsidRPr="00A42804">
                    <w:rPr>
                      <w:rFonts w:ascii="Arial" w:hAnsi="Arial" w:cs="Arial"/>
                      <w:sz w:val="18"/>
                      <w:szCs w:val="18"/>
                    </w:rPr>
                    <w:t>Quality</w:t>
                  </w:r>
                  <w:proofErr w:type="spellEnd"/>
                  <w:r w:rsidRPr="00A42804">
                    <w:rPr>
                      <w:rFonts w:ascii="Arial" w:hAnsi="Arial" w:cs="Arial"/>
                      <w:sz w:val="18"/>
                      <w:szCs w:val="18"/>
                    </w:rPr>
                    <w:t xml:space="preserve"> </w:t>
                  </w:r>
                  <w:proofErr w:type="spellStart"/>
                  <w:r w:rsidRPr="00A42804">
                    <w:rPr>
                      <w:rFonts w:ascii="Arial" w:hAnsi="Arial" w:cs="Arial"/>
                      <w:sz w:val="18"/>
                      <w:szCs w:val="18"/>
                    </w:rPr>
                    <w:t>Authority</w:t>
                  </w:r>
                  <w:proofErr w:type="spellEnd"/>
                </w:p>
              </w:tc>
            </w:tr>
            <w:tr w:rsidR="00A42804" w:rsidRPr="00A42804" w14:paraId="60565BFB" w14:textId="77777777" w:rsidTr="00A42804">
              <w:trPr>
                <w:trHeight w:val="564"/>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16E7CFF1"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Litva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56210E4A"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1999</w:t>
                  </w:r>
                </w:p>
              </w:tc>
              <w:tc>
                <w:tcPr>
                  <w:tcW w:w="1482" w:type="dxa"/>
                  <w:tcBorders>
                    <w:top w:val="single" w:sz="4" w:space="0" w:color="auto"/>
                    <w:left w:val="single" w:sz="4" w:space="0" w:color="auto"/>
                    <w:bottom w:val="single" w:sz="4" w:space="0" w:color="auto"/>
                    <w:right w:val="single" w:sz="4" w:space="0" w:color="auto"/>
                  </w:tcBorders>
                </w:tcPr>
                <w:p w14:paraId="4D2E207F" w14:textId="77777777" w:rsidR="00A42804" w:rsidRPr="00A42804" w:rsidRDefault="00A42804" w:rsidP="00A42804">
                  <w:pPr>
                    <w:spacing w:line="240" w:lineRule="auto"/>
                    <w:rPr>
                      <w:rFonts w:ascii="Arial" w:hAnsi="Arial" w:cs="Arial"/>
                      <w:sz w:val="18"/>
                      <w:szCs w:val="18"/>
                    </w:rPr>
                  </w:pPr>
                  <w:r>
                    <w:rPr>
                      <w:rFonts w:ascii="Arial" w:hAnsi="Arial" w:cs="Arial"/>
                      <w:sz w:val="18"/>
                      <w:szCs w:val="18"/>
                    </w:rPr>
                    <w:t>p</w:t>
                  </w:r>
                  <w:r w:rsidRPr="00A42804">
                    <w:rPr>
                      <w:rFonts w:ascii="Arial" w:hAnsi="Arial" w:cs="Arial"/>
                      <w:sz w:val="18"/>
                      <w:szCs w:val="18"/>
                    </w:rPr>
                    <w:t>rostovoljna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7DA18C63" w14:textId="77777777" w:rsidR="00A42804" w:rsidRPr="00A42804" w:rsidRDefault="00A42804" w:rsidP="00A42804">
                  <w:pPr>
                    <w:spacing w:line="240" w:lineRule="auto"/>
                    <w:rPr>
                      <w:rFonts w:ascii="Arial" w:hAnsi="Arial" w:cs="Arial"/>
                      <w:sz w:val="18"/>
                      <w:szCs w:val="18"/>
                      <w:lang w:val="pl-PL"/>
                    </w:rPr>
                  </w:pPr>
                  <w:r w:rsidRPr="00A42804">
                    <w:rPr>
                      <w:rFonts w:ascii="Arial" w:hAnsi="Arial" w:cs="Arial"/>
                      <w:sz w:val="18"/>
                      <w:szCs w:val="18"/>
                      <w:lang w:val="pl-PL"/>
                    </w:rPr>
                    <w:t>Prostovoljna, razen za omejen nabor preiskav kjer je obvezna (biokemija in hematologija)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3993B384"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p w14:paraId="725AAB0A" w14:textId="77777777" w:rsidR="00A42804" w:rsidRPr="00A42804" w:rsidRDefault="00A42804" w:rsidP="00A42804">
                  <w:pPr>
                    <w:spacing w:line="240" w:lineRule="auto"/>
                    <w:rPr>
                      <w:rFonts w:ascii="Arial" w:hAnsi="Arial" w:cs="Arial"/>
                      <w:sz w:val="18"/>
                      <w:szCs w:val="18"/>
                    </w:rPr>
                  </w:pP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1B60818A"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State</w:t>
                  </w:r>
                  <w:proofErr w:type="spellEnd"/>
                  <w:r w:rsidRPr="00A42804">
                    <w:rPr>
                      <w:rFonts w:ascii="Arial" w:hAnsi="Arial" w:cs="Arial"/>
                      <w:sz w:val="18"/>
                      <w:szCs w:val="18"/>
                    </w:rPr>
                    <w:t xml:space="preserve"> </w:t>
                  </w:r>
                  <w:proofErr w:type="spellStart"/>
                  <w:r w:rsidRPr="00A42804">
                    <w:rPr>
                      <w:rFonts w:ascii="Arial" w:hAnsi="Arial" w:cs="Arial"/>
                      <w:sz w:val="18"/>
                      <w:szCs w:val="18"/>
                    </w:rPr>
                    <w:t>Health-Care</w:t>
                  </w:r>
                  <w:proofErr w:type="spellEnd"/>
                  <w:r w:rsidRPr="00A42804">
                    <w:rPr>
                      <w:rFonts w:ascii="Arial" w:hAnsi="Arial" w:cs="Arial"/>
                      <w:sz w:val="18"/>
                      <w:szCs w:val="18"/>
                    </w:rPr>
                    <w:t xml:space="preserve"> </w:t>
                  </w:r>
                  <w:proofErr w:type="spellStart"/>
                  <w:r w:rsidRPr="00A42804">
                    <w:rPr>
                      <w:rFonts w:ascii="Arial" w:hAnsi="Arial" w:cs="Arial"/>
                      <w:sz w:val="18"/>
                      <w:szCs w:val="18"/>
                    </w:rPr>
                    <w:t>Accreditation</w:t>
                  </w:r>
                  <w:proofErr w:type="spellEnd"/>
                  <w:r w:rsidRPr="00A42804">
                    <w:rPr>
                      <w:rFonts w:ascii="Arial" w:hAnsi="Arial" w:cs="Arial"/>
                      <w:sz w:val="18"/>
                      <w:szCs w:val="18"/>
                    </w:rPr>
                    <w:t xml:space="preserve"> </w:t>
                  </w:r>
                  <w:proofErr w:type="spellStart"/>
                  <w:r w:rsidRPr="00A42804">
                    <w:rPr>
                      <w:rFonts w:ascii="Arial" w:hAnsi="Arial" w:cs="Arial"/>
                      <w:sz w:val="18"/>
                      <w:szCs w:val="18"/>
                    </w:rPr>
                    <w:t>Agency</w:t>
                  </w:r>
                  <w:proofErr w:type="spellEnd"/>
                  <w:r w:rsidRPr="00A42804">
                    <w:rPr>
                      <w:rFonts w:ascii="Arial" w:hAnsi="Arial" w:cs="Arial"/>
                      <w:sz w:val="18"/>
                      <w:szCs w:val="18"/>
                    </w:rPr>
                    <w:t xml:space="preserve"> (SHCAA)</w:t>
                  </w:r>
                </w:p>
              </w:tc>
            </w:tr>
            <w:tr w:rsidR="00A42804" w:rsidRPr="00A42804" w14:paraId="1EF7156E" w14:textId="77777777" w:rsidTr="00A42804">
              <w:trPr>
                <w:trHeight w:val="416"/>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6C1385A5"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Luxemburg</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43FB0680"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2006</w:t>
                  </w:r>
                </w:p>
              </w:tc>
              <w:tc>
                <w:tcPr>
                  <w:tcW w:w="1482" w:type="dxa"/>
                  <w:tcBorders>
                    <w:top w:val="single" w:sz="4" w:space="0" w:color="auto"/>
                    <w:left w:val="single" w:sz="4" w:space="0" w:color="auto"/>
                    <w:bottom w:val="single" w:sz="4" w:space="0" w:color="auto"/>
                    <w:right w:val="single" w:sz="4" w:space="0" w:color="auto"/>
                  </w:tcBorders>
                </w:tcPr>
                <w:p w14:paraId="10352436" w14:textId="77777777" w:rsidR="00A42804" w:rsidRPr="00A42804" w:rsidRDefault="00A42804" w:rsidP="00A42804">
                  <w:pPr>
                    <w:spacing w:line="240" w:lineRule="auto"/>
                    <w:rPr>
                      <w:rFonts w:ascii="Arial" w:hAnsi="Arial" w:cs="Arial"/>
                      <w:sz w:val="18"/>
                      <w:szCs w:val="18"/>
                    </w:rPr>
                  </w:pPr>
                  <w:r>
                    <w:rPr>
                      <w:rFonts w:ascii="Arial" w:hAnsi="Arial" w:cs="Arial"/>
                      <w:sz w:val="18"/>
                      <w:szCs w:val="18"/>
                    </w:rPr>
                    <w:t>p</w:t>
                  </w:r>
                  <w:r w:rsidRPr="00A42804">
                    <w:rPr>
                      <w:rFonts w:ascii="Arial" w:hAnsi="Arial" w:cs="Arial"/>
                      <w:sz w:val="18"/>
                      <w:szCs w:val="18"/>
                    </w:rPr>
                    <w:t>rostovoljna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61BAD893"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581358A4"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793C723A"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Incitants</w:t>
                  </w:r>
                  <w:proofErr w:type="spellEnd"/>
                  <w:r w:rsidRPr="00A42804">
                    <w:rPr>
                      <w:rFonts w:ascii="Arial" w:hAnsi="Arial" w:cs="Arial"/>
                      <w:sz w:val="18"/>
                      <w:szCs w:val="18"/>
                    </w:rPr>
                    <w:t xml:space="preserve"> </w:t>
                  </w:r>
                  <w:proofErr w:type="spellStart"/>
                  <w:r w:rsidRPr="00A42804">
                    <w:rPr>
                      <w:rFonts w:ascii="Arial" w:hAnsi="Arial" w:cs="Arial"/>
                      <w:sz w:val="18"/>
                      <w:szCs w:val="18"/>
                    </w:rPr>
                    <w:t>Qualité</w:t>
                  </w:r>
                  <w:proofErr w:type="spellEnd"/>
                  <w:r w:rsidRPr="00A42804">
                    <w:rPr>
                      <w:rFonts w:ascii="Arial" w:hAnsi="Arial" w:cs="Arial"/>
                      <w:sz w:val="18"/>
                      <w:szCs w:val="18"/>
                    </w:rPr>
                    <w:t xml:space="preserve"> (IQ)</w:t>
                  </w:r>
                </w:p>
              </w:tc>
            </w:tr>
            <w:tr w:rsidR="00A42804" w:rsidRPr="00A42804" w14:paraId="1AF0F42C" w14:textId="77777777" w:rsidTr="00A42804">
              <w:trPr>
                <w:trHeight w:val="386"/>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07FDE845"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Nizozemska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32C4413C"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1998</w:t>
                  </w:r>
                </w:p>
              </w:tc>
              <w:tc>
                <w:tcPr>
                  <w:tcW w:w="1482" w:type="dxa"/>
                  <w:tcBorders>
                    <w:top w:val="single" w:sz="4" w:space="0" w:color="auto"/>
                    <w:left w:val="single" w:sz="4" w:space="0" w:color="auto"/>
                    <w:bottom w:val="single" w:sz="4" w:space="0" w:color="auto"/>
                    <w:right w:val="single" w:sz="4" w:space="0" w:color="auto"/>
                  </w:tcBorders>
                </w:tcPr>
                <w:p w14:paraId="2E076E0B" w14:textId="77777777" w:rsidR="00A42804" w:rsidRPr="00A42804" w:rsidRDefault="00A42804" w:rsidP="00A42804">
                  <w:pPr>
                    <w:spacing w:line="240" w:lineRule="auto"/>
                    <w:rPr>
                      <w:rFonts w:ascii="Arial" w:hAnsi="Arial" w:cs="Arial"/>
                      <w:sz w:val="18"/>
                      <w:szCs w:val="18"/>
                    </w:rPr>
                  </w:pPr>
                  <w:r>
                    <w:rPr>
                      <w:rFonts w:ascii="Arial" w:hAnsi="Arial" w:cs="Arial"/>
                      <w:sz w:val="18"/>
                      <w:szCs w:val="18"/>
                    </w:rPr>
                    <w:t>p</w:t>
                  </w:r>
                  <w:r w:rsidRPr="00A42804">
                    <w:rPr>
                      <w:rFonts w:ascii="Arial" w:hAnsi="Arial" w:cs="Arial"/>
                      <w:sz w:val="18"/>
                      <w:szCs w:val="18"/>
                    </w:rPr>
                    <w:t>rostovoljna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6E156E44"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4734117A"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338F4904"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Netherlands</w:t>
                  </w:r>
                  <w:proofErr w:type="spellEnd"/>
                  <w:r w:rsidRPr="00A42804">
                    <w:rPr>
                      <w:rFonts w:ascii="Arial" w:hAnsi="Arial" w:cs="Arial"/>
                      <w:sz w:val="18"/>
                      <w:szCs w:val="18"/>
                    </w:rPr>
                    <w:t xml:space="preserve"> Institute </w:t>
                  </w:r>
                  <w:proofErr w:type="spellStart"/>
                  <w:r w:rsidRPr="00A42804">
                    <w:rPr>
                      <w:rFonts w:ascii="Arial" w:hAnsi="Arial" w:cs="Arial"/>
                      <w:sz w:val="18"/>
                      <w:szCs w:val="18"/>
                    </w:rPr>
                    <w:t>for</w:t>
                  </w:r>
                  <w:proofErr w:type="spellEnd"/>
                  <w:r w:rsidRPr="00A42804">
                    <w:rPr>
                      <w:rFonts w:ascii="Arial" w:hAnsi="Arial" w:cs="Arial"/>
                      <w:sz w:val="18"/>
                      <w:szCs w:val="18"/>
                    </w:rPr>
                    <w:t xml:space="preserve"> </w:t>
                  </w:r>
                  <w:proofErr w:type="spellStart"/>
                  <w:r w:rsidRPr="00A42804">
                    <w:rPr>
                      <w:rFonts w:ascii="Arial" w:hAnsi="Arial" w:cs="Arial"/>
                      <w:sz w:val="18"/>
                      <w:szCs w:val="18"/>
                    </w:rPr>
                    <w:t>Accreditation</w:t>
                  </w:r>
                  <w:proofErr w:type="spellEnd"/>
                  <w:r w:rsidRPr="00A42804">
                    <w:rPr>
                      <w:rFonts w:ascii="Arial" w:hAnsi="Arial" w:cs="Arial"/>
                      <w:sz w:val="18"/>
                      <w:szCs w:val="18"/>
                    </w:rPr>
                    <w:t xml:space="preserve"> in </w:t>
                  </w:r>
                  <w:proofErr w:type="spellStart"/>
                  <w:r w:rsidRPr="00A42804">
                    <w:rPr>
                      <w:rFonts w:ascii="Arial" w:hAnsi="Arial" w:cs="Arial"/>
                      <w:sz w:val="18"/>
                      <w:szCs w:val="18"/>
                    </w:rPr>
                    <w:t>Health</w:t>
                  </w:r>
                  <w:proofErr w:type="spellEnd"/>
                  <w:r w:rsidRPr="00A42804">
                    <w:rPr>
                      <w:rFonts w:ascii="Arial" w:hAnsi="Arial" w:cs="Arial"/>
                      <w:sz w:val="18"/>
                      <w:szCs w:val="18"/>
                    </w:rPr>
                    <w:t xml:space="preserve"> </w:t>
                  </w:r>
                  <w:proofErr w:type="spellStart"/>
                  <w:r w:rsidRPr="00A42804">
                    <w:rPr>
                      <w:rFonts w:ascii="Arial" w:hAnsi="Arial" w:cs="Arial"/>
                      <w:sz w:val="18"/>
                      <w:szCs w:val="18"/>
                    </w:rPr>
                    <w:t>Care</w:t>
                  </w:r>
                  <w:proofErr w:type="spellEnd"/>
                  <w:r w:rsidRPr="00A42804">
                    <w:rPr>
                      <w:rFonts w:ascii="Arial" w:hAnsi="Arial" w:cs="Arial"/>
                      <w:sz w:val="18"/>
                      <w:szCs w:val="18"/>
                    </w:rPr>
                    <w:t xml:space="preserve"> (NIAZ)</w:t>
                  </w:r>
                </w:p>
              </w:tc>
            </w:tr>
            <w:tr w:rsidR="00A42804" w:rsidRPr="00A42804" w14:paraId="747589C9" w14:textId="77777777" w:rsidTr="00A42804">
              <w:trPr>
                <w:trHeight w:val="476"/>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28D40E08"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Poljska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6A2B1EC6"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1998</w:t>
                  </w:r>
                </w:p>
              </w:tc>
              <w:tc>
                <w:tcPr>
                  <w:tcW w:w="1482" w:type="dxa"/>
                  <w:tcBorders>
                    <w:top w:val="single" w:sz="4" w:space="0" w:color="auto"/>
                    <w:left w:val="single" w:sz="4" w:space="0" w:color="auto"/>
                    <w:bottom w:val="single" w:sz="4" w:space="0" w:color="auto"/>
                    <w:right w:val="single" w:sz="4" w:space="0" w:color="auto"/>
                  </w:tcBorders>
                </w:tcPr>
                <w:p w14:paraId="134871EA" w14:textId="77777777" w:rsidR="00A42804" w:rsidRPr="00A42804" w:rsidRDefault="00A42804" w:rsidP="00A42804">
                  <w:pPr>
                    <w:spacing w:line="240" w:lineRule="auto"/>
                    <w:rPr>
                      <w:rFonts w:ascii="Arial" w:hAnsi="Arial" w:cs="Arial"/>
                      <w:sz w:val="18"/>
                      <w:szCs w:val="18"/>
                    </w:rPr>
                  </w:pPr>
                  <w:r>
                    <w:rPr>
                      <w:rFonts w:ascii="Arial" w:hAnsi="Arial" w:cs="Arial"/>
                      <w:sz w:val="18"/>
                      <w:szCs w:val="18"/>
                    </w:rPr>
                    <w:t>p</w:t>
                  </w:r>
                  <w:r w:rsidRPr="00A42804">
                    <w:rPr>
                      <w:rFonts w:ascii="Arial" w:hAnsi="Arial" w:cs="Arial"/>
                      <w:sz w:val="18"/>
                      <w:szCs w:val="18"/>
                    </w:rPr>
                    <w:t>rostovoljna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5D46EBA2"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04CA8697" w14:textId="77777777" w:rsidR="00A42804" w:rsidRPr="00A42804" w:rsidRDefault="00A42804" w:rsidP="00A42804">
                  <w:pPr>
                    <w:spacing w:line="240" w:lineRule="auto"/>
                    <w:rPr>
                      <w:rFonts w:ascii="Arial" w:hAnsi="Arial" w:cs="Arial"/>
                      <w:sz w:val="18"/>
                      <w:szCs w:val="18"/>
                      <w:lang w:val="it-IT"/>
                    </w:rPr>
                  </w:pPr>
                  <w:proofErr w:type="spellStart"/>
                  <w:r w:rsidRPr="00A42804">
                    <w:rPr>
                      <w:rFonts w:ascii="Arial" w:hAnsi="Arial" w:cs="Arial"/>
                      <w:sz w:val="18"/>
                      <w:szCs w:val="18"/>
                      <w:lang w:val="it-IT"/>
                    </w:rPr>
                    <w:t>prostovoljno</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bolnišnice</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ki</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imajo</w:t>
                  </w:r>
                  <w:proofErr w:type="spellEnd"/>
                  <w:r w:rsidRPr="00A42804">
                    <w:rPr>
                      <w:rFonts w:ascii="Arial" w:hAnsi="Arial" w:cs="Arial"/>
                      <w:sz w:val="18"/>
                      <w:szCs w:val="18"/>
                      <w:lang w:val="it-IT"/>
                    </w:rPr>
                    <w:t xml:space="preserve"> so </w:t>
                  </w:r>
                  <w:proofErr w:type="spellStart"/>
                  <w:r w:rsidRPr="00A42804">
                    <w:rPr>
                      <w:rFonts w:ascii="Arial" w:hAnsi="Arial" w:cs="Arial"/>
                      <w:sz w:val="18"/>
                      <w:szCs w:val="18"/>
                      <w:lang w:val="it-IT"/>
                    </w:rPr>
                    <w:t>dobila</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višja</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povračila</w:t>
                  </w:r>
                  <w:proofErr w:type="spellEnd"/>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6899EF13"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 xml:space="preserve">Program </w:t>
                  </w:r>
                  <w:proofErr w:type="spellStart"/>
                  <w:r w:rsidRPr="00A42804">
                    <w:rPr>
                      <w:rFonts w:ascii="Arial" w:hAnsi="Arial" w:cs="Arial"/>
                      <w:sz w:val="18"/>
                      <w:szCs w:val="18"/>
                    </w:rPr>
                    <w:t>Akredytacji</w:t>
                  </w:r>
                  <w:proofErr w:type="spellEnd"/>
                </w:p>
              </w:tc>
            </w:tr>
            <w:tr w:rsidR="00A42804" w:rsidRPr="00A42804" w14:paraId="7972A9FF" w14:textId="77777777" w:rsidTr="00A42804">
              <w:trPr>
                <w:trHeight w:val="779"/>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5C33D4B6"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Portugalska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4B742B26"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1999</w:t>
                  </w:r>
                </w:p>
              </w:tc>
              <w:tc>
                <w:tcPr>
                  <w:tcW w:w="1482" w:type="dxa"/>
                  <w:tcBorders>
                    <w:top w:val="single" w:sz="4" w:space="0" w:color="auto"/>
                    <w:left w:val="single" w:sz="4" w:space="0" w:color="auto"/>
                    <w:bottom w:val="single" w:sz="4" w:space="0" w:color="auto"/>
                    <w:right w:val="single" w:sz="4" w:space="0" w:color="auto"/>
                  </w:tcBorders>
                </w:tcPr>
                <w:p w14:paraId="42A83343"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49C35EBE"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67166AD9"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p w14:paraId="620E0024" w14:textId="77777777" w:rsidR="00A42804" w:rsidRPr="00A42804" w:rsidRDefault="00A42804" w:rsidP="00A42804">
                  <w:pPr>
                    <w:spacing w:line="240" w:lineRule="auto"/>
                    <w:rPr>
                      <w:rFonts w:ascii="Arial" w:hAnsi="Arial" w:cs="Arial"/>
                      <w:sz w:val="18"/>
                      <w:szCs w:val="18"/>
                    </w:rPr>
                  </w:pP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4E2841D7"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 xml:space="preserve">Programa </w:t>
                  </w:r>
                  <w:proofErr w:type="spellStart"/>
                  <w:r w:rsidRPr="00A42804">
                    <w:rPr>
                      <w:rFonts w:ascii="Arial" w:hAnsi="Arial" w:cs="Arial"/>
                      <w:sz w:val="18"/>
                      <w:szCs w:val="18"/>
                    </w:rPr>
                    <w:t>Nacional</w:t>
                  </w:r>
                  <w:proofErr w:type="spellEnd"/>
                  <w:r w:rsidRPr="00A42804">
                    <w:rPr>
                      <w:rFonts w:ascii="Arial" w:hAnsi="Arial" w:cs="Arial"/>
                      <w:sz w:val="18"/>
                      <w:szCs w:val="18"/>
                    </w:rPr>
                    <w:t xml:space="preserve"> de </w:t>
                  </w:r>
                  <w:proofErr w:type="spellStart"/>
                  <w:r w:rsidRPr="00A42804">
                    <w:rPr>
                      <w:rFonts w:ascii="Arial" w:hAnsi="Arial" w:cs="Arial"/>
                      <w:sz w:val="18"/>
                      <w:szCs w:val="18"/>
                    </w:rPr>
                    <w:t>Acreditação</w:t>
                  </w:r>
                  <w:proofErr w:type="spellEnd"/>
                  <w:r w:rsidRPr="00A42804">
                    <w:rPr>
                      <w:rFonts w:ascii="Arial" w:hAnsi="Arial" w:cs="Arial"/>
                      <w:sz w:val="18"/>
                      <w:szCs w:val="18"/>
                    </w:rPr>
                    <w:t xml:space="preserve"> </w:t>
                  </w:r>
                  <w:proofErr w:type="spellStart"/>
                  <w:r w:rsidRPr="00A42804">
                    <w:rPr>
                      <w:rFonts w:ascii="Arial" w:hAnsi="Arial" w:cs="Arial"/>
                      <w:sz w:val="18"/>
                      <w:szCs w:val="18"/>
                    </w:rPr>
                    <w:t>em</w:t>
                  </w:r>
                  <w:proofErr w:type="spellEnd"/>
                  <w:r w:rsidRPr="00A42804">
                    <w:rPr>
                      <w:rFonts w:ascii="Arial" w:hAnsi="Arial" w:cs="Arial"/>
                      <w:sz w:val="18"/>
                      <w:szCs w:val="18"/>
                    </w:rPr>
                    <w:t xml:space="preserve"> </w:t>
                  </w:r>
                  <w:proofErr w:type="spellStart"/>
                  <w:r w:rsidRPr="00A42804">
                    <w:rPr>
                      <w:rFonts w:ascii="Arial" w:hAnsi="Arial" w:cs="Arial"/>
                      <w:sz w:val="18"/>
                      <w:szCs w:val="18"/>
                    </w:rPr>
                    <w:t>Saúde</w:t>
                  </w:r>
                  <w:proofErr w:type="spellEnd"/>
                </w:p>
              </w:tc>
            </w:tr>
            <w:tr w:rsidR="00A42804" w:rsidRPr="00A42804" w14:paraId="03910A3A" w14:textId="77777777" w:rsidTr="00A42804">
              <w:trPr>
                <w:trHeight w:val="524"/>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3EF0941F"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Romunija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2E6F4619"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2011</w:t>
                  </w:r>
                </w:p>
              </w:tc>
              <w:tc>
                <w:tcPr>
                  <w:tcW w:w="1482" w:type="dxa"/>
                  <w:tcBorders>
                    <w:top w:val="single" w:sz="4" w:space="0" w:color="auto"/>
                    <w:left w:val="single" w:sz="4" w:space="0" w:color="auto"/>
                    <w:bottom w:val="single" w:sz="4" w:space="0" w:color="auto"/>
                    <w:right w:val="single" w:sz="4" w:space="0" w:color="auto"/>
                  </w:tcBorders>
                </w:tcPr>
                <w:p w14:paraId="7DE108F1"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obvezna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3D20F9EA" w14:textId="77777777" w:rsidR="00A42804" w:rsidRPr="00A42804" w:rsidRDefault="00A42804" w:rsidP="00A42804">
                  <w:pPr>
                    <w:spacing w:line="240" w:lineRule="auto"/>
                    <w:rPr>
                      <w:rFonts w:ascii="Arial" w:hAnsi="Arial" w:cs="Arial"/>
                      <w:sz w:val="18"/>
                      <w:szCs w:val="18"/>
                      <w:lang w:val="pl-PL"/>
                    </w:rPr>
                  </w:pPr>
                  <w:r w:rsidRPr="00A42804">
                    <w:rPr>
                      <w:rFonts w:ascii="Arial" w:hAnsi="Arial" w:cs="Arial"/>
                      <w:sz w:val="18"/>
                      <w:szCs w:val="18"/>
                    </w:rPr>
                    <w:t>obvezna za bolnišnice, ki opravljajo storitve kot del javne mreže</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3520634B"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368E138E" w14:textId="77777777" w:rsidR="00A42804" w:rsidRPr="00A42804" w:rsidRDefault="00A42804" w:rsidP="00A42804">
                  <w:pPr>
                    <w:spacing w:line="240" w:lineRule="auto"/>
                    <w:rPr>
                      <w:rFonts w:ascii="Arial" w:hAnsi="Arial" w:cs="Arial"/>
                      <w:sz w:val="18"/>
                      <w:szCs w:val="18"/>
                      <w:lang w:val="it-IT"/>
                    </w:rPr>
                  </w:pPr>
                  <w:proofErr w:type="spellStart"/>
                  <w:r w:rsidRPr="00A42804">
                    <w:rPr>
                      <w:rFonts w:ascii="Arial" w:hAnsi="Arial" w:cs="Arial"/>
                      <w:sz w:val="18"/>
                      <w:szCs w:val="18"/>
                      <w:lang w:val="it-IT"/>
                    </w:rPr>
                    <w:t>Autoritatea</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Nationala</w:t>
                  </w:r>
                  <w:proofErr w:type="spellEnd"/>
                  <w:r w:rsidRPr="00A42804">
                    <w:rPr>
                      <w:rFonts w:ascii="Arial" w:hAnsi="Arial" w:cs="Arial"/>
                      <w:sz w:val="18"/>
                      <w:szCs w:val="18"/>
                      <w:lang w:val="it-IT"/>
                    </w:rPr>
                    <w:t xml:space="preserve"> De Management Al </w:t>
                  </w:r>
                  <w:proofErr w:type="spellStart"/>
                  <w:r w:rsidRPr="00A42804">
                    <w:rPr>
                      <w:rFonts w:ascii="Arial" w:hAnsi="Arial" w:cs="Arial"/>
                      <w:sz w:val="18"/>
                      <w:szCs w:val="18"/>
                      <w:lang w:val="it-IT"/>
                    </w:rPr>
                    <w:t>Calitatii</w:t>
                  </w:r>
                  <w:proofErr w:type="spellEnd"/>
                  <w:r w:rsidRPr="00A42804">
                    <w:rPr>
                      <w:rFonts w:ascii="Arial" w:hAnsi="Arial" w:cs="Arial"/>
                      <w:sz w:val="18"/>
                      <w:szCs w:val="18"/>
                      <w:lang w:val="it-IT"/>
                    </w:rPr>
                    <w:t xml:space="preserve"> In </w:t>
                  </w:r>
                  <w:proofErr w:type="spellStart"/>
                  <w:r w:rsidRPr="00A42804">
                    <w:rPr>
                      <w:rFonts w:ascii="Arial" w:hAnsi="Arial" w:cs="Arial"/>
                      <w:sz w:val="18"/>
                      <w:szCs w:val="18"/>
                      <w:lang w:val="it-IT"/>
                    </w:rPr>
                    <w:t>Sanatate</w:t>
                  </w:r>
                  <w:proofErr w:type="spellEnd"/>
                  <w:r w:rsidRPr="00A42804">
                    <w:rPr>
                      <w:rFonts w:ascii="Arial" w:hAnsi="Arial" w:cs="Arial"/>
                      <w:sz w:val="18"/>
                      <w:szCs w:val="18"/>
                      <w:lang w:val="it-IT"/>
                    </w:rPr>
                    <w:t xml:space="preserve"> (ANMCS)</w:t>
                  </w:r>
                </w:p>
              </w:tc>
            </w:tr>
            <w:tr w:rsidR="00A42804" w:rsidRPr="00A42804" w14:paraId="2554DF13" w14:textId="77777777" w:rsidTr="00A42804">
              <w:trPr>
                <w:trHeight w:val="418"/>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6E420C2A"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Srbija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76D990D4"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2008</w:t>
                  </w:r>
                </w:p>
              </w:tc>
              <w:tc>
                <w:tcPr>
                  <w:tcW w:w="1482" w:type="dxa"/>
                  <w:tcBorders>
                    <w:top w:val="single" w:sz="4" w:space="0" w:color="auto"/>
                    <w:left w:val="single" w:sz="4" w:space="0" w:color="auto"/>
                    <w:bottom w:val="single" w:sz="4" w:space="0" w:color="auto"/>
                    <w:right w:val="single" w:sz="4" w:space="0" w:color="auto"/>
                  </w:tcBorders>
                </w:tcPr>
                <w:p w14:paraId="139612AC"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7F571B7C"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4BC65D6E"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13FB28B2"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Agency</w:t>
                  </w:r>
                  <w:proofErr w:type="spellEnd"/>
                  <w:r w:rsidRPr="00A42804">
                    <w:rPr>
                      <w:rFonts w:ascii="Arial" w:hAnsi="Arial" w:cs="Arial"/>
                      <w:sz w:val="18"/>
                      <w:szCs w:val="18"/>
                    </w:rPr>
                    <w:t xml:space="preserve"> </w:t>
                  </w:r>
                  <w:proofErr w:type="spellStart"/>
                  <w:r w:rsidRPr="00A42804">
                    <w:rPr>
                      <w:rFonts w:ascii="Arial" w:hAnsi="Arial" w:cs="Arial"/>
                      <w:sz w:val="18"/>
                      <w:szCs w:val="18"/>
                    </w:rPr>
                    <w:t>for</w:t>
                  </w:r>
                  <w:proofErr w:type="spellEnd"/>
                  <w:r w:rsidRPr="00A42804">
                    <w:rPr>
                      <w:rFonts w:ascii="Arial" w:hAnsi="Arial" w:cs="Arial"/>
                      <w:sz w:val="18"/>
                      <w:szCs w:val="18"/>
                    </w:rPr>
                    <w:t xml:space="preserve"> </w:t>
                  </w:r>
                  <w:proofErr w:type="spellStart"/>
                  <w:r w:rsidRPr="00A42804">
                    <w:rPr>
                      <w:rFonts w:ascii="Arial" w:hAnsi="Arial" w:cs="Arial"/>
                      <w:sz w:val="18"/>
                      <w:szCs w:val="18"/>
                    </w:rPr>
                    <w:t>Accreditation</w:t>
                  </w:r>
                  <w:proofErr w:type="spellEnd"/>
                  <w:r w:rsidRPr="00A42804">
                    <w:rPr>
                      <w:rFonts w:ascii="Arial" w:hAnsi="Arial" w:cs="Arial"/>
                      <w:sz w:val="18"/>
                      <w:szCs w:val="18"/>
                    </w:rPr>
                    <w:t xml:space="preserve"> </w:t>
                  </w:r>
                  <w:proofErr w:type="spellStart"/>
                  <w:r w:rsidRPr="00A42804">
                    <w:rPr>
                      <w:rFonts w:ascii="Arial" w:hAnsi="Arial" w:cs="Arial"/>
                      <w:sz w:val="18"/>
                      <w:szCs w:val="18"/>
                    </w:rPr>
                    <w:t>of</w:t>
                  </w:r>
                  <w:proofErr w:type="spellEnd"/>
                  <w:r w:rsidRPr="00A42804">
                    <w:rPr>
                      <w:rFonts w:ascii="Arial" w:hAnsi="Arial" w:cs="Arial"/>
                      <w:sz w:val="18"/>
                      <w:szCs w:val="18"/>
                    </w:rPr>
                    <w:t xml:space="preserve"> </w:t>
                  </w:r>
                  <w:proofErr w:type="spellStart"/>
                  <w:r w:rsidRPr="00A42804">
                    <w:rPr>
                      <w:rFonts w:ascii="Arial" w:hAnsi="Arial" w:cs="Arial"/>
                      <w:sz w:val="18"/>
                      <w:szCs w:val="18"/>
                    </w:rPr>
                    <w:t>Health</w:t>
                  </w:r>
                  <w:proofErr w:type="spellEnd"/>
                  <w:r w:rsidRPr="00A42804">
                    <w:rPr>
                      <w:rFonts w:ascii="Arial" w:hAnsi="Arial" w:cs="Arial"/>
                      <w:sz w:val="18"/>
                      <w:szCs w:val="18"/>
                    </w:rPr>
                    <w:t xml:space="preserve"> </w:t>
                  </w:r>
                  <w:proofErr w:type="spellStart"/>
                  <w:r w:rsidRPr="00A42804">
                    <w:rPr>
                      <w:rFonts w:ascii="Arial" w:hAnsi="Arial" w:cs="Arial"/>
                      <w:sz w:val="18"/>
                      <w:szCs w:val="18"/>
                    </w:rPr>
                    <w:t>Institutions</w:t>
                  </w:r>
                  <w:proofErr w:type="spellEnd"/>
                  <w:r w:rsidRPr="00A42804">
                    <w:rPr>
                      <w:rFonts w:ascii="Arial" w:hAnsi="Arial" w:cs="Arial"/>
                      <w:sz w:val="18"/>
                      <w:szCs w:val="18"/>
                    </w:rPr>
                    <w:t xml:space="preserve"> </w:t>
                  </w:r>
                  <w:proofErr w:type="spellStart"/>
                  <w:r w:rsidRPr="00A42804">
                    <w:rPr>
                      <w:rFonts w:ascii="Arial" w:hAnsi="Arial" w:cs="Arial"/>
                      <w:sz w:val="18"/>
                      <w:szCs w:val="18"/>
                    </w:rPr>
                    <w:t>of</w:t>
                  </w:r>
                  <w:proofErr w:type="spellEnd"/>
                  <w:r w:rsidRPr="00A42804">
                    <w:rPr>
                      <w:rFonts w:ascii="Arial" w:hAnsi="Arial" w:cs="Arial"/>
                      <w:sz w:val="18"/>
                      <w:szCs w:val="18"/>
                    </w:rPr>
                    <w:t xml:space="preserve"> </w:t>
                  </w:r>
                  <w:proofErr w:type="spellStart"/>
                  <w:r w:rsidRPr="00A42804">
                    <w:rPr>
                      <w:rFonts w:ascii="Arial" w:hAnsi="Arial" w:cs="Arial"/>
                      <w:sz w:val="18"/>
                      <w:szCs w:val="18"/>
                    </w:rPr>
                    <w:t>Serbia</w:t>
                  </w:r>
                  <w:proofErr w:type="spellEnd"/>
                  <w:r w:rsidRPr="00A42804">
                    <w:rPr>
                      <w:rFonts w:ascii="Arial" w:hAnsi="Arial" w:cs="Arial"/>
                      <w:sz w:val="18"/>
                      <w:szCs w:val="18"/>
                    </w:rPr>
                    <w:t xml:space="preserve"> (AZUS)</w:t>
                  </w:r>
                </w:p>
              </w:tc>
            </w:tr>
            <w:tr w:rsidR="00A42804" w:rsidRPr="00A42804" w14:paraId="792198A9" w14:textId="77777777" w:rsidTr="00A42804">
              <w:trPr>
                <w:trHeight w:val="487"/>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43FEAE66"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Slovaška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1C75585F"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2002</w:t>
                  </w:r>
                </w:p>
              </w:tc>
              <w:tc>
                <w:tcPr>
                  <w:tcW w:w="1482" w:type="dxa"/>
                  <w:tcBorders>
                    <w:top w:val="single" w:sz="4" w:space="0" w:color="auto"/>
                    <w:left w:val="single" w:sz="4" w:space="0" w:color="auto"/>
                    <w:bottom w:val="single" w:sz="4" w:space="0" w:color="auto"/>
                    <w:right w:val="single" w:sz="4" w:space="0" w:color="auto"/>
                  </w:tcBorders>
                </w:tcPr>
                <w:p w14:paraId="5CCBFBC4"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18868471"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7B93AEA6"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6BA02112"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 xml:space="preserve">Slovak </w:t>
                  </w:r>
                  <w:proofErr w:type="spellStart"/>
                  <w:r w:rsidRPr="00A42804">
                    <w:rPr>
                      <w:rFonts w:ascii="Arial" w:hAnsi="Arial" w:cs="Arial"/>
                      <w:sz w:val="18"/>
                      <w:szCs w:val="18"/>
                    </w:rPr>
                    <w:t>National</w:t>
                  </w:r>
                  <w:proofErr w:type="spellEnd"/>
                  <w:r w:rsidRPr="00A42804">
                    <w:rPr>
                      <w:rFonts w:ascii="Arial" w:hAnsi="Arial" w:cs="Arial"/>
                      <w:sz w:val="18"/>
                      <w:szCs w:val="18"/>
                    </w:rPr>
                    <w:t xml:space="preserve"> </w:t>
                  </w:r>
                  <w:proofErr w:type="spellStart"/>
                  <w:r w:rsidRPr="00A42804">
                    <w:rPr>
                      <w:rFonts w:ascii="Arial" w:hAnsi="Arial" w:cs="Arial"/>
                      <w:sz w:val="18"/>
                      <w:szCs w:val="18"/>
                    </w:rPr>
                    <w:t>Accreditation</w:t>
                  </w:r>
                  <w:proofErr w:type="spellEnd"/>
                  <w:r w:rsidRPr="00A42804">
                    <w:rPr>
                      <w:rFonts w:ascii="Arial" w:hAnsi="Arial" w:cs="Arial"/>
                      <w:sz w:val="18"/>
                      <w:szCs w:val="18"/>
                    </w:rPr>
                    <w:t xml:space="preserve"> </w:t>
                  </w:r>
                  <w:proofErr w:type="spellStart"/>
                  <w:r w:rsidRPr="00A42804">
                    <w:rPr>
                      <w:rFonts w:ascii="Arial" w:hAnsi="Arial" w:cs="Arial"/>
                      <w:sz w:val="18"/>
                      <w:szCs w:val="18"/>
                    </w:rPr>
                    <w:t>Service</w:t>
                  </w:r>
                  <w:proofErr w:type="spellEnd"/>
                  <w:r w:rsidRPr="00A42804">
                    <w:rPr>
                      <w:rFonts w:ascii="Arial" w:hAnsi="Arial" w:cs="Arial"/>
                      <w:sz w:val="18"/>
                      <w:szCs w:val="18"/>
                    </w:rPr>
                    <w:t xml:space="preserve"> (SNAS)</w:t>
                  </w:r>
                </w:p>
              </w:tc>
            </w:tr>
            <w:tr w:rsidR="00A42804" w:rsidRPr="00A42804" w14:paraId="27323D01" w14:textId="77777777" w:rsidTr="00A42804">
              <w:trPr>
                <w:trHeight w:val="779"/>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18EA859B"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Madžarska</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81448AC" w14:textId="77777777" w:rsidR="00A42804" w:rsidRPr="00A42804" w:rsidRDefault="00A42804" w:rsidP="00A42804">
                  <w:pPr>
                    <w:spacing w:line="240" w:lineRule="auto"/>
                    <w:jc w:val="center"/>
                    <w:rPr>
                      <w:rFonts w:ascii="Arial" w:hAnsi="Arial" w:cs="Arial"/>
                      <w:sz w:val="18"/>
                      <w:szCs w:val="18"/>
                    </w:rPr>
                  </w:pPr>
                </w:p>
              </w:tc>
              <w:tc>
                <w:tcPr>
                  <w:tcW w:w="1482" w:type="dxa"/>
                  <w:tcBorders>
                    <w:top w:val="single" w:sz="4" w:space="0" w:color="auto"/>
                    <w:left w:val="single" w:sz="4" w:space="0" w:color="auto"/>
                    <w:bottom w:val="single" w:sz="4" w:space="0" w:color="auto"/>
                    <w:right w:val="single" w:sz="4" w:space="0" w:color="auto"/>
                  </w:tcBorders>
                </w:tcPr>
                <w:p w14:paraId="3D34E59F"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3159D769"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obvezna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5EA99808" w14:textId="77777777" w:rsidR="00A42804" w:rsidRPr="00A42804" w:rsidRDefault="00A42804" w:rsidP="00A42804">
                  <w:pPr>
                    <w:spacing w:line="240" w:lineRule="auto"/>
                    <w:rPr>
                      <w:rFonts w:ascii="Arial" w:hAnsi="Arial" w:cs="Arial"/>
                      <w:sz w:val="18"/>
                      <w:szCs w:val="18"/>
                      <w:lang w:val="it-IT"/>
                    </w:rPr>
                  </w:pPr>
                  <w:proofErr w:type="spellStart"/>
                  <w:r w:rsidRPr="00A42804">
                    <w:rPr>
                      <w:rFonts w:ascii="Arial" w:hAnsi="Arial" w:cs="Arial"/>
                      <w:sz w:val="18"/>
                      <w:szCs w:val="18"/>
                      <w:lang w:val="it-IT"/>
                    </w:rPr>
                    <w:t>prostovoljno</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bolnišnice</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ki</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imajo</w:t>
                  </w:r>
                  <w:proofErr w:type="spellEnd"/>
                  <w:r w:rsidRPr="00A42804">
                    <w:rPr>
                      <w:rFonts w:ascii="Arial" w:hAnsi="Arial" w:cs="Arial"/>
                      <w:sz w:val="18"/>
                      <w:szCs w:val="18"/>
                      <w:lang w:val="it-IT"/>
                    </w:rPr>
                    <w:t xml:space="preserve"> so </w:t>
                  </w:r>
                  <w:proofErr w:type="spellStart"/>
                  <w:r w:rsidRPr="00A42804">
                    <w:rPr>
                      <w:rFonts w:ascii="Arial" w:hAnsi="Arial" w:cs="Arial"/>
                      <w:sz w:val="18"/>
                      <w:szCs w:val="18"/>
                      <w:lang w:val="it-IT"/>
                    </w:rPr>
                    <w:t>dobila</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višja</w:t>
                  </w:r>
                  <w:proofErr w:type="spellEnd"/>
                  <w:r w:rsidRPr="00A42804">
                    <w:rPr>
                      <w:rFonts w:ascii="Arial" w:hAnsi="Arial" w:cs="Arial"/>
                      <w:sz w:val="18"/>
                      <w:szCs w:val="18"/>
                      <w:lang w:val="it-IT"/>
                    </w:rPr>
                    <w:t xml:space="preserve"> </w:t>
                  </w:r>
                  <w:proofErr w:type="spellStart"/>
                  <w:r w:rsidRPr="00A42804">
                    <w:rPr>
                      <w:rFonts w:ascii="Arial" w:hAnsi="Arial" w:cs="Arial"/>
                      <w:sz w:val="18"/>
                      <w:szCs w:val="18"/>
                      <w:lang w:val="it-IT"/>
                    </w:rPr>
                    <w:t>povračila</w:t>
                  </w:r>
                  <w:proofErr w:type="spellEnd"/>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2B3A5049"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 xml:space="preserve">Institute </w:t>
                  </w:r>
                  <w:proofErr w:type="spellStart"/>
                  <w:r w:rsidRPr="00A42804">
                    <w:rPr>
                      <w:rFonts w:ascii="Arial" w:hAnsi="Arial" w:cs="Arial"/>
                      <w:sz w:val="18"/>
                      <w:szCs w:val="18"/>
                    </w:rPr>
                    <w:t>for</w:t>
                  </w:r>
                  <w:proofErr w:type="spellEnd"/>
                  <w:r w:rsidRPr="00A42804">
                    <w:rPr>
                      <w:rFonts w:ascii="Arial" w:hAnsi="Arial" w:cs="Arial"/>
                      <w:sz w:val="18"/>
                      <w:szCs w:val="18"/>
                    </w:rPr>
                    <w:t xml:space="preserve"> </w:t>
                  </w:r>
                  <w:proofErr w:type="spellStart"/>
                  <w:r w:rsidRPr="00A42804">
                    <w:rPr>
                      <w:rFonts w:ascii="Arial" w:hAnsi="Arial" w:cs="Arial"/>
                      <w:sz w:val="18"/>
                      <w:szCs w:val="18"/>
                    </w:rPr>
                    <w:t>Healthcare</w:t>
                  </w:r>
                  <w:proofErr w:type="spellEnd"/>
                  <w:r w:rsidRPr="00A42804">
                    <w:rPr>
                      <w:rFonts w:ascii="Arial" w:hAnsi="Arial" w:cs="Arial"/>
                      <w:sz w:val="18"/>
                      <w:szCs w:val="18"/>
                    </w:rPr>
                    <w:t xml:space="preserve"> </w:t>
                  </w:r>
                  <w:proofErr w:type="spellStart"/>
                  <w:r w:rsidRPr="00A42804">
                    <w:rPr>
                      <w:rFonts w:ascii="Arial" w:hAnsi="Arial" w:cs="Arial"/>
                      <w:sz w:val="18"/>
                      <w:szCs w:val="18"/>
                    </w:rPr>
                    <w:t>Quality</w:t>
                  </w:r>
                  <w:proofErr w:type="spellEnd"/>
                  <w:r w:rsidRPr="00A42804">
                    <w:rPr>
                      <w:rFonts w:ascii="Arial" w:hAnsi="Arial" w:cs="Arial"/>
                      <w:sz w:val="18"/>
                      <w:szCs w:val="18"/>
                    </w:rPr>
                    <w:t xml:space="preserve"> </w:t>
                  </w:r>
                  <w:proofErr w:type="spellStart"/>
                  <w:r w:rsidRPr="00A42804">
                    <w:rPr>
                      <w:rFonts w:ascii="Arial" w:hAnsi="Arial" w:cs="Arial"/>
                      <w:sz w:val="18"/>
                      <w:szCs w:val="18"/>
                    </w:rPr>
                    <w:t>Improvement</w:t>
                  </w:r>
                  <w:proofErr w:type="spellEnd"/>
                  <w:r w:rsidRPr="00A42804">
                    <w:rPr>
                      <w:rFonts w:ascii="Arial" w:hAnsi="Arial" w:cs="Arial"/>
                      <w:sz w:val="18"/>
                      <w:szCs w:val="18"/>
                    </w:rPr>
                    <w:t xml:space="preserve"> </w:t>
                  </w:r>
                  <w:proofErr w:type="spellStart"/>
                  <w:r w:rsidRPr="00A42804">
                    <w:rPr>
                      <w:rFonts w:ascii="Arial" w:hAnsi="Arial" w:cs="Arial"/>
                      <w:sz w:val="18"/>
                      <w:szCs w:val="18"/>
                    </w:rPr>
                    <w:t>and</w:t>
                  </w:r>
                  <w:proofErr w:type="spellEnd"/>
                  <w:r w:rsidRPr="00A42804">
                    <w:rPr>
                      <w:rFonts w:ascii="Arial" w:hAnsi="Arial" w:cs="Arial"/>
                      <w:sz w:val="18"/>
                      <w:szCs w:val="18"/>
                    </w:rPr>
                    <w:t xml:space="preserve"> Hospital Engineering</w:t>
                  </w:r>
                </w:p>
                <w:p w14:paraId="7726D124"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lastRenderedPageBreak/>
                    <w:t>Health</w:t>
                  </w:r>
                  <w:proofErr w:type="spellEnd"/>
                  <w:r w:rsidRPr="00A42804">
                    <w:rPr>
                      <w:rFonts w:ascii="Arial" w:hAnsi="Arial" w:cs="Arial"/>
                      <w:sz w:val="18"/>
                      <w:szCs w:val="18"/>
                    </w:rPr>
                    <w:t xml:space="preserve"> </w:t>
                  </w:r>
                  <w:proofErr w:type="spellStart"/>
                  <w:r w:rsidRPr="00A42804">
                    <w:rPr>
                      <w:rFonts w:ascii="Arial" w:hAnsi="Arial" w:cs="Arial"/>
                      <w:sz w:val="18"/>
                      <w:szCs w:val="18"/>
                    </w:rPr>
                    <w:t>Care</w:t>
                  </w:r>
                  <w:proofErr w:type="spellEnd"/>
                  <w:r w:rsidRPr="00A42804">
                    <w:rPr>
                      <w:rFonts w:ascii="Arial" w:hAnsi="Arial" w:cs="Arial"/>
                      <w:sz w:val="18"/>
                      <w:szCs w:val="18"/>
                    </w:rPr>
                    <w:t xml:space="preserve">; </w:t>
                  </w:r>
                  <w:proofErr w:type="spellStart"/>
                  <w:r w:rsidRPr="00A42804">
                    <w:rPr>
                      <w:rFonts w:ascii="Arial" w:hAnsi="Arial" w:cs="Arial"/>
                      <w:sz w:val="18"/>
                      <w:szCs w:val="18"/>
                    </w:rPr>
                    <w:t>Accreditation</w:t>
                  </w:r>
                  <w:proofErr w:type="spellEnd"/>
                  <w:r w:rsidRPr="00A42804">
                    <w:rPr>
                      <w:rFonts w:ascii="Arial" w:hAnsi="Arial" w:cs="Arial"/>
                      <w:sz w:val="18"/>
                      <w:szCs w:val="18"/>
                    </w:rPr>
                    <w:t xml:space="preserve"> </w:t>
                  </w:r>
                  <w:proofErr w:type="spellStart"/>
                  <w:r w:rsidRPr="00A42804">
                    <w:rPr>
                      <w:rFonts w:ascii="Arial" w:hAnsi="Arial" w:cs="Arial"/>
                      <w:sz w:val="18"/>
                      <w:szCs w:val="18"/>
                    </w:rPr>
                    <w:t>Agency</w:t>
                  </w:r>
                  <w:proofErr w:type="spellEnd"/>
                  <w:r w:rsidRPr="00A42804">
                    <w:rPr>
                      <w:rFonts w:ascii="Arial" w:hAnsi="Arial" w:cs="Arial"/>
                      <w:sz w:val="18"/>
                      <w:szCs w:val="18"/>
                    </w:rPr>
                    <w:t xml:space="preserve"> </w:t>
                  </w:r>
                  <w:proofErr w:type="spellStart"/>
                  <w:r w:rsidRPr="00A42804">
                    <w:rPr>
                      <w:rFonts w:ascii="Arial" w:hAnsi="Arial" w:cs="Arial"/>
                      <w:sz w:val="18"/>
                      <w:szCs w:val="18"/>
                    </w:rPr>
                    <w:t>under</w:t>
                  </w:r>
                  <w:proofErr w:type="spellEnd"/>
                  <w:r w:rsidRPr="00A42804">
                    <w:rPr>
                      <w:rFonts w:ascii="Arial" w:hAnsi="Arial" w:cs="Arial"/>
                      <w:sz w:val="18"/>
                      <w:szCs w:val="18"/>
                    </w:rPr>
                    <w:t xml:space="preserve"> </w:t>
                  </w:r>
                  <w:proofErr w:type="spellStart"/>
                  <w:r w:rsidRPr="00A42804">
                    <w:rPr>
                      <w:rFonts w:ascii="Arial" w:hAnsi="Arial" w:cs="Arial"/>
                      <w:sz w:val="18"/>
                      <w:szCs w:val="18"/>
                    </w:rPr>
                    <w:t>the</w:t>
                  </w:r>
                  <w:proofErr w:type="spellEnd"/>
                  <w:r w:rsidRPr="00A42804">
                    <w:rPr>
                      <w:rFonts w:ascii="Arial" w:hAnsi="Arial" w:cs="Arial"/>
                      <w:sz w:val="18"/>
                      <w:szCs w:val="18"/>
                    </w:rPr>
                    <w:t xml:space="preserve"> </w:t>
                  </w:r>
                  <w:proofErr w:type="spellStart"/>
                  <w:r w:rsidRPr="00A42804">
                    <w:rPr>
                      <w:rFonts w:ascii="Arial" w:hAnsi="Arial" w:cs="Arial"/>
                      <w:sz w:val="18"/>
                      <w:szCs w:val="18"/>
                    </w:rPr>
                    <w:t>Ministry</w:t>
                  </w:r>
                  <w:proofErr w:type="spellEnd"/>
                  <w:r w:rsidRPr="00A42804">
                    <w:rPr>
                      <w:rFonts w:ascii="Arial" w:hAnsi="Arial" w:cs="Arial"/>
                      <w:sz w:val="18"/>
                      <w:szCs w:val="18"/>
                    </w:rPr>
                    <w:t xml:space="preserve"> </w:t>
                  </w:r>
                  <w:proofErr w:type="spellStart"/>
                  <w:r w:rsidRPr="00A42804">
                    <w:rPr>
                      <w:rFonts w:ascii="Arial" w:hAnsi="Arial" w:cs="Arial"/>
                      <w:sz w:val="18"/>
                      <w:szCs w:val="18"/>
                    </w:rPr>
                    <w:t>of</w:t>
                  </w:r>
                  <w:proofErr w:type="spellEnd"/>
                  <w:r w:rsidRPr="00A42804">
                    <w:rPr>
                      <w:rFonts w:ascii="Arial" w:hAnsi="Arial" w:cs="Arial"/>
                      <w:sz w:val="18"/>
                      <w:szCs w:val="18"/>
                    </w:rPr>
                    <w:t xml:space="preserve"> </w:t>
                  </w:r>
                  <w:proofErr w:type="spellStart"/>
                  <w:r w:rsidRPr="00A42804">
                    <w:rPr>
                      <w:rFonts w:ascii="Arial" w:hAnsi="Arial" w:cs="Arial"/>
                      <w:sz w:val="18"/>
                      <w:szCs w:val="18"/>
                    </w:rPr>
                    <w:t>Health</w:t>
                  </w:r>
                  <w:proofErr w:type="spellEnd"/>
                </w:p>
              </w:tc>
            </w:tr>
            <w:tr w:rsidR="00A42804" w:rsidRPr="00A42804" w14:paraId="7A260F4D" w14:textId="77777777" w:rsidTr="00A42804">
              <w:trPr>
                <w:trHeight w:val="464"/>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4D5B0AA2"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lastRenderedPageBreak/>
                    <w:t>Švedska</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8B3B654" w14:textId="77777777" w:rsidR="00A42804" w:rsidRPr="00A42804" w:rsidRDefault="00A42804" w:rsidP="00A42804">
                  <w:pPr>
                    <w:spacing w:line="240" w:lineRule="auto"/>
                    <w:jc w:val="center"/>
                    <w:rPr>
                      <w:rFonts w:ascii="Arial" w:hAnsi="Arial" w:cs="Arial"/>
                      <w:sz w:val="18"/>
                      <w:szCs w:val="18"/>
                    </w:rPr>
                  </w:pPr>
                </w:p>
              </w:tc>
              <w:tc>
                <w:tcPr>
                  <w:tcW w:w="1482" w:type="dxa"/>
                  <w:tcBorders>
                    <w:top w:val="single" w:sz="4" w:space="0" w:color="auto"/>
                    <w:left w:val="single" w:sz="4" w:space="0" w:color="auto"/>
                    <w:bottom w:val="single" w:sz="4" w:space="0" w:color="auto"/>
                    <w:right w:val="single" w:sz="4" w:space="0" w:color="auto"/>
                  </w:tcBorders>
                </w:tcPr>
                <w:p w14:paraId="6166874F"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3561D6E3" w14:textId="77777777" w:rsidR="00A42804" w:rsidRPr="00A42804" w:rsidRDefault="00A42804" w:rsidP="00A42804">
                  <w:pPr>
                    <w:spacing w:line="240" w:lineRule="auto"/>
                    <w:rPr>
                      <w:rFonts w:ascii="Arial" w:hAnsi="Arial" w:cs="Arial"/>
                      <w:sz w:val="18"/>
                      <w:szCs w:val="18"/>
                      <w:lang w:val="pl-PL"/>
                    </w:rPr>
                  </w:pPr>
                  <w:r w:rsidRPr="00A42804">
                    <w:rPr>
                      <w:rFonts w:ascii="Arial" w:hAnsi="Arial" w:cs="Arial"/>
                      <w:sz w:val="18"/>
                      <w:szCs w:val="18"/>
                    </w:rPr>
                    <w:t>prostovoljna  (lahko vpliva na povračilo stroškov)</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057D9F9B"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3F60A851"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Swedish</w:t>
                  </w:r>
                  <w:proofErr w:type="spellEnd"/>
                  <w:r w:rsidRPr="00A42804">
                    <w:rPr>
                      <w:rFonts w:ascii="Arial" w:hAnsi="Arial" w:cs="Arial"/>
                      <w:sz w:val="18"/>
                      <w:szCs w:val="18"/>
                    </w:rPr>
                    <w:t xml:space="preserve"> </w:t>
                  </w:r>
                  <w:proofErr w:type="spellStart"/>
                  <w:r w:rsidRPr="00A42804">
                    <w:rPr>
                      <w:rFonts w:ascii="Arial" w:hAnsi="Arial" w:cs="Arial"/>
                      <w:sz w:val="18"/>
                      <w:szCs w:val="18"/>
                    </w:rPr>
                    <w:t>Board</w:t>
                  </w:r>
                  <w:proofErr w:type="spellEnd"/>
                  <w:r w:rsidRPr="00A42804">
                    <w:rPr>
                      <w:rFonts w:ascii="Arial" w:hAnsi="Arial" w:cs="Arial"/>
                      <w:sz w:val="18"/>
                      <w:szCs w:val="18"/>
                    </w:rPr>
                    <w:t xml:space="preserve"> </w:t>
                  </w:r>
                  <w:proofErr w:type="spellStart"/>
                  <w:r w:rsidRPr="00A42804">
                    <w:rPr>
                      <w:rFonts w:ascii="Arial" w:hAnsi="Arial" w:cs="Arial"/>
                      <w:sz w:val="18"/>
                      <w:szCs w:val="18"/>
                    </w:rPr>
                    <w:t>for</w:t>
                  </w:r>
                  <w:proofErr w:type="spellEnd"/>
                  <w:r w:rsidRPr="00A42804">
                    <w:rPr>
                      <w:rFonts w:ascii="Arial" w:hAnsi="Arial" w:cs="Arial"/>
                      <w:sz w:val="18"/>
                      <w:szCs w:val="18"/>
                    </w:rPr>
                    <w:t xml:space="preserve"> </w:t>
                  </w:r>
                  <w:proofErr w:type="spellStart"/>
                  <w:r w:rsidRPr="00A42804">
                    <w:rPr>
                      <w:rFonts w:ascii="Arial" w:hAnsi="Arial" w:cs="Arial"/>
                      <w:sz w:val="18"/>
                      <w:szCs w:val="18"/>
                    </w:rPr>
                    <w:t>Accreditation</w:t>
                  </w:r>
                  <w:proofErr w:type="spellEnd"/>
                  <w:r w:rsidRPr="00A42804">
                    <w:rPr>
                      <w:rFonts w:ascii="Arial" w:hAnsi="Arial" w:cs="Arial"/>
                      <w:sz w:val="18"/>
                      <w:szCs w:val="18"/>
                    </w:rPr>
                    <w:t xml:space="preserve"> </w:t>
                  </w:r>
                  <w:proofErr w:type="spellStart"/>
                  <w:r w:rsidRPr="00A42804">
                    <w:rPr>
                      <w:rFonts w:ascii="Arial" w:hAnsi="Arial" w:cs="Arial"/>
                      <w:sz w:val="18"/>
                      <w:szCs w:val="18"/>
                    </w:rPr>
                    <w:t>and</w:t>
                  </w:r>
                  <w:proofErr w:type="spellEnd"/>
                  <w:r w:rsidRPr="00A42804">
                    <w:rPr>
                      <w:rFonts w:ascii="Arial" w:hAnsi="Arial" w:cs="Arial"/>
                      <w:sz w:val="18"/>
                      <w:szCs w:val="18"/>
                    </w:rPr>
                    <w:t xml:space="preserve"> </w:t>
                  </w:r>
                  <w:proofErr w:type="spellStart"/>
                  <w:r w:rsidRPr="00A42804">
                    <w:rPr>
                      <w:rFonts w:ascii="Arial" w:hAnsi="Arial" w:cs="Arial"/>
                      <w:sz w:val="18"/>
                      <w:szCs w:val="18"/>
                    </w:rPr>
                    <w:t>Conformity</w:t>
                  </w:r>
                  <w:proofErr w:type="spellEnd"/>
                  <w:r w:rsidRPr="00A42804">
                    <w:rPr>
                      <w:rFonts w:ascii="Arial" w:hAnsi="Arial" w:cs="Arial"/>
                      <w:sz w:val="18"/>
                      <w:szCs w:val="18"/>
                    </w:rPr>
                    <w:t xml:space="preserve"> </w:t>
                  </w:r>
                  <w:proofErr w:type="spellStart"/>
                  <w:r w:rsidRPr="00A42804">
                    <w:rPr>
                      <w:rFonts w:ascii="Arial" w:hAnsi="Arial" w:cs="Arial"/>
                      <w:sz w:val="18"/>
                      <w:szCs w:val="18"/>
                    </w:rPr>
                    <w:t>Assessment</w:t>
                  </w:r>
                  <w:proofErr w:type="spellEnd"/>
                  <w:r w:rsidRPr="00A42804">
                    <w:rPr>
                      <w:rFonts w:ascii="Arial" w:hAnsi="Arial" w:cs="Arial"/>
                      <w:sz w:val="18"/>
                      <w:szCs w:val="18"/>
                    </w:rPr>
                    <w:t xml:space="preserve"> (</w:t>
                  </w:r>
                  <w:proofErr w:type="spellStart"/>
                  <w:r w:rsidRPr="00A42804">
                    <w:rPr>
                      <w:rFonts w:ascii="Arial" w:hAnsi="Arial" w:cs="Arial"/>
                      <w:sz w:val="18"/>
                      <w:szCs w:val="18"/>
                    </w:rPr>
                    <w:t>Swedac</w:t>
                  </w:r>
                  <w:proofErr w:type="spellEnd"/>
                  <w:r w:rsidRPr="00A42804">
                    <w:rPr>
                      <w:rFonts w:ascii="Arial" w:hAnsi="Arial" w:cs="Arial"/>
                      <w:sz w:val="18"/>
                      <w:szCs w:val="18"/>
                    </w:rPr>
                    <w:t>)</w:t>
                  </w:r>
                </w:p>
              </w:tc>
            </w:tr>
            <w:tr w:rsidR="00A42804" w:rsidRPr="00A42804" w14:paraId="25A9BD1A" w14:textId="77777777" w:rsidTr="00A42804">
              <w:trPr>
                <w:trHeight w:val="779"/>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2126020C" w14:textId="77777777" w:rsidR="00A42804" w:rsidRPr="00A42804" w:rsidRDefault="00A42804" w:rsidP="00A42804">
                  <w:pPr>
                    <w:spacing w:line="240" w:lineRule="auto"/>
                    <w:rPr>
                      <w:rFonts w:ascii="Arial" w:hAnsi="Arial" w:cs="Arial"/>
                      <w:sz w:val="18"/>
                      <w:szCs w:val="18"/>
                    </w:rPr>
                  </w:pPr>
                  <w:r>
                    <w:rPr>
                      <w:rFonts w:ascii="Arial" w:hAnsi="Arial" w:cs="Arial"/>
                      <w:sz w:val="18"/>
                      <w:szCs w:val="18"/>
                    </w:rPr>
                    <w:t>Velika Britanija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4A29509D" w14:textId="77777777" w:rsidR="00A42804" w:rsidRPr="00A42804" w:rsidRDefault="00A42804" w:rsidP="00A42804">
                  <w:pPr>
                    <w:spacing w:line="240" w:lineRule="auto"/>
                    <w:jc w:val="center"/>
                    <w:rPr>
                      <w:rFonts w:ascii="Arial" w:hAnsi="Arial" w:cs="Arial"/>
                      <w:sz w:val="18"/>
                      <w:szCs w:val="18"/>
                    </w:rPr>
                  </w:pPr>
                  <w:r w:rsidRPr="00A42804">
                    <w:rPr>
                      <w:rFonts w:ascii="Arial" w:hAnsi="Arial" w:cs="Arial"/>
                      <w:sz w:val="18"/>
                      <w:szCs w:val="18"/>
                    </w:rPr>
                    <w:t>1989, 2009</w:t>
                  </w:r>
                </w:p>
              </w:tc>
              <w:tc>
                <w:tcPr>
                  <w:tcW w:w="1482" w:type="dxa"/>
                  <w:tcBorders>
                    <w:top w:val="single" w:sz="4" w:space="0" w:color="auto"/>
                    <w:left w:val="single" w:sz="4" w:space="0" w:color="auto"/>
                    <w:bottom w:val="single" w:sz="4" w:space="0" w:color="auto"/>
                    <w:right w:val="single" w:sz="4" w:space="0" w:color="auto"/>
                  </w:tcBorders>
                </w:tcPr>
                <w:p w14:paraId="2E06711A" w14:textId="77777777" w:rsidR="00A42804" w:rsidRPr="00A42804" w:rsidRDefault="00A42804" w:rsidP="00A42804">
                  <w:pPr>
                    <w:spacing w:line="240" w:lineRule="auto"/>
                    <w:rPr>
                      <w:rFonts w:ascii="Arial" w:hAnsi="Arial" w:cs="Arial"/>
                      <w:sz w:val="18"/>
                      <w:szCs w:val="18"/>
                      <w:lang w:val="pl-PL"/>
                    </w:rPr>
                  </w:pPr>
                  <w:r>
                    <w:rPr>
                      <w:rFonts w:ascii="Arial" w:hAnsi="Arial" w:cs="Arial"/>
                      <w:sz w:val="18"/>
                      <w:szCs w:val="18"/>
                      <w:lang w:val="pl-PL"/>
                    </w:rPr>
                    <w:t>p</w:t>
                  </w:r>
                  <w:r w:rsidRPr="00A42804">
                    <w:rPr>
                      <w:rFonts w:ascii="Arial" w:hAnsi="Arial" w:cs="Arial"/>
                      <w:sz w:val="18"/>
                      <w:szCs w:val="18"/>
                      <w:lang w:val="pl-PL"/>
                    </w:rPr>
                    <w:t>rostovoljn</w:t>
                  </w:r>
                  <w:r>
                    <w:rPr>
                      <w:rFonts w:ascii="Arial" w:hAnsi="Arial" w:cs="Arial"/>
                      <w:sz w:val="18"/>
                      <w:szCs w:val="18"/>
                      <w:lang w:val="pl-PL"/>
                    </w:rPr>
                    <w:t>a</w:t>
                  </w:r>
                  <w:r w:rsidRPr="00A42804">
                    <w:rPr>
                      <w:rFonts w:ascii="Arial" w:hAnsi="Arial" w:cs="Arial"/>
                      <w:sz w:val="18"/>
                      <w:szCs w:val="18"/>
                      <w:lang w:val="pl-PL"/>
                    </w:rPr>
                    <w:t>/izvajajo se nadzori kakovosti/nacionalni register kakovosti</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482DB2A9" w14:textId="77777777" w:rsidR="00A42804" w:rsidRPr="00A42804" w:rsidRDefault="00A42804" w:rsidP="00A42804">
                  <w:pPr>
                    <w:spacing w:line="240" w:lineRule="auto"/>
                    <w:rPr>
                      <w:rFonts w:ascii="Arial" w:hAnsi="Arial" w:cs="Arial"/>
                      <w:sz w:val="18"/>
                      <w:szCs w:val="18"/>
                      <w:lang w:val="pl-PL"/>
                    </w:rPr>
                  </w:pPr>
                  <w:r w:rsidRPr="00A42804">
                    <w:rPr>
                      <w:rFonts w:ascii="Arial" w:hAnsi="Arial" w:cs="Arial"/>
                      <w:sz w:val="18"/>
                      <w:szCs w:val="18"/>
                    </w:rPr>
                    <w:t>prostovoljna</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1C2BCA6C" w14:textId="77777777" w:rsidR="00A42804" w:rsidRPr="00A42804" w:rsidRDefault="00A42804" w:rsidP="00A42804">
                  <w:pPr>
                    <w:spacing w:line="240" w:lineRule="auto"/>
                    <w:rPr>
                      <w:rFonts w:ascii="Arial" w:hAnsi="Arial" w:cs="Arial"/>
                      <w:sz w:val="18"/>
                      <w:szCs w:val="18"/>
                      <w:lang w:val="pl-PL"/>
                    </w:rPr>
                  </w:pPr>
                  <w:r w:rsidRPr="00A42804">
                    <w:rPr>
                      <w:rFonts w:ascii="Arial" w:hAnsi="Arial" w:cs="Arial"/>
                      <w:sz w:val="18"/>
                      <w:szCs w:val="18"/>
                      <w:lang w:val="pl-PL"/>
                    </w:rPr>
                    <w:t>prostovoljno, bolnišnice, ki imajo so dobila višja povračila</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57016095"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 xml:space="preserve">CHKS </w:t>
                  </w:r>
                  <w:proofErr w:type="spellStart"/>
                  <w:r w:rsidRPr="00A42804">
                    <w:rPr>
                      <w:rFonts w:ascii="Arial" w:hAnsi="Arial" w:cs="Arial"/>
                      <w:sz w:val="18"/>
                      <w:szCs w:val="18"/>
                    </w:rPr>
                    <w:t>Accreditation</w:t>
                  </w:r>
                  <w:proofErr w:type="spellEnd"/>
                  <w:r w:rsidRPr="00A42804">
                    <w:rPr>
                      <w:rFonts w:ascii="Arial" w:hAnsi="Arial" w:cs="Arial"/>
                      <w:sz w:val="18"/>
                      <w:szCs w:val="18"/>
                    </w:rPr>
                    <w:t xml:space="preserve">; </w:t>
                  </w:r>
                  <w:proofErr w:type="spellStart"/>
                  <w:r w:rsidRPr="00A42804">
                    <w:rPr>
                      <w:rFonts w:ascii="Arial" w:hAnsi="Arial" w:cs="Arial"/>
                      <w:sz w:val="18"/>
                      <w:szCs w:val="18"/>
                    </w:rPr>
                    <w:t>previously</w:t>
                  </w:r>
                  <w:proofErr w:type="spellEnd"/>
                  <w:r w:rsidRPr="00A42804">
                    <w:rPr>
                      <w:rFonts w:ascii="Arial" w:hAnsi="Arial" w:cs="Arial"/>
                      <w:sz w:val="18"/>
                      <w:szCs w:val="18"/>
                    </w:rPr>
                    <w:t xml:space="preserve"> </w:t>
                  </w:r>
                  <w:proofErr w:type="spellStart"/>
                  <w:r w:rsidRPr="00A42804">
                    <w:rPr>
                      <w:rFonts w:ascii="Arial" w:hAnsi="Arial" w:cs="Arial"/>
                      <w:sz w:val="18"/>
                      <w:szCs w:val="18"/>
                    </w:rPr>
                    <w:t>Health</w:t>
                  </w:r>
                  <w:proofErr w:type="spellEnd"/>
                  <w:r w:rsidRPr="00A42804">
                    <w:rPr>
                      <w:rFonts w:ascii="Arial" w:hAnsi="Arial" w:cs="Arial"/>
                      <w:sz w:val="18"/>
                      <w:szCs w:val="18"/>
                    </w:rPr>
                    <w:t xml:space="preserve"> </w:t>
                  </w:r>
                  <w:proofErr w:type="spellStart"/>
                  <w:r w:rsidRPr="00A42804">
                    <w:rPr>
                      <w:rFonts w:ascii="Arial" w:hAnsi="Arial" w:cs="Arial"/>
                      <w:sz w:val="18"/>
                      <w:szCs w:val="18"/>
                    </w:rPr>
                    <w:t>Quality</w:t>
                  </w:r>
                  <w:proofErr w:type="spellEnd"/>
                  <w:r w:rsidRPr="00A42804">
                    <w:rPr>
                      <w:rFonts w:ascii="Arial" w:hAnsi="Arial" w:cs="Arial"/>
                      <w:sz w:val="18"/>
                      <w:szCs w:val="18"/>
                    </w:rPr>
                    <w:t xml:space="preserve"> </w:t>
                  </w:r>
                  <w:proofErr w:type="spellStart"/>
                  <w:r w:rsidRPr="00A42804">
                    <w:rPr>
                      <w:rFonts w:ascii="Arial" w:hAnsi="Arial" w:cs="Arial"/>
                      <w:sz w:val="18"/>
                      <w:szCs w:val="18"/>
                    </w:rPr>
                    <w:t>Service</w:t>
                  </w:r>
                  <w:proofErr w:type="spellEnd"/>
                </w:p>
                <w:p w14:paraId="6AE31BAD"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Care</w:t>
                  </w:r>
                  <w:proofErr w:type="spellEnd"/>
                  <w:r w:rsidRPr="00A42804">
                    <w:rPr>
                      <w:rFonts w:ascii="Arial" w:hAnsi="Arial" w:cs="Arial"/>
                      <w:sz w:val="18"/>
                      <w:szCs w:val="18"/>
                    </w:rPr>
                    <w:t xml:space="preserve"> </w:t>
                  </w:r>
                  <w:proofErr w:type="spellStart"/>
                  <w:r w:rsidRPr="00A42804">
                    <w:rPr>
                      <w:rFonts w:ascii="Arial" w:hAnsi="Arial" w:cs="Arial"/>
                      <w:sz w:val="18"/>
                      <w:szCs w:val="18"/>
                    </w:rPr>
                    <w:t>Quality</w:t>
                  </w:r>
                  <w:proofErr w:type="spellEnd"/>
                  <w:r w:rsidRPr="00A42804">
                    <w:rPr>
                      <w:rFonts w:ascii="Arial" w:hAnsi="Arial" w:cs="Arial"/>
                      <w:sz w:val="18"/>
                      <w:szCs w:val="18"/>
                    </w:rPr>
                    <w:t xml:space="preserve"> </w:t>
                  </w:r>
                  <w:proofErr w:type="spellStart"/>
                  <w:r w:rsidRPr="00A42804">
                    <w:rPr>
                      <w:rFonts w:ascii="Arial" w:hAnsi="Arial" w:cs="Arial"/>
                      <w:sz w:val="18"/>
                      <w:szCs w:val="18"/>
                    </w:rPr>
                    <w:t>Commission</w:t>
                  </w:r>
                  <w:proofErr w:type="spellEnd"/>
                  <w:r w:rsidRPr="00A42804">
                    <w:rPr>
                      <w:rFonts w:ascii="Arial" w:hAnsi="Arial" w:cs="Arial"/>
                      <w:sz w:val="18"/>
                      <w:szCs w:val="18"/>
                    </w:rPr>
                    <w:t xml:space="preserve"> (CQC),</w:t>
                  </w:r>
                </w:p>
              </w:tc>
            </w:tr>
            <w:tr w:rsidR="00A42804" w:rsidRPr="00A42804" w14:paraId="681E3EB1" w14:textId="77777777" w:rsidTr="00A42804">
              <w:trPr>
                <w:trHeight w:val="315"/>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7BC84EA8"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Španija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4E7E766C"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1996</w:t>
                  </w:r>
                </w:p>
              </w:tc>
              <w:tc>
                <w:tcPr>
                  <w:tcW w:w="1482" w:type="dxa"/>
                  <w:tcBorders>
                    <w:top w:val="single" w:sz="4" w:space="0" w:color="auto"/>
                    <w:left w:val="single" w:sz="4" w:space="0" w:color="auto"/>
                    <w:bottom w:val="single" w:sz="4" w:space="0" w:color="auto"/>
                    <w:right w:val="single" w:sz="4" w:space="0" w:color="auto"/>
                  </w:tcBorders>
                </w:tcPr>
                <w:p w14:paraId="6491DC95"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4AC827AE"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1408" w:type="dxa"/>
                  <w:tcBorders>
                    <w:top w:val="single" w:sz="4" w:space="0" w:color="auto"/>
                    <w:left w:val="single" w:sz="4" w:space="0" w:color="auto"/>
                    <w:bottom w:val="single" w:sz="4" w:space="0" w:color="auto"/>
                    <w:right w:val="single" w:sz="4" w:space="0" w:color="auto"/>
                  </w:tcBorders>
                  <w:shd w:val="clear" w:color="auto" w:fill="auto"/>
                </w:tcPr>
                <w:p w14:paraId="7BA71918"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p w14:paraId="547ABA95" w14:textId="77777777" w:rsidR="00A42804" w:rsidRPr="00A42804" w:rsidRDefault="00A42804" w:rsidP="00A42804">
                  <w:pPr>
                    <w:spacing w:line="240" w:lineRule="auto"/>
                    <w:rPr>
                      <w:rFonts w:ascii="Arial" w:hAnsi="Arial" w:cs="Arial"/>
                      <w:sz w:val="18"/>
                      <w:szCs w:val="18"/>
                    </w:rPr>
                  </w:pP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0354D28E"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FADA-JCI</w:t>
                  </w:r>
                </w:p>
              </w:tc>
            </w:tr>
            <w:tr w:rsidR="00A42804" w:rsidRPr="00A42804" w14:paraId="40CA70E7" w14:textId="77777777" w:rsidTr="00A42804">
              <w:trPr>
                <w:trHeight w:val="406"/>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6B57F37A"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Švica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282484BC"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1996</w:t>
                  </w:r>
                </w:p>
              </w:tc>
              <w:tc>
                <w:tcPr>
                  <w:tcW w:w="1482" w:type="dxa"/>
                  <w:tcBorders>
                    <w:top w:val="single" w:sz="4" w:space="0" w:color="auto"/>
                    <w:left w:val="single" w:sz="4" w:space="0" w:color="auto"/>
                    <w:bottom w:val="single" w:sz="4" w:space="0" w:color="auto"/>
                    <w:right w:val="single" w:sz="4" w:space="0" w:color="auto"/>
                  </w:tcBorders>
                </w:tcPr>
                <w:p w14:paraId="1C04EC0D"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03E07AB4"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55D005E9"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287F902A"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sanaCERT</w:t>
                  </w:r>
                  <w:proofErr w:type="spellEnd"/>
                  <w:r w:rsidRPr="00A42804">
                    <w:rPr>
                      <w:rFonts w:ascii="Arial" w:hAnsi="Arial" w:cs="Arial"/>
                      <w:sz w:val="18"/>
                      <w:szCs w:val="18"/>
                    </w:rPr>
                    <w:t xml:space="preserve"> </w:t>
                  </w:r>
                  <w:proofErr w:type="spellStart"/>
                  <w:r w:rsidRPr="00A42804">
                    <w:rPr>
                      <w:rFonts w:ascii="Arial" w:hAnsi="Arial" w:cs="Arial"/>
                      <w:sz w:val="18"/>
                      <w:szCs w:val="18"/>
                    </w:rPr>
                    <w:t>Suisse</w:t>
                  </w:r>
                  <w:proofErr w:type="spellEnd"/>
                </w:p>
              </w:tc>
            </w:tr>
            <w:tr w:rsidR="00A42804" w:rsidRPr="00A42804" w14:paraId="688A3C77" w14:textId="77777777" w:rsidTr="00A42804">
              <w:trPr>
                <w:trHeight w:val="262"/>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315A18FF"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Belgija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687DC8A0"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1980</w:t>
                  </w:r>
                </w:p>
              </w:tc>
              <w:tc>
                <w:tcPr>
                  <w:tcW w:w="1482" w:type="dxa"/>
                  <w:tcBorders>
                    <w:top w:val="single" w:sz="4" w:space="0" w:color="auto"/>
                    <w:left w:val="single" w:sz="4" w:space="0" w:color="auto"/>
                    <w:bottom w:val="single" w:sz="4" w:space="0" w:color="auto"/>
                    <w:right w:val="single" w:sz="4" w:space="0" w:color="auto"/>
                  </w:tcBorders>
                </w:tcPr>
                <w:p w14:paraId="3C8681BC"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obvezna</w:t>
                  </w:r>
                </w:p>
              </w:tc>
              <w:tc>
                <w:tcPr>
                  <w:tcW w:w="1979" w:type="dxa"/>
                  <w:tcBorders>
                    <w:top w:val="single" w:sz="4" w:space="0" w:color="auto"/>
                    <w:left w:val="single" w:sz="4" w:space="0" w:color="auto"/>
                    <w:bottom w:val="single" w:sz="4" w:space="0" w:color="auto"/>
                    <w:right w:val="single" w:sz="4" w:space="0" w:color="auto"/>
                  </w:tcBorders>
                  <w:shd w:val="clear" w:color="auto" w:fill="auto"/>
                  <w:hideMark/>
                </w:tcPr>
                <w:p w14:paraId="0F2BDA73" w14:textId="77777777" w:rsidR="00A42804" w:rsidRPr="00A42804" w:rsidRDefault="00A42804" w:rsidP="00A42804">
                  <w:pPr>
                    <w:spacing w:line="240" w:lineRule="auto"/>
                    <w:rPr>
                      <w:rFonts w:ascii="Arial" w:hAnsi="Arial" w:cs="Arial"/>
                      <w:sz w:val="18"/>
                      <w:szCs w:val="18"/>
                      <w:lang w:val="pl-PL"/>
                    </w:rPr>
                  </w:pPr>
                  <w:r w:rsidRPr="00A42804">
                    <w:rPr>
                      <w:rFonts w:ascii="Arial" w:hAnsi="Arial" w:cs="Arial"/>
                      <w:sz w:val="18"/>
                      <w:szCs w:val="18"/>
                      <w:lang w:val="pl-PL"/>
                    </w:rPr>
                    <w:t>Prostovoljna, razen za omejen nabor preiskav kjer je obvezna; lahko tudi vpliva na povračilo stroškov</w:t>
                  </w:r>
                </w:p>
              </w:tc>
              <w:tc>
                <w:tcPr>
                  <w:tcW w:w="1408" w:type="dxa"/>
                  <w:tcBorders>
                    <w:top w:val="single" w:sz="4" w:space="0" w:color="auto"/>
                    <w:left w:val="single" w:sz="4" w:space="0" w:color="auto"/>
                    <w:bottom w:val="single" w:sz="4" w:space="0" w:color="auto"/>
                    <w:right w:val="single" w:sz="4" w:space="0" w:color="auto"/>
                  </w:tcBorders>
                  <w:shd w:val="clear" w:color="auto" w:fill="auto"/>
                  <w:hideMark/>
                </w:tcPr>
                <w:p w14:paraId="20681664" w14:textId="77777777" w:rsidR="00A42804" w:rsidRPr="00A42804" w:rsidRDefault="00A42804" w:rsidP="00A42804">
                  <w:pPr>
                    <w:spacing w:line="240" w:lineRule="auto"/>
                    <w:rPr>
                      <w:rFonts w:ascii="Arial" w:hAnsi="Arial" w:cs="Arial"/>
                      <w:sz w:val="18"/>
                      <w:szCs w:val="18"/>
                    </w:rPr>
                  </w:pPr>
                  <w:r w:rsidRPr="00A42804">
                    <w:rPr>
                      <w:rFonts w:ascii="Arial" w:hAnsi="Arial" w:cs="Arial"/>
                      <w:sz w:val="18"/>
                      <w:szCs w:val="18"/>
                    </w:rPr>
                    <w:t>prostovoljno</w:t>
                  </w:r>
                </w:p>
              </w:tc>
              <w:tc>
                <w:tcPr>
                  <w:tcW w:w="2223" w:type="dxa"/>
                  <w:tcBorders>
                    <w:top w:val="single" w:sz="4" w:space="0" w:color="auto"/>
                    <w:left w:val="single" w:sz="4" w:space="0" w:color="auto"/>
                    <w:bottom w:val="single" w:sz="4" w:space="0" w:color="auto"/>
                    <w:right w:val="single" w:sz="4" w:space="0" w:color="auto"/>
                  </w:tcBorders>
                  <w:shd w:val="clear" w:color="auto" w:fill="auto"/>
                  <w:hideMark/>
                </w:tcPr>
                <w:p w14:paraId="542FBF09"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Valvira</w:t>
                  </w:r>
                  <w:proofErr w:type="spellEnd"/>
                </w:p>
                <w:p w14:paraId="46C0ABC3" w14:textId="77777777" w:rsidR="00A42804" w:rsidRPr="00A42804" w:rsidRDefault="00A42804" w:rsidP="00A42804">
                  <w:pPr>
                    <w:spacing w:line="240" w:lineRule="auto"/>
                    <w:rPr>
                      <w:rFonts w:ascii="Arial" w:hAnsi="Arial" w:cs="Arial"/>
                      <w:sz w:val="18"/>
                      <w:szCs w:val="18"/>
                    </w:rPr>
                  </w:pPr>
                  <w:proofErr w:type="spellStart"/>
                  <w:r w:rsidRPr="00A42804">
                    <w:rPr>
                      <w:rFonts w:ascii="Arial" w:hAnsi="Arial" w:cs="Arial"/>
                      <w:sz w:val="18"/>
                      <w:szCs w:val="18"/>
                    </w:rPr>
                    <w:t>The</w:t>
                  </w:r>
                  <w:proofErr w:type="spellEnd"/>
                  <w:r w:rsidRPr="00A42804">
                    <w:rPr>
                      <w:rFonts w:ascii="Arial" w:hAnsi="Arial" w:cs="Arial"/>
                      <w:sz w:val="18"/>
                      <w:szCs w:val="18"/>
                    </w:rPr>
                    <w:t xml:space="preserve"> </w:t>
                  </w:r>
                  <w:proofErr w:type="spellStart"/>
                  <w:r w:rsidRPr="00A42804">
                    <w:rPr>
                      <w:rFonts w:ascii="Arial" w:hAnsi="Arial" w:cs="Arial"/>
                      <w:sz w:val="18"/>
                      <w:szCs w:val="18"/>
                    </w:rPr>
                    <w:t>Belgian</w:t>
                  </w:r>
                  <w:proofErr w:type="spellEnd"/>
                  <w:r w:rsidRPr="00A42804">
                    <w:rPr>
                      <w:rFonts w:ascii="Arial" w:hAnsi="Arial" w:cs="Arial"/>
                      <w:sz w:val="18"/>
                      <w:szCs w:val="18"/>
                    </w:rPr>
                    <w:t xml:space="preserve"> </w:t>
                  </w:r>
                  <w:proofErr w:type="spellStart"/>
                  <w:r w:rsidRPr="00A42804">
                    <w:rPr>
                      <w:rFonts w:ascii="Arial" w:hAnsi="Arial" w:cs="Arial"/>
                      <w:sz w:val="18"/>
                      <w:szCs w:val="18"/>
                    </w:rPr>
                    <w:t>Health</w:t>
                  </w:r>
                  <w:proofErr w:type="spellEnd"/>
                  <w:r w:rsidRPr="00A42804">
                    <w:rPr>
                      <w:rFonts w:ascii="Arial" w:hAnsi="Arial" w:cs="Arial"/>
                      <w:sz w:val="18"/>
                      <w:szCs w:val="18"/>
                    </w:rPr>
                    <w:t xml:space="preserve"> </w:t>
                  </w:r>
                  <w:proofErr w:type="spellStart"/>
                  <w:r w:rsidRPr="00A42804">
                    <w:rPr>
                      <w:rFonts w:ascii="Arial" w:hAnsi="Arial" w:cs="Arial"/>
                      <w:sz w:val="18"/>
                      <w:szCs w:val="18"/>
                    </w:rPr>
                    <w:t>Care</w:t>
                  </w:r>
                  <w:proofErr w:type="spellEnd"/>
                  <w:r w:rsidRPr="00A42804">
                    <w:rPr>
                      <w:rFonts w:ascii="Arial" w:hAnsi="Arial" w:cs="Arial"/>
                      <w:sz w:val="18"/>
                      <w:szCs w:val="18"/>
                    </w:rPr>
                    <w:t xml:space="preserve"> </w:t>
                  </w:r>
                  <w:proofErr w:type="spellStart"/>
                  <w:r w:rsidRPr="00A42804">
                    <w:rPr>
                      <w:rFonts w:ascii="Arial" w:hAnsi="Arial" w:cs="Arial"/>
                      <w:sz w:val="18"/>
                      <w:szCs w:val="18"/>
                    </w:rPr>
                    <w:t>Knowledge</w:t>
                  </w:r>
                  <w:proofErr w:type="spellEnd"/>
                  <w:r w:rsidRPr="00A42804">
                    <w:rPr>
                      <w:rFonts w:ascii="Arial" w:hAnsi="Arial" w:cs="Arial"/>
                      <w:sz w:val="18"/>
                      <w:szCs w:val="18"/>
                    </w:rPr>
                    <w:t xml:space="preserve"> Centre (KCE)</w:t>
                  </w:r>
                </w:p>
              </w:tc>
            </w:tr>
          </w:tbl>
          <w:p w14:paraId="1A3E9F43" w14:textId="77777777" w:rsidR="00A42804" w:rsidRPr="00A42804" w:rsidRDefault="00A42804" w:rsidP="00B62308">
            <w:pPr>
              <w:spacing w:after="0" w:line="240" w:lineRule="auto"/>
              <w:jc w:val="both"/>
              <w:rPr>
                <w:rFonts w:ascii="Arial" w:eastAsia="Arial" w:hAnsi="Arial" w:cs="Arial"/>
                <w:kern w:val="0"/>
                <w:sz w:val="18"/>
                <w:szCs w:val="18"/>
                <w:lang w:eastAsia="sl-SI"/>
              </w:rPr>
            </w:pPr>
          </w:p>
          <w:p w14:paraId="6F7094BE" w14:textId="77777777" w:rsidR="009D00BD" w:rsidRPr="00A42804"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18"/>
                <w:szCs w:val="18"/>
                <w:lang w:eastAsia="sl-SI"/>
              </w:rPr>
            </w:pPr>
          </w:p>
          <w:p w14:paraId="4D074132" w14:textId="77777777" w:rsidR="009D00BD" w:rsidRPr="00A42804"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18"/>
                <w:szCs w:val="18"/>
                <w:lang w:eastAsia="sl-SI"/>
              </w:rPr>
            </w:pPr>
          </w:p>
        </w:tc>
      </w:tr>
      <w:tr w:rsidR="009D00BD" w:rsidRPr="009D00BD" w14:paraId="5CC1587A" w14:textId="77777777" w:rsidTr="003F3DB5">
        <w:tc>
          <w:tcPr>
            <w:tcW w:w="9512" w:type="dxa"/>
            <w:tcMar>
              <w:top w:w="0" w:type="dxa"/>
              <w:left w:w="108" w:type="dxa"/>
              <w:bottom w:w="0" w:type="dxa"/>
              <w:right w:w="108" w:type="dxa"/>
            </w:tcMar>
          </w:tcPr>
          <w:p w14:paraId="4D915D9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lastRenderedPageBreak/>
              <w:t>6. PRESOJA POSLEDIC, KI JIH BO IMEL SPREJEM ZAKONA</w:t>
            </w:r>
          </w:p>
        </w:tc>
      </w:tr>
      <w:tr w:rsidR="009D00BD" w:rsidRPr="009D00BD" w14:paraId="575E9566" w14:textId="77777777" w:rsidTr="003F3DB5">
        <w:tc>
          <w:tcPr>
            <w:tcW w:w="9512" w:type="dxa"/>
            <w:tcMar>
              <w:top w:w="0" w:type="dxa"/>
              <w:left w:w="108" w:type="dxa"/>
              <w:bottom w:w="0" w:type="dxa"/>
              <w:right w:w="108" w:type="dxa"/>
            </w:tcMar>
          </w:tcPr>
          <w:p w14:paraId="006C379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529E15B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6.1 Presoja administrativnih posledic</w:t>
            </w:r>
          </w:p>
          <w:p w14:paraId="15B4EB1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58ABF18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a) v postopkih oziroma poslovanju javne uprave ali pravosodnih organov:</w:t>
            </w:r>
          </w:p>
        </w:tc>
      </w:tr>
      <w:tr w:rsidR="009D00BD" w:rsidRPr="009D00BD" w14:paraId="0DC6312B" w14:textId="77777777" w:rsidTr="003F3DB5">
        <w:tc>
          <w:tcPr>
            <w:tcW w:w="9512" w:type="dxa"/>
            <w:tcMar>
              <w:top w:w="0" w:type="dxa"/>
              <w:left w:w="108" w:type="dxa"/>
              <w:bottom w:w="0" w:type="dxa"/>
              <w:right w:w="108" w:type="dxa"/>
            </w:tcMar>
          </w:tcPr>
          <w:p w14:paraId="30B19E50" w14:textId="01CD8C08" w:rsidR="001A21AA" w:rsidRDefault="001A21AA"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r>
              <w:rPr>
                <w:rFonts w:ascii="Arial" w:eastAsia="Arial" w:hAnsi="Arial" w:cs="Arial"/>
                <w:kern w:val="0"/>
                <w:sz w:val="20"/>
                <w:szCs w:val="20"/>
                <w:lang w:eastAsia="sl-SI"/>
              </w:rPr>
              <w:t>Predlog zakona bo imel posledice na področju poslovanja javne uprave, saj predvideva poleg premestitev zaposlenih iz UNKIZ in ministrstva tudi nove zaposlitve. S predlogom zakona se prenaša izvajanje sistemskih in upravnih nadzorov na javno agencijo.</w:t>
            </w:r>
          </w:p>
          <w:p w14:paraId="62964876" w14:textId="647BA45D"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3A66D1F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b) pri obveznostih strank do javne uprave ali pravosodnih organov:</w:t>
            </w:r>
          </w:p>
          <w:p w14:paraId="15922802" w14:textId="765D69E9" w:rsidR="009D00BD" w:rsidRDefault="001A21AA" w:rsidP="00AC133C">
            <w:pPr>
              <w:overflowPunct w:val="0"/>
              <w:autoSpaceDE w:val="0"/>
              <w:autoSpaceDN w:val="0"/>
              <w:adjustRightInd w:val="0"/>
              <w:spacing w:after="0" w:line="260" w:lineRule="exact"/>
              <w:jc w:val="both"/>
              <w:textAlignment w:val="baseline"/>
              <w:rPr>
                <w:rFonts w:ascii="Arial" w:eastAsia="Arial" w:hAnsi="Arial" w:cs="Arial"/>
                <w:color w:val="000000"/>
                <w:kern w:val="0"/>
                <w:sz w:val="20"/>
                <w:szCs w:val="20"/>
                <w:lang w:eastAsia="sl-SI"/>
              </w:rPr>
            </w:pPr>
            <w:r>
              <w:rPr>
                <w:rFonts w:ascii="Arial" w:eastAsia="Arial" w:hAnsi="Arial" w:cs="Arial"/>
                <w:color w:val="000000"/>
                <w:kern w:val="0"/>
                <w:sz w:val="20"/>
                <w:szCs w:val="20"/>
                <w:lang w:eastAsia="sl-SI"/>
              </w:rPr>
              <w:t>Predlog zakona nima posledic pri obveznostih strank  do javne uprave ali pravosodnih organov.</w:t>
            </w:r>
          </w:p>
          <w:p w14:paraId="23159372" w14:textId="77777777" w:rsidR="00AC133C" w:rsidRPr="009D00BD" w:rsidRDefault="00AC133C" w:rsidP="00AC133C">
            <w:pPr>
              <w:overflowPunct w:val="0"/>
              <w:autoSpaceDE w:val="0"/>
              <w:autoSpaceDN w:val="0"/>
              <w:adjustRightInd w:val="0"/>
              <w:spacing w:after="0" w:line="260" w:lineRule="exact"/>
              <w:jc w:val="both"/>
              <w:textAlignment w:val="baseline"/>
              <w:rPr>
                <w:rFonts w:ascii="Arial" w:eastAsia="Arial" w:hAnsi="Arial" w:cs="Arial"/>
                <w:color w:val="000000"/>
                <w:kern w:val="0"/>
                <w:sz w:val="20"/>
                <w:szCs w:val="20"/>
                <w:lang w:eastAsia="sl-SI"/>
              </w:rPr>
            </w:pPr>
          </w:p>
        </w:tc>
      </w:tr>
      <w:tr w:rsidR="009D00BD" w:rsidRPr="009D00BD" w14:paraId="79948307" w14:textId="77777777" w:rsidTr="003F3DB5">
        <w:tc>
          <w:tcPr>
            <w:tcW w:w="9512" w:type="dxa"/>
            <w:tcMar>
              <w:top w:w="0" w:type="dxa"/>
              <w:left w:w="108" w:type="dxa"/>
              <w:bottom w:w="0" w:type="dxa"/>
              <w:right w:w="108" w:type="dxa"/>
            </w:tcMar>
          </w:tcPr>
          <w:p w14:paraId="0758ED4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6.2 Presoja posledic za okolje, vključno s prostorskimi in varstvenimi vidiki, in sicer za:</w:t>
            </w:r>
          </w:p>
        </w:tc>
      </w:tr>
      <w:tr w:rsidR="009D00BD" w:rsidRPr="009D00BD" w14:paraId="37322207" w14:textId="77777777" w:rsidTr="003F3DB5">
        <w:tc>
          <w:tcPr>
            <w:tcW w:w="9512" w:type="dxa"/>
            <w:tcMar>
              <w:top w:w="0" w:type="dxa"/>
              <w:left w:w="108" w:type="dxa"/>
              <w:bottom w:w="0" w:type="dxa"/>
              <w:right w:w="108" w:type="dxa"/>
            </w:tcMar>
          </w:tcPr>
          <w:p w14:paraId="51739E80"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5B94712F"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Predlog zakona nima posledic za okolje.</w:t>
            </w:r>
          </w:p>
          <w:p w14:paraId="68C70C5C" w14:textId="77777777" w:rsidR="009D00BD" w:rsidRPr="009D00BD" w:rsidRDefault="009D00BD" w:rsidP="009D00BD">
            <w:pPr>
              <w:widowControl w:val="0"/>
              <w:pBdr>
                <w:top w:val="nil"/>
                <w:left w:val="nil"/>
                <w:bottom w:val="nil"/>
                <w:right w:val="nil"/>
                <w:between w:val="nil"/>
              </w:pBdr>
              <w:spacing w:after="0" w:line="240" w:lineRule="auto"/>
              <w:ind w:firstLine="1021"/>
              <w:jc w:val="both"/>
              <w:rPr>
                <w:rFonts w:ascii="Arial" w:eastAsia="Arial" w:hAnsi="Arial" w:cs="Arial"/>
                <w:b/>
                <w:color w:val="000000"/>
                <w:kern w:val="0"/>
                <w:sz w:val="20"/>
                <w:szCs w:val="20"/>
                <w:lang w:eastAsia="sl-SI"/>
              </w:rPr>
            </w:pPr>
          </w:p>
        </w:tc>
      </w:tr>
      <w:tr w:rsidR="009D00BD" w:rsidRPr="009D00BD" w14:paraId="37275CBF" w14:textId="77777777" w:rsidTr="003F3DB5">
        <w:tc>
          <w:tcPr>
            <w:tcW w:w="9512" w:type="dxa"/>
            <w:tcMar>
              <w:top w:w="0" w:type="dxa"/>
              <w:left w:w="108" w:type="dxa"/>
              <w:bottom w:w="0" w:type="dxa"/>
              <w:right w:w="108" w:type="dxa"/>
            </w:tcMar>
          </w:tcPr>
          <w:p w14:paraId="19504302"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6.3 Presoja posledic za gospodarstvo, in sicer za:</w:t>
            </w:r>
          </w:p>
        </w:tc>
      </w:tr>
      <w:tr w:rsidR="009D00BD" w:rsidRPr="009D00BD" w14:paraId="46898D54" w14:textId="77777777" w:rsidTr="003F3DB5">
        <w:tc>
          <w:tcPr>
            <w:tcW w:w="9512" w:type="dxa"/>
            <w:tcMar>
              <w:top w:w="0" w:type="dxa"/>
              <w:left w:w="108" w:type="dxa"/>
              <w:bottom w:w="0" w:type="dxa"/>
              <w:right w:w="108" w:type="dxa"/>
            </w:tcMar>
          </w:tcPr>
          <w:p w14:paraId="7C1DEDF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2340049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Predlog zakona nima posledic za gospodarstvo.</w:t>
            </w:r>
          </w:p>
          <w:p w14:paraId="69FDBEB1" w14:textId="77777777" w:rsidR="009D00BD" w:rsidRPr="009D00BD" w:rsidRDefault="009D00BD" w:rsidP="009D00BD">
            <w:pPr>
              <w:widowControl w:val="0"/>
              <w:pBdr>
                <w:top w:val="nil"/>
                <w:left w:val="nil"/>
                <w:bottom w:val="nil"/>
                <w:right w:val="nil"/>
                <w:between w:val="nil"/>
              </w:pBdr>
              <w:spacing w:after="0" w:line="240" w:lineRule="auto"/>
              <w:ind w:firstLine="1021"/>
              <w:jc w:val="both"/>
              <w:rPr>
                <w:rFonts w:ascii="Arial" w:eastAsia="Arial" w:hAnsi="Arial" w:cs="Arial"/>
                <w:color w:val="000000"/>
                <w:kern w:val="0"/>
                <w:sz w:val="20"/>
                <w:szCs w:val="20"/>
                <w:lang w:eastAsia="sl-SI"/>
              </w:rPr>
            </w:pPr>
          </w:p>
        </w:tc>
      </w:tr>
      <w:tr w:rsidR="009D00BD" w:rsidRPr="009D00BD" w14:paraId="5AD4A7F4" w14:textId="77777777" w:rsidTr="003F3DB5">
        <w:tc>
          <w:tcPr>
            <w:tcW w:w="9512" w:type="dxa"/>
            <w:tcMar>
              <w:top w:w="0" w:type="dxa"/>
              <w:left w:w="108" w:type="dxa"/>
              <w:bottom w:w="0" w:type="dxa"/>
              <w:right w:w="108" w:type="dxa"/>
            </w:tcMar>
          </w:tcPr>
          <w:p w14:paraId="25FFA11D" w14:textId="77777777" w:rsidR="009D00BD" w:rsidRPr="009D00BD" w:rsidRDefault="009D00BD" w:rsidP="009D00BD">
            <w:pPr>
              <w:keepNext/>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 xml:space="preserve">6.4 </w:t>
            </w:r>
            <w:r w:rsidRPr="002434B6">
              <w:rPr>
                <w:rFonts w:ascii="Arial" w:eastAsia="Arial" w:hAnsi="Arial" w:cs="Arial"/>
                <w:b/>
                <w:color w:val="000000"/>
                <w:kern w:val="0"/>
                <w:sz w:val="20"/>
                <w:szCs w:val="20"/>
                <w:lang w:eastAsia="sl-SI"/>
              </w:rPr>
              <w:t>Presoja</w:t>
            </w:r>
            <w:r w:rsidRPr="009D00BD">
              <w:rPr>
                <w:rFonts w:ascii="Arial" w:eastAsia="Arial" w:hAnsi="Arial" w:cs="Arial"/>
                <w:b/>
                <w:color w:val="000000"/>
                <w:kern w:val="0"/>
                <w:sz w:val="20"/>
                <w:szCs w:val="20"/>
                <w:lang w:eastAsia="sl-SI"/>
              </w:rPr>
              <w:t xml:space="preserve"> posledic za socialno področje, in sicer za:</w:t>
            </w:r>
          </w:p>
        </w:tc>
      </w:tr>
      <w:tr w:rsidR="009D00BD" w:rsidRPr="009D00BD" w14:paraId="187BED9B" w14:textId="77777777" w:rsidTr="003F3DB5">
        <w:tc>
          <w:tcPr>
            <w:tcW w:w="9512" w:type="dxa"/>
            <w:tcMar>
              <w:top w:w="0" w:type="dxa"/>
              <w:left w:w="108" w:type="dxa"/>
              <w:bottom w:w="0" w:type="dxa"/>
              <w:right w:w="108" w:type="dxa"/>
            </w:tcMar>
          </w:tcPr>
          <w:p w14:paraId="2B3C345A" w14:textId="77777777" w:rsidR="002434B6" w:rsidRDefault="002434B6" w:rsidP="002434B6">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3FB12C13" w14:textId="77777777" w:rsidR="002434B6" w:rsidRDefault="002434B6" w:rsidP="002434B6">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Pr>
                <w:rFonts w:ascii="Arial" w:eastAsia="Times New Roman" w:hAnsi="Arial" w:cs="Arial"/>
                <w:kern w:val="0"/>
                <w:sz w:val="20"/>
                <w:szCs w:val="20"/>
                <w:lang w:eastAsia="sl-SI"/>
              </w:rPr>
              <w:t>Zakon bo imel posledice na področju javnega zdravja in socialnega varstva. P</w:t>
            </w:r>
            <w:r w:rsidRPr="002434B6">
              <w:rPr>
                <w:rFonts w:ascii="Arial" w:eastAsia="Times New Roman" w:hAnsi="Arial" w:cs="Arial"/>
                <w:kern w:val="0"/>
                <w:sz w:val="20"/>
                <w:szCs w:val="20"/>
                <w:lang w:eastAsia="sl-SI"/>
              </w:rPr>
              <w:t>redvideva vzpostavitev pogojev za zagotovitev sistema vodenja in upravljanja kakovosti  za vse izvajalce zdravstvene dejavnosti ter zagotovitev ustrezne nadgradnje sistema kakovosti v zdravstvu. Ocenjujemo</w:t>
            </w:r>
            <w:r>
              <w:rPr>
                <w:rFonts w:ascii="Arial" w:eastAsia="Times New Roman" w:hAnsi="Arial" w:cs="Arial"/>
                <w:kern w:val="0"/>
                <w:sz w:val="20"/>
                <w:szCs w:val="20"/>
                <w:lang w:eastAsia="sl-SI"/>
              </w:rPr>
              <w:t>,</w:t>
            </w:r>
            <w:r w:rsidRPr="002434B6">
              <w:rPr>
                <w:rFonts w:ascii="Arial" w:eastAsia="Times New Roman" w:hAnsi="Arial" w:cs="Arial"/>
                <w:kern w:val="0"/>
                <w:sz w:val="20"/>
                <w:szCs w:val="20"/>
                <w:lang w:eastAsia="sl-SI"/>
              </w:rPr>
              <w:t xml:space="preserve"> da bo posledično prišlo do izboljšanja kakovosti oskrbe, saj bo tudi z uveljavitvijo načel kakovosti zdravstvena oskrba bolj varna, </w:t>
            </w:r>
            <w:r w:rsidRPr="002434B6">
              <w:rPr>
                <w:rFonts w:ascii="Arial" w:eastAsia="Times New Roman" w:hAnsi="Arial" w:cs="Arial"/>
                <w:kern w:val="0"/>
                <w:sz w:val="20"/>
                <w:szCs w:val="20"/>
                <w:lang w:eastAsia="sl-SI"/>
              </w:rPr>
              <w:lastRenderedPageBreak/>
              <w:t>učinkovita in osredotočena na pacienta, kar bo dolgoročno pripeljalo do dviga kakovosti zdravstva v Sloveniji ter posledično do povečanja varnosti zdravstvene obravnave.</w:t>
            </w:r>
          </w:p>
          <w:p w14:paraId="0AF4A468" w14:textId="77777777" w:rsidR="002434B6" w:rsidRPr="002434B6" w:rsidRDefault="002434B6" w:rsidP="002434B6">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6653D28A" w14:textId="77777777" w:rsidR="002434B6" w:rsidRPr="002434B6" w:rsidRDefault="002434B6" w:rsidP="002434B6">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sidRPr="002434B6">
              <w:rPr>
                <w:rFonts w:ascii="Arial" w:eastAsia="Times New Roman" w:hAnsi="Arial" w:cs="Arial"/>
                <w:kern w:val="0"/>
                <w:sz w:val="20"/>
                <w:szCs w:val="20"/>
                <w:lang w:eastAsia="sl-SI"/>
              </w:rPr>
              <w:t>S spremljanjem kazalnikov kakovosti in izidov zdravljenja bo mogoče bolje spremljati rezultate zdravljenja, kar bo pripomoglo k prepoznavanju in odpravljanju tveganj in odklonov v zdravstveni obravnavi. Boljše in preglednejše spremljanje zdravstvenih kazalnikov bo omogočilo zgodnejše odkrivanje in preprečevanje bolezni, kar bo dolgoročno zmanjšalo breme bolezni v populaciji.</w:t>
            </w:r>
            <w:r>
              <w:rPr>
                <w:rFonts w:ascii="Arial" w:eastAsia="Times New Roman" w:hAnsi="Arial" w:cs="Arial"/>
                <w:kern w:val="0"/>
                <w:sz w:val="20"/>
                <w:szCs w:val="20"/>
                <w:lang w:eastAsia="sl-SI"/>
              </w:rPr>
              <w:t xml:space="preserve"> </w:t>
            </w:r>
            <w:r w:rsidRPr="002434B6">
              <w:rPr>
                <w:rFonts w:ascii="Arial" w:eastAsia="Times New Roman" w:hAnsi="Arial" w:cs="Arial"/>
                <w:kern w:val="0"/>
                <w:sz w:val="20"/>
                <w:szCs w:val="20"/>
                <w:lang w:eastAsia="sl-SI"/>
              </w:rPr>
              <w:t>Sprotna prepoznava nepotrebnih storitev in boljša izraba razpoložljivih sredstev bosta prispevala k boljši dostopnosti do zdravstvenih storitev. Na ta način bo tudi javnost opolnomočena z javno dostopnimi podatki o kakovosti in varnosti.</w:t>
            </w:r>
          </w:p>
          <w:p w14:paraId="38C0F125" w14:textId="77777777" w:rsidR="002434B6" w:rsidRPr="002434B6" w:rsidRDefault="002434B6" w:rsidP="002434B6">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5CEFD954" w14:textId="77777777" w:rsidR="002434B6" w:rsidRPr="002434B6" w:rsidRDefault="002434B6" w:rsidP="002434B6">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sidRPr="002434B6">
              <w:rPr>
                <w:rFonts w:ascii="Arial" w:eastAsia="Times New Roman" w:hAnsi="Arial" w:cs="Arial"/>
                <w:kern w:val="0"/>
                <w:sz w:val="20"/>
                <w:szCs w:val="20"/>
                <w:lang w:eastAsia="sl-SI"/>
              </w:rPr>
              <w:t>Ustanovitev javne agencije za kakovost v zdravstvu bo zagotovil</w:t>
            </w:r>
            <w:r>
              <w:rPr>
                <w:rFonts w:ascii="Arial" w:eastAsia="Times New Roman" w:hAnsi="Arial" w:cs="Arial"/>
                <w:kern w:val="0"/>
                <w:sz w:val="20"/>
                <w:szCs w:val="20"/>
                <w:lang w:eastAsia="sl-SI"/>
              </w:rPr>
              <w:t>a</w:t>
            </w:r>
            <w:r w:rsidRPr="002434B6">
              <w:rPr>
                <w:rFonts w:ascii="Arial" w:eastAsia="Times New Roman" w:hAnsi="Arial" w:cs="Arial"/>
                <w:kern w:val="0"/>
                <w:sz w:val="20"/>
                <w:szCs w:val="20"/>
                <w:lang w:eastAsia="sl-SI"/>
              </w:rPr>
              <w:t xml:space="preserve"> razvoj in delovanje sistema upravljanja kakovosti v zdravstvu. Struktura bo omogočila stalno spremljanje in izboljševanje kakovosti zdravstvenih storitev, kar bo prispevalo k večji varnosti pacientov. Agencija bo med ostalimi nalogami tudi pomagala izvajalcem zdravstvenih storitev pri merjenju kakovosti, določanju standardov in prenosu dobrih praks</w:t>
            </w:r>
            <w:r>
              <w:rPr>
                <w:rFonts w:ascii="Arial" w:eastAsia="Times New Roman" w:hAnsi="Arial" w:cs="Arial"/>
                <w:kern w:val="0"/>
                <w:sz w:val="20"/>
                <w:szCs w:val="20"/>
                <w:lang w:eastAsia="sl-SI"/>
              </w:rPr>
              <w:t>,</w:t>
            </w:r>
            <w:r w:rsidRPr="002434B6">
              <w:rPr>
                <w:rFonts w:ascii="Arial" w:eastAsia="Times New Roman" w:hAnsi="Arial" w:cs="Arial"/>
                <w:kern w:val="0"/>
                <w:sz w:val="20"/>
                <w:szCs w:val="20"/>
                <w:lang w:eastAsia="sl-SI"/>
              </w:rPr>
              <w:t xml:space="preserve"> za kar ocenjujemo, da bo na ta način nekoliko zmanjšano breme izvajalcev, predvsem pa bo omogočilo državljanom dostop do enako kakovostne obravnave pri vseh izvajalcih zdravstvene dejavnosti.</w:t>
            </w:r>
          </w:p>
          <w:p w14:paraId="787150E4" w14:textId="77777777" w:rsidR="002434B6" w:rsidRDefault="002434B6" w:rsidP="002434B6">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p>
          <w:p w14:paraId="2E3931D1" w14:textId="77777777" w:rsidR="009D00BD" w:rsidRDefault="002434B6" w:rsidP="002434B6">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rPr>
            </w:pPr>
            <w:r w:rsidRPr="002434B6">
              <w:rPr>
                <w:rFonts w:ascii="Arial" w:eastAsia="Times New Roman" w:hAnsi="Arial" w:cs="Arial"/>
                <w:kern w:val="0"/>
                <w:sz w:val="20"/>
                <w:szCs w:val="20"/>
                <w:lang w:eastAsia="sl-SI"/>
              </w:rPr>
              <w:t>Zakon predvideva tudi prehod na sistem, ki temelji na vrednosti, kar pomeni, da se bo več pozornosti posvečalo učinkovitosti in uspešnosti zdravstvenih storitev. Na vrednosti temelječe zdravljenje bo postopoma zagotovilo, da bodo sredstva v zdravstvu uporabljena bolj učinkovito, kar bo dolgoročno zmanjšalo stroške in izboljšalo rezultate zdravljenja.</w:t>
            </w:r>
            <w:r>
              <w:rPr>
                <w:rFonts w:ascii="Arial" w:eastAsia="Times New Roman" w:hAnsi="Arial" w:cs="Arial"/>
                <w:kern w:val="0"/>
                <w:sz w:val="20"/>
                <w:szCs w:val="20"/>
                <w:lang w:eastAsia="sl-SI"/>
              </w:rPr>
              <w:t xml:space="preserve"> </w:t>
            </w:r>
            <w:r w:rsidRPr="002434B6">
              <w:rPr>
                <w:rFonts w:ascii="Arial" w:eastAsia="Times New Roman" w:hAnsi="Arial" w:cs="Arial"/>
                <w:kern w:val="0"/>
                <w:sz w:val="20"/>
                <w:szCs w:val="20"/>
                <w:lang w:eastAsia="sl-SI"/>
              </w:rPr>
              <w:t>Boljša kakovost oskrbe in večja varnost bosta prispevali k večjemu zadovoljstvu pacientov, kar bo izboljšalo splošno zaupanje v zdravstveni sistem. Kakovost ne bo enkratno dejanje, temveč stalna praksa, ki bo vgrajena v vsakodnevno delovanje zdravstvenega sistema pri vseh izvajalcih zdravstvene dejavnosti.</w:t>
            </w:r>
            <w:r>
              <w:rPr>
                <w:rFonts w:ascii="Arial" w:eastAsia="Times New Roman" w:hAnsi="Arial" w:cs="Arial"/>
                <w:kern w:val="0"/>
                <w:sz w:val="20"/>
                <w:szCs w:val="20"/>
                <w:lang w:eastAsia="sl-SI"/>
              </w:rPr>
              <w:t xml:space="preserve"> </w:t>
            </w:r>
            <w:r w:rsidRPr="002434B6">
              <w:rPr>
                <w:rFonts w:ascii="Arial" w:eastAsia="Times New Roman" w:hAnsi="Arial" w:cs="Arial"/>
                <w:kern w:val="0"/>
                <w:sz w:val="20"/>
                <w:szCs w:val="20"/>
                <w:lang w:eastAsia="sl-SI"/>
              </w:rPr>
              <w:t xml:space="preserve">Z vzpostavitvijo varnejšega zdravstvenega sistema in osredotočanja na ljudi, soustvarjanja javnega zdravja z zdravstvenimi delavci in sodelavci, ocenjujemo, da bo dolgoročni vpliv Zakona o kakovosti v zdravstvu precej obsežen in pozitiven tako za javno zdravje, kot tudi zdravstveno varstvo. </w:t>
            </w:r>
          </w:p>
          <w:p w14:paraId="6338E37C" w14:textId="77777777" w:rsidR="002434B6" w:rsidRPr="002434B6" w:rsidRDefault="002434B6" w:rsidP="002434B6">
            <w:pPr>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rPr>
            </w:pPr>
          </w:p>
        </w:tc>
      </w:tr>
      <w:tr w:rsidR="009D00BD" w:rsidRPr="009D00BD" w14:paraId="59863DD7" w14:textId="77777777" w:rsidTr="003F3DB5">
        <w:tc>
          <w:tcPr>
            <w:tcW w:w="9512" w:type="dxa"/>
            <w:tcMar>
              <w:top w:w="0" w:type="dxa"/>
              <w:left w:w="108" w:type="dxa"/>
              <w:bottom w:w="0" w:type="dxa"/>
              <w:right w:w="108" w:type="dxa"/>
            </w:tcMar>
          </w:tcPr>
          <w:p w14:paraId="655719D0"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lastRenderedPageBreak/>
              <w:t>6.5 Presoja posledic za dokumente razvojnega načrtovanja, in sicer za:</w:t>
            </w:r>
          </w:p>
        </w:tc>
      </w:tr>
      <w:tr w:rsidR="009D00BD" w:rsidRPr="009D00BD" w14:paraId="17D9A91C" w14:textId="77777777" w:rsidTr="003F3DB5">
        <w:tc>
          <w:tcPr>
            <w:tcW w:w="9512" w:type="dxa"/>
            <w:tcMar>
              <w:top w:w="0" w:type="dxa"/>
              <w:left w:w="108" w:type="dxa"/>
              <w:bottom w:w="0" w:type="dxa"/>
              <w:right w:w="108" w:type="dxa"/>
            </w:tcMar>
          </w:tcPr>
          <w:p w14:paraId="0DFF55E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178FF90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Predlog zakona ne vpliva na dokumente razvojnega načrtovanja.</w:t>
            </w:r>
          </w:p>
          <w:p w14:paraId="09516786"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12FD3B53"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6.6 Presoja posledic za druga področja</w:t>
            </w:r>
          </w:p>
        </w:tc>
      </w:tr>
      <w:tr w:rsidR="009D00BD" w:rsidRPr="009D00BD" w14:paraId="7D2B584D" w14:textId="77777777" w:rsidTr="003F3DB5">
        <w:tc>
          <w:tcPr>
            <w:tcW w:w="9512" w:type="dxa"/>
            <w:tcMar>
              <w:top w:w="0" w:type="dxa"/>
              <w:left w:w="108" w:type="dxa"/>
              <w:bottom w:w="0" w:type="dxa"/>
              <w:right w:w="108" w:type="dxa"/>
            </w:tcMar>
          </w:tcPr>
          <w:p w14:paraId="1439555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p>
          <w:p w14:paraId="768CA17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9D00BD">
              <w:rPr>
                <w:rFonts w:ascii="Arial" w:eastAsia="Arial" w:hAnsi="Arial" w:cs="Arial"/>
                <w:bCs/>
                <w:color w:val="000000"/>
                <w:kern w:val="0"/>
                <w:sz w:val="20"/>
                <w:szCs w:val="20"/>
                <w:lang w:eastAsia="sl-SI"/>
              </w:rPr>
              <w:t>Predlog zakona nima posledic za druga področja.</w:t>
            </w:r>
          </w:p>
          <w:p w14:paraId="0C1BDD94"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p>
          <w:p w14:paraId="24102DD7"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6.7 Izvajanje sprejetega predpisa:</w:t>
            </w:r>
          </w:p>
          <w:p w14:paraId="1BBB57F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tc>
      </w:tr>
      <w:tr w:rsidR="009D00BD" w:rsidRPr="009D00BD" w14:paraId="1B5A1D4C" w14:textId="77777777" w:rsidTr="003F3DB5">
        <w:tc>
          <w:tcPr>
            <w:tcW w:w="9512" w:type="dxa"/>
            <w:tcMar>
              <w:top w:w="0" w:type="dxa"/>
              <w:left w:w="108" w:type="dxa"/>
              <w:bottom w:w="0" w:type="dxa"/>
              <w:right w:w="108" w:type="dxa"/>
            </w:tcMar>
          </w:tcPr>
          <w:p w14:paraId="02E7888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Predstavitev sprejetega zakona:</w:t>
            </w:r>
          </w:p>
          <w:p w14:paraId="076E1F08"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Ministrstvo za zdravje bo skupaj z nadzornimi organi poskrbelo za obveščanje o izvajanju predpisa.</w:t>
            </w:r>
          </w:p>
          <w:p w14:paraId="26A923EB" w14:textId="77777777" w:rsidR="009D00BD" w:rsidRPr="009D00BD" w:rsidRDefault="009D00BD" w:rsidP="009D00BD">
            <w:pPr>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rPr>
            </w:pPr>
          </w:p>
          <w:p w14:paraId="41D3A6B5" w14:textId="77777777" w:rsidR="009D00BD" w:rsidRPr="009D00BD" w:rsidRDefault="009D00BD" w:rsidP="009D00BD">
            <w:pPr>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rPr>
            </w:pPr>
            <w:r w:rsidRPr="009D00BD">
              <w:rPr>
                <w:rFonts w:ascii="Arial" w:eastAsia="Arial" w:hAnsi="Arial" w:cs="Arial"/>
                <w:kern w:val="0"/>
                <w:sz w:val="20"/>
                <w:szCs w:val="20"/>
                <w:lang w:eastAsia="sl-SI"/>
              </w:rPr>
              <w:t>Spremljanje izvajanja sprejetega predpisa:</w:t>
            </w:r>
          </w:p>
          <w:p w14:paraId="6FAF4F1F" w14:textId="77777777" w:rsidR="009D00BD" w:rsidRPr="009D00BD" w:rsidRDefault="009D00BD" w:rsidP="009D00BD">
            <w:pPr>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rPr>
            </w:pPr>
            <w:r w:rsidRPr="009D00BD">
              <w:rPr>
                <w:rFonts w:ascii="Arial" w:eastAsia="Arial" w:hAnsi="Arial" w:cs="Arial"/>
                <w:kern w:val="0"/>
                <w:sz w:val="20"/>
                <w:szCs w:val="20"/>
                <w:lang w:eastAsia="sl-SI"/>
              </w:rPr>
              <w:t>Spremljanje izvajanja predpisa bodo opravljali ministrstvo, pristojno za zdravje, in nadzorni organi v skladu s svojimi pristojnostmi.</w:t>
            </w:r>
          </w:p>
          <w:p w14:paraId="337B46DB" w14:textId="77777777" w:rsidR="009D00BD" w:rsidRPr="009D00BD" w:rsidRDefault="009D00BD" w:rsidP="009D00BD">
            <w:pPr>
              <w:overflowPunct w:val="0"/>
              <w:autoSpaceDE w:val="0"/>
              <w:autoSpaceDN w:val="0"/>
              <w:adjustRightInd w:val="0"/>
              <w:spacing w:after="0" w:line="260" w:lineRule="exact"/>
              <w:jc w:val="both"/>
              <w:textAlignment w:val="baseline"/>
              <w:rPr>
                <w:rFonts w:ascii="Arial" w:eastAsia="Times New Roman" w:hAnsi="Arial" w:cs="Arial"/>
                <w:color w:val="000000"/>
                <w:kern w:val="0"/>
                <w:sz w:val="20"/>
                <w:szCs w:val="20"/>
                <w:lang w:eastAsia="sl-SI"/>
              </w:rPr>
            </w:pPr>
          </w:p>
        </w:tc>
      </w:tr>
      <w:tr w:rsidR="009D00BD" w:rsidRPr="009D00BD" w14:paraId="79845248" w14:textId="77777777" w:rsidTr="003F3DB5">
        <w:tc>
          <w:tcPr>
            <w:tcW w:w="9512" w:type="dxa"/>
            <w:tcMar>
              <w:top w:w="0" w:type="dxa"/>
              <w:left w:w="108" w:type="dxa"/>
              <w:bottom w:w="0" w:type="dxa"/>
              <w:right w:w="108" w:type="dxa"/>
            </w:tcMar>
          </w:tcPr>
          <w:p w14:paraId="6B22A900"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6.8 Druge pomembne okoliščine v zvezi z vprašanji, ki jih ureja predlog zakona:</w:t>
            </w:r>
          </w:p>
          <w:p w14:paraId="2BBA4E47"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9D00BD">
              <w:rPr>
                <w:rFonts w:ascii="Arial" w:eastAsia="Arial" w:hAnsi="Arial" w:cs="Arial"/>
                <w:bCs/>
                <w:color w:val="000000"/>
                <w:kern w:val="0"/>
                <w:sz w:val="20"/>
                <w:szCs w:val="20"/>
                <w:lang w:eastAsia="sl-SI"/>
              </w:rPr>
              <w:t>Predlog zakona ne ureja nobenih vprašanj v zvezi z drugimi pomembnimi okoliščinami.</w:t>
            </w:r>
          </w:p>
          <w:p w14:paraId="2559B537" w14:textId="77777777" w:rsid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7D89B407" w14:textId="77777777" w:rsidR="006D4EB2" w:rsidRPr="009D00BD" w:rsidRDefault="006D4EB2"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26CC6176"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b/>
                <w:color w:val="000000"/>
                <w:kern w:val="0"/>
                <w:sz w:val="20"/>
                <w:szCs w:val="20"/>
                <w:lang w:eastAsia="sl-SI"/>
              </w:rPr>
              <w:t>7. PRIKAZ SODELOVANJA JAVNOSTI PRI PRIPRAVI PREDLOGA ZAKONA:</w:t>
            </w:r>
          </w:p>
          <w:p w14:paraId="09C3BB85"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34FD9404"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Spletni naslov, na katerem je bil predpis objavljen: </w:t>
            </w:r>
          </w:p>
          <w:p w14:paraId="7F2427DA" w14:textId="77777777" w:rsidR="009D00BD" w:rsidRPr="009D00BD" w:rsidRDefault="00D670A1"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hyperlink r:id="rId10" w:history="1">
              <w:r w:rsidR="009D00BD" w:rsidRPr="009D00BD">
                <w:rPr>
                  <w:rFonts w:ascii="Arial" w:eastAsia="Arial" w:hAnsi="Arial" w:cs="Arial"/>
                  <w:color w:val="0000FF"/>
                  <w:kern w:val="0"/>
                  <w:sz w:val="20"/>
                  <w:szCs w:val="20"/>
                  <w:u w:val="single"/>
                  <w:lang w:eastAsia="sl-SI"/>
                </w:rPr>
                <w:t>https://e-uprava.gov.si/si/drzava-in-druzba/e-demokracija/predlogi-predpisov/predlog-predpisa.html?id=16750</w:t>
              </w:r>
            </w:hyperlink>
            <w:r w:rsidR="009D00BD" w:rsidRPr="009D00BD">
              <w:rPr>
                <w:rFonts w:ascii="Arial" w:eastAsia="Arial" w:hAnsi="Arial" w:cs="Arial"/>
                <w:kern w:val="0"/>
                <w:sz w:val="20"/>
                <w:szCs w:val="20"/>
                <w:lang w:eastAsia="sl-SI"/>
              </w:rPr>
              <w:t xml:space="preserve"> </w:t>
            </w:r>
          </w:p>
          <w:p w14:paraId="2919E490"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61622048" w14:textId="77777777" w:rsidR="009D00BD" w:rsidRPr="009D00BD" w:rsidRDefault="009D00BD" w:rsidP="009D00BD">
            <w:pPr>
              <w:widowControl w:val="0"/>
              <w:pBdr>
                <w:top w:val="nil"/>
                <w:left w:val="nil"/>
                <w:bottom w:val="nil"/>
                <w:right w:val="nil"/>
                <w:between w:val="nil"/>
              </w:pBdr>
              <w:spacing w:after="0" w:line="240" w:lineRule="auto"/>
              <w:ind w:left="35" w:hanging="35"/>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 xml:space="preserve">Čas trajanja javne predstavitve, v katerem je bilo mogoče sporočiti mnenja, predloge in pripombe: </w:t>
            </w:r>
          </w:p>
          <w:p w14:paraId="0C7D5E4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 xml:space="preserve">Predpis je bil objavljen na spletni strani </w:t>
            </w:r>
            <w:proofErr w:type="spellStart"/>
            <w:r w:rsidRPr="009D00BD">
              <w:rPr>
                <w:rFonts w:ascii="Arial" w:eastAsia="Arial" w:hAnsi="Arial" w:cs="Arial"/>
                <w:kern w:val="0"/>
                <w:sz w:val="20"/>
                <w:szCs w:val="20"/>
                <w:lang w:eastAsia="sl-SI"/>
              </w:rPr>
              <w:t>eUprave</w:t>
            </w:r>
            <w:proofErr w:type="spellEnd"/>
            <w:r w:rsidRPr="009D00BD">
              <w:rPr>
                <w:rFonts w:ascii="Arial" w:eastAsia="Arial" w:hAnsi="Arial" w:cs="Arial"/>
                <w:kern w:val="0"/>
                <w:sz w:val="20"/>
                <w:szCs w:val="20"/>
                <w:lang w:eastAsia="sl-SI"/>
              </w:rPr>
              <w:t xml:space="preserve"> Republike Slovenije 26. 4. 2024 z rokom za podajo pripomb 26. 5. 2024.</w:t>
            </w:r>
          </w:p>
          <w:p w14:paraId="409751E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082E62B7"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V javni razpravi so podali pripombe naslednji deležniki:</w:t>
            </w:r>
          </w:p>
          <w:p w14:paraId="768DBEC0"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proofErr w:type="spellStart"/>
            <w:r w:rsidRPr="009D00BD">
              <w:rPr>
                <w:rFonts w:ascii="Arial" w:eastAsia="Arial" w:hAnsi="Arial" w:cs="Arial"/>
                <w:kern w:val="0"/>
                <w:sz w:val="20"/>
                <w:szCs w:val="20"/>
                <w:lang w:eastAsia="sl-SI"/>
              </w:rPr>
              <w:t>European</w:t>
            </w:r>
            <w:proofErr w:type="spellEnd"/>
            <w:r w:rsidRPr="009D00BD">
              <w:rPr>
                <w:rFonts w:ascii="Arial" w:eastAsia="Arial" w:hAnsi="Arial" w:cs="Arial"/>
                <w:kern w:val="0"/>
                <w:sz w:val="20"/>
                <w:szCs w:val="20"/>
                <w:lang w:eastAsia="sl-SI"/>
              </w:rPr>
              <w:t xml:space="preserve"> </w:t>
            </w:r>
            <w:proofErr w:type="spellStart"/>
            <w:r w:rsidRPr="009D00BD">
              <w:rPr>
                <w:rFonts w:ascii="Arial" w:eastAsia="Arial" w:hAnsi="Arial" w:cs="Arial"/>
                <w:kern w:val="0"/>
                <w:sz w:val="20"/>
                <w:szCs w:val="20"/>
                <w:lang w:eastAsia="sl-SI"/>
              </w:rPr>
              <w:t>Medicines</w:t>
            </w:r>
            <w:proofErr w:type="spellEnd"/>
            <w:r w:rsidRPr="009D00BD">
              <w:rPr>
                <w:rFonts w:ascii="Arial" w:eastAsia="Arial" w:hAnsi="Arial" w:cs="Arial"/>
                <w:kern w:val="0"/>
                <w:sz w:val="20"/>
                <w:szCs w:val="20"/>
                <w:lang w:eastAsia="sl-SI"/>
              </w:rPr>
              <w:t xml:space="preserve"> </w:t>
            </w:r>
            <w:proofErr w:type="spellStart"/>
            <w:r w:rsidRPr="009D00BD">
              <w:rPr>
                <w:rFonts w:ascii="Arial" w:eastAsia="Arial" w:hAnsi="Arial" w:cs="Arial"/>
                <w:kern w:val="0"/>
                <w:sz w:val="20"/>
                <w:szCs w:val="20"/>
                <w:lang w:eastAsia="sl-SI"/>
              </w:rPr>
              <w:t>Agency</w:t>
            </w:r>
            <w:proofErr w:type="spellEnd"/>
          </w:p>
          <w:p w14:paraId="36DBB566"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Iniciativa svojcev žrtev domnevnih zdravstvenih napak</w:t>
            </w:r>
          </w:p>
          <w:p w14:paraId="25CAE864"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Javna agencija Republike Slovenije za zdravila in medicinske pripomočke (JAZMP)</w:t>
            </w:r>
          </w:p>
          <w:p w14:paraId="7442121A"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KSS PERGAM</w:t>
            </w:r>
          </w:p>
          <w:p w14:paraId="25BD5E1E"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Lekarniška zbornica Slovenije</w:t>
            </w:r>
          </w:p>
          <w:p w14:paraId="6CD06350"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Mednarodni forum znanstvenoraziskovalnih farmacevtskih družb</w:t>
            </w:r>
          </w:p>
          <w:p w14:paraId="117ED9AB"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Nacionalni laboratorij za zdravje, okolje in hrano</w:t>
            </w:r>
          </w:p>
          <w:p w14:paraId="4A713449"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Onkološki inštitut Ljubljana</w:t>
            </w:r>
          </w:p>
          <w:p w14:paraId="73EFB314"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Ortopedska bolnišnica Valdoltra</w:t>
            </w:r>
          </w:p>
          <w:p w14:paraId="4DB5E8F2"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Sindikat zdravstva in socialnega varstva Slovenije</w:t>
            </w:r>
          </w:p>
          <w:p w14:paraId="56B66E4B"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SIQ Ljubljana</w:t>
            </w:r>
          </w:p>
          <w:p w14:paraId="2FB2200B"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 xml:space="preserve">Skupinska praksa </w:t>
            </w:r>
          </w:p>
          <w:p w14:paraId="5F8415F1"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Skupnost socialnih zavodov</w:t>
            </w:r>
          </w:p>
          <w:p w14:paraId="694AB77C"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Slovensko zdravniško društvo</w:t>
            </w:r>
          </w:p>
          <w:p w14:paraId="726DF054"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Univerzitetni klinični center Ljubljana</w:t>
            </w:r>
          </w:p>
          <w:p w14:paraId="7EA9B003"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Zavod za zdravstveno zavarovanje Slovenije</w:t>
            </w:r>
          </w:p>
          <w:p w14:paraId="4ED259B3"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 xml:space="preserve">Zbornica zdravstvene in babiške nege Slovenije – Zveza strokovnih društev medicinskih sester, babic in zdravstvenih tehnikov Slovenije </w:t>
            </w:r>
          </w:p>
          <w:p w14:paraId="76C8168B"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Zbornica laboratorijske medicine Slovenije</w:t>
            </w:r>
          </w:p>
          <w:p w14:paraId="7515CFA0"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Zdravniška zbornica Slovenije</w:t>
            </w:r>
          </w:p>
          <w:p w14:paraId="60CB1426"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Zdravstveni dom Ljubljana</w:t>
            </w:r>
          </w:p>
          <w:p w14:paraId="69D0ECB7"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Zdravstveni inšpektorat Republike Slovenije</w:t>
            </w:r>
          </w:p>
          <w:p w14:paraId="0F160C70"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 xml:space="preserve">Zdravstveni svet </w:t>
            </w:r>
          </w:p>
          <w:p w14:paraId="5BE7E400"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Združenje zdravstvenih zavodov Slovenije</w:t>
            </w:r>
          </w:p>
          <w:p w14:paraId="6A22C07E"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Zveza društev upokojencev Slovenije</w:t>
            </w:r>
          </w:p>
          <w:p w14:paraId="523FA293" w14:textId="77777777" w:rsidR="009D00BD" w:rsidRPr="009D00BD" w:rsidRDefault="009D00BD" w:rsidP="00590807">
            <w:pPr>
              <w:widowControl w:val="0"/>
              <w:numPr>
                <w:ilvl w:val="0"/>
                <w:numId w:val="8"/>
              </w:numPr>
              <w:pBdr>
                <w:top w:val="nil"/>
                <w:left w:val="nil"/>
                <w:bottom w:val="nil"/>
                <w:right w:val="nil"/>
                <w:between w:val="nil"/>
              </w:pBdr>
              <w:spacing w:after="0" w:line="240" w:lineRule="auto"/>
              <w:contextualSpacing/>
              <w:jc w:val="both"/>
              <w:rPr>
                <w:rFonts w:ascii="Arial" w:eastAsia="Arial" w:hAnsi="Arial" w:cs="Arial"/>
                <w:kern w:val="0"/>
                <w:sz w:val="20"/>
                <w:szCs w:val="20"/>
                <w:lang w:eastAsia="sl-SI"/>
              </w:rPr>
            </w:pPr>
            <w:r w:rsidRPr="009D00BD">
              <w:rPr>
                <w:rFonts w:ascii="Arial" w:eastAsia="Arial" w:hAnsi="Arial" w:cs="Arial"/>
                <w:kern w:val="0"/>
                <w:sz w:val="20"/>
                <w:szCs w:val="20"/>
                <w:lang w:eastAsia="sl-SI"/>
              </w:rPr>
              <w:t>Zveza organizacij pacientov Slovenije</w:t>
            </w:r>
          </w:p>
          <w:p w14:paraId="6E4CC474"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kern w:val="0"/>
                <w:sz w:val="20"/>
                <w:szCs w:val="20"/>
                <w:lang w:eastAsia="sl-SI"/>
              </w:rPr>
            </w:pPr>
          </w:p>
          <w:p w14:paraId="12199B4B"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r w:rsidRPr="009D00BD">
              <w:rPr>
                <w:rFonts w:ascii="Arial" w:eastAsia="Arial" w:hAnsi="Arial" w:cs="Arial"/>
                <w:color w:val="000000"/>
                <w:kern w:val="0"/>
                <w:sz w:val="20"/>
                <w:szCs w:val="20"/>
                <w:lang w:eastAsia="sl-SI"/>
              </w:rPr>
              <w:t>Bistvena mnenja, predloge in pripombe javnosti:</w:t>
            </w:r>
          </w:p>
          <w:p w14:paraId="7B67372D"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9D00BD">
              <w:rPr>
                <w:rFonts w:ascii="Arial" w:eastAsia="Arial" w:hAnsi="Arial" w:cs="Arial"/>
                <w:bCs/>
                <w:color w:val="000000"/>
                <w:kern w:val="0"/>
                <w:sz w:val="20"/>
                <w:szCs w:val="20"/>
                <w:lang w:eastAsia="sl-SI"/>
              </w:rPr>
              <w:t xml:space="preserve">Ministrstvo je skrbno preučilo vse prejete predloge in mnenja ter nekatere upoštevalo v besedilu predloga zakona. Upoštevali smo prejete </w:t>
            </w:r>
            <w:proofErr w:type="spellStart"/>
            <w:r w:rsidRPr="009D00BD">
              <w:rPr>
                <w:rFonts w:ascii="Arial" w:eastAsia="Arial" w:hAnsi="Arial" w:cs="Arial"/>
                <w:bCs/>
                <w:color w:val="000000"/>
                <w:kern w:val="0"/>
                <w:sz w:val="20"/>
                <w:szCs w:val="20"/>
                <w:lang w:eastAsia="sl-SI"/>
              </w:rPr>
              <w:t>nomotehnične</w:t>
            </w:r>
            <w:proofErr w:type="spellEnd"/>
            <w:r w:rsidRPr="009D00BD">
              <w:rPr>
                <w:rFonts w:ascii="Arial" w:eastAsia="Arial" w:hAnsi="Arial" w:cs="Arial"/>
                <w:bCs/>
                <w:color w:val="000000"/>
                <w:kern w:val="0"/>
                <w:sz w:val="20"/>
                <w:szCs w:val="20"/>
                <w:lang w:eastAsia="sl-SI"/>
              </w:rPr>
              <w:t xml:space="preserve"> pripombe, popravili napačne sklice, ponovno pregledali in popravili določila o prekrških, uskladili roke za izdajo podzakonskih aktov in navedbo le-teh.</w:t>
            </w:r>
          </w:p>
          <w:p w14:paraId="41BCBC9F"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color w:val="000000"/>
                <w:kern w:val="0"/>
                <w:sz w:val="20"/>
                <w:szCs w:val="20"/>
                <w:lang w:eastAsia="sl-SI"/>
              </w:rPr>
            </w:pPr>
          </w:p>
          <w:p w14:paraId="009D0299"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9D00BD">
              <w:rPr>
                <w:rFonts w:ascii="Arial" w:eastAsia="Arial" w:hAnsi="Arial" w:cs="Arial"/>
                <w:bCs/>
                <w:color w:val="000000"/>
                <w:kern w:val="0"/>
                <w:sz w:val="20"/>
                <w:szCs w:val="20"/>
                <w:lang w:eastAsia="sl-SI"/>
              </w:rPr>
              <w:t xml:space="preserve">Upoštevalo je pripombo JAZMP, da se zaradi zagotavljanja sistemskega izvajanja vrednotenja zdravstvenih tehnologij v Republiki Sloveniji celotno področje, torej tudi področje vrednotenja zdravil, uredi v predlogu zakona, pristojnosti pa dodelijo enemu organu. V predlogu zakona smo to ustrezno popravili in dodali, da se s predlogom zakona določa pristojen organ za izvajanje Uredbe (EU) 2021/2282 Evropskega parlamenta in Sveta z dne 15. decembra 2021 o vrednotenju zdravstvenih tehnologij in spremembi Direktive 2011/24/EU (v nadaljnjem besedilu: Uredba (EU) 2021/2282) in organ, pristojen za nadzor nad izvajanje Uredbe (EU) 2021/2282. </w:t>
            </w:r>
          </w:p>
          <w:p w14:paraId="22794B1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p>
          <w:p w14:paraId="2242DBA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9D00BD">
              <w:rPr>
                <w:rFonts w:ascii="Arial" w:eastAsia="Arial" w:hAnsi="Arial" w:cs="Arial"/>
                <w:bCs/>
                <w:color w:val="000000"/>
                <w:kern w:val="0"/>
                <w:sz w:val="20"/>
                <w:szCs w:val="20"/>
                <w:lang w:eastAsia="sl-SI"/>
              </w:rPr>
              <w:t xml:space="preserve">Upoštevali smo tudi predlog več deležnikov v zvezi z veljavnostjo uporabe predloga zakona in veljavnost razširili na vse izvajalce zdravstvene dejavnosti (javni zdravstveni zavod in druga pravna ali fizična oseba, ki opravlja zdravstveno dejavnost v skladu z zakonom, ki ureja zdravstveno dejavnost, izvajalec lekarniške dejavnosti in izvajalec laboratorijske dejavnosti). Zakon se uporablja za vse izvajalce zdravstvene dejavnosti, kot jih določa 3. člen Zakona o zdravstveni dejavnosti (Uradni list RS, št. 23/05 – uradno prečiščeno besedilo, 15/08 – </w:t>
            </w:r>
            <w:proofErr w:type="spellStart"/>
            <w:r w:rsidRPr="009D00BD">
              <w:rPr>
                <w:rFonts w:ascii="Arial" w:eastAsia="Arial" w:hAnsi="Arial" w:cs="Arial"/>
                <w:bCs/>
                <w:color w:val="000000"/>
                <w:kern w:val="0"/>
                <w:sz w:val="20"/>
                <w:szCs w:val="20"/>
                <w:lang w:eastAsia="sl-SI"/>
              </w:rPr>
              <w:t>ZPacP</w:t>
            </w:r>
            <w:proofErr w:type="spellEnd"/>
            <w:r w:rsidRPr="009D00BD">
              <w:rPr>
                <w:rFonts w:ascii="Arial" w:eastAsia="Arial" w:hAnsi="Arial" w:cs="Arial"/>
                <w:bCs/>
                <w:color w:val="000000"/>
                <w:kern w:val="0"/>
                <w:sz w:val="20"/>
                <w:szCs w:val="20"/>
                <w:lang w:eastAsia="sl-SI"/>
              </w:rPr>
              <w:t xml:space="preserve">, 23/08, 58/08 – ZZdrS-E, 77/08 – </w:t>
            </w:r>
            <w:proofErr w:type="spellStart"/>
            <w:r w:rsidRPr="009D00BD">
              <w:rPr>
                <w:rFonts w:ascii="Arial" w:eastAsia="Arial" w:hAnsi="Arial" w:cs="Arial"/>
                <w:bCs/>
                <w:color w:val="000000"/>
                <w:kern w:val="0"/>
                <w:sz w:val="20"/>
                <w:szCs w:val="20"/>
                <w:lang w:eastAsia="sl-SI"/>
              </w:rPr>
              <w:t>ZDZdr</w:t>
            </w:r>
            <w:proofErr w:type="spellEnd"/>
            <w:r w:rsidRPr="009D00BD">
              <w:rPr>
                <w:rFonts w:ascii="Arial" w:eastAsia="Arial" w:hAnsi="Arial" w:cs="Arial"/>
                <w:bCs/>
                <w:color w:val="000000"/>
                <w:kern w:val="0"/>
                <w:sz w:val="20"/>
                <w:szCs w:val="20"/>
                <w:lang w:eastAsia="sl-SI"/>
              </w:rPr>
              <w:t xml:space="preserve">, 40/12 – ZUJF, 14/13, 88/16 </w:t>
            </w:r>
            <w:r w:rsidRPr="009D00BD">
              <w:rPr>
                <w:rFonts w:ascii="Arial" w:eastAsia="Arial" w:hAnsi="Arial" w:cs="Arial"/>
                <w:bCs/>
                <w:color w:val="000000"/>
                <w:kern w:val="0"/>
                <w:sz w:val="20"/>
                <w:szCs w:val="20"/>
                <w:lang w:eastAsia="sl-SI"/>
              </w:rPr>
              <w:lastRenderedPageBreak/>
              <w:t xml:space="preserve">– </w:t>
            </w:r>
            <w:proofErr w:type="spellStart"/>
            <w:r w:rsidRPr="009D00BD">
              <w:rPr>
                <w:rFonts w:ascii="Arial" w:eastAsia="Arial" w:hAnsi="Arial" w:cs="Arial"/>
                <w:bCs/>
                <w:color w:val="000000"/>
                <w:kern w:val="0"/>
                <w:sz w:val="20"/>
                <w:szCs w:val="20"/>
                <w:lang w:eastAsia="sl-SI"/>
              </w:rPr>
              <w:t>ZdZPZD</w:t>
            </w:r>
            <w:proofErr w:type="spellEnd"/>
            <w:r w:rsidRPr="009D00BD">
              <w:rPr>
                <w:rFonts w:ascii="Arial" w:eastAsia="Arial" w:hAnsi="Arial" w:cs="Arial"/>
                <w:bCs/>
                <w:color w:val="000000"/>
                <w:kern w:val="0"/>
                <w:sz w:val="20"/>
                <w:szCs w:val="20"/>
                <w:lang w:eastAsia="sl-SI"/>
              </w:rPr>
              <w:t xml:space="preserve">, 64/17, 1/19 – </w:t>
            </w:r>
            <w:proofErr w:type="spellStart"/>
            <w:r w:rsidRPr="009D00BD">
              <w:rPr>
                <w:rFonts w:ascii="Arial" w:eastAsia="Arial" w:hAnsi="Arial" w:cs="Arial"/>
                <w:bCs/>
                <w:color w:val="000000"/>
                <w:kern w:val="0"/>
                <w:sz w:val="20"/>
                <w:szCs w:val="20"/>
                <w:lang w:eastAsia="sl-SI"/>
              </w:rPr>
              <w:t>odl</w:t>
            </w:r>
            <w:proofErr w:type="spellEnd"/>
            <w:r w:rsidRPr="009D00BD">
              <w:rPr>
                <w:rFonts w:ascii="Arial" w:eastAsia="Arial" w:hAnsi="Arial" w:cs="Arial"/>
                <w:bCs/>
                <w:color w:val="000000"/>
                <w:kern w:val="0"/>
                <w:sz w:val="20"/>
                <w:szCs w:val="20"/>
                <w:lang w:eastAsia="sl-SI"/>
              </w:rPr>
              <w:t xml:space="preserve">. US, 73/19, 82/20, 152/20 – ZZUOOP, 203/20 – ZIUPOPDVE, 112/21 – ZNUPZ, 196/21 – </w:t>
            </w:r>
            <w:proofErr w:type="spellStart"/>
            <w:r w:rsidRPr="009D00BD">
              <w:rPr>
                <w:rFonts w:ascii="Arial" w:eastAsia="Arial" w:hAnsi="Arial" w:cs="Arial"/>
                <w:bCs/>
                <w:color w:val="000000"/>
                <w:kern w:val="0"/>
                <w:sz w:val="20"/>
                <w:szCs w:val="20"/>
                <w:lang w:eastAsia="sl-SI"/>
              </w:rPr>
              <w:t>ZDOsk</w:t>
            </w:r>
            <w:proofErr w:type="spellEnd"/>
            <w:r w:rsidRPr="009D00BD">
              <w:rPr>
                <w:rFonts w:ascii="Arial" w:eastAsia="Arial" w:hAnsi="Arial" w:cs="Arial"/>
                <w:bCs/>
                <w:color w:val="000000"/>
                <w:kern w:val="0"/>
                <w:sz w:val="20"/>
                <w:szCs w:val="20"/>
                <w:lang w:eastAsia="sl-SI"/>
              </w:rPr>
              <w:t xml:space="preserve">, 100/22 – ZNUZSZS, 132/22 – </w:t>
            </w:r>
            <w:proofErr w:type="spellStart"/>
            <w:r w:rsidRPr="009D00BD">
              <w:rPr>
                <w:rFonts w:ascii="Arial" w:eastAsia="Arial" w:hAnsi="Arial" w:cs="Arial"/>
                <w:bCs/>
                <w:color w:val="000000"/>
                <w:kern w:val="0"/>
                <w:sz w:val="20"/>
                <w:szCs w:val="20"/>
                <w:lang w:eastAsia="sl-SI"/>
              </w:rPr>
              <w:t>odl</w:t>
            </w:r>
            <w:proofErr w:type="spellEnd"/>
            <w:r w:rsidRPr="009D00BD">
              <w:rPr>
                <w:rFonts w:ascii="Arial" w:eastAsia="Arial" w:hAnsi="Arial" w:cs="Arial"/>
                <w:bCs/>
                <w:color w:val="000000"/>
                <w:kern w:val="0"/>
                <w:sz w:val="20"/>
                <w:szCs w:val="20"/>
                <w:lang w:eastAsia="sl-SI"/>
              </w:rPr>
              <w:t xml:space="preserve">. US, 141/22 – ZNUNBZ, 14/23 – </w:t>
            </w:r>
            <w:proofErr w:type="spellStart"/>
            <w:r w:rsidRPr="009D00BD">
              <w:rPr>
                <w:rFonts w:ascii="Arial" w:eastAsia="Arial" w:hAnsi="Arial" w:cs="Arial"/>
                <w:bCs/>
                <w:color w:val="000000"/>
                <w:kern w:val="0"/>
                <w:sz w:val="20"/>
                <w:szCs w:val="20"/>
                <w:lang w:eastAsia="sl-SI"/>
              </w:rPr>
              <w:t>odl</w:t>
            </w:r>
            <w:proofErr w:type="spellEnd"/>
            <w:r w:rsidRPr="009D00BD">
              <w:rPr>
                <w:rFonts w:ascii="Arial" w:eastAsia="Arial" w:hAnsi="Arial" w:cs="Arial"/>
                <w:bCs/>
                <w:color w:val="000000"/>
                <w:kern w:val="0"/>
                <w:sz w:val="20"/>
                <w:szCs w:val="20"/>
                <w:lang w:eastAsia="sl-SI"/>
              </w:rPr>
              <w:t xml:space="preserve">. US in 84/23 – ZDOsk-1; v nadaljnjem besedilu: ZZDej). Velja torej za vse izvajalce zdravstvene dejavnosti, ki so lahko domače in tuje pravne in fizične osebe, ki so pridobile dovoljenje Ministrstva za zdravje za opravljanje zdravstvene dejavnosti. Velja tudi za zasebne zdravstvene delavce, zasebne zdravstvene sodelavce, zasebne zdravnike oziroma zasebne doktorje dentalne medicine, ki so pridobili dovoljenje Ministrstva za zdravje za opravljanje zdravstvene dejavnosti, ki se jim izda v obliki odločbe o vpisu v register zasebnih zdravstvenih delavcev v skladu s 35. členom ZZDej. </w:t>
            </w:r>
          </w:p>
          <w:p w14:paraId="79F20F70"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p>
          <w:p w14:paraId="56473BD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9D00BD">
              <w:rPr>
                <w:rFonts w:ascii="Arial" w:eastAsia="Arial" w:hAnsi="Arial" w:cs="Arial"/>
                <w:bCs/>
                <w:color w:val="000000"/>
                <w:kern w:val="0"/>
                <w:sz w:val="20"/>
                <w:szCs w:val="20"/>
                <w:lang w:eastAsia="sl-SI"/>
              </w:rPr>
              <w:t xml:space="preserve">Zakon se uporablja tudi za javne socialno varstvene zavode in javne vzgojno-izobraževalne zavode ter koncesionarje, ki so v mreži javne službe na področju socialnega varstva oziroma vzgoje in izobraževanja ter opravljajo zdravstveno nego in zdravstveno rehabilitacijo kot del osnovne zdravstvene dejavnosti za svoje oskrbovance. Zakon se uporablja tudi za izvajalce lekarniške dejavnosti, kot jih določa Zakon o lekarniški dejavnosti (Uradni list RS, št. 85/16, 77/17, 73/19, 173/20 - </w:t>
            </w:r>
            <w:proofErr w:type="spellStart"/>
            <w:r w:rsidRPr="009D00BD">
              <w:rPr>
                <w:rFonts w:ascii="Arial" w:eastAsia="Arial" w:hAnsi="Arial" w:cs="Arial"/>
                <w:bCs/>
                <w:color w:val="000000"/>
                <w:kern w:val="0"/>
                <w:sz w:val="20"/>
                <w:szCs w:val="20"/>
                <w:lang w:eastAsia="sl-SI"/>
              </w:rPr>
              <w:t>odl</w:t>
            </w:r>
            <w:proofErr w:type="spellEnd"/>
            <w:r w:rsidRPr="009D00BD">
              <w:rPr>
                <w:rFonts w:ascii="Arial" w:eastAsia="Arial" w:hAnsi="Arial" w:cs="Arial"/>
                <w:bCs/>
                <w:color w:val="000000"/>
                <w:kern w:val="0"/>
                <w:sz w:val="20"/>
                <w:szCs w:val="20"/>
                <w:lang w:eastAsia="sl-SI"/>
              </w:rPr>
              <w:t>. US, 15/21 - ZDUOP, 186/21; v nadaljnjem besedilu: ZLD-1), in sicer za fizične ali pravne osebe s koncesijo za izvajanje lekarniške dejavnosti, javne lekarniške zavode ali druge izvajalce v skladu z ZLD-1.</w:t>
            </w:r>
          </w:p>
          <w:p w14:paraId="05CFFBAE"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p>
          <w:p w14:paraId="16F701C1"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9D00BD">
              <w:rPr>
                <w:rFonts w:ascii="Arial" w:eastAsia="Arial" w:hAnsi="Arial" w:cs="Arial"/>
                <w:bCs/>
                <w:color w:val="000000"/>
                <w:kern w:val="0"/>
                <w:sz w:val="20"/>
                <w:szCs w:val="20"/>
                <w:lang w:eastAsia="sl-SI"/>
              </w:rPr>
              <w:t>Zakon se uporablja tudi za vse laboratorije za izvajanje preiskav na področju laboratorijske medicine in izvajalce laboratorijske medicine, ki niso organizirani kot medicinski laboratoriji, ter imajo dovoljenje Ministrstva za zdravje za opravljanje laboratorijske dejavnosti.</w:t>
            </w:r>
          </w:p>
          <w:p w14:paraId="1D0AFDC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p>
          <w:p w14:paraId="49B6FC75"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9D00BD">
              <w:rPr>
                <w:rFonts w:ascii="Arial" w:eastAsia="Arial" w:hAnsi="Arial" w:cs="Arial"/>
                <w:bCs/>
                <w:color w:val="000000"/>
                <w:kern w:val="0"/>
                <w:sz w:val="20"/>
                <w:szCs w:val="20"/>
                <w:lang w:eastAsia="sl-SI"/>
              </w:rPr>
              <w:t>Precej pripomb večine deležnikov se je nanašalo na izraze in definicije, zato smo jih uskladili z mednarodno uveljavljenimi definicijami na področju kakovosti v zdravstvu in dodali manjkajoče definicije (varnostni incident, preprečljiv škodljiv dogodek, opozorilni nevarni dogodek,…).</w:t>
            </w:r>
          </w:p>
          <w:p w14:paraId="0BFFF8B0"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p>
          <w:p w14:paraId="75F425C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9D00BD">
              <w:rPr>
                <w:rFonts w:ascii="Arial" w:eastAsia="Arial" w:hAnsi="Arial" w:cs="Arial"/>
                <w:bCs/>
                <w:color w:val="000000"/>
                <w:kern w:val="0"/>
                <w:sz w:val="20"/>
                <w:szCs w:val="20"/>
                <w:lang w:eastAsia="sl-SI"/>
              </w:rPr>
              <w:t>Upoštevali smo tudi nekatere pripombe (</w:t>
            </w:r>
            <w:r w:rsidRPr="009D00BD">
              <w:rPr>
                <w:rFonts w:ascii="Arial" w:eastAsia="Arial" w:hAnsi="Arial" w:cs="Arial"/>
                <w:kern w:val="0"/>
                <w:sz w:val="20"/>
                <w:szCs w:val="20"/>
                <w:lang w:eastAsia="sl-SI"/>
              </w:rPr>
              <w:t xml:space="preserve">Zveza organizacij pacientov Slovenije, Zbornica zdravstvene in babiške nege Slovenije – Zveza strokovnih društev medicinskih sester, babic in zdravstvenih tehnikov Slovenije,…), </w:t>
            </w:r>
            <w:r w:rsidRPr="009D00BD">
              <w:rPr>
                <w:rFonts w:ascii="Arial" w:eastAsia="Arial" w:hAnsi="Arial" w:cs="Arial"/>
                <w:bCs/>
                <w:color w:val="000000"/>
                <w:kern w:val="0"/>
                <w:sz w:val="20"/>
                <w:szCs w:val="20"/>
                <w:lang w:eastAsia="sl-SI"/>
              </w:rPr>
              <w:t>, ki so se nanašale na naloge izvajalcev zdravstvene dejavnosti, Zavoda za zdravstveno zavarovanje Slovenije, zbornic in nevladnih organizacij s področja varstva pacientovih pravic ter jih ustrezno dopolnili oziroma popravili.</w:t>
            </w:r>
          </w:p>
          <w:p w14:paraId="325ABCE1"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p>
          <w:p w14:paraId="5E0CDF60"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9D00BD">
              <w:rPr>
                <w:rFonts w:ascii="Arial" w:eastAsia="Arial" w:hAnsi="Arial" w:cs="Arial"/>
                <w:bCs/>
                <w:color w:val="000000"/>
                <w:kern w:val="0"/>
                <w:sz w:val="20"/>
                <w:szCs w:val="20"/>
                <w:lang w:eastAsia="sl-SI"/>
              </w:rPr>
              <w:t>Ponovno smo pregledali naloge Javne agencije Republike Slovenije za kakovost v zdravstvu in sveta agencije ter pri direktorju agencije dodali pogoj, da ne sme biti lastniško oziroma upravljavsko povezan z izvajalci zdravstvene dejavnosti, ali biti lastnik oziroma solastnik podjetja oziroma upravljavsko povezan s podjetji oziroma pravnimi osebami, katerih dejavnost je povezana z nalogami in pristojnostmi agencije.</w:t>
            </w:r>
          </w:p>
          <w:p w14:paraId="2EE24556"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p>
          <w:p w14:paraId="398AB774"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9D00BD">
              <w:rPr>
                <w:rFonts w:ascii="Arial" w:eastAsia="Arial" w:hAnsi="Arial" w:cs="Arial"/>
                <w:bCs/>
                <w:color w:val="000000"/>
                <w:kern w:val="0"/>
                <w:sz w:val="20"/>
                <w:szCs w:val="20"/>
                <w:lang w:eastAsia="sl-SI"/>
              </w:rPr>
              <w:t>Upoštevali smo tudi pripombe, ki so se nanašale na kazenske določbe in jih ustrezno popravili.</w:t>
            </w:r>
          </w:p>
          <w:p w14:paraId="19ACB45C"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118FF163"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5A2C0CC6" w14:textId="77777777" w:rsid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r w:rsidRPr="009D00BD">
              <w:rPr>
                <w:rFonts w:ascii="Arial" w:eastAsia="Arial" w:hAnsi="Arial" w:cs="Arial"/>
                <w:b/>
                <w:color w:val="000000"/>
                <w:kern w:val="0"/>
                <w:sz w:val="20"/>
                <w:szCs w:val="20"/>
                <w:lang w:eastAsia="sl-SI"/>
              </w:rPr>
              <w:t>8. PODATEK O ZUNANJEM STROKOVNJAKU OZIROMA PRAVNI OSEBI, KI JE SODELOVALA PRI PRIPRAVI PREDLOGA ZAKONA, IN ZNESKU PLAČILA ZA TA NAMEN:</w:t>
            </w:r>
          </w:p>
          <w:p w14:paraId="66F2EF67" w14:textId="77777777" w:rsidR="002713EC" w:rsidRDefault="002713EC"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p>
          <w:p w14:paraId="10D73CB4" w14:textId="77777777" w:rsidR="00FC3442" w:rsidRPr="002713EC" w:rsidRDefault="002713EC" w:rsidP="009D00BD">
            <w:pPr>
              <w:widowControl w:val="0"/>
              <w:pBdr>
                <w:top w:val="nil"/>
                <w:left w:val="nil"/>
                <w:bottom w:val="nil"/>
                <w:right w:val="nil"/>
                <w:between w:val="nil"/>
              </w:pBdr>
              <w:spacing w:after="0" w:line="240" w:lineRule="auto"/>
              <w:jc w:val="both"/>
              <w:rPr>
                <w:rFonts w:ascii="Arial" w:eastAsia="Arial" w:hAnsi="Arial" w:cs="Arial"/>
                <w:bCs/>
                <w:color w:val="000000"/>
                <w:kern w:val="0"/>
                <w:sz w:val="20"/>
                <w:szCs w:val="20"/>
                <w:lang w:eastAsia="sl-SI"/>
              </w:rPr>
            </w:pPr>
            <w:r w:rsidRPr="002713EC">
              <w:rPr>
                <w:rFonts w:ascii="Arial" w:eastAsia="Arial" w:hAnsi="Arial" w:cs="Arial"/>
                <w:bCs/>
                <w:color w:val="000000"/>
                <w:kern w:val="0"/>
                <w:sz w:val="20"/>
                <w:szCs w:val="20"/>
                <w:lang w:eastAsia="sl-SI"/>
              </w:rPr>
              <w:t xml:space="preserve">Pri pripravi predloga zakona so sodelovali člani delovne skupine, ki jo je imenovala ministrica za zdravje. Za svoje delo niso prejeli </w:t>
            </w:r>
            <w:r>
              <w:rPr>
                <w:rFonts w:ascii="Arial" w:eastAsia="Arial" w:hAnsi="Arial" w:cs="Arial"/>
                <w:bCs/>
                <w:color w:val="000000"/>
                <w:kern w:val="0"/>
                <w:sz w:val="20"/>
                <w:szCs w:val="20"/>
                <w:lang w:eastAsia="sl-SI"/>
              </w:rPr>
              <w:t xml:space="preserve">posebnega </w:t>
            </w:r>
            <w:r w:rsidRPr="002713EC">
              <w:rPr>
                <w:rFonts w:ascii="Arial" w:eastAsia="Arial" w:hAnsi="Arial" w:cs="Arial"/>
                <w:bCs/>
                <w:color w:val="000000"/>
                <w:kern w:val="0"/>
                <w:sz w:val="20"/>
                <w:szCs w:val="20"/>
                <w:lang w:eastAsia="sl-SI"/>
              </w:rPr>
              <w:t>plačila.</w:t>
            </w:r>
          </w:p>
          <w:p w14:paraId="2C4089A7"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42ED915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2EEE00B0"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r w:rsidRPr="009D00BD">
              <w:rPr>
                <w:rFonts w:ascii="Arial" w:eastAsia="Arial" w:hAnsi="Arial" w:cs="Arial"/>
                <w:b/>
                <w:color w:val="000000"/>
                <w:kern w:val="0"/>
                <w:sz w:val="20"/>
                <w:szCs w:val="20"/>
                <w:lang w:eastAsia="sl-SI"/>
              </w:rPr>
              <w:t>9. NAVEDBA, KATERI PREDSTAVNIKI PREDLAGATELJA BODO SODELOVALI PRI DELU DRŽAVNEGA ZBORA IN DELOVNIH TELES:</w:t>
            </w:r>
          </w:p>
          <w:p w14:paraId="7B9D355A" w14:textId="77777777" w:rsidR="009D00BD" w:rsidRPr="009D00BD" w:rsidRDefault="009D00BD" w:rsidP="009D00BD">
            <w:pPr>
              <w:widowControl w:val="0"/>
              <w:pBdr>
                <w:top w:val="nil"/>
                <w:left w:val="nil"/>
                <w:bottom w:val="nil"/>
                <w:right w:val="nil"/>
                <w:between w:val="nil"/>
              </w:pBdr>
              <w:spacing w:after="0" w:line="240" w:lineRule="auto"/>
              <w:jc w:val="both"/>
              <w:rPr>
                <w:rFonts w:ascii="Arial" w:eastAsia="Arial" w:hAnsi="Arial" w:cs="Arial"/>
                <w:b/>
                <w:color w:val="000000"/>
                <w:kern w:val="0"/>
                <w:sz w:val="20"/>
                <w:szCs w:val="20"/>
                <w:lang w:eastAsia="sl-SI"/>
              </w:rPr>
            </w:pPr>
          </w:p>
          <w:p w14:paraId="5914C098" w14:textId="77777777" w:rsidR="009D00BD" w:rsidRPr="009D00BD" w:rsidRDefault="009D00BD" w:rsidP="00A42804">
            <w:pPr>
              <w:numPr>
                <w:ilvl w:val="0"/>
                <w:numId w:val="2"/>
              </w:numPr>
              <w:overflowPunct w:val="0"/>
              <w:autoSpaceDE w:val="0"/>
              <w:autoSpaceDN w:val="0"/>
              <w:adjustRightInd w:val="0"/>
              <w:spacing w:after="0" w:line="260" w:lineRule="exact"/>
              <w:contextualSpacing/>
              <w:jc w:val="both"/>
              <w:textAlignment w:val="baseline"/>
              <w:rPr>
                <w:rFonts w:ascii="Arial" w:eastAsia="Times New Roman" w:hAnsi="Arial" w:cs="Arial"/>
                <w:iCs/>
                <w:kern w:val="0"/>
                <w:sz w:val="20"/>
                <w:szCs w:val="20"/>
                <w:lang w:eastAsia="sl-SI"/>
              </w:rPr>
            </w:pPr>
            <w:r w:rsidRPr="009D00BD">
              <w:rPr>
                <w:rFonts w:ascii="Arial" w:eastAsia="Times New Roman" w:hAnsi="Arial" w:cs="Arial"/>
                <w:iCs/>
                <w:kern w:val="0"/>
                <w:sz w:val="20"/>
                <w:szCs w:val="20"/>
                <w:lang w:eastAsia="sl-SI"/>
              </w:rPr>
              <w:t>dr. Valentina Prevolnik Rupar, ministrica za zdravje,</w:t>
            </w:r>
          </w:p>
          <w:p w14:paraId="0C2D6DA6" w14:textId="77777777" w:rsidR="009D00BD" w:rsidRPr="009D00BD" w:rsidRDefault="009D00BD" w:rsidP="00A42804">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kern w:val="0"/>
                <w:sz w:val="20"/>
                <w:szCs w:val="20"/>
                <w:lang w:eastAsia="sl-SI"/>
              </w:rPr>
            </w:pPr>
            <w:r w:rsidRPr="009D00BD">
              <w:rPr>
                <w:rFonts w:ascii="Arial" w:eastAsia="Times New Roman" w:hAnsi="Arial" w:cs="Arial"/>
                <w:bCs/>
                <w:kern w:val="0"/>
                <w:sz w:val="20"/>
                <w:szCs w:val="20"/>
                <w:lang w:eastAsia="sl-SI"/>
              </w:rPr>
              <w:t>Marjan Pintar, državni sekretar na Ministrstvu za zdravje,</w:t>
            </w:r>
          </w:p>
          <w:p w14:paraId="45D43865" w14:textId="77777777" w:rsidR="009D00BD" w:rsidRPr="009D00BD" w:rsidRDefault="009D00BD" w:rsidP="00A42804">
            <w:pPr>
              <w:numPr>
                <w:ilvl w:val="0"/>
                <w:numId w:val="2"/>
              </w:numPr>
              <w:pBdr>
                <w:top w:val="nil"/>
                <w:left w:val="nil"/>
                <w:bottom w:val="nil"/>
                <w:right w:val="nil"/>
                <w:between w:val="nil"/>
              </w:pBdr>
              <w:spacing w:after="0" w:line="240" w:lineRule="auto"/>
              <w:contextualSpacing/>
              <w:jc w:val="both"/>
              <w:rPr>
                <w:rFonts w:ascii="Arial" w:eastAsia="Arial" w:hAnsi="Arial" w:cs="Arial"/>
                <w:color w:val="000000"/>
                <w:kern w:val="0"/>
                <w:sz w:val="20"/>
                <w:szCs w:val="20"/>
                <w:lang w:eastAsia="sl-SI"/>
              </w:rPr>
            </w:pPr>
            <w:r w:rsidRPr="009D00BD">
              <w:rPr>
                <w:rFonts w:ascii="Arial" w:eastAsia="Times New Roman" w:hAnsi="Arial" w:cs="Arial"/>
                <w:bCs/>
                <w:kern w:val="0"/>
                <w:sz w:val="20"/>
                <w:szCs w:val="20"/>
                <w:lang w:eastAsia="sl-SI"/>
              </w:rPr>
              <w:t>Denis Kordež, državni sekretar na Ministrstvu za zdravje.</w:t>
            </w:r>
          </w:p>
        </w:tc>
      </w:tr>
    </w:tbl>
    <w:p w14:paraId="64557AF5" w14:textId="77777777" w:rsidR="009D00BD" w:rsidRPr="009D00BD" w:rsidRDefault="009D00BD" w:rsidP="009D00BD">
      <w:pPr>
        <w:widowControl w:val="0"/>
        <w:spacing w:after="0" w:line="240" w:lineRule="auto"/>
        <w:jc w:val="both"/>
        <w:rPr>
          <w:rFonts w:ascii="Arial" w:eastAsia="Arial" w:hAnsi="Arial" w:cs="Arial"/>
          <w:b/>
          <w:bCs/>
          <w:kern w:val="0"/>
          <w:sz w:val="20"/>
          <w:szCs w:val="20"/>
          <w:lang w:eastAsia="sl-SI"/>
        </w:rPr>
        <w:sectPr w:rsidR="009D00BD" w:rsidRPr="009D00BD" w:rsidSect="003F3DB5">
          <w:pgSz w:w="12240" w:h="15840"/>
          <w:pgMar w:top="1440" w:right="1440" w:bottom="1440" w:left="1440" w:header="720" w:footer="720" w:gutter="0"/>
          <w:pgNumType w:start="1"/>
          <w:cols w:space="708"/>
        </w:sectPr>
      </w:pPr>
      <w:bookmarkStart w:id="3" w:name="_Hlk70586986"/>
      <w:bookmarkStart w:id="4" w:name="_Hlk126580213"/>
      <w:bookmarkStart w:id="5" w:name="_Hlk126580579"/>
      <w:bookmarkEnd w:id="2"/>
    </w:p>
    <w:tbl>
      <w:tblPr>
        <w:tblW w:w="9214" w:type="dxa"/>
        <w:tblLayout w:type="fixed"/>
        <w:tblCellMar>
          <w:left w:w="10" w:type="dxa"/>
          <w:right w:w="10" w:type="dxa"/>
        </w:tblCellMar>
        <w:tblLook w:val="0400" w:firstRow="0" w:lastRow="0" w:firstColumn="0" w:lastColumn="0" w:noHBand="0" w:noVBand="1"/>
      </w:tblPr>
      <w:tblGrid>
        <w:gridCol w:w="9214"/>
      </w:tblGrid>
      <w:tr w:rsidR="009D00BD" w:rsidRPr="009D00BD" w14:paraId="200ACD36" w14:textId="77777777" w:rsidTr="003F3DB5">
        <w:trPr>
          <w:trHeight w:val="2715"/>
        </w:trPr>
        <w:tc>
          <w:tcPr>
            <w:tcW w:w="9214" w:type="dxa"/>
            <w:tcMar>
              <w:top w:w="0" w:type="dxa"/>
              <w:left w:w="108" w:type="dxa"/>
              <w:bottom w:w="0" w:type="dxa"/>
              <w:right w:w="108" w:type="dxa"/>
            </w:tcMar>
          </w:tcPr>
          <w:p w14:paraId="3E5AEAF0" w14:textId="77777777" w:rsidR="009D00BD" w:rsidRPr="009D00BD" w:rsidRDefault="009D00BD" w:rsidP="009D00BD">
            <w:pPr>
              <w:suppressAutoHyphens/>
              <w:overflowPunct w:val="0"/>
              <w:autoSpaceDE w:val="0"/>
              <w:autoSpaceDN w:val="0"/>
              <w:adjustRightInd w:val="0"/>
              <w:spacing w:after="0" w:line="260" w:lineRule="exact"/>
              <w:outlineLvl w:val="3"/>
              <w:rPr>
                <w:rFonts w:ascii="Arial" w:eastAsia="Times New Roman" w:hAnsi="Arial" w:cs="Arial"/>
                <w:b/>
                <w:kern w:val="0"/>
                <w:sz w:val="20"/>
                <w:szCs w:val="20"/>
                <w:lang w:eastAsia="sl-SI"/>
              </w:rPr>
            </w:pPr>
            <w:r w:rsidRPr="009D00BD">
              <w:rPr>
                <w:rFonts w:ascii="Arial" w:eastAsia="Times New Roman" w:hAnsi="Arial" w:cs="Arial"/>
                <w:b/>
                <w:kern w:val="0"/>
                <w:sz w:val="20"/>
                <w:szCs w:val="20"/>
                <w:lang w:eastAsia="sl-SI"/>
              </w:rPr>
              <w:lastRenderedPageBreak/>
              <w:t>II. BESEDILO ČLENOV</w:t>
            </w:r>
          </w:p>
          <w:tbl>
            <w:tblPr>
              <w:tblW w:w="9214" w:type="dxa"/>
              <w:tblLayout w:type="fixed"/>
              <w:tblCellMar>
                <w:left w:w="10" w:type="dxa"/>
                <w:right w:w="10" w:type="dxa"/>
              </w:tblCellMar>
              <w:tblLook w:val="0400" w:firstRow="0" w:lastRow="0" w:firstColumn="0" w:lastColumn="0" w:noHBand="0" w:noVBand="1"/>
            </w:tblPr>
            <w:tblGrid>
              <w:gridCol w:w="9214"/>
            </w:tblGrid>
            <w:tr w:rsidR="009D00BD" w:rsidRPr="009D00BD" w14:paraId="12687383" w14:textId="77777777" w:rsidTr="003F3DB5">
              <w:trPr>
                <w:trHeight w:val="2715"/>
              </w:trPr>
              <w:tc>
                <w:tcPr>
                  <w:tcW w:w="9214" w:type="dxa"/>
                  <w:tcMar>
                    <w:top w:w="0" w:type="dxa"/>
                    <w:left w:w="108" w:type="dxa"/>
                    <w:bottom w:w="0" w:type="dxa"/>
                    <w:right w:w="108" w:type="dxa"/>
                  </w:tcMar>
                </w:tcPr>
                <w:p w14:paraId="40F3BC2C" w14:textId="77777777" w:rsidR="009D00BD" w:rsidRPr="009D00BD" w:rsidRDefault="009D00BD" w:rsidP="009D00BD">
                  <w:pPr>
                    <w:widowControl w:val="0"/>
                    <w:spacing w:after="0" w:line="240" w:lineRule="auto"/>
                    <w:jc w:val="both"/>
                    <w:rPr>
                      <w:rFonts w:ascii="Arial" w:eastAsia="Times New Roman" w:hAnsi="Arial" w:cs="Arial"/>
                      <w:kern w:val="0"/>
                      <w:sz w:val="20"/>
                      <w:szCs w:val="20"/>
                      <w:lang w:eastAsia="sl-SI"/>
                    </w:rPr>
                  </w:pPr>
                </w:p>
                <w:p w14:paraId="6186CCA8" w14:textId="77777777" w:rsidR="009D00BD" w:rsidRPr="009D00BD" w:rsidRDefault="009D00BD" w:rsidP="009D00BD">
                  <w:pPr>
                    <w:widowControl w:val="0"/>
                    <w:spacing w:after="0" w:line="240" w:lineRule="auto"/>
                    <w:rPr>
                      <w:rFonts w:ascii="Arial" w:eastAsia="Times New Roman" w:hAnsi="Arial" w:cs="Arial"/>
                      <w:b/>
                      <w:bCs/>
                      <w:kern w:val="0"/>
                      <w:sz w:val="20"/>
                      <w:szCs w:val="20"/>
                      <w:lang w:eastAsia="sl-SI"/>
                    </w:rPr>
                  </w:pPr>
                </w:p>
                <w:p w14:paraId="0B663FB9" w14:textId="77777777" w:rsidR="009D00BD" w:rsidRPr="009D00BD" w:rsidRDefault="009D00BD" w:rsidP="009D00BD">
                  <w:pPr>
                    <w:widowControl w:val="0"/>
                    <w:spacing w:after="0" w:line="240" w:lineRule="auto"/>
                    <w:jc w:val="center"/>
                    <w:rPr>
                      <w:rFonts w:ascii="Arial" w:eastAsia="Times New Roman" w:hAnsi="Arial" w:cs="Arial"/>
                      <w:b/>
                      <w:bCs/>
                      <w:kern w:val="0"/>
                      <w:sz w:val="20"/>
                      <w:szCs w:val="20"/>
                      <w:lang w:eastAsia="sl-SI"/>
                    </w:rPr>
                  </w:pPr>
                  <w:r w:rsidRPr="009D00BD">
                    <w:rPr>
                      <w:rFonts w:ascii="Arial" w:eastAsia="Times New Roman" w:hAnsi="Arial" w:cs="Arial"/>
                      <w:b/>
                      <w:bCs/>
                      <w:kern w:val="0"/>
                      <w:sz w:val="20"/>
                      <w:szCs w:val="20"/>
                      <w:lang w:eastAsia="sl-SI"/>
                    </w:rPr>
                    <w:t>ZAKON</w:t>
                  </w:r>
                </w:p>
                <w:p w14:paraId="6CA744E4" w14:textId="4E8EDCE1" w:rsidR="009D00BD" w:rsidRPr="009D00BD" w:rsidRDefault="009D00BD" w:rsidP="009D00BD">
                  <w:pPr>
                    <w:widowControl w:val="0"/>
                    <w:spacing w:after="0" w:line="240" w:lineRule="auto"/>
                    <w:jc w:val="center"/>
                    <w:rPr>
                      <w:rFonts w:ascii="Arial" w:eastAsia="Times New Roman" w:hAnsi="Arial" w:cs="Arial"/>
                      <w:b/>
                      <w:bCs/>
                      <w:kern w:val="0"/>
                      <w:sz w:val="20"/>
                      <w:szCs w:val="20"/>
                      <w:lang w:eastAsia="sl-SI"/>
                    </w:rPr>
                  </w:pPr>
                  <w:r w:rsidRPr="009D00BD">
                    <w:rPr>
                      <w:rFonts w:ascii="Arial" w:eastAsia="Times New Roman" w:hAnsi="Arial" w:cs="Arial"/>
                      <w:b/>
                      <w:bCs/>
                      <w:kern w:val="0"/>
                      <w:sz w:val="20"/>
                      <w:szCs w:val="20"/>
                      <w:lang w:eastAsia="sl-SI"/>
                    </w:rPr>
                    <w:t xml:space="preserve">O </w:t>
                  </w:r>
                  <w:r w:rsidR="00C47F35">
                    <w:rPr>
                      <w:rFonts w:ascii="Arial" w:eastAsia="Times New Roman" w:hAnsi="Arial" w:cs="Arial"/>
                      <w:b/>
                      <w:bCs/>
                      <w:kern w:val="0"/>
                      <w:sz w:val="20"/>
                      <w:szCs w:val="20"/>
                      <w:lang w:eastAsia="sl-SI"/>
                    </w:rPr>
                    <w:t xml:space="preserve">ZAGOTAVLJANJU </w:t>
                  </w:r>
                  <w:r w:rsidRPr="009D00BD">
                    <w:rPr>
                      <w:rFonts w:ascii="Arial" w:eastAsia="Times New Roman" w:hAnsi="Arial" w:cs="Arial"/>
                      <w:b/>
                      <w:bCs/>
                      <w:kern w:val="0"/>
                      <w:sz w:val="20"/>
                      <w:szCs w:val="20"/>
                      <w:lang w:eastAsia="sl-SI"/>
                    </w:rPr>
                    <w:t>KAKOVOSTI V ZDRAVSTVU</w:t>
                  </w:r>
                </w:p>
                <w:p w14:paraId="680AD0DE" w14:textId="77777777" w:rsidR="009D00BD" w:rsidRPr="009D00BD" w:rsidRDefault="009D00BD" w:rsidP="009D00BD">
                  <w:pPr>
                    <w:widowControl w:val="0"/>
                    <w:spacing w:after="0" w:line="240" w:lineRule="auto"/>
                    <w:rPr>
                      <w:rFonts w:ascii="Arial" w:eastAsia="Times New Roman" w:hAnsi="Arial" w:cs="Arial"/>
                      <w:kern w:val="0"/>
                      <w:sz w:val="20"/>
                      <w:szCs w:val="20"/>
                      <w:lang w:eastAsia="sl-SI"/>
                    </w:rPr>
                  </w:pPr>
                </w:p>
                <w:p w14:paraId="01FBC02D" w14:textId="77777777" w:rsidR="009D00BD" w:rsidRDefault="009D00BD" w:rsidP="009D00BD">
                  <w:pPr>
                    <w:spacing w:after="0" w:line="240" w:lineRule="auto"/>
                    <w:jc w:val="both"/>
                    <w:rPr>
                      <w:rFonts w:ascii="Arial" w:eastAsia="Times New Roman" w:hAnsi="Arial" w:cs="Arial"/>
                      <w:kern w:val="0"/>
                      <w:sz w:val="20"/>
                      <w:szCs w:val="20"/>
                      <w:lang w:eastAsia="sl-SI"/>
                    </w:rPr>
                  </w:pPr>
                </w:p>
                <w:p w14:paraId="32082490" w14:textId="77777777" w:rsidR="00B63417" w:rsidRPr="00B63417" w:rsidRDefault="00B63417" w:rsidP="00B63417">
                  <w:pPr>
                    <w:spacing w:after="0" w:line="240" w:lineRule="auto"/>
                    <w:jc w:val="center"/>
                    <w:rPr>
                      <w:rFonts w:ascii="Arial" w:eastAsia="Times New Roman" w:hAnsi="Arial" w:cs="Arial"/>
                      <w:kern w:val="0"/>
                      <w:sz w:val="20"/>
                      <w:szCs w:val="20"/>
                      <w:lang w:eastAsia="sl-SI"/>
                    </w:rPr>
                  </w:pPr>
                </w:p>
                <w:p w14:paraId="7D6F7437" w14:textId="77777777" w:rsidR="00B63417" w:rsidRPr="00B63417" w:rsidRDefault="00B63417" w:rsidP="00B63417">
                  <w:pPr>
                    <w:spacing w:after="0" w:line="240" w:lineRule="auto"/>
                    <w:jc w:val="center"/>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I.</w:t>
                  </w:r>
                  <w:r w:rsidRPr="00B63417">
                    <w:rPr>
                      <w:rFonts w:ascii="Arial" w:eastAsia="Times New Roman" w:hAnsi="Arial" w:cs="Arial"/>
                      <w:kern w:val="0"/>
                      <w:sz w:val="20"/>
                      <w:szCs w:val="20"/>
                      <w:lang w:eastAsia="sl-SI"/>
                    </w:rPr>
                    <w:tab/>
                    <w:t>SPLOŠNE DOLOČBE</w:t>
                  </w:r>
                </w:p>
                <w:p w14:paraId="37CA52E6" w14:textId="77777777" w:rsidR="00B63417" w:rsidRPr="00B63417" w:rsidRDefault="00B63417" w:rsidP="00B63417">
                  <w:pPr>
                    <w:spacing w:after="0" w:line="240" w:lineRule="auto"/>
                    <w:jc w:val="center"/>
                    <w:rPr>
                      <w:rFonts w:ascii="Arial" w:eastAsia="Times New Roman" w:hAnsi="Arial" w:cs="Arial"/>
                      <w:kern w:val="0"/>
                      <w:sz w:val="20"/>
                      <w:szCs w:val="20"/>
                      <w:lang w:eastAsia="sl-SI"/>
                    </w:rPr>
                  </w:pPr>
                </w:p>
                <w:p w14:paraId="67DB1134" w14:textId="77777777" w:rsidR="00B63417" w:rsidRPr="00B63417" w:rsidRDefault="00B63417" w:rsidP="00590807">
                  <w:pPr>
                    <w:pStyle w:val="Odstavekseznama"/>
                    <w:numPr>
                      <w:ilvl w:val="0"/>
                      <w:numId w:val="17"/>
                    </w:numPr>
                    <w:jc w:val="center"/>
                    <w:rPr>
                      <w:rFonts w:eastAsia="Times New Roman"/>
                      <w:b/>
                      <w:bCs/>
                    </w:rPr>
                  </w:pPr>
                  <w:r w:rsidRPr="00B63417">
                    <w:rPr>
                      <w:rFonts w:eastAsia="Times New Roman"/>
                      <w:b/>
                      <w:bCs/>
                    </w:rPr>
                    <w:t>člen</w:t>
                  </w:r>
                </w:p>
                <w:p w14:paraId="5A2FD4F3" w14:textId="79C94A2E" w:rsidR="00B63417" w:rsidRPr="00B63417" w:rsidRDefault="00B63417" w:rsidP="00B63417">
                  <w:pPr>
                    <w:spacing w:after="0" w:line="240" w:lineRule="auto"/>
                    <w:jc w:val="center"/>
                    <w:rPr>
                      <w:rFonts w:ascii="Arial" w:eastAsia="Times New Roman" w:hAnsi="Arial" w:cs="Arial"/>
                      <w:b/>
                      <w:bCs/>
                      <w:kern w:val="0"/>
                      <w:sz w:val="20"/>
                      <w:szCs w:val="20"/>
                      <w:lang w:eastAsia="sl-SI"/>
                    </w:rPr>
                  </w:pPr>
                  <w:r w:rsidRPr="00B63417">
                    <w:rPr>
                      <w:rFonts w:ascii="Arial" w:eastAsia="Times New Roman" w:hAnsi="Arial" w:cs="Arial"/>
                      <w:b/>
                      <w:bCs/>
                      <w:kern w:val="0"/>
                      <w:sz w:val="20"/>
                      <w:szCs w:val="20"/>
                      <w:lang w:eastAsia="sl-SI"/>
                    </w:rPr>
                    <w:t>(</w:t>
                  </w:r>
                  <w:r w:rsidR="002C7FD3">
                    <w:rPr>
                      <w:rFonts w:ascii="Arial" w:eastAsia="Times New Roman" w:hAnsi="Arial" w:cs="Arial"/>
                      <w:b/>
                      <w:bCs/>
                      <w:kern w:val="0"/>
                      <w:sz w:val="20"/>
                      <w:szCs w:val="20"/>
                      <w:lang w:eastAsia="sl-SI"/>
                    </w:rPr>
                    <w:t>vsebina</w:t>
                  </w:r>
                  <w:r w:rsidRPr="00B63417">
                    <w:rPr>
                      <w:rFonts w:ascii="Arial" w:eastAsia="Times New Roman" w:hAnsi="Arial" w:cs="Arial"/>
                      <w:b/>
                      <w:bCs/>
                      <w:kern w:val="0"/>
                      <w:sz w:val="20"/>
                      <w:szCs w:val="20"/>
                      <w:lang w:eastAsia="sl-SI"/>
                    </w:rPr>
                    <w:t xml:space="preserve"> zakona)</w:t>
                  </w:r>
                </w:p>
                <w:p w14:paraId="78095F0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A901100" w14:textId="60B34DCD"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Ta zakon določa pogoje za zagotovitev sistema kakovosti v zdravstvu z nenehnim izboljševanjem kakovosti in varnosti pacientov, odgovornosti izvajalcev zdravstvene dejavnosti, odgovornosti pacientov in </w:t>
                  </w:r>
                  <w:r w:rsidR="0091184C">
                    <w:rPr>
                      <w:rFonts w:ascii="Arial" w:eastAsia="Times New Roman" w:hAnsi="Arial" w:cs="Arial"/>
                      <w:kern w:val="0"/>
                      <w:sz w:val="20"/>
                      <w:szCs w:val="20"/>
                      <w:lang w:eastAsia="sl-SI"/>
                    </w:rPr>
                    <w:t>drugih</w:t>
                  </w:r>
                  <w:r w:rsidR="0091184C"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deležnikov v zdravstvu, naloge in pristojnosti Javne agencije Republike Slovenije za kakovost v zdravstvu (v nadaljnjem besedilu: agencija), vrednotenje zdravstvenih tehnologij ter nadzor sistema kakovosti, s ciljem doseganja najvišje stopnje varnosti pacientov in zmanjšanje tveganja za njihovo življenje in zdravje.</w:t>
                  </w:r>
                </w:p>
                <w:p w14:paraId="23E8E4F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8A4F23C" w14:textId="08EFBBBB" w:rsidR="00B63417" w:rsidRPr="00B63417" w:rsidRDefault="00B63417" w:rsidP="00CC2C80">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S tem zakonom se določa organ, pristojen za izvajanje Uredbe (EU) 2021/2282 Evropskega parlamenta in Sveta z dne 15. decembra 2021 o vrednotenju zdravstvenih tehnologij in spremembi Direktive 2011/24/EU (</w:t>
                  </w:r>
                  <w:r w:rsidR="00CC2C80">
                    <w:rPr>
                      <w:rFonts w:ascii="Arial" w:eastAsia="Times New Roman" w:hAnsi="Arial" w:cs="Arial"/>
                      <w:kern w:val="0"/>
                      <w:sz w:val="20"/>
                      <w:szCs w:val="20"/>
                      <w:lang w:eastAsia="sl-SI"/>
                    </w:rPr>
                    <w:t xml:space="preserve">UL L št. 458 z dne 22. 12. 2023, str. 1; </w:t>
                  </w:r>
                  <w:r w:rsidRPr="00B63417">
                    <w:rPr>
                      <w:rFonts w:ascii="Arial" w:eastAsia="Times New Roman" w:hAnsi="Arial" w:cs="Arial"/>
                      <w:kern w:val="0"/>
                      <w:sz w:val="20"/>
                      <w:szCs w:val="20"/>
                      <w:lang w:eastAsia="sl-SI"/>
                    </w:rPr>
                    <w:t>v nadaljnjem besedilu: Uredba 2021/2282</w:t>
                  </w:r>
                  <w:r w:rsidR="00CC2C80">
                    <w:rPr>
                      <w:rFonts w:ascii="Arial" w:eastAsia="Times New Roman" w:hAnsi="Arial" w:cs="Arial"/>
                      <w:kern w:val="0"/>
                      <w:sz w:val="20"/>
                      <w:szCs w:val="20"/>
                      <w:lang w:eastAsia="sl-SI"/>
                    </w:rPr>
                    <w:t>/EU</w:t>
                  </w:r>
                  <w:r w:rsidRPr="00B63417">
                    <w:rPr>
                      <w:rFonts w:ascii="Arial" w:eastAsia="Times New Roman" w:hAnsi="Arial" w:cs="Arial"/>
                      <w:kern w:val="0"/>
                      <w:sz w:val="20"/>
                      <w:szCs w:val="20"/>
                      <w:lang w:eastAsia="sl-SI"/>
                    </w:rPr>
                    <w:t>)</w:t>
                  </w:r>
                  <w:r w:rsidR="007239FA">
                    <w:rPr>
                      <w:rFonts w:ascii="Arial" w:eastAsia="Times New Roman" w:hAnsi="Arial" w:cs="Arial"/>
                      <w:kern w:val="0"/>
                      <w:sz w:val="20"/>
                      <w:szCs w:val="20"/>
                      <w:lang w:eastAsia="sl-SI"/>
                    </w:rPr>
                    <w:t>,</w:t>
                  </w:r>
                  <w:r w:rsidRPr="00B63417">
                    <w:rPr>
                      <w:rFonts w:ascii="Arial" w:eastAsia="Times New Roman" w:hAnsi="Arial" w:cs="Arial"/>
                      <w:kern w:val="0"/>
                      <w:sz w:val="20"/>
                      <w:szCs w:val="20"/>
                      <w:lang w:eastAsia="sl-SI"/>
                    </w:rPr>
                    <w:t xml:space="preserve"> in organ, pristojen za nadzor nad izvajanje</w:t>
                  </w:r>
                  <w:r w:rsidR="00CC2C80">
                    <w:rPr>
                      <w:rFonts w:ascii="Arial" w:eastAsia="Times New Roman" w:hAnsi="Arial" w:cs="Arial"/>
                      <w:kern w:val="0"/>
                      <w:sz w:val="20"/>
                      <w:szCs w:val="20"/>
                      <w:lang w:eastAsia="sl-SI"/>
                    </w:rPr>
                    <w:t>m</w:t>
                  </w:r>
                  <w:r w:rsidRPr="00B63417">
                    <w:rPr>
                      <w:rFonts w:ascii="Arial" w:eastAsia="Times New Roman" w:hAnsi="Arial" w:cs="Arial"/>
                      <w:kern w:val="0"/>
                      <w:sz w:val="20"/>
                      <w:szCs w:val="20"/>
                      <w:lang w:eastAsia="sl-SI"/>
                    </w:rPr>
                    <w:t xml:space="preserve"> Uredbe 2021/2282</w:t>
                  </w:r>
                  <w:r w:rsidR="00CC2C80">
                    <w:rPr>
                      <w:rFonts w:ascii="Arial" w:eastAsia="Times New Roman" w:hAnsi="Arial" w:cs="Arial"/>
                      <w:kern w:val="0"/>
                      <w:sz w:val="20"/>
                      <w:szCs w:val="20"/>
                      <w:lang w:eastAsia="sl-SI"/>
                    </w:rPr>
                    <w:t>/EU</w:t>
                  </w:r>
                  <w:r w:rsidRPr="00B63417">
                    <w:rPr>
                      <w:rFonts w:ascii="Arial" w:eastAsia="Times New Roman" w:hAnsi="Arial" w:cs="Arial"/>
                      <w:kern w:val="0"/>
                      <w:sz w:val="20"/>
                      <w:szCs w:val="20"/>
                      <w:lang w:eastAsia="sl-SI"/>
                    </w:rPr>
                    <w:t>.</w:t>
                  </w:r>
                </w:p>
                <w:p w14:paraId="2AEDB01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B89BA2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DB72270" w14:textId="77777777" w:rsidR="00B63417" w:rsidRPr="00B63417" w:rsidRDefault="00B63417" w:rsidP="00590807">
                  <w:pPr>
                    <w:pStyle w:val="Odstavekseznama"/>
                    <w:numPr>
                      <w:ilvl w:val="0"/>
                      <w:numId w:val="17"/>
                    </w:numPr>
                    <w:jc w:val="center"/>
                    <w:rPr>
                      <w:rFonts w:eastAsia="Times New Roman"/>
                      <w:b/>
                      <w:bCs/>
                    </w:rPr>
                  </w:pPr>
                  <w:r w:rsidRPr="00B63417">
                    <w:rPr>
                      <w:rFonts w:eastAsia="Times New Roman"/>
                      <w:b/>
                      <w:bCs/>
                    </w:rPr>
                    <w:t>člen</w:t>
                  </w:r>
                </w:p>
                <w:p w14:paraId="25B10C6A" w14:textId="77777777" w:rsidR="00B63417" w:rsidRPr="00B63417" w:rsidRDefault="00B63417" w:rsidP="00B63417">
                  <w:pPr>
                    <w:spacing w:after="0" w:line="240" w:lineRule="auto"/>
                    <w:jc w:val="center"/>
                    <w:rPr>
                      <w:rFonts w:ascii="Arial" w:eastAsia="Times New Roman" w:hAnsi="Arial" w:cs="Arial"/>
                      <w:b/>
                      <w:bCs/>
                      <w:kern w:val="0"/>
                      <w:sz w:val="20"/>
                      <w:szCs w:val="20"/>
                      <w:lang w:eastAsia="sl-SI"/>
                    </w:rPr>
                  </w:pPr>
                  <w:r w:rsidRPr="00B63417">
                    <w:rPr>
                      <w:rFonts w:ascii="Arial" w:eastAsia="Times New Roman" w:hAnsi="Arial" w:cs="Arial"/>
                      <w:b/>
                      <w:bCs/>
                      <w:kern w:val="0"/>
                      <w:sz w:val="20"/>
                      <w:szCs w:val="20"/>
                      <w:lang w:eastAsia="sl-SI"/>
                    </w:rPr>
                    <w:t>(uporaba zakona)</w:t>
                  </w:r>
                </w:p>
                <w:p w14:paraId="1435FD6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6460E8F" w14:textId="7A0F053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w:t>
                  </w:r>
                  <w:r w:rsidR="007239FA">
                    <w:rPr>
                      <w:rFonts w:ascii="Arial" w:eastAsia="Times New Roman" w:hAnsi="Arial" w:cs="Arial"/>
                      <w:kern w:val="0"/>
                      <w:sz w:val="20"/>
                      <w:szCs w:val="20"/>
                      <w:lang w:eastAsia="sl-SI"/>
                    </w:rPr>
                    <w:t>Ta z</w:t>
                  </w:r>
                  <w:r w:rsidRPr="00B63417">
                    <w:rPr>
                      <w:rFonts w:ascii="Arial" w:eastAsia="Times New Roman" w:hAnsi="Arial" w:cs="Arial"/>
                      <w:kern w:val="0"/>
                      <w:sz w:val="20"/>
                      <w:szCs w:val="20"/>
                      <w:lang w:eastAsia="sl-SI"/>
                    </w:rPr>
                    <w:t xml:space="preserve">akon se uporablja za vse izvajalce zdravstvene dejavnosti v Republiki Sloveniji. </w:t>
                  </w:r>
                </w:p>
                <w:p w14:paraId="78A9771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84B746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Izvajalci lekarniške dejavnosti vzdržujejo in izboljšujejo sistem kakovosti v skladu z zakonom, ki ureja lekarniško dejavnost. Za vprašanja, ki jih navedeni zakon ne ureja, se uporablja ta zakon.</w:t>
                  </w:r>
                </w:p>
                <w:p w14:paraId="21BE017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14B0ED8" w14:textId="77777777" w:rsidR="00B63417" w:rsidRPr="00B63417" w:rsidRDefault="00B63417" w:rsidP="00B63417">
                  <w:pPr>
                    <w:spacing w:after="0" w:line="240" w:lineRule="auto"/>
                    <w:jc w:val="center"/>
                    <w:rPr>
                      <w:rFonts w:ascii="Arial" w:eastAsia="Times New Roman" w:hAnsi="Arial" w:cs="Arial"/>
                      <w:kern w:val="0"/>
                      <w:sz w:val="20"/>
                      <w:szCs w:val="20"/>
                      <w:lang w:eastAsia="sl-SI"/>
                    </w:rPr>
                  </w:pPr>
                </w:p>
                <w:p w14:paraId="07853B6E" w14:textId="77777777" w:rsidR="00B63417" w:rsidRPr="00B63417" w:rsidRDefault="00B63417" w:rsidP="00590807">
                  <w:pPr>
                    <w:pStyle w:val="Odstavekseznama"/>
                    <w:numPr>
                      <w:ilvl w:val="0"/>
                      <w:numId w:val="17"/>
                    </w:numPr>
                    <w:jc w:val="center"/>
                    <w:rPr>
                      <w:rFonts w:eastAsia="Times New Roman"/>
                      <w:b/>
                      <w:bCs/>
                    </w:rPr>
                  </w:pPr>
                  <w:r w:rsidRPr="00B63417">
                    <w:rPr>
                      <w:rFonts w:eastAsia="Times New Roman"/>
                      <w:b/>
                      <w:bCs/>
                    </w:rPr>
                    <w:t>člen</w:t>
                  </w:r>
                </w:p>
                <w:p w14:paraId="1D459EF7" w14:textId="77777777" w:rsidR="00B63417" w:rsidRPr="00B63417" w:rsidRDefault="00B63417" w:rsidP="00B63417">
                  <w:pPr>
                    <w:spacing w:after="0" w:line="240" w:lineRule="auto"/>
                    <w:jc w:val="center"/>
                    <w:rPr>
                      <w:rFonts w:ascii="Arial" w:eastAsia="Times New Roman" w:hAnsi="Arial" w:cs="Arial"/>
                      <w:b/>
                      <w:bCs/>
                      <w:kern w:val="0"/>
                      <w:sz w:val="20"/>
                      <w:szCs w:val="20"/>
                      <w:lang w:eastAsia="sl-SI"/>
                    </w:rPr>
                  </w:pPr>
                  <w:r w:rsidRPr="00B63417">
                    <w:rPr>
                      <w:rFonts w:ascii="Arial" w:eastAsia="Times New Roman" w:hAnsi="Arial" w:cs="Arial"/>
                      <w:b/>
                      <w:bCs/>
                      <w:kern w:val="0"/>
                      <w:sz w:val="20"/>
                      <w:szCs w:val="20"/>
                      <w:lang w:eastAsia="sl-SI"/>
                    </w:rPr>
                    <w:t>(pomen izrazov)</w:t>
                  </w:r>
                </w:p>
                <w:p w14:paraId="12F01F7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0F3880C" w14:textId="7007042E" w:rsidR="00B63417" w:rsidRPr="00B63417" w:rsidRDefault="00CC2C80"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I</w:t>
                  </w:r>
                  <w:r w:rsidR="00B63417" w:rsidRPr="00B63417">
                    <w:rPr>
                      <w:rFonts w:ascii="Arial" w:eastAsia="Times New Roman" w:hAnsi="Arial" w:cs="Arial"/>
                      <w:kern w:val="0"/>
                      <w:sz w:val="20"/>
                      <w:szCs w:val="20"/>
                      <w:lang w:eastAsia="sl-SI"/>
                    </w:rPr>
                    <w:t>zrazi, uporabljeni v tem zakonu, pomen</w:t>
                  </w:r>
                  <w:r>
                    <w:rPr>
                      <w:rFonts w:ascii="Arial" w:eastAsia="Times New Roman" w:hAnsi="Arial" w:cs="Arial"/>
                      <w:kern w:val="0"/>
                      <w:sz w:val="20"/>
                      <w:szCs w:val="20"/>
                      <w:lang w:eastAsia="sl-SI"/>
                    </w:rPr>
                    <w:t>ijo</w:t>
                  </w:r>
                  <w:r w:rsidR="00B63417" w:rsidRPr="00B63417">
                    <w:rPr>
                      <w:rFonts w:ascii="Arial" w:eastAsia="Times New Roman" w:hAnsi="Arial" w:cs="Arial"/>
                      <w:kern w:val="0"/>
                      <w:sz w:val="20"/>
                      <w:szCs w:val="20"/>
                      <w:lang w:eastAsia="sl-SI"/>
                    </w:rPr>
                    <w:t>:</w:t>
                  </w:r>
                </w:p>
                <w:p w14:paraId="39B70535" w14:textId="036925D0"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Akreditacija je formalen proces zunanje presoje izvajalca zdravstvene dejavnosti, kjer se presodi, ali izvajalec zdravstvene dejavnosti deluje v skladu z vnaprej pripravljenimi akreditacijskimi standardi;</w:t>
                  </w:r>
                </w:p>
                <w:p w14:paraId="3D4F9BB8" w14:textId="0311A369"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Akreditacijska organizacija je organizacija, ki izvede akreditacijo in potrdi skladnost z določenim standardom;</w:t>
                  </w:r>
                </w:p>
                <w:p w14:paraId="3215B70A" w14:textId="6A3DE83D"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Analiza varnostnih incidentov je postopek ugotavljanja njihovih vzrokov in posledic, ki jo izvedejo usposobljeni strokovnjaki pri izvajalcu zdravstvene dejavnosti (pooblaščenci za varnost pacientov) ali agencija;</w:t>
                  </w:r>
                </w:p>
                <w:p w14:paraId="061BC245" w14:textId="74D6C9F2"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4.</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Certifikacija je postopek, s katerim certifikacijska organizacija poda pisno zagotovilo, da je proizvod, proces ali storitev v skladu z zahtevami določenega standarda;</w:t>
                  </w:r>
                </w:p>
                <w:p w14:paraId="71F8770D" w14:textId="42937693"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5.</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Certifikacijska organizacija je organizacija, ki izvede certifikacijo in potrdi skladnosti z določenim standardom;</w:t>
                  </w:r>
                </w:p>
                <w:p w14:paraId="63FC3172" w14:textId="7D8D42E8"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6.</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Izvajalec zdravstvene dejavnosti je javni zdravstveni zavod in druga pravna ali fizična oseba, ki opravlja zdravstveno dejavnost v skladu z zakonom, ki ureja zdravstveno dejavnost, izvajalec lekarniške dejavnosti in izvajalec laboratorijske dejavnosti;</w:t>
                  </w:r>
                </w:p>
                <w:p w14:paraId="5D01C8D7" w14:textId="4E36C783"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7.</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Kazalnik kakovosti je statistična ali druga merljiva enota, ki kaže na uspešnost zdravstvene obravnave, uspešnost delovanja izvajalcev zdravstvene dejavnosti in zdravstvenega sistema. Z njim se merijo strukture, procesi, izidi in kultura varnosti;</w:t>
                  </w:r>
                </w:p>
                <w:p w14:paraId="2882C58F" w14:textId="3124D9E4"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lastRenderedPageBreak/>
                    <w:t>8.</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Klinična smernica je sistematično oblikovano strokovno stališče, ki zdravstvenim delavcem, zdravstvenim sodelavcem in pacientom pomaga pri odločitvah glede primernega zdravstvenega varstva v specifičnih kliničnih okoliščinah;</w:t>
                  </w:r>
                </w:p>
                <w:p w14:paraId="3BE1D68A" w14:textId="23DED10F"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9.</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 xml:space="preserve">Klinična pot je orodje, ki temelji na z dokazi podprti zdravstveni obravnavi in krajevni organizaciji, s katero je opredeljen standardni načrt </w:t>
                  </w:r>
                  <w:proofErr w:type="spellStart"/>
                  <w:r w:rsidRPr="00B63417">
                    <w:rPr>
                      <w:rFonts w:ascii="Arial" w:eastAsia="Times New Roman" w:hAnsi="Arial" w:cs="Arial"/>
                      <w:kern w:val="0"/>
                      <w:sz w:val="20"/>
                      <w:szCs w:val="20"/>
                      <w:lang w:eastAsia="sl-SI"/>
                    </w:rPr>
                    <w:t>večdisciplinarne</w:t>
                  </w:r>
                  <w:proofErr w:type="spellEnd"/>
                  <w:r w:rsidRPr="00B63417">
                    <w:rPr>
                      <w:rFonts w:ascii="Arial" w:eastAsia="Times New Roman" w:hAnsi="Arial" w:cs="Arial"/>
                      <w:kern w:val="0"/>
                      <w:sz w:val="20"/>
                      <w:szCs w:val="20"/>
                      <w:lang w:eastAsia="sl-SI"/>
                    </w:rPr>
                    <w:t xml:space="preserve"> zdravstvene obravnave tipične vrste pacientov z določenim obolenjem ali načrtovanim posegom in se oblikuje v skladu s kliničnimi smernicami in strokovnimi priporočili;</w:t>
                  </w:r>
                </w:p>
                <w:p w14:paraId="61F052EF" w14:textId="51E33DE9"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10.</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 xml:space="preserve">Klinični register je sistem, ki omogoča zbiranje in obdelavo podatkov o pacientih z določeno vrsto bolezni v kliničnem okolju, kar omogoča spremljanje populacijskega bremena teh bolezni. Klinični registri zbirajo informacije o diagnozi, zdravljenju, preživetju in drugih </w:t>
                  </w:r>
                  <w:r w:rsidR="0091184C">
                    <w:rPr>
                      <w:rFonts w:ascii="Arial" w:eastAsia="Times New Roman" w:hAnsi="Arial" w:cs="Arial"/>
                      <w:kern w:val="0"/>
                      <w:sz w:val="20"/>
                      <w:szCs w:val="20"/>
                      <w:lang w:eastAsia="sl-SI"/>
                    </w:rPr>
                    <w:t>upoštevnih</w:t>
                  </w:r>
                  <w:r w:rsidR="0091184C"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dejavnikih, kar omogoča oceno kakovosti obravnave pacientov;</w:t>
                  </w:r>
                </w:p>
                <w:p w14:paraId="5BAA7CC1" w14:textId="1CA3209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11.</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 xml:space="preserve">Komisija za analizo varnostnega incidenta je komisija pri </w:t>
                  </w:r>
                  <w:r w:rsidRPr="00F92925">
                    <w:rPr>
                      <w:rFonts w:ascii="Arial" w:eastAsia="Times New Roman" w:hAnsi="Arial" w:cs="Arial"/>
                      <w:kern w:val="0"/>
                      <w:sz w:val="20"/>
                      <w:szCs w:val="20"/>
                      <w:lang w:eastAsia="sl-SI"/>
                    </w:rPr>
                    <w:t>izvajalcu</w:t>
                  </w:r>
                  <w:r w:rsidRPr="00B63417">
                    <w:rPr>
                      <w:rFonts w:ascii="Arial" w:eastAsia="Times New Roman" w:hAnsi="Arial" w:cs="Arial"/>
                      <w:kern w:val="0"/>
                      <w:sz w:val="20"/>
                      <w:szCs w:val="20"/>
                      <w:lang w:eastAsia="sl-SI"/>
                    </w:rPr>
                    <w:t xml:space="preserve"> zdravstvene dejavnosti za preiskavo posameznega varnostnega incidenta, ki jo sestavljajo </w:t>
                  </w:r>
                  <w:r w:rsidRPr="00F92925">
                    <w:rPr>
                      <w:rFonts w:ascii="Arial" w:eastAsia="Times New Roman" w:hAnsi="Arial" w:cs="Arial"/>
                      <w:kern w:val="0"/>
                      <w:sz w:val="20"/>
                      <w:szCs w:val="20"/>
                      <w:lang w:eastAsia="sl-SI"/>
                    </w:rPr>
                    <w:t>pooblaščenec</w:t>
                  </w:r>
                  <w:r w:rsidRPr="00B63417">
                    <w:rPr>
                      <w:rFonts w:ascii="Arial" w:eastAsia="Times New Roman" w:hAnsi="Arial" w:cs="Arial"/>
                      <w:kern w:val="0"/>
                      <w:sz w:val="20"/>
                      <w:szCs w:val="20"/>
                      <w:lang w:eastAsia="sl-SI"/>
                    </w:rPr>
                    <w:t xml:space="preserve"> za varnost pacientov in strokovnjaki s področja, ki je predmet analize varnostnega incidenta; </w:t>
                  </w:r>
                </w:p>
                <w:p w14:paraId="3680E177" w14:textId="3F1CAB83"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12.</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Kultura varnosti je kultura, v kateri vsaka oseba pri izvajalcu zdravstvene dejavnosti priznava svojo odgovornost glede varnosti pacientov in si prizadeva izboljšati oskrbo, ki jo zagotavlja</w:t>
                  </w:r>
                  <w:r w:rsidR="00F247B3">
                    <w:rPr>
                      <w:rFonts w:ascii="Arial" w:eastAsia="Times New Roman" w:hAnsi="Arial" w:cs="Arial"/>
                      <w:kern w:val="0"/>
                      <w:sz w:val="20"/>
                      <w:szCs w:val="20"/>
                      <w:lang w:eastAsia="sl-SI"/>
                    </w:rPr>
                    <w:t>,</w:t>
                  </w:r>
                  <w:r w:rsidRPr="00B63417">
                    <w:rPr>
                      <w:rFonts w:ascii="Arial" w:eastAsia="Times New Roman" w:hAnsi="Arial" w:cs="Arial"/>
                      <w:kern w:val="0"/>
                      <w:sz w:val="20"/>
                      <w:szCs w:val="20"/>
                      <w:lang w:eastAsia="sl-SI"/>
                    </w:rPr>
                    <w:t xml:space="preserve"> poleg zavedanja, da se lahko zgodijo varnostni incidenti, in da zdravstvena oskrba ni brez tveganj;</w:t>
                  </w:r>
                </w:p>
                <w:p w14:paraId="37B6C97C" w14:textId="337EA1E6" w:rsidR="00686103" w:rsidRDefault="00B63417" w:rsidP="00686103">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13.</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 xml:space="preserve">Nenehno izboljševanje kakovosti je aktivnost celovitega upravljanja kakovosti in pomeni strukturirane procese za sodelovanje zdravstvenih delavcev in zdravstvenih sodelavcev pri načrtovanju in izvajanju nenehnega izboljševanja kakovosti za doseganje visoko kakovostne in varne zdravstvene obravnave, ki dosega ali presega standarde zdravstvene obravnave na podlagi strategije kakovosti. Obsega vključevanje najvišjega vodstva pri izvajalcu zdravstvene dejavnosti, programe usposabljanja za zdravstvene delavce in zdravstvene sodelavce, projekte za izboljšave, oblikovanje timov za izboljšave, podporo zdravstvenim delavcem in zdravstvenim sodelavcem v </w:t>
                  </w:r>
                  <w:proofErr w:type="spellStart"/>
                  <w:r w:rsidRPr="00B63417">
                    <w:rPr>
                      <w:rFonts w:ascii="Arial" w:eastAsia="Times New Roman" w:hAnsi="Arial" w:cs="Arial"/>
                      <w:kern w:val="0"/>
                      <w:sz w:val="20"/>
                      <w:szCs w:val="20"/>
                      <w:lang w:eastAsia="sl-SI"/>
                    </w:rPr>
                    <w:t>mikrosistemu</w:t>
                  </w:r>
                  <w:proofErr w:type="spellEnd"/>
                  <w:r w:rsidRPr="00B63417">
                    <w:rPr>
                      <w:rFonts w:ascii="Arial" w:eastAsia="Times New Roman" w:hAnsi="Arial" w:cs="Arial"/>
                      <w:kern w:val="0"/>
                      <w:sz w:val="20"/>
                      <w:szCs w:val="20"/>
                      <w:lang w:eastAsia="sl-SI"/>
                    </w:rPr>
                    <w:t xml:space="preserve"> za procese analize in preoblikovanja kliničnih procesov, politiko za spodbude zdravstvenim delavcem in zdravstvenim sodelavcem za sodelovanje pri izboljšavah, ter uporabo znanstvenih metod in statistične kontrole procesov za izboljševanje kakovosti;</w:t>
                  </w:r>
                </w:p>
                <w:p w14:paraId="2CD7C2AC" w14:textId="52C6295B" w:rsidR="005056D7" w:rsidRDefault="0089168D" w:rsidP="00686103">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14. </w:t>
                  </w:r>
                  <w:r w:rsidR="005056D7" w:rsidRPr="005056D7">
                    <w:rPr>
                      <w:rFonts w:ascii="Arial" w:eastAsia="Times New Roman" w:hAnsi="Arial" w:cs="Arial"/>
                      <w:kern w:val="0"/>
                      <w:sz w:val="20"/>
                      <w:szCs w:val="20"/>
                      <w:lang w:eastAsia="sl-SI"/>
                    </w:rPr>
                    <w:t>Ožji družinski člani so zakonec, zunajzakonski partner, starši, otroci, stari starši, vnuki ter bratje in sestre</w:t>
                  </w:r>
                  <w:r w:rsidR="00750411">
                    <w:rPr>
                      <w:rFonts w:ascii="Arial" w:eastAsia="Times New Roman" w:hAnsi="Arial" w:cs="Arial"/>
                      <w:kern w:val="0"/>
                      <w:sz w:val="20"/>
                      <w:szCs w:val="20"/>
                      <w:lang w:eastAsia="sl-SI"/>
                    </w:rPr>
                    <w:t>;</w:t>
                  </w:r>
                </w:p>
                <w:p w14:paraId="4BD4ADB4" w14:textId="2B18634D" w:rsidR="00686103" w:rsidRPr="00B63417" w:rsidRDefault="00686103" w:rsidP="00686103">
                  <w:pPr>
                    <w:spacing w:after="0" w:line="240" w:lineRule="auto"/>
                    <w:jc w:val="both"/>
                    <w:rPr>
                      <w:rFonts w:ascii="Arial" w:eastAsia="Times New Roman" w:hAnsi="Arial" w:cs="Arial"/>
                      <w:kern w:val="0"/>
                      <w:sz w:val="20"/>
                      <w:szCs w:val="20"/>
                      <w:lang w:eastAsia="sl-SI"/>
                    </w:rPr>
                  </w:pPr>
                  <w:r w:rsidRPr="00686103">
                    <w:rPr>
                      <w:rFonts w:ascii="Arial" w:eastAsia="Times New Roman" w:hAnsi="Arial" w:cs="Arial"/>
                      <w:kern w:val="0"/>
                      <w:sz w:val="20"/>
                      <w:szCs w:val="20"/>
                      <w:lang w:eastAsia="sl-SI"/>
                    </w:rPr>
                    <w:t>1</w:t>
                  </w:r>
                  <w:r w:rsidR="0089168D">
                    <w:rPr>
                      <w:rFonts w:ascii="Arial" w:eastAsia="Times New Roman" w:hAnsi="Arial" w:cs="Arial"/>
                      <w:kern w:val="0"/>
                      <w:sz w:val="20"/>
                      <w:szCs w:val="20"/>
                      <w:lang w:eastAsia="sl-SI"/>
                    </w:rPr>
                    <w:t>5</w:t>
                  </w:r>
                  <w:r>
                    <w:rPr>
                      <w:rFonts w:ascii="Arial" w:eastAsia="Times New Roman" w:hAnsi="Arial" w:cs="Arial"/>
                      <w:kern w:val="0"/>
                      <w:sz w:val="20"/>
                      <w:szCs w:val="20"/>
                      <w:lang w:eastAsia="sl-SI"/>
                    </w:rPr>
                    <w:t xml:space="preserve">. </w:t>
                  </w:r>
                  <w:r w:rsidRPr="00F92925">
                    <w:rPr>
                      <w:rFonts w:ascii="Arial" w:eastAsia="Times New Roman" w:hAnsi="Arial" w:cs="Arial"/>
                      <w:kern w:val="0"/>
                      <w:sz w:val="20"/>
                      <w:szCs w:val="20"/>
                      <w:lang w:eastAsia="sl-SI"/>
                    </w:rPr>
                    <w:t>Predstavnik</w:t>
                  </w:r>
                  <w:r w:rsidRPr="00B63417">
                    <w:rPr>
                      <w:rFonts w:ascii="Arial" w:eastAsia="Times New Roman" w:hAnsi="Arial" w:cs="Arial"/>
                      <w:kern w:val="0"/>
                      <w:sz w:val="20"/>
                      <w:szCs w:val="20"/>
                      <w:lang w:eastAsia="sl-SI"/>
                    </w:rPr>
                    <w:t xml:space="preserve"> vodstva za kakovost je predstavnik </w:t>
                  </w:r>
                  <w:r w:rsidR="004865C8">
                    <w:rPr>
                      <w:rFonts w:ascii="Arial" w:eastAsia="Times New Roman" w:hAnsi="Arial" w:cs="Arial"/>
                      <w:kern w:val="0"/>
                      <w:sz w:val="20"/>
                      <w:szCs w:val="20"/>
                      <w:lang w:eastAsia="sl-SI"/>
                    </w:rPr>
                    <w:t xml:space="preserve">ali predstavnica </w:t>
                  </w:r>
                  <w:r w:rsidRPr="00B63417">
                    <w:rPr>
                      <w:rFonts w:ascii="Arial" w:eastAsia="Times New Roman" w:hAnsi="Arial" w:cs="Arial"/>
                      <w:kern w:val="0"/>
                      <w:sz w:val="20"/>
                      <w:szCs w:val="20"/>
                      <w:lang w:eastAsia="sl-SI"/>
                    </w:rPr>
                    <w:t xml:space="preserve">vodstva pri izvajalcu zdravstvene dejavnosti, pristojen za področje kakovosti v zdravstvu. </w:t>
                  </w:r>
                  <w:r>
                    <w:rPr>
                      <w:rFonts w:ascii="Arial" w:eastAsia="Times New Roman" w:hAnsi="Arial" w:cs="Arial"/>
                      <w:kern w:val="0"/>
                      <w:sz w:val="20"/>
                      <w:szCs w:val="20"/>
                      <w:lang w:eastAsia="sl-SI"/>
                    </w:rPr>
                    <w:t>J</w:t>
                  </w:r>
                  <w:r w:rsidRPr="00B63417">
                    <w:rPr>
                      <w:rFonts w:ascii="Arial" w:eastAsia="Times New Roman" w:hAnsi="Arial" w:cs="Arial"/>
                      <w:kern w:val="0"/>
                      <w:sz w:val="20"/>
                      <w:szCs w:val="20"/>
                      <w:lang w:eastAsia="sl-SI"/>
                    </w:rPr>
                    <w:t>e oseba z znanji ter izkušnjami s področja kakovosti</w:t>
                  </w:r>
                  <w:r>
                    <w:rPr>
                      <w:rFonts w:ascii="Arial" w:eastAsia="Times New Roman" w:hAnsi="Arial" w:cs="Arial"/>
                      <w:kern w:val="0"/>
                      <w:sz w:val="20"/>
                      <w:szCs w:val="20"/>
                      <w:lang w:eastAsia="sl-SI"/>
                    </w:rPr>
                    <w:t xml:space="preserve"> </w:t>
                  </w:r>
                  <w:r w:rsidRPr="00F247B3">
                    <w:rPr>
                      <w:rFonts w:ascii="Arial" w:eastAsia="Times New Roman" w:hAnsi="Arial" w:cs="Arial"/>
                      <w:kern w:val="0"/>
                      <w:sz w:val="20"/>
                      <w:szCs w:val="20"/>
                      <w:lang w:eastAsia="sl-SI"/>
                    </w:rPr>
                    <w:t>in je v vlogi predstavnika vodstva za kakovost</w:t>
                  </w:r>
                  <w:r w:rsidRPr="00B63417">
                    <w:rPr>
                      <w:rFonts w:ascii="Arial" w:eastAsia="Times New Roman" w:hAnsi="Arial" w:cs="Arial"/>
                      <w:kern w:val="0"/>
                      <w:sz w:val="20"/>
                      <w:szCs w:val="20"/>
                      <w:lang w:eastAsia="sl-SI"/>
                    </w:rPr>
                    <w:t xml:space="preserve"> neposredno odgovorn</w:t>
                  </w:r>
                  <w:r>
                    <w:rPr>
                      <w:rFonts w:ascii="Arial" w:eastAsia="Times New Roman" w:hAnsi="Arial" w:cs="Arial"/>
                      <w:kern w:val="0"/>
                      <w:sz w:val="20"/>
                      <w:szCs w:val="20"/>
                      <w:lang w:eastAsia="sl-SI"/>
                    </w:rPr>
                    <w:t>a</w:t>
                  </w:r>
                  <w:r w:rsidRPr="00B63417">
                    <w:rPr>
                      <w:rFonts w:ascii="Arial" w:eastAsia="Times New Roman" w:hAnsi="Arial" w:cs="Arial"/>
                      <w:kern w:val="0"/>
                      <w:sz w:val="20"/>
                      <w:szCs w:val="20"/>
                      <w:lang w:eastAsia="sl-SI"/>
                    </w:rPr>
                    <w:t xml:space="preserve"> direktorju oziroma odgovorni osebi izvajalca zdravstvene dejavnosti;</w:t>
                  </w:r>
                </w:p>
                <w:p w14:paraId="3188CF57" w14:textId="0D85DDDF" w:rsidR="00B63417" w:rsidRPr="00B63417" w:rsidRDefault="004A0702"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1</w:t>
                  </w:r>
                  <w:r w:rsidR="0089168D">
                    <w:rPr>
                      <w:rFonts w:ascii="Arial" w:eastAsia="Times New Roman" w:hAnsi="Arial" w:cs="Arial"/>
                      <w:kern w:val="0"/>
                      <w:sz w:val="20"/>
                      <w:szCs w:val="20"/>
                      <w:lang w:eastAsia="sl-SI"/>
                    </w:rPr>
                    <w:t>6</w:t>
                  </w:r>
                  <w:r>
                    <w:rPr>
                      <w:rFonts w:ascii="Arial" w:eastAsia="Times New Roman" w:hAnsi="Arial" w:cs="Arial"/>
                      <w:kern w:val="0"/>
                      <w:sz w:val="20"/>
                      <w:szCs w:val="20"/>
                      <w:lang w:eastAsia="sl-SI"/>
                    </w:rPr>
                    <w:t xml:space="preserve">. </w:t>
                  </w:r>
                  <w:r w:rsidR="00B63417" w:rsidRPr="00B63417">
                    <w:rPr>
                      <w:rFonts w:ascii="Arial" w:eastAsia="Times New Roman" w:hAnsi="Arial" w:cs="Arial"/>
                      <w:kern w:val="0"/>
                      <w:sz w:val="20"/>
                      <w:szCs w:val="20"/>
                      <w:lang w:eastAsia="sl-SI"/>
                    </w:rPr>
                    <w:t>Sistem varnosti pacientov pomeni preprečevanje varnostnih incidentov v zdravstvu in vsebuje pravni okvir, politiko varnosti pacientov, strategijo, akcijske načrte, upravljanje in ravnanje z varnostjo, metode, tehnike in orodja za ravnanje s kliničnimi tveganji in napakami, standarde in kazalnike varnosti pacientov, izboljševanje kulture varnosti, zagotavljanje človeških virov in sredstev, sistem sporočanja in preiskovanja napak, raziskave in projekte, usposabljanje za varnost pacientov, informacijsko podporo ter kontrolo delovanja sistema. Sistem varnosti pacientov vodi k ničelni preprečljivi škodi za pacienta;</w:t>
                  </w:r>
                </w:p>
                <w:p w14:paraId="68870848" w14:textId="147B79DF"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w:t>
                  </w:r>
                  <w:r w:rsidR="0089168D">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w:t>
                  </w:r>
                  <w:r w:rsidR="0089168D">
                    <w:rPr>
                      <w:rFonts w:ascii="Arial" w:eastAsia="Times New Roman" w:hAnsi="Arial" w:cs="Arial"/>
                      <w:kern w:val="0"/>
                      <w:sz w:val="20"/>
                      <w:szCs w:val="20"/>
                      <w:lang w:eastAsia="sl-SI"/>
                    </w:rPr>
                    <w:t xml:space="preserve"> </w:t>
                  </w:r>
                  <w:r w:rsidRPr="00F92925">
                    <w:rPr>
                      <w:rFonts w:ascii="Arial" w:eastAsia="Times New Roman" w:hAnsi="Arial" w:cs="Arial"/>
                      <w:kern w:val="0"/>
                      <w:sz w:val="20"/>
                      <w:szCs w:val="20"/>
                      <w:lang w:eastAsia="sl-SI"/>
                    </w:rPr>
                    <w:t>Sporočevalec</w:t>
                  </w:r>
                  <w:r w:rsidRPr="00B63417">
                    <w:rPr>
                      <w:rFonts w:ascii="Arial" w:eastAsia="Times New Roman" w:hAnsi="Arial" w:cs="Arial"/>
                      <w:kern w:val="0"/>
                      <w:sz w:val="20"/>
                      <w:szCs w:val="20"/>
                      <w:lang w:eastAsia="sl-SI"/>
                    </w:rPr>
                    <w:t xml:space="preserve"> je oseba, ki razkrije napake pri zdravljenju, opozorilne nevarne dogodke in varnostne incidente, za katere meni, da imajo ali bi lahko imeli za posledico škodo za paciente, zaposlene ali širšo družbeno skupnost;</w:t>
                  </w:r>
                </w:p>
                <w:p w14:paraId="52F88581" w14:textId="20B6C5A4"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w:t>
                  </w:r>
                  <w:r w:rsidR="0089168D">
                    <w:rPr>
                      <w:rFonts w:ascii="Arial" w:eastAsia="Times New Roman" w:hAnsi="Arial" w:cs="Arial"/>
                      <w:kern w:val="0"/>
                      <w:sz w:val="20"/>
                      <w:szCs w:val="20"/>
                      <w:lang w:eastAsia="sl-SI"/>
                    </w:rPr>
                    <w:t>8</w:t>
                  </w:r>
                  <w:r w:rsidRPr="00B63417">
                    <w:rPr>
                      <w:rFonts w:ascii="Arial" w:eastAsia="Times New Roman" w:hAnsi="Arial" w:cs="Arial"/>
                      <w:kern w:val="0"/>
                      <w:sz w:val="20"/>
                      <w:szCs w:val="20"/>
                      <w:lang w:eastAsia="sl-SI"/>
                    </w:rPr>
                    <w:t>.</w:t>
                  </w:r>
                  <w:r w:rsidR="0089168D">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Standard je skupek značilnosti ali količin, ki opiše značilnosti proizvoda, procesa, storitve, povezave ali materiala;</w:t>
                  </w:r>
                </w:p>
                <w:p w14:paraId="23267F08" w14:textId="0FEA6E0C" w:rsidR="00B63417" w:rsidRPr="00B63417" w:rsidRDefault="0089168D"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19</w:t>
                  </w:r>
                  <w:r w:rsidR="00B63417" w:rsidRPr="00B63417">
                    <w:rPr>
                      <w:rFonts w:ascii="Arial" w:eastAsia="Times New Roman" w:hAnsi="Arial" w:cs="Arial"/>
                      <w:kern w:val="0"/>
                      <w:sz w:val="20"/>
                      <w:szCs w:val="20"/>
                      <w:lang w:eastAsia="sl-SI"/>
                    </w:rPr>
                    <w:t>.</w:t>
                  </w:r>
                  <w:r>
                    <w:rPr>
                      <w:rFonts w:ascii="Arial" w:eastAsia="Times New Roman" w:hAnsi="Arial" w:cs="Arial"/>
                      <w:kern w:val="0"/>
                      <w:sz w:val="20"/>
                      <w:szCs w:val="20"/>
                      <w:lang w:eastAsia="sl-SI"/>
                    </w:rPr>
                    <w:t xml:space="preserve"> </w:t>
                  </w:r>
                  <w:r w:rsidR="00B63417" w:rsidRPr="00B63417">
                    <w:rPr>
                      <w:rFonts w:ascii="Arial" w:eastAsia="Times New Roman" w:hAnsi="Arial" w:cs="Arial"/>
                      <w:kern w:val="0"/>
                      <w:sz w:val="20"/>
                      <w:szCs w:val="20"/>
                      <w:lang w:eastAsia="sl-SI"/>
                    </w:rPr>
                    <w:t>Upravljanje in ravnanje s kakovostjo je strateški pristop managementa, ki opisuje prakso in tehnike ter vsebuje štiri načela: osredotočenje na paciente in druge uporabnike, nenehno izboljševanje struktur, procesov, izidov in vzorcev obnašanja, osredotočenje na uporabo podatkov in timsko delo;</w:t>
                  </w:r>
                </w:p>
                <w:p w14:paraId="16E40F3B" w14:textId="2C36AA92" w:rsidR="00B63417" w:rsidRPr="00B63417" w:rsidRDefault="0089168D"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20</w:t>
                  </w:r>
                  <w:r w:rsidR="00B63417" w:rsidRPr="00B63417">
                    <w:rPr>
                      <w:rFonts w:ascii="Arial" w:eastAsia="Times New Roman" w:hAnsi="Arial" w:cs="Arial"/>
                      <w:kern w:val="0"/>
                      <w:sz w:val="20"/>
                      <w:szCs w:val="20"/>
                      <w:lang w:eastAsia="sl-SI"/>
                    </w:rPr>
                    <w:t>.</w:t>
                  </w:r>
                  <w:r>
                    <w:rPr>
                      <w:rFonts w:ascii="Arial" w:eastAsia="Times New Roman" w:hAnsi="Arial" w:cs="Arial"/>
                      <w:kern w:val="0"/>
                      <w:sz w:val="20"/>
                      <w:szCs w:val="20"/>
                      <w:lang w:eastAsia="sl-SI"/>
                    </w:rPr>
                    <w:t xml:space="preserve"> </w:t>
                  </w:r>
                  <w:r w:rsidR="00B63417" w:rsidRPr="00B63417">
                    <w:rPr>
                      <w:rFonts w:ascii="Arial" w:eastAsia="Times New Roman" w:hAnsi="Arial" w:cs="Arial"/>
                      <w:kern w:val="0"/>
                      <w:sz w:val="20"/>
                      <w:szCs w:val="20"/>
                      <w:lang w:eastAsia="sl-SI"/>
                    </w:rPr>
                    <w:t>Vrednotenje zdravstvenih tehnologij je multidisciplinarni, z znanstvenimi dokazi podprt proces, s katerim se določi vrednost zdravstvene tehnologije v različnih fazah njenega življenjskega cikla. Namen je zagotoviti informacije za sprejemanje odločitev in tako spodbujati pravičen, učinkovit in kakovosten zdravstveni sistem;</w:t>
                  </w:r>
                </w:p>
                <w:p w14:paraId="4628FC30" w14:textId="5F76F909" w:rsidR="00B63417" w:rsidRPr="00B63417" w:rsidRDefault="0089168D"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21</w:t>
                  </w:r>
                  <w:r w:rsidR="00B63417" w:rsidRPr="00B63417">
                    <w:rPr>
                      <w:rFonts w:ascii="Arial" w:eastAsia="Times New Roman" w:hAnsi="Arial" w:cs="Arial"/>
                      <w:kern w:val="0"/>
                      <w:sz w:val="20"/>
                      <w:szCs w:val="20"/>
                      <w:lang w:eastAsia="sl-SI"/>
                    </w:rPr>
                    <w:t>.</w:t>
                  </w:r>
                  <w:r>
                    <w:rPr>
                      <w:rFonts w:ascii="Arial" w:eastAsia="Times New Roman" w:hAnsi="Arial" w:cs="Arial"/>
                      <w:kern w:val="0"/>
                      <w:sz w:val="20"/>
                      <w:szCs w:val="20"/>
                      <w:lang w:eastAsia="sl-SI"/>
                    </w:rPr>
                    <w:t xml:space="preserve"> </w:t>
                  </w:r>
                  <w:r w:rsidR="00B63417" w:rsidRPr="00B63417">
                    <w:rPr>
                      <w:rFonts w:ascii="Arial" w:eastAsia="Times New Roman" w:hAnsi="Arial" w:cs="Arial"/>
                      <w:kern w:val="0"/>
                      <w:sz w:val="20"/>
                      <w:szCs w:val="20"/>
                      <w:lang w:eastAsia="sl-SI"/>
                    </w:rPr>
                    <w:t>Zdravstveni standard je standard s področja zdravstvene dejavnosti;</w:t>
                  </w:r>
                </w:p>
                <w:p w14:paraId="2D5F884B" w14:textId="2B953C32" w:rsidR="00B63417" w:rsidRPr="00B63417" w:rsidRDefault="0089168D"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22</w:t>
                  </w:r>
                  <w:r w:rsidR="00B63417" w:rsidRPr="00B63417">
                    <w:rPr>
                      <w:rFonts w:ascii="Arial" w:eastAsia="Times New Roman" w:hAnsi="Arial" w:cs="Arial"/>
                      <w:kern w:val="0"/>
                      <w:sz w:val="20"/>
                      <w:szCs w:val="20"/>
                      <w:lang w:eastAsia="sl-SI"/>
                    </w:rPr>
                    <w:t>.</w:t>
                  </w:r>
                  <w:r>
                    <w:rPr>
                      <w:rFonts w:ascii="Arial" w:eastAsia="Times New Roman" w:hAnsi="Arial" w:cs="Arial"/>
                      <w:kern w:val="0"/>
                      <w:sz w:val="20"/>
                      <w:szCs w:val="20"/>
                      <w:lang w:eastAsia="sl-SI"/>
                    </w:rPr>
                    <w:t xml:space="preserve"> </w:t>
                  </w:r>
                  <w:r w:rsidR="00B63417" w:rsidRPr="00B63417">
                    <w:rPr>
                      <w:rFonts w:ascii="Arial" w:eastAsia="Times New Roman" w:hAnsi="Arial" w:cs="Arial"/>
                      <w:kern w:val="0"/>
                      <w:sz w:val="20"/>
                      <w:szCs w:val="20"/>
                      <w:lang w:eastAsia="sl-SI"/>
                    </w:rPr>
                    <w:t xml:space="preserve">Zdravstvena tehnologija je tehnologija, ki je razvita z namenom preprečevanja, diagnosticiranja ali zdravljenja zdravstvenih stanj ter krepitve zdravja, izvajanja rehabilitacije ali organiziranja  izvajanja </w:t>
                  </w:r>
                  <w:r w:rsidR="00B63417" w:rsidRPr="00B63417">
                    <w:rPr>
                      <w:rFonts w:ascii="Arial" w:eastAsia="Times New Roman" w:hAnsi="Arial" w:cs="Arial"/>
                      <w:kern w:val="0"/>
                      <w:sz w:val="20"/>
                      <w:szCs w:val="20"/>
                      <w:lang w:eastAsia="sl-SI"/>
                    </w:rPr>
                    <w:lastRenderedPageBreak/>
                    <w:t>zdravstvenih storitev. Obsega zdravila, medicinske pripomočke, in vitro diagnostične medicinske pripomočke in medicinske postopke ter ukrepe za preprečevanje, diagnostiko ali zdravljenje bolezni.</w:t>
                  </w:r>
                </w:p>
                <w:p w14:paraId="44FC6A5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288047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720FF6F" w14:textId="77777777" w:rsidR="00B63417" w:rsidRPr="00B63417" w:rsidRDefault="00B63417" w:rsidP="002664E2">
                  <w:pPr>
                    <w:spacing w:after="0" w:line="240" w:lineRule="auto"/>
                    <w:jc w:val="center"/>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II.</w:t>
                  </w:r>
                  <w:r w:rsidRPr="00B63417">
                    <w:rPr>
                      <w:rFonts w:ascii="Arial" w:eastAsia="Times New Roman" w:hAnsi="Arial" w:cs="Arial"/>
                      <w:kern w:val="0"/>
                      <w:sz w:val="20"/>
                      <w:szCs w:val="20"/>
                      <w:lang w:eastAsia="sl-SI"/>
                    </w:rPr>
                    <w:tab/>
                    <w:t>NAČELA KAKOVOSTI V ZDRAVSTVU</w:t>
                  </w:r>
                </w:p>
                <w:p w14:paraId="27F41EDE"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p>
                <w:p w14:paraId="5B50E072" w14:textId="77777777" w:rsidR="00B63417" w:rsidRPr="002664E2" w:rsidRDefault="00B63417" w:rsidP="00590807">
                  <w:pPr>
                    <w:pStyle w:val="Odstavekseznama"/>
                    <w:numPr>
                      <w:ilvl w:val="0"/>
                      <w:numId w:val="17"/>
                    </w:numPr>
                    <w:jc w:val="center"/>
                    <w:rPr>
                      <w:rFonts w:eastAsia="Times New Roman"/>
                      <w:b/>
                      <w:bCs/>
                    </w:rPr>
                  </w:pPr>
                  <w:r w:rsidRPr="002664E2">
                    <w:rPr>
                      <w:rFonts w:eastAsia="Times New Roman"/>
                      <w:b/>
                      <w:bCs/>
                    </w:rPr>
                    <w:t>člen</w:t>
                  </w:r>
                </w:p>
                <w:p w14:paraId="48BF5F4A"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(načela kakovosti)</w:t>
                  </w:r>
                </w:p>
                <w:p w14:paraId="70B7669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6E84883" w14:textId="77777777" w:rsidR="000437FF"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Kakovost v zdravstvu se uresničuje na podlagi uresničevanja temeljnih načel kakovosti: </w:t>
                  </w:r>
                </w:p>
                <w:p w14:paraId="58329B56" w14:textId="77777777" w:rsidR="00960965" w:rsidRDefault="00960965" w:rsidP="000437FF">
                  <w:pPr>
                    <w:spacing w:after="0" w:line="240" w:lineRule="auto"/>
                    <w:jc w:val="both"/>
                    <w:rPr>
                      <w:rFonts w:ascii="Arial" w:eastAsia="Times New Roman" w:hAnsi="Arial" w:cs="Arial"/>
                      <w:kern w:val="0"/>
                      <w:sz w:val="20"/>
                      <w:szCs w:val="20"/>
                      <w:lang w:eastAsia="sl-SI"/>
                    </w:rPr>
                  </w:pPr>
                </w:p>
                <w:p w14:paraId="60E993BC" w14:textId="3714F937" w:rsidR="000437FF" w:rsidRDefault="000437FF" w:rsidP="000437FF">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1. načela </w:t>
                  </w:r>
                  <w:r w:rsidR="00B63417" w:rsidRPr="00B63417">
                    <w:rPr>
                      <w:rFonts w:ascii="Arial" w:eastAsia="Times New Roman" w:hAnsi="Arial" w:cs="Arial"/>
                      <w:kern w:val="0"/>
                      <w:sz w:val="20"/>
                      <w:szCs w:val="20"/>
                      <w:lang w:eastAsia="sl-SI"/>
                    </w:rPr>
                    <w:t xml:space="preserve">učinkovitosti, </w:t>
                  </w:r>
                  <w:r>
                    <w:rPr>
                      <w:rFonts w:ascii="Arial" w:eastAsia="Times New Roman" w:hAnsi="Arial" w:cs="Arial"/>
                      <w:kern w:val="0"/>
                      <w:sz w:val="20"/>
                      <w:szCs w:val="20"/>
                      <w:lang w:eastAsia="sl-SI"/>
                    </w:rPr>
                    <w:t xml:space="preserve">ki </w:t>
                  </w:r>
                  <w:r w:rsidR="00B63417" w:rsidRPr="00B63417">
                    <w:rPr>
                      <w:rFonts w:ascii="Arial" w:eastAsia="Times New Roman" w:hAnsi="Arial" w:cs="Arial"/>
                      <w:kern w:val="0"/>
                      <w:sz w:val="20"/>
                      <w:szCs w:val="20"/>
                      <w:lang w:eastAsia="sl-SI"/>
                    </w:rPr>
                    <w:t>se dosega z izvajanjem ukrepov za zagotavljanje kakovosti zdravstvenih storitev, s katerimi se doseže optimalno razmerje med učinki zdravstvene obravnave in z njo povezanih postopkov in stroški, ki nastanejo z njihovim zagotavljanjem, ob upoštevanju človeških, materialnih, organizacijskih in ekonomskih dejavnikov</w:t>
                  </w:r>
                  <w:r>
                    <w:rPr>
                      <w:rFonts w:ascii="Arial" w:eastAsia="Times New Roman" w:hAnsi="Arial" w:cs="Arial"/>
                      <w:kern w:val="0"/>
                      <w:sz w:val="20"/>
                      <w:szCs w:val="20"/>
                      <w:lang w:eastAsia="sl-SI"/>
                    </w:rPr>
                    <w:t>;</w:t>
                  </w:r>
                </w:p>
                <w:p w14:paraId="7BD56A6F" w14:textId="77777777" w:rsidR="00960965" w:rsidRDefault="00960965" w:rsidP="000437FF">
                  <w:pPr>
                    <w:spacing w:after="0" w:line="240" w:lineRule="auto"/>
                    <w:jc w:val="both"/>
                    <w:rPr>
                      <w:rFonts w:ascii="Arial" w:eastAsia="Times New Roman" w:hAnsi="Arial" w:cs="Arial"/>
                      <w:kern w:val="0"/>
                      <w:sz w:val="20"/>
                      <w:szCs w:val="20"/>
                      <w:lang w:eastAsia="sl-SI"/>
                    </w:rPr>
                  </w:pPr>
                </w:p>
                <w:p w14:paraId="0E3822DD" w14:textId="18CE31F0" w:rsidR="00B63417" w:rsidRPr="00B63417" w:rsidRDefault="000437FF" w:rsidP="000437FF">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2. </w:t>
                  </w:r>
                  <w:r w:rsidR="00960965">
                    <w:rPr>
                      <w:rFonts w:ascii="Arial" w:eastAsia="Times New Roman" w:hAnsi="Arial" w:cs="Arial"/>
                      <w:kern w:val="0"/>
                      <w:sz w:val="20"/>
                      <w:szCs w:val="20"/>
                      <w:lang w:eastAsia="sl-SI"/>
                    </w:rPr>
                    <w:t>n</w:t>
                  </w:r>
                  <w:r w:rsidR="00B63417" w:rsidRPr="00B63417">
                    <w:rPr>
                      <w:rFonts w:ascii="Arial" w:eastAsia="Times New Roman" w:hAnsi="Arial" w:cs="Arial"/>
                      <w:kern w:val="0"/>
                      <w:sz w:val="20"/>
                      <w:szCs w:val="20"/>
                      <w:lang w:eastAsia="sl-SI"/>
                    </w:rPr>
                    <w:t>ačel</w:t>
                  </w:r>
                  <w:r w:rsidR="00960965">
                    <w:rPr>
                      <w:rFonts w:ascii="Arial" w:eastAsia="Times New Roman" w:hAnsi="Arial" w:cs="Arial"/>
                      <w:kern w:val="0"/>
                      <w:sz w:val="20"/>
                      <w:szCs w:val="20"/>
                      <w:lang w:eastAsia="sl-SI"/>
                    </w:rPr>
                    <w:t>a</w:t>
                  </w:r>
                  <w:r w:rsidR="00B63417" w:rsidRPr="00B63417">
                    <w:rPr>
                      <w:rFonts w:ascii="Arial" w:eastAsia="Times New Roman" w:hAnsi="Arial" w:cs="Arial"/>
                      <w:kern w:val="0"/>
                      <w:sz w:val="20"/>
                      <w:szCs w:val="20"/>
                      <w:lang w:eastAsia="sl-SI"/>
                    </w:rPr>
                    <w:t xml:space="preserve"> uspešnosti</w:t>
                  </w:r>
                  <w:r w:rsidR="007239FA">
                    <w:rPr>
                      <w:rFonts w:ascii="Arial" w:eastAsia="Times New Roman" w:hAnsi="Arial" w:cs="Arial"/>
                      <w:kern w:val="0"/>
                      <w:sz w:val="20"/>
                      <w:szCs w:val="20"/>
                      <w:lang w:eastAsia="sl-SI"/>
                    </w:rPr>
                    <w:t>, ki pomeni</w:t>
                  </w:r>
                  <w:r w:rsidR="00B63417" w:rsidRPr="00B63417">
                    <w:rPr>
                      <w:rFonts w:ascii="Arial" w:eastAsia="Times New Roman" w:hAnsi="Arial" w:cs="Arial"/>
                      <w:kern w:val="0"/>
                      <w:sz w:val="20"/>
                      <w:szCs w:val="20"/>
                      <w:lang w:eastAsia="sl-SI"/>
                    </w:rPr>
                    <w:t xml:space="preserve"> doseganje želenih in standardnih izidov zdravstvene obravnave na osnovi na dokazih temelječe zdravstvene obravnave, ki se jo doseže z dosledno uporabo raziskovalnih izsledkov, kompetenc zdravstvenih delavcev in zdravstvenih sodelavcev, ustreznih virov in vrednosti zdravstvene obravnave za paciente</w:t>
                  </w:r>
                  <w:r w:rsidR="00960965">
                    <w:rPr>
                      <w:rFonts w:ascii="Arial" w:eastAsia="Times New Roman" w:hAnsi="Arial" w:cs="Arial"/>
                      <w:kern w:val="0"/>
                      <w:sz w:val="20"/>
                      <w:szCs w:val="20"/>
                      <w:lang w:eastAsia="sl-SI"/>
                    </w:rPr>
                    <w:t>;</w:t>
                  </w:r>
                </w:p>
                <w:p w14:paraId="2EA6A76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A7184B8" w14:textId="11B198FD" w:rsidR="00B63417" w:rsidRPr="00B63417" w:rsidRDefault="000437FF"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3. n</w:t>
                  </w:r>
                  <w:r w:rsidR="00B63417" w:rsidRPr="00B63417">
                    <w:rPr>
                      <w:rFonts w:ascii="Arial" w:eastAsia="Times New Roman" w:hAnsi="Arial" w:cs="Arial"/>
                      <w:kern w:val="0"/>
                      <w:sz w:val="20"/>
                      <w:szCs w:val="20"/>
                      <w:lang w:eastAsia="sl-SI"/>
                    </w:rPr>
                    <w:t>ačel</w:t>
                  </w:r>
                  <w:r>
                    <w:rPr>
                      <w:rFonts w:ascii="Arial" w:eastAsia="Times New Roman" w:hAnsi="Arial" w:cs="Arial"/>
                      <w:kern w:val="0"/>
                      <w:sz w:val="20"/>
                      <w:szCs w:val="20"/>
                      <w:lang w:eastAsia="sl-SI"/>
                    </w:rPr>
                    <w:t>a</w:t>
                  </w:r>
                  <w:r w:rsidR="00B63417" w:rsidRPr="00B63417">
                    <w:rPr>
                      <w:rFonts w:ascii="Arial" w:eastAsia="Times New Roman" w:hAnsi="Arial" w:cs="Arial"/>
                      <w:kern w:val="0"/>
                      <w:sz w:val="20"/>
                      <w:szCs w:val="20"/>
                      <w:lang w:eastAsia="sl-SI"/>
                    </w:rPr>
                    <w:t xml:space="preserve"> osredotočenosti na </w:t>
                  </w:r>
                  <w:r w:rsidR="00B63417" w:rsidRPr="00F92925">
                    <w:rPr>
                      <w:rFonts w:ascii="Arial" w:eastAsia="Times New Roman" w:hAnsi="Arial" w:cs="Arial"/>
                      <w:kern w:val="0"/>
                      <w:sz w:val="20"/>
                      <w:szCs w:val="20"/>
                      <w:lang w:eastAsia="sl-SI"/>
                    </w:rPr>
                    <w:t>pacienta</w:t>
                  </w:r>
                  <w:r>
                    <w:rPr>
                      <w:rFonts w:ascii="Arial" w:eastAsia="Times New Roman" w:hAnsi="Arial" w:cs="Arial"/>
                      <w:kern w:val="0"/>
                      <w:sz w:val="20"/>
                      <w:szCs w:val="20"/>
                      <w:lang w:eastAsia="sl-SI"/>
                    </w:rPr>
                    <w:t>, ki</w:t>
                  </w:r>
                  <w:r w:rsidR="00B63417" w:rsidRPr="00B63417">
                    <w:rPr>
                      <w:rFonts w:ascii="Arial" w:eastAsia="Times New Roman" w:hAnsi="Arial" w:cs="Arial"/>
                      <w:kern w:val="0"/>
                      <w:sz w:val="20"/>
                      <w:szCs w:val="20"/>
                      <w:lang w:eastAsia="sl-SI"/>
                    </w:rPr>
                    <w:t xml:space="preserve"> pomeni spoštovanje pacientovih pravic, upoštevanje pacientovih vrednot, stališč, mnenj, motivov in pričakovanj ter potrebe po realizaciji življenjskih vlog, upoštevanje čustev in potreb, soodločanje in sodelovanje v procesu zdravstvene obravnave, podporo v vseh življenjskih aktivnostih, spodbujanje stopnje samooskrbe, podporo pacientu z njemu prilagojenimi aktivnostmi promocije zdravja, preventive, diagnostike, zdravljenja, in rehabilitacije, skrb za udobno fizično okolje, integracijo in koordinacijo zdravstvene obravnave, odprtost informacij, komunikacijo in izobraževanje, vključevanje pri izboljševanju in ocenjevanju kakovosti in varnosti zdravstvene obravnave</w:t>
                  </w:r>
                  <w:r w:rsidR="007239FA">
                    <w:rPr>
                      <w:rFonts w:ascii="Arial" w:eastAsia="Times New Roman" w:hAnsi="Arial" w:cs="Arial"/>
                      <w:kern w:val="0"/>
                      <w:sz w:val="20"/>
                      <w:szCs w:val="20"/>
                      <w:lang w:eastAsia="sl-SI"/>
                    </w:rPr>
                    <w:t>,</w:t>
                  </w:r>
                  <w:r w:rsidR="00B63417" w:rsidRPr="00B63417">
                    <w:rPr>
                      <w:rFonts w:ascii="Arial" w:eastAsia="Times New Roman" w:hAnsi="Arial" w:cs="Arial"/>
                      <w:kern w:val="0"/>
                      <w:sz w:val="20"/>
                      <w:szCs w:val="20"/>
                      <w:lang w:eastAsia="sl-SI"/>
                    </w:rPr>
                    <w:t xml:space="preserve"> možnost sodelovanja pri oblikovanju zdravstvenih politik na državni in lokalni ravni ter aktivno partnerstvo pri lastni zdravstveni oskrbi</w:t>
                  </w:r>
                  <w:r>
                    <w:rPr>
                      <w:rFonts w:ascii="Arial" w:eastAsia="Times New Roman" w:hAnsi="Arial" w:cs="Arial"/>
                      <w:kern w:val="0"/>
                      <w:sz w:val="20"/>
                      <w:szCs w:val="20"/>
                      <w:lang w:eastAsia="sl-SI"/>
                    </w:rPr>
                    <w:t>;</w:t>
                  </w:r>
                </w:p>
                <w:p w14:paraId="7FFD604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298DB9E" w14:textId="4F0C1088" w:rsidR="00B63417" w:rsidRPr="00B63417" w:rsidRDefault="000437FF"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4. n</w:t>
                  </w:r>
                  <w:r w:rsidR="00B63417" w:rsidRPr="00B63417">
                    <w:rPr>
                      <w:rFonts w:ascii="Arial" w:eastAsia="Times New Roman" w:hAnsi="Arial" w:cs="Arial"/>
                      <w:kern w:val="0"/>
                      <w:sz w:val="20"/>
                      <w:szCs w:val="20"/>
                      <w:lang w:eastAsia="sl-SI"/>
                    </w:rPr>
                    <w:t>ačel</w:t>
                  </w:r>
                  <w:r>
                    <w:rPr>
                      <w:rFonts w:ascii="Arial" w:eastAsia="Times New Roman" w:hAnsi="Arial" w:cs="Arial"/>
                      <w:kern w:val="0"/>
                      <w:sz w:val="20"/>
                      <w:szCs w:val="20"/>
                      <w:lang w:eastAsia="sl-SI"/>
                    </w:rPr>
                    <w:t>a</w:t>
                  </w:r>
                  <w:r w:rsidR="00B63417" w:rsidRPr="00B63417">
                    <w:rPr>
                      <w:rFonts w:ascii="Arial" w:eastAsia="Times New Roman" w:hAnsi="Arial" w:cs="Arial"/>
                      <w:kern w:val="0"/>
                      <w:sz w:val="20"/>
                      <w:szCs w:val="20"/>
                      <w:lang w:eastAsia="sl-SI"/>
                    </w:rPr>
                    <w:t xml:space="preserve"> pravočasnosti</w:t>
                  </w:r>
                  <w:r>
                    <w:rPr>
                      <w:rFonts w:ascii="Arial" w:eastAsia="Times New Roman" w:hAnsi="Arial" w:cs="Arial"/>
                      <w:kern w:val="0"/>
                      <w:sz w:val="20"/>
                      <w:szCs w:val="20"/>
                      <w:lang w:eastAsia="sl-SI"/>
                    </w:rPr>
                    <w:t>, ki</w:t>
                  </w:r>
                  <w:r w:rsidR="00B63417" w:rsidRPr="00B63417">
                    <w:rPr>
                      <w:rFonts w:ascii="Arial" w:eastAsia="Times New Roman" w:hAnsi="Arial" w:cs="Arial"/>
                      <w:kern w:val="0"/>
                      <w:sz w:val="20"/>
                      <w:szCs w:val="20"/>
                      <w:lang w:eastAsia="sl-SI"/>
                    </w:rPr>
                    <w:t xml:space="preserve"> pomeni dostopnost do potrebnih zdravstvenih storitev v primernem času in spoštovanje pacientovega časa z namenom zagotavljanja pravočasne obravnave</w:t>
                  </w:r>
                  <w:r w:rsidR="007239FA">
                    <w:rPr>
                      <w:rFonts w:ascii="Arial" w:eastAsia="Times New Roman" w:hAnsi="Arial" w:cs="Arial"/>
                      <w:kern w:val="0"/>
                      <w:sz w:val="20"/>
                      <w:szCs w:val="20"/>
                      <w:lang w:eastAsia="sl-SI"/>
                    </w:rPr>
                    <w:t>:</w:t>
                  </w:r>
                  <w:r w:rsidR="00B63417" w:rsidRPr="00B63417">
                    <w:rPr>
                      <w:rFonts w:ascii="Arial" w:eastAsia="Times New Roman" w:hAnsi="Arial" w:cs="Arial"/>
                      <w:kern w:val="0"/>
                      <w:sz w:val="20"/>
                      <w:szCs w:val="20"/>
                      <w:lang w:eastAsia="sl-SI"/>
                    </w:rPr>
                    <w:t xml:space="preserve"> </w:t>
                  </w:r>
                </w:p>
                <w:p w14:paraId="2D2DFCB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39A3862" w14:textId="26CD8297" w:rsidR="007239FA" w:rsidRDefault="000437FF"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5. načela v</w:t>
                  </w:r>
                  <w:r w:rsidR="00B63417" w:rsidRPr="00B63417">
                    <w:rPr>
                      <w:rFonts w:ascii="Arial" w:eastAsia="Times New Roman" w:hAnsi="Arial" w:cs="Arial"/>
                      <w:kern w:val="0"/>
                      <w:sz w:val="20"/>
                      <w:szCs w:val="20"/>
                      <w:lang w:eastAsia="sl-SI"/>
                    </w:rPr>
                    <w:t>arnost</w:t>
                  </w:r>
                  <w:r>
                    <w:rPr>
                      <w:rFonts w:ascii="Arial" w:eastAsia="Times New Roman" w:hAnsi="Arial" w:cs="Arial"/>
                      <w:kern w:val="0"/>
                      <w:sz w:val="20"/>
                      <w:szCs w:val="20"/>
                      <w:lang w:eastAsia="sl-SI"/>
                    </w:rPr>
                    <w:t>i</w:t>
                  </w:r>
                  <w:r w:rsidR="00B63417" w:rsidRPr="00B63417">
                    <w:rPr>
                      <w:rFonts w:ascii="Arial" w:eastAsia="Times New Roman" w:hAnsi="Arial" w:cs="Arial"/>
                      <w:kern w:val="0"/>
                      <w:sz w:val="20"/>
                      <w:szCs w:val="20"/>
                      <w:lang w:eastAsia="sl-SI"/>
                    </w:rPr>
                    <w:t xml:space="preserve"> zdravstvene obravnave</w:t>
                  </w:r>
                  <w:r>
                    <w:rPr>
                      <w:rFonts w:ascii="Arial" w:eastAsia="Times New Roman" w:hAnsi="Arial" w:cs="Arial"/>
                      <w:kern w:val="0"/>
                      <w:sz w:val="20"/>
                      <w:szCs w:val="20"/>
                      <w:lang w:eastAsia="sl-SI"/>
                    </w:rPr>
                    <w:t>, ki</w:t>
                  </w:r>
                  <w:r w:rsidR="00B63417" w:rsidRPr="00B63417">
                    <w:rPr>
                      <w:rFonts w:ascii="Arial" w:eastAsia="Times New Roman" w:hAnsi="Arial" w:cs="Arial"/>
                      <w:kern w:val="0"/>
                      <w:sz w:val="20"/>
                      <w:szCs w:val="20"/>
                      <w:lang w:eastAsia="sl-SI"/>
                    </w:rPr>
                    <w:t xml:space="preserve"> je proaktivno upravljanje s tveganji, ki bi lahko škodovala pacientu, z namenom izvajanja zdravstvene obravnave, ki je varna za pacienta in preprečuje nastanek škode ali jo bistveno zmanjšuje. Načelo varnosti pomeni odsotnost nepotrebne škode ali potencialne škode na zdravju pacienta v zvezi z zdravstveno obravnavo. Načelo varnosti pomeni tudi uporabo retroaktivnega pristopa, ko se zgodi napaka, z namenom učenja in preprečevanja napak v prihodnje ter pregled procesov in sistemov, ki delujejo dobro</w:t>
                  </w:r>
                  <w:r>
                    <w:rPr>
                      <w:rFonts w:ascii="Arial" w:eastAsia="Times New Roman" w:hAnsi="Arial" w:cs="Arial"/>
                      <w:kern w:val="0"/>
                      <w:sz w:val="20"/>
                      <w:szCs w:val="20"/>
                      <w:lang w:eastAsia="sl-SI"/>
                    </w:rPr>
                    <w:t>;</w:t>
                  </w:r>
                </w:p>
                <w:p w14:paraId="3E71CF88" w14:textId="3517AF13"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F73775E" w14:textId="3A0772D0" w:rsidR="00B63417" w:rsidRDefault="000437FF"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6. n</w:t>
                  </w:r>
                  <w:r w:rsidR="00B63417" w:rsidRPr="00B63417">
                    <w:rPr>
                      <w:rFonts w:ascii="Arial" w:eastAsia="Times New Roman" w:hAnsi="Arial" w:cs="Arial"/>
                      <w:kern w:val="0"/>
                      <w:sz w:val="20"/>
                      <w:szCs w:val="20"/>
                      <w:lang w:eastAsia="sl-SI"/>
                    </w:rPr>
                    <w:t>ačel</w:t>
                  </w:r>
                  <w:r>
                    <w:rPr>
                      <w:rFonts w:ascii="Arial" w:eastAsia="Times New Roman" w:hAnsi="Arial" w:cs="Arial"/>
                      <w:kern w:val="0"/>
                      <w:sz w:val="20"/>
                      <w:szCs w:val="20"/>
                      <w:lang w:eastAsia="sl-SI"/>
                    </w:rPr>
                    <w:t>a</w:t>
                  </w:r>
                  <w:r w:rsidR="00B63417" w:rsidRPr="00B63417">
                    <w:rPr>
                      <w:rFonts w:ascii="Arial" w:eastAsia="Times New Roman" w:hAnsi="Arial" w:cs="Arial"/>
                      <w:kern w:val="0"/>
                      <w:sz w:val="20"/>
                      <w:szCs w:val="20"/>
                      <w:lang w:eastAsia="sl-SI"/>
                    </w:rPr>
                    <w:t xml:space="preserve"> enakopravnosti pri zdravstveni obravnavi</w:t>
                  </w:r>
                  <w:r>
                    <w:rPr>
                      <w:rFonts w:ascii="Arial" w:eastAsia="Times New Roman" w:hAnsi="Arial" w:cs="Arial"/>
                      <w:kern w:val="0"/>
                      <w:sz w:val="20"/>
                      <w:szCs w:val="20"/>
                      <w:lang w:eastAsia="sl-SI"/>
                    </w:rPr>
                    <w:t>, ki</w:t>
                  </w:r>
                  <w:r w:rsidR="00B63417" w:rsidRPr="00B63417">
                    <w:rPr>
                      <w:rFonts w:ascii="Arial" w:eastAsia="Times New Roman" w:hAnsi="Arial" w:cs="Arial"/>
                      <w:kern w:val="0"/>
                      <w:sz w:val="20"/>
                      <w:szCs w:val="20"/>
                      <w:lang w:eastAsia="sl-SI"/>
                    </w:rPr>
                    <w:t xml:space="preserve"> pomeni primerno zdravstveno obravnavo glede na potrebe posameznika brez diskriminacije, za prebivalstvo pa univerzalni dostop do zdravstvenega varstva</w:t>
                  </w:r>
                  <w:r>
                    <w:rPr>
                      <w:rFonts w:ascii="Arial" w:eastAsia="Times New Roman" w:hAnsi="Arial" w:cs="Arial"/>
                      <w:kern w:val="0"/>
                      <w:sz w:val="20"/>
                      <w:szCs w:val="20"/>
                      <w:lang w:eastAsia="sl-SI"/>
                    </w:rPr>
                    <w:t>;</w:t>
                  </w:r>
                </w:p>
                <w:p w14:paraId="5BB71A0D" w14:textId="77777777" w:rsidR="00960965" w:rsidRPr="00B63417" w:rsidRDefault="00960965" w:rsidP="00B63417">
                  <w:pPr>
                    <w:spacing w:after="0" w:line="240" w:lineRule="auto"/>
                    <w:jc w:val="both"/>
                    <w:rPr>
                      <w:rFonts w:ascii="Arial" w:eastAsia="Times New Roman" w:hAnsi="Arial" w:cs="Arial"/>
                      <w:kern w:val="0"/>
                      <w:sz w:val="20"/>
                      <w:szCs w:val="20"/>
                      <w:lang w:eastAsia="sl-SI"/>
                    </w:rPr>
                  </w:pPr>
                </w:p>
                <w:p w14:paraId="3CC3280C" w14:textId="3AA62FDC" w:rsidR="00B63417" w:rsidRPr="00B63417" w:rsidRDefault="000437FF"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7. načela </w:t>
                  </w:r>
                  <w:proofErr w:type="spellStart"/>
                  <w:r>
                    <w:rPr>
                      <w:rFonts w:ascii="Arial" w:eastAsia="Times New Roman" w:hAnsi="Arial" w:cs="Arial"/>
                      <w:kern w:val="0"/>
                      <w:sz w:val="20"/>
                      <w:szCs w:val="20"/>
                      <w:lang w:eastAsia="sl-SI"/>
                    </w:rPr>
                    <w:t>integriranosti</w:t>
                  </w:r>
                  <w:proofErr w:type="spellEnd"/>
                  <w:r w:rsidR="00B63417" w:rsidRPr="00B63417">
                    <w:rPr>
                      <w:rFonts w:ascii="Arial" w:eastAsia="Times New Roman" w:hAnsi="Arial" w:cs="Arial"/>
                      <w:kern w:val="0"/>
                      <w:sz w:val="20"/>
                      <w:szCs w:val="20"/>
                      <w:lang w:eastAsia="sl-SI"/>
                    </w:rPr>
                    <w:t xml:space="preserve"> zdravstven</w:t>
                  </w:r>
                  <w:r>
                    <w:rPr>
                      <w:rFonts w:ascii="Arial" w:eastAsia="Times New Roman" w:hAnsi="Arial" w:cs="Arial"/>
                      <w:kern w:val="0"/>
                      <w:sz w:val="20"/>
                      <w:szCs w:val="20"/>
                      <w:lang w:eastAsia="sl-SI"/>
                    </w:rPr>
                    <w:t>ega</w:t>
                  </w:r>
                  <w:r w:rsidR="00B63417" w:rsidRPr="00B63417">
                    <w:rPr>
                      <w:rFonts w:ascii="Arial" w:eastAsia="Times New Roman" w:hAnsi="Arial" w:cs="Arial"/>
                      <w:kern w:val="0"/>
                      <w:sz w:val="20"/>
                      <w:szCs w:val="20"/>
                      <w:lang w:eastAsia="sl-SI"/>
                    </w:rPr>
                    <w:t xml:space="preserve"> varstv</w:t>
                  </w:r>
                  <w:r>
                    <w:rPr>
                      <w:rFonts w:ascii="Arial" w:eastAsia="Times New Roman" w:hAnsi="Arial" w:cs="Arial"/>
                      <w:kern w:val="0"/>
                      <w:sz w:val="20"/>
                      <w:szCs w:val="20"/>
                      <w:lang w:eastAsia="sl-SI"/>
                    </w:rPr>
                    <w:t>a, ki</w:t>
                  </w:r>
                  <w:r w:rsidR="00B63417" w:rsidRPr="00B63417">
                    <w:rPr>
                      <w:rFonts w:ascii="Arial" w:eastAsia="Times New Roman" w:hAnsi="Arial" w:cs="Arial"/>
                      <w:kern w:val="0"/>
                      <w:sz w:val="20"/>
                      <w:szCs w:val="20"/>
                      <w:lang w:eastAsia="sl-SI"/>
                    </w:rPr>
                    <w:t xml:space="preserve"> se nanaša na usklajevanje različnih zdravstvenih storitev in izvajalcev zdravstvene dejavnosti na isti ravni ali različnih ravneh zdravstvene dejavnosti. Sistem prek koordinacije storitev med različnimi ponudniki s celostnim pristopom in osredotočenostjo na pacienta, s tehnološko integracijo zdravstvenih informacijskih sistemov, ki skrbi za kontinuiteto oskrbe od preventivne obravnave do obravnave ob koncu življenja, ponudi celovito in brezhibno obravnavo pacienta. Koncept integracije daje možnost izboljšanja učinkovitosti in hkrati prek usklajene zdravstvene obravnave vodi do boljših izidov zdravljenja.</w:t>
                  </w:r>
                </w:p>
                <w:p w14:paraId="25E41E8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B74673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BA906C4" w14:textId="77777777" w:rsidR="00B63417" w:rsidRPr="00B63417" w:rsidRDefault="00B63417" w:rsidP="002664E2">
                  <w:pPr>
                    <w:spacing w:after="0" w:line="240" w:lineRule="auto"/>
                    <w:jc w:val="center"/>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III.</w:t>
                  </w:r>
                  <w:r w:rsidRPr="00B63417">
                    <w:rPr>
                      <w:rFonts w:ascii="Arial" w:eastAsia="Times New Roman" w:hAnsi="Arial" w:cs="Arial"/>
                      <w:kern w:val="0"/>
                      <w:sz w:val="20"/>
                      <w:szCs w:val="20"/>
                      <w:lang w:eastAsia="sl-SI"/>
                    </w:rPr>
                    <w:tab/>
                    <w:t>UKREPI ZA UPRAVLJANJE IN RAZVOJ KAKOVOSTI</w:t>
                  </w:r>
                </w:p>
                <w:p w14:paraId="1E75803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CC4B74B" w14:textId="77777777" w:rsidR="00B63417" w:rsidRPr="002664E2" w:rsidRDefault="00B63417" w:rsidP="00590807">
                  <w:pPr>
                    <w:pStyle w:val="Odstavekseznama"/>
                    <w:numPr>
                      <w:ilvl w:val="0"/>
                      <w:numId w:val="17"/>
                    </w:numPr>
                    <w:jc w:val="center"/>
                    <w:rPr>
                      <w:rFonts w:eastAsia="Times New Roman"/>
                      <w:b/>
                      <w:bCs/>
                    </w:rPr>
                  </w:pPr>
                  <w:r w:rsidRPr="002664E2">
                    <w:rPr>
                      <w:rFonts w:eastAsia="Times New Roman"/>
                      <w:b/>
                      <w:bCs/>
                    </w:rPr>
                    <w:lastRenderedPageBreak/>
                    <w:t>člen</w:t>
                  </w:r>
                </w:p>
                <w:p w14:paraId="41B86EA5"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(zagotavljanje kakovosti v zdravstvu)</w:t>
                  </w:r>
                </w:p>
                <w:p w14:paraId="5B7984D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FE9D7D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Republika Slovenija zagotavlja načrtovanje in izvajanje kakovostne zdravstvene obravnave pri vseh izvajalcih zdravstvene dejavnosti ter nadzor nad kakovostjo.</w:t>
                  </w:r>
                </w:p>
                <w:p w14:paraId="290B161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95C7F20" w14:textId="52C512B4"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(2) Država, lokalne skupnosti in izvajalci zdravstvene dejavnosti zagotavljajo </w:t>
                  </w:r>
                  <w:proofErr w:type="spellStart"/>
                  <w:r w:rsidRPr="00B63417">
                    <w:rPr>
                      <w:rFonts w:ascii="Arial" w:eastAsia="Times New Roman" w:hAnsi="Arial" w:cs="Arial"/>
                      <w:kern w:val="0"/>
                      <w:sz w:val="20"/>
                      <w:szCs w:val="20"/>
                      <w:lang w:eastAsia="sl-SI"/>
                    </w:rPr>
                    <w:t>opolnomočenje</w:t>
                  </w:r>
                  <w:proofErr w:type="spellEnd"/>
                  <w:r w:rsidRPr="00B63417">
                    <w:rPr>
                      <w:rFonts w:ascii="Arial" w:eastAsia="Times New Roman" w:hAnsi="Arial" w:cs="Arial"/>
                      <w:kern w:val="0"/>
                      <w:sz w:val="20"/>
                      <w:szCs w:val="20"/>
                      <w:lang w:eastAsia="sl-SI"/>
                    </w:rPr>
                    <w:t xml:space="preserve"> pacientov za njihovo sodelovanje in soodločanje pri zdravstveni obravnavi pacientov.</w:t>
                  </w:r>
                </w:p>
                <w:p w14:paraId="5C85BCA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1A2235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Izvajalci zdravstvene dejavnosti:</w:t>
                  </w:r>
                </w:p>
                <w:p w14:paraId="14327296" w14:textId="77777777" w:rsidR="002664E2" w:rsidRDefault="00B63417" w:rsidP="00590807">
                  <w:pPr>
                    <w:pStyle w:val="Odstavekseznama"/>
                    <w:numPr>
                      <w:ilvl w:val="0"/>
                      <w:numId w:val="18"/>
                    </w:numPr>
                    <w:rPr>
                      <w:rFonts w:eastAsia="Times New Roman"/>
                    </w:rPr>
                  </w:pPr>
                  <w:r w:rsidRPr="002664E2">
                    <w:rPr>
                      <w:rFonts w:eastAsia="Times New Roman"/>
                    </w:rPr>
                    <w:t xml:space="preserve">zagotavljajo izvajanje zdravstvenih storitev in celotnih kliničnih procesov na način, da zagotavljajo varnost pacienta in odvračajo preprečljivo škodo za njegovo zdravstveno stanje ter zagotavljajo varno delovno okolje za zaposlene; </w:t>
                  </w:r>
                </w:p>
                <w:p w14:paraId="6E629DE2" w14:textId="77777777" w:rsidR="002664E2" w:rsidRDefault="00B63417" w:rsidP="00590807">
                  <w:pPr>
                    <w:pStyle w:val="Odstavekseznama"/>
                    <w:numPr>
                      <w:ilvl w:val="0"/>
                      <w:numId w:val="18"/>
                    </w:numPr>
                    <w:rPr>
                      <w:rFonts w:eastAsia="Times New Roman"/>
                    </w:rPr>
                  </w:pPr>
                  <w:r w:rsidRPr="002664E2">
                    <w:rPr>
                      <w:rFonts w:eastAsia="Times New Roman"/>
                    </w:rPr>
                    <w:t xml:space="preserve">zagotavljajo stalno usposabljanje zdravstvenih </w:t>
                  </w:r>
                  <w:r w:rsidRPr="00F92925">
                    <w:rPr>
                      <w:rFonts w:eastAsia="Times New Roman"/>
                    </w:rPr>
                    <w:t>delavcev</w:t>
                  </w:r>
                  <w:r w:rsidRPr="002664E2">
                    <w:rPr>
                      <w:rFonts w:eastAsia="Times New Roman"/>
                    </w:rPr>
                    <w:t xml:space="preserve"> in zdravstvenih </w:t>
                  </w:r>
                  <w:r w:rsidRPr="00F92925">
                    <w:rPr>
                      <w:rFonts w:eastAsia="Times New Roman"/>
                    </w:rPr>
                    <w:t>sodelavcev</w:t>
                  </w:r>
                  <w:r w:rsidRPr="002664E2">
                    <w:rPr>
                      <w:rFonts w:eastAsia="Times New Roman"/>
                    </w:rPr>
                    <w:t xml:space="preserve"> za kakovostno zdravstveno obravnavo, stalni nadzor kakovosti zdravstvene obravnave pacientov in poročajo o doseganju meril in standardov kakovostne zdravstvene obravnave pacientov;</w:t>
                  </w:r>
                </w:p>
                <w:p w14:paraId="584FEC8C" w14:textId="77777777" w:rsidR="00B63417" w:rsidRPr="002664E2" w:rsidRDefault="00B63417" w:rsidP="00590807">
                  <w:pPr>
                    <w:pStyle w:val="Odstavekseznama"/>
                    <w:numPr>
                      <w:ilvl w:val="0"/>
                      <w:numId w:val="18"/>
                    </w:numPr>
                    <w:rPr>
                      <w:rFonts w:eastAsia="Times New Roman"/>
                    </w:rPr>
                  </w:pPr>
                  <w:r w:rsidRPr="002664E2">
                    <w:rPr>
                      <w:rFonts w:eastAsia="Times New Roman"/>
                    </w:rPr>
                    <w:t>organizirajo medsebojno sodelovanje s prenosom dobrih praks, izmenjavo informacij in sodelovanje s pacienti in nevladnimi organizacijami za izboljšanje varnosti pacientov.</w:t>
                  </w:r>
                </w:p>
                <w:p w14:paraId="0D32A40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ACB935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EE00836" w14:textId="77777777" w:rsidR="00B63417" w:rsidRPr="002664E2" w:rsidRDefault="00B63417" w:rsidP="00590807">
                  <w:pPr>
                    <w:pStyle w:val="Odstavekseznama"/>
                    <w:numPr>
                      <w:ilvl w:val="0"/>
                      <w:numId w:val="17"/>
                    </w:numPr>
                    <w:jc w:val="center"/>
                    <w:rPr>
                      <w:rFonts w:eastAsia="Times New Roman"/>
                      <w:b/>
                      <w:bCs/>
                    </w:rPr>
                  </w:pPr>
                  <w:r w:rsidRPr="002664E2">
                    <w:rPr>
                      <w:rFonts w:eastAsia="Times New Roman"/>
                      <w:b/>
                      <w:bCs/>
                    </w:rPr>
                    <w:t>člen</w:t>
                  </w:r>
                </w:p>
                <w:p w14:paraId="13A7BB7D"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(Republika Slovenija)</w:t>
                  </w:r>
                </w:p>
                <w:p w14:paraId="24D062E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96F3678" w14:textId="2605D71E"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Republika Slovenija uresničuje svoje naloge na področju kakovosti v zdravstvu z vzpostavitvijo, zagotavljanjem in izboljševanjem celovitega sistema kakovosti v zdravstvu na nacionalni ravni </w:t>
                  </w:r>
                  <w:r w:rsidR="007239FA">
                    <w:rPr>
                      <w:rFonts w:ascii="Arial" w:eastAsia="Times New Roman" w:hAnsi="Arial" w:cs="Arial"/>
                      <w:kern w:val="0"/>
                      <w:sz w:val="20"/>
                      <w:szCs w:val="20"/>
                      <w:lang w:eastAsia="sl-SI"/>
                    </w:rPr>
                    <w:t>ter</w:t>
                  </w:r>
                  <w:r w:rsidR="007239FA"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spreje</w:t>
                  </w:r>
                  <w:r w:rsidR="007239FA">
                    <w:rPr>
                      <w:rFonts w:ascii="Arial" w:eastAsia="Times New Roman" w:hAnsi="Arial" w:cs="Arial"/>
                      <w:kern w:val="0"/>
                      <w:sz w:val="20"/>
                      <w:szCs w:val="20"/>
                      <w:lang w:eastAsia="sl-SI"/>
                    </w:rPr>
                    <w:t>tjem</w:t>
                  </w:r>
                  <w:r w:rsidRPr="00B63417">
                    <w:rPr>
                      <w:rFonts w:ascii="Arial" w:eastAsia="Times New Roman" w:hAnsi="Arial" w:cs="Arial"/>
                      <w:kern w:val="0"/>
                      <w:sz w:val="20"/>
                      <w:szCs w:val="20"/>
                      <w:lang w:eastAsia="sl-SI"/>
                    </w:rPr>
                    <w:t xml:space="preserve"> predpisov </w:t>
                  </w:r>
                  <w:r w:rsidR="007239FA">
                    <w:rPr>
                      <w:rFonts w:ascii="Arial" w:eastAsia="Times New Roman" w:hAnsi="Arial" w:cs="Arial"/>
                      <w:kern w:val="0"/>
                      <w:sz w:val="20"/>
                      <w:szCs w:val="20"/>
                      <w:lang w:eastAsia="sl-SI"/>
                    </w:rPr>
                    <w:t>in</w:t>
                  </w:r>
                  <w:r w:rsidR="007239FA"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ukrepov na področju kakovosti v zdravstvu.</w:t>
                  </w:r>
                </w:p>
                <w:p w14:paraId="6A8991C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AAA669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Za uresničevanje nalog iz prejšnjega odstavka ministrstvo, pristojno za zdravje:</w:t>
                  </w:r>
                </w:p>
                <w:p w14:paraId="362FA7BF" w14:textId="77777777" w:rsidR="002664E2" w:rsidRDefault="00B63417" w:rsidP="00590807">
                  <w:pPr>
                    <w:pStyle w:val="Odstavekseznama"/>
                    <w:numPr>
                      <w:ilvl w:val="0"/>
                      <w:numId w:val="19"/>
                    </w:numPr>
                    <w:rPr>
                      <w:rFonts w:eastAsia="Times New Roman"/>
                    </w:rPr>
                  </w:pPr>
                  <w:r w:rsidRPr="002664E2">
                    <w:rPr>
                      <w:rFonts w:eastAsia="Times New Roman"/>
                    </w:rPr>
                    <w:t xml:space="preserve">pripravi predlog </w:t>
                  </w:r>
                  <w:r w:rsidR="0007703A" w:rsidRPr="0065365C">
                    <w:rPr>
                      <w:rFonts w:eastAsia="Times New Roman"/>
                    </w:rPr>
                    <w:t>strategije kakovosti na podlagi analize stanja v Republiki Sloveniji, ki jo sprejme Vlada Republike Slovenije</w:t>
                  </w:r>
                  <w:r w:rsidRPr="002664E2">
                    <w:rPr>
                      <w:rFonts w:eastAsia="Times New Roman"/>
                    </w:rPr>
                    <w:t>;</w:t>
                  </w:r>
                </w:p>
                <w:p w14:paraId="71D1EDC2" w14:textId="777C8087" w:rsidR="002664E2" w:rsidRDefault="00B63417" w:rsidP="00590807">
                  <w:pPr>
                    <w:pStyle w:val="Odstavekseznama"/>
                    <w:numPr>
                      <w:ilvl w:val="0"/>
                      <w:numId w:val="19"/>
                    </w:numPr>
                    <w:rPr>
                      <w:rFonts w:eastAsia="Times New Roman"/>
                    </w:rPr>
                  </w:pPr>
                  <w:r w:rsidRPr="002664E2">
                    <w:rPr>
                      <w:rFonts w:eastAsia="Times New Roman"/>
                    </w:rPr>
                    <w:t>zagotavlja finančne vire za razvoj sistema upravljanja in ravnanja s kakovostjo zdravstvenega sistema, vključno s projekti in raziskavami s področja kakovosti v zdravstvu;</w:t>
                  </w:r>
                </w:p>
                <w:p w14:paraId="1D9B2FE1" w14:textId="77777777" w:rsidR="002664E2" w:rsidRDefault="00B63417" w:rsidP="00590807">
                  <w:pPr>
                    <w:pStyle w:val="Odstavekseznama"/>
                    <w:numPr>
                      <w:ilvl w:val="0"/>
                      <w:numId w:val="19"/>
                    </w:numPr>
                    <w:rPr>
                      <w:rFonts w:eastAsia="Times New Roman"/>
                    </w:rPr>
                  </w:pPr>
                  <w:r w:rsidRPr="002664E2">
                    <w:rPr>
                      <w:rFonts w:eastAsia="Times New Roman"/>
                    </w:rPr>
                    <w:t xml:space="preserve">določi zahteve za pridobivanje in vzdrževanje kompetenc s področja kakovosti v zdravstvu ter vključitev tovrstnih vsebin v izobraževalne programe, strokovne izpite za zdravstvene delavce in zdravstvene sodelavce ter v vsebine za pridobitev in ohranjanje </w:t>
                  </w:r>
                  <w:r w:rsidR="0007703A" w:rsidRPr="0065365C">
                    <w:rPr>
                      <w:rFonts w:eastAsia="Times New Roman"/>
                    </w:rPr>
                    <w:t>licence</w:t>
                  </w:r>
                  <w:r w:rsidRPr="002664E2">
                    <w:rPr>
                      <w:rFonts w:eastAsia="Times New Roman"/>
                    </w:rPr>
                    <w:t>;</w:t>
                  </w:r>
                </w:p>
                <w:p w14:paraId="65887CB7" w14:textId="77777777" w:rsidR="002664E2" w:rsidRDefault="00B63417" w:rsidP="00590807">
                  <w:pPr>
                    <w:pStyle w:val="Odstavekseznama"/>
                    <w:numPr>
                      <w:ilvl w:val="0"/>
                      <w:numId w:val="19"/>
                    </w:numPr>
                    <w:rPr>
                      <w:rFonts w:eastAsia="Times New Roman"/>
                    </w:rPr>
                  </w:pPr>
                  <w:r w:rsidRPr="002664E2">
                    <w:rPr>
                      <w:rFonts w:eastAsia="Times New Roman"/>
                    </w:rPr>
                    <w:t>zagotovi javno objavo rezultatov spremljanja kakovosti zdravstvene obravnave in izkušenj pacientov z zdravstveno obravnavo;</w:t>
                  </w:r>
                </w:p>
                <w:p w14:paraId="4025583D" w14:textId="77777777" w:rsidR="002664E2" w:rsidRDefault="00B63417" w:rsidP="00590807">
                  <w:pPr>
                    <w:pStyle w:val="Odstavekseznama"/>
                    <w:numPr>
                      <w:ilvl w:val="0"/>
                      <w:numId w:val="19"/>
                    </w:numPr>
                    <w:rPr>
                      <w:rFonts w:eastAsia="Times New Roman"/>
                    </w:rPr>
                  </w:pPr>
                  <w:r w:rsidRPr="002664E2">
                    <w:rPr>
                      <w:rFonts w:eastAsia="Times New Roman"/>
                    </w:rPr>
                    <w:t>pospešuje mednarodno sodelovanje za izboljševanje sistema kakovosti v zdravstvu;</w:t>
                  </w:r>
                </w:p>
                <w:p w14:paraId="73B6FB3E" w14:textId="77777777" w:rsidR="00B63417" w:rsidRPr="002664E2" w:rsidRDefault="0007703A" w:rsidP="00590807">
                  <w:pPr>
                    <w:pStyle w:val="Odstavekseznama"/>
                    <w:numPr>
                      <w:ilvl w:val="0"/>
                      <w:numId w:val="19"/>
                    </w:numPr>
                    <w:rPr>
                      <w:rFonts w:eastAsia="Times New Roman"/>
                    </w:rPr>
                  </w:pPr>
                  <w:r w:rsidRPr="0097151C">
                    <w:rPr>
                      <w:rFonts w:eastAsia="Times New Roman"/>
                    </w:rPr>
                    <w:t>na predlog agencije podeljuje posebna priznanja s področja kakovosti izvajalcem zdravstvene dejavnosti</w:t>
                  </w:r>
                  <w:r w:rsidR="00B63417" w:rsidRPr="002664E2">
                    <w:rPr>
                      <w:rFonts w:eastAsia="Times New Roman"/>
                    </w:rPr>
                    <w:t>.</w:t>
                  </w:r>
                </w:p>
                <w:p w14:paraId="4DD1669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55AA73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1CDF7CC" w14:textId="71732F2D"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7</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45A808AD"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(izvajalci zdravstvene dejavnosti)</w:t>
                  </w:r>
                </w:p>
                <w:p w14:paraId="5A61BE3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2CA6CD6" w14:textId="171C0321"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Izvajalci zdravstvene dejavnosti vzpostavijo </w:t>
                  </w:r>
                  <w:r w:rsidR="007239FA">
                    <w:rPr>
                      <w:rFonts w:ascii="Arial" w:eastAsia="Times New Roman" w:hAnsi="Arial" w:cs="Arial"/>
                      <w:kern w:val="0"/>
                      <w:sz w:val="20"/>
                      <w:szCs w:val="20"/>
                      <w:lang w:eastAsia="sl-SI"/>
                    </w:rPr>
                    <w:t xml:space="preserve">sistem </w:t>
                  </w:r>
                  <w:r w:rsidRPr="00B63417">
                    <w:rPr>
                      <w:rFonts w:ascii="Arial" w:eastAsia="Times New Roman" w:hAnsi="Arial" w:cs="Arial"/>
                      <w:kern w:val="0"/>
                      <w:sz w:val="20"/>
                      <w:szCs w:val="20"/>
                      <w:lang w:eastAsia="sl-SI"/>
                    </w:rPr>
                    <w:t>upravljanj</w:t>
                  </w:r>
                  <w:r w:rsidR="007239FA">
                    <w:rPr>
                      <w:rFonts w:ascii="Arial" w:eastAsia="Times New Roman" w:hAnsi="Arial" w:cs="Arial"/>
                      <w:kern w:val="0"/>
                      <w:sz w:val="20"/>
                      <w:szCs w:val="20"/>
                      <w:lang w:eastAsia="sl-SI"/>
                    </w:rPr>
                    <w:t>a</w:t>
                  </w:r>
                  <w:r w:rsidRPr="00B63417">
                    <w:rPr>
                      <w:rFonts w:ascii="Arial" w:eastAsia="Times New Roman" w:hAnsi="Arial" w:cs="Arial"/>
                      <w:kern w:val="0"/>
                      <w:sz w:val="20"/>
                      <w:szCs w:val="20"/>
                      <w:lang w:eastAsia="sl-SI"/>
                    </w:rPr>
                    <w:t xml:space="preserve"> in ravnanj</w:t>
                  </w:r>
                  <w:r w:rsidR="007239FA">
                    <w:rPr>
                      <w:rFonts w:ascii="Arial" w:eastAsia="Times New Roman" w:hAnsi="Arial" w:cs="Arial"/>
                      <w:kern w:val="0"/>
                      <w:sz w:val="20"/>
                      <w:szCs w:val="20"/>
                      <w:lang w:eastAsia="sl-SI"/>
                    </w:rPr>
                    <w:t>a</w:t>
                  </w:r>
                  <w:r w:rsidRPr="00B63417">
                    <w:rPr>
                      <w:rFonts w:ascii="Arial" w:eastAsia="Times New Roman" w:hAnsi="Arial" w:cs="Arial"/>
                      <w:kern w:val="0"/>
                      <w:sz w:val="20"/>
                      <w:szCs w:val="20"/>
                      <w:lang w:eastAsia="sl-SI"/>
                    </w:rPr>
                    <w:t xml:space="preserve"> s kakovostjo na podlagi načel kakovosti, izvajajo aktivnosti nenehnega izboljševanja kakovosti, vključno z varnostjo zdravstvene obravnave </w:t>
                  </w:r>
                  <w:r w:rsidR="007239FA">
                    <w:rPr>
                      <w:rFonts w:ascii="Arial" w:eastAsia="Times New Roman" w:hAnsi="Arial" w:cs="Arial"/>
                      <w:kern w:val="0"/>
                      <w:sz w:val="20"/>
                      <w:szCs w:val="20"/>
                      <w:lang w:eastAsia="sl-SI"/>
                    </w:rPr>
                    <w:t>in</w:t>
                  </w:r>
                  <w:r w:rsidR="007239FA"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 xml:space="preserve">zdravstvenih storitev. </w:t>
                  </w:r>
                </w:p>
                <w:p w14:paraId="5ABE446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053FF0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Za zagotovitev in nenehno izboljševanje kakovosti v zdravstvu izvajalci zdravstvene dejavnosti opravljajo naslednje naloge:</w:t>
                  </w:r>
                </w:p>
                <w:p w14:paraId="416AE1C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bookmarkStart w:id="6" w:name="_Hlk176785487"/>
                  <w:r w:rsidRPr="00B63417">
                    <w:rPr>
                      <w:rFonts w:ascii="Arial" w:eastAsia="Times New Roman" w:hAnsi="Arial" w:cs="Arial"/>
                      <w:kern w:val="0"/>
                      <w:sz w:val="20"/>
                      <w:szCs w:val="20"/>
                      <w:lang w:eastAsia="sl-SI"/>
                    </w:rPr>
                    <w:t>1.</w:t>
                  </w:r>
                  <w:r w:rsidRPr="00B63417">
                    <w:rPr>
                      <w:rFonts w:ascii="Arial" w:eastAsia="Times New Roman" w:hAnsi="Arial" w:cs="Arial"/>
                      <w:kern w:val="0"/>
                      <w:sz w:val="20"/>
                      <w:szCs w:val="20"/>
                      <w:lang w:eastAsia="sl-SI"/>
                    </w:rPr>
                    <w:tab/>
                    <w:t>določijo program in letni načrt za nenehno izboljševanje kakovosti, vključno z varnostjo pacientov;</w:t>
                  </w:r>
                </w:p>
                <w:p w14:paraId="3C64079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w:t>
                  </w:r>
                  <w:r w:rsidRPr="00B63417">
                    <w:rPr>
                      <w:rFonts w:ascii="Arial" w:eastAsia="Times New Roman" w:hAnsi="Arial" w:cs="Arial"/>
                      <w:kern w:val="0"/>
                      <w:sz w:val="20"/>
                      <w:szCs w:val="20"/>
                      <w:lang w:eastAsia="sl-SI"/>
                    </w:rPr>
                    <w:tab/>
                    <w:t>imenujejo Komisijo za kakovost, predstavnika vodstva za kakovost in pooblaščenca za varnost pacientov;</w:t>
                  </w:r>
                </w:p>
                <w:p w14:paraId="6483776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lastRenderedPageBreak/>
                    <w:t>3.</w:t>
                  </w:r>
                  <w:r w:rsidRPr="00B63417">
                    <w:rPr>
                      <w:rFonts w:ascii="Arial" w:eastAsia="Times New Roman" w:hAnsi="Arial" w:cs="Arial"/>
                      <w:kern w:val="0"/>
                      <w:sz w:val="20"/>
                      <w:szCs w:val="20"/>
                      <w:lang w:eastAsia="sl-SI"/>
                    </w:rPr>
                    <w:tab/>
                    <w:t>vzpostavijo in vzdržujejo sistem vodenja kakovosti;</w:t>
                  </w:r>
                </w:p>
                <w:p w14:paraId="2288A4E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4.</w:t>
                  </w:r>
                  <w:r w:rsidRPr="00B63417">
                    <w:rPr>
                      <w:rFonts w:ascii="Arial" w:eastAsia="Times New Roman" w:hAnsi="Arial" w:cs="Arial"/>
                      <w:kern w:val="0"/>
                      <w:sz w:val="20"/>
                      <w:szCs w:val="20"/>
                      <w:lang w:eastAsia="sl-SI"/>
                    </w:rPr>
                    <w:tab/>
                    <w:t>posredujejo agenciji poročilo o akreditacijski ali certifikacijski presoji, če so akreditirani ali certificirani;</w:t>
                  </w:r>
                </w:p>
                <w:p w14:paraId="6F2BF14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5.</w:t>
                  </w:r>
                  <w:r w:rsidRPr="00B63417">
                    <w:rPr>
                      <w:rFonts w:ascii="Arial" w:eastAsia="Times New Roman" w:hAnsi="Arial" w:cs="Arial"/>
                      <w:kern w:val="0"/>
                      <w:sz w:val="20"/>
                      <w:szCs w:val="20"/>
                      <w:lang w:eastAsia="sl-SI"/>
                    </w:rPr>
                    <w:tab/>
                    <w:t xml:space="preserve">izvajajo zdravstvene obravnave v skladu s kliničnimi smernicami, izvajalci lekarniške dejavnosti pa v skladu s strokovnimi standardi, kodeksi in pravili dobrih praks; </w:t>
                  </w:r>
                </w:p>
                <w:p w14:paraId="03D3770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6.</w:t>
                  </w:r>
                  <w:r w:rsidRPr="00B63417">
                    <w:rPr>
                      <w:rFonts w:ascii="Arial" w:eastAsia="Times New Roman" w:hAnsi="Arial" w:cs="Arial"/>
                      <w:kern w:val="0"/>
                      <w:sz w:val="20"/>
                      <w:szCs w:val="20"/>
                      <w:lang w:eastAsia="sl-SI"/>
                    </w:rPr>
                    <w:tab/>
                    <w:t xml:space="preserve">oblikujejo, uvajajo in redno uporabljajo svoje klinične poti, izvajalci lekarniške dejavnosti pa standardne operativne postopke, ki so nujni del dokumentov kakovosti izvajalcev zdravstvenih storitev; </w:t>
                  </w:r>
                </w:p>
                <w:p w14:paraId="6289F95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ab/>
                    <w:t xml:space="preserve">spremljajo kazalnike kakovosti in izide zdravljenja; </w:t>
                  </w:r>
                </w:p>
                <w:p w14:paraId="62308355" w14:textId="7B4EAD13"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8.</w:t>
                  </w:r>
                  <w:r w:rsidRPr="00B63417">
                    <w:rPr>
                      <w:rFonts w:ascii="Arial" w:eastAsia="Times New Roman" w:hAnsi="Arial" w:cs="Arial"/>
                      <w:kern w:val="0"/>
                      <w:sz w:val="20"/>
                      <w:szCs w:val="20"/>
                      <w:lang w:eastAsia="sl-SI"/>
                    </w:rPr>
                    <w:tab/>
                  </w:r>
                  <w:r w:rsidR="0042607F">
                    <w:rPr>
                      <w:rFonts w:ascii="Arial" w:eastAsia="Times New Roman" w:hAnsi="Arial" w:cs="Arial"/>
                      <w:kern w:val="0"/>
                      <w:sz w:val="20"/>
                      <w:szCs w:val="20"/>
                      <w:lang w:eastAsia="sl-SI"/>
                    </w:rPr>
                    <w:t xml:space="preserve">agenciji </w:t>
                  </w:r>
                  <w:r w:rsidRPr="00B63417">
                    <w:rPr>
                      <w:rFonts w:ascii="Arial" w:eastAsia="Times New Roman" w:hAnsi="Arial" w:cs="Arial"/>
                      <w:kern w:val="0"/>
                      <w:sz w:val="20"/>
                      <w:szCs w:val="20"/>
                      <w:lang w:eastAsia="sl-SI"/>
                    </w:rPr>
                    <w:t>posredujejo podatke za analizo kazalnikov kakovosti na način, kot ga določi agencija;</w:t>
                  </w:r>
                </w:p>
                <w:p w14:paraId="7A2B3B3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9.</w:t>
                  </w:r>
                  <w:r w:rsidRPr="00B63417">
                    <w:rPr>
                      <w:rFonts w:ascii="Arial" w:eastAsia="Times New Roman" w:hAnsi="Arial" w:cs="Arial"/>
                      <w:kern w:val="0"/>
                      <w:sz w:val="20"/>
                      <w:szCs w:val="20"/>
                      <w:lang w:eastAsia="sl-SI"/>
                    </w:rPr>
                    <w:tab/>
                    <w:t>vzpostavijo sistem obvladovanja varnostnih incidentov in varnostnih tveganj (sporočanje, analiza, ukrepi in sledenje učinkovitosti ukrepov);</w:t>
                  </w:r>
                </w:p>
                <w:p w14:paraId="678B263C" w14:textId="77777777" w:rsidR="00B63417" w:rsidRPr="0065365C"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10.</w:t>
                  </w:r>
                  <w:r w:rsidRPr="00B63417">
                    <w:rPr>
                      <w:rFonts w:ascii="Arial" w:eastAsia="Times New Roman" w:hAnsi="Arial" w:cs="Arial"/>
                      <w:kern w:val="0"/>
                      <w:sz w:val="20"/>
                      <w:szCs w:val="20"/>
                      <w:lang w:eastAsia="sl-SI"/>
                    </w:rPr>
                    <w:tab/>
                    <w:t xml:space="preserve">vodijo evidence </w:t>
                  </w:r>
                  <w:r w:rsidR="0007703A" w:rsidRPr="0065365C">
                    <w:rPr>
                      <w:rFonts w:ascii="Arial" w:eastAsia="Times New Roman" w:hAnsi="Arial" w:cs="Arial"/>
                      <w:kern w:val="0"/>
                      <w:sz w:val="20"/>
                      <w:szCs w:val="20"/>
                      <w:lang w:eastAsia="sl-SI"/>
                    </w:rPr>
                    <w:t>preprečljivih škodljivih dogodkov</w:t>
                  </w:r>
                  <w:r w:rsidRPr="0065365C">
                    <w:rPr>
                      <w:rFonts w:ascii="Arial" w:eastAsia="Times New Roman" w:hAnsi="Arial" w:cs="Arial"/>
                      <w:kern w:val="0"/>
                      <w:sz w:val="20"/>
                      <w:szCs w:val="20"/>
                      <w:lang w:eastAsia="sl-SI"/>
                    </w:rPr>
                    <w:t xml:space="preserve"> in </w:t>
                  </w:r>
                  <w:r w:rsidR="0007703A" w:rsidRPr="0065365C">
                    <w:rPr>
                      <w:rFonts w:ascii="Arial" w:eastAsia="Times New Roman" w:hAnsi="Arial" w:cs="Arial"/>
                      <w:kern w:val="0"/>
                      <w:sz w:val="20"/>
                      <w:szCs w:val="20"/>
                      <w:lang w:eastAsia="sl-SI"/>
                    </w:rPr>
                    <w:t>opozorilnih nevarnih dogodkov</w:t>
                  </w:r>
                  <w:r w:rsidRPr="0065365C">
                    <w:rPr>
                      <w:rFonts w:ascii="Arial" w:eastAsia="Times New Roman" w:hAnsi="Arial" w:cs="Arial"/>
                      <w:kern w:val="0"/>
                      <w:sz w:val="20"/>
                      <w:szCs w:val="20"/>
                      <w:lang w:eastAsia="sl-SI"/>
                    </w:rPr>
                    <w:t xml:space="preserve"> ter predlagajo in izvajajo ukrepe za izboljšave;</w:t>
                  </w:r>
                </w:p>
                <w:p w14:paraId="6046BECF" w14:textId="77777777" w:rsidR="00B63417" w:rsidRPr="0065365C" w:rsidRDefault="00B63417" w:rsidP="00B63417">
                  <w:pPr>
                    <w:spacing w:after="0" w:line="240" w:lineRule="auto"/>
                    <w:jc w:val="both"/>
                    <w:rPr>
                      <w:rFonts w:ascii="Arial" w:eastAsia="Times New Roman" w:hAnsi="Arial" w:cs="Arial"/>
                      <w:kern w:val="0"/>
                      <w:sz w:val="20"/>
                      <w:szCs w:val="20"/>
                      <w:lang w:eastAsia="sl-SI"/>
                    </w:rPr>
                  </w:pPr>
                  <w:r w:rsidRPr="0065365C">
                    <w:rPr>
                      <w:rFonts w:ascii="Arial" w:eastAsia="Times New Roman" w:hAnsi="Arial" w:cs="Arial"/>
                      <w:kern w:val="0"/>
                      <w:sz w:val="20"/>
                      <w:szCs w:val="20"/>
                      <w:lang w:eastAsia="sl-SI"/>
                    </w:rPr>
                    <w:t>11.</w:t>
                  </w:r>
                  <w:r w:rsidRPr="0065365C">
                    <w:rPr>
                      <w:rFonts w:ascii="Arial" w:eastAsia="Times New Roman" w:hAnsi="Arial" w:cs="Arial"/>
                      <w:kern w:val="0"/>
                      <w:sz w:val="20"/>
                      <w:szCs w:val="20"/>
                      <w:lang w:eastAsia="sl-SI"/>
                    </w:rPr>
                    <w:tab/>
                    <w:t xml:space="preserve">izvajajo razkritje preprečljivega škodljivega dogodka in opozorilnega nevarnega dogodka pacientu ali </w:t>
                  </w:r>
                  <w:r w:rsidR="0007703A" w:rsidRPr="0065365C">
                    <w:rPr>
                      <w:rFonts w:ascii="Arial" w:eastAsia="Times New Roman" w:hAnsi="Arial" w:cs="Arial"/>
                      <w:kern w:val="0"/>
                      <w:sz w:val="20"/>
                      <w:szCs w:val="20"/>
                      <w:lang w:eastAsia="sl-SI"/>
                    </w:rPr>
                    <w:t>ožjim družinskim članom</w:t>
                  </w:r>
                  <w:r w:rsidRPr="0065365C">
                    <w:rPr>
                      <w:rFonts w:ascii="Arial" w:eastAsia="Times New Roman" w:hAnsi="Arial" w:cs="Arial"/>
                      <w:kern w:val="0"/>
                      <w:sz w:val="20"/>
                      <w:szCs w:val="20"/>
                      <w:lang w:eastAsia="sl-SI"/>
                    </w:rPr>
                    <w:t xml:space="preserve"> in se opravičijo v primeru ugotovitve preprečljivega škodljivega dogodka ali opozorilnega nevarnega dogodka, ki ne pomeni priznanja krivde ali odgovornosti;</w:t>
                  </w:r>
                </w:p>
                <w:p w14:paraId="1513047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65365C">
                    <w:rPr>
                      <w:rFonts w:ascii="Arial" w:eastAsia="Times New Roman" w:hAnsi="Arial" w:cs="Arial"/>
                      <w:kern w:val="0"/>
                      <w:sz w:val="20"/>
                      <w:szCs w:val="20"/>
                      <w:lang w:eastAsia="sl-SI"/>
                    </w:rPr>
                    <w:t>12.</w:t>
                  </w:r>
                  <w:r w:rsidRPr="0065365C">
                    <w:rPr>
                      <w:rFonts w:ascii="Arial" w:eastAsia="Times New Roman" w:hAnsi="Arial" w:cs="Arial"/>
                      <w:kern w:val="0"/>
                      <w:sz w:val="20"/>
                      <w:szCs w:val="20"/>
                      <w:lang w:eastAsia="sl-SI"/>
                    </w:rPr>
                    <w:tab/>
                    <w:t xml:space="preserve">zagotavljajo podporo pacientom ali </w:t>
                  </w:r>
                  <w:r w:rsidR="0007703A" w:rsidRPr="0065365C">
                    <w:rPr>
                      <w:rFonts w:ascii="Arial" w:eastAsia="Times New Roman" w:hAnsi="Arial" w:cs="Arial"/>
                      <w:kern w:val="0"/>
                      <w:sz w:val="20"/>
                      <w:szCs w:val="20"/>
                      <w:lang w:eastAsia="sl-SI"/>
                    </w:rPr>
                    <w:t>ožjim družinskim članom</w:t>
                  </w:r>
                  <w:r w:rsidRPr="0065365C">
                    <w:rPr>
                      <w:rFonts w:ascii="Arial" w:eastAsia="Times New Roman" w:hAnsi="Arial" w:cs="Arial"/>
                      <w:kern w:val="0"/>
                      <w:sz w:val="20"/>
                      <w:szCs w:val="20"/>
                      <w:lang w:eastAsia="sl-SI"/>
                    </w:rPr>
                    <w:t>, ki so doživeli preprečljiv škodljivi dogodek ali opozorilni nevarni dogodek;</w:t>
                  </w:r>
                </w:p>
                <w:p w14:paraId="159DEC1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13.</w:t>
                  </w:r>
                  <w:r w:rsidRPr="00B63417">
                    <w:rPr>
                      <w:rFonts w:ascii="Arial" w:eastAsia="Times New Roman" w:hAnsi="Arial" w:cs="Arial"/>
                      <w:kern w:val="0"/>
                      <w:sz w:val="20"/>
                      <w:szCs w:val="20"/>
                      <w:lang w:eastAsia="sl-SI"/>
                    </w:rPr>
                    <w:tab/>
                    <w:t>zagotavljajo psihološko podporo vpletenim v preprečljiv škodljivi dogodek ali opozorilni nevarni dogodek;</w:t>
                  </w:r>
                </w:p>
                <w:p w14:paraId="667813E9" w14:textId="0C4FB79A"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14.</w:t>
                  </w:r>
                  <w:r w:rsidRPr="00B63417">
                    <w:rPr>
                      <w:rFonts w:ascii="Arial" w:eastAsia="Times New Roman" w:hAnsi="Arial" w:cs="Arial"/>
                      <w:kern w:val="0"/>
                      <w:sz w:val="20"/>
                      <w:szCs w:val="20"/>
                      <w:lang w:eastAsia="sl-SI"/>
                    </w:rPr>
                    <w:tab/>
                    <w:t xml:space="preserve">javno objavijo preventivne in korektivne ukrepe, sprejete oziroma uvedene na podlagi analize za nastanek preprečljivih škodljivih dogodkov ali opozorilnih nevarnih dogodkov, ki </w:t>
                  </w:r>
                  <w:r w:rsidR="003F3DB5">
                    <w:rPr>
                      <w:rFonts w:ascii="Arial" w:eastAsia="Times New Roman" w:hAnsi="Arial" w:cs="Arial"/>
                      <w:kern w:val="0"/>
                      <w:sz w:val="20"/>
                      <w:szCs w:val="20"/>
                      <w:lang w:eastAsia="sl-SI"/>
                    </w:rPr>
                    <w:t>jih določi</w:t>
                  </w:r>
                  <w:r w:rsidRPr="00B63417">
                    <w:rPr>
                      <w:rFonts w:ascii="Arial" w:eastAsia="Times New Roman" w:hAnsi="Arial" w:cs="Arial"/>
                      <w:kern w:val="0"/>
                      <w:sz w:val="20"/>
                      <w:szCs w:val="20"/>
                      <w:lang w:eastAsia="sl-SI"/>
                    </w:rPr>
                    <w:t xml:space="preserve"> agencija;</w:t>
                  </w:r>
                </w:p>
                <w:p w14:paraId="27A0C9C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15.</w:t>
                  </w:r>
                  <w:r w:rsidRPr="00B63417">
                    <w:rPr>
                      <w:rFonts w:ascii="Arial" w:eastAsia="Times New Roman" w:hAnsi="Arial" w:cs="Arial"/>
                      <w:kern w:val="0"/>
                      <w:sz w:val="20"/>
                      <w:szCs w:val="20"/>
                      <w:lang w:eastAsia="sl-SI"/>
                    </w:rPr>
                    <w:tab/>
                    <w:t>zagotavljajo stalen razvoj in merjenje kulture varnosti;</w:t>
                  </w:r>
                </w:p>
                <w:p w14:paraId="5E68D17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16.</w:t>
                  </w:r>
                  <w:r w:rsidRPr="00B63417">
                    <w:rPr>
                      <w:rFonts w:ascii="Arial" w:eastAsia="Times New Roman" w:hAnsi="Arial" w:cs="Arial"/>
                      <w:kern w:val="0"/>
                      <w:sz w:val="20"/>
                      <w:szCs w:val="20"/>
                      <w:lang w:eastAsia="sl-SI"/>
                    </w:rPr>
                    <w:tab/>
                    <w:t>zagotavljajo stalno izboljševanje kakovosti, varnosti in osredotočenja na paciente, vključno z izvajanjem razvojnih projektov za izboljševanje kakovosti;</w:t>
                  </w:r>
                </w:p>
                <w:p w14:paraId="7638D90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17.</w:t>
                  </w:r>
                  <w:r w:rsidRPr="00B63417">
                    <w:rPr>
                      <w:rFonts w:ascii="Arial" w:eastAsia="Times New Roman" w:hAnsi="Arial" w:cs="Arial"/>
                      <w:kern w:val="0"/>
                      <w:sz w:val="20"/>
                      <w:szCs w:val="20"/>
                      <w:lang w:eastAsia="sl-SI"/>
                    </w:rPr>
                    <w:tab/>
                    <w:t>zagotavljajo redno usposabljanje vseh zaposlenih s področja kakovosti, pri čemer vsebino usposabljanja določi agencija;</w:t>
                  </w:r>
                </w:p>
                <w:p w14:paraId="7DEC06F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18.</w:t>
                  </w:r>
                  <w:r w:rsidRPr="00B63417">
                    <w:rPr>
                      <w:rFonts w:ascii="Arial" w:eastAsia="Times New Roman" w:hAnsi="Arial" w:cs="Arial"/>
                      <w:kern w:val="0"/>
                      <w:sz w:val="20"/>
                      <w:szCs w:val="20"/>
                      <w:lang w:eastAsia="sl-SI"/>
                    </w:rPr>
                    <w:tab/>
                    <w:t>obveščajo strokovno in splošno javnost ter organizacije pacientov o analizah rezultatov kazalnikov kakovosti z objavami na svoji spletni strani;</w:t>
                  </w:r>
                </w:p>
                <w:p w14:paraId="62D31401" w14:textId="78AAC4F9"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19.</w:t>
                  </w:r>
                  <w:r w:rsidRPr="00B63417">
                    <w:rPr>
                      <w:rFonts w:ascii="Arial" w:eastAsia="Times New Roman" w:hAnsi="Arial" w:cs="Arial"/>
                      <w:kern w:val="0"/>
                      <w:sz w:val="20"/>
                      <w:szCs w:val="20"/>
                      <w:lang w:eastAsia="sl-SI"/>
                    </w:rPr>
                    <w:tab/>
                    <w:t xml:space="preserve">merijo uspešnost zdravstvenih delavcev in zdravstvenih sodelavcev na področju kakovosti ter določijo odgovornosti posameznikov, timov, oddelkov, posameznih dejavnosti in na </w:t>
                  </w:r>
                  <w:r w:rsidR="003F3DB5">
                    <w:rPr>
                      <w:rFonts w:ascii="Arial" w:eastAsia="Times New Roman" w:hAnsi="Arial" w:cs="Arial"/>
                      <w:kern w:val="0"/>
                      <w:sz w:val="20"/>
                      <w:szCs w:val="20"/>
                      <w:lang w:eastAsia="sl-SI"/>
                    </w:rPr>
                    <w:t>ravni</w:t>
                  </w:r>
                  <w:r w:rsidR="003F3DB5"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 xml:space="preserve">celotnega izvajalca zdravstvene dejavnosti na podlagi </w:t>
                  </w:r>
                  <w:r w:rsidR="003F3DB5">
                    <w:rPr>
                      <w:rFonts w:ascii="Arial" w:eastAsia="Times New Roman" w:hAnsi="Arial" w:cs="Arial"/>
                      <w:kern w:val="0"/>
                      <w:sz w:val="20"/>
                      <w:szCs w:val="20"/>
                      <w:lang w:eastAsia="sl-SI"/>
                    </w:rPr>
                    <w:t>kriterijev</w:t>
                  </w:r>
                  <w:r w:rsidRPr="00B63417">
                    <w:rPr>
                      <w:rFonts w:ascii="Arial" w:eastAsia="Times New Roman" w:hAnsi="Arial" w:cs="Arial"/>
                      <w:kern w:val="0"/>
                      <w:sz w:val="20"/>
                      <w:szCs w:val="20"/>
                      <w:lang w:eastAsia="sl-SI"/>
                    </w:rPr>
                    <w:t>, ki</w:t>
                  </w:r>
                  <w:r w:rsidR="003F3DB5">
                    <w:rPr>
                      <w:rFonts w:ascii="Arial" w:eastAsia="Times New Roman" w:hAnsi="Arial" w:cs="Arial"/>
                      <w:kern w:val="0"/>
                      <w:sz w:val="20"/>
                      <w:szCs w:val="20"/>
                      <w:lang w:eastAsia="sl-SI"/>
                    </w:rPr>
                    <w:t xml:space="preserve"> jih določi</w:t>
                  </w:r>
                  <w:r w:rsidRPr="00B63417">
                    <w:rPr>
                      <w:rFonts w:ascii="Arial" w:eastAsia="Times New Roman" w:hAnsi="Arial" w:cs="Arial"/>
                      <w:kern w:val="0"/>
                      <w:sz w:val="20"/>
                      <w:szCs w:val="20"/>
                      <w:lang w:eastAsia="sl-SI"/>
                    </w:rPr>
                    <w:t xml:space="preserve"> agencija;</w:t>
                  </w:r>
                </w:p>
                <w:p w14:paraId="56B35D1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20.</w:t>
                  </w:r>
                  <w:r w:rsidRPr="00B63417">
                    <w:rPr>
                      <w:rFonts w:ascii="Arial" w:eastAsia="Times New Roman" w:hAnsi="Arial" w:cs="Arial"/>
                      <w:kern w:val="0"/>
                      <w:sz w:val="20"/>
                      <w:szCs w:val="20"/>
                      <w:lang w:eastAsia="sl-SI"/>
                    </w:rPr>
                    <w:tab/>
                    <w:t>izvajajo druge naloge na področju kakovosti, kot jih določi agencija.</w:t>
                  </w:r>
                </w:p>
                <w:bookmarkEnd w:id="6"/>
                <w:p w14:paraId="3A06A5A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C0CD167" w14:textId="77777777" w:rsidR="00B63417" w:rsidRPr="00B63417" w:rsidRDefault="0007703A" w:rsidP="00B63417">
                  <w:pPr>
                    <w:spacing w:after="0" w:line="240" w:lineRule="auto"/>
                    <w:jc w:val="both"/>
                    <w:rPr>
                      <w:rFonts w:ascii="Arial" w:eastAsia="Times New Roman" w:hAnsi="Arial" w:cs="Arial"/>
                      <w:kern w:val="0"/>
                      <w:sz w:val="20"/>
                      <w:szCs w:val="20"/>
                      <w:lang w:eastAsia="sl-SI"/>
                    </w:rPr>
                  </w:pPr>
                  <w:r w:rsidRPr="0065365C">
                    <w:rPr>
                      <w:rFonts w:ascii="Arial" w:eastAsia="Times New Roman" w:hAnsi="Arial" w:cs="Arial"/>
                      <w:kern w:val="0"/>
                      <w:sz w:val="20"/>
                      <w:szCs w:val="20"/>
                      <w:lang w:eastAsia="sl-SI"/>
                    </w:rPr>
                    <w:t>(3) Izvajalcu zdravstvene dejavnosti, ki ne izvaja nalog iz prejšnjega odstavka, ne glede na zakon, ki ureja zdravstveno dejavnost oziroma lekarniško dejavnost, lahko ministrstvo, pristojno za zdravje, odvzame dovoljenje za opravljanje zdravstvene oziroma lekarniške dejavnosti.</w:t>
                  </w:r>
                </w:p>
                <w:p w14:paraId="02CA33F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23737A9" w14:textId="3CC10F4B" w:rsidR="00B63417" w:rsidRPr="0065365C"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(4) Izvajalci zdravstvene </w:t>
                  </w:r>
                  <w:r w:rsidRPr="0065365C">
                    <w:rPr>
                      <w:rFonts w:ascii="Arial" w:eastAsia="Times New Roman" w:hAnsi="Arial" w:cs="Arial"/>
                      <w:kern w:val="0"/>
                      <w:sz w:val="20"/>
                      <w:szCs w:val="20"/>
                      <w:lang w:eastAsia="sl-SI"/>
                    </w:rPr>
                    <w:t xml:space="preserve">dejavnosti najpozneje do 31. marca za preteklo leto agenciji </w:t>
                  </w:r>
                  <w:r w:rsidR="000A536D" w:rsidRPr="0065365C">
                    <w:rPr>
                      <w:rFonts w:ascii="Arial" w:eastAsia="Times New Roman" w:hAnsi="Arial" w:cs="Arial"/>
                      <w:sz w:val="20"/>
                      <w:szCs w:val="20"/>
                    </w:rPr>
                    <w:t>poročajo o doseganju meril in standardov kakovostne zdravstvene obravnave pacientov</w:t>
                  </w:r>
                  <w:r w:rsidRPr="0065365C">
                    <w:rPr>
                      <w:rFonts w:ascii="Arial" w:eastAsia="Times New Roman" w:hAnsi="Arial" w:cs="Arial"/>
                      <w:kern w:val="0"/>
                      <w:sz w:val="20"/>
                      <w:szCs w:val="20"/>
                      <w:lang w:eastAsia="sl-SI"/>
                    </w:rPr>
                    <w:t xml:space="preserve"> na podlagi enotne metodologije, ki jo določi agencija. </w:t>
                  </w:r>
                </w:p>
                <w:p w14:paraId="3B5F0E1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8AC3B9B" w14:textId="156982A3"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(5) Za uresničevanje nalog iz tega člena je odgovoren direktor oziroma odgovorna oseba izvajalca zdravstvene dejavnosti.</w:t>
                  </w:r>
                </w:p>
                <w:p w14:paraId="12778C7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F538A7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2F2DE28" w14:textId="1D97FB60"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8</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 xml:space="preserve"> člen</w:t>
                  </w:r>
                </w:p>
                <w:p w14:paraId="0A41547D"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(zaposleni v zdravstveni dejavnosti)</w:t>
                  </w:r>
                </w:p>
                <w:p w14:paraId="0752FC7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5ACAF96" w14:textId="0A0A112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w:t>
                  </w:r>
                  <w:r w:rsidR="001F0C14">
                    <w:rPr>
                      <w:rFonts w:ascii="Arial" w:eastAsia="Times New Roman" w:hAnsi="Arial" w:cs="Arial"/>
                      <w:kern w:val="0"/>
                      <w:sz w:val="20"/>
                      <w:szCs w:val="20"/>
                      <w:lang w:eastAsia="sl-SI"/>
                    </w:rPr>
                    <w:t>Z</w:t>
                  </w:r>
                  <w:r w:rsidRPr="00B63417">
                    <w:rPr>
                      <w:rFonts w:ascii="Arial" w:eastAsia="Times New Roman" w:hAnsi="Arial" w:cs="Arial"/>
                      <w:kern w:val="0"/>
                      <w:sz w:val="20"/>
                      <w:szCs w:val="20"/>
                      <w:lang w:eastAsia="sl-SI"/>
                    </w:rPr>
                    <w:t>dravstveni delavc</w:t>
                  </w:r>
                  <w:r w:rsidR="001F0C14">
                    <w:rPr>
                      <w:rFonts w:ascii="Arial" w:eastAsia="Times New Roman" w:hAnsi="Arial" w:cs="Arial"/>
                      <w:kern w:val="0"/>
                      <w:sz w:val="20"/>
                      <w:szCs w:val="20"/>
                      <w:lang w:eastAsia="sl-SI"/>
                    </w:rPr>
                    <w:t>i</w:t>
                  </w:r>
                  <w:r w:rsidRPr="00B63417">
                    <w:rPr>
                      <w:rFonts w:ascii="Arial" w:eastAsia="Times New Roman" w:hAnsi="Arial" w:cs="Arial"/>
                      <w:kern w:val="0"/>
                      <w:sz w:val="20"/>
                      <w:szCs w:val="20"/>
                      <w:lang w:eastAsia="sl-SI"/>
                    </w:rPr>
                    <w:t xml:space="preserve"> in zdravstveni sodelavc</w:t>
                  </w:r>
                  <w:r w:rsidR="001F0C14">
                    <w:rPr>
                      <w:rFonts w:ascii="Arial" w:eastAsia="Times New Roman" w:hAnsi="Arial" w:cs="Arial"/>
                      <w:kern w:val="0"/>
                      <w:sz w:val="20"/>
                      <w:szCs w:val="20"/>
                      <w:lang w:eastAsia="sl-SI"/>
                    </w:rPr>
                    <w:t>i</w:t>
                  </w:r>
                  <w:r w:rsidRPr="00B63417">
                    <w:rPr>
                      <w:rFonts w:ascii="Arial" w:eastAsia="Times New Roman" w:hAnsi="Arial" w:cs="Arial"/>
                      <w:kern w:val="0"/>
                      <w:sz w:val="20"/>
                      <w:szCs w:val="20"/>
                      <w:lang w:eastAsia="sl-SI"/>
                    </w:rPr>
                    <w:t xml:space="preserve"> v zdravstveni dejavnosti ter </w:t>
                  </w:r>
                  <w:r w:rsidR="001F0C14">
                    <w:rPr>
                      <w:rFonts w:ascii="Arial" w:eastAsia="Times New Roman" w:hAnsi="Arial" w:cs="Arial"/>
                      <w:kern w:val="0"/>
                      <w:sz w:val="20"/>
                      <w:szCs w:val="20"/>
                      <w:lang w:eastAsia="sl-SI"/>
                    </w:rPr>
                    <w:t>drugi</w:t>
                  </w:r>
                  <w:r w:rsidR="001F0C14"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zaposleni pri izvajalcu zdravstvene dejavnosti nenehno izboljš</w:t>
                  </w:r>
                  <w:r w:rsidR="001F0C14">
                    <w:rPr>
                      <w:rFonts w:ascii="Arial" w:eastAsia="Times New Roman" w:hAnsi="Arial" w:cs="Arial"/>
                      <w:kern w:val="0"/>
                      <w:sz w:val="20"/>
                      <w:szCs w:val="20"/>
                      <w:lang w:eastAsia="sl-SI"/>
                    </w:rPr>
                    <w:t>ujejo</w:t>
                  </w:r>
                  <w:r w:rsidRPr="00B63417">
                    <w:rPr>
                      <w:rFonts w:ascii="Arial" w:eastAsia="Times New Roman" w:hAnsi="Arial" w:cs="Arial"/>
                      <w:kern w:val="0"/>
                      <w:sz w:val="20"/>
                      <w:szCs w:val="20"/>
                      <w:lang w:eastAsia="sl-SI"/>
                    </w:rPr>
                    <w:t xml:space="preserve"> kakovost zdravstvene obravnave ter kakovost </w:t>
                  </w:r>
                  <w:r w:rsidR="001F0C14">
                    <w:rPr>
                      <w:rFonts w:ascii="Arial" w:eastAsia="Times New Roman" w:hAnsi="Arial" w:cs="Arial"/>
                      <w:kern w:val="0"/>
                      <w:sz w:val="20"/>
                      <w:szCs w:val="20"/>
                      <w:lang w:eastAsia="sl-SI"/>
                    </w:rPr>
                    <w:t>svojega</w:t>
                  </w:r>
                  <w:r w:rsidRPr="00B63417">
                    <w:rPr>
                      <w:rFonts w:ascii="Arial" w:eastAsia="Times New Roman" w:hAnsi="Arial" w:cs="Arial"/>
                      <w:kern w:val="0"/>
                      <w:sz w:val="20"/>
                      <w:szCs w:val="20"/>
                      <w:lang w:eastAsia="sl-SI"/>
                    </w:rPr>
                    <w:t xml:space="preserve"> dela z osredotočenjem na pacienta in </w:t>
                  </w:r>
                  <w:r w:rsidRPr="005056D7">
                    <w:rPr>
                      <w:rFonts w:ascii="Arial" w:eastAsia="Times New Roman" w:hAnsi="Arial" w:cs="Arial"/>
                      <w:kern w:val="0"/>
                      <w:sz w:val="20"/>
                      <w:szCs w:val="20"/>
                      <w:lang w:eastAsia="sl-SI"/>
                    </w:rPr>
                    <w:t xml:space="preserve">njegove </w:t>
                  </w:r>
                  <w:r w:rsidR="0007703A" w:rsidRPr="005056D7">
                    <w:rPr>
                      <w:rFonts w:ascii="Arial" w:eastAsia="Times New Roman" w:hAnsi="Arial" w:cs="Arial"/>
                      <w:kern w:val="0"/>
                      <w:sz w:val="20"/>
                      <w:szCs w:val="20"/>
                      <w:lang w:eastAsia="sl-SI"/>
                    </w:rPr>
                    <w:t>ožje družinske člane</w:t>
                  </w:r>
                  <w:r w:rsidRPr="005056D7">
                    <w:rPr>
                      <w:rFonts w:ascii="Arial" w:eastAsia="Times New Roman" w:hAnsi="Arial" w:cs="Arial"/>
                      <w:kern w:val="0"/>
                      <w:sz w:val="20"/>
                      <w:szCs w:val="20"/>
                      <w:lang w:eastAsia="sl-SI"/>
                    </w:rPr>
                    <w:t>.</w:t>
                  </w:r>
                </w:p>
                <w:p w14:paraId="1CD8CA1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3CE6BFD" w14:textId="4B4219FB"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(2) Klinično delo zdravstvenih delavcev in zdravstvenih sodelavcev temelji na nacionalnih ali mednarodnih kliničnih smernicah in določenih kliničnih poteh ter drugih postopkih za izvajanje </w:t>
                  </w:r>
                  <w:r w:rsidR="00515125">
                    <w:rPr>
                      <w:rFonts w:ascii="Arial" w:eastAsia="Times New Roman" w:hAnsi="Arial" w:cs="Arial"/>
                      <w:kern w:val="0"/>
                      <w:sz w:val="20"/>
                      <w:szCs w:val="20"/>
                      <w:lang w:eastAsia="sl-SI"/>
                    </w:rPr>
                    <w:t>na</w:t>
                  </w:r>
                  <w:r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lastRenderedPageBreak/>
                    <w:t>dokazi</w:t>
                  </w:r>
                  <w:r w:rsidR="00515125">
                    <w:rPr>
                      <w:rFonts w:ascii="Arial" w:eastAsia="Times New Roman" w:hAnsi="Arial" w:cs="Arial"/>
                      <w:kern w:val="0"/>
                      <w:sz w:val="20"/>
                      <w:szCs w:val="20"/>
                      <w:lang w:eastAsia="sl-SI"/>
                    </w:rPr>
                    <w:t>h</w:t>
                  </w:r>
                  <w:r w:rsidRPr="00B63417">
                    <w:rPr>
                      <w:rFonts w:ascii="Arial" w:eastAsia="Times New Roman" w:hAnsi="Arial" w:cs="Arial"/>
                      <w:kern w:val="0"/>
                      <w:sz w:val="20"/>
                      <w:szCs w:val="20"/>
                      <w:lang w:eastAsia="sl-SI"/>
                    </w:rPr>
                    <w:t xml:space="preserve"> podprte zdravstvene obravnave in aktivnosti za zagotavljanje </w:t>
                  </w:r>
                  <w:r w:rsidR="002C41C1">
                    <w:rPr>
                      <w:rFonts w:ascii="Arial" w:eastAsia="Times New Roman" w:hAnsi="Arial" w:cs="Arial"/>
                      <w:kern w:val="0"/>
                      <w:sz w:val="20"/>
                      <w:szCs w:val="20"/>
                      <w:lang w:eastAsia="sl-SI"/>
                    </w:rPr>
                    <w:t xml:space="preserve">kakovostne zdravstvene obravnave </w:t>
                  </w:r>
                  <w:r w:rsidRPr="00B63417">
                    <w:rPr>
                      <w:rFonts w:ascii="Arial" w:eastAsia="Times New Roman" w:hAnsi="Arial" w:cs="Arial"/>
                      <w:kern w:val="0"/>
                      <w:sz w:val="20"/>
                      <w:szCs w:val="20"/>
                      <w:lang w:eastAsia="sl-SI"/>
                    </w:rPr>
                    <w:t xml:space="preserve">pacientov. </w:t>
                  </w:r>
                </w:p>
                <w:p w14:paraId="61119E4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BF0F92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Zdravstveni delavci in zdravstveni sodelavci zagotavljajo medsebojni prenos znanja in izkušenj v stroki.</w:t>
                  </w:r>
                </w:p>
                <w:p w14:paraId="6694442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1089D42" w14:textId="77777777" w:rsidR="00B63417" w:rsidRPr="002664E2" w:rsidRDefault="00B63417" w:rsidP="0000276E">
                  <w:pPr>
                    <w:spacing w:after="0" w:line="240" w:lineRule="auto"/>
                    <w:rPr>
                      <w:rFonts w:ascii="Arial" w:eastAsia="Times New Roman" w:hAnsi="Arial" w:cs="Arial"/>
                      <w:b/>
                      <w:bCs/>
                      <w:kern w:val="0"/>
                      <w:sz w:val="20"/>
                      <w:szCs w:val="20"/>
                      <w:lang w:eastAsia="sl-SI"/>
                    </w:rPr>
                  </w:pPr>
                </w:p>
                <w:p w14:paraId="2285D32E" w14:textId="3CC71878"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9</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03035C43"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(Komisija za kakovost)</w:t>
                  </w:r>
                </w:p>
                <w:p w14:paraId="32F733EF"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p>
                <w:p w14:paraId="5090172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Komisija za kakovost je interdisciplinarna komisija pri izvajalcu zdravstvene dejavnosti, ki ima deset ali več zaposlenih oziroma vključenih v delovne procese. Komisija šteje najmanj tri člane. Za posamezne dejavnosti s področja kakovosti in varnosti pacientov oziroma reševanje posameznih vprašanj se lahko imenujejo tudi začasni člani, ki imajo pravice in dolžnosti stalnih članov. </w:t>
                  </w:r>
                </w:p>
                <w:p w14:paraId="42D49D3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1A0185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Komisija za kakovost pripravi predlog strategije zagotavljanja celovitega vodenja sistema kakovosti, vodi, koordinira in izvaja strateške projekte na področju kakovosti, koordinira samoocenjevanje, koordinira presoje sistema kakovosti in načrtuje stalno izboljševanje sistema kakovosti.</w:t>
                  </w:r>
                </w:p>
                <w:p w14:paraId="25D3189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E629E30" w14:textId="7D20A3F8"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Pri izvajalcih zdravstvene dejavnosti, kjer je zaposlenih ali v delovne procese vključenih manj kot deset zaposlenih, odgovorna oseba izvajalca zdravstvene dejavnosti naloge iz prejšnjega odstavka izvaja sama.</w:t>
                  </w:r>
                </w:p>
                <w:p w14:paraId="185B68A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5CAF15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5995731" w14:textId="6C9E6A08"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1</w:t>
                  </w:r>
                  <w:r w:rsidR="00830772">
                    <w:rPr>
                      <w:rFonts w:ascii="Arial" w:eastAsia="Times New Roman" w:hAnsi="Arial" w:cs="Arial"/>
                      <w:b/>
                      <w:bCs/>
                      <w:kern w:val="0"/>
                      <w:sz w:val="20"/>
                      <w:szCs w:val="20"/>
                      <w:lang w:eastAsia="sl-SI"/>
                    </w:rPr>
                    <w:t>0</w:t>
                  </w:r>
                  <w:r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Pr="002664E2">
                    <w:rPr>
                      <w:rFonts w:ascii="Arial" w:eastAsia="Times New Roman" w:hAnsi="Arial" w:cs="Arial"/>
                      <w:b/>
                      <w:bCs/>
                      <w:kern w:val="0"/>
                      <w:sz w:val="20"/>
                      <w:szCs w:val="20"/>
                      <w:lang w:eastAsia="sl-SI"/>
                    </w:rPr>
                    <w:t>člen</w:t>
                  </w:r>
                </w:p>
                <w:p w14:paraId="76B2E2AA"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(Zavod za zdravstveno zavarovanje Slovenije)</w:t>
                  </w:r>
                </w:p>
                <w:p w14:paraId="47AE9B3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085E97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Naloge </w:t>
                  </w:r>
                  <w:r w:rsidR="000F6FD9">
                    <w:rPr>
                      <w:rFonts w:ascii="Arial" w:eastAsia="Times New Roman" w:hAnsi="Arial" w:cs="Arial"/>
                      <w:kern w:val="0"/>
                      <w:sz w:val="20"/>
                      <w:szCs w:val="20"/>
                      <w:lang w:eastAsia="sl-SI"/>
                    </w:rPr>
                    <w:t xml:space="preserve">Zavoda za zdravstveno zavarovanje Slovenije kot </w:t>
                  </w:r>
                  <w:r w:rsidRPr="00B63417">
                    <w:rPr>
                      <w:rFonts w:ascii="Arial" w:eastAsia="Times New Roman" w:hAnsi="Arial" w:cs="Arial"/>
                      <w:kern w:val="0"/>
                      <w:sz w:val="20"/>
                      <w:szCs w:val="20"/>
                      <w:lang w:eastAsia="sl-SI"/>
                    </w:rPr>
                    <w:t>nosilca obveznega zdravstvenega zavarovanja so:</w:t>
                  </w:r>
                </w:p>
                <w:p w14:paraId="7C5B766A" w14:textId="77777777" w:rsidR="002664E2" w:rsidRDefault="00B63417" w:rsidP="00590807">
                  <w:pPr>
                    <w:pStyle w:val="Odstavekseznama"/>
                    <w:numPr>
                      <w:ilvl w:val="0"/>
                      <w:numId w:val="20"/>
                    </w:numPr>
                    <w:rPr>
                      <w:rFonts w:eastAsia="Times New Roman"/>
                    </w:rPr>
                  </w:pPr>
                  <w:r w:rsidRPr="002664E2">
                    <w:rPr>
                      <w:rFonts w:eastAsia="Times New Roman"/>
                    </w:rPr>
                    <w:t>vzpostavitev sistema plačevanja zdravstvenih storitev na podlagi doseganja kakovosti in varnosti zdravstvene obravnave izvajalca zdravstvene dejavnosti,</w:t>
                  </w:r>
                </w:p>
                <w:p w14:paraId="5BDAB312" w14:textId="77777777" w:rsidR="00B63417" w:rsidRPr="002664E2" w:rsidRDefault="00B63417" w:rsidP="00590807">
                  <w:pPr>
                    <w:pStyle w:val="Odstavekseznama"/>
                    <w:numPr>
                      <w:ilvl w:val="0"/>
                      <w:numId w:val="20"/>
                    </w:numPr>
                    <w:rPr>
                      <w:rFonts w:eastAsia="Times New Roman"/>
                    </w:rPr>
                  </w:pPr>
                  <w:r w:rsidRPr="002664E2">
                    <w:rPr>
                      <w:rFonts w:eastAsia="Times New Roman"/>
                    </w:rPr>
                    <w:t>vključitev zahtev po kakovostni in varni zdravstveni obravnavi v pogodbe o financiranju zdravstvenih storitev z izvajalci zdravstvene dejavnosti.</w:t>
                  </w:r>
                </w:p>
                <w:p w14:paraId="7014AF6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499D18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Način in merila doseganja kakovosti in varnosti zdravstvene obravnave izvajalca zdravstvene dejavnosti iz prejšnjega odstavka določi agencija, s soglasjem Vlade Republike Slovenije.</w:t>
                  </w:r>
                </w:p>
                <w:p w14:paraId="7C08942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028105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C074C0B" w14:textId="4B06F489"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1</w:t>
                  </w:r>
                  <w:r w:rsidR="00830772">
                    <w:rPr>
                      <w:rFonts w:ascii="Arial" w:eastAsia="Times New Roman" w:hAnsi="Arial" w:cs="Arial"/>
                      <w:b/>
                      <w:bCs/>
                      <w:kern w:val="0"/>
                      <w:sz w:val="20"/>
                      <w:szCs w:val="20"/>
                      <w:lang w:eastAsia="sl-SI"/>
                    </w:rPr>
                    <w:t>1</w:t>
                  </w:r>
                  <w:r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Pr="002664E2">
                    <w:rPr>
                      <w:rFonts w:ascii="Arial" w:eastAsia="Times New Roman" w:hAnsi="Arial" w:cs="Arial"/>
                      <w:b/>
                      <w:bCs/>
                      <w:kern w:val="0"/>
                      <w:sz w:val="20"/>
                      <w:szCs w:val="20"/>
                      <w:lang w:eastAsia="sl-SI"/>
                    </w:rPr>
                    <w:t xml:space="preserve"> člen</w:t>
                  </w:r>
                </w:p>
                <w:p w14:paraId="4EFD20A1"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(zbornice in strokovna združenja)</w:t>
                  </w:r>
                </w:p>
                <w:p w14:paraId="5FD9AA2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C60DEE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Naloge zbornic in strokovnih združenj, kot jih določa zakon, ki ureja zdravstveno dejavnost, na področju kakovosti zdravstvene obravnave so:</w:t>
                  </w:r>
                </w:p>
                <w:p w14:paraId="6B5403C1" w14:textId="77777777" w:rsidR="0007703A" w:rsidRDefault="001F0C14" w:rsidP="005056D7">
                  <w:pPr>
                    <w:pStyle w:val="Odstavekseznama"/>
                    <w:rPr>
                      <w:rFonts w:eastAsia="Times New Roman"/>
                      <w:b/>
                    </w:rPr>
                  </w:pPr>
                  <w:r>
                    <w:rPr>
                      <w:rFonts w:eastAsia="Times New Roman"/>
                    </w:rPr>
                    <w:t xml:space="preserve">1. </w:t>
                  </w:r>
                  <w:r w:rsidR="00B63417" w:rsidRPr="002664E2">
                    <w:rPr>
                      <w:rFonts w:eastAsia="Times New Roman"/>
                    </w:rPr>
                    <w:t>sodelovanje pri oblikovanju zdravstvene politike in zdravstvenega sistema na državni ravni;</w:t>
                  </w:r>
                </w:p>
                <w:p w14:paraId="1120FA07" w14:textId="77777777" w:rsidR="0007703A" w:rsidRDefault="001F0C14" w:rsidP="005056D7">
                  <w:pPr>
                    <w:pStyle w:val="Odstavekseznama"/>
                    <w:rPr>
                      <w:rFonts w:eastAsia="Times New Roman"/>
                      <w:b/>
                    </w:rPr>
                  </w:pPr>
                  <w:r>
                    <w:rPr>
                      <w:rFonts w:eastAsia="Times New Roman"/>
                    </w:rPr>
                    <w:t xml:space="preserve">2. </w:t>
                  </w:r>
                  <w:r w:rsidR="00B63417" w:rsidRPr="002664E2">
                    <w:rPr>
                      <w:rFonts w:eastAsia="Times New Roman"/>
                    </w:rPr>
                    <w:t>usmerjanje strokovnega dela na posameznem strokovnem področju z namenom zagotavljanja kakovosti;</w:t>
                  </w:r>
                </w:p>
                <w:p w14:paraId="39249C36" w14:textId="77777777" w:rsidR="0007703A" w:rsidRDefault="001F0C14" w:rsidP="005056D7">
                  <w:pPr>
                    <w:pStyle w:val="Odstavekseznama"/>
                    <w:rPr>
                      <w:rFonts w:eastAsia="Times New Roman"/>
                      <w:b/>
                    </w:rPr>
                  </w:pPr>
                  <w:r>
                    <w:rPr>
                      <w:rFonts w:eastAsia="Times New Roman"/>
                    </w:rPr>
                    <w:t xml:space="preserve">3. </w:t>
                  </w:r>
                  <w:r w:rsidR="00B63417" w:rsidRPr="002664E2">
                    <w:rPr>
                      <w:rFonts w:eastAsia="Times New Roman"/>
                    </w:rPr>
                    <w:t>sodelovanje pri oblikovanju nacionalnih kliničnih smernic, ki jih potrdi Zdravstveni svet;</w:t>
                  </w:r>
                </w:p>
                <w:p w14:paraId="4C8989E6" w14:textId="77777777" w:rsidR="0007703A" w:rsidRDefault="001F0C14" w:rsidP="005056D7">
                  <w:pPr>
                    <w:pStyle w:val="Odstavekseznama"/>
                    <w:rPr>
                      <w:rFonts w:eastAsia="Times New Roman"/>
                      <w:b/>
                    </w:rPr>
                  </w:pPr>
                  <w:r>
                    <w:rPr>
                      <w:rFonts w:eastAsia="Times New Roman"/>
                    </w:rPr>
                    <w:t xml:space="preserve">4. </w:t>
                  </w:r>
                  <w:r w:rsidR="00B63417" w:rsidRPr="002664E2">
                    <w:rPr>
                      <w:rFonts w:eastAsia="Times New Roman"/>
                    </w:rPr>
                    <w:t xml:space="preserve">sodelovanje pri oblikovanju dobrih praks z multidisciplinarnim pristopom in kazalnikov kakovosti; </w:t>
                  </w:r>
                </w:p>
                <w:p w14:paraId="537C24EE" w14:textId="77777777" w:rsidR="0007703A" w:rsidRDefault="001F0C14" w:rsidP="005056D7">
                  <w:pPr>
                    <w:pStyle w:val="Odstavekseznama"/>
                    <w:rPr>
                      <w:rFonts w:eastAsia="Times New Roman"/>
                      <w:b/>
                    </w:rPr>
                  </w:pPr>
                  <w:r>
                    <w:rPr>
                      <w:rFonts w:eastAsia="Times New Roman"/>
                    </w:rPr>
                    <w:t xml:space="preserve">5. </w:t>
                  </w:r>
                  <w:r w:rsidR="00B63417" w:rsidRPr="002664E2">
                    <w:rPr>
                      <w:rFonts w:eastAsia="Times New Roman"/>
                    </w:rPr>
                    <w:t>zagotavljanje stalnega strokovnega razvoja zdravstvenih delavcev in zdravstvenih sodelavcev na področju kakovosti zdravstvene obravnave;</w:t>
                  </w:r>
                </w:p>
                <w:p w14:paraId="5CA19946" w14:textId="77777777" w:rsidR="0007703A" w:rsidRDefault="001F0C14" w:rsidP="005056D7">
                  <w:pPr>
                    <w:pStyle w:val="Odstavekseznama"/>
                    <w:rPr>
                      <w:rFonts w:eastAsia="Times New Roman"/>
                      <w:b/>
                    </w:rPr>
                  </w:pPr>
                  <w:r>
                    <w:rPr>
                      <w:rFonts w:eastAsia="Times New Roman"/>
                    </w:rPr>
                    <w:t xml:space="preserve">6. </w:t>
                  </w:r>
                  <w:r w:rsidR="00B63417" w:rsidRPr="002664E2">
                    <w:rPr>
                      <w:rFonts w:eastAsia="Times New Roman"/>
                    </w:rPr>
                    <w:t>sodelovanje pri raziskavah o kakovosti zdravstvene obravnave;</w:t>
                  </w:r>
                </w:p>
                <w:p w14:paraId="3E81F1F7" w14:textId="77777777" w:rsidR="0007703A" w:rsidRDefault="001F0C14" w:rsidP="005056D7">
                  <w:pPr>
                    <w:pStyle w:val="Odstavekseznama"/>
                    <w:rPr>
                      <w:rFonts w:eastAsia="Times New Roman"/>
                      <w:b/>
                    </w:rPr>
                  </w:pPr>
                  <w:r>
                    <w:rPr>
                      <w:rFonts w:eastAsia="Times New Roman"/>
                    </w:rPr>
                    <w:t xml:space="preserve">7. </w:t>
                  </w:r>
                  <w:r w:rsidR="00B63417" w:rsidRPr="002664E2">
                    <w:rPr>
                      <w:rFonts w:eastAsia="Times New Roman"/>
                    </w:rPr>
                    <w:t>sodelovanje z drugimi nacionalnimi telesi pri razvoju nenehnega izboljševanja kakovosti.</w:t>
                  </w:r>
                </w:p>
                <w:p w14:paraId="1A2C5AE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2A86FB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2D3905D" w14:textId="51C36AD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1</w:t>
                  </w:r>
                  <w:r w:rsidR="00830772">
                    <w:rPr>
                      <w:rFonts w:ascii="Arial" w:eastAsia="Times New Roman" w:hAnsi="Arial" w:cs="Arial"/>
                      <w:b/>
                      <w:bCs/>
                      <w:kern w:val="0"/>
                      <w:sz w:val="20"/>
                      <w:szCs w:val="20"/>
                      <w:lang w:eastAsia="sl-SI"/>
                    </w:rPr>
                    <w:t>2</w:t>
                  </w:r>
                  <w:r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Pr="002664E2">
                    <w:rPr>
                      <w:rFonts w:ascii="Arial" w:eastAsia="Times New Roman" w:hAnsi="Arial" w:cs="Arial"/>
                      <w:b/>
                      <w:bCs/>
                      <w:kern w:val="0"/>
                      <w:sz w:val="20"/>
                      <w:szCs w:val="20"/>
                      <w:lang w:eastAsia="sl-SI"/>
                    </w:rPr>
                    <w:t>člen</w:t>
                  </w:r>
                </w:p>
                <w:p w14:paraId="0955E614"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lastRenderedPageBreak/>
                    <w:t>(nevladne organizacije s področja varstva pacientovih pravic)</w:t>
                  </w:r>
                </w:p>
                <w:p w14:paraId="3F6839C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C7D4DB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Nevladne organizacije s področja varstva pacientovih pravic lahko:</w:t>
                  </w:r>
                </w:p>
                <w:p w14:paraId="0E1B4C83" w14:textId="77777777" w:rsidR="00B63417" w:rsidRPr="002664E2" w:rsidRDefault="00B63417" w:rsidP="00590807">
                  <w:pPr>
                    <w:pStyle w:val="Odstavekseznama"/>
                    <w:numPr>
                      <w:ilvl w:val="0"/>
                      <w:numId w:val="22"/>
                    </w:numPr>
                    <w:rPr>
                      <w:rFonts w:eastAsia="Times New Roman"/>
                    </w:rPr>
                  </w:pPr>
                  <w:r w:rsidRPr="002664E2">
                    <w:rPr>
                      <w:rFonts w:eastAsia="Times New Roman"/>
                    </w:rPr>
                    <w:t>sodelujejo pri oblikovanju zdravstvene politike in zdravstvenega sistema na državni in lokalni ravni na področju kakovosti v zdravstvu;</w:t>
                  </w:r>
                </w:p>
                <w:p w14:paraId="4852E7B3" w14:textId="77777777" w:rsidR="00B63417" w:rsidRPr="002664E2" w:rsidRDefault="00B63417" w:rsidP="00590807">
                  <w:pPr>
                    <w:pStyle w:val="Odstavekseznama"/>
                    <w:numPr>
                      <w:ilvl w:val="0"/>
                      <w:numId w:val="22"/>
                    </w:numPr>
                    <w:rPr>
                      <w:rFonts w:eastAsia="Times New Roman"/>
                    </w:rPr>
                  </w:pPr>
                  <w:r w:rsidRPr="002664E2">
                    <w:rPr>
                      <w:rFonts w:eastAsia="Times New Roman"/>
                    </w:rPr>
                    <w:t xml:space="preserve">skrbijo za </w:t>
                  </w:r>
                  <w:proofErr w:type="spellStart"/>
                  <w:r w:rsidRPr="002664E2">
                    <w:rPr>
                      <w:rFonts w:eastAsia="Times New Roman"/>
                    </w:rPr>
                    <w:t>opolnomočenje</w:t>
                  </w:r>
                  <w:proofErr w:type="spellEnd"/>
                  <w:r w:rsidRPr="002664E2">
                    <w:rPr>
                      <w:rFonts w:eastAsia="Times New Roman"/>
                    </w:rPr>
                    <w:t xml:space="preserve"> pacientov za odgovorno ravnanje z lastnim zdravjem in odgovorno izrabo zdravstvenih storitev, glede ničelne tolerance v zvezi z nasiljem, njihovo sodelovanje pri zagotavljanju podatkov o izidih zdravljenja, zadovoljstvu z zdravljenjem in odločanju o zdravljenju;</w:t>
                  </w:r>
                </w:p>
                <w:p w14:paraId="2F8F9B04" w14:textId="5D17B724" w:rsidR="002664E2" w:rsidRPr="005056D7" w:rsidRDefault="00B63417" w:rsidP="00590807">
                  <w:pPr>
                    <w:pStyle w:val="Odstavekseznama"/>
                    <w:numPr>
                      <w:ilvl w:val="0"/>
                      <w:numId w:val="22"/>
                    </w:numPr>
                    <w:rPr>
                      <w:rFonts w:eastAsia="Times New Roman"/>
                    </w:rPr>
                  </w:pPr>
                  <w:r w:rsidRPr="002664E2">
                    <w:rPr>
                      <w:rFonts w:eastAsia="Times New Roman"/>
                    </w:rPr>
                    <w:t xml:space="preserve">organizirajo svetovanje in </w:t>
                  </w:r>
                  <w:r w:rsidRPr="005056D7">
                    <w:rPr>
                      <w:rFonts w:eastAsia="Times New Roman"/>
                    </w:rPr>
                    <w:t xml:space="preserve">pomoč pacientom pri varstvu njihovih </w:t>
                  </w:r>
                  <w:r w:rsidR="00D027F1" w:rsidRPr="005056D7">
                    <w:rPr>
                      <w:rFonts w:eastAsia="Times New Roman"/>
                    </w:rPr>
                    <w:t xml:space="preserve">pravic, določenih </w:t>
                  </w:r>
                  <w:r w:rsidRPr="005056D7">
                    <w:rPr>
                      <w:rFonts w:eastAsia="Times New Roman"/>
                    </w:rPr>
                    <w:t>z zakonom</w:t>
                  </w:r>
                  <w:r w:rsidR="00D027F1" w:rsidRPr="005056D7">
                    <w:rPr>
                      <w:rFonts w:eastAsia="Times New Roman"/>
                    </w:rPr>
                    <w:t xml:space="preserve">, </w:t>
                  </w:r>
                  <w:r w:rsidR="0007703A" w:rsidRPr="005056D7">
                    <w:rPr>
                      <w:rFonts w:eastAsia="Times New Roman"/>
                    </w:rPr>
                    <w:t>v obliki zagovorništva in pravne pomoči pacientom v zvezi z varnostnimi incidenti</w:t>
                  </w:r>
                  <w:r w:rsidRPr="005056D7">
                    <w:rPr>
                      <w:rFonts w:eastAsia="Times New Roman"/>
                    </w:rPr>
                    <w:t>;</w:t>
                  </w:r>
                </w:p>
                <w:p w14:paraId="333AABE4" w14:textId="77777777" w:rsidR="00B63417" w:rsidRPr="002664E2" w:rsidRDefault="00B63417" w:rsidP="00590807">
                  <w:pPr>
                    <w:pStyle w:val="Odstavekseznama"/>
                    <w:numPr>
                      <w:ilvl w:val="0"/>
                      <w:numId w:val="22"/>
                    </w:numPr>
                    <w:rPr>
                      <w:rFonts w:eastAsia="Times New Roman"/>
                    </w:rPr>
                  </w:pPr>
                  <w:r w:rsidRPr="002664E2">
                    <w:rPr>
                      <w:rFonts w:eastAsia="Times New Roman"/>
                    </w:rPr>
                    <w:t xml:space="preserve">sodelujejo z izvajalci zdravstvene dejavnosti na področju </w:t>
                  </w:r>
                  <w:proofErr w:type="spellStart"/>
                  <w:r w:rsidRPr="002664E2">
                    <w:rPr>
                      <w:rFonts w:eastAsia="Times New Roman"/>
                    </w:rPr>
                    <w:t>opolnomočenja</w:t>
                  </w:r>
                  <w:proofErr w:type="spellEnd"/>
                  <w:r w:rsidRPr="002664E2">
                    <w:rPr>
                      <w:rFonts w:eastAsia="Times New Roman"/>
                    </w:rPr>
                    <w:t xml:space="preserve"> pacientov in jim dajejo predloge za izboljšanje kakovosti zdravstvene obravnave.</w:t>
                  </w:r>
                </w:p>
                <w:p w14:paraId="6CE10F9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11FCB7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BCCF297" w14:textId="7B748C78"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13</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50834F57"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(pravice in dolžnosti pacientov)</w:t>
                  </w:r>
                </w:p>
                <w:p w14:paraId="5887973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4C023C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Pacienti imajo pravico dostopa do javno objavljenih podatkov o uspešnosti, kakovosti in varnosti zdravstvenih storitev za posamezne izvajalce zdravstvene dejavnosti.</w:t>
                  </w:r>
                </w:p>
                <w:p w14:paraId="3A29F94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74D5DD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(2) Pacienti sodelujejo pri zagotavljanju podatkov, ki jih izvajalci zdravstvene dejavnosti potrebujejo pri zagotavljanju kakovostne zdravstvene oskrbe, izračunu kazalnikov kakovosti in drugih kazalnikih, ki omogočijo ukrepe za izboljšanje kakovosti zdravstvene oskrbe, predvsem pri poročanju o doseženih izidih zdravljenja ter preprečljivih škodljivih dogodkih in varnostnih incidentih pri zdravstveni oskrbi. </w:t>
                  </w:r>
                </w:p>
                <w:p w14:paraId="6E16697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CD891A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Pacienti sodelujejo z izvajalci zdravstvene dejavnosti pri oblikovanju ukrepov za izboljšanje kakovosti in varnosti zdravstvene oskrbe.</w:t>
                  </w:r>
                </w:p>
                <w:p w14:paraId="4B59BAD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C62BDD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3192611" w14:textId="77777777" w:rsidR="00B63417" w:rsidRPr="00B63417" w:rsidRDefault="00B63417" w:rsidP="002664E2">
                  <w:pPr>
                    <w:spacing w:after="0" w:line="240" w:lineRule="auto"/>
                    <w:jc w:val="center"/>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IV.</w:t>
                  </w:r>
                  <w:r w:rsidRPr="00B63417">
                    <w:rPr>
                      <w:rFonts w:ascii="Arial" w:eastAsia="Times New Roman" w:hAnsi="Arial" w:cs="Arial"/>
                      <w:kern w:val="0"/>
                      <w:sz w:val="20"/>
                      <w:szCs w:val="20"/>
                      <w:lang w:eastAsia="sl-SI"/>
                    </w:rPr>
                    <w:tab/>
                    <w:t>SISTEM VARNOSTI PACIENTOV PRI IZVAJALCIH ZDRAVSTVENE DEJAVNOSTI</w:t>
                  </w:r>
                </w:p>
                <w:p w14:paraId="76D6088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C131A24" w14:textId="45120F38"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1</w:t>
                  </w:r>
                  <w:r w:rsidR="00830772">
                    <w:rPr>
                      <w:rFonts w:ascii="Arial" w:eastAsia="Times New Roman" w:hAnsi="Arial" w:cs="Arial"/>
                      <w:b/>
                      <w:bCs/>
                      <w:kern w:val="0"/>
                      <w:sz w:val="20"/>
                      <w:szCs w:val="20"/>
                      <w:lang w:eastAsia="sl-SI"/>
                    </w:rPr>
                    <w:t>4</w:t>
                  </w:r>
                  <w:r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Pr="002664E2">
                    <w:rPr>
                      <w:rFonts w:ascii="Arial" w:eastAsia="Times New Roman" w:hAnsi="Arial" w:cs="Arial"/>
                      <w:b/>
                      <w:bCs/>
                      <w:kern w:val="0"/>
                      <w:sz w:val="20"/>
                      <w:szCs w:val="20"/>
                      <w:lang w:eastAsia="sl-SI"/>
                    </w:rPr>
                    <w:t>člen</w:t>
                  </w:r>
                </w:p>
                <w:p w14:paraId="53DE8682"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(obveznost oblikovanja sistema varnosti pacientov)</w:t>
                  </w:r>
                </w:p>
                <w:p w14:paraId="1ADB023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EF1D64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Izvajalci zdravstvene dejavnosti oblikujejo sistem varnosti pacientov, ki ga vključijo v vse organizacijske enote in v vse zdravstvene dejavnosti ter storitve.</w:t>
                  </w:r>
                </w:p>
                <w:p w14:paraId="7EB5F56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59520B4" w14:textId="60DEB47A"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Izvajalci zdravstvene dejavnosti pripravijo in izvajajo ukrepe za varnost pacientov, vključno z načrtovanjem kadrovskih in finančnih virov ter organizacijo delovnih procesov na podlagi nacionalnega akcijskega načrta</w:t>
                  </w:r>
                  <w:r w:rsidR="003F3DB5">
                    <w:rPr>
                      <w:rFonts w:ascii="Arial" w:eastAsia="Times New Roman" w:hAnsi="Arial" w:cs="Arial"/>
                      <w:kern w:val="0"/>
                      <w:sz w:val="20"/>
                      <w:szCs w:val="20"/>
                      <w:lang w:eastAsia="sl-SI"/>
                    </w:rPr>
                    <w:t>, ki ga pripravi agencija</w:t>
                  </w:r>
                  <w:r w:rsidRPr="00B63417">
                    <w:rPr>
                      <w:rFonts w:ascii="Arial" w:eastAsia="Times New Roman" w:hAnsi="Arial" w:cs="Arial"/>
                      <w:kern w:val="0"/>
                      <w:sz w:val="20"/>
                      <w:szCs w:val="20"/>
                      <w:lang w:eastAsia="sl-SI"/>
                    </w:rPr>
                    <w:t>.</w:t>
                  </w:r>
                </w:p>
                <w:p w14:paraId="6514659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A8A47A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5EB4D1A" w14:textId="104E0C69"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15</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2EF98EDA"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(varnostni incident)</w:t>
                  </w:r>
                </w:p>
                <w:p w14:paraId="36EA01B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A5065A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Varnostni incident je nenameren dogodek pri obravnavi pacienta, ki je ali bi lahko škodoval pacientu ob prejemanju zdravstvene oskrbe in ne nastane zaradi pacientove bolezni ter bi se ga dalo preprečiti. Lahko nastane zaradi izvedbe ali opustitve izvedbe postopka izvajalca zdravstvene dejavnosti.</w:t>
                  </w:r>
                </w:p>
                <w:p w14:paraId="09589CE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787E63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Preprečljiv škodljiv dogodek je varnostni incident, ki je nastal zaradi odsotnosti ali pomanjkljive uvedbe sistemskih varnostnih ukrepov pri izvajalcu zdravstvene dejavnosti ali ukrepov na ravni države.</w:t>
                  </w:r>
                </w:p>
                <w:p w14:paraId="2398A55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20B41F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(3) Opozorilni nevarni dogodek je resen nepričakovan varnostni incident pri pacientu pri zdravstveni obravnavi, ki privede ali bi lahko privedel do smrti ali resne fizične ali psihične škode za zdravje pacienta. Resna fizična ali psihična škoda za zdravje pacienta je senzorna, motorna, fiziološka ali </w:t>
                  </w:r>
                  <w:r w:rsidRPr="00B63417">
                    <w:rPr>
                      <w:rFonts w:ascii="Arial" w:eastAsia="Times New Roman" w:hAnsi="Arial" w:cs="Arial"/>
                      <w:kern w:val="0"/>
                      <w:sz w:val="20"/>
                      <w:szCs w:val="20"/>
                      <w:lang w:eastAsia="sl-SI"/>
                    </w:rPr>
                    <w:lastRenderedPageBreak/>
                    <w:t>intelektualna motnja, ki ni posledica bolezni in povzroči večjo spremembo načina življenja ali pa zahteva trajno zdravstveno obravnavo.</w:t>
                  </w:r>
                </w:p>
                <w:p w14:paraId="74EE47E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449DC2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08EF591" w14:textId="0F706D26"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16</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176FA733"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(pooblaščenec za varnost pacientov)</w:t>
                  </w:r>
                </w:p>
                <w:p w14:paraId="316E1C1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83903B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Izvajalec zdravstvene dejavnosti imenuje pooblaščenca za varnost pacientov.</w:t>
                  </w:r>
                </w:p>
                <w:p w14:paraId="6E50370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65C068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Pooblaščenec za varnost pacientov je notranji ali zunanji neodvisni strokovnjak, s kompetencami s področja varnosti in nalogo uvajanja sistema varnosti pri izvajalcu zdravstvene dejavnosti.</w:t>
                  </w:r>
                </w:p>
                <w:p w14:paraId="6373FE3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3EBE67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Izvajalec zdravstvene dejavnosti podatke o pooblaščencu za varnost pacientov (osebno ime in kontaktne podatke) objavi na vidnem mestu v svojih prostorih in na spletni strani ter jih posreduje agenciji.</w:t>
                  </w:r>
                </w:p>
                <w:p w14:paraId="3BF500F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133550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(4) Pooblaščenec za varnost pacientov z osebnimi podatki ravna v skladu s predpisi, ki urejajo področje varstva osebnih podatkov.</w:t>
                  </w:r>
                </w:p>
                <w:p w14:paraId="6950ED9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0B6A43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9C702A9" w14:textId="0F7338EC"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17</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42BDF313"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(obravnava varnostnega incidenta)</w:t>
                  </w:r>
                </w:p>
                <w:p w14:paraId="0C22E60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1DFC1B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Zdravstveni delavec, zdravstveni sodelavec ali druga oseba, ki izve za varnostni incident ali je vanj vpletena, mora nemudoma poročati o nastanku varnostnega incidenta pooblaščencu za varnost pacientov. Sporočevalec zaradi razkritja podatkov ne sme biti predmet disciplinskega ali drugih delovnopravnih postopkov oziroma povračilnih ukrepov pri svojem delodajalcu ali agenciji. Pooblaščenec za varnost pacientov obravnava tudi anonimne prijave.</w:t>
                  </w:r>
                </w:p>
                <w:p w14:paraId="70171FC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22C26F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(2) Ob nastanku preprečljivega škodljivega dogodka ali opozorilnega nevarnega dogodka oziroma najpozneje ob seznanitvi z njegovim nastankom mora izvajalec zdravstvene dejavnosti nemudoma izvesti </w:t>
                  </w:r>
                  <w:r w:rsidR="0007703A" w:rsidRPr="00AF4068">
                    <w:rPr>
                      <w:rFonts w:ascii="Arial" w:eastAsia="Times New Roman" w:hAnsi="Arial" w:cs="Arial"/>
                      <w:kern w:val="0"/>
                      <w:sz w:val="20"/>
                      <w:szCs w:val="20"/>
                      <w:lang w:eastAsia="sl-SI"/>
                    </w:rPr>
                    <w:t>vse ukrepe za zmanjšanje ali omejitev škode za zdravje pacienta, s ciljem omejitve nadaljnje škode</w:t>
                  </w:r>
                  <w:r w:rsidRPr="00B63417">
                    <w:rPr>
                      <w:rFonts w:ascii="Arial" w:eastAsia="Times New Roman" w:hAnsi="Arial" w:cs="Arial"/>
                      <w:kern w:val="0"/>
                      <w:sz w:val="20"/>
                      <w:szCs w:val="20"/>
                      <w:lang w:eastAsia="sl-SI"/>
                    </w:rPr>
                    <w:t xml:space="preserve">. </w:t>
                  </w:r>
                </w:p>
                <w:p w14:paraId="32E062D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53CD56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V primeru preprečljivega škodljivega dogodka ali opozorilnega nevarnega dogodka mora pooblaščenec za varnost pacientov o prijavi obvestiti odgovorno osebo izvajalca zdravstvene dejavnosti.</w:t>
                  </w:r>
                </w:p>
                <w:p w14:paraId="69D2CD1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711F56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(4) Izvajalec zdravstvene dejavnosti mora ob nastanku opozorilnega nevarnega dogodka oziroma ob seznanitvi z nastankom opozorilnega nevarnega dogodka:</w:t>
                  </w:r>
                </w:p>
                <w:p w14:paraId="6700E774" w14:textId="77777777" w:rsidR="00B63417" w:rsidRPr="002664E2" w:rsidRDefault="00B63417" w:rsidP="00590807">
                  <w:pPr>
                    <w:pStyle w:val="Odstavekseznama"/>
                    <w:numPr>
                      <w:ilvl w:val="0"/>
                      <w:numId w:val="23"/>
                    </w:numPr>
                    <w:rPr>
                      <w:rFonts w:eastAsia="Times New Roman"/>
                    </w:rPr>
                  </w:pPr>
                  <w:r w:rsidRPr="002664E2">
                    <w:rPr>
                      <w:rFonts w:eastAsia="Times New Roman"/>
                    </w:rPr>
                    <w:t>najpozneje v 24 urah imenovati komisijo za analizo varnostnega incidenta;</w:t>
                  </w:r>
                </w:p>
                <w:p w14:paraId="28BC4853" w14:textId="77777777" w:rsidR="00B63417" w:rsidRPr="002664E2" w:rsidRDefault="00B63417" w:rsidP="00590807">
                  <w:pPr>
                    <w:pStyle w:val="Odstavekseznama"/>
                    <w:numPr>
                      <w:ilvl w:val="0"/>
                      <w:numId w:val="23"/>
                    </w:numPr>
                    <w:rPr>
                      <w:rFonts w:eastAsia="Times New Roman"/>
                    </w:rPr>
                  </w:pPr>
                  <w:r w:rsidRPr="002664E2">
                    <w:rPr>
                      <w:rFonts w:eastAsia="Times New Roman"/>
                    </w:rPr>
                    <w:t>najpozneje v 48 urah obvestiti agencijo o opozorilnem nevarnem dogodku na način, kot ga določi agencija;</w:t>
                  </w:r>
                </w:p>
                <w:p w14:paraId="5A2F634E" w14:textId="77777777" w:rsidR="00B63417" w:rsidRPr="002664E2" w:rsidRDefault="00B63417" w:rsidP="00590807">
                  <w:pPr>
                    <w:pStyle w:val="Odstavekseznama"/>
                    <w:numPr>
                      <w:ilvl w:val="0"/>
                      <w:numId w:val="23"/>
                    </w:numPr>
                    <w:rPr>
                      <w:rFonts w:eastAsia="Times New Roman"/>
                    </w:rPr>
                  </w:pPr>
                  <w:r w:rsidRPr="002664E2">
                    <w:rPr>
                      <w:rFonts w:eastAsia="Times New Roman"/>
                    </w:rPr>
                    <w:t xml:space="preserve">najpozneje v 45 dneh izvesti analizo vzrokov in </w:t>
                  </w:r>
                  <w:r w:rsidR="0007703A" w:rsidRPr="00AF4068">
                    <w:rPr>
                      <w:rFonts w:eastAsia="Times New Roman"/>
                    </w:rPr>
                    <w:t>načrt ukrepov</w:t>
                  </w:r>
                  <w:r w:rsidRPr="002664E2">
                    <w:rPr>
                      <w:rFonts w:eastAsia="Times New Roman"/>
                    </w:rPr>
                    <w:t xml:space="preserve"> ter s končnim poročilom seznaniti agencijo;</w:t>
                  </w:r>
                </w:p>
                <w:p w14:paraId="6701884B" w14:textId="71435B42" w:rsidR="00B63417" w:rsidRPr="002664E2" w:rsidRDefault="00B63417" w:rsidP="00590807">
                  <w:pPr>
                    <w:pStyle w:val="Odstavekseznama"/>
                    <w:numPr>
                      <w:ilvl w:val="0"/>
                      <w:numId w:val="23"/>
                    </w:numPr>
                    <w:rPr>
                      <w:rFonts w:eastAsia="Times New Roman"/>
                    </w:rPr>
                  </w:pPr>
                  <w:r w:rsidRPr="002664E2">
                    <w:rPr>
                      <w:rFonts w:eastAsia="Times New Roman"/>
                    </w:rPr>
                    <w:t xml:space="preserve">spremljati realizacijo </w:t>
                  </w:r>
                  <w:r w:rsidR="0007703A" w:rsidRPr="002D5C22">
                    <w:rPr>
                      <w:rFonts w:eastAsia="Times New Roman"/>
                    </w:rPr>
                    <w:t>korektivnih in preventivnih ukrepov</w:t>
                  </w:r>
                  <w:r w:rsidRPr="002664E2">
                    <w:rPr>
                      <w:rFonts w:eastAsia="Times New Roman"/>
                    </w:rPr>
                    <w:t xml:space="preserve"> in agenciji poročati o realizaciji najpozneje v treh mesec</w:t>
                  </w:r>
                  <w:r w:rsidR="00574A0F">
                    <w:rPr>
                      <w:rFonts w:eastAsia="Times New Roman"/>
                    </w:rPr>
                    <w:t>ih</w:t>
                  </w:r>
                  <w:r w:rsidR="00AF4068">
                    <w:rPr>
                      <w:rFonts w:eastAsia="Times New Roman"/>
                    </w:rPr>
                    <w:t xml:space="preserve"> od nastanka opozorilnega nevarnega dogodka</w:t>
                  </w:r>
                  <w:r w:rsidRPr="002664E2">
                    <w:rPr>
                      <w:rFonts w:eastAsia="Times New Roman"/>
                    </w:rPr>
                    <w:t>.</w:t>
                  </w:r>
                </w:p>
                <w:p w14:paraId="40D680B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0157DD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(5) Osebni podatki v končnem poročilu komisije za analizo varnostnega incidenta so </w:t>
                  </w:r>
                  <w:proofErr w:type="spellStart"/>
                  <w:r w:rsidRPr="00B63417">
                    <w:rPr>
                      <w:rFonts w:ascii="Arial" w:eastAsia="Times New Roman" w:hAnsi="Arial" w:cs="Arial"/>
                      <w:kern w:val="0"/>
                      <w:sz w:val="20"/>
                      <w:szCs w:val="20"/>
                      <w:lang w:eastAsia="sl-SI"/>
                    </w:rPr>
                    <w:t>anonimizirani</w:t>
                  </w:r>
                  <w:proofErr w:type="spellEnd"/>
                  <w:r w:rsidRPr="00B63417">
                    <w:rPr>
                      <w:rFonts w:ascii="Arial" w:eastAsia="Times New Roman" w:hAnsi="Arial" w:cs="Arial"/>
                      <w:kern w:val="0"/>
                      <w:sz w:val="20"/>
                      <w:szCs w:val="20"/>
                      <w:lang w:eastAsia="sl-SI"/>
                    </w:rPr>
                    <w:t>.</w:t>
                  </w:r>
                </w:p>
                <w:p w14:paraId="5388ACB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D57CB7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C267969" w14:textId="02BE514F"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18</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1B0CACC7" w14:textId="6A39CDB6"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(obveznost vodenja evidenc)</w:t>
                  </w:r>
                </w:p>
                <w:p w14:paraId="504D1D0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960052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Izvajalec zdravstvene dejavnosti vodi evidenco o preprečljivih škodljivih dogodkih in opozorilnih nevarnih dogodkih.</w:t>
                  </w:r>
                </w:p>
                <w:p w14:paraId="33B2F1C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2F1364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Evidenca o preprečljivih škodljivih dogodkih in opozorilnih nevarnih dogodkih vsebuje:</w:t>
                  </w:r>
                </w:p>
                <w:p w14:paraId="2ABB3DD9" w14:textId="77777777" w:rsidR="0007703A" w:rsidRDefault="001F0C14" w:rsidP="00CC60AF">
                  <w:pPr>
                    <w:pStyle w:val="Odstavekseznama"/>
                    <w:rPr>
                      <w:rFonts w:eastAsia="Times New Roman"/>
                      <w:b/>
                    </w:rPr>
                  </w:pPr>
                  <w:r>
                    <w:rPr>
                      <w:rFonts w:eastAsia="Times New Roman"/>
                    </w:rPr>
                    <w:t xml:space="preserve">1. </w:t>
                  </w:r>
                  <w:r w:rsidR="00B63417" w:rsidRPr="002664E2">
                    <w:rPr>
                      <w:rFonts w:eastAsia="Times New Roman"/>
                    </w:rPr>
                    <w:t>podatke o datumu, času in kraju preprečljivega škodljivega dogodka ali opozorilnega nevarnega dogodka,</w:t>
                  </w:r>
                </w:p>
                <w:p w14:paraId="6C406667" w14:textId="77777777" w:rsidR="0007703A" w:rsidRDefault="001F0C14" w:rsidP="00CC60AF">
                  <w:pPr>
                    <w:pStyle w:val="Odstavekseznama"/>
                    <w:rPr>
                      <w:rFonts w:eastAsia="Times New Roman"/>
                      <w:b/>
                    </w:rPr>
                  </w:pPr>
                  <w:r>
                    <w:rPr>
                      <w:rFonts w:eastAsia="Times New Roman"/>
                    </w:rPr>
                    <w:t xml:space="preserve">2. </w:t>
                  </w:r>
                  <w:r w:rsidR="00B63417" w:rsidRPr="002664E2">
                    <w:rPr>
                      <w:rFonts w:eastAsia="Times New Roman"/>
                    </w:rPr>
                    <w:t>podatke o škodi, ki je nastala na zdravju pacienta,</w:t>
                  </w:r>
                </w:p>
                <w:p w14:paraId="7DA55C93" w14:textId="77777777" w:rsidR="0007703A" w:rsidRDefault="001F0C14" w:rsidP="00CC60AF">
                  <w:pPr>
                    <w:pStyle w:val="Odstavekseznama"/>
                    <w:rPr>
                      <w:rFonts w:eastAsia="Times New Roman"/>
                      <w:b/>
                    </w:rPr>
                  </w:pPr>
                  <w:r>
                    <w:rPr>
                      <w:rFonts w:eastAsia="Times New Roman"/>
                    </w:rPr>
                    <w:t xml:space="preserve">3. </w:t>
                  </w:r>
                  <w:r w:rsidR="00B63417" w:rsidRPr="002664E2">
                    <w:rPr>
                      <w:rFonts w:eastAsia="Times New Roman"/>
                    </w:rPr>
                    <w:t>podatke o članih komisije za analizo varnostnega incidenta,</w:t>
                  </w:r>
                </w:p>
                <w:p w14:paraId="4BDD679E" w14:textId="77777777" w:rsidR="0007703A" w:rsidRDefault="001F0C14" w:rsidP="00CC60AF">
                  <w:pPr>
                    <w:pStyle w:val="Odstavekseznama"/>
                    <w:rPr>
                      <w:rFonts w:eastAsia="Times New Roman"/>
                      <w:b/>
                    </w:rPr>
                  </w:pPr>
                  <w:r>
                    <w:rPr>
                      <w:rFonts w:eastAsia="Times New Roman"/>
                    </w:rPr>
                    <w:t xml:space="preserve">4. </w:t>
                  </w:r>
                  <w:r w:rsidR="00B63417" w:rsidRPr="002664E2">
                    <w:rPr>
                      <w:rFonts w:eastAsia="Times New Roman"/>
                    </w:rPr>
                    <w:t>podatke o vpletenih zdravstvenih delavcih, zdravstvenih sodelavcih ali drugih zaposlenih,</w:t>
                  </w:r>
                </w:p>
                <w:p w14:paraId="07DCE7C0" w14:textId="77777777" w:rsidR="0007703A" w:rsidRDefault="001F0C14" w:rsidP="00CC60AF">
                  <w:pPr>
                    <w:pStyle w:val="Odstavekseznama"/>
                    <w:rPr>
                      <w:rFonts w:eastAsia="Times New Roman"/>
                      <w:b/>
                    </w:rPr>
                  </w:pPr>
                  <w:r>
                    <w:rPr>
                      <w:rFonts w:eastAsia="Times New Roman"/>
                    </w:rPr>
                    <w:t xml:space="preserve">5. </w:t>
                  </w:r>
                  <w:r w:rsidR="00B63417" w:rsidRPr="002664E2">
                    <w:rPr>
                      <w:rFonts w:eastAsia="Times New Roman"/>
                    </w:rPr>
                    <w:t>podatke o tem</w:t>
                  </w:r>
                  <w:r w:rsidR="00574A0F">
                    <w:rPr>
                      <w:rFonts w:eastAsia="Times New Roman"/>
                    </w:rPr>
                    <w:t>,</w:t>
                  </w:r>
                  <w:r w:rsidR="00B63417" w:rsidRPr="002664E2">
                    <w:rPr>
                      <w:rFonts w:eastAsia="Times New Roman"/>
                    </w:rPr>
                    <w:t xml:space="preserve"> ali gre za preprečljivi škodljivi dogodek ali opozorilni nevarni dogodek,</w:t>
                  </w:r>
                </w:p>
                <w:p w14:paraId="40B371F0" w14:textId="770B685B" w:rsidR="0007703A" w:rsidRDefault="001F0C14" w:rsidP="00CC60AF">
                  <w:pPr>
                    <w:pStyle w:val="Odstavekseznama"/>
                    <w:rPr>
                      <w:rFonts w:eastAsia="Times New Roman"/>
                      <w:b/>
                    </w:rPr>
                  </w:pPr>
                  <w:r>
                    <w:rPr>
                      <w:rFonts w:eastAsia="Times New Roman"/>
                    </w:rPr>
                    <w:t xml:space="preserve">6. </w:t>
                  </w:r>
                  <w:r w:rsidR="00B63417" w:rsidRPr="002664E2">
                    <w:rPr>
                      <w:rFonts w:eastAsia="Times New Roman"/>
                    </w:rPr>
                    <w:t xml:space="preserve">podatke o </w:t>
                  </w:r>
                  <w:r w:rsidR="0007703A" w:rsidRPr="00CC60AF">
                    <w:rPr>
                      <w:rFonts w:eastAsia="Times New Roman"/>
                    </w:rPr>
                    <w:t>izvedenih ukrep</w:t>
                  </w:r>
                  <w:r w:rsidR="0042607F" w:rsidRPr="00CC60AF">
                    <w:rPr>
                      <w:rFonts w:eastAsia="Times New Roman"/>
                    </w:rPr>
                    <w:t>ih</w:t>
                  </w:r>
                  <w:r w:rsidR="00B63417" w:rsidRPr="00CC60AF">
                    <w:rPr>
                      <w:rFonts w:eastAsia="Times New Roman"/>
                    </w:rPr>
                    <w:t xml:space="preserve"> in</w:t>
                  </w:r>
                  <w:r w:rsidR="00B63417" w:rsidRPr="002664E2">
                    <w:rPr>
                      <w:rFonts w:eastAsia="Times New Roman"/>
                    </w:rPr>
                    <w:t xml:space="preserve"> odgovornih osebah za izvedbo ukrepov,</w:t>
                  </w:r>
                </w:p>
                <w:p w14:paraId="3F26DF13" w14:textId="77777777" w:rsidR="0007703A" w:rsidRDefault="001F0C14" w:rsidP="00CC60AF">
                  <w:pPr>
                    <w:pStyle w:val="Odstavekseznama"/>
                    <w:rPr>
                      <w:rFonts w:eastAsia="Times New Roman"/>
                      <w:b/>
                    </w:rPr>
                  </w:pPr>
                  <w:r>
                    <w:rPr>
                      <w:rFonts w:eastAsia="Times New Roman"/>
                    </w:rPr>
                    <w:t xml:space="preserve">7. </w:t>
                  </w:r>
                  <w:r w:rsidR="00B63417" w:rsidRPr="002664E2">
                    <w:rPr>
                      <w:rFonts w:eastAsia="Times New Roman"/>
                    </w:rPr>
                    <w:t>spremljanje izvedbe ukrepov.</w:t>
                  </w:r>
                </w:p>
                <w:p w14:paraId="5148C26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F56D5D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Evidenca iz prejšnjega odstavka se hrani trajno.</w:t>
                  </w:r>
                </w:p>
                <w:p w14:paraId="71566C9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B902AB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4C40DFF" w14:textId="0653B30D"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19</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70599CBE"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(razkritje varnostnega incidenta pacientu)</w:t>
                  </w:r>
                </w:p>
                <w:p w14:paraId="38DF0C3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FE3DF0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Izvajalec zdravstvene dejavnosti ob nastanku oziroma ob seznanitvi s preprečljivim škodljivim dogodkom ali opozorilnim nevarnim dogodkom nemudoma oziroma najpozneje v 48 urah razkrije varnostni incident pacientu ali od njega pooblaščeni osebi, v primeru smrti pacienta pa njegovim </w:t>
                  </w:r>
                  <w:r w:rsidR="0007703A" w:rsidRPr="00CC60AF">
                    <w:rPr>
                      <w:rFonts w:ascii="Arial" w:eastAsia="Times New Roman" w:hAnsi="Arial" w:cs="Arial"/>
                      <w:kern w:val="0"/>
                      <w:sz w:val="20"/>
                      <w:szCs w:val="20"/>
                      <w:lang w:eastAsia="sl-SI"/>
                    </w:rPr>
                    <w:t>ožjim družinskim članom</w:t>
                  </w:r>
                  <w:r w:rsidRPr="00B63417">
                    <w:rPr>
                      <w:rFonts w:ascii="Arial" w:eastAsia="Times New Roman" w:hAnsi="Arial" w:cs="Arial"/>
                      <w:kern w:val="0"/>
                      <w:sz w:val="20"/>
                      <w:szCs w:val="20"/>
                      <w:lang w:eastAsia="sl-SI"/>
                    </w:rPr>
                    <w:t>.</w:t>
                  </w:r>
                </w:p>
                <w:p w14:paraId="43EF51C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F220BE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Izvajalec zdravstvene dejavnosti mora:</w:t>
                  </w:r>
                </w:p>
                <w:p w14:paraId="682F5C01" w14:textId="112C2BD0" w:rsidR="002664E2" w:rsidRDefault="00B63417" w:rsidP="00590807">
                  <w:pPr>
                    <w:pStyle w:val="Odstavekseznama"/>
                    <w:numPr>
                      <w:ilvl w:val="0"/>
                      <w:numId w:val="25"/>
                    </w:numPr>
                    <w:rPr>
                      <w:rFonts w:eastAsia="Times New Roman"/>
                    </w:rPr>
                  </w:pPr>
                  <w:r w:rsidRPr="002664E2">
                    <w:rPr>
                      <w:rFonts w:eastAsia="Times New Roman"/>
                    </w:rPr>
                    <w:t>pacientu ali njegovemu pooblaščencu na primeren način pojasniti razloge za nastanek varnostnega incidenta in vse okoliščine, povezane z varnostnim incidentom; vključno z razpoložljivo dokumentacijo v zvezi s pacientom (po možnosti v elektronski obliki) v sedmih dneh po razkritju varnostnega incidenta;</w:t>
                  </w:r>
                </w:p>
                <w:p w14:paraId="7BE99050" w14:textId="77777777" w:rsidR="002664E2" w:rsidRDefault="00B63417" w:rsidP="00590807">
                  <w:pPr>
                    <w:pStyle w:val="Odstavekseznama"/>
                    <w:numPr>
                      <w:ilvl w:val="0"/>
                      <w:numId w:val="25"/>
                    </w:numPr>
                    <w:rPr>
                      <w:rFonts w:eastAsia="Times New Roman"/>
                    </w:rPr>
                  </w:pPr>
                  <w:r w:rsidRPr="002664E2">
                    <w:rPr>
                      <w:rFonts w:eastAsia="Times New Roman"/>
                    </w:rPr>
                    <w:t xml:space="preserve">pacienta ali njegovega pooblaščenca obvestiti o </w:t>
                  </w:r>
                  <w:r w:rsidR="0007703A" w:rsidRPr="00CC60AF">
                    <w:rPr>
                      <w:rFonts w:eastAsia="Times New Roman"/>
                    </w:rPr>
                    <w:t>ukrepih za odpravo oziroma zmanjšanje</w:t>
                  </w:r>
                  <w:r w:rsidRPr="002664E2">
                    <w:rPr>
                      <w:rFonts w:eastAsia="Times New Roman"/>
                    </w:rPr>
                    <w:t xml:space="preserve"> že nastalih oziroma prihodnjih možnih škodljivih posledic;</w:t>
                  </w:r>
                </w:p>
                <w:p w14:paraId="4A525A3A" w14:textId="669979FD" w:rsidR="002664E2" w:rsidRDefault="00B63417" w:rsidP="00590807">
                  <w:pPr>
                    <w:pStyle w:val="Odstavekseznama"/>
                    <w:numPr>
                      <w:ilvl w:val="0"/>
                      <w:numId w:val="25"/>
                    </w:numPr>
                    <w:rPr>
                      <w:rFonts w:eastAsia="Times New Roman"/>
                    </w:rPr>
                  </w:pPr>
                  <w:r w:rsidRPr="002664E2">
                    <w:rPr>
                      <w:rFonts w:eastAsia="Times New Roman"/>
                    </w:rPr>
                    <w:t xml:space="preserve">določiti eno ali več oseb za stik s pacientom ali njegovim </w:t>
                  </w:r>
                  <w:proofErr w:type="spellStart"/>
                  <w:r w:rsidRPr="002664E2">
                    <w:rPr>
                      <w:rFonts w:eastAsia="Times New Roman"/>
                    </w:rPr>
                    <w:t>pooblašćencem</w:t>
                  </w:r>
                  <w:proofErr w:type="spellEnd"/>
                  <w:r w:rsidRPr="002664E2">
                    <w:rPr>
                      <w:rFonts w:eastAsia="Times New Roman"/>
                    </w:rPr>
                    <w:t xml:space="preserve">, v primeru smrti pacienta pa z njegovim </w:t>
                  </w:r>
                  <w:r w:rsidR="0007703A" w:rsidRPr="00CC60AF">
                    <w:rPr>
                      <w:rFonts w:eastAsia="Times New Roman"/>
                    </w:rPr>
                    <w:t>ožjim družinskim članom</w:t>
                  </w:r>
                  <w:r w:rsidRPr="002664E2">
                    <w:rPr>
                      <w:rFonts w:eastAsia="Times New Roman"/>
                    </w:rPr>
                    <w:t>;</w:t>
                  </w:r>
                </w:p>
                <w:p w14:paraId="545C4500" w14:textId="77777777" w:rsidR="002664E2" w:rsidRDefault="00B63417" w:rsidP="00590807">
                  <w:pPr>
                    <w:pStyle w:val="Odstavekseznama"/>
                    <w:numPr>
                      <w:ilvl w:val="0"/>
                      <w:numId w:val="25"/>
                    </w:numPr>
                    <w:rPr>
                      <w:rFonts w:eastAsia="Times New Roman"/>
                    </w:rPr>
                  </w:pPr>
                  <w:r w:rsidRPr="002664E2">
                    <w:rPr>
                      <w:rFonts w:eastAsia="Times New Roman"/>
                    </w:rPr>
                    <w:t xml:space="preserve">pripraviti zapisnik o razkritju varnostnega incidenta in ga izročiti pacientu ali njegovemu pooblaščencu, v primeru smrti pacienta pa njegovim </w:t>
                  </w:r>
                  <w:r w:rsidR="0007703A" w:rsidRPr="00CC60AF">
                    <w:rPr>
                      <w:rFonts w:eastAsia="Times New Roman"/>
                    </w:rPr>
                    <w:t>ožjim družinskim članom</w:t>
                  </w:r>
                  <w:r w:rsidRPr="002664E2">
                    <w:rPr>
                      <w:rFonts w:eastAsia="Times New Roman"/>
                    </w:rPr>
                    <w:t>;</w:t>
                  </w:r>
                </w:p>
                <w:p w14:paraId="72CFFA59" w14:textId="77777777" w:rsidR="00B63417" w:rsidRPr="002664E2" w:rsidRDefault="00B63417" w:rsidP="00590807">
                  <w:pPr>
                    <w:pStyle w:val="Odstavekseznama"/>
                    <w:numPr>
                      <w:ilvl w:val="0"/>
                      <w:numId w:val="25"/>
                    </w:numPr>
                    <w:rPr>
                      <w:rFonts w:eastAsia="Times New Roman"/>
                    </w:rPr>
                  </w:pPr>
                  <w:r w:rsidRPr="002664E2">
                    <w:rPr>
                      <w:rFonts w:eastAsia="Times New Roman"/>
                    </w:rPr>
                    <w:t>pacienta seznaniti o njegovih pravicah in nadaljnjih postopkih.</w:t>
                  </w:r>
                </w:p>
                <w:p w14:paraId="2FC4110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FCD4A2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1A183A4" w14:textId="77777777" w:rsidR="00B63417" w:rsidRPr="00B63417" w:rsidRDefault="00B63417" w:rsidP="002664E2">
                  <w:pPr>
                    <w:spacing w:after="0" w:line="240" w:lineRule="auto"/>
                    <w:jc w:val="center"/>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V.</w:t>
                  </w:r>
                  <w:r w:rsidRPr="00B63417">
                    <w:rPr>
                      <w:rFonts w:ascii="Arial" w:eastAsia="Times New Roman" w:hAnsi="Arial" w:cs="Arial"/>
                      <w:kern w:val="0"/>
                      <w:sz w:val="20"/>
                      <w:szCs w:val="20"/>
                      <w:lang w:eastAsia="sl-SI"/>
                    </w:rPr>
                    <w:tab/>
                    <w:t>SVET ZA KAKOVOST</w:t>
                  </w:r>
                </w:p>
                <w:p w14:paraId="3C44188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B6CABE3" w14:textId="17E11BDC"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2</w:t>
                  </w:r>
                  <w:r w:rsidR="00830772">
                    <w:rPr>
                      <w:rFonts w:ascii="Arial" w:eastAsia="Times New Roman" w:hAnsi="Arial" w:cs="Arial"/>
                      <w:b/>
                      <w:bCs/>
                      <w:kern w:val="0"/>
                      <w:sz w:val="20"/>
                      <w:szCs w:val="20"/>
                      <w:lang w:eastAsia="sl-SI"/>
                    </w:rPr>
                    <w:t>0</w:t>
                  </w:r>
                  <w:r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Pr="002664E2">
                    <w:rPr>
                      <w:rFonts w:ascii="Arial" w:eastAsia="Times New Roman" w:hAnsi="Arial" w:cs="Arial"/>
                      <w:b/>
                      <w:bCs/>
                      <w:kern w:val="0"/>
                      <w:sz w:val="20"/>
                      <w:szCs w:val="20"/>
                      <w:lang w:eastAsia="sl-SI"/>
                    </w:rPr>
                    <w:t>člen</w:t>
                  </w:r>
                </w:p>
                <w:p w14:paraId="330ADE96"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(ustanovitev in sestava)</w:t>
                  </w:r>
                </w:p>
                <w:p w14:paraId="4309E00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CE46DF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Z namenom izboljšanja sistema kakovosti zdravstvenega varstva in izboljšanja varnosti pacientov minister, pristojen za zdravje (v nadaljnjem besedilu: minister), ustanovi strokovni posvetovalni organ Svet za kakovost.</w:t>
                  </w:r>
                </w:p>
                <w:p w14:paraId="125AAAF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B5E903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Svet za kakovost:</w:t>
                  </w:r>
                </w:p>
                <w:p w14:paraId="35D05651" w14:textId="77777777" w:rsidR="002664E2" w:rsidRDefault="00B63417" w:rsidP="00590807">
                  <w:pPr>
                    <w:pStyle w:val="Odstavekseznama"/>
                    <w:numPr>
                      <w:ilvl w:val="0"/>
                      <w:numId w:val="26"/>
                    </w:numPr>
                    <w:rPr>
                      <w:rFonts w:eastAsia="Times New Roman"/>
                    </w:rPr>
                  </w:pPr>
                  <w:r w:rsidRPr="002664E2">
                    <w:rPr>
                      <w:rFonts w:eastAsia="Times New Roman"/>
                    </w:rPr>
                    <w:t>spremlja sistemska, razvojna in kadrovska vprašanja s področja kakovosti v zdravstvu ter ministru predlaga ukrepe z opredelitvijo prednostnih nalog;</w:t>
                  </w:r>
                </w:p>
                <w:p w14:paraId="148C3952" w14:textId="77777777" w:rsidR="002664E2" w:rsidRDefault="00B63417" w:rsidP="00590807">
                  <w:pPr>
                    <w:pStyle w:val="Odstavekseznama"/>
                    <w:numPr>
                      <w:ilvl w:val="0"/>
                      <w:numId w:val="26"/>
                    </w:numPr>
                    <w:rPr>
                      <w:rFonts w:eastAsia="Times New Roman"/>
                    </w:rPr>
                  </w:pPr>
                  <w:r w:rsidRPr="002664E2">
                    <w:rPr>
                      <w:rFonts w:eastAsia="Times New Roman"/>
                    </w:rPr>
                    <w:t>svetuje ministru pri pripravi nacionalnih dokumentov s področja kakovosti v zdravstvu;</w:t>
                  </w:r>
                </w:p>
                <w:p w14:paraId="627FB4BC" w14:textId="77777777" w:rsidR="002664E2" w:rsidRDefault="00B63417" w:rsidP="00590807">
                  <w:pPr>
                    <w:pStyle w:val="Odstavekseznama"/>
                    <w:numPr>
                      <w:ilvl w:val="0"/>
                      <w:numId w:val="26"/>
                    </w:numPr>
                    <w:rPr>
                      <w:rFonts w:eastAsia="Times New Roman"/>
                    </w:rPr>
                  </w:pPr>
                  <w:r w:rsidRPr="002664E2">
                    <w:rPr>
                      <w:rFonts w:eastAsia="Times New Roman"/>
                    </w:rPr>
                    <w:t>svetuje ministru pri pripravi drugih predpisov s področja kakovosti v zdravstvu;</w:t>
                  </w:r>
                </w:p>
                <w:p w14:paraId="5845881B" w14:textId="14C682B6" w:rsidR="002664E2" w:rsidRDefault="00B63417" w:rsidP="00590807">
                  <w:pPr>
                    <w:pStyle w:val="Odstavekseznama"/>
                    <w:numPr>
                      <w:ilvl w:val="0"/>
                      <w:numId w:val="26"/>
                    </w:numPr>
                    <w:rPr>
                      <w:rFonts w:eastAsia="Times New Roman"/>
                    </w:rPr>
                  </w:pPr>
                  <w:r w:rsidRPr="002664E2">
                    <w:rPr>
                      <w:rFonts w:eastAsia="Times New Roman"/>
                    </w:rPr>
                    <w:t>predlaga Zdravstvenemu svetu spreje</w:t>
                  </w:r>
                  <w:r w:rsidR="00574A0F">
                    <w:rPr>
                      <w:rFonts w:eastAsia="Times New Roman"/>
                    </w:rPr>
                    <w:t>tje</w:t>
                  </w:r>
                  <w:r w:rsidRPr="002664E2">
                    <w:rPr>
                      <w:rFonts w:eastAsia="Times New Roman"/>
                    </w:rPr>
                    <w:t xml:space="preserve"> kliničnih smernic;</w:t>
                  </w:r>
                </w:p>
                <w:p w14:paraId="7E835EA7" w14:textId="77777777" w:rsidR="00B63417" w:rsidRPr="002664E2" w:rsidRDefault="00B63417" w:rsidP="00590807">
                  <w:pPr>
                    <w:pStyle w:val="Odstavekseznama"/>
                    <w:numPr>
                      <w:ilvl w:val="0"/>
                      <w:numId w:val="26"/>
                    </w:numPr>
                    <w:rPr>
                      <w:rFonts w:eastAsia="Times New Roman"/>
                    </w:rPr>
                  </w:pPr>
                  <w:r w:rsidRPr="002664E2">
                    <w:rPr>
                      <w:rFonts w:eastAsia="Times New Roman"/>
                    </w:rPr>
                    <w:t>obravnava druga pomembna vprašanja s področja kakovosti v zdravstvu.</w:t>
                  </w:r>
                </w:p>
                <w:p w14:paraId="10D32D9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089F77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lastRenderedPageBreak/>
                    <w:t>(3) Svet za kakovost je sestavljen iz strokovnjakov s področja kakovosti v zdravstvu, zdravstvene stroke, zdravstvene ekonomike, organizacije zdravstvenega varstva, prava in predstavnikov nevladnih organizacij s področja varstva pacientovih pravic.</w:t>
                  </w:r>
                </w:p>
                <w:p w14:paraId="17E76DB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469DFE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(4) Mandat predsednika in članov Sveta za kakovost traja štiri leta.</w:t>
                  </w:r>
                </w:p>
                <w:p w14:paraId="0CBE63A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F01B7E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(5) Podrobnejšo sestavo, način imenovanja in dela Sveta za kakovost določi minister. </w:t>
                  </w:r>
                </w:p>
                <w:p w14:paraId="7FF85E7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64D2E15" w14:textId="77777777" w:rsidR="00B63417" w:rsidRDefault="00B63417" w:rsidP="00B63417">
                  <w:pPr>
                    <w:spacing w:after="0" w:line="240" w:lineRule="auto"/>
                    <w:jc w:val="both"/>
                    <w:rPr>
                      <w:rFonts w:ascii="Arial" w:eastAsia="Times New Roman" w:hAnsi="Arial" w:cs="Arial"/>
                      <w:kern w:val="0"/>
                      <w:sz w:val="20"/>
                      <w:szCs w:val="20"/>
                      <w:lang w:eastAsia="sl-SI"/>
                    </w:rPr>
                  </w:pPr>
                </w:p>
                <w:p w14:paraId="09EDCBA6" w14:textId="77777777" w:rsidR="002664E2" w:rsidRPr="00B63417" w:rsidRDefault="002664E2" w:rsidP="00B63417">
                  <w:pPr>
                    <w:spacing w:after="0" w:line="240" w:lineRule="auto"/>
                    <w:jc w:val="both"/>
                    <w:rPr>
                      <w:rFonts w:ascii="Arial" w:eastAsia="Times New Roman" w:hAnsi="Arial" w:cs="Arial"/>
                      <w:kern w:val="0"/>
                      <w:sz w:val="20"/>
                      <w:szCs w:val="20"/>
                      <w:lang w:eastAsia="sl-SI"/>
                    </w:rPr>
                  </w:pPr>
                </w:p>
                <w:p w14:paraId="02AA6810" w14:textId="18CEE130" w:rsidR="00B63417" w:rsidRPr="00B63417" w:rsidRDefault="00B63417" w:rsidP="002664E2">
                  <w:pPr>
                    <w:spacing w:after="0" w:line="240" w:lineRule="auto"/>
                    <w:jc w:val="center"/>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VI.</w:t>
                  </w:r>
                  <w:r w:rsidRPr="00B63417">
                    <w:rPr>
                      <w:rFonts w:ascii="Arial" w:eastAsia="Times New Roman" w:hAnsi="Arial" w:cs="Arial"/>
                      <w:kern w:val="0"/>
                      <w:sz w:val="20"/>
                      <w:szCs w:val="20"/>
                      <w:lang w:eastAsia="sl-SI"/>
                    </w:rPr>
                    <w:tab/>
                    <w:t xml:space="preserve">AGENCIJA </w:t>
                  </w:r>
                </w:p>
                <w:p w14:paraId="5E66EF9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E02ACDB" w14:textId="53A1A25D"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2</w:t>
                  </w:r>
                  <w:r w:rsidR="00830772">
                    <w:rPr>
                      <w:rFonts w:ascii="Arial" w:eastAsia="Times New Roman" w:hAnsi="Arial" w:cs="Arial"/>
                      <w:b/>
                      <w:bCs/>
                      <w:kern w:val="0"/>
                      <w:sz w:val="20"/>
                      <w:szCs w:val="20"/>
                      <w:lang w:eastAsia="sl-SI"/>
                    </w:rPr>
                    <w:t>1</w:t>
                  </w:r>
                  <w:r w:rsidRPr="002664E2">
                    <w:rPr>
                      <w:rFonts w:ascii="Arial" w:eastAsia="Times New Roman" w:hAnsi="Arial" w:cs="Arial"/>
                      <w:b/>
                      <w:bCs/>
                      <w:kern w:val="0"/>
                      <w:sz w:val="20"/>
                      <w:szCs w:val="20"/>
                      <w:lang w:eastAsia="sl-SI"/>
                    </w:rPr>
                    <w:t>.</w:t>
                  </w:r>
                  <w:r w:rsidRPr="002664E2">
                    <w:rPr>
                      <w:rFonts w:ascii="Arial" w:eastAsia="Times New Roman" w:hAnsi="Arial" w:cs="Arial"/>
                      <w:b/>
                      <w:bCs/>
                      <w:kern w:val="0"/>
                      <w:sz w:val="20"/>
                      <w:szCs w:val="20"/>
                      <w:lang w:eastAsia="sl-SI"/>
                    </w:rPr>
                    <w:tab/>
                    <w:t>člen</w:t>
                  </w:r>
                </w:p>
                <w:p w14:paraId="37AE2A19"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(ustanovitev agencije)</w:t>
                  </w:r>
                </w:p>
                <w:p w14:paraId="2F91C11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5A8AE07" w14:textId="4982EAF2"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Republika Slovenija ustanovi agencijo kot osebo javnega prava za zagotavljanje in razvoj kakovosti v zdravstvu.</w:t>
                  </w:r>
                </w:p>
                <w:p w14:paraId="3328F7E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5BACC4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(2) Ustanovitveni akt, ki se objavi v Uradnem listu Republike Slovenije, sprejme Vlada Republike Slovenije. Ustanoviteljske pravice v imenu Republike Slovenije izvaja Vlada Republike Slovenije. </w:t>
                  </w:r>
                </w:p>
                <w:p w14:paraId="081F6AC6" w14:textId="6FE28A60"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84FF377" w14:textId="60E373FE"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w:t>
                  </w:r>
                  <w:r w:rsidR="00574A0F">
                    <w:rPr>
                      <w:rFonts w:ascii="Arial" w:eastAsia="Times New Roman" w:hAnsi="Arial" w:cs="Arial"/>
                      <w:kern w:val="0"/>
                      <w:sz w:val="20"/>
                      <w:szCs w:val="20"/>
                      <w:lang w:eastAsia="sl-SI"/>
                    </w:rPr>
                    <w:t>3</w:t>
                  </w:r>
                  <w:r w:rsidRPr="00B63417">
                    <w:rPr>
                      <w:rFonts w:ascii="Arial" w:eastAsia="Times New Roman" w:hAnsi="Arial" w:cs="Arial"/>
                      <w:kern w:val="0"/>
                      <w:sz w:val="20"/>
                      <w:szCs w:val="20"/>
                      <w:lang w:eastAsia="sl-SI"/>
                    </w:rPr>
                    <w:t xml:space="preserve">) Za agencijo se uporabljajo določbe zakona, ki ureja javne agencije, razen vprašanj, ki jih ta zakon ureja drugače. </w:t>
                  </w:r>
                </w:p>
                <w:p w14:paraId="6E3BE54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AD7FF2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B6563A7" w14:textId="2047E5DF"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2</w:t>
                  </w:r>
                  <w:r w:rsidR="00830772">
                    <w:rPr>
                      <w:rFonts w:ascii="Arial" w:eastAsia="Times New Roman" w:hAnsi="Arial" w:cs="Arial"/>
                      <w:b/>
                      <w:bCs/>
                      <w:kern w:val="0"/>
                      <w:sz w:val="20"/>
                      <w:szCs w:val="20"/>
                      <w:lang w:eastAsia="sl-SI"/>
                    </w:rPr>
                    <w:t>2</w:t>
                  </w:r>
                  <w:r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Pr="002664E2">
                    <w:rPr>
                      <w:rFonts w:ascii="Arial" w:eastAsia="Times New Roman" w:hAnsi="Arial" w:cs="Arial"/>
                      <w:b/>
                      <w:bCs/>
                      <w:kern w:val="0"/>
                      <w:sz w:val="20"/>
                      <w:szCs w:val="20"/>
                      <w:lang w:eastAsia="sl-SI"/>
                    </w:rPr>
                    <w:t>člen</w:t>
                  </w:r>
                </w:p>
                <w:p w14:paraId="1BACAC47"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(naloge agencije)</w:t>
                  </w:r>
                </w:p>
                <w:p w14:paraId="4A59D28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2EE110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Agencija ima naslednje naloge:</w:t>
                  </w:r>
                </w:p>
                <w:p w14:paraId="32103C2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w:t>
                  </w:r>
                  <w:r w:rsidRPr="00B63417">
                    <w:rPr>
                      <w:rFonts w:ascii="Arial" w:eastAsia="Times New Roman" w:hAnsi="Arial" w:cs="Arial"/>
                      <w:kern w:val="0"/>
                      <w:sz w:val="20"/>
                      <w:szCs w:val="20"/>
                      <w:lang w:eastAsia="sl-SI"/>
                    </w:rPr>
                    <w:tab/>
                    <w:t>zagotavlja razvoj in delovanje sistema upravljanja s kakovostjo v zdravstvu in spremlja uresničevanje temeljnih načel kakovosti zdravstvene obravnave;</w:t>
                  </w:r>
                </w:p>
                <w:p w14:paraId="33E021F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w:t>
                  </w:r>
                  <w:r w:rsidRPr="00B63417">
                    <w:rPr>
                      <w:rFonts w:ascii="Arial" w:eastAsia="Times New Roman" w:hAnsi="Arial" w:cs="Arial"/>
                      <w:kern w:val="0"/>
                      <w:sz w:val="20"/>
                      <w:szCs w:val="20"/>
                      <w:lang w:eastAsia="sl-SI"/>
                    </w:rPr>
                    <w:tab/>
                    <w:t>vzpodbuja sodelovanje med izvajalci zdravstvene dejavnosti pri prenovi procesov in organizacijskih struktur;</w:t>
                  </w:r>
                </w:p>
                <w:p w14:paraId="3885033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w:t>
                  </w:r>
                  <w:r w:rsidRPr="00B63417">
                    <w:rPr>
                      <w:rFonts w:ascii="Arial" w:eastAsia="Times New Roman" w:hAnsi="Arial" w:cs="Arial"/>
                      <w:kern w:val="0"/>
                      <w:sz w:val="20"/>
                      <w:szCs w:val="20"/>
                      <w:lang w:eastAsia="sl-SI"/>
                    </w:rPr>
                    <w:tab/>
                    <w:t xml:space="preserve">opravlja svetovalne, razvojne, strokovne, izobraževalne, </w:t>
                  </w:r>
                  <w:r w:rsidR="0007703A" w:rsidRPr="00210760">
                    <w:rPr>
                      <w:rFonts w:ascii="Arial" w:eastAsia="Times New Roman" w:hAnsi="Arial" w:cs="Arial"/>
                      <w:kern w:val="0"/>
                      <w:sz w:val="20"/>
                      <w:szCs w:val="20"/>
                      <w:lang w:eastAsia="sl-SI"/>
                    </w:rPr>
                    <w:t>regulatorne, upravne in nadzorne naloge na področju upravljanja kakovosti v zdravstvu</w:t>
                  </w:r>
                  <w:r w:rsidRPr="00B63417">
                    <w:rPr>
                      <w:rFonts w:ascii="Arial" w:eastAsia="Times New Roman" w:hAnsi="Arial" w:cs="Arial"/>
                      <w:kern w:val="0"/>
                      <w:sz w:val="20"/>
                      <w:szCs w:val="20"/>
                      <w:lang w:eastAsia="sl-SI"/>
                    </w:rPr>
                    <w:t>;</w:t>
                  </w:r>
                </w:p>
                <w:p w14:paraId="61D904B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4.</w:t>
                  </w:r>
                  <w:r w:rsidRPr="00B63417">
                    <w:rPr>
                      <w:rFonts w:ascii="Arial" w:eastAsia="Times New Roman" w:hAnsi="Arial" w:cs="Arial"/>
                      <w:kern w:val="0"/>
                      <w:sz w:val="20"/>
                      <w:szCs w:val="20"/>
                      <w:lang w:eastAsia="sl-SI"/>
                    </w:rPr>
                    <w:tab/>
                    <w:t>vzpostavlja sistem kakovosti v zdravstvu na podlagi priznanih in uveljavljenih zdravstvenih standardov in določa pogoje upravljanja kakovosti za izvajalce zdravstvene dejavnosti;</w:t>
                  </w:r>
                </w:p>
                <w:p w14:paraId="5D9688A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5.</w:t>
                  </w:r>
                  <w:r w:rsidRPr="00B63417">
                    <w:rPr>
                      <w:rFonts w:ascii="Arial" w:eastAsia="Times New Roman" w:hAnsi="Arial" w:cs="Arial"/>
                      <w:kern w:val="0"/>
                      <w:sz w:val="20"/>
                      <w:szCs w:val="20"/>
                      <w:lang w:eastAsia="sl-SI"/>
                    </w:rPr>
                    <w:tab/>
                  </w:r>
                  <w:r w:rsidR="0007703A" w:rsidRPr="00210760">
                    <w:rPr>
                      <w:rFonts w:ascii="Arial" w:eastAsia="Times New Roman" w:hAnsi="Arial" w:cs="Arial"/>
                      <w:kern w:val="0"/>
                      <w:sz w:val="20"/>
                      <w:szCs w:val="20"/>
                      <w:lang w:eastAsia="sl-SI"/>
                    </w:rPr>
                    <w:t>spremlja in posodablja seznam minimalnih standardov ter ustreznih zdravstvenih standardov za akreditacijo in certifikacijo izvajalcev zdravstvene dejavnosti;</w:t>
                  </w:r>
                </w:p>
                <w:p w14:paraId="7304E33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6.</w:t>
                  </w:r>
                  <w:r w:rsidRPr="00B63417">
                    <w:rPr>
                      <w:rFonts w:ascii="Arial" w:eastAsia="Times New Roman" w:hAnsi="Arial" w:cs="Arial"/>
                      <w:kern w:val="0"/>
                      <w:sz w:val="20"/>
                      <w:szCs w:val="20"/>
                      <w:lang w:eastAsia="sl-SI"/>
                    </w:rPr>
                    <w:tab/>
                    <w:t>pripravi letno poročilo o kakovosti v zdravstvu, ki ga obravnava Vlada Republike Slovenije in z njim seznani Državni zbor Republike Slovenije</w:t>
                  </w:r>
                </w:p>
                <w:p w14:paraId="1D8D23C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ab/>
                    <w:t>vodi javno dostopno evidenco certificiranih in akreditiranih izvajalcev zdravstvene dejavnosti, kliničnih smernic, kazalnikov kakovosti in opozorilnih nevarnih dogodkov;</w:t>
                  </w:r>
                </w:p>
                <w:p w14:paraId="4AA138E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8.</w:t>
                  </w:r>
                  <w:r w:rsidRPr="00B63417">
                    <w:rPr>
                      <w:rFonts w:ascii="Arial" w:eastAsia="Times New Roman" w:hAnsi="Arial" w:cs="Arial"/>
                      <w:kern w:val="0"/>
                      <w:sz w:val="20"/>
                      <w:szCs w:val="20"/>
                      <w:lang w:eastAsia="sl-SI"/>
                    </w:rPr>
                    <w:tab/>
                    <w:t>določi način posredovanja podatkov za analizo kazalnikov kakovosti in način spremljanja kazalnikov kakovosti pri izvajalcih zdravstvene dejavnosti;</w:t>
                  </w:r>
                </w:p>
                <w:p w14:paraId="261163B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9.</w:t>
                  </w:r>
                  <w:r w:rsidRPr="00B63417">
                    <w:rPr>
                      <w:rFonts w:ascii="Arial" w:eastAsia="Times New Roman" w:hAnsi="Arial" w:cs="Arial"/>
                      <w:kern w:val="0"/>
                      <w:sz w:val="20"/>
                      <w:szCs w:val="20"/>
                      <w:lang w:eastAsia="sl-SI"/>
                    </w:rPr>
                    <w:tab/>
                    <w:t>zagotavlja javno objavo rezultatov spremljanja kakovosti zdravstvene obravnave in izkušenj pacientov z zdravstveno obravnavo in drugih zbranih kazalnikov kakovosti zdravstvene obravnave;</w:t>
                  </w:r>
                </w:p>
                <w:p w14:paraId="042C37B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10.</w:t>
                  </w:r>
                  <w:r w:rsidRPr="00B63417">
                    <w:rPr>
                      <w:rFonts w:ascii="Arial" w:eastAsia="Times New Roman" w:hAnsi="Arial" w:cs="Arial"/>
                      <w:kern w:val="0"/>
                      <w:sz w:val="20"/>
                      <w:szCs w:val="20"/>
                      <w:lang w:eastAsia="sl-SI"/>
                    </w:rPr>
                    <w:tab/>
                    <w:t>sodeluje pri vzpostavljanju infrastrukture za nacionalno spremljanje podatkov za vodenje in upravljanje kakovosti zdravstvene obravnave za izvajalce zdravstvene dejavnosti;</w:t>
                  </w:r>
                </w:p>
                <w:p w14:paraId="2F62D44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11.</w:t>
                  </w:r>
                  <w:r w:rsidRPr="00B63417">
                    <w:rPr>
                      <w:rFonts w:ascii="Arial" w:eastAsia="Times New Roman" w:hAnsi="Arial" w:cs="Arial"/>
                      <w:kern w:val="0"/>
                      <w:sz w:val="20"/>
                      <w:szCs w:val="20"/>
                      <w:lang w:eastAsia="sl-SI"/>
                    </w:rPr>
                    <w:tab/>
                    <w:t>določi vrste in način spremljanja opozorilnih nevarnih dogodkov v zdravstvu;</w:t>
                  </w:r>
                </w:p>
                <w:p w14:paraId="7D759AD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12.</w:t>
                  </w:r>
                  <w:r w:rsidRPr="00B63417">
                    <w:rPr>
                      <w:rFonts w:ascii="Arial" w:eastAsia="Times New Roman" w:hAnsi="Arial" w:cs="Arial"/>
                      <w:kern w:val="0"/>
                      <w:sz w:val="20"/>
                      <w:szCs w:val="20"/>
                      <w:lang w:eastAsia="sl-SI"/>
                    </w:rPr>
                    <w:tab/>
                    <w:t>določi sistemske ukrepe in priporočila za preprečitev opozorilnih nevarnih dogodkov;</w:t>
                  </w:r>
                </w:p>
                <w:p w14:paraId="23C283D9" w14:textId="58C9032E"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13.</w:t>
                  </w:r>
                  <w:r w:rsidRPr="00B63417">
                    <w:rPr>
                      <w:rFonts w:ascii="Arial" w:eastAsia="Times New Roman" w:hAnsi="Arial" w:cs="Arial"/>
                      <w:kern w:val="0"/>
                      <w:sz w:val="20"/>
                      <w:szCs w:val="20"/>
                      <w:lang w:eastAsia="sl-SI"/>
                    </w:rPr>
                    <w:tab/>
                    <w:t>ocenjuje oziroma sodeluje pri vrednotenju zdravstvenih tehnologij;</w:t>
                  </w:r>
                </w:p>
                <w:p w14:paraId="7848EFF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14.</w:t>
                  </w:r>
                  <w:r w:rsidRPr="00B63417">
                    <w:rPr>
                      <w:rFonts w:ascii="Arial" w:eastAsia="Times New Roman" w:hAnsi="Arial" w:cs="Arial"/>
                      <w:kern w:val="0"/>
                      <w:sz w:val="20"/>
                      <w:szCs w:val="20"/>
                      <w:lang w:eastAsia="sl-SI"/>
                    </w:rPr>
                    <w:tab/>
                    <w:t xml:space="preserve">vzpostavi sistem za vrednotenje novih ali že obstoječih zdravstvenih tehnologij in vodi evidenco vrednotenih zdravstvenih tehnologij; </w:t>
                  </w:r>
                </w:p>
                <w:p w14:paraId="212B22FD" w14:textId="458DEA52"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15.</w:t>
                  </w:r>
                  <w:r w:rsidRPr="00B63417">
                    <w:rPr>
                      <w:rFonts w:ascii="Arial" w:eastAsia="Times New Roman" w:hAnsi="Arial" w:cs="Arial"/>
                      <w:kern w:val="0"/>
                      <w:sz w:val="20"/>
                      <w:szCs w:val="20"/>
                      <w:lang w:eastAsia="sl-SI"/>
                    </w:rPr>
                    <w:tab/>
                    <w:t>Vladi Republike Slovenije predlaga kandidate za člane koordinacijske skupine držav članic za vrednotenje zdravstvenih tehnologij v skladu s 3. členom Uredbe 2021/2282</w:t>
                  </w:r>
                  <w:r w:rsidR="00E63BE9">
                    <w:rPr>
                      <w:rFonts w:ascii="Arial" w:eastAsia="Times New Roman" w:hAnsi="Arial" w:cs="Arial"/>
                      <w:kern w:val="0"/>
                      <w:sz w:val="20"/>
                      <w:szCs w:val="20"/>
                      <w:lang w:eastAsia="sl-SI"/>
                    </w:rPr>
                    <w:t>/EU</w:t>
                  </w:r>
                  <w:r w:rsidRPr="00B63417">
                    <w:rPr>
                      <w:rFonts w:ascii="Arial" w:eastAsia="Times New Roman" w:hAnsi="Arial" w:cs="Arial"/>
                      <w:kern w:val="0"/>
                      <w:sz w:val="20"/>
                      <w:szCs w:val="20"/>
                      <w:lang w:eastAsia="sl-SI"/>
                    </w:rPr>
                    <w:t>;</w:t>
                  </w:r>
                </w:p>
                <w:p w14:paraId="0EE9FD6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lastRenderedPageBreak/>
                    <w:t>16.</w:t>
                  </w:r>
                  <w:r w:rsidRPr="00B63417">
                    <w:rPr>
                      <w:rFonts w:ascii="Arial" w:eastAsia="Times New Roman" w:hAnsi="Arial" w:cs="Arial"/>
                      <w:kern w:val="0"/>
                      <w:sz w:val="20"/>
                      <w:szCs w:val="20"/>
                      <w:lang w:eastAsia="sl-SI"/>
                    </w:rPr>
                    <w:tab/>
                  </w:r>
                  <w:r w:rsidR="0007703A" w:rsidRPr="00565B17">
                    <w:rPr>
                      <w:rFonts w:ascii="Arial" w:eastAsia="Times New Roman" w:hAnsi="Arial" w:cs="Arial"/>
                      <w:kern w:val="0"/>
                      <w:sz w:val="20"/>
                      <w:szCs w:val="20"/>
                      <w:lang w:eastAsia="sl-SI"/>
                    </w:rPr>
                    <w:t xml:space="preserve">usklajuje izvajalce oziroma delovna telesa, ki delujejo na področju vodenja in spremljanja kakovosti in poročanja na področju </w:t>
                  </w:r>
                  <w:proofErr w:type="spellStart"/>
                  <w:r w:rsidR="0007703A" w:rsidRPr="00565B17">
                    <w:rPr>
                      <w:rFonts w:ascii="Arial" w:eastAsia="Times New Roman" w:hAnsi="Arial" w:cs="Arial"/>
                      <w:kern w:val="0"/>
                      <w:sz w:val="20"/>
                      <w:szCs w:val="20"/>
                      <w:lang w:eastAsia="sl-SI"/>
                    </w:rPr>
                    <w:t>vigilance</w:t>
                  </w:r>
                  <w:proofErr w:type="spellEnd"/>
                  <w:r w:rsidR="0007703A" w:rsidRPr="00565B17">
                    <w:rPr>
                      <w:rFonts w:ascii="Arial" w:eastAsia="Times New Roman" w:hAnsi="Arial" w:cs="Arial"/>
                      <w:kern w:val="0"/>
                      <w:sz w:val="20"/>
                      <w:szCs w:val="20"/>
                      <w:lang w:eastAsia="sl-SI"/>
                    </w:rPr>
                    <w:t xml:space="preserve"> zdravil, medicinskih pripomočkov in snovi človeškega izvora</w:t>
                  </w:r>
                  <w:r w:rsidRPr="00B63417">
                    <w:rPr>
                      <w:rFonts w:ascii="Arial" w:eastAsia="Times New Roman" w:hAnsi="Arial" w:cs="Arial"/>
                      <w:kern w:val="0"/>
                      <w:sz w:val="20"/>
                      <w:szCs w:val="20"/>
                      <w:lang w:eastAsia="sl-SI"/>
                    </w:rPr>
                    <w:t>;</w:t>
                  </w:r>
                </w:p>
                <w:p w14:paraId="41AA584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17.</w:t>
                  </w:r>
                  <w:r w:rsidRPr="00B63417">
                    <w:rPr>
                      <w:rFonts w:ascii="Arial" w:eastAsia="Times New Roman" w:hAnsi="Arial" w:cs="Arial"/>
                      <w:kern w:val="0"/>
                      <w:sz w:val="20"/>
                      <w:szCs w:val="20"/>
                      <w:lang w:eastAsia="sl-SI"/>
                    </w:rPr>
                    <w:tab/>
                    <w:t>izvaja in sodeluje pri izobraževanju in raziskavah na področju kakovosti, vključno s sistemom varnosti in vrednotenjem zdravstvenih tehnologij;</w:t>
                  </w:r>
                </w:p>
                <w:p w14:paraId="3F09F7D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18.</w:t>
                  </w:r>
                  <w:r w:rsidRPr="00B63417">
                    <w:rPr>
                      <w:rFonts w:ascii="Arial" w:eastAsia="Times New Roman" w:hAnsi="Arial" w:cs="Arial"/>
                      <w:kern w:val="0"/>
                      <w:sz w:val="20"/>
                      <w:szCs w:val="20"/>
                      <w:lang w:eastAsia="sl-SI"/>
                    </w:rPr>
                    <w:tab/>
                    <w:t>predlaga vsebine s področja kakovosti zdravstvene obravnave, ki jih je treba vključiti v izobraževalne programe za poklice v zdravstvu;</w:t>
                  </w:r>
                </w:p>
                <w:p w14:paraId="7C7678C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19.</w:t>
                  </w:r>
                  <w:r w:rsidRPr="00B63417">
                    <w:rPr>
                      <w:rFonts w:ascii="Arial" w:eastAsia="Times New Roman" w:hAnsi="Arial" w:cs="Arial"/>
                      <w:kern w:val="0"/>
                      <w:sz w:val="20"/>
                      <w:szCs w:val="20"/>
                      <w:lang w:eastAsia="sl-SI"/>
                    </w:rPr>
                    <w:tab/>
                    <w:t xml:space="preserve">obvešča javnost o stanju s področja kakovosti v zdravstvu v skladu z zakonom in drugimi predpisi; </w:t>
                  </w:r>
                </w:p>
                <w:p w14:paraId="6803690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20.</w:t>
                  </w:r>
                  <w:r w:rsidRPr="00B63417">
                    <w:rPr>
                      <w:rFonts w:ascii="Arial" w:eastAsia="Times New Roman" w:hAnsi="Arial" w:cs="Arial"/>
                      <w:kern w:val="0"/>
                      <w:sz w:val="20"/>
                      <w:szCs w:val="20"/>
                      <w:lang w:eastAsia="sl-SI"/>
                    </w:rPr>
                    <w:tab/>
                    <w:t xml:space="preserve">vzpostavi in spremlja sistem merjenja </w:t>
                  </w:r>
                  <w:proofErr w:type="spellStart"/>
                  <w:r w:rsidRPr="00B63417">
                    <w:rPr>
                      <w:rFonts w:ascii="Arial" w:eastAsia="Times New Roman" w:hAnsi="Arial" w:cs="Arial"/>
                      <w:kern w:val="0"/>
                      <w:sz w:val="20"/>
                      <w:szCs w:val="20"/>
                      <w:lang w:eastAsia="sl-SI"/>
                    </w:rPr>
                    <w:t>ogljičnega</w:t>
                  </w:r>
                  <w:proofErr w:type="spellEnd"/>
                  <w:r w:rsidRPr="00B63417">
                    <w:rPr>
                      <w:rFonts w:ascii="Arial" w:eastAsia="Times New Roman" w:hAnsi="Arial" w:cs="Arial"/>
                      <w:kern w:val="0"/>
                      <w:sz w:val="20"/>
                      <w:szCs w:val="20"/>
                      <w:lang w:eastAsia="sl-SI"/>
                    </w:rPr>
                    <w:t xml:space="preserve"> odtisa v zdravstvu;</w:t>
                  </w:r>
                </w:p>
                <w:p w14:paraId="65E1983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21.</w:t>
                  </w:r>
                  <w:r w:rsidRPr="00B63417">
                    <w:rPr>
                      <w:rFonts w:ascii="Arial" w:eastAsia="Times New Roman" w:hAnsi="Arial" w:cs="Arial"/>
                      <w:kern w:val="0"/>
                      <w:sz w:val="20"/>
                      <w:szCs w:val="20"/>
                      <w:lang w:eastAsia="sl-SI"/>
                    </w:rPr>
                    <w:tab/>
                  </w:r>
                  <w:r w:rsidR="0007703A" w:rsidRPr="00565B17">
                    <w:rPr>
                      <w:rFonts w:ascii="Arial" w:eastAsia="Times New Roman" w:hAnsi="Arial" w:cs="Arial"/>
                      <w:kern w:val="0"/>
                      <w:sz w:val="20"/>
                      <w:szCs w:val="20"/>
                      <w:lang w:eastAsia="sl-SI"/>
                    </w:rPr>
                    <w:t>izdaja podzakonske akte na podlagi tega zakona</w:t>
                  </w:r>
                  <w:r w:rsidRPr="00B63417">
                    <w:rPr>
                      <w:rFonts w:ascii="Arial" w:eastAsia="Times New Roman" w:hAnsi="Arial" w:cs="Arial"/>
                      <w:kern w:val="0"/>
                      <w:sz w:val="20"/>
                      <w:szCs w:val="20"/>
                      <w:lang w:eastAsia="sl-SI"/>
                    </w:rPr>
                    <w:t xml:space="preserve">; </w:t>
                  </w:r>
                </w:p>
                <w:p w14:paraId="1A9A8D2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22.</w:t>
                  </w:r>
                  <w:r w:rsidRPr="00B63417">
                    <w:rPr>
                      <w:rFonts w:ascii="Arial" w:eastAsia="Times New Roman" w:hAnsi="Arial" w:cs="Arial"/>
                      <w:kern w:val="0"/>
                      <w:sz w:val="20"/>
                      <w:szCs w:val="20"/>
                      <w:lang w:eastAsia="sl-SI"/>
                    </w:rPr>
                    <w:tab/>
                    <w:t>opravlja druge naloge v skladu s tem zakonom in ustanovitvenim aktom.</w:t>
                  </w:r>
                </w:p>
                <w:p w14:paraId="3625794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6AA01B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Podrobneje se naloge agencije določijo z ustanovitvenim aktom.</w:t>
                  </w:r>
                </w:p>
                <w:p w14:paraId="5310A56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0A6CED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(3) Agencija z namenom učinkovitega izvajanja nalog iz prvega odstavka tega člena dostopa do zbirk podatkov iz zakona, ki ureja zbirke podatkov s področja zdravstvenega varstva, v </w:t>
                  </w:r>
                  <w:proofErr w:type="spellStart"/>
                  <w:r w:rsidRPr="00B63417">
                    <w:rPr>
                      <w:rFonts w:ascii="Arial" w:eastAsia="Times New Roman" w:hAnsi="Arial" w:cs="Arial"/>
                      <w:kern w:val="0"/>
                      <w:sz w:val="20"/>
                      <w:szCs w:val="20"/>
                      <w:lang w:eastAsia="sl-SI"/>
                    </w:rPr>
                    <w:t>anonimizirani</w:t>
                  </w:r>
                  <w:proofErr w:type="spellEnd"/>
                  <w:r w:rsidRPr="00B63417">
                    <w:rPr>
                      <w:rFonts w:ascii="Arial" w:eastAsia="Times New Roman" w:hAnsi="Arial" w:cs="Arial"/>
                      <w:kern w:val="0"/>
                      <w:sz w:val="20"/>
                      <w:szCs w:val="20"/>
                      <w:lang w:eastAsia="sl-SI"/>
                    </w:rPr>
                    <w:t xml:space="preserve"> obliki.</w:t>
                  </w:r>
                </w:p>
                <w:p w14:paraId="5A59E73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60741E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F7730FA" w14:textId="3E8C5BC6"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23</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3A9EB14D"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(organa agencije)</w:t>
                  </w:r>
                </w:p>
                <w:p w14:paraId="75049F9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D6ACAF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Organa agencije sta svet agencije in direktor.</w:t>
                  </w:r>
                </w:p>
                <w:p w14:paraId="14F9CD5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E47210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9CAD9A5" w14:textId="29A997FE"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24</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160C4917"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(svet agencije)</w:t>
                  </w:r>
                </w:p>
                <w:p w14:paraId="705CA90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DCD8228" w14:textId="1C9E95DA"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w:t>
                  </w:r>
                  <w:r w:rsidR="0028144B">
                    <w:rPr>
                      <w:rFonts w:ascii="Arial" w:eastAsia="Times New Roman" w:hAnsi="Arial" w:cs="Arial"/>
                      <w:kern w:val="0"/>
                      <w:sz w:val="20"/>
                      <w:szCs w:val="20"/>
                      <w:lang w:eastAsia="sl-SI"/>
                    </w:rPr>
                    <w:t>S</w:t>
                  </w:r>
                  <w:r w:rsidRPr="00B63417">
                    <w:rPr>
                      <w:rFonts w:ascii="Arial" w:eastAsia="Times New Roman" w:hAnsi="Arial" w:cs="Arial"/>
                      <w:kern w:val="0"/>
                      <w:sz w:val="20"/>
                      <w:szCs w:val="20"/>
                      <w:lang w:eastAsia="sl-SI"/>
                    </w:rPr>
                    <w:t xml:space="preserve">vet agencije ima sedem članov. Člane sveta agencije imenuje in razrešuje Vlada Republike Slovenije za dobo petih let. </w:t>
                  </w:r>
                </w:p>
                <w:p w14:paraId="400701E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7E034A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(2) Posamezni član je lahko ponovno imenovan, vendar največ dvakrat. </w:t>
                  </w:r>
                </w:p>
                <w:p w14:paraId="1F501C8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F62E2D8" w14:textId="44AE985C"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Predsednika sveta agencije izvoli svet agencije med svoji</w:t>
                  </w:r>
                  <w:r w:rsidR="000B3D50">
                    <w:rPr>
                      <w:rFonts w:ascii="Arial" w:eastAsia="Times New Roman" w:hAnsi="Arial" w:cs="Arial"/>
                      <w:kern w:val="0"/>
                      <w:sz w:val="20"/>
                      <w:szCs w:val="20"/>
                      <w:lang w:eastAsia="sl-SI"/>
                    </w:rPr>
                    <w:t>mi</w:t>
                  </w:r>
                  <w:r w:rsidRPr="00B63417">
                    <w:rPr>
                      <w:rFonts w:ascii="Arial" w:eastAsia="Times New Roman" w:hAnsi="Arial" w:cs="Arial"/>
                      <w:kern w:val="0"/>
                      <w:sz w:val="20"/>
                      <w:szCs w:val="20"/>
                      <w:lang w:eastAsia="sl-SI"/>
                    </w:rPr>
                    <w:t xml:space="preserve"> član</w:t>
                  </w:r>
                  <w:r w:rsidR="000B3D50">
                    <w:rPr>
                      <w:rFonts w:ascii="Arial" w:eastAsia="Times New Roman" w:hAnsi="Arial" w:cs="Arial"/>
                      <w:kern w:val="0"/>
                      <w:sz w:val="20"/>
                      <w:szCs w:val="20"/>
                      <w:lang w:eastAsia="sl-SI"/>
                    </w:rPr>
                    <w:t>i</w:t>
                  </w:r>
                  <w:r w:rsidRPr="00B63417">
                    <w:rPr>
                      <w:rFonts w:ascii="Arial" w:eastAsia="Times New Roman" w:hAnsi="Arial" w:cs="Arial"/>
                      <w:kern w:val="0"/>
                      <w:sz w:val="20"/>
                      <w:szCs w:val="20"/>
                      <w:lang w:eastAsia="sl-SI"/>
                    </w:rPr>
                    <w:t xml:space="preserve">, in sicer z večino glasov vseh članov. </w:t>
                  </w:r>
                </w:p>
                <w:p w14:paraId="6FA5721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9163B8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(4) Člani sveta agencije delujejo strokovno, samostojno in neodvisno.</w:t>
                  </w:r>
                </w:p>
                <w:p w14:paraId="24F6E1B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E3D24D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ABBD26D" w14:textId="00F858E2"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2</w:t>
                  </w:r>
                  <w:r w:rsidR="00830772">
                    <w:rPr>
                      <w:rFonts w:ascii="Arial" w:eastAsia="Times New Roman" w:hAnsi="Arial" w:cs="Arial"/>
                      <w:b/>
                      <w:bCs/>
                      <w:kern w:val="0"/>
                      <w:sz w:val="20"/>
                      <w:szCs w:val="20"/>
                      <w:lang w:eastAsia="sl-SI"/>
                    </w:rPr>
                    <w:t>5</w:t>
                  </w:r>
                  <w:r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Pr="002664E2">
                    <w:rPr>
                      <w:rFonts w:ascii="Arial" w:eastAsia="Times New Roman" w:hAnsi="Arial" w:cs="Arial"/>
                      <w:b/>
                      <w:bCs/>
                      <w:kern w:val="0"/>
                      <w:sz w:val="20"/>
                      <w:szCs w:val="20"/>
                      <w:lang w:eastAsia="sl-SI"/>
                    </w:rPr>
                    <w:t>člen</w:t>
                  </w:r>
                </w:p>
                <w:p w14:paraId="12849CE1"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(sestava sveta agencije)</w:t>
                  </w:r>
                </w:p>
                <w:p w14:paraId="0483323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8293C1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Vlada Republike Slovenije imenuje člane sveta agencije, in sicer:</w:t>
                  </w:r>
                </w:p>
                <w:p w14:paraId="20F34AB3" w14:textId="77777777" w:rsidR="002664E2" w:rsidRDefault="00B63417" w:rsidP="00590807">
                  <w:pPr>
                    <w:pStyle w:val="Odstavekseznama"/>
                    <w:numPr>
                      <w:ilvl w:val="0"/>
                      <w:numId w:val="28"/>
                    </w:numPr>
                    <w:rPr>
                      <w:rFonts w:eastAsia="Times New Roman"/>
                    </w:rPr>
                  </w:pPr>
                  <w:r w:rsidRPr="002664E2">
                    <w:rPr>
                      <w:rFonts w:eastAsia="Times New Roman"/>
                    </w:rPr>
                    <w:t>tri člane na predlog ministra (od tega dva člana predstavnika izvajalcev zdravstvene dejavnosti),</w:t>
                  </w:r>
                </w:p>
                <w:p w14:paraId="308570AC" w14:textId="77777777" w:rsidR="002664E2" w:rsidRDefault="00B63417" w:rsidP="00590807">
                  <w:pPr>
                    <w:pStyle w:val="Odstavekseznama"/>
                    <w:numPr>
                      <w:ilvl w:val="0"/>
                      <w:numId w:val="28"/>
                    </w:numPr>
                    <w:rPr>
                      <w:rFonts w:eastAsia="Times New Roman"/>
                    </w:rPr>
                  </w:pPr>
                  <w:r w:rsidRPr="002664E2">
                    <w:rPr>
                      <w:rFonts w:eastAsia="Times New Roman"/>
                    </w:rPr>
                    <w:t xml:space="preserve">enega člana na predlog Zdravniške zbornice Slovenije, </w:t>
                  </w:r>
                </w:p>
                <w:p w14:paraId="0A404071" w14:textId="77777777" w:rsidR="002664E2" w:rsidRDefault="00B63417" w:rsidP="00590807">
                  <w:pPr>
                    <w:pStyle w:val="Odstavekseznama"/>
                    <w:numPr>
                      <w:ilvl w:val="0"/>
                      <w:numId w:val="28"/>
                    </w:numPr>
                    <w:rPr>
                      <w:rFonts w:eastAsia="Times New Roman"/>
                    </w:rPr>
                  </w:pPr>
                  <w:r w:rsidRPr="002664E2">
                    <w:rPr>
                      <w:rFonts w:eastAsia="Times New Roman"/>
                    </w:rPr>
                    <w:t>enega člana na predlog Zbornice zdravstvene in babiške nege Slovenije – Zveze strokovnih društev medicinskih sester, babic in zdravstvenih tehnikov Slovenije,</w:t>
                  </w:r>
                </w:p>
                <w:p w14:paraId="5DF4ED3D" w14:textId="77777777" w:rsidR="002664E2" w:rsidRDefault="00B63417" w:rsidP="00590807">
                  <w:pPr>
                    <w:pStyle w:val="Odstavekseznama"/>
                    <w:numPr>
                      <w:ilvl w:val="0"/>
                      <w:numId w:val="28"/>
                    </w:numPr>
                    <w:rPr>
                      <w:rFonts w:eastAsia="Times New Roman"/>
                    </w:rPr>
                  </w:pPr>
                  <w:r w:rsidRPr="002664E2">
                    <w:rPr>
                      <w:rFonts w:eastAsia="Times New Roman"/>
                    </w:rPr>
                    <w:t>enega člana na predlog nevladnih organizacij s področja varstva pacientovih pravic na podlagi javnega razpisa ministra in</w:t>
                  </w:r>
                </w:p>
                <w:p w14:paraId="183E3439" w14:textId="77777777" w:rsidR="00B63417" w:rsidRPr="002664E2" w:rsidRDefault="00B63417" w:rsidP="00590807">
                  <w:pPr>
                    <w:pStyle w:val="Odstavekseznama"/>
                    <w:numPr>
                      <w:ilvl w:val="0"/>
                      <w:numId w:val="28"/>
                    </w:numPr>
                    <w:rPr>
                      <w:rFonts w:eastAsia="Times New Roman"/>
                    </w:rPr>
                  </w:pPr>
                  <w:r w:rsidRPr="002664E2">
                    <w:rPr>
                      <w:rFonts w:eastAsia="Times New Roman"/>
                    </w:rPr>
                    <w:t>enega člana na predlog Zavoda za zdravstveno zavarovanje Slovenije.</w:t>
                  </w:r>
                </w:p>
                <w:p w14:paraId="25663A3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DD4ED3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Člani sveta agencije pri izvajanju nalog in sprejemanju odločitev upoštevajo načelo preprečevanja konflikta interesov in načelo nepristranskosti. V ta namen podpišejo posebno izjavo, s katero se zavežejo k spoštovanju načel, določenih v tem členu. Člani sveta so odgovorni za škodo, ki je nastala kot posledica kršitve njihove dolžnosti.</w:t>
                  </w:r>
                </w:p>
                <w:p w14:paraId="4C9DDDA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F4E2F9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Za člana sveta agencije ne morejo biti imenovani direktorji javnih zdravstvenih zavodov in zakoniti zastopniki ali lastniki drugih izvajalcev zdravstvene dejavnosti, funkcionarji samoupravnih lokalnih skupnosti, člani organov političnih strank, predstavniki pravnih oseb, ki ponujajo zdravila in medicinske pripomočke, ter predstavniki drugih pravnih oseb, katerih sodelovanje v svetu agencije bi vplivalo ali ustvarjalo videz, da vpliva na nepristransko in objektivno opravljanje nalog.</w:t>
                  </w:r>
                </w:p>
                <w:p w14:paraId="55852D8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130037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(4) Podrobnejše pogoje za imenovanje in sestavo predstavnikov v svetu agencije ter postopek za izbiro članov agencije določi Vlada Republike Slovenije v aktu o ustanovitvi.</w:t>
                  </w:r>
                </w:p>
                <w:p w14:paraId="5A02806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D0550B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FF6D0D4" w14:textId="17B74A95"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26</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7AB62603"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(pristojnosti sveta agencije)</w:t>
                  </w:r>
                </w:p>
                <w:p w14:paraId="38DD287E" w14:textId="77777777" w:rsidR="00B63417" w:rsidRPr="001F0C14" w:rsidRDefault="00B63417" w:rsidP="00B63417">
                  <w:pPr>
                    <w:spacing w:after="0" w:line="240" w:lineRule="auto"/>
                    <w:jc w:val="both"/>
                    <w:rPr>
                      <w:rFonts w:ascii="Arial" w:eastAsia="Times New Roman" w:hAnsi="Arial" w:cs="Arial"/>
                      <w:kern w:val="0"/>
                      <w:sz w:val="20"/>
                      <w:szCs w:val="20"/>
                      <w:lang w:eastAsia="sl-SI"/>
                    </w:rPr>
                  </w:pPr>
                </w:p>
                <w:p w14:paraId="176736BA" w14:textId="51DCFE1C" w:rsidR="00B63417" w:rsidRPr="001F0C14" w:rsidRDefault="00B63417" w:rsidP="00B63417">
                  <w:pPr>
                    <w:spacing w:after="0" w:line="240" w:lineRule="auto"/>
                    <w:jc w:val="both"/>
                    <w:rPr>
                      <w:rFonts w:ascii="Arial" w:eastAsia="Times New Roman" w:hAnsi="Arial" w:cs="Arial"/>
                      <w:kern w:val="0"/>
                      <w:sz w:val="20"/>
                      <w:szCs w:val="20"/>
                      <w:lang w:eastAsia="sl-SI"/>
                    </w:rPr>
                  </w:pPr>
                  <w:r w:rsidRPr="001F0C14">
                    <w:rPr>
                      <w:rFonts w:ascii="Arial" w:eastAsia="Times New Roman" w:hAnsi="Arial" w:cs="Arial"/>
                      <w:kern w:val="0"/>
                      <w:sz w:val="20"/>
                      <w:szCs w:val="20"/>
                      <w:lang w:eastAsia="sl-SI"/>
                    </w:rPr>
                    <w:t xml:space="preserve">(1) Svet agencije </w:t>
                  </w:r>
                  <w:r w:rsidR="001F0C14" w:rsidRPr="001F0C14">
                    <w:rPr>
                      <w:rFonts w:ascii="Arial" w:eastAsia="Times New Roman" w:hAnsi="Arial" w:cs="Arial"/>
                      <w:kern w:val="0"/>
                      <w:sz w:val="20"/>
                      <w:szCs w:val="20"/>
                      <w:lang w:eastAsia="sl-SI"/>
                    </w:rPr>
                    <w:t xml:space="preserve">poleg </w:t>
                  </w:r>
                  <w:r w:rsidRPr="001F0C14">
                    <w:rPr>
                      <w:rFonts w:ascii="Arial" w:eastAsia="Times New Roman" w:hAnsi="Arial" w:cs="Arial"/>
                      <w:kern w:val="0"/>
                      <w:sz w:val="20"/>
                      <w:szCs w:val="20"/>
                      <w:lang w:eastAsia="sl-SI"/>
                    </w:rPr>
                    <w:t>pristojnosti</w:t>
                  </w:r>
                  <w:r w:rsidR="001F0C14" w:rsidRPr="001F0C14">
                    <w:rPr>
                      <w:rFonts w:ascii="Arial" w:eastAsia="Times New Roman" w:hAnsi="Arial" w:cs="Arial"/>
                      <w:kern w:val="0"/>
                      <w:sz w:val="20"/>
                      <w:szCs w:val="20"/>
                      <w:lang w:eastAsia="sl-SI"/>
                    </w:rPr>
                    <w:t xml:space="preserve"> iz zakona, ki ureja javne agencije, sprejme cenik storitev agencije, h kateremu da soglasje Vlada Republike Slovenije</w:t>
                  </w:r>
                  <w:r w:rsidR="001F0C14">
                    <w:rPr>
                      <w:rFonts w:ascii="Arial" w:eastAsia="Times New Roman" w:hAnsi="Arial" w:cs="Arial"/>
                      <w:kern w:val="0"/>
                      <w:sz w:val="20"/>
                      <w:szCs w:val="20"/>
                      <w:lang w:eastAsia="sl-SI"/>
                    </w:rPr>
                    <w:t>.</w:t>
                  </w:r>
                </w:p>
                <w:p w14:paraId="69C46836" w14:textId="60393332" w:rsidR="0007703A" w:rsidRDefault="0007703A" w:rsidP="00832F10">
                  <w:pPr>
                    <w:spacing w:after="0" w:line="240" w:lineRule="auto"/>
                    <w:jc w:val="both"/>
                    <w:rPr>
                      <w:rFonts w:eastAsia="Times New Roman"/>
                      <w:b/>
                    </w:rPr>
                  </w:pPr>
                </w:p>
                <w:p w14:paraId="2EDED508" w14:textId="77777777" w:rsidR="00B63417" w:rsidRPr="001F0C14" w:rsidRDefault="00B63417" w:rsidP="00B63417">
                  <w:pPr>
                    <w:spacing w:after="0" w:line="240" w:lineRule="auto"/>
                    <w:jc w:val="both"/>
                    <w:rPr>
                      <w:rFonts w:ascii="Arial" w:eastAsia="Times New Roman" w:hAnsi="Arial" w:cs="Arial"/>
                      <w:kern w:val="0"/>
                      <w:sz w:val="20"/>
                      <w:szCs w:val="20"/>
                      <w:lang w:eastAsia="sl-SI"/>
                    </w:rPr>
                  </w:pPr>
                </w:p>
                <w:p w14:paraId="359F5F9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1F0C14">
                    <w:rPr>
                      <w:rFonts w:ascii="Arial" w:eastAsia="Times New Roman" w:hAnsi="Arial" w:cs="Arial"/>
                      <w:kern w:val="0"/>
                      <w:sz w:val="20"/>
                      <w:szCs w:val="20"/>
                      <w:lang w:eastAsia="sl-SI"/>
                    </w:rPr>
                    <w:t>(2) Svet sprejema odločitve z večino glasov vseh</w:t>
                  </w:r>
                  <w:r w:rsidRPr="00B63417">
                    <w:rPr>
                      <w:rFonts w:ascii="Arial" w:eastAsia="Times New Roman" w:hAnsi="Arial" w:cs="Arial"/>
                      <w:kern w:val="0"/>
                      <w:sz w:val="20"/>
                      <w:szCs w:val="20"/>
                      <w:lang w:eastAsia="sl-SI"/>
                    </w:rPr>
                    <w:t xml:space="preserve"> članov.</w:t>
                  </w:r>
                </w:p>
                <w:p w14:paraId="3E22C28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68C8D8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Svet uredi svoje delo s poslovnikom.</w:t>
                  </w:r>
                </w:p>
                <w:p w14:paraId="691D620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745BFE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9DF6D83" w14:textId="2BD25A3E"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27</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4B7912B5"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w:t>
                  </w:r>
                  <w:r w:rsidRPr="00BA1A69">
                    <w:rPr>
                      <w:rFonts w:ascii="Arial" w:eastAsia="Times New Roman" w:hAnsi="Arial" w:cs="Arial"/>
                      <w:b/>
                      <w:bCs/>
                      <w:kern w:val="0"/>
                      <w:sz w:val="20"/>
                      <w:szCs w:val="20"/>
                      <w:lang w:eastAsia="sl-SI"/>
                    </w:rPr>
                    <w:t>direktor</w:t>
                  </w:r>
                  <w:r w:rsidRPr="002664E2">
                    <w:rPr>
                      <w:rFonts w:ascii="Arial" w:eastAsia="Times New Roman" w:hAnsi="Arial" w:cs="Arial"/>
                      <w:b/>
                      <w:bCs/>
                      <w:kern w:val="0"/>
                      <w:sz w:val="20"/>
                      <w:szCs w:val="20"/>
                      <w:lang w:eastAsia="sl-SI"/>
                    </w:rPr>
                    <w:t xml:space="preserve"> agencije)</w:t>
                  </w:r>
                </w:p>
                <w:p w14:paraId="7ECF749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7B949C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Direktorja imenuje in razrešuje Vlada Republike Slovenije na predlog sveta agencije na podlagi javnega natečaja v skladu s pogoji in merili, določenimi s tem zakonom in ustanovitvenim aktom. Direktor je imenovan za dobo petih let in je lahko imenovan največ dva mandata.</w:t>
                  </w:r>
                </w:p>
                <w:p w14:paraId="1A4F5D3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1B8A4D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Za direktorja agencije je lahko imenovana oseba, ki:</w:t>
                  </w:r>
                </w:p>
                <w:p w14:paraId="539857A5" w14:textId="77777777" w:rsidR="0007703A" w:rsidRDefault="001F0C14" w:rsidP="00832F10">
                  <w:pPr>
                    <w:pStyle w:val="Odstavekseznama"/>
                    <w:rPr>
                      <w:rFonts w:eastAsia="Times New Roman"/>
                      <w:b/>
                    </w:rPr>
                  </w:pPr>
                  <w:r>
                    <w:rPr>
                      <w:rFonts w:eastAsia="Times New Roman"/>
                    </w:rPr>
                    <w:t xml:space="preserve">1. </w:t>
                  </w:r>
                  <w:r w:rsidR="00B63417" w:rsidRPr="002664E2">
                    <w:rPr>
                      <w:rFonts w:eastAsia="Times New Roman"/>
                    </w:rPr>
                    <w:t>ima najmanj izobrazbo, pridobljeno po študijskem programu druge stopnje, oziroma izobrazbo, ki ustreza ravni izobrazbe, pridobljene po študijskih programih druge stopnje, in je v skladu z zakonom, ki ureja slovensko ogrodje kvalifikacij, uvrščena na 8. raven,</w:t>
                  </w:r>
                </w:p>
                <w:p w14:paraId="16672DE2" w14:textId="77777777" w:rsidR="0007703A" w:rsidRDefault="001F0C14" w:rsidP="00832F10">
                  <w:pPr>
                    <w:pStyle w:val="Odstavekseznama"/>
                    <w:rPr>
                      <w:rFonts w:eastAsia="Times New Roman"/>
                      <w:b/>
                    </w:rPr>
                  </w:pPr>
                  <w:r>
                    <w:rPr>
                      <w:rFonts w:eastAsia="Times New Roman"/>
                    </w:rPr>
                    <w:t xml:space="preserve">2. </w:t>
                  </w:r>
                  <w:r w:rsidR="00B63417" w:rsidRPr="002664E2">
                    <w:rPr>
                      <w:rFonts w:eastAsia="Times New Roman"/>
                    </w:rPr>
                    <w:t>ima znanje slovenskega jezika, ki dosega jezikovno raven vsaj stopnje B2 po lestvici Skupnega evropskega jezikovnega okvira, kar dokazuje z dokazilom o zaključeni najmanj srednji šoli v slovenskem jeziku v Republiki Sloveniji oziroma z dokazilom javne visokošolske izobraževalne ustanove v Republiki Sloveniji ali tujini, ki poučuje in izvaja izpit iz slovenskega jezika kot drugi oziroma tuj jezik, o uspešno opravljenem preizkusu znanja slovenskega jezika</w:t>
                  </w:r>
                  <w:r w:rsidR="003423A0">
                    <w:rPr>
                      <w:rFonts w:eastAsia="Times New Roman"/>
                    </w:rPr>
                    <w:t>,</w:t>
                  </w:r>
                </w:p>
                <w:p w14:paraId="0F5801E2" w14:textId="77777777" w:rsidR="0007703A" w:rsidRDefault="001F0C14" w:rsidP="00832F10">
                  <w:pPr>
                    <w:pStyle w:val="Odstavekseznama"/>
                    <w:rPr>
                      <w:rFonts w:eastAsia="Times New Roman"/>
                      <w:b/>
                    </w:rPr>
                  </w:pPr>
                  <w:r>
                    <w:rPr>
                      <w:rFonts w:eastAsia="Times New Roman"/>
                    </w:rPr>
                    <w:t xml:space="preserve">3. </w:t>
                  </w:r>
                  <w:r w:rsidR="00B63417" w:rsidRPr="002664E2">
                    <w:rPr>
                      <w:rFonts w:eastAsia="Times New Roman"/>
                    </w:rPr>
                    <w:t>ima znanje najmanj enega svetovnega jezika, ki dosega jezikovno raven vsaj stopnje B2 po lestvici Skupnega evropskega jezikovnega okvira, kar dokazuje z dokazilom o zaključeni najmanj srednji šoli v tujem jeziku ali dokazilom ustrezne institucije, ki poučuje in izvaja izpit iz tujega jezika</w:t>
                  </w:r>
                  <w:r w:rsidR="003423A0">
                    <w:rPr>
                      <w:rFonts w:eastAsia="Times New Roman"/>
                    </w:rPr>
                    <w:t>,</w:t>
                  </w:r>
                </w:p>
                <w:p w14:paraId="3E4CF938" w14:textId="77777777" w:rsidR="0007703A" w:rsidRDefault="001F0C14" w:rsidP="00832F10">
                  <w:pPr>
                    <w:pStyle w:val="Odstavekseznama"/>
                    <w:rPr>
                      <w:rFonts w:eastAsia="Times New Roman"/>
                      <w:b/>
                    </w:rPr>
                  </w:pPr>
                  <w:r>
                    <w:rPr>
                      <w:rFonts w:eastAsia="Times New Roman"/>
                    </w:rPr>
                    <w:t xml:space="preserve">4. </w:t>
                  </w:r>
                  <w:r w:rsidR="00B63417" w:rsidRPr="002664E2">
                    <w:rPr>
                      <w:rFonts w:eastAsia="Times New Roman"/>
                    </w:rPr>
                    <w:t xml:space="preserve">ima najmanj deset let delovnih izkušenj v zdravstvu, </w:t>
                  </w:r>
                </w:p>
                <w:p w14:paraId="2A01A313" w14:textId="77777777" w:rsidR="0007703A" w:rsidRDefault="001F0C14" w:rsidP="00832F10">
                  <w:pPr>
                    <w:pStyle w:val="Odstavekseznama"/>
                    <w:rPr>
                      <w:rFonts w:eastAsia="Times New Roman"/>
                      <w:b/>
                    </w:rPr>
                  </w:pPr>
                  <w:r>
                    <w:rPr>
                      <w:rFonts w:eastAsia="Times New Roman"/>
                    </w:rPr>
                    <w:t xml:space="preserve">5. </w:t>
                  </w:r>
                  <w:r w:rsidR="00B63417" w:rsidRPr="002664E2">
                    <w:rPr>
                      <w:rFonts w:eastAsia="Times New Roman"/>
                    </w:rPr>
                    <w:t>ima najmanj pet let vodstvenih izkušenj,</w:t>
                  </w:r>
                </w:p>
                <w:p w14:paraId="1BD9DF8E" w14:textId="77777777" w:rsidR="0007703A" w:rsidRDefault="001F0C14" w:rsidP="00832F10">
                  <w:pPr>
                    <w:pStyle w:val="Odstavekseznama"/>
                    <w:rPr>
                      <w:rFonts w:eastAsia="Times New Roman"/>
                      <w:b/>
                    </w:rPr>
                  </w:pPr>
                  <w:r>
                    <w:rPr>
                      <w:rFonts w:eastAsia="Times New Roman"/>
                    </w:rPr>
                    <w:t xml:space="preserve">6. </w:t>
                  </w:r>
                  <w:r w:rsidR="00B63417" w:rsidRPr="002664E2">
                    <w:rPr>
                      <w:rFonts w:eastAsia="Times New Roman"/>
                    </w:rPr>
                    <w:t>ima najmanj tri leta izkušenj na področju upravljanja kakovosti v zdravstvu,</w:t>
                  </w:r>
                </w:p>
                <w:p w14:paraId="10620149" w14:textId="77777777" w:rsidR="0007703A" w:rsidRDefault="001F0C14" w:rsidP="00832F10">
                  <w:pPr>
                    <w:pStyle w:val="Odstavekseznama"/>
                    <w:rPr>
                      <w:rFonts w:eastAsia="Times New Roman"/>
                      <w:b/>
                    </w:rPr>
                  </w:pPr>
                  <w:r>
                    <w:rPr>
                      <w:rFonts w:eastAsia="Times New Roman"/>
                    </w:rPr>
                    <w:t xml:space="preserve">7. </w:t>
                  </w:r>
                  <w:r w:rsidR="00B63417" w:rsidRPr="002664E2">
                    <w:rPr>
                      <w:rFonts w:eastAsia="Times New Roman"/>
                    </w:rPr>
                    <w:t>ni bila pravnomočno obsojena zaradi naklepnega kaznivega dejanja, ki se preganja po uradni dolžnosti, na nepogojno kazen zapora v trajanju več kot šest mesecev.</w:t>
                  </w:r>
                </w:p>
                <w:p w14:paraId="1AD817E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F1AA0B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Direktor agencije ne sme biti zaposlen ali opravljati dela pri izvajalcu zdravstvene dejavnosti ali opravljati zdravstvenih storitev, lastniško oziroma upravljavsko povezan z izvajalci zdravstvene dejavnosti ali pravnimi osebami, ki ponujajo zdravila in medicinske pripomočke, ali biti lastnik oziroma solastnik podjetja oziroma upravljavsko povezan s podjetji oziroma pravnimi osebami, katerih dejavnost je povezana z nalogami in pristojnostmi agencije.</w:t>
                  </w:r>
                </w:p>
                <w:p w14:paraId="6B952AA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49156B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(4) Naloge direktorja so:</w:t>
                  </w:r>
                </w:p>
                <w:p w14:paraId="66B806BD" w14:textId="77777777" w:rsidR="0007703A" w:rsidRDefault="001F0C14" w:rsidP="0060753B">
                  <w:pPr>
                    <w:pStyle w:val="Odstavekseznama"/>
                    <w:rPr>
                      <w:rFonts w:eastAsia="Times New Roman"/>
                      <w:b/>
                    </w:rPr>
                  </w:pPr>
                  <w:r>
                    <w:rPr>
                      <w:rFonts w:eastAsia="Times New Roman"/>
                    </w:rPr>
                    <w:lastRenderedPageBreak/>
                    <w:t xml:space="preserve">1. </w:t>
                  </w:r>
                  <w:r w:rsidR="00B63417" w:rsidRPr="002664E2">
                    <w:rPr>
                      <w:rFonts w:eastAsia="Times New Roman"/>
                    </w:rPr>
                    <w:t>predstavlja in zastopa agencijo ter je odgovoren za zakonitost dela agencije,</w:t>
                  </w:r>
                </w:p>
                <w:p w14:paraId="3CE76836" w14:textId="77777777" w:rsidR="0007703A" w:rsidRDefault="001F0C14" w:rsidP="0060753B">
                  <w:pPr>
                    <w:pStyle w:val="Odstavekseznama"/>
                    <w:rPr>
                      <w:rFonts w:eastAsia="Times New Roman"/>
                      <w:b/>
                    </w:rPr>
                  </w:pPr>
                  <w:r>
                    <w:rPr>
                      <w:rFonts w:eastAsia="Times New Roman"/>
                    </w:rPr>
                    <w:t xml:space="preserve">2. </w:t>
                  </w:r>
                  <w:r w:rsidR="00B63417" w:rsidRPr="002664E2">
                    <w:rPr>
                      <w:rFonts w:eastAsia="Times New Roman"/>
                    </w:rPr>
                    <w:t>organizira in vodi delo ter poslovanje agencije,</w:t>
                  </w:r>
                </w:p>
                <w:p w14:paraId="1495BA82" w14:textId="77777777" w:rsidR="0007703A" w:rsidRDefault="001F0C14" w:rsidP="0060753B">
                  <w:pPr>
                    <w:pStyle w:val="Odstavekseznama"/>
                    <w:rPr>
                      <w:rFonts w:eastAsia="Times New Roman"/>
                      <w:b/>
                    </w:rPr>
                  </w:pPr>
                  <w:r>
                    <w:rPr>
                      <w:rFonts w:eastAsia="Times New Roman"/>
                    </w:rPr>
                    <w:t xml:space="preserve">3. </w:t>
                  </w:r>
                  <w:r w:rsidR="00B63417" w:rsidRPr="002664E2">
                    <w:rPr>
                      <w:rFonts w:eastAsia="Times New Roman"/>
                    </w:rPr>
                    <w:t>skrbi za izvajanje sklepov sveta agencije,</w:t>
                  </w:r>
                </w:p>
                <w:p w14:paraId="4F20CD5D" w14:textId="77777777" w:rsidR="0007703A" w:rsidRDefault="001F0C14" w:rsidP="0060753B">
                  <w:pPr>
                    <w:pStyle w:val="Odstavekseznama"/>
                    <w:rPr>
                      <w:rFonts w:eastAsia="Times New Roman"/>
                      <w:b/>
                    </w:rPr>
                  </w:pPr>
                  <w:r>
                    <w:rPr>
                      <w:rFonts w:eastAsia="Times New Roman"/>
                    </w:rPr>
                    <w:t xml:space="preserve">4. </w:t>
                  </w:r>
                  <w:r w:rsidR="00B63417" w:rsidRPr="002664E2">
                    <w:rPr>
                      <w:rFonts w:eastAsia="Times New Roman"/>
                    </w:rPr>
                    <w:t>sprejema splošne akte, ki urejajo poslovanje in delo agencije, za katere ni pristojen drug organ po tem zakonu ali ustanovitvenem aktu,</w:t>
                  </w:r>
                </w:p>
                <w:p w14:paraId="38735535" w14:textId="77777777" w:rsidR="0007703A" w:rsidRDefault="001F0C14" w:rsidP="0060753B">
                  <w:pPr>
                    <w:pStyle w:val="Odstavekseznama"/>
                    <w:rPr>
                      <w:rFonts w:eastAsia="Times New Roman"/>
                      <w:b/>
                    </w:rPr>
                  </w:pPr>
                  <w:r>
                    <w:rPr>
                      <w:rFonts w:eastAsia="Times New Roman"/>
                    </w:rPr>
                    <w:t xml:space="preserve">5. </w:t>
                  </w:r>
                  <w:r w:rsidR="00B63417" w:rsidRPr="002664E2">
                    <w:rPr>
                      <w:rFonts w:eastAsia="Times New Roman"/>
                    </w:rPr>
                    <w:t>pripravi program dela in finančni načrt ter letno poročilo,</w:t>
                  </w:r>
                </w:p>
                <w:p w14:paraId="3B98A5BA" w14:textId="77777777" w:rsidR="0007703A" w:rsidRDefault="001F0C14" w:rsidP="0060753B">
                  <w:pPr>
                    <w:pStyle w:val="Odstavekseznama"/>
                    <w:rPr>
                      <w:rFonts w:eastAsia="Times New Roman"/>
                      <w:b/>
                    </w:rPr>
                  </w:pPr>
                  <w:r>
                    <w:rPr>
                      <w:rFonts w:eastAsia="Times New Roman"/>
                    </w:rPr>
                    <w:t xml:space="preserve">6. </w:t>
                  </w:r>
                  <w:r w:rsidR="00B63417" w:rsidRPr="002664E2">
                    <w:rPr>
                      <w:rFonts w:eastAsia="Times New Roman"/>
                    </w:rPr>
                    <w:t>odloča o delovnopravnih pravicah in obveznostih zaposlenih,</w:t>
                  </w:r>
                </w:p>
                <w:p w14:paraId="6A1A9162" w14:textId="77777777" w:rsidR="0007703A" w:rsidRDefault="001F0C14" w:rsidP="0060753B">
                  <w:pPr>
                    <w:pStyle w:val="Odstavekseznama"/>
                    <w:rPr>
                      <w:rFonts w:eastAsia="Times New Roman"/>
                      <w:b/>
                    </w:rPr>
                  </w:pPr>
                  <w:r>
                    <w:rPr>
                      <w:rFonts w:eastAsia="Times New Roman"/>
                    </w:rPr>
                    <w:t xml:space="preserve">7. </w:t>
                  </w:r>
                  <w:r w:rsidR="00B63417" w:rsidRPr="002664E2">
                    <w:rPr>
                      <w:rFonts w:eastAsia="Times New Roman"/>
                    </w:rPr>
                    <w:t>pripravi akt o notranji organizaciji in sistemizaciji delovnih mest,</w:t>
                  </w:r>
                </w:p>
                <w:p w14:paraId="18483B04" w14:textId="77777777" w:rsidR="0007703A" w:rsidRDefault="001F0C14" w:rsidP="0060753B">
                  <w:pPr>
                    <w:pStyle w:val="Odstavekseznama"/>
                    <w:rPr>
                      <w:rFonts w:eastAsia="Times New Roman"/>
                      <w:b/>
                    </w:rPr>
                  </w:pPr>
                  <w:r>
                    <w:rPr>
                      <w:rFonts w:eastAsia="Times New Roman"/>
                    </w:rPr>
                    <w:t xml:space="preserve">8. </w:t>
                  </w:r>
                  <w:r w:rsidR="00B63417" w:rsidRPr="002664E2">
                    <w:rPr>
                      <w:rFonts w:eastAsia="Times New Roman"/>
                    </w:rPr>
                    <w:t>opravlja druge naloge v skladu s tem zakonom in ustanovitvenim aktom.</w:t>
                  </w:r>
                </w:p>
                <w:p w14:paraId="260CB6D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0CEF3E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(5) Direktorja se predčasno razreši iz razlogov, kot jih določa zakon, ki ureja javne agencije.</w:t>
                  </w:r>
                </w:p>
                <w:p w14:paraId="2E70B02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423897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(6) Če direktorju preneha funkcija, svet agencije imenuje vršilca dolžnosti direktorja brez javnega natečaja do imenovanja novega direktorja, vendar največ za šest mesecev.</w:t>
                  </w:r>
                </w:p>
                <w:p w14:paraId="525D48E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FC2F2B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4E5B7FC" w14:textId="3839C7A5"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28</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0BD01B29"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(certifikacija in akreditacija)</w:t>
                  </w:r>
                </w:p>
                <w:p w14:paraId="49AEBAD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F43178F" w14:textId="3BB854DC"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Izvajalci zdravstvene dejavnosti so lahko certificirani v skladu s certifikacijskimi standardi za zdravstveno dejavnost oziroma akreditirani s priznanimi in uveljavljenimi zdravstvenimi standardi, ki jih objavi agencija </w:t>
                  </w:r>
                  <w:r w:rsidR="0007703A" w:rsidRPr="000B5489">
                    <w:rPr>
                      <w:rFonts w:ascii="Arial" w:eastAsia="Times New Roman" w:hAnsi="Arial" w:cs="Arial"/>
                      <w:kern w:val="0"/>
                      <w:sz w:val="20"/>
                      <w:szCs w:val="20"/>
                      <w:lang w:eastAsia="sl-SI"/>
                    </w:rPr>
                    <w:t>ali vzpostavijo sistem kakovosti na podlagi minimalnih standardov, ki jih določi agencija.</w:t>
                  </w:r>
                </w:p>
                <w:p w14:paraId="5BEBA50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A272D2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Če se izvajalci zdravstvene dejavnosti certificirajo, jim certifikat izda certifikacijski organ oziroma certifikacijska organizacija.</w:t>
                  </w:r>
                </w:p>
                <w:p w14:paraId="4BFCE83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0649FB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Če se izvajalci zdravstvene dejavnosti akreditirajo, jim akreditacijo izda akreditacijski organ oziroma akreditacijska organizacija.</w:t>
                  </w:r>
                </w:p>
                <w:p w14:paraId="6F4F988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B9C4318" w14:textId="77777777" w:rsidR="00B63417" w:rsidRPr="00B63417" w:rsidRDefault="0007703A" w:rsidP="00B63417">
                  <w:pPr>
                    <w:spacing w:after="0" w:line="240" w:lineRule="auto"/>
                    <w:jc w:val="both"/>
                    <w:rPr>
                      <w:rFonts w:ascii="Arial" w:eastAsia="Times New Roman" w:hAnsi="Arial" w:cs="Arial"/>
                      <w:kern w:val="0"/>
                      <w:sz w:val="20"/>
                      <w:szCs w:val="20"/>
                      <w:lang w:eastAsia="sl-SI"/>
                    </w:rPr>
                  </w:pPr>
                  <w:r w:rsidRPr="000B5489">
                    <w:rPr>
                      <w:rFonts w:ascii="Arial" w:eastAsia="Times New Roman" w:hAnsi="Arial" w:cs="Arial"/>
                      <w:kern w:val="0"/>
                      <w:sz w:val="20"/>
                      <w:szCs w:val="20"/>
                      <w:lang w:eastAsia="sl-SI"/>
                    </w:rPr>
                    <w:t>(4) Akreditacijski in certifikacijski standardi iz drugega in tretjega odstavka tega člena so v slovenskem jeziku dostopni na spletni strani agencije.</w:t>
                  </w:r>
                </w:p>
                <w:p w14:paraId="14C6E2E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CFAD8E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E603032" w14:textId="3AF1AE64" w:rsidR="00B63417" w:rsidRPr="002664E2" w:rsidRDefault="00830772" w:rsidP="002664E2">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29</w:t>
                  </w:r>
                  <w:r w:rsidR="00B63417"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00B63417" w:rsidRPr="002664E2">
                    <w:rPr>
                      <w:rFonts w:ascii="Arial" w:eastAsia="Times New Roman" w:hAnsi="Arial" w:cs="Arial"/>
                      <w:b/>
                      <w:bCs/>
                      <w:kern w:val="0"/>
                      <w:sz w:val="20"/>
                      <w:szCs w:val="20"/>
                      <w:lang w:eastAsia="sl-SI"/>
                    </w:rPr>
                    <w:t>člen</w:t>
                  </w:r>
                </w:p>
                <w:p w14:paraId="3B25C7EE"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(sredstva za delovanje agencije)</w:t>
                  </w:r>
                </w:p>
                <w:p w14:paraId="3373C02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A9FE8C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Sredstva za ustanovitev in delovanje agencije se zagotovijo iz proračuna Republike Slovenije.</w:t>
                  </w:r>
                </w:p>
                <w:p w14:paraId="63B19B6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FA4273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(2) Agencija se financira tudi iz prihodkov, pridobljenih </w:t>
                  </w:r>
                  <w:r w:rsidR="0007703A" w:rsidRPr="000B5489">
                    <w:rPr>
                      <w:rFonts w:ascii="Arial" w:eastAsia="Times New Roman" w:hAnsi="Arial" w:cs="Arial"/>
                      <w:kern w:val="0"/>
                      <w:sz w:val="20"/>
                      <w:szCs w:val="20"/>
                      <w:lang w:eastAsia="sl-SI"/>
                    </w:rPr>
                    <w:t>z opravljanjem storitev</w:t>
                  </w:r>
                  <w:r w:rsidRPr="00B63417">
                    <w:rPr>
                      <w:rFonts w:ascii="Arial" w:eastAsia="Times New Roman" w:hAnsi="Arial" w:cs="Arial"/>
                      <w:kern w:val="0"/>
                      <w:sz w:val="20"/>
                      <w:szCs w:val="20"/>
                      <w:lang w:eastAsia="sl-SI"/>
                    </w:rPr>
                    <w:t>.</w:t>
                  </w:r>
                </w:p>
                <w:p w14:paraId="478176E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CBB0A1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E7E87C5" w14:textId="6525EC02"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3</w:t>
                  </w:r>
                  <w:r w:rsidR="00830772">
                    <w:rPr>
                      <w:rFonts w:ascii="Arial" w:eastAsia="Times New Roman" w:hAnsi="Arial" w:cs="Arial"/>
                      <w:b/>
                      <w:bCs/>
                      <w:kern w:val="0"/>
                      <w:sz w:val="20"/>
                      <w:szCs w:val="20"/>
                      <w:lang w:eastAsia="sl-SI"/>
                    </w:rPr>
                    <w:t>0</w:t>
                  </w:r>
                  <w:r w:rsidRPr="002664E2">
                    <w:rPr>
                      <w:rFonts w:ascii="Arial" w:eastAsia="Times New Roman" w:hAnsi="Arial" w:cs="Arial"/>
                      <w:b/>
                      <w:bCs/>
                      <w:kern w:val="0"/>
                      <w:sz w:val="20"/>
                      <w:szCs w:val="20"/>
                      <w:lang w:eastAsia="sl-SI"/>
                    </w:rPr>
                    <w:t>.</w:t>
                  </w:r>
                  <w:r w:rsidR="002664E2">
                    <w:rPr>
                      <w:rFonts w:ascii="Arial" w:eastAsia="Times New Roman" w:hAnsi="Arial" w:cs="Arial"/>
                      <w:b/>
                      <w:bCs/>
                      <w:kern w:val="0"/>
                      <w:sz w:val="20"/>
                      <w:szCs w:val="20"/>
                      <w:lang w:eastAsia="sl-SI"/>
                    </w:rPr>
                    <w:t xml:space="preserve"> </w:t>
                  </w:r>
                  <w:r w:rsidRPr="002664E2">
                    <w:rPr>
                      <w:rFonts w:ascii="Arial" w:eastAsia="Times New Roman" w:hAnsi="Arial" w:cs="Arial"/>
                      <w:b/>
                      <w:bCs/>
                      <w:kern w:val="0"/>
                      <w:sz w:val="20"/>
                      <w:szCs w:val="20"/>
                      <w:lang w:eastAsia="sl-SI"/>
                    </w:rPr>
                    <w:t>člen</w:t>
                  </w:r>
                </w:p>
                <w:p w14:paraId="172B56A1" w14:textId="77777777" w:rsidR="00B63417" w:rsidRPr="002664E2" w:rsidRDefault="00B63417" w:rsidP="002664E2">
                  <w:pPr>
                    <w:spacing w:after="0" w:line="240" w:lineRule="auto"/>
                    <w:jc w:val="center"/>
                    <w:rPr>
                      <w:rFonts w:ascii="Arial" w:eastAsia="Times New Roman" w:hAnsi="Arial" w:cs="Arial"/>
                      <w:b/>
                      <w:bCs/>
                      <w:kern w:val="0"/>
                      <w:sz w:val="20"/>
                      <w:szCs w:val="20"/>
                      <w:lang w:eastAsia="sl-SI"/>
                    </w:rPr>
                  </w:pPr>
                  <w:r w:rsidRPr="002664E2">
                    <w:rPr>
                      <w:rFonts w:ascii="Arial" w:eastAsia="Times New Roman" w:hAnsi="Arial" w:cs="Arial"/>
                      <w:b/>
                      <w:bCs/>
                      <w:kern w:val="0"/>
                      <w:sz w:val="20"/>
                      <w:szCs w:val="20"/>
                      <w:lang w:eastAsia="sl-SI"/>
                    </w:rPr>
                    <w:t>(javne evidence)</w:t>
                  </w:r>
                </w:p>
                <w:p w14:paraId="74A70B9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774AD6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Agencija vodi najmanj naslednje javne evidence o:</w:t>
                  </w:r>
                </w:p>
                <w:p w14:paraId="622CDA2D" w14:textId="77777777" w:rsidR="0007703A" w:rsidRDefault="00830772" w:rsidP="00F048A3">
                  <w:pPr>
                    <w:pStyle w:val="Odstavekseznama"/>
                    <w:rPr>
                      <w:rFonts w:eastAsia="Times New Roman"/>
                      <w:b/>
                    </w:rPr>
                  </w:pPr>
                  <w:r>
                    <w:rPr>
                      <w:rFonts w:eastAsia="Times New Roman"/>
                    </w:rPr>
                    <w:t xml:space="preserve">1. </w:t>
                  </w:r>
                  <w:r w:rsidR="00B63417" w:rsidRPr="002664E2">
                    <w:rPr>
                      <w:rFonts w:eastAsia="Times New Roman"/>
                    </w:rPr>
                    <w:t>akreditacijah in certifikacijah izvajalcev zdravstvene dejavnosti;</w:t>
                  </w:r>
                </w:p>
                <w:p w14:paraId="6DBACC0F" w14:textId="77777777" w:rsidR="0007703A" w:rsidRDefault="00830772" w:rsidP="00F048A3">
                  <w:pPr>
                    <w:pStyle w:val="Odstavekseznama"/>
                    <w:rPr>
                      <w:rFonts w:eastAsia="Times New Roman"/>
                      <w:b/>
                    </w:rPr>
                  </w:pPr>
                  <w:r>
                    <w:rPr>
                      <w:rFonts w:eastAsia="Times New Roman"/>
                    </w:rPr>
                    <w:t xml:space="preserve">2. </w:t>
                  </w:r>
                  <w:r w:rsidR="00B63417" w:rsidRPr="002664E2">
                    <w:rPr>
                      <w:rFonts w:eastAsia="Times New Roman"/>
                    </w:rPr>
                    <w:t>kliničnih registrih,</w:t>
                  </w:r>
                </w:p>
                <w:p w14:paraId="323341E1" w14:textId="77777777" w:rsidR="0007703A" w:rsidRDefault="00830772" w:rsidP="00F048A3">
                  <w:pPr>
                    <w:pStyle w:val="Odstavekseznama"/>
                    <w:rPr>
                      <w:rFonts w:eastAsia="Times New Roman"/>
                      <w:b/>
                    </w:rPr>
                  </w:pPr>
                  <w:r>
                    <w:rPr>
                      <w:rFonts w:eastAsia="Times New Roman"/>
                    </w:rPr>
                    <w:t xml:space="preserve">3. </w:t>
                  </w:r>
                  <w:r w:rsidR="00B63417" w:rsidRPr="002664E2">
                    <w:rPr>
                      <w:rFonts w:eastAsia="Times New Roman"/>
                    </w:rPr>
                    <w:t>kliničnih smernicah,</w:t>
                  </w:r>
                </w:p>
                <w:p w14:paraId="737313E6" w14:textId="77777777" w:rsidR="0007703A" w:rsidRDefault="00830772" w:rsidP="00F048A3">
                  <w:pPr>
                    <w:pStyle w:val="Odstavekseznama"/>
                    <w:rPr>
                      <w:rFonts w:eastAsia="Times New Roman"/>
                      <w:b/>
                    </w:rPr>
                  </w:pPr>
                  <w:r>
                    <w:rPr>
                      <w:rFonts w:eastAsia="Times New Roman"/>
                    </w:rPr>
                    <w:t xml:space="preserve">4. </w:t>
                  </w:r>
                  <w:r w:rsidR="00B63417" w:rsidRPr="002664E2">
                    <w:rPr>
                      <w:rFonts w:eastAsia="Times New Roman"/>
                    </w:rPr>
                    <w:t>kazalnikih kakovosti, vključno s kazalniki izidov,</w:t>
                  </w:r>
                </w:p>
                <w:p w14:paraId="20CF637B" w14:textId="77777777" w:rsidR="0007703A" w:rsidRDefault="00830772" w:rsidP="00F048A3">
                  <w:pPr>
                    <w:pStyle w:val="Odstavekseznama"/>
                    <w:rPr>
                      <w:rFonts w:eastAsia="Times New Roman"/>
                      <w:b/>
                    </w:rPr>
                  </w:pPr>
                  <w:r>
                    <w:rPr>
                      <w:rFonts w:eastAsia="Times New Roman"/>
                    </w:rPr>
                    <w:t xml:space="preserve">5. </w:t>
                  </w:r>
                  <w:r w:rsidR="00B63417" w:rsidRPr="002664E2">
                    <w:rPr>
                      <w:rFonts w:eastAsia="Times New Roman"/>
                    </w:rPr>
                    <w:t>vrednotenju zdravstvenih tehnologij,</w:t>
                  </w:r>
                </w:p>
                <w:p w14:paraId="4F282226" w14:textId="77777777" w:rsidR="0007703A" w:rsidRDefault="00830772" w:rsidP="00F048A3">
                  <w:pPr>
                    <w:pStyle w:val="Odstavekseznama"/>
                    <w:rPr>
                      <w:rFonts w:eastAsia="Times New Roman"/>
                      <w:b/>
                    </w:rPr>
                  </w:pPr>
                  <w:r>
                    <w:rPr>
                      <w:rFonts w:eastAsia="Times New Roman"/>
                    </w:rPr>
                    <w:t xml:space="preserve">6. </w:t>
                  </w:r>
                  <w:r w:rsidR="00B63417" w:rsidRPr="002664E2">
                    <w:rPr>
                      <w:rFonts w:eastAsia="Times New Roman"/>
                    </w:rPr>
                    <w:t>opozorilnih nevarnih dogodkih</w:t>
                  </w:r>
                  <w:r>
                    <w:rPr>
                      <w:rFonts w:eastAsia="Times New Roman"/>
                    </w:rPr>
                    <w:t>,</w:t>
                  </w:r>
                </w:p>
                <w:p w14:paraId="51B2FC0C" w14:textId="45EFC468" w:rsidR="0007703A" w:rsidRDefault="00830772" w:rsidP="00F048A3">
                  <w:pPr>
                    <w:pStyle w:val="Odstavekseznama"/>
                    <w:rPr>
                      <w:rFonts w:eastAsia="Times New Roman"/>
                      <w:b/>
                    </w:rPr>
                  </w:pPr>
                  <w:r>
                    <w:rPr>
                      <w:rFonts w:eastAsia="Times New Roman"/>
                    </w:rPr>
                    <w:t>7.</w:t>
                  </w:r>
                  <w:r w:rsidR="00B63417" w:rsidRPr="002664E2">
                    <w:rPr>
                      <w:rFonts w:eastAsia="Times New Roman"/>
                    </w:rPr>
                    <w:t xml:space="preserve"> druge javne evidence </w:t>
                  </w:r>
                  <w:r w:rsidR="0007703A" w:rsidRPr="00F048A3">
                    <w:rPr>
                      <w:rFonts w:eastAsia="Times New Roman"/>
                    </w:rPr>
                    <w:t>po sklepu vlade</w:t>
                  </w:r>
                  <w:r w:rsidR="00B63417" w:rsidRPr="002664E2">
                    <w:rPr>
                      <w:rFonts w:eastAsia="Times New Roman"/>
                    </w:rPr>
                    <w:t>.</w:t>
                  </w:r>
                </w:p>
                <w:p w14:paraId="5A7C35F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A2E59B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Javna evidenca akreditacij in certifikacij izvajalcev zdravstvene dejavnosti vsebuje naslednje podatke:</w:t>
                  </w:r>
                </w:p>
                <w:p w14:paraId="0F354C74" w14:textId="77777777" w:rsidR="0007703A" w:rsidRDefault="00830772" w:rsidP="00F048A3">
                  <w:pPr>
                    <w:pStyle w:val="Odstavekseznama"/>
                    <w:rPr>
                      <w:rFonts w:eastAsia="Times New Roman"/>
                      <w:b/>
                    </w:rPr>
                  </w:pPr>
                  <w:r>
                    <w:rPr>
                      <w:rFonts w:eastAsia="Times New Roman"/>
                    </w:rPr>
                    <w:t xml:space="preserve">1. </w:t>
                  </w:r>
                  <w:r w:rsidR="00B63417" w:rsidRPr="002664E2">
                    <w:rPr>
                      <w:rFonts w:eastAsia="Times New Roman"/>
                    </w:rPr>
                    <w:t>datum in številko akreditacijske oziroma certifikacijske listine,</w:t>
                  </w:r>
                </w:p>
                <w:p w14:paraId="0AC2B8BD" w14:textId="77777777" w:rsidR="0007703A" w:rsidRDefault="00830772" w:rsidP="00F048A3">
                  <w:pPr>
                    <w:pStyle w:val="Odstavekseznama"/>
                    <w:rPr>
                      <w:rFonts w:eastAsia="Times New Roman"/>
                      <w:b/>
                    </w:rPr>
                  </w:pPr>
                  <w:r>
                    <w:rPr>
                      <w:rFonts w:eastAsia="Times New Roman"/>
                    </w:rPr>
                    <w:lastRenderedPageBreak/>
                    <w:t xml:space="preserve">2. </w:t>
                  </w:r>
                  <w:r w:rsidR="00B63417" w:rsidRPr="002664E2">
                    <w:rPr>
                      <w:rFonts w:eastAsia="Times New Roman"/>
                    </w:rPr>
                    <w:t>naziv izdajatelja akreditacijske oziroma certifikacijske listine,</w:t>
                  </w:r>
                </w:p>
                <w:p w14:paraId="6B35DFC8" w14:textId="77777777" w:rsidR="0007703A" w:rsidRDefault="00830772" w:rsidP="00F048A3">
                  <w:pPr>
                    <w:pStyle w:val="Odstavekseznama"/>
                    <w:rPr>
                      <w:rFonts w:eastAsia="Times New Roman"/>
                      <w:b/>
                    </w:rPr>
                  </w:pPr>
                  <w:r>
                    <w:rPr>
                      <w:rFonts w:eastAsia="Times New Roman"/>
                    </w:rPr>
                    <w:t xml:space="preserve">3. </w:t>
                  </w:r>
                  <w:r w:rsidR="00B63417" w:rsidRPr="002664E2">
                    <w:rPr>
                      <w:rFonts w:eastAsia="Times New Roman"/>
                    </w:rPr>
                    <w:t>naziv standarda oziroma certifikata,</w:t>
                  </w:r>
                </w:p>
                <w:p w14:paraId="0CD6F38C" w14:textId="77777777" w:rsidR="0007703A" w:rsidRDefault="00830772" w:rsidP="00F048A3">
                  <w:pPr>
                    <w:pStyle w:val="Odstavekseznama"/>
                    <w:rPr>
                      <w:rFonts w:eastAsia="Times New Roman"/>
                      <w:b/>
                    </w:rPr>
                  </w:pPr>
                  <w:r>
                    <w:rPr>
                      <w:rFonts w:eastAsia="Times New Roman"/>
                    </w:rPr>
                    <w:t xml:space="preserve">4. </w:t>
                  </w:r>
                  <w:r w:rsidR="00B63417" w:rsidRPr="002664E2">
                    <w:rPr>
                      <w:rFonts w:eastAsia="Times New Roman"/>
                    </w:rPr>
                    <w:t>obdobje veljavnosti akreditacije oziroma certifikacije,</w:t>
                  </w:r>
                </w:p>
                <w:p w14:paraId="2D49E6F3" w14:textId="77777777" w:rsidR="0007703A" w:rsidRDefault="00830772" w:rsidP="00F048A3">
                  <w:pPr>
                    <w:pStyle w:val="Odstavekseznama"/>
                    <w:rPr>
                      <w:rFonts w:eastAsia="Times New Roman"/>
                      <w:b/>
                    </w:rPr>
                  </w:pPr>
                  <w:r>
                    <w:rPr>
                      <w:rFonts w:eastAsia="Times New Roman"/>
                    </w:rPr>
                    <w:t xml:space="preserve">5. </w:t>
                  </w:r>
                  <w:r w:rsidR="00B63417" w:rsidRPr="002664E2">
                    <w:rPr>
                      <w:rFonts w:eastAsia="Times New Roman"/>
                    </w:rPr>
                    <w:t>ime in sedež oziroma naslov izvajalca zdravstvene dejavnosti ter ime in naslov njegovih dislociranih enot,</w:t>
                  </w:r>
                </w:p>
                <w:p w14:paraId="072DCEC0" w14:textId="77777777" w:rsidR="0007703A" w:rsidRDefault="00830772" w:rsidP="00F048A3">
                  <w:pPr>
                    <w:pStyle w:val="Odstavekseznama"/>
                    <w:rPr>
                      <w:rFonts w:eastAsia="Times New Roman"/>
                      <w:b/>
                    </w:rPr>
                  </w:pPr>
                  <w:r>
                    <w:rPr>
                      <w:rFonts w:eastAsia="Times New Roman"/>
                    </w:rPr>
                    <w:t xml:space="preserve">6. </w:t>
                  </w:r>
                  <w:r w:rsidR="00B63417" w:rsidRPr="002664E2">
                    <w:rPr>
                      <w:rFonts w:eastAsia="Times New Roman"/>
                    </w:rPr>
                    <w:t>ime ustanovitelja,</w:t>
                  </w:r>
                </w:p>
                <w:p w14:paraId="03614065" w14:textId="77777777" w:rsidR="0007703A" w:rsidRDefault="00830772" w:rsidP="00F048A3">
                  <w:pPr>
                    <w:pStyle w:val="Odstavekseznama"/>
                    <w:rPr>
                      <w:rFonts w:eastAsia="Times New Roman"/>
                      <w:b/>
                    </w:rPr>
                  </w:pPr>
                  <w:r>
                    <w:rPr>
                      <w:rFonts w:eastAsia="Times New Roman"/>
                    </w:rPr>
                    <w:t xml:space="preserve">7. </w:t>
                  </w:r>
                  <w:r w:rsidR="00B63417" w:rsidRPr="002664E2">
                    <w:rPr>
                      <w:rFonts w:eastAsia="Times New Roman"/>
                    </w:rPr>
                    <w:t>ime in priimek zastopnika izvajalca zdravstvene dejavnosti.</w:t>
                  </w:r>
                </w:p>
                <w:p w14:paraId="44F00F5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889AD1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Javna evidenca kliničnih registrov vsebuje naslednje podatke:</w:t>
                  </w:r>
                </w:p>
                <w:p w14:paraId="64C10F95" w14:textId="77777777" w:rsidR="002664E2" w:rsidRDefault="00B63417" w:rsidP="00590807">
                  <w:pPr>
                    <w:pStyle w:val="Odstavekseznama"/>
                    <w:numPr>
                      <w:ilvl w:val="0"/>
                      <w:numId w:val="34"/>
                    </w:numPr>
                    <w:rPr>
                      <w:rFonts w:eastAsia="Times New Roman"/>
                    </w:rPr>
                  </w:pPr>
                  <w:r w:rsidRPr="002664E2">
                    <w:rPr>
                      <w:rFonts w:eastAsia="Times New Roman"/>
                    </w:rPr>
                    <w:t>vrsta kliničnega registra,</w:t>
                  </w:r>
                </w:p>
                <w:p w14:paraId="5D7FBFFD" w14:textId="77777777" w:rsidR="002664E2" w:rsidRDefault="00B63417" w:rsidP="00590807">
                  <w:pPr>
                    <w:pStyle w:val="Odstavekseznama"/>
                    <w:numPr>
                      <w:ilvl w:val="0"/>
                      <w:numId w:val="34"/>
                    </w:numPr>
                    <w:rPr>
                      <w:rFonts w:eastAsia="Times New Roman"/>
                    </w:rPr>
                  </w:pPr>
                  <w:r w:rsidRPr="002664E2">
                    <w:rPr>
                      <w:rFonts w:eastAsia="Times New Roman"/>
                    </w:rPr>
                    <w:t>datum vzpostavitve kliničnega registra,</w:t>
                  </w:r>
                </w:p>
                <w:p w14:paraId="08F5263A" w14:textId="77777777" w:rsidR="00B63417" w:rsidRPr="002664E2" w:rsidRDefault="00B63417" w:rsidP="00590807">
                  <w:pPr>
                    <w:pStyle w:val="Odstavekseznama"/>
                    <w:numPr>
                      <w:ilvl w:val="0"/>
                      <w:numId w:val="34"/>
                    </w:numPr>
                    <w:rPr>
                      <w:rFonts w:eastAsia="Times New Roman"/>
                    </w:rPr>
                  </w:pPr>
                  <w:r w:rsidRPr="002664E2">
                    <w:rPr>
                      <w:rFonts w:eastAsia="Times New Roman"/>
                    </w:rPr>
                    <w:t xml:space="preserve">skrbnik kliničnega registra. </w:t>
                  </w:r>
                </w:p>
                <w:p w14:paraId="3FC8465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13ED46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(4) Javna evidenca kliničnih smernic vsebuje naslednje podatke:</w:t>
                  </w:r>
                </w:p>
                <w:p w14:paraId="6266CBEE" w14:textId="77777777" w:rsidR="002664E2" w:rsidRDefault="00B63417" w:rsidP="00590807">
                  <w:pPr>
                    <w:pStyle w:val="Odstavekseznama"/>
                    <w:numPr>
                      <w:ilvl w:val="0"/>
                      <w:numId w:val="35"/>
                    </w:numPr>
                    <w:rPr>
                      <w:rFonts w:eastAsia="Times New Roman"/>
                    </w:rPr>
                  </w:pPr>
                  <w:r w:rsidRPr="002664E2">
                    <w:rPr>
                      <w:rFonts w:eastAsia="Times New Roman"/>
                    </w:rPr>
                    <w:t>področje in naslov klinične smernice,</w:t>
                  </w:r>
                </w:p>
                <w:p w14:paraId="1CAA4DDE" w14:textId="77777777" w:rsidR="002664E2" w:rsidRDefault="00B63417" w:rsidP="00590807">
                  <w:pPr>
                    <w:pStyle w:val="Odstavekseznama"/>
                    <w:numPr>
                      <w:ilvl w:val="0"/>
                      <w:numId w:val="35"/>
                    </w:numPr>
                    <w:rPr>
                      <w:rFonts w:eastAsia="Times New Roman"/>
                    </w:rPr>
                  </w:pPr>
                  <w:r w:rsidRPr="002664E2">
                    <w:rPr>
                      <w:rFonts w:eastAsia="Times New Roman"/>
                    </w:rPr>
                    <w:t>datum izdaje in veljavnosti klinične smernice,</w:t>
                  </w:r>
                </w:p>
                <w:p w14:paraId="4C7A0BE0" w14:textId="77777777" w:rsidR="002664E2" w:rsidRDefault="00B63417" w:rsidP="00590807">
                  <w:pPr>
                    <w:pStyle w:val="Odstavekseznama"/>
                    <w:numPr>
                      <w:ilvl w:val="0"/>
                      <w:numId w:val="35"/>
                    </w:numPr>
                    <w:rPr>
                      <w:rFonts w:eastAsia="Times New Roman"/>
                    </w:rPr>
                  </w:pPr>
                  <w:r w:rsidRPr="002664E2">
                    <w:rPr>
                      <w:rFonts w:eastAsia="Times New Roman"/>
                    </w:rPr>
                    <w:t>datum morebitne revizije klinične smernice,</w:t>
                  </w:r>
                </w:p>
                <w:p w14:paraId="01265C22" w14:textId="77777777" w:rsidR="00B63417" w:rsidRPr="002664E2" w:rsidRDefault="00B63417" w:rsidP="00590807">
                  <w:pPr>
                    <w:pStyle w:val="Odstavekseznama"/>
                    <w:numPr>
                      <w:ilvl w:val="0"/>
                      <w:numId w:val="35"/>
                    </w:numPr>
                    <w:rPr>
                      <w:rFonts w:eastAsia="Times New Roman"/>
                    </w:rPr>
                  </w:pPr>
                  <w:r w:rsidRPr="002664E2">
                    <w:rPr>
                      <w:rFonts w:eastAsia="Times New Roman"/>
                    </w:rPr>
                    <w:t>naziv izdajatelja klinične smernice.</w:t>
                  </w:r>
                </w:p>
                <w:p w14:paraId="37A929F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FBBC99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(5) Javna evidenca kazalnikov kakovosti vsebuje naslednje podatke:</w:t>
                  </w:r>
                </w:p>
                <w:p w14:paraId="12326C05" w14:textId="77777777" w:rsidR="00B63417" w:rsidRPr="002664E2" w:rsidRDefault="00B63417" w:rsidP="00590807">
                  <w:pPr>
                    <w:pStyle w:val="Odstavekseznama"/>
                    <w:numPr>
                      <w:ilvl w:val="0"/>
                      <w:numId w:val="36"/>
                    </w:numPr>
                    <w:rPr>
                      <w:rFonts w:eastAsia="Times New Roman"/>
                    </w:rPr>
                  </w:pPr>
                  <w:r w:rsidRPr="002664E2">
                    <w:rPr>
                      <w:rFonts w:eastAsia="Times New Roman"/>
                    </w:rPr>
                    <w:t>področje zdravstvene dejavnosti,</w:t>
                  </w:r>
                </w:p>
                <w:p w14:paraId="3366C985" w14:textId="77777777" w:rsidR="00B63417" w:rsidRPr="00590807" w:rsidRDefault="00B63417" w:rsidP="00590807">
                  <w:pPr>
                    <w:pStyle w:val="Odstavekseznama"/>
                    <w:numPr>
                      <w:ilvl w:val="0"/>
                      <w:numId w:val="36"/>
                    </w:numPr>
                    <w:rPr>
                      <w:rFonts w:eastAsia="Times New Roman"/>
                    </w:rPr>
                  </w:pPr>
                  <w:r w:rsidRPr="00590807">
                    <w:rPr>
                      <w:rFonts w:eastAsia="Times New Roman"/>
                    </w:rPr>
                    <w:t>naziv in opis kazalnika kakovosti.</w:t>
                  </w:r>
                </w:p>
                <w:p w14:paraId="094DB4A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518537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(6) Javna evidenca vrednotenja zdravstvenih tehnologij vsebuje naslednje podatke:</w:t>
                  </w:r>
                </w:p>
                <w:p w14:paraId="1147E709" w14:textId="77777777" w:rsidR="00590807" w:rsidRDefault="00B63417" w:rsidP="00590807">
                  <w:pPr>
                    <w:pStyle w:val="Odstavekseznama"/>
                    <w:numPr>
                      <w:ilvl w:val="0"/>
                      <w:numId w:val="37"/>
                    </w:numPr>
                    <w:rPr>
                      <w:rFonts w:eastAsia="Times New Roman"/>
                    </w:rPr>
                  </w:pPr>
                  <w:r w:rsidRPr="00590807">
                    <w:rPr>
                      <w:rFonts w:eastAsia="Times New Roman"/>
                    </w:rPr>
                    <w:t>področje zdravstvene dejavnosti,</w:t>
                  </w:r>
                </w:p>
                <w:p w14:paraId="0E770B15" w14:textId="77777777" w:rsidR="00590807" w:rsidRDefault="00B63417" w:rsidP="00590807">
                  <w:pPr>
                    <w:pStyle w:val="Odstavekseznama"/>
                    <w:numPr>
                      <w:ilvl w:val="0"/>
                      <w:numId w:val="37"/>
                    </w:numPr>
                    <w:rPr>
                      <w:rFonts w:eastAsia="Times New Roman"/>
                    </w:rPr>
                  </w:pPr>
                  <w:r w:rsidRPr="00590807">
                    <w:rPr>
                      <w:rFonts w:eastAsia="Times New Roman"/>
                    </w:rPr>
                    <w:t>naziv zdravstvene tehnologije,</w:t>
                  </w:r>
                </w:p>
                <w:p w14:paraId="07F0CAB2" w14:textId="77777777" w:rsidR="00590807" w:rsidRDefault="00B63417" w:rsidP="00590807">
                  <w:pPr>
                    <w:pStyle w:val="Odstavekseznama"/>
                    <w:numPr>
                      <w:ilvl w:val="0"/>
                      <w:numId w:val="37"/>
                    </w:numPr>
                    <w:rPr>
                      <w:rFonts w:eastAsia="Times New Roman"/>
                    </w:rPr>
                  </w:pPr>
                  <w:r w:rsidRPr="00590807">
                    <w:rPr>
                      <w:rFonts w:eastAsia="Times New Roman"/>
                    </w:rPr>
                    <w:t>datum prejema vloge in datum zaključka postopka vrednotenja,</w:t>
                  </w:r>
                </w:p>
                <w:p w14:paraId="3B9CCCA1" w14:textId="77777777" w:rsidR="00B63417" w:rsidRPr="00590807" w:rsidRDefault="00B63417" w:rsidP="00590807">
                  <w:pPr>
                    <w:pStyle w:val="Odstavekseznama"/>
                    <w:numPr>
                      <w:ilvl w:val="0"/>
                      <w:numId w:val="37"/>
                    </w:numPr>
                    <w:rPr>
                      <w:rFonts w:eastAsia="Times New Roman"/>
                    </w:rPr>
                  </w:pPr>
                  <w:r w:rsidRPr="00590807">
                    <w:rPr>
                      <w:rFonts w:eastAsia="Times New Roman"/>
                    </w:rPr>
                    <w:t>ključne podatke o odločitvi vrednotenja.</w:t>
                  </w:r>
                </w:p>
                <w:p w14:paraId="09631EA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A9B77D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(7) Javna evidenca opozorilnih nevarnih dogodkov vsebuje naslednje podatke:</w:t>
                  </w:r>
                </w:p>
                <w:p w14:paraId="795102B0" w14:textId="77777777" w:rsidR="0007703A" w:rsidRDefault="00830772" w:rsidP="00F048A3">
                  <w:pPr>
                    <w:pStyle w:val="Odstavekseznama"/>
                    <w:rPr>
                      <w:rFonts w:eastAsia="Times New Roman"/>
                      <w:b/>
                    </w:rPr>
                  </w:pPr>
                  <w:r>
                    <w:rPr>
                      <w:rFonts w:eastAsia="Times New Roman"/>
                    </w:rPr>
                    <w:t xml:space="preserve">1. </w:t>
                  </w:r>
                  <w:r w:rsidR="00B63417" w:rsidRPr="00590807">
                    <w:rPr>
                      <w:rFonts w:eastAsia="Times New Roman"/>
                    </w:rPr>
                    <w:t>ime in sedež oziroma naslov izvajalca zdravstvene dejavnosti,</w:t>
                  </w:r>
                </w:p>
                <w:p w14:paraId="33E111C0" w14:textId="77777777" w:rsidR="0007703A" w:rsidRDefault="00830772" w:rsidP="00F048A3">
                  <w:pPr>
                    <w:pStyle w:val="Odstavekseznama"/>
                    <w:rPr>
                      <w:rFonts w:eastAsia="Times New Roman"/>
                      <w:b/>
                    </w:rPr>
                  </w:pPr>
                  <w:r>
                    <w:rPr>
                      <w:rFonts w:eastAsia="Times New Roman"/>
                    </w:rPr>
                    <w:t xml:space="preserve">2. </w:t>
                  </w:r>
                  <w:r w:rsidR="00B63417" w:rsidRPr="00590807">
                    <w:rPr>
                      <w:rFonts w:eastAsia="Times New Roman"/>
                    </w:rPr>
                    <w:t>vrsta zdravstvene storitve,</w:t>
                  </w:r>
                </w:p>
                <w:p w14:paraId="5C72B74F" w14:textId="77777777" w:rsidR="0007703A" w:rsidRDefault="00830772" w:rsidP="00F048A3">
                  <w:pPr>
                    <w:pStyle w:val="Odstavekseznama"/>
                    <w:rPr>
                      <w:rFonts w:eastAsia="Times New Roman"/>
                      <w:b/>
                    </w:rPr>
                  </w:pPr>
                  <w:r>
                    <w:rPr>
                      <w:rFonts w:eastAsia="Times New Roman"/>
                    </w:rPr>
                    <w:t xml:space="preserve">3. </w:t>
                  </w:r>
                  <w:r w:rsidR="00B63417" w:rsidRPr="00590807">
                    <w:rPr>
                      <w:rFonts w:eastAsia="Times New Roman"/>
                    </w:rPr>
                    <w:t>vrsta oziroma področje zdravstvene dejavnosti,</w:t>
                  </w:r>
                </w:p>
                <w:p w14:paraId="37EF3342" w14:textId="77777777" w:rsidR="0007703A" w:rsidRDefault="00830772" w:rsidP="00F048A3">
                  <w:pPr>
                    <w:pStyle w:val="Odstavekseznama"/>
                    <w:rPr>
                      <w:rFonts w:eastAsia="Times New Roman"/>
                      <w:b/>
                    </w:rPr>
                  </w:pPr>
                  <w:r>
                    <w:rPr>
                      <w:rFonts w:eastAsia="Times New Roman"/>
                    </w:rPr>
                    <w:t xml:space="preserve">4. </w:t>
                  </w:r>
                  <w:r w:rsidR="00B63417" w:rsidRPr="00590807">
                    <w:rPr>
                      <w:rFonts w:eastAsia="Times New Roman"/>
                    </w:rPr>
                    <w:t>vrsta opozorilnega nevarnega dogodka,</w:t>
                  </w:r>
                </w:p>
                <w:p w14:paraId="6E8E317B" w14:textId="77777777" w:rsidR="0007703A" w:rsidRDefault="00830772" w:rsidP="00F048A3">
                  <w:pPr>
                    <w:pStyle w:val="Odstavekseznama"/>
                    <w:rPr>
                      <w:rFonts w:eastAsia="Times New Roman"/>
                      <w:b/>
                    </w:rPr>
                  </w:pPr>
                  <w:r>
                    <w:rPr>
                      <w:rFonts w:eastAsia="Times New Roman"/>
                    </w:rPr>
                    <w:t xml:space="preserve">5. </w:t>
                  </w:r>
                  <w:r w:rsidR="00B63417" w:rsidRPr="00590807">
                    <w:rPr>
                      <w:rFonts w:eastAsia="Times New Roman"/>
                    </w:rPr>
                    <w:t xml:space="preserve">vzrok za nastanek opozorilnega nevarnega dogodka, </w:t>
                  </w:r>
                </w:p>
                <w:p w14:paraId="600D38F6" w14:textId="77777777" w:rsidR="0007703A" w:rsidRDefault="00830772" w:rsidP="00F048A3">
                  <w:pPr>
                    <w:pStyle w:val="Odstavekseznama"/>
                    <w:rPr>
                      <w:rFonts w:eastAsia="Times New Roman"/>
                      <w:b/>
                    </w:rPr>
                  </w:pPr>
                  <w:r>
                    <w:rPr>
                      <w:rFonts w:eastAsia="Times New Roman"/>
                    </w:rPr>
                    <w:t xml:space="preserve">6. </w:t>
                  </w:r>
                  <w:r w:rsidR="00B63417" w:rsidRPr="00590807">
                    <w:rPr>
                      <w:rFonts w:eastAsia="Times New Roman"/>
                    </w:rPr>
                    <w:t xml:space="preserve">sprejeti in izvedeni ukrepi za preprečevanje ponovitve opozorilnega nevarnega dogodka pri posameznem ali več izvajalcih zdravstvene dejavnosti. </w:t>
                  </w:r>
                </w:p>
                <w:p w14:paraId="764F2A2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612075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(8) Podatki iz evidenc</w:t>
                  </w:r>
                  <w:r w:rsidR="000F6FD9">
                    <w:rPr>
                      <w:rFonts w:ascii="Arial" w:eastAsia="Times New Roman" w:hAnsi="Arial" w:cs="Arial"/>
                      <w:kern w:val="0"/>
                      <w:sz w:val="20"/>
                      <w:szCs w:val="20"/>
                      <w:lang w:eastAsia="sl-SI"/>
                    </w:rPr>
                    <w:t xml:space="preserve"> iz tega člena</w:t>
                  </w:r>
                  <w:r w:rsidRPr="00B63417">
                    <w:rPr>
                      <w:rFonts w:ascii="Arial" w:eastAsia="Times New Roman" w:hAnsi="Arial" w:cs="Arial"/>
                      <w:kern w:val="0"/>
                      <w:sz w:val="20"/>
                      <w:szCs w:val="20"/>
                      <w:lang w:eastAsia="sl-SI"/>
                    </w:rPr>
                    <w:t xml:space="preserve"> se hranijo trajno.</w:t>
                  </w:r>
                </w:p>
                <w:p w14:paraId="0CB1874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19F786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DD9BC97" w14:textId="0E0CFA07" w:rsidR="00B63417" w:rsidRPr="00590807" w:rsidRDefault="00B6341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3</w:t>
                  </w:r>
                  <w:r w:rsidR="00830772">
                    <w:rPr>
                      <w:rFonts w:ascii="Arial" w:eastAsia="Times New Roman" w:hAnsi="Arial" w:cs="Arial"/>
                      <w:b/>
                      <w:bCs/>
                      <w:kern w:val="0"/>
                      <w:sz w:val="20"/>
                      <w:szCs w:val="20"/>
                      <w:lang w:eastAsia="sl-SI"/>
                    </w:rPr>
                    <w:t>1</w:t>
                  </w:r>
                  <w:r w:rsidRPr="00590807">
                    <w:rPr>
                      <w:rFonts w:ascii="Arial" w:eastAsia="Times New Roman" w:hAnsi="Arial" w:cs="Arial"/>
                      <w:b/>
                      <w:bCs/>
                      <w:kern w:val="0"/>
                      <w:sz w:val="20"/>
                      <w:szCs w:val="20"/>
                      <w:lang w:eastAsia="sl-SI"/>
                    </w:rPr>
                    <w:t>.</w:t>
                  </w:r>
                  <w:r w:rsidR="00590807">
                    <w:rPr>
                      <w:rFonts w:ascii="Arial" w:eastAsia="Times New Roman" w:hAnsi="Arial" w:cs="Arial"/>
                      <w:b/>
                      <w:bCs/>
                      <w:kern w:val="0"/>
                      <w:sz w:val="20"/>
                      <w:szCs w:val="20"/>
                      <w:lang w:eastAsia="sl-SI"/>
                    </w:rPr>
                    <w:t xml:space="preserve"> </w:t>
                  </w:r>
                  <w:r w:rsidRPr="00590807">
                    <w:rPr>
                      <w:rFonts w:ascii="Arial" w:eastAsia="Times New Roman" w:hAnsi="Arial" w:cs="Arial"/>
                      <w:b/>
                      <w:bCs/>
                      <w:kern w:val="0"/>
                      <w:sz w:val="20"/>
                      <w:szCs w:val="20"/>
                      <w:lang w:eastAsia="sl-SI"/>
                    </w:rPr>
                    <w:t>člen</w:t>
                  </w:r>
                </w:p>
                <w:p w14:paraId="1524ABCC" w14:textId="77777777" w:rsidR="00B63417" w:rsidRPr="00590807" w:rsidRDefault="00B6341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(poročanje o stanju kakovosti za področje zdravstva)</w:t>
                  </w:r>
                </w:p>
                <w:p w14:paraId="3ADF7AC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2A7579E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Agencija najmanj enkrat letno, najpozneje do 30. junija tekočega leta za preteklo leto, predloži Vladi Republike Slovenije v obravnavo poročilo o stanju na področju kakovosti zdravstvenih obravnav za preteklo leto. S poročilom iz prejšnjega stavka agencija seznani Državni zbor Republike Slovenije.</w:t>
                  </w:r>
                </w:p>
                <w:p w14:paraId="77D1B44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2FE1E8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Poročilo iz prejšnjega odstavka agencija objavi tudi na svoji spletni strani.</w:t>
                  </w:r>
                </w:p>
                <w:p w14:paraId="29E6CC6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63B982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749E89E" w14:textId="77777777" w:rsidR="00B63417" w:rsidRPr="00B63417" w:rsidRDefault="00B63417" w:rsidP="00590807">
                  <w:pPr>
                    <w:spacing w:after="0" w:line="240" w:lineRule="auto"/>
                    <w:jc w:val="center"/>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VII.</w:t>
                  </w:r>
                  <w:r w:rsidRPr="00B63417">
                    <w:rPr>
                      <w:rFonts w:ascii="Arial" w:eastAsia="Times New Roman" w:hAnsi="Arial" w:cs="Arial"/>
                      <w:kern w:val="0"/>
                      <w:sz w:val="20"/>
                      <w:szCs w:val="20"/>
                      <w:lang w:eastAsia="sl-SI"/>
                    </w:rPr>
                    <w:tab/>
                    <w:t>VREDNOTENJE ZDRAVSTVENIH TEHNOLOGIJ</w:t>
                  </w:r>
                </w:p>
                <w:p w14:paraId="396DA8F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EF74AEB" w14:textId="52AFEF6A" w:rsidR="00B63417" w:rsidRPr="00590807" w:rsidRDefault="00B6341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3</w:t>
                  </w:r>
                  <w:r w:rsidR="00830772">
                    <w:rPr>
                      <w:rFonts w:ascii="Arial" w:eastAsia="Times New Roman" w:hAnsi="Arial" w:cs="Arial"/>
                      <w:b/>
                      <w:bCs/>
                      <w:kern w:val="0"/>
                      <w:sz w:val="20"/>
                      <w:szCs w:val="20"/>
                      <w:lang w:eastAsia="sl-SI"/>
                    </w:rPr>
                    <w:t>2</w:t>
                  </w:r>
                  <w:r w:rsidRPr="00590807">
                    <w:rPr>
                      <w:rFonts w:ascii="Arial" w:eastAsia="Times New Roman" w:hAnsi="Arial" w:cs="Arial"/>
                      <w:b/>
                      <w:bCs/>
                      <w:kern w:val="0"/>
                      <w:sz w:val="20"/>
                      <w:szCs w:val="20"/>
                      <w:lang w:eastAsia="sl-SI"/>
                    </w:rPr>
                    <w:t>.</w:t>
                  </w:r>
                  <w:r w:rsidR="00590807">
                    <w:rPr>
                      <w:rFonts w:ascii="Arial" w:eastAsia="Times New Roman" w:hAnsi="Arial" w:cs="Arial"/>
                      <w:b/>
                      <w:bCs/>
                      <w:kern w:val="0"/>
                      <w:sz w:val="20"/>
                      <w:szCs w:val="20"/>
                      <w:lang w:eastAsia="sl-SI"/>
                    </w:rPr>
                    <w:t xml:space="preserve"> </w:t>
                  </w:r>
                  <w:r w:rsidRPr="00590807">
                    <w:rPr>
                      <w:rFonts w:ascii="Arial" w:eastAsia="Times New Roman" w:hAnsi="Arial" w:cs="Arial"/>
                      <w:b/>
                      <w:bCs/>
                      <w:kern w:val="0"/>
                      <w:sz w:val="20"/>
                      <w:szCs w:val="20"/>
                      <w:lang w:eastAsia="sl-SI"/>
                    </w:rPr>
                    <w:t>člen</w:t>
                  </w:r>
                </w:p>
                <w:p w14:paraId="3001EEA4" w14:textId="77777777" w:rsidR="00B63417" w:rsidRPr="00590807" w:rsidRDefault="00B6341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(pristojni organ)</w:t>
                  </w:r>
                </w:p>
                <w:p w14:paraId="552CD82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46E24F1" w14:textId="428097D0" w:rsidR="00B63417" w:rsidRPr="00B63417" w:rsidRDefault="000B3D50"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w:t>
                  </w:r>
                  <w:r w:rsidR="00B63417" w:rsidRPr="00B63417">
                    <w:rPr>
                      <w:rFonts w:ascii="Arial" w:eastAsia="Times New Roman" w:hAnsi="Arial" w:cs="Arial"/>
                      <w:kern w:val="0"/>
                      <w:sz w:val="20"/>
                      <w:szCs w:val="20"/>
                      <w:lang w:eastAsia="sl-SI"/>
                    </w:rPr>
                    <w:t>1) Organ, pristojen za izvajanje Uredbe 2021/2282</w:t>
                  </w:r>
                  <w:r>
                    <w:rPr>
                      <w:rFonts w:ascii="Arial" w:eastAsia="Times New Roman" w:hAnsi="Arial" w:cs="Arial"/>
                      <w:kern w:val="0"/>
                      <w:sz w:val="20"/>
                      <w:szCs w:val="20"/>
                      <w:lang w:eastAsia="sl-SI"/>
                    </w:rPr>
                    <w:t>/EU,</w:t>
                  </w:r>
                  <w:r w:rsidR="00B63417" w:rsidRPr="00B63417">
                    <w:rPr>
                      <w:rFonts w:ascii="Arial" w:eastAsia="Times New Roman" w:hAnsi="Arial" w:cs="Arial"/>
                      <w:kern w:val="0"/>
                      <w:sz w:val="20"/>
                      <w:szCs w:val="20"/>
                      <w:lang w:eastAsia="sl-SI"/>
                    </w:rPr>
                    <w:t xml:space="preserve"> je agencija.</w:t>
                  </w:r>
                </w:p>
                <w:p w14:paraId="008C0F4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8334647" w14:textId="5A4CEC64"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Pristojni organ za izvajanje nadzora nad izvajanjem Uredbe 2021/2282</w:t>
                  </w:r>
                  <w:r w:rsidR="000B3D50">
                    <w:rPr>
                      <w:rFonts w:ascii="Arial" w:eastAsia="Times New Roman" w:hAnsi="Arial" w:cs="Arial"/>
                      <w:kern w:val="0"/>
                      <w:sz w:val="20"/>
                      <w:szCs w:val="20"/>
                      <w:lang w:eastAsia="sl-SI"/>
                    </w:rPr>
                    <w:t>/EU</w:t>
                  </w:r>
                  <w:r w:rsidRPr="00B63417">
                    <w:rPr>
                      <w:rFonts w:ascii="Arial" w:eastAsia="Times New Roman" w:hAnsi="Arial" w:cs="Arial"/>
                      <w:kern w:val="0"/>
                      <w:sz w:val="20"/>
                      <w:szCs w:val="20"/>
                      <w:lang w:eastAsia="sl-SI"/>
                    </w:rPr>
                    <w:t xml:space="preserve"> je inšpektorat, pristojen za zdravje.</w:t>
                  </w:r>
                </w:p>
                <w:p w14:paraId="021BD4B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0BBEA9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423D2AD" w14:textId="332AF58E" w:rsidR="00B63417" w:rsidRPr="00590807" w:rsidRDefault="00830772"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33</w:t>
                  </w:r>
                  <w:r w:rsidR="00B63417" w:rsidRPr="00590807">
                    <w:rPr>
                      <w:rFonts w:ascii="Arial" w:eastAsia="Times New Roman" w:hAnsi="Arial" w:cs="Arial"/>
                      <w:b/>
                      <w:bCs/>
                      <w:kern w:val="0"/>
                      <w:sz w:val="20"/>
                      <w:szCs w:val="20"/>
                      <w:lang w:eastAsia="sl-SI"/>
                    </w:rPr>
                    <w:t>.</w:t>
                  </w:r>
                  <w:r w:rsidR="00590807">
                    <w:rPr>
                      <w:rFonts w:ascii="Arial" w:eastAsia="Times New Roman" w:hAnsi="Arial" w:cs="Arial"/>
                      <w:b/>
                      <w:bCs/>
                      <w:kern w:val="0"/>
                      <w:sz w:val="20"/>
                      <w:szCs w:val="20"/>
                      <w:lang w:eastAsia="sl-SI"/>
                    </w:rPr>
                    <w:t xml:space="preserve"> </w:t>
                  </w:r>
                  <w:r w:rsidR="00B63417" w:rsidRPr="00590807">
                    <w:rPr>
                      <w:rFonts w:ascii="Arial" w:eastAsia="Times New Roman" w:hAnsi="Arial" w:cs="Arial"/>
                      <w:b/>
                      <w:bCs/>
                      <w:kern w:val="0"/>
                      <w:sz w:val="20"/>
                      <w:szCs w:val="20"/>
                      <w:lang w:eastAsia="sl-SI"/>
                    </w:rPr>
                    <w:t>člen</w:t>
                  </w:r>
                </w:p>
                <w:p w14:paraId="2D561CEF" w14:textId="77777777" w:rsidR="00B63417" w:rsidRPr="00590807" w:rsidRDefault="00B6341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(vloga agencije)</w:t>
                  </w:r>
                </w:p>
                <w:p w14:paraId="5BA0C2F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1640B7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Vrednotenje zdravstvenih tehnologij </w:t>
                  </w:r>
                  <w:r w:rsidR="00B27CF0">
                    <w:rPr>
                      <w:rFonts w:ascii="Arial" w:eastAsia="Times New Roman" w:hAnsi="Arial" w:cs="Arial"/>
                      <w:kern w:val="0"/>
                      <w:sz w:val="20"/>
                      <w:szCs w:val="20"/>
                      <w:lang w:eastAsia="sl-SI"/>
                    </w:rPr>
                    <w:t xml:space="preserve">(v nadaljnjem besedilu: vrednotenje) </w:t>
                  </w:r>
                  <w:r w:rsidRPr="00B63417">
                    <w:rPr>
                      <w:rFonts w:ascii="Arial" w:eastAsia="Times New Roman" w:hAnsi="Arial" w:cs="Arial"/>
                      <w:kern w:val="0"/>
                      <w:sz w:val="20"/>
                      <w:szCs w:val="20"/>
                      <w:lang w:eastAsia="sl-SI"/>
                    </w:rPr>
                    <w:t xml:space="preserve">se izvaja z namenom priprave sistematične, pregledne, nepristranske, zanesljive, objektivne in strokovne ocene, ki služi za informirano sprejemanje odločitev o upravičenosti uporabe zdravstvene tehnologije in njeni vključitvi v sistem zdravstvenega varstva. Predmet vrednotenja so lahko tudi že vpeljane zdravstvene tehnologije. </w:t>
                  </w:r>
                </w:p>
                <w:p w14:paraId="3617D11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ABDD798" w14:textId="121B09A0"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(2) Postopek vrednotenja vodi agencija. </w:t>
                  </w:r>
                </w:p>
                <w:p w14:paraId="7004B37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F64CBF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Svet agencije na predlog direktorja agencije sprejme seznam zdravstvenih tehnologij, ki so na čakalni listi za vrednotenje, na podlagi naslednjih meril:</w:t>
                  </w:r>
                </w:p>
                <w:p w14:paraId="58F2B64C" w14:textId="77777777" w:rsidR="0007703A" w:rsidRDefault="00830772" w:rsidP="00D00EF0">
                  <w:pPr>
                    <w:pStyle w:val="Odstavekseznama"/>
                    <w:rPr>
                      <w:rFonts w:eastAsia="Times New Roman"/>
                      <w:b/>
                    </w:rPr>
                  </w:pPr>
                  <w:r>
                    <w:rPr>
                      <w:rFonts w:eastAsia="Times New Roman"/>
                    </w:rPr>
                    <w:t xml:space="preserve">1. </w:t>
                  </w:r>
                  <w:r w:rsidR="00B63417" w:rsidRPr="00590807">
                    <w:rPr>
                      <w:rFonts w:eastAsia="Times New Roman"/>
                    </w:rPr>
                    <w:t>breme bolezni, za katero se uporablja zdravstvena tehnologija glede na obseg populacije, obolevnost in umrljivost,</w:t>
                  </w:r>
                </w:p>
                <w:p w14:paraId="72487885" w14:textId="77777777" w:rsidR="0007703A" w:rsidRDefault="00830772" w:rsidP="00D00EF0">
                  <w:pPr>
                    <w:pStyle w:val="Odstavekseznama"/>
                    <w:rPr>
                      <w:rFonts w:eastAsia="Times New Roman"/>
                      <w:b/>
                    </w:rPr>
                  </w:pPr>
                  <w:r>
                    <w:rPr>
                      <w:rFonts w:eastAsia="Times New Roman"/>
                    </w:rPr>
                    <w:t xml:space="preserve">2. </w:t>
                  </w:r>
                  <w:r w:rsidR="00B63417" w:rsidRPr="00590807">
                    <w:rPr>
                      <w:rFonts w:eastAsia="Times New Roman"/>
                    </w:rPr>
                    <w:t>prednostno področje zdravstva,</w:t>
                  </w:r>
                </w:p>
                <w:p w14:paraId="61446A45" w14:textId="77777777" w:rsidR="0007703A" w:rsidRDefault="00830772" w:rsidP="00D00EF0">
                  <w:pPr>
                    <w:pStyle w:val="Odstavekseznama"/>
                    <w:rPr>
                      <w:rFonts w:eastAsia="Times New Roman"/>
                      <w:b/>
                    </w:rPr>
                  </w:pPr>
                  <w:r>
                    <w:rPr>
                      <w:rFonts w:eastAsia="Times New Roman"/>
                    </w:rPr>
                    <w:t xml:space="preserve">3. </w:t>
                  </w:r>
                  <w:r w:rsidR="00B63417" w:rsidRPr="00590807">
                    <w:rPr>
                      <w:rFonts w:eastAsia="Times New Roman"/>
                    </w:rPr>
                    <w:t>pomembna odstopanja zdravstvenih tehnologij v praksi,</w:t>
                  </w:r>
                </w:p>
                <w:p w14:paraId="18ADBEE6" w14:textId="77777777" w:rsidR="0007703A" w:rsidRDefault="00830772" w:rsidP="00D00EF0">
                  <w:pPr>
                    <w:pStyle w:val="Odstavekseznama"/>
                    <w:rPr>
                      <w:rFonts w:eastAsia="Times New Roman"/>
                      <w:b/>
                    </w:rPr>
                  </w:pPr>
                  <w:r>
                    <w:rPr>
                      <w:rFonts w:eastAsia="Times New Roman"/>
                    </w:rPr>
                    <w:t xml:space="preserve">4. </w:t>
                  </w:r>
                  <w:r w:rsidR="00B63417" w:rsidRPr="00590807">
                    <w:rPr>
                      <w:rFonts w:eastAsia="Times New Roman"/>
                    </w:rPr>
                    <w:t>etična načela uporabe zdravstvenih tehnologij,</w:t>
                  </w:r>
                </w:p>
                <w:p w14:paraId="5C812B42" w14:textId="77777777" w:rsidR="0007703A" w:rsidRDefault="00830772" w:rsidP="00D00EF0">
                  <w:pPr>
                    <w:pStyle w:val="Odstavekseznama"/>
                    <w:rPr>
                      <w:rFonts w:eastAsia="Times New Roman"/>
                      <w:b/>
                    </w:rPr>
                  </w:pPr>
                  <w:r>
                    <w:rPr>
                      <w:rFonts w:eastAsia="Times New Roman"/>
                    </w:rPr>
                    <w:t xml:space="preserve">5. </w:t>
                  </w:r>
                  <w:r w:rsidR="00B63417" w:rsidRPr="00590807">
                    <w:rPr>
                      <w:rFonts w:eastAsia="Times New Roman"/>
                    </w:rPr>
                    <w:t>pomembnost vpliva zdravstvene tehnologije na celotno družbo,</w:t>
                  </w:r>
                </w:p>
                <w:p w14:paraId="62657B89" w14:textId="77777777" w:rsidR="0007703A" w:rsidRDefault="00830772" w:rsidP="00D00EF0">
                  <w:pPr>
                    <w:pStyle w:val="Odstavekseznama"/>
                    <w:rPr>
                      <w:rFonts w:eastAsia="Times New Roman"/>
                      <w:b/>
                    </w:rPr>
                  </w:pPr>
                  <w:r>
                    <w:rPr>
                      <w:rFonts w:eastAsia="Times New Roman"/>
                    </w:rPr>
                    <w:t xml:space="preserve">6. </w:t>
                  </w:r>
                  <w:r w:rsidR="00B63417" w:rsidRPr="00590807">
                    <w:rPr>
                      <w:rFonts w:eastAsia="Times New Roman"/>
                    </w:rPr>
                    <w:t>pomembnost vpliva na proračun in sredstva nosilca obveznega zdravstvenega zavarovanja.</w:t>
                  </w:r>
                </w:p>
                <w:p w14:paraId="6A411A9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EA55124" w14:textId="324D0C14"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(4) Število in vrsto vrednotenih zdravstvenih tehnologij agencija v skladu z merili iz prejšnjega odstavka opredeli v svojem letnem načrtu. </w:t>
                  </w:r>
                </w:p>
                <w:p w14:paraId="0726C6D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5A6199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(5) Ne glede na prejšnji odstavek lahko svet agencije zahteva prednostno vrednotenje posamezne zdravstvene tehnologije, ki je posebnega pomena za zdravstveni sistem, čeprav ta ni bila uvrščena v letni načrt.</w:t>
                  </w:r>
                </w:p>
                <w:p w14:paraId="0031862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6F3A7F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C803C06" w14:textId="2A050CC0" w:rsidR="00B63417" w:rsidRPr="00590807" w:rsidRDefault="00830772"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3</w:t>
                  </w:r>
                  <w:r w:rsidR="00B63417" w:rsidRPr="00590807">
                    <w:rPr>
                      <w:rFonts w:ascii="Arial" w:eastAsia="Times New Roman" w:hAnsi="Arial" w:cs="Arial"/>
                      <w:b/>
                      <w:bCs/>
                      <w:kern w:val="0"/>
                      <w:sz w:val="20"/>
                      <w:szCs w:val="20"/>
                      <w:lang w:eastAsia="sl-SI"/>
                    </w:rPr>
                    <w:t>4.</w:t>
                  </w:r>
                  <w:r w:rsidR="00590807">
                    <w:rPr>
                      <w:rFonts w:ascii="Arial" w:eastAsia="Times New Roman" w:hAnsi="Arial" w:cs="Arial"/>
                      <w:b/>
                      <w:bCs/>
                      <w:kern w:val="0"/>
                      <w:sz w:val="20"/>
                      <w:szCs w:val="20"/>
                      <w:lang w:eastAsia="sl-SI"/>
                    </w:rPr>
                    <w:t xml:space="preserve"> </w:t>
                  </w:r>
                  <w:r w:rsidR="00B63417" w:rsidRPr="00590807">
                    <w:rPr>
                      <w:rFonts w:ascii="Arial" w:eastAsia="Times New Roman" w:hAnsi="Arial" w:cs="Arial"/>
                      <w:b/>
                      <w:bCs/>
                      <w:kern w:val="0"/>
                      <w:sz w:val="20"/>
                      <w:szCs w:val="20"/>
                      <w:lang w:eastAsia="sl-SI"/>
                    </w:rPr>
                    <w:t>člen</w:t>
                  </w:r>
                </w:p>
                <w:p w14:paraId="6E8B935A" w14:textId="77777777" w:rsidR="00B63417" w:rsidRPr="00590807" w:rsidRDefault="00B6341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(postopek pri agenciji)</w:t>
                  </w:r>
                </w:p>
                <w:p w14:paraId="7BA0C4C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1AAD5E5" w14:textId="230A5C94"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Vlogo za vrednotenje </w:t>
                  </w:r>
                  <w:r w:rsidR="00B27CF0">
                    <w:rPr>
                      <w:rFonts w:ascii="Arial" w:eastAsia="Times New Roman" w:hAnsi="Arial" w:cs="Arial"/>
                      <w:kern w:val="0"/>
                      <w:sz w:val="20"/>
                      <w:szCs w:val="20"/>
                      <w:lang w:eastAsia="sl-SI"/>
                    </w:rPr>
                    <w:t xml:space="preserve"> (v nadaljnjem besedilu: vloga) </w:t>
                  </w:r>
                  <w:r w:rsidRPr="00B63417">
                    <w:rPr>
                      <w:rFonts w:ascii="Arial" w:eastAsia="Times New Roman" w:hAnsi="Arial" w:cs="Arial"/>
                      <w:kern w:val="0"/>
                      <w:sz w:val="20"/>
                      <w:szCs w:val="20"/>
                      <w:lang w:eastAsia="sl-SI"/>
                    </w:rPr>
                    <w:t xml:space="preserve">lahko podajo razvijalci zdravstvene tehnologije oziroma pravne osebe, ki bodo tehnologijo dale na trg v Republiki Sloveniji, nosilec obveznega zdravstvenega zavarovanja, agencija, pristojna za zdravila in medicinske pripomočke, Nacionalni inštitut za javno zdravje, izvajalci </w:t>
                  </w:r>
                  <w:r w:rsidR="0007703A" w:rsidRPr="00750411">
                    <w:rPr>
                      <w:rFonts w:ascii="Arial" w:eastAsia="Times New Roman" w:hAnsi="Arial" w:cs="Arial"/>
                      <w:kern w:val="0"/>
                      <w:sz w:val="20"/>
                      <w:szCs w:val="20"/>
                      <w:lang w:eastAsia="sl-SI"/>
                    </w:rPr>
                    <w:t>zdravstven</w:t>
                  </w:r>
                  <w:r w:rsidR="00D00EF0" w:rsidRPr="00750411">
                    <w:rPr>
                      <w:rFonts w:ascii="Arial" w:eastAsia="Times New Roman" w:hAnsi="Arial" w:cs="Arial"/>
                      <w:kern w:val="0"/>
                      <w:sz w:val="20"/>
                      <w:szCs w:val="20"/>
                      <w:lang w:eastAsia="sl-SI"/>
                    </w:rPr>
                    <w:t>e</w:t>
                  </w:r>
                  <w:r w:rsidR="0007703A" w:rsidRPr="00750411">
                    <w:rPr>
                      <w:rFonts w:ascii="Arial" w:eastAsia="Times New Roman" w:hAnsi="Arial" w:cs="Arial"/>
                      <w:kern w:val="0"/>
                      <w:sz w:val="20"/>
                      <w:szCs w:val="20"/>
                      <w:lang w:eastAsia="sl-SI"/>
                    </w:rPr>
                    <w:t xml:space="preserve"> </w:t>
                  </w:r>
                  <w:r w:rsidR="00D00EF0" w:rsidRPr="00750411">
                    <w:rPr>
                      <w:rFonts w:ascii="Arial" w:eastAsia="Times New Roman" w:hAnsi="Arial" w:cs="Arial"/>
                      <w:kern w:val="0"/>
                      <w:sz w:val="20"/>
                      <w:szCs w:val="20"/>
                      <w:lang w:eastAsia="sl-SI"/>
                    </w:rPr>
                    <w:t>dejav</w:t>
                  </w:r>
                  <w:r w:rsidR="00D00EF0">
                    <w:rPr>
                      <w:rFonts w:ascii="Arial" w:eastAsia="Times New Roman" w:hAnsi="Arial" w:cs="Arial"/>
                      <w:kern w:val="0"/>
                      <w:sz w:val="20"/>
                      <w:szCs w:val="20"/>
                      <w:lang w:eastAsia="sl-SI"/>
                    </w:rPr>
                    <w:t>nosti</w:t>
                  </w:r>
                  <w:r w:rsidR="00D00EF0"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ali ministrstvo, pristojno za zdravje (v nadaljnjem besedilu: predlagatelj).</w:t>
                  </w:r>
                </w:p>
                <w:p w14:paraId="71DCA1E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83C3AD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(2) Ne glede na prejšnji odstavek lahko agencija začne postopek vrednotenja tudi na lastno pobudo. </w:t>
                  </w:r>
                </w:p>
                <w:p w14:paraId="79A92F6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A8B72B4" w14:textId="6A75D122"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Vloga</w:t>
                  </w:r>
                  <w:r w:rsidR="00B27CF0">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je sestavljena najmanj iz naslednjih elementov:</w:t>
                  </w:r>
                </w:p>
                <w:p w14:paraId="02BC54E9" w14:textId="1CD17B46" w:rsidR="00B63417" w:rsidRPr="00B63417" w:rsidRDefault="000B3D50"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1.</w:t>
                  </w:r>
                  <w:r w:rsidR="00B63417" w:rsidRPr="00B63417">
                    <w:rPr>
                      <w:rFonts w:ascii="Arial" w:eastAsia="Times New Roman" w:hAnsi="Arial" w:cs="Arial"/>
                      <w:kern w:val="0"/>
                      <w:sz w:val="20"/>
                      <w:szCs w:val="20"/>
                      <w:lang w:eastAsia="sl-SI"/>
                    </w:rPr>
                    <w:tab/>
                  </w:r>
                  <w:r w:rsidR="00B27CF0">
                    <w:rPr>
                      <w:rFonts w:ascii="Arial" w:eastAsia="Times New Roman" w:hAnsi="Arial" w:cs="Arial"/>
                      <w:kern w:val="0"/>
                      <w:sz w:val="20"/>
                      <w:szCs w:val="20"/>
                      <w:lang w:eastAsia="sl-SI"/>
                    </w:rPr>
                    <w:t>k</w:t>
                  </w:r>
                  <w:r w:rsidR="00B63417" w:rsidRPr="00B63417">
                    <w:rPr>
                      <w:rFonts w:ascii="Arial" w:eastAsia="Times New Roman" w:hAnsi="Arial" w:cs="Arial"/>
                      <w:kern w:val="0"/>
                      <w:sz w:val="20"/>
                      <w:szCs w:val="20"/>
                      <w:lang w:eastAsia="sl-SI"/>
                    </w:rPr>
                    <w:t>linični del:</w:t>
                  </w:r>
                </w:p>
                <w:p w14:paraId="0E12293E" w14:textId="77777777" w:rsidR="00590807" w:rsidRDefault="00B63417" w:rsidP="00590807">
                  <w:pPr>
                    <w:pStyle w:val="Odstavekseznama"/>
                    <w:numPr>
                      <w:ilvl w:val="0"/>
                      <w:numId w:val="40"/>
                    </w:numPr>
                    <w:rPr>
                      <w:rFonts w:eastAsia="Times New Roman"/>
                    </w:rPr>
                  </w:pPr>
                  <w:r w:rsidRPr="00590807">
                    <w:rPr>
                      <w:rFonts w:eastAsia="Times New Roman"/>
                    </w:rPr>
                    <w:t>opredelitev zdravstvenega problema in obstoječega načina zdravljenja,</w:t>
                  </w:r>
                </w:p>
                <w:p w14:paraId="69C4E4A6" w14:textId="77777777" w:rsidR="00590807" w:rsidRDefault="00B63417" w:rsidP="00590807">
                  <w:pPr>
                    <w:pStyle w:val="Odstavekseznama"/>
                    <w:numPr>
                      <w:ilvl w:val="0"/>
                      <w:numId w:val="40"/>
                    </w:numPr>
                    <w:rPr>
                      <w:rFonts w:eastAsia="Times New Roman"/>
                    </w:rPr>
                  </w:pPr>
                  <w:r w:rsidRPr="00590807">
                    <w:rPr>
                      <w:rFonts w:eastAsia="Times New Roman"/>
                    </w:rPr>
                    <w:t xml:space="preserve">pregled tehničnih lastnosti vrednotene zdravstvene tehnologije, </w:t>
                  </w:r>
                </w:p>
                <w:p w14:paraId="41849CD4" w14:textId="77777777" w:rsidR="00590807" w:rsidRDefault="00B63417" w:rsidP="00590807">
                  <w:pPr>
                    <w:pStyle w:val="Odstavekseznama"/>
                    <w:numPr>
                      <w:ilvl w:val="0"/>
                      <w:numId w:val="40"/>
                    </w:numPr>
                    <w:rPr>
                      <w:rFonts w:eastAsia="Times New Roman"/>
                    </w:rPr>
                  </w:pPr>
                  <w:r w:rsidRPr="00590807">
                    <w:rPr>
                      <w:rFonts w:eastAsia="Times New Roman"/>
                    </w:rPr>
                    <w:t>varnost v primerjavi z opredeljeno primerjalno tehnologijo ali več njimi,</w:t>
                  </w:r>
                </w:p>
                <w:p w14:paraId="178159C5" w14:textId="2B72FACE" w:rsidR="00B63417" w:rsidRPr="00590807" w:rsidRDefault="00B63417" w:rsidP="00590807">
                  <w:pPr>
                    <w:pStyle w:val="Odstavekseznama"/>
                    <w:numPr>
                      <w:ilvl w:val="0"/>
                      <w:numId w:val="40"/>
                    </w:numPr>
                    <w:rPr>
                      <w:rFonts w:eastAsia="Times New Roman"/>
                    </w:rPr>
                  </w:pPr>
                  <w:r w:rsidRPr="00590807">
                    <w:rPr>
                      <w:rFonts w:eastAsia="Times New Roman"/>
                    </w:rPr>
                    <w:t>relativna klinična učinkovitost v primerjavi z opredeljeno primerjalno tehnologijo ali več njimi</w:t>
                  </w:r>
                  <w:r w:rsidR="00A70C01">
                    <w:rPr>
                      <w:rFonts w:eastAsia="Times New Roman"/>
                    </w:rPr>
                    <w:t>;</w:t>
                  </w:r>
                </w:p>
                <w:p w14:paraId="585D8B7E" w14:textId="630ED18B" w:rsidR="00B63417" w:rsidRPr="00B63417" w:rsidRDefault="000B3D50" w:rsidP="00B6341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2.</w:t>
                  </w:r>
                  <w:r w:rsidR="00B63417" w:rsidRPr="00B63417">
                    <w:rPr>
                      <w:rFonts w:ascii="Arial" w:eastAsia="Times New Roman" w:hAnsi="Arial" w:cs="Arial"/>
                      <w:kern w:val="0"/>
                      <w:sz w:val="20"/>
                      <w:szCs w:val="20"/>
                      <w:lang w:eastAsia="sl-SI"/>
                    </w:rPr>
                    <w:tab/>
                  </w:r>
                  <w:proofErr w:type="spellStart"/>
                  <w:r w:rsidR="00D00EF0">
                    <w:rPr>
                      <w:rFonts w:ascii="Arial" w:eastAsia="Times New Roman" w:hAnsi="Arial" w:cs="Arial"/>
                      <w:kern w:val="0"/>
                      <w:sz w:val="20"/>
                      <w:szCs w:val="20"/>
                      <w:lang w:eastAsia="sl-SI"/>
                    </w:rPr>
                    <w:t>n</w:t>
                  </w:r>
                  <w:r w:rsidR="00B63417" w:rsidRPr="00B63417">
                    <w:rPr>
                      <w:rFonts w:ascii="Arial" w:eastAsia="Times New Roman" w:hAnsi="Arial" w:cs="Arial"/>
                      <w:kern w:val="0"/>
                      <w:sz w:val="20"/>
                      <w:szCs w:val="20"/>
                      <w:lang w:eastAsia="sl-SI"/>
                    </w:rPr>
                    <w:t>eklinični</w:t>
                  </w:r>
                  <w:proofErr w:type="spellEnd"/>
                  <w:r w:rsidR="00B63417" w:rsidRPr="00B63417">
                    <w:rPr>
                      <w:rFonts w:ascii="Arial" w:eastAsia="Times New Roman" w:hAnsi="Arial" w:cs="Arial"/>
                      <w:kern w:val="0"/>
                      <w:sz w:val="20"/>
                      <w:szCs w:val="20"/>
                      <w:lang w:eastAsia="sl-SI"/>
                    </w:rPr>
                    <w:t xml:space="preserve"> del:</w:t>
                  </w:r>
                </w:p>
                <w:p w14:paraId="17BD5211" w14:textId="77777777" w:rsidR="00590807" w:rsidRDefault="00B63417" w:rsidP="00590807">
                  <w:pPr>
                    <w:pStyle w:val="Odstavekseznama"/>
                    <w:numPr>
                      <w:ilvl w:val="0"/>
                      <w:numId w:val="41"/>
                    </w:numPr>
                    <w:rPr>
                      <w:rFonts w:eastAsia="Times New Roman"/>
                    </w:rPr>
                  </w:pPr>
                  <w:r w:rsidRPr="00590807">
                    <w:rPr>
                      <w:rFonts w:eastAsia="Times New Roman"/>
                    </w:rPr>
                    <w:t xml:space="preserve">stroškovni in ekonomski vidik uporabe zdravstvene tehnologije, </w:t>
                  </w:r>
                </w:p>
                <w:p w14:paraId="5502223A" w14:textId="77777777" w:rsidR="00590807" w:rsidRDefault="00B63417" w:rsidP="00590807">
                  <w:pPr>
                    <w:pStyle w:val="Odstavekseznama"/>
                    <w:numPr>
                      <w:ilvl w:val="0"/>
                      <w:numId w:val="41"/>
                    </w:numPr>
                    <w:rPr>
                      <w:rFonts w:eastAsia="Times New Roman"/>
                    </w:rPr>
                  </w:pPr>
                  <w:r w:rsidRPr="00590807">
                    <w:rPr>
                      <w:rFonts w:eastAsia="Times New Roman"/>
                    </w:rPr>
                    <w:t>etični in pravni vidiki uporabe zdravstvene tehnologije,</w:t>
                  </w:r>
                </w:p>
                <w:p w14:paraId="4DE7F2EC" w14:textId="77777777" w:rsidR="00590807" w:rsidRDefault="00B63417" w:rsidP="00590807">
                  <w:pPr>
                    <w:pStyle w:val="Odstavekseznama"/>
                    <w:numPr>
                      <w:ilvl w:val="0"/>
                      <w:numId w:val="41"/>
                    </w:numPr>
                    <w:rPr>
                      <w:rFonts w:eastAsia="Times New Roman"/>
                    </w:rPr>
                  </w:pPr>
                  <w:r w:rsidRPr="00590807">
                    <w:rPr>
                      <w:rFonts w:eastAsia="Times New Roman"/>
                    </w:rPr>
                    <w:lastRenderedPageBreak/>
                    <w:t>morebiten vpliv na organiziranost zdravstvenega varstva oziroma na zdravstvene storitve,</w:t>
                  </w:r>
                </w:p>
                <w:p w14:paraId="565F1822" w14:textId="77777777" w:rsidR="00B63417" w:rsidRPr="00590807" w:rsidRDefault="00B63417" w:rsidP="00590807">
                  <w:pPr>
                    <w:pStyle w:val="Odstavekseznama"/>
                    <w:numPr>
                      <w:ilvl w:val="0"/>
                      <w:numId w:val="41"/>
                    </w:numPr>
                    <w:rPr>
                      <w:rFonts w:eastAsia="Times New Roman"/>
                    </w:rPr>
                  </w:pPr>
                  <w:r w:rsidRPr="00590807">
                    <w:rPr>
                      <w:rFonts w:eastAsia="Times New Roman"/>
                    </w:rPr>
                    <w:t>morebiten družbeni učinek uporabe zdravstvene tehnologije.</w:t>
                  </w:r>
                </w:p>
                <w:p w14:paraId="192DA65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754521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(4) Vloga se lahko nanaša samo na delno vrednotenje kliničnega ali </w:t>
                  </w:r>
                  <w:proofErr w:type="spellStart"/>
                  <w:r w:rsidRPr="00B63417">
                    <w:rPr>
                      <w:rFonts w:ascii="Arial" w:eastAsia="Times New Roman" w:hAnsi="Arial" w:cs="Arial"/>
                      <w:kern w:val="0"/>
                      <w:sz w:val="20"/>
                      <w:szCs w:val="20"/>
                      <w:lang w:eastAsia="sl-SI"/>
                    </w:rPr>
                    <w:t>nekliničnega</w:t>
                  </w:r>
                  <w:proofErr w:type="spellEnd"/>
                  <w:r w:rsidRPr="00B63417">
                    <w:rPr>
                      <w:rFonts w:ascii="Arial" w:eastAsia="Times New Roman" w:hAnsi="Arial" w:cs="Arial"/>
                      <w:kern w:val="0"/>
                      <w:sz w:val="20"/>
                      <w:szCs w:val="20"/>
                      <w:lang w:eastAsia="sl-SI"/>
                    </w:rPr>
                    <w:t xml:space="preserve"> dela ali posamezni element </w:t>
                  </w:r>
                  <w:proofErr w:type="spellStart"/>
                  <w:r w:rsidRPr="00B63417">
                    <w:rPr>
                      <w:rFonts w:ascii="Arial" w:eastAsia="Times New Roman" w:hAnsi="Arial" w:cs="Arial"/>
                      <w:kern w:val="0"/>
                      <w:sz w:val="20"/>
                      <w:szCs w:val="20"/>
                      <w:lang w:eastAsia="sl-SI"/>
                    </w:rPr>
                    <w:t>nekliničnega</w:t>
                  </w:r>
                  <w:proofErr w:type="spellEnd"/>
                  <w:r w:rsidRPr="00B63417">
                    <w:rPr>
                      <w:rFonts w:ascii="Arial" w:eastAsia="Times New Roman" w:hAnsi="Arial" w:cs="Arial"/>
                      <w:kern w:val="0"/>
                      <w:sz w:val="20"/>
                      <w:szCs w:val="20"/>
                      <w:lang w:eastAsia="sl-SI"/>
                    </w:rPr>
                    <w:t xml:space="preserve"> dela. V primeru delnega vrednotenja predlagatelj predloži samo tisti del vloge, ki je za vrednotenje </w:t>
                  </w:r>
                  <w:r w:rsidR="006C4834">
                    <w:rPr>
                      <w:rFonts w:ascii="Arial" w:eastAsia="Times New Roman" w:hAnsi="Arial" w:cs="Arial"/>
                      <w:kern w:val="0"/>
                      <w:sz w:val="20"/>
                      <w:szCs w:val="20"/>
                      <w:lang w:eastAsia="sl-SI"/>
                    </w:rPr>
                    <w:t>ustrezen</w:t>
                  </w:r>
                  <w:r w:rsidRPr="00B63417">
                    <w:rPr>
                      <w:rFonts w:ascii="Arial" w:eastAsia="Times New Roman" w:hAnsi="Arial" w:cs="Arial"/>
                      <w:kern w:val="0"/>
                      <w:sz w:val="20"/>
                      <w:szCs w:val="20"/>
                      <w:lang w:eastAsia="sl-SI"/>
                    </w:rPr>
                    <w:t xml:space="preserve">. </w:t>
                  </w:r>
                </w:p>
                <w:p w14:paraId="48DD41E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B36DC37" w14:textId="7D49D7DB"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(5) Če je </w:t>
                  </w:r>
                  <w:r w:rsidR="0007703A" w:rsidRPr="00D00EF0">
                    <w:rPr>
                      <w:rFonts w:ascii="Arial" w:eastAsia="Times New Roman" w:hAnsi="Arial" w:cs="Arial"/>
                      <w:kern w:val="0"/>
                      <w:sz w:val="20"/>
                      <w:szCs w:val="20"/>
                      <w:lang w:eastAsia="sl-SI"/>
                    </w:rPr>
                    <w:t>klinično vrednotenje</w:t>
                  </w:r>
                  <w:r w:rsidRPr="00B63417">
                    <w:rPr>
                      <w:rFonts w:ascii="Arial" w:eastAsia="Times New Roman" w:hAnsi="Arial" w:cs="Arial"/>
                      <w:kern w:val="0"/>
                      <w:sz w:val="20"/>
                      <w:szCs w:val="20"/>
                      <w:lang w:eastAsia="sl-SI"/>
                    </w:rPr>
                    <w:t xml:space="preserve"> že bilo opravljeno v okviru </w:t>
                  </w:r>
                  <w:r w:rsidRPr="00750411">
                    <w:rPr>
                      <w:rFonts w:ascii="Arial" w:eastAsia="Times New Roman" w:hAnsi="Arial" w:cs="Arial"/>
                      <w:kern w:val="0"/>
                      <w:sz w:val="20"/>
                      <w:szCs w:val="20"/>
                      <w:lang w:eastAsia="sl-SI"/>
                    </w:rPr>
                    <w:t xml:space="preserve">skupnega dela </w:t>
                  </w:r>
                  <w:r w:rsidR="00A70C01" w:rsidRPr="00750411">
                    <w:rPr>
                      <w:rFonts w:ascii="Arial" w:eastAsia="Times New Roman" w:hAnsi="Arial" w:cs="Arial"/>
                      <w:kern w:val="0"/>
                      <w:sz w:val="20"/>
                      <w:szCs w:val="20"/>
                      <w:lang w:eastAsia="sl-SI"/>
                    </w:rPr>
                    <w:t xml:space="preserve">na </w:t>
                  </w:r>
                  <w:r w:rsidRPr="00750411">
                    <w:rPr>
                      <w:rFonts w:ascii="Arial" w:eastAsia="Times New Roman" w:hAnsi="Arial" w:cs="Arial"/>
                      <w:kern w:val="0"/>
                      <w:sz w:val="20"/>
                      <w:szCs w:val="20"/>
                      <w:lang w:eastAsia="sl-SI"/>
                    </w:rPr>
                    <w:t>po</w:t>
                  </w:r>
                  <w:r w:rsidR="00A70C01" w:rsidRPr="00750411">
                    <w:rPr>
                      <w:rFonts w:ascii="Arial" w:eastAsia="Times New Roman" w:hAnsi="Arial" w:cs="Arial"/>
                      <w:kern w:val="0"/>
                      <w:sz w:val="20"/>
                      <w:szCs w:val="20"/>
                      <w:lang w:eastAsia="sl-SI"/>
                    </w:rPr>
                    <w:t>dlagi</w:t>
                  </w:r>
                  <w:r w:rsidRPr="00750411">
                    <w:rPr>
                      <w:rFonts w:ascii="Arial" w:eastAsia="Times New Roman" w:hAnsi="Arial" w:cs="Arial"/>
                      <w:kern w:val="0"/>
                      <w:sz w:val="20"/>
                      <w:szCs w:val="20"/>
                      <w:lang w:eastAsia="sl-SI"/>
                    </w:rPr>
                    <w:t xml:space="preserve"> Uredb</w:t>
                  </w:r>
                  <w:r w:rsidR="00A70C01" w:rsidRPr="00750411">
                    <w:rPr>
                      <w:rFonts w:ascii="Arial" w:eastAsia="Times New Roman" w:hAnsi="Arial" w:cs="Arial"/>
                      <w:kern w:val="0"/>
                      <w:sz w:val="20"/>
                      <w:szCs w:val="20"/>
                      <w:lang w:eastAsia="sl-SI"/>
                    </w:rPr>
                    <w:t>e</w:t>
                  </w:r>
                  <w:r w:rsidRPr="00750411">
                    <w:rPr>
                      <w:rFonts w:ascii="Arial" w:eastAsia="Times New Roman" w:hAnsi="Arial" w:cs="Arial"/>
                      <w:kern w:val="0"/>
                      <w:sz w:val="20"/>
                      <w:szCs w:val="20"/>
                      <w:lang w:eastAsia="sl-SI"/>
                    </w:rPr>
                    <w:t>2021/2282</w:t>
                  </w:r>
                  <w:r w:rsidR="00A70C01" w:rsidRPr="00750411">
                    <w:rPr>
                      <w:rFonts w:ascii="Arial" w:eastAsia="Times New Roman" w:hAnsi="Arial" w:cs="Arial"/>
                      <w:kern w:val="0"/>
                      <w:sz w:val="20"/>
                      <w:szCs w:val="20"/>
                      <w:lang w:eastAsia="sl-SI"/>
                    </w:rPr>
                    <w:t>/EU</w:t>
                  </w:r>
                  <w:r w:rsidRPr="00750411">
                    <w:rPr>
                      <w:rFonts w:ascii="Arial" w:eastAsia="Times New Roman" w:hAnsi="Arial" w:cs="Arial"/>
                      <w:kern w:val="0"/>
                      <w:sz w:val="20"/>
                      <w:szCs w:val="20"/>
                      <w:lang w:eastAsia="sl-SI"/>
                    </w:rPr>
                    <w:t xml:space="preserve">, predlagatelj ne more zaprositi za celotno ali delno </w:t>
                  </w:r>
                  <w:r w:rsidR="0007703A" w:rsidRPr="00750411">
                    <w:rPr>
                      <w:rFonts w:ascii="Arial" w:eastAsia="Times New Roman" w:hAnsi="Arial" w:cs="Arial"/>
                      <w:kern w:val="0"/>
                      <w:sz w:val="20"/>
                      <w:szCs w:val="20"/>
                      <w:lang w:eastAsia="sl-SI"/>
                    </w:rPr>
                    <w:t>kliničn</w:t>
                  </w:r>
                  <w:r w:rsidR="00D00EF0" w:rsidRPr="00750411">
                    <w:rPr>
                      <w:rFonts w:ascii="Arial" w:eastAsia="Times New Roman" w:hAnsi="Arial" w:cs="Arial"/>
                      <w:kern w:val="0"/>
                      <w:sz w:val="20"/>
                      <w:szCs w:val="20"/>
                      <w:lang w:eastAsia="sl-SI"/>
                    </w:rPr>
                    <w:t>o</w:t>
                  </w:r>
                  <w:r w:rsidR="0007703A" w:rsidRPr="00750411">
                    <w:rPr>
                      <w:rFonts w:ascii="Arial" w:eastAsia="Times New Roman" w:hAnsi="Arial" w:cs="Arial"/>
                      <w:kern w:val="0"/>
                      <w:sz w:val="20"/>
                      <w:szCs w:val="20"/>
                      <w:lang w:eastAsia="sl-SI"/>
                    </w:rPr>
                    <w:t xml:space="preserve"> </w:t>
                  </w:r>
                  <w:r w:rsidR="00D00EF0" w:rsidRPr="00750411">
                    <w:rPr>
                      <w:rFonts w:ascii="Arial" w:eastAsia="Times New Roman" w:hAnsi="Arial" w:cs="Arial"/>
                      <w:kern w:val="0"/>
                      <w:sz w:val="20"/>
                      <w:szCs w:val="20"/>
                      <w:lang w:eastAsia="sl-SI"/>
                    </w:rPr>
                    <w:t>vrednotenje</w:t>
                  </w:r>
                  <w:r w:rsidRPr="00750411">
                    <w:rPr>
                      <w:rFonts w:ascii="Arial" w:eastAsia="Times New Roman" w:hAnsi="Arial" w:cs="Arial"/>
                      <w:kern w:val="0"/>
                      <w:sz w:val="20"/>
                      <w:szCs w:val="20"/>
                      <w:lang w:eastAsia="sl-SI"/>
                    </w:rPr>
                    <w:t>, la</w:t>
                  </w:r>
                  <w:r w:rsidRPr="00B63417">
                    <w:rPr>
                      <w:rFonts w:ascii="Arial" w:eastAsia="Times New Roman" w:hAnsi="Arial" w:cs="Arial"/>
                      <w:kern w:val="0"/>
                      <w:sz w:val="20"/>
                      <w:szCs w:val="20"/>
                      <w:lang w:eastAsia="sl-SI"/>
                    </w:rPr>
                    <w:t xml:space="preserve">hko pa zaprosi za delno vrednotenje </w:t>
                  </w:r>
                  <w:proofErr w:type="spellStart"/>
                  <w:r w:rsidRPr="00B63417">
                    <w:rPr>
                      <w:rFonts w:ascii="Arial" w:eastAsia="Times New Roman" w:hAnsi="Arial" w:cs="Arial"/>
                      <w:kern w:val="0"/>
                      <w:sz w:val="20"/>
                      <w:szCs w:val="20"/>
                      <w:lang w:eastAsia="sl-SI"/>
                    </w:rPr>
                    <w:t>nekliničnega</w:t>
                  </w:r>
                  <w:proofErr w:type="spellEnd"/>
                  <w:r w:rsidRPr="00B63417">
                    <w:rPr>
                      <w:rFonts w:ascii="Arial" w:eastAsia="Times New Roman" w:hAnsi="Arial" w:cs="Arial"/>
                      <w:kern w:val="0"/>
                      <w:sz w:val="20"/>
                      <w:szCs w:val="20"/>
                      <w:lang w:eastAsia="sl-SI"/>
                    </w:rPr>
                    <w:t xml:space="preserve"> dela. Ne glede na prejšnji stavek lahko predlagatelj zaprosi za oceno kliničnega dela, ko gre za drugačno indikacijo ali način uporabe zdravstvene tehnologije,</w:t>
                  </w:r>
                  <w:r w:rsidR="00B27CF0">
                    <w:rPr>
                      <w:rFonts w:ascii="Arial" w:eastAsia="Times New Roman" w:hAnsi="Arial" w:cs="Arial"/>
                      <w:kern w:val="0"/>
                      <w:sz w:val="20"/>
                      <w:szCs w:val="20"/>
                      <w:lang w:eastAsia="sl-SI"/>
                    </w:rPr>
                    <w:t xml:space="preserve"> ko</w:t>
                  </w:r>
                  <w:r w:rsidRPr="00B63417">
                    <w:rPr>
                      <w:rFonts w:ascii="Arial" w:eastAsia="Times New Roman" w:hAnsi="Arial" w:cs="Arial"/>
                      <w:kern w:val="0"/>
                      <w:sz w:val="20"/>
                      <w:szCs w:val="20"/>
                      <w:lang w:eastAsia="sl-SI"/>
                    </w:rPr>
                    <w:t xml:space="preserve"> je predvidena uporaba na drugačni populaciji ali </w:t>
                  </w:r>
                  <w:proofErr w:type="spellStart"/>
                  <w:r w:rsidRPr="00B63417">
                    <w:rPr>
                      <w:rFonts w:ascii="Arial" w:eastAsia="Times New Roman" w:hAnsi="Arial" w:cs="Arial"/>
                      <w:kern w:val="0"/>
                      <w:sz w:val="20"/>
                      <w:szCs w:val="20"/>
                      <w:lang w:eastAsia="sl-SI"/>
                    </w:rPr>
                    <w:t>subpopulaciji</w:t>
                  </w:r>
                  <w:proofErr w:type="spellEnd"/>
                  <w:r w:rsidRPr="00B63417">
                    <w:rPr>
                      <w:rFonts w:ascii="Arial" w:eastAsia="Times New Roman" w:hAnsi="Arial" w:cs="Arial"/>
                      <w:kern w:val="0"/>
                      <w:sz w:val="20"/>
                      <w:szCs w:val="20"/>
                      <w:lang w:eastAsia="sl-SI"/>
                    </w:rPr>
                    <w:t xml:space="preserve">, </w:t>
                  </w:r>
                  <w:r w:rsidR="00B27CF0">
                    <w:rPr>
                      <w:rFonts w:ascii="Arial" w:eastAsia="Times New Roman" w:hAnsi="Arial" w:cs="Arial"/>
                      <w:kern w:val="0"/>
                      <w:sz w:val="20"/>
                      <w:szCs w:val="20"/>
                      <w:lang w:eastAsia="sl-SI"/>
                    </w:rPr>
                    <w:t xml:space="preserve">ko </w:t>
                  </w:r>
                  <w:r w:rsidRPr="00B63417">
                    <w:rPr>
                      <w:rFonts w:ascii="Arial" w:eastAsia="Times New Roman" w:hAnsi="Arial" w:cs="Arial"/>
                      <w:kern w:val="0"/>
                      <w:sz w:val="20"/>
                      <w:szCs w:val="20"/>
                      <w:lang w:eastAsia="sl-SI"/>
                    </w:rPr>
                    <w:t xml:space="preserve">je uporabljena drugačna primerjalna tehnologija ali so uporabljeni drugačni izidi zdravljenja. </w:t>
                  </w:r>
                </w:p>
                <w:p w14:paraId="32AB0FE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78D2C2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(6) Vrednotenje traja največ 90 dni od prejema popolne vloge in se zaključi z izdajo in objavo poročila. </w:t>
                  </w:r>
                </w:p>
                <w:p w14:paraId="2DE32F28"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F94CF58" w14:textId="7E95F969"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(7) Poročilo o vrednotenju predstavlja znanstveno oceno in primarno temelji na dokumentaciji, ki jo predloži predlagatelj. Če so pri vrednotenju pridobljeni drugi podatki, mora biti to nedvoumno označeno. </w:t>
                  </w:r>
                </w:p>
                <w:p w14:paraId="0AE35D8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F88CA5B"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(8) Poročilo </w:t>
                  </w:r>
                  <w:r w:rsidR="00B27CF0">
                    <w:rPr>
                      <w:rFonts w:ascii="Arial" w:eastAsia="Times New Roman" w:hAnsi="Arial" w:cs="Arial"/>
                      <w:kern w:val="0"/>
                      <w:sz w:val="20"/>
                      <w:szCs w:val="20"/>
                      <w:lang w:eastAsia="sl-SI"/>
                    </w:rPr>
                    <w:t xml:space="preserve">o vrednotenju </w:t>
                  </w:r>
                  <w:r w:rsidRPr="00B63417">
                    <w:rPr>
                      <w:rFonts w:ascii="Arial" w:eastAsia="Times New Roman" w:hAnsi="Arial" w:cs="Arial"/>
                      <w:kern w:val="0"/>
                      <w:sz w:val="20"/>
                      <w:szCs w:val="20"/>
                      <w:lang w:eastAsia="sl-SI"/>
                    </w:rPr>
                    <w:t xml:space="preserve">ima naravo ocene, ki lahko vključuje priporočilo za ali proti vključitvi v sistem financiranja zdravstvenih tehnologij iz javnih sredstev. Poročilo </w:t>
                  </w:r>
                  <w:r w:rsidR="00E158CA">
                    <w:rPr>
                      <w:rFonts w:ascii="Arial" w:eastAsia="Times New Roman" w:hAnsi="Arial" w:cs="Arial"/>
                      <w:kern w:val="0"/>
                      <w:sz w:val="20"/>
                      <w:szCs w:val="20"/>
                      <w:lang w:eastAsia="sl-SI"/>
                    </w:rPr>
                    <w:t xml:space="preserve">o vrednotenju </w:t>
                  </w:r>
                  <w:r w:rsidRPr="00B63417">
                    <w:rPr>
                      <w:rFonts w:ascii="Arial" w:eastAsia="Times New Roman" w:hAnsi="Arial" w:cs="Arial"/>
                      <w:kern w:val="0"/>
                      <w:sz w:val="20"/>
                      <w:szCs w:val="20"/>
                      <w:lang w:eastAsia="sl-SI"/>
                    </w:rPr>
                    <w:t>ne pomeni odločitve o financiranju, lahko pa se uporabi v postopkih odločanja o financiranju zdravstvenih tehnologij iz javnih sredstev.</w:t>
                  </w:r>
                </w:p>
                <w:p w14:paraId="4DC7E09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8010C4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(9) Agencija poročilo </w:t>
                  </w:r>
                  <w:r w:rsidR="00E158CA">
                    <w:rPr>
                      <w:rFonts w:ascii="Arial" w:eastAsia="Times New Roman" w:hAnsi="Arial" w:cs="Arial"/>
                      <w:kern w:val="0"/>
                      <w:sz w:val="20"/>
                      <w:szCs w:val="20"/>
                      <w:lang w:eastAsia="sl-SI"/>
                    </w:rPr>
                    <w:t xml:space="preserve">o vrednotenju </w:t>
                  </w:r>
                  <w:r w:rsidRPr="00B63417">
                    <w:rPr>
                      <w:rFonts w:ascii="Arial" w:eastAsia="Times New Roman" w:hAnsi="Arial" w:cs="Arial"/>
                      <w:kern w:val="0"/>
                      <w:sz w:val="20"/>
                      <w:szCs w:val="20"/>
                      <w:lang w:eastAsia="sl-SI"/>
                    </w:rPr>
                    <w:t>objavi na svoji spletni strani, ki je dostopna javnosti, in o objavi obvesti predlagatelja.</w:t>
                  </w:r>
                </w:p>
                <w:p w14:paraId="2B3FE0F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4CA57AC1" w14:textId="1319AB8F"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(10) Predlagatelj in drugi zainteresirani deležniki lahko v 15 dneh pošljejo agenciji odziv na poročilo</w:t>
                  </w:r>
                  <w:r w:rsidR="00E158CA">
                    <w:rPr>
                      <w:rFonts w:ascii="Arial" w:eastAsia="Times New Roman" w:hAnsi="Arial" w:cs="Arial"/>
                      <w:kern w:val="0"/>
                      <w:sz w:val="20"/>
                      <w:szCs w:val="20"/>
                      <w:lang w:eastAsia="sl-SI"/>
                    </w:rPr>
                    <w:t xml:space="preserve"> o vrednotenju</w:t>
                  </w:r>
                  <w:r w:rsidRPr="00B63417">
                    <w:rPr>
                      <w:rFonts w:ascii="Arial" w:eastAsia="Times New Roman" w:hAnsi="Arial" w:cs="Arial"/>
                      <w:kern w:val="0"/>
                      <w:sz w:val="20"/>
                      <w:szCs w:val="20"/>
                      <w:lang w:eastAsia="sl-SI"/>
                    </w:rPr>
                    <w:t>. Odziv se objavi na spletni strani agencije ob poročilu</w:t>
                  </w:r>
                  <w:r w:rsidR="00E158CA">
                    <w:rPr>
                      <w:rFonts w:ascii="Arial" w:eastAsia="Times New Roman" w:hAnsi="Arial" w:cs="Arial"/>
                      <w:kern w:val="0"/>
                      <w:sz w:val="20"/>
                      <w:szCs w:val="20"/>
                      <w:lang w:eastAsia="sl-SI"/>
                    </w:rPr>
                    <w:t xml:space="preserve"> o vrednotenju</w:t>
                  </w:r>
                  <w:r w:rsidRPr="00B63417">
                    <w:rPr>
                      <w:rFonts w:ascii="Arial" w:eastAsia="Times New Roman" w:hAnsi="Arial" w:cs="Arial"/>
                      <w:kern w:val="0"/>
                      <w:sz w:val="20"/>
                      <w:szCs w:val="20"/>
                      <w:lang w:eastAsia="sl-SI"/>
                    </w:rPr>
                    <w:t xml:space="preserve">. Če agencija ugotovi pomanjkljivosti v </w:t>
                  </w:r>
                  <w:r w:rsidR="0007703A" w:rsidRPr="00AC5950">
                    <w:rPr>
                      <w:rFonts w:ascii="Arial" w:eastAsia="Times New Roman" w:hAnsi="Arial" w:cs="Arial"/>
                      <w:kern w:val="0"/>
                      <w:sz w:val="20"/>
                      <w:szCs w:val="20"/>
                      <w:lang w:eastAsia="sl-SI"/>
                    </w:rPr>
                    <w:t>svojem</w:t>
                  </w:r>
                  <w:r w:rsidRPr="00B63417">
                    <w:rPr>
                      <w:rFonts w:ascii="Arial" w:eastAsia="Times New Roman" w:hAnsi="Arial" w:cs="Arial"/>
                      <w:kern w:val="0"/>
                      <w:sz w:val="20"/>
                      <w:szCs w:val="20"/>
                      <w:lang w:eastAsia="sl-SI"/>
                    </w:rPr>
                    <w:t xml:space="preserve"> poročilu</w:t>
                  </w:r>
                  <w:r w:rsidR="00E158CA">
                    <w:rPr>
                      <w:rFonts w:ascii="Arial" w:eastAsia="Times New Roman" w:hAnsi="Arial" w:cs="Arial"/>
                      <w:kern w:val="0"/>
                      <w:sz w:val="20"/>
                      <w:szCs w:val="20"/>
                      <w:lang w:eastAsia="sl-SI"/>
                    </w:rPr>
                    <w:t xml:space="preserve"> o vrednotenju</w:t>
                  </w:r>
                  <w:r w:rsidRPr="00B63417">
                    <w:rPr>
                      <w:rFonts w:ascii="Arial" w:eastAsia="Times New Roman" w:hAnsi="Arial" w:cs="Arial"/>
                      <w:kern w:val="0"/>
                      <w:sz w:val="20"/>
                      <w:szCs w:val="20"/>
                      <w:lang w:eastAsia="sl-SI"/>
                    </w:rPr>
                    <w:t>, te odpravi in v 30 dneh od izdaje poročila objavi popravek poročila, pri čemer prvotno poročilo ostane javno objavljeno.</w:t>
                  </w:r>
                </w:p>
                <w:p w14:paraId="03632BF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E9A3AC9" w14:textId="78997B82"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(11) Podrobnejše sestavine vloge, merila, način in natančnejši postopek vrednotenja ter obliko poročila </w:t>
                  </w:r>
                  <w:r w:rsidR="00E158CA">
                    <w:rPr>
                      <w:rFonts w:ascii="Arial" w:eastAsia="Times New Roman" w:hAnsi="Arial" w:cs="Arial"/>
                      <w:kern w:val="0"/>
                      <w:sz w:val="20"/>
                      <w:szCs w:val="20"/>
                      <w:lang w:eastAsia="sl-SI"/>
                    </w:rPr>
                    <w:t xml:space="preserve">o vrednotenju </w:t>
                  </w:r>
                  <w:r w:rsidRPr="00B63417">
                    <w:rPr>
                      <w:rFonts w:ascii="Arial" w:eastAsia="Times New Roman" w:hAnsi="Arial" w:cs="Arial"/>
                      <w:kern w:val="0"/>
                      <w:sz w:val="20"/>
                      <w:szCs w:val="20"/>
                      <w:lang w:eastAsia="sl-SI"/>
                    </w:rPr>
                    <w:t xml:space="preserve">določi svet agencije na predlog direktorja </w:t>
                  </w:r>
                  <w:r w:rsidR="00E158CA">
                    <w:rPr>
                      <w:rFonts w:ascii="Arial" w:eastAsia="Times New Roman" w:hAnsi="Arial" w:cs="Arial"/>
                      <w:kern w:val="0"/>
                      <w:sz w:val="20"/>
                      <w:szCs w:val="20"/>
                      <w:lang w:eastAsia="sl-SI"/>
                    </w:rPr>
                    <w:t xml:space="preserve">agencije </w:t>
                  </w:r>
                  <w:r w:rsidRPr="00B63417">
                    <w:rPr>
                      <w:rFonts w:ascii="Arial" w:eastAsia="Times New Roman" w:hAnsi="Arial" w:cs="Arial"/>
                      <w:kern w:val="0"/>
                      <w:sz w:val="20"/>
                      <w:szCs w:val="20"/>
                      <w:lang w:eastAsia="sl-SI"/>
                    </w:rPr>
                    <w:t>s soglasjem ministra.</w:t>
                  </w:r>
                </w:p>
                <w:p w14:paraId="4DCDF04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086F98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51EA86D" w14:textId="606FC7B4" w:rsidR="00B63417" w:rsidRPr="00590807" w:rsidRDefault="00830772"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35</w:t>
                  </w:r>
                  <w:r w:rsidR="00B63417" w:rsidRPr="00590807">
                    <w:rPr>
                      <w:rFonts w:ascii="Arial" w:eastAsia="Times New Roman" w:hAnsi="Arial" w:cs="Arial"/>
                      <w:b/>
                      <w:bCs/>
                      <w:kern w:val="0"/>
                      <w:sz w:val="20"/>
                      <w:szCs w:val="20"/>
                      <w:lang w:eastAsia="sl-SI"/>
                    </w:rPr>
                    <w:t>.</w:t>
                  </w:r>
                  <w:r w:rsidR="00590807">
                    <w:rPr>
                      <w:rFonts w:ascii="Arial" w:eastAsia="Times New Roman" w:hAnsi="Arial" w:cs="Arial"/>
                      <w:b/>
                      <w:bCs/>
                      <w:kern w:val="0"/>
                      <w:sz w:val="20"/>
                      <w:szCs w:val="20"/>
                      <w:lang w:eastAsia="sl-SI"/>
                    </w:rPr>
                    <w:t xml:space="preserve"> </w:t>
                  </w:r>
                  <w:r w:rsidR="00B63417" w:rsidRPr="00590807">
                    <w:rPr>
                      <w:rFonts w:ascii="Arial" w:eastAsia="Times New Roman" w:hAnsi="Arial" w:cs="Arial"/>
                      <w:b/>
                      <w:bCs/>
                      <w:kern w:val="0"/>
                      <w:sz w:val="20"/>
                      <w:szCs w:val="20"/>
                      <w:lang w:eastAsia="sl-SI"/>
                    </w:rPr>
                    <w:t>člen</w:t>
                  </w:r>
                </w:p>
                <w:p w14:paraId="04301A12" w14:textId="77777777" w:rsidR="00B63417" w:rsidRPr="00590807" w:rsidRDefault="00B6341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(izvedba vrednotenja)</w:t>
                  </w:r>
                </w:p>
                <w:p w14:paraId="4464C80E"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95B9EAB" w14:textId="18E3CB3A"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(1) Agencija zagotavlja, da je vrednotenje izvedeno neodvisno, nepristransko in pregledno </w:t>
                  </w:r>
                  <w:r w:rsidR="00BF46DD">
                    <w:rPr>
                      <w:rFonts w:ascii="Arial" w:eastAsia="Times New Roman" w:hAnsi="Arial" w:cs="Arial"/>
                      <w:kern w:val="0"/>
                      <w:sz w:val="20"/>
                      <w:szCs w:val="20"/>
                      <w:lang w:eastAsia="sl-SI"/>
                    </w:rPr>
                    <w:t>ter</w:t>
                  </w:r>
                  <w:r w:rsidR="00BF46DD"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 xml:space="preserve">da </w:t>
                  </w:r>
                  <w:r w:rsidR="00BF46DD">
                    <w:rPr>
                      <w:rFonts w:ascii="Arial" w:eastAsia="Times New Roman" w:hAnsi="Arial" w:cs="Arial"/>
                      <w:kern w:val="0"/>
                      <w:sz w:val="20"/>
                      <w:szCs w:val="20"/>
                      <w:lang w:eastAsia="sl-SI"/>
                    </w:rPr>
                    <w:t>sta</w:t>
                  </w:r>
                  <w:r w:rsidRPr="00B63417">
                    <w:rPr>
                      <w:rFonts w:ascii="Arial" w:eastAsia="Times New Roman" w:hAnsi="Arial" w:cs="Arial"/>
                      <w:kern w:val="0"/>
                      <w:sz w:val="20"/>
                      <w:szCs w:val="20"/>
                      <w:lang w:eastAsia="sl-SI"/>
                    </w:rPr>
                    <w:t xml:space="preserve"> postopek vrednotenja in poročilo </w:t>
                  </w:r>
                  <w:r w:rsidR="00BF46DD">
                    <w:rPr>
                      <w:rFonts w:ascii="Arial" w:eastAsia="Times New Roman" w:hAnsi="Arial" w:cs="Arial"/>
                      <w:kern w:val="0"/>
                      <w:sz w:val="20"/>
                      <w:szCs w:val="20"/>
                      <w:lang w:eastAsia="sl-SI"/>
                    </w:rPr>
                    <w:t xml:space="preserve">o vrednotenju </w:t>
                  </w:r>
                  <w:r w:rsidRPr="00B63417">
                    <w:rPr>
                      <w:rFonts w:ascii="Arial" w:eastAsia="Times New Roman" w:hAnsi="Arial" w:cs="Arial"/>
                      <w:kern w:val="0"/>
                      <w:sz w:val="20"/>
                      <w:szCs w:val="20"/>
                      <w:lang w:eastAsia="sl-SI"/>
                    </w:rPr>
                    <w:t>ustrezne kakovosti, ki je primerljiv</w:t>
                  </w:r>
                  <w:r w:rsidR="00BF46DD">
                    <w:rPr>
                      <w:rFonts w:ascii="Arial" w:eastAsia="Times New Roman" w:hAnsi="Arial" w:cs="Arial"/>
                      <w:kern w:val="0"/>
                      <w:sz w:val="20"/>
                      <w:szCs w:val="20"/>
                      <w:lang w:eastAsia="sl-SI"/>
                    </w:rPr>
                    <w:t>a</w:t>
                  </w:r>
                  <w:r w:rsidRPr="00B63417">
                    <w:rPr>
                      <w:rFonts w:ascii="Arial" w:eastAsia="Times New Roman" w:hAnsi="Arial" w:cs="Arial"/>
                      <w:kern w:val="0"/>
                      <w:sz w:val="20"/>
                      <w:szCs w:val="20"/>
                      <w:lang w:eastAsia="sl-SI"/>
                    </w:rPr>
                    <w:t xml:space="preserve"> z mednarodnimi standardi. </w:t>
                  </w:r>
                </w:p>
                <w:p w14:paraId="7AE3014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1B5D87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Agencija lahko pri vrednotenju sodeluje s pristojnimi organi iz drugih držav članic</w:t>
                  </w:r>
                  <w:r w:rsidR="00BF46DD">
                    <w:rPr>
                      <w:rFonts w:ascii="Arial" w:eastAsia="Times New Roman" w:hAnsi="Arial" w:cs="Arial"/>
                      <w:kern w:val="0"/>
                      <w:sz w:val="20"/>
                      <w:szCs w:val="20"/>
                      <w:lang w:eastAsia="sl-SI"/>
                    </w:rPr>
                    <w:t xml:space="preserve"> Evropske unije</w:t>
                  </w:r>
                  <w:r w:rsidRPr="00B63417">
                    <w:rPr>
                      <w:rFonts w:ascii="Arial" w:eastAsia="Times New Roman" w:hAnsi="Arial" w:cs="Arial"/>
                      <w:kern w:val="0"/>
                      <w:sz w:val="20"/>
                      <w:szCs w:val="20"/>
                      <w:lang w:eastAsia="sl-SI"/>
                    </w:rPr>
                    <w:t>, tako da si izmenjuje informacije in podatke iz vloge, z njimi dogovori in vzpostavi skupen način ocenjevanja ali delitev dela ali na drugačne načine tako, da je zagotovljena učinkovita poraba sredstev in se vrednotenje ne podvaja.</w:t>
                  </w:r>
                </w:p>
                <w:p w14:paraId="683F1471"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700159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(3) Agencija lahko zaprosi Nacionalni inštitut za javno zdravje, Zavod za zdravstveno zavarovanje Slovenije, agencijo, pristojno za zdravila in medicinske pripomočke, razširjene strokovne kolegije ali izvajalce zdravstvene dejavnosti za podatke ali druge informacije, ki jih potrebuje v okviru vrednotenja. Institucija, ki je zaprošena za pomoč, je dolžna tvorno sodelovati in zaprošene podatke ali informacije posredovati v roku, ki je bil določen ob zaprosilu. </w:t>
                  </w:r>
                </w:p>
                <w:p w14:paraId="3948C98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866FB35" w14:textId="2CC7433E"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(4) Z namenom zagotavljanja sodelovanja različnih deležnikov in ustrezne kakovosti poročila </w:t>
                  </w:r>
                  <w:r w:rsidR="00450DBB">
                    <w:rPr>
                      <w:rFonts w:ascii="Arial" w:eastAsia="Times New Roman" w:hAnsi="Arial" w:cs="Arial"/>
                      <w:kern w:val="0"/>
                      <w:sz w:val="20"/>
                      <w:szCs w:val="20"/>
                      <w:lang w:eastAsia="sl-SI"/>
                    </w:rPr>
                    <w:t>oziroma</w:t>
                  </w:r>
                  <w:r w:rsidRPr="00B63417">
                    <w:rPr>
                      <w:rFonts w:ascii="Arial" w:eastAsia="Times New Roman" w:hAnsi="Arial" w:cs="Arial"/>
                      <w:kern w:val="0"/>
                      <w:sz w:val="20"/>
                      <w:szCs w:val="20"/>
                      <w:lang w:eastAsia="sl-SI"/>
                    </w:rPr>
                    <w:t xml:space="preserve"> zagotavljanja zadostnega obsega vrednotenja, lahko agencija za posamezne naloge vključi v </w:t>
                  </w:r>
                  <w:r w:rsidRPr="00B63417">
                    <w:rPr>
                      <w:rFonts w:ascii="Arial" w:eastAsia="Times New Roman" w:hAnsi="Arial" w:cs="Arial"/>
                      <w:kern w:val="0"/>
                      <w:sz w:val="20"/>
                      <w:szCs w:val="20"/>
                      <w:lang w:eastAsia="sl-SI"/>
                    </w:rPr>
                    <w:lastRenderedPageBreak/>
                    <w:t xml:space="preserve">vrednotenje druge organizacije ali zunanje strokovnjake. Pri izbiri teh organizacij ali posameznih strokovnjakov pazi na morebiten obstoj nasprotja interesov. </w:t>
                  </w:r>
                </w:p>
                <w:p w14:paraId="61BFF393"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BF027A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(5) Agencija za primere iz prejšnjega odstavka vzpostavi način upravljanja s tveganji iz naslova nasprotja interesov, ki ga potrdi svet agencije. </w:t>
                  </w:r>
                </w:p>
                <w:p w14:paraId="672DA53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D289C6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(6) Če so v poročilu </w:t>
                  </w:r>
                  <w:r w:rsidR="00450DBB">
                    <w:rPr>
                      <w:rFonts w:ascii="Arial" w:eastAsia="Times New Roman" w:hAnsi="Arial" w:cs="Arial"/>
                      <w:kern w:val="0"/>
                      <w:sz w:val="20"/>
                      <w:szCs w:val="20"/>
                      <w:lang w:eastAsia="sl-SI"/>
                    </w:rPr>
                    <w:t xml:space="preserve">o vrednotenju </w:t>
                  </w:r>
                  <w:r w:rsidRPr="00B63417">
                    <w:rPr>
                      <w:rFonts w:ascii="Arial" w:eastAsia="Times New Roman" w:hAnsi="Arial" w:cs="Arial"/>
                      <w:kern w:val="0"/>
                      <w:sz w:val="20"/>
                      <w:szCs w:val="20"/>
                      <w:lang w:eastAsia="sl-SI"/>
                    </w:rPr>
                    <w:t xml:space="preserve">uporabljeni podatki iz drugega odstavka tega člena ali so v vrednotenje vključene osebe iz tretjega odstavka tega člena, mora biti to v poročilu </w:t>
                  </w:r>
                  <w:r w:rsidR="00450DBB">
                    <w:rPr>
                      <w:rFonts w:ascii="Arial" w:eastAsia="Times New Roman" w:hAnsi="Arial" w:cs="Arial"/>
                      <w:kern w:val="0"/>
                      <w:sz w:val="20"/>
                      <w:szCs w:val="20"/>
                      <w:lang w:eastAsia="sl-SI"/>
                    </w:rPr>
                    <w:t xml:space="preserve">o vrednotenju </w:t>
                  </w:r>
                  <w:r w:rsidRPr="00B63417">
                    <w:rPr>
                      <w:rFonts w:ascii="Arial" w:eastAsia="Times New Roman" w:hAnsi="Arial" w:cs="Arial"/>
                      <w:kern w:val="0"/>
                      <w:sz w:val="20"/>
                      <w:szCs w:val="20"/>
                      <w:lang w:eastAsia="sl-SI"/>
                    </w:rPr>
                    <w:t xml:space="preserve">posebej navedeno. Agencija in avtorji poročila </w:t>
                  </w:r>
                  <w:r w:rsidR="00450DBB">
                    <w:rPr>
                      <w:rFonts w:ascii="Arial" w:eastAsia="Times New Roman" w:hAnsi="Arial" w:cs="Arial"/>
                      <w:kern w:val="0"/>
                      <w:sz w:val="20"/>
                      <w:szCs w:val="20"/>
                      <w:lang w:eastAsia="sl-SI"/>
                    </w:rPr>
                    <w:t xml:space="preserve">o vrednotenju </w:t>
                  </w:r>
                  <w:r w:rsidRPr="00B63417">
                    <w:rPr>
                      <w:rFonts w:ascii="Arial" w:eastAsia="Times New Roman" w:hAnsi="Arial" w:cs="Arial"/>
                      <w:kern w:val="0"/>
                      <w:sz w:val="20"/>
                      <w:szCs w:val="20"/>
                      <w:lang w:eastAsia="sl-SI"/>
                    </w:rPr>
                    <w:t xml:space="preserve">so odgovorni za celotno poročilo </w:t>
                  </w:r>
                  <w:r w:rsidR="00450DBB">
                    <w:rPr>
                      <w:rFonts w:ascii="Arial" w:eastAsia="Times New Roman" w:hAnsi="Arial" w:cs="Arial"/>
                      <w:kern w:val="0"/>
                      <w:sz w:val="20"/>
                      <w:szCs w:val="20"/>
                      <w:lang w:eastAsia="sl-SI"/>
                    </w:rPr>
                    <w:t xml:space="preserve">o vrednotenju </w:t>
                  </w:r>
                  <w:r w:rsidRPr="00B63417">
                    <w:rPr>
                      <w:rFonts w:ascii="Arial" w:eastAsia="Times New Roman" w:hAnsi="Arial" w:cs="Arial"/>
                      <w:kern w:val="0"/>
                      <w:sz w:val="20"/>
                      <w:szCs w:val="20"/>
                      <w:lang w:eastAsia="sl-SI"/>
                    </w:rPr>
                    <w:t>in njegovo kakovost.</w:t>
                  </w:r>
                </w:p>
                <w:p w14:paraId="7A05F330"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514F605D"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D30A739" w14:textId="77777777" w:rsidR="00B63417" w:rsidRPr="00B63417" w:rsidRDefault="00B63417" w:rsidP="00590807">
                  <w:pPr>
                    <w:spacing w:after="0" w:line="240" w:lineRule="auto"/>
                    <w:jc w:val="center"/>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VIII.</w:t>
                  </w:r>
                  <w:r w:rsidRPr="00B63417">
                    <w:rPr>
                      <w:rFonts w:ascii="Arial" w:eastAsia="Times New Roman" w:hAnsi="Arial" w:cs="Arial"/>
                      <w:kern w:val="0"/>
                      <w:sz w:val="20"/>
                      <w:szCs w:val="20"/>
                      <w:lang w:eastAsia="sl-SI"/>
                    </w:rPr>
                    <w:tab/>
                    <w:t>NADZORSTVO</w:t>
                  </w:r>
                </w:p>
                <w:p w14:paraId="7E8C34E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3D79F25" w14:textId="200BCAEE" w:rsidR="00B63417" w:rsidRPr="00590807" w:rsidRDefault="00B6341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3</w:t>
                  </w:r>
                  <w:r w:rsidR="00830772">
                    <w:rPr>
                      <w:rFonts w:ascii="Arial" w:eastAsia="Times New Roman" w:hAnsi="Arial" w:cs="Arial"/>
                      <w:b/>
                      <w:bCs/>
                      <w:kern w:val="0"/>
                      <w:sz w:val="20"/>
                      <w:szCs w:val="20"/>
                      <w:lang w:eastAsia="sl-SI"/>
                    </w:rPr>
                    <w:t>6</w:t>
                  </w:r>
                  <w:r w:rsidRPr="00590807">
                    <w:rPr>
                      <w:rFonts w:ascii="Arial" w:eastAsia="Times New Roman" w:hAnsi="Arial" w:cs="Arial"/>
                      <w:b/>
                      <w:bCs/>
                      <w:kern w:val="0"/>
                      <w:sz w:val="20"/>
                      <w:szCs w:val="20"/>
                      <w:lang w:eastAsia="sl-SI"/>
                    </w:rPr>
                    <w:t>.</w:t>
                  </w:r>
                  <w:r w:rsidR="00590807">
                    <w:rPr>
                      <w:rFonts w:ascii="Arial" w:eastAsia="Times New Roman" w:hAnsi="Arial" w:cs="Arial"/>
                      <w:b/>
                      <w:bCs/>
                      <w:kern w:val="0"/>
                      <w:sz w:val="20"/>
                      <w:szCs w:val="20"/>
                      <w:lang w:eastAsia="sl-SI"/>
                    </w:rPr>
                    <w:t xml:space="preserve"> </w:t>
                  </w:r>
                  <w:r w:rsidRPr="00590807">
                    <w:rPr>
                      <w:rFonts w:ascii="Arial" w:eastAsia="Times New Roman" w:hAnsi="Arial" w:cs="Arial"/>
                      <w:b/>
                      <w:bCs/>
                      <w:kern w:val="0"/>
                      <w:sz w:val="20"/>
                      <w:szCs w:val="20"/>
                      <w:lang w:eastAsia="sl-SI"/>
                    </w:rPr>
                    <w:t>člen</w:t>
                  </w:r>
                </w:p>
                <w:p w14:paraId="6201450D" w14:textId="77777777" w:rsidR="00B63417" w:rsidRPr="00590807" w:rsidRDefault="00B6341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(nadzor nad delom javne agencije)</w:t>
                  </w:r>
                </w:p>
                <w:p w14:paraId="65C2F22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2D12B6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Nadzor nad zakonitostjo, učinkovitostjo in uspešnostjo dela agencije opravlja ministrstvo, pristojno za zdravje, glede porabe javnih sredstev pa Računsko sodišče Republike Slovenije.</w:t>
                  </w:r>
                </w:p>
                <w:p w14:paraId="2D7B92D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8BE372C"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45792BD" w14:textId="695377C0" w:rsidR="00B63417" w:rsidRPr="003B6FEA" w:rsidRDefault="00830772" w:rsidP="00590807">
                  <w:pPr>
                    <w:spacing w:after="0" w:line="240" w:lineRule="auto"/>
                    <w:jc w:val="center"/>
                    <w:rPr>
                      <w:rFonts w:ascii="Arial" w:eastAsia="Times New Roman" w:hAnsi="Arial" w:cs="Arial"/>
                      <w:b/>
                      <w:bCs/>
                      <w:kern w:val="0"/>
                      <w:sz w:val="20"/>
                      <w:szCs w:val="20"/>
                      <w:lang w:eastAsia="sl-SI"/>
                    </w:rPr>
                  </w:pPr>
                  <w:r w:rsidRPr="003B6FEA">
                    <w:rPr>
                      <w:rFonts w:ascii="Arial" w:eastAsia="Times New Roman" w:hAnsi="Arial" w:cs="Arial"/>
                      <w:b/>
                      <w:bCs/>
                      <w:kern w:val="0"/>
                      <w:sz w:val="20"/>
                      <w:szCs w:val="20"/>
                      <w:lang w:eastAsia="sl-SI"/>
                    </w:rPr>
                    <w:t>37</w:t>
                  </w:r>
                  <w:r w:rsidR="00B63417" w:rsidRPr="003B6FEA">
                    <w:rPr>
                      <w:rFonts w:ascii="Arial" w:eastAsia="Times New Roman" w:hAnsi="Arial" w:cs="Arial"/>
                      <w:b/>
                      <w:bCs/>
                      <w:kern w:val="0"/>
                      <w:sz w:val="20"/>
                      <w:szCs w:val="20"/>
                      <w:lang w:eastAsia="sl-SI"/>
                    </w:rPr>
                    <w:t>.</w:t>
                  </w:r>
                  <w:r w:rsidR="00590807" w:rsidRPr="003B6FEA">
                    <w:rPr>
                      <w:rFonts w:ascii="Arial" w:eastAsia="Times New Roman" w:hAnsi="Arial" w:cs="Arial"/>
                      <w:b/>
                      <w:bCs/>
                      <w:kern w:val="0"/>
                      <w:sz w:val="20"/>
                      <w:szCs w:val="20"/>
                      <w:lang w:eastAsia="sl-SI"/>
                    </w:rPr>
                    <w:t xml:space="preserve"> </w:t>
                  </w:r>
                  <w:r w:rsidR="00B63417" w:rsidRPr="003B6FEA">
                    <w:rPr>
                      <w:rFonts w:ascii="Arial" w:eastAsia="Times New Roman" w:hAnsi="Arial" w:cs="Arial"/>
                      <w:b/>
                      <w:bCs/>
                      <w:kern w:val="0"/>
                      <w:sz w:val="20"/>
                      <w:szCs w:val="20"/>
                      <w:lang w:eastAsia="sl-SI"/>
                    </w:rPr>
                    <w:t>člen</w:t>
                  </w:r>
                </w:p>
                <w:p w14:paraId="1EA52AF6" w14:textId="77777777" w:rsidR="00B63417" w:rsidRPr="003B6FEA" w:rsidRDefault="00B63417" w:rsidP="00590807">
                  <w:pPr>
                    <w:spacing w:after="0" w:line="240" w:lineRule="auto"/>
                    <w:jc w:val="center"/>
                    <w:rPr>
                      <w:rFonts w:ascii="Arial" w:eastAsia="Times New Roman" w:hAnsi="Arial" w:cs="Arial"/>
                      <w:b/>
                      <w:bCs/>
                      <w:kern w:val="0"/>
                      <w:sz w:val="20"/>
                      <w:szCs w:val="20"/>
                      <w:lang w:eastAsia="sl-SI"/>
                    </w:rPr>
                  </w:pPr>
                  <w:r w:rsidRPr="003B6FEA">
                    <w:rPr>
                      <w:rFonts w:ascii="Arial" w:eastAsia="Times New Roman" w:hAnsi="Arial" w:cs="Arial"/>
                      <w:b/>
                      <w:bCs/>
                      <w:kern w:val="0"/>
                      <w:sz w:val="20"/>
                      <w:szCs w:val="20"/>
                      <w:lang w:eastAsia="sl-SI"/>
                    </w:rPr>
                    <w:t>(nadzor kakovosti)</w:t>
                  </w:r>
                </w:p>
                <w:p w14:paraId="416DF217" w14:textId="77777777" w:rsidR="00B63417" w:rsidRPr="003B6FEA" w:rsidRDefault="00B63417" w:rsidP="00B63417">
                  <w:pPr>
                    <w:spacing w:after="0" w:line="240" w:lineRule="auto"/>
                    <w:jc w:val="both"/>
                    <w:rPr>
                      <w:rFonts w:ascii="Arial" w:eastAsia="Times New Roman" w:hAnsi="Arial" w:cs="Arial"/>
                      <w:kern w:val="0"/>
                      <w:sz w:val="20"/>
                      <w:szCs w:val="20"/>
                      <w:lang w:eastAsia="sl-SI"/>
                    </w:rPr>
                  </w:pPr>
                </w:p>
                <w:p w14:paraId="31ED243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3B6FEA">
                    <w:rPr>
                      <w:rFonts w:ascii="Arial" w:eastAsia="Times New Roman" w:hAnsi="Arial" w:cs="Arial"/>
                      <w:kern w:val="0"/>
                      <w:sz w:val="20"/>
                      <w:szCs w:val="20"/>
                      <w:lang w:eastAsia="sl-SI"/>
                    </w:rPr>
                    <w:t xml:space="preserve">(1) </w:t>
                  </w:r>
                  <w:r w:rsidR="0007703A" w:rsidRPr="003B6FEA">
                    <w:rPr>
                      <w:rFonts w:ascii="Arial" w:eastAsia="Times New Roman" w:hAnsi="Arial" w:cs="Arial"/>
                      <w:kern w:val="0"/>
                      <w:sz w:val="20"/>
                      <w:szCs w:val="20"/>
                      <w:lang w:eastAsia="sl-SI"/>
                    </w:rPr>
                    <w:t>Nadzor kakovosti po tem zakonu opravlja agencija v sodelovanju z izvajalci zdravstvene dejavnosti in drugimi deležniki v sistemu zdravstva.</w:t>
                  </w:r>
                </w:p>
                <w:p w14:paraId="71930CD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161BE60" w14:textId="7C839326" w:rsid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Izvajalec zdravstvene dejavnosti in njegovi zaposleni ali pogodbeni zdravstveni delavci oziroma zdravstveni sodelavci morajo omogočiti nemoteno opravljanje nadzora iz pr</w:t>
                  </w:r>
                  <w:r w:rsidR="00960965">
                    <w:rPr>
                      <w:rFonts w:ascii="Arial" w:eastAsia="Times New Roman" w:hAnsi="Arial" w:cs="Arial"/>
                      <w:kern w:val="0"/>
                      <w:sz w:val="20"/>
                      <w:szCs w:val="20"/>
                      <w:lang w:eastAsia="sl-SI"/>
                    </w:rPr>
                    <w:t>ejšnjega</w:t>
                  </w:r>
                  <w:r w:rsidRPr="00B63417">
                    <w:rPr>
                      <w:rFonts w:ascii="Arial" w:eastAsia="Times New Roman" w:hAnsi="Arial" w:cs="Arial"/>
                      <w:kern w:val="0"/>
                      <w:sz w:val="20"/>
                      <w:szCs w:val="20"/>
                      <w:lang w:eastAsia="sl-SI"/>
                    </w:rPr>
                    <w:t xml:space="preserve"> odstavka.</w:t>
                  </w:r>
                </w:p>
                <w:p w14:paraId="0DD129FE" w14:textId="77777777" w:rsidR="00590807" w:rsidRDefault="00590807" w:rsidP="00B63417">
                  <w:pPr>
                    <w:spacing w:after="0" w:line="240" w:lineRule="auto"/>
                    <w:jc w:val="both"/>
                    <w:rPr>
                      <w:rFonts w:ascii="Arial" w:eastAsia="Times New Roman" w:hAnsi="Arial" w:cs="Arial"/>
                      <w:kern w:val="0"/>
                      <w:sz w:val="20"/>
                      <w:szCs w:val="20"/>
                      <w:lang w:eastAsia="sl-SI"/>
                    </w:rPr>
                  </w:pPr>
                </w:p>
                <w:p w14:paraId="2C44A2D5" w14:textId="77777777" w:rsidR="00590807" w:rsidRPr="00B63417" w:rsidRDefault="00590807" w:rsidP="00B63417">
                  <w:pPr>
                    <w:spacing w:after="0" w:line="240" w:lineRule="auto"/>
                    <w:jc w:val="both"/>
                    <w:rPr>
                      <w:rFonts w:ascii="Arial" w:eastAsia="Times New Roman" w:hAnsi="Arial" w:cs="Arial"/>
                      <w:kern w:val="0"/>
                      <w:sz w:val="20"/>
                      <w:szCs w:val="20"/>
                      <w:lang w:eastAsia="sl-SI"/>
                    </w:rPr>
                  </w:pPr>
                </w:p>
                <w:p w14:paraId="602789A3" w14:textId="77777777" w:rsidR="00B63417" w:rsidRPr="00B63417" w:rsidRDefault="00B63417" w:rsidP="00590807">
                  <w:pPr>
                    <w:spacing w:after="0" w:line="240" w:lineRule="auto"/>
                    <w:jc w:val="center"/>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IX.</w:t>
                  </w:r>
                  <w:r w:rsidRPr="00B63417">
                    <w:rPr>
                      <w:rFonts w:ascii="Arial" w:eastAsia="Times New Roman" w:hAnsi="Arial" w:cs="Arial"/>
                      <w:kern w:val="0"/>
                      <w:sz w:val="20"/>
                      <w:szCs w:val="20"/>
                      <w:lang w:eastAsia="sl-SI"/>
                    </w:rPr>
                    <w:tab/>
                    <w:t>KAZENSKE DOLOČBE</w:t>
                  </w:r>
                </w:p>
                <w:p w14:paraId="67D81E42"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690DC754" w14:textId="419C4D74" w:rsidR="00B63417" w:rsidRPr="00590807" w:rsidRDefault="00830772"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38</w:t>
                  </w:r>
                  <w:r w:rsidR="00B63417" w:rsidRPr="00590807">
                    <w:rPr>
                      <w:rFonts w:ascii="Arial" w:eastAsia="Times New Roman" w:hAnsi="Arial" w:cs="Arial"/>
                      <w:b/>
                      <w:bCs/>
                      <w:kern w:val="0"/>
                      <w:sz w:val="20"/>
                      <w:szCs w:val="20"/>
                      <w:lang w:eastAsia="sl-SI"/>
                    </w:rPr>
                    <w:t>.</w:t>
                  </w:r>
                  <w:r w:rsidR="00590807">
                    <w:rPr>
                      <w:rFonts w:ascii="Arial" w:eastAsia="Times New Roman" w:hAnsi="Arial" w:cs="Arial"/>
                      <w:b/>
                      <w:bCs/>
                      <w:kern w:val="0"/>
                      <w:sz w:val="20"/>
                      <w:szCs w:val="20"/>
                      <w:lang w:eastAsia="sl-SI"/>
                    </w:rPr>
                    <w:t xml:space="preserve"> </w:t>
                  </w:r>
                  <w:r w:rsidR="00B63417" w:rsidRPr="00590807">
                    <w:rPr>
                      <w:rFonts w:ascii="Arial" w:eastAsia="Times New Roman" w:hAnsi="Arial" w:cs="Arial"/>
                      <w:b/>
                      <w:bCs/>
                      <w:kern w:val="0"/>
                      <w:sz w:val="20"/>
                      <w:szCs w:val="20"/>
                      <w:lang w:eastAsia="sl-SI"/>
                    </w:rPr>
                    <w:t>člen</w:t>
                  </w:r>
                </w:p>
                <w:p w14:paraId="50A4DD4C" w14:textId="77777777" w:rsidR="00B63417" w:rsidRPr="00590807" w:rsidRDefault="00B6341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(kršitve)</w:t>
                  </w:r>
                </w:p>
                <w:p w14:paraId="5FCA8925"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77FC36CA"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 Z globo 1.000 do 5.000 eurov se kaznuje za prekršek pravna oseba, ki opravlja zdravstveno dejavnost, če:</w:t>
                  </w:r>
                </w:p>
                <w:p w14:paraId="21CEE83C" w14:textId="4F884D0C"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w:t>
                  </w:r>
                  <w:r w:rsidRPr="00B63417">
                    <w:rPr>
                      <w:rFonts w:ascii="Arial" w:eastAsia="Times New Roman" w:hAnsi="Arial" w:cs="Arial"/>
                      <w:kern w:val="0"/>
                      <w:sz w:val="20"/>
                      <w:szCs w:val="20"/>
                      <w:lang w:eastAsia="sl-SI"/>
                    </w:rPr>
                    <w:tab/>
                    <w:t>ne določi programa in letnega načrta za nenehno izboljševanje kakovosti, vključno z varnostjo pacientov</w:t>
                  </w:r>
                  <w:r w:rsidR="00A66822">
                    <w:rPr>
                      <w:rFonts w:ascii="Arial" w:eastAsia="Times New Roman" w:hAnsi="Arial" w:cs="Arial"/>
                      <w:kern w:val="0"/>
                      <w:sz w:val="20"/>
                      <w:szCs w:val="20"/>
                      <w:lang w:eastAsia="sl-SI"/>
                    </w:rPr>
                    <w:t>,</w:t>
                  </w:r>
                  <w:r w:rsidRPr="00B63417">
                    <w:rPr>
                      <w:rFonts w:ascii="Arial" w:eastAsia="Times New Roman" w:hAnsi="Arial" w:cs="Arial"/>
                      <w:kern w:val="0"/>
                      <w:sz w:val="20"/>
                      <w:szCs w:val="20"/>
                      <w:lang w:eastAsia="sl-SI"/>
                    </w:rPr>
                    <w:t xml:space="preserve"> v skladu s </w:t>
                  </w:r>
                  <w:r w:rsidR="00A66822">
                    <w:rPr>
                      <w:rFonts w:ascii="Arial" w:eastAsia="Times New Roman" w:hAnsi="Arial" w:cs="Arial"/>
                      <w:kern w:val="0"/>
                      <w:sz w:val="20"/>
                      <w:szCs w:val="20"/>
                      <w:lang w:eastAsia="sl-SI"/>
                    </w:rPr>
                    <w:t>1.</w:t>
                  </w:r>
                  <w:r w:rsidR="00A66822"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 xml:space="preserve">točko drugega odstavka </w:t>
                  </w:r>
                  <w:r w:rsidR="00CE0FF8">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 člena tega zakona;</w:t>
                  </w:r>
                </w:p>
                <w:p w14:paraId="19AFFB39" w14:textId="2024ED81"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w:t>
                  </w:r>
                  <w:r w:rsidRPr="00B63417">
                    <w:rPr>
                      <w:rFonts w:ascii="Arial" w:eastAsia="Times New Roman" w:hAnsi="Arial" w:cs="Arial"/>
                      <w:kern w:val="0"/>
                      <w:sz w:val="20"/>
                      <w:szCs w:val="20"/>
                      <w:lang w:eastAsia="sl-SI"/>
                    </w:rPr>
                    <w:tab/>
                    <w:t xml:space="preserve">ne posreduje podatkov za analizo kazalnikov kakovosti v skladu z </w:t>
                  </w:r>
                  <w:r w:rsidR="00A66822">
                    <w:rPr>
                      <w:rFonts w:ascii="Arial" w:eastAsia="Times New Roman" w:hAnsi="Arial" w:cs="Arial"/>
                      <w:kern w:val="0"/>
                      <w:sz w:val="20"/>
                      <w:szCs w:val="20"/>
                      <w:lang w:eastAsia="sl-SI"/>
                    </w:rPr>
                    <w:t>8.</w:t>
                  </w:r>
                  <w:r w:rsidR="00A66822"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 xml:space="preserve">točko drugega odstavka </w:t>
                  </w:r>
                  <w:r w:rsidR="00CE0FF8">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 člena tega zakona;</w:t>
                  </w:r>
                </w:p>
                <w:p w14:paraId="0F4580BE" w14:textId="0ECBFFC4"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w:t>
                  </w:r>
                  <w:r w:rsidRPr="00B63417">
                    <w:rPr>
                      <w:rFonts w:ascii="Arial" w:eastAsia="Times New Roman" w:hAnsi="Arial" w:cs="Arial"/>
                      <w:kern w:val="0"/>
                      <w:sz w:val="20"/>
                      <w:szCs w:val="20"/>
                      <w:lang w:eastAsia="sl-SI"/>
                    </w:rPr>
                    <w:tab/>
                    <w:t xml:space="preserve">ne vzpostavi sistema obvladovanja varnostnih incidentov in varnostnih tveganj v skladu z </w:t>
                  </w:r>
                  <w:r w:rsidR="00A66822">
                    <w:rPr>
                      <w:rFonts w:ascii="Arial" w:eastAsia="Times New Roman" w:hAnsi="Arial" w:cs="Arial"/>
                      <w:kern w:val="0"/>
                      <w:sz w:val="20"/>
                      <w:szCs w:val="20"/>
                      <w:lang w:eastAsia="sl-SI"/>
                    </w:rPr>
                    <w:t>9.</w:t>
                  </w:r>
                  <w:r w:rsidR="00A66822"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 xml:space="preserve">točko drugega odstavka </w:t>
                  </w:r>
                  <w:r w:rsidR="00CE0FF8">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 xml:space="preserve">. člena tega zakona; </w:t>
                  </w:r>
                </w:p>
                <w:p w14:paraId="7868B3FD" w14:textId="32CBC2E9"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4.</w:t>
                  </w:r>
                  <w:r w:rsidRPr="00B63417">
                    <w:rPr>
                      <w:rFonts w:ascii="Arial" w:eastAsia="Times New Roman" w:hAnsi="Arial" w:cs="Arial"/>
                      <w:kern w:val="0"/>
                      <w:sz w:val="20"/>
                      <w:szCs w:val="20"/>
                      <w:lang w:eastAsia="sl-SI"/>
                    </w:rPr>
                    <w:tab/>
                    <w:t xml:space="preserve">ne vodi evidence preprečljivih škodljivih dogodkov in opozorilnih nevarnih dogodkov v skladu z </w:t>
                  </w:r>
                  <w:r w:rsidR="00A66822">
                    <w:rPr>
                      <w:rFonts w:ascii="Arial" w:eastAsia="Times New Roman" w:hAnsi="Arial" w:cs="Arial"/>
                      <w:kern w:val="0"/>
                      <w:sz w:val="20"/>
                      <w:szCs w:val="20"/>
                      <w:lang w:eastAsia="sl-SI"/>
                    </w:rPr>
                    <w:t>10.</w:t>
                  </w:r>
                  <w:r w:rsidR="00A66822" w:rsidRPr="00B63417">
                    <w:rPr>
                      <w:rFonts w:ascii="Arial" w:eastAsia="Times New Roman" w:hAnsi="Arial" w:cs="Arial"/>
                      <w:kern w:val="0"/>
                      <w:sz w:val="20"/>
                      <w:szCs w:val="20"/>
                      <w:lang w:eastAsia="sl-SI"/>
                    </w:rPr>
                    <w:t xml:space="preserve"> </w:t>
                  </w:r>
                  <w:r w:rsidRPr="00B63417">
                    <w:rPr>
                      <w:rFonts w:ascii="Arial" w:eastAsia="Times New Roman" w:hAnsi="Arial" w:cs="Arial"/>
                      <w:kern w:val="0"/>
                      <w:sz w:val="20"/>
                      <w:szCs w:val="20"/>
                      <w:lang w:eastAsia="sl-SI"/>
                    </w:rPr>
                    <w:t xml:space="preserve">točko drugega odstavka </w:t>
                  </w:r>
                  <w:r w:rsidR="00CE0FF8">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 člena tega zakona;</w:t>
                  </w:r>
                </w:p>
                <w:p w14:paraId="63CDEF3D" w14:textId="1E00ECAA" w:rsidR="00B63417" w:rsidRPr="003B6FEA"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5.</w:t>
                  </w:r>
                  <w:r w:rsidRPr="00B63417">
                    <w:rPr>
                      <w:rFonts w:ascii="Arial" w:eastAsia="Times New Roman" w:hAnsi="Arial" w:cs="Arial"/>
                      <w:kern w:val="0"/>
                      <w:sz w:val="20"/>
                      <w:szCs w:val="20"/>
                      <w:lang w:eastAsia="sl-SI"/>
                    </w:rPr>
                    <w:tab/>
                    <w:t xml:space="preserve">ne razkrije preprečljivega škodljivega dogodka in opozorilnega nevarnega dogodka pacientu ali </w:t>
                  </w:r>
                  <w:r w:rsidR="0007703A" w:rsidRPr="003B6FEA">
                    <w:rPr>
                      <w:rFonts w:ascii="Arial" w:eastAsia="Times New Roman" w:hAnsi="Arial" w:cs="Arial"/>
                      <w:kern w:val="0"/>
                      <w:sz w:val="20"/>
                      <w:szCs w:val="20"/>
                      <w:lang w:eastAsia="sl-SI"/>
                    </w:rPr>
                    <w:t>ožjim družinskim članom</w:t>
                  </w:r>
                  <w:r w:rsidRPr="003B6FEA">
                    <w:rPr>
                      <w:rFonts w:ascii="Arial" w:eastAsia="Times New Roman" w:hAnsi="Arial" w:cs="Arial"/>
                      <w:kern w:val="0"/>
                      <w:sz w:val="20"/>
                      <w:szCs w:val="20"/>
                      <w:lang w:eastAsia="sl-SI"/>
                    </w:rPr>
                    <w:t xml:space="preserve"> v skladu z 11. točko drugega odstavka </w:t>
                  </w:r>
                  <w:r w:rsidR="00CE0FF8">
                    <w:rPr>
                      <w:rFonts w:ascii="Arial" w:eastAsia="Times New Roman" w:hAnsi="Arial" w:cs="Arial"/>
                      <w:kern w:val="0"/>
                      <w:sz w:val="20"/>
                      <w:szCs w:val="20"/>
                      <w:lang w:eastAsia="sl-SI"/>
                    </w:rPr>
                    <w:t>7</w:t>
                  </w:r>
                  <w:r w:rsidRPr="003B6FEA">
                    <w:rPr>
                      <w:rFonts w:ascii="Arial" w:eastAsia="Times New Roman" w:hAnsi="Arial" w:cs="Arial"/>
                      <w:kern w:val="0"/>
                      <w:sz w:val="20"/>
                      <w:szCs w:val="20"/>
                      <w:lang w:eastAsia="sl-SI"/>
                    </w:rPr>
                    <w:t>. člena tega zakona;</w:t>
                  </w:r>
                </w:p>
                <w:p w14:paraId="6E5FDA96" w14:textId="7696F1F0" w:rsidR="00B63417" w:rsidRPr="00B63417" w:rsidRDefault="00B63417" w:rsidP="00B63417">
                  <w:pPr>
                    <w:spacing w:after="0" w:line="240" w:lineRule="auto"/>
                    <w:jc w:val="both"/>
                    <w:rPr>
                      <w:rFonts w:ascii="Arial" w:eastAsia="Times New Roman" w:hAnsi="Arial" w:cs="Arial"/>
                      <w:kern w:val="0"/>
                      <w:sz w:val="20"/>
                      <w:szCs w:val="20"/>
                      <w:lang w:eastAsia="sl-SI"/>
                    </w:rPr>
                  </w:pPr>
                  <w:r w:rsidRPr="003B6FEA">
                    <w:rPr>
                      <w:rFonts w:ascii="Arial" w:eastAsia="Times New Roman" w:hAnsi="Arial" w:cs="Arial"/>
                      <w:kern w:val="0"/>
                      <w:sz w:val="20"/>
                      <w:szCs w:val="20"/>
                      <w:lang w:eastAsia="sl-SI"/>
                    </w:rPr>
                    <w:t>6.</w:t>
                  </w:r>
                  <w:r w:rsidRPr="003B6FEA">
                    <w:rPr>
                      <w:rFonts w:ascii="Arial" w:eastAsia="Times New Roman" w:hAnsi="Arial" w:cs="Arial"/>
                      <w:kern w:val="0"/>
                      <w:sz w:val="20"/>
                      <w:szCs w:val="20"/>
                      <w:lang w:eastAsia="sl-SI"/>
                    </w:rPr>
                    <w:tab/>
                    <w:t xml:space="preserve">ne zagotavlja </w:t>
                  </w:r>
                  <w:r w:rsidR="00A66822" w:rsidRPr="003B6FEA">
                    <w:rPr>
                      <w:rFonts w:ascii="Arial" w:eastAsia="Times New Roman" w:hAnsi="Arial" w:cs="Arial"/>
                      <w:kern w:val="0"/>
                      <w:sz w:val="20"/>
                      <w:szCs w:val="20"/>
                      <w:lang w:eastAsia="sl-SI"/>
                    </w:rPr>
                    <w:t xml:space="preserve">rednega </w:t>
                  </w:r>
                  <w:r w:rsidRPr="003B6FEA">
                    <w:rPr>
                      <w:rFonts w:ascii="Arial" w:eastAsia="Times New Roman" w:hAnsi="Arial" w:cs="Arial"/>
                      <w:kern w:val="0"/>
                      <w:sz w:val="20"/>
                      <w:szCs w:val="20"/>
                      <w:lang w:eastAsia="sl-SI"/>
                    </w:rPr>
                    <w:t>usposabljanja</w:t>
                  </w:r>
                  <w:r w:rsidRPr="00B63417">
                    <w:rPr>
                      <w:rFonts w:ascii="Arial" w:eastAsia="Times New Roman" w:hAnsi="Arial" w:cs="Arial"/>
                      <w:kern w:val="0"/>
                      <w:sz w:val="20"/>
                      <w:szCs w:val="20"/>
                      <w:lang w:eastAsia="sl-SI"/>
                    </w:rPr>
                    <w:t xml:space="preserve"> zaposlenih s področja kakovosti v skladu s 17. točko drugega odstavka </w:t>
                  </w:r>
                  <w:r w:rsidR="00CE0FF8">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 člena tega zakona;</w:t>
                  </w:r>
                </w:p>
                <w:p w14:paraId="6E51AE1E" w14:textId="18034FEA"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ab/>
                    <w:t xml:space="preserve">ne obvešča strokovne in splošne javnosti ter organizacij pacientov o analizah rezultatov kazalnikov kakovosti z objavami na svoji spletni strani v skladu z 18. točko drugega odstavka </w:t>
                  </w:r>
                  <w:r w:rsidR="00CE0FF8">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 člena tega zakona;</w:t>
                  </w:r>
                </w:p>
                <w:p w14:paraId="4E919807" w14:textId="5032B992"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8.</w:t>
                  </w:r>
                  <w:r w:rsidRPr="00B63417">
                    <w:rPr>
                      <w:rFonts w:ascii="Arial" w:eastAsia="Times New Roman" w:hAnsi="Arial" w:cs="Arial"/>
                      <w:kern w:val="0"/>
                      <w:sz w:val="20"/>
                      <w:szCs w:val="20"/>
                      <w:lang w:eastAsia="sl-SI"/>
                    </w:rPr>
                    <w:tab/>
                    <w:t xml:space="preserve">ne meri uspešnosti zdravstvenih delavcev in zdravstvenih sodelavcev na področju kakovosti v skladu z 19. točko drugega odstavka </w:t>
                  </w:r>
                  <w:r w:rsidR="00CE0FF8">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 člena tega zakona;</w:t>
                  </w:r>
                </w:p>
                <w:p w14:paraId="42822A5F" w14:textId="11152DCD"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9.</w:t>
                  </w:r>
                  <w:r w:rsidRPr="00B63417">
                    <w:rPr>
                      <w:rFonts w:ascii="Arial" w:eastAsia="Times New Roman" w:hAnsi="Arial" w:cs="Arial"/>
                      <w:kern w:val="0"/>
                      <w:sz w:val="20"/>
                      <w:szCs w:val="20"/>
                      <w:lang w:eastAsia="sl-SI"/>
                    </w:rPr>
                    <w:tab/>
                    <w:t xml:space="preserve">ne poroča agenciji v skladu s četrtim odstavkom </w:t>
                  </w:r>
                  <w:r w:rsidR="00CE0FF8">
                    <w:rPr>
                      <w:rFonts w:ascii="Arial" w:eastAsia="Times New Roman" w:hAnsi="Arial" w:cs="Arial"/>
                      <w:kern w:val="0"/>
                      <w:sz w:val="20"/>
                      <w:szCs w:val="20"/>
                      <w:lang w:eastAsia="sl-SI"/>
                    </w:rPr>
                    <w:t>7</w:t>
                  </w:r>
                  <w:r w:rsidRPr="00B63417">
                    <w:rPr>
                      <w:rFonts w:ascii="Arial" w:eastAsia="Times New Roman" w:hAnsi="Arial" w:cs="Arial"/>
                      <w:kern w:val="0"/>
                      <w:sz w:val="20"/>
                      <w:szCs w:val="20"/>
                      <w:lang w:eastAsia="sl-SI"/>
                    </w:rPr>
                    <w:t>. člena tega zakona;</w:t>
                  </w:r>
                </w:p>
                <w:p w14:paraId="16A05296" w14:textId="09D519E9"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lastRenderedPageBreak/>
                    <w:t>10.</w:t>
                  </w:r>
                  <w:r w:rsidRPr="00B63417">
                    <w:rPr>
                      <w:rFonts w:ascii="Arial" w:eastAsia="Times New Roman" w:hAnsi="Arial" w:cs="Arial"/>
                      <w:kern w:val="0"/>
                      <w:sz w:val="20"/>
                      <w:szCs w:val="20"/>
                      <w:lang w:eastAsia="sl-SI"/>
                    </w:rPr>
                    <w:tab/>
                    <w:t xml:space="preserve">ne imenuje Komisije za kakovost v skladu prvim odstavkom </w:t>
                  </w:r>
                  <w:r w:rsidR="00CE0FF8">
                    <w:rPr>
                      <w:rFonts w:ascii="Arial" w:eastAsia="Times New Roman" w:hAnsi="Arial" w:cs="Arial"/>
                      <w:kern w:val="0"/>
                      <w:sz w:val="20"/>
                      <w:szCs w:val="20"/>
                      <w:lang w:eastAsia="sl-SI"/>
                    </w:rPr>
                    <w:t>9</w:t>
                  </w:r>
                  <w:r w:rsidRPr="00B63417">
                    <w:rPr>
                      <w:rFonts w:ascii="Arial" w:eastAsia="Times New Roman" w:hAnsi="Arial" w:cs="Arial"/>
                      <w:kern w:val="0"/>
                      <w:sz w:val="20"/>
                      <w:szCs w:val="20"/>
                      <w:lang w:eastAsia="sl-SI"/>
                    </w:rPr>
                    <w:t>. člena tega zakona;</w:t>
                  </w:r>
                </w:p>
                <w:p w14:paraId="1F8CF054" w14:textId="754DEC30"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11.</w:t>
                  </w:r>
                  <w:r w:rsidRPr="00B63417">
                    <w:rPr>
                      <w:rFonts w:ascii="Arial" w:eastAsia="Times New Roman" w:hAnsi="Arial" w:cs="Arial"/>
                      <w:kern w:val="0"/>
                      <w:sz w:val="20"/>
                      <w:szCs w:val="20"/>
                      <w:lang w:eastAsia="sl-SI"/>
                    </w:rPr>
                    <w:tab/>
                  </w:r>
                  <w:r w:rsidR="0007703A" w:rsidRPr="00AC5950">
                    <w:rPr>
                      <w:rFonts w:ascii="Arial" w:eastAsia="Times New Roman" w:hAnsi="Arial" w:cs="Arial"/>
                      <w:kern w:val="0"/>
                      <w:sz w:val="20"/>
                      <w:szCs w:val="20"/>
                      <w:lang w:eastAsia="sl-SI"/>
                    </w:rPr>
                    <w:t>razkrije zaupne podatke o varnostnem incidentu nepooblaščenim osebam</w:t>
                  </w:r>
                  <w:r w:rsidR="00AC5950" w:rsidRPr="00AC5950">
                    <w:rPr>
                      <w:rFonts w:ascii="Arial" w:eastAsia="Times New Roman" w:hAnsi="Arial" w:cs="Arial"/>
                      <w:kern w:val="0"/>
                      <w:sz w:val="20"/>
                      <w:szCs w:val="20"/>
                      <w:lang w:eastAsia="sl-SI"/>
                    </w:rPr>
                    <w:t xml:space="preserve"> v nasprotju z 11. točko drugega odstavka 7. člena</w:t>
                  </w:r>
                  <w:r w:rsidR="0007703A" w:rsidRPr="00AC5950">
                    <w:rPr>
                      <w:rFonts w:ascii="Arial" w:eastAsia="Times New Roman" w:hAnsi="Arial" w:cs="Arial"/>
                      <w:kern w:val="0"/>
                      <w:sz w:val="20"/>
                      <w:szCs w:val="20"/>
                      <w:lang w:eastAsia="sl-SI"/>
                    </w:rPr>
                    <w:t>.</w:t>
                  </w:r>
                </w:p>
                <w:p w14:paraId="7CEC83F4"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188F25BF"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(2) Z globo 500 do 2.500 eurov se za prekršek iz prejšnjega odstavka kaznuje samostojni podjetniki posameznik ali posameznik, ki samostojno opravlja zdravstveno dejavnost.</w:t>
                  </w:r>
                </w:p>
                <w:p w14:paraId="46A7DED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11C9867"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(3) Z globo 100 do 1.000 eurov se za prekršek iz prvega odstavka tega člena kaznuje odgovorno osebo pravne osebe in odgovorno osebo samostojnega podjetnika posameznika ali posameznika, ki samostojno opravlja zdravstveno dejavnost.</w:t>
                  </w:r>
                </w:p>
                <w:p w14:paraId="310F6709"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36F07FEA" w14:textId="1E107507" w:rsidR="00B63417" w:rsidRP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 xml:space="preserve">(4) </w:t>
                  </w:r>
                  <w:r w:rsidRPr="00AC5950">
                    <w:rPr>
                      <w:rFonts w:ascii="Arial" w:eastAsia="Times New Roman" w:hAnsi="Arial" w:cs="Arial"/>
                      <w:kern w:val="0"/>
                      <w:sz w:val="20"/>
                      <w:szCs w:val="20"/>
                      <w:lang w:eastAsia="sl-SI"/>
                    </w:rPr>
                    <w:t xml:space="preserve">Z globo 500 do 1.000 eurov se kaznuje za prekršek zdravstveni delavec oziroma zdravstveni sodelavec ali drugi zaposleni pri izvajalcu zdravstvene dejavnosti, </w:t>
                  </w:r>
                  <w:r w:rsidR="0007703A" w:rsidRPr="00AC5950">
                    <w:rPr>
                      <w:rFonts w:ascii="Arial" w:eastAsia="Times New Roman" w:hAnsi="Arial" w:cs="Arial"/>
                      <w:kern w:val="0"/>
                      <w:sz w:val="20"/>
                      <w:szCs w:val="20"/>
                      <w:lang w:eastAsia="sl-SI"/>
                    </w:rPr>
                    <w:t>ki razkrije podatke o varnostnem incidentu nepooblaščenim osebam</w:t>
                  </w:r>
                  <w:r w:rsidR="00AC5950" w:rsidRPr="00AC5950">
                    <w:rPr>
                      <w:rFonts w:ascii="Arial" w:eastAsia="Times New Roman" w:hAnsi="Arial" w:cs="Arial"/>
                      <w:kern w:val="0"/>
                      <w:sz w:val="20"/>
                      <w:szCs w:val="20"/>
                      <w:lang w:eastAsia="sl-SI"/>
                    </w:rPr>
                    <w:t xml:space="preserve"> v nasprotju z 11. točko drugega odstavka 7. člena</w:t>
                  </w:r>
                  <w:r w:rsidRPr="00AC5950">
                    <w:rPr>
                      <w:rFonts w:ascii="Arial" w:eastAsia="Times New Roman" w:hAnsi="Arial" w:cs="Arial"/>
                      <w:kern w:val="0"/>
                      <w:sz w:val="20"/>
                      <w:szCs w:val="20"/>
                      <w:lang w:eastAsia="sl-SI"/>
                    </w:rPr>
                    <w:t>.</w:t>
                  </w:r>
                </w:p>
                <w:p w14:paraId="4367FDF6" w14:textId="77777777" w:rsidR="00B63417" w:rsidRPr="00B63417" w:rsidRDefault="00B63417" w:rsidP="00B63417">
                  <w:pPr>
                    <w:spacing w:after="0" w:line="240" w:lineRule="auto"/>
                    <w:jc w:val="both"/>
                    <w:rPr>
                      <w:rFonts w:ascii="Arial" w:eastAsia="Times New Roman" w:hAnsi="Arial" w:cs="Arial"/>
                      <w:kern w:val="0"/>
                      <w:sz w:val="20"/>
                      <w:szCs w:val="20"/>
                      <w:lang w:eastAsia="sl-SI"/>
                    </w:rPr>
                  </w:pPr>
                </w:p>
                <w:p w14:paraId="0786AAED" w14:textId="77777777" w:rsidR="00B63417" w:rsidRDefault="00B63417" w:rsidP="00B63417">
                  <w:pPr>
                    <w:spacing w:after="0" w:line="240" w:lineRule="auto"/>
                    <w:jc w:val="both"/>
                    <w:rPr>
                      <w:rFonts w:ascii="Arial" w:eastAsia="Times New Roman" w:hAnsi="Arial" w:cs="Arial"/>
                      <w:kern w:val="0"/>
                      <w:sz w:val="20"/>
                      <w:szCs w:val="20"/>
                      <w:lang w:eastAsia="sl-SI"/>
                    </w:rPr>
                  </w:pPr>
                  <w:r w:rsidRPr="00B63417">
                    <w:rPr>
                      <w:rFonts w:ascii="Arial" w:eastAsia="Times New Roman" w:hAnsi="Arial" w:cs="Arial"/>
                      <w:kern w:val="0"/>
                      <w:sz w:val="20"/>
                      <w:szCs w:val="20"/>
                      <w:lang w:eastAsia="sl-SI"/>
                    </w:rPr>
                    <w:t>(5) Postopke za ugotovitev prekrškov vodi inšpektorat, pristojen za zdravje.</w:t>
                  </w:r>
                </w:p>
                <w:p w14:paraId="5457F06E" w14:textId="77777777" w:rsidR="00B63417" w:rsidRDefault="00B63417" w:rsidP="009D00BD">
                  <w:pPr>
                    <w:spacing w:after="0" w:line="240" w:lineRule="auto"/>
                    <w:jc w:val="both"/>
                    <w:rPr>
                      <w:rFonts w:ascii="Arial" w:eastAsia="Times New Roman" w:hAnsi="Arial" w:cs="Arial"/>
                      <w:kern w:val="0"/>
                      <w:sz w:val="20"/>
                      <w:szCs w:val="20"/>
                      <w:lang w:eastAsia="sl-SI"/>
                    </w:rPr>
                  </w:pPr>
                </w:p>
                <w:p w14:paraId="4CAF9DDA"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084791A2" w14:textId="77777777" w:rsidR="00590807" w:rsidRPr="00590807" w:rsidRDefault="00590807" w:rsidP="00590807">
                  <w:pPr>
                    <w:spacing w:after="0" w:line="240" w:lineRule="auto"/>
                    <w:jc w:val="center"/>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X.</w:t>
                  </w:r>
                  <w:r w:rsidRPr="00590807">
                    <w:rPr>
                      <w:rFonts w:ascii="Arial" w:eastAsia="Times New Roman" w:hAnsi="Arial" w:cs="Arial"/>
                      <w:kern w:val="0"/>
                      <w:sz w:val="20"/>
                      <w:szCs w:val="20"/>
                      <w:lang w:eastAsia="sl-SI"/>
                    </w:rPr>
                    <w:tab/>
                    <w:t>PREHODNE IN KONČNE DOLOČBE</w:t>
                  </w:r>
                </w:p>
                <w:p w14:paraId="3CAABABC"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7CCA91B0" w14:textId="2C7602E5" w:rsidR="00590807" w:rsidRDefault="00830772" w:rsidP="00590807">
                  <w:pPr>
                    <w:spacing w:after="0" w:line="240" w:lineRule="auto"/>
                    <w:jc w:val="center"/>
                    <w:rPr>
                      <w:rFonts w:ascii="Arial" w:eastAsia="Times New Roman" w:hAnsi="Arial" w:cs="Arial"/>
                      <w:b/>
                      <w:bCs/>
                      <w:kern w:val="0"/>
                      <w:sz w:val="20"/>
                      <w:szCs w:val="20"/>
                      <w:lang w:eastAsia="sl-SI"/>
                    </w:rPr>
                  </w:pPr>
                  <w:r w:rsidRPr="00BA1A69">
                    <w:rPr>
                      <w:rFonts w:ascii="Arial" w:eastAsia="Times New Roman" w:hAnsi="Arial" w:cs="Arial"/>
                      <w:b/>
                      <w:bCs/>
                      <w:kern w:val="0"/>
                      <w:sz w:val="20"/>
                      <w:szCs w:val="20"/>
                      <w:lang w:eastAsia="sl-SI"/>
                    </w:rPr>
                    <w:t>39</w:t>
                  </w:r>
                  <w:r w:rsidR="00590807" w:rsidRPr="00BA1A69">
                    <w:rPr>
                      <w:rFonts w:ascii="Arial" w:eastAsia="Times New Roman" w:hAnsi="Arial" w:cs="Arial"/>
                      <w:b/>
                      <w:bCs/>
                      <w:kern w:val="0"/>
                      <w:sz w:val="20"/>
                      <w:szCs w:val="20"/>
                      <w:lang w:eastAsia="sl-SI"/>
                    </w:rPr>
                    <w:t>. člen</w:t>
                  </w:r>
                </w:p>
                <w:p w14:paraId="6577AC21" w14:textId="09CD97E6" w:rsidR="00ED5D0F" w:rsidRPr="00590807" w:rsidRDefault="00ED5D0F"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(sprememb</w:t>
                  </w:r>
                  <w:r w:rsidR="00543EE9">
                    <w:rPr>
                      <w:rFonts w:ascii="Arial" w:eastAsia="Times New Roman" w:hAnsi="Arial" w:cs="Arial"/>
                      <w:b/>
                      <w:bCs/>
                      <w:kern w:val="0"/>
                      <w:sz w:val="20"/>
                      <w:szCs w:val="20"/>
                      <w:lang w:eastAsia="sl-SI"/>
                    </w:rPr>
                    <w:t>a Zakona o zdravstveni dejavnosti</w:t>
                  </w:r>
                  <w:r>
                    <w:rPr>
                      <w:rFonts w:ascii="Arial" w:eastAsia="Times New Roman" w:hAnsi="Arial" w:cs="Arial"/>
                      <w:b/>
                      <w:bCs/>
                      <w:kern w:val="0"/>
                      <w:sz w:val="20"/>
                      <w:szCs w:val="20"/>
                      <w:lang w:eastAsia="sl-SI"/>
                    </w:rPr>
                    <w:t>)</w:t>
                  </w:r>
                </w:p>
                <w:p w14:paraId="02441383"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08AD44C3" w14:textId="58526056"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 xml:space="preserve">V Zakonu o zdravstveni dejavnosti (Uradni list RS, št. 23/05 – uradno prečiščeno besedilo, 15/08 – </w:t>
                  </w:r>
                  <w:proofErr w:type="spellStart"/>
                  <w:r w:rsidRPr="00590807">
                    <w:rPr>
                      <w:rFonts w:ascii="Arial" w:eastAsia="Times New Roman" w:hAnsi="Arial" w:cs="Arial"/>
                      <w:kern w:val="0"/>
                      <w:sz w:val="20"/>
                      <w:szCs w:val="20"/>
                      <w:lang w:eastAsia="sl-SI"/>
                    </w:rPr>
                    <w:t>ZPacP</w:t>
                  </w:r>
                  <w:proofErr w:type="spellEnd"/>
                  <w:r w:rsidRPr="00590807">
                    <w:rPr>
                      <w:rFonts w:ascii="Arial" w:eastAsia="Times New Roman" w:hAnsi="Arial" w:cs="Arial"/>
                      <w:kern w:val="0"/>
                      <w:sz w:val="20"/>
                      <w:szCs w:val="20"/>
                      <w:lang w:eastAsia="sl-SI"/>
                    </w:rPr>
                    <w:t xml:space="preserve">, 23/08, 58/08 – ZZdrS-E, 77/08 – </w:t>
                  </w:r>
                  <w:proofErr w:type="spellStart"/>
                  <w:r w:rsidRPr="00590807">
                    <w:rPr>
                      <w:rFonts w:ascii="Arial" w:eastAsia="Times New Roman" w:hAnsi="Arial" w:cs="Arial"/>
                      <w:kern w:val="0"/>
                      <w:sz w:val="20"/>
                      <w:szCs w:val="20"/>
                      <w:lang w:eastAsia="sl-SI"/>
                    </w:rPr>
                    <w:t>ZDZdr</w:t>
                  </w:r>
                  <w:proofErr w:type="spellEnd"/>
                  <w:r w:rsidRPr="00590807">
                    <w:rPr>
                      <w:rFonts w:ascii="Arial" w:eastAsia="Times New Roman" w:hAnsi="Arial" w:cs="Arial"/>
                      <w:kern w:val="0"/>
                      <w:sz w:val="20"/>
                      <w:szCs w:val="20"/>
                      <w:lang w:eastAsia="sl-SI"/>
                    </w:rPr>
                    <w:t xml:space="preserve">, 40/12 – ZUJF, 14/13, 88/16 – </w:t>
                  </w:r>
                  <w:proofErr w:type="spellStart"/>
                  <w:r w:rsidRPr="00590807">
                    <w:rPr>
                      <w:rFonts w:ascii="Arial" w:eastAsia="Times New Roman" w:hAnsi="Arial" w:cs="Arial"/>
                      <w:kern w:val="0"/>
                      <w:sz w:val="20"/>
                      <w:szCs w:val="20"/>
                      <w:lang w:eastAsia="sl-SI"/>
                    </w:rPr>
                    <w:t>ZdZPZD</w:t>
                  </w:r>
                  <w:proofErr w:type="spellEnd"/>
                  <w:r w:rsidRPr="00590807">
                    <w:rPr>
                      <w:rFonts w:ascii="Arial" w:eastAsia="Times New Roman" w:hAnsi="Arial" w:cs="Arial"/>
                      <w:kern w:val="0"/>
                      <w:sz w:val="20"/>
                      <w:szCs w:val="20"/>
                      <w:lang w:eastAsia="sl-SI"/>
                    </w:rPr>
                    <w:t xml:space="preserve">, 64/17, 1/19 – </w:t>
                  </w:r>
                  <w:proofErr w:type="spellStart"/>
                  <w:r w:rsidRPr="00590807">
                    <w:rPr>
                      <w:rFonts w:ascii="Arial" w:eastAsia="Times New Roman" w:hAnsi="Arial" w:cs="Arial"/>
                      <w:kern w:val="0"/>
                      <w:sz w:val="20"/>
                      <w:szCs w:val="20"/>
                      <w:lang w:eastAsia="sl-SI"/>
                    </w:rPr>
                    <w:t>odl</w:t>
                  </w:r>
                  <w:proofErr w:type="spellEnd"/>
                  <w:r w:rsidRPr="00590807">
                    <w:rPr>
                      <w:rFonts w:ascii="Arial" w:eastAsia="Times New Roman" w:hAnsi="Arial" w:cs="Arial"/>
                      <w:kern w:val="0"/>
                      <w:sz w:val="20"/>
                      <w:szCs w:val="20"/>
                      <w:lang w:eastAsia="sl-SI"/>
                    </w:rPr>
                    <w:t xml:space="preserve">. US, 73/19, 82/20, 152/20 – ZZUOOP, 203/20 – ZIUPOPDVE, 112/21 – ZNUPZ, 196/21 – </w:t>
                  </w:r>
                  <w:proofErr w:type="spellStart"/>
                  <w:r w:rsidRPr="00590807">
                    <w:rPr>
                      <w:rFonts w:ascii="Arial" w:eastAsia="Times New Roman" w:hAnsi="Arial" w:cs="Arial"/>
                      <w:kern w:val="0"/>
                      <w:sz w:val="20"/>
                      <w:szCs w:val="20"/>
                      <w:lang w:eastAsia="sl-SI"/>
                    </w:rPr>
                    <w:t>ZDOsk</w:t>
                  </w:r>
                  <w:proofErr w:type="spellEnd"/>
                  <w:r w:rsidRPr="00590807">
                    <w:rPr>
                      <w:rFonts w:ascii="Arial" w:eastAsia="Times New Roman" w:hAnsi="Arial" w:cs="Arial"/>
                      <w:kern w:val="0"/>
                      <w:sz w:val="20"/>
                      <w:szCs w:val="20"/>
                      <w:lang w:eastAsia="sl-SI"/>
                    </w:rPr>
                    <w:t xml:space="preserve">, 100/22 – ZNUZSZS, 132/22 – </w:t>
                  </w:r>
                  <w:proofErr w:type="spellStart"/>
                  <w:r w:rsidRPr="00590807">
                    <w:rPr>
                      <w:rFonts w:ascii="Arial" w:eastAsia="Times New Roman" w:hAnsi="Arial" w:cs="Arial"/>
                      <w:kern w:val="0"/>
                      <w:sz w:val="20"/>
                      <w:szCs w:val="20"/>
                      <w:lang w:eastAsia="sl-SI"/>
                    </w:rPr>
                    <w:t>odl</w:t>
                  </w:r>
                  <w:proofErr w:type="spellEnd"/>
                  <w:r w:rsidRPr="00590807">
                    <w:rPr>
                      <w:rFonts w:ascii="Arial" w:eastAsia="Times New Roman" w:hAnsi="Arial" w:cs="Arial"/>
                      <w:kern w:val="0"/>
                      <w:sz w:val="20"/>
                      <w:szCs w:val="20"/>
                      <w:lang w:eastAsia="sl-SI"/>
                    </w:rPr>
                    <w:t xml:space="preserve">. US, 141/22 – ZNUNBZ, 14/23 – </w:t>
                  </w:r>
                  <w:proofErr w:type="spellStart"/>
                  <w:r w:rsidRPr="00590807">
                    <w:rPr>
                      <w:rFonts w:ascii="Arial" w:eastAsia="Times New Roman" w:hAnsi="Arial" w:cs="Arial"/>
                      <w:kern w:val="0"/>
                      <w:sz w:val="20"/>
                      <w:szCs w:val="20"/>
                      <w:lang w:eastAsia="sl-SI"/>
                    </w:rPr>
                    <w:t>odl</w:t>
                  </w:r>
                  <w:proofErr w:type="spellEnd"/>
                  <w:r w:rsidRPr="00590807">
                    <w:rPr>
                      <w:rFonts w:ascii="Arial" w:eastAsia="Times New Roman" w:hAnsi="Arial" w:cs="Arial"/>
                      <w:kern w:val="0"/>
                      <w:sz w:val="20"/>
                      <w:szCs w:val="20"/>
                      <w:lang w:eastAsia="sl-SI"/>
                    </w:rPr>
                    <w:t xml:space="preserve">. US in 84/23 – ZDOsk-1; v nadaljnjem besedilu: ZZDej) se v 78. členu v četrtem odstavku prvi stavek spremeni tako, da se glasi: »Strokovni nadzor s svetovanjem se izvaja kot redni nadzor.«. </w:t>
                  </w:r>
                </w:p>
                <w:p w14:paraId="7A339AD8"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28C85589"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Peti odstavek se črta.</w:t>
                  </w:r>
                </w:p>
                <w:p w14:paraId="288623E4"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7331F583" w14:textId="77777777" w:rsidR="00590807" w:rsidRPr="00590807" w:rsidRDefault="00590807" w:rsidP="0000276E">
                  <w:pPr>
                    <w:spacing w:after="0" w:line="240" w:lineRule="auto"/>
                    <w:rPr>
                      <w:rFonts w:ascii="Arial" w:eastAsia="Times New Roman" w:hAnsi="Arial" w:cs="Arial"/>
                      <w:b/>
                      <w:bCs/>
                      <w:kern w:val="0"/>
                      <w:sz w:val="20"/>
                      <w:szCs w:val="20"/>
                      <w:lang w:eastAsia="sl-SI"/>
                    </w:rPr>
                  </w:pPr>
                </w:p>
                <w:p w14:paraId="5EA486C4" w14:textId="3D654E46" w:rsidR="00590807" w:rsidRDefault="00590807" w:rsidP="00590807">
                  <w:pPr>
                    <w:spacing w:after="0" w:line="240" w:lineRule="auto"/>
                    <w:jc w:val="center"/>
                    <w:rPr>
                      <w:rFonts w:ascii="Arial" w:eastAsia="Times New Roman" w:hAnsi="Arial" w:cs="Arial"/>
                      <w:b/>
                      <w:bCs/>
                      <w:kern w:val="0"/>
                      <w:sz w:val="20"/>
                      <w:szCs w:val="20"/>
                      <w:lang w:eastAsia="sl-SI"/>
                    </w:rPr>
                  </w:pPr>
                  <w:r w:rsidRPr="00BA1A69">
                    <w:rPr>
                      <w:rFonts w:ascii="Arial" w:eastAsia="Times New Roman" w:hAnsi="Arial" w:cs="Arial"/>
                      <w:b/>
                      <w:bCs/>
                      <w:kern w:val="0"/>
                      <w:sz w:val="20"/>
                      <w:szCs w:val="20"/>
                      <w:lang w:eastAsia="sl-SI"/>
                    </w:rPr>
                    <w:t>4</w:t>
                  </w:r>
                  <w:r w:rsidR="00830772" w:rsidRPr="00BA1A69">
                    <w:rPr>
                      <w:rFonts w:ascii="Arial" w:eastAsia="Times New Roman" w:hAnsi="Arial" w:cs="Arial"/>
                      <w:b/>
                      <w:bCs/>
                      <w:kern w:val="0"/>
                      <w:sz w:val="20"/>
                      <w:szCs w:val="20"/>
                      <w:lang w:eastAsia="sl-SI"/>
                    </w:rPr>
                    <w:t>0</w:t>
                  </w:r>
                  <w:r w:rsidRPr="00BA1A69">
                    <w:rPr>
                      <w:rFonts w:ascii="Arial" w:eastAsia="Times New Roman" w:hAnsi="Arial" w:cs="Arial"/>
                      <w:b/>
                      <w:bCs/>
                      <w:kern w:val="0"/>
                      <w:sz w:val="20"/>
                      <w:szCs w:val="20"/>
                      <w:lang w:eastAsia="sl-SI"/>
                    </w:rPr>
                    <w:t>. člen</w:t>
                  </w:r>
                </w:p>
                <w:p w14:paraId="68D307DC" w14:textId="72789AD5" w:rsidR="00590807" w:rsidRPr="00590807" w:rsidRDefault="00543EE9" w:rsidP="00AD3C47">
                  <w:pPr>
                    <w:spacing w:after="0" w:line="240" w:lineRule="auto"/>
                    <w:jc w:val="center"/>
                    <w:rPr>
                      <w:rFonts w:ascii="Arial" w:eastAsia="Times New Roman" w:hAnsi="Arial" w:cs="Arial"/>
                      <w:kern w:val="0"/>
                      <w:sz w:val="20"/>
                      <w:szCs w:val="20"/>
                      <w:lang w:eastAsia="sl-SI"/>
                    </w:rPr>
                  </w:pPr>
                  <w:r>
                    <w:rPr>
                      <w:rFonts w:ascii="Arial" w:eastAsia="Times New Roman" w:hAnsi="Arial" w:cs="Arial"/>
                      <w:b/>
                      <w:bCs/>
                      <w:kern w:val="0"/>
                      <w:sz w:val="20"/>
                      <w:szCs w:val="20"/>
                      <w:lang w:eastAsia="sl-SI"/>
                    </w:rPr>
                    <w:t>(</w:t>
                  </w:r>
                  <w:r w:rsidRPr="00543EE9">
                    <w:rPr>
                      <w:rFonts w:ascii="Arial" w:eastAsia="Times New Roman" w:hAnsi="Arial" w:cs="Arial"/>
                      <w:b/>
                      <w:bCs/>
                      <w:kern w:val="0"/>
                      <w:sz w:val="20"/>
                      <w:szCs w:val="20"/>
                      <w:lang w:eastAsia="sl-SI"/>
                    </w:rPr>
                    <w:t>sprememba Zakona o zdravstveni dejavnosti)</w:t>
                  </w:r>
                </w:p>
                <w:p w14:paraId="7651C7F2" w14:textId="77777777" w:rsidR="00AD3C47" w:rsidRDefault="00AD3C47" w:rsidP="00590807">
                  <w:pPr>
                    <w:spacing w:after="0" w:line="240" w:lineRule="auto"/>
                    <w:jc w:val="both"/>
                    <w:rPr>
                      <w:rFonts w:ascii="Arial" w:eastAsia="Times New Roman" w:hAnsi="Arial" w:cs="Arial"/>
                      <w:kern w:val="0"/>
                      <w:sz w:val="20"/>
                      <w:szCs w:val="20"/>
                      <w:lang w:eastAsia="sl-SI"/>
                    </w:rPr>
                  </w:pPr>
                </w:p>
                <w:p w14:paraId="02E16A07" w14:textId="17D8E18E"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V ZZDej se v 79. členu v drugem odstavku:</w:t>
                  </w:r>
                </w:p>
                <w:p w14:paraId="1CAD3FA0" w14:textId="77777777" w:rsidR="00590807" w:rsidRPr="00590807" w:rsidRDefault="00590807" w:rsidP="00590807">
                  <w:pPr>
                    <w:pStyle w:val="Odstavekseznama"/>
                    <w:numPr>
                      <w:ilvl w:val="0"/>
                      <w:numId w:val="43"/>
                    </w:numPr>
                    <w:rPr>
                      <w:rFonts w:eastAsia="Times New Roman"/>
                    </w:rPr>
                  </w:pPr>
                  <w:r w:rsidRPr="00590807">
                    <w:rPr>
                      <w:rFonts w:eastAsia="Times New Roman"/>
                    </w:rPr>
                    <w:t>za besedo »nadzor« doda</w:t>
                  </w:r>
                  <w:r w:rsidR="00F37F3E">
                    <w:rPr>
                      <w:rFonts w:eastAsia="Times New Roman"/>
                    </w:rPr>
                    <w:t>ta vejica in</w:t>
                  </w:r>
                  <w:r w:rsidRPr="00590807">
                    <w:rPr>
                      <w:rFonts w:eastAsia="Times New Roman"/>
                    </w:rPr>
                    <w:t xml:space="preserve"> besedilo, ki se glasi »in posameznemu zdravstvenemu delavcu ali zdravstvenemu sodelavcu, pri čemer določi rok, ki ne sme biti daljši od 30 dni.«;</w:t>
                  </w:r>
                </w:p>
                <w:p w14:paraId="3D6E8FA1" w14:textId="7B7A23A1" w:rsidR="00590807" w:rsidRPr="00590807" w:rsidRDefault="00590807" w:rsidP="00590807">
                  <w:pPr>
                    <w:pStyle w:val="Odstavekseznama"/>
                    <w:numPr>
                      <w:ilvl w:val="0"/>
                      <w:numId w:val="42"/>
                    </w:numPr>
                    <w:rPr>
                      <w:rFonts w:eastAsia="Times New Roman"/>
                    </w:rPr>
                  </w:pPr>
                  <w:r w:rsidRPr="00590807">
                    <w:rPr>
                      <w:rFonts w:eastAsia="Times New Roman"/>
                    </w:rPr>
                    <w:t xml:space="preserve">za </w:t>
                  </w:r>
                  <w:r w:rsidR="00F37F3E">
                    <w:rPr>
                      <w:rFonts w:eastAsia="Times New Roman"/>
                    </w:rPr>
                    <w:t xml:space="preserve">besedilom odstavka, ki postane </w:t>
                  </w:r>
                  <w:r w:rsidRPr="00590807">
                    <w:rPr>
                      <w:rFonts w:eastAsia="Times New Roman"/>
                    </w:rPr>
                    <w:t>prvi stav</w:t>
                  </w:r>
                  <w:r w:rsidR="00F37F3E">
                    <w:rPr>
                      <w:rFonts w:eastAsia="Times New Roman"/>
                    </w:rPr>
                    <w:t>e</w:t>
                  </w:r>
                  <w:r w:rsidRPr="00590807">
                    <w:rPr>
                      <w:rFonts w:eastAsia="Times New Roman"/>
                    </w:rPr>
                    <w:t>k</w:t>
                  </w:r>
                  <w:r w:rsidR="00F37F3E">
                    <w:rPr>
                      <w:rFonts w:eastAsia="Times New Roman"/>
                    </w:rPr>
                    <w:t>,</w:t>
                  </w:r>
                  <w:r w:rsidRPr="00590807">
                    <w:rPr>
                      <w:rFonts w:eastAsia="Times New Roman"/>
                    </w:rPr>
                    <w:t xml:space="preserve"> doda nov</w:t>
                  </w:r>
                  <w:r w:rsidR="00F37F3E">
                    <w:rPr>
                      <w:rFonts w:eastAsia="Times New Roman"/>
                    </w:rPr>
                    <w:t>,</w:t>
                  </w:r>
                  <w:r w:rsidRPr="00590807">
                    <w:rPr>
                      <w:rFonts w:eastAsia="Times New Roman"/>
                    </w:rPr>
                    <w:t xml:space="preserve"> drugi stavek, ki se glasi: »Če se izvajalec zdravstvene dejavnosti oziroma zdravstveni delavec ali zdravstveni sodelavec v roku </w:t>
                  </w:r>
                  <w:r w:rsidR="00F37F3E">
                    <w:rPr>
                      <w:rFonts w:eastAsia="Times New Roman"/>
                    </w:rPr>
                    <w:t xml:space="preserve">iz prejšnjega stavka </w:t>
                  </w:r>
                  <w:r w:rsidRPr="00590807">
                    <w:rPr>
                      <w:rFonts w:eastAsia="Times New Roman"/>
                    </w:rPr>
                    <w:t>ne odzove, se šteje, da na poročilo nima pripomb.«.</w:t>
                  </w:r>
                </w:p>
                <w:p w14:paraId="5588EE4D"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012ADF83" w14:textId="328E5C2D"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 xml:space="preserve">V četrtem odstavku se za </w:t>
                  </w:r>
                  <w:r w:rsidR="00F37F3E">
                    <w:rPr>
                      <w:rFonts w:ascii="Arial" w:eastAsia="Times New Roman" w:hAnsi="Arial" w:cs="Arial"/>
                      <w:kern w:val="0"/>
                      <w:sz w:val="20"/>
                      <w:szCs w:val="20"/>
                      <w:lang w:eastAsia="sl-SI"/>
                    </w:rPr>
                    <w:t xml:space="preserve">besedilom odstavka, ki postane </w:t>
                  </w:r>
                  <w:r w:rsidRPr="00590807">
                    <w:rPr>
                      <w:rFonts w:ascii="Arial" w:eastAsia="Times New Roman" w:hAnsi="Arial" w:cs="Arial"/>
                      <w:kern w:val="0"/>
                      <w:sz w:val="20"/>
                      <w:szCs w:val="20"/>
                      <w:lang w:eastAsia="sl-SI"/>
                    </w:rPr>
                    <w:t>prvi stav</w:t>
                  </w:r>
                  <w:r w:rsidR="00F37F3E">
                    <w:rPr>
                      <w:rFonts w:ascii="Arial" w:eastAsia="Times New Roman" w:hAnsi="Arial" w:cs="Arial"/>
                      <w:kern w:val="0"/>
                      <w:sz w:val="20"/>
                      <w:szCs w:val="20"/>
                      <w:lang w:eastAsia="sl-SI"/>
                    </w:rPr>
                    <w:t>e</w:t>
                  </w:r>
                  <w:r w:rsidRPr="00590807">
                    <w:rPr>
                      <w:rFonts w:ascii="Arial" w:eastAsia="Times New Roman" w:hAnsi="Arial" w:cs="Arial"/>
                      <w:kern w:val="0"/>
                      <w:sz w:val="20"/>
                      <w:szCs w:val="20"/>
                      <w:lang w:eastAsia="sl-SI"/>
                    </w:rPr>
                    <w:t>k</w:t>
                  </w:r>
                  <w:r w:rsidR="00F37F3E">
                    <w:rPr>
                      <w:rFonts w:ascii="Arial" w:eastAsia="Times New Roman" w:hAnsi="Arial" w:cs="Arial"/>
                      <w:kern w:val="0"/>
                      <w:sz w:val="20"/>
                      <w:szCs w:val="20"/>
                      <w:lang w:eastAsia="sl-SI"/>
                    </w:rPr>
                    <w:t>,</w:t>
                  </w:r>
                  <w:r w:rsidRPr="00590807">
                    <w:rPr>
                      <w:rFonts w:ascii="Arial" w:eastAsia="Times New Roman" w:hAnsi="Arial" w:cs="Arial"/>
                      <w:kern w:val="0"/>
                      <w:sz w:val="20"/>
                      <w:szCs w:val="20"/>
                      <w:lang w:eastAsia="sl-SI"/>
                    </w:rPr>
                    <w:t xml:space="preserve"> doda nov</w:t>
                  </w:r>
                  <w:r w:rsidR="00F37F3E">
                    <w:rPr>
                      <w:rFonts w:ascii="Arial" w:eastAsia="Times New Roman" w:hAnsi="Arial" w:cs="Arial"/>
                      <w:kern w:val="0"/>
                      <w:sz w:val="20"/>
                      <w:szCs w:val="20"/>
                      <w:lang w:eastAsia="sl-SI"/>
                    </w:rPr>
                    <w:t>,</w:t>
                  </w:r>
                  <w:r w:rsidRPr="00590807">
                    <w:rPr>
                      <w:rFonts w:ascii="Arial" w:eastAsia="Times New Roman" w:hAnsi="Arial" w:cs="Arial"/>
                      <w:kern w:val="0"/>
                      <w:sz w:val="20"/>
                      <w:szCs w:val="20"/>
                      <w:lang w:eastAsia="sl-SI"/>
                    </w:rPr>
                    <w:t xml:space="preserve"> drugi stavek, ki se glasi: »O začasni prepovedi iz prejšnjega stavka ministrstvo, pristojno za zdravje, na svoji spletni strani objavi številko in datum odločbe, navedbo izvajalca zdravstvene dejavnosti in njegove notranje organizacijske enote, zakonitega zastopnika in čas trajanja začasne prepovedi.«.</w:t>
                  </w:r>
                </w:p>
                <w:p w14:paraId="64CD4867"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325F90E1"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Za četrtim odstavkom se doda nov peti odstavek, ki se glasi:</w:t>
                  </w:r>
                </w:p>
                <w:p w14:paraId="1745D78A"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6D6A8DC4"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 xml:space="preserve">»Kadar pristojna zbornica oziroma strokovno združenje zaradi ugotovljenih pomanjkljivosti in nepravilnosti zdravstvenemu delavcu ali zdravstvenemu sodelavcu odvzame licenco, ga izbriše iz registra ali mu začasno prepove opravljanje dela, na svoji spletni strani objavi številko in datum odločbe, osebno ime zdravstvenega delavca ali zdravstvenega sodelavca, njegovo poklicno kvalifikacijo, naziv delodajalca in čas odvzema licence, izbrisa iz registra ali trajanja začasne prepovedi opravljanja dela.«. </w:t>
                  </w:r>
                </w:p>
                <w:p w14:paraId="2BCD80BB"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05D04866"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lastRenderedPageBreak/>
                    <w:t>Dosedanji peti odstavek postane šesti odstavek.</w:t>
                  </w:r>
                </w:p>
                <w:p w14:paraId="227628F4"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2A0DDF73"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 xml:space="preserve">Dosedanji šesti odstavek se črta. </w:t>
                  </w:r>
                </w:p>
                <w:p w14:paraId="71420B34"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0DB4AE39" w14:textId="77777777" w:rsidR="00590807" w:rsidRPr="00590807" w:rsidRDefault="00590807" w:rsidP="00191D5F">
                  <w:pPr>
                    <w:spacing w:after="0" w:line="240" w:lineRule="auto"/>
                    <w:rPr>
                      <w:rFonts w:ascii="Arial" w:eastAsia="Times New Roman" w:hAnsi="Arial" w:cs="Arial"/>
                      <w:b/>
                      <w:bCs/>
                      <w:kern w:val="0"/>
                      <w:sz w:val="20"/>
                      <w:szCs w:val="20"/>
                      <w:lang w:eastAsia="sl-SI"/>
                    </w:rPr>
                  </w:pPr>
                </w:p>
                <w:p w14:paraId="678C7C93" w14:textId="78F61DD1" w:rsidR="00590807" w:rsidRDefault="00590807" w:rsidP="00590807">
                  <w:pPr>
                    <w:spacing w:after="0" w:line="240" w:lineRule="auto"/>
                    <w:jc w:val="center"/>
                    <w:rPr>
                      <w:rFonts w:ascii="Arial" w:eastAsia="Times New Roman" w:hAnsi="Arial" w:cs="Arial"/>
                      <w:b/>
                      <w:bCs/>
                      <w:kern w:val="0"/>
                      <w:sz w:val="20"/>
                      <w:szCs w:val="20"/>
                      <w:lang w:eastAsia="sl-SI"/>
                    </w:rPr>
                  </w:pPr>
                  <w:r w:rsidRPr="00BA1A69">
                    <w:rPr>
                      <w:rFonts w:ascii="Arial" w:eastAsia="Times New Roman" w:hAnsi="Arial" w:cs="Arial"/>
                      <w:b/>
                      <w:bCs/>
                      <w:kern w:val="0"/>
                      <w:sz w:val="20"/>
                      <w:szCs w:val="20"/>
                      <w:lang w:eastAsia="sl-SI"/>
                    </w:rPr>
                    <w:t>4</w:t>
                  </w:r>
                  <w:r w:rsidR="00830772" w:rsidRPr="00BA1A69">
                    <w:rPr>
                      <w:rFonts w:ascii="Arial" w:eastAsia="Times New Roman" w:hAnsi="Arial" w:cs="Arial"/>
                      <w:b/>
                      <w:bCs/>
                      <w:kern w:val="0"/>
                      <w:sz w:val="20"/>
                      <w:szCs w:val="20"/>
                      <w:lang w:eastAsia="sl-SI"/>
                    </w:rPr>
                    <w:t>1</w:t>
                  </w:r>
                  <w:r w:rsidRPr="00BA1A69">
                    <w:rPr>
                      <w:rFonts w:ascii="Arial" w:eastAsia="Times New Roman" w:hAnsi="Arial" w:cs="Arial"/>
                      <w:b/>
                      <w:bCs/>
                      <w:kern w:val="0"/>
                      <w:sz w:val="20"/>
                      <w:szCs w:val="20"/>
                      <w:lang w:eastAsia="sl-SI"/>
                    </w:rPr>
                    <w:t>. člen</w:t>
                  </w:r>
                </w:p>
                <w:p w14:paraId="718375A0" w14:textId="0C96E166" w:rsidR="00543EE9" w:rsidRPr="00590807" w:rsidRDefault="00543EE9"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w:t>
                  </w:r>
                  <w:r w:rsidRPr="00543EE9">
                    <w:rPr>
                      <w:rFonts w:ascii="Arial" w:eastAsia="Times New Roman" w:hAnsi="Arial" w:cs="Arial"/>
                      <w:b/>
                      <w:bCs/>
                      <w:kern w:val="0"/>
                      <w:sz w:val="20"/>
                      <w:szCs w:val="20"/>
                      <w:lang w:eastAsia="sl-SI"/>
                    </w:rPr>
                    <w:t xml:space="preserve">sprememba </w:t>
                  </w:r>
                  <w:r w:rsidR="007D3C4C" w:rsidRPr="007D3C4C">
                    <w:rPr>
                      <w:rFonts w:ascii="Arial" w:eastAsia="Times New Roman" w:hAnsi="Arial" w:cs="Arial"/>
                      <w:b/>
                      <w:bCs/>
                      <w:kern w:val="0"/>
                      <w:sz w:val="20"/>
                      <w:szCs w:val="20"/>
                      <w:lang w:eastAsia="sl-SI"/>
                    </w:rPr>
                    <w:t>Zakon</w:t>
                  </w:r>
                  <w:r w:rsidR="007D3C4C">
                    <w:rPr>
                      <w:rFonts w:ascii="Arial" w:eastAsia="Times New Roman" w:hAnsi="Arial" w:cs="Arial"/>
                      <w:b/>
                      <w:bCs/>
                      <w:kern w:val="0"/>
                      <w:sz w:val="20"/>
                      <w:szCs w:val="20"/>
                      <w:lang w:eastAsia="sl-SI"/>
                    </w:rPr>
                    <w:t xml:space="preserve">a </w:t>
                  </w:r>
                  <w:r w:rsidR="007D3C4C" w:rsidRPr="007D3C4C">
                    <w:rPr>
                      <w:rFonts w:ascii="Arial" w:eastAsia="Times New Roman" w:hAnsi="Arial" w:cs="Arial"/>
                      <w:b/>
                      <w:bCs/>
                      <w:kern w:val="0"/>
                      <w:sz w:val="20"/>
                      <w:szCs w:val="20"/>
                      <w:lang w:eastAsia="sl-SI"/>
                    </w:rPr>
                    <w:t>o interventnih ukrepih na področju zdravstva, dela in sociale ter z zdravstvom povezanih vsebin</w:t>
                  </w:r>
                  <w:r w:rsidRPr="00543EE9">
                    <w:rPr>
                      <w:rFonts w:ascii="Arial" w:eastAsia="Times New Roman" w:hAnsi="Arial" w:cs="Arial"/>
                      <w:b/>
                      <w:bCs/>
                      <w:kern w:val="0"/>
                      <w:sz w:val="20"/>
                      <w:szCs w:val="20"/>
                      <w:lang w:eastAsia="sl-SI"/>
                    </w:rPr>
                    <w:t>)</w:t>
                  </w:r>
                </w:p>
                <w:p w14:paraId="1393F244"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39803643" w14:textId="43DFBF4C" w:rsidR="007D3C4C" w:rsidRDefault="007D3C4C" w:rsidP="007D3C4C">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V </w:t>
                  </w:r>
                  <w:r w:rsidRPr="007D3C4C">
                    <w:rPr>
                      <w:rFonts w:ascii="Arial" w:eastAsia="Times New Roman" w:hAnsi="Arial" w:cs="Arial"/>
                      <w:kern w:val="0"/>
                      <w:sz w:val="20"/>
                      <w:szCs w:val="20"/>
                      <w:lang w:eastAsia="sl-SI"/>
                    </w:rPr>
                    <w:t>Zakon</w:t>
                  </w:r>
                  <w:r>
                    <w:rPr>
                      <w:rFonts w:ascii="Arial" w:eastAsia="Times New Roman" w:hAnsi="Arial" w:cs="Arial"/>
                      <w:kern w:val="0"/>
                      <w:sz w:val="20"/>
                      <w:szCs w:val="20"/>
                      <w:lang w:eastAsia="sl-SI"/>
                    </w:rPr>
                    <w:t>u</w:t>
                  </w:r>
                  <w:r w:rsidRPr="007D3C4C">
                    <w:rPr>
                      <w:rFonts w:ascii="Arial" w:eastAsia="Times New Roman" w:hAnsi="Arial" w:cs="Arial"/>
                      <w:kern w:val="0"/>
                      <w:sz w:val="20"/>
                      <w:szCs w:val="20"/>
                      <w:lang w:eastAsia="sl-SI"/>
                    </w:rPr>
                    <w:t xml:space="preserve"> o interventnih ukrepih na področju zdravstva, dela in sociale ter z zdravstvom povezanih vsebin </w:t>
                  </w:r>
                  <w:r>
                    <w:rPr>
                      <w:rFonts w:ascii="Arial" w:eastAsia="Times New Roman" w:hAnsi="Arial" w:cs="Arial"/>
                      <w:kern w:val="0"/>
                      <w:sz w:val="20"/>
                      <w:szCs w:val="20"/>
                      <w:lang w:eastAsia="sl-SI"/>
                    </w:rPr>
                    <w:t>(</w:t>
                  </w:r>
                  <w:r w:rsidRPr="007D3C4C">
                    <w:rPr>
                      <w:rFonts w:ascii="Arial" w:eastAsia="Times New Roman" w:hAnsi="Arial" w:cs="Arial"/>
                      <w:kern w:val="0"/>
                      <w:sz w:val="20"/>
                      <w:szCs w:val="20"/>
                      <w:lang w:eastAsia="sl-SI"/>
                    </w:rPr>
                    <w:t>Uradni list RS, št. 136/23 in 35/24 – ZZdrS-J</w:t>
                  </w:r>
                  <w:r>
                    <w:rPr>
                      <w:rFonts w:ascii="Arial" w:eastAsia="Times New Roman" w:hAnsi="Arial" w:cs="Arial"/>
                      <w:kern w:val="0"/>
                      <w:sz w:val="20"/>
                      <w:szCs w:val="20"/>
                      <w:lang w:eastAsia="sl-SI"/>
                    </w:rPr>
                    <w:t xml:space="preserve">; v nadaljnjem besedilu: </w:t>
                  </w:r>
                  <w:r w:rsidRPr="007D3C4C">
                    <w:rPr>
                      <w:rFonts w:ascii="Arial" w:eastAsia="Times New Roman" w:hAnsi="Arial" w:cs="Arial"/>
                      <w:kern w:val="0"/>
                      <w:sz w:val="20"/>
                      <w:szCs w:val="20"/>
                      <w:lang w:eastAsia="sl-SI"/>
                    </w:rPr>
                    <w:t>ZIUZDS</w:t>
                  </w:r>
                  <w:r>
                    <w:rPr>
                      <w:rFonts w:ascii="Arial" w:eastAsia="Times New Roman" w:hAnsi="Arial" w:cs="Arial"/>
                      <w:kern w:val="0"/>
                      <w:sz w:val="20"/>
                      <w:szCs w:val="20"/>
                      <w:lang w:eastAsia="sl-SI"/>
                    </w:rPr>
                    <w:t>) se 48. člen spremeni tako, da se glasi:</w:t>
                  </w:r>
                </w:p>
                <w:p w14:paraId="344D5151" w14:textId="7E5D0BD9" w:rsidR="007D3C4C" w:rsidRDefault="007D3C4C" w:rsidP="007D3C4C">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w:t>
                  </w:r>
                  <w:r w:rsidRPr="007D3C4C">
                    <w:rPr>
                      <w:rFonts w:ascii="Arial" w:eastAsia="Times New Roman" w:hAnsi="Arial" w:cs="Arial"/>
                      <w:kern w:val="0"/>
                      <w:sz w:val="20"/>
                      <w:szCs w:val="20"/>
                      <w:lang w:eastAsia="sl-SI"/>
                    </w:rPr>
                    <w:t xml:space="preserve">Ne glede na drugi, tretji, četrti, šesti, sedmi, osmi, deveti in enajsti odstavek 80. člena ZZDej upravni nadzor opravlja </w:t>
                  </w:r>
                  <w:r w:rsidRPr="00475C1E">
                    <w:rPr>
                      <w:rFonts w:ascii="Arial" w:eastAsia="Times New Roman" w:hAnsi="Arial" w:cs="Arial"/>
                      <w:kern w:val="0"/>
                      <w:sz w:val="20"/>
                      <w:szCs w:val="20"/>
                      <w:lang w:eastAsia="sl-SI"/>
                    </w:rPr>
                    <w:t>javna agencija, pristojna za kakovost v zdravstvu</w:t>
                  </w:r>
                  <w:r w:rsidRPr="007D3C4C">
                    <w:rPr>
                      <w:rFonts w:ascii="Arial" w:eastAsia="Times New Roman" w:hAnsi="Arial" w:cs="Arial"/>
                      <w:kern w:val="0"/>
                      <w:sz w:val="20"/>
                      <w:szCs w:val="20"/>
                      <w:lang w:eastAsia="sl-SI"/>
                    </w:rPr>
                    <w:t>.</w:t>
                  </w:r>
                  <w:r>
                    <w:rPr>
                      <w:rFonts w:ascii="Arial" w:eastAsia="Times New Roman" w:hAnsi="Arial" w:cs="Arial"/>
                      <w:kern w:val="0"/>
                      <w:sz w:val="20"/>
                      <w:szCs w:val="20"/>
                      <w:lang w:eastAsia="sl-SI"/>
                    </w:rPr>
                    <w:t>«.</w:t>
                  </w:r>
                </w:p>
                <w:p w14:paraId="48511A8B" w14:textId="77777777" w:rsidR="00590807" w:rsidRDefault="00590807" w:rsidP="007D3C4C">
                  <w:pPr>
                    <w:spacing w:after="0" w:line="240" w:lineRule="auto"/>
                    <w:rPr>
                      <w:rFonts w:ascii="Arial" w:eastAsia="Times New Roman" w:hAnsi="Arial" w:cs="Arial"/>
                      <w:b/>
                      <w:bCs/>
                      <w:kern w:val="0"/>
                      <w:sz w:val="20"/>
                      <w:szCs w:val="20"/>
                      <w:lang w:eastAsia="sl-SI"/>
                    </w:rPr>
                  </w:pPr>
                </w:p>
                <w:p w14:paraId="6A741E76" w14:textId="77777777" w:rsidR="0000276E" w:rsidRPr="00590807" w:rsidRDefault="0000276E" w:rsidP="007D3C4C">
                  <w:pPr>
                    <w:spacing w:after="0" w:line="240" w:lineRule="auto"/>
                    <w:rPr>
                      <w:rFonts w:ascii="Arial" w:eastAsia="Times New Roman" w:hAnsi="Arial" w:cs="Arial"/>
                      <w:b/>
                      <w:bCs/>
                      <w:kern w:val="0"/>
                      <w:sz w:val="20"/>
                      <w:szCs w:val="20"/>
                      <w:lang w:eastAsia="sl-SI"/>
                    </w:rPr>
                  </w:pPr>
                </w:p>
                <w:p w14:paraId="03C18F27" w14:textId="5A9499D3" w:rsidR="00590807" w:rsidRDefault="00590807" w:rsidP="00590807">
                  <w:pPr>
                    <w:spacing w:after="0" w:line="240" w:lineRule="auto"/>
                    <w:jc w:val="center"/>
                    <w:rPr>
                      <w:rFonts w:ascii="Arial" w:eastAsia="Times New Roman" w:hAnsi="Arial" w:cs="Arial"/>
                      <w:b/>
                      <w:bCs/>
                      <w:kern w:val="0"/>
                      <w:sz w:val="20"/>
                      <w:szCs w:val="20"/>
                      <w:lang w:eastAsia="sl-SI"/>
                    </w:rPr>
                  </w:pPr>
                  <w:r w:rsidRPr="00BA1A69">
                    <w:rPr>
                      <w:rFonts w:ascii="Arial" w:eastAsia="Times New Roman" w:hAnsi="Arial" w:cs="Arial"/>
                      <w:b/>
                      <w:bCs/>
                      <w:kern w:val="0"/>
                      <w:sz w:val="20"/>
                      <w:szCs w:val="20"/>
                      <w:lang w:eastAsia="sl-SI"/>
                    </w:rPr>
                    <w:t>4</w:t>
                  </w:r>
                  <w:r w:rsidR="00830772" w:rsidRPr="00BA1A69">
                    <w:rPr>
                      <w:rFonts w:ascii="Arial" w:eastAsia="Times New Roman" w:hAnsi="Arial" w:cs="Arial"/>
                      <w:b/>
                      <w:bCs/>
                      <w:kern w:val="0"/>
                      <w:sz w:val="20"/>
                      <w:szCs w:val="20"/>
                      <w:lang w:eastAsia="sl-SI"/>
                    </w:rPr>
                    <w:t>2</w:t>
                  </w:r>
                  <w:r w:rsidRPr="00BA1A69">
                    <w:rPr>
                      <w:rFonts w:ascii="Arial" w:eastAsia="Times New Roman" w:hAnsi="Arial" w:cs="Arial"/>
                      <w:b/>
                      <w:bCs/>
                      <w:kern w:val="0"/>
                      <w:sz w:val="20"/>
                      <w:szCs w:val="20"/>
                      <w:lang w:eastAsia="sl-SI"/>
                    </w:rPr>
                    <w:t>. člen</w:t>
                  </w:r>
                </w:p>
                <w:p w14:paraId="2022D658" w14:textId="1C9B26A7" w:rsidR="002B22D7" w:rsidRPr="00590807" w:rsidRDefault="002B22D7" w:rsidP="00590807">
                  <w:pPr>
                    <w:spacing w:after="0" w:line="240" w:lineRule="auto"/>
                    <w:jc w:val="center"/>
                    <w:rPr>
                      <w:rFonts w:ascii="Arial" w:eastAsia="Times New Roman" w:hAnsi="Arial" w:cs="Arial"/>
                      <w:b/>
                      <w:bCs/>
                      <w:kern w:val="0"/>
                      <w:sz w:val="20"/>
                      <w:szCs w:val="20"/>
                      <w:lang w:eastAsia="sl-SI"/>
                    </w:rPr>
                  </w:pPr>
                  <w:r w:rsidRPr="002B22D7">
                    <w:rPr>
                      <w:rFonts w:ascii="Arial" w:eastAsia="Times New Roman" w:hAnsi="Arial" w:cs="Arial"/>
                      <w:b/>
                      <w:bCs/>
                      <w:kern w:val="0"/>
                      <w:sz w:val="20"/>
                      <w:szCs w:val="20"/>
                      <w:lang w:eastAsia="sl-SI"/>
                    </w:rPr>
                    <w:t>(</w:t>
                  </w:r>
                  <w:r w:rsidR="007D3C4C" w:rsidRPr="00543EE9">
                    <w:rPr>
                      <w:rFonts w:ascii="Arial" w:eastAsia="Times New Roman" w:hAnsi="Arial" w:cs="Arial"/>
                      <w:b/>
                      <w:bCs/>
                      <w:kern w:val="0"/>
                      <w:sz w:val="20"/>
                      <w:szCs w:val="20"/>
                      <w:lang w:eastAsia="sl-SI"/>
                    </w:rPr>
                    <w:t xml:space="preserve">sprememba </w:t>
                  </w:r>
                  <w:r w:rsidR="007D3C4C" w:rsidRPr="007D3C4C">
                    <w:rPr>
                      <w:rFonts w:ascii="Arial" w:eastAsia="Times New Roman" w:hAnsi="Arial" w:cs="Arial"/>
                      <w:b/>
                      <w:bCs/>
                      <w:kern w:val="0"/>
                      <w:sz w:val="20"/>
                      <w:szCs w:val="20"/>
                      <w:lang w:eastAsia="sl-SI"/>
                    </w:rPr>
                    <w:t>Zakon</w:t>
                  </w:r>
                  <w:r w:rsidR="007D3C4C">
                    <w:rPr>
                      <w:rFonts w:ascii="Arial" w:eastAsia="Times New Roman" w:hAnsi="Arial" w:cs="Arial"/>
                      <w:b/>
                      <w:bCs/>
                      <w:kern w:val="0"/>
                      <w:sz w:val="20"/>
                      <w:szCs w:val="20"/>
                      <w:lang w:eastAsia="sl-SI"/>
                    </w:rPr>
                    <w:t xml:space="preserve">a </w:t>
                  </w:r>
                  <w:r w:rsidR="007D3C4C" w:rsidRPr="007D3C4C">
                    <w:rPr>
                      <w:rFonts w:ascii="Arial" w:eastAsia="Times New Roman" w:hAnsi="Arial" w:cs="Arial"/>
                      <w:b/>
                      <w:bCs/>
                      <w:kern w:val="0"/>
                      <w:sz w:val="20"/>
                      <w:szCs w:val="20"/>
                      <w:lang w:eastAsia="sl-SI"/>
                    </w:rPr>
                    <w:t>o interventnih ukrepih na področju zdravstva, dela in sociale ter z zdravstvom povezanih vsebin</w:t>
                  </w:r>
                  <w:r w:rsidRPr="002B22D7">
                    <w:rPr>
                      <w:rFonts w:ascii="Arial" w:eastAsia="Times New Roman" w:hAnsi="Arial" w:cs="Arial"/>
                      <w:b/>
                      <w:bCs/>
                      <w:kern w:val="0"/>
                      <w:sz w:val="20"/>
                      <w:szCs w:val="20"/>
                      <w:lang w:eastAsia="sl-SI"/>
                    </w:rPr>
                    <w:t>)</w:t>
                  </w:r>
                </w:p>
                <w:p w14:paraId="339D8F6E"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67968105" w14:textId="0732C27D" w:rsidR="007D3C4C" w:rsidRDefault="007D3C4C" w:rsidP="0059080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V </w:t>
                  </w:r>
                  <w:r w:rsidRPr="007D3C4C">
                    <w:rPr>
                      <w:rFonts w:ascii="Arial" w:eastAsia="Times New Roman" w:hAnsi="Arial" w:cs="Arial"/>
                      <w:kern w:val="0"/>
                      <w:sz w:val="20"/>
                      <w:szCs w:val="20"/>
                      <w:lang w:eastAsia="sl-SI"/>
                    </w:rPr>
                    <w:t xml:space="preserve">ZIUZDS </w:t>
                  </w:r>
                  <w:r>
                    <w:rPr>
                      <w:rFonts w:ascii="Arial" w:eastAsia="Times New Roman" w:hAnsi="Arial" w:cs="Arial"/>
                      <w:kern w:val="0"/>
                      <w:sz w:val="20"/>
                      <w:szCs w:val="20"/>
                      <w:lang w:eastAsia="sl-SI"/>
                    </w:rPr>
                    <w:t xml:space="preserve">se 49. </w:t>
                  </w:r>
                  <w:r w:rsidR="00191D5F">
                    <w:rPr>
                      <w:rFonts w:ascii="Arial" w:eastAsia="Times New Roman" w:hAnsi="Arial" w:cs="Arial"/>
                      <w:kern w:val="0"/>
                      <w:sz w:val="20"/>
                      <w:szCs w:val="20"/>
                      <w:lang w:eastAsia="sl-SI"/>
                    </w:rPr>
                    <w:t>č</w:t>
                  </w:r>
                  <w:r>
                    <w:rPr>
                      <w:rFonts w:ascii="Arial" w:eastAsia="Times New Roman" w:hAnsi="Arial" w:cs="Arial"/>
                      <w:kern w:val="0"/>
                      <w:sz w:val="20"/>
                      <w:szCs w:val="20"/>
                      <w:lang w:eastAsia="sl-SI"/>
                    </w:rPr>
                    <w:t>len spremeni tako, da se glasi:</w:t>
                  </w:r>
                </w:p>
                <w:p w14:paraId="63F6CA3E" w14:textId="0C5EFEAB" w:rsidR="00590807" w:rsidRPr="00590807" w:rsidRDefault="007D3C4C" w:rsidP="0059080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w:t>
                  </w:r>
                  <w:r w:rsidRPr="007D3C4C">
                    <w:rPr>
                      <w:rFonts w:ascii="Arial" w:eastAsia="Times New Roman" w:hAnsi="Arial" w:cs="Arial"/>
                      <w:kern w:val="0"/>
                      <w:sz w:val="20"/>
                      <w:szCs w:val="20"/>
                      <w:lang w:eastAsia="sl-SI"/>
                    </w:rPr>
                    <w:t xml:space="preserve">Ne glede na prvi in drugi odstavek 82. člena ZZDej sistemski nadzor odredi </w:t>
                  </w:r>
                  <w:r w:rsidR="00590807" w:rsidRPr="00475C1E">
                    <w:rPr>
                      <w:rFonts w:ascii="Arial" w:eastAsia="Times New Roman" w:hAnsi="Arial" w:cs="Arial"/>
                      <w:kern w:val="0"/>
                      <w:sz w:val="20"/>
                      <w:szCs w:val="20"/>
                      <w:lang w:eastAsia="sl-SI"/>
                    </w:rPr>
                    <w:t>javna agencija, pristojna za kakovost v zdravstvu</w:t>
                  </w:r>
                  <w:r>
                    <w:rPr>
                      <w:rFonts w:ascii="Arial" w:eastAsia="Times New Roman" w:hAnsi="Arial" w:cs="Arial"/>
                      <w:kern w:val="0"/>
                      <w:sz w:val="20"/>
                      <w:szCs w:val="20"/>
                      <w:lang w:eastAsia="sl-SI"/>
                    </w:rPr>
                    <w:t>.</w:t>
                  </w:r>
                  <w:r w:rsidR="00590807" w:rsidRPr="00475C1E">
                    <w:rPr>
                      <w:rFonts w:ascii="Arial" w:eastAsia="Times New Roman" w:hAnsi="Arial" w:cs="Arial"/>
                      <w:kern w:val="0"/>
                      <w:sz w:val="20"/>
                      <w:szCs w:val="20"/>
                      <w:lang w:eastAsia="sl-SI"/>
                    </w:rPr>
                    <w:t>«.</w:t>
                  </w:r>
                </w:p>
                <w:p w14:paraId="0DB98910"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21CBEACE"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26FB98F6" w14:textId="4358D3E3" w:rsidR="00590807" w:rsidRDefault="00830772"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43</w:t>
                  </w:r>
                  <w:r w:rsidR="00590807" w:rsidRPr="00590807">
                    <w:rPr>
                      <w:rFonts w:ascii="Arial" w:eastAsia="Times New Roman" w:hAnsi="Arial" w:cs="Arial"/>
                      <w:b/>
                      <w:bCs/>
                      <w:kern w:val="0"/>
                      <w:sz w:val="20"/>
                      <w:szCs w:val="20"/>
                      <w:lang w:eastAsia="sl-SI"/>
                    </w:rPr>
                    <w:t>.</w:t>
                  </w:r>
                  <w:r w:rsidR="00590807">
                    <w:rPr>
                      <w:rFonts w:ascii="Arial" w:eastAsia="Times New Roman" w:hAnsi="Arial" w:cs="Arial"/>
                      <w:b/>
                      <w:bCs/>
                      <w:kern w:val="0"/>
                      <w:sz w:val="20"/>
                      <w:szCs w:val="20"/>
                      <w:lang w:eastAsia="sl-SI"/>
                    </w:rPr>
                    <w:t xml:space="preserve"> </w:t>
                  </w:r>
                  <w:r w:rsidR="00590807" w:rsidRPr="00590807">
                    <w:rPr>
                      <w:rFonts w:ascii="Arial" w:eastAsia="Times New Roman" w:hAnsi="Arial" w:cs="Arial"/>
                      <w:b/>
                      <w:bCs/>
                      <w:kern w:val="0"/>
                      <w:sz w:val="20"/>
                      <w:szCs w:val="20"/>
                      <w:lang w:eastAsia="sl-SI"/>
                    </w:rPr>
                    <w:t>člen</w:t>
                  </w:r>
                </w:p>
                <w:p w14:paraId="7E5D2666" w14:textId="2064441C" w:rsidR="008D153C" w:rsidRPr="00590807" w:rsidRDefault="008D153C"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(sprememba Zakona o zdravilih)</w:t>
                  </w:r>
                </w:p>
                <w:p w14:paraId="1D27CAB8"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1A98B4E9"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V Zakonu o zdravilih (Uradni list RS, št. 17/14 in 66/19) se v 182. členu v prvem odstavku 22. alineja spremeni tako, da se glasi:</w:t>
                  </w:r>
                </w:p>
                <w:p w14:paraId="6F610DBB" w14:textId="1CEC2E46"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w:t>
                  </w:r>
                  <w:r w:rsidR="003F3DB5">
                    <w:rPr>
                      <w:rFonts w:ascii="Arial" w:eastAsia="Times New Roman" w:hAnsi="Arial" w:cs="Arial"/>
                      <w:kern w:val="0"/>
                      <w:sz w:val="20"/>
                      <w:szCs w:val="20"/>
                      <w:lang w:eastAsia="sl-SI"/>
                    </w:rPr>
                    <w:t>–</w:t>
                  </w:r>
                  <w:r w:rsidRPr="00590807">
                    <w:rPr>
                      <w:rFonts w:ascii="Arial" w:eastAsia="Times New Roman" w:hAnsi="Arial" w:cs="Arial"/>
                      <w:kern w:val="0"/>
                      <w:sz w:val="20"/>
                      <w:szCs w:val="20"/>
                      <w:lang w:eastAsia="sl-SI"/>
                    </w:rPr>
                    <w:t xml:space="preserve"> sodelovanje z organom, pristojnim za vrednotenje zdravstvenih tehnologij;«.</w:t>
                  </w:r>
                </w:p>
                <w:p w14:paraId="7958BCE3"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5C533757"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7F7EED94" w14:textId="25C34CFE" w:rsidR="00590807" w:rsidRPr="00590807" w:rsidRDefault="00830772"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44</w:t>
                  </w:r>
                  <w:r w:rsidR="00590807" w:rsidRPr="00590807">
                    <w:rPr>
                      <w:rFonts w:ascii="Arial" w:eastAsia="Times New Roman" w:hAnsi="Arial" w:cs="Arial"/>
                      <w:b/>
                      <w:bCs/>
                      <w:kern w:val="0"/>
                      <w:sz w:val="20"/>
                      <w:szCs w:val="20"/>
                      <w:lang w:eastAsia="sl-SI"/>
                    </w:rPr>
                    <w:t>.</w:t>
                  </w:r>
                  <w:r w:rsidR="00590807">
                    <w:rPr>
                      <w:rFonts w:ascii="Arial" w:eastAsia="Times New Roman" w:hAnsi="Arial" w:cs="Arial"/>
                      <w:b/>
                      <w:bCs/>
                      <w:kern w:val="0"/>
                      <w:sz w:val="20"/>
                      <w:szCs w:val="20"/>
                      <w:lang w:eastAsia="sl-SI"/>
                    </w:rPr>
                    <w:t xml:space="preserve"> </w:t>
                  </w:r>
                  <w:r w:rsidR="00590807" w:rsidRPr="00590807">
                    <w:rPr>
                      <w:rFonts w:ascii="Arial" w:eastAsia="Times New Roman" w:hAnsi="Arial" w:cs="Arial"/>
                      <w:b/>
                      <w:bCs/>
                      <w:kern w:val="0"/>
                      <w:sz w:val="20"/>
                      <w:szCs w:val="20"/>
                      <w:lang w:eastAsia="sl-SI"/>
                    </w:rPr>
                    <w:t>člen</w:t>
                  </w:r>
                </w:p>
                <w:p w14:paraId="436D32F6" w14:textId="77777777" w:rsidR="00590807" w:rsidRPr="00590807" w:rsidRDefault="0059080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(rok za uskladitev z zakonom)</w:t>
                  </w:r>
                </w:p>
                <w:p w14:paraId="4F48EC4C"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3B9DECC9" w14:textId="3E3DD858"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Izvajalci zdravstvene dejavnosti uskladi</w:t>
                  </w:r>
                  <w:r w:rsidR="00F37F3E">
                    <w:rPr>
                      <w:rFonts w:ascii="Arial" w:eastAsia="Times New Roman" w:hAnsi="Arial" w:cs="Arial"/>
                      <w:kern w:val="0"/>
                      <w:sz w:val="20"/>
                      <w:szCs w:val="20"/>
                      <w:lang w:eastAsia="sl-SI"/>
                    </w:rPr>
                    <w:t>jo</w:t>
                  </w:r>
                  <w:r w:rsidRPr="00590807">
                    <w:rPr>
                      <w:rFonts w:ascii="Arial" w:eastAsia="Times New Roman" w:hAnsi="Arial" w:cs="Arial"/>
                      <w:kern w:val="0"/>
                      <w:sz w:val="20"/>
                      <w:szCs w:val="20"/>
                      <w:lang w:eastAsia="sl-SI"/>
                    </w:rPr>
                    <w:t xml:space="preserve"> svoje delovanje z določbami tega zakona v enem letu o</w:t>
                  </w:r>
                  <w:r w:rsidR="00A66822">
                    <w:rPr>
                      <w:rFonts w:ascii="Arial" w:eastAsia="Times New Roman" w:hAnsi="Arial" w:cs="Arial"/>
                      <w:kern w:val="0"/>
                      <w:sz w:val="20"/>
                      <w:szCs w:val="20"/>
                      <w:lang w:eastAsia="sl-SI"/>
                    </w:rPr>
                    <w:t>d</w:t>
                  </w:r>
                  <w:r w:rsidRPr="00590807">
                    <w:rPr>
                      <w:rFonts w:ascii="Arial" w:eastAsia="Times New Roman" w:hAnsi="Arial" w:cs="Arial"/>
                      <w:kern w:val="0"/>
                      <w:sz w:val="20"/>
                      <w:szCs w:val="20"/>
                      <w:lang w:eastAsia="sl-SI"/>
                    </w:rPr>
                    <w:t xml:space="preserve"> njegov</w:t>
                  </w:r>
                  <w:r w:rsidR="00A66822">
                    <w:rPr>
                      <w:rFonts w:ascii="Arial" w:eastAsia="Times New Roman" w:hAnsi="Arial" w:cs="Arial"/>
                      <w:kern w:val="0"/>
                      <w:sz w:val="20"/>
                      <w:szCs w:val="20"/>
                      <w:lang w:eastAsia="sl-SI"/>
                    </w:rPr>
                    <w:t>e</w:t>
                  </w:r>
                  <w:r w:rsidRPr="00590807">
                    <w:rPr>
                      <w:rFonts w:ascii="Arial" w:eastAsia="Times New Roman" w:hAnsi="Arial" w:cs="Arial"/>
                      <w:kern w:val="0"/>
                      <w:sz w:val="20"/>
                      <w:szCs w:val="20"/>
                      <w:lang w:eastAsia="sl-SI"/>
                    </w:rPr>
                    <w:t xml:space="preserve"> uveljavitv</w:t>
                  </w:r>
                  <w:r w:rsidR="00A66822">
                    <w:rPr>
                      <w:rFonts w:ascii="Arial" w:eastAsia="Times New Roman" w:hAnsi="Arial" w:cs="Arial"/>
                      <w:kern w:val="0"/>
                      <w:sz w:val="20"/>
                      <w:szCs w:val="20"/>
                      <w:lang w:eastAsia="sl-SI"/>
                    </w:rPr>
                    <w:t>e</w:t>
                  </w:r>
                  <w:r w:rsidRPr="00590807">
                    <w:rPr>
                      <w:rFonts w:ascii="Arial" w:eastAsia="Times New Roman" w:hAnsi="Arial" w:cs="Arial"/>
                      <w:kern w:val="0"/>
                      <w:sz w:val="20"/>
                      <w:szCs w:val="20"/>
                      <w:lang w:eastAsia="sl-SI"/>
                    </w:rPr>
                    <w:t>.</w:t>
                  </w:r>
                </w:p>
                <w:p w14:paraId="3491B84E" w14:textId="77777777" w:rsidR="00590807" w:rsidRPr="00590807" w:rsidRDefault="00590807" w:rsidP="0000276E">
                  <w:pPr>
                    <w:spacing w:after="0" w:line="240" w:lineRule="auto"/>
                    <w:rPr>
                      <w:rFonts w:ascii="Arial" w:eastAsia="Times New Roman" w:hAnsi="Arial" w:cs="Arial"/>
                      <w:kern w:val="0"/>
                      <w:sz w:val="20"/>
                      <w:szCs w:val="20"/>
                      <w:lang w:eastAsia="sl-SI"/>
                    </w:rPr>
                  </w:pPr>
                </w:p>
                <w:p w14:paraId="555867A5" w14:textId="77777777" w:rsidR="00590807" w:rsidRPr="00590807" w:rsidRDefault="00590807" w:rsidP="00590807">
                  <w:pPr>
                    <w:spacing w:after="0" w:line="240" w:lineRule="auto"/>
                    <w:jc w:val="center"/>
                    <w:rPr>
                      <w:rFonts w:ascii="Arial" w:eastAsia="Times New Roman" w:hAnsi="Arial" w:cs="Arial"/>
                      <w:b/>
                      <w:bCs/>
                      <w:kern w:val="0"/>
                      <w:sz w:val="20"/>
                      <w:szCs w:val="20"/>
                      <w:lang w:eastAsia="sl-SI"/>
                    </w:rPr>
                  </w:pPr>
                </w:p>
                <w:p w14:paraId="3B8D0094" w14:textId="27A0C1C8" w:rsidR="00590807" w:rsidRDefault="00830772"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4</w:t>
                  </w:r>
                  <w:r w:rsidR="00590807" w:rsidRPr="00590807">
                    <w:rPr>
                      <w:rFonts w:ascii="Arial" w:eastAsia="Times New Roman" w:hAnsi="Arial" w:cs="Arial"/>
                      <w:b/>
                      <w:bCs/>
                      <w:kern w:val="0"/>
                      <w:sz w:val="20"/>
                      <w:szCs w:val="20"/>
                      <w:lang w:eastAsia="sl-SI"/>
                    </w:rPr>
                    <w:t>5.</w:t>
                  </w:r>
                  <w:r w:rsidR="00590807">
                    <w:rPr>
                      <w:rFonts w:ascii="Arial" w:eastAsia="Times New Roman" w:hAnsi="Arial" w:cs="Arial"/>
                      <w:b/>
                      <w:bCs/>
                      <w:kern w:val="0"/>
                      <w:sz w:val="20"/>
                      <w:szCs w:val="20"/>
                      <w:lang w:eastAsia="sl-SI"/>
                    </w:rPr>
                    <w:t xml:space="preserve"> </w:t>
                  </w:r>
                  <w:r w:rsidR="00590807" w:rsidRPr="00590807">
                    <w:rPr>
                      <w:rFonts w:ascii="Arial" w:eastAsia="Times New Roman" w:hAnsi="Arial" w:cs="Arial"/>
                      <w:b/>
                      <w:bCs/>
                      <w:kern w:val="0"/>
                      <w:sz w:val="20"/>
                      <w:szCs w:val="20"/>
                      <w:lang w:eastAsia="sl-SI"/>
                    </w:rPr>
                    <w:t>člen</w:t>
                  </w:r>
                </w:p>
                <w:p w14:paraId="0382E12F" w14:textId="3AFB61A0" w:rsidR="008D153C" w:rsidRPr="00590807" w:rsidRDefault="008D153C"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(ustanovitev Sveta za kakovost)</w:t>
                  </w:r>
                </w:p>
                <w:p w14:paraId="2B5C0D3A"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05742D49" w14:textId="5A09B06F"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Minist</w:t>
                  </w:r>
                  <w:r w:rsidR="00830772">
                    <w:rPr>
                      <w:rFonts w:ascii="Arial" w:eastAsia="Times New Roman" w:hAnsi="Arial" w:cs="Arial"/>
                      <w:kern w:val="0"/>
                      <w:sz w:val="20"/>
                      <w:szCs w:val="20"/>
                      <w:lang w:eastAsia="sl-SI"/>
                    </w:rPr>
                    <w:t>e</w:t>
                  </w:r>
                  <w:r w:rsidRPr="00590807">
                    <w:rPr>
                      <w:rFonts w:ascii="Arial" w:eastAsia="Times New Roman" w:hAnsi="Arial" w:cs="Arial"/>
                      <w:kern w:val="0"/>
                      <w:sz w:val="20"/>
                      <w:szCs w:val="20"/>
                      <w:lang w:eastAsia="sl-SI"/>
                    </w:rPr>
                    <w:t xml:space="preserve">r ustanovi Svet za kakovost </w:t>
                  </w:r>
                  <w:r w:rsidR="00621539">
                    <w:rPr>
                      <w:rFonts w:ascii="Arial" w:eastAsia="Times New Roman" w:hAnsi="Arial" w:cs="Arial"/>
                      <w:kern w:val="0"/>
                      <w:sz w:val="20"/>
                      <w:szCs w:val="20"/>
                      <w:lang w:eastAsia="sl-SI"/>
                    </w:rPr>
                    <w:t>iz</w:t>
                  </w:r>
                  <w:r w:rsidRPr="00590807">
                    <w:rPr>
                      <w:rFonts w:ascii="Arial" w:eastAsia="Times New Roman" w:hAnsi="Arial" w:cs="Arial"/>
                      <w:kern w:val="0"/>
                      <w:sz w:val="20"/>
                      <w:szCs w:val="20"/>
                      <w:lang w:eastAsia="sl-SI"/>
                    </w:rPr>
                    <w:t xml:space="preserve"> 2</w:t>
                  </w:r>
                  <w:r w:rsidR="00621539">
                    <w:rPr>
                      <w:rFonts w:ascii="Arial" w:eastAsia="Times New Roman" w:hAnsi="Arial" w:cs="Arial"/>
                      <w:kern w:val="0"/>
                      <w:sz w:val="20"/>
                      <w:szCs w:val="20"/>
                      <w:lang w:eastAsia="sl-SI"/>
                    </w:rPr>
                    <w:t>0</w:t>
                  </w:r>
                  <w:r w:rsidRPr="00590807">
                    <w:rPr>
                      <w:rFonts w:ascii="Arial" w:eastAsia="Times New Roman" w:hAnsi="Arial" w:cs="Arial"/>
                      <w:kern w:val="0"/>
                      <w:sz w:val="20"/>
                      <w:szCs w:val="20"/>
                      <w:lang w:eastAsia="sl-SI"/>
                    </w:rPr>
                    <w:t>. člen</w:t>
                  </w:r>
                  <w:r w:rsidR="00621539">
                    <w:rPr>
                      <w:rFonts w:ascii="Arial" w:eastAsia="Times New Roman" w:hAnsi="Arial" w:cs="Arial"/>
                      <w:kern w:val="0"/>
                      <w:sz w:val="20"/>
                      <w:szCs w:val="20"/>
                      <w:lang w:eastAsia="sl-SI"/>
                    </w:rPr>
                    <w:t>a</w:t>
                  </w:r>
                  <w:r w:rsidRPr="00590807">
                    <w:rPr>
                      <w:rFonts w:ascii="Arial" w:eastAsia="Times New Roman" w:hAnsi="Arial" w:cs="Arial"/>
                      <w:kern w:val="0"/>
                      <w:sz w:val="20"/>
                      <w:szCs w:val="20"/>
                      <w:lang w:eastAsia="sl-SI"/>
                    </w:rPr>
                    <w:t xml:space="preserve"> tega zakona v treh mesecih od uveljavitve tega zakona.</w:t>
                  </w:r>
                </w:p>
                <w:p w14:paraId="54F9FA5F"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1506F8D7"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4784F9EA" w14:textId="1326FCCC" w:rsidR="00590807" w:rsidRDefault="00830772"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46</w:t>
                  </w:r>
                  <w:r w:rsidR="00590807" w:rsidRPr="00590807">
                    <w:rPr>
                      <w:rFonts w:ascii="Arial" w:eastAsia="Times New Roman" w:hAnsi="Arial" w:cs="Arial"/>
                      <w:b/>
                      <w:bCs/>
                      <w:kern w:val="0"/>
                      <w:sz w:val="20"/>
                      <w:szCs w:val="20"/>
                      <w:lang w:eastAsia="sl-SI"/>
                    </w:rPr>
                    <w:t>.</w:t>
                  </w:r>
                  <w:r w:rsidR="00590807">
                    <w:rPr>
                      <w:rFonts w:ascii="Arial" w:eastAsia="Times New Roman" w:hAnsi="Arial" w:cs="Arial"/>
                      <w:b/>
                      <w:bCs/>
                      <w:kern w:val="0"/>
                      <w:sz w:val="20"/>
                      <w:szCs w:val="20"/>
                      <w:lang w:eastAsia="sl-SI"/>
                    </w:rPr>
                    <w:t xml:space="preserve"> </w:t>
                  </w:r>
                  <w:r w:rsidR="00590807" w:rsidRPr="00590807">
                    <w:rPr>
                      <w:rFonts w:ascii="Arial" w:eastAsia="Times New Roman" w:hAnsi="Arial" w:cs="Arial"/>
                      <w:b/>
                      <w:bCs/>
                      <w:kern w:val="0"/>
                      <w:sz w:val="20"/>
                      <w:szCs w:val="20"/>
                      <w:lang w:eastAsia="sl-SI"/>
                    </w:rPr>
                    <w:t>člen</w:t>
                  </w:r>
                </w:p>
                <w:p w14:paraId="7283836E" w14:textId="5F94F2F7" w:rsidR="008D153C" w:rsidRPr="00590807" w:rsidRDefault="008D153C"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(ustanovitev agencije)</w:t>
                  </w:r>
                </w:p>
                <w:p w14:paraId="53746D7C"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349901F8" w14:textId="66B105CF"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(1) Vlada Republike Slovenije sprejme ustanovitveni akt agencije iz drugega odstavka 2</w:t>
                  </w:r>
                  <w:r w:rsidR="00621539">
                    <w:rPr>
                      <w:rFonts w:ascii="Arial" w:eastAsia="Times New Roman" w:hAnsi="Arial" w:cs="Arial"/>
                      <w:kern w:val="0"/>
                      <w:sz w:val="20"/>
                      <w:szCs w:val="20"/>
                      <w:lang w:eastAsia="sl-SI"/>
                    </w:rPr>
                    <w:t>2</w:t>
                  </w:r>
                  <w:r w:rsidRPr="00590807">
                    <w:rPr>
                      <w:rFonts w:ascii="Arial" w:eastAsia="Times New Roman" w:hAnsi="Arial" w:cs="Arial"/>
                      <w:kern w:val="0"/>
                      <w:sz w:val="20"/>
                      <w:szCs w:val="20"/>
                      <w:lang w:eastAsia="sl-SI"/>
                    </w:rPr>
                    <w:t>. člena zakona v treh mesecih o</w:t>
                  </w:r>
                  <w:r w:rsidR="00A66822">
                    <w:rPr>
                      <w:rFonts w:ascii="Arial" w:eastAsia="Times New Roman" w:hAnsi="Arial" w:cs="Arial"/>
                      <w:kern w:val="0"/>
                      <w:sz w:val="20"/>
                      <w:szCs w:val="20"/>
                      <w:lang w:eastAsia="sl-SI"/>
                    </w:rPr>
                    <w:t>d</w:t>
                  </w:r>
                  <w:r w:rsidRPr="00590807">
                    <w:rPr>
                      <w:rFonts w:ascii="Arial" w:eastAsia="Times New Roman" w:hAnsi="Arial" w:cs="Arial"/>
                      <w:kern w:val="0"/>
                      <w:sz w:val="20"/>
                      <w:szCs w:val="20"/>
                      <w:lang w:eastAsia="sl-SI"/>
                    </w:rPr>
                    <w:t xml:space="preserve"> uveljavitv</w:t>
                  </w:r>
                  <w:r w:rsidR="00A66822">
                    <w:rPr>
                      <w:rFonts w:ascii="Arial" w:eastAsia="Times New Roman" w:hAnsi="Arial" w:cs="Arial"/>
                      <w:kern w:val="0"/>
                      <w:sz w:val="20"/>
                      <w:szCs w:val="20"/>
                      <w:lang w:eastAsia="sl-SI"/>
                    </w:rPr>
                    <w:t>e</w:t>
                  </w:r>
                  <w:r w:rsidRPr="00590807">
                    <w:rPr>
                      <w:rFonts w:ascii="Arial" w:eastAsia="Times New Roman" w:hAnsi="Arial" w:cs="Arial"/>
                      <w:kern w:val="0"/>
                      <w:sz w:val="20"/>
                      <w:szCs w:val="20"/>
                      <w:lang w:eastAsia="sl-SI"/>
                    </w:rPr>
                    <w:t xml:space="preserve"> tega zakona.</w:t>
                  </w:r>
                </w:p>
                <w:p w14:paraId="6CED4B5A"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6670A7BD" w14:textId="3038CFBC"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w:t>
                  </w:r>
                  <w:r w:rsidR="00A66822">
                    <w:rPr>
                      <w:rFonts w:ascii="Arial" w:eastAsia="Times New Roman" w:hAnsi="Arial" w:cs="Arial"/>
                      <w:kern w:val="0"/>
                      <w:sz w:val="20"/>
                      <w:szCs w:val="20"/>
                      <w:lang w:eastAsia="sl-SI"/>
                    </w:rPr>
                    <w:t>2</w:t>
                  </w:r>
                  <w:r w:rsidRPr="00590807">
                    <w:rPr>
                      <w:rFonts w:ascii="Arial" w:eastAsia="Times New Roman" w:hAnsi="Arial" w:cs="Arial"/>
                      <w:kern w:val="0"/>
                      <w:sz w:val="20"/>
                      <w:szCs w:val="20"/>
                      <w:lang w:eastAsia="sl-SI"/>
                    </w:rPr>
                    <w:t>) Svet agencije predlaga imenovanje direktorja agencije ustanovitelju v šestih mesecih od svojega konstituiranja. Do imenovanja direktorja agencije Vlada Republike Slovenije imenuje vršilca dolžnosti direktorja.</w:t>
                  </w:r>
                </w:p>
                <w:p w14:paraId="0ADFFB2B"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4DB35D9D" w14:textId="14270192"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lastRenderedPageBreak/>
                    <w:t>(</w:t>
                  </w:r>
                  <w:r w:rsidR="00A66822">
                    <w:rPr>
                      <w:rFonts w:ascii="Arial" w:eastAsia="Times New Roman" w:hAnsi="Arial" w:cs="Arial"/>
                      <w:kern w:val="0"/>
                      <w:sz w:val="20"/>
                      <w:szCs w:val="20"/>
                      <w:lang w:eastAsia="sl-SI"/>
                    </w:rPr>
                    <w:t>3</w:t>
                  </w:r>
                  <w:r w:rsidRPr="00590807">
                    <w:rPr>
                      <w:rFonts w:ascii="Arial" w:eastAsia="Times New Roman" w:hAnsi="Arial" w:cs="Arial"/>
                      <w:kern w:val="0"/>
                      <w:sz w:val="20"/>
                      <w:szCs w:val="20"/>
                      <w:lang w:eastAsia="sl-SI"/>
                    </w:rPr>
                    <w:t>) Do ustanovitve agencije opravlja naloge upravnega in sistemskega nadzora ministrstvo, pristojno za zdravje.</w:t>
                  </w:r>
                </w:p>
                <w:p w14:paraId="751B2454"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2D4D919E" w14:textId="3773E9F3"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w:t>
                  </w:r>
                  <w:r w:rsidR="00A66822">
                    <w:rPr>
                      <w:rFonts w:ascii="Arial" w:eastAsia="Times New Roman" w:hAnsi="Arial" w:cs="Arial"/>
                      <w:kern w:val="0"/>
                      <w:sz w:val="20"/>
                      <w:szCs w:val="20"/>
                      <w:lang w:eastAsia="sl-SI"/>
                    </w:rPr>
                    <w:t>4</w:t>
                  </w:r>
                  <w:r w:rsidRPr="00590807">
                    <w:rPr>
                      <w:rFonts w:ascii="Arial" w:eastAsia="Times New Roman" w:hAnsi="Arial" w:cs="Arial"/>
                      <w:kern w:val="0"/>
                      <w:sz w:val="20"/>
                      <w:szCs w:val="20"/>
                      <w:lang w:eastAsia="sl-SI"/>
                    </w:rPr>
                    <w:t>) Kadri, prostori in sredstva za začetek delovanja Javne agencije Republike Slovenije za kakovost v zdravstvu se zagotovijo iz proračuna Republike Slovenije.</w:t>
                  </w:r>
                </w:p>
                <w:p w14:paraId="13D831D8"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67FCDDF8" w14:textId="41339F32" w:rsidR="00B6341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w:t>
                  </w:r>
                  <w:r w:rsidR="00A66822">
                    <w:rPr>
                      <w:rFonts w:ascii="Arial" w:eastAsia="Times New Roman" w:hAnsi="Arial" w:cs="Arial"/>
                      <w:kern w:val="0"/>
                      <w:sz w:val="20"/>
                      <w:szCs w:val="20"/>
                      <w:lang w:eastAsia="sl-SI"/>
                    </w:rPr>
                    <w:t>5</w:t>
                  </w:r>
                  <w:r w:rsidRPr="00590807">
                    <w:rPr>
                      <w:rFonts w:ascii="Arial" w:eastAsia="Times New Roman" w:hAnsi="Arial" w:cs="Arial"/>
                      <w:kern w:val="0"/>
                      <w:sz w:val="20"/>
                      <w:szCs w:val="20"/>
                      <w:lang w:eastAsia="sl-SI"/>
                    </w:rPr>
                    <w:t xml:space="preserve">) </w:t>
                  </w:r>
                  <w:r w:rsidR="00A66822">
                    <w:rPr>
                      <w:rFonts w:ascii="Arial" w:eastAsia="Times New Roman" w:hAnsi="Arial" w:cs="Arial"/>
                      <w:kern w:val="0"/>
                      <w:sz w:val="20"/>
                      <w:szCs w:val="20"/>
                      <w:lang w:eastAsia="sl-SI"/>
                    </w:rPr>
                    <w:t>A</w:t>
                  </w:r>
                  <w:r w:rsidRPr="00590807">
                    <w:rPr>
                      <w:rFonts w:ascii="Arial" w:eastAsia="Times New Roman" w:hAnsi="Arial" w:cs="Arial"/>
                      <w:kern w:val="0"/>
                      <w:sz w:val="20"/>
                      <w:szCs w:val="20"/>
                      <w:lang w:eastAsia="sl-SI"/>
                    </w:rPr>
                    <w:t xml:space="preserve">gencija prevzame vse zaposlene, ki na dan začetka njenega delovanja opravljajo delo na </w:t>
                  </w:r>
                  <w:r w:rsidR="00E63BE9">
                    <w:rPr>
                      <w:rFonts w:ascii="Arial" w:eastAsia="Times New Roman" w:hAnsi="Arial" w:cs="Arial"/>
                      <w:kern w:val="0"/>
                      <w:sz w:val="20"/>
                      <w:szCs w:val="20"/>
                      <w:lang w:eastAsia="sl-SI"/>
                    </w:rPr>
                    <w:t>m</w:t>
                  </w:r>
                  <w:r w:rsidRPr="00590807">
                    <w:rPr>
                      <w:rFonts w:ascii="Arial" w:eastAsia="Times New Roman" w:hAnsi="Arial" w:cs="Arial"/>
                      <w:kern w:val="0"/>
                      <w:sz w:val="20"/>
                      <w:szCs w:val="20"/>
                      <w:lang w:eastAsia="sl-SI"/>
                    </w:rPr>
                    <w:t>inistrstvu</w:t>
                  </w:r>
                  <w:r w:rsidR="00E63BE9">
                    <w:rPr>
                      <w:rFonts w:ascii="Arial" w:eastAsia="Times New Roman" w:hAnsi="Arial" w:cs="Arial"/>
                      <w:kern w:val="0"/>
                      <w:sz w:val="20"/>
                      <w:szCs w:val="20"/>
                      <w:lang w:eastAsia="sl-SI"/>
                    </w:rPr>
                    <w:t>, pristojnem</w:t>
                  </w:r>
                  <w:r w:rsidRPr="00590807">
                    <w:rPr>
                      <w:rFonts w:ascii="Arial" w:eastAsia="Times New Roman" w:hAnsi="Arial" w:cs="Arial"/>
                      <w:kern w:val="0"/>
                      <w:sz w:val="20"/>
                      <w:szCs w:val="20"/>
                      <w:lang w:eastAsia="sl-SI"/>
                    </w:rPr>
                    <w:t xml:space="preserve"> za zdravje</w:t>
                  </w:r>
                  <w:r w:rsidR="00E63BE9">
                    <w:rPr>
                      <w:rFonts w:ascii="Arial" w:eastAsia="Times New Roman" w:hAnsi="Arial" w:cs="Arial"/>
                      <w:kern w:val="0"/>
                      <w:sz w:val="20"/>
                      <w:szCs w:val="20"/>
                      <w:lang w:eastAsia="sl-SI"/>
                    </w:rPr>
                    <w:t>,</w:t>
                  </w:r>
                  <w:r w:rsidRPr="00590807">
                    <w:rPr>
                      <w:rFonts w:ascii="Arial" w:eastAsia="Times New Roman" w:hAnsi="Arial" w:cs="Arial"/>
                      <w:kern w:val="0"/>
                      <w:sz w:val="20"/>
                      <w:szCs w:val="20"/>
                      <w:lang w:eastAsia="sl-SI"/>
                    </w:rPr>
                    <w:t xml:space="preserve"> na področju kakovosti in vrednotenja zdravstvenih tehnologij, skupaj s pripadajočo opremo in sredstvi, nedokončanimi zadevami, arhivi in evidencami.</w:t>
                  </w:r>
                </w:p>
                <w:p w14:paraId="6ADC5D44" w14:textId="77777777" w:rsidR="00B63417" w:rsidRDefault="00B63417" w:rsidP="009D00BD">
                  <w:pPr>
                    <w:spacing w:after="0" w:line="240" w:lineRule="auto"/>
                    <w:jc w:val="both"/>
                    <w:rPr>
                      <w:rFonts w:ascii="Arial" w:eastAsia="Times New Roman" w:hAnsi="Arial" w:cs="Arial"/>
                      <w:kern w:val="0"/>
                      <w:sz w:val="20"/>
                      <w:szCs w:val="20"/>
                      <w:lang w:eastAsia="sl-SI"/>
                    </w:rPr>
                  </w:pPr>
                </w:p>
                <w:p w14:paraId="22F2E24E" w14:textId="77777777" w:rsidR="00B63417" w:rsidRDefault="00B63417" w:rsidP="009D00BD">
                  <w:pPr>
                    <w:spacing w:after="0" w:line="240" w:lineRule="auto"/>
                    <w:jc w:val="both"/>
                    <w:rPr>
                      <w:rFonts w:ascii="Arial" w:eastAsia="Times New Roman" w:hAnsi="Arial" w:cs="Arial"/>
                      <w:kern w:val="0"/>
                      <w:sz w:val="20"/>
                      <w:szCs w:val="20"/>
                      <w:lang w:eastAsia="sl-SI"/>
                    </w:rPr>
                  </w:pPr>
                </w:p>
                <w:p w14:paraId="5AE093B0" w14:textId="2DE09FB9" w:rsidR="00590807" w:rsidRPr="00590807" w:rsidRDefault="0059080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4</w:t>
                  </w:r>
                  <w:r w:rsidR="00830772">
                    <w:rPr>
                      <w:rFonts w:ascii="Arial" w:eastAsia="Times New Roman" w:hAnsi="Arial" w:cs="Arial"/>
                      <w:b/>
                      <w:bCs/>
                      <w:kern w:val="0"/>
                      <w:sz w:val="20"/>
                      <w:szCs w:val="20"/>
                      <w:lang w:eastAsia="sl-SI"/>
                    </w:rPr>
                    <w:t>7</w:t>
                  </w:r>
                  <w:r w:rsidRPr="00590807">
                    <w:rPr>
                      <w:rFonts w:ascii="Arial" w:eastAsia="Times New Roman" w:hAnsi="Arial" w:cs="Arial"/>
                      <w:b/>
                      <w:bCs/>
                      <w:kern w:val="0"/>
                      <w:sz w:val="20"/>
                      <w:szCs w:val="20"/>
                      <w:lang w:eastAsia="sl-SI"/>
                    </w:rPr>
                    <w:t>.</w:t>
                  </w:r>
                  <w:r>
                    <w:rPr>
                      <w:rFonts w:ascii="Arial" w:eastAsia="Times New Roman" w:hAnsi="Arial" w:cs="Arial"/>
                      <w:b/>
                      <w:bCs/>
                      <w:kern w:val="0"/>
                      <w:sz w:val="20"/>
                      <w:szCs w:val="20"/>
                      <w:lang w:eastAsia="sl-SI"/>
                    </w:rPr>
                    <w:t xml:space="preserve"> </w:t>
                  </w:r>
                  <w:r w:rsidRPr="00590807">
                    <w:rPr>
                      <w:rFonts w:ascii="Arial" w:eastAsia="Times New Roman" w:hAnsi="Arial" w:cs="Arial"/>
                      <w:b/>
                      <w:bCs/>
                      <w:kern w:val="0"/>
                      <w:sz w:val="20"/>
                      <w:szCs w:val="20"/>
                      <w:lang w:eastAsia="sl-SI"/>
                    </w:rPr>
                    <w:t>člen</w:t>
                  </w:r>
                </w:p>
                <w:p w14:paraId="748EC078" w14:textId="77777777" w:rsidR="00590807" w:rsidRPr="00590807" w:rsidRDefault="0059080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(izvajanje določb o nadzoru v zdravstvu)</w:t>
                  </w:r>
                </w:p>
                <w:p w14:paraId="237AAD43"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3455ABF2" w14:textId="1AA1BB50"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(1) Ministrstvo, pristojno za zdravje, evidenco iz enajstega odstavka 80. člena ZZDej ter vse podatke, dokumentacijo in arhiv o upravnih nadzorih opravljenih ali uvedenih do začetka uporabe tega zakona, prenese na agencijo najpozneje v dveh mesecih od ustanovitve agencije.</w:t>
                  </w:r>
                </w:p>
                <w:p w14:paraId="55B23D20"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31DFE924"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(2) Minister uskladi predpisa iz trinajstega odstavka 80. in četrtega odstavka 82. člena ZZDej s tem zakonom najpozneje v dveh mesecih od uveljavitve tega zakona.</w:t>
                  </w:r>
                </w:p>
                <w:p w14:paraId="75FFCEDC"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71AFC461"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7F0DC42E" w14:textId="1B495300" w:rsidR="00590807" w:rsidRPr="00590807" w:rsidRDefault="00830772"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48</w:t>
                  </w:r>
                  <w:r w:rsidR="00590807" w:rsidRPr="00590807">
                    <w:rPr>
                      <w:rFonts w:ascii="Arial" w:eastAsia="Times New Roman" w:hAnsi="Arial" w:cs="Arial"/>
                      <w:b/>
                      <w:bCs/>
                      <w:kern w:val="0"/>
                      <w:sz w:val="20"/>
                      <w:szCs w:val="20"/>
                      <w:lang w:eastAsia="sl-SI"/>
                    </w:rPr>
                    <w:t>.</w:t>
                  </w:r>
                  <w:r w:rsidR="00590807">
                    <w:rPr>
                      <w:rFonts w:ascii="Arial" w:eastAsia="Times New Roman" w:hAnsi="Arial" w:cs="Arial"/>
                      <w:b/>
                      <w:bCs/>
                      <w:kern w:val="0"/>
                      <w:sz w:val="20"/>
                      <w:szCs w:val="20"/>
                      <w:lang w:eastAsia="sl-SI"/>
                    </w:rPr>
                    <w:t xml:space="preserve"> </w:t>
                  </w:r>
                  <w:r w:rsidR="00590807" w:rsidRPr="00590807">
                    <w:rPr>
                      <w:rFonts w:ascii="Arial" w:eastAsia="Times New Roman" w:hAnsi="Arial" w:cs="Arial"/>
                      <w:b/>
                      <w:bCs/>
                      <w:kern w:val="0"/>
                      <w:sz w:val="20"/>
                      <w:szCs w:val="20"/>
                      <w:lang w:eastAsia="sl-SI"/>
                    </w:rPr>
                    <w:t>člen</w:t>
                  </w:r>
                </w:p>
                <w:p w14:paraId="4E2C1E28" w14:textId="4F85D0B4" w:rsidR="00590807" w:rsidRPr="00590807" w:rsidRDefault="0059080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(rok za spreje</w:t>
                  </w:r>
                  <w:r w:rsidR="00E63BE9">
                    <w:rPr>
                      <w:rFonts w:ascii="Arial" w:eastAsia="Times New Roman" w:hAnsi="Arial" w:cs="Arial"/>
                      <w:b/>
                      <w:bCs/>
                      <w:kern w:val="0"/>
                      <w:sz w:val="20"/>
                      <w:szCs w:val="20"/>
                      <w:lang w:eastAsia="sl-SI"/>
                    </w:rPr>
                    <w:t>tje</w:t>
                  </w:r>
                  <w:r w:rsidRPr="00590807">
                    <w:rPr>
                      <w:rFonts w:ascii="Arial" w:eastAsia="Times New Roman" w:hAnsi="Arial" w:cs="Arial"/>
                      <w:b/>
                      <w:bCs/>
                      <w:kern w:val="0"/>
                      <w:sz w:val="20"/>
                      <w:szCs w:val="20"/>
                      <w:lang w:eastAsia="sl-SI"/>
                    </w:rPr>
                    <w:t xml:space="preserve"> podzakonskih </w:t>
                  </w:r>
                  <w:r w:rsidR="00F37F3E">
                    <w:rPr>
                      <w:rFonts w:ascii="Arial" w:eastAsia="Times New Roman" w:hAnsi="Arial" w:cs="Arial"/>
                      <w:b/>
                      <w:bCs/>
                      <w:kern w:val="0"/>
                      <w:sz w:val="20"/>
                      <w:szCs w:val="20"/>
                      <w:lang w:eastAsia="sl-SI"/>
                    </w:rPr>
                    <w:t>aktov</w:t>
                  </w:r>
                  <w:r w:rsidRPr="00590807">
                    <w:rPr>
                      <w:rFonts w:ascii="Arial" w:eastAsia="Times New Roman" w:hAnsi="Arial" w:cs="Arial"/>
                      <w:b/>
                      <w:bCs/>
                      <w:kern w:val="0"/>
                      <w:sz w:val="20"/>
                      <w:szCs w:val="20"/>
                      <w:lang w:eastAsia="sl-SI"/>
                    </w:rPr>
                    <w:t>)</w:t>
                  </w:r>
                </w:p>
                <w:p w14:paraId="0D8DD1B5"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14B2B2D2" w14:textId="4E59EAC4"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(1) Ministrstvo, pristojno za zdravje, v treh mesec</w:t>
                  </w:r>
                  <w:r w:rsidR="00E63BE9">
                    <w:rPr>
                      <w:rFonts w:ascii="Arial" w:eastAsia="Times New Roman" w:hAnsi="Arial" w:cs="Arial"/>
                      <w:kern w:val="0"/>
                      <w:sz w:val="20"/>
                      <w:szCs w:val="20"/>
                      <w:lang w:eastAsia="sl-SI"/>
                    </w:rPr>
                    <w:t>ih</w:t>
                  </w:r>
                  <w:r w:rsidRPr="00590807">
                    <w:rPr>
                      <w:rFonts w:ascii="Arial" w:eastAsia="Times New Roman" w:hAnsi="Arial" w:cs="Arial"/>
                      <w:kern w:val="0"/>
                      <w:sz w:val="20"/>
                      <w:szCs w:val="20"/>
                      <w:lang w:eastAsia="sl-SI"/>
                    </w:rPr>
                    <w:t xml:space="preserve"> od uveljavitve tega zakona:</w:t>
                  </w:r>
                </w:p>
                <w:p w14:paraId="2682E042" w14:textId="1587827F" w:rsidR="00590807" w:rsidRDefault="00590807" w:rsidP="00590807">
                  <w:pPr>
                    <w:pStyle w:val="Odstavekseznama"/>
                    <w:numPr>
                      <w:ilvl w:val="0"/>
                      <w:numId w:val="44"/>
                    </w:numPr>
                    <w:rPr>
                      <w:rFonts w:eastAsia="Times New Roman"/>
                    </w:rPr>
                  </w:pPr>
                  <w:r w:rsidRPr="00590807">
                    <w:rPr>
                      <w:rFonts w:eastAsia="Times New Roman"/>
                    </w:rPr>
                    <w:t xml:space="preserve">določi zahteve za pridobivanje in vzdrževanje kompetenc s področja kakovosti v zdravstvu ter vključitev tovrstnih vsebin v izobraževalne programe, strokovne izpite za zdravstvene delavce in zdravstvene sodelavce ter v vsebine za pridobitev in ohranjanje licence </w:t>
                  </w:r>
                  <w:r w:rsidR="00627A2D">
                    <w:rPr>
                      <w:rFonts w:eastAsia="Times New Roman"/>
                    </w:rPr>
                    <w:t>i</w:t>
                  </w:r>
                  <w:r w:rsidRPr="00590807">
                    <w:rPr>
                      <w:rFonts w:eastAsia="Times New Roman"/>
                    </w:rPr>
                    <w:t>z drug</w:t>
                  </w:r>
                  <w:r w:rsidR="00627A2D">
                    <w:rPr>
                      <w:rFonts w:eastAsia="Times New Roman"/>
                    </w:rPr>
                    <w:t>ega</w:t>
                  </w:r>
                  <w:r w:rsidRPr="00590807">
                    <w:rPr>
                      <w:rFonts w:eastAsia="Times New Roman"/>
                    </w:rPr>
                    <w:t xml:space="preserve"> odstavk</w:t>
                  </w:r>
                  <w:r w:rsidR="00627A2D">
                    <w:rPr>
                      <w:rFonts w:eastAsia="Times New Roman"/>
                    </w:rPr>
                    <w:t>a</w:t>
                  </w:r>
                  <w:r w:rsidRPr="00590807">
                    <w:rPr>
                      <w:rFonts w:eastAsia="Times New Roman"/>
                    </w:rPr>
                    <w:t xml:space="preserve"> </w:t>
                  </w:r>
                  <w:r w:rsidR="00621539">
                    <w:rPr>
                      <w:rFonts w:eastAsia="Times New Roman"/>
                    </w:rPr>
                    <w:t>6</w:t>
                  </w:r>
                  <w:r w:rsidRPr="00590807">
                    <w:rPr>
                      <w:rFonts w:eastAsia="Times New Roman"/>
                    </w:rPr>
                    <w:t>. člena tega zakona,</w:t>
                  </w:r>
                </w:p>
                <w:p w14:paraId="05E1FFC6" w14:textId="073B8562" w:rsidR="00590807" w:rsidRDefault="00590807" w:rsidP="00590807">
                  <w:pPr>
                    <w:pStyle w:val="Odstavekseznama"/>
                    <w:numPr>
                      <w:ilvl w:val="0"/>
                      <w:numId w:val="44"/>
                    </w:numPr>
                    <w:rPr>
                      <w:rFonts w:eastAsia="Times New Roman"/>
                    </w:rPr>
                  </w:pPr>
                  <w:r w:rsidRPr="00590807">
                    <w:rPr>
                      <w:rFonts w:eastAsia="Times New Roman"/>
                    </w:rPr>
                    <w:t xml:space="preserve">vzpostavi spletni portal, kjer bodo objavljeni rezultati spremljanja kakovosti zdravstvene obravnave in izkušnje pacientov z zdravstveno obravnavo </w:t>
                  </w:r>
                  <w:r w:rsidR="00627A2D">
                    <w:rPr>
                      <w:rFonts w:eastAsia="Times New Roman"/>
                    </w:rPr>
                    <w:t>i</w:t>
                  </w:r>
                  <w:r w:rsidRPr="00590807">
                    <w:rPr>
                      <w:rFonts w:eastAsia="Times New Roman"/>
                    </w:rPr>
                    <w:t>z drug</w:t>
                  </w:r>
                  <w:r w:rsidR="00627A2D">
                    <w:rPr>
                      <w:rFonts w:eastAsia="Times New Roman"/>
                    </w:rPr>
                    <w:t>ega</w:t>
                  </w:r>
                  <w:r w:rsidRPr="00590807">
                    <w:rPr>
                      <w:rFonts w:eastAsia="Times New Roman"/>
                    </w:rPr>
                    <w:t xml:space="preserve"> odstavk</w:t>
                  </w:r>
                  <w:r w:rsidR="00627A2D">
                    <w:rPr>
                      <w:rFonts w:eastAsia="Times New Roman"/>
                    </w:rPr>
                    <w:t>a</w:t>
                  </w:r>
                  <w:r w:rsidRPr="00590807">
                    <w:rPr>
                      <w:rFonts w:eastAsia="Times New Roman"/>
                    </w:rPr>
                    <w:t xml:space="preserve"> </w:t>
                  </w:r>
                  <w:r w:rsidR="00621539">
                    <w:rPr>
                      <w:rFonts w:eastAsia="Times New Roman"/>
                    </w:rPr>
                    <w:t>6</w:t>
                  </w:r>
                  <w:r w:rsidRPr="00590807">
                    <w:rPr>
                      <w:rFonts w:eastAsia="Times New Roman"/>
                    </w:rPr>
                    <w:t>. člena tega zakona</w:t>
                  </w:r>
                  <w:r w:rsidR="00621539">
                    <w:rPr>
                      <w:rFonts w:eastAsia="Times New Roman"/>
                    </w:rPr>
                    <w:t>.</w:t>
                  </w:r>
                </w:p>
                <w:p w14:paraId="7C0464D0" w14:textId="77777777" w:rsidR="00590807" w:rsidRDefault="00590807" w:rsidP="00590807">
                  <w:pPr>
                    <w:spacing w:after="0" w:line="240" w:lineRule="auto"/>
                    <w:jc w:val="both"/>
                    <w:rPr>
                      <w:rFonts w:ascii="Arial" w:eastAsia="Times New Roman" w:hAnsi="Arial" w:cs="Arial"/>
                      <w:kern w:val="0"/>
                      <w:sz w:val="20"/>
                      <w:szCs w:val="20"/>
                      <w:lang w:eastAsia="sl-SI"/>
                    </w:rPr>
                  </w:pPr>
                </w:p>
                <w:p w14:paraId="4F9C775F" w14:textId="77777777" w:rsidR="00621539" w:rsidRDefault="00621539" w:rsidP="00590807">
                  <w:pPr>
                    <w:spacing w:after="0" w:line="240"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(2) Minister v treh mesecih od uveljavitve tega zakona d</w:t>
                  </w:r>
                  <w:r w:rsidRPr="00621539">
                    <w:rPr>
                      <w:rFonts w:ascii="Arial" w:eastAsia="Times New Roman" w:hAnsi="Arial" w:cs="Arial"/>
                      <w:kern w:val="0"/>
                      <w:sz w:val="20"/>
                      <w:szCs w:val="20"/>
                      <w:lang w:eastAsia="sl-SI"/>
                    </w:rPr>
                    <w:t xml:space="preserve">oloči podrobnejšo sestavo, način imenovanja in dela Sveta za kakovost </w:t>
                  </w:r>
                  <w:r>
                    <w:rPr>
                      <w:rFonts w:ascii="Arial" w:eastAsia="Times New Roman" w:hAnsi="Arial" w:cs="Arial"/>
                      <w:kern w:val="0"/>
                      <w:sz w:val="20"/>
                      <w:szCs w:val="20"/>
                      <w:lang w:eastAsia="sl-SI"/>
                    </w:rPr>
                    <w:t>iz 20</w:t>
                  </w:r>
                  <w:r w:rsidRPr="00621539">
                    <w:rPr>
                      <w:rFonts w:ascii="Arial" w:eastAsia="Times New Roman" w:hAnsi="Arial" w:cs="Arial"/>
                      <w:kern w:val="0"/>
                      <w:sz w:val="20"/>
                      <w:szCs w:val="20"/>
                      <w:lang w:eastAsia="sl-SI"/>
                    </w:rPr>
                    <w:t>. člena tega zakona</w:t>
                  </w:r>
                  <w:r>
                    <w:rPr>
                      <w:rFonts w:ascii="Arial" w:eastAsia="Times New Roman" w:hAnsi="Arial" w:cs="Arial"/>
                      <w:kern w:val="0"/>
                      <w:sz w:val="20"/>
                      <w:szCs w:val="20"/>
                      <w:lang w:eastAsia="sl-SI"/>
                    </w:rPr>
                    <w:t>.</w:t>
                  </w:r>
                </w:p>
                <w:p w14:paraId="409C626F" w14:textId="77777777" w:rsidR="00621539" w:rsidRPr="00590807" w:rsidRDefault="00621539" w:rsidP="00590807">
                  <w:pPr>
                    <w:spacing w:after="0" w:line="240" w:lineRule="auto"/>
                    <w:jc w:val="both"/>
                    <w:rPr>
                      <w:rFonts w:ascii="Arial" w:eastAsia="Times New Roman" w:hAnsi="Arial" w:cs="Arial"/>
                      <w:kern w:val="0"/>
                      <w:sz w:val="20"/>
                      <w:szCs w:val="20"/>
                      <w:lang w:eastAsia="sl-SI"/>
                    </w:rPr>
                  </w:pPr>
                </w:p>
                <w:p w14:paraId="4A791DE1" w14:textId="578E6C55" w:rsidR="00590807" w:rsidRPr="0059080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w:t>
                  </w:r>
                  <w:r w:rsidR="00621539">
                    <w:rPr>
                      <w:rFonts w:ascii="Arial" w:eastAsia="Times New Roman" w:hAnsi="Arial" w:cs="Arial"/>
                      <w:kern w:val="0"/>
                      <w:sz w:val="20"/>
                      <w:szCs w:val="20"/>
                      <w:lang w:eastAsia="sl-SI"/>
                    </w:rPr>
                    <w:t>3</w:t>
                  </w:r>
                  <w:r w:rsidRPr="00590807">
                    <w:rPr>
                      <w:rFonts w:ascii="Arial" w:eastAsia="Times New Roman" w:hAnsi="Arial" w:cs="Arial"/>
                      <w:kern w:val="0"/>
                      <w:sz w:val="20"/>
                      <w:szCs w:val="20"/>
                      <w:lang w:eastAsia="sl-SI"/>
                    </w:rPr>
                    <w:t>) Agencija v šestih mesec</w:t>
                  </w:r>
                  <w:r w:rsidR="00E63BE9">
                    <w:rPr>
                      <w:rFonts w:ascii="Arial" w:eastAsia="Times New Roman" w:hAnsi="Arial" w:cs="Arial"/>
                      <w:kern w:val="0"/>
                      <w:sz w:val="20"/>
                      <w:szCs w:val="20"/>
                      <w:lang w:eastAsia="sl-SI"/>
                    </w:rPr>
                    <w:t>ih</w:t>
                  </w:r>
                  <w:r w:rsidRPr="00590807">
                    <w:rPr>
                      <w:rFonts w:ascii="Arial" w:eastAsia="Times New Roman" w:hAnsi="Arial" w:cs="Arial"/>
                      <w:kern w:val="0"/>
                      <w:sz w:val="20"/>
                      <w:szCs w:val="20"/>
                      <w:lang w:eastAsia="sl-SI"/>
                    </w:rPr>
                    <w:t xml:space="preserve"> od ustanovitve:</w:t>
                  </w:r>
                </w:p>
                <w:p w14:paraId="237C2D9C" w14:textId="43A5FE2F" w:rsidR="00590807" w:rsidRDefault="00590807" w:rsidP="00590807">
                  <w:pPr>
                    <w:pStyle w:val="Odstavekseznama"/>
                    <w:numPr>
                      <w:ilvl w:val="0"/>
                      <w:numId w:val="45"/>
                    </w:numPr>
                    <w:rPr>
                      <w:rFonts w:eastAsia="Times New Roman"/>
                    </w:rPr>
                  </w:pPr>
                  <w:r w:rsidRPr="00590807">
                    <w:rPr>
                      <w:rFonts w:eastAsia="Times New Roman"/>
                    </w:rPr>
                    <w:t xml:space="preserve">določi način posredovanja podatkov za analizo kazalnikov kakovosti </w:t>
                  </w:r>
                  <w:r w:rsidR="00627A2D">
                    <w:rPr>
                      <w:rFonts w:eastAsia="Times New Roman"/>
                    </w:rPr>
                    <w:t>i</w:t>
                  </w:r>
                  <w:r w:rsidRPr="00590807">
                    <w:rPr>
                      <w:rFonts w:eastAsia="Times New Roman"/>
                    </w:rPr>
                    <w:t xml:space="preserve">z </w:t>
                  </w:r>
                  <w:r w:rsidR="00621539">
                    <w:rPr>
                      <w:rFonts w:eastAsia="Times New Roman"/>
                    </w:rPr>
                    <w:t>8.</w:t>
                  </w:r>
                  <w:r w:rsidR="00621539" w:rsidRPr="00590807">
                    <w:rPr>
                      <w:rFonts w:eastAsia="Times New Roman"/>
                    </w:rPr>
                    <w:t xml:space="preserve"> </w:t>
                  </w:r>
                  <w:r w:rsidRPr="00590807">
                    <w:rPr>
                      <w:rFonts w:eastAsia="Times New Roman"/>
                    </w:rPr>
                    <w:t>točk</w:t>
                  </w:r>
                  <w:r w:rsidR="00627A2D">
                    <w:rPr>
                      <w:rFonts w:eastAsia="Times New Roman"/>
                    </w:rPr>
                    <w:t>e</w:t>
                  </w:r>
                  <w:r w:rsidRPr="00590807">
                    <w:rPr>
                      <w:rFonts w:eastAsia="Times New Roman"/>
                    </w:rPr>
                    <w:t xml:space="preserve"> drugega odstavka </w:t>
                  </w:r>
                  <w:r w:rsidR="00621539">
                    <w:rPr>
                      <w:rFonts w:eastAsia="Times New Roman"/>
                    </w:rPr>
                    <w:t>7</w:t>
                  </w:r>
                  <w:r w:rsidRPr="00590807">
                    <w:rPr>
                      <w:rFonts w:eastAsia="Times New Roman"/>
                    </w:rPr>
                    <w:t>. člena tega zakona,</w:t>
                  </w:r>
                </w:p>
                <w:p w14:paraId="6DEE9096" w14:textId="68B0D42F" w:rsidR="00590807" w:rsidRDefault="00590807" w:rsidP="00590807">
                  <w:pPr>
                    <w:pStyle w:val="Odstavekseznama"/>
                    <w:numPr>
                      <w:ilvl w:val="0"/>
                      <w:numId w:val="45"/>
                    </w:numPr>
                    <w:rPr>
                      <w:rFonts w:eastAsia="Times New Roman"/>
                    </w:rPr>
                  </w:pPr>
                  <w:r w:rsidRPr="00590807">
                    <w:rPr>
                      <w:rFonts w:eastAsia="Times New Roman"/>
                    </w:rPr>
                    <w:t xml:space="preserve">določi preventivne in korektivne ukrepe, ki so obvezujoči za vse izvajalce zdravstvene dejavnosti </w:t>
                  </w:r>
                  <w:r w:rsidR="00627A2D">
                    <w:rPr>
                      <w:rFonts w:eastAsia="Times New Roman"/>
                    </w:rPr>
                    <w:t>iz</w:t>
                  </w:r>
                  <w:r w:rsidRPr="00590807">
                    <w:rPr>
                      <w:rFonts w:eastAsia="Times New Roman"/>
                    </w:rPr>
                    <w:t xml:space="preserve"> 14. točke drugega odstavka </w:t>
                  </w:r>
                  <w:r w:rsidR="00621539">
                    <w:rPr>
                      <w:rFonts w:eastAsia="Times New Roman"/>
                    </w:rPr>
                    <w:t>7</w:t>
                  </w:r>
                  <w:r w:rsidRPr="00590807">
                    <w:rPr>
                      <w:rFonts w:eastAsia="Times New Roman"/>
                    </w:rPr>
                    <w:t>. člena tega zakona,</w:t>
                  </w:r>
                </w:p>
                <w:p w14:paraId="742DBF4D" w14:textId="55AC905A" w:rsidR="00590807" w:rsidRDefault="00590807" w:rsidP="00590807">
                  <w:pPr>
                    <w:pStyle w:val="Odstavekseznama"/>
                    <w:numPr>
                      <w:ilvl w:val="0"/>
                      <w:numId w:val="45"/>
                    </w:numPr>
                    <w:rPr>
                      <w:rFonts w:eastAsia="Times New Roman"/>
                    </w:rPr>
                  </w:pPr>
                  <w:r w:rsidRPr="00590807">
                    <w:rPr>
                      <w:rFonts w:eastAsia="Times New Roman"/>
                    </w:rPr>
                    <w:t xml:space="preserve">določi vsebino obveznega usposabljanja zaposlenih s področja kakovosti </w:t>
                  </w:r>
                  <w:r w:rsidR="00627A2D">
                    <w:rPr>
                      <w:rFonts w:eastAsia="Times New Roman"/>
                    </w:rPr>
                    <w:t>iz</w:t>
                  </w:r>
                  <w:r w:rsidRPr="00590807">
                    <w:rPr>
                      <w:rFonts w:eastAsia="Times New Roman"/>
                    </w:rPr>
                    <w:t xml:space="preserve"> 17. točke drugega odstavka </w:t>
                  </w:r>
                  <w:r w:rsidR="00621539">
                    <w:rPr>
                      <w:rFonts w:eastAsia="Times New Roman"/>
                    </w:rPr>
                    <w:t>7</w:t>
                  </w:r>
                  <w:r w:rsidRPr="00590807">
                    <w:rPr>
                      <w:rFonts w:eastAsia="Times New Roman"/>
                    </w:rPr>
                    <w:t>. člena tega zakona,</w:t>
                  </w:r>
                </w:p>
                <w:p w14:paraId="1A10F412" w14:textId="7A5FE39D" w:rsidR="00590807" w:rsidRDefault="00590807" w:rsidP="00590807">
                  <w:pPr>
                    <w:pStyle w:val="Odstavekseznama"/>
                    <w:numPr>
                      <w:ilvl w:val="0"/>
                      <w:numId w:val="45"/>
                    </w:numPr>
                    <w:rPr>
                      <w:rFonts w:eastAsia="Times New Roman"/>
                    </w:rPr>
                  </w:pPr>
                  <w:r w:rsidRPr="00590807">
                    <w:rPr>
                      <w:rFonts w:eastAsia="Times New Roman"/>
                    </w:rPr>
                    <w:t xml:space="preserve">določi kriterije za merjenje uspešnosti zdravstvenih delavcev in zdravstvenih sodelavcev </w:t>
                  </w:r>
                  <w:r w:rsidR="00627A2D">
                    <w:rPr>
                      <w:rFonts w:eastAsia="Times New Roman"/>
                    </w:rPr>
                    <w:t>iz</w:t>
                  </w:r>
                  <w:r w:rsidRPr="00590807">
                    <w:rPr>
                      <w:rFonts w:eastAsia="Times New Roman"/>
                    </w:rPr>
                    <w:t xml:space="preserve"> 19. točke drugega odstavka </w:t>
                  </w:r>
                  <w:r w:rsidR="00621539">
                    <w:rPr>
                      <w:rFonts w:eastAsia="Times New Roman"/>
                    </w:rPr>
                    <w:t>7</w:t>
                  </w:r>
                  <w:r w:rsidRPr="00590807">
                    <w:rPr>
                      <w:rFonts w:eastAsia="Times New Roman"/>
                    </w:rPr>
                    <w:t>. člena tega zakona,</w:t>
                  </w:r>
                </w:p>
                <w:p w14:paraId="17701D33" w14:textId="5DD62C7F" w:rsidR="00590807" w:rsidRDefault="00590807" w:rsidP="00590807">
                  <w:pPr>
                    <w:pStyle w:val="Odstavekseznama"/>
                    <w:numPr>
                      <w:ilvl w:val="0"/>
                      <w:numId w:val="45"/>
                    </w:numPr>
                    <w:rPr>
                      <w:rFonts w:eastAsia="Times New Roman"/>
                    </w:rPr>
                  </w:pPr>
                  <w:r w:rsidRPr="00590807">
                    <w:rPr>
                      <w:rFonts w:eastAsia="Times New Roman"/>
                    </w:rPr>
                    <w:t xml:space="preserve">določi enotno metodologijo za poročanje izvajalcev zdravstvene dejavnosti o kakovosti </w:t>
                  </w:r>
                  <w:r w:rsidR="00627A2D">
                    <w:rPr>
                      <w:rFonts w:eastAsia="Times New Roman"/>
                    </w:rPr>
                    <w:t>iz</w:t>
                  </w:r>
                  <w:r w:rsidRPr="00590807">
                    <w:rPr>
                      <w:rFonts w:eastAsia="Times New Roman"/>
                    </w:rPr>
                    <w:t xml:space="preserve"> četrtega odstavka </w:t>
                  </w:r>
                  <w:r w:rsidR="00621539">
                    <w:rPr>
                      <w:rFonts w:eastAsia="Times New Roman"/>
                    </w:rPr>
                    <w:t>7</w:t>
                  </w:r>
                  <w:r w:rsidRPr="00590807">
                    <w:rPr>
                      <w:rFonts w:eastAsia="Times New Roman"/>
                    </w:rPr>
                    <w:t>. člena tega zakona,</w:t>
                  </w:r>
                </w:p>
                <w:p w14:paraId="431CEC05" w14:textId="548626D0" w:rsidR="00590807" w:rsidRDefault="00590807" w:rsidP="00590807">
                  <w:pPr>
                    <w:pStyle w:val="Odstavekseznama"/>
                    <w:numPr>
                      <w:ilvl w:val="0"/>
                      <w:numId w:val="45"/>
                    </w:numPr>
                    <w:rPr>
                      <w:rFonts w:eastAsia="Times New Roman"/>
                    </w:rPr>
                  </w:pPr>
                  <w:r w:rsidRPr="00590807">
                    <w:rPr>
                      <w:rFonts w:eastAsia="Times New Roman"/>
                    </w:rPr>
                    <w:t xml:space="preserve">določi način in merila doseganja kakovosti in varnosti zdravstvene obravnave izvajalca zdravstvene dejavnosti s soglasjem Vlade Republike Slovenije </w:t>
                  </w:r>
                  <w:r w:rsidR="00627A2D">
                    <w:rPr>
                      <w:rFonts w:eastAsia="Times New Roman"/>
                    </w:rPr>
                    <w:t>iz</w:t>
                  </w:r>
                  <w:r w:rsidRPr="00590807">
                    <w:rPr>
                      <w:rFonts w:eastAsia="Times New Roman"/>
                    </w:rPr>
                    <w:t xml:space="preserve"> drugega odstavka 1</w:t>
                  </w:r>
                  <w:r w:rsidR="00621539">
                    <w:rPr>
                      <w:rFonts w:eastAsia="Times New Roman"/>
                    </w:rPr>
                    <w:t>0</w:t>
                  </w:r>
                  <w:r w:rsidRPr="00590807">
                    <w:rPr>
                      <w:rFonts w:eastAsia="Times New Roman"/>
                    </w:rPr>
                    <w:t>. člena tega zakona,</w:t>
                  </w:r>
                </w:p>
                <w:p w14:paraId="47974206" w14:textId="47534465" w:rsidR="00590807" w:rsidRDefault="00590807" w:rsidP="00590807">
                  <w:pPr>
                    <w:pStyle w:val="Odstavekseznama"/>
                    <w:numPr>
                      <w:ilvl w:val="0"/>
                      <w:numId w:val="45"/>
                    </w:numPr>
                    <w:rPr>
                      <w:rFonts w:eastAsia="Times New Roman"/>
                    </w:rPr>
                  </w:pPr>
                  <w:r w:rsidRPr="00590807">
                    <w:rPr>
                      <w:rFonts w:eastAsia="Times New Roman"/>
                    </w:rPr>
                    <w:t xml:space="preserve">pripravi nacionalni akcijski načrt </w:t>
                  </w:r>
                  <w:r w:rsidR="00627A2D">
                    <w:rPr>
                      <w:rFonts w:eastAsia="Times New Roman"/>
                    </w:rPr>
                    <w:t>iz</w:t>
                  </w:r>
                  <w:r w:rsidRPr="00590807">
                    <w:rPr>
                      <w:rFonts w:eastAsia="Times New Roman"/>
                    </w:rPr>
                    <w:t xml:space="preserve"> drugega odstavka 1</w:t>
                  </w:r>
                  <w:r w:rsidR="00621539">
                    <w:rPr>
                      <w:rFonts w:eastAsia="Times New Roman"/>
                    </w:rPr>
                    <w:t>4</w:t>
                  </w:r>
                  <w:r w:rsidRPr="00590807">
                    <w:rPr>
                      <w:rFonts w:eastAsia="Times New Roman"/>
                    </w:rPr>
                    <w:t>. člena tega zakona,</w:t>
                  </w:r>
                </w:p>
                <w:p w14:paraId="10CCC197" w14:textId="533C4C93" w:rsidR="00590807" w:rsidRDefault="00590807" w:rsidP="00590807">
                  <w:pPr>
                    <w:pStyle w:val="Odstavekseznama"/>
                    <w:numPr>
                      <w:ilvl w:val="0"/>
                      <w:numId w:val="45"/>
                    </w:numPr>
                    <w:rPr>
                      <w:rFonts w:eastAsia="Times New Roman"/>
                    </w:rPr>
                  </w:pPr>
                  <w:r w:rsidRPr="00590807">
                    <w:rPr>
                      <w:rFonts w:eastAsia="Times New Roman"/>
                    </w:rPr>
                    <w:t xml:space="preserve">določi način obveščanja agencije ob nastanku opozorilnega nevarnega dogodka </w:t>
                  </w:r>
                  <w:r w:rsidR="00627A2D">
                    <w:rPr>
                      <w:rFonts w:eastAsia="Times New Roman"/>
                    </w:rPr>
                    <w:t>iz</w:t>
                  </w:r>
                  <w:r w:rsidRPr="00590807">
                    <w:rPr>
                      <w:rFonts w:eastAsia="Times New Roman"/>
                    </w:rPr>
                    <w:t xml:space="preserve"> četrtega odstavka </w:t>
                  </w:r>
                  <w:r w:rsidR="00621539">
                    <w:rPr>
                      <w:rFonts w:eastAsia="Times New Roman"/>
                    </w:rPr>
                    <w:t>17</w:t>
                  </w:r>
                  <w:r w:rsidRPr="00590807">
                    <w:rPr>
                      <w:rFonts w:eastAsia="Times New Roman"/>
                    </w:rPr>
                    <w:t>. člena tega zakona,</w:t>
                  </w:r>
                </w:p>
                <w:p w14:paraId="1A2B766E" w14:textId="012087F0" w:rsidR="00590807" w:rsidRDefault="00590807" w:rsidP="00590807">
                  <w:pPr>
                    <w:pStyle w:val="Odstavekseznama"/>
                    <w:numPr>
                      <w:ilvl w:val="0"/>
                      <w:numId w:val="45"/>
                    </w:numPr>
                    <w:rPr>
                      <w:rFonts w:eastAsia="Times New Roman"/>
                    </w:rPr>
                  </w:pPr>
                  <w:r w:rsidRPr="00627A2D">
                    <w:rPr>
                      <w:rFonts w:eastAsia="Times New Roman"/>
                    </w:rPr>
                    <w:t xml:space="preserve">objavi akreditacijske standarde in certifikacijske standarde </w:t>
                  </w:r>
                  <w:r w:rsidR="00627A2D" w:rsidRPr="00627A2D">
                    <w:rPr>
                      <w:rFonts w:eastAsia="Times New Roman"/>
                    </w:rPr>
                    <w:t>iz</w:t>
                  </w:r>
                  <w:r w:rsidRPr="00627A2D">
                    <w:rPr>
                      <w:rFonts w:eastAsia="Times New Roman"/>
                    </w:rPr>
                    <w:t xml:space="preserve"> </w:t>
                  </w:r>
                  <w:r w:rsidR="00621539" w:rsidRPr="00627A2D">
                    <w:rPr>
                      <w:rFonts w:eastAsia="Times New Roman"/>
                    </w:rPr>
                    <w:t>28</w:t>
                  </w:r>
                  <w:r w:rsidRPr="00627A2D">
                    <w:rPr>
                      <w:rFonts w:eastAsia="Times New Roman"/>
                    </w:rPr>
                    <w:t>. člena tega zakona</w:t>
                  </w:r>
                  <w:r w:rsidRPr="00590807">
                    <w:rPr>
                      <w:rFonts w:eastAsia="Times New Roman"/>
                    </w:rPr>
                    <w:t>,</w:t>
                  </w:r>
                </w:p>
                <w:p w14:paraId="106B12C3" w14:textId="1BE386FE" w:rsidR="00590807" w:rsidRPr="00590807" w:rsidRDefault="00590807" w:rsidP="00590807">
                  <w:pPr>
                    <w:pStyle w:val="Odstavekseznama"/>
                    <w:numPr>
                      <w:ilvl w:val="0"/>
                      <w:numId w:val="45"/>
                    </w:numPr>
                    <w:rPr>
                      <w:rFonts w:eastAsia="Times New Roman"/>
                    </w:rPr>
                  </w:pPr>
                  <w:r w:rsidRPr="00590807">
                    <w:rPr>
                      <w:rFonts w:eastAsia="Times New Roman"/>
                    </w:rPr>
                    <w:lastRenderedPageBreak/>
                    <w:t xml:space="preserve">določi podrobnejše sestavine vloge, merila, način in natančnejši postopek vrednotenja zdravstvenih tehnologij ter obliko poročila </w:t>
                  </w:r>
                  <w:r w:rsidR="00621539">
                    <w:rPr>
                      <w:rFonts w:eastAsia="Times New Roman"/>
                    </w:rPr>
                    <w:t>iz</w:t>
                  </w:r>
                  <w:r w:rsidRPr="00590807">
                    <w:rPr>
                      <w:rFonts w:eastAsia="Times New Roman"/>
                    </w:rPr>
                    <w:t xml:space="preserve"> </w:t>
                  </w:r>
                  <w:r w:rsidR="00621539">
                    <w:rPr>
                      <w:rFonts w:eastAsia="Times New Roman"/>
                    </w:rPr>
                    <w:t>enajstega</w:t>
                  </w:r>
                  <w:r w:rsidRPr="00590807">
                    <w:rPr>
                      <w:rFonts w:eastAsia="Times New Roman"/>
                    </w:rPr>
                    <w:t xml:space="preserve"> odstavka </w:t>
                  </w:r>
                  <w:r w:rsidR="00621539">
                    <w:rPr>
                      <w:rFonts w:eastAsia="Times New Roman"/>
                    </w:rPr>
                    <w:t>34</w:t>
                  </w:r>
                  <w:r w:rsidRPr="00590807">
                    <w:rPr>
                      <w:rFonts w:eastAsia="Times New Roman"/>
                    </w:rPr>
                    <w:t>. člena tega zakona.</w:t>
                  </w:r>
                </w:p>
                <w:p w14:paraId="76BB6A2D" w14:textId="77777777" w:rsidR="00590807" w:rsidRDefault="00590807" w:rsidP="00590807">
                  <w:pPr>
                    <w:spacing w:after="0" w:line="240" w:lineRule="auto"/>
                    <w:rPr>
                      <w:rFonts w:ascii="Arial" w:eastAsia="Times New Roman" w:hAnsi="Arial" w:cs="Arial"/>
                      <w:kern w:val="0"/>
                      <w:sz w:val="20"/>
                      <w:szCs w:val="20"/>
                      <w:lang w:eastAsia="sl-SI"/>
                    </w:rPr>
                  </w:pPr>
                </w:p>
                <w:p w14:paraId="0EE5280D" w14:textId="77777777" w:rsidR="00567197" w:rsidRPr="00590807" w:rsidRDefault="00567197" w:rsidP="00590807">
                  <w:pPr>
                    <w:spacing w:after="0" w:line="240" w:lineRule="auto"/>
                    <w:rPr>
                      <w:rFonts w:ascii="Arial" w:eastAsia="Times New Roman" w:hAnsi="Arial" w:cs="Arial"/>
                      <w:b/>
                      <w:bCs/>
                      <w:kern w:val="0"/>
                      <w:sz w:val="20"/>
                      <w:szCs w:val="20"/>
                      <w:lang w:eastAsia="sl-SI"/>
                    </w:rPr>
                  </w:pPr>
                </w:p>
                <w:p w14:paraId="083E3D30" w14:textId="4226B752" w:rsidR="00590807" w:rsidRPr="00590807" w:rsidRDefault="00830772" w:rsidP="00590807">
                  <w:pPr>
                    <w:spacing w:after="0" w:line="240" w:lineRule="auto"/>
                    <w:jc w:val="center"/>
                    <w:rPr>
                      <w:rFonts w:ascii="Arial" w:eastAsia="Times New Roman" w:hAnsi="Arial" w:cs="Arial"/>
                      <w:b/>
                      <w:bCs/>
                      <w:kern w:val="0"/>
                      <w:sz w:val="20"/>
                      <w:szCs w:val="20"/>
                      <w:lang w:eastAsia="sl-SI"/>
                    </w:rPr>
                  </w:pPr>
                  <w:r>
                    <w:rPr>
                      <w:rFonts w:ascii="Arial" w:eastAsia="Times New Roman" w:hAnsi="Arial" w:cs="Arial"/>
                      <w:b/>
                      <w:bCs/>
                      <w:kern w:val="0"/>
                      <w:sz w:val="20"/>
                      <w:szCs w:val="20"/>
                      <w:lang w:eastAsia="sl-SI"/>
                    </w:rPr>
                    <w:t>49</w:t>
                  </w:r>
                  <w:r w:rsidR="00590807" w:rsidRPr="00590807">
                    <w:rPr>
                      <w:rFonts w:ascii="Arial" w:eastAsia="Times New Roman" w:hAnsi="Arial" w:cs="Arial"/>
                      <w:b/>
                      <w:bCs/>
                      <w:kern w:val="0"/>
                      <w:sz w:val="20"/>
                      <w:szCs w:val="20"/>
                      <w:lang w:eastAsia="sl-SI"/>
                    </w:rPr>
                    <w:t>.</w:t>
                  </w:r>
                  <w:r w:rsidR="00567197">
                    <w:rPr>
                      <w:rFonts w:ascii="Arial" w:eastAsia="Times New Roman" w:hAnsi="Arial" w:cs="Arial"/>
                      <w:b/>
                      <w:bCs/>
                      <w:kern w:val="0"/>
                      <w:sz w:val="20"/>
                      <w:szCs w:val="20"/>
                      <w:lang w:eastAsia="sl-SI"/>
                    </w:rPr>
                    <w:t xml:space="preserve"> </w:t>
                  </w:r>
                  <w:r w:rsidR="00590807" w:rsidRPr="00590807">
                    <w:rPr>
                      <w:rFonts w:ascii="Arial" w:eastAsia="Times New Roman" w:hAnsi="Arial" w:cs="Arial"/>
                      <w:b/>
                      <w:bCs/>
                      <w:kern w:val="0"/>
                      <w:sz w:val="20"/>
                      <w:szCs w:val="20"/>
                      <w:lang w:eastAsia="sl-SI"/>
                    </w:rPr>
                    <w:t>člen</w:t>
                  </w:r>
                </w:p>
                <w:p w14:paraId="56BE1255" w14:textId="77777777" w:rsidR="00590807" w:rsidRPr="00590807" w:rsidRDefault="00590807" w:rsidP="00590807">
                  <w:pPr>
                    <w:spacing w:after="0" w:line="240" w:lineRule="auto"/>
                    <w:jc w:val="center"/>
                    <w:rPr>
                      <w:rFonts w:ascii="Arial" w:eastAsia="Times New Roman" w:hAnsi="Arial" w:cs="Arial"/>
                      <w:b/>
                      <w:bCs/>
                      <w:kern w:val="0"/>
                      <w:sz w:val="20"/>
                      <w:szCs w:val="20"/>
                      <w:lang w:eastAsia="sl-SI"/>
                    </w:rPr>
                  </w:pPr>
                  <w:r w:rsidRPr="00590807">
                    <w:rPr>
                      <w:rFonts w:ascii="Arial" w:eastAsia="Times New Roman" w:hAnsi="Arial" w:cs="Arial"/>
                      <w:b/>
                      <w:bCs/>
                      <w:kern w:val="0"/>
                      <w:sz w:val="20"/>
                      <w:szCs w:val="20"/>
                      <w:lang w:eastAsia="sl-SI"/>
                    </w:rPr>
                    <w:t>(začetek veljavnosti in uporabe)</w:t>
                  </w:r>
                </w:p>
                <w:p w14:paraId="54D2340C" w14:textId="77777777" w:rsidR="00590807" w:rsidRPr="00590807" w:rsidRDefault="00590807" w:rsidP="00590807">
                  <w:pPr>
                    <w:spacing w:after="0" w:line="240" w:lineRule="auto"/>
                    <w:jc w:val="both"/>
                    <w:rPr>
                      <w:rFonts w:ascii="Arial" w:eastAsia="Times New Roman" w:hAnsi="Arial" w:cs="Arial"/>
                      <w:kern w:val="0"/>
                      <w:sz w:val="20"/>
                      <w:szCs w:val="20"/>
                      <w:lang w:eastAsia="sl-SI"/>
                    </w:rPr>
                  </w:pPr>
                </w:p>
                <w:p w14:paraId="1F23A327" w14:textId="77777777" w:rsidR="00B63417" w:rsidRDefault="00590807" w:rsidP="00590807">
                  <w:pPr>
                    <w:spacing w:after="0" w:line="240" w:lineRule="auto"/>
                    <w:jc w:val="both"/>
                    <w:rPr>
                      <w:rFonts w:ascii="Arial" w:eastAsia="Times New Roman" w:hAnsi="Arial" w:cs="Arial"/>
                      <w:kern w:val="0"/>
                      <w:sz w:val="20"/>
                      <w:szCs w:val="20"/>
                      <w:lang w:eastAsia="sl-SI"/>
                    </w:rPr>
                  </w:pPr>
                  <w:r w:rsidRPr="00590807">
                    <w:rPr>
                      <w:rFonts w:ascii="Arial" w:eastAsia="Times New Roman" w:hAnsi="Arial" w:cs="Arial"/>
                      <w:kern w:val="0"/>
                      <w:sz w:val="20"/>
                      <w:szCs w:val="20"/>
                      <w:lang w:eastAsia="sl-SI"/>
                    </w:rPr>
                    <w:t xml:space="preserve">Ta zakon začne veljati petnajsti dan po objavi v Uradnem listu Republike Slovenije, uporabljati pa se začne </w:t>
                  </w:r>
                  <w:r w:rsidR="0007703A" w:rsidRPr="00ED5D0F">
                    <w:rPr>
                      <w:rFonts w:ascii="Arial" w:eastAsia="Times New Roman" w:hAnsi="Arial" w:cs="Arial"/>
                      <w:kern w:val="0"/>
                      <w:sz w:val="20"/>
                      <w:szCs w:val="20"/>
                      <w:lang w:eastAsia="sl-SI"/>
                    </w:rPr>
                    <w:t>tri mesece po njegovi uveljavitvi</w:t>
                  </w:r>
                  <w:r w:rsidRPr="00590807">
                    <w:rPr>
                      <w:rFonts w:ascii="Arial" w:eastAsia="Times New Roman" w:hAnsi="Arial" w:cs="Arial"/>
                      <w:kern w:val="0"/>
                      <w:sz w:val="20"/>
                      <w:szCs w:val="20"/>
                      <w:lang w:eastAsia="sl-SI"/>
                    </w:rPr>
                    <w:t>.</w:t>
                  </w:r>
                </w:p>
                <w:p w14:paraId="3536CD22" w14:textId="77777777" w:rsidR="009D00BD" w:rsidRPr="009D00BD" w:rsidRDefault="009D00BD" w:rsidP="00F941C9">
                  <w:pPr>
                    <w:spacing w:after="0" w:line="240" w:lineRule="auto"/>
                    <w:jc w:val="both"/>
                    <w:rPr>
                      <w:rFonts w:ascii="Arial" w:eastAsia="Times New Roman" w:hAnsi="Arial" w:cs="Arial"/>
                      <w:kern w:val="0"/>
                      <w:sz w:val="20"/>
                      <w:szCs w:val="20"/>
                      <w:lang w:eastAsia="sl-SI"/>
                    </w:rPr>
                  </w:pPr>
                </w:p>
              </w:tc>
            </w:tr>
          </w:tbl>
          <w:p w14:paraId="4C241A1E" w14:textId="77777777" w:rsidR="009D00BD" w:rsidRPr="009D00BD" w:rsidRDefault="009D00BD" w:rsidP="009D00BD">
            <w:pPr>
              <w:shd w:val="clear" w:color="auto" w:fill="FFFFFF"/>
              <w:spacing w:after="0" w:line="240" w:lineRule="auto"/>
              <w:jc w:val="both"/>
              <w:rPr>
                <w:rFonts w:ascii="Arial" w:eastAsia="Times New Roman" w:hAnsi="Arial" w:cs="Arial"/>
                <w:kern w:val="0"/>
                <w:sz w:val="20"/>
                <w:szCs w:val="20"/>
                <w:lang w:eastAsia="sl-SI"/>
              </w:rPr>
            </w:pPr>
            <w:bookmarkStart w:id="7" w:name="_Hlk130209721"/>
            <w:bookmarkEnd w:id="3"/>
            <w:bookmarkEnd w:id="4"/>
            <w:bookmarkEnd w:id="5"/>
          </w:p>
        </w:tc>
      </w:tr>
      <w:bookmarkEnd w:id="7"/>
    </w:tbl>
    <w:p w14:paraId="596F6210" w14:textId="77777777" w:rsidR="009D00BD" w:rsidRPr="009D00BD" w:rsidRDefault="009D00BD" w:rsidP="009D00BD">
      <w:pPr>
        <w:tabs>
          <w:tab w:val="left" w:pos="990"/>
        </w:tabs>
        <w:spacing w:after="0" w:line="240" w:lineRule="auto"/>
        <w:jc w:val="both"/>
        <w:rPr>
          <w:rFonts w:ascii="Arial" w:eastAsia="Calibri" w:hAnsi="Arial" w:cs="Arial"/>
          <w:kern w:val="0"/>
          <w:sz w:val="20"/>
          <w:szCs w:val="20"/>
        </w:rPr>
        <w:sectPr w:rsidR="009D00BD" w:rsidRPr="009D00BD" w:rsidSect="003F3DB5">
          <w:pgSz w:w="12240" w:h="15840"/>
          <w:pgMar w:top="1440" w:right="1440" w:bottom="1440" w:left="1440" w:header="720" w:footer="720" w:gutter="0"/>
          <w:pgNumType w:start="1"/>
          <w:cols w:space="708"/>
        </w:sectPr>
      </w:pPr>
    </w:p>
    <w:p w14:paraId="2111EAAA" w14:textId="77777777" w:rsidR="009D00BD" w:rsidRPr="002C6E86" w:rsidRDefault="009D00BD" w:rsidP="002C6E86">
      <w:pPr>
        <w:spacing w:after="0" w:line="240" w:lineRule="auto"/>
        <w:jc w:val="both"/>
        <w:rPr>
          <w:rFonts w:ascii="Arial" w:eastAsia="Arial" w:hAnsi="Arial" w:cs="Arial"/>
          <w:b/>
          <w:kern w:val="0"/>
          <w:sz w:val="20"/>
          <w:szCs w:val="20"/>
          <w:lang w:eastAsia="sl-SI"/>
        </w:rPr>
      </w:pPr>
      <w:r w:rsidRPr="002C6E86">
        <w:rPr>
          <w:rFonts w:ascii="Arial" w:eastAsia="Arial" w:hAnsi="Arial" w:cs="Arial"/>
          <w:b/>
          <w:kern w:val="0"/>
          <w:sz w:val="20"/>
          <w:szCs w:val="20"/>
          <w:lang w:eastAsia="sl-SI"/>
        </w:rPr>
        <w:lastRenderedPageBreak/>
        <w:t>III. OBRAZLOŽITEV</w:t>
      </w:r>
    </w:p>
    <w:p w14:paraId="47642FFC" w14:textId="77777777" w:rsidR="009D00BD" w:rsidRPr="002C6E86" w:rsidRDefault="009D00BD" w:rsidP="002C6E86">
      <w:pPr>
        <w:spacing w:after="0" w:line="240" w:lineRule="auto"/>
        <w:jc w:val="both"/>
        <w:rPr>
          <w:rFonts w:ascii="Arial" w:eastAsia="Calibri" w:hAnsi="Arial" w:cs="Arial"/>
          <w:kern w:val="0"/>
          <w:sz w:val="20"/>
          <w:szCs w:val="20"/>
          <w:lang w:eastAsia="sl-SI"/>
        </w:rPr>
      </w:pPr>
    </w:p>
    <w:p w14:paraId="12E111E5" w14:textId="77777777"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K 1. členu</w:t>
      </w:r>
    </w:p>
    <w:p w14:paraId="5F7829CC" w14:textId="77777777" w:rsidR="002C6E86" w:rsidRPr="002C6E86" w:rsidRDefault="002C6E86" w:rsidP="002C6E86">
      <w:pPr>
        <w:spacing w:after="0" w:line="240" w:lineRule="auto"/>
        <w:jc w:val="both"/>
        <w:rPr>
          <w:rFonts w:ascii="Arial" w:hAnsi="Arial" w:cs="Arial"/>
          <w:sz w:val="20"/>
          <w:szCs w:val="20"/>
        </w:rPr>
      </w:pPr>
      <w:r w:rsidRPr="002C6E86">
        <w:rPr>
          <w:rFonts w:ascii="Arial" w:hAnsi="Arial" w:cs="Arial"/>
          <w:sz w:val="20"/>
          <w:szCs w:val="20"/>
        </w:rPr>
        <w:t xml:space="preserve">S predlaganim zakonom se določajo </w:t>
      </w:r>
      <w:r w:rsidRPr="002C6E86">
        <w:rPr>
          <w:rFonts w:ascii="Arial" w:eastAsia="Times New Roman" w:hAnsi="Arial" w:cs="Arial"/>
          <w:bCs/>
          <w:sz w:val="20"/>
          <w:szCs w:val="20"/>
        </w:rPr>
        <w:t xml:space="preserve">pogoji za zagotovitev </w:t>
      </w:r>
      <w:r w:rsidRPr="002C6E86">
        <w:rPr>
          <w:rFonts w:ascii="Arial" w:hAnsi="Arial" w:cs="Arial"/>
          <w:sz w:val="20"/>
          <w:szCs w:val="20"/>
        </w:rPr>
        <w:t>sistema vodenja kakovosti na podlagi priznanih in uveljavljenih zdravstvenih standardov</w:t>
      </w:r>
      <w:r w:rsidRPr="002C6E86">
        <w:rPr>
          <w:rFonts w:ascii="Arial" w:eastAsia="Times New Roman" w:hAnsi="Arial" w:cs="Arial"/>
          <w:bCs/>
          <w:sz w:val="20"/>
          <w:szCs w:val="20"/>
        </w:rPr>
        <w:t xml:space="preserve"> v Republiki Sloveniji, odgovornosti izvajalcev zdravstvene dejavnosti in ostalih deležnikov v zdravstvu (vključno s pacienti), pogoji za akreditacijo in certifikacijo, nadzor kakovosti pri izvajalcih zdravstvene dejavnosti in </w:t>
      </w:r>
      <w:r w:rsidRPr="002C6E86">
        <w:rPr>
          <w:rFonts w:ascii="Arial" w:hAnsi="Arial" w:cs="Arial"/>
          <w:sz w:val="20"/>
          <w:szCs w:val="20"/>
        </w:rPr>
        <w:t>postopek sistema vrednotenja zdravstvenih tehnologij, vse</w:t>
      </w:r>
      <w:r w:rsidRPr="002C6E86">
        <w:rPr>
          <w:rFonts w:ascii="Arial" w:eastAsia="Times New Roman" w:hAnsi="Arial" w:cs="Arial"/>
          <w:bCs/>
          <w:sz w:val="20"/>
          <w:szCs w:val="20"/>
        </w:rPr>
        <w:t xml:space="preserve"> s ciljem doseganja najvišje stopnje varnosti pacientov in zmanjšanja tveganja za njihova življenja in zdravje.</w:t>
      </w:r>
      <w:r w:rsidRPr="002C6E86">
        <w:rPr>
          <w:rFonts w:ascii="Arial" w:hAnsi="Arial" w:cs="Arial"/>
          <w:sz w:val="20"/>
          <w:szCs w:val="20"/>
        </w:rPr>
        <w:t xml:space="preserve"> S predlogom zakona se z namenom povečanja kakovosti in varnosti pacientov v Republiki Sloveniji vzpostavlja Svet za kakovost, kot posvetovalni organ ministra za zdravje in javna agencija za področje kakovosti v zdravstvu.</w:t>
      </w:r>
    </w:p>
    <w:p w14:paraId="1FE86C60" w14:textId="77777777" w:rsidR="002C6E86" w:rsidRPr="002C6E86" w:rsidRDefault="002C6E86" w:rsidP="002C6E86">
      <w:pPr>
        <w:spacing w:after="0" w:line="240" w:lineRule="auto"/>
        <w:jc w:val="both"/>
        <w:rPr>
          <w:rFonts w:ascii="Arial" w:hAnsi="Arial" w:cs="Arial"/>
          <w:sz w:val="20"/>
          <w:szCs w:val="20"/>
        </w:rPr>
      </w:pPr>
    </w:p>
    <w:p w14:paraId="32925C9E"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S tem zakonom se določa tudi organ, pristojen za izvajanje Uredbe (EU) 2021/2282 Evropskega parlamenta in Sveta z dne 15. decembra 2021 o vrednotenju zdravstvenih tehnologij in spremembi Direktive 2011/24/EU (v nadaljnjem besedilu: Uredba (EU) 2021/2282) in organ, pristojen za nadzor nad izvajanje Uredbe 2021/2282. Uredba (EU) 2021/2282 se začne uporabljati 1. 1. 2025.</w:t>
      </w:r>
    </w:p>
    <w:p w14:paraId="33F7E6A7" w14:textId="77777777" w:rsidR="002C6E86" w:rsidRPr="002C6E86" w:rsidRDefault="002C6E86" w:rsidP="002C6E86">
      <w:pPr>
        <w:spacing w:after="0" w:line="240" w:lineRule="auto"/>
        <w:jc w:val="both"/>
        <w:rPr>
          <w:rFonts w:ascii="Arial" w:eastAsia="Times New Roman" w:hAnsi="Arial" w:cs="Arial"/>
          <w:bCs/>
          <w:sz w:val="20"/>
          <w:szCs w:val="20"/>
        </w:rPr>
      </w:pPr>
    </w:p>
    <w:p w14:paraId="4858528F" w14:textId="77777777" w:rsidR="002C6E86" w:rsidRPr="002C6E86" w:rsidRDefault="002C6E86" w:rsidP="002C6E86">
      <w:pPr>
        <w:spacing w:after="0" w:line="240" w:lineRule="auto"/>
        <w:jc w:val="both"/>
        <w:rPr>
          <w:rFonts w:ascii="Arial" w:hAnsi="Arial" w:cs="Arial"/>
          <w:sz w:val="20"/>
          <w:szCs w:val="20"/>
        </w:rPr>
      </w:pPr>
    </w:p>
    <w:p w14:paraId="7F641322" w14:textId="77777777" w:rsidR="002C6E86" w:rsidRPr="002C6E86" w:rsidRDefault="002C6E86" w:rsidP="002C6E86">
      <w:pPr>
        <w:spacing w:after="0" w:line="240" w:lineRule="auto"/>
        <w:jc w:val="both"/>
        <w:rPr>
          <w:rFonts w:ascii="Arial" w:hAnsi="Arial" w:cs="Arial"/>
          <w:b/>
          <w:bCs/>
          <w:sz w:val="20"/>
          <w:szCs w:val="20"/>
        </w:rPr>
      </w:pPr>
      <w:r w:rsidRPr="002C6E86">
        <w:rPr>
          <w:rFonts w:ascii="Arial" w:hAnsi="Arial" w:cs="Arial"/>
          <w:b/>
          <w:bCs/>
          <w:sz w:val="20"/>
          <w:szCs w:val="20"/>
        </w:rPr>
        <w:t>K 2. členu</w:t>
      </w:r>
    </w:p>
    <w:p w14:paraId="3D3F01BA"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Zakon se uporablja za vse izvajalce zdravstvene dejavnosti, kot jih določa 3. člen Zakona o zdravstveni dejavnosti (Uradni list RS, št. 23/05 – uradno prečiščeno besedilo, 15/08 – </w:t>
      </w:r>
      <w:proofErr w:type="spellStart"/>
      <w:r w:rsidRPr="002C6E86">
        <w:rPr>
          <w:rFonts w:ascii="Arial" w:hAnsi="Arial" w:cs="Arial"/>
          <w:bCs/>
          <w:sz w:val="20"/>
          <w:szCs w:val="20"/>
        </w:rPr>
        <w:t>ZPacP</w:t>
      </w:r>
      <w:proofErr w:type="spellEnd"/>
      <w:r w:rsidRPr="002C6E86">
        <w:rPr>
          <w:rFonts w:ascii="Arial" w:hAnsi="Arial" w:cs="Arial"/>
          <w:bCs/>
          <w:sz w:val="20"/>
          <w:szCs w:val="20"/>
        </w:rPr>
        <w:t xml:space="preserve">, 23/08, 58/08 – ZZdrS-E, 77/08 – </w:t>
      </w:r>
      <w:proofErr w:type="spellStart"/>
      <w:r w:rsidRPr="002C6E86">
        <w:rPr>
          <w:rFonts w:ascii="Arial" w:hAnsi="Arial" w:cs="Arial"/>
          <w:bCs/>
          <w:sz w:val="20"/>
          <w:szCs w:val="20"/>
        </w:rPr>
        <w:t>ZDZdr</w:t>
      </w:r>
      <w:proofErr w:type="spellEnd"/>
      <w:r w:rsidRPr="002C6E86">
        <w:rPr>
          <w:rFonts w:ascii="Arial" w:hAnsi="Arial" w:cs="Arial"/>
          <w:bCs/>
          <w:sz w:val="20"/>
          <w:szCs w:val="20"/>
        </w:rPr>
        <w:t xml:space="preserve">, 40/12 – ZUJF, 14/13, 88/16 – </w:t>
      </w:r>
      <w:proofErr w:type="spellStart"/>
      <w:r w:rsidRPr="002C6E86">
        <w:rPr>
          <w:rFonts w:ascii="Arial" w:hAnsi="Arial" w:cs="Arial"/>
          <w:bCs/>
          <w:sz w:val="20"/>
          <w:szCs w:val="20"/>
        </w:rPr>
        <w:t>ZdZPZD</w:t>
      </w:r>
      <w:proofErr w:type="spellEnd"/>
      <w:r w:rsidRPr="002C6E86">
        <w:rPr>
          <w:rFonts w:ascii="Arial" w:hAnsi="Arial" w:cs="Arial"/>
          <w:bCs/>
          <w:sz w:val="20"/>
          <w:szCs w:val="20"/>
        </w:rPr>
        <w:t xml:space="preserve">, 64/17, 1/19 – </w:t>
      </w:r>
      <w:proofErr w:type="spellStart"/>
      <w:r w:rsidRPr="002C6E86">
        <w:rPr>
          <w:rFonts w:ascii="Arial" w:hAnsi="Arial" w:cs="Arial"/>
          <w:bCs/>
          <w:sz w:val="20"/>
          <w:szCs w:val="20"/>
        </w:rPr>
        <w:t>odl</w:t>
      </w:r>
      <w:proofErr w:type="spellEnd"/>
      <w:r w:rsidRPr="002C6E86">
        <w:rPr>
          <w:rFonts w:ascii="Arial" w:hAnsi="Arial" w:cs="Arial"/>
          <w:bCs/>
          <w:sz w:val="20"/>
          <w:szCs w:val="20"/>
        </w:rPr>
        <w:t xml:space="preserve">. US, 73/19, 82/20, 152/20 – ZZUOOP, 203/20 – ZIUPOPDVE, 112/21 – ZNUPZ, 196/21 – </w:t>
      </w:r>
      <w:proofErr w:type="spellStart"/>
      <w:r w:rsidRPr="002C6E86">
        <w:rPr>
          <w:rFonts w:ascii="Arial" w:hAnsi="Arial" w:cs="Arial"/>
          <w:bCs/>
          <w:sz w:val="20"/>
          <w:szCs w:val="20"/>
        </w:rPr>
        <w:t>ZDOsk</w:t>
      </w:r>
      <w:proofErr w:type="spellEnd"/>
      <w:r w:rsidRPr="002C6E86">
        <w:rPr>
          <w:rFonts w:ascii="Arial" w:hAnsi="Arial" w:cs="Arial"/>
          <w:bCs/>
          <w:sz w:val="20"/>
          <w:szCs w:val="20"/>
        </w:rPr>
        <w:t xml:space="preserve">, 100/22 – ZNUZSZS, 132/22 – </w:t>
      </w:r>
      <w:proofErr w:type="spellStart"/>
      <w:r w:rsidRPr="002C6E86">
        <w:rPr>
          <w:rFonts w:ascii="Arial" w:hAnsi="Arial" w:cs="Arial"/>
          <w:bCs/>
          <w:sz w:val="20"/>
          <w:szCs w:val="20"/>
        </w:rPr>
        <w:t>odl</w:t>
      </w:r>
      <w:proofErr w:type="spellEnd"/>
      <w:r w:rsidRPr="002C6E86">
        <w:rPr>
          <w:rFonts w:ascii="Arial" w:hAnsi="Arial" w:cs="Arial"/>
          <w:bCs/>
          <w:sz w:val="20"/>
          <w:szCs w:val="20"/>
        </w:rPr>
        <w:t xml:space="preserve">. US, 141/22 – ZNUNBZ, 14/23 – </w:t>
      </w:r>
      <w:proofErr w:type="spellStart"/>
      <w:r w:rsidRPr="002C6E86">
        <w:rPr>
          <w:rFonts w:ascii="Arial" w:hAnsi="Arial" w:cs="Arial"/>
          <w:bCs/>
          <w:sz w:val="20"/>
          <w:szCs w:val="20"/>
        </w:rPr>
        <w:t>odl</w:t>
      </w:r>
      <w:proofErr w:type="spellEnd"/>
      <w:r w:rsidRPr="002C6E86">
        <w:rPr>
          <w:rFonts w:ascii="Arial" w:hAnsi="Arial" w:cs="Arial"/>
          <w:bCs/>
          <w:sz w:val="20"/>
          <w:szCs w:val="20"/>
        </w:rPr>
        <w:t xml:space="preserve">. US in 84/23 – ZDOsk-1; v nadaljnjem besedilu: ZZDej). Velja torej za vse izvajalce zdravstvene dejavnosti, ki so lahko domače in tuje pravne in fizične osebe, ki so pridobile dovoljenje Ministrstva za zdravje za opravljanje zdravstvene dejavnosti. Velja tudi za zasebne zdravstvene delavce, zasebne zdravstvene sodelavce, zasebne zdravnike oziroma zasebne doktorje dentalne medicine, ki so pridobili dovoljenje Ministrstva za zdravje za opravljanje zdravstvene dejavnosti, ki se jim izda v obliki odločbe o vpisu v register zasebnih zdravstvenih delavcev v skladu s 35. členom ZZDej. </w:t>
      </w:r>
    </w:p>
    <w:p w14:paraId="35321882" w14:textId="77777777" w:rsidR="002C6E86" w:rsidRPr="002C6E86" w:rsidRDefault="002C6E86" w:rsidP="002C6E86">
      <w:pPr>
        <w:widowControl w:val="0"/>
        <w:spacing w:after="0" w:line="240" w:lineRule="auto"/>
        <w:jc w:val="both"/>
        <w:rPr>
          <w:rFonts w:ascii="Arial" w:hAnsi="Arial" w:cs="Arial"/>
          <w:bCs/>
          <w:sz w:val="20"/>
          <w:szCs w:val="20"/>
        </w:rPr>
      </w:pPr>
    </w:p>
    <w:p w14:paraId="5DE30832"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Zakon se uporablja tudi za javne socialno varstvene zavode in javne vzgojno-izobraževalne zavode ter koncesionarje, ki so v mreži javne službe na področju socialnega varstva oziroma vzgoje in izobraževanja ter opravljajo zdravstveno nego in zdravstveno rehabilitacijo kot del osnovne zdravstvene dejavnosti za svoje oskrbovance:</w:t>
      </w:r>
    </w:p>
    <w:p w14:paraId="69BE3F40" w14:textId="77777777" w:rsidR="00E96693" w:rsidRDefault="002C6E86" w:rsidP="00E96693">
      <w:pPr>
        <w:pStyle w:val="Odstavekseznama"/>
        <w:widowControl w:val="0"/>
        <w:numPr>
          <w:ilvl w:val="0"/>
          <w:numId w:val="55"/>
        </w:numPr>
        <w:rPr>
          <w:bCs/>
        </w:rPr>
      </w:pPr>
      <w:r w:rsidRPr="002C6E86">
        <w:rPr>
          <w:bCs/>
        </w:rPr>
        <w:t xml:space="preserve">domovi za starejše iz 50. člena Zakona o socialnem varstvu (Uradni list RS, št. 3/07 - uradno prečiščeno besedilo, 23/07 - </w:t>
      </w:r>
      <w:proofErr w:type="spellStart"/>
      <w:r w:rsidRPr="002C6E86">
        <w:rPr>
          <w:bCs/>
        </w:rPr>
        <w:t>popr</w:t>
      </w:r>
      <w:proofErr w:type="spellEnd"/>
      <w:r w:rsidRPr="002C6E86">
        <w:rPr>
          <w:bCs/>
        </w:rPr>
        <w:t xml:space="preserve">., 41/07 - </w:t>
      </w:r>
      <w:proofErr w:type="spellStart"/>
      <w:r w:rsidRPr="002C6E86">
        <w:rPr>
          <w:bCs/>
        </w:rPr>
        <w:t>popr</w:t>
      </w:r>
      <w:proofErr w:type="spellEnd"/>
      <w:r w:rsidRPr="002C6E86">
        <w:rPr>
          <w:bCs/>
        </w:rPr>
        <w:t xml:space="preserve">., 61/10 - </w:t>
      </w:r>
      <w:proofErr w:type="spellStart"/>
      <w:r w:rsidRPr="002C6E86">
        <w:rPr>
          <w:bCs/>
        </w:rPr>
        <w:t>ZSVarPre</w:t>
      </w:r>
      <w:proofErr w:type="spellEnd"/>
      <w:r w:rsidRPr="002C6E86">
        <w:rPr>
          <w:bCs/>
        </w:rPr>
        <w:t>, 62/10 - ZUPJS, 57/12, 39/16, 52/16 - ZPPreb-1, 15/17 - DZ in 29/17, v nadaljnjem besedilu: ZSV),</w:t>
      </w:r>
    </w:p>
    <w:p w14:paraId="428D7954" w14:textId="77777777" w:rsidR="00E96693" w:rsidRDefault="002C6E86" w:rsidP="00E96693">
      <w:pPr>
        <w:pStyle w:val="Odstavekseznama"/>
        <w:widowControl w:val="0"/>
        <w:numPr>
          <w:ilvl w:val="0"/>
          <w:numId w:val="55"/>
        </w:numPr>
        <w:rPr>
          <w:bCs/>
        </w:rPr>
      </w:pPr>
      <w:r w:rsidRPr="00E96693">
        <w:rPr>
          <w:bCs/>
        </w:rPr>
        <w:t>posebni socialno varstveni zavodi za odrasle iz 51. člena ZSV,</w:t>
      </w:r>
    </w:p>
    <w:p w14:paraId="487467C1" w14:textId="77777777" w:rsidR="00E96693" w:rsidRDefault="002C6E86" w:rsidP="00E96693">
      <w:pPr>
        <w:pStyle w:val="Odstavekseznama"/>
        <w:widowControl w:val="0"/>
        <w:numPr>
          <w:ilvl w:val="0"/>
          <w:numId w:val="55"/>
        </w:numPr>
        <w:rPr>
          <w:bCs/>
        </w:rPr>
      </w:pPr>
      <w:r w:rsidRPr="00E96693">
        <w:rPr>
          <w:bCs/>
        </w:rPr>
        <w:t>socialno varstveni zavodi za usposabljanje iz 54. člena ZSV,</w:t>
      </w:r>
    </w:p>
    <w:p w14:paraId="34BD2198" w14:textId="77777777" w:rsidR="00E96693" w:rsidRDefault="002C6E86" w:rsidP="00E96693">
      <w:pPr>
        <w:pStyle w:val="Odstavekseznama"/>
        <w:widowControl w:val="0"/>
        <w:numPr>
          <w:ilvl w:val="0"/>
          <w:numId w:val="55"/>
        </w:numPr>
        <w:rPr>
          <w:bCs/>
        </w:rPr>
      </w:pPr>
      <w:r w:rsidRPr="00E96693">
        <w:rPr>
          <w:bCs/>
        </w:rPr>
        <w:t>varstveno delovni centri iz 52. člena ZSV,</w:t>
      </w:r>
    </w:p>
    <w:p w14:paraId="56BE8CD3" w14:textId="77777777" w:rsidR="00E96693" w:rsidRDefault="002C6E86" w:rsidP="00E96693">
      <w:pPr>
        <w:pStyle w:val="Odstavekseznama"/>
        <w:widowControl w:val="0"/>
        <w:numPr>
          <w:ilvl w:val="0"/>
          <w:numId w:val="55"/>
        </w:numPr>
        <w:rPr>
          <w:bCs/>
        </w:rPr>
      </w:pPr>
      <w:r w:rsidRPr="00E96693">
        <w:rPr>
          <w:bCs/>
        </w:rPr>
        <w:t>zavodi za vzgojo in izobraževanje otrok in mladostnikov s posebnimi potrebami iz 18. člena Zakona o usmerjanju otrok s posebnimi potrebami (Uradni list RS, št. 58/11, 40/12 - ZUJF in 90/12, v nadaljnjem besedilu: ZUOPP-1),</w:t>
      </w:r>
    </w:p>
    <w:p w14:paraId="672D54DD" w14:textId="77777777" w:rsidR="00E96693" w:rsidRDefault="002C6E86" w:rsidP="00E96693">
      <w:pPr>
        <w:pStyle w:val="Odstavekseznama"/>
        <w:widowControl w:val="0"/>
        <w:numPr>
          <w:ilvl w:val="0"/>
          <w:numId w:val="55"/>
        </w:numPr>
        <w:rPr>
          <w:bCs/>
        </w:rPr>
      </w:pPr>
      <w:r w:rsidRPr="00E96693">
        <w:rPr>
          <w:bCs/>
        </w:rPr>
        <w:t>osnovne šole s prilagojenim programom iz 18. člena ZOUPP-1,</w:t>
      </w:r>
    </w:p>
    <w:p w14:paraId="511D96CC" w14:textId="77777777" w:rsidR="002C6E86" w:rsidRPr="00E96693" w:rsidRDefault="002C6E86" w:rsidP="00E96693">
      <w:pPr>
        <w:pStyle w:val="Odstavekseznama"/>
        <w:widowControl w:val="0"/>
        <w:numPr>
          <w:ilvl w:val="0"/>
          <w:numId w:val="55"/>
        </w:numPr>
        <w:rPr>
          <w:bCs/>
        </w:rPr>
      </w:pPr>
      <w:r w:rsidRPr="00E96693">
        <w:rPr>
          <w:bCs/>
        </w:rPr>
        <w:t>domovi za učence s posebnimi potrebami iz 18. člena ZOUPP-1.</w:t>
      </w:r>
    </w:p>
    <w:p w14:paraId="772EFB41" w14:textId="77777777" w:rsidR="002C6E86" w:rsidRPr="002C6E86" w:rsidRDefault="002C6E86" w:rsidP="002C6E86">
      <w:pPr>
        <w:widowControl w:val="0"/>
        <w:spacing w:after="0" w:line="240" w:lineRule="auto"/>
        <w:jc w:val="both"/>
        <w:rPr>
          <w:rFonts w:ascii="Arial" w:hAnsi="Arial" w:cs="Arial"/>
          <w:bCs/>
          <w:sz w:val="20"/>
          <w:szCs w:val="20"/>
        </w:rPr>
      </w:pPr>
    </w:p>
    <w:p w14:paraId="6069E313"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Zakon se uporablja tudi za izvajalce lekarniške dejavnosti, kot jih določa Zakon o lekarniški dejavnosti (Uradni list RS, št. 85/16, 77/17, 73/19, 173/20 - </w:t>
      </w:r>
      <w:proofErr w:type="spellStart"/>
      <w:r w:rsidRPr="002C6E86">
        <w:rPr>
          <w:rFonts w:ascii="Arial" w:hAnsi="Arial" w:cs="Arial"/>
          <w:bCs/>
          <w:sz w:val="20"/>
          <w:szCs w:val="20"/>
        </w:rPr>
        <w:t>odl</w:t>
      </w:r>
      <w:proofErr w:type="spellEnd"/>
      <w:r w:rsidRPr="002C6E86">
        <w:rPr>
          <w:rFonts w:ascii="Arial" w:hAnsi="Arial" w:cs="Arial"/>
          <w:bCs/>
          <w:sz w:val="20"/>
          <w:szCs w:val="20"/>
        </w:rPr>
        <w:t xml:space="preserve">. US, 15/21 - ZDUOP, 186/21; v nadaljnjem besedilu: ZLD-1), in sicer za fizične ali pravne osebe s koncesijo za izvajanje lekarniške dejavnosti, javne lekarniške zavode ali druge izvajalce v skladu z ZLD-1. ZLD-1 v III. poglavju ureja kakovost in varnost. V 22. členu je jasno opredeljeno, katere vsebine pomenijo vzdrževanje sistema kakovosti v lekarniški dejavnosti. Gre za zagotovitev ustrezne organizacijske strukture ter določitev ustreznih postopkov, procesov in virov, potrebnih za izvajanje lekarniške dejavnosti, kar se zagotavlja in določa v skladu s standardi in pravili dobre lekarniške prakse, ki jih sprejme Lekarniška zbornica Slovenije. </w:t>
      </w:r>
    </w:p>
    <w:p w14:paraId="5939307C"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V 23. členu ZLD-1 je določen najmanjši obseg nalog, ki jih mora za zagotavljanje in izboljševanje kakovosti </w:t>
      </w:r>
      <w:r w:rsidRPr="002C6E86">
        <w:rPr>
          <w:rFonts w:ascii="Arial" w:hAnsi="Arial" w:cs="Arial"/>
          <w:bCs/>
          <w:sz w:val="20"/>
          <w:szCs w:val="20"/>
        </w:rPr>
        <w:lastRenderedPageBreak/>
        <w:t xml:space="preserve">in varnosti opravljati izvajalec lekarniške dejavnosti. Ta obseg nalog se dopolnjuje z nalogami, ki so navedene v 14. členu tega zakona. 24. člen ZLD-1 določa, da farmacevtski strokovni delavci o opozorilnem nevarnem dogodku oziroma napaki pri zdravljenju poročajo osebi, odgovorni za kakovost in varnost pri izvajalcu lekarniške dejavnosti, s čimer se konkretizira naloga zaposlenih v lekarniški dejavnosti iz 15. člena tega zakona. Tudi pri določbi o </w:t>
      </w:r>
      <w:proofErr w:type="spellStart"/>
      <w:r w:rsidRPr="002C6E86">
        <w:rPr>
          <w:rFonts w:ascii="Arial" w:hAnsi="Arial" w:cs="Arial"/>
          <w:bCs/>
          <w:sz w:val="20"/>
          <w:szCs w:val="20"/>
        </w:rPr>
        <w:t>anonimizaciji</w:t>
      </w:r>
      <w:proofErr w:type="spellEnd"/>
      <w:r w:rsidRPr="002C6E86">
        <w:rPr>
          <w:rFonts w:ascii="Arial" w:hAnsi="Arial" w:cs="Arial"/>
          <w:bCs/>
          <w:sz w:val="20"/>
          <w:szCs w:val="20"/>
        </w:rPr>
        <w:t xml:space="preserve"> podatkov gre za bolj natančno opredelitev sistema poročanja o opozorilnem nevarnem dogodku oziroma napaki pri zdravljenju.</w:t>
      </w:r>
    </w:p>
    <w:p w14:paraId="0205E40F" w14:textId="77777777" w:rsidR="002C6E86" w:rsidRPr="002C6E86" w:rsidRDefault="002C6E86" w:rsidP="002C6E86">
      <w:pPr>
        <w:widowControl w:val="0"/>
        <w:spacing w:after="0" w:line="240" w:lineRule="auto"/>
        <w:jc w:val="both"/>
        <w:rPr>
          <w:rFonts w:ascii="Arial" w:hAnsi="Arial" w:cs="Arial"/>
          <w:bCs/>
          <w:sz w:val="20"/>
          <w:szCs w:val="20"/>
        </w:rPr>
      </w:pPr>
    </w:p>
    <w:p w14:paraId="370AD337"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Zakon se uporablja tudi za vse laboratorije za izvajanje preiskav na področju laboratorijske medicine in izvajalce laboratorijske medicine, ki niso organizirani kot medicinski laboratoriji, ter imajo dovoljenje Ministrstva za zdravje za opravljanje laboratorijske dejavnosti.</w:t>
      </w:r>
    </w:p>
    <w:p w14:paraId="3555AE90" w14:textId="77777777" w:rsidR="002C6E86" w:rsidRPr="002C6E86" w:rsidRDefault="002C6E86" w:rsidP="002C6E86">
      <w:pPr>
        <w:widowControl w:val="0"/>
        <w:spacing w:after="0" w:line="240" w:lineRule="auto"/>
        <w:jc w:val="both"/>
        <w:rPr>
          <w:rFonts w:ascii="Arial" w:hAnsi="Arial" w:cs="Arial"/>
          <w:bCs/>
          <w:sz w:val="20"/>
          <w:szCs w:val="20"/>
        </w:rPr>
      </w:pPr>
    </w:p>
    <w:p w14:paraId="3316A307" w14:textId="77777777" w:rsidR="002C6E86" w:rsidRPr="002C6E86" w:rsidRDefault="002C6E86" w:rsidP="002C6E86">
      <w:pPr>
        <w:widowControl w:val="0"/>
        <w:spacing w:after="0" w:line="240" w:lineRule="auto"/>
        <w:jc w:val="both"/>
        <w:rPr>
          <w:rFonts w:ascii="Arial" w:hAnsi="Arial" w:cs="Arial"/>
          <w:b/>
          <w:sz w:val="20"/>
          <w:szCs w:val="20"/>
        </w:rPr>
      </w:pPr>
    </w:p>
    <w:p w14:paraId="06791FC9" w14:textId="77777777"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K 3. členu</w:t>
      </w:r>
    </w:p>
    <w:p w14:paraId="6FC50622"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V predlaganem členu so po abecednem vrstnem redu opredeljeni izrazi, ki se uporabljajo v zakonu in so ključni za razumevanje besedila. </w:t>
      </w:r>
      <w:r w:rsidRPr="002C6E86">
        <w:rPr>
          <w:rFonts w:ascii="Arial" w:eastAsia="Times New Roman" w:hAnsi="Arial" w:cs="Arial"/>
          <w:bCs/>
          <w:sz w:val="20"/>
          <w:szCs w:val="20"/>
        </w:rPr>
        <w:t>Določeni so ključni pojmi (izrazi) s področja kakovosti in varnosti na podlagi priznanih in uveljavljenih standardov s področja kakovosti ter sistema njegovega zagotavljanja tako pri izvajalcih zdravstvene dejavnosti, kakor tudi na ravni države z ustanovitvijo javne agencije.</w:t>
      </w:r>
    </w:p>
    <w:p w14:paraId="74893551" w14:textId="77777777" w:rsidR="002C6E86" w:rsidRPr="002C6E86" w:rsidRDefault="002C6E86" w:rsidP="002C6E86">
      <w:pPr>
        <w:widowControl w:val="0"/>
        <w:spacing w:after="0" w:line="240" w:lineRule="auto"/>
        <w:jc w:val="both"/>
        <w:rPr>
          <w:rFonts w:ascii="Arial" w:hAnsi="Arial" w:cs="Arial"/>
          <w:b/>
          <w:sz w:val="20"/>
          <w:szCs w:val="20"/>
        </w:rPr>
      </w:pPr>
    </w:p>
    <w:p w14:paraId="4ECF6514" w14:textId="77777777" w:rsidR="002C6E86" w:rsidRPr="002C6E86" w:rsidRDefault="002C6E86" w:rsidP="002C6E86">
      <w:pPr>
        <w:widowControl w:val="0"/>
        <w:spacing w:after="0" w:line="240" w:lineRule="auto"/>
        <w:jc w:val="both"/>
        <w:rPr>
          <w:rFonts w:ascii="Arial" w:hAnsi="Arial" w:cs="Arial"/>
          <w:b/>
          <w:sz w:val="20"/>
          <w:szCs w:val="20"/>
        </w:rPr>
      </w:pPr>
    </w:p>
    <w:p w14:paraId="05658577" w14:textId="77777777" w:rsidR="002C6E86" w:rsidRPr="002C6E86" w:rsidRDefault="002C6E86" w:rsidP="002C6E86">
      <w:pPr>
        <w:widowControl w:val="0"/>
        <w:spacing w:after="0" w:line="240" w:lineRule="auto"/>
        <w:jc w:val="both"/>
        <w:rPr>
          <w:rFonts w:ascii="Arial" w:eastAsia="Calibri" w:hAnsi="Arial" w:cs="Arial"/>
          <w:sz w:val="20"/>
          <w:szCs w:val="20"/>
        </w:rPr>
      </w:pPr>
      <w:r w:rsidRPr="002C6E86">
        <w:rPr>
          <w:rFonts w:ascii="Arial" w:hAnsi="Arial" w:cs="Arial"/>
          <w:b/>
          <w:sz w:val="20"/>
          <w:szCs w:val="20"/>
        </w:rPr>
        <w:t>K 4. členu</w:t>
      </w:r>
    </w:p>
    <w:p w14:paraId="22BDC780" w14:textId="77777777" w:rsidR="002C6E86" w:rsidRPr="002C6E86" w:rsidRDefault="002C6E86" w:rsidP="002C6E86">
      <w:pPr>
        <w:widowControl w:val="0"/>
        <w:spacing w:after="0" w:line="240" w:lineRule="auto"/>
        <w:jc w:val="both"/>
        <w:rPr>
          <w:rFonts w:ascii="Arial" w:hAnsi="Arial" w:cs="Arial"/>
          <w:sz w:val="20"/>
          <w:szCs w:val="20"/>
        </w:rPr>
      </w:pPr>
      <w:r w:rsidRPr="002C6E86">
        <w:rPr>
          <w:rFonts w:ascii="Arial" w:hAnsi="Arial" w:cs="Arial"/>
          <w:sz w:val="20"/>
          <w:szCs w:val="20"/>
        </w:rPr>
        <w:t>Na podlagi priporočil Sveta Evrope iz leta 1997 ima vsak pacient pravico do primerne, kakovostne in varne zdravstvene obravnave. Varna zdravstvena oskrba je tista, ki preprečuje škodo za pacienta v zvezi z zdravljenjem in okoliščinami fizične varnosti bivanja ali zadrževanja pri izvajalcu zdravstvenih storitev. Kakovostna zdravstvena oskrba je tista, ki dosledno dosega izide zdravljenja, ki so primerljivi s standardi ali najboljšimi praksami, ob upoštevanju temeljnih načel kakovosti. V zdravstvenem sistemu obstaja sedem temeljnih načel kakovosti zdravstvene obravnave, ki so opisana v naslednjih členih zakona.</w:t>
      </w:r>
    </w:p>
    <w:p w14:paraId="659B45DA" w14:textId="77777777" w:rsidR="002C6E86" w:rsidRPr="002C6E86" w:rsidRDefault="002C6E86" w:rsidP="002C6E86">
      <w:pPr>
        <w:widowControl w:val="0"/>
        <w:spacing w:after="0" w:line="240" w:lineRule="auto"/>
        <w:jc w:val="both"/>
        <w:rPr>
          <w:rFonts w:ascii="Arial" w:hAnsi="Arial" w:cs="Arial"/>
          <w:sz w:val="20"/>
          <w:szCs w:val="20"/>
        </w:rPr>
      </w:pPr>
    </w:p>
    <w:p w14:paraId="10D3998F" w14:textId="77777777" w:rsidR="002C6E86" w:rsidRPr="002C6E86" w:rsidRDefault="002C6E86" w:rsidP="002C6E86">
      <w:pPr>
        <w:widowControl w:val="0"/>
        <w:spacing w:after="0" w:line="240" w:lineRule="auto"/>
        <w:jc w:val="both"/>
        <w:rPr>
          <w:rFonts w:ascii="Arial" w:hAnsi="Arial" w:cs="Arial"/>
          <w:sz w:val="20"/>
          <w:szCs w:val="20"/>
        </w:rPr>
      </w:pPr>
      <w:r w:rsidRPr="002C6E86">
        <w:rPr>
          <w:rFonts w:ascii="Arial" w:hAnsi="Arial" w:cs="Arial"/>
          <w:sz w:val="20"/>
          <w:szCs w:val="20"/>
        </w:rPr>
        <w:t xml:space="preserve">Država, izvajalci zdravstvene dejavnosti, zdravstveni delavci, zdravstveni sodelavci in drugi zaposleni v zdravstvu, pacienti in ožji družinski člani, plačniki, zbornice in združenja ter izobraževalne ustanove s področja zdravstva morajo slediti sedmim temeljnim načelom kakovostne zdravstvene obravnave: učinkovitosti, uspešnosti, osredotočenosti na pacienta, pravočasnosti, varnosti, enakopravnosti in </w:t>
      </w:r>
      <w:proofErr w:type="spellStart"/>
      <w:r w:rsidRPr="002C6E86">
        <w:rPr>
          <w:rFonts w:ascii="Arial" w:hAnsi="Arial" w:cs="Arial"/>
          <w:sz w:val="20"/>
          <w:szCs w:val="20"/>
        </w:rPr>
        <w:t>integriranosti</w:t>
      </w:r>
      <w:proofErr w:type="spellEnd"/>
      <w:r w:rsidRPr="002C6E86">
        <w:rPr>
          <w:rFonts w:ascii="Arial" w:hAnsi="Arial" w:cs="Arial"/>
          <w:sz w:val="20"/>
          <w:szCs w:val="20"/>
        </w:rPr>
        <w:t>.</w:t>
      </w:r>
    </w:p>
    <w:p w14:paraId="20B6C2DE" w14:textId="77777777" w:rsidR="002C6E86" w:rsidRPr="002C6E86" w:rsidRDefault="002C6E86" w:rsidP="002C6E86">
      <w:pPr>
        <w:widowControl w:val="0"/>
        <w:spacing w:after="0" w:line="240" w:lineRule="auto"/>
        <w:jc w:val="both"/>
        <w:rPr>
          <w:rFonts w:ascii="Arial" w:hAnsi="Arial" w:cs="Arial"/>
          <w:b/>
          <w:sz w:val="20"/>
          <w:szCs w:val="20"/>
        </w:rPr>
      </w:pPr>
    </w:p>
    <w:p w14:paraId="5396F563"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Eno izmed načel kakovosti je načelo učinkovitosti. Učinkovitost (ang. </w:t>
      </w:r>
      <w:proofErr w:type="spellStart"/>
      <w:r w:rsidRPr="002C6E86">
        <w:rPr>
          <w:rFonts w:ascii="Arial" w:hAnsi="Arial" w:cs="Arial"/>
          <w:bCs/>
          <w:sz w:val="20"/>
          <w:szCs w:val="20"/>
        </w:rPr>
        <w:t>efficiency</w:t>
      </w:r>
      <w:proofErr w:type="spellEnd"/>
      <w:r w:rsidRPr="002C6E86">
        <w:rPr>
          <w:rFonts w:ascii="Arial" w:hAnsi="Arial" w:cs="Arial"/>
          <w:bCs/>
          <w:sz w:val="20"/>
          <w:szCs w:val="20"/>
        </w:rPr>
        <w:t xml:space="preserve">) pomeni razmerje med vložki in izidi ter stremi k izvajanju storitev na pravi način. Izvajanje določenega obsega zdravstvenih storitev  s čim manjšo porabo virov oziroma čim nižjimi stroški ali maksimiranje obsega zdravstvenih storitev z danimi vložki. Je plod prizadevanj poslovnega upravljanja in zaposlenih v zdravstveni organizaciji za čim manjšo porabo virov za izvajanje programa zdravstvenih storitev. </w:t>
      </w:r>
    </w:p>
    <w:p w14:paraId="6150BFF0" w14:textId="77777777" w:rsidR="002C6E86" w:rsidRPr="002C6E86" w:rsidRDefault="002C6E86" w:rsidP="002C6E86">
      <w:pPr>
        <w:widowControl w:val="0"/>
        <w:spacing w:after="0" w:line="240" w:lineRule="auto"/>
        <w:jc w:val="both"/>
        <w:rPr>
          <w:rFonts w:ascii="Arial" w:hAnsi="Arial" w:cs="Arial"/>
          <w:bCs/>
          <w:sz w:val="20"/>
          <w:szCs w:val="20"/>
        </w:rPr>
      </w:pPr>
    </w:p>
    <w:p w14:paraId="71E04662"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Učinkovitost je torej doseganje optimalnih zdravstvenih izidov brez razsipavanja s človeškimi, materialnimi, finančnimi in časovnimi viri. Učinkovitost merimo s kazalniki kakovosti. Učinkovita zdravstvena obravnava je razmerje med izidi zdravljenja in uporabljenimi viri ter preprečevanje razsipnosti. Učinkovitost opredeljujeta doseganje zastavljenih ciljev in gospodarna uporaba virov. Vselej se vprašajmo, ali lahko nekaj storimo ceneje z enakim izidom.</w:t>
      </w:r>
    </w:p>
    <w:p w14:paraId="43F90288" w14:textId="77777777" w:rsidR="002C6E86" w:rsidRPr="002C6E86" w:rsidRDefault="002C6E86" w:rsidP="002C6E86">
      <w:pPr>
        <w:widowControl w:val="0"/>
        <w:spacing w:after="0" w:line="240" w:lineRule="auto"/>
        <w:jc w:val="both"/>
        <w:rPr>
          <w:rFonts w:ascii="Arial" w:hAnsi="Arial" w:cs="Arial"/>
          <w:bCs/>
          <w:sz w:val="20"/>
          <w:szCs w:val="20"/>
        </w:rPr>
      </w:pPr>
    </w:p>
    <w:p w14:paraId="3FE220B5"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Uspešnost (ang. </w:t>
      </w:r>
      <w:proofErr w:type="spellStart"/>
      <w:r w:rsidRPr="002C6E86">
        <w:rPr>
          <w:rFonts w:ascii="Arial" w:hAnsi="Arial" w:cs="Arial"/>
          <w:bCs/>
          <w:sz w:val="20"/>
          <w:szCs w:val="20"/>
        </w:rPr>
        <w:t>effectiveness</w:t>
      </w:r>
      <w:proofErr w:type="spellEnd"/>
      <w:r w:rsidRPr="002C6E86">
        <w:rPr>
          <w:rFonts w:ascii="Arial" w:hAnsi="Arial" w:cs="Arial"/>
          <w:bCs/>
          <w:sz w:val="20"/>
          <w:szCs w:val="20"/>
        </w:rPr>
        <w:t>) je razmerje med rezultati dela ter nameni in cilji organizacije. Pomeni delati prave stvari. Je merilo kakovosti in ustreznosti glede na zastavljene cilje: narediti pravo stvar je pomembnejše, kakor narediti jo takoj in z minimalnimi stroški. Z izvajanjem zdravstvenih programov želimo zdravstvene težave reševati čim bolje in doseči čim boljše zdravstvene izide glede na vložene vire in ustvarjeni obseg zdravstvenih storitev.</w:t>
      </w:r>
    </w:p>
    <w:p w14:paraId="610D9BC4" w14:textId="77777777" w:rsidR="002C6E86" w:rsidRPr="002C6E86" w:rsidRDefault="002C6E86" w:rsidP="002C6E86">
      <w:pPr>
        <w:widowControl w:val="0"/>
        <w:spacing w:after="0" w:line="240" w:lineRule="auto"/>
        <w:jc w:val="both"/>
        <w:rPr>
          <w:rFonts w:ascii="Arial" w:hAnsi="Arial" w:cs="Arial"/>
          <w:bCs/>
          <w:sz w:val="20"/>
          <w:szCs w:val="20"/>
        </w:rPr>
      </w:pPr>
    </w:p>
    <w:p w14:paraId="621D8A23"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Načelo uspešnosti je doseganje želenih izidov zdravstvene obravnave na osnovi na dokazih podprte zdravstvene obravnave, ki jo dosežemo z dosledno uporabo raziskovalnih izsledkov, kompetenc zdravstvenega osebja, primernih virov in pacientovih vrednot. Spraševati se moramo, ali naši ukrepi izboljšajo zdravstveno stanje pacienta.</w:t>
      </w:r>
    </w:p>
    <w:p w14:paraId="22495C0D" w14:textId="77777777" w:rsidR="002C6E86" w:rsidRPr="002C6E86" w:rsidRDefault="002C6E86" w:rsidP="002C6E86">
      <w:pPr>
        <w:spacing w:after="0" w:line="240" w:lineRule="auto"/>
        <w:jc w:val="both"/>
        <w:rPr>
          <w:rFonts w:ascii="Arial" w:eastAsia="Times New Roman" w:hAnsi="Arial" w:cs="Arial"/>
          <w:b/>
          <w:sz w:val="20"/>
          <w:szCs w:val="20"/>
        </w:rPr>
      </w:pPr>
    </w:p>
    <w:p w14:paraId="64A45B02"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lastRenderedPageBreak/>
        <w:t xml:space="preserve">Vsa prizadevanja za zagotavljanje in izboljševanje kakovosti in varnosti izhajajo iz želje in zaveze zdravstvenih delavcev po večji zdravstveni koristi za paciente. Paciente je treba postaviti v ospredje, s tem pa postane jasna tudi potreba po večjem poudarku vloge pacientov v procesu zdravljenja in njihovega sodelovanja pri organih odločanja. Nekateri elementi so že del drugih predpisov, npr. Zakona o pacientovih pravicah (Uradni list RS, št. 15/08; 55/17, 177/20 in 100/22 – ZNUZSZS; v nadaljnjem besedilu: </w:t>
      </w:r>
      <w:proofErr w:type="spellStart"/>
      <w:r w:rsidRPr="002C6E86">
        <w:rPr>
          <w:rFonts w:ascii="Arial" w:eastAsia="Times New Roman" w:hAnsi="Arial" w:cs="Arial"/>
          <w:bCs/>
          <w:sz w:val="20"/>
          <w:szCs w:val="20"/>
        </w:rPr>
        <w:t>ZPacP</w:t>
      </w:r>
      <w:proofErr w:type="spellEnd"/>
      <w:r w:rsidRPr="002C6E86">
        <w:rPr>
          <w:rFonts w:ascii="Arial" w:eastAsia="Times New Roman" w:hAnsi="Arial" w:cs="Arial"/>
          <w:bCs/>
          <w:sz w:val="20"/>
          <w:szCs w:val="20"/>
        </w:rPr>
        <w:t xml:space="preserve">) in Uredbe o poslovanju z uporabniki v javnem zdravstvu (Uradni list RS, št. 98/08 in 55/17 – </w:t>
      </w:r>
      <w:proofErr w:type="spellStart"/>
      <w:r w:rsidRPr="002C6E86">
        <w:rPr>
          <w:rFonts w:ascii="Arial" w:eastAsia="Times New Roman" w:hAnsi="Arial" w:cs="Arial"/>
          <w:bCs/>
          <w:sz w:val="20"/>
          <w:szCs w:val="20"/>
        </w:rPr>
        <w:t>ZPacP</w:t>
      </w:r>
      <w:proofErr w:type="spellEnd"/>
      <w:r w:rsidRPr="002C6E86">
        <w:rPr>
          <w:rFonts w:ascii="Arial" w:eastAsia="Times New Roman" w:hAnsi="Arial" w:cs="Arial"/>
          <w:bCs/>
          <w:sz w:val="20"/>
          <w:szCs w:val="20"/>
        </w:rPr>
        <w:t>-A).</w:t>
      </w:r>
    </w:p>
    <w:p w14:paraId="10444C92" w14:textId="77777777" w:rsidR="002C6E86" w:rsidRPr="002C6E86" w:rsidRDefault="002C6E86" w:rsidP="002C6E86">
      <w:pPr>
        <w:spacing w:after="0" w:line="240" w:lineRule="auto"/>
        <w:jc w:val="both"/>
        <w:rPr>
          <w:rFonts w:ascii="Arial" w:eastAsia="Times New Roman" w:hAnsi="Arial" w:cs="Arial"/>
          <w:bCs/>
          <w:sz w:val="20"/>
          <w:szCs w:val="20"/>
        </w:rPr>
      </w:pPr>
    </w:p>
    <w:p w14:paraId="273A45A5"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Načelo osredotočenja na pacienta pomeni spoštovanje pacientovih pravic in upoštevanje pacientovih vrednot, stališč, mnenj, motivov in pričakovanj. V ospredje se postavlja tudi soodločanje in sodelovanje pacienta v procesu zdravstvene obravnave (kot aktivno partnerstvo pri lastni zdravstveni oskrbi), podpora pacientu v vseh življenjskih aktivnostih (s pacientu prilagojenimi aktivnostmi promocije zdravja, preventive, diagnostike, zdravljenja, in rehabilitacije, skrb za udobno fizično okolje, integracijo in koordinacijo zdravstvene obravnave) ter možnost sodelovanja pacienta pri oblikovanju zdravstvenih politik na državni in lokalni ravni.</w:t>
      </w:r>
    </w:p>
    <w:p w14:paraId="018EA529" w14:textId="77777777" w:rsidR="002C6E86" w:rsidRPr="002C6E86" w:rsidRDefault="002C6E86" w:rsidP="002C6E86">
      <w:pPr>
        <w:widowControl w:val="0"/>
        <w:spacing w:after="0" w:line="240" w:lineRule="auto"/>
        <w:jc w:val="both"/>
        <w:rPr>
          <w:rFonts w:ascii="Arial" w:hAnsi="Arial" w:cs="Arial"/>
          <w:bCs/>
          <w:sz w:val="20"/>
          <w:szCs w:val="20"/>
        </w:rPr>
      </w:pPr>
    </w:p>
    <w:p w14:paraId="10084FFD"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Načelo pravočasnosti kot eno zmed načel kakovosti (kot jih opredeljuje Svetovna zdravstvena organizacija) pomeni dostopnost do potrebnih zdravstvenih storitev v primernem času in spoštovanju pacientovega časa. Univerzalna dostopnost do zdravstvenega varstva definira kot temelj za delovanje nacionalnih zdravstvenih sistemov, ki vključuje različne dimenzije dostopnosti, od ekonomske, geografske, časovne, informacijske, pa vse do etične. Univerzalna dostopnost do zdravstvenega varstva omogoča posamezniku ali skupnosti uporabo kakovostnih ter pravočasno zagotovljenih zdravstvenih storitev (zdravstveno-promocijskih, preventivnih, kurativnih, rehabilitacijskih ter paliativnih), ki jih potrebuje posameznik ali skupnost, pri čemer posameznik ni izpostavljen finančnim tveganjem. Pravočasno zdravljenje pomeni zdravljenje v primernem času, ko je to dosegljivo glede na pacientove potrebe ob spoštovanju pacientovega časa. </w:t>
      </w:r>
    </w:p>
    <w:p w14:paraId="29F14F0A" w14:textId="77777777" w:rsidR="002C6E86" w:rsidRPr="002C6E86" w:rsidRDefault="002C6E86" w:rsidP="002C6E86">
      <w:pPr>
        <w:spacing w:after="0" w:line="240" w:lineRule="auto"/>
        <w:jc w:val="both"/>
        <w:rPr>
          <w:rFonts w:ascii="Arial" w:eastAsia="Times New Roman" w:hAnsi="Arial" w:cs="Arial"/>
          <w:bCs/>
          <w:sz w:val="20"/>
          <w:szCs w:val="20"/>
        </w:rPr>
      </w:pPr>
    </w:p>
    <w:p w14:paraId="58EC81E2" w14:textId="77777777" w:rsidR="002C6E86" w:rsidRPr="002C6E86" w:rsidRDefault="002C6E86" w:rsidP="002C6E86">
      <w:pPr>
        <w:spacing w:after="0" w:line="240" w:lineRule="auto"/>
        <w:jc w:val="both"/>
        <w:rPr>
          <w:rFonts w:ascii="Arial" w:hAnsi="Arial" w:cs="Arial"/>
          <w:bCs/>
          <w:sz w:val="20"/>
          <w:szCs w:val="20"/>
        </w:rPr>
      </w:pPr>
      <w:r w:rsidRPr="002C6E86">
        <w:rPr>
          <w:rFonts w:ascii="Arial" w:hAnsi="Arial" w:cs="Arial"/>
          <w:bCs/>
          <w:sz w:val="20"/>
          <w:szCs w:val="20"/>
        </w:rPr>
        <w:t xml:space="preserve">Varnost pomeni zmanjševanje napak med zdravstveno obravnavo, preventivo in krepitvijo zdravja; pomeni preprečevanje zdravstvene škode pacientu zaradi napak v zdravstveni obravnavi. </w:t>
      </w:r>
      <w:r w:rsidRPr="002C6E86">
        <w:rPr>
          <w:rFonts w:ascii="Arial" w:eastAsia="Times New Roman" w:hAnsi="Arial" w:cs="Arial"/>
          <w:bCs/>
          <w:sz w:val="20"/>
          <w:szCs w:val="20"/>
        </w:rPr>
        <w:t xml:space="preserve">Varnost pacienta je lastnost sistema. Praksa varnosti pacientov je vidik zdravstvenega sistema, ki zmanjšuje pojavnost in vpliv preprečljivih škodljivih dogodkov. Pomeni nenehno ugotavljanje, analiziranje in obvladovanje tveganj za paciente – proaktivni pristop z namenom izvajati varno zdravstveno obravnavo pacienta in zmanjšati na minimum škodo za paciente. Retroaktivni pristop pa zajema preiskovanje vzrokov varnostnih incidentov, napak, ki niso dosegle pacienta ter skorajšnjih napak z namenom učenja za njihovo preprečevanje v prihodnosti. Varnost predstavlja odsotnost preprečljive škode ali potencialne škode v zvezi z zdravstveno obravnavo. </w:t>
      </w:r>
    </w:p>
    <w:p w14:paraId="53285910" w14:textId="77777777" w:rsidR="00F00756" w:rsidRDefault="00F00756" w:rsidP="002C6E86">
      <w:pPr>
        <w:suppressAutoHyphens/>
        <w:autoSpaceDN w:val="0"/>
        <w:spacing w:after="0" w:line="240" w:lineRule="auto"/>
        <w:jc w:val="both"/>
        <w:textAlignment w:val="baseline"/>
        <w:rPr>
          <w:rFonts w:ascii="Arial" w:eastAsia="Times New Roman" w:hAnsi="Arial" w:cs="Arial"/>
          <w:bCs/>
          <w:sz w:val="20"/>
          <w:szCs w:val="20"/>
        </w:rPr>
      </w:pPr>
    </w:p>
    <w:p w14:paraId="07F029EA" w14:textId="709304B4" w:rsidR="002C6E86" w:rsidRPr="002C6E86" w:rsidRDefault="002C6E86" w:rsidP="002C6E86">
      <w:pPr>
        <w:suppressAutoHyphens/>
        <w:autoSpaceDN w:val="0"/>
        <w:spacing w:after="0" w:line="240" w:lineRule="auto"/>
        <w:jc w:val="both"/>
        <w:textAlignment w:val="baseline"/>
        <w:rPr>
          <w:rFonts w:ascii="Arial" w:hAnsi="Arial" w:cs="Arial"/>
          <w:sz w:val="20"/>
          <w:szCs w:val="20"/>
        </w:rPr>
      </w:pPr>
      <w:r w:rsidRPr="002C6E86">
        <w:rPr>
          <w:rFonts w:ascii="Arial" w:eastAsia="Times New Roman" w:hAnsi="Arial" w:cs="Arial"/>
          <w:bCs/>
          <w:sz w:val="20"/>
          <w:szCs w:val="20"/>
        </w:rPr>
        <w:t xml:space="preserve">Enakopravnost pri zdravstveni obravnavi pomeni primerno zdravstveno obravnavo glede na potrebe posameznika brez diskriminacije, za prebivalstvo pa univerzalni dostop do zdravstvenega varstva. </w:t>
      </w:r>
    </w:p>
    <w:p w14:paraId="2384B254" w14:textId="77777777" w:rsidR="002C6E86" w:rsidRPr="002C6E86" w:rsidRDefault="002C6E86" w:rsidP="002C6E86">
      <w:pPr>
        <w:widowControl w:val="0"/>
        <w:spacing w:after="0" w:line="240" w:lineRule="auto"/>
        <w:jc w:val="both"/>
        <w:rPr>
          <w:rFonts w:ascii="Arial" w:hAnsi="Arial" w:cs="Arial"/>
          <w:b/>
          <w:sz w:val="20"/>
          <w:szCs w:val="20"/>
        </w:rPr>
      </w:pPr>
    </w:p>
    <w:p w14:paraId="328E62F3"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Integrirano zdravstveno varstvo se nanaša na usklajevanje različnih zdravstvenih storitev in izvajalcev zdravstvene dejavnosti. Sistem preko koordinacije storitev med različnimi ponudniki s celostnim pristopom in osredotočenostjo na pacienta, s tehnološko integracijo zdravstvenih informacijskih sistemov, ki skrbi za kontinuiteto oskrbe od preventivne obravnave do obravnave ob koncu življenja, ponudi celovito in brezhibno obravnavo pacientov. Koncept integracije daje možnost izboljšanja učinkovitosti in hkrati preko usklajene zdravstvene obravnave vodi do boljših rezultatov.</w:t>
      </w:r>
    </w:p>
    <w:p w14:paraId="1B76D67A" w14:textId="77777777" w:rsidR="002C6E86" w:rsidRPr="002C6E86" w:rsidRDefault="002C6E86" w:rsidP="002C6E86">
      <w:pPr>
        <w:widowControl w:val="0"/>
        <w:spacing w:after="0" w:line="240" w:lineRule="auto"/>
        <w:jc w:val="both"/>
        <w:rPr>
          <w:rFonts w:ascii="Arial" w:hAnsi="Arial" w:cs="Arial"/>
          <w:bCs/>
          <w:sz w:val="20"/>
          <w:szCs w:val="20"/>
        </w:rPr>
      </w:pPr>
    </w:p>
    <w:p w14:paraId="390EC3C3" w14:textId="77777777" w:rsidR="002C6E86" w:rsidRPr="002C6E86" w:rsidRDefault="002C6E86" w:rsidP="002C6E86">
      <w:pPr>
        <w:widowControl w:val="0"/>
        <w:spacing w:after="0" w:line="240" w:lineRule="auto"/>
        <w:jc w:val="both"/>
        <w:rPr>
          <w:rFonts w:ascii="Arial" w:hAnsi="Arial" w:cs="Arial"/>
          <w:bCs/>
          <w:sz w:val="20"/>
          <w:szCs w:val="20"/>
        </w:rPr>
      </w:pPr>
    </w:p>
    <w:p w14:paraId="0678E796" w14:textId="3A08CF10"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5</w:t>
      </w:r>
      <w:r w:rsidRPr="002C6E86">
        <w:rPr>
          <w:rFonts w:ascii="Arial" w:hAnsi="Arial" w:cs="Arial"/>
          <w:b/>
          <w:sz w:val="20"/>
          <w:szCs w:val="20"/>
        </w:rPr>
        <w:t>. členu</w:t>
      </w:r>
    </w:p>
    <w:p w14:paraId="67590D80"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Republika Slovenija v strateških dokumentih s področja zdravstva določa cilje in naloge za zagotavljanje in izboljševanje varnosti ter kakovosti zdravstvenega varstva kot enega od prednostnih ciljev na področju zdravstvenega varstva. Zdravstveni sistem se mora namreč kakovostno odzivati na potrebe prebivalcev pri zagotavljanju zdravja kot enega najpomembnejših gradnikov razvoja. Trajnost sistema zdravstvenega varstva temelji na uspešnosti in učinkovitosti pri zagotavljanju in izboljševanju kakovostnih storitev z doseganjem najboljših rezultatov pri izboljševanju zdravstvenih izidov z optimalno vloženimi sredstvi ob upoštevanju zadovoljstva pacientov. Visoko kakovostno zdravstveno varstvo je opredeljeno kot učinkovita zdravstvena oskrba, ki na uspešen način uporablja razpoložljive in nujno potrebne vire za izboljšanje zdravja prebivalcev. Zagotavljanje zdravstvenih storitev sledi strokovnemu znanju, ki se osredotoča na </w:t>
      </w:r>
      <w:r w:rsidRPr="002C6E86">
        <w:rPr>
          <w:rFonts w:ascii="Arial" w:hAnsi="Arial" w:cs="Arial"/>
          <w:bCs/>
          <w:sz w:val="20"/>
          <w:szCs w:val="20"/>
        </w:rPr>
        <w:lastRenderedPageBreak/>
        <w:t>potrebe in cilje posameznikov, njihovih družin in celotne skupnosti v procesu zdravljenja, da se preprečijo preprečljivi škodljivi dogodki, ki se jim z današnjim znanjem lahko izognemo, ter vključujejo paciente kot ključne partnerje v procesu zdravljenja. Kakovostna zdravstvena obravnava posamezniku in populaciji zagotovi želene izide zdravljenja skladno s trenutnim strokovnim znanjem. Gre za nenehno prizadevanje vsakogar, tako zdravstvenih strokovnjakov, pacientov in njihovih ožjih družinskih članov, raziskovalcev, plačnikov, načrtovalcev in izobraževalcev, da naredijo spremembe, ki bodo pripeljale do boljših izidov za paciente, uspešnejšega delovanja zdravstvenega sistema in boljšega razvoja strokovnjakov.</w:t>
      </w:r>
    </w:p>
    <w:p w14:paraId="5E67E78D" w14:textId="77777777" w:rsidR="002C6E86" w:rsidRPr="002C6E86" w:rsidRDefault="002C6E86" w:rsidP="002C6E86">
      <w:pPr>
        <w:widowControl w:val="0"/>
        <w:spacing w:after="0" w:line="240" w:lineRule="auto"/>
        <w:jc w:val="both"/>
        <w:rPr>
          <w:rFonts w:ascii="Arial" w:hAnsi="Arial" w:cs="Arial"/>
          <w:bCs/>
          <w:sz w:val="20"/>
          <w:szCs w:val="20"/>
        </w:rPr>
      </w:pPr>
    </w:p>
    <w:p w14:paraId="532AF652"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Zagotavljanje in izboljševanje kakovosti in varnosti zdravstvenega varstva v Sloveniji mora biti prednostna naloga z vključevanjem strateškega načrtovanja, uvajanja, spremljanja in nadzora sistema kakovosti zdravstvenega varstva. Celovita kakovost javnega zdravstva temelji na kakovosti sistema zdravstvenega varstva, zadovoljstvu pacientov z zdravstveno obravnavo in izidi zdravljenja ter na kakovosti poslovanja. Varnost pacientov ni samo prioriteta zdravstvene politike in izvajanja zdravstvenega varstva pač pa tudi njuna vrednota.</w:t>
      </w:r>
    </w:p>
    <w:p w14:paraId="3238896C" w14:textId="77777777" w:rsidR="002C6E86" w:rsidRPr="002C6E86" w:rsidRDefault="002C6E86" w:rsidP="002C6E86">
      <w:pPr>
        <w:widowControl w:val="0"/>
        <w:spacing w:after="0" w:line="240" w:lineRule="auto"/>
        <w:jc w:val="both"/>
        <w:rPr>
          <w:rFonts w:ascii="Arial" w:hAnsi="Arial" w:cs="Arial"/>
          <w:bCs/>
          <w:sz w:val="20"/>
          <w:szCs w:val="20"/>
        </w:rPr>
      </w:pPr>
    </w:p>
    <w:p w14:paraId="3DFCC1B6"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Kakovost v zdravstvu je tako razumljena kot ena izmed dimenzij pri ocenjevanju uspešnosti sistema zdravstvenega varstva, ki vključuje tudi domeno varnosti. Nanaša se na celotno zdravstveno obravnavo. Za vse se mora na enak način meriti izid obravnave, opredeljen mora biti način merjenja in upravljanja z ugotovitvami – preglednost zdravstvene obravnave je namreč ključna tako za paciente kot tudi za zdravstveno osebje. V interesu prav vseh deležnikov v zdravstvu, tj. zdravstvenih delavcev in zdravstvenih sodelavcev, izvajalcev zdravstvene dejavnosti, celotnega zdravstvenega sistema in družbe (vključno z Ministrstvom za zdravje in Vlado Republike Slovenije) ter pacientov in njihovih svojcev je, da se zdravstvena obravnava izvaja kakovostno in varno – za zdravstveni sistem in za pacienta.</w:t>
      </w:r>
    </w:p>
    <w:p w14:paraId="24A035EA" w14:textId="77777777" w:rsidR="002C6E86" w:rsidRPr="002C6E86" w:rsidRDefault="002C6E86" w:rsidP="002C6E86">
      <w:pPr>
        <w:widowControl w:val="0"/>
        <w:spacing w:after="0" w:line="240" w:lineRule="auto"/>
        <w:jc w:val="both"/>
        <w:rPr>
          <w:rFonts w:ascii="Arial" w:hAnsi="Arial" w:cs="Arial"/>
          <w:bCs/>
          <w:sz w:val="20"/>
          <w:szCs w:val="20"/>
        </w:rPr>
      </w:pPr>
    </w:p>
    <w:p w14:paraId="314120D5"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V predlaganem členu se določajo obveznosti posameznih deležnikov v zdravstvu za zagotavljanje kakovosti in varnosti v zdravstvu. Načrtovanje in izvajanje kakovostne in varne zdravstvene obravnave pri vseh izvajalcih zdravstvenih storitev brez preprečljive škode za pacienta zagotavlja Republika Slovenija.</w:t>
      </w:r>
    </w:p>
    <w:p w14:paraId="2A956884" w14:textId="77777777" w:rsidR="002C6E86" w:rsidRPr="002C6E86" w:rsidRDefault="002C6E86" w:rsidP="002C6E86">
      <w:pPr>
        <w:widowControl w:val="0"/>
        <w:spacing w:after="0" w:line="240" w:lineRule="auto"/>
        <w:jc w:val="both"/>
        <w:rPr>
          <w:rFonts w:ascii="Arial" w:hAnsi="Arial" w:cs="Arial"/>
          <w:bCs/>
          <w:sz w:val="20"/>
          <w:szCs w:val="20"/>
        </w:rPr>
      </w:pPr>
    </w:p>
    <w:p w14:paraId="40D76153"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Izvajalci zdravstvene dejavnosti zagotavljajo izvajanje zdravstvenih storitev, ki varujejo pacienta pred preprečljivo škodo za njegovo zdravstveno stanje, varnost vsakega kliničnega procesa pri zdravljenju, stalno usposabljanje zdravstvenih delavcev in zdravstvenih sodelavcev za kakovostno in varno zdravstveno obravnavo, stalni nadzor kakovosti in varnosti zdravstvene obravnave pacientov ter poročajo o doseganju meril in standardov varne zdravstvene obravnave pacientov, organizirajo medsebojno sodelovanje s prenosom dobrih praks, izmenjavo informacij in sodelovanje s pacienti in nevladnimi organizacijami za izboljšanje varnosti pacientov.</w:t>
      </w:r>
    </w:p>
    <w:p w14:paraId="21BD9109" w14:textId="77777777" w:rsidR="002C6E86" w:rsidRPr="002C6E86" w:rsidRDefault="002C6E86" w:rsidP="002C6E86">
      <w:pPr>
        <w:widowControl w:val="0"/>
        <w:spacing w:after="0" w:line="240" w:lineRule="auto"/>
        <w:jc w:val="both"/>
        <w:rPr>
          <w:rFonts w:ascii="Arial" w:hAnsi="Arial" w:cs="Arial"/>
          <w:bCs/>
          <w:sz w:val="20"/>
          <w:szCs w:val="20"/>
        </w:rPr>
      </w:pPr>
    </w:p>
    <w:p w14:paraId="0071BE9F"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Skupna obveznost države in izvajalcev zdravstvene dejavnosti pa je zagotavljanje </w:t>
      </w:r>
      <w:proofErr w:type="spellStart"/>
      <w:r w:rsidRPr="002C6E86">
        <w:rPr>
          <w:rFonts w:ascii="Arial" w:hAnsi="Arial" w:cs="Arial"/>
          <w:bCs/>
          <w:sz w:val="20"/>
          <w:szCs w:val="20"/>
        </w:rPr>
        <w:t>opolnomočenja</w:t>
      </w:r>
      <w:proofErr w:type="spellEnd"/>
      <w:r w:rsidRPr="002C6E86">
        <w:rPr>
          <w:rFonts w:ascii="Arial" w:hAnsi="Arial" w:cs="Arial"/>
          <w:bCs/>
          <w:sz w:val="20"/>
          <w:szCs w:val="20"/>
        </w:rPr>
        <w:t xml:space="preserve"> pacientov in bližnjih oseb za njihovo sodelovanje in soodločanje pri zdravstveni obravnavi pacientov.</w:t>
      </w:r>
    </w:p>
    <w:p w14:paraId="26AA7DA7" w14:textId="77777777" w:rsidR="002C6E86" w:rsidRPr="002C6E86" w:rsidRDefault="002C6E86" w:rsidP="002C6E86">
      <w:pPr>
        <w:widowControl w:val="0"/>
        <w:spacing w:after="0" w:line="240" w:lineRule="auto"/>
        <w:jc w:val="both"/>
        <w:rPr>
          <w:rFonts w:ascii="Arial" w:hAnsi="Arial" w:cs="Arial"/>
          <w:bCs/>
          <w:sz w:val="20"/>
          <w:szCs w:val="20"/>
        </w:rPr>
      </w:pPr>
    </w:p>
    <w:p w14:paraId="75A349BB" w14:textId="77777777" w:rsidR="002C6E86" w:rsidRPr="002C6E86" w:rsidRDefault="002C6E86" w:rsidP="002C6E86">
      <w:pPr>
        <w:widowControl w:val="0"/>
        <w:spacing w:after="0" w:line="240" w:lineRule="auto"/>
        <w:jc w:val="both"/>
        <w:rPr>
          <w:rFonts w:ascii="Arial" w:hAnsi="Arial" w:cs="Arial"/>
          <w:bCs/>
          <w:sz w:val="20"/>
          <w:szCs w:val="20"/>
        </w:rPr>
      </w:pPr>
    </w:p>
    <w:p w14:paraId="14507D04" w14:textId="34C48DFB"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6</w:t>
      </w:r>
      <w:r w:rsidRPr="002C6E86">
        <w:rPr>
          <w:rFonts w:ascii="Arial" w:hAnsi="Arial" w:cs="Arial"/>
          <w:b/>
          <w:sz w:val="20"/>
          <w:szCs w:val="20"/>
        </w:rPr>
        <w:t>. členu</w:t>
      </w:r>
    </w:p>
    <w:p w14:paraId="6ED8B7E0"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Za urejanje nenehnega izboljševanja kakovosti in varnosti v zdravstvu je nujno povezovanje in sodelovanje različnih deležnikov v zdravstvu. Že v okviru Nacionalnih usmeritev za razvoj kakovosti v zdravstvu, ki jih je izdalo Ministrstvo za zdravje v letu 2006, so najpomembnejši deležniki izrecno navedeni, in sicer od Vlade Republike Slovenije oziroma Ministrstva za zdravje, plačnikov zdravstvenih storitev, izobraževalnih inštitucij, zunanjih nacionalnih in mednarodnih presojevalcev, vodstev izvajalcev zdravstvene dejavnosti, do zdravstvenih delavcev in zdravstvenih sodelavcev, stanovskih in strokovnih združenj ter nenazadnje pacientov. Pomembno je, da se med vsemi deležniki vzpostavi usklajeno delovanje in jasne pristojnosti ter odgovornosti. V naslednjih členih so določene ključne naloge in pristojnosti posameznih deležnikov na področju kakovosti in varnosti.</w:t>
      </w:r>
    </w:p>
    <w:p w14:paraId="0B12F9C6" w14:textId="77777777" w:rsidR="002C6E86" w:rsidRPr="002C6E86" w:rsidRDefault="002C6E86" w:rsidP="002C6E86">
      <w:pPr>
        <w:spacing w:after="0" w:line="240" w:lineRule="auto"/>
        <w:jc w:val="both"/>
        <w:rPr>
          <w:rFonts w:ascii="Arial" w:hAnsi="Arial" w:cs="Arial"/>
          <w:bCs/>
          <w:sz w:val="20"/>
          <w:szCs w:val="20"/>
        </w:rPr>
      </w:pPr>
    </w:p>
    <w:p w14:paraId="7204DBE5"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hAnsi="Arial" w:cs="Arial"/>
          <w:bCs/>
          <w:sz w:val="20"/>
          <w:szCs w:val="20"/>
        </w:rPr>
        <w:t xml:space="preserve">Nacionalna struktura upravljanja kakovosti in varnosti ter izvedbe strategije je del celovitega upravljanja sistema zdravstva. Za slednje je odgovorna država. Predlagani člen določa naloge države </w:t>
      </w:r>
      <w:r w:rsidRPr="002C6E86">
        <w:rPr>
          <w:rFonts w:ascii="Arial" w:eastAsia="Times New Roman" w:hAnsi="Arial" w:cs="Arial"/>
          <w:bCs/>
          <w:sz w:val="20"/>
          <w:szCs w:val="20"/>
        </w:rPr>
        <w:t>na področju kakovosti v zdravstvu.</w:t>
      </w:r>
    </w:p>
    <w:p w14:paraId="3F74DE85" w14:textId="77777777" w:rsidR="002C6E86" w:rsidRPr="002C6E86" w:rsidRDefault="002C6E86" w:rsidP="002C6E86">
      <w:pPr>
        <w:spacing w:after="0" w:line="240" w:lineRule="auto"/>
        <w:jc w:val="both"/>
        <w:rPr>
          <w:rFonts w:ascii="Arial" w:eastAsia="Times New Roman" w:hAnsi="Arial" w:cs="Arial"/>
          <w:bCs/>
          <w:sz w:val="20"/>
          <w:szCs w:val="20"/>
        </w:rPr>
      </w:pPr>
    </w:p>
    <w:p w14:paraId="018977C0" w14:textId="77777777" w:rsidR="002C6E86" w:rsidRPr="002C6E86" w:rsidRDefault="002C6E86" w:rsidP="002C6E86">
      <w:pPr>
        <w:spacing w:after="0" w:line="240" w:lineRule="auto"/>
        <w:jc w:val="both"/>
        <w:rPr>
          <w:rFonts w:ascii="Arial" w:hAnsi="Arial" w:cs="Arial"/>
          <w:bCs/>
          <w:sz w:val="20"/>
          <w:szCs w:val="20"/>
        </w:rPr>
      </w:pPr>
      <w:r w:rsidRPr="002C6E86">
        <w:rPr>
          <w:rFonts w:ascii="Arial" w:eastAsia="Times New Roman" w:hAnsi="Arial" w:cs="Arial"/>
          <w:bCs/>
          <w:sz w:val="20"/>
          <w:szCs w:val="20"/>
        </w:rPr>
        <w:lastRenderedPageBreak/>
        <w:t xml:space="preserve">V predlaganem členu se vzpostavlja zakonska podlaga za pripravo in sprejem </w:t>
      </w:r>
      <w:r w:rsidRPr="002C6E86">
        <w:rPr>
          <w:rFonts w:ascii="Arial" w:hAnsi="Arial" w:cs="Arial"/>
          <w:bCs/>
          <w:sz w:val="20"/>
          <w:szCs w:val="20"/>
        </w:rPr>
        <w:t>nacionalne strategije kakovosti, ki jo na podlagi analize stanja v Republiki Sloveniji in mednarodno sprejetih dokumentov pripravi Ministrstvo za zdravje. Strategijo sprejme Vlada Republike Slovenije, do sedaj je strategijo sprejel zgolj minister za zdravje.</w:t>
      </w:r>
    </w:p>
    <w:p w14:paraId="11C3B5A7" w14:textId="77777777" w:rsidR="002C6E86" w:rsidRPr="002C6E86" w:rsidRDefault="002C6E86" w:rsidP="002C6E86">
      <w:pPr>
        <w:spacing w:after="0" w:line="240" w:lineRule="auto"/>
        <w:jc w:val="both"/>
        <w:rPr>
          <w:rFonts w:ascii="Arial" w:hAnsi="Arial" w:cs="Arial"/>
          <w:bCs/>
          <w:sz w:val="20"/>
          <w:szCs w:val="20"/>
        </w:rPr>
      </w:pPr>
    </w:p>
    <w:p w14:paraId="1C1C844A" w14:textId="77777777" w:rsidR="002C6E86" w:rsidRPr="002C6E86" w:rsidRDefault="002C6E86" w:rsidP="002C6E86">
      <w:pPr>
        <w:spacing w:after="0" w:line="240" w:lineRule="auto"/>
        <w:jc w:val="both"/>
        <w:rPr>
          <w:rFonts w:ascii="Arial" w:hAnsi="Arial" w:cs="Arial"/>
          <w:bCs/>
          <w:sz w:val="20"/>
          <w:szCs w:val="20"/>
        </w:rPr>
      </w:pPr>
      <w:r w:rsidRPr="002C6E86">
        <w:rPr>
          <w:rFonts w:ascii="Arial" w:hAnsi="Arial" w:cs="Arial"/>
          <w:bCs/>
          <w:sz w:val="20"/>
          <w:szCs w:val="20"/>
        </w:rPr>
        <w:t>Nacionalna analiza Ministrstva za zdravje v letu 2021 je pokazala, da je glavna pomanjkljivost sistema vodenja kakovosti odsotnost nacionalnih struktur in struktur pri izvajalcih zdravstvene dejavnosti. Strukture zdravstvenega sistema predstavljajo okvir, v katerem se zdravstvena obravnava izvaja. Med strukture prištevamo vse dejavnike, ki vplivajo na izvajanje zdravstvene oskrbe: fizično okolje, oprema, materialni in človeški viri. Ena izmed ključnih nalog države je zagotavljanje strukturnih, organizacijskih, kadrovskih in finančnih pogojev pri izvajalcih zdravstvene dejavnosti, ki so odgovorni za vzpostavitev in vzdrževanje sistema kakovosti in varnosti. Na podlagi mednarodne analize prodornih zdravstvenih sistemov in SWOT analize slovenskega zdravstvenega sistema je nujna vzpostavitev organa za upravljanje in podporo spremljanju in razvoju kakovosti in varnosti v zdravstvenem sistemu.</w:t>
      </w:r>
    </w:p>
    <w:p w14:paraId="0D0BC7D7" w14:textId="77777777" w:rsidR="002C6E86" w:rsidRPr="002C6E86" w:rsidRDefault="002C6E86" w:rsidP="002C6E86">
      <w:pPr>
        <w:widowControl w:val="0"/>
        <w:spacing w:after="0" w:line="240" w:lineRule="auto"/>
        <w:jc w:val="both"/>
        <w:rPr>
          <w:rFonts w:ascii="Arial" w:hAnsi="Arial" w:cs="Arial"/>
          <w:b/>
          <w:sz w:val="20"/>
          <w:szCs w:val="20"/>
        </w:rPr>
      </w:pPr>
    </w:p>
    <w:p w14:paraId="17FE40BD" w14:textId="77777777" w:rsidR="002C6E86" w:rsidRPr="002C6E86" w:rsidRDefault="002C6E86" w:rsidP="002C6E86">
      <w:pPr>
        <w:widowControl w:val="0"/>
        <w:spacing w:after="0" w:line="240" w:lineRule="auto"/>
        <w:jc w:val="both"/>
        <w:rPr>
          <w:rFonts w:ascii="Arial" w:hAnsi="Arial" w:cs="Arial"/>
          <w:b/>
          <w:sz w:val="20"/>
          <w:szCs w:val="20"/>
        </w:rPr>
      </w:pPr>
    </w:p>
    <w:p w14:paraId="10064248" w14:textId="357EBE9D"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7</w:t>
      </w:r>
      <w:r w:rsidRPr="002C6E86">
        <w:rPr>
          <w:rFonts w:ascii="Arial" w:hAnsi="Arial" w:cs="Arial"/>
          <w:b/>
          <w:sz w:val="20"/>
          <w:szCs w:val="20"/>
        </w:rPr>
        <w:t>. členu</w:t>
      </w:r>
    </w:p>
    <w:p w14:paraId="5B29750C" w14:textId="77777777" w:rsidR="002C6E86" w:rsidRPr="002C6E86" w:rsidRDefault="002C6E86" w:rsidP="002C6E86">
      <w:pPr>
        <w:widowControl w:val="0"/>
        <w:spacing w:after="0" w:line="240" w:lineRule="auto"/>
        <w:jc w:val="both"/>
        <w:rPr>
          <w:rFonts w:ascii="Arial" w:eastAsia="Times New Roman" w:hAnsi="Arial" w:cs="Arial"/>
          <w:bCs/>
          <w:sz w:val="20"/>
          <w:szCs w:val="20"/>
        </w:rPr>
      </w:pPr>
      <w:r w:rsidRPr="002C6E86">
        <w:rPr>
          <w:rFonts w:ascii="Arial" w:hAnsi="Arial" w:cs="Arial"/>
          <w:bCs/>
          <w:sz w:val="20"/>
          <w:szCs w:val="20"/>
        </w:rPr>
        <w:t>Člen natančneje določa obveznosti i</w:t>
      </w:r>
      <w:r w:rsidRPr="002C6E86">
        <w:rPr>
          <w:rFonts w:ascii="Arial" w:eastAsia="Times New Roman" w:hAnsi="Arial" w:cs="Arial"/>
          <w:bCs/>
          <w:sz w:val="20"/>
          <w:szCs w:val="20"/>
        </w:rPr>
        <w:t xml:space="preserve">zvajalcev zdravstvene dejavnosti v okviru vzpostavitve upravljanja in ravnanja celovite kakovosti na podlagi sedmih načel kakovosti, ter izvajanjem aktivnosti nenehnega izboljševanja kakovosti in varnosti zdravstvene obravnave ter zdravstvenih storitev. </w:t>
      </w:r>
    </w:p>
    <w:p w14:paraId="607C27FC" w14:textId="77777777" w:rsidR="002C6E86" w:rsidRPr="002C6E86" w:rsidRDefault="002C6E86" w:rsidP="002C6E86">
      <w:pPr>
        <w:spacing w:after="0" w:line="240" w:lineRule="auto"/>
        <w:jc w:val="both"/>
        <w:rPr>
          <w:rFonts w:ascii="Arial" w:eastAsia="Times New Roman" w:hAnsi="Arial" w:cs="Arial"/>
          <w:bCs/>
          <w:sz w:val="20"/>
          <w:szCs w:val="20"/>
        </w:rPr>
      </w:pPr>
    </w:p>
    <w:p w14:paraId="1616CFCF"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Izvajalci zdravstvene dejavnosti morajo imenovati tudi predstavnika vodstva za kakovost, ki je eden izmed zaposlenih pri izvajalcu zdravstvene dejavnosti. S sklepom ga imenuje odgovorna oseba izvajalca z namenom, da spremlja aktivnosti na področju izvajanja sistemov vodenja kakovosti in zagotavlja povratne informacije vodstvu. Izraz predstavnik vodstva za kakovost je opredeljen v vseh certifikacijskih in akreditacijskih standardih, ki določajo zahteve za sisteme vodenja kakovosti.</w:t>
      </w:r>
    </w:p>
    <w:p w14:paraId="042EE2D6" w14:textId="77777777" w:rsidR="002C6E86" w:rsidRPr="002C6E86" w:rsidRDefault="002C6E86" w:rsidP="002C6E86">
      <w:pPr>
        <w:spacing w:after="0" w:line="240" w:lineRule="auto"/>
        <w:jc w:val="both"/>
        <w:rPr>
          <w:rFonts w:ascii="Arial" w:eastAsia="Times New Roman" w:hAnsi="Arial" w:cs="Arial"/>
          <w:bCs/>
          <w:sz w:val="20"/>
          <w:szCs w:val="20"/>
        </w:rPr>
      </w:pPr>
    </w:p>
    <w:p w14:paraId="15C0ECC8"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Določena je obveznost posredovanja podatkov, ki bodo agenciji služila za analizo kazalnikov kakovosti. Način posredovanja podatkov bo podrobneje določila javna agencija. Dalje je v predlaganem členu določena tudi obveznost izvajalcev, da vzpostavijo sistem obvladovanja varnostnih incidentov in ravnanja z varnostnimi tveganji. Posebej je določena obveznost razkritja preprečljivega škodljivega dogodka in opozorilnega nevarnega dogodka pacientu in ožjim družinskim članom ter opravičilo v primeru ugotovitve varnostnega incidenta. Opravičilo ne pomeni priznanja krivde ali odgovornosti, ampak takojšen odziv na varnostni incident. </w:t>
      </w:r>
    </w:p>
    <w:p w14:paraId="2548819C" w14:textId="77777777" w:rsidR="002C6E86" w:rsidRPr="002C6E86" w:rsidRDefault="002C6E86" w:rsidP="002C6E86">
      <w:pPr>
        <w:spacing w:after="0" w:line="240" w:lineRule="auto"/>
        <w:jc w:val="both"/>
        <w:rPr>
          <w:rFonts w:ascii="Arial" w:eastAsia="Times New Roman" w:hAnsi="Arial" w:cs="Arial"/>
          <w:bCs/>
          <w:sz w:val="20"/>
          <w:szCs w:val="20"/>
        </w:rPr>
      </w:pPr>
    </w:p>
    <w:p w14:paraId="69A1060D"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Določa se tudi obveznost javne objave preventivnih in korektivnih ukrepov, ki so bili sprejeti oziroma uvedeni na podlagi opravljene analize pri izvajalcu zdravstvene dejavnosti, pri čemer mora biti zagotovljena ustrezna </w:t>
      </w:r>
      <w:proofErr w:type="spellStart"/>
      <w:r w:rsidRPr="002C6E86">
        <w:rPr>
          <w:rFonts w:ascii="Arial" w:eastAsia="Times New Roman" w:hAnsi="Arial" w:cs="Arial"/>
          <w:bCs/>
          <w:sz w:val="20"/>
          <w:szCs w:val="20"/>
        </w:rPr>
        <w:t>anonimizacija</w:t>
      </w:r>
      <w:proofErr w:type="spellEnd"/>
      <w:r w:rsidRPr="002C6E86">
        <w:rPr>
          <w:rFonts w:ascii="Arial" w:eastAsia="Times New Roman" w:hAnsi="Arial" w:cs="Arial"/>
          <w:bCs/>
          <w:sz w:val="20"/>
          <w:szCs w:val="20"/>
        </w:rPr>
        <w:t xml:space="preserve"> imen pacientov, ožjih družinskih članov in drugih oseb, vpletenih v varnostni incident. </w:t>
      </w:r>
    </w:p>
    <w:p w14:paraId="61720C65" w14:textId="77777777" w:rsidR="002C6E86" w:rsidRPr="002C6E86" w:rsidRDefault="002C6E86" w:rsidP="002C6E86">
      <w:pPr>
        <w:spacing w:after="0" w:line="240" w:lineRule="auto"/>
        <w:jc w:val="both"/>
        <w:rPr>
          <w:rFonts w:ascii="Arial" w:eastAsia="Times New Roman" w:hAnsi="Arial" w:cs="Arial"/>
          <w:bCs/>
          <w:sz w:val="20"/>
          <w:szCs w:val="20"/>
        </w:rPr>
      </w:pPr>
    </w:p>
    <w:p w14:paraId="6F525934"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V tretjem odstavku se na novo določa, da se izvajalcu zdravstvene dejavnosti, ki ne izvaja nalog, kot jih določa ta člen, ne glede na 3.b člen ZZDej oziroma 69. člen ZLD-1, odvzame dovoljenje za opravljanje zdravstvene oziroma lekarniške dejavnosti.</w:t>
      </w:r>
    </w:p>
    <w:p w14:paraId="453509EA" w14:textId="77777777" w:rsidR="002C6E86" w:rsidRPr="002C6E86" w:rsidRDefault="002C6E86" w:rsidP="002C6E86">
      <w:pPr>
        <w:spacing w:after="0" w:line="240" w:lineRule="auto"/>
        <w:jc w:val="both"/>
        <w:rPr>
          <w:rFonts w:ascii="Arial" w:eastAsia="Times New Roman" w:hAnsi="Arial" w:cs="Arial"/>
          <w:bCs/>
          <w:sz w:val="20"/>
          <w:szCs w:val="20"/>
        </w:rPr>
      </w:pPr>
    </w:p>
    <w:p w14:paraId="1ECA30C0"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V četrtem odstavku se določa obveznost izvajalcev zdravstvene dejavnosti, da javni agenciji najpozneje do 31. marca za preteklo leto poročajo o kakovosti in varnosti. Letno poročilo mora pred posredovanjem javni agenciji obravnavati in sprejeti svet zavoda oziroma drug najvišji organ upravljanja pri izvajalcu zdravstvene dejavnosti. Metodologijo poročanja določi javna agencija. </w:t>
      </w:r>
    </w:p>
    <w:p w14:paraId="4DBCE7F4" w14:textId="77777777" w:rsidR="002C6E86" w:rsidRPr="002C6E86" w:rsidRDefault="002C6E86" w:rsidP="002C6E86">
      <w:pPr>
        <w:spacing w:after="0" w:line="240" w:lineRule="auto"/>
        <w:jc w:val="both"/>
        <w:rPr>
          <w:rFonts w:ascii="Arial" w:eastAsia="Times New Roman" w:hAnsi="Arial" w:cs="Arial"/>
          <w:bCs/>
          <w:sz w:val="20"/>
          <w:szCs w:val="20"/>
        </w:rPr>
      </w:pPr>
    </w:p>
    <w:p w14:paraId="631B49F0"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Za izvajanje aktivnosti, kot so določene v tem členu, je odgovoren direktor zdravstvenega zavoda ali pravne osebe, odgovorni nosilec, ko gre za zasebnega zdravstvenega delavca oziroma odgovorna osebe izvajalca zdravstvene dejavnosti.</w:t>
      </w:r>
    </w:p>
    <w:p w14:paraId="28F07546" w14:textId="77777777" w:rsidR="002C6E86" w:rsidRPr="002C6E86" w:rsidRDefault="002C6E86" w:rsidP="002C6E86">
      <w:pPr>
        <w:spacing w:after="0" w:line="240" w:lineRule="auto"/>
        <w:jc w:val="both"/>
        <w:rPr>
          <w:rFonts w:ascii="Arial" w:eastAsia="Times New Roman" w:hAnsi="Arial" w:cs="Arial"/>
          <w:bCs/>
          <w:sz w:val="20"/>
          <w:szCs w:val="20"/>
        </w:rPr>
      </w:pPr>
    </w:p>
    <w:p w14:paraId="2BCFC64A" w14:textId="77777777" w:rsidR="002C6E86" w:rsidRPr="002C6E86" w:rsidRDefault="002C6E86" w:rsidP="002C6E86">
      <w:pPr>
        <w:spacing w:after="0" w:line="240" w:lineRule="auto"/>
        <w:jc w:val="both"/>
        <w:rPr>
          <w:rFonts w:ascii="Arial" w:eastAsia="Times New Roman" w:hAnsi="Arial" w:cs="Arial"/>
          <w:bCs/>
          <w:sz w:val="20"/>
          <w:szCs w:val="20"/>
        </w:rPr>
      </w:pPr>
    </w:p>
    <w:p w14:paraId="5CF6BFC6" w14:textId="31D8F7C6" w:rsidR="002C6E86" w:rsidRPr="002C6E86" w:rsidRDefault="002C6E86" w:rsidP="002C6E86">
      <w:pPr>
        <w:spacing w:after="0" w:line="240" w:lineRule="auto"/>
        <w:jc w:val="both"/>
        <w:rPr>
          <w:rFonts w:ascii="Arial" w:eastAsia="Times New Roman" w:hAnsi="Arial" w:cs="Arial"/>
          <w:b/>
          <w:sz w:val="20"/>
          <w:szCs w:val="20"/>
        </w:rPr>
      </w:pPr>
      <w:r w:rsidRPr="002C6E86">
        <w:rPr>
          <w:rFonts w:ascii="Arial" w:eastAsia="Times New Roman" w:hAnsi="Arial" w:cs="Arial"/>
          <w:b/>
          <w:sz w:val="20"/>
          <w:szCs w:val="20"/>
        </w:rPr>
        <w:t xml:space="preserve">K </w:t>
      </w:r>
      <w:r w:rsidR="00C13FF9">
        <w:rPr>
          <w:rFonts w:ascii="Arial" w:eastAsia="Times New Roman" w:hAnsi="Arial" w:cs="Arial"/>
          <w:b/>
          <w:sz w:val="20"/>
          <w:szCs w:val="20"/>
        </w:rPr>
        <w:t>8</w:t>
      </w:r>
      <w:r w:rsidRPr="002C6E86">
        <w:rPr>
          <w:rFonts w:ascii="Arial" w:eastAsia="Times New Roman" w:hAnsi="Arial" w:cs="Arial"/>
          <w:b/>
          <w:sz w:val="20"/>
          <w:szCs w:val="20"/>
        </w:rPr>
        <w:t>. členu</w:t>
      </w:r>
    </w:p>
    <w:p w14:paraId="0128064B"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lastRenderedPageBreak/>
        <w:t>Člen določa vlogo in obveznosti zdravstvenih delavcev in sodelavcev na področju kakovosti. Sicer so obveznosti zdravstvenih delavcev in sodelavcev določene v področni zakonodaji in podzakonskih aktih.</w:t>
      </w:r>
    </w:p>
    <w:p w14:paraId="77862C48" w14:textId="77777777" w:rsidR="002C6E86" w:rsidRPr="002C6E86" w:rsidRDefault="002C6E86" w:rsidP="002C6E86">
      <w:pPr>
        <w:widowControl w:val="0"/>
        <w:spacing w:after="0" w:line="240" w:lineRule="auto"/>
        <w:jc w:val="both"/>
        <w:rPr>
          <w:rFonts w:ascii="Arial" w:hAnsi="Arial" w:cs="Arial"/>
          <w:bCs/>
          <w:sz w:val="20"/>
          <w:szCs w:val="20"/>
        </w:rPr>
      </w:pPr>
    </w:p>
    <w:p w14:paraId="715DB978"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Zdravstveni delavci in zdravstveni sodelavci predstavljajo tako vložek kot aktivno determinanto v zdravstvenem sistemu, posledično je uspešnost njihovega delovanja neposredno povezana s kakovostjo zdravstvenih storitev. Posebna pozornost mora biti namenjena skrbi za pridobitev in ohranitev usposobljenosti, ki je potrebna za zagotavljanje in izboljševanje visokokakovostnih in varnih zdravstvenih storitev pri uspešnih in učinkovitih izvajalcih.</w:t>
      </w:r>
    </w:p>
    <w:p w14:paraId="33A12AF4" w14:textId="77777777" w:rsidR="002C6E86" w:rsidRPr="002C6E86" w:rsidRDefault="002C6E86" w:rsidP="002C6E86">
      <w:pPr>
        <w:widowControl w:val="0"/>
        <w:spacing w:after="0" w:line="240" w:lineRule="auto"/>
        <w:jc w:val="both"/>
        <w:rPr>
          <w:rFonts w:ascii="Arial" w:hAnsi="Arial" w:cs="Arial"/>
          <w:bCs/>
          <w:sz w:val="20"/>
          <w:szCs w:val="20"/>
        </w:rPr>
      </w:pPr>
    </w:p>
    <w:p w14:paraId="48F99DF1" w14:textId="77777777" w:rsidR="002C6E86" w:rsidRPr="002C6E86" w:rsidRDefault="002C6E86" w:rsidP="002C6E86">
      <w:pPr>
        <w:widowControl w:val="0"/>
        <w:spacing w:after="0" w:line="240" w:lineRule="auto"/>
        <w:jc w:val="both"/>
        <w:rPr>
          <w:rFonts w:ascii="Arial" w:eastAsia="Times New Roman" w:hAnsi="Arial" w:cs="Arial"/>
          <w:bCs/>
          <w:sz w:val="20"/>
          <w:szCs w:val="20"/>
        </w:rPr>
      </w:pPr>
      <w:r w:rsidRPr="002C6E86">
        <w:rPr>
          <w:rFonts w:ascii="Arial" w:hAnsi="Arial" w:cs="Arial"/>
          <w:bCs/>
          <w:sz w:val="20"/>
          <w:szCs w:val="20"/>
        </w:rPr>
        <w:t xml:space="preserve">Pomemben člen v sistemu zagotavljanja kakovosti in varnosti pri izvajalcih zdravstvene dejavnosti so njihovi zaposleni, zdravstveni delavci in zdravstveni sodelavci. Ti si morajo prizadevati za </w:t>
      </w:r>
      <w:r w:rsidRPr="002C6E86">
        <w:rPr>
          <w:rFonts w:ascii="Arial" w:eastAsia="Times New Roman" w:hAnsi="Arial" w:cs="Arial"/>
          <w:bCs/>
          <w:sz w:val="20"/>
          <w:szCs w:val="20"/>
        </w:rPr>
        <w:t>nenehno izboljševanje kakovosti in varnosti zdravstvene obravnave ter izboljševanje kakovosti lastnega dela z osredotočenjem na pacienta in njemu bližnje osebe. Klinično delo zdravstvenih delavcev in zdravstvenih sodelavcev temelji na nacionalnih ali mednarodnih kliničnih smernicah in določenih kliničnih poteh ter drugih postopkih za izvajanje na dokazih podprte zdravstvene obravnave in varnosti pacientov.</w:t>
      </w:r>
    </w:p>
    <w:p w14:paraId="2B2D1572" w14:textId="77777777" w:rsidR="002C6E86" w:rsidRPr="002C6E86" w:rsidRDefault="002C6E86" w:rsidP="002C6E86">
      <w:pPr>
        <w:spacing w:after="0" w:line="240" w:lineRule="auto"/>
        <w:jc w:val="both"/>
        <w:rPr>
          <w:rFonts w:ascii="Arial" w:eastAsia="Times New Roman" w:hAnsi="Arial" w:cs="Arial"/>
          <w:bCs/>
          <w:sz w:val="20"/>
          <w:szCs w:val="20"/>
        </w:rPr>
      </w:pPr>
    </w:p>
    <w:p w14:paraId="7B9C89A8"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Zdravstveni delavci in zdravstveni sodelavci zagotavljajo medsebojni prenos znanja in izkušenj v stroki (izmenjave najboljših praks na internih sestankih, pogovorih o varnosti, kolegijih, konferencah, vizitah,…).</w:t>
      </w:r>
    </w:p>
    <w:p w14:paraId="3F59EAAB" w14:textId="77777777" w:rsidR="002C6E86" w:rsidRPr="002C6E86" w:rsidRDefault="002C6E86" w:rsidP="002C6E86">
      <w:pPr>
        <w:spacing w:after="0" w:line="240" w:lineRule="auto"/>
        <w:jc w:val="both"/>
        <w:rPr>
          <w:rFonts w:ascii="Arial" w:eastAsia="Times New Roman" w:hAnsi="Arial" w:cs="Arial"/>
          <w:bCs/>
          <w:sz w:val="20"/>
          <w:szCs w:val="20"/>
        </w:rPr>
      </w:pPr>
    </w:p>
    <w:p w14:paraId="778C66AD" w14:textId="77777777" w:rsidR="002C6E86" w:rsidRPr="002C6E86" w:rsidRDefault="002C6E86" w:rsidP="002C6E86">
      <w:pPr>
        <w:spacing w:after="0" w:line="240" w:lineRule="auto"/>
        <w:jc w:val="both"/>
        <w:rPr>
          <w:rFonts w:ascii="Arial" w:eastAsia="Times New Roman" w:hAnsi="Arial" w:cs="Arial"/>
          <w:bCs/>
          <w:sz w:val="20"/>
          <w:szCs w:val="20"/>
        </w:rPr>
      </w:pPr>
    </w:p>
    <w:p w14:paraId="604C02C4" w14:textId="619CF36E"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9</w:t>
      </w:r>
      <w:r w:rsidRPr="002C6E86">
        <w:rPr>
          <w:rFonts w:ascii="Arial" w:hAnsi="Arial" w:cs="Arial"/>
          <w:b/>
          <w:sz w:val="20"/>
          <w:szCs w:val="20"/>
        </w:rPr>
        <w:t>. členu</w:t>
      </w:r>
    </w:p>
    <w:p w14:paraId="5F130639" w14:textId="77777777" w:rsidR="002C6E86" w:rsidRPr="002C6E86" w:rsidRDefault="002C6E86" w:rsidP="002C6E86">
      <w:pPr>
        <w:widowControl w:val="0"/>
        <w:spacing w:after="0" w:line="240" w:lineRule="auto"/>
        <w:jc w:val="both"/>
        <w:rPr>
          <w:rFonts w:ascii="Arial" w:hAnsi="Arial" w:cs="Arial"/>
          <w:bCs/>
          <w:sz w:val="20"/>
          <w:szCs w:val="20"/>
        </w:rPr>
      </w:pPr>
      <w:bookmarkStart w:id="8" w:name="_Hlk146363522"/>
      <w:r w:rsidRPr="002C6E86">
        <w:rPr>
          <w:rFonts w:ascii="Arial" w:eastAsia="Times New Roman" w:hAnsi="Arial" w:cs="Arial"/>
          <w:bCs/>
          <w:sz w:val="20"/>
          <w:szCs w:val="20"/>
        </w:rPr>
        <w:t>V predlaganem členu se določa obveznost izvajalca zdravstvene dejavnosti, da oblikuje Komisijo za kakovost, ki spremlja in usmerja zagotavljanje kakovosti in varnosti zdravstvene obravnave pri posameznem izvajalcu. Komisija mora biti sestavljena iz strokovnjakov različnih vrst, in sicer ne samo zdravstvenih delavcev in zdravstvenih sodelavcev, temveč tudi drugih strokovnjakov, ki so povezani z izvajanjem delovnih procesov pri zdravstveni obravnavi pacientov. V Komisiji za kakovost so lahko predstavniki najpomembnejših poklicnih skupin, npr. zdravnik, medicinska sestra, farmacevt, fizioterapevt, specialist s področja laboratorijske medicine, varnostni inženir…</w:t>
      </w:r>
    </w:p>
    <w:p w14:paraId="77E29D8F" w14:textId="77777777" w:rsidR="002C6E86" w:rsidRPr="002C6E86" w:rsidRDefault="002C6E86" w:rsidP="002C6E86">
      <w:pPr>
        <w:spacing w:after="0" w:line="240" w:lineRule="auto"/>
        <w:jc w:val="both"/>
        <w:rPr>
          <w:rFonts w:ascii="Arial" w:eastAsia="Times New Roman" w:hAnsi="Arial" w:cs="Arial"/>
          <w:bCs/>
          <w:sz w:val="20"/>
          <w:szCs w:val="20"/>
        </w:rPr>
      </w:pPr>
    </w:p>
    <w:p w14:paraId="4BC36385" w14:textId="77777777" w:rsidR="002C6E86" w:rsidRPr="002C6E86" w:rsidRDefault="002C6E86" w:rsidP="002C6E86">
      <w:pPr>
        <w:spacing w:after="0" w:line="240" w:lineRule="auto"/>
        <w:jc w:val="both"/>
        <w:rPr>
          <w:rFonts w:ascii="Arial" w:eastAsia="Times New Roman" w:hAnsi="Arial" w:cs="Arial"/>
          <w:sz w:val="20"/>
          <w:szCs w:val="20"/>
        </w:rPr>
      </w:pPr>
      <w:r w:rsidRPr="002C6E86">
        <w:rPr>
          <w:rFonts w:ascii="Arial" w:eastAsia="Times New Roman" w:hAnsi="Arial" w:cs="Arial"/>
          <w:bCs/>
          <w:sz w:val="20"/>
          <w:szCs w:val="20"/>
        </w:rPr>
        <w:t xml:space="preserve">Odgovornost za sprejemanje odločitev glede vzpostavitve in izvajanje sistema kakovosti in varnosti je na strani vodstva (direktor oziroma uprava). Obveznost ustanovitve Komisije za kakovost je določena za vse izvajalce zdravstvene dejavnosti na primarni, sekundarni in terciarni ravni, tako za javne kakor tudi za zasebne izvajalce, ki imajo deset ali več zaposlenih oziroma vključenih v poslovne procese (torej tiste, ki pri izvajalcu delajo po </w:t>
      </w:r>
      <w:proofErr w:type="spellStart"/>
      <w:r w:rsidRPr="002C6E86">
        <w:rPr>
          <w:rFonts w:ascii="Arial" w:eastAsia="Times New Roman" w:hAnsi="Arial" w:cs="Arial"/>
          <w:bCs/>
          <w:sz w:val="20"/>
          <w:szCs w:val="20"/>
        </w:rPr>
        <w:t>podjemnih</w:t>
      </w:r>
      <w:proofErr w:type="spellEnd"/>
      <w:r w:rsidRPr="002C6E86">
        <w:rPr>
          <w:rFonts w:ascii="Arial" w:eastAsia="Times New Roman" w:hAnsi="Arial" w:cs="Arial"/>
          <w:bCs/>
          <w:sz w:val="20"/>
          <w:szCs w:val="20"/>
        </w:rPr>
        <w:t xml:space="preserve"> pogodbah ali drugih oblikah dela). Za izvajalce z manjšim številom zaposlenih in vključenih v poslovne procese oblikovanje komisije ni predvideno, ne glede na to pa mora odgovorna oseba izvajalca zdravstvene dejavnosti poskrbeti, da zadosti vsem v zakonu določenim obveznostim. </w:t>
      </w:r>
    </w:p>
    <w:p w14:paraId="21CDC6CD" w14:textId="77777777" w:rsidR="002C6E86" w:rsidRPr="002C6E86" w:rsidRDefault="002C6E86" w:rsidP="002C6E86">
      <w:pPr>
        <w:spacing w:after="0" w:line="240" w:lineRule="auto"/>
        <w:jc w:val="both"/>
        <w:rPr>
          <w:rFonts w:ascii="Arial" w:eastAsia="Times New Roman" w:hAnsi="Arial" w:cs="Arial"/>
          <w:bCs/>
          <w:sz w:val="20"/>
          <w:szCs w:val="20"/>
        </w:rPr>
      </w:pPr>
    </w:p>
    <w:p w14:paraId="6E506602" w14:textId="77777777" w:rsidR="002C6E86" w:rsidRPr="002C6E86" w:rsidRDefault="002C6E86" w:rsidP="002C6E86">
      <w:pPr>
        <w:spacing w:after="0" w:line="240" w:lineRule="auto"/>
        <w:jc w:val="both"/>
        <w:rPr>
          <w:rFonts w:ascii="Arial" w:eastAsia="Times New Roman" w:hAnsi="Arial" w:cs="Arial"/>
          <w:sz w:val="20"/>
          <w:szCs w:val="20"/>
        </w:rPr>
      </w:pPr>
    </w:p>
    <w:p w14:paraId="1D665C21" w14:textId="35470C17" w:rsidR="002C6E86" w:rsidRPr="002C6E86" w:rsidRDefault="002C6E86" w:rsidP="002C6E86">
      <w:pPr>
        <w:spacing w:after="0" w:line="240" w:lineRule="auto"/>
        <w:jc w:val="both"/>
        <w:rPr>
          <w:rFonts w:ascii="Arial" w:eastAsia="Times New Roman" w:hAnsi="Arial" w:cs="Arial"/>
          <w:b/>
          <w:bCs/>
          <w:sz w:val="20"/>
          <w:szCs w:val="20"/>
        </w:rPr>
      </w:pPr>
      <w:r w:rsidRPr="002C6E86">
        <w:rPr>
          <w:rFonts w:ascii="Arial" w:eastAsia="Times New Roman" w:hAnsi="Arial" w:cs="Arial"/>
          <w:b/>
          <w:bCs/>
          <w:sz w:val="20"/>
          <w:szCs w:val="20"/>
        </w:rPr>
        <w:t xml:space="preserve">K </w:t>
      </w:r>
      <w:r w:rsidR="00C13FF9">
        <w:rPr>
          <w:rFonts w:ascii="Arial" w:eastAsia="Times New Roman" w:hAnsi="Arial" w:cs="Arial"/>
          <w:b/>
          <w:bCs/>
          <w:sz w:val="20"/>
          <w:szCs w:val="20"/>
        </w:rPr>
        <w:t>10</w:t>
      </w:r>
      <w:r w:rsidRPr="002C6E86">
        <w:rPr>
          <w:rFonts w:ascii="Arial" w:eastAsia="Times New Roman" w:hAnsi="Arial" w:cs="Arial"/>
          <w:b/>
          <w:bCs/>
          <w:sz w:val="20"/>
          <w:szCs w:val="20"/>
        </w:rPr>
        <w:t>. členu</w:t>
      </w:r>
    </w:p>
    <w:p w14:paraId="7AE92C23"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Zaradi potrebe po celoviti prenovi sistema financiranja, tako na prihodkovni, kot tudi na odhodkovni strani preko določanja in racionalizacije pravic ter strateškega nakupa zdravstvenih storitev se v predlaganem členu določa tudi naloga nosilca obveznega zdravstvenega zavarovanja Zavoda za zdravstveno zavarovanje Slovenije (v nadaljnjem besedilu: ZZZS) kot plačnika zdravstvenih storitev, na področju sistema kakovosti in varnosti. Strateško nakupovanje zdravstvenih storitev omogoča selektivnost, usmerjenost na izide zdravljenja, zagotavljanje in izboljševanje kakovosti  sistema ter optimiziranje dostopnosti ob ustreznih spodbudah. </w:t>
      </w:r>
    </w:p>
    <w:p w14:paraId="5E4F25DC" w14:textId="77777777" w:rsidR="002C6E86" w:rsidRPr="002C6E86" w:rsidRDefault="002C6E86" w:rsidP="002C6E86">
      <w:pPr>
        <w:widowControl w:val="0"/>
        <w:spacing w:after="0" w:line="240" w:lineRule="auto"/>
        <w:jc w:val="both"/>
        <w:rPr>
          <w:rFonts w:ascii="Arial" w:hAnsi="Arial" w:cs="Arial"/>
          <w:bCs/>
          <w:sz w:val="20"/>
          <w:szCs w:val="20"/>
        </w:rPr>
      </w:pPr>
    </w:p>
    <w:p w14:paraId="1D6C5F89"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Zaradi premajhne oziroma neizmerjene kakovosti zdravstvene obravnave je treba v obračunske modele postopno vključiti več finančnih spodbud za dosego večje kakovosti zdravstvenih storitev. ZZZS kot nosilec javnih pooblastil pri izvajanju obveznega zdravstvenega zavarovanja v državi že zdaj zasleduje cilj kakovostne zdravstvene obravnave zavarovancev. Že v letu 2012 je bila v Splošni dogovor vključena spodbuda bolnišnicam za vzpostavitev sistema kakovosti in pridobitve uveljavljene in priznane akreditacije, v skladu s katerim so bolnišnice bile spodbujene k začetku postopka pridobivanja uveljavljene in priznane akreditacije, sicer bi se jim vrednost programa specialistične bolnišnične dejavnosti zmanjšala. V fazi realizacije so razvojne naloge, katerih namen je spodbujanje nenehnega izboljševanja kakovosti in varnosti </w:t>
      </w:r>
      <w:r w:rsidRPr="002C6E86">
        <w:rPr>
          <w:rFonts w:ascii="Arial" w:hAnsi="Arial" w:cs="Arial"/>
          <w:bCs/>
          <w:sz w:val="20"/>
          <w:szCs w:val="20"/>
        </w:rPr>
        <w:lastRenderedPageBreak/>
        <w:t>ter vzpostavitev sistema spodbud za izvajalce z ustreznimi rezultati. Izvajalce zdravstvenih storitev je treba vzpodbujati, ne le k zagotavljanju števila zdravstvenih storitev, pač pa k učinkovitosti procesov in izidov zdravljenja. Cilj plačnika zdravstvenih storitev je namreč spodbujati kakovost zdravstvenih storitev na primarni, sekundarni in terciarni ravni, kakor tudi kakovost predpisovanja zdravil.</w:t>
      </w:r>
    </w:p>
    <w:p w14:paraId="6199D2D9" w14:textId="77777777" w:rsidR="002C6E86" w:rsidRPr="002C6E86" w:rsidRDefault="002C6E86" w:rsidP="002C6E86">
      <w:pPr>
        <w:widowControl w:val="0"/>
        <w:spacing w:after="0" w:line="240" w:lineRule="auto"/>
        <w:jc w:val="both"/>
        <w:rPr>
          <w:rFonts w:ascii="Arial" w:hAnsi="Arial" w:cs="Arial"/>
          <w:bCs/>
          <w:sz w:val="20"/>
          <w:szCs w:val="20"/>
        </w:rPr>
      </w:pPr>
    </w:p>
    <w:p w14:paraId="653AC4FE"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Način in merila doseganja kakovosti in varnosti zdravstvene obravnave izvajalca zdravstvene dejavnosti bo določila javna agencija s soglasjem Vlade Republike Slovenije. </w:t>
      </w:r>
      <w:r w:rsidRPr="002C6E86">
        <w:rPr>
          <w:rFonts w:ascii="Arial" w:hAnsi="Arial" w:cs="Arial"/>
          <w:sz w:val="20"/>
          <w:szCs w:val="20"/>
        </w:rPr>
        <w:t xml:space="preserve">Nujen predpogoj stimulativnega financiranja je namreč vzpostavitev zanesljivega spremljanja dejavnosti, ki </w:t>
      </w:r>
      <w:r w:rsidRPr="002C6E86">
        <w:rPr>
          <w:rFonts w:ascii="Arial" w:eastAsia="Times New Roman" w:hAnsi="Arial" w:cs="Arial"/>
          <w:sz w:val="20"/>
          <w:szCs w:val="20"/>
        </w:rPr>
        <w:t>tem</w:t>
      </w:r>
      <w:r w:rsidRPr="002C6E86">
        <w:rPr>
          <w:rFonts w:ascii="Arial" w:eastAsia="Times New Roman" w:hAnsi="Arial" w:cs="Arial"/>
          <w:bCs/>
          <w:sz w:val="20"/>
          <w:szCs w:val="20"/>
        </w:rPr>
        <w:t>elji na stabilnih podatkih, katerih zbiranje in obdelava sta avtomatizirana in so na voljo v ustrezni obliki.</w:t>
      </w:r>
    </w:p>
    <w:p w14:paraId="1AA42F46" w14:textId="77777777" w:rsidR="002C6E86" w:rsidRPr="002C6E86" w:rsidRDefault="002C6E86" w:rsidP="002C6E86">
      <w:pPr>
        <w:spacing w:after="0" w:line="240" w:lineRule="auto"/>
        <w:jc w:val="both"/>
        <w:rPr>
          <w:rFonts w:ascii="Arial" w:eastAsia="Times New Roman" w:hAnsi="Arial" w:cs="Arial"/>
          <w:sz w:val="20"/>
          <w:szCs w:val="20"/>
        </w:rPr>
      </w:pPr>
    </w:p>
    <w:p w14:paraId="27B65298" w14:textId="77777777" w:rsidR="002C6E86" w:rsidRPr="002C6E86" w:rsidRDefault="002C6E86" w:rsidP="002C6E86">
      <w:pPr>
        <w:spacing w:after="0" w:line="240" w:lineRule="auto"/>
        <w:jc w:val="both"/>
        <w:rPr>
          <w:rFonts w:ascii="Arial" w:eastAsia="Times New Roman" w:hAnsi="Arial" w:cs="Arial"/>
          <w:sz w:val="20"/>
          <w:szCs w:val="20"/>
        </w:rPr>
      </w:pPr>
    </w:p>
    <w:p w14:paraId="188B539C" w14:textId="00B70756" w:rsidR="002C6E86" w:rsidRPr="002C6E86" w:rsidRDefault="002C6E86" w:rsidP="002C6E86">
      <w:pPr>
        <w:spacing w:after="0" w:line="240" w:lineRule="auto"/>
        <w:jc w:val="both"/>
        <w:rPr>
          <w:rFonts w:ascii="Arial" w:eastAsia="Times New Roman" w:hAnsi="Arial" w:cs="Arial"/>
          <w:b/>
          <w:bCs/>
          <w:sz w:val="20"/>
          <w:szCs w:val="20"/>
        </w:rPr>
      </w:pPr>
      <w:r w:rsidRPr="002C6E86">
        <w:rPr>
          <w:rFonts w:ascii="Arial" w:eastAsia="Times New Roman" w:hAnsi="Arial" w:cs="Arial"/>
          <w:b/>
          <w:bCs/>
          <w:sz w:val="20"/>
          <w:szCs w:val="20"/>
        </w:rPr>
        <w:t xml:space="preserve">K </w:t>
      </w:r>
      <w:r w:rsidR="00C13FF9">
        <w:rPr>
          <w:rFonts w:ascii="Arial" w:eastAsia="Times New Roman" w:hAnsi="Arial" w:cs="Arial"/>
          <w:b/>
          <w:bCs/>
          <w:sz w:val="20"/>
          <w:szCs w:val="20"/>
        </w:rPr>
        <w:t>11</w:t>
      </w:r>
      <w:r w:rsidRPr="002C6E86">
        <w:rPr>
          <w:rFonts w:ascii="Arial" w:eastAsia="Times New Roman" w:hAnsi="Arial" w:cs="Arial"/>
          <w:b/>
          <w:bCs/>
          <w:sz w:val="20"/>
          <w:szCs w:val="20"/>
        </w:rPr>
        <w:t>. členu</w:t>
      </w:r>
    </w:p>
    <w:p w14:paraId="3413389A"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Eden izmed ključnih deležnikov na področju kakovosti v zdravstvu so tudi zbornice in strokovna združenja, ki delujejo na področju zdravstva (lekarniška dejavnost, zdravniška služba, zdravstvena nega, laboratorijska dejavnost,…), zato se v predlaganem členu določajo tudi nekatere njihove naloge.</w:t>
      </w:r>
    </w:p>
    <w:p w14:paraId="606F36DF" w14:textId="77777777" w:rsidR="002C6E86" w:rsidRPr="002C6E86" w:rsidRDefault="002C6E86" w:rsidP="002C6E86">
      <w:pPr>
        <w:spacing w:after="0" w:line="240" w:lineRule="auto"/>
        <w:jc w:val="both"/>
        <w:rPr>
          <w:rFonts w:ascii="Arial" w:eastAsia="Times New Roman" w:hAnsi="Arial" w:cs="Arial"/>
          <w:bCs/>
          <w:sz w:val="20"/>
          <w:szCs w:val="20"/>
        </w:rPr>
      </w:pPr>
    </w:p>
    <w:p w14:paraId="2598FB6E"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Zbornice in strokovna združenja morajo na področju kakovosti usmerjati strokovno delo na posameznem strokovnem področju na način aktivnega spodbujanja spreminjanja kulture v zdravstvu, sodelovati pri oblikovanju nacionalnih kliničnih smernic (pri pripravi le-teh se sledi protokolu za oblikovanje smernic, ki ga je potrdil Zdravstveni svet 7. 3. 2018), nacionalnih protokolih in drugih strokovnih dokumentov ter dobrih praks z multidisciplinarnim pristopom, zagotavljati stalni strokovni razvoj zdravstvenih delavcev in zdravstvenih sodelavcev na področju kompetenc zagotavljanja kakovosti in varnosti pacientov, predlagati uporabne raziskave o kakovosti in varnosti pacientov in sodelovati z drugimi nacionalnimi telesi pri razvoju nenehnega izboljševanja kakovosti in varnosti (javna agencija, ZZZS, Nacionalni inštitut za javno zdravje (v nadaljnjem besedilu: NIJZ),…). Naloga zbornic in strokovnih združenj je nadzor nad lastno stroko, kar zagotavljajo s strokovnimi nadzori s svetovanjem. Nenehno spremljanje zagotavljanja kakovostne in varne oskrbe v lastni stroki omogoča razvoj stroke, sprotno odzivanje in ukrepanje v primeru ugotovljenih odstopanj in sledenje nenehnemu izboljševanju na strokovnem področju.</w:t>
      </w:r>
    </w:p>
    <w:p w14:paraId="78F26C72" w14:textId="77777777" w:rsidR="002C6E86" w:rsidRPr="002C6E86" w:rsidRDefault="002C6E86" w:rsidP="002C6E86">
      <w:pPr>
        <w:spacing w:after="0" w:line="240" w:lineRule="auto"/>
        <w:jc w:val="both"/>
        <w:rPr>
          <w:rFonts w:ascii="Arial" w:eastAsia="Times New Roman" w:hAnsi="Arial" w:cs="Arial"/>
          <w:sz w:val="20"/>
          <w:szCs w:val="20"/>
        </w:rPr>
      </w:pPr>
    </w:p>
    <w:p w14:paraId="0737482E" w14:textId="77777777" w:rsidR="002C6E86" w:rsidRPr="002C6E86" w:rsidRDefault="002C6E86" w:rsidP="002C6E86">
      <w:pPr>
        <w:spacing w:after="0" w:line="240" w:lineRule="auto"/>
        <w:jc w:val="both"/>
        <w:rPr>
          <w:rFonts w:ascii="Arial" w:eastAsia="Times New Roman" w:hAnsi="Arial" w:cs="Arial"/>
          <w:sz w:val="20"/>
          <w:szCs w:val="20"/>
        </w:rPr>
      </w:pPr>
    </w:p>
    <w:p w14:paraId="6ED8BC70" w14:textId="58C59904" w:rsidR="002C6E86" w:rsidRPr="002C6E86" w:rsidRDefault="002C6E86" w:rsidP="002C6E86">
      <w:pPr>
        <w:spacing w:after="0" w:line="240" w:lineRule="auto"/>
        <w:jc w:val="both"/>
        <w:rPr>
          <w:rFonts w:ascii="Arial" w:eastAsia="Times New Roman" w:hAnsi="Arial" w:cs="Arial"/>
          <w:b/>
          <w:bCs/>
          <w:sz w:val="20"/>
          <w:szCs w:val="20"/>
        </w:rPr>
      </w:pPr>
      <w:r w:rsidRPr="002C6E86">
        <w:rPr>
          <w:rFonts w:ascii="Arial" w:eastAsia="Times New Roman" w:hAnsi="Arial" w:cs="Arial"/>
          <w:b/>
          <w:bCs/>
          <w:sz w:val="20"/>
          <w:szCs w:val="20"/>
        </w:rPr>
        <w:t xml:space="preserve">K </w:t>
      </w:r>
      <w:r w:rsidR="00C13FF9">
        <w:rPr>
          <w:rFonts w:ascii="Arial" w:eastAsia="Times New Roman" w:hAnsi="Arial" w:cs="Arial"/>
          <w:b/>
          <w:bCs/>
          <w:sz w:val="20"/>
          <w:szCs w:val="20"/>
        </w:rPr>
        <w:t>12</w:t>
      </w:r>
      <w:r w:rsidRPr="002C6E86">
        <w:rPr>
          <w:rFonts w:ascii="Arial" w:eastAsia="Times New Roman" w:hAnsi="Arial" w:cs="Arial"/>
          <w:b/>
          <w:bCs/>
          <w:sz w:val="20"/>
          <w:szCs w:val="20"/>
        </w:rPr>
        <w:t>. členu</w:t>
      </w:r>
    </w:p>
    <w:p w14:paraId="0BC20994"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Pomemben deležnik na področju kakovosti in varnosti v zdravstvu predstavljajo tudi nevladne organizacije s področja varstva pacientovih pravic, zato se v predlaganem členu določajo tudi naloge le-teh.</w:t>
      </w:r>
    </w:p>
    <w:p w14:paraId="2DF63408" w14:textId="77777777" w:rsidR="002C6E86" w:rsidRPr="002C6E86" w:rsidRDefault="002C6E86" w:rsidP="002C6E86">
      <w:pPr>
        <w:spacing w:after="0" w:line="240" w:lineRule="auto"/>
        <w:jc w:val="both"/>
        <w:rPr>
          <w:rFonts w:ascii="Arial" w:eastAsia="Times New Roman" w:hAnsi="Arial" w:cs="Arial"/>
          <w:sz w:val="20"/>
          <w:szCs w:val="20"/>
        </w:rPr>
      </w:pPr>
    </w:p>
    <w:p w14:paraId="5936D266" w14:textId="77777777" w:rsidR="002C6E86" w:rsidRPr="002C6E86" w:rsidRDefault="002C6E86" w:rsidP="002C6E86">
      <w:pPr>
        <w:spacing w:after="0" w:line="240" w:lineRule="auto"/>
        <w:jc w:val="both"/>
        <w:rPr>
          <w:rFonts w:ascii="Arial" w:eastAsia="Times New Roman" w:hAnsi="Arial" w:cs="Arial"/>
          <w:sz w:val="20"/>
          <w:szCs w:val="20"/>
        </w:rPr>
      </w:pPr>
      <w:r w:rsidRPr="002C6E86">
        <w:rPr>
          <w:rFonts w:ascii="Arial" w:eastAsia="Times New Roman" w:hAnsi="Arial" w:cs="Arial"/>
          <w:sz w:val="20"/>
          <w:szCs w:val="20"/>
        </w:rPr>
        <w:t xml:space="preserve">Vloga nevladnih organizacij s področja pacientovih pravic je predvsem v </w:t>
      </w:r>
      <w:proofErr w:type="spellStart"/>
      <w:r w:rsidRPr="002C6E86">
        <w:rPr>
          <w:rFonts w:ascii="Arial" w:eastAsia="Times New Roman" w:hAnsi="Arial" w:cs="Arial"/>
          <w:sz w:val="20"/>
          <w:szCs w:val="20"/>
        </w:rPr>
        <w:t>opolnomočenju</w:t>
      </w:r>
      <w:proofErr w:type="spellEnd"/>
      <w:r w:rsidRPr="002C6E86">
        <w:rPr>
          <w:rFonts w:ascii="Arial" w:eastAsia="Times New Roman" w:hAnsi="Arial" w:cs="Arial"/>
          <w:sz w:val="20"/>
          <w:szCs w:val="20"/>
        </w:rPr>
        <w:t xml:space="preserve"> pacientov, njihovem izobraževanju in seznanjanju s pravicami, ki jih imajo v okviru zdravstvene obravnave, predvsem na področju odločanja o zdravljenju in dajanju povratnih informacij o svojih izkušnjah.</w:t>
      </w:r>
    </w:p>
    <w:p w14:paraId="27327570" w14:textId="77777777" w:rsidR="002C6E86" w:rsidRPr="002C6E86" w:rsidRDefault="002C6E86" w:rsidP="002C6E86">
      <w:pPr>
        <w:spacing w:after="0" w:line="240" w:lineRule="auto"/>
        <w:jc w:val="both"/>
        <w:rPr>
          <w:rFonts w:ascii="Arial" w:eastAsia="Times New Roman" w:hAnsi="Arial" w:cs="Arial"/>
          <w:sz w:val="20"/>
          <w:szCs w:val="20"/>
        </w:rPr>
      </w:pPr>
    </w:p>
    <w:p w14:paraId="55D0101E" w14:textId="77777777" w:rsidR="002C6E86" w:rsidRPr="002C6E86" w:rsidRDefault="002C6E86" w:rsidP="002C6E86">
      <w:pPr>
        <w:spacing w:after="0" w:line="240" w:lineRule="auto"/>
        <w:jc w:val="both"/>
        <w:rPr>
          <w:rFonts w:ascii="Arial" w:eastAsia="Times New Roman" w:hAnsi="Arial" w:cs="Arial"/>
          <w:sz w:val="20"/>
          <w:szCs w:val="20"/>
        </w:rPr>
      </w:pPr>
    </w:p>
    <w:p w14:paraId="2A074536" w14:textId="5EEA2B3C" w:rsidR="002C6E86" w:rsidRPr="002C6E86" w:rsidRDefault="002C6E86" w:rsidP="002C6E86">
      <w:pPr>
        <w:spacing w:after="0" w:line="240" w:lineRule="auto"/>
        <w:jc w:val="both"/>
        <w:rPr>
          <w:rFonts w:ascii="Arial" w:eastAsia="Times New Roman" w:hAnsi="Arial" w:cs="Arial"/>
          <w:b/>
          <w:bCs/>
          <w:sz w:val="20"/>
          <w:szCs w:val="20"/>
        </w:rPr>
      </w:pPr>
      <w:r w:rsidRPr="002C6E86">
        <w:rPr>
          <w:rFonts w:ascii="Arial" w:eastAsia="Times New Roman" w:hAnsi="Arial" w:cs="Arial"/>
          <w:b/>
          <w:bCs/>
          <w:sz w:val="20"/>
          <w:szCs w:val="20"/>
        </w:rPr>
        <w:t xml:space="preserve">K </w:t>
      </w:r>
      <w:r w:rsidR="00C13FF9">
        <w:rPr>
          <w:rFonts w:ascii="Arial" w:eastAsia="Times New Roman" w:hAnsi="Arial" w:cs="Arial"/>
          <w:b/>
          <w:bCs/>
          <w:sz w:val="20"/>
          <w:szCs w:val="20"/>
        </w:rPr>
        <w:t>13</w:t>
      </w:r>
      <w:r w:rsidRPr="002C6E86">
        <w:rPr>
          <w:rFonts w:ascii="Arial" w:eastAsia="Times New Roman" w:hAnsi="Arial" w:cs="Arial"/>
          <w:b/>
          <w:bCs/>
          <w:sz w:val="20"/>
          <w:szCs w:val="20"/>
        </w:rPr>
        <w:t>. členu</w:t>
      </w:r>
    </w:p>
    <w:p w14:paraId="73F6FB2F"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V povezavi z načelom osredotočanja na pacienta so v predlaganem členu posebej izpostavljene še nekatere pravice in dolžnosti pacientov (poleg tistih, kot jih že določa </w:t>
      </w:r>
      <w:proofErr w:type="spellStart"/>
      <w:r w:rsidRPr="002C6E86">
        <w:rPr>
          <w:rFonts w:ascii="Arial" w:eastAsia="Times New Roman" w:hAnsi="Arial" w:cs="Arial"/>
          <w:bCs/>
          <w:sz w:val="20"/>
          <w:szCs w:val="20"/>
        </w:rPr>
        <w:t>ZPacP</w:t>
      </w:r>
      <w:proofErr w:type="spellEnd"/>
      <w:r w:rsidRPr="002C6E86">
        <w:rPr>
          <w:rFonts w:ascii="Arial" w:eastAsia="Times New Roman" w:hAnsi="Arial" w:cs="Arial"/>
          <w:bCs/>
          <w:sz w:val="20"/>
          <w:szCs w:val="20"/>
        </w:rPr>
        <w:t xml:space="preserve">) kot najpomembnejših deležnikov v zdravstveni oskrbi. Posebej se izpostavlja pravica do dostopa do javnih objav o uspešnosti, kakovosti in varnosti za posamezne izvajalce zdravstvenih dejavnosti in storitev. </w:t>
      </w:r>
    </w:p>
    <w:p w14:paraId="650F40B8" w14:textId="77777777" w:rsidR="00E96693" w:rsidRDefault="00E96693" w:rsidP="002C6E86">
      <w:pPr>
        <w:spacing w:after="0" w:line="240" w:lineRule="auto"/>
        <w:jc w:val="both"/>
        <w:rPr>
          <w:rFonts w:ascii="Arial" w:eastAsia="Times New Roman" w:hAnsi="Arial" w:cs="Arial"/>
          <w:b/>
          <w:bCs/>
          <w:sz w:val="20"/>
          <w:szCs w:val="20"/>
        </w:rPr>
      </w:pPr>
    </w:p>
    <w:p w14:paraId="1532BC6C" w14:textId="77777777" w:rsidR="00E96693" w:rsidRDefault="00E96693" w:rsidP="002C6E86">
      <w:pPr>
        <w:spacing w:after="0" w:line="240" w:lineRule="auto"/>
        <w:jc w:val="both"/>
        <w:rPr>
          <w:rFonts w:ascii="Arial" w:eastAsia="Times New Roman" w:hAnsi="Arial" w:cs="Arial"/>
          <w:b/>
          <w:bCs/>
          <w:sz w:val="20"/>
          <w:szCs w:val="20"/>
        </w:rPr>
      </w:pPr>
    </w:p>
    <w:p w14:paraId="56732C16" w14:textId="0EC9D328" w:rsidR="002C6E86" w:rsidRPr="002C6E86" w:rsidRDefault="002C6E86" w:rsidP="002C6E86">
      <w:pPr>
        <w:spacing w:after="0" w:line="240" w:lineRule="auto"/>
        <w:jc w:val="both"/>
        <w:rPr>
          <w:rFonts w:ascii="Arial" w:eastAsia="Times New Roman" w:hAnsi="Arial" w:cs="Arial"/>
          <w:b/>
          <w:bCs/>
          <w:sz w:val="20"/>
          <w:szCs w:val="20"/>
        </w:rPr>
      </w:pPr>
      <w:r w:rsidRPr="002C6E86">
        <w:rPr>
          <w:rFonts w:ascii="Arial" w:eastAsia="Times New Roman" w:hAnsi="Arial" w:cs="Arial"/>
          <w:b/>
          <w:bCs/>
          <w:sz w:val="20"/>
          <w:szCs w:val="20"/>
        </w:rPr>
        <w:t xml:space="preserve">K </w:t>
      </w:r>
      <w:r w:rsidR="00C13FF9">
        <w:rPr>
          <w:rFonts w:ascii="Arial" w:eastAsia="Times New Roman" w:hAnsi="Arial" w:cs="Arial"/>
          <w:b/>
          <w:bCs/>
          <w:sz w:val="20"/>
          <w:szCs w:val="20"/>
        </w:rPr>
        <w:t>14</w:t>
      </w:r>
      <w:r w:rsidRPr="002C6E86">
        <w:rPr>
          <w:rFonts w:ascii="Arial" w:eastAsia="Times New Roman" w:hAnsi="Arial" w:cs="Arial"/>
          <w:b/>
          <w:bCs/>
          <w:sz w:val="20"/>
          <w:szCs w:val="20"/>
        </w:rPr>
        <w:t>. členu</w:t>
      </w:r>
    </w:p>
    <w:p w14:paraId="1B6F3251"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sz w:val="20"/>
          <w:szCs w:val="20"/>
        </w:rPr>
        <w:t xml:space="preserve">Člen določa obveznost zdravstvenih izvajalcev, da oblikujejo sistem varnosti pacientov, kot eno izmed temeljnih sistemov zdravstvene obravnave. Sistem varnosti mora biti vzpostavljen v vseh strukturah izvajalca, upoštevajoč njegovo velikost in dejavnost ter storitve, ki jih opravlja. </w:t>
      </w:r>
      <w:r w:rsidRPr="002C6E86">
        <w:rPr>
          <w:rFonts w:ascii="Arial" w:eastAsia="Times New Roman" w:hAnsi="Arial" w:cs="Arial"/>
          <w:bCs/>
          <w:sz w:val="20"/>
          <w:szCs w:val="20"/>
        </w:rPr>
        <w:t>Izvajalci zdravstvene dejavnosti morajo oblikovati sistem varnosti pacientov, ki ga vključijo v vse organizacijske enote in vse zdravstvene dejavnosti ter storitve. Pripravijo in izvajajo akcijske načrte ter ukrepe za varnost pacientov na podlagi nacionalnega akcijskega načrta, ki ga pripravi javna agencija in je del strategije kakovosti. Določijo tudi aktivnosti za zagotavljanje varnosti, vključno z ustreznim načrtovanjem virov (kadrovskih, finančnih, materialnih) ter organizacijo delovnih procesov v letnih poslovnih načrtih.</w:t>
      </w:r>
    </w:p>
    <w:p w14:paraId="13EA1D9A" w14:textId="77777777" w:rsidR="002C6E86" w:rsidRPr="002C6E86" w:rsidRDefault="002C6E86" w:rsidP="002C6E86">
      <w:pPr>
        <w:spacing w:after="0" w:line="240" w:lineRule="auto"/>
        <w:jc w:val="both"/>
        <w:rPr>
          <w:rFonts w:ascii="Arial" w:eastAsia="Times New Roman" w:hAnsi="Arial" w:cs="Arial"/>
          <w:sz w:val="20"/>
          <w:szCs w:val="20"/>
        </w:rPr>
      </w:pPr>
    </w:p>
    <w:p w14:paraId="177E5E10" w14:textId="77777777" w:rsidR="002C6E86" w:rsidRPr="002C6E86" w:rsidRDefault="002C6E86" w:rsidP="002C6E86">
      <w:pPr>
        <w:spacing w:after="0" w:line="240" w:lineRule="auto"/>
        <w:jc w:val="both"/>
        <w:rPr>
          <w:rFonts w:ascii="Arial" w:eastAsia="Times New Roman" w:hAnsi="Arial" w:cs="Arial"/>
          <w:sz w:val="20"/>
          <w:szCs w:val="20"/>
        </w:rPr>
      </w:pPr>
    </w:p>
    <w:p w14:paraId="65EB395E" w14:textId="76B5BB08" w:rsidR="002C6E86" w:rsidRPr="002C6E86" w:rsidRDefault="002C6E86" w:rsidP="002C6E86">
      <w:pPr>
        <w:spacing w:after="0" w:line="240" w:lineRule="auto"/>
        <w:jc w:val="both"/>
        <w:rPr>
          <w:rFonts w:ascii="Arial" w:eastAsia="Times New Roman" w:hAnsi="Arial" w:cs="Arial"/>
          <w:b/>
          <w:bCs/>
          <w:sz w:val="20"/>
          <w:szCs w:val="20"/>
        </w:rPr>
      </w:pPr>
      <w:r w:rsidRPr="002C6E86">
        <w:rPr>
          <w:rFonts w:ascii="Arial" w:eastAsia="Times New Roman" w:hAnsi="Arial" w:cs="Arial"/>
          <w:b/>
          <w:bCs/>
          <w:sz w:val="20"/>
          <w:szCs w:val="20"/>
        </w:rPr>
        <w:t xml:space="preserve">K </w:t>
      </w:r>
      <w:r w:rsidR="00C13FF9">
        <w:rPr>
          <w:rFonts w:ascii="Arial" w:eastAsia="Times New Roman" w:hAnsi="Arial" w:cs="Arial"/>
          <w:b/>
          <w:bCs/>
          <w:sz w:val="20"/>
          <w:szCs w:val="20"/>
        </w:rPr>
        <w:t>15</w:t>
      </w:r>
      <w:r w:rsidRPr="002C6E86">
        <w:rPr>
          <w:rFonts w:ascii="Arial" w:eastAsia="Times New Roman" w:hAnsi="Arial" w:cs="Arial"/>
          <w:b/>
          <w:bCs/>
          <w:sz w:val="20"/>
          <w:szCs w:val="20"/>
        </w:rPr>
        <w:t>. členu</w:t>
      </w:r>
    </w:p>
    <w:p w14:paraId="0C04B5C6" w14:textId="77777777" w:rsidR="002C6E86" w:rsidRPr="002C6E86" w:rsidRDefault="002C6E86" w:rsidP="002C6E86">
      <w:pPr>
        <w:spacing w:after="0" w:line="240" w:lineRule="auto"/>
        <w:jc w:val="both"/>
        <w:rPr>
          <w:rFonts w:ascii="Arial" w:eastAsia="Times New Roman" w:hAnsi="Arial" w:cs="Arial"/>
          <w:sz w:val="20"/>
          <w:szCs w:val="20"/>
        </w:rPr>
      </w:pPr>
      <w:r w:rsidRPr="002C6E86">
        <w:rPr>
          <w:rFonts w:ascii="Arial" w:eastAsia="Times New Roman" w:hAnsi="Arial" w:cs="Arial"/>
          <w:sz w:val="20"/>
          <w:szCs w:val="20"/>
        </w:rPr>
        <w:t xml:space="preserve">Člen opredeljuje vrste varnostnih incidentov, ki lahko nastanejo v času zdravljenja ali v zvezi z njim. </w:t>
      </w:r>
    </w:p>
    <w:p w14:paraId="2BBE329D" w14:textId="77777777" w:rsidR="002C6E86" w:rsidRPr="002C6E86" w:rsidRDefault="002C6E86" w:rsidP="002C6E86">
      <w:pPr>
        <w:spacing w:after="0" w:line="240" w:lineRule="auto"/>
        <w:jc w:val="both"/>
        <w:rPr>
          <w:rFonts w:ascii="Arial" w:eastAsia="Times New Roman" w:hAnsi="Arial" w:cs="Arial"/>
          <w:sz w:val="20"/>
          <w:szCs w:val="20"/>
        </w:rPr>
      </w:pPr>
      <w:r w:rsidRPr="002C6E86">
        <w:rPr>
          <w:rFonts w:ascii="Arial" w:eastAsia="Times New Roman" w:hAnsi="Arial" w:cs="Arial"/>
          <w:sz w:val="20"/>
          <w:szCs w:val="20"/>
        </w:rPr>
        <w:t>Varnostni incident je najširši pojem, ki zajema celotno dogajanje v pri izvajalcu zdravstvene dejavnosti od sprejema do odpusta. To so lahko npr. napaka pri dajanju zdravil (napačna doza zdravila), padec pacienta zaradi mokrih tal (brez jasne oznake, da gre za mokra tla), napačno dajanje ali odsotnost antibiotične profilakse (</w:t>
      </w:r>
      <w:proofErr w:type="spellStart"/>
      <w:r w:rsidRPr="002C6E86">
        <w:rPr>
          <w:rFonts w:ascii="Arial" w:eastAsia="Times New Roman" w:hAnsi="Arial" w:cs="Arial"/>
          <w:sz w:val="20"/>
          <w:szCs w:val="20"/>
        </w:rPr>
        <w:t>nesledenje</w:t>
      </w:r>
      <w:proofErr w:type="spellEnd"/>
      <w:r w:rsidRPr="002C6E86">
        <w:rPr>
          <w:rFonts w:ascii="Arial" w:eastAsia="Times New Roman" w:hAnsi="Arial" w:cs="Arial"/>
          <w:sz w:val="20"/>
          <w:szCs w:val="20"/>
        </w:rPr>
        <w:t xml:space="preserve"> smernicam oz. klinični poti), neizvajanje kontrolnega varnostnega vprašalnika pri operativnem posegu (protokol WHO)… Kljub </w:t>
      </w:r>
      <w:proofErr w:type="spellStart"/>
      <w:r w:rsidRPr="002C6E86">
        <w:rPr>
          <w:rFonts w:ascii="Arial" w:eastAsia="Times New Roman" w:hAnsi="Arial" w:cs="Arial"/>
          <w:sz w:val="20"/>
          <w:szCs w:val="20"/>
        </w:rPr>
        <w:t>nesledenju</w:t>
      </w:r>
      <w:proofErr w:type="spellEnd"/>
      <w:r w:rsidRPr="002C6E86">
        <w:rPr>
          <w:rFonts w:ascii="Arial" w:eastAsia="Times New Roman" w:hAnsi="Arial" w:cs="Arial"/>
          <w:sz w:val="20"/>
          <w:szCs w:val="20"/>
        </w:rPr>
        <w:t xml:space="preserve"> protokolom pa ni nujno prišlo do škode pri pacientu. Za te primere v zakonu niso predvideni posebni postopki.</w:t>
      </w:r>
    </w:p>
    <w:p w14:paraId="3AA88807" w14:textId="77777777" w:rsidR="002C6E86" w:rsidRPr="002C6E86" w:rsidRDefault="002C6E86" w:rsidP="002C6E86">
      <w:pPr>
        <w:spacing w:after="0" w:line="240" w:lineRule="auto"/>
        <w:jc w:val="both"/>
        <w:rPr>
          <w:rFonts w:ascii="Arial" w:eastAsia="Times New Roman" w:hAnsi="Arial" w:cs="Arial"/>
          <w:sz w:val="20"/>
          <w:szCs w:val="20"/>
        </w:rPr>
      </w:pPr>
    </w:p>
    <w:p w14:paraId="6E7749F5" w14:textId="77777777" w:rsidR="002C6E86" w:rsidRPr="002C6E86" w:rsidRDefault="002C6E86" w:rsidP="002C6E86">
      <w:pPr>
        <w:spacing w:after="0" w:line="240" w:lineRule="auto"/>
        <w:jc w:val="both"/>
        <w:rPr>
          <w:rFonts w:ascii="Arial" w:eastAsia="Times New Roman" w:hAnsi="Arial" w:cs="Arial"/>
          <w:sz w:val="20"/>
          <w:szCs w:val="20"/>
        </w:rPr>
      </w:pPr>
      <w:r w:rsidRPr="002C6E86">
        <w:rPr>
          <w:rFonts w:ascii="Arial" w:eastAsia="Times New Roman" w:hAnsi="Arial" w:cs="Arial"/>
          <w:sz w:val="20"/>
          <w:szCs w:val="20"/>
        </w:rPr>
        <w:t>Zakon pa predvideva posebno obravnavo preprečljivih škodljivih dogodkov in opozorilnih nevarnih dogodkov, kjer pa škoda nastane.</w:t>
      </w:r>
    </w:p>
    <w:p w14:paraId="715D3EE7" w14:textId="77777777" w:rsidR="002C6E86" w:rsidRPr="002C6E86" w:rsidRDefault="002C6E86" w:rsidP="002C6E86">
      <w:pPr>
        <w:spacing w:after="0" w:line="240" w:lineRule="auto"/>
        <w:jc w:val="both"/>
        <w:rPr>
          <w:rFonts w:ascii="Arial" w:eastAsia="Times New Roman" w:hAnsi="Arial" w:cs="Arial"/>
          <w:bCs/>
          <w:sz w:val="20"/>
          <w:szCs w:val="20"/>
        </w:rPr>
      </w:pPr>
    </w:p>
    <w:p w14:paraId="21430A59"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Preprečljiv škodljiv dogodek je varnostni incident, ki je nastal zaradi odsotnosti ali pomanjkljive uvedbe sistemskih varnostnih ukrepov pri izvajalcu zdravstvene dejavnosti ali ukrepov na ravni države. </w:t>
      </w:r>
    </w:p>
    <w:p w14:paraId="23F0B780"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Primeri preprečljivih škodljivih dogodkov:</w:t>
      </w:r>
    </w:p>
    <w:p w14:paraId="64BC61B2" w14:textId="77777777" w:rsidR="00E96693" w:rsidRDefault="002C6E86" w:rsidP="00E96693">
      <w:pPr>
        <w:pStyle w:val="Odstavekseznama"/>
        <w:numPr>
          <w:ilvl w:val="0"/>
          <w:numId w:val="50"/>
        </w:numPr>
        <w:rPr>
          <w:rFonts w:eastAsia="Times New Roman"/>
          <w:bCs/>
        </w:rPr>
      </w:pPr>
      <w:r w:rsidRPr="002C6E86">
        <w:rPr>
          <w:rFonts w:eastAsia="Times New Roman"/>
          <w:bCs/>
        </w:rPr>
        <w:t>padce pacientov med hospitalizacijo je možno preprečiti z različnimi sistemi (posteljne ograje, senzorji gibanja v postelji, dodaten kader ob postelji, izobraževanje za prepoznavo in obvladovanje padcev).</w:t>
      </w:r>
    </w:p>
    <w:p w14:paraId="29FCCC59" w14:textId="77777777" w:rsidR="00E96693" w:rsidRDefault="002C6E86" w:rsidP="00E96693">
      <w:pPr>
        <w:pStyle w:val="Odstavekseznama"/>
        <w:numPr>
          <w:ilvl w:val="0"/>
          <w:numId w:val="50"/>
        </w:numPr>
        <w:rPr>
          <w:rFonts w:eastAsia="Times New Roman"/>
          <w:bCs/>
        </w:rPr>
      </w:pPr>
      <w:r w:rsidRPr="00E96693">
        <w:rPr>
          <w:rFonts w:eastAsia="Times New Roman"/>
          <w:bCs/>
        </w:rPr>
        <w:t xml:space="preserve">identifikacija pacienta ali odvzetega vzorca (uporaba identifikacijskih zapestnic, protokoli ob predaji, dvojno preverjanje, elektronsko sledenje pacientov). </w:t>
      </w:r>
    </w:p>
    <w:p w14:paraId="62382E46" w14:textId="77777777" w:rsidR="00E96693" w:rsidRDefault="002C6E86" w:rsidP="00E96693">
      <w:pPr>
        <w:pStyle w:val="Odstavekseznama"/>
        <w:numPr>
          <w:ilvl w:val="0"/>
          <w:numId w:val="50"/>
        </w:numPr>
        <w:rPr>
          <w:rFonts w:eastAsia="Times New Roman"/>
          <w:bCs/>
        </w:rPr>
      </w:pPr>
      <w:r w:rsidRPr="00E96693">
        <w:rPr>
          <w:rFonts w:eastAsia="Times New Roman"/>
          <w:bCs/>
        </w:rPr>
        <w:t>protokoli ob operacijah, da ne ostane v telesu pacienta instrument ali material (šteje pred zaključkom operacije, sledljivost materiala in instrumentov, standardizirani seti, postopki in kontrolni seznami).</w:t>
      </w:r>
    </w:p>
    <w:p w14:paraId="20541942" w14:textId="77777777" w:rsidR="002C6E86" w:rsidRPr="00E96693" w:rsidRDefault="002C6E86" w:rsidP="00E96693">
      <w:pPr>
        <w:pStyle w:val="Odstavekseznama"/>
        <w:numPr>
          <w:ilvl w:val="0"/>
          <w:numId w:val="50"/>
        </w:numPr>
        <w:rPr>
          <w:rFonts w:eastAsia="Times New Roman"/>
          <w:bCs/>
        </w:rPr>
      </w:pPr>
      <w:r w:rsidRPr="00E96693">
        <w:rPr>
          <w:rFonts w:eastAsia="Times New Roman"/>
          <w:bCs/>
        </w:rPr>
        <w:t xml:space="preserve">odmera dvojnega odmerka zdravila proti bolečini. </w:t>
      </w:r>
      <w:r w:rsidRPr="002C6E86">
        <w:t>Zdravnik je naročil zdravilo proti bolečini in je zapisal enkrat večji odmerek od priporočenega. Vzrok za dogodek je odsotnost dvojne preverbe odmerka zdravila v zdravstvenem timu. Če bi šlo za večji odmerek ali zdravilo, ki lahko škoduje tudi ob manjši prekoračitvi odmerka, bi lahko prišlo do katastrofe.</w:t>
      </w:r>
    </w:p>
    <w:p w14:paraId="5559CD0C" w14:textId="77777777" w:rsidR="002C6E86" w:rsidRPr="002C6E86" w:rsidRDefault="002C6E86" w:rsidP="002C6E86">
      <w:pPr>
        <w:spacing w:after="0" w:line="240" w:lineRule="auto"/>
        <w:jc w:val="both"/>
        <w:rPr>
          <w:rFonts w:ascii="Arial" w:eastAsia="Times New Roman" w:hAnsi="Arial" w:cs="Arial"/>
          <w:bCs/>
          <w:sz w:val="20"/>
          <w:szCs w:val="20"/>
        </w:rPr>
      </w:pPr>
    </w:p>
    <w:p w14:paraId="711C178E"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Opozorilni nevarni dogodek je resen nepričakovan varnostni incident pri pacientu pri zdravstveni obravnavi, ki privede ali bi lahko privedel do smrti ali resne fizične ali psihične škode za zdravje pacienta. Gre za najhujše primere. Resna fizična ali psihična škoda za zdravje pacienta je senzorna, motorna, fiziološka ali intelektualna motnja, ki ni posledica bolezni in povzroči večjo spremembo načina življenja ali pa zahteva trajno zdravstveno obravnavo.</w:t>
      </w:r>
    </w:p>
    <w:p w14:paraId="5DC08664" w14:textId="77777777" w:rsidR="002C6E86" w:rsidRPr="002C6E86" w:rsidRDefault="002C6E86" w:rsidP="002C6E86">
      <w:pPr>
        <w:widowControl w:val="0"/>
        <w:spacing w:after="0" w:line="240" w:lineRule="auto"/>
        <w:jc w:val="both"/>
        <w:rPr>
          <w:rFonts w:ascii="Arial" w:hAnsi="Arial" w:cs="Arial"/>
          <w:bCs/>
          <w:sz w:val="20"/>
          <w:szCs w:val="20"/>
        </w:rPr>
      </w:pPr>
    </w:p>
    <w:p w14:paraId="3DF08212"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Ministrstvo za zdravje je že leta 2002 vzpostavilo sistem poročanja o najhujših opozorilnih nevarnih dogodkih. Izvajalci zdravstvene dejavnosti na vseh ravneh morajo obvezno </w:t>
      </w:r>
      <w:proofErr w:type="spellStart"/>
      <w:r w:rsidRPr="002C6E86">
        <w:rPr>
          <w:rFonts w:ascii="Arial" w:hAnsi="Arial" w:cs="Arial"/>
          <w:bCs/>
          <w:sz w:val="20"/>
          <w:szCs w:val="20"/>
        </w:rPr>
        <w:t>anonimizirano</w:t>
      </w:r>
      <w:proofErr w:type="spellEnd"/>
      <w:r w:rsidRPr="002C6E86">
        <w:rPr>
          <w:rFonts w:ascii="Arial" w:hAnsi="Arial" w:cs="Arial"/>
          <w:bCs/>
          <w:sz w:val="20"/>
          <w:szCs w:val="20"/>
        </w:rPr>
        <w:t xml:space="preserve"> poročati o sedmih vrstah najhujših opozorilnih nevarnih dogodkih:</w:t>
      </w:r>
    </w:p>
    <w:p w14:paraId="4EBABAEA" w14:textId="77777777" w:rsidR="00E96693" w:rsidRDefault="002C6E86" w:rsidP="00E96693">
      <w:pPr>
        <w:pStyle w:val="Odstavekseznama"/>
        <w:widowControl w:val="0"/>
        <w:numPr>
          <w:ilvl w:val="0"/>
          <w:numId w:val="52"/>
        </w:numPr>
        <w:rPr>
          <w:bCs/>
        </w:rPr>
      </w:pPr>
      <w:r w:rsidRPr="002C6E86">
        <w:rPr>
          <w:bCs/>
        </w:rPr>
        <w:t>nepričakovana smrt pacienta,</w:t>
      </w:r>
    </w:p>
    <w:p w14:paraId="6CA17CB2" w14:textId="77777777" w:rsidR="00E96693" w:rsidRDefault="002C6E86" w:rsidP="00E96693">
      <w:pPr>
        <w:pStyle w:val="Odstavekseznama"/>
        <w:widowControl w:val="0"/>
        <w:numPr>
          <w:ilvl w:val="0"/>
          <w:numId w:val="52"/>
        </w:numPr>
        <w:rPr>
          <w:bCs/>
        </w:rPr>
      </w:pPr>
      <w:r w:rsidRPr="00E96693">
        <w:rPr>
          <w:bCs/>
        </w:rPr>
        <w:t>večja stalna izguba telesne funkcije pacienta,</w:t>
      </w:r>
    </w:p>
    <w:p w14:paraId="0A39A2C4" w14:textId="77777777" w:rsidR="00E96693" w:rsidRDefault="002C6E86" w:rsidP="00E96693">
      <w:pPr>
        <w:pStyle w:val="Odstavekseznama"/>
        <w:widowControl w:val="0"/>
        <w:numPr>
          <w:ilvl w:val="0"/>
          <w:numId w:val="52"/>
        </w:numPr>
        <w:rPr>
          <w:bCs/>
        </w:rPr>
      </w:pPr>
      <w:r w:rsidRPr="00E96693">
        <w:rPr>
          <w:bCs/>
        </w:rPr>
        <w:t>samomor pacienta v zdravstveni ustanovi,</w:t>
      </w:r>
    </w:p>
    <w:p w14:paraId="6025F478" w14:textId="77777777" w:rsidR="00E96693" w:rsidRDefault="002C6E86" w:rsidP="00E96693">
      <w:pPr>
        <w:pStyle w:val="Odstavekseznama"/>
        <w:widowControl w:val="0"/>
        <w:numPr>
          <w:ilvl w:val="0"/>
          <w:numId w:val="52"/>
        </w:numPr>
        <w:rPr>
          <w:bCs/>
        </w:rPr>
      </w:pPr>
      <w:r w:rsidRPr="00E96693">
        <w:rPr>
          <w:bCs/>
        </w:rPr>
        <w:t>zamenjava novorojenčka,</w:t>
      </w:r>
    </w:p>
    <w:p w14:paraId="2B20936F" w14:textId="77777777" w:rsidR="00E96693" w:rsidRDefault="002C6E86" w:rsidP="00E96693">
      <w:pPr>
        <w:pStyle w:val="Odstavekseznama"/>
        <w:widowControl w:val="0"/>
        <w:numPr>
          <w:ilvl w:val="0"/>
          <w:numId w:val="52"/>
        </w:numPr>
        <w:rPr>
          <w:bCs/>
        </w:rPr>
      </w:pPr>
      <w:r w:rsidRPr="00E96693">
        <w:rPr>
          <w:bCs/>
        </w:rPr>
        <w:t>hemolitična transfuzijska reakcija po transfuziji krvi ali krvnih produktov zaradi neskladja glavnih krvnih skupin,</w:t>
      </w:r>
    </w:p>
    <w:p w14:paraId="1BC4DC1F" w14:textId="77777777" w:rsidR="00E96693" w:rsidRDefault="002C6E86" w:rsidP="00E96693">
      <w:pPr>
        <w:pStyle w:val="Odstavekseznama"/>
        <w:widowControl w:val="0"/>
        <w:numPr>
          <w:ilvl w:val="0"/>
          <w:numId w:val="52"/>
        </w:numPr>
        <w:rPr>
          <w:bCs/>
        </w:rPr>
      </w:pPr>
      <w:r w:rsidRPr="00E96693">
        <w:rPr>
          <w:bCs/>
        </w:rPr>
        <w:t>kirurški poseg na napačnem pacientu ali napačnem delu telesa,</w:t>
      </w:r>
    </w:p>
    <w:p w14:paraId="6A3D6016" w14:textId="77777777" w:rsidR="002C6E86" w:rsidRPr="00E96693" w:rsidRDefault="002C6E86" w:rsidP="00E96693">
      <w:pPr>
        <w:pStyle w:val="Odstavekseznama"/>
        <w:widowControl w:val="0"/>
        <w:numPr>
          <w:ilvl w:val="0"/>
          <w:numId w:val="52"/>
        </w:numPr>
        <w:rPr>
          <w:bCs/>
        </w:rPr>
      </w:pPr>
      <w:r w:rsidRPr="00E96693">
        <w:rPr>
          <w:bCs/>
        </w:rPr>
        <w:t>sum kaznivega dejanja.</w:t>
      </w:r>
    </w:p>
    <w:p w14:paraId="4F9C0921" w14:textId="77777777" w:rsidR="002C6E86" w:rsidRPr="002C6E86" w:rsidRDefault="002C6E86" w:rsidP="002C6E86">
      <w:pPr>
        <w:spacing w:after="0" w:line="240" w:lineRule="auto"/>
        <w:jc w:val="both"/>
        <w:rPr>
          <w:rFonts w:ascii="Arial" w:eastAsia="Times New Roman" w:hAnsi="Arial" w:cs="Arial"/>
          <w:bCs/>
          <w:sz w:val="20"/>
          <w:szCs w:val="20"/>
        </w:rPr>
      </w:pPr>
    </w:p>
    <w:p w14:paraId="3017085D"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Primer opozorilnega nevarnega dogodka je lahko zamenjava mesta operacije (namesto leve noge so pacientu odrezali desno nogo). Po takem dogodku je nujna uvedba sistemskih ukrepov za preprečevanje napak (ukrepi v vseh bolnišnicah za preprečevanje kirurškega posega na nepravem mestu ali na nepravem pacientu - na dokazih podprtem protokolu). </w:t>
      </w:r>
    </w:p>
    <w:p w14:paraId="7EA8954C" w14:textId="77777777" w:rsidR="002C6E86" w:rsidRPr="002C6E86" w:rsidRDefault="002C6E86" w:rsidP="002C6E86">
      <w:pPr>
        <w:spacing w:after="0" w:line="240" w:lineRule="auto"/>
        <w:jc w:val="both"/>
        <w:rPr>
          <w:rFonts w:ascii="Arial" w:eastAsia="Times New Roman" w:hAnsi="Arial" w:cs="Arial"/>
          <w:bCs/>
          <w:sz w:val="20"/>
          <w:szCs w:val="20"/>
        </w:rPr>
      </w:pPr>
    </w:p>
    <w:p w14:paraId="247489AF"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Spremljanje obeh vrst varnostnih incidentov je smiselno in ključno za nadgrajevanje sistema kakovosti in varnosti, seveda pa tudi zaradi nudenja ustrezne podpore in pomoči pacientom oziroma njihovim svojcem, ki so bili vpleteni v varnostni incident. Spremljanje slednjih je pomembno predvsem iz razloga, da se enak </w:t>
      </w:r>
      <w:r w:rsidRPr="002C6E86">
        <w:rPr>
          <w:rFonts w:ascii="Arial" w:eastAsia="Times New Roman" w:hAnsi="Arial" w:cs="Arial"/>
          <w:bCs/>
          <w:sz w:val="20"/>
          <w:szCs w:val="20"/>
        </w:rPr>
        <w:lastRenderedPageBreak/>
        <w:t>varnostni incident v prihodnje ne ponovi ter da se iz njega tudi nekaj naučimo (učenje iz napak) brez kaznovanja posameznika oziroma posameznikov.</w:t>
      </w:r>
    </w:p>
    <w:p w14:paraId="25D2C8D5" w14:textId="77777777" w:rsidR="002C6E86" w:rsidRPr="002C6E86" w:rsidRDefault="002C6E86" w:rsidP="002C6E86">
      <w:pPr>
        <w:spacing w:after="0" w:line="240" w:lineRule="auto"/>
        <w:jc w:val="both"/>
        <w:rPr>
          <w:rFonts w:ascii="Arial" w:eastAsia="Times New Roman" w:hAnsi="Arial" w:cs="Arial"/>
          <w:bCs/>
          <w:sz w:val="20"/>
          <w:szCs w:val="20"/>
        </w:rPr>
      </w:pPr>
    </w:p>
    <w:p w14:paraId="226F4715" w14:textId="77777777" w:rsidR="002C6E86" w:rsidRPr="002C6E86" w:rsidRDefault="002C6E86" w:rsidP="002C6E86">
      <w:pPr>
        <w:spacing w:after="0" w:line="240" w:lineRule="auto"/>
        <w:jc w:val="both"/>
        <w:rPr>
          <w:rFonts w:ascii="Arial" w:eastAsia="Times New Roman" w:hAnsi="Arial" w:cs="Arial"/>
          <w:sz w:val="20"/>
          <w:szCs w:val="20"/>
        </w:rPr>
      </w:pPr>
    </w:p>
    <w:p w14:paraId="2206B0D8" w14:textId="327BE264" w:rsidR="002C6E86" w:rsidRPr="002C6E86" w:rsidRDefault="002C6E86" w:rsidP="002C6E86">
      <w:pPr>
        <w:spacing w:after="0" w:line="240" w:lineRule="auto"/>
        <w:jc w:val="both"/>
        <w:rPr>
          <w:rFonts w:ascii="Arial" w:eastAsia="Times New Roman" w:hAnsi="Arial" w:cs="Arial"/>
          <w:b/>
          <w:bCs/>
          <w:sz w:val="20"/>
          <w:szCs w:val="20"/>
        </w:rPr>
      </w:pPr>
      <w:r w:rsidRPr="002C6E86">
        <w:rPr>
          <w:rFonts w:ascii="Arial" w:eastAsia="Times New Roman" w:hAnsi="Arial" w:cs="Arial"/>
          <w:b/>
          <w:bCs/>
          <w:sz w:val="20"/>
          <w:szCs w:val="20"/>
        </w:rPr>
        <w:t xml:space="preserve">K </w:t>
      </w:r>
      <w:r w:rsidR="00C13FF9">
        <w:rPr>
          <w:rFonts w:ascii="Arial" w:eastAsia="Times New Roman" w:hAnsi="Arial" w:cs="Arial"/>
          <w:b/>
          <w:bCs/>
          <w:sz w:val="20"/>
          <w:szCs w:val="20"/>
        </w:rPr>
        <w:t>16</w:t>
      </w:r>
      <w:r w:rsidRPr="002C6E86">
        <w:rPr>
          <w:rFonts w:ascii="Arial" w:eastAsia="Times New Roman" w:hAnsi="Arial" w:cs="Arial"/>
          <w:b/>
          <w:bCs/>
          <w:sz w:val="20"/>
          <w:szCs w:val="20"/>
        </w:rPr>
        <w:t>. členu</w:t>
      </w:r>
    </w:p>
    <w:bookmarkEnd w:id="8"/>
    <w:p w14:paraId="75BB1B7E"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V predlaganem členu se predvideva, da izvajalec zdravstvene dejavnosti določi pooblaščenca za varnost pacientov. Pooblaščenec za varnost pacientov je praviloma notranji strokovnjak, torej zaposlen pri izvajalcu zdravstvene dejavnosti. Gre za strokovnjaka, ki pozna procese pri izvajalcu zdravstvene dejavnosti in ima ustrezne kompetence na področju varnosti.</w:t>
      </w:r>
    </w:p>
    <w:p w14:paraId="261AA67D" w14:textId="77777777" w:rsidR="002C6E86" w:rsidRPr="002C6E86" w:rsidRDefault="002C6E86" w:rsidP="002C6E86">
      <w:pPr>
        <w:spacing w:after="0" w:line="240" w:lineRule="auto"/>
        <w:jc w:val="both"/>
        <w:rPr>
          <w:rFonts w:ascii="Arial" w:eastAsia="Times New Roman" w:hAnsi="Arial" w:cs="Arial"/>
          <w:bCs/>
          <w:sz w:val="20"/>
          <w:szCs w:val="20"/>
        </w:rPr>
      </w:pPr>
    </w:p>
    <w:p w14:paraId="6771CAAC"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Pooblaščenec je oseba, ki ima eno ključnih vlog v okviru sistema varnosti, saj se nanj lahko obrnejo posamezni pacienti oziroma njihovi ožji družinski člani in zdravstveni delavci, sodelavci ter drugi zaposleni, ki so bili seznanjeni ali vključeni v varnostni incident. Za lažjo dostopnost zato člen predvideva, da izvajalec zdravstvene dejavnosti na javnem mestu v prostorih izvajalca in na spletni strani objavi podatke o pooblaščeni osebi (ime, priimek, navedbo, da gre za pooblaščenca za varnost pacientov) in kontaktne podatke, na katerih je dosegljiv. Navedene podatke mora izvajalec zdravstvene dejavnosti posredovati tudi agenciji.</w:t>
      </w:r>
    </w:p>
    <w:p w14:paraId="13790A58" w14:textId="77777777" w:rsidR="002C6E86" w:rsidRPr="002C6E86" w:rsidRDefault="002C6E86" w:rsidP="002C6E86">
      <w:pPr>
        <w:spacing w:after="0" w:line="240" w:lineRule="auto"/>
        <w:jc w:val="both"/>
        <w:rPr>
          <w:rFonts w:ascii="Arial" w:eastAsia="Times New Roman" w:hAnsi="Arial" w:cs="Arial"/>
          <w:bCs/>
          <w:sz w:val="20"/>
          <w:szCs w:val="20"/>
        </w:rPr>
      </w:pPr>
    </w:p>
    <w:p w14:paraId="258E8DFD"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Člen omogoča, da izvajalci zdravstvene dejavnosti za pooblaščenca imenujejo osebo, ki to vlogo opravlja pri drugem izvajalcu zdravstvene dejavnosti. </w:t>
      </w:r>
    </w:p>
    <w:p w14:paraId="68E9E957" w14:textId="77777777" w:rsidR="002C6E86" w:rsidRPr="002C6E86" w:rsidRDefault="002C6E86" w:rsidP="002C6E86">
      <w:pPr>
        <w:spacing w:after="0" w:line="240" w:lineRule="auto"/>
        <w:jc w:val="both"/>
        <w:rPr>
          <w:rFonts w:ascii="Arial" w:eastAsia="Times New Roman" w:hAnsi="Arial" w:cs="Arial"/>
          <w:bCs/>
          <w:sz w:val="20"/>
          <w:szCs w:val="20"/>
        </w:rPr>
      </w:pPr>
    </w:p>
    <w:p w14:paraId="70A9A4EA"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Pooblaščenec za varnost pacientov mora z osebnimi podatki, s katerimi se pri svojem delu seznani, ravnati v skladu s predpisi, ki urejajo področje varstva osebnih podatkov.</w:t>
      </w:r>
    </w:p>
    <w:p w14:paraId="37289DF1" w14:textId="77777777" w:rsidR="002C6E86" w:rsidRPr="002C6E86" w:rsidRDefault="002C6E86" w:rsidP="002C6E86">
      <w:pPr>
        <w:spacing w:after="0" w:line="240" w:lineRule="auto"/>
        <w:jc w:val="both"/>
        <w:rPr>
          <w:rFonts w:ascii="Arial" w:eastAsia="Times New Roman" w:hAnsi="Arial" w:cs="Arial"/>
          <w:bCs/>
          <w:sz w:val="20"/>
          <w:szCs w:val="20"/>
        </w:rPr>
      </w:pPr>
    </w:p>
    <w:p w14:paraId="2C4006FC" w14:textId="77777777" w:rsidR="002C6E86" w:rsidRPr="002C6E86" w:rsidRDefault="002C6E86" w:rsidP="002C6E86">
      <w:pPr>
        <w:spacing w:after="0" w:line="240" w:lineRule="auto"/>
        <w:jc w:val="both"/>
        <w:rPr>
          <w:rFonts w:ascii="Arial" w:eastAsia="Times New Roman" w:hAnsi="Arial" w:cs="Arial"/>
          <w:b/>
          <w:sz w:val="20"/>
          <w:szCs w:val="20"/>
        </w:rPr>
      </w:pPr>
    </w:p>
    <w:p w14:paraId="2F58C29F" w14:textId="50424D61" w:rsidR="002C6E86" w:rsidRPr="002C6E86" w:rsidRDefault="002C6E86" w:rsidP="002C6E86">
      <w:pPr>
        <w:spacing w:after="0" w:line="240" w:lineRule="auto"/>
        <w:jc w:val="both"/>
        <w:rPr>
          <w:rFonts w:ascii="Arial" w:eastAsia="Times New Roman" w:hAnsi="Arial" w:cs="Arial"/>
          <w:b/>
          <w:sz w:val="20"/>
          <w:szCs w:val="20"/>
        </w:rPr>
      </w:pPr>
      <w:r w:rsidRPr="002C6E86">
        <w:rPr>
          <w:rFonts w:ascii="Arial" w:eastAsia="Times New Roman" w:hAnsi="Arial" w:cs="Arial"/>
          <w:b/>
          <w:sz w:val="20"/>
          <w:szCs w:val="20"/>
        </w:rPr>
        <w:t xml:space="preserve">K </w:t>
      </w:r>
      <w:r w:rsidR="00C13FF9">
        <w:rPr>
          <w:rFonts w:ascii="Arial" w:eastAsia="Times New Roman" w:hAnsi="Arial" w:cs="Arial"/>
          <w:b/>
          <w:sz w:val="20"/>
          <w:szCs w:val="20"/>
        </w:rPr>
        <w:t>17</w:t>
      </w:r>
      <w:r w:rsidRPr="002C6E86">
        <w:rPr>
          <w:rFonts w:ascii="Arial" w:eastAsia="Times New Roman" w:hAnsi="Arial" w:cs="Arial"/>
          <w:b/>
          <w:sz w:val="20"/>
          <w:szCs w:val="20"/>
        </w:rPr>
        <w:t>. členu</w:t>
      </w:r>
    </w:p>
    <w:p w14:paraId="7B2F15C4"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Člen določa postopek obravnave varnostnega incidenta pri izvajalcu zdravstvene dejavnosti. </w:t>
      </w:r>
    </w:p>
    <w:p w14:paraId="5862EF65" w14:textId="77777777" w:rsidR="002C6E86" w:rsidRPr="002C6E86" w:rsidRDefault="002C6E86" w:rsidP="002C6E86">
      <w:pPr>
        <w:spacing w:after="0" w:line="240" w:lineRule="auto"/>
        <w:jc w:val="both"/>
        <w:rPr>
          <w:rFonts w:ascii="Arial" w:eastAsia="Times New Roman" w:hAnsi="Arial" w:cs="Arial"/>
          <w:bCs/>
          <w:sz w:val="20"/>
          <w:szCs w:val="20"/>
        </w:rPr>
      </w:pPr>
    </w:p>
    <w:p w14:paraId="6686E4CF"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sz w:val="20"/>
          <w:szCs w:val="20"/>
        </w:rPr>
        <w:t xml:space="preserve">Poročanje in zbiranje podatkov o varnostnih incidentih je smiselno samo takrat, kadar jih analiziramo, ocenimo in damo povratno informacijo osebju, ki je bilo udeleženo pri varnostnem incidentu, in vsem drugim, ki bi se lahko kaj naučili iz tega. </w:t>
      </w:r>
      <w:r w:rsidRPr="002C6E86">
        <w:rPr>
          <w:rFonts w:ascii="Arial" w:eastAsia="Times New Roman" w:hAnsi="Arial" w:cs="Arial"/>
          <w:bCs/>
          <w:sz w:val="20"/>
          <w:szCs w:val="20"/>
        </w:rPr>
        <w:t xml:space="preserve">V Sloveniji preiskovanje varnostnih incidentov do zdaj ni bilo sistematično urejeno. Obstaja sicer več mehanizmov za merjenje, preverjanje in nadzorovanje kakovosti, kakor so sistem pritožb po </w:t>
      </w:r>
      <w:proofErr w:type="spellStart"/>
      <w:r w:rsidRPr="002C6E86">
        <w:rPr>
          <w:rFonts w:ascii="Arial" w:eastAsia="Times New Roman" w:hAnsi="Arial" w:cs="Arial"/>
          <w:bCs/>
          <w:sz w:val="20"/>
          <w:szCs w:val="20"/>
        </w:rPr>
        <w:t>ZPacP</w:t>
      </w:r>
      <w:proofErr w:type="spellEnd"/>
      <w:r w:rsidRPr="002C6E86">
        <w:rPr>
          <w:rFonts w:ascii="Arial" w:eastAsia="Times New Roman" w:hAnsi="Arial" w:cs="Arial"/>
          <w:bCs/>
          <w:sz w:val="20"/>
          <w:szCs w:val="20"/>
        </w:rPr>
        <w:t>, sistem nadzorov na podlagi ZZDej ter postopki akreditacije in certifikacije. Tako se pri izvajalcih zdravstvene dejavnosti za zagotavljanje zakonitosti, strokovnosti, kakovosti in varnosti dela opravljajo različne vrste nadzora, in sicer notranji nadzor, strokovni nadzor s svetovanjem, upravni nadzor, sistemski nadzor, nadzor ZZZS nad izpolnjevanjem pogodb z izvajalci zdravstvene dejavnosti in inšpekcijski nadzor.</w:t>
      </w:r>
    </w:p>
    <w:p w14:paraId="6004C159" w14:textId="77777777" w:rsidR="002C6E86" w:rsidRPr="002C6E86" w:rsidRDefault="002C6E86" w:rsidP="002C6E86">
      <w:pPr>
        <w:spacing w:after="0" w:line="240" w:lineRule="auto"/>
        <w:jc w:val="both"/>
        <w:rPr>
          <w:rFonts w:ascii="Arial" w:eastAsia="Times New Roman" w:hAnsi="Arial" w:cs="Arial"/>
          <w:sz w:val="20"/>
          <w:szCs w:val="20"/>
        </w:rPr>
      </w:pPr>
    </w:p>
    <w:p w14:paraId="317A5F9B" w14:textId="77777777" w:rsidR="002C6E86" w:rsidRPr="002C6E86" w:rsidRDefault="002C6E86" w:rsidP="002C6E86">
      <w:pPr>
        <w:spacing w:after="0" w:line="240" w:lineRule="auto"/>
        <w:jc w:val="both"/>
        <w:rPr>
          <w:rFonts w:ascii="Arial" w:eastAsia="Times New Roman" w:hAnsi="Arial" w:cs="Arial"/>
          <w:sz w:val="20"/>
          <w:szCs w:val="20"/>
        </w:rPr>
      </w:pPr>
      <w:r w:rsidRPr="002C6E86">
        <w:rPr>
          <w:rFonts w:ascii="Arial" w:eastAsia="Times New Roman" w:hAnsi="Arial" w:cs="Arial"/>
          <w:sz w:val="20"/>
          <w:szCs w:val="20"/>
        </w:rPr>
        <w:t>Predpogoj za izboljševanje varnosti pacientov in zaposlenih je sporočanje varnostnih incidentov v okviru pravične kulture, in ne kulture strahu, ki je trenutno prisotna v Sloveniji. Ustvariti je treba pogoje za sporočanje napak brez strahu pred morebitnimi očitki o nesposobnosti, poniževanjem ali preiskovalnimi postopki drugih organov. Uvajanje in nenehno izboljševanje kulture varnosti mora biti strateški cilj vsakega izvajalca zdravstvene dejavnosti. Zaposleni morajo spoznati in čutiti, da pri svojem vsakdanjem delu sodelujejo pri izboljševanju kakovosti in povečevanju varnosti pacientov. To je zagotovilo, da zaradi napak ne bo prihajalo do nepotrebnih smrti in škode za zdravje.</w:t>
      </w:r>
    </w:p>
    <w:p w14:paraId="3EB282D8" w14:textId="77777777" w:rsidR="002C6E86" w:rsidRPr="002C6E86" w:rsidRDefault="002C6E86" w:rsidP="002C6E86">
      <w:pPr>
        <w:spacing w:after="0" w:line="240" w:lineRule="auto"/>
        <w:jc w:val="both"/>
        <w:rPr>
          <w:rFonts w:ascii="Arial" w:eastAsia="Times New Roman" w:hAnsi="Arial" w:cs="Arial"/>
          <w:sz w:val="20"/>
          <w:szCs w:val="20"/>
        </w:rPr>
      </w:pPr>
    </w:p>
    <w:p w14:paraId="61526186"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sz w:val="20"/>
          <w:szCs w:val="20"/>
        </w:rPr>
        <w:t>Sistem sporočanja in analize napak moramo zato ločiti od sistema pritožb, delovnopravnih in sodnih postopkov. V predlaganem členu se določa, da z</w:t>
      </w:r>
      <w:r w:rsidRPr="002C6E86">
        <w:rPr>
          <w:rFonts w:ascii="Arial" w:eastAsia="Times New Roman" w:hAnsi="Arial" w:cs="Arial"/>
          <w:bCs/>
          <w:sz w:val="20"/>
          <w:szCs w:val="20"/>
        </w:rPr>
        <w:t>dravstveni delavec ali druga oseba, ki izve za varnostni incident pri pacientu ali je vanj vpleten, poroča o incidentu pooblaščencu za varnost pacientov pri izvajalcu zdravstvene dejavnosti, lahko pa mu posreduje tudi anonimno prijavo varnostnega incidenta. Pooblaščenec za varnost pacientov obravnava anonimno prijavo, če le-ta vsebuje dovolj relevantnih informacij. Zdravstveni delavec ali zdravstveni sodelavec oziroma druga oseba, ki poroča, ne sme biti zaradi razkritja podatkov predmet disciplinskega ali drugih delovnopravnih postopkov pri delodajalcu.</w:t>
      </w:r>
    </w:p>
    <w:p w14:paraId="30742F57" w14:textId="77777777" w:rsidR="002C6E86" w:rsidRPr="002C6E86" w:rsidRDefault="002C6E86" w:rsidP="002C6E86">
      <w:pPr>
        <w:spacing w:after="0" w:line="240" w:lineRule="auto"/>
        <w:jc w:val="both"/>
        <w:rPr>
          <w:rFonts w:ascii="Arial" w:eastAsia="Times New Roman" w:hAnsi="Arial" w:cs="Arial"/>
          <w:bCs/>
          <w:sz w:val="20"/>
          <w:szCs w:val="20"/>
        </w:rPr>
      </w:pPr>
    </w:p>
    <w:p w14:paraId="7448F864"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Če gre za varnostni incident, bodisi za preprečljiv škodljivi dogodek bodisi za opozorilni nevarni dogodek (po oceni pooblaščenca za varnost), mora izvajalec zdravstvene dejavnosti nemudoma izvesti vse ukrepe </w:t>
      </w:r>
      <w:r w:rsidRPr="002C6E86">
        <w:rPr>
          <w:rFonts w:ascii="Arial" w:eastAsia="Times New Roman" w:hAnsi="Arial" w:cs="Arial"/>
          <w:bCs/>
          <w:sz w:val="20"/>
          <w:szCs w:val="20"/>
        </w:rPr>
        <w:lastRenderedPageBreak/>
        <w:t xml:space="preserve">za zmanjšanje ali omejitev škode za zdravje pacienta in pacienta ali njegovega ožjega družinskega člana na primeren način seznaniti z naravo varnostnega incidenta ter možnostmi in ukrepi, ki jih pacient ali njegov ožji družinski član lahko izvede, s ciljem omejitve nadaljnje škode. Dogodek običajno obravnava pooblaščena komisija, ki analizira varnostni incident. </w:t>
      </w:r>
    </w:p>
    <w:p w14:paraId="2E6E01BA" w14:textId="77777777" w:rsidR="002C6E86" w:rsidRPr="002C6E86" w:rsidRDefault="002C6E86" w:rsidP="002C6E86">
      <w:pPr>
        <w:spacing w:after="0" w:line="240" w:lineRule="auto"/>
        <w:jc w:val="both"/>
        <w:rPr>
          <w:rFonts w:ascii="Arial" w:eastAsia="Times New Roman" w:hAnsi="Arial" w:cs="Arial"/>
          <w:bCs/>
          <w:sz w:val="20"/>
          <w:szCs w:val="20"/>
        </w:rPr>
      </w:pPr>
    </w:p>
    <w:p w14:paraId="4D44F78A"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V primeru opozorilnih nevarnih dogodkov pa se v predlaganem členu določa strožji postopek obravnave, in sicer mora odgovorna osebo izvajalca zdravstvene dejavnosti za razjasnitev okoliščin najpozneje v 24 urah imenovati komisijo za analizo varnostnega incidenta.</w:t>
      </w:r>
    </w:p>
    <w:p w14:paraId="69D94119" w14:textId="77777777" w:rsidR="002C6E86" w:rsidRPr="002C6E86" w:rsidRDefault="002C6E86" w:rsidP="002C6E86">
      <w:pPr>
        <w:spacing w:after="0" w:line="240" w:lineRule="auto"/>
        <w:jc w:val="both"/>
        <w:rPr>
          <w:rFonts w:ascii="Arial" w:eastAsia="Times New Roman" w:hAnsi="Arial" w:cs="Arial"/>
          <w:bCs/>
          <w:sz w:val="20"/>
          <w:szCs w:val="20"/>
        </w:rPr>
      </w:pPr>
    </w:p>
    <w:p w14:paraId="4EA33F5D"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Komisija za analizo varnostnega incidenta (opozorilnega nevarnega dogodka) izvede analizo osnovnih vzrokov opozorilnega nevarnega dogodka pri pacientu z osredotočenjem na sistem ali proces, kjer je prišlo do zapleta. Komisija se imenuje za preiskavo posameznega opozorilnega nevarnega dogodka in jo sestavljajo strokovnjaki, ki niso bili neposredno udeleženi v preiskovanem dogodku. Komisijo imenuje odgovorna oseba pri izvajalcu zdravstvene dejavnosti. </w:t>
      </w:r>
    </w:p>
    <w:p w14:paraId="67C2A01C" w14:textId="77777777" w:rsidR="002C6E86" w:rsidRPr="002C6E86" w:rsidRDefault="002C6E86" w:rsidP="002C6E86">
      <w:pPr>
        <w:spacing w:after="0" w:line="240" w:lineRule="auto"/>
        <w:jc w:val="both"/>
        <w:rPr>
          <w:rFonts w:ascii="Arial" w:eastAsia="Times New Roman" w:hAnsi="Arial" w:cs="Arial"/>
          <w:bCs/>
          <w:sz w:val="20"/>
          <w:szCs w:val="20"/>
        </w:rPr>
      </w:pPr>
    </w:p>
    <w:p w14:paraId="30853D65"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Izvajalec zdravstvene dejavnosti mora najpozneje v 48 urah obvestiti agencijo o opozorilnem nevarnem dogodku na način, kot ga določi agencija. Agencija bo v podzakonskem aktu določila obvezne podatke, ki jih mora vsebovati obvestilo in način posredovanja obvestila (e-pošta, telefon,…).</w:t>
      </w:r>
    </w:p>
    <w:p w14:paraId="029122C3" w14:textId="77777777" w:rsidR="002C6E86" w:rsidRPr="002C6E86" w:rsidRDefault="002C6E86" w:rsidP="002C6E86">
      <w:pPr>
        <w:spacing w:after="0" w:line="240" w:lineRule="auto"/>
        <w:jc w:val="both"/>
        <w:rPr>
          <w:rFonts w:ascii="Arial" w:eastAsia="Times New Roman" w:hAnsi="Arial" w:cs="Arial"/>
          <w:bCs/>
          <w:sz w:val="20"/>
          <w:szCs w:val="20"/>
        </w:rPr>
      </w:pPr>
    </w:p>
    <w:p w14:paraId="14EF48DE"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Komisija za analizo varnostnega incidenta mora izvesti analizo v 45 dneh od imenovanja in v končnem poročilu predlagati načrt ukrepov. Osebni podatki pacientov so v končnem poročilu </w:t>
      </w:r>
      <w:proofErr w:type="spellStart"/>
      <w:r w:rsidRPr="002C6E86">
        <w:rPr>
          <w:rFonts w:ascii="Arial" w:eastAsia="Times New Roman" w:hAnsi="Arial" w:cs="Arial"/>
          <w:bCs/>
          <w:sz w:val="20"/>
          <w:szCs w:val="20"/>
        </w:rPr>
        <w:t>anonimizirani</w:t>
      </w:r>
      <w:proofErr w:type="spellEnd"/>
      <w:r w:rsidRPr="002C6E86">
        <w:rPr>
          <w:rFonts w:ascii="Arial" w:eastAsia="Times New Roman" w:hAnsi="Arial" w:cs="Arial"/>
          <w:bCs/>
          <w:sz w:val="20"/>
          <w:szCs w:val="20"/>
        </w:rPr>
        <w:t>. S končnim poročilom mora izvajalec zdravstvene dejavnosti seznaniti agencijo.</w:t>
      </w:r>
    </w:p>
    <w:p w14:paraId="3ACB1EB4" w14:textId="77777777" w:rsidR="002C6E86" w:rsidRPr="002C6E86" w:rsidRDefault="002C6E86" w:rsidP="002C6E86">
      <w:pPr>
        <w:spacing w:after="0" w:line="240" w:lineRule="auto"/>
        <w:jc w:val="both"/>
        <w:rPr>
          <w:rFonts w:ascii="Arial" w:eastAsia="Times New Roman" w:hAnsi="Arial" w:cs="Arial"/>
          <w:bCs/>
          <w:sz w:val="20"/>
          <w:szCs w:val="20"/>
        </w:rPr>
      </w:pPr>
    </w:p>
    <w:p w14:paraId="1D65B6C2"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Izvajalec zdravstvene dejavnosti mora spremljati realizacijo korektivnih in preventivnih ukrepov iz končnega poročila in agenciji poročati o realizaciji najpozneje v roku treh mesecev od seznanitve s končnim poročilom.</w:t>
      </w:r>
    </w:p>
    <w:p w14:paraId="6221025F" w14:textId="77777777" w:rsidR="002C6E86" w:rsidRPr="002C6E86" w:rsidRDefault="002C6E86" w:rsidP="002C6E86">
      <w:pPr>
        <w:spacing w:after="0" w:line="240" w:lineRule="auto"/>
        <w:jc w:val="both"/>
        <w:rPr>
          <w:rFonts w:ascii="Arial" w:eastAsia="Times New Roman" w:hAnsi="Arial" w:cs="Arial"/>
          <w:bCs/>
          <w:sz w:val="20"/>
          <w:szCs w:val="20"/>
        </w:rPr>
      </w:pPr>
    </w:p>
    <w:p w14:paraId="2764E4CF" w14:textId="77777777" w:rsidR="002C6E86" w:rsidRPr="002C6E86" w:rsidRDefault="002C6E86" w:rsidP="002C6E86">
      <w:pPr>
        <w:spacing w:after="0" w:line="240" w:lineRule="auto"/>
        <w:jc w:val="both"/>
        <w:rPr>
          <w:rFonts w:ascii="Arial" w:eastAsia="Times New Roman" w:hAnsi="Arial" w:cs="Arial"/>
          <w:bCs/>
          <w:sz w:val="20"/>
          <w:szCs w:val="20"/>
        </w:rPr>
      </w:pPr>
    </w:p>
    <w:p w14:paraId="64AA9B0F" w14:textId="29D63E4A" w:rsidR="002C6E86" w:rsidRPr="002C6E86" w:rsidRDefault="002C6E86" w:rsidP="002C6E86">
      <w:pPr>
        <w:spacing w:after="0" w:line="240" w:lineRule="auto"/>
        <w:jc w:val="both"/>
        <w:rPr>
          <w:rFonts w:ascii="Arial" w:eastAsia="Times New Roman" w:hAnsi="Arial" w:cs="Arial"/>
          <w:b/>
          <w:sz w:val="20"/>
          <w:szCs w:val="20"/>
        </w:rPr>
      </w:pPr>
      <w:r w:rsidRPr="002C6E86">
        <w:rPr>
          <w:rFonts w:ascii="Arial" w:eastAsia="Times New Roman" w:hAnsi="Arial" w:cs="Arial"/>
          <w:b/>
          <w:sz w:val="20"/>
          <w:szCs w:val="20"/>
        </w:rPr>
        <w:t xml:space="preserve">K </w:t>
      </w:r>
      <w:r w:rsidR="00C13FF9">
        <w:rPr>
          <w:rFonts w:ascii="Arial" w:eastAsia="Times New Roman" w:hAnsi="Arial" w:cs="Arial"/>
          <w:b/>
          <w:sz w:val="20"/>
          <w:szCs w:val="20"/>
        </w:rPr>
        <w:t>18</w:t>
      </w:r>
      <w:r w:rsidRPr="002C6E86">
        <w:rPr>
          <w:rFonts w:ascii="Arial" w:eastAsia="Times New Roman" w:hAnsi="Arial" w:cs="Arial"/>
          <w:b/>
          <w:sz w:val="20"/>
          <w:szCs w:val="20"/>
        </w:rPr>
        <w:t>. členu</w:t>
      </w:r>
    </w:p>
    <w:p w14:paraId="000B81B1" w14:textId="1B20565B"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Člen določa obveznost vodenja evidenc o opozorilnih nevarnih dogodkih in preprečljivih škodljivih dogodkih. Opredeljuje nabor podatkov, ki jih mora izvajalec zdravstvene dejavnosti voditi v zvezi z vsakim nastalim opozorilnim nevarnim dogodkom in preprečljivim škodljivim dogodkom, in sicer:</w:t>
      </w:r>
    </w:p>
    <w:p w14:paraId="547B24B6" w14:textId="77777777" w:rsidR="00E96693" w:rsidRDefault="002C6E86" w:rsidP="00E96693">
      <w:pPr>
        <w:pStyle w:val="Odstavekseznama"/>
        <w:numPr>
          <w:ilvl w:val="0"/>
          <w:numId w:val="49"/>
        </w:numPr>
        <w:rPr>
          <w:rFonts w:eastAsia="Times New Roman"/>
          <w:bCs/>
        </w:rPr>
      </w:pPr>
      <w:r w:rsidRPr="002C6E86">
        <w:rPr>
          <w:rFonts w:eastAsia="Times New Roman"/>
          <w:bCs/>
        </w:rPr>
        <w:t>podatke o datumu, času in kraju dogodka,</w:t>
      </w:r>
    </w:p>
    <w:p w14:paraId="133C49EA" w14:textId="77777777" w:rsidR="00E96693" w:rsidRDefault="002C6E86" w:rsidP="00E96693">
      <w:pPr>
        <w:pStyle w:val="Odstavekseznama"/>
        <w:numPr>
          <w:ilvl w:val="0"/>
          <w:numId w:val="49"/>
        </w:numPr>
        <w:rPr>
          <w:rFonts w:eastAsia="Times New Roman"/>
          <w:bCs/>
        </w:rPr>
      </w:pPr>
      <w:r w:rsidRPr="00E96693">
        <w:rPr>
          <w:rFonts w:eastAsia="Times New Roman"/>
          <w:bCs/>
        </w:rPr>
        <w:t>podatke o škodi, ki je nastala na zdravju pacienta,</w:t>
      </w:r>
    </w:p>
    <w:p w14:paraId="0AEC576C" w14:textId="77777777" w:rsidR="00E96693" w:rsidRDefault="002C6E86" w:rsidP="00E96693">
      <w:pPr>
        <w:pStyle w:val="Odstavekseznama"/>
        <w:numPr>
          <w:ilvl w:val="0"/>
          <w:numId w:val="49"/>
        </w:numPr>
        <w:rPr>
          <w:rFonts w:eastAsia="Times New Roman"/>
          <w:bCs/>
        </w:rPr>
      </w:pPr>
      <w:r w:rsidRPr="00E96693">
        <w:rPr>
          <w:rFonts w:eastAsia="Times New Roman"/>
          <w:bCs/>
        </w:rPr>
        <w:t>podatke o članih komisije za analizo dogodka,</w:t>
      </w:r>
    </w:p>
    <w:p w14:paraId="27E293AA" w14:textId="77777777" w:rsidR="00E96693" w:rsidRDefault="002C6E86" w:rsidP="00E96693">
      <w:pPr>
        <w:pStyle w:val="Odstavekseznama"/>
        <w:numPr>
          <w:ilvl w:val="0"/>
          <w:numId w:val="49"/>
        </w:numPr>
        <w:rPr>
          <w:rFonts w:eastAsia="Times New Roman"/>
          <w:bCs/>
        </w:rPr>
      </w:pPr>
      <w:r w:rsidRPr="00E96693">
        <w:rPr>
          <w:rFonts w:eastAsia="Times New Roman"/>
          <w:bCs/>
        </w:rPr>
        <w:t>podatke o vpletenih zdravstvenih delavcih, zdravstvenih sodelavcih ali drugih zaposlenih,</w:t>
      </w:r>
    </w:p>
    <w:p w14:paraId="3A47BAE6" w14:textId="77777777" w:rsidR="00E96693" w:rsidRDefault="002C6E86" w:rsidP="00E96693">
      <w:pPr>
        <w:pStyle w:val="Odstavekseznama"/>
        <w:numPr>
          <w:ilvl w:val="0"/>
          <w:numId w:val="49"/>
        </w:numPr>
        <w:rPr>
          <w:rFonts w:eastAsia="Times New Roman"/>
          <w:bCs/>
        </w:rPr>
      </w:pPr>
      <w:r w:rsidRPr="00E96693">
        <w:rPr>
          <w:rFonts w:eastAsia="Times New Roman"/>
          <w:bCs/>
        </w:rPr>
        <w:t>podatke o tem ali gre za opozorilni nevarni dogodek ali preprečljivi škodljivi dogodek,</w:t>
      </w:r>
    </w:p>
    <w:p w14:paraId="6CD9D0BC" w14:textId="77777777" w:rsidR="00E96693" w:rsidRDefault="002C6E86" w:rsidP="00E96693">
      <w:pPr>
        <w:pStyle w:val="Odstavekseznama"/>
        <w:numPr>
          <w:ilvl w:val="0"/>
          <w:numId w:val="49"/>
        </w:numPr>
        <w:rPr>
          <w:rFonts w:eastAsia="Times New Roman"/>
          <w:bCs/>
        </w:rPr>
      </w:pPr>
      <w:r w:rsidRPr="00E96693">
        <w:rPr>
          <w:rFonts w:eastAsia="Times New Roman"/>
          <w:bCs/>
        </w:rPr>
        <w:t>podatke o izvedenih ukrepov in odgovornih osebah za izvedbo ukrepov,</w:t>
      </w:r>
    </w:p>
    <w:p w14:paraId="7B29AB90" w14:textId="77777777" w:rsidR="002C6E86" w:rsidRPr="00E96693" w:rsidRDefault="002C6E86" w:rsidP="00E96693">
      <w:pPr>
        <w:pStyle w:val="Odstavekseznama"/>
        <w:numPr>
          <w:ilvl w:val="0"/>
          <w:numId w:val="49"/>
        </w:numPr>
        <w:rPr>
          <w:rFonts w:eastAsia="Times New Roman"/>
          <w:bCs/>
        </w:rPr>
      </w:pPr>
      <w:r w:rsidRPr="00E96693">
        <w:rPr>
          <w:rFonts w:eastAsia="Times New Roman"/>
          <w:bCs/>
        </w:rPr>
        <w:t>spremljanje izvedbe ukrepov.</w:t>
      </w:r>
    </w:p>
    <w:p w14:paraId="08A7A97A" w14:textId="77777777" w:rsidR="002C6E86" w:rsidRPr="002C6E86" w:rsidRDefault="002C6E86" w:rsidP="002C6E86">
      <w:pPr>
        <w:spacing w:after="0" w:line="240" w:lineRule="auto"/>
        <w:jc w:val="both"/>
        <w:rPr>
          <w:rFonts w:ascii="Arial" w:eastAsia="Times New Roman" w:hAnsi="Arial" w:cs="Arial"/>
          <w:bCs/>
          <w:sz w:val="20"/>
          <w:szCs w:val="20"/>
        </w:rPr>
      </w:pPr>
    </w:p>
    <w:p w14:paraId="231D7208" w14:textId="77777777" w:rsidR="002C6E86" w:rsidRPr="002C6E86" w:rsidRDefault="002C6E86" w:rsidP="002C6E86">
      <w:pPr>
        <w:spacing w:after="0" w:line="240" w:lineRule="auto"/>
        <w:jc w:val="both"/>
        <w:rPr>
          <w:rFonts w:ascii="Arial" w:eastAsia="Times New Roman" w:hAnsi="Arial" w:cs="Arial"/>
          <w:bCs/>
          <w:sz w:val="20"/>
          <w:szCs w:val="20"/>
        </w:rPr>
      </w:pPr>
    </w:p>
    <w:p w14:paraId="3BAC6609" w14:textId="3043BD9F" w:rsidR="002C6E86" w:rsidRPr="002C6E86" w:rsidRDefault="002C6E86" w:rsidP="002C6E86">
      <w:pPr>
        <w:spacing w:after="0" w:line="240" w:lineRule="auto"/>
        <w:jc w:val="both"/>
        <w:rPr>
          <w:rFonts w:ascii="Arial" w:eastAsia="Times New Roman" w:hAnsi="Arial" w:cs="Arial"/>
          <w:b/>
          <w:sz w:val="20"/>
          <w:szCs w:val="20"/>
        </w:rPr>
      </w:pPr>
      <w:r w:rsidRPr="002C6E86">
        <w:rPr>
          <w:rFonts w:ascii="Arial" w:eastAsia="Times New Roman" w:hAnsi="Arial" w:cs="Arial"/>
          <w:b/>
          <w:sz w:val="20"/>
          <w:szCs w:val="20"/>
        </w:rPr>
        <w:t xml:space="preserve">K </w:t>
      </w:r>
      <w:r w:rsidR="00C13FF9">
        <w:rPr>
          <w:rFonts w:ascii="Arial" w:eastAsia="Times New Roman" w:hAnsi="Arial" w:cs="Arial"/>
          <w:b/>
          <w:sz w:val="20"/>
          <w:szCs w:val="20"/>
        </w:rPr>
        <w:t>19</w:t>
      </w:r>
      <w:r w:rsidRPr="002C6E86">
        <w:rPr>
          <w:rFonts w:ascii="Arial" w:eastAsia="Times New Roman" w:hAnsi="Arial" w:cs="Arial"/>
          <w:b/>
          <w:sz w:val="20"/>
          <w:szCs w:val="20"/>
        </w:rPr>
        <w:t>. členu</w:t>
      </w:r>
    </w:p>
    <w:p w14:paraId="5FD34BE6"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V veljavnih predpisih s področja zdravstvene dejavnosti in varstva pravic pacientov ni urejena dolžnost razkritja varnostnih incidentov pri izvajanju zdravstvene obravnave pacienta in način razkritja pacientu ali ustrezni od njega pooblaščeni osebi ali osebi, ki skrbi za njega (otroci, osebe s skrbništvom itd.). Z zakonom ali drugim predpisom prav tako ni določeno, katere varnostne incidente je dolžan razkriti izvajalec zdravstvene dejavnosti pacientu in jih prijaviti pristojnemu državnemu organu za spremljanje in evidenco ter ugotavljanje odgovornosti izvajalca in zdravstvenih delavcev v zvezi z dogodkom. Prav tako ni določen postopek, ki ga mora izvesti izvajalec zdravstvene dejavnosti v zvezi z analizo dogodka in njegovim razkritjem pacientu ali ustrezni osebi (ali obema) ter vsebina razkritja.</w:t>
      </w:r>
    </w:p>
    <w:p w14:paraId="48138E38" w14:textId="77777777" w:rsidR="002C6E86" w:rsidRPr="002C6E86" w:rsidRDefault="002C6E86" w:rsidP="002C6E86">
      <w:pPr>
        <w:widowControl w:val="0"/>
        <w:spacing w:after="0" w:line="240" w:lineRule="auto"/>
        <w:jc w:val="both"/>
        <w:rPr>
          <w:rFonts w:ascii="Arial" w:hAnsi="Arial" w:cs="Arial"/>
          <w:bCs/>
          <w:sz w:val="20"/>
          <w:szCs w:val="20"/>
        </w:rPr>
      </w:pPr>
    </w:p>
    <w:p w14:paraId="3143E81D"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Vsak nepričakovan ali nenameren dogodek, ki pomeni ogrožanje varnosti pacienta ali bi lahko kasneje povzročil poslabšanje zdravstvenega stanja pacienta zaradi dogodka, še ne pomeni varnostnega incidenta, ki bi ga moral razkriti izvajalec zdravstvene dejavnosti pacientu in ga prijaviti pristojni agenciji. Zato je nujno določiti dolžnosti izvajalca, da na podlagi prijave zdravstvenega delavca ali zdravstvenega sodelavca ali lastne ugotovitve, oziroma prijave pacienta ali ustrezne osebe razišče vse okoliščine dogodka, ki je ali lahko </w:t>
      </w:r>
      <w:r w:rsidRPr="002C6E86">
        <w:rPr>
          <w:rFonts w:ascii="Arial" w:hAnsi="Arial" w:cs="Arial"/>
          <w:bCs/>
          <w:sz w:val="20"/>
          <w:szCs w:val="20"/>
        </w:rPr>
        <w:lastRenderedPageBreak/>
        <w:t>pomeni preprečljivi škodljivi dogodek ali opozorilni nevarni dogodek.</w:t>
      </w:r>
    </w:p>
    <w:p w14:paraId="152C7E59" w14:textId="77777777" w:rsidR="002C6E86" w:rsidRPr="002C6E86" w:rsidRDefault="002C6E86" w:rsidP="002C6E86">
      <w:pPr>
        <w:widowControl w:val="0"/>
        <w:spacing w:after="0" w:line="240" w:lineRule="auto"/>
        <w:jc w:val="both"/>
        <w:rPr>
          <w:rFonts w:ascii="Arial" w:hAnsi="Arial" w:cs="Arial"/>
          <w:bCs/>
          <w:sz w:val="20"/>
          <w:szCs w:val="20"/>
        </w:rPr>
      </w:pPr>
    </w:p>
    <w:p w14:paraId="66F7DFB1"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Določba zakona tako predvideva postopanje izvajalca ob ugotovitvi okoliščin, da je nastal preprečljivi škodljivi dogodek ali opozorilni nevarni dogodek in njegove obveznosti, da z njim seznani pacienta oziroma od njega pooblaščeno osebo ali ožje družinske člane (v primeru smrti). Obveznost je namenjena ozaveščanju pacienta o njegovih možnostih pri nadaljnji zdravstveni obravnavi ter za zmanjšanje posledic, ki so ali bi lahko zaradi varnostnega incidenta nastale na zdravju pacienta.</w:t>
      </w:r>
    </w:p>
    <w:p w14:paraId="4E4D6E74" w14:textId="77777777" w:rsidR="002C6E86" w:rsidRPr="002C6E86" w:rsidRDefault="002C6E86" w:rsidP="002C6E86">
      <w:pPr>
        <w:spacing w:after="0" w:line="240" w:lineRule="auto"/>
        <w:jc w:val="both"/>
        <w:rPr>
          <w:rFonts w:ascii="Arial" w:eastAsia="Times New Roman" w:hAnsi="Arial" w:cs="Arial"/>
          <w:bCs/>
          <w:sz w:val="20"/>
          <w:szCs w:val="20"/>
        </w:rPr>
      </w:pPr>
    </w:p>
    <w:p w14:paraId="0B933A3A" w14:textId="77777777" w:rsidR="002C6E86" w:rsidRPr="002C6E86" w:rsidRDefault="002C6E86" w:rsidP="002C6E86">
      <w:pPr>
        <w:widowControl w:val="0"/>
        <w:spacing w:after="0" w:line="240" w:lineRule="auto"/>
        <w:jc w:val="both"/>
        <w:rPr>
          <w:rFonts w:ascii="Arial" w:hAnsi="Arial" w:cs="Arial"/>
          <w:bCs/>
          <w:sz w:val="20"/>
          <w:szCs w:val="20"/>
        </w:rPr>
      </w:pPr>
    </w:p>
    <w:p w14:paraId="2A2D6DA2" w14:textId="198DAD97"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20</w:t>
      </w:r>
      <w:r w:rsidRPr="002C6E86">
        <w:rPr>
          <w:rFonts w:ascii="Arial" w:hAnsi="Arial" w:cs="Arial"/>
          <w:b/>
          <w:sz w:val="20"/>
          <w:szCs w:val="20"/>
        </w:rPr>
        <w:t>. členu</w:t>
      </w:r>
    </w:p>
    <w:p w14:paraId="2BD399EC"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sz w:val="20"/>
          <w:szCs w:val="20"/>
        </w:rPr>
        <w:t>Že pred 2018 je bil za pomoč pri upravljanju kakovosti na nivoju Ministrstva za zdravje imenovan Strateški svet za kakovost in varnost. Strateški svet je oprijemljiv dokaz zavedanja, da je zdravje prioriteta v naši družbi. Pristojnost strateškega sveta je bilo svetovanje in strokovna pomoč ministru za zdravje za sprejem strateških odločitev ter spremljanje implementacije strateških ciljev strategije.</w:t>
      </w:r>
    </w:p>
    <w:p w14:paraId="6FC4C3CE" w14:textId="77777777" w:rsidR="002C6E86" w:rsidRPr="002C6E86" w:rsidRDefault="002C6E86" w:rsidP="002C6E86">
      <w:pPr>
        <w:widowControl w:val="0"/>
        <w:spacing w:after="0" w:line="240" w:lineRule="auto"/>
        <w:jc w:val="both"/>
        <w:rPr>
          <w:rFonts w:ascii="Arial" w:hAnsi="Arial" w:cs="Arial"/>
          <w:bCs/>
          <w:sz w:val="20"/>
          <w:szCs w:val="20"/>
        </w:rPr>
      </w:pPr>
    </w:p>
    <w:p w14:paraId="6A98A434"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V členu se predvideva ustanovitev posebnega posvetovalnega telesa, ki ga imenuje minister za zdravje. Svet za kakovost je najvišji strokovno usklajevalni in posvetovalni organ ministra za zdravje na področju kakovosti in varnosti v zdravstvu. Minister za zdravje imenuje predsednika in člane Sveta za kakovost izmed strokovnjakov s področja kakovosti v zdravstvu, s področja zdravstvene stroke, zdravstvene ekonomike, organizacije zdravstvenega varstva in predstavnikov civilne družbe (nevladne organizacije s področja varstva pacientovih pravic), s čimer je zagotovljena enakomerna zastopanost vseh ustreznih področij kakovosti in varnosti v zdravstvu. Predsednik in člani Sveta za kakovost so imenovani za mandatno obdobje, ki traja 4 leta.</w:t>
      </w:r>
    </w:p>
    <w:p w14:paraId="7CE04E28" w14:textId="77777777" w:rsidR="002C6E86" w:rsidRPr="002C6E86" w:rsidRDefault="002C6E86" w:rsidP="002C6E86">
      <w:pPr>
        <w:widowControl w:val="0"/>
        <w:spacing w:after="0" w:line="240" w:lineRule="auto"/>
        <w:jc w:val="both"/>
        <w:rPr>
          <w:rFonts w:ascii="Arial" w:hAnsi="Arial" w:cs="Arial"/>
          <w:bCs/>
          <w:sz w:val="20"/>
          <w:szCs w:val="20"/>
        </w:rPr>
      </w:pPr>
    </w:p>
    <w:p w14:paraId="44234A9E" w14:textId="77777777" w:rsidR="002C6E86" w:rsidRPr="002C6E86" w:rsidRDefault="002C6E86" w:rsidP="002C6E86">
      <w:pPr>
        <w:spacing w:after="0" w:line="240" w:lineRule="auto"/>
        <w:jc w:val="both"/>
        <w:rPr>
          <w:rFonts w:ascii="Arial" w:hAnsi="Arial" w:cs="Arial"/>
          <w:bCs/>
          <w:sz w:val="20"/>
          <w:szCs w:val="20"/>
        </w:rPr>
      </w:pPr>
      <w:r w:rsidRPr="002C6E86">
        <w:rPr>
          <w:rFonts w:ascii="Arial" w:hAnsi="Arial" w:cs="Arial"/>
          <w:bCs/>
          <w:sz w:val="20"/>
          <w:szCs w:val="20"/>
        </w:rPr>
        <w:t>Svet za kakovost spremlja sistemska, razvojna in kadrovska vprašanja s področja kakovosti v zdravstvu ter ministru predlaga ukrepe z opredelitvijo prednostnih nalog, svetuje ministru pri pripravi nacionalnih dokumentov s področja kakovosti in varnosti ter kadrovskih in delovnih normativov, svetuje ministru pri pripravi drugih predpisov s področja kakovosti v zdravstvu,</w:t>
      </w:r>
      <w:r w:rsidRPr="002C6E86">
        <w:rPr>
          <w:rFonts w:ascii="Arial" w:eastAsia="Times New Roman" w:hAnsi="Arial" w:cs="Arial"/>
          <w:bCs/>
          <w:sz w:val="20"/>
          <w:szCs w:val="20"/>
        </w:rPr>
        <w:t xml:space="preserve"> Zdravstvenemu svetu predlaga sprejem kliničnih smernic </w:t>
      </w:r>
      <w:r w:rsidRPr="002C6E86">
        <w:rPr>
          <w:rFonts w:ascii="Arial" w:hAnsi="Arial" w:cs="Arial"/>
          <w:bCs/>
          <w:sz w:val="20"/>
          <w:szCs w:val="20"/>
        </w:rPr>
        <w:t>in obravnava druga pomembna vprašanja s področja kakovosti v zdravstvu in varnosti pacientov.</w:t>
      </w:r>
    </w:p>
    <w:p w14:paraId="18F2736E" w14:textId="77777777" w:rsidR="002C6E86" w:rsidRPr="002C6E86" w:rsidRDefault="002C6E86" w:rsidP="002C6E86">
      <w:pPr>
        <w:widowControl w:val="0"/>
        <w:spacing w:after="0" w:line="240" w:lineRule="auto"/>
        <w:jc w:val="both"/>
        <w:rPr>
          <w:rFonts w:ascii="Arial" w:hAnsi="Arial" w:cs="Arial"/>
          <w:bCs/>
          <w:sz w:val="20"/>
          <w:szCs w:val="20"/>
        </w:rPr>
      </w:pPr>
    </w:p>
    <w:p w14:paraId="2843093F"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Podrobneje se naloge Sveta za kakovost določijo s podzakonskim aktom ministra za zdravje, prav tako način imenovanja.</w:t>
      </w:r>
    </w:p>
    <w:p w14:paraId="2EC677E6" w14:textId="77777777" w:rsidR="002C6E86" w:rsidRPr="002C6E86" w:rsidRDefault="002C6E86" w:rsidP="002C6E86">
      <w:pPr>
        <w:widowControl w:val="0"/>
        <w:spacing w:after="0" w:line="240" w:lineRule="auto"/>
        <w:jc w:val="both"/>
        <w:rPr>
          <w:rFonts w:ascii="Arial" w:hAnsi="Arial" w:cs="Arial"/>
          <w:bCs/>
          <w:sz w:val="20"/>
          <w:szCs w:val="20"/>
        </w:rPr>
      </w:pPr>
    </w:p>
    <w:p w14:paraId="0EF28D5F" w14:textId="77777777" w:rsidR="002C6E86" w:rsidRPr="002C6E86" w:rsidRDefault="002C6E86" w:rsidP="002C6E86">
      <w:pPr>
        <w:widowControl w:val="0"/>
        <w:spacing w:after="0" w:line="240" w:lineRule="auto"/>
        <w:jc w:val="both"/>
        <w:rPr>
          <w:rFonts w:ascii="Arial" w:hAnsi="Arial" w:cs="Arial"/>
          <w:b/>
          <w:sz w:val="20"/>
          <w:szCs w:val="20"/>
        </w:rPr>
      </w:pPr>
    </w:p>
    <w:p w14:paraId="0A262EB0" w14:textId="064017B6"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
          <w:sz w:val="20"/>
          <w:szCs w:val="20"/>
        </w:rPr>
        <w:t xml:space="preserve">K </w:t>
      </w:r>
      <w:r w:rsidR="00C13FF9">
        <w:rPr>
          <w:rFonts w:ascii="Arial" w:hAnsi="Arial" w:cs="Arial"/>
          <w:b/>
          <w:sz w:val="20"/>
          <w:szCs w:val="20"/>
        </w:rPr>
        <w:t>21</w:t>
      </w:r>
      <w:r w:rsidRPr="002C6E86">
        <w:rPr>
          <w:rFonts w:ascii="Arial" w:hAnsi="Arial" w:cs="Arial"/>
          <w:b/>
          <w:sz w:val="20"/>
          <w:szCs w:val="20"/>
        </w:rPr>
        <w:t>. členu</w:t>
      </w:r>
      <w:r w:rsidRPr="002C6E86">
        <w:rPr>
          <w:rFonts w:ascii="Arial" w:hAnsi="Arial" w:cs="Arial"/>
          <w:bCs/>
          <w:sz w:val="20"/>
          <w:szCs w:val="20"/>
        </w:rPr>
        <w:t xml:space="preserve"> </w:t>
      </w:r>
    </w:p>
    <w:p w14:paraId="75D9B9C0"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Vlada Republike Slovenije za namen zagotavljanja in razvoja kakovosti v zdravstvu ustanovi Javno agencijo Republike Slovenije za kakovost v zdravstvu, ki ima status osebe javnega prava. Ustanovitveni akt sprejme Vlada Republike Slovenije in z njim določi upravljanje agencije ter razmerja z drugimi subjekti, kakor tudi sredstva za ustanovitev in začetek dela agencije, način financiranja agencije in odgovornosti ustanovitelja za obveznosti agencije. Glede na naravo oziroma vrsto nalog, ki jih bo opravljala javna agencija, ni potreben stalni neposredni politični nadzor nad opravljanjem nalog. Namreč javna agencija bo p</w:t>
      </w:r>
      <w:r w:rsidRPr="002C6E86">
        <w:rPr>
          <w:rFonts w:ascii="Arial" w:eastAsia="Times New Roman" w:hAnsi="Arial" w:cs="Arial"/>
          <w:bCs/>
          <w:sz w:val="20"/>
          <w:szCs w:val="20"/>
        </w:rPr>
        <w:t xml:space="preserve">ri svojem delovanju samostojna in neodvisna, zavezovala jo bodo načela strokovnosti, nepristranosti, zakonitosti in politične nevtralnosti. </w:t>
      </w:r>
    </w:p>
    <w:p w14:paraId="3CB7F436" w14:textId="77777777" w:rsidR="002C6E86" w:rsidRPr="002C6E86" w:rsidRDefault="002C6E86" w:rsidP="002C6E86">
      <w:pPr>
        <w:widowControl w:val="0"/>
        <w:spacing w:after="0" w:line="240" w:lineRule="auto"/>
        <w:jc w:val="both"/>
        <w:rPr>
          <w:rFonts w:ascii="Arial" w:hAnsi="Arial" w:cs="Arial"/>
          <w:bCs/>
          <w:sz w:val="20"/>
          <w:szCs w:val="20"/>
        </w:rPr>
      </w:pPr>
    </w:p>
    <w:p w14:paraId="78208006"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Pravice in obveznosti ustanovitelja v imenu države v javni agenciji izvršuje Vlada Republike Slovenije, posamezne odločitve v okviru ustanoviteljskih pravic in obveznosti pa Vladi Republike Slovenije predlaga Ministrstvo za zdravje, na katerega delovnem področju deluje javna agencija.</w:t>
      </w:r>
    </w:p>
    <w:p w14:paraId="11DC602B" w14:textId="77777777" w:rsidR="002C6E86" w:rsidRPr="002C6E86" w:rsidRDefault="002C6E86" w:rsidP="002C6E86">
      <w:pPr>
        <w:widowControl w:val="0"/>
        <w:spacing w:after="0" w:line="240" w:lineRule="auto"/>
        <w:jc w:val="both"/>
        <w:rPr>
          <w:rFonts w:ascii="Arial" w:hAnsi="Arial" w:cs="Arial"/>
          <w:bCs/>
          <w:sz w:val="20"/>
          <w:szCs w:val="20"/>
        </w:rPr>
      </w:pPr>
    </w:p>
    <w:p w14:paraId="4E61FA02"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hAnsi="Arial" w:cs="Arial"/>
          <w:bCs/>
          <w:sz w:val="20"/>
          <w:szCs w:val="20"/>
        </w:rPr>
        <w:t xml:space="preserve">V ustanovitvenem aktu se določijo obvezne sestavine, kot jih določa Zakon o javnih agencijah (Uradni list RS, št. 52/02, 51/04 – EZ-A in 33/11 – ZEKom-C; v nadaljnjem besedilu: ZJA) in </w:t>
      </w:r>
      <w:r w:rsidRPr="002C6E86">
        <w:rPr>
          <w:rFonts w:ascii="Arial" w:eastAsia="Times New Roman" w:hAnsi="Arial" w:cs="Arial"/>
          <w:bCs/>
          <w:sz w:val="20"/>
          <w:szCs w:val="20"/>
        </w:rPr>
        <w:t>druga vprašanja, za katera ta zakon določa, da morajo biti urejena v ustanovitvenem aktu.</w:t>
      </w:r>
    </w:p>
    <w:p w14:paraId="1FC0F4E5" w14:textId="77777777" w:rsidR="002C6E86" w:rsidRPr="002C6E86" w:rsidRDefault="002C6E86" w:rsidP="002C6E86">
      <w:pPr>
        <w:spacing w:after="0" w:line="240" w:lineRule="auto"/>
        <w:jc w:val="both"/>
        <w:rPr>
          <w:rFonts w:ascii="Arial" w:eastAsia="Times New Roman" w:hAnsi="Arial" w:cs="Arial"/>
          <w:bCs/>
          <w:sz w:val="20"/>
          <w:szCs w:val="20"/>
        </w:rPr>
      </w:pPr>
    </w:p>
    <w:p w14:paraId="487FCAAF"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Za delovanje javne agencije se uporabljajo določbe ZJA, razen vprašanj, ki jih ta zakon ureja drugače. </w:t>
      </w:r>
    </w:p>
    <w:p w14:paraId="698F7F14" w14:textId="77777777" w:rsidR="002C6E86" w:rsidRPr="002C6E86" w:rsidRDefault="002C6E86" w:rsidP="002C6E86">
      <w:pPr>
        <w:widowControl w:val="0"/>
        <w:spacing w:after="0" w:line="240" w:lineRule="auto"/>
        <w:jc w:val="both"/>
        <w:rPr>
          <w:rFonts w:ascii="Arial" w:hAnsi="Arial" w:cs="Arial"/>
          <w:b/>
          <w:sz w:val="20"/>
          <w:szCs w:val="20"/>
        </w:rPr>
      </w:pPr>
    </w:p>
    <w:p w14:paraId="410B047F" w14:textId="77777777" w:rsidR="002C6E86" w:rsidRPr="002C6E86" w:rsidRDefault="002C6E86" w:rsidP="002C6E86">
      <w:pPr>
        <w:widowControl w:val="0"/>
        <w:spacing w:after="0" w:line="240" w:lineRule="auto"/>
        <w:jc w:val="both"/>
        <w:rPr>
          <w:rFonts w:ascii="Arial" w:hAnsi="Arial" w:cs="Arial"/>
          <w:b/>
          <w:sz w:val="20"/>
          <w:szCs w:val="20"/>
        </w:rPr>
      </w:pPr>
    </w:p>
    <w:p w14:paraId="5EB85AFF" w14:textId="68E726F5"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22</w:t>
      </w:r>
      <w:r w:rsidRPr="002C6E86">
        <w:rPr>
          <w:rFonts w:ascii="Arial" w:hAnsi="Arial" w:cs="Arial"/>
          <w:b/>
          <w:sz w:val="20"/>
          <w:szCs w:val="20"/>
        </w:rPr>
        <w:t>. členu</w:t>
      </w:r>
    </w:p>
    <w:p w14:paraId="6187C0D3"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lastRenderedPageBreak/>
        <w:t xml:space="preserve">V členu se določajo naloge javne agencije. </w:t>
      </w:r>
    </w:p>
    <w:p w14:paraId="2FFD56D7" w14:textId="77777777" w:rsidR="002C6E86" w:rsidRPr="002C6E86" w:rsidRDefault="002C6E86" w:rsidP="002C6E86">
      <w:pPr>
        <w:widowControl w:val="0"/>
        <w:spacing w:after="0" w:line="240" w:lineRule="auto"/>
        <w:jc w:val="both"/>
        <w:rPr>
          <w:rFonts w:ascii="Arial" w:hAnsi="Arial" w:cs="Arial"/>
          <w:bCs/>
          <w:sz w:val="20"/>
          <w:szCs w:val="20"/>
        </w:rPr>
      </w:pPr>
    </w:p>
    <w:p w14:paraId="24F93712"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Ena izmed nalog javne agencije je tudi določitev načina spremljanja opozorilnih nevarnih dogodkov. Ministrstvo za zdravje je že leta 2002 vzpostavilo sistem poročanja o najhujših opozorilnih nevarnih dogodkih. Izvajalci zdravstvene dejavnosti na vseh ravneh morajo obvezno </w:t>
      </w:r>
      <w:proofErr w:type="spellStart"/>
      <w:r w:rsidRPr="002C6E86">
        <w:rPr>
          <w:rFonts w:ascii="Arial" w:hAnsi="Arial" w:cs="Arial"/>
          <w:bCs/>
          <w:sz w:val="20"/>
          <w:szCs w:val="20"/>
        </w:rPr>
        <w:t>anonimizirano</w:t>
      </w:r>
      <w:proofErr w:type="spellEnd"/>
      <w:r w:rsidRPr="002C6E86">
        <w:rPr>
          <w:rFonts w:ascii="Arial" w:hAnsi="Arial" w:cs="Arial"/>
          <w:bCs/>
          <w:sz w:val="20"/>
          <w:szCs w:val="20"/>
        </w:rPr>
        <w:t xml:space="preserve"> poročati o sedmih vrstah najhujših opozorilnih nevarnih dogodkov:</w:t>
      </w:r>
    </w:p>
    <w:p w14:paraId="07C27387" w14:textId="77777777" w:rsidR="00E96693" w:rsidRDefault="002C6E86" w:rsidP="00E96693">
      <w:pPr>
        <w:pStyle w:val="Odstavekseznama"/>
        <w:widowControl w:val="0"/>
        <w:numPr>
          <w:ilvl w:val="0"/>
          <w:numId w:val="54"/>
        </w:numPr>
        <w:rPr>
          <w:bCs/>
        </w:rPr>
      </w:pPr>
      <w:r w:rsidRPr="002C6E86">
        <w:rPr>
          <w:bCs/>
        </w:rPr>
        <w:t>nepričakovana smrt pacienta,</w:t>
      </w:r>
    </w:p>
    <w:p w14:paraId="49D6A82E" w14:textId="77777777" w:rsidR="00E96693" w:rsidRDefault="002C6E86" w:rsidP="00E96693">
      <w:pPr>
        <w:pStyle w:val="Odstavekseznama"/>
        <w:widowControl w:val="0"/>
        <w:numPr>
          <w:ilvl w:val="0"/>
          <w:numId w:val="54"/>
        </w:numPr>
        <w:rPr>
          <w:bCs/>
        </w:rPr>
      </w:pPr>
      <w:r w:rsidRPr="00E96693">
        <w:rPr>
          <w:bCs/>
        </w:rPr>
        <w:t>večja stalna izguba telesne funkcije pacienta,</w:t>
      </w:r>
    </w:p>
    <w:p w14:paraId="4AFED802" w14:textId="77777777" w:rsidR="00E96693" w:rsidRDefault="002C6E86" w:rsidP="00E96693">
      <w:pPr>
        <w:pStyle w:val="Odstavekseznama"/>
        <w:widowControl w:val="0"/>
        <w:numPr>
          <w:ilvl w:val="0"/>
          <w:numId w:val="54"/>
        </w:numPr>
        <w:rPr>
          <w:bCs/>
        </w:rPr>
      </w:pPr>
      <w:r w:rsidRPr="00E96693">
        <w:rPr>
          <w:bCs/>
        </w:rPr>
        <w:t>samomor pacienta v zdravstveni ustanovi,</w:t>
      </w:r>
    </w:p>
    <w:p w14:paraId="2DB1A2C3" w14:textId="77777777" w:rsidR="00E96693" w:rsidRDefault="002C6E86" w:rsidP="00E96693">
      <w:pPr>
        <w:pStyle w:val="Odstavekseznama"/>
        <w:widowControl w:val="0"/>
        <w:numPr>
          <w:ilvl w:val="0"/>
          <w:numId w:val="54"/>
        </w:numPr>
        <w:rPr>
          <w:bCs/>
        </w:rPr>
      </w:pPr>
      <w:r w:rsidRPr="00E96693">
        <w:rPr>
          <w:bCs/>
        </w:rPr>
        <w:t>zamenjava novorojenčka,</w:t>
      </w:r>
    </w:p>
    <w:p w14:paraId="12BDEB1C" w14:textId="77777777" w:rsidR="00E96693" w:rsidRDefault="002C6E86" w:rsidP="00E96693">
      <w:pPr>
        <w:pStyle w:val="Odstavekseznama"/>
        <w:widowControl w:val="0"/>
        <w:numPr>
          <w:ilvl w:val="0"/>
          <w:numId w:val="54"/>
        </w:numPr>
        <w:rPr>
          <w:bCs/>
        </w:rPr>
      </w:pPr>
      <w:r w:rsidRPr="00E96693">
        <w:rPr>
          <w:bCs/>
        </w:rPr>
        <w:t>hemolitična transfuzijska reakcija po transfuziji krvi ali krvnih produktov zaradi neskladja glavnih krvnih skupin,</w:t>
      </w:r>
    </w:p>
    <w:p w14:paraId="1AF1439A" w14:textId="77777777" w:rsidR="00E96693" w:rsidRDefault="002C6E86" w:rsidP="00E96693">
      <w:pPr>
        <w:pStyle w:val="Odstavekseznama"/>
        <w:widowControl w:val="0"/>
        <w:numPr>
          <w:ilvl w:val="0"/>
          <w:numId w:val="54"/>
        </w:numPr>
        <w:rPr>
          <w:bCs/>
        </w:rPr>
      </w:pPr>
      <w:r w:rsidRPr="00E96693">
        <w:rPr>
          <w:bCs/>
        </w:rPr>
        <w:t>kirurški poseg na napačnem pacientu ali napačnem delu telesa,</w:t>
      </w:r>
    </w:p>
    <w:p w14:paraId="34BB27CA" w14:textId="77777777" w:rsidR="002C6E86" w:rsidRPr="00E96693" w:rsidRDefault="002C6E86" w:rsidP="00E96693">
      <w:pPr>
        <w:pStyle w:val="Odstavekseznama"/>
        <w:widowControl w:val="0"/>
        <w:numPr>
          <w:ilvl w:val="0"/>
          <w:numId w:val="54"/>
        </w:numPr>
        <w:rPr>
          <w:bCs/>
        </w:rPr>
      </w:pPr>
      <w:r w:rsidRPr="00E96693">
        <w:rPr>
          <w:bCs/>
        </w:rPr>
        <w:t>sum kaznivega dejanja.</w:t>
      </w:r>
    </w:p>
    <w:p w14:paraId="0AF236BE" w14:textId="77777777" w:rsidR="002C6E86" w:rsidRPr="002C6E86" w:rsidRDefault="002C6E86" w:rsidP="002C6E86">
      <w:pPr>
        <w:widowControl w:val="0"/>
        <w:spacing w:after="0" w:line="240" w:lineRule="auto"/>
        <w:jc w:val="both"/>
        <w:rPr>
          <w:rFonts w:ascii="Arial" w:hAnsi="Arial" w:cs="Arial"/>
          <w:bCs/>
          <w:sz w:val="20"/>
          <w:szCs w:val="20"/>
        </w:rPr>
      </w:pPr>
    </w:p>
    <w:p w14:paraId="092AE002"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Javna agencija bo vzpostavila sodoben, elektronsko podprt sistem poročanja in spremljanja opozorilnih nevarnih dogodkov v zdravstvu z namenom učenja iz napak in preprečitve enakega dogodka v prihodnje. Nacionalni sistem poročanja in spremljanja opozorilnih nevarnih dogodkov je ločen samostojni informacijski sistem z ločeno podatkovno bazo, ki zagotavlja najvišjo stopnjo varnosti in zaupnosti z omejenim dostopom do podatkov pooblaščenim osebam. Sistem bo omogočal sporočanje opozorilnih nevarnih dogodkov vsem zaposlenim v zdravstvu. </w:t>
      </w:r>
    </w:p>
    <w:p w14:paraId="4CE05D0E" w14:textId="77777777" w:rsidR="002C6E86" w:rsidRPr="002C6E86" w:rsidRDefault="002C6E86" w:rsidP="002C6E86">
      <w:pPr>
        <w:widowControl w:val="0"/>
        <w:spacing w:after="0" w:line="240" w:lineRule="auto"/>
        <w:jc w:val="both"/>
        <w:rPr>
          <w:rFonts w:ascii="Arial" w:hAnsi="Arial" w:cs="Arial"/>
          <w:bCs/>
          <w:sz w:val="20"/>
          <w:szCs w:val="20"/>
        </w:rPr>
      </w:pPr>
    </w:p>
    <w:p w14:paraId="565EC1FE"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Agencija bo določila merila za način spremljanja kazalnikov kakovosti pri izvajalcih zdravstvene dejavnosti in analizirala kazalnike kakovosti, pri čemer bodo izvajalci agenciji zgolj posredovali neobdelane podatke za nadaljnjo analizo. Na ta način se administrativno razbremeni izvajalce zdravstvene dejavnosti in zagotovi neodvisna obdelava podatkov.</w:t>
      </w:r>
    </w:p>
    <w:p w14:paraId="0C451A4C" w14:textId="77777777" w:rsidR="002C6E86" w:rsidRPr="002C6E86" w:rsidRDefault="002C6E86" w:rsidP="002C6E86">
      <w:pPr>
        <w:widowControl w:val="0"/>
        <w:spacing w:after="0" w:line="240" w:lineRule="auto"/>
        <w:jc w:val="both"/>
        <w:rPr>
          <w:rFonts w:ascii="Arial" w:hAnsi="Arial" w:cs="Arial"/>
          <w:b/>
          <w:sz w:val="20"/>
          <w:szCs w:val="20"/>
        </w:rPr>
      </w:pPr>
    </w:p>
    <w:p w14:paraId="520E9419" w14:textId="77777777" w:rsidR="002C6E86" w:rsidRPr="002C6E86" w:rsidRDefault="002C6E86" w:rsidP="002C6E86">
      <w:pPr>
        <w:widowControl w:val="0"/>
        <w:spacing w:after="0" w:line="240" w:lineRule="auto"/>
        <w:jc w:val="both"/>
        <w:rPr>
          <w:rFonts w:ascii="Arial" w:hAnsi="Arial" w:cs="Arial"/>
          <w:b/>
          <w:sz w:val="20"/>
          <w:szCs w:val="20"/>
        </w:rPr>
      </w:pPr>
    </w:p>
    <w:p w14:paraId="14546FA8" w14:textId="68D5892E"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23</w:t>
      </w:r>
      <w:r w:rsidRPr="002C6E86">
        <w:rPr>
          <w:rFonts w:ascii="Arial" w:hAnsi="Arial" w:cs="Arial"/>
          <w:b/>
          <w:sz w:val="20"/>
          <w:szCs w:val="20"/>
        </w:rPr>
        <w:t>. členu</w:t>
      </w:r>
    </w:p>
    <w:p w14:paraId="064C3B14"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V členu se določata organa javne agencije, in sicer svet javne agencije in direktor oziroma direktorica javne agencije.</w:t>
      </w:r>
    </w:p>
    <w:p w14:paraId="358326D6" w14:textId="77777777" w:rsidR="002C6E86" w:rsidRPr="002C6E86" w:rsidRDefault="002C6E86" w:rsidP="002C6E86">
      <w:pPr>
        <w:widowControl w:val="0"/>
        <w:spacing w:after="0" w:line="240" w:lineRule="auto"/>
        <w:jc w:val="both"/>
        <w:rPr>
          <w:rFonts w:ascii="Arial" w:hAnsi="Arial" w:cs="Arial"/>
          <w:b/>
          <w:sz w:val="20"/>
          <w:szCs w:val="20"/>
        </w:rPr>
      </w:pPr>
    </w:p>
    <w:p w14:paraId="0375BEE8" w14:textId="77777777" w:rsidR="002C6E86" w:rsidRPr="002C6E86" w:rsidRDefault="002C6E86" w:rsidP="002C6E86">
      <w:pPr>
        <w:widowControl w:val="0"/>
        <w:spacing w:after="0" w:line="240" w:lineRule="auto"/>
        <w:jc w:val="both"/>
        <w:rPr>
          <w:rFonts w:ascii="Arial" w:hAnsi="Arial" w:cs="Arial"/>
          <w:b/>
          <w:sz w:val="20"/>
          <w:szCs w:val="20"/>
        </w:rPr>
      </w:pPr>
    </w:p>
    <w:p w14:paraId="5729719E" w14:textId="77178211"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24</w:t>
      </w:r>
      <w:r w:rsidRPr="002C6E86">
        <w:rPr>
          <w:rFonts w:ascii="Arial" w:hAnsi="Arial" w:cs="Arial"/>
          <w:b/>
          <w:sz w:val="20"/>
          <w:szCs w:val="20"/>
        </w:rPr>
        <w:t>. členu</w:t>
      </w:r>
    </w:p>
    <w:p w14:paraId="6BF8A219"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Svet agencije je organ upravljanja javne agencije in ima sedem članov. Člane imenuje in razrešuje ustanovitelj, Vlada Republike Slovenije. Mandatna doba članov sveta agencije je pet let. Član je lahko ponovno imenovan, vendar največ dvakrat. </w:t>
      </w:r>
    </w:p>
    <w:p w14:paraId="3C6F81E8" w14:textId="77777777" w:rsidR="002C6E86" w:rsidRPr="002C6E86" w:rsidRDefault="002C6E86" w:rsidP="002C6E86">
      <w:pPr>
        <w:widowControl w:val="0"/>
        <w:spacing w:after="0" w:line="240" w:lineRule="auto"/>
        <w:jc w:val="both"/>
        <w:rPr>
          <w:rFonts w:ascii="Arial" w:hAnsi="Arial" w:cs="Arial"/>
          <w:bCs/>
          <w:sz w:val="20"/>
          <w:szCs w:val="20"/>
        </w:rPr>
      </w:pPr>
    </w:p>
    <w:p w14:paraId="1CD77F9E"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V predlogu člena se določa, da člani sveta agencije delujejo strokovno, samostojno in neodvisno. Navedeno pomeni, da član sveta javne agencije pri svojem delu ni vezan na mnenje ali navodila tistih, ki so ga imenovali oziroma predlagali, s čimer se zagotavlja neodvisnost in samostojnost članov sveta agencije.</w:t>
      </w:r>
    </w:p>
    <w:p w14:paraId="12479E2D" w14:textId="77777777" w:rsidR="002C6E86" w:rsidRPr="002C6E86" w:rsidRDefault="002C6E86" w:rsidP="002C6E86">
      <w:pPr>
        <w:widowControl w:val="0"/>
        <w:spacing w:after="0" w:line="240" w:lineRule="auto"/>
        <w:jc w:val="both"/>
        <w:rPr>
          <w:rFonts w:ascii="Arial" w:hAnsi="Arial" w:cs="Arial"/>
          <w:b/>
          <w:sz w:val="20"/>
          <w:szCs w:val="20"/>
        </w:rPr>
      </w:pPr>
    </w:p>
    <w:p w14:paraId="608BECA7" w14:textId="77777777" w:rsidR="002C6E86" w:rsidRPr="002C6E86" w:rsidRDefault="002C6E86" w:rsidP="002C6E86">
      <w:pPr>
        <w:widowControl w:val="0"/>
        <w:spacing w:after="0" w:line="240" w:lineRule="auto"/>
        <w:jc w:val="both"/>
        <w:rPr>
          <w:rFonts w:ascii="Arial" w:hAnsi="Arial" w:cs="Arial"/>
          <w:b/>
          <w:sz w:val="20"/>
          <w:szCs w:val="20"/>
        </w:rPr>
      </w:pPr>
    </w:p>
    <w:p w14:paraId="7302A75E" w14:textId="6AB68311"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25</w:t>
      </w:r>
      <w:r w:rsidRPr="002C6E86">
        <w:rPr>
          <w:rFonts w:ascii="Arial" w:hAnsi="Arial" w:cs="Arial"/>
          <w:b/>
          <w:sz w:val="20"/>
          <w:szCs w:val="20"/>
        </w:rPr>
        <w:t>. členu</w:t>
      </w:r>
    </w:p>
    <w:p w14:paraId="47DBC625"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V navedenem členu se določa sestava sveta javne agencije, in sicer Vlada Republike Slovenije imenuje:</w:t>
      </w:r>
    </w:p>
    <w:p w14:paraId="554D632A" w14:textId="77777777" w:rsidR="004E6F0A" w:rsidRDefault="002C6E86" w:rsidP="004E6F0A">
      <w:pPr>
        <w:pStyle w:val="Odstavekseznama"/>
        <w:widowControl w:val="0"/>
        <w:numPr>
          <w:ilvl w:val="0"/>
          <w:numId w:val="49"/>
        </w:numPr>
        <w:rPr>
          <w:bCs/>
        </w:rPr>
      </w:pPr>
      <w:r w:rsidRPr="002C6E86">
        <w:rPr>
          <w:rFonts w:eastAsia="Times New Roman"/>
          <w:bCs/>
        </w:rPr>
        <w:t>tri člane na podlagi predloga ministra za zdravje, pri čemer sta dva predstavnika izvajalcev zdravstvene dejavnosti,</w:t>
      </w:r>
    </w:p>
    <w:p w14:paraId="14E2276A" w14:textId="77777777" w:rsidR="004E6F0A" w:rsidRDefault="002C6E86" w:rsidP="004E6F0A">
      <w:pPr>
        <w:pStyle w:val="Odstavekseznama"/>
        <w:widowControl w:val="0"/>
        <w:numPr>
          <w:ilvl w:val="0"/>
          <w:numId w:val="49"/>
        </w:numPr>
        <w:rPr>
          <w:bCs/>
        </w:rPr>
      </w:pPr>
      <w:r w:rsidRPr="004E6F0A">
        <w:rPr>
          <w:rFonts w:eastAsia="Times New Roman"/>
          <w:bCs/>
        </w:rPr>
        <w:t>enega člana na predlog Zdravniške zbornice Slovenije,</w:t>
      </w:r>
    </w:p>
    <w:p w14:paraId="430EC93A" w14:textId="77777777" w:rsidR="004E6F0A" w:rsidRDefault="002C6E86" w:rsidP="004E6F0A">
      <w:pPr>
        <w:pStyle w:val="Odstavekseznama"/>
        <w:widowControl w:val="0"/>
        <w:numPr>
          <w:ilvl w:val="0"/>
          <w:numId w:val="49"/>
        </w:numPr>
        <w:rPr>
          <w:bCs/>
        </w:rPr>
      </w:pPr>
      <w:r w:rsidRPr="004E6F0A">
        <w:rPr>
          <w:rFonts w:eastAsia="Times New Roman"/>
          <w:bCs/>
        </w:rPr>
        <w:t>enega člana na predlog Zbornice zdravstvene in babiške nege – Zveze strokovnih društev medicinskih sester, babic in zdravstvenih tehnikov Slovenije,</w:t>
      </w:r>
    </w:p>
    <w:p w14:paraId="294A86FF" w14:textId="77777777" w:rsidR="004E6F0A" w:rsidRDefault="002C6E86" w:rsidP="004E6F0A">
      <w:pPr>
        <w:pStyle w:val="Odstavekseznama"/>
        <w:widowControl w:val="0"/>
        <w:numPr>
          <w:ilvl w:val="0"/>
          <w:numId w:val="49"/>
        </w:numPr>
        <w:rPr>
          <w:bCs/>
        </w:rPr>
      </w:pPr>
      <w:r w:rsidRPr="004E6F0A">
        <w:rPr>
          <w:rFonts w:eastAsia="Times New Roman"/>
          <w:bCs/>
        </w:rPr>
        <w:t>enega predstavnika pacientov na predlog nevladnih organizacij s področja varstva pacientovih pravic na podlagi javnega razpisa ministra za zdravje,</w:t>
      </w:r>
    </w:p>
    <w:p w14:paraId="2B299EB5" w14:textId="77777777" w:rsidR="002C6E86" w:rsidRPr="004E6F0A" w:rsidRDefault="002C6E86" w:rsidP="004E6F0A">
      <w:pPr>
        <w:pStyle w:val="Odstavekseznama"/>
        <w:widowControl w:val="0"/>
        <w:numPr>
          <w:ilvl w:val="0"/>
          <w:numId w:val="49"/>
        </w:numPr>
        <w:rPr>
          <w:bCs/>
        </w:rPr>
      </w:pPr>
      <w:r w:rsidRPr="004E6F0A">
        <w:rPr>
          <w:rFonts w:eastAsia="Times New Roman"/>
          <w:bCs/>
        </w:rPr>
        <w:t>enega člana na predlog ZZZS.</w:t>
      </w:r>
    </w:p>
    <w:p w14:paraId="76BA56D3" w14:textId="77777777" w:rsidR="002C6E86" w:rsidRPr="002C6E86" w:rsidRDefault="002C6E86" w:rsidP="002C6E86">
      <w:pPr>
        <w:spacing w:after="0" w:line="240" w:lineRule="auto"/>
        <w:jc w:val="both"/>
        <w:rPr>
          <w:rFonts w:ascii="Arial" w:eastAsia="Times New Roman" w:hAnsi="Arial" w:cs="Arial"/>
          <w:bCs/>
          <w:sz w:val="20"/>
          <w:szCs w:val="20"/>
        </w:rPr>
      </w:pPr>
    </w:p>
    <w:p w14:paraId="65A1CB05"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lastRenderedPageBreak/>
        <w:t>Člani izmed sebe izvolijo predsednika. Pri sestavi sveta javne agencije ustanovitelj upošteva enakomerno zastopanost različnih deležnikov na področju kakovosti v zdravstvu, tudi z zastopanostjo pacientov.</w:t>
      </w:r>
    </w:p>
    <w:p w14:paraId="0AF66E17" w14:textId="77777777" w:rsidR="002C6E86" w:rsidRPr="002C6E86" w:rsidRDefault="002C6E86" w:rsidP="002C6E86">
      <w:pPr>
        <w:spacing w:after="0" w:line="240" w:lineRule="auto"/>
        <w:jc w:val="both"/>
        <w:rPr>
          <w:rFonts w:ascii="Arial" w:eastAsia="Times New Roman" w:hAnsi="Arial" w:cs="Arial"/>
          <w:bCs/>
          <w:sz w:val="20"/>
          <w:szCs w:val="20"/>
        </w:rPr>
      </w:pPr>
    </w:p>
    <w:p w14:paraId="2AEA11B8"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Za člane sveta javne agencije se določa tudi negativni pogoj, in sicer v svet javne agencije ne morejo biti imenovani direktorji javnih zdravstvenih zavodov in zakoniti zastopniki ali lastniki drugih izvajalcev zdravstvene dejavnosti, funkcionarji in funkcionarji samoupravnih lokalnih skupnosti, predstavniki pravnih oseb, ki ponujajo zdravila in medicinske pripomočke, ter predstavniki drugih pravnih oseb, katerih sodelovanje v svetu agencije bi vplivalo ali ustvarjalo videz, da vpliva na nepristransko in objektivno opravljanje nalog.</w:t>
      </w:r>
    </w:p>
    <w:p w14:paraId="70B67D82" w14:textId="77777777" w:rsidR="002C6E86" w:rsidRPr="002C6E86" w:rsidRDefault="002C6E86" w:rsidP="002C6E86">
      <w:pPr>
        <w:spacing w:after="0" w:line="240" w:lineRule="auto"/>
        <w:jc w:val="both"/>
        <w:rPr>
          <w:rFonts w:ascii="Arial" w:eastAsia="Times New Roman" w:hAnsi="Arial" w:cs="Arial"/>
          <w:bCs/>
          <w:sz w:val="20"/>
          <w:szCs w:val="20"/>
        </w:rPr>
      </w:pPr>
    </w:p>
    <w:p w14:paraId="23F9D0E0"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Za člana sveta javne agencije se nadalje izrecno zahteva, da mora pri svojem delu upoštevati načelo preprečevanja konflikta interesov in načelo nepristranskosti. V ta namen podpiše posebno izjavo, s katero se zaveže k spoštovanju načel, določenih v tem členu. Prav tako so člani sveta javne agencije odgovorni za škodo, ki je nastala kot posledica kršitve njihove dolžnosti.</w:t>
      </w:r>
    </w:p>
    <w:p w14:paraId="41CEE389" w14:textId="77777777" w:rsidR="002C6E86" w:rsidRPr="002C6E86" w:rsidRDefault="002C6E86" w:rsidP="002C6E86">
      <w:pPr>
        <w:spacing w:after="0" w:line="240" w:lineRule="auto"/>
        <w:jc w:val="both"/>
        <w:rPr>
          <w:rFonts w:ascii="Arial" w:eastAsia="Times New Roman" w:hAnsi="Arial" w:cs="Arial"/>
          <w:bCs/>
          <w:sz w:val="20"/>
          <w:szCs w:val="20"/>
        </w:rPr>
      </w:pPr>
    </w:p>
    <w:p w14:paraId="38FBE785"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Podrobnejše pogoje za imenovanje in sestavo predstavnikov v svetu javne agencije ter postopek za izbiro članov agencije določi Vlada Republike Slovenije v aktu o ustanovitvi.</w:t>
      </w:r>
    </w:p>
    <w:p w14:paraId="32EDB09C" w14:textId="77777777" w:rsidR="002C6E86" w:rsidRPr="002C6E86" w:rsidRDefault="002C6E86" w:rsidP="002C6E86">
      <w:pPr>
        <w:widowControl w:val="0"/>
        <w:spacing w:after="0" w:line="240" w:lineRule="auto"/>
        <w:jc w:val="both"/>
        <w:rPr>
          <w:rFonts w:ascii="Arial" w:hAnsi="Arial" w:cs="Arial"/>
          <w:b/>
          <w:sz w:val="20"/>
          <w:szCs w:val="20"/>
        </w:rPr>
      </w:pPr>
    </w:p>
    <w:p w14:paraId="639D1B99" w14:textId="77777777" w:rsidR="002C6E86" w:rsidRPr="002C6E86" w:rsidRDefault="002C6E86" w:rsidP="002C6E86">
      <w:pPr>
        <w:widowControl w:val="0"/>
        <w:spacing w:after="0" w:line="240" w:lineRule="auto"/>
        <w:jc w:val="both"/>
        <w:rPr>
          <w:rFonts w:ascii="Arial" w:hAnsi="Arial" w:cs="Arial"/>
          <w:b/>
          <w:sz w:val="20"/>
          <w:szCs w:val="20"/>
        </w:rPr>
      </w:pPr>
    </w:p>
    <w:p w14:paraId="1D38AF00" w14:textId="28FF507F"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26</w:t>
      </w:r>
      <w:r w:rsidRPr="002C6E86">
        <w:rPr>
          <w:rFonts w:ascii="Arial" w:hAnsi="Arial" w:cs="Arial"/>
          <w:b/>
          <w:sz w:val="20"/>
          <w:szCs w:val="20"/>
        </w:rPr>
        <w:t>. členu</w:t>
      </w:r>
    </w:p>
    <w:p w14:paraId="229E547D" w14:textId="77777777" w:rsidR="002C6E86" w:rsidRPr="002C6E86" w:rsidRDefault="002C6E86" w:rsidP="002C6E86">
      <w:pPr>
        <w:spacing w:after="0" w:line="240" w:lineRule="auto"/>
        <w:jc w:val="both"/>
        <w:rPr>
          <w:rFonts w:ascii="Arial" w:hAnsi="Arial" w:cs="Arial"/>
          <w:bCs/>
          <w:sz w:val="20"/>
          <w:szCs w:val="20"/>
        </w:rPr>
      </w:pPr>
      <w:r w:rsidRPr="002C6E86">
        <w:rPr>
          <w:rFonts w:ascii="Arial" w:hAnsi="Arial" w:cs="Arial"/>
          <w:bCs/>
          <w:sz w:val="20"/>
          <w:szCs w:val="20"/>
        </w:rPr>
        <w:t>Predlog člena določa pristojnosti sveta javne agencije, in sicer skrb za delovanje javne agencije v javnem interesu, sprejem splošnih aktov agencije, predlaganje Vladi Republike Slovenije imenovanja in razrešitve direktorja agencije (soglasje poda Vlada Republike Slovenije), sprejem programa dela in finančnega načrt ter letno poročilo in druga poročila agencije, dajanje direktorju agencije usmeritev in navodil za delo in odločanje o drugih zadevah, za katere je tako določeno z zakonom ali ustanovitvenim aktom.</w:t>
      </w:r>
    </w:p>
    <w:p w14:paraId="2F1C0FCF" w14:textId="77777777" w:rsidR="002C6E86" w:rsidRPr="002C6E86" w:rsidRDefault="002C6E86" w:rsidP="002C6E86">
      <w:pPr>
        <w:widowControl w:val="0"/>
        <w:spacing w:after="0" w:line="240" w:lineRule="auto"/>
        <w:jc w:val="both"/>
        <w:rPr>
          <w:rFonts w:ascii="Arial" w:hAnsi="Arial" w:cs="Arial"/>
          <w:bCs/>
          <w:sz w:val="20"/>
          <w:szCs w:val="20"/>
        </w:rPr>
      </w:pPr>
    </w:p>
    <w:p w14:paraId="62974E37" w14:textId="77777777" w:rsidR="002C6E86" w:rsidRPr="002C6E86" w:rsidRDefault="002C6E86" w:rsidP="002C6E86">
      <w:pPr>
        <w:spacing w:after="0" w:line="240" w:lineRule="auto"/>
        <w:jc w:val="both"/>
        <w:rPr>
          <w:rFonts w:ascii="Arial" w:hAnsi="Arial" w:cs="Arial"/>
          <w:bCs/>
          <w:sz w:val="20"/>
          <w:szCs w:val="20"/>
        </w:rPr>
      </w:pPr>
      <w:r w:rsidRPr="002C6E86">
        <w:rPr>
          <w:rFonts w:ascii="Arial" w:hAnsi="Arial" w:cs="Arial"/>
          <w:bCs/>
          <w:sz w:val="20"/>
          <w:szCs w:val="20"/>
        </w:rPr>
        <w:t>Svet javne agencije sprejema odločitve z večino glasov vseh članov. Če je rezultat neodločen, odloči glas predsednika.</w:t>
      </w:r>
    </w:p>
    <w:p w14:paraId="61A081E6" w14:textId="77777777" w:rsidR="002C6E86" w:rsidRPr="002C6E86" w:rsidRDefault="002C6E86" w:rsidP="002C6E86">
      <w:pPr>
        <w:spacing w:after="0" w:line="240" w:lineRule="auto"/>
        <w:jc w:val="both"/>
        <w:rPr>
          <w:rFonts w:ascii="Arial" w:hAnsi="Arial" w:cs="Arial"/>
          <w:bCs/>
          <w:sz w:val="20"/>
          <w:szCs w:val="20"/>
        </w:rPr>
      </w:pPr>
    </w:p>
    <w:p w14:paraId="65A4404D" w14:textId="77777777" w:rsidR="002C6E86" w:rsidRPr="002C6E86" w:rsidRDefault="002C6E86" w:rsidP="002C6E86">
      <w:pPr>
        <w:spacing w:after="0" w:line="240" w:lineRule="auto"/>
        <w:jc w:val="both"/>
        <w:rPr>
          <w:rFonts w:ascii="Arial" w:hAnsi="Arial" w:cs="Arial"/>
          <w:bCs/>
          <w:sz w:val="20"/>
          <w:szCs w:val="20"/>
        </w:rPr>
      </w:pPr>
      <w:r w:rsidRPr="002C6E86">
        <w:rPr>
          <w:rFonts w:ascii="Arial" w:hAnsi="Arial" w:cs="Arial"/>
          <w:bCs/>
          <w:sz w:val="20"/>
          <w:szCs w:val="20"/>
        </w:rPr>
        <w:t>Svet javne agencije s poslovnikom uredi svoje delovanje (zlasti konstituiranje, pravice in dolžnosti članov sveta, sklicevanje, vodenje in potek sej, sprejemanje odločitev, vzdrževanje reda na sejah, pisanje zapisnikov).</w:t>
      </w:r>
    </w:p>
    <w:p w14:paraId="6943AB74" w14:textId="77777777" w:rsidR="002C6E86" w:rsidRPr="002C6E86" w:rsidRDefault="002C6E86" w:rsidP="002C6E86">
      <w:pPr>
        <w:widowControl w:val="0"/>
        <w:spacing w:after="0" w:line="240" w:lineRule="auto"/>
        <w:jc w:val="both"/>
        <w:rPr>
          <w:rFonts w:ascii="Arial" w:hAnsi="Arial" w:cs="Arial"/>
          <w:b/>
          <w:sz w:val="20"/>
          <w:szCs w:val="20"/>
        </w:rPr>
      </w:pPr>
    </w:p>
    <w:p w14:paraId="6415670B" w14:textId="77777777" w:rsidR="002C6E86" w:rsidRPr="002C6E86" w:rsidRDefault="002C6E86" w:rsidP="002C6E86">
      <w:pPr>
        <w:widowControl w:val="0"/>
        <w:spacing w:after="0" w:line="240" w:lineRule="auto"/>
        <w:jc w:val="both"/>
        <w:rPr>
          <w:rFonts w:ascii="Arial" w:hAnsi="Arial" w:cs="Arial"/>
          <w:b/>
          <w:sz w:val="20"/>
          <w:szCs w:val="20"/>
        </w:rPr>
      </w:pPr>
    </w:p>
    <w:p w14:paraId="241EEC09" w14:textId="50A7A8A5"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27</w:t>
      </w:r>
      <w:r w:rsidRPr="002C6E86">
        <w:rPr>
          <w:rFonts w:ascii="Arial" w:hAnsi="Arial" w:cs="Arial"/>
          <w:b/>
          <w:sz w:val="20"/>
          <w:szCs w:val="20"/>
        </w:rPr>
        <w:t>. členu</w:t>
      </w:r>
    </w:p>
    <w:p w14:paraId="5151E358" w14:textId="77777777" w:rsidR="002C6E86" w:rsidRPr="002C6E86" w:rsidRDefault="002C6E86" w:rsidP="002C6E86">
      <w:pPr>
        <w:spacing w:after="0" w:line="240" w:lineRule="auto"/>
        <w:jc w:val="both"/>
        <w:rPr>
          <w:rFonts w:ascii="Arial" w:hAnsi="Arial" w:cs="Arial"/>
          <w:bCs/>
          <w:sz w:val="20"/>
          <w:szCs w:val="20"/>
        </w:rPr>
      </w:pPr>
      <w:r w:rsidRPr="002C6E86">
        <w:rPr>
          <w:rFonts w:ascii="Arial" w:hAnsi="Arial" w:cs="Arial"/>
          <w:bCs/>
          <w:sz w:val="20"/>
          <w:szCs w:val="20"/>
        </w:rPr>
        <w:t xml:space="preserve">Člen določa pogoje za imenovanje in razrešitev direktorja javne agencije, ki je poslovodni organ javne agencije. Imenuje in razrešuje ga Vlada Republike Slovenije na predlog sveta javne agencije. </w:t>
      </w:r>
      <w:r w:rsidRPr="002C6E86">
        <w:rPr>
          <w:rFonts w:ascii="Arial" w:eastAsia="Times New Roman" w:hAnsi="Arial" w:cs="Arial"/>
          <w:bCs/>
          <w:sz w:val="20"/>
          <w:szCs w:val="20"/>
        </w:rPr>
        <w:t>Direktor je imenovan na podlagi javnega natečaja v skladu s pogoji in merili, določenimi s tem zakonom in ustanovitvenim aktom, za dobo petih let in je lahko imenovan dvakrat zaporedoma.</w:t>
      </w:r>
    </w:p>
    <w:p w14:paraId="4D8B8B26" w14:textId="77777777" w:rsidR="002C6E86" w:rsidRPr="002C6E86" w:rsidRDefault="002C6E86" w:rsidP="002C6E86">
      <w:pPr>
        <w:widowControl w:val="0"/>
        <w:spacing w:after="0" w:line="240" w:lineRule="auto"/>
        <w:jc w:val="both"/>
        <w:rPr>
          <w:rFonts w:ascii="Arial" w:hAnsi="Arial" w:cs="Arial"/>
          <w:bCs/>
          <w:sz w:val="20"/>
          <w:szCs w:val="20"/>
        </w:rPr>
      </w:pPr>
    </w:p>
    <w:p w14:paraId="7D660505"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V drugem odstavku predlaganega člena so določeni pogoji, ki jih mora izpolnjevati kandidat za direktorja javne agencije:</w:t>
      </w:r>
    </w:p>
    <w:p w14:paraId="4DDB9750" w14:textId="77777777" w:rsidR="004E6F0A" w:rsidRDefault="002C6E86" w:rsidP="004E6F0A">
      <w:pPr>
        <w:pStyle w:val="Odstavekseznama"/>
        <w:numPr>
          <w:ilvl w:val="0"/>
          <w:numId w:val="46"/>
        </w:numPr>
        <w:rPr>
          <w:rFonts w:eastAsia="Times New Roman"/>
          <w:bCs/>
        </w:rPr>
      </w:pPr>
      <w:r w:rsidRPr="002C6E86">
        <w:rPr>
          <w:rFonts w:eastAsia="Times New Roman"/>
          <w:bCs/>
        </w:rPr>
        <w:t>ima najmanj izobrazbo, pridobljeno po študijskem druge stopnje, oziroma izobrazbo, ki ustreza ravni izobrazbe, pridobljene po študijskih programih druge stopnje, in je v skladu z zakonom, ki ureja slovensko ogrodje kvalifikacij, uvrščena na 8. raven,</w:t>
      </w:r>
    </w:p>
    <w:p w14:paraId="7C48B3B2" w14:textId="77777777" w:rsidR="004E6F0A" w:rsidRDefault="002C6E86" w:rsidP="004E6F0A">
      <w:pPr>
        <w:pStyle w:val="Odstavekseznama"/>
        <w:numPr>
          <w:ilvl w:val="0"/>
          <w:numId w:val="46"/>
        </w:numPr>
        <w:rPr>
          <w:rFonts w:eastAsia="Times New Roman"/>
          <w:bCs/>
        </w:rPr>
      </w:pPr>
      <w:r w:rsidRPr="004E6F0A">
        <w:rPr>
          <w:rFonts w:eastAsia="Times New Roman"/>
          <w:bCs/>
        </w:rPr>
        <w:t>ima znanje slovenskega jezika, ki dosega jezikovno raven vsaj stopnje B2 po lestvici Skupnega evropskega jezikovnega okvira, kar dokazuje z dokazilom o zaključeni najmanj srednji šoli v slovenskem jeziku v Republiki Sloveniji oziroma z dokazilom javne visokošolske izobraževalne ustanove v Republiki Sloveniji ali tujini, ki poučuje in izvaja izpit iz slovenskega jezika kot drugi oziroma tuj jezik, o uspešno opravljenem preizkusu znanja slovenskega jezika,</w:t>
      </w:r>
    </w:p>
    <w:p w14:paraId="0C22B97D" w14:textId="77777777" w:rsidR="004E6F0A" w:rsidRDefault="002C6E86" w:rsidP="004E6F0A">
      <w:pPr>
        <w:pStyle w:val="Odstavekseznama"/>
        <w:numPr>
          <w:ilvl w:val="0"/>
          <w:numId w:val="46"/>
        </w:numPr>
        <w:rPr>
          <w:rFonts w:eastAsia="Times New Roman"/>
          <w:bCs/>
        </w:rPr>
      </w:pPr>
      <w:r w:rsidRPr="004E6F0A">
        <w:rPr>
          <w:rFonts w:eastAsia="Times New Roman"/>
          <w:bCs/>
        </w:rPr>
        <w:t>ima znanje najmanj enega svetovnega jezika, ki dosega jezikovno raven vsaj stopnje B2 po lestvici Skupnega evropskega jezikovnega okvira, kar dokazuje z dokazilom o zaključeni najmanj srednji šoli v tujem jeziku ali dokazilom ustrezne institucije, ki poučuje in izvaja izpit iz tujega jezika,</w:t>
      </w:r>
    </w:p>
    <w:p w14:paraId="2B32B3C6" w14:textId="77777777" w:rsidR="004E6F0A" w:rsidRDefault="002C6E86" w:rsidP="004E6F0A">
      <w:pPr>
        <w:pStyle w:val="Odstavekseznama"/>
        <w:numPr>
          <w:ilvl w:val="0"/>
          <w:numId w:val="46"/>
        </w:numPr>
        <w:rPr>
          <w:rFonts w:eastAsia="Times New Roman"/>
          <w:bCs/>
        </w:rPr>
      </w:pPr>
      <w:r w:rsidRPr="004E6F0A">
        <w:rPr>
          <w:rFonts w:eastAsia="Times New Roman"/>
          <w:bCs/>
        </w:rPr>
        <w:t>ima najmanj deset let delovnih izkušenj na področju zdravstva, (kot področje zdravstva se šteje delo pri izvajalcih zdravstvene dejavnosti, na Ministrstvu za zdravje ali organih v sestavi, ZZZS,…),</w:t>
      </w:r>
    </w:p>
    <w:p w14:paraId="532771B8" w14:textId="77777777" w:rsidR="004E6F0A" w:rsidRDefault="002C6E86" w:rsidP="004E6F0A">
      <w:pPr>
        <w:pStyle w:val="Odstavekseznama"/>
        <w:numPr>
          <w:ilvl w:val="0"/>
          <w:numId w:val="46"/>
        </w:numPr>
        <w:rPr>
          <w:rFonts w:eastAsia="Times New Roman"/>
          <w:bCs/>
        </w:rPr>
      </w:pPr>
      <w:r w:rsidRPr="004E6F0A">
        <w:rPr>
          <w:rFonts w:eastAsia="Times New Roman"/>
          <w:bCs/>
        </w:rPr>
        <w:lastRenderedPageBreak/>
        <w:t>ima najmanj pet let vodstvenih izkušenj (upoštevajo se vodstvene izkušnje na kateremkoli strokovnem področju),</w:t>
      </w:r>
    </w:p>
    <w:p w14:paraId="2B4281ED" w14:textId="77777777" w:rsidR="004E6F0A" w:rsidRDefault="002C6E86" w:rsidP="004E6F0A">
      <w:pPr>
        <w:pStyle w:val="Odstavekseznama"/>
        <w:numPr>
          <w:ilvl w:val="0"/>
          <w:numId w:val="46"/>
        </w:numPr>
        <w:rPr>
          <w:rFonts w:eastAsia="Times New Roman"/>
          <w:bCs/>
        </w:rPr>
      </w:pPr>
      <w:r w:rsidRPr="004E6F0A">
        <w:rPr>
          <w:rFonts w:eastAsia="Times New Roman"/>
          <w:bCs/>
        </w:rPr>
        <w:t>ima najmanj 3 leta izkušenj na področju upravljanja kakovosti v zdravstvu (vpeljava sistemov kakovosti v zdravstvu, izkušnje na področju izvajanja zdravstvenih presoj na podlagi mednarodnih zdravstvenih standardov, izvajanje izobraževanj s področja kakovosti,…),</w:t>
      </w:r>
    </w:p>
    <w:p w14:paraId="317F3205" w14:textId="77777777" w:rsidR="002C6E86" w:rsidRPr="004E6F0A" w:rsidRDefault="002C6E86" w:rsidP="004E6F0A">
      <w:pPr>
        <w:pStyle w:val="Odstavekseznama"/>
        <w:numPr>
          <w:ilvl w:val="0"/>
          <w:numId w:val="46"/>
        </w:numPr>
        <w:rPr>
          <w:rFonts w:eastAsia="Times New Roman"/>
          <w:bCs/>
        </w:rPr>
      </w:pPr>
      <w:r w:rsidRPr="004E6F0A">
        <w:rPr>
          <w:rFonts w:eastAsia="Times New Roman"/>
          <w:bCs/>
        </w:rPr>
        <w:t>ni bil pravnomočno obsojen zaradi naklepnega kaznivega dejanja, ki se preganja po uradni dolžnosti, na nepogojno kazen zapora v trajanju več kot šest mesecev.</w:t>
      </w:r>
    </w:p>
    <w:p w14:paraId="77AECA3F" w14:textId="77777777" w:rsidR="002C6E86" w:rsidRPr="002C6E86" w:rsidRDefault="002C6E86" w:rsidP="002C6E86">
      <w:pPr>
        <w:spacing w:after="0" w:line="240" w:lineRule="auto"/>
        <w:jc w:val="both"/>
        <w:rPr>
          <w:rFonts w:ascii="Arial" w:eastAsia="Times New Roman" w:hAnsi="Arial" w:cs="Arial"/>
          <w:bCs/>
          <w:sz w:val="20"/>
          <w:szCs w:val="20"/>
        </w:rPr>
      </w:pPr>
    </w:p>
    <w:p w14:paraId="0791CA54"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Pogoj 10 let delovnih izkušenj za direktorja je določen v skladu z 19. členom Zakona o javnih agencijah, ki predvideva deset let delovnih izkušenj za direktorja javne agencije. Izkušnje s področja zdravstva pa se zahtevajo zaradi specifičnosti področja, ki ga bo pokrivala agencija, zato so izkušnje s področja zdravstva nujne. Kot delovne izkušnje s področja zdravstva se bo štelo delo pri izvajalcih zdravstvene dejavnosti, na Ministrstvu za zdravje ali organih v sestavi, ZZZS,NIJZ… in ne pomeni, da mora biti direktor zdravnik.</w:t>
      </w:r>
    </w:p>
    <w:p w14:paraId="7F0B9A4E" w14:textId="77777777" w:rsidR="002C6E86" w:rsidRPr="002C6E86" w:rsidRDefault="002C6E86" w:rsidP="002C6E86">
      <w:pPr>
        <w:spacing w:after="0" w:line="240" w:lineRule="auto"/>
        <w:jc w:val="both"/>
        <w:rPr>
          <w:rFonts w:ascii="Arial" w:eastAsia="Times New Roman" w:hAnsi="Arial" w:cs="Arial"/>
          <w:bCs/>
          <w:sz w:val="20"/>
          <w:szCs w:val="20"/>
        </w:rPr>
      </w:pPr>
    </w:p>
    <w:p w14:paraId="7B2B9F77"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Zaradi zagotavljanja neodvisnosti na najvišjem nivoju se določa tudi negativni pogoj za direktorja, in sicer direktor agencije ne sme biti zaposlen ali opravljati dela pri izvajalcu zdravstvene dejavnosti ali opravljati zdravstvenih storitev, lastniško oziroma upravljavsko povezan z izvajalci zdravstvene dejavnosti ali pravnimi osebami, ki ponujajo zdravila in medicinske pripomočke, ali biti lastnik oziroma solastnik podjetja oziroma upravljavsko povezan s podjetji oziroma pravnimi osebami, katerih dejavnost je povezana z nalogami in pristojnostmi agencije.</w:t>
      </w:r>
    </w:p>
    <w:p w14:paraId="53917F42" w14:textId="77777777" w:rsidR="002C6E86" w:rsidRPr="002C6E86" w:rsidRDefault="002C6E86" w:rsidP="002C6E86">
      <w:pPr>
        <w:spacing w:after="0" w:line="240" w:lineRule="auto"/>
        <w:jc w:val="both"/>
        <w:rPr>
          <w:rFonts w:ascii="Arial" w:eastAsia="Times New Roman" w:hAnsi="Arial" w:cs="Arial"/>
          <w:bCs/>
          <w:sz w:val="20"/>
          <w:szCs w:val="20"/>
        </w:rPr>
      </w:pPr>
    </w:p>
    <w:p w14:paraId="0FCBD787"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V četrtem odstavku predlaganega člena so določene naloge direktorja, pri čemer se lahko dodatne naloge določijo v ustanovitvenem aktu. Direktor predstavlja in zastopa agencijo, organizira in vodi delo ter poslovanje agencije, skrbi za izvajanje sklepov sveta agencije, zagotavlja, da agencija posluje v skladu z zakonom, ustanovitvenim aktom in splošnimi akti agencije, sprejema splošne akte, ki urejajo poslovanje in delo agencije, za katere ni pristojen drug organ po tem zakonu ali ustanovitvenem aktu, pripravi program dela in finančni načrt ter letno poročilo, odloča o delovnopravnih pravicah in obveznostih zaposlenih (sklepa pogodbe o zaposlitvi, odloča v raznih delovnopravnih postopkih,…), pripravi akt o notranji organizaciji in sistemizaciji delovnih mest in opravlja druge naloge v skladu s tem zakonom.</w:t>
      </w:r>
    </w:p>
    <w:p w14:paraId="1A1813A3" w14:textId="77777777" w:rsidR="002C6E86" w:rsidRPr="002C6E86" w:rsidRDefault="002C6E86" w:rsidP="002C6E86">
      <w:pPr>
        <w:spacing w:after="0" w:line="240" w:lineRule="auto"/>
        <w:jc w:val="both"/>
        <w:rPr>
          <w:rFonts w:ascii="Arial" w:eastAsia="Times New Roman" w:hAnsi="Arial" w:cs="Arial"/>
          <w:bCs/>
          <w:sz w:val="20"/>
          <w:szCs w:val="20"/>
        </w:rPr>
      </w:pPr>
    </w:p>
    <w:p w14:paraId="28B61388"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Direktorja se predčasno razreši iz razlogov, kot jih določa ZJA, in sicer: </w:t>
      </w:r>
    </w:p>
    <w:p w14:paraId="6C180E89" w14:textId="77777777" w:rsidR="002C6E86" w:rsidRDefault="002C6E86" w:rsidP="002C6E86">
      <w:pPr>
        <w:pStyle w:val="Odstavekseznama"/>
        <w:numPr>
          <w:ilvl w:val="0"/>
          <w:numId w:val="46"/>
        </w:numPr>
        <w:rPr>
          <w:rFonts w:eastAsia="Times New Roman"/>
          <w:bCs/>
        </w:rPr>
      </w:pPr>
      <w:r w:rsidRPr="002C6E86">
        <w:rPr>
          <w:rFonts w:eastAsia="Times New Roman"/>
          <w:bCs/>
        </w:rPr>
        <w:t>če to sam zahteva,</w:t>
      </w:r>
    </w:p>
    <w:p w14:paraId="71F29E92" w14:textId="77777777" w:rsidR="002C6E86" w:rsidRDefault="002C6E86" w:rsidP="002C6E86">
      <w:pPr>
        <w:pStyle w:val="Odstavekseznama"/>
        <w:numPr>
          <w:ilvl w:val="0"/>
          <w:numId w:val="46"/>
        </w:numPr>
        <w:rPr>
          <w:rFonts w:eastAsia="Times New Roman"/>
          <w:bCs/>
        </w:rPr>
      </w:pPr>
      <w:r w:rsidRPr="002C6E86">
        <w:rPr>
          <w:rFonts w:eastAsia="Times New Roman"/>
          <w:bCs/>
        </w:rPr>
        <w:t>če ne izpolnjuje pogojev za imenovanje,</w:t>
      </w:r>
    </w:p>
    <w:p w14:paraId="03BA2A2C" w14:textId="77777777" w:rsidR="002C6E86" w:rsidRDefault="002C6E86" w:rsidP="002C6E86">
      <w:pPr>
        <w:pStyle w:val="Odstavekseznama"/>
        <w:numPr>
          <w:ilvl w:val="0"/>
          <w:numId w:val="46"/>
        </w:numPr>
        <w:rPr>
          <w:rFonts w:eastAsia="Times New Roman"/>
          <w:bCs/>
        </w:rPr>
      </w:pPr>
      <w:r w:rsidRPr="002C6E86">
        <w:rPr>
          <w:rFonts w:eastAsia="Times New Roman"/>
          <w:bCs/>
        </w:rPr>
        <w:t>če stori dejanje, ki je v zakonu o javnih uslužbencih določeno kot hujša disciplinska kršitev,</w:t>
      </w:r>
    </w:p>
    <w:p w14:paraId="17F09974" w14:textId="77777777" w:rsidR="002C6E86" w:rsidRDefault="002C6E86" w:rsidP="002C6E86">
      <w:pPr>
        <w:pStyle w:val="Odstavekseznama"/>
        <w:numPr>
          <w:ilvl w:val="0"/>
          <w:numId w:val="46"/>
        </w:numPr>
        <w:rPr>
          <w:rFonts w:eastAsia="Times New Roman"/>
          <w:bCs/>
        </w:rPr>
      </w:pPr>
      <w:r w:rsidRPr="002C6E86">
        <w:rPr>
          <w:rFonts w:eastAsia="Times New Roman"/>
          <w:bCs/>
        </w:rPr>
        <w:t>če svoje delo opravlja nevestno, nestrokovno ali se izkaže, da po delovnih in strokovnih kvalitetah ni primeren za opravljanje dela na položaju direktorja,</w:t>
      </w:r>
    </w:p>
    <w:p w14:paraId="043BA4DA" w14:textId="77777777" w:rsidR="002C6E86" w:rsidRPr="002C6E86" w:rsidRDefault="002C6E86" w:rsidP="002C6E86">
      <w:pPr>
        <w:pStyle w:val="Odstavekseznama"/>
        <w:numPr>
          <w:ilvl w:val="0"/>
          <w:numId w:val="46"/>
        </w:numPr>
        <w:rPr>
          <w:rFonts w:eastAsia="Times New Roman"/>
          <w:bCs/>
        </w:rPr>
      </w:pPr>
      <w:r w:rsidRPr="002C6E86">
        <w:rPr>
          <w:rFonts w:eastAsia="Times New Roman"/>
          <w:bCs/>
        </w:rPr>
        <w:t>če javna agencija ne dosega zadovoljivih delovnih rezultatov oziroma če pri njenem delu prihaja do ponavljajočih se napak ali do težje napake.</w:t>
      </w:r>
    </w:p>
    <w:p w14:paraId="7F2FEB06" w14:textId="77777777" w:rsidR="002C6E86" w:rsidRPr="002C6E86" w:rsidRDefault="002C6E86" w:rsidP="002C6E86">
      <w:pPr>
        <w:spacing w:after="0" w:line="240" w:lineRule="auto"/>
        <w:jc w:val="both"/>
        <w:rPr>
          <w:rFonts w:ascii="Arial" w:eastAsia="Times New Roman" w:hAnsi="Arial" w:cs="Arial"/>
          <w:bCs/>
          <w:sz w:val="20"/>
          <w:szCs w:val="20"/>
        </w:rPr>
      </w:pPr>
    </w:p>
    <w:p w14:paraId="6C584F58"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Zaradi zagotovitve kontinuitete vodenja je v šestem odstavku določeno, da v primeru, ko direktorju preneha funkcija, svet agencije imenuje vršilca dolžnosti direktorja brez javnega natečaja do imenovanja novega direktorja, vendar največ za šest mesecev.</w:t>
      </w:r>
    </w:p>
    <w:p w14:paraId="12E8E113" w14:textId="77777777" w:rsidR="002C6E86" w:rsidRPr="002C6E86" w:rsidRDefault="002C6E86" w:rsidP="002C6E86">
      <w:pPr>
        <w:widowControl w:val="0"/>
        <w:spacing w:after="0" w:line="240" w:lineRule="auto"/>
        <w:jc w:val="both"/>
        <w:rPr>
          <w:rFonts w:ascii="Arial" w:hAnsi="Arial" w:cs="Arial"/>
          <w:b/>
          <w:sz w:val="20"/>
          <w:szCs w:val="20"/>
        </w:rPr>
      </w:pPr>
    </w:p>
    <w:p w14:paraId="0B0F645B" w14:textId="73421664"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28</w:t>
      </w:r>
      <w:r w:rsidRPr="002C6E86">
        <w:rPr>
          <w:rFonts w:ascii="Arial" w:hAnsi="Arial" w:cs="Arial"/>
          <w:b/>
          <w:sz w:val="20"/>
          <w:szCs w:val="20"/>
        </w:rPr>
        <w:t>. členu</w:t>
      </w:r>
    </w:p>
    <w:p w14:paraId="6889B15A"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Predlagani člen zakona ureja možnosti prostovoljne certifikacije oziroma akreditacije za izvajalce zdravstvene dejavnosti. Vzpostavitev spremljanja primerljivih kazalnikov v skladu z uveljavljenimi in priznanimi standardi je izjemnega pomena za primerjanje posameznih izvajalcev zdravstvene dejavnosti med sabo, tako v notranjem okolju, kot tudi širše, izven meja države. Trenutno so akreditirane praktično vse bolnišnice in oba klinična centra, zato je smiselno, da se s takšno prakso nadaljuje. Nikakor pa sam sistem ne sme biti obvezen, temveč morajo posamezni izvajalci zdravstvene dejavnosti pri uvajanju tovrstnih presoj izhajati iz notranjih motivov in motivov, pogojenih z izkazovanjem primerljive kakovosti za uporabnike njihovih storitev. </w:t>
      </w:r>
    </w:p>
    <w:p w14:paraId="0565AFAD" w14:textId="77777777" w:rsidR="002C6E86" w:rsidRPr="002C6E86" w:rsidRDefault="002C6E86" w:rsidP="002C6E86">
      <w:pPr>
        <w:widowControl w:val="0"/>
        <w:spacing w:after="0" w:line="240" w:lineRule="auto"/>
        <w:jc w:val="both"/>
        <w:rPr>
          <w:rFonts w:ascii="Arial" w:hAnsi="Arial" w:cs="Arial"/>
          <w:bCs/>
          <w:sz w:val="20"/>
          <w:szCs w:val="20"/>
        </w:rPr>
      </w:pPr>
    </w:p>
    <w:p w14:paraId="29113B7E"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Akreditacija zdravstvenih zavodov je formalen postopek, kjer zunanja institucija oceni in presodi, kako zdravstveni zavod izpolnjuje vnaprej pripravljene in objavljene standarde kakovosti in varnosti z namenom </w:t>
      </w:r>
      <w:r w:rsidRPr="002C6E86">
        <w:rPr>
          <w:rFonts w:ascii="Arial" w:hAnsi="Arial" w:cs="Arial"/>
          <w:bCs/>
          <w:sz w:val="20"/>
          <w:szCs w:val="20"/>
        </w:rPr>
        <w:lastRenderedPageBreak/>
        <w:t>nenehnega izboljševanja kakovosti in varnosti zdravstvene obravnave. Predstavlja zunanji pregled delovanja zdravstvenega zavoda in pokriva vse njegove dejavnosti. Pri tem je poudarek predvsem na nenehnem izboljševanju kakovosti in varnosti zdravstvene obravnave pacientov, kjer ne gre zgolj za oceno skladnosti s standardi, marveč tudi za analitični in svetovalni proces nenehnega izboljševanja kakovosti in varnosti pacientov. Presoja se zdravstvena ustanova in ne posameznik. Z akreditacijo zdravstveni zavod ugotovi svoje dobre strani in svoje pomanjkljivosti, bolje spozna procese in kompleksnost svojega delovanja, lažje načrtuje postopke za izboljševanje uspešnosti svojega delovanja. S pomočjo priporočil akreditacijskega postopka zdravstvena ustanova izboljšuje uspešnost dela, povečuje odgovornost zdravstvene ustanove do pacientov, ustanoviteljev ter plačnikov ter nenazadnje vzdržuje zaupanje pacientov in skupnosti okolja delovanja. Za vsakega zaposlenega akreditacijski postopek povečuje zadovoljstvo z delom in ponos osebja, ki je vpleteno v proces izboljševanja. Za plačnike zdravstvenih storitev lahko akreditacija predstavlja dodatno možnost za oblikovanje cen zdravstvenih storitev.</w:t>
      </w:r>
    </w:p>
    <w:p w14:paraId="15241ABB" w14:textId="77777777" w:rsidR="002C6E86" w:rsidRPr="002C6E86" w:rsidRDefault="002C6E86" w:rsidP="002C6E86">
      <w:pPr>
        <w:widowControl w:val="0"/>
        <w:spacing w:after="0" w:line="240" w:lineRule="auto"/>
        <w:jc w:val="both"/>
        <w:rPr>
          <w:rFonts w:ascii="Arial" w:hAnsi="Arial" w:cs="Arial"/>
          <w:bCs/>
          <w:sz w:val="20"/>
          <w:szCs w:val="20"/>
        </w:rPr>
      </w:pPr>
    </w:p>
    <w:p w14:paraId="25223620"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Postopek akreditacije je tako orodje za presojo kakovosti delovanja izvajalca zdravstvenih storitev na podlagi izbranih zdravstvenih standardov. Pridobljena akreditacija predstavlja potrditev kakovosti delovanja, pri čemer morajo biti k stalnim prizadevanjem za kakovost in varnost aktivno usmerjeni vsi zaposleni. Postopki akreditacije so zasnovani tako, da pri izvajalcih zdravstvene dejavnosti podpirajo razvoj in nenehno izboljševanje kakovosti zdravstvene obravnave in varnosti pacientov</w:t>
      </w:r>
    </w:p>
    <w:p w14:paraId="2C833A53" w14:textId="77777777" w:rsidR="002C6E86" w:rsidRPr="002C6E86" w:rsidRDefault="002C6E86" w:rsidP="002C6E86">
      <w:pPr>
        <w:widowControl w:val="0"/>
        <w:spacing w:after="0" w:line="240" w:lineRule="auto"/>
        <w:jc w:val="both"/>
        <w:rPr>
          <w:rFonts w:ascii="Arial" w:hAnsi="Arial" w:cs="Arial"/>
          <w:bCs/>
          <w:sz w:val="20"/>
          <w:szCs w:val="20"/>
        </w:rPr>
      </w:pPr>
    </w:p>
    <w:p w14:paraId="41614DAE"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Zakon prav tako omogoča prostovoljno certifikacijo v skladu s certifikacijskimi standardi za zdravstveno dejavnost.</w:t>
      </w:r>
    </w:p>
    <w:p w14:paraId="4CEDE9A5" w14:textId="77777777" w:rsidR="002C6E86" w:rsidRPr="002C6E86" w:rsidRDefault="002C6E86" w:rsidP="002C6E86">
      <w:pPr>
        <w:widowControl w:val="0"/>
        <w:spacing w:after="0" w:line="240" w:lineRule="auto"/>
        <w:jc w:val="both"/>
        <w:rPr>
          <w:rFonts w:ascii="Arial" w:hAnsi="Arial" w:cs="Arial"/>
          <w:bCs/>
          <w:sz w:val="20"/>
          <w:szCs w:val="20"/>
        </w:rPr>
      </w:pPr>
    </w:p>
    <w:p w14:paraId="5E294C2F"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Javna agencija bo objavila nabor možnih uveljavljenih in priznanih zdravstvenih standardov, ki so podlaga za akreditacijo ter nabor zdravstvenih standardov, ki so podlaga za certifikacijo. </w:t>
      </w:r>
    </w:p>
    <w:p w14:paraId="715CA0D4" w14:textId="77777777" w:rsidR="002C6E86" w:rsidRPr="002C6E86" w:rsidRDefault="002C6E86" w:rsidP="002C6E86">
      <w:pPr>
        <w:widowControl w:val="0"/>
        <w:spacing w:after="0" w:line="240" w:lineRule="auto"/>
        <w:jc w:val="both"/>
        <w:rPr>
          <w:rFonts w:ascii="Arial" w:hAnsi="Arial" w:cs="Arial"/>
          <w:bCs/>
          <w:sz w:val="20"/>
          <w:szCs w:val="20"/>
        </w:rPr>
      </w:pPr>
    </w:p>
    <w:p w14:paraId="0992EB97"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Certifikacijski in akreditacijski standardi morajo biti v slovenskem jeziku in dostopni na spletni strani agencije.</w:t>
      </w:r>
    </w:p>
    <w:p w14:paraId="6464BC05" w14:textId="77777777" w:rsidR="002C6E86" w:rsidRPr="002C6E86" w:rsidRDefault="002C6E86" w:rsidP="002C6E86">
      <w:pPr>
        <w:widowControl w:val="0"/>
        <w:spacing w:after="0" w:line="240" w:lineRule="auto"/>
        <w:jc w:val="both"/>
        <w:rPr>
          <w:rFonts w:ascii="Arial" w:hAnsi="Arial" w:cs="Arial"/>
          <w:b/>
          <w:sz w:val="20"/>
          <w:szCs w:val="20"/>
        </w:rPr>
      </w:pPr>
    </w:p>
    <w:p w14:paraId="078E068D" w14:textId="77777777" w:rsidR="002C6E86" w:rsidRPr="002C6E86" w:rsidRDefault="002C6E86" w:rsidP="002C6E86">
      <w:pPr>
        <w:widowControl w:val="0"/>
        <w:spacing w:after="0" w:line="240" w:lineRule="auto"/>
        <w:jc w:val="both"/>
        <w:rPr>
          <w:rFonts w:ascii="Arial" w:hAnsi="Arial" w:cs="Arial"/>
          <w:b/>
          <w:sz w:val="20"/>
          <w:szCs w:val="20"/>
        </w:rPr>
      </w:pPr>
    </w:p>
    <w:p w14:paraId="6E9E16ED" w14:textId="24581C2E"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29</w:t>
      </w:r>
      <w:r w:rsidRPr="002C6E86">
        <w:rPr>
          <w:rFonts w:ascii="Arial" w:hAnsi="Arial" w:cs="Arial"/>
          <w:b/>
          <w:sz w:val="20"/>
          <w:szCs w:val="20"/>
        </w:rPr>
        <w:t>. členu</w:t>
      </w:r>
    </w:p>
    <w:p w14:paraId="41E27BC8" w14:textId="77777777" w:rsidR="002C6E86" w:rsidRPr="002C6E86" w:rsidRDefault="002C6E86" w:rsidP="002C6E86">
      <w:pPr>
        <w:spacing w:after="0" w:line="240" w:lineRule="auto"/>
        <w:jc w:val="both"/>
        <w:rPr>
          <w:rFonts w:ascii="Arial" w:hAnsi="Arial" w:cs="Arial"/>
          <w:bCs/>
          <w:sz w:val="20"/>
          <w:szCs w:val="20"/>
        </w:rPr>
      </w:pPr>
      <w:r w:rsidRPr="002C6E86">
        <w:rPr>
          <w:rFonts w:ascii="Arial" w:eastAsia="Times New Roman" w:hAnsi="Arial" w:cs="Arial"/>
          <w:bCs/>
          <w:sz w:val="20"/>
          <w:szCs w:val="20"/>
        </w:rPr>
        <w:t>S predlaganim členom se ureja financiranje javne agencije. Sredstva za ustanovitev in delovanje agencije se zagotovijo iz proračuna Republike Slovenije. Javna a</w:t>
      </w:r>
      <w:r w:rsidRPr="002C6E86">
        <w:rPr>
          <w:rFonts w:ascii="Arial" w:hAnsi="Arial" w:cs="Arial"/>
          <w:bCs/>
          <w:sz w:val="20"/>
          <w:szCs w:val="20"/>
        </w:rPr>
        <w:t>gencija se financira tudi iz prihodkov, pridobljenih z opravljanjem storitev (npr. organiziranje in izvajanje izobraževanj in usposabljanj s področja kakovosti, obdelava in analiza podatkov za zunanje naročnike,…). Cenik storitev javne agencije določi svet agencije, soglasje poda Vlada Republike Slovenije.</w:t>
      </w:r>
    </w:p>
    <w:p w14:paraId="28B380E6" w14:textId="77777777" w:rsidR="002C6E86" w:rsidRPr="002C6E86" w:rsidRDefault="002C6E86" w:rsidP="002C6E86">
      <w:pPr>
        <w:widowControl w:val="0"/>
        <w:spacing w:after="0" w:line="240" w:lineRule="auto"/>
        <w:jc w:val="both"/>
        <w:rPr>
          <w:rFonts w:ascii="Arial" w:hAnsi="Arial" w:cs="Arial"/>
          <w:bCs/>
          <w:sz w:val="20"/>
          <w:szCs w:val="20"/>
        </w:rPr>
      </w:pPr>
    </w:p>
    <w:p w14:paraId="0964B7D9" w14:textId="77777777" w:rsidR="002C6E86" w:rsidRPr="002C6E86" w:rsidRDefault="002C6E86" w:rsidP="002C6E86">
      <w:pPr>
        <w:widowControl w:val="0"/>
        <w:spacing w:after="0" w:line="240" w:lineRule="auto"/>
        <w:jc w:val="both"/>
        <w:rPr>
          <w:rFonts w:ascii="Arial" w:hAnsi="Arial" w:cs="Arial"/>
          <w:bCs/>
          <w:sz w:val="20"/>
          <w:szCs w:val="20"/>
        </w:rPr>
      </w:pPr>
    </w:p>
    <w:p w14:paraId="77EDAD76" w14:textId="329696D1"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30</w:t>
      </w:r>
      <w:r w:rsidRPr="002C6E86">
        <w:rPr>
          <w:rFonts w:ascii="Arial" w:hAnsi="Arial" w:cs="Arial"/>
          <w:b/>
          <w:sz w:val="20"/>
          <w:szCs w:val="20"/>
        </w:rPr>
        <w:t>. členu</w:t>
      </w:r>
    </w:p>
    <w:p w14:paraId="74247975"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Določa se vsebina javnih evidenc, ki jih po tem zakonu vodi javna agencija. </w:t>
      </w:r>
    </w:p>
    <w:p w14:paraId="3654656E" w14:textId="77777777" w:rsidR="002C6E86" w:rsidRPr="002C6E86" w:rsidRDefault="002C6E86" w:rsidP="002C6E86">
      <w:pPr>
        <w:widowControl w:val="0"/>
        <w:spacing w:after="0" w:line="240" w:lineRule="auto"/>
        <w:jc w:val="both"/>
        <w:rPr>
          <w:rFonts w:ascii="Arial" w:hAnsi="Arial" w:cs="Arial"/>
          <w:bCs/>
          <w:sz w:val="20"/>
          <w:szCs w:val="20"/>
        </w:rPr>
      </w:pPr>
    </w:p>
    <w:p w14:paraId="5EC40467" w14:textId="77777777"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Cs/>
          <w:sz w:val="20"/>
          <w:szCs w:val="20"/>
        </w:rPr>
        <w:t>Javna evidenca kliničnih smernic vsebuje tudi podatek o veljavnosti klinične smernice, saj se lahko klinična smernica revidira, kar pomeni, da se z vodenjem tega podatka zagotavlja sledljivost veljavnosti posamezne klinične smernice.</w:t>
      </w:r>
    </w:p>
    <w:p w14:paraId="20E9BC49" w14:textId="77777777" w:rsidR="002C6E86" w:rsidRPr="002C6E86" w:rsidRDefault="002C6E86" w:rsidP="002C6E86">
      <w:pPr>
        <w:widowControl w:val="0"/>
        <w:spacing w:after="0" w:line="240" w:lineRule="auto"/>
        <w:jc w:val="both"/>
        <w:rPr>
          <w:rFonts w:ascii="Arial" w:hAnsi="Arial" w:cs="Arial"/>
          <w:b/>
          <w:sz w:val="20"/>
          <w:szCs w:val="20"/>
        </w:rPr>
      </w:pPr>
    </w:p>
    <w:p w14:paraId="41E90054" w14:textId="77777777" w:rsidR="002C6E86" w:rsidRPr="002C6E86" w:rsidRDefault="002C6E86" w:rsidP="002C6E86">
      <w:pPr>
        <w:widowControl w:val="0"/>
        <w:spacing w:after="0" w:line="240" w:lineRule="auto"/>
        <w:jc w:val="both"/>
        <w:rPr>
          <w:rFonts w:ascii="Arial" w:hAnsi="Arial" w:cs="Arial"/>
          <w:b/>
          <w:sz w:val="20"/>
          <w:szCs w:val="20"/>
        </w:rPr>
      </w:pPr>
    </w:p>
    <w:p w14:paraId="22BE7F1E" w14:textId="5BC377F8"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31</w:t>
      </w:r>
      <w:r w:rsidRPr="002C6E86">
        <w:rPr>
          <w:rFonts w:ascii="Arial" w:hAnsi="Arial" w:cs="Arial"/>
          <w:b/>
          <w:sz w:val="20"/>
          <w:szCs w:val="20"/>
        </w:rPr>
        <w:t>. členu</w:t>
      </w:r>
    </w:p>
    <w:p w14:paraId="011F6B42" w14:textId="77777777" w:rsidR="002C6E86" w:rsidRPr="002C6E86" w:rsidRDefault="002C6E86" w:rsidP="002C6E86">
      <w:pPr>
        <w:widowControl w:val="0"/>
        <w:spacing w:after="0" w:line="240" w:lineRule="auto"/>
        <w:jc w:val="both"/>
        <w:rPr>
          <w:rFonts w:ascii="Arial" w:eastAsia="Times New Roman" w:hAnsi="Arial" w:cs="Arial"/>
          <w:bCs/>
          <w:sz w:val="20"/>
          <w:szCs w:val="20"/>
        </w:rPr>
      </w:pPr>
      <w:r w:rsidRPr="002C6E86">
        <w:rPr>
          <w:rFonts w:ascii="Arial" w:hAnsi="Arial" w:cs="Arial"/>
          <w:bCs/>
          <w:sz w:val="20"/>
          <w:szCs w:val="20"/>
        </w:rPr>
        <w:t xml:space="preserve">S predlaganim členom se določa obveznost poročanja javne agencije o stanju </w:t>
      </w:r>
      <w:r w:rsidRPr="002C6E86">
        <w:rPr>
          <w:rFonts w:ascii="Arial" w:eastAsia="Times New Roman" w:hAnsi="Arial" w:cs="Arial"/>
          <w:bCs/>
          <w:sz w:val="20"/>
          <w:szCs w:val="20"/>
        </w:rPr>
        <w:t>kakovosti v zdravstvu. Javna agencija mora najpozneje do 30. junija za preteklo leto predložiti Vladi Republike Slovenije v obravnavo poročilo o stanju na področju kakovosti v zdravstvu. Vlada Republike Slovenije se s poročilom seznani. Javna agencija mora poročilo objaviti tudi na svoji spletni strani in z njim seznaniti Državni zbor Republike Slovenije.</w:t>
      </w:r>
    </w:p>
    <w:p w14:paraId="2D626FC9" w14:textId="77777777" w:rsidR="002C6E86" w:rsidRPr="002C6E86" w:rsidRDefault="002C6E86" w:rsidP="002C6E86">
      <w:pPr>
        <w:widowControl w:val="0"/>
        <w:spacing w:after="0" w:line="240" w:lineRule="auto"/>
        <w:jc w:val="both"/>
        <w:rPr>
          <w:rFonts w:ascii="Arial" w:hAnsi="Arial" w:cs="Arial"/>
          <w:b/>
          <w:sz w:val="20"/>
          <w:szCs w:val="20"/>
        </w:rPr>
      </w:pPr>
    </w:p>
    <w:p w14:paraId="34673D53" w14:textId="77777777" w:rsidR="002C6E86" w:rsidRPr="002C6E86" w:rsidRDefault="002C6E86" w:rsidP="002C6E86">
      <w:pPr>
        <w:widowControl w:val="0"/>
        <w:spacing w:after="0" w:line="240" w:lineRule="auto"/>
        <w:jc w:val="both"/>
        <w:rPr>
          <w:rFonts w:ascii="Arial" w:hAnsi="Arial" w:cs="Arial"/>
          <w:b/>
          <w:sz w:val="20"/>
          <w:szCs w:val="20"/>
        </w:rPr>
      </w:pPr>
    </w:p>
    <w:p w14:paraId="77A86D2E" w14:textId="2E5CE980"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32</w:t>
      </w:r>
      <w:r w:rsidRPr="002C6E86">
        <w:rPr>
          <w:rFonts w:ascii="Arial" w:hAnsi="Arial" w:cs="Arial"/>
          <w:b/>
          <w:sz w:val="20"/>
          <w:szCs w:val="20"/>
        </w:rPr>
        <w:t>. členu</w:t>
      </w:r>
    </w:p>
    <w:p w14:paraId="137185F9"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lastRenderedPageBreak/>
        <w:t>V predlaganem členu se določa agencija kot pristojen organ za izvajanje Uredbe (EU) 2021/2282 in Zdravstveni inšpektorat Republike Slovenije kot pristojen organ za izvajanje nadzora nad izvajanjem Uredbe (EU) 2021/2282.</w:t>
      </w:r>
    </w:p>
    <w:p w14:paraId="052D4DE5" w14:textId="77777777" w:rsidR="002C6E86" w:rsidRPr="002C6E86" w:rsidRDefault="002C6E86" w:rsidP="002C6E86">
      <w:pPr>
        <w:widowControl w:val="0"/>
        <w:spacing w:after="0" w:line="240" w:lineRule="auto"/>
        <w:jc w:val="both"/>
        <w:rPr>
          <w:rFonts w:ascii="Arial" w:hAnsi="Arial" w:cs="Arial"/>
          <w:b/>
          <w:sz w:val="20"/>
          <w:szCs w:val="20"/>
        </w:rPr>
      </w:pPr>
    </w:p>
    <w:p w14:paraId="3611F2A7" w14:textId="77777777" w:rsidR="002C6E86" w:rsidRPr="002C6E86" w:rsidRDefault="002C6E86" w:rsidP="002C6E86">
      <w:pPr>
        <w:widowControl w:val="0"/>
        <w:spacing w:after="0" w:line="240" w:lineRule="auto"/>
        <w:jc w:val="both"/>
        <w:rPr>
          <w:rFonts w:ascii="Arial" w:hAnsi="Arial" w:cs="Arial"/>
          <w:b/>
          <w:sz w:val="20"/>
          <w:szCs w:val="20"/>
        </w:rPr>
      </w:pPr>
    </w:p>
    <w:p w14:paraId="6996CDCD" w14:textId="56B67BF9"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33</w:t>
      </w:r>
      <w:r w:rsidRPr="002C6E86">
        <w:rPr>
          <w:rFonts w:ascii="Arial" w:hAnsi="Arial" w:cs="Arial"/>
          <w:b/>
          <w:sz w:val="20"/>
          <w:szCs w:val="20"/>
        </w:rPr>
        <w:t>. členu</w:t>
      </w:r>
    </w:p>
    <w:p w14:paraId="59622935" w14:textId="77777777" w:rsidR="002C6E86" w:rsidRPr="002C6E86" w:rsidRDefault="002C6E86" w:rsidP="002C6E86">
      <w:pPr>
        <w:spacing w:after="0" w:line="240" w:lineRule="auto"/>
        <w:jc w:val="both"/>
        <w:rPr>
          <w:rFonts w:ascii="Arial" w:eastAsia="Times New Roman" w:hAnsi="Arial" w:cs="Arial"/>
          <w:noProof/>
          <w:sz w:val="20"/>
          <w:szCs w:val="20"/>
        </w:rPr>
      </w:pPr>
      <w:r w:rsidRPr="002C6E86">
        <w:rPr>
          <w:rFonts w:ascii="Arial" w:eastAsia="Times New Roman" w:hAnsi="Arial" w:cs="Arial"/>
          <w:noProof/>
          <w:sz w:val="20"/>
          <w:szCs w:val="20"/>
        </w:rPr>
        <w:t xml:space="preserve">S predlaganim zakonom se ureja tudi vrednotenje zdravstvenih tehnologij (v nadaljnjem besedilu: HTA), ki je del kakovostne in varne zdravstvene obravnave in išče najbolj primerno rešitev za paciente. HTA je meddisciplinarni proces, ki sistematično, pregledno, objektivno in preudarno združuje informacije o medicinskih, socialnih, ekonomskih in etičnih vprašanjih, povezanih z uporabo zdravstvenih tehnologij. Njegov cilj je oblikovati kakovostne, varne in učinkovite zdravstvene politike, ki se osredotočajo na pacienta in poskušajo doseči čim večjo korist (EUnetHTA). V Sloveniji vrednotenje zdravstvenih tehnologij kot pomoč pri uvedbi novih zdravstvenih tehnologij v sistem obveznega zdravstvenega zavarovanja formalno ni vzpostavljeno. Na splošno obstaja več vrst vrednotenja v Sloveniji, in sicer </w:t>
      </w:r>
      <w:r w:rsidRPr="002C6E86">
        <w:rPr>
          <w:rFonts w:ascii="Arial" w:eastAsia="Times New Roman" w:hAnsi="Arial" w:cs="Arial"/>
          <w:sz w:val="20"/>
          <w:szCs w:val="20"/>
        </w:rPr>
        <w:t>za zdravila</w:t>
      </w:r>
      <w:r w:rsidRPr="002C6E86">
        <w:rPr>
          <w:rFonts w:ascii="Arial" w:eastAsia="Times New Roman" w:hAnsi="Arial" w:cs="Arial"/>
          <w:noProof/>
          <w:sz w:val="20"/>
          <w:szCs w:val="20"/>
        </w:rPr>
        <w:t xml:space="preserve">, ki je urejeno s predpisi s področja zdravil in pravic iz obveznega zdravstvenega zavarovanja, kar zagotavlja ZZZS, glede nove diagnostike, zdravljenj, postopkov in terapij, kar je v pristojnosti Zdravstvenega sveta in glede medicinskih pripomočkov, ki so pravica iz obveznega zdravstvenega zavarovanja in so izdani na podlagi izdane naročilnice s strani pooblaščenega zdravnika, kar zagotavlja ZZZS. Potreba po formalizaciji HTA je ugotovljena in je zapisana tudi v nacionalnem planu zdravstvenega varstva. </w:t>
      </w:r>
    </w:p>
    <w:p w14:paraId="25D3BA23" w14:textId="77777777" w:rsidR="002C6E86" w:rsidRPr="002C6E86" w:rsidRDefault="002C6E86" w:rsidP="002C6E86">
      <w:pPr>
        <w:spacing w:after="0" w:line="240" w:lineRule="auto"/>
        <w:jc w:val="both"/>
        <w:rPr>
          <w:rFonts w:ascii="Arial" w:eastAsia="Times New Roman" w:hAnsi="Arial" w:cs="Arial"/>
          <w:noProof/>
          <w:sz w:val="20"/>
          <w:szCs w:val="20"/>
        </w:rPr>
      </w:pPr>
    </w:p>
    <w:p w14:paraId="46988910" w14:textId="77777777" w:rsidR="002C6E86" w:rsidRPr="002C6E86" w:rsidRDefault="002C6E86" w:rsidP="002C6E86">
      <w:pPr>
        <w:spacing w:after="0" w:line="240" w:lineRule="auto"/>
        <w:jc w:val="both"/>
        <w:rPr>
          <w:rFonts w:ascii="Arial" w:eastAsia="Times New Roman" w:hAnsi="Arial" w:cs="Arial"/>
          <w:noProof/>
          <w:sz w:val="20"/>
          <w:szCs w:val="20"/>
        </w:rPr>
      </w:pPr>
      <w:r w:rsidRPr="002C6E86">
        <w:rPr>
          <w:rFonts w:ascii="Arial" w:eastAsia="Times New Roman" w:hAnsi="Arial" w:cs="Arial"/>
          <w:noProof/>
          <w:sz w:val="20"/>
          <w:szCs w:val="20"/>
        </w:rPr>
        <w:t>V predlaganem členu se določa postopek, kot tudi pristojni organ in njegova odgovornost. Izvaja se evropsko potrjeno HTA, ki ga je uvedla Direktiva 2011/24/EU o uveljavljanju pravic pacientov pri čezmejnem zdravstvenem varstvu in nadgradila Uredba (EU) 2021/2282 o vrednotenju zdravstvenih tehnologij in spremembi Direktive 2011/24/EU</w:t>
      </w:r>
      <w:r w:rsidRPr="002C6E86">
        <w:rPr>
          <w:rFonts w:ascii="Arial" w:eastAsia="Times New Roman" w:hAnsi="Arial" w:cs="Arial"/>
          <w:sz w:val="20"/>
          <w:szCs w:val="20"/>
        </w:rPr>
        <w:t>.</w:t>
      </w:r>
      <w:r w:rsidRPr="002C6E86">
        <w:rPr>
          <w:rFonts w:ascii="Arial" w:eastAsia="Times New Roman" w:hAnsi="Arial" w:cs="Arial"/>
          <w:noProof/>
          <w:sz w:val="20"/>
          <w:szCs w:val="20"/>
        </w:rPr>
        <w:t xml:space="preserve"> </w:t>
      </w:r>
    </w:p>
    <w:p w14:paraId="64CEF511" w14:textId="77777777" w:rsidR="002C6E86" w:rsidRPr="002C6E86" w:rsidRDefault="002C6E86" w:rsidP="002C6E86">
      <w:pPr>
        <w:spacing w:after="0" w:line="240" w:lineRule="auto"/>
        <w:jc w:val="both"/>
        <w:rPr>
          <w:rFonts w:ascii="Arial" w:eastAsia="Times New Roman" w:hAnsi="Arial" w:cs="Arial"/>
          <w:noProof/>
          <w:sz w:val="20"/>
          <w:szCs w:val="20"/>
        </w:rPr>
      </w:pPr>
    </w:p>
    <w:p w14:paraId="729C673D" w14:textId="77777777" w:rsidR="002C6E86" w:rsidRPr="002C6E86" w:rsidRDefault="002C6E86" w:rsidP="002C6E86">
      <w:pPr>
        <w:spacing w:after="0" w:line="240" w:lineRule="auto"/>
        <w:jc w:val="both"/>
        <w:rPr>
          <w:rFonts w:ascii="Arial" w:eastAsia="Times New Roman" w:hAnsi="Arial" w:cs="Arial"/>
          <w:noProof/>
          <w:sz w:val="20"/>
          <w:szCs w:val="20"/>
        </w:rPr>
      </w:pPr>
      <w:r w:rsidRPr="002C6E86">
        <w:rPr>
          <w:rFonts w:ascii="Arial" w:eastAsia="Times New Roman" w:hAnsi="Arial" w:cs="Arial"/>
          <w:noProof/>
          <w:sz w:val="20"/>
          <w:szCs w:val="20"/>
        </w:rPr>
        <w:t>Novela ZZDej iz leta 2013 določa, da NIJZ sodeluje pri pripravi strokovnih podlag za uvajanje novih metod dela v zdravstveni dejavnosti in presoji zdravstvenih tehnologij. NIJZ je</w:t>
      </w:r>
      <w:r w:rsidRPr="002C6E86">
        <w:rPr>
          <w:rFonts w:ascii="Arial" w:eastAsia="Times New Roman" w:hAnsi="Arial" w:cs="Arial"/>
          <w:sz w:val="20"/>
          <w:szCs w:val="20"/>
        </w:rPr>
        <w:t xml:space="preserve"> bil</w:t>
      </w:r>
      <w:r w:rsidRPr="002C6E86">
        <w:rPr>
          <w:rFonts w:ascii="Arial" w:eastAsia="Times New Roman" w:hAnsi="Arial" w:cs="Arial"/>
          <w:noProof/>
          <w:sz w:val="20"/>
          <w:szCs w:val="20"/>
        </w:rPr>
        <w:t xml:space="preserve"> od leta 2010 vključen tudi v Evropsko mrežo za vrednotenje zdravstvenih tehnologij (EUnetHTA), katere partner je tudi Inštitut za zdravstveno ekonomiko. Nadalje Zakon o zdravilih (Uradni list RS, št. 17/14 in 66/19) določa, da Javna agencija Republike Slovenije za zdravila in medicinske pripomočke (v nadaljnjem besedilu: JAZMP) opravlja upravne in strokovne naloge na področju vrednotenja zdravstvenih tehnologij. Implementacija sistema HTA še ni bila izvedena, zato se vrednotenje novih tehnologij ne izvaja poenoteno na sistemski ravni. Implementacija HTA, kot se predvideva s tem zakonom, ne bo le zmanjšala neučinkovitosti, ampak tudi pomagala pri boljši oskrbi pacientov. Organ, ki se mu zaupa izvedba HTA, mora biti neodvisen od različnih interesov, zato je pooblastilo javni agenciji za to področje ustrezno. Zaradi zagotavljanja sistemskega izvajanja HTA v Republiki Sloveniji, se celotno področje, to je tudi vrednotenje zdravil, uredi v predlogu tega zakona, pristojnosti pa se dodelijo enemu organu, to je novoustanovljeni agenciji.</w:t>
      </w:r>
    </w:p>
    <w:p w14:paraId="753175BC" w14:textId="77777777" w:rsidR="002C6E86" w:rsidRPr="002C6E86" w:rsidRDefault="002C6E86" w:rsidP="002C6E86">
      <w:pPr>
        <w:spacing w:after="0" w:line="240" w:lineRule="auto"/>
        <w:jc w:val="both"/>
        <w:rPr>
          <w:rFonts w:ascii="Arial" w:eastAsia="Times New Roman" w:hAnsi="Arial" w:cs="Arial"/>
          <w:noProof/>
          <w:sz w:val="20"/>
          <w:szCs w:val="20"/>
        </w:rPr>
      </w:pPr>
    </w:p>
    <w:p w14:paraId="057EA0C4" w14:textId="77777777" w:rsidR="002C6E86" w:rsidRPr="002C6E86" w:rsidRDefault="002C6E86" w:rsidP="002C6E86">
      <w:pPr>
        <w:autoSpaceDE w:val="0"/>
        <w:autoSpaceDN w:val="0"/>
        <w:adjustRightInd w:val="0"/>
        <w:spacing w:after="0" w:line="240" w:lineRule="auto"/>
        <w:jc w:val="both"/>
        <w:rPr>
          <w:rFonts w:ascii="Arial" w:hAnsi="Arial" w:cs="Arial"/>
          <w:bCs/>
          <w:sz w:val="20"/>
          <w:szCs w:val="20"/>
        </w:rPr>
      </w:pPr>
      <w:r w:rsidRPr="002C6E86">
        <w:rPr>
          <w:rFonts w:ascii="Arial" w:eastAsia="Times New Roman" w:hAnsi="Arial" w:cs="Arial"/>
          <w:bCs/>
          <w:sz w:val="20"/>
          <w:szCs w:val="20"/>
        </w:rPr>
        <w:t xml:space="preserve">Postopek vrednotenja oziroma ocene zdravstvenih tehnologij vodi javna agencija in se izvaja s ciljem izdaje nepristranskega znanstvenega, objektivnega in preglednega strokovnega mnenja in priporočil o utemeljenosti uporabe novih ali zamenjave dosedanje zdravstvene tehnologije zaradi sprejemanja končne objektivne odločitve. Predmet vrednotenja so zdravstvene tehnologije, ki jih je glede na vrednotenje smiselno zagotavljati iz javnih sredstev s strani izvajalcev zdravstvenih storitev. </w:t>
      </w:r>
      <w:r w:rsidRPr="002C6E86">
        <w:rPr>
          <w:rFonts w:ascii="Arial" w:hAnsi="Arial" w:cs="Arial"/>
          <w:bCs/>
          <w:sz w:val="20"/>
          <w:szCs w:val="20"/>
        </w:rPr>
        <w:t>Rezultati oziroma izidi HTA služijo kot osnova za nadaljnje ekonomske ocene izdelka ali storitve ter podpirajo nadaljnje odločitve glede cen in financiranja izdelkov in storitev iz javnih sredstev.</w:t>
      </w:r>
    </w:p>
    <w:p w14:paraId="65EA2F3B" w14:textId="77777777" w:rsidR="002C6E86" w:rsidRPr="002C6E86" w:rsidRDefault="002C6E86" w:rsidP="002C6E86">
      <w:pPr>
        <w:spacing w:after="0" w:line="240" w:lineRule="auto"/>
        <w:jc w:val="both"/>
        <w:rPr>
          <w:rFonts w:ascii="Arial" w:eastAsia="Times New Roman" w:hAnsi="Arial" w:cs="Arial"/>
          <w:bCs/>
          <w:sz w:val="20"/>
          <w:szCs w:val="20"/>
        </w:rPr>
      </w:pPr>
    </w:p>
    <w:p w14:paraId="6422D4D4"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Merila za opredelitev tehnologij, za katere je postopek vrednotenja obvezen in prednostne kriterije, po katerih se določa vrstni red vrednotenja, sprejme agencija. Pri tem se na področju medicinskih pripomočkov upošteva, da se prednostno izvaja HTA za medicinske pripomočke uvrščene v razred </w:t>
      </w:r>
      <w:proofErr w:type="spellStart"/>
      <w:r w:rsidRPr="002C6E86">
        <w:rPr>
          <w:rFonts w:ascii="Arial" w:eastAsia="Times New Roman" w:hAnsi="Arial" w:cs="Arial"/>
          <w:bCs/>
          <w:sz w:val="20"/>
          <w:szCs w:val="20"/>
        </w:rPr>
        <w:t>IIb</w:t>
      </w:r>
      <w:proofErr w:type="spellEnd"/>
      <w:r w:rsidRPr="002C6E86">
        <w:rPr>
          <w:rFonts w:ascii="Arial" w:eastAsia="Times New Roman" w:hAnsi="Arial" w:cs="Arial"/>
          <w:bCs/>
          <w:sz w:val="20"/>
          <w:szCs w:val="20"/>
        </w:rPr>
        <w:t xml:space="preserve"> in III, ter za in vitro diagnostične medicinske pripomočke uvrščene v razred D.</w:t>
      </w:r>
    </w:p>
    <w:p w14:paraId="274BC686" w14:textId="77777777" w:rsidR="002C6E86" w:rsidRPr="002C6E86" w:rsidRDefault="002C6E86" w:rsidP="002C6E86">
      <w:pPr>
        <w:spacing w:after="0" w:line="240" w:lineRule="auto"/>
        <w:jc w:val="both"/>
        <w:rPr>
          <w:rFonts w:ascii="Arial" w:eastAsia="Times New Roman" w:hAnsi="Arial" w:cs="Arial"/>
          <w:bCs/>
          <w:sz w:val="20"/>
          <w:szCs w:val="20"/>
        </w:rPr>
      </w:pPr>
    </w:p>
    <w:p w14:paraId="210BBFAC"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Javna agencija število vrednotenj posamezne vrste tehnologije opredeli v letnem načrtu, pri čemer upošteva prednostne kriterije in merila. V primeru tehnologije, ki je posebnega pomena za zdravstveni sistem v Republiki Sloveniji, lahko svet agencije zahteva prednostno vrednotenje izven letnega načrta. </w:t>
      </w:r>
    </w:p>
    <w:p w14:paraId="5AC4FDC7" w14:textId="77777777" w:rsidR="002C6E86" w:rsidRPr="002C6E86" w:rsidRDefault="002C6E86" w:rsidP="002C6E86">
      <w:pPr>
        <w:spacing w:after="0" w:line="240" w:lineRule="auto"/>
        <w:jc w:val="both"/>
        <w:rPr>
          <w:rFonts w:ascii="Arial" w:eastAsia="Times New Roman" w:hAnsi="Arial" w:cs="Arial"/>
          <w:bCs/>
          <w:sz w:val="20"/>
          <w:szCs w:val="20"/>
        </w:rPr>
      </w:pPr>
    </w:p>
    <w:p w14:paraId="5248A265"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Svet agencije določa prednostno listo na podlagi naslednjih meril:</w:t>
      </w:r>
    </w:p>
    <w:p w14:paraId="478AD422" w14:textId="77777777" w:rsidR="002C6E86" w:rsidRDefault="002C6E86" w:rsidP="002C6E86">
      <w:pPr>
        <w:pStyle w:val="Odstavekseznama"/>
        <w:numPr>
          <w:ilvl w:val="0"/>
          <w:numId w:val="48"/>
        </w:numPr>
        <w:rPr>
          <w:rFonts w:eastAsia="Times New Roman"/>
          <w:bCs/>
        </w:rPr>
      </w:pPr>
      <w:r w:rsidRPr="002C6E86">
        <w:rPr>
          <w:rFonts w:eastAsia="Times New Roman"/>
          <w:bCs/>
        </w:rPr>
        <w:lastRenderedPageBreak/>
        <w:t>teža bolezni (obseg populacije, umrljivost in smrtnost), za katero se uporablja zdravstvena tehnologija</w:t>
      </w:r>
    </w:p>
    <w:p w14:paraId="33F8F538" w14:textId="77777777" w:rsidR="002C6E86" w:rsidRDefault="002C6E86" w:rsidP="002C6E86">
      <w:pPr>
        <w:pStyle w:val="Odstavekseznama"/>
        <w:numPr>
          <w:ilvl w:val="0"/>
          <w:numId w:val="48"/>
        </w:numPr>
        <w:rPr>
          <w:rFonts w:eastAsia="Times New Roman"/>
          <w:bCs/>
        </w:rPr>
      </w:pPr>
      <w:r w:rsidRPr="002C6E86">
        <w:rPr>
          <w:rFonts w:eastAsia="Times New Roman"/>
          <w:bCs/>
        </w:rPr>
        <w:t>prednostno področje zdravstva</w:t>
      </w:r>
    </w:p>
    <w:p w14:paraId="70E42927" w14:textId="77777777" w:rsidR="002C6E86" w:rsidRDefault="002C6E86" w:rsidP="002C6E86">
      <w:pPr>
        <w:pStyle w:val="Odstavekseznama"/>
        <w:numPr>
          <w:ilvl w:val="0"/>
          <w:numId w:val="48"/>
        </w:numPr>
        <w:rPr>
          <w:rFonts w:eastAsia="Times New Roman"/>
          <w:bCs/>
        </w:rPr>
      </w:pPr>
      <w:r w:rsidRPr="002C6E86">
        <w:rPr>
          <w:rFonts w:eastAsia="Times New Roman"/>
          <w:bCs/>
        </w:rPr>
        <w:t>pomembna odstopanja zdravstvenih tehnologij v praksi</w:t>
      </w:r>
    </w:p>
    <w:p w14:paraId="7C0BA5C4" w14:textId="77777777" w:rsidR="002C6E86" w:rsidRDefault="002C6E86" w:rsidP="002C6E86">
      <w:pPr>
        <w:pStyle w:val="Odstavekseznama"/>
        <w:numPr>
          <w:ilvl w:val="0"/>
          <w:numId w:val="48"/>
        </w:numPr>
        <w:rPr>
          <w:rFonts w:eastAsia="Times New Roman"/>
          <w:bCs/>
        </w:rPr>
      </w:pPr>
      <w:r w:rsidRPr="002C6E86">
        <w:rPr>
          <w:rFonts w:eastAsia="Times New Roman"/>
          <w:bCs/>
        </w:rPr>
        <w:t>etična načela uporabe zdravstvenih tehnologij</w:t>
      </w:r>
    </w:p>
    <w:p w14:paraId="65E33FEB" w14:textId="77777777" w:rsidR="002C6E86" w:rsidRDefault="002C6E86" w:rsidP="002C6E86">
      <w:pPr>
        <w:pStyle w:val="Odstavekseznama"/>
        <w:numPr>
          <w:ilvl w:val="0"/>
          <w:numId w:val="48"/>
        </w:numPr>
        <w:rPr>
          <w:rFonts w:eastAsia="Times New Roman"/>
          <w:bCs/>
        </w:rPr>
      </w:pPr>
      <w:r w:rsidRPr="002C6E86">
        <w:rPr>
          <w:rFonts w:eastAsia="Times New Roman"/>
          <w:bCs/>
        </w:rPr>
        <w:t>pomemben vpliv zdravstvenih tehnologij na celotno družbo</w:t>
      </w:r>
    </w:p>
    <w:p w14:paraId="5A1813FA" w14:textId="77777777" w:rsidR="002C6E86" w:rsidRPr="002C6E86" w:rsidRDefault="002C6E86" w:rsidP="002C6E86">
      <w:pPr>
        <w:pStyle w:val="Odstavekseznama"/>
        <w:numPr>
          <w:ilvl w:val="0"/>
          <w:numId w:val="48"/>
        </w:numPr>
        <w:rPr>
          <w:rFonts w:eastAsia="Times New Roman"/>
          <w:bCs/>
        </w:rPr>
      </w:pPr>
      <w:r w:rsidRPr="002C6E86">
        <w:rPr>
          <w:rFonts w:eastAsia="Times New Roman"/>
          <w:bCs/>
        </w:rPr>
        <w:t xml:space="preserve">pomemben vpliv na proračun in sredstva nosilca obveznega zdravstvenega zavarovanja. </w:t>
      </w:r>
    </w:p>
    <w:p w14:paraId="68C35674" w14:textId="77777777" w:rsidR="002C6E86" w:rsidRPr="002C6E86" w:rsidRDefault="002C6E86" w:rsidP="002C6E86">
      <w:pPr>
        <w:widowControl w:val="0"/>
        <w:spacing w:after="0" w:line="240" w:lineRule="auto"/>
        <w:jc w:val="both"/>
        <w:rPr>
          <w:rFonts w:ascii="Arial" w:hAnsi="Arial" w:cs="Arial"/>
          <w:b/>
          <w:sz w:val="20"/>
          <w:szCs w:val="20"/>
        </w:rPr>
      </w:pPr>
    </w:p>
    <w:p w14:paraId="28D88AEA" w14:textId="77777777" w:rsidR="002C6E86" w:rsidRPr="002C6E86" w:rsidRDefault="002C6E86" w:rsidP="002C6E86">
      <w:pPr>
        <w:widowControl w:val="0"/>
        <w:spacing w:after="0" w:line="240" w:lineRule="auto"/>
        <w:jc w:val="both"/>
        <w:rPr>
          <w:rFonts w:ascii="Arial" w:hAnsi="Arial" w:cs="Arial"/>
          <w:b/>
          <w:sz w:val="20"/>
          <w:szCs w:val="20"/>
        </w:rPr>
      </w:pPr>
    </w:p>
    <w:p w14:paraId="165606A1" w14:textId="3CEBBE7F"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34</w:t>
      </w:r>
      <w:r w:rsidRPr="002C6E86">
        <w:rPr>
          <w:rFonts w:ascii="Arial" w:hAnsi="Arial" w:cs="Arial"/>
          <w:b/>
          <w:sz w:val="20"/>
          <w:szCs w:val="20"/>
        </w:rPr>
        <w:t>. členu</w:t>
      </w:r>
    </w:p>
    <w:p w14:paraId="7D491D3C"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V členu se natančneje določa postopek obravnave vloge pri agenciji. Vlogo pri javni agenciji lahko podajo:</w:t>
      </w:r>
    </w:p>
    <w:p w14:paraId="78F38353" w14:textId="77777777" w:rsidR="002C6E86" w:rsidRPr="002C6E86" w:rsidRDefault="002C6E86" w:rsidP="002C6E86">
      <w:pPr>
        <w:pStyle w:val="Odstavekseznama"/>
        <w:widowControl w:val="0"/>
        <w:numPr>
          <w:ilvl w:val="0"/>
          <w:numId w:val="53"/>
        </w:numPr>
        <w:rPr>
          <w:bCs/>
        </w:rPr>
      </w:pPr>
      <w:r w:rsidRPr="002C6E86">
        <w:rPr>
          <w:rFonts w:eastAsia="Times New Roman"/>
          <w:bCs/>
        </w:rPr>
        <w:t>razvijalci zdravstvene tehnologije,</w:t>
      </w:r>
    </w:p>
    <w:p w14:paraId="31020329" w14:textId="77777777" w:rsidR="002C6E86" w:rsidRPr="002C6E86" w:rsidRDefault="002C6E86" w:rsidP="002C6E86">
      <w:pPr>
        <w:pStyle w:val="Odstavekseznama"/>
        <w:widowControl w:val="0"/>
        <w:numPr>
          <w:ilvl w:val="0"/>
          <w:numId w:val="53"/>
        </w:numPr>
        <w:rPr>
          <w:bCs/>
        </w:rPr>
      </w:pPr>
      <w:r w:rsidRPr="002C6E86">
        <w:rPr>
          <w:rFonts w:eastAsia="Times New Roman"/>
          <w:bCs/>
        </w:rPr>
        <w:t xml:space="preserve">pravne osebe, ki bodo tehnologijo dale na trg v Republiki Sloveniji, </w:t>
      </w:r>
    </w:p>
    <w:p w14:paraId="3540070C" w14:textId="77777777" w:rsidR="002C6E86" w:rsidRDefault="002C6E86" w:rsidP="002C6E86">
      <w:pPr>
        <w:pStyle w:val="Odstavekseznama"/>
        <w:widowControl w:val="0"/>
        <w:numPr>
          <w:ilvl w:val="0"/>
          <w:numId w:val="53"/>
        </w:numPr>
        <w:rPr>
          <w:bCs/>
        </w:rPr>
      </w:pPr>
      <w:r w:rsidRPr="002C6E86">
        <w:rPr>
          <w:rFonts w:eastAsia="Times New Roman"/>
          <w:bCs/>
        </w:rPr>
        <w:t xml:space="preserve">ZZZS, </w:t>
      </w:r>
    </w:p>
    <w:p w14:paraId="745B3850" w14:textId="77777777" w:rsidR="002C6E86" w:rsidRDefault="002C6E86" w:rsidP="002C6E86">
      <w:pPr>
        <w:pStyle w:val="Odstavekseznama"/>
        <w:widowControl w:val="0"/>
        <w:numPr>
          <w:ilvl w:val="0"/>
          <w:numId w:val="53"/>
        </w:numPr>
        <w:rPr>
          <w:bCs/>
        </w:rPr>
      </w:pPr>
      <w:r w:rsidRPr="002C6E86">
        <w:rPr>
          <w:rFonts w:eastAsia="Times New Roman"/>
          <w:bCs/>
        </w:rPr>
        <w:t xml:space="preserve">JAZMP, </w:t>
      </w:r>
    </w:p>
    <w:p w14:paraId="6A8C56E9" w14:textId="77777777" w:rsidR="002C6E86" w:rsidRDefault="002C6E86" w:rsidP="002C6E86">
      <w:pPr>
        <w:pStyle w:val="Odstavekseznama"/>
        <w:widowControl w:val="0"/>
        <w:numPr>
          <w:ilvl w:val="0"/>
          <w:numId w:val="53"/>
        </w:numPr>
        <w:rPr>
          <w:bCs/>
        </w:rPr>
      </w:pPr>
      <w:r w:rsidRPr="002C6E86">
        <w:rPr>
          <w:rFonts w:eastAsia="Times New Roman"/>
          <w:bCs/>
        </w:rPr>
        <w:t xml:space="preserve">NIJZ, </w:t>
      </w:r>
    </w:p>
    <w:p w14:paraId="24EF209B" w14:textId="77777777" w:rsidR="002C6E86" w:rsidRDefault="002C6E86" w:rsidP="002C6E86">
      <w:pPr>
        <w:pStyle w:val="Odstavekseznama"/>
        <w:widowControl w:val="0"/>
        <w:numPr>
          <w:ilvl w:val="0"/>
          <w:numId w:val="53"/>
        </w:numPr>
        <w:rPr>
          <w:bCs/>
        </w:rPr>
      </w:pPr>
      <w:r w:rsidRPr="002C6E86">
        <w:rPr>
          <w:rFonts w:eastAsia="Times New Roman"/>
          <w:bCs/>
        </w:rPr>
        <w:t xml:space="preserve">izvajalci zdravstvenih storitev ali </w:t>
      </w:r>
    </w:p>
    <w:p w14:paraId="04C2ACBC" w14:textId="77777777" w:rsidR="002C6E86" w:rsidRPr="002C6E86" w:rsidRDefault="002C6E86" w:rsidP="002C6E86">
      <w:pPr>
        <w:pStyle w:val="Odstavekseznama"/>
        <w:widowControl w:val="0"/>
        <w:numPr>
          <w:ilvl w:val="0"/>
          <w:numId w:val="53"/>
        </w:numPr>
        <w:rPr>
          <w:bCs/>
        </w:rPr>
      </w:pPr>
      <w:r w:rsidRPr="002C6E86">
        <w:rPr>
          <w:rFonts w:eastAsia="Times New Roman"/>
          <w:bCs/>
        </w:rPr>
        <w:t>Ministrstvo za zdravje.</w:t>
      </w:r>
    </w:p>
    <w:p w14:paraId="3B695448" w14:textId="77777777" w:rsidR="002C6E86" w:rsidRPr="002C6E86" w:rsidRDefault="002C6E86" w:rsidP="002C6E86">
      <w:pPr>
        <w:spacing w:after="0" w:line="240" w:lineRule="auto"/>
        <w:jc w:val="both"/>
        <w:rPr>
          <w:rFonts w:ascii="Arial" w:eastAsia="Times New Roman" w:hAnsi="Arial" w:cs="Arial"/>
          <w:bCs/>
          <w:sz w:val="20"/>
          <w:szCs w:val="20"/>
        </w:rPr>
      </w:pPr>
    </w:p>
    <w:p w14:paraId="52D31989"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Agencija lahko postopek vrednotenja začne tudi na lastno pobudo. Določene so sestavine vloge, način obravnave vloge, postopek njene obravnave in izdaja poročila. Podrobnejše sestavine vloge, merila, način in natančnejši postopek vrednotenja zdravstvenih tehnologij ter obliko poročila določi svet agencije s soglasjem ministra za zdravje.</w:t>
      </w:r>
    </w:p>
    <w:p w14:paraId="07876C46" w14:textId="77777777" w:rsidR="002C6E86" w:rsidRPr="002C6E86" w:rsidRDefault="002C6E86" w:rsidP="002C6E86">
      <w:pPr>
        <w:spacing w:after="0" w:line="240" w:lineRule="auto"/>
        <w:jc w:val="both"/>
        <w:rPr>
          <w:rFonts w:ascii="Arial" w:eastAsia="Times New Roman" w:hAnsi="Arial" w:cs="Arial"/>
          <w:bCs/>
          <w:sz w:val="20"/>
          <w:szCs w:val="20"/>
        </w:rPr>
      </w:pPr>
    </w:p>
    <w:p w14:paraId="71516230" w14:textId="77777777" w:rsidR="002C6E86" w:rsidRPr="002C6E86" w:rsidRDefault="002C6E86" w:rsidP="002C6E86">
      <w:pPr>
        <w:widowControl w:val="0"/>
        <w:spacing w:after="0" w:line="240" w:lineRule="auto"/>
        <w:jc w:val="both"/>
        <w:rPr>
          <w:rFonts w:ascii="Arial" w:hAnsi="Arial" w:cs="Arial"/>
          <w:b/>
          <w:sz w:val="20"/>
          <w:szCs w:val="20"/>
        </w:rPr>
      </w:pPr>
    </w:p>
    <w:p w14:paraId="5A30C472" w14:textId="61B929CB"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35</w:t>
      </w:r>
      <w:r w:rsidRPr="002C6E86">
        <w:rPr>
          <w:rFonts w:ascii="Arial" w:hAnsi="Arial" w:cs="Arial"/>
          <w:b/>
          <w:sz w:val="20"/>
          <w:szCs w:val="20"/>
        </w:rPr>
        <w:t>. členu</w:t>
      </w:r>
    </w:p>
    <w:p w14:paraId="1BED30BE"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V predlaganem členu se določa, da javna agencija zagotavlja neodvisno, nepristransko in pregledno HTA, pri čemer morata biti postopek vrednotenja in poročilo ustrezne kakovosti, ki sta primerljiva z mednarodnimi standardi. Javna agencija lahko pri HTA sodeluje s pristojnimi organi iz drugih držav članic z izmenjavo informacij in podatkov iz vloge, tako da z njimi dogovori in vzpostavi skupen način ocenjevanja ali delitev dela ali na drugačne načine tako, da je zagotovljena učinkovita poraba sredstev in se delo ne podvaja.</w:t>
      </w:r>
    </w:p>
    <w:p w14:paraId="7573AF01" w14:textId="77777777" w:rsidR="002C6E86" w:rsidRPr="002C6E86" w:rsidRDefault="002C6E86" w:rsidP="002C6E86">
      <w:pPr>
        <w:spacing w:after="0" w:line="240" w:lineRule="auto"/>
        <w:jc w:val="both"/>
        <w:rPr>
          <w:rFonts w:ascii="Arial" w:eastAsia="Times New Roman" w:hAnsi="Arial" w:cs="Arial"/>
          <w:bCs/>
          <w:sz w:val="20"/>
          <w:szCs w:val="20"/>
        </w:rPr>
      </w:pPr>
    </w:p>
    <w:p w14:paraId="720DAC3A"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Javna agencija lahko v postopku HTA zaprosi za podatke ali druge informacije, ki jih potrebuje v okviru vrednotenja tudi NIJZ, ZZZS ali izvajalce zdravstvene dejavnosti. </w:t>
      </w:r>
    </w:p>
    <w:p w14:paraId="11951872" w14:textId="77777777" w:rsidR="002C6E86" w:rsidRPr="002C6E86" w:rsidRDefault="002C6E86" w:rsidP="002C6E86">
      <w:pPr>
        <w:spacing w:after="0" w:line="240" w:lineRule="auto"/>
        <w:jc w:val="both"/>
        <w:rPr>
          <w:rFonts w:ascii="Arial" w:eastAsia="Times New Roman" w:hAnsi="Arial" w:cs="Arial"/>
          <w:bCs/>
          <w:sz w:val="20"/>
          <w:szCs w:val="20"/>
        </w:rPr>
      </w:pPr>
    </w:p>
    <w:p w14:paraId="1FD78C22"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Z namenom zagotavljanja ustrezne kakovosti poročila in/ali zagotavljanja zadostnega obsega vrednotenja, lahko agencija za posamezne naloge vključi v ocenjevanje druge organizacije ali zunanje strokovnjake. Pri izbiri teh organizacij ali posameznih strokovnjakov mora paziti na morebiten obstoj nasprotja interesov. </w:t>
      </w:r>
    </w:p>
    <w:p w14:paraId="2B27A91A" w14:textId="77777777" w:rsidR="002C6E86" w:rsidRPr="002C6E86" w:rsidRDefault="002C6E86" w:rsidP="002C6E86">
      <w:pPr>
        <w:spacing w:after="0" w:line="240" w:lineRule="auto"/>
        <w:jc w:val="both"/>
        <w:rPr>
          <w:rFonts w:ascii="Arial" w:eastAsia="Times New Roman" w:hAnsi="Arial" w:cs="Arial"/>
          <w:bCs/>
          <w:sz w:val="20"/>
          <w:szCs w:val="20"/>
        </w:rPr>
      </w:pPr>
    </w:p>
    <w:p w14:paraId="2B8F1F7E" w14:textId="77777777" w:rsidR="002C6E86" w:rsidRPr="002C6E86" w:rsidRDefault="002C6E86" w:rsidP="002C6E86">
      <w:pPr>
        <w:widowControl w:val="0"/>
        <w:spacing w:after="0" w:line="240" w:lineRule="auto"/>
        <w:jc w:val="both"/>
        <w:rPr>
          <w:rFonts w:ascii="Arial" w:hAnsi="Arial" w:cs="Arial"/>
          <w:b/>
          <w:sz w:val="20"/>
          <w:szCs w:val="20"/>
        </w:rPr>
      </w:pPr>
    </w:p>
    <w:p w14:paraId="2CB7DE78" w14:textId="04E47BCF"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36</w:t>
      </w:r>
      <w:r w:rsidRPr="002C6E86">
        <w:rPr>
          <w:rFonts w:ascii="Arial" w:hAnsi="Arial" w:cs="Arial"/>
          <w:b/>
          <w:sz w:val="20"/>
          <w:szCs w:val="20"/>
        </w:rPr>
        <w:t>. členu</w:t>
      </w:r>
    </w:p>
    <w:p w14:paraId="24DE7631"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V členu se določa nadzorni organ, ki opravlja nadzor nad zakonitostjo, učinkovitostjo in uspešnostjo dela agencije, in sicer je to Ministrstvo za zdravje. Glede porabe javnih sredstev pa je pristojno Računsko sodišče Republike Slovenije.</w:t>
      </w:r>
    </w:p>
    <w:p w14:paraId="0568EC0E" w14:textId="77777777" w:rsidR="002C6E86" w:rsidRPr="002C6E86" w:rsidRDefault="002C6E86" w:rsidP="002C6E86">
      <w:pPr>
        <w:widowControl w:val="0"/>
        <w:spacing w:after="0" w:line="240" w:lineRule="auto"/>
        <w:jc w:val="both"/>
        <w:rPr>
          <w:rFonts w:ascii="Arial" w:hAnsi="Arial" w:cs="Arial"/>
          <w:b/>
          <w:sz w:val="20"/>
          <w:szCs w:val="20"/>
        </w:rPr>
      </w:pPr>
    </w:p>
    <w:p w14:paraId="253475AF" w14:textId="57395D14"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37</w:t>
      </w:r>
      <w:r w:rsidRPr="002C6E86">
        <w:rPr>
          <w:rFonts w:ascii="Arial" w:hAnsi="Arial" w:cs="Arial"/>
          <w:b/>
          <w:sz w:val="20"/>
          <w:szCs w:val="20"/>
        </w:rPr>
        <w:t>. členu</w:t>
      </w:r>
    </w:p>
    <w:p w14:paraId="68936E93"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hAnsi="Arial" w:cs="Arial"/>
          <w:bCs/>
          <w:sz w:val="20"/>
          <w:szCs w:val="20"/>
        </w:rPr>
        <w:t xml:space="preserve">V členu se določa, da nadzor </w:t>
      </w:r>
      <w:r w:rsidRPr="002C6E86">
        <w:rPr>
          <w:rFonts w:ascii="Arial" w:eastAsia="Times New Roman" w:hAnsi="Arial" w:cs="Arial"/>
          <w:bCs/>
          <w:sz w:val="20"/>
          <w:szCs w:val="20"/>
        </w:rPr>
        <w:t>kakovosti in varnosti po tem zakonu opravlja agencija v sodelovanju z izvajalci zdravstvene dejavnosti in drugimi deležniki v sistemu zdravstva oziroma s strokovnjaki s področja nadziranja (zbornice, strokovna združenja,…).</w:t>
      </w:r>
    </w:p>
    <w:p w14:paraId="7B05D97C" w14:textId="77777777" w:rsidR="002C6E86" w:rsidRPr="002C6E86" w:rsidRDefault="002C6E86" w:rsidP="002C6E86">
      <w:pPr>
        <w:spacing w:after="0" w:line="240" w:lineRule="auto"/>
        <w:jc w:val="both"/>
        <w:rPr>
          <w:rFonts w:ascii="Arial" w:eastAsia="Times New Roman" w:hAnsi="Arial" w:cs="Arial"/>
          <w:bCs/>
          <w:sz w:val="20"/>
          <w:szCs w:val="20"/>
        </w:rPr>
      </w:pPr>
    </w:p>
    <w:p w14:paraId="2A757351"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Določa se tudi obveznost izvajalcev zdravstvene dejavnosti in njegovih zaposlenih oziroma pogodbenikov, da morajo omogočiti nemoteno opravljanje nadzora.</w:t>
      </w:r>
    </w:p>
    <w:p w14:paraId="76D5BB45" w14:textId="77777777" w:rsidR="002C6E86" w:rsidRPr="002C6E86" w:rsidRDefault="002C6E86" w:rsidP="002C6E86">
      <w:pPr>
        <w:widowControl w:val="0"/>
        <w:spacing w:after="0" w:line="240" w:lineRule="auto"/>
        <w:jc w:val="both"/>
        <w:rPr>
          <w:rFonts w:ascii="Arial" w:hAnsi="Arial" w:cs="Arial"/>
          <w:b/>
          <w:sz w:val="20"/>
          <w:szCs w:val="20"/>
        </w:rPr>
      </w:pPr>
    </w:p>
    <w:p w14:paraId="007E45E6" w14:textId="77777777" w:rsidR="002C6E86" w:rsidRPr="002C6E86" w:rsidRDefault="002C6E86" w:rsidP="002C6E86">
      <w:pPr>
        <w:widowControl w:val="0"/>
        <w:spacing w:after="0" w:line="240" w:lineRule="auto"/>
        <w:jc w:val="both"/>
        <w:rPr>
          <w:rFonts w:ascii="Arial" w:hAnsi="Arial" w:cs="Arial"/>
          <w:b/>
          <w:sz w:val="20"/>
          <w:szCs w:val="20"/>
        </w:rPr>
      </w:pPr>
    </w:p>
    <w:p w14:paraId="074C378A" w14:textId="3304DB72"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38</w:t>
      </w:r>
      <w:r w:rsidRPr="002C6E86">
        <w:rPr>
          <w:rFonts w:ascii="Arial" w:hAnsi="Arial" w:cs="Arial"/>
          <w:b/>
          <w:sz w:val="20"/>
          <w:szCs w:val="20"/>
        </w:rPr>
        <w:t>. členu</w:t>
      </w:r>
    </w:p>
    <w:p w14:paraId="11FB5858" w14:textId="77777777" w:rsidR="002C6E86" w:rsidRPr="002C6E86" w:rsidRDefault="002C6E86" w:rsidP="002C6E86">
      <w:pPr>
        <w:widowControl w:val="0"/>
        <w:spacing w:after="0" w:line="240" w:lineRule="auto"/>
        <w:jc w:val="both"/>
        <w:rPr>
          <w:rFonts w:ascii="Arial" w:eastAsia="Times New Roman" w:hAnsi="Arial" w:cs="Arial"/>
          <w:bCs/>
          <w:sz w:val="20"/>
          <w:szCs w:val="20"/>
        </w:rPr>
      </w:pPr>
      <w:r w:rsidRPr="002C6E86">
        <w:rPr>
          <w:rFonts w:ascii="Arial" w:hAnsi="Arial" w:cs="Arial"/>
          <w:bCs/>
          <w:sz w:val="20"/>
          <w:szCs w:val="20"/>
        </w:rPr>
        <w:lastRenderedPageBreak/>
        <w:t xml:space="preserve">V členu se določajo globe za </w:t>
      </w:r>
      <w:r w:rsidRPr="002C6E86">
        <w:rPr>
          <w:rFonts w:ascii="Arial" w:eastAsia="Times New Roman" w:hAnsi="Arial" w:cs="Arial"/>
          <w:bCs/>
          <w:sz w:val="20"/>
          <w:szCs w:val="20"/>
        </w:rPr>
        <w:t xml:space="preserve">prekrške </w:t>
      </w:r>
      <w:r w:rsidRPr="002C6E86">
        <w:rPr>
          <w:rFonts w:ascii="Arial" w:hAnsi="Arial" w:cs="Arial"/>
          <w:bCs/>
          <w:sz w:val="20"/>
          <w:szCs w:val="20"/>
        </w:rPr>
        <w:t xml:space="preserve">za pravne </w:t>
      </w:r>
      <w:r w:rsidRPr="002C6E86">
        <w:rPr>
          <w:rFonts w:ascii="Arial" w:eastAsia="Times New Roman" w:hAnsi="Arial" w:cs="Arial"/>
          <w:bCs/>
          <w:sz w:val="20"/>
          <w:szCs w:val="20"/>
        </w:rPr>
        <w:t>osebe, ki opravljajo zdravstveno dejavnost</w:t>
      </w:r>
      <w:r w:rsidRPr="002C6E86">
        <w:rPr>
          <w:rFonts w:ascii="Arial" w:hAnsi="Arial" w:cs="Arial"/>
          <w:bCs/>
          <w:sz w:val="20"/>
          <w:szCs w:val="20"/>
        </w:rPr>
        <w:t>, za fizične osebe (</w:t>
      </w:r>
      <w:r w:rsidRPr="002C6E86">
        <w:rPr>
          <w:rFonts w:ascii="Arial" w:eastAsia="Times New Roman" w:hAnsi="Arial" w:cs="Arial"/>
          <w:bCs/>
          <w:sz w:val="20"/>
          <w:szCs w:val="20"/>
        </w:rPr>
        <w:t>samostojne podjetnike posameznike ali posameznike, ki samostojno opravljajo zdravstveno dejavnost) in za odgovorne osebe pravne osebe ter odgovorne osebe samostojnega podjetnika posameznika ali posameznika, ki samostojno opravlja zdravstveno dejavnost.</w:t>
      </w:r>
    </w:p>
    <w:p w14:paraId="7278D137" w14:textId="77777777" w:rsidR="002C6E86" w:rsidRPr="002C6E86" w:rsidRDefault="002C6E86" w:rsidP="002C6E86">
      <w:pPr>
        <w:spacing w:after="0" w:line="240" w:lineRule="auto"/>
        <w:jc w:val="both"/>
        <w:rPr>
          <w:rFonts w:ascii="Arial" w:hAnsi="Arial" w:cs="Arial"/>
          <w:bCs/>
          <w:sz w:val="20"/>
          <w:szCs w:val="20"/>
        </w:rPr>
      </w:pPr>
    </w:p>
    <w:p w14:paraId="1FFF17BE"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hAnsi="Arial" w:cs="Arial"/>
          <w:bCs/>
          <w:sz w:val="20"/>
          <w:szCs w:val="20"/>
        </w:rPr>
        <w:t xml:space="preserve">Prav tako se četrtem odstavku tega člena določajo globe za prekrške, ki jih stori zdravstveni delavec ali zdravstveni sodelavec </w:t>
      </w:r>
      <w:r w:rsidRPr="002C6E86">
        <w:rPr>
          <w:rFonts w:ascii="Arial" w:eastAsia="Times New Roman" w:hAnsi="Arial" w:cs="Arial"/>
          <w:bCs/>
          <w:sz w:val="20"/>
          <w:szCs w:val="20"/>
        </w:rPr>
        <w:t>ali drugi zaposleni pri izvajalcu zdravstvene dejavnosti</w:t>
      </w:r>
      <w:r w:rsidRPr="002C6E86">
        <w:rPr>
          <w:rFonts w:ascii="Arial" w:hAnsi="Arial" w:cs="Arial"/>
          <w:bCs/>
          <w:sz w:val="20"/>
          <w:szCs w:val="20"/>
        </w:rPr>
        <w:t xml:space="preserve">, ki </w:t>
      </w:r>
      <w:r w:rsidRPr="002C6E86">
        <w:rPr>
          <w:rFonts w:ascii="Arial" w:eastAsia="Times New Roman" w:hAnsi="Arial" w:cs="Arial"/>
          <w:bCs/>
          <w:sz w:val="20"/>
          <w:szCs w:val="20"/>
        </w:rPr>
        <w:t>razkrije podatke o varnostnem incidentu nepooblaščenim osebam.</w:t>
      </w:r>
    </w:p>
    <w:p w14:paraId="183E8D59" w14:textId="77777777" w:rsidR="002C6E86" w:rsidRPr="002C6E86" w:rsidRDefault="002C6E86" w:rsidP="002C6E86">
      <w:pPr>
        <w:spacing w:after="0" w:line="240" w:lineRule="auto"/>
        <w:jc w:val="both"/>
        <w:rPr>
          <w:rFonts w:ascii="Arial" w:eastAsia="Times New Roman" w:hAnsi="Arial" w:cs="Arial"/>
          <w:bCs/>
          <w:sz w:val="20"/>
          <w:szCs w:val="20"/>
        </w:rPr>
      </w:pPr>
    </w:p>
    <w:p w14:paraId="32C14116" w14:textId="77777777" w:rsidR="002C6E86" w:rsidRPr="002C6E86" w:rsidRDefault="002C6E86" w:rsidP="002C6E86">
      <w:pPr>
        <w:spacing w:after="0" w:line="240" w:lineRule="auto"/>
        <w:jc w:val="both"/>
        <w:rPr>
          <w:rFonts w:ascii="Arial" w:eastAsia="Times New Roman" w:hAnsi="Arial" w:cs="Arial"/>
          <w:bCs/>
          <w:sz w:val="20"/>
          <w:szCs w:val="20"/>
        </w:rPr>
      </w:pPr>
    </w:p>
    <w:p w14:paraId="3AEAB3D9" w14:textId="0F3CAFA6" w:rsidR="002C6E86" w:rsidRPr="002C6E86" w:rsidRDefault="002C6E86" w:rsidP="002C6E86">
      <w:pPr>
        <w:spacing w:after="0" w:line="240" w:lineRule="auto"/>
        <w:jc w:val="both"/>
        <w:rPr>
          <w:rFonts w:ascii="Arial" w:eastAsia="Times New Roman" w:hAnsi="Arial" w:cs="Arial"/>
          <w:b/>
          <w:sz w:val="20"/>
          <w:szCs w:val="20"/>
        </w:rPr>
      </w:pPr>
      <w:r w:rsidRPr="002C6E86">
        <w:rPr>
          <w:rFonts w:ascii="Arial" w:eastAsia="Times New Roman" w:hAnsi="Arial" w:cs="Arial"/>
          <w:b/>
          <w:sz w:val="20"/>
          <w:szCs w:val="20"/>
        </w:rPr>
        <w:t xml:space="preserve">K </w:t>
      </w:r>
      <w:r w:rsidR="00C13FF9">
        <w:rPr>
          <w:rFonts w:ascii="Arial" w:eastAsia="Times New Roman" w:hAnsi="Arial" w:cs="Arial"/>
          <w:b/>
          <w:sz w:val="20"/>
          <w:szCs w:val="20"/>
        </w:rPr>
        <w:t>39</w:t>
      </w:r>
      <w:r w:rsidRPr="002C6E86">
        <w:rPr>
          <w:rFonts w:ascii="Arial" w:eastAsia="Times New Roman" w:hAnsi="Arial" w:cs="Arial"/>
          <w:b/>
          <w:sz w:val="20"/>
          <w:szCs w:val="20"/>
        </w:rPr>
        <w:t>. členu</w:t>
      </w:r>
    </w:p>
    <w:p w14:paraId="590250EA"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S predlaganim zakonom se posega v ZZDej v 78. členu, in sicer se črtajo izredni strokovni nadzori. V ZZDej so trenutno predvideni redni in izredni strokovni nadzori s svetovanjem, ki jih izvajajo zbornice v okviru javnega pooblastila. Ker se pri izvajanju izrednih strokovnih nadzorov zaznavajo težave (dolgotrajnost postopkov, pomanjkanje meril in standardov, po katerih se ocenjuje delo zdravstvenih delavcev, kar lahko vodi do neenotnih rezultatov nadzorov, omejeni kadrovski viri, pomanjkanje </w:t>
      </w:r>
      <w:r w:rsidR="00F84386">
        <w:rPr>
          <w:rFonts w:ascii="Arial" w:eastAsia="Times New Roman" w:hAnsi="Arial" w:cs="Arial"/>
          <w:bCs/>
          <w:sz w:val="20"/>
          <w:szCs w:val="20"/>
        </w:rPr>
        <w:t>preglednosti</w:t>
      </w:r>
      <w:r w:rsidRPr="002C6E86">
        <w:rPr>
          <w:rFonts w:ascii="Arial" w:eastAsia="Times New Roman" w:hAnsi="Arial" w:cs="Arial"/>
          <w:bCs/>
          <w:sz w:val="20"/>
          <w:szCs w:val="20"/>
        </w:rPr>
        <w:t>, kar lahko zmanjšuje zaupanje javnosti v rezultate nadzorov) se izredni strokovni nadzori črtajo. Hkrati pa se določa, da se sistemski nadzori, ki zajemajo tako strokovni nadzor s svetovanjem in upravni nadzor, prenašajo na javno agencijo. Sistemski nadzor se uvede, če obstajajo razlogi za sum, da so nastale nepravilnosti v zvezi z organizacijo ali strokovnostjo delovnega procesa ali nepravilnosti v zvezi s kakovostjo in varnostjo dela zdravstvenih delavcev, zdravstvenih sodelavcev ali zdravstvenih storitev pri izvajalcu zdravstvene dejavnosti, ki zahtevajo celovit strokovni in upravni nadzor.</w:t>
      </w:r>
    </w:p>
    <w:p w14:paraId="48E70CFB" w14:textId="77777777" w:rsidR="002C6E86" w:rsidRPr="002C6E86" w:rsidRDefault="002C6E86" w:rsidP="002C6E86">
      <w:pPr>
        <w:spacing w:after="0" w:line="240" w:lineRule="auto"/>
        <w:jc w:val="both"/>
        <w:rPr>
          <w:rFonts w:ascii="Arial" w:eastAsia="Times New Roman" w:hAnsi="Arial" w:cs="Arial"/>
          <w:b/>
          <w:sz w:val="20"/>
          <w:szCs w:val="20"/>
        </w:rPr>
      </w:pPr>
    </w:p>
    <w:p w14:paraId="62E9C935" w14:textId="77777777" w:rsidR="002C6E86" w:rsidRPr="002C6E86" w:rsidRDefault="002C6E86" w:rsidP="002C6E86">
      <w:pPr>
        <w:spacing w:after="0" w:line="240" w:lineRule="auto"/>
        <w:jc w:val="both"/>
        <w:rPr>
          <w:rFonts w:ascii="Arial" w:eastAsia="Times New Roman" w:hAnsi="Arial" w:cs="Arial"/>
          <w:b/>
          <w:sz w:val="20"/>
          <w:szCs w:val="20"/>
        </w:rPr>
      </w:pPr>
    </w:p>
    <w:p w14:paraId="3DD8CFCB" w14:textId="2D9D78F2" w:rsidR="002C6E86" w:rsidRPr="002C6E86" w:rsidRDefault="002C6E86" w:rsidP="002C6E86">
      <w:pPr>
        <w:spacing w:after="0" w:line="240" w:lineRule="auto"/>
        <w:jc w:val="both"/>
        <w:rPr>
          <w:rFonts w:ascii="Arial" w:eastAsia="Times New Roman" w:hAnsi="Arial" w:cs="Arial"/>
          <w:b/>
          <w:sz w:val="20"/>
          <w:szCs w:val="20"/>
        </w:rPr>
      </w:pPr>
      <w:r w:rsidRPr="002C6E86">
        <w:rPr>
          <w:rFonts w:ascii="Arial" w:eastAsia="Times New Roman" w:hAnsi="Arial" w:cs="Arial"/>
          <w:b/>
          <w:sz w:val="20"/>
          <w:szCs w:val="20"/>
        </w:rPr>
        <w:t xml:space="preserve">K </w:t>
      </w:r>
      <w:r w:rsidR="00C13FF9">
        <w:rPr>
          <w:rFonts w:ascii="Arial" w:eastAsia="Times New Roman" w:hAnsi="Arial" w:cs="Arial"/>
          <w:b/>
          <w:sz w:val="20"/>
          <w:szCs w:val="20"/>
        </w:rPr>
        <w:t>40</w:t>
      </w:r>
      <w:r w:rsidRPr="002C6E86">
        <w:rPr>
          <w:rFonts w:ascii="Arial" w:eastAsia="Times New Roman" w:hAnsi="Arial" w:cs="Arial"/>
          <w:b/>
          <w:sz w:val="20"/>
          <w:szCs w:val="20"/>
        </w:rPr>
        <w:t>. členu</w:t>
      </w:r>
    </w:p>
    <w:p w14:paraId="41A87AE8"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S predlaganim zakonom se posega v ZZDej v 79. členu, in sicer se spreminja, da komisija, ki opravi strokovni nadzor s svetovanjem poročilo pred posredovanjem pristojni zbornici oziroma strokovnemu združenju pošlje v mnenje poleg izvajalca zdravstvene dejavnosti, pri katerem se izvaja nadzor tudi posameznemu zdravstvenemu delavcu ali zdravstvenemu sodelavcu, na katerega se nanaša nadzor.</w:t>
      </w:r>
    </w:p>
    <w:p w14:paraId="77800027" w14:textId="77777777" w:rsidR="002C6E86" w:rsidRPr="002C6E86" w:rsidRDefault="002C6E86" w:rsidP="002C6E86">
      <w:pPr>
        <w:spacing w:after="0" w:line="240" w:lineRule="auto"/>
        <w:jc w:val="both"/>
        <w:rPr>
          <w:rFonts w:ascii="Arial" w:eastAsia="Times New Roman" w:hAnsi="Arial" w:cs="Arial"/>
          <w:bCs/>
          <w:sz w:val="20"/>
          <w:szCs w:val="20"/>
        </w:rPr>
      </w:pPr>
    </w:p>
    <w:p w14:paraId="0492CB43"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Za javno razkritje osebnih podatkov o zdravstvenemu delavcu ali zdravstvenemu sodelavcu, ki mu pristojna zbornica oziroma strokovno združenje odvzame licenco ali ga izbriše iz registra ali mu izreče začasno prepove opravljanja dela trenutno ni ustreznih pravnih podlag v ZZDej, Uredbi (EU) 2016/679 Evropskega parlamenta in Sveta z dne 27. aprila 2016 o varstvu posameznikov pri obdelavi osebnih podatkov in o prostem pretoku takih podatkov ali drugem zakonu. Zaradi zagotavljanja varnosti in kakovosti zdravstvene obravnave mora pristojna zbornica ali strokovno združenje imeti možnost, da javno objavi podatke o zdravstvenem delavcu oziroma zdravstvenem sodelavcu, ki zaradi odvzema licence ali izbrisa iz registra ali začasne prepovedi opravljanja dela, ki je posledica večje strokovne napake, ne sme opravljati zdravstvene dejavnosti. Če je v podzakonskih predpisih (npr. Pravilniku o registru in licencah izvajalcev v dejavnosti zdravstvene ali babiške nege) določeno, da so podatki o vpisu v register in veljavnosti licence javni, potem je zaradi varstva pacientov kot uporabnik zdravstvenik storitev še toliko pomembneje, da so javni tudi podatki o izbrisu iz registra, odvzemu licence in začasni prepovedi opravljanja zdravstvene dejavnosti.</w:t>
      </w:r>
    </w:p>
    <w:p w14:paraId="0E8C7CD2" w14:textId="77777777" w:rsidR="002C6E86" w:rsidRPr="002C6E86" w:rsidRDefault="002C6E86" w:rsidP="002C6E86">
      <w:pPr>
        <w:widowControl w:val="0"/>
        <w:spacing w:after="0" w:line="240" w:lineRule="auto"/>
        <w:jc w:val="both"/>
        <w:rPr>
          <w:rFonts w:ascii="Arial" w:hAnsi="Arial" w:cs="Arial"/>
          <w:b/>
          <w:sz w:val="20"/>
          <w:szCs w:val="20"/>
        </w:rPr>
      </w:pPr>
    </w:p>
    <w:p w14:paraId="2F37D9F9" w14:textId="77777777" w:rsidR="002C6E86" w:rsidRPr="002C6E86" w:rsidRDefault="002C6E86" w:rsidP="002C6E86">
      <w:pPr>
        <w:widowControl w:val="0"/>
        <w:spacing w:after="0" w:line="240" w:lineRule="auto"/>
        <w:jc w:val="both"/>
        <w:rPr>
          <w:rFonts w:ascii="Arial" w:hAnsi="Arial" w:cs="Arial"/>
          <w:b/>
          <w:sz w:val="20"/>
          <w:szCs w:val="20"/>
        </w:rPr>
      </w:pPr>
    </w:p>
    <w:p w14:paraId="0CB1F3B0" w14:textId="3DD5520E"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41</w:t>
      </w:r>
      <w:r w:rsidRPr="002C6E86">
        <w:rPr>
          <w:rFonts w:ascii="Arial" w:hAnsi="Arial" w:cs="Arial"/>
          <w:b/>
          <w:sz w:val="20"/>
          <w:szCs w:val="20"/>
        </w:rPr>
        <w:t xml:space="preserve">. in </w:t>
      </w:r>
      <w:r w:rsidR="00C13FF9">
        <w:rPr>
          <w:rFonts w:ascii="Arial" w:hAnsi="Arial" w:cs="Arial"/>
          <w:b/>
          <w:sz w:val="20"/>
          <w:szCs w:val="20"/>
        </w:rPr>
        <w:t>42</w:t>
      </w:r>
      <w:r w:rsidRPr="002C6E86">
        <w:rPr>
          <w:rFonts w:ascii="Arial" w:hAnsi="Arial" w:cs="Arial"/>
          <w:b/>
          <w:sz w:val="20"/>
          <w:szCs w:val="20"/>
        </w:rPr>
        <w:t>. členu</w:t>
      </w:r>
    </w:p>
    <w:p w14:paraId="21DE4C54" w14:textId="654E13D5"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S predlaganim zakonom se v delu upravnega in sistemskega nadzora posega v </w:t>
      </w:r>
      <w:r w:rsidR="00191D5F">
        <w:rPr>
          <w:rFonts w:ascii="Arial" w:eastAsia="Times New Roman" w:hAnsi="Arial" w:cs="Arial"/>
          <w:bCs/>
          <w:sz w:val="20"/>
          <w:szCs w:val="20"/>
        </w:rPr>
        <w:t>ZIUZDS</w:t>
      </w:r>
      <w:r w:rsidRPr="002C6E86">
        <w:rPr>
          <w:rFonts w:ascii="Arial" w:eastAsia="Times New Roman" w:hAnsi="Arial" w:cs="Arial"/>
          <w:bCs/>
          <w:sz w:val="20"/>
          <w:szCs w:val="20"/>
        </w:rPr>
        <w:t xml:space="preserve">, in sicer v </w:t>
      </w:r>
      <w:r w:rsidR="00191D5F">
        <w:rPr>
          <w:rFonts w:ascii="Arial" w:eastAsia="Times New Roman" w:hAnsi="Arial" w:cs="Arial"/>
          <w:bCs/>
          <w:sz w:val="20"/>
          <w:szCs w:val="20"/>
        </w:rPr>
        <w:t>48</w:t>
      </w:r>
      <w:r w:rsidRPr="002C6E86">
        <w:rPr>
          <w:rFonts w:ascii="Arial" w:eastAsia="Times New Roman" w:hAnsi="Arial" w:cs="Arial"/>
          <w:bCs/>
          <w:sz w:val="20"/>
          <w:szCs w:val="20"/>
        </w:rPr>
        <w:t xml:space="preserve">. in </w:t>
      </w:r>
      <w:r w:rsidR="00191D5F">
        <w:rPr>
          <w:rFonts w:ascii="Arial" w:eastAsia="Times New Roman" w:hAnsi="Arial" w:cs="Arial"/>
          <w:bCs/>
          <w:sz w:val="20"/>
          <w:szCs w:val="20"/>
        </w:rPr>
        <w:t>49</w:t>
      </w:r>
      <w:r w:rsidRPr="002C6E86">
        <w:rPr>
          <w:rFonts w:ascii="Arial" w:eastAsia="Times New Roman" w:hAnsi="Arial" w:cs="Arial"/>
          <w:bCs/>
          <w:sz w:val="20"/>
          <w:szCs w:val="20"/>
        </w:rPr>
        <w:t>. člen.</w:t>
      </w:r>
    </w:p>
    <w:p w14:paraId="6822FE7E" w14:textId="77777777" w:rsidR="002C6E86" w:rsidRPr="002C6E86" w:rsidRDefault="002C6E86" w:rsidP="002C6E86">
      <w:pPr>
        <w:spacing w:after="0" w:line="240" w:lineRule="auto"/>
        <w:jc w:val="both"/>
        <w:rPr>
          <w:rFonts w:ascii="Arial" w:eastAsia="Times New Roman" w:hAnsi="Arial" w:cs="Arial"/>
          <w:bCs/>
          <w:sz w:val="20"/>
          <w:szCs w:val="20"/>
        </w:rPr>
      </w:pPr>
    </w:p>
    <w:p w14:paraId="218A08A8" w14:textId="373382F8"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 xml:space="preserve">S predlaganim členom se upravni in sistemski nadzor </w:t>
      </w:r>
      <w:r w:rsidR="00191D5F">
        <w:rPr>
          <w:rFonts w:ascii="Arial" w:eastAsia="Times New Roman" w:hAnsi="Arial" w:cs="Arial"/>
          <w:bCs/>
          <w:sz w:val="20"/>
          <w:szCs w:val="20"/>
        </w:rPr>
        <w:t xml:space="preserve">iz Ministrstva za zdravje </w:t>
      </w:r>
      <w:r w:rsidRPr="002C6E86">
        <w:rPr>
          <w:rFonts w:ascii="Arial" w:eastAsia="Times New Roman" w:hAnsi="Arial" w:cs="Arial"/>
          <w:bCs/>
          <w:sz w:val="20"/>
          <w:szCs w:val="20"/>
        </w:rPr>
        <w:t>prenašata na javno agencijo. S tem se zagotavlja celovit nadzor, ki ni omejen zgolj na eno poklicno skupino in bo posebno pozornost namenil tudi področju kakovosti in varnosti.</w:t>
      </w:r>
    </w:p>
    <w:p w14:paraId="477AE98D" w14:textId="77777777" w:rsidR="002C6E86" w:rsidRPr="002C6E86" w:rsidRDefault="002C6E86" w:rsidP="002C6E86">
      <w:pPr>
        <w:spacing w:after="0" w:line="240" w:lineRule="auto"/>
        <w:jc w:val="both"/>
        <w:rPr>
          <w:rFonts w:ascii="Arial" w:eastAsia="Times New Roman" w:hAnsi="Arial" w:cs="Arial"/>
          <w:bCs/>
          <w:sz w:val="20"/>
          <w:szCs w:val="20"/>
        </w:rPr>
      </w:pPr>
    </w:p>
    <w:p w14:paraId="515E9BDD" w14:textId="77777777" w:rsidR="002C6E86" w:rsidRPr="002C6E86" w:rsidRDefault="002C6E86" w:rsidP="002C6E86">
      <w:pPr>
        <w:widowControl w:val="0"/>
        <w:spacing w:after="0" w:line="240" w:lineRule="auto"/>
        <w:jc w:val="both"/>
        <w:rPr>
          <w:rFonts w:ascii="Arial" w:hAnsi="Arial" w:cs="Arial"/>
          <w:b/>
          <w:sz w:val="20"/>
          <w:szCs w:val="20"/>
        </w:rPr>
      </w:pPr>
    </w:p>
    <w:p w14:paraId="358E5EBA" w14:textId="63A79F82"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43</w:t>
      </w:r>
      <w:r w:rsidRPr="002C6E86">
        <w:rPr>
          <w:rFonts w:ascii="Arial" w:hAnsi="Arial" w:cs="Arial"/>
          <w:b/>
          <w:sz w:val="20"/>
          <w:szCs w:val="20"/>
        </w:rPr>
        <w:t>. členu</w:t>
      </w:r>
    </w:p>
    <w:p w14:paraId="31D4DF8F"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 xml:space="preserve">Ker se vrednotenje zdravstvenih tehnologij v celoti prenaša na agencijo, se naloge Javne agencije </w:t>
      </w:r>
      <w:r w:rsidRPr="002C6E86">
        <w:rPr>
          <w:rFonts w:ascii="Arial" w:hAnsi="Arial" w:cs="Arial"/>
          <w:bCs/>
          <w:sz w:val="20"/>
          <w:szCs w:val="20"/>
        </w:rPr>
        <w:lastRenderedPageBreak/>
        <w:t>Republike Slovenije za zdravila in medicinske pripomočke, kot jih določa Zakon o zdravilih, ustrezno spremenijo.</w:t>
      </w:r>
    </w:p>
    <w:p w14:paraId="4E91508F" w14:textId="77777777" w:rsidR="002C6E86" w:rsidRPr="002C6E86" w:rsidRDefault="002C6E86" w:rsidP="002C6E86">
      <w:pPr>
        <w:widowControl w:val="0"/>
        <w:spacing w:after="0" w:line="240" w:lineRule="auto"/>
        <w:jc w:val="both"/>
        <w:rPr>
          <w:rFonts w:ascii="Arial" w:hAnsi="Arial" w:cs="Arial"/>
          <w:bCs/>
          <w:sz w:val="20"/>
          <w:szCs w:val="20"/>
        </w:rPr>
      </w:pPr>
    </w:p>
    <w:p w14:paraId="37CC4F19" w14:textId="77777777" w:rsidR="002C6E86" w:rsidRPr="002C6E86" w:rsidRDefault="002C6E86" w:rsidP="002C6E86">
      <w:pPr>
        <w:widowControl w:val="0"/>
        <w:spacing w:after="0" w:line="240" w:lineRule="auto"/>
        <w:jc w:val="both"/>
        <w:rPr>
          <w:rFonts w:ascii="Arial" w:hAnsi="Arial" w:cs="Arial"/>
          <w:bCs/>
          <w:sz w:val="20"/>
          <w:szCs w:val="20"/>
        </w:rPr>
      </w:pPr>
    </w:p>
    <w:p w14:paraId="3403410F" w14:textId="607A0BFD"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44</w:t>
      </w:r>
      <w:r w:rsidRPr="002C6E86">
        <w:rPr>
          <w:rFonts w:ascii="Arial" w:hAnsi="Arial" w:cs="Arial"/>
          <w:b/>
          <w:sz w:val="20"/>
          <w:szCs w:val="20"/>
        </w:rPr>
        <w:t>. členu</w:t>
      </w:r>
    </w:p>
    <w:p w14:paraId="7BE3A128" w14:textId="77777777" w:rsidR="002C6E86" w:rsidRPr="002C6E86" w:rsidRDefault="002C6E86" w:rsidP="002C6E86">
      <w:pPr>
        <w:widowControl w:val="0"/>
        <w:spacing w:after="0" w:line="240" w:lineRule="auto"/>
        <w:jc w:val="both"/>
        <w:rPr>
          <w:rFonts w:ascii="Arial" w:eastAsia="Times New Roman" w:hAnsi="Arial" w:cs="Arial"/>
          <w:bCs/>
          <w:sz w:val="20"/>
          <w:szCs w:val="20"/>
        </w:rPr>
      </w:pPr>
      <w:r w:rsidRPr="002C6E86">
        <w:rPr>
          <w:rFonts w:ascii="Arial" w:hAnsi="Arial" w:cs="Arial"/>
          <w:bCs/>
          <w:sz w:val="20"/>
          <w:szCs w:val="20"/>
        </w:rPr>
        <w:t>Določajo se roki, v katerih morajo i</w:t>
      </w:r>
      <w:r w:rsidRPr="002C6E86">
        <w:rPr>
          <w:rFonts w:ascii="Arial" w:eastAsia="Times New Roman" w:hAnsi="Arial" w:cs="Arial"/>
          <w:bCs/>
          <w:sz w:val="20"/>
          <w:szCs w:val="20"/>
        </w:rPr>
        <w:t>zvajalci zdravstvene dejavnosti uskladiti svoje delovanje z določbami tega zakona. Določa se daljše prehodno obdobje zaradi nekaterih dodatnih obveznosti, ki bodo zahtevale več časa za implementacijo.</w:t>
      </w:r>
    </w:p>
    <w:p w14:paraId="66AA6B06" w14:textId="77777777" w:rsidR="002C6E86" w:rsidRPr="002C6E86" w:rsidRDefault="002C6E86" w:rsidP="002C6E86">
      <w:pPr>
        <w:widowControl w:val="0"/>
        <w:spacing w:after="0" w:line="240" w:lineRule="auto"/>
        <w:jc w:val="both"/>
        <w:rPr>
          <w:rFonts w:ascii="Arial" w:hAnsi="Arial" w:cs="Arial"/>
          <w:bCs/>
          <w:sz w:val="20"/>
          <w:szCs w:val="20"/>
        </w:rPr>
      </w:pPr>
    </w:p>
    <w:p w14:paraId="32D8A9CF" w14:textId="77777777" w:rsidR="002C6E86" w:rsidRPr="002C6E86" w:rsidRDefault="002C6E86" w:rsidP="002C6E86">
      <w:pPr>
        <w:widowControl w:val="0"/>
        <w:spacing w:after="0" w:line="240" w:lineRule="auto"/>
        <w:jc w:val="both"/>
        <w:rPr>
          <w:rFonts w:ascii="Arial" w:hAnsi="Arial" w:cs="Arial"/>
          <w:bCs/>
          <w:sz w:val="20"/>
          <w:szCs w:val="20"/>
        </w:rPr>
      </w:pPr>
    </w:p>
    <w:p w14:paraId="3CF741DE" w14:textId="1B35586D"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45</w:t>
      </w:r>
      <w:r w:rsidRPr="002C6E86">
        <w:rPr>
          <w:rFonts w:ascii="Arial" w:hAnsi="Arial" w:cs="Arial"/>
          <w:b/>
          <w:sz w:val="20"/>
          <w:szCs w:val="20"/>
        </w:rPr>
        <w:t>. členu</w:t>
      </w:r>
    </w:p>
    <w:p w14:paraId="74A6A90D"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Določa se rok, v katerem Ministrstvo za zdravje ustanovi Svet za kakovost.</w:t>
      </w:r>
    </w:p>
    <w:p w14:paraId="38B05BE6" w14:textId="77777777" w:rsidR="002C6E86" w:rsidRPr="002C6E86" w:rsidRDefault="002C6E86" w:rsidP="002C6E86">
      <w:pPr>
        <w:widowControl w:val="0"/>
        <w:spacing w:after="0" w:line="240" w:lineRule="auto"/>
        <w:jc w:val="both"/>
        <w:rPr>
          <w:rFonts w:ascii="Arial" w:hAnsi="Arial" w:cs="Arial"/>
          <w:b/>
          <w:sz w:val="20"/>
          <w:szCs w:val="20"/>
        </w:rPr>
      </w:pPr>
    </w:p>
    <w:p w14:paraId="60C249EA" w14:textId="77777777" w:rsidR="002C6E86" w:rsidRPr="002C6E86" w:rsidRDefault="002C6E86" w:rsidP="002C6E86">
      <w:pPr>
        <w:widowControl w:val="0"/>
        <w:spacing w:after="0" w:line="240" w:lineRule="auto"/>
        <w:jc w:val="both"/>
        <w:rPr>
          <w:rFonts w:ascii="Arial" w:hAnsi="Arial" w:cs="Arial"/>
          <w:b/>
          <w:sz w:val="20"/>
          <w:szCs w:val="20"/>
        </w:rPr>
      </w:pPr>
    </w:p>
    <w:p w14:paraId="189A7B2A" w14:textId="2F38DCA8"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46</w:t>
      </w:r>
      <w:r w:rsidRPr="002C6E86">
        <w:rPr>
          <w:rFonts w:ascii="Arial" w:hAnsi="Arial" w:cs="Arial"/>
          <w:b/>
          <w:sz w:val="20"/>
          <w:szCs w:val="20"/>
        </w:rPr>
        <w:t>. členu</w:t>
      </w:r>
    </w:p>
    <w:p w14:paraId="7973B5F9" w14:textId="77777777" w:rsidR="002C6E86" w:rsidRPr="002C6E86" w:rsidRDefault="002C6E86" w:rsidP="002C6E86">
      <w:pPr>
        <w:widowControl w:val="0"/>
        <w:spacing w:after="0" w:line="240" w:lineRule="auto"/>
        <w:jc w:val="both"/>
        <w:rPr>
          <w:rFonts w:ascii="Arial" w:hAnsi="Arial" w:cs="Arial"/>
          <w:bCs/>
          <w:sz w:val="20"/>
          <w:szCs w:val="20"/>
        </w:rPr>
      </w:pPr>
      <w:r w:rsidRPr="002C6E86">
        <w:rPr>
          <w:rFonts w:ascii="Arial" w:hAnsi="Arial" w:cs="Arial"/>
          <w:bCs/>
          <w:sz w:val="20"/>
          <w:szCs w:val="20"/>
        </w:rPr>
        <w:t>Določajo se roki, v katerih se sprejmejo vsi akti in izvedejo vsi postopki za začetek delovanja javne agencije.</w:t>
      </w:r>
    </w:p>
    <w:p w14:paraId="671908BE" w14:textId="77777777" w:rsidR="002C6E86" w:rsidRPr="002C6E86" w:rsidRDefault="002C6E86" w:rsidP="002C6E86">
      <w:pPr>
        <w:spacing w:after="0" w:line="240" w:lineRule="auto"/>
        <w:jc w:val="both"/>
        <w:rPr>
          <w:rFonts w:ascii="Arial" w:eastAsia="Times New Roman" w:hAnsi="Arial" w:cs="Arial"/>
          <w:bCs/>
          <w:sz w:val="20"/>
          <w:szCs w:val="20"/>
        </w:rPr>
      </w:pPr>
    </w:p>
    <w:p w14:paraId="46714175" w14:textId="77777777" w:rsidR="002C6E86" w:rsidRPr="002C6E86" w:rsidRDefault="002C6E86" w:rsidP="002C6E86">
      <w:pPr>
        <w:widowControl w:val="0"/>
        <w:spacing w:after="0" w:line="240" w:lineRule="auto"/>
        <w:jc w:val="both"/>
        <w:rPr>
          <w:rFonts w:ascii="Arial" w:hAnsi="Arial" w:cs="Arial"/>
          <w:b/>
          <w:sz w:val="20"/>
          <w:szCs w:val="20"/>
        </w:rPr>
      </w:pPr>
    </w:p>
    <w:p w14:paraId="01E8F695" w14:textId="4A4D3032"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47</w:t>
      </w:r>
      <w:r w:rsidRPr="002C6E86">
        <w:rPr>
          <w:rFonts w:ascii="Arial" w:hAnsi="Arial" w:cs="Arial"/>
          <w:b/>
          <w:sz w:val="20"/>
          <w:szCs w:val="20"/>
        </w:rPr>
        <w:t>. členu</w:t>
      </w:r>
    </w:p>
    <w:p w14:paraId="614853C5" w14:textId="77777777" w:rsidR="002C6E86" w:rsidRPr="002C6E86" w:rsidRDefault="002C6E86" w:rsidP="002C6E86">
      <w:pPr>
        <w:spacing w:after="0" w:line="240" w:lineRule="auto"/>
        <w:jc w:val="both"/>
        <w:rPr>
          <w:rFonts w:ascii="Arial" w:eastAsia="Times New Roman" w:hAnsi="Arial" w:cs="Arial"/>
          <w:bCs/>
          <w:sz w:val="20"/>
          <w:szCs w:val="20"/>
        </w:rPr>
      </w:pPr>
      <w:r w:rsidRPr="002C6E86">
        <w:rPr>
          <w:rFonts w:ascii="Arial" w:eastAsia="Times New Roman" w:hAnsi="Arial" w:cs="Arial"/>
          <w:bCs/>
          <w:sz w:val="20"/>
          <w:szCs w:val="20"/>
        </w:rPr>
        <w:t>Določa se način predaje dokumentacije med Ministrstvom za zdravje na Javno agencijo Republike Slovenije za kakovost v zdravstvu.</w:t>
      </w:r>
    </w:p>
    <w:p w14:paraId="2EC29BC4" w14:textId="77777777" w:rsidR="002C6E86" w:rsidRPr="002C6E86" w:rsidRDefault="002C6E86" w:rsidP="002C6E86">
      <w:pPr>
        <w:widowControl w:val="0"/>
        <w:spacing w:after="0" w:line="240" w:lineRule="auto"/>
        <w:jc w:val="both"/>
        <w:rPr>
          <w:rFonts w:ascii="Arial" w:hAnsi="Arial" w:cs="Arial"/>
          <w:bCs/>
          <w:sz w:val="20"/>
          <w:szCs w:val="20"/>
        </w:rPr>
      </w:pPr>
    </w:p>
    <w:p w14:paraId="7ADE6798" w14:textId="77777777" w:rsidR="002C6E86" w:rsidRPr="002C6E86" w:rsidRDefault="002C6E86" w:rsidP="002C6E86">
      <w:pPr>
        <w:widowControl w:val="0"/>
        <w:spacing w:after="0" w:line="240" w:lineRule="auto"/>
        <w:jc w:val="both"/>
        <w:rPr>
          <w:rFonts w:ascii="Arial" w:hAnsi="Arial" w:cs="Arial"/>
          <w:bCs/>
          <w:sz w:val="20"/>
          <w:szCs w:val="20"/>
        </w:rPr>
      </w:pPr>
    </w:p>
    <w:p w14:paraId="413937AB" w14:textId="25EAA9E0"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48</w:t>
      </w:r>
      <w:r w:rsidRPr="002C6E86">
        <w:rPr>
          <w:rFonts w:ascii="Arial" w:hAnsi="Arial" w:cs="Arial"/>
          <w:b/>
          <w:sz w:val="20"/>
          <w:szCs w:val="20"/>
        </w:rPr>
        <w:t>. členu</w:t>
      </w:r>
    </w:p>
    <w:p w14:paraId="4B1961EE" w14:textId="77777777" w:rsidR="002C6E86" w:rsidRPr="002C6E86" w:rsidRDefault="002C6E86" w:rsidP="002C6E86">
      <w:pPr>
        <w:pStyle w:val="Neotevilenodstavek"/>
        <w:spacing w:before="0" w:after="0" w:line="240" w:lineRule="auto"/>
        <w:rPr>
          <w:rFonts w:cs="Arial"/>
          <w:sz w:val="20"/>
          <w:szCs w:val="20"/>
        </w:rPr>
      </w:pPr>
      <w:r w:rsidRPr="002C6E86">
        <w:rPr>
          <w:rFonts w:cs="Arial"/>
          <w:sz w:val="20"/>
          <w:szCs w:val="20"/>
        </w:rPr>
        <w:t xml:space="preserve">S predlogom tega člena se določa rok za izdajo podzakonskih in drugih izvedbenih aktov, ki jih je treba izdati oziroma izvesti na podlagi tega zakona. </w:t>
      </w:r>
    </w:p>
    <w:p w14:paraId="27CEB3E4" w14:textId="77777777" w:rsidR="002C6E86" w:rsidRPr="002C6E86" w:rsidRDefault="002C6E86" w:rsidP="002C6E86">
      <w:pPr>
        <w:widowControl w:val="0"/>
        <w:spacing w:after="0" w:line="240" w:lineRule="auto"/>
        <w:jc w:val="both"/>
        <w:rPr>
          <w:rFonts w:ascii="Arial" w:hAnsi="Arial" w:cs="Arial"/>
          <w:b/>
          <w:sz w:val="20"/>
          <w:szCs w:val="20"/>
        </w:rPr>
      </w:pPr>
    </w:p>
    <w:p w14:paraId="3FD7EFCB" w14:textId="77777777" w:rsidR="002C6E86" w:rsidRPr="002C6E86" w:rsidRDefault="002C6E86" w:rsidP="002C6E86">
      <w:pPr>
        <w:widowControl w:val="0"/>
        <w:spacing w:after="0" w:line="240" w:lineRule="auto"/>
        <w:jc w:val="both"/>
        <w:rPr>
          <w:rFonts w:ascii="Arial" w:hAnsi="Arial" w:cs="Arial"/>
          <w:b/>
          <w:sz w:val="20"/>
          <w:szCs w:val="20"/>
        </w:rPr>
      </w:pPr>
    </w:p>
    <w:p w14:paraId="5A1720E7" w14:textId="23E7E203" w:rsidR="002C6E86" w:rsidRPr="002C6E86" w:rsidRDefault="002C6E86" w:rsidP="002C6E86">
      <w:pPr>
        <w:widowControl w:val="0"/>
        <w:spacing w:after="0" w:line="240" w:lineRule="auto"/>
        <w:jc w:val="both"/>
        <w:rPr>
          <w:rFonts w:ascii="Arial" w:hAnsi="Arial" w:cs="Arial"/>
          <w:b/>
          <w:sz w:val="20"/>
          <w:szCs w:val="20"/>
        </w:rPr>
      </w:pPr>
      <w:r w:rsidRPr="002C6E86">
        <w:rPr>
          <w:rFonts w:ascii="Arial" w:hAnsi="Arial" w:cs="Arial"/>
          <w:b/>
          <w:sz w:val="20"/>
          <w:szCs w:val="20"/>
        </w:rPr>
        <w:t xml:space="preserve">K </w:t>
      </w:r>
      <w:r w:rsidR="00C13FF9">
        <w:rPr>
          <w:rFonts w:ascii="Arial" w:hAnsi="Arial" w:cs="Arial"/>
          <w:b/>
          <w:sz w:val="20"/>
          <w:szCs w:val="20"/>
        </w:rPr>
        <w:t>49</w:t>
      </w:r>
      <w:r w:rsidRPr="002C6E86">
        <w:rPr>
          <w:rFonts w:ascii="Arial" w:hAnsi="Arial" w:cs="Arial"/>
          <w:b/>
          <w:sz w:val="20"/>
          <w:szCs w:val="20"/>
        </w:rPr>
        <w:t>. členu</w:t>
      </w:r>
    </w:p>
    <w:p w14:paraId="445615CF" w14:textId="77777777" w:rsidR="002C6E86" w:rsidRPr="002C6E86" w:rsidRDefault="002C6E86" w:rsidP="002C6E86">
      <w:pPr>
        <w:spacing w:after="0" w:line="240" w:lineRule="auto"/>
        <w:jc w:val="both"/>
        <w:rPr>
          <w:rFonts w:ascii="Arial" w:hAnsi="Arial" w:cs="Arial"/>
          <w:sz w:val="20"/>
          <w:szCs w:val="20"/>
        </w:rPr>
      </w:pPr>
      <w:r w:rsidRPr="002C6E86">
        <w:rPr>
          <w:rFonts w:ascii="Arial" w:hAnsi="Arial" w:cs="Arial"/>
          <w:sz w:val="20"/>
          <w:szCs w:val="20"/>
        </w:rPr>
        <w:t>S predlaganim členom se določa začetek veljavnosti in uporabe tega zakona. Zaradi ustanovitve javne agencije in posledično priprave ter sprejema podzakonskih aktov in drugih splošnih aktov javne agencije se predvideva uporaba zakona v treh mesecih po njegovi uveljavitvi.</w:t>
      </w:r>
    </w:p>
    <w:p w14:paraId="358F8283" w14:textId="77777777" w:rsidR="002C6E86" w:rsidRPr="002C6E86" w:rsidRDefault="002C6E86" w:rsidP="002C6E86">
      <w:pPr>
        <w:spacing w:after="0" w:line="240" w:lineRule="auto"/>
        <w:jc w:val="both"/>
        <w:rPr>
          <w:rFonts w:ascii="Arial" w:eastAsia="Calibri" w:hAnsi="Arial" w:cs="Arial"/>
          <w:kern w:val="0"/>
          <w:sz w:val="20"/>
          <w:szCs w:val="20"/>
          <w:lang w:eastAsia="sl-SI"/>
        </w:rPr>
      </w:pPr>
    </w:p>
    <w:p w14:paraId="5D8EAD09" w14:textId="77777777" w:rsidR="002C6E86" w:rsidRPr="002C6E86" w:rsidRDefault="002C6E86" w:rsidP="002C6E86">
      <w:pPr>
        <w:spacing w:after="0" w:line="240" w:lineRule="auto"/>
        <w:jc w:val="both"/>
        <w:rPr>
          <w:rFonts w:ascii="Arial" w:eastAsia="Calibri" w:hAnsi="Arial" w:cs="Arial"/>
          <w:kern w:val="0"/>
          <w:sz w:val="20"/>
          <w:szCs w:val="20"/>
          <w:lang w:eastAsia="sl-SI"/>
        </w:rPr>
      </w:pPr>
    </w:p>
    <w:p w14:paraId="45911D1E" w14:textId="77777777" w:rsidR="009D00BD" w:rsidRPr="002C6E86" w:rsidRDefault="009D00BD" w:rsidP="002C6E86">
      <w:pPr>
        <w:widowControl w:val="0"/>
        <w:spacing w:after="0" w:line="240" w:lineRule="auto"/>
        <w:jc w:val="both"/>
        <w:rPr>
          <w:rFonts w:ascii="Arial" w:eastAsia="Arial" w:hAnsi="Arial" w:cs="Arial"/>
          <w:kern w:val="0"/>
          <w:sz w:val="20"/>
          <w:szCs w:val="20"/>
          <w:lang w:eastAsia="sl-SI"/>
        </w:rPr>
      </w:pPr>
    </w:p>
    <w:p w14:paraId="6B16E27C" w14:textId="77777777" w:rsidR="009D00BD" w:rsidRPr="002C6E86" w:rsidRDefault="009D00BD" w:rsidP="002C6E86">
      <w:pPr>
        <w:tabs>
          <w:tab w:val="left" w:pos="990"/>
        </w:tabs>
        <w:spacing w:after="0" w:line="240" w:lineRule="auto"/>
        <w:jc w:val="both"/>
        <w:rPr>
          <w:rFonts w:ascii="Arial" w:eastAsia="Calibri" w:hAnsi="Arial" w:cs="Arial"/>
          <w:kern w:val="0"/>
          <w:sz w:val="20"/>
          <w:szCs w:val="20"/>
        </w:rPr>
      </w:pPr>
    </w:p>
    <w:p w14:paraId="67FBA009" w14:textId="77777777" w:rsidR="009D00BD" w:rsidRPr="009D00BD" w:rsidRDefault="009D00BD" w:rsidP="009D00BD">
      <w:pPr>
        <w:tabs>
          <w:tab w:val="left" w:pos="990"/>
        </w:tabs>
        <w:spacing w:after="0" w:line="240" w:lineRule="auto"/>
        <w:jc w:val="both"/>
        <w:rPr>
          <w:rFonts w:ascii="Arial" w:eastAsia="Calibri" w:hAnsi="Arial" w:cs="Arial"/>
          <w:kern w:val="0"/>
          <w:sz w:val="20"/>
          <w:szCs w:val="20"/>
        </w:rPr>
        <w:sectPr w:rsidR="009D00BD" w:rsidRPr="009D00BD" w:rsidSect="003F3DB5">
          <w:pgSz w:w="12240" w:h="15840"/>
          <w:pgMar w:top="1440" w:right="1440" w:bottom="1440" w:left="1440" w:header="720" w:footer="720" w:gutter="0"/>
          <w:pgNumType w:start="1"/>
          <w:cols w:space="708"/>
        </w:sectPr>
      </w:pPr>
    </w:p>
    <w:p w14:paraId="3B37762D" w14:textId="77777777" w:rsidR="009D00BD" w:rsidRPr="009D00BD" w:rsidRDefault="009D00BD" w:rsidP="009D00BD">
      <w:pPr>
        <w:spacing w:after="0" w:line="240" w:lineRule="auto"/>
        <w:rPr>
          <w:rFonts w:ascii="Arial" w:eastAsia="Arial" w:hAnsi="Arial" w:cs="Arial"/>
          <w:b/>
          <w:kern w:val="0"/>
          <w:sz w:val="20"/>
          <w:szCs w:val="20"/>
          <w:lang w:eastAsia="sl-SI"/>
        </w:rPr>
      </w:pPr>
      <w:r w:rsidRPr="009D00BD">
        <w:rPr>
          <w:rFonts w:ascii="Arial" w:eastAsia="Arial" w:hAnsi="Arial" w:cs="Arial"/>
          <w:b/>
          <w:kern w:val="0"/>
          <w:sz w:val="20"/>
          <w:szCs w:val="20"/>
          <w:lang w:eastAsia="sl-SI"/>
        </w:rPr>
        <w:lastRenderedPageBreak/>
        <w:t>IV. BESEDILO ČLENOV, KI SE SPREMINJAJO</w:t>
      </w:r>
    </w:p>
    <w:p w14:paraId="59BD6E51" w14:textId="77777777" w:rsidR="009D00BD" w:rsidRPr="009D00BD" w:rsidRDefault="009D00BD" w:rsidP="009D00BD">
      <w:pPr>
        <w:shd w:val="clear" w:color="auto" w:fill="FFFFFF"/>
        <w:spacing w:after="0" w:line="240" w:lineRule="auto"/>
        <w:jc w:val="center"/>
        <w:rPr>
          <w:rFonts w:ascii="Arial" w:eastAsia="Arial" w:hAnsi="Arial" w:cs="Arial"/>
          <w:b/>
          <w:kern w:val="0"/>
          <w:sz w:val="20"/>
          <w:szCs w:val="20"/>
          <w:lang w:eastAsia="sl-SI"/>
        </w:rPr>
      </w:pPr>
    </w:p>
    <w:p w14:paraId="722FCD46" w14:textId="570B9951" w:rsidR="002B22D7" w:rsidRDefault="002B22D7" w:rsidP="002B22D7">
      <w:pPr>
        <w:shd w:val="clear" w:color="auto" w:fill="FFFFFF"/>
        <w:spacing w:after="0" w:line="240" w:lineRule="auto"/>
        <w:jc w:val="both"/>
        <w:rPr>
          <w:rFonts w:ascii="Arial" w:eastAsia="Arial" w:hAnsi="Arial" w:cs="Arial"/>
          <w:kern w:val="0"/>
          <w:sz w:val="20"/>
          <w:szCs w:val="20"/>
          <w:lang w:eastAsia="sl-SI"/>
        </w:rPr>
      </w:pPr>
      <w:r>
        <w:rPr>
          <w:rFonts w:ascii="Arial" w:eastAsia="Arial" w:hAnsi="Arial" w:cs="Arial"/>
          <w:kern w:val="0"/>
          <w:sz w:val="20"/>
          <w:szCs w:val="20"/>
          <w:lang w:eastAsia="sl-SI"/>
        </w:rPr>
        <w:t xml:space="preserve">Zakon o zdravstveni dejavnosti </w:t>
      </w:r>
    </w:p>
    <w:p w14:paraId="1B97A214" w14:textId="77777777" w:rsidR="002B22D7" w:rsidRDefault="002B22D7" w:rsidP="002B22D7">
      <w:pPr>
        <w:shd w:val="clear" w:color="auto" w:fill="FFFFFF"/>
        <w:spacing w:after="0" w:line="240" w:lineRule="auto"/>
        <w:jc w:val="both"/>
        <w:rPr>
          <w:rFonts w:ascii="Arial" w:eastAsia="Arial" w:hAnsi="Arial" w:cs="Arial"/>
          <w:kern w:val="0"/>
          <w:sz w:val="20"/>
          <w:szCs w:val="20"/>
          <w:lang w:eastAsia="sl-SI"/>
        </w:rPr>
      </w:pPr>
    </w:p>
    <w:p w14:paraId="5C2BC210" w14:textId="59C75AF9" w:rsidR="002B22D7" w:rsidRPr="00D879D4" w:rsidRDefault="002B22D7" w:rsidP="00D879D4">
      <w:pPr>
        <w:shd w:val="clear" w:color="auto" w:fill="FFFFFF"/>
        <w:spacing w:after="0" w:line="240" w:lineRule="auto"/>
        <w:jc w:val="center"/>
        <w:rPr>
          <w:rFonts w:ascii="Arial" w:eastAsia="Arial" w:hAnsi="Arial" w:cs="Arial"/>
          <w:b/>
          <w:bCs/>
          <w:kern w:val="0"/>
          <w:sz w:val="20"/>
          <w:szCs w:val="20"/>
          <w:lang w:eastAsia="sl-SI"/>
        </w:rPr>
      </w:pPr>
      <w:r w:rsidRPr="00D879D4">
        <w:rPr>
          <w:rFonts w:ascii="Arial" w:eastAsia="Arial" w:hAnsi="Arial" w:cs="Arial"/>
          <w:b/>
          <w:bCs/>
          <w:kern w:val="0"/>
          <w:sz w:val="20"/>
          <w:szCs w:val="20"/>
          <w:lang w:eastAsia="sl-SI"/>
        </w:rPr>
        <w:t>78. člen</w:t>
      </w:r>
    </w:p>
    <w:p w14:paraId="76C8A493" w14:textId="77777777" w:rsidR="002B22D7" w:rsidRDefault="002B22D7" w:rsidP="002B22D7">
      <w:pPr>
        <w:shd w:val="clear" w:color="auto" w:fill="FFFFFF"/>
        <w:spacing w:after="0" w:line="240" w:lineRule="auto"/>
        <w:jc w:val="both"/>
        <w:rPr>
          <w:rFonts w:ascii="Arial" w:eastAsia="Arial" w:hAnsi="Arial" w:cs="Arial"/>
          <w:kern w:val="0"/>
          <w:sz w:val="20"/>
          <w:szCs w:val="20"/>
          <w:lang w:eastAsia="sl-SI"/>
        </w:rPr>
      </w:pPr>
    </w:p>
    <w:p w14:paraId="22B094FE" w14:textId="19E6FE12"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Strokovni nadzor s svetovanjem obsega nadzor nad strokovnostjo, kakovostjo in varnostjo dela pri izvajalcu zdravstvene dejavnosti. Strokovni nadzor s svetovanjem lahko zajema:</w:t>
      </w:r>
    </w:p>
    <w:p w14:paraId="0C9CB51B" w14:textId="640584FB"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nadzor izvajalca zdravstvene dejavnosti v celoti ali samo njegove posamezne notranje organizacijske enote,</w:t>
      </w:r>
    </w:p>
    <w:p w14:paraId="0FC5071C" w14:textId="0C9E482C"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nadzor posameznega zdravstvenega delavca ali zdravstvenega sodelavca, ali</w:t>
      </w:r>
    </w:p>
    <w:p w14:paraId="14AE7359" w14:textId="7777777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nadzor zdravstvene obravnave posameznega primera.</w:t>
      </w:r>
    </w:p>
    <w:p w14:paraId="038BDD53" w14:textId="7777777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p>
    <w:p w14:paraId="27B67147" w14:textId="7777777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Strokovni nadzor s svetovanjem opravlja zbornica oziroma strokovno združenje, ki ima javno pooblastilo, v sodelovanju s klinikami, kliničnimi inštituti ali kliničnimi oddelki.</w:t>
      </w:r>
    </w:p>
    <w:p w14:paraId="1D246625" w14:textId="7777777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p>
    <w:p w14:paraId="186F5982" w14:textId="7777777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Pristojna zbornica ali strokovno združenje v soglasju z ministrom, pristojnim za zdravje, podrobneje določi način izvajanja strokovnega nadzora s svetovanjem za posamezno poklicno skupino.</w:t>
      </w:r>
    </w:p>
    <w:p w14:paraId="02C98F52" w14:textId="7777777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p>
    <w:p w14:paraId="098BEE05" w14:textId="7777777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Strokovni nadzor s svetovanjem se lahko izvaja kot redni ali izredni nadzor. Redni strokovni nadzor s svetovanjem izvaja pristojna zbornica ali strokovno združenje v skladu z letnim programom, ki ga sprejme zbornica oziroma strokovno združenje s soglasjem ministra, pristojnega za zdravje.</w:t>
      </w:r>
    </w:p>
    <w:p w14:paraId="5836F642" w14:textId="7777777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p>
    <w:p w14:paraId="4F92148A" w14:textId="7777777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Izredni strokovni nadzor uvede pristojna zbornica oziroma strokovno združenje samo, na zahtevo ministrstva, pristojnega za zdravje, na predlog Zavoda za zdravstveno zavarovanje Slovenije, bolnika ali njegovega ožjega družinskega člana, zdravstvenega delavca ali zdravstvenega sodelavca, pristojne zbornice ali strokovnega združenja, zastopnika pacientovih pravic ter drugih državnih organov (npr. varuh človekovih pravic, komisija za preprečevanje korupcije, informacijski pooblaščenec).</w:t>
      </w:r>
    </w:p>
    <w:p w14:paraId="322AC322" w14:textId="7777777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p>
    <w:p w14:paraId="0957B948" w14:textId="6229170E"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Postopek strokovnega nadzora s svetovanjem se začne s sklepom o začetku nadzora, ki ga izda pristojni organ zbornice ali strokovnega združenja, in vsebuje:</w:t>
      </w:r>
    </w:p>
    <w:p w14:paraId="12D2BE72" w14:textId="0FF71780"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navedbo predsednika in članov komisije, ki jo sestavljajo predstavniki zbornice oziroma strokovnega združenja, ki ima javno pooblastilo, in po potrebi zunanji strokovnjaki s klinik, kliničnih inštitutov ali kliničnih oddelkov,</w:t>
      </w:r>
    </w:p>
    <w:p w14:paraId="0087B157" w14:textId="5F348EEE"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navedbo namena in predvidenega obsega nadzora,</w:t>
      </w:r>
    </w:p>
    <w:p w14:paraId="6CCE37E0" w14:textId="1C64AC83"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rok, do katerega naj se zaključi nadzor.</w:t>
      </w:r>
    </w:p>
    <w:p w14:paraId="3D38CABF" w14:textId="77777777" w:rsidR="002B22D7" w:rsidRDefault="002B22D7" w:rsidP="002B22D7">
      <w:pPr>
        <w:shd w:val="clear" w:color="auto" w:fill="FFFFFF"/>
        <w:spacing w:after="0" w:line="240" w:lineRule="auto"/>
        <w:jc w:val="both"/>
        <w:rPr>
          <w:rFonts w:ascii="Arial" w:eastAsia="Arial" w:hAnsi="Arial" w:cs="Arial"/>
          <w:kern w:val="0"/>
          <w:sz w:val="20"/>
          <w:szCs w:val="20"/>
          <w:lang w:eastAsia="sl-SI"/>
        </w:rPr>
      </w:pPr>
    </w:p>
    <w:p w14:paraId="1AB8D446" w14:textId="4A071ED6"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Strokovni nadzor s svetovanjem obsega naslednja nadzorna dejanja:</w:t>
      </w:r>
    </w:p>
    <w:p w14:paraId="00418FBE" w14:textId="1F0D3145"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pregled listinske dokumentacije in pridobitev njenih kopij,</w:t>
      </w:r>
    </w:p>
    <w:p w14:paraId="5DCC4426" w14:textId="2FE0CD6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pregled podatkov oziroma dokumentacije, ki se hrani v informatizirani obliki, in pridobitev kopij,</w:t>
      </w:r>
    </w:p>
    <w:p w14:paraId="6574BC6F" w14:textId="519AD62A"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pogovor z zdravstvenimi delavci oziroma zdravstvenimi sodelavci ali drugimi zaposlenimi pri izvajalcu zdravstvene dejavnosti,</w:t>
      </w:r>
    </w:p>
    <w:p w14:paraId="726AFEE1" w14:textId="3EB1C742"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pogovor z bolnikom ali njegovim ožjim družinskim članom,</w:t>
      </w:r>
    </w:p>
    <w:p w14:paraId="3F39DF8A" w14:textId="4644DDC6"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pregled listin,</w:t>
      </w:r>
    </w:p>
    <w:p w14:paraId="308E57D8" w14:textId="59B54E04"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ogled in pregled posameznih objektov, prostorov, opreme in predmetov izvajalca zdravstvene dejavnosti,</w:t>
      </w:r>
    </w:p>
    <w:p w14:paraId="4E943DBA" w14:textId="1EA23EB7"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fotografiranje ali snemanje na drug nosilec vizualnih podatkov oseb, objektov, prostorov, opreme in predmetov izvajalca zdravstvene dejavnosti,</w:t>
      </w:r>
    </w:p>
    <w:p w14:paraId="2A494DA3" w14:textId="3EE62E92" w:rsidR="002B22D7" w:rsidRPr="002B22D7"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brezplačen vpogled oziroma pridobitev podatkov iz uradnih evidenc in drugih podatkov, ki se nanašajo na opravljanje zdravstvene dejavnosti nadzorovanega izvajalca zdravstvene dejavnosti oziroma na opravljanje zdravstvenih storitev ali poklica zdravstvenega delavca oziroma zdravstvenega sodelavca,</w:t>
      </w:r>
    </w:p>
    <w:p w14:paraId="533E0EB0" w14:textId="5934393C" w:rsidR="009D00BD" w:rsidRDefault="002B22D7" w:rsidP="002B22D7">
      <w:pPr>
        <w:shd w:val="clear" w:color="auto" w:fill="FFFFFF"/>
        <w:spacing w:after="0" w:line="240" w:lineRule="auto"/>
        <w:jc w:val="both"/>
        <w:rPr>
          <w:rFonts w:ascii="Arial" w:eastAsia="Arial" w:hAnsi="Arial" w:cs="Arial"/>
          <w:kern w:val="0"/>
          <w:sz w:val="20"/>
          <w:szCs w:val="20"/>
          <w:lang w:eastAsia="sl-SI"/>
        </w:rPr>
      </w:pPr>
      <w:r w:rsidRPr="002B22D7">
        <w:rPr>
          <w:rFonts w:ascii="Arial" w:eastAsia="Arial" w:hAnsi="Arial" w:cs="Arial"/>
          <w:kern w:val="0"/>
          <w:sz w:val="20"/>
          <w:szCs w:val="20"/>
          <w:lang w:eastAsia="sl-SI"/>
        </w:rPr>
        <w:t>- druga nadzorna dejanja glede na namen nadzora.</w:t>
      </w:r>
    </w:p>
    <w:p w14:paraId="3ED6B069" w14:textId="77777777" w:rsidR="002B22D7" w:rsidRDefault="002B22D7" w:rsidP="002B22D7">
      <w:pPr>
        <w:shd w:val="clear" w:color="auto" w:fill="FFFFFF"/>
        <w:spacing w:after="0" w:line="240" w:lineRule="auto"/>
        <w:jc w:val="both"/>
        <w:rPr>
          <w:rFonts w:ascii="Arial" w:eastAsia="Arial" w:hAnsi="Arial" w:cs="Arial"/>
          <w:kern w:val="0"/>
          <w:sz w:val="20"/>
          <w:szCs w:val="20"/>
          <w:lang w:eastAsia="sl-SI"/>
        </w:rPr>
      </w:pPr>
    </w:p>
    <w:p w14:paraId="4053BCA9" w14:textId="77777777" w:rsidR="002B22D7" w:rsidRDefault="002B22D7" w:rsidP="002B22D7">
      <w:pPr>
        <w:shd w:val="clear" w:color="auto" w:fill="FFFFFF"/>
        <w:spacing w:after="0" w:line="240" w:lineRule="auto"/>
        <w:jc w:val="both"/>
        <w:rPr>
          <w:rFonts w:ascii="Arial" w:eastAsia="Arial" w:hAnsi="Arial" w:cs="Arial"/>
          <w:kern w:val="0"/>
          <w:sz w:val="20"/>
          <w:szCs w:val="20"/>
          <w:lang w:eastAsia="sl-SI"/>
        </w:rPr>
      </w:pPr>
    </w:p>
    <w:p w14:paraId="40D101C9" w14:textId="6FF26112" w:rsidR="00F725D4" w:rsidRPr="00F725D4" w:rsidRDefault="00F725D4" w:rsidP="00F725D4">
      <w:pPr>
        <w:shd w:val="clear" w:color="auto" w:fill="FFFFFF"/>
        <w:spacing w:after="0" w:line="240" w:lineRule="auto"/>
        <w:jc w:val="center"/>
        <w:rPr>
          <w:rFonts w:ascii="Arial" w:eastAsia="Arial" w:hAnsi="Arial" w:cs="Arial"/>
          <w:b/>
          <w:bCs/>
          <w:kern w:val="0"/>
          <w:sz w:val="20"/>
          <w:szCs w:val="20"/>
          <w:lang w:eastAsia="sl-SI"/>
        </w:rPr>
      </w:pPr>
      <w:r w:rsidRPr="00F725D4">
        <w:rPr>
          <w:rFonts w:ascii="Arial" w:eastAsia="Arial" w:hAnsi="Arial" w:cs="Arial"/>
          <w:b/>
          <w:bCs/>
          <w:kern w:val="0"/>
          <w:sz w:val="20"/>
          <w:szCs w:val="20"/>
          <w:lang w:eastAsia="sl-SI"/>
        </w:rPr>
        <w:t>79. člen</w:t>
      </w:r>
    </w:p>
    <w:p w14:paraId="2C904BE8" w14:textId="37F2FBCE"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lastRenderedPageBreak/>
        <w:t>O ugotovitvah strokovnega nadzora s svetovanjem komisija iz prve alineje šestega odstavka prejšnjega člena poda poročilo predsedniku pristojne zbornice oziroma strokovnega združenja, v katerem lahko predlaga naslednje ukrepe:</w:t>
      </w:r>
    </w:p>
    <w:p w14:paraId="05D7E74F" w14:textId="1EA48E5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dodatno strokovno usposabljanje zdravstvenega delavca ali zdravstvenega sodelavca pri izvajalcu zdravstvene dejavnosti,</w:t>
      </w:r>
    </w:p>
    <w:p w14:paraId="6D2CE9A5" w14:textId="73B4E7CB"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dodelitev mentorja zdravstvenemu delavcu ali zdravstvenemu sodelavcu pri izvajalcu zdravstvene dejavnosti,</w:t>
      </w:r>
    </w:p>
    <w:p w14:paraId="47E48930" w14:textId="7F552001"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odvzem licence ali izbris iz registra zdravnikov oziroma registra iz šestega odstavka 64. člena tega zakona, kadar za samostojno opravljanje dela v zdravstveni dejavnosti ni pogoj pridobitev licence,</w:t>
      </w:r>
    </w:p>
    <w:p w14:paraId="4C3D14FC" w14:textId="6C4CF11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naznanitev suma storitve kaznivega dejanja pristojnim organom pregona,</w:t>
      </w:r>
    </w:p>
    <w:p w14:paraId="5ED32CA7" w14:textId="78338DA3"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izboljšanje sistema ali procesa, pri katerem je prišlo do nepravilnosti,</w:t>
      </w:r>
    </w:p>
    <w:p w14:paraId="4A268DF6" w14:textId="30881559"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odpravo organizacijskih, materialnih in drugih nepravilnosti oziroma pomanjkljivosti,</w:t>
      </w:r>
    </w:p>
    <w:p w14:paraId="4420FCA5"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vložitev predloga za izvedbo drugega nadzora iz 76. člena tega zakona.</w:t>
      </w:r>
    </w:p>
    <w:p w14:paraId="40891D75"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p>
    <w:p w14:paraId="673BF156"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Komisija iz prve alineje šestega odstavka prejšnjega člena poročilo iz prejšnjega odstavka pred posredovanjem pristojni zbornici oziroma strokovnemu združenju pošlje v mnenje izvajalcu zdravstvene dejavnosti, pri katerem se izvaja nadzor.</w:t>
      </w:r>
    </w:p>
    <w:p w14:paraId="01A6564C"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p>
    <w:p w14:paraId="65496438"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Strokovni nadzor s svetovanjem se zaključi s poročilom iz prvega odstavka tega člena ali z odreditvijo ukrepov predsednika pristojne zbornice oziroma strokovnega združenja.</w:t>
      </w:r>
    </w:p>
    <w:p w14:paraId="4B96A48A"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p>
    <w:p w14:paraId="6D333286"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Če se pri strokovnem nadzoru s svetovanjem ugotovijo večje pomanjkljivosti in nepravilnosti, lahko pristojna zbornica ali strokovno združenje začasno, dokler niso odpravljene ugotovljene nepravilnosti in pomanjkljivosti, prepove opravljanja dela posameznemu zdravstvenemu delavcu ali zdravstvenemu sodelavcu ali o tem obvesti ministrstvo, pristojno za zdravje, ki lahko začasno, dokler niso odpravljene ugotovljene nepravilnosti in pomanjkljivosti, prepove opravljanje zdravstvene dejavnosti izvajalcu zdravstvene dejavnosti ali njegovi notranji organizacijski enoti.</w:t>
      </w:r>
    </w:p>
    <w:p w14:paraId="60262A33"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p>
    <w:p w14:paraId="332DD98B"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xml:space="preserve">Izvajalec zdravstvene dejavnosti o posameznih izvedenih ukrepih poroča pristojni zbornici ali strokovnemu združenju. Če je iz poročila razvidno, da izvedeni ukrepi niso zadovoljivi oziroma pomanjkljivosti niso bile odpravljene, vzroki za </w:t>
      </w:r>
      <w:proofErr w:type="spellStart"/>
      <w:r w:rsidRPr="00F725D4">
        <w:rPr>
          <w:rFonts w:ascii="Arial" w:eastAsia="Arial" w:hAnsi="Arial" w:cs="Arial"/>
          <w:kern w:val="0"/>
          <w:sz w:val="20"/>
          <w:szCs w:val="20"/>
          <w:lang w:eastAsia="sl-SI"/>
        </w:rPr>
        <w:t>neizvedbo</w:t>
      </w:r>
      <w:proofErr w:type="spellEnd"/>
      <w:r w:rsidRPr="00F725D4">
        <w:rPr>
          <w:rFonts w:ascii="Arial" w:eastAsia="Arial" w:hAnsi="Arial" w:cs="Arial"/>
          <w:kern w:val="0"/>
          <w:sz w:val="20"/>
          <w:szCs w:val="20"/>
          <w:lang w:eastAsia="sl-SI"/>
        </w:rPr>
        <w:t xml:space="preserve"> ukrepov ali odpravo pomanjkljivosti pa so na strani izvajalca zdravstvene dejavnosti, pristojna zbornica ali strokovno združenje predlaga ministrstvu, pristojnemu za zdravje, odvzem dovoljenja za opravljanje zdravstvene dejavnosti v skladu s četrto alinejo prvega odstavka 3.b člena tega zakona. Če gre za javni zdravstveni zavod ali drug javni zavod iz 8. člena tega zakona, lahko pristojna zbornica ali strokovno združenje poda svetu zavoda pobudo za razrešitev direktorja zavoda. Če je bil strokovni nadzor s svetovanjem opravljen v javnem zdravstvenem zavodu ali drugem javnem zavodu iz 8. člena tega zakona, o ugotovitvah strokovnega nadzora s svetovanjem, ukrepih in realizaciji ukrepov direktor javnega zavoda obvesti svet zavoda.</w:t>
      </w:r>
    </w:p>
    <w:p w14:paraId="00FF7C5F"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p>
    <w:p w14:paraId="6452F7F0"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V primeru izrednega strokovnega nadzora s svetovanjem se predlagatelju iz petega odstavka prejšnjega člena na njegovo zahtevo posreduje povzetek poročila iz prvega odstavka tega člena in informacije o odrejenih ukrepih.</w:t>
      </w:r>
    </w:p>
    <w:p w14:paraId="5DFEB191"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p>
    <w:p w14:paraId="7DCFB0CD" w14:textId="6BEA080B"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Pristojna zbornica oziroma strokovno združenje za namen spremljanja doseganja strokovnosti dela izvajalcev zdravstvene dejavnosti vodi evidenco izvedenih strokovnih nadzorov s svetovanjem in odrejenih ukrepov, ki vsebuje:</w:t>
      </w:r>
    </w:p>
    <w:p w14:paraId="653CDC73" w14:textId="535BDE99"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navedbo nadzorovanega izvajalca zdravstvene dejavnosti, njegove notranje organizacijske enote, zdravstvenega delavca oziroma zdravstvenega sodelavca, oziroma nadzorovane zdravstvene obravnave,</w:t>
      </w:r>
    </w:p>
    <w:p w14:paraId="005E42C8" w14:textId="20F01BBF"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sedež oziroma kraj opravljanja nadzora,</w:t>
      </w:r>
    </w:p>
    <w:p w14:paraId="70265D62" w14:textId="1BF6F074"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datum uvedbe in zaključka nadzora,</w:t>
      </w:r>
    </w:p>
    <w:p w14:paraId="4F957B47" w14:textId="5A4E0BD9"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ugotovljene nepravilnosti in pomanjkljivosti,</w:t>
      </w:r>
    </w:p>
    <w:p w14:paraId="0E032208" w14:textId="6137A9FC"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odrejene ukrepe,</w:t>
      </w:r>
    </w:p>
    <w:p w14:paraId="293D5870"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izvedene ukrepe.</w:t>
      </w:r>
    </w:p>
    <w:p w14:paraId="317677C3"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p>
    <w:p w14:paraId="28DD3AB9"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Podatki iz evidence iz prejšnjega odstavka se hranijo trajno.</w:t>
      </w:r>
    </w:p>
    <w:p w14:paraId="4A229E9A" w14:textId="77777777" w:rsidR="00F725D4" w:rsidRPr="00F725D4" w:rsidRDefault="00F725D4" w:rsidP="00F725D4">
      <w:pPr>
        <w:shd w:val="clear" w:color="auto" w:fill="FFFFFF"/>
        <w:spacing w:after="0" w:line="240" w:lineRule="auto"/>
        <w:jc w:val="both"/>
        <w:rPr>
          <w:rFonts w:ascii="Arial" w:eastAsia="Arial" w:hAnsi="Arial" w:cs="Arial"/>
          <w:kern w:val="0"/>
          <w:sz w:val="20"/>
          <w:szCs w:val="20"/>
          <w:lang w:eastAsia="sl-SI"/>
        </w:rPr>
      </w:pPr>
    </w:p>
    <w:p w14:paraId="0CAA86BE" w14:textId="2D2B5A28" w:rsidR="002B22D7" w:rsidRPr="009D00BD" w:rsidRDefault="00F725D4" w:rsidP="00F725D4">
      <w:pPr>
        <w:shd w:val="clear" w:color="auto" w:fill="FFFFFF"/>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lastRenderedPageBreak/>
        <w:t>Določbe tega zakona glede opravljanja strokovnega nadzora s svetovanjem se smiselno uporabljajo tudi za ministrstvo, pristojno za zdravje, kadar opravlja strokovni nadzor s svetovanjem na podlagi 79.a člena tega zakona.</w:t>
      </w:r>
    </w:p>
    <w:p w14:paraId="0EC65A0C" w14:textId="77777777" w:rsidR="009D00BD" w:rsidRDefault="009D00BD" w:rsidP="009D00BD">
      <w:pPr>
        <w:spacing w:after="0" w:line="240" w:lineRule="auto"/>
        <w:jc w:val="both"/>
        <w:rPr>
          <w:rFonts w:ascii="Arial" w:eastAsia="Arial" w:hAnsi="Arial" w:cs="Arial"/>
          <w:kern w:val="0"/>
          <w:sz w:val="20"/>
          <w:szCs w:val="20"/>
          <w:lang w:eastAsia="sl-SI"/>
        </w:rPr>
      </w:pPr>
    </w:p>
    <w:p w14:paraId="1E6FE7D8" w14:textId="77777777" w:rsidR="00F725D4" w:rsidRDefault="00F725D4" w:rsidP="009D00BD">
      <w:pPr>
        <w:spacing w:after="0" w:line="240" w:lineRule="auto"/>
        <w:jc w:val="both"/>
        <w:rPr>
          <w:rFonts w:ascii="Arial" w:eastAsia="Arial" w:hAnsi="Arial" w:cs="Arial"/>
          <w:kern w:val="0"/>
          <w:sz w:val="20"/>
          <w:szCs w:val="20"/>
          <w:lang w:eastAsia="sl-SI"/>
        </w:rPr>
      </w:pPr>
    </w:p>
    <w:p w14:paraId="03A30BF0" w14:textId="6EC5FEA5" w:rsidR="00F725D4" w:rsidRPr="00F725D4" w:rsidRDefault="00F725D4" w:rsidP="00F725D4">
      <w:pPr>
        <w:spacing w:after="0" w:line="240" w:lineRule="auto"/>
        <w:jc w:val="center"/>
        <w:rPr>
          <w:rFonts w:ascii="Arial" w:eastAsia="Arial" w:hAnsi="Arial" w:cs="Arial"/>
          <w:b/>
          <w:bCs/>
          <w:kern w:val="0"/>
          <w:sz w:val="20"/>
          <w:szCs w:val="20"/>
          <w:lang w:eastAsia="sl-SI"/>
        </w:rPr>
      </w:pPr>
      <w:r w:rsidRPr="00F725D4">
        <w:rPr>
          <w:rFonts w:ascii="Arial" w:eastAsia="Arial" w:hAnsi="Arial" w:cs="Arial"/>
          <w:b/>
          <w:bCs/>
          <w:kern w:val="0"/>
          <w:sz w:val="20"/>
          <w:szCs w:val="20"/>
          <w:lang w:eastAsia="sl-SI"/>
        </w:rPr>
        <w:t>80. člen</w:t>
      </w:r>
    </w:p>
    <w:p w14:paraId="71DEA073" w14:textId="77777777" w:rsidR="00F725D4" w:rsidRDefault="00F725D4" w:rsidP="009D00BD">
      <w:pPr>
        <w:spacing w:after="0" w:line="240" w:lineRule="auto"/>
        <w:jc w:val="both"/>
        <w:rPr>
          <w:rFonts w:ascii="Arial" w:eastAsia="Arial" w:hAnsi="Arial" w:cs="Arial"/>
          <w:kern w:val="0"/>
          <w:sz w:val="20"/>
          <w:szCs w:val="20"/>
          <w:lang w:eastAsia="sl-SI"/>
        </w:rPr>
      </w:pPr>
    </w:p>
    <w:p w14:paraId="54C8E64E"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Upravni nadzor obsega nadzor nad izvajanjem predpisov s področja opravljanja zdravstvene dejavnosti in zdravstvenega zavarovanja ter področja materialnega poslovanja.</w:t>
      </w:r>
    </w:p>
    <w:p w14:paraId="186860F7"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775CAC2F"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Odstop od določb po ZIUZDS od 1.1.2024 dalje; upravni nadzor opravlja ministrstvo, pristojno za zdravje (Uradni list RS, št. 136-4287/2023)</w:t>
      </w:r>
    </w:p>
    <w:p w14:paraId="394679B7"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394A1027"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4E96AB48" w14:textId="44697FF5"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Upravni nadzor opravlja urad, pristojen za nadzor, kakovost in investicije v zdravstvu, po določbah tega zakona in na njegovi podlagi izdanih podzakonskih predpisov, in lahko zajema nadzor:</w:t>
      </w:r>
    </w:p>
    <w:p w14:paraId="78A39808" w14:textId="515A65F6"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izvajalca zdravstvene dejavnosti v celoti ali samo njegove posamezne notranje organizacijske enote,</w:t>
      </w:r>
    </w:p>
    <w:p w14:paraId="72A9A097" w14:textId="14799848"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posameznega zdravstvenega delavca ali zdravstvenega sodelavca ali</w:t>
      </w:r>
    </w:p>
    <w:p w14:paraId="7082A3C2"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nadzor zdravstvene obravnave posameznega primera.</w:t>
      </w:r>
    </w:p>
    <w:p w14:paraId="5ED140B0"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1CAB797B"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Upravni nadzor se opravlja kot redni nadzor na podlagi programa urada, pristojnega za nadzor, kakovost in investicije v zdravstvu, ali kot izredni nadzor, ki ga uvede urad, pristojen za nadzor, kakovost in investicije v zdravstvu, sam ali na predlog Zavoda za zdravstveno zavarovanje Slovenije, bolnika ali njegovega ožjega družinskega člana, zdravstvenega delavca ali zdravstvenega sodelavca, pristojne zbornice ali strokovnega združenja, zastopnika pacientovih pravic ter drugih državnih organov (npr. varuh človekovih pravic, komisija za preprečevanje korupcije, informacijski pooblaščenec).</w:t>
      </w:r>
    </w:p>
    <w:p w14:paraId="7960197B"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027DD3C1" w14:textId="69CBCDE5"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Postopek upravnega nadzora se začne s sklepom o začetku upravnega nadzora, ki ga izda urad, pristojen za nadzor, kakovost in investicije v zdravstvu, in vsebuje:</w:t>
      </w:r>
    </w:p>
    <w:p w14:paraId="6E7C145F" w14:textId="2B57B7F0"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navedbo predsednika in članov komisije,</w:t>
      </w:r>
    </w:p>
    <w:p w14:paraId="4236800E" w14:textId="4D2E5702"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navedbo namena in predvidenega obsega nadzora,</w:t>
      </w:r>
    </w:p>
    <w:p w14:paraId="3FDB81D6"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rok, v katerem se zaključi nadzor.</w:t>
      </w:r>
    </w:p>
    <w:p w14:paraId="6CE8FA94"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40E1E79E"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Upravni nadzor obsega naslednja nadzorna dejanja:</w:t>
      </w:r>
    </w:p>
    <w:p w14:paraId="73E9EFDE"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pregled listinske dokumentacije in pridobitev njenih kopij,</w:t>
      </w:r>
    </w:p>
    <w:p w14:paraId="5E3A45B9"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pregled podatkov oziroma dokumentacije, ki se hrani v informatizirani obliki in pridobitev kopij,</w:t>
      </w:r>
    </w:p>
    <w:p w14:paraId="7B7464D6"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pogovor z zdravstvenimi delavci oziroma zdravstvenimi sodelavci ali drugimi zaposlenimi pri izvajalcu zdravstvene dejavnosti,</w:t>
      </w:r>
    </w:p>
    <w:p w14:paraId="237AC498"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pogovor z bolnikom ali njegovim ožjim družinskim članom,</w:t>
      </w:r>
    </w:p>
    <w:p w14:paraId="77D6B675"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pregled listin,</w:t>
      </w:r>
    </w:p>
    <w:p w14:paraId="646213EA"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ogled in pregled posameznih objektov, prostorov, opreme in predmetov izvajalca zdravstvene dejavnosti,</w:t>
      </w:r>
    </w:p>
    <w:p w14:paraId="00CEDE30"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fotografiranje ali snemanje na drug nosilec vizualnih podatkov oseb, objektov, prostorov, opreme in predmetov izvajalca zdravstvene dejavnosti,</w:t>
      </w:r>
    </w:p>
    <w:p w14:paraId="64E175AD"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brezplačni vpogled oziroma pridobitev podatkov iz uradnih evidenc in drugih podatkov, ki se nanašajo na nadzorovanega izvajalca zdravstvene dejavnosti,</w:t>
      </w:r>
    </w:p>
    <w:p w14:paraId="31C855E1"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druga nadzorna dejanja glede na namen upravnega nadzora.</w:t>
      </w:r>
    </w:p>
    <w:p w14:paraId="4A3E04DB"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484D1668"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Odstop od določb po ZIUZDS od 1.1.2024 dalje; upravni nadzor opravlja ministrstvo, pristojno za zdravje (Uradni list RS, št. 136-4287/2023)</w:t>
      </w:r>
    </w:p>
    <w:p w14:paraId="50616D3F"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434806B1"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O ugotovitvah upravnega nadzora komisija iz prve alineje četrtega odstavka tega člena poda poročilo uradu, pristojnemu za nadzor, kakovost in investicije v zdravstvu, v katerem lahko predlaga naslednje ukrepe:</w:t>
      </w:r>
    </w:p>
    <w:p w14:paraId="3D3591A9"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4B21E6AC"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lastRenderedPageBreak/>
        <w:t>- odpravo organizacijskih, materialnih in drugih nepravilnosti oziroma pomanjkljivosti, prepoved opravljanja zdravstvene dejavnosti ali zdravstvenih storitev, dokler niso odpravljene ugotovljene pomanjkljivosti oziroma nepravilnosti, ki bi lahko povzročile neposredno nevarnost za zdravje ljudi,</w:t>
      </w:r>
    </w:p>
    <w:p w14:paraId="51F3DBD5"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začetek disciplinskega postopka po zakonu, ki ureja delovna razmerja ali postopka za ugotovitev morebitne odškodninske odgovornosti odgovorne osebe izvajalca zdravstvene dejavnosti, zdravstvenega delavca, zdravstvenega sodelavca ali drugega zaposlenega pri izvajalcu zdravstvene dejavnosti,</w:t>
      </w:r>
    </w:p>
    <w:p w14:paraId="679424CE"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naznanitev suma storitve kaznivega dejanja pristojnim organom pregona,</w:t>
      </w:r>
    </w:p>
    <w:p w14:paraId="075F01F4"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vložitev predloga za izvedbo drugega nadzora iz 76. člena tega zakona.</w:t>
      </w:r>
    </w:p>
    <w:p w14:paraId="62DA90EE"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75F6E980"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Komisija iz prve alineje četrtega odstavka tega člena poročilo iz prejšnjega odstavka pošlje v mnenje izvajalcu zdravstvene dejavnosti, pri katerem se opravlja nadzor. Upravni nadzor se zaključi s poročilom iz prejšnjega odstavka, v primeru predlaganih ukrepov pa z odreditvijo ukrepov urada, pristojnega za nadzor, kakovost in investicije v zdravstvu.</w:t>
      </w:r>
    </w:p>
    <w:p w14:paraId="1C68DB0C"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7DA82576"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xml:space="preserve">Izvajalec zdravstvene dejavnosti o posameznih izvedenih ukrepih v za to določenih rokih poroča uradu, pristojnemu za nadzor, kakovost in investicije v zdravstvu. Če je iz poročila iz prejšnjega stavka razvidno, da izvedeni ukrepi niso zadovoljivi oziroma pomanjkljivosti niso bile odpravljene, vzroki za </w:t>
      </w:r>
      <w:proofErr w:type="spellStart"/>
      <w:r w:rsidRPr="00F725D4">
        <w:rPr>
          <w:rFonts w:ascii="Arial" w:eastAsia="Arial" w:hAnsi="Arial" w:cs="Arial"/>
          <w:kern w:val="0"/>
          <w:sz w:val="20"/>
          <w:szCs w:val="20"/>
          <w:lang w:eastAsia="sl-SI"/>
        </w:rPr>
        <w:t>neizvedbo</w:t>
      </w:r>
      <w:proofErr w:type="spellEnd"/>
      <w:r w:rsidRPr="00F725D4">
        <w:rPr>
          <w:rFonts w:ascii="Arial" w:eastAsia="Arial" w:hAnsi="Arial" w:cs="Arial"/>
          <w:kern w:val="0"/>
          <w:sz w:val="20"/>
          <w:szCs w:val="20"/>
          <w:lang w:eastAsia="sl-SI"/>
        </w:rPr>
        <w:t xml:space="preserve"> ukrepov oziroma odpravo pomanjkljivosti pa so na strani izvajalca zdravstvene dejavnosti, urad, pristojen za nadzor, kakovost in investicije v zdravstvu, predlaga ministrstvu, pristojnemu za zdravje, začetek postopka odvzema dovoljenja za opravljanje zdravstvene dejavnosti v skladu s četrto alinejo prvega odstavka 3.b člena tega zakona ali poda svetu zavoda pobudo za razrešitev direktorja zavoda, če gre za javni zdravstveni zavod ali drug javni zavod iz 8. člena tega zakona. Če je bil upravni nadzor opravljen v javnem zdravstvenem zavodu ali drugemu javnem zavodu iz 8. člena tega zakona, o ugotovitvah nadzora, ukrepih in izvajanju ukrepov direktor zavoda obvesti svet zavoda.</w:t>
      </w:r>
    </w:p>
    <w:p w14:paraId="36B2125C"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68771BE0"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V primeru ugotovljenih pomanjkljivosti oziroma nepravilnosti izvajalec zdravstvene dejavnosti poročilo iz šestega odstavka tega člena obravnava v okviru organov, pristojnih za kakovost in varnost zdravstvene dejavnosti, in o tem poroča uradu, pristojnemu za nadzor, kakovost in investicije v zdravstvu.</w:t>
      </w:r>
    </w:p>
    <w:p w14:paraId="70EDC6DD"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6CF309CA"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V primeru izrednega upravnega nadzora se predlagatelju iz tretjega odstavka tega člena na njegovo zahtevo posreduje povzetek poročila iz šestega odstavka tega člena in informacije o odrejenih ukrepih.</w:t>
      </w:r>
    </w:p>
    <w:p w14:paraId="11409FE7"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77432480"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Odstop od določb po ZIUZDS od 1.1.2024 dalje; upravni nadzor opravlja ministrstvo, pristojno za zdravje (Uradni list RS, št. 136-4287/2023)</w:t>
      </w:r>
    </w:p>
    <w:p w14:paraId="62C4C509"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31C7E261"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Urad, pristojen za nadzor, kakovost in investicije v zdravstvu, za namen spremljanja zakonitosti dela izvajalcev zdravstvene dejavnosti vodi evidenco izvedenih upravnih nadzorov in izrečenih ukrepov, ki vsebuje:</w:t>
      </w:r>
    </w:p>
    <w:p w14:paraId="4B794EB0"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navedbo nadzorovanega izvajalca zdravstvene dejavnosti, njegove notranje organizacijske enote, nadzorovanega zdravstvenega delavca ali zdravstvenega sodelavca ali nadzorovane zdravstvene obravnave,</w:t>
      </w:r>
    </w:p>
    <w:p w14:paraId="4BA68EA2"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sedež oziroma kraj opravljanja nadzora,</w:t>
      </w:r>
    </w:p>
    <w:p w14:paraId="46F72D61"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datum uvedbe in zaključka nadzora,</w:t>
      </w:r>
    </w:p>
    <w:p w14:paraId="4E7B605B"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ugotovljene nepravilnosti in pomanjkljivosti,</w:t>
      </w:r>
    </w:p>
    <w:p w14:paraId="3861C4CE"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izrečene ukrepe,</w:t>
      </w:r>
    </w:p>
    <w:p w14:paraId="220F65B7"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izvedene ukrepe.</w:t>
      </w:r>
    </w:p>
    <w:p w14:paraId="1B0D25B2"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626BD269"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Podatki iz evidence iz prejšnjega odstavka se hranijo trajno.</w:t>
      </w:r>
    </w:p>
    <w:p w14:paraId="5D74018D"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466C5E48"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Minister, pristojen za zdravje, določi postopek in način izvajanja upravnega nadzora.</w:t>
      </w:r>
    </w:p>
    <w:p w14:paraId="4669C4C0"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0561B766" w14:textId="62ADD65C" w:rsid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Določbe tega člena se smiselno uporabljajo tudi za nadzor nad zakonitostjo izvrševanja nalog, ki jih pristojna zbornica oziroma strokovno združenje opravlja kot javno pooblastilo.</w:t>
      </w:r>
    </w:p>
    <w:p w14:paraId="32F6B631" w14:textId="77777777" w:rsidR="00F725D4" w:rsidRDefault="00F725D4" w:rsidP="009D00BD">
      <w:pPr>
        <w:spacing w:after="0" w:line="240" w:lineRule="auto"/>
        <w:jc w:val="both"/>
        <w:rPr>
          <w:rFonts w:ascii="Arial" w:eastAsia="Arial" w:hAnsi="Arial" w:cs="Arial"/>
          <w:kern w:val="0"/>
          <w:sz w:val="20"/>
          <w:szCs w:val="20"/>
          <w:lang w:eastAsia="sl-SI"/>
        </w:rPr>
      </w:pPr>
    </w:p>
    <w:p w14:paraId="4D207521" w14:textId="77777777" w:rsidR="00F725D4" w:rsidRDefault="00F725D4" w:rsidP="009D00BD">
      <w:pPr>
        <w:spacing w:after="0" w:line="240" w:lineRule="auto"/>
        <w:jc w:val="both"/>
        <w:rPr>
          <w:rFonts w:ascii="Arial" w:eastAsia="Arial" w:hAnsi="Arial" w:cs="Arial"/>
          <w:kern w:val="0"/>
          <w:sz w:val="20"/>
          <w:szCs w:val="20"/>
          <w:lang w:eastAsia="sl-SI"/>
        </w:rPr>
      </w:pPr>
    </w:p>
    <w:p w14:paraId="615881B1" w14:textId="77777777" w:rsidR="00F03BD8" w:rsidRDefault="00F03BD8" w:rsidP="009D00BD">
      <w:pPr>
        <w:spacing w:after="0" w:line="240" w:lineRule="auto"/>
        <w:jc w:val="both"/>
        <w:rPr>
          <w:rFonts w:ascii="Arial" w:eastAsia="Arial" w:hAnsi="Arial" w:cs="Arial"/>
          <w:kern w:val="0"/>
          <w:sz w:val="20"/>
          <w:szCs w:val="20"/>
          <w:lang w:eastAsia="sl-SI"/>
        </w:rPr>
      </w:pPr>
    </w:p>
    <w:p w14:paraId="02FB1FA9" w14:textId="7BF64994" w:rsidR="00F725D4" w:rsidRPr="00F725D4" w:rsidRDefault="00F725D4" w:rsidP="00F725D4">
      <w:pPr>
        <w:spacing w:after="0" w:line="240" w:lineRule="auto"/>
        <w:jc w:val="center"/>
        <w:rPr>
          <w:rFonts w:ascii="Arial" w:eastAsia="Arial" w:hAnsi="Arial" w:cs="Arial"/>
          <w:b/>
          <w:bCs/>
          <w:kern w:val="0"/>
          <w:sz w:val="20"/>
          <w:szCs w:val="20"/>
          <w:lang w:eastAsia="sl-SI"/>
        </w:rPr>
      </w:pPr>
      <w:r w:rsidRPr="00F725D4">
        <w:rPr>
          <w:rFonts w:ascii="Arial" w:eastAsia="Arial" w:hAnsi="Arial" w:cs="Arial"/>
          <w:b/>
          <w:bCs/>
          <w:kern w:val="0"/>
          <w:sz w:val="20"/>
          <w:szCs w:val="20"/>
          <w:lang w:eastAsia="sl-SI"/>
        </w:rPr>
        <w:lastRenderedPageBreak/>
        <w:t>82. člen</w:t>
      </w:r>
    </w:p>
    <w:p w14:paraId="0BBB5D81" w14:textId="77777777" w:rsidR="00F725D4" w:rsidRDefault="00F725D4" w:rsidP="009D00BD">
      <w:pPr>
        <w:spacing w:after="0" w:line="240" w:lineRule="auto"/>
        <w:jc w:val="both"/>
        <w:rPr>
          <w:rFonts w:ascii="Arial" w:eastAsia="Arial" w:hAnsi="Arial" w:cs="Arial"/>
          <w:kern w:val="0"/>
          <w:sz w:val="20"/>
          <w:szCs w:val="20"/>
          <w:lang w:eastAsia="sl-SI"/>
        </w:rPr>
      </w:pPr>
    </w:p>
    <w:p w14:paraId="3214B3E8"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Odstop od določb po ZIUZDS od 1.1.2024 dalje; sistemski nadzor odredi ministrstvo, pristojno za zdravje (Uradni list RS, št. 136-4287/2023)</w:t>
      </w:r>
    </w:p>
    <w:p w14:paraId="5F469A08"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07FD4F33"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Urad, pristojen za nadzor, kakovost in investicije v zdravstvu, lahko, če obstajajo razlogi za sum, da so nastale nepravilnosti v zvezi z organizacijo ali strokovnostjo delovnega procesa ali nepravilnosti v zvezi s kakovostjo in varnostjo dela zdravstvenih delavcev, zdravstvenih sodelavcev ali zdravstvenih storitev pri izvajalcu zdravstvene dejavnosti, ki zahtevajo celovit strokovni in upravni nadzor, odredi sistemski nadzor.</w:t>
      </w:r>
    </w:p>
    <w:p w14:paraId="1BD41366"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31F8E88D"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Sistemski nadzor pomeni sočasno izvedbo upravnega in strokovnega nadzora s svetovanjem po tem zakonu, lahko pa k sočasni izvedbi nadzora urad, pristojen za nadzor, kakovost in investicije v zdravstvu, pozove tudi Zavod za zdravstveno zavarovanje Slovenije za nadzor po 83. členu tega zakona in inšpekcijske organe iz 83.a člena tega zakona. Na poziv urada, pristojnega za nadzor, kakovost in investicije v zdravstvu, posamezne pristojne zbornice oziroma strokovna združenja imenujejo za izvedbo strokovnega nadzora s svetovanjem svoje člane v komisijo za izvedbo sistemskega nadzora, ki jo imenuje urad, pristojen za nadzor, kakovost in investicije v zdravstvu. Izvedbo sistemskega nadzora vodi predsednik komisije za izvedbo sistemskega nadzora, ki je predstavnik ministrstva, pristojnega za zdravje, vsak član komisije pa izvaja nadzor v skladu s pooblastili in postopki izvajanja posamezne vrste nadzora.</w:t>
      </w:r>
    </w:p>
    <w:p w14:paraId="34FE416A"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412A2674" w14:textId="66C9BBE4"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Glede zaključka postopka sistemskega nadzora in glede vodenja evidence o izvedenih sistemskih nadzorih se uporabljajo določbe tega zakona, ki urejajo izvajanje upravnega nadzora.</w:t>
      </w:r>
    </w:p>
    <w:p w14:paraId="0911FCA5" w14:textId="77777777" w:rsidR="00F725D4" w:rsidRPr="00F725D4" w:rsidRDefault="00F725D4" w:rsidP="00F725D4">
      <w:pPr>
        <w:spacing w:after="0" w:line="240" w:lineRule="auto"/>
        <w:jc w:val="both"/>
        <w:rPr>
          <w:rFonts w:ascii="Arial" w:eastAsia="Arial" w:hAnsi="Arial" w:cs="Arial"/>
          <w:kern w:val="0"/>
          <w:sz w:val="20"/>
          <w:szCs w:val="20"/>
          <w:lang w:eastAsia="sl-SI"/>
        </w:rPr>
      </w:pPr>
    </w:p>
    <w:p w14:paraId="0214EBE0" w14:textId="12160AE1" w:rsid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Minister, pristojen za zdravje, v sodelovanju s pristojnimi zbornicami oziroma strokovnimi združenji določi postopek in način izvajanja sistemskega nadzora.</w:t>
      </w:r>
    </w:p>
    <w:p w14:paraId="2808943B" w14:textId="77777777" w:rsidR="00F725D4" w:rsidRDefault="00F725D4" w:rsidP="00F725D4">
      <w:pPr>
        <w:spacing w:after="0" w:line="240" w:lineRule="auto"/>
        <w:jc w:val="both"/>
        <w:rPr>
          <w:rFonts w:ascii="Arial" w:eastAsia="Arial" w:hAnsi="Arial" w:cs="Arial"/>
          <w:kern w:val="0"/>
          <w:sz w:val="20"/>
          <w:szCs w:val="20"/>
          <w:lang w:eastAsia="sl-SI"/>
        </w:rPr>
      </w:pPr>
    </w:p>
    <w:p w14:paraId="5EA725C8" w14:textId="77777777" w:rsidR="00F725D4" w:rsidRDefault="00F725D4" w:rsidP="00F725D4">
      <w:pPr>
        <w:spacing w:after="0" w:line="240" w:lineRule="auto"/>
        <w:jc w:val="both"/>
        <w:rPr>
          <w:rFonts w:ascii="Arial" w:eastAsia="Arial" w:hAnsi="Arial" w:cs="Arial"/>
          <w:kern w:val="0"/>
          <w:sz w:val="20"/>
          <w:szCs w:val="20"/>
          <w:lang w:eastAsia="sl-SI"/>
        </w:rPr>
      </w:pPr>
    </w:p>
    <w:p w14:paraId="5C4CCC55" w14:textId="24B39018" w:rsidR="00F725D4" w:rsidRDefault="00F725D4" w:rsidP="00F725D4">
      <w:pPr>
        <w:spacing w:after="0" w:line="240" w:lineRule="auto"/>
        <w:jc w:val="both"/>
        <w:rPr>
          <w:rFonts w:ascii="Arial" w:eastAsia="Arial" w:hAnsi="Arial" w:cs="Arial"/>
          <w:b/>
          <w:bCs/>
          <w:kern w:val="0"/>
          <w:sz w:val="20"/>
          <w:szCs w:val="20"/>
          <w:lang w:eastAsia="sl-SI"/>
        </w:rPr>
      </w:pPr>
      <w:r w:rsidRPr="00F725D4">
        <w:rPr>
          <w:rFonts w:ascii="Arial" w:eastAsia="Arial" w:hAnsi="Arial" w:cs="Arial"/>
          <w:b/>
          <w:bCs/>
          <w:kern w:val="0"/>
          <w:sz w:val="20"/>
          <w:szCs w:val="20"/>
          <w:lang w:eastAsia="sl-SI"/>
        </w:rPr>
        <w:t>Zakon o zdravilih</w:t>
      </w:r>
    </w:p>
    <w:p w14:paraId="2C263140" w14:textId="77777777" w:rsidR="00F725D4" w:rsidRDefault="00F725D4" w:rsidP="00F725D4">
      <w:pPr>
        <w:spacing w:after="0" w:line="240" w:lineRule="auto"/>
        <w:jc w:val="both"/>
        <w:rPr>
          <w:rFonts w:ascii="Arial" w:eastAsia="Arial" w:hAnsi="Arial" w:cs="Arial"/>
          <w:b/>
          <w:bCs/>
          <w:kern w:val="0"/>
          <w:sz w:val="20"/>
          <w:szCs w:val="20"/>
          <w:lang w:eastAsia="sl-SI"/>
        </w:rPr>
      </w:pPr>
    </w:p>
    <w:p w14:paraId="1D001566" w14:textId="77777777" w:rsidR="00F725D4" w:rsidRPr="00F725D4" w:rsidRDefault="00F725D4" w:rsidP="00F725D4">
      <w:pPr>
        <w:spacing w:after="0" w:line="240" w:lineRule="auto"/>
        <w:jc w:val="center"/>
        <w:rPr>
          <w:rFonts w:ascii="Arial" w:eastAsia="Arial" w:hAnsi="Arial" w:cs="Arial"/>
          <w:b/>
          <w:bCs/>
          <w:kern w:val="0"/>
          <w:sz w:val="20"/>
          <w:szCs w:val="20"/>
          <w:lang w:eastAsia="sl-SI"/>
        </w:rPr>
      </w:pPr>
      <w:r w:rsidRPr="00F725D4">
        <w:rPr>
          <w:rFonts w:ascii="Arial" w:eastAsia="Arial" w:hAnsi="Arial" w:cs="Arial"/>
          <w:b/>
          <w:bCs/>
          <w:kern w:val="0"/>
          <w:sz w:val="20"/>
          <w:szCs w:val="20"/>
          <w:lang w:eastAsia="sl-SI"/>
        </w:rPr>
        <w:t>182. člen</w:t>
      </w:r>
    </w:p>
    <w:p w14:paraId="2741A7F3" w14:textId="77777777" w:rsidR="00F725D4" w:rsidRDefault="00F725D4" w:rsidP="00F725D4">
      <w:pPr>
        <w:spacing w:after="0" w:line="240" w:lineRule="auto"/>
        <w:jc w:val="center"/>
        <w:rPr>
          <w:rFonts w:ascii="Arial" w:eastAsia="Arial" w:hAnsi="Arial" w:cs="Arial"/>
          <w:b/>
          <w:bCs/>
          <w:kern w:val="0"/>
          <w:sz w:val="20"/>
          <w:szCs w:val="20"/>
          <w:lang w:eastAsia="sl-SI"/>
        </w:rPr>
      </w:pPr>
      <w:r w:rsidRPr="00F725D4">
        <w:rPr>
          <w:rFonts w:ascii="Arial" w:eastAsia="Arial" w:hAnsi="Arial" w:cs="Arial"/>
          <w:b/>
          <w:bCs/>
          <w:kern w:val="0"/>
          <w:sz w:val="20"/>
          <w:szCs w:val="20"/>
          <w:lang w:eastAsia="sl-SI"/>
        </w:rPr>
        <w:t>(naloge JAZMP)</w:t>
      </w:r>
    </w:p>
    <w:p w14:paraId="1AEF304F" w14:textId="77777777" w:rsidR="00F725D4" w:rsidRPr="00F725D4" w:rsidRDefault="00F725D4" w:rsidP="00F725D4">
      <w:pPr>
        <w:spacing w:after="0" w:line="240" w:lineRule="auto"/>
        <w:rPr>
          <w:rFonts w:ascii="Arial" w:eastAsia="Arial" w:hAnsi="Arial" w:cs="Arial"/>
          <w:b/>
          <w:bCs/>
          <w:kern w:val="0"/>
          <w:sz w:val="20"/>
          <w:szCs w:val="20"/>
          <w:lang w:eastAsia="sl-SI"/>
        </w:rPr>
      </w:pPr>
    </w:p>
    <w:p w14:paraId="1CD4CA1B"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(1) JAZMP opravlja naslednje naloge na področju zdravil:</w:t>
      </w:r>
    </w:p>
    <w:p w14:paraId="2A5A2375"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in strokovne naloge na področju dovoljenj za promet z zdravili v nacionalnih in mednarodnih postopkih vrednotenja kakovosti, varnosti in učinkovitosti ter razmerja med koristjo in tveganjem pri uporabi zdravil;</w:t>
      </w:r>
    </w:p>
    <w:p w14:paraId="5F0F1B70"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strokovne in nadzorstvene naloge na področju kliničnih preskušanj zdravil;</w:t>
      </w:r>
    </w:p>
    <w:p w14:paraId="619C9305"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xml:space="preserve">-        naloge v sistemu </w:t>
      </w:r>
      <w:proofErr w:type="spellStart"/>
      <w:r w:rsidRPr="00F725D4">
        <w:rPr>
          <w:rFonts w:ascii="Arial" w:eastAsia="Arial" w:hAnsi="Arial" w:cs="Arial"/>
          <w:kern w:val="0"/>
          <w:sz w:val="20"/>
          <w:szCs w:val="20"/>
          <w:lang w:eastAsia="sl-SI"/>
        </w:rPr>
        <w:t>farmakovigilance</w:t>
      </w:r>
      <w:proofErr w:type="spellEnd"/>
      <w:r w:rsidRPr="00F725D4">
        <w:rPr>
          <w:rFonts w:ascii="Arial" w:eastAsia="Arial" w:hAnsi="Arial" w:cs="Arial"/>
          <w:kern w:val="0"/>
          <w:sz w:val="20"/>
          <w:szCs w:val="20"/>
          <w:lang w:eastAsia="sl-SI"/>
        </w:rPr>
        <w:t xml:space="preserve"> za upravljanje in zmanjševanje tveganja, povezanega z zdravili, obveščanje javnosti, vzpostavitev in vzdrževanje spletnega portala o varnosti zdravil ter sodelovanje v </w:t>
      </w:r>
      <w:proofErr w:type="spellStart"/>
      <w:r w:rsidRPr="00F725D4">
        <w:rPr>
          <w:rFonts w:ascii="Arial" w:eastAsia="Arial" w:hAnsi="Arial" w:cs="Arial"/>
          <w:kern w:val="0"/>
          <w:sz w:val="20"/>
          <w:szCs w:val="20"/>
          <w:lang w:eastAsia="sl-SI"/>
        </w:rPr>
        <w:t>farmakovigilančnih</w:t>
      </w:r>
      <w:proofErr w:type="spellEnd"/>
      <w:r w:rsidRPr="00F725D4">
        <w:rPr>
          <w:rFonts w:ascii="Arial" w:eastAsia="Arial" w:hAnsi="Arial" w:cs="Arial"/>
          <w:kern w:val="0"/>
          <w:sz w:val="20"/>
          <w:szCs w:val="20"/>
          <w:lang w:eastAsia="sl-SI"/>
        </w:rPr>
        <w:t xml:space="preserve"> dejavnostih Evropske unije;</w:t>
      </w:r>
    </w:p>
    <w:p w14:paraId="4EC0FFE8"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strokovne naloge in sodelovanje pri delitvi dela med državami članicami Evropske unije na področju normativnega urejanja zdravil;</w:t>
      </w:r>
    </w:p>
    <w:p w14:paraId="5D263FFF"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strokovne naloge pri delu odborov in delovnih skupin EMA, drugih institucij in vključevanje v mednarodne iniciative v skladu s sistemskimi usmeritvami Republike Slovenije;</w:t>
      </w:r>
    </w:p>
    <w:p w14:paraId="1F71F5E0"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in strokovne naloge razvrščanja izdelkov, za katere obstaja dvom, ali se razvrščajo med zdravila ali v druge skupine izdelkov;</w:t>
      </w:r>
    </w:p>
    <w:p w14:paraId="71F25CDA"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in strokovne naloge pri ugotavljanju izpolnjevanja pogojev ter načel smernic dobre proizvodne prakse na področju zdravil, učinkovin in pomožnih snovi;</w:t>
      </w:r>
    </w:p>
    <w:p w14:paraId="79E10629"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in strokovne naloge pri ugotavljanju izpolnjevanja pogojev in načel dobre distribucijske prakse na področju zdravil in učinkovin;</w:t>
      </w:r>
    </w:p>
    <w:p w14:paraId="48B6538C"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in strokovne naloge pri ugotavljanju izpolnjevanja pogojev in načel dobre klinične prakse v kliničnem preskušanju zdravil;</w:t>
      </w:r>
    </w:p>
    <w:p w14:paraId="15AFF70E"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xml:space="preserve">-        upravne in strokovne naloge pri ugotavljanju izpolnjevanja pogojev in načel dobre </w:t>
      </w:r>
      <w:proofErr w:type="spellStart"/>
      <w:r w:rsidRPr="00F725D4">
        <w:rPr>
          <w:rFonts w:ascii="Arial" w:eastAsia="Arial" w:hAnsi="Arial" w:cs="Arial"/>
          <w:kern w:val="0"/>
          <w:sz w:val="20"/>
          <w:szCs w:val="20"/>
          <w:lang w:eastAsia="sl-SI"/>
        </w:rPr>
        <w:t>farmakovigilančne</w:t>
      </w:r>
      <w:proofErr w:type="spellEnd"/>
      <w:r w:rsidRPr="00F725D4">
        <w:rPr>
          <w:rFonts w:ascii="Arial" w:eastAsia="Arial" w:hAnsi="Arial" w:cs="Arial"/>
          <w:kern w:val="0"/>
          <w:sz w:val="20"/>
          <w:szCs w:val="20"/>
          <w:lang w:eastAsia="sl-SI"/>
        </w:rPr>
        <w:t xml:space="preserve"> prakse;</w:t>
      </w:r>
    </w:p>
    <w:p w14:paraId="1AA59BB8"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xml:space="preserve">-        upravne in strokovne naloge pri ugotavljanju izpolnjevanja pogojev za opravljanje dejavnosti priprave </w:t>
      </w:r>
      <w:proofErr w:type="spellStart"/>
      <w:r w:rsidRPr="00F725D4">
        <w:rPr>
          <w:rFonts w:ascii="Arial" w:eastAsia="Arial" w:hAnsi="Arial" w:cs="Arial"/>
          <w:kern w:val="0"/>
          <w:sz w:val="20"/>
          <w:szCs w:val="20"/>
          <w:lang w:eastAsia="sl-SI"/>
        </w:rPr>
        <w:t>nerutinsko</w:t>
      </w:r>
      <w:proofErr w:type="spellEnd"/>
      <w:r w:rsidRPr="00F725D4">
        <w:rPr>
          <w:rFonts w:ascii="Arial" w:eastAsia="Arial" w:hAnsi="Arial" w:cs="Arial"/>
          <w:kern w:val="0"/>
          <w:sz w:val="20"/>
          <w:szCs w:val="20"/>
          <w:lang w:eastAsia="sl-SI"/>
        </w:rPr>
        <w:t xml:space="preserve"> pripravljenih zdravil za napredno zdravljenje;</w:t>
      </w:r>
    </w:p>
    <w:p w14:paraId="5E53AE32"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lastRenderedPageBreak/>
        <w:t xml:space="preserve">-        nadzor nad zdravili, učinkovinami in pomožnimi snovmi na področju zdravil za uporabo v humani medicini in </w:t>
      </w:r>
      <w:proofErr w:type="spellStart"/>
      <w:r w:rsidRPr="00F725D4">
        <w:rPr>
          <w:rFonts w:ascii="Arial" w:eastAsia="Arial" w:hAnsi="Arial" w:cs="Arial"/>
          <w:kern w:val="0"/>
          <w:sz w:val="20"/>
          <w:szCs w:val="20"/>
          <w:lang w:eastAsia="sl-SI"/>
        </w:rPr>
        <w:t>nerutinsko</w:t>
      </w:r>
      <w:proofErr w:type="spellEnd"/>
      <w:r w:rsidRPr="00F725D4">
        <w:rPr>
          <w:rFonts w:ascii="Arial" w:eastAsia="Arial" w:hAnsi="Arial" w:cs="Arial"/>
          <w:kern w:val="0"/>
          <w:sz w:val="20"/>
          <w:szCs w:val="20"/>
          <w:lang w:eastAsia="sl-SI"/>
        </w:rPr>
        <w:t xml:space="preserve"> pripravljenih zdravil za napredno zdravljenje;</w:t>
      </w:r>
    </w:p>
    <w:p w14:paraId="4B4E9186"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nadzorstvene in strokovne naloge na področju obravnave posamičnih odstopov od pogojev dovoljenja za promet z zdravilom;</w:t>
      </w:r>
    </w:p>
    <w:p w14:paraId="2031A7F6"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nadzorstvene naloge na področju zdravil za uporabo v veterinarski medicini, razen z veterinarsko stroko povezanega določanja doktrinarnih rešitev na ravni varne uporabe zdravil v veterinarski medicini in nadzora nad uporabo in z uporabo povezano sledljivostjo zdravil v veterinarski medicini;</w:t>
      </w:r>
    </w:p>
    <w:p w14:paraId="2C053986"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in strokovne naloge na področju cen zdravil in nadzor nad cenami zdravil;</w:t>
      </w:r>
    </w:p>
    <w:p w14:paraId="5F7C8326"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strokovne in nadzorstvene naloge pri spremljanju prisotnosti zdravil na trgu, dodeljevanja nacionalnega identifikatorja zdravil;</w:t>
      </w:r>
    </w:p>
    <w:p w14:paraId="46C02EDB"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in strokovne naloge na področju zdravil, ki v Republiki Sloveniji nimajo</w:t>
      </w:r>
    </w:p>
    <w:p w14:paraId="55D27088"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dovoljenja za promet;</w:t>
      </w:r>
    </w:p>
    <w:p w14:paraId="0533FD9B"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in strokovne naloge na področju esencialnih zdravil in nujno potrebnih zdravil;</w:t>
      </w:r>
    </w:p>
    <w:p w14:paraId="3694E1E0"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in strokovne naloge na področju donacij zdravil;</w:t>
      </w:r>
    </w:p>
    <w:p w14:paraId="08AA1B8E"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in strokovne naloge na področju medsebojno zamenljivih zdravil;</w:t>
      </w:r>
    </w:p>
    <w:p w14:paraId="00EFCD83"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upravne in strokovne naloge na področju vrednotenja zdravstvenih tehnologij;</w:t>
      </w:r>
    </w:p>
    <w:p w14:paraId="0AABD38A"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xml:space="preserve">-        naloge na področju </w:t>
      </w:r>
      <w:proofErr w:type="spellStart"/>
      <w:r w:rsidRPr="00F725D4">
        <w:rPr>
          <w:rFonts w:ascii="Arial" w:eastAsia="Arial" w:hAnsi="Arial" w:cs="Arial"/>
          <w:kern w:val="0"/>
          <w:sz w:val="20"/>
          <w:szCs w:val="20"/>
          <w:lang w:eastAsia="sl-SI"/>
        </w:rPr>
        <w:t>farmakoepidemiološkega</w:t>
      </w:r>
      <w:proofErr w:type="spellEnd"/>
      <w:r w:rsidRPr="00F725D4">
        <w:rPr>
          <w:rFonts w:ascii="Arial" w:eastAsia="Arial" w:hAnsi="Arial" w:cs="Arial"/>
          <w:kern w:val="0"/>
          <w:sz w:val="20"/>
          <w:szCs w:val="20"/>
          <w:lang w:eastAsia="sl-SI"/>
        </w:rPr>
        <w:t xml:space="preserve"> in </w:t>
      </w:r>
      <w:proofErr w:type="spellStart"/>
      <w:r w:rsidRPr="00F725D4">
        <w:rPr>
          <w:rFonts w:ascii="Arial" w:eastAsia="Arial" w:hAnsi="Arial" w:cs="Arial"/>
          <w:kern w:val="0"/>
          <w:sz w:val="20"/>
          <w:szCs w:val="20"/>
          <w:lang w:eastAsia="sl-SI"/>
        </w:rPr>
        <w:t>farmakoekonomskega</w:t>
      </w:r>
      <w:proofErr w:type="spellEnd"/>
      <w:r w:rsidRPr="00F725D4">
        <w:rPr>
          <w:rFonts w:ascii="Arial" w:eastAsia="Arial" w:hAnsi="Arial" w:cs="Arial"/>
          <w:kern w:val="0"/>
          <w:sz w:val="20"/>
          <w:szCs w:val="20"/>
          <w:lang w:eastAsia="sl-SI"/>
        </w:rPr>
        <w:t xml:space="preserve"> spremljanja trga zdravil ter pripadajočih metodologij, evidenc in analiz porabe in uporabe zdravil;</w:t>
      </w:r>
    </w:p>
    <w:p w14:paraId="7CDF0A68"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strokovna podpora nalogam uradnega kontrolnega laboratorija;</w:t>
      </w:r>
    </w:p>
    <w:p w14:paraId="139F22BF"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naloge in ukrepi na področju ponarejenih zdravil;</w:t>
      </w:r>
    </w:p>
    <w:p w14:paraId="5B04A4EB"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zasnova, izdelava in vodenje uradnih evidenc na področju zdravil, učinkovin in pomožnih snovi, ki obsegajo izdelke in poslovne subjekte;</w:t>
      </w:r>
    </w:p>
    <w:p w14:paraId="5C37B9AA"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sodelovanje pri izdelavi Evropske farmakopeje in priprava Nacionalnega dodatka k Evropski farmakopeji;</w:t>
      </w:r>
    </w:p>
    <w:p w14:paraId="60DA96FB"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zagotavljanje prevoda ATC klasifikacije zdravil Svetovne zdravstvene organizacije, spletna objava vrednosti definiranih dnevnih odmerkov za zdravila, ki so v prometu v Republiki Sloveniji in enotno nacionalno poimenovanje zdravilnih učinkovin;</w:t>
      </w:r>
    </w:p>
    <w:p w14:paraId="3CDF0E6C"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sodelovanje z organi, pristojnimi za zdravila držav članic Evropske unije na področju normativnega urejanja zdravil in urejanja cen zdravil;</w:t>
      </w:r>
    </w:p>
    <w:p w14:paraId="54392D02"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sodelovanje z uradnim kontrolnim laboratorijem pri njegovem vključevanju v Evropsko mrežo kontrolnih laboratorijev pri EDQM;</w:t>
      </w:r>
    </w:p>
    <w:p w14:paraId="30809585"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druge naloge na področju zdravil za uporabo v humani in veterinarski medicini.</w:t>
      </w:r>
    </w:p>
    <w:p w14:paraId="2BC5EC7B" w14:textId="77777777" w:rsidR="00F725D4" w:rsidRDefault="00F725D4" w:rsidP="00F725D4">
      <w:pPr>
        <w:spacing w:after="0" w:line="240" w:lineRule="auto"/>
        <w:jc w:val="both"/>
        <w:rPr>
          <w:rFonts w:ascii="Arial" w:eastAsia="Arial" w:hAnsi="Arial" w:cs="Arial"/>
          <w:kern w:val="0"/>
          <w:sz w:val="20"/>
          <w:szCs w:val="20"/>
          <w:lang w:eastAsia="sl-SI"/>
        </w:rPr>
      </w:pPr>
    </w:p>
    <w:p w14:paraId="4FF4E974" w14:textId="5A528BB1"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(2) JAZMP opravlja tudi naslednje naloge:</w:t>
      </w:r>
    </w:p>
    <w:p w14:paraId="01ACF4B1"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sodelovanje pri pripravi zakonov in podzakonskih aktov s področja pristojnosti JAZMP;</w:t>
      </w:r>
    </w:p>
    <w:p w14:paraId="6333CCD7"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vodenje uradnih evidenc na podlagi tega zakona;</w:t>
      </w:r>
    </w:p>
    <w:p w14:paraId="55464A32"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naloge vzpostavljanja in vzdrževanja informacijskega sistema v okviru uradnih evidenc;</w:t>
      </w:r>
    </w:p>
    <w:p w14:paraId="049934D6"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naloge vzpostavljanja mednarodno prepoznavnega sistema kakovosti poslovanja v okviru dobre prakse normativnega urejanja na področju zdravil;</w:t>
      </w:r>
    </w:p>
    <w:p w14:paraId="048CB2F6"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strokovna podpora pri uveljavljanju sistemskih usmeritev na področju zdravil;</w:t>
      </w:r>
    </w:p>
    <w:p w14:paraId="24BA4A35"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naloge, ki vključujejo sodelovanje z drugimi upravnimi, strokovnimi in znanstvenimi institucijami na področjih pristojnosti doma in v tujini in</w:t>
      </w:r>
    </w:p>
    <w:p w14:paraId="19BD87A2" w14:textId="77777777"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        druge naloge v okviru svoje pristojnosti.</w:t>
      </w:r>
    </w:p>
    <w:p w14:paraId="49BBC7E4" w14:textId="77777777" w:rsidR="00F725D4" w:rsidRDefault="00F725D4" w:rsidP="00F725D4">
      <w:pPr>
        <w:spacing w:after="0" w:line="240" w:lineRule="auto"/>
        <w:jc w:val="both"/>
        <w:rPr>
          <w:rFonts w:ascii="Arial" w:eastAsia="Arial" w:hAnsi="Arial" w:cs="Arial"/>
          <w:kern w:val="0"/>
          <w:sz w:val="20"/>
          <w:szCs w:val="20"/>
          <w:lang w:eastAsia="sl-SI"/>
        </w:rPr>
      </w:pPr>
    </w:p>
    <w:p w14:paraId="71F9944F" w14:textId="2C8D7484" w:rsidR="00F725D4" w:rsidRPr="00F725D4" w:rsidRDefault="00F725D4" w:rsidP="00F725D4">
      <w:pPr>
        <w:spacing w:after="0" w:line="240" w:lineRule="auto"/>
        <w:jc w:val="both"/>
        <w:rPr>
          <w:rFonts w:ascii="Arial" w:eastAsia="Arial" w:hAnsi="Arial" w:cs="Arial"/>
          <w:kern w:val="0"/>
          <w:sz w:val="20"/>
          <w:szCs w:val="20"/>
          <w:lang w:eastAsia="sl-SI"/>
        </w:rPr>
      </w:pPr>
      <w:r w:rsidRPr="00F725D4">
        <w:rPr>
          <w:rFonts w:ascii="Arial" w:eastAsia="Arial" w:hAnsi="Arial" w:cs="Arial"/>
          <w:kern w:val="0"/>
          <w:sz w:val="20"/>
          <w:szCs w:val="20"/>
          <w:lang w:eastAsia="sl-SI"/>
        </w:rPr>
        <w:t>(3) Poleg nalog iz prvega in drugega odstavka tega člena JAZMP opravlja tudi naloge na področju medicinskih pripomočkov, krvi in krvnih pripravkov, kakovosti in varnosti človeških tkiv in celic, namenjenih za zdravljenje ter proizvodnje in prometa s prepovedanimi drogami skupin II. in III., v skladu s posebnimi predpisi.</w:t>
      </w:r>
    </w:p>
    <w:tbl>
      <w:tblPr>
        <w:tblW w:w="9214" w:type="dxa"/>
        <w:tblLayout w:type="fixed"/>
        <w:tblLook w:val="04A0" w:firstRow="1" w:lastRow="0" w:firstColumn="1" w:lastColumn="0" w:noHBand="0" w:noVBand="1"/>
      </w:tblPr>
      <w:tblGrid>
        <w:gridCol w:w="9214"/>
      </w:tblGrid>
      <w:tr w:rsidR="009D00BD" w:rsidRPr="009D00BD" w14:paraId="0AC7C2B8" w14:textId="77777777" w:rsidTr="003F3DB5">
        <w:tc>
          <w:tcPr>
            <w:tcW w:w="9214" w:type="dxa"/>
          </w:tcPr>
          <w:p w14:paraId="673C2E44" w14:textId="12D005BF" w:rsidR="009D00BD" w:rsidRPr="009D00BD" w:rsidRDefault="009D00BD" w:rsidP="009D00BD">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kern w:val="0"/>
                <w:sz w:val="20"/>
                <w:szCs w:val="20"/>
                <w:lang w:eastAsia="sl-SI"/>
              </w:rPr>
            </w:pPr>
          </w:p>
        </w:tc>
      </w:tr>
      <w:tr w:rsidR="009D00BD" w:rsidRPr="009D00BD" w14:paraId="228057D8" w14:textId="77777777" w:rsidTr="003F3DB5">
        <w:tc>
          <w:tcPr>
            <w:tcW w:w="9214" w:type="dxa"/>
          </w:tcPr>
          <w:p w14:paraId="2C85C26B" w14:textId="77777777" w:rsidR="009D00BD" w:rsidRPr="009D00BD" w:rsidRDefault="009D00BD" w:rsidP="009D00BD">
            <w:pPr>
              <w:overflowPunct w:val="0"/>
              <w:autoSpaceDE w:val="0"/>
              <w:autoSpaceDN w:val="0"/>
              <w:adjustRightInd w:val="0"/>
              <w:spacing w:after="0" w:line="240" w:lineRule="auto"/>
              <w:jc w:val="both"/>
              <w:textAlignment w:val="baseline"/>
              <w:rPr>
                <w:rFonts w:ascii="Arial" w:eastAsia="Times New Roman" w:hAnsi="Arial" w:cs="Arial"/>
                <w:kern w:val="0"/>
                <w:sz w:val="20"/>
                <w:szCs w:val="20"/>
                <w:lang w:eastAsia="sl-SI"/>
              </w:rPr>
            </w:pPr>
          </w:p>
        </w:tc>
      </w:tr>
      <w:tr w:rsidR="009D00BD" w:rsidRPr="009D00BD" w14:paraId="6AF8D2E0" w14:textId="77777777" w:rsidTr="003F3DB5">
        <w:tc>
          <w:tcPr>
            <w:tcW w:w="9214" w:type="dxa"/>
          </w:tcPr>
          <w:p w14:paraId="30B6AC32" w14:textId="43DE4DA7" w:rsidR="009D00BD" w:rsidRPr="009D00BD" w:rsidRDefault="009D00BD" w:rsidP="009D00BD">
            <w:pPr>
              <w:spacing w:after="0" w:line="240" w:lineRule="auto"/>
              <w:jc w:val="both"/>
              <w:textAlignment w:val="baseline"/>
              <w:rPr>
                <w:rFonts w:ascii="Arial" w:eastAsia="Times New Roman" w:hAnsi="Arial" w:cs="Arial"/>
                <w:b/>
                <w:bCs/>
                <w:kern w:val="0"/>
                <w:sz w:val="20"/>
                <w:szCs w:val="20"/>
                <w:lang w:eastAsia="sl-SI"/>
              </w:rPr>
            </w:pPr>
          </w:p>
        </w:tc>
      </w:tr>
      <w:tr w:rsidR="009D00BD" w:rsidRPr="009D00BD" w14:paraId="08653A3E" w14:textId="77777777" w:rsidTr="003F3DB5">
        <w:tc>
          <w:tcPr>
            <w:tcW w:w="9214" w:type="dxa"/>
          </w:tcPr>
          <w:p w14:paraId="75C1018B" w14:textId="617AECE1" w:rsidR="009D00BD" w:rsidRPr="00D670A1" w:rsidRDefault="009D00BD" w:rsidP="00D670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kern w:val="0"/>
                <w:sz w:val="20"/>
                <w:szCs w:val="20"/>
                <w:lang w:eastAsia="sl-SI"/>
              </w:rPr>
            </w:pPr>
          </w:p>
        </w:tc>
      </w:tr>
    </w:tbl>
    <w:p w14:paraId="2E782308" w14:textId="77777777" w:rsidR="009D00BD" w:rsidRPr="009D00BD" w:rsidRDefault="009D00BD" w:rsidP="009D00BD">
      <w:pPr>
        <w:tabs>
          <w:tab w:val="left" w:pos="990"/>
        </w:tabs>
        <w:spacing w:after="0" w:line="240" w:lineRule="auto"/>
        <w:jc w:val="both"/>
        <w:rPr>
          <w:rFonts w:ascii="Arial" w:eastAsia="Calibri" w:hAnsi="Arial" w:cs="Arial"/>
          <w:kern w:val="0"/>
          <w:sz w:val="20"/>
          <w:szCs w:val="20"/>
        </w:rPr>
      </w:pPr>
    </w:p>
    <w:tbl>
      <w:tblPr>
        <w:tblW w:w="0" w:type="auto"/>
        <w:tblLook w:val="04A0" w:firstRow="1" w:lastRow="0" w:firstColumn="1" w:lastColumn="0" w:noHBand="0" w:noVBand="1"/>
      </w:tblPr>
      <w:tblGrid>
        <w:gridCol w:w="9072"/>
      </w:tblGrid>
      <w:tr w:rsidR="009D00BD" w:rsidRPr="009D00BD" w14:paraId="00BD1F1B" w14:textId="77777777" w:rsidTr="003F3DB5">
        <w:tc>
          <w:tcPr>
            <w:tcW w:w="9072" w:type="dxa"/>
          </w:tcPr>
          <w:p w14:paraId="4FC62D1A" w14:textId="77777777" w:rsidR="009D00BD" w:rsidRPr="009D00BD" w:rsidRDefault="009D00BD" w:rsidP="009D00BD">
            <w:pPr>
              <w:suppressAutoHyphens/>
              <w:overflowPunct w:val="0"/>
              <w:autoSpaceDE w:val="0"/>
              <w:autoSpaceDN w:val="0"/>
              <w:adjustRightInd w:val="0"/>
              <w:spacing w:after="0" w:line="260" w:lineRule="exact"/>
              <w:outlineLvl w:val="3"/>
              <w:rPr>
                <w:rFonts w:ascii="Arial" w:eastAsia="Times New Roman" w:hAnsi="Arial" w:cs="Arial"/>
                <w:b/>
                <w:kern w:val="0"/>
                <w:sz w:val="20"/>
                <w:szCs w:val="20"/>
              </w:rPr>
            </w:pPr>
          </w:p>
        </w:tc>
      </w:tr>
    </w:tbl>
    <w:p w14:paraId="43B9273E" w14:textId="77777777" w:rsidR="005D7A92" w:rsidRDefault="005D7A92"/>
    <w:sectPr w:rsidR="005D7A92" w:rsidSect="003F3DB5">
      <w:pgSz w:w="12240" w:h="15840"/>
      <w:pgMar w:top="1440" w:right="1440" w:bottom="1440" w:left="1440" w:header="720" w:footer="720"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C1CADE" w14:textId="77777777" w:rsidR="00A55799" w:rsidRDefault="00A55799" w:rsidP="009D00BD">
      <w:pPr>
        <w:spacing w:after="0" w:line="240" w:lineRule="auto"/>
      </w:pPr>
      <w:r>
        <w:separator/>
      </w:r>
    </w:p>
  </w:endnote>
  <w:endnote w:type="continuationSeparator" w:id="0">
    <w:p w14:paraId="50DCF337" w14:textId="77777777" w:rsidR="00A55799" w:rsidRDefault="00A55799" w:rsidP="009D00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015A77" w14:textId="77777777" w:rsidR="00A55799" w:rsidRDefault="00A55799" w:rsidP="009D00BD">
      <w:pPr>
        <w:spacing w:after="0" w:line="240" w:lineRule="auto"/>
      </w:pPr>
      <w:r>
        <w:separator/>
      </w:r>
    </w:p>
  </w:footnote>
  <w:footnote w:type="continuationSeparator" w:id="0">
    <w:p w14:paraId="095A8518" w14:textId="77777777" w:rsidR="00A55799" w:rsidRDefault="00A55799" w:rsidP="009D00BD">
      <w:pPr>
        <w:spacing w:after="0" w:line="240" w:lineRule="auto"/>
      </w:pPr>
      <w:r>
        <w:continuationSeparator/>
      </w:r>
    </w:p>
  </w:footnote>
  <w:footnote w:id="1">
    <w:p w14:paraId="7645E00A" w14:textId="77777777" w:rsidR="007239FA" w:rsidRPr="00C32E5D" w:rsidRDefault="007239FA" w:rsidP="009D00BD">
      <w:pPr>
        <w:pStyle w:val="Sprotnaopomba-besedilo"/>
        <w:rPr>
          <w:sz w:val="16"/>
          <w:szCs w:val="16"/>
        </w:rPr>
      </w:pPr>
      <w:r w:rsidRPr="00C32E5D">
        <w:rPr>
          <w:rStyle w:val="Sprotnaopomba-sklic"/>
        </w:rPr>
        <w:footnoteRef/>
      </w:r>
      <w:r w:rsidRPr="00C32E5D">
        <w:t xml:space="preserve"> </w:t>
      </w:r>
      <w:hyperlink r:id="rId1" w:history="1">
        <w:r w:rsidRPr="00C32E5D">
          <w:rPr>
            <w:rStyle w:val="Hiperpovezava1"/>
            <w:color w:val="auto"/>
            <w:sz w:val="16"/>
            <w:szCs w:val="16"/>
          </w:rPr>
          <w:t>https://www.gov.si/assets/ministrstva/MZ/DOKUMENTI/Prirocnik-o-kazalnikih-kakovosti.pdf</w:t>
        </w:r>
      </w:hyperlink>
    </w:p>
  </w:footnote>
  <w:footnote w:id="2">
    <w:p w14:paraId="71B0CB4D" w14:textId="77777777" w:rsidR="007239FA" w:rsidRPr="006035FA" w:rsidRDefault="007239FA" w:rsidP="009D00BD">
      <w:pPr>
        <w:pStyle w:val="Sprotnaopomba-besedilo"/>
        <w:rPr>
          <w:sz w:val="16"/>
          <w:szCs w:val="16"/>
        </w:rPr>
      </w:pPr>
      <w:r>
        <w:rPr>
          <w:rStyle w:val="Sprotnaopomba-sklic"/>
        </w:rPr>
        <w:footnoteRef/>
      </w:r>
      <w:r>
        <w:t xml:space="preserve"> </w:t>
      </w:r>
      <w:r w:rsidRPr="00160E78">
        <w:rPr>
          <w:sz w:val="16"/>
          <w:szCs w:val="16"/>
        </w:rPr>
        <w:t>The Commission’s Second Report to the Council on the implementation of Council Recommendation 2009/C 151/01 on patient safety, including the prevention and control of healthcare associated infections (Brussels, 19. 6. 2014; COM(2014) 371)</w:t>
      </w:r>
    </w:p>
  </w:footnote>
  <w:footnote w:id="3">
    <w:p w14:paraId="267449ED" w14:textId="77777777" w:rsidR="007239FA" w:rsidRPr="00B319F2" w:rsidRDefault="007239FA" w:rsidP="009D00BD">
      <w:pPr>
        <w:pStyle w:val="Sprotnaopomba-besedilo"/>
        <w:rPr>
          <w:sz w:val="16"/>
          <w:szCs w:val="16"/>
        </w:rPr>
      </w:pPr>
      <w:r>
        <w:rPr>
          <w:rStyle w:val="Sprotnaopomba-sklic"/>
        </w:rPr>
        <w:footnoteRef/>
      </w:r>
      <w:r>
        <w:t xml:space="preserve"> </w:t>
      </w:r>
      <w:r w:rsidRPr="00B319F2">
        <w:rPr>
          <w:sz w:val="16"/>
          <w:szCs w:val="16"/>
        </w:rPr>
        <w:t>Institute of medicine, To err is human. Building a safer health system. Washington: National Academy Press,2000 (https://www.ncbi.nlm.nih.gov/books/NBK225182/); Vincent C, Neale G, Woloshynowych M. Adverse events in British hospitals: preliminary retrospective record review. British Medical Journal. 2001; 322:517-9, Robida A., Opozorilni nevarni dogodki: kakovost v zdravstvu, Zdravstveni vestnik, 2004; 73:681-687; Robida A., Operacija/poseg na napačnem pacientu, napačnem mestu ali napačna operacija/poseg – ali jo dobra timska komunikacija lahko prepreči? Kramar Z., Kraigher A., eds. 2. strokovni seminar Učimo se varnosti od najboljših – prikaz dobrih praks, 2008, 10.-11. 4. 2013, Bled, Jesenice: Splošna bolnišnica Jesenice; 2008; James JT. New, Evidence-based Estimate of Patient Harms Associated with Hospital Care, Patient Safety 2013; 9:122-8.</w:t>
      </w:r>
    </w:p>
    <w:p w14:paraId="5644D3CD" w14:textId="77777777" w:rsidR="007239FA" w:rsidRDefault="007239FA" w:rsidP="009D00BD">
      <w:pPr>
        <w:pStyle w:val="Sprotnaopomba-besedilo"/>
      </w:pPr>
    </w:p>
  </w:footnote>
  <w:footnote w:id="4">
    <w:p w14:paraId="297E3CFC" w14:textId="77777777" w:rsidR="007239FA" w:rsidRPr="00B319F2" w:rsidRDefault="007239FA" w:rsidP="009D00BD">
      <w:pPr>
        <w:pStyle w:val="Sprotnaopomba-besedilo"/>
        <w:rPr>
          <w:sz w:val="16"/>
          <w:szCs w:val="16"/>
        </w:rPr>
      </w:pPr>
      <w:r>
        <w:rPr>
          <w:rStyle w:val="Sprotnaopomba-sklic"/>
        </w:rPr>
        <w:footnoteRef/>
      </w:r>
      <w:r>
        <w:t xml:space="preserve"> </w:t>
      </w:r>
      <w:r w:rsidRPr="00B319F2">
        <w:rPr>
          <w:sz w:val="16"/>
          <w:szCs w:val="16"/>
        </w:rPr>
        <w:t xml:space="preserve">OECD.Health at a Glance 2015: OECD Indicators 2015, Paris: OECD Publishing, http://dx.doi.org/10.1787/health_glance-2015-en. </w:t>
      </w:r>
    </w:p>
    <w:p w14:paraId="6AF65D65" w14:textId="77777777" w:rsidR="007239FA" w:rsidRPr="00B46351" w:rsidRDefault="007239FA" w:rsidP="009D00BD">
      <w:pPr>
        <w:pStyle w:val="Sprotnaopomba-besedilo"/>
        <w:rPr>
          <w:sz w:val="16"/>
          <w:szCs w:val="16"/>
        </w:rPr>
      </w:pPr>
      <w:r w:rsidRPr="00B319F2">
        <w:rPr>
          <w:sz w:val="16"/>
          <w:szCs w:val="16"/>
        </w:rPr>
        <w:t xml:space="preserve">  Nolte E, Zaletel J, Robida A et al. Optimizing service delivery: analysis of the health system in Slovenia: final report. Ljubljana: MZ, 2015</w:t>
      </w:r>
      <w:r>
        <w:rPr>
          <w:sz w:val="16"/>
          <w:szCs w:val="16"/>
        </w:rPr>
        <w:t>;</w:t>
      </w:r>
    </w:p>
  </w:footnote>
  <w:footnote w:id="5">
    <w:p w14:paraId="0869E155" w14:textId="77777777" w:rsidR="007239FA" w:rsidRPr="00B46351" w:rsidRDefault="007239FA" w:rsidP="009D00BD">
      <w:pPr>
        <w:pStyle w:val="Sprotnaopomba-besedilo"/>
        <w:rPr>
          <w:sz w:val="16"/>
          <w:szCs w:val="16"/>
        </w:rPr>
      </w:pPr>
      <w:r w:rsidRPr="00B46351">
        <w:rPr>
          <w:rStyle w:val="Sprotnaopomba-sklic"/>
          <w:sz w:val="16"/>
          <w:szCs w:val="16"/>
        </w:rPr>
        <w:footnoteRef/>
      </w:r>
      <w:r w:rsidRPr="00B46351">
        <w:rPr>
          <w:sz w:val="16"/>
          <w:szCs w:val="16"/>
        </w:rPr>
        <w:t xml:space="preserve"> </w:t>
      </w:r>
      <w:r w:rsidRPr="00B46351">
        <w:rPr>
          <w:color w:val="000000"/>
          <w:sz w:val="16"/>
          <w:szCs w:val="16"/>
        </w:rPr>
        <w:t>angleško Support for improving quality of healthcare and patient safety in Slovenia</w:t>
      </w:r>
    </w:p>
  </w:footnote>
  <w:footnote w:id="6">
    <w:p w14:paraId="60F6343F" w14:textId="77777777" w:rsidR="007239FA" w:rsidRDefault="007239FA">
      <w:pPr>
        <w:pStyle w:val="Sprotnaopomba-besedilo"/>
      </w:pPr>
      <w:r>
        <w:rPr>
          <w:rStyle w:val="Sprotnaopomba-sklic"/>
        </w:rPr>
        <w:footnoteRef/>
      </w:r>
      <w:r>
        <w:t xml:space="preserve"> </w:t>
      </w:r>
      <w:r w:rsidRPr="008F774B">
        <w:rPr>
          <w:rFonts w:eastAsia="Times New Roman" w:cs="Times New Roman"/>
          <w:sz w:val="16"/>
          <w:szCs w:val="16"/>
          <w:lang w:val="en-US"/>
        </w:rPr>
        <w:t>Cylus J, Richardson E, Findley L, Longley M, O'Neill C, Steel D. United Kingdom: Health System Review. Health Syst Transit. 2015;17(5):1-126. PMID: 27049966.</w:t>
      </w:r>
    </w:p>
  </w:footnote>
  <w:footnote w:id="7">
    <w:p w14:paraId="603F41D5" w14:textId="77777777" w:rsidR="007239FA" w:rsidRPr="00FE23AE" w:rsidRDefault="007239FA">
      <w:pPr>
        <w:pStyle w:val="Sprotnaopomba-besedilo"/>
        <w:rPr>
          <w:rFonts w:eastAsia="Times New Roman" w:cs="Times New Roman"/>
          <w:sz w:val="16"/>
          <w:szCs w:val="16"/>
        </w:rPr>
      </w:pPr>
      <w:r>
        <w:rPr>
          <w:rStyle w:val="Sprotnaopomba-sklic"/>
        </w:rPr>
        <w:footnoteRef/>
      </w:r>
      <w:r w:rsidRPr="00FE23AE">
        <w:rPr>
          <w:rFonts w:eastAsia="Times New Roman" w:cs="Times New Roman"/>
          <w:sz w:val="16"/>
          <w:szCs w:val="16"/>
          <w:lang w:val="en-US"/>
        </w:rPr>
        <w:t>Roland M, Guthrie B. Quality and Outcomes Framework: what have we learnt? BMJ. 2016 Aug 4;354:i4060. doi: 10.1136/bmj.i4060. PMID: 27492602; PMCID: PMC4975019.</w:t>
      </w:r>
    </w:p>
  </w:footnote>
  <w:footnote w:id="8">
    <w:p w14:paraId="75CD6643" w14:textId="77777777" w:rsidR="007239FA" w:rsidRDefault="007239FA">
      <w:pPr>
        <w:pStyle w:val="Sprotnaopomba-besedilo"/>
      </w:pPr>
      <w:r>
        <w:rPr>
          <w:rStyle w:val="Sprotnaopomba-sklic"/>
        </w:rPr>
        <w:footnoteRef/>
      </w:r>
      <w:r>
        <w:t xml:space="preserve"> </w:t>
      </w:r>
      <w:r w:rsidRPr="009421FA">
        <w:rPr>
          <w:rFonts w:eastAsia="Times New Roman" w:cs="Times New Roman"/>
          <w:sz w:val="16"/>
          <w:szCs w:val="16"/>
          <w:lang w:val="en-US"/>
        </w:rPr>
        <w:t xml:space="preserve">Roland M, Guthrie B. Quality and Outcomes Framework: what have we learnt? BMJ. 2016 Aug 4;354:i4060. doi: 10.1136/bmj.i4060. PMID: 27492602; PMCID: PMC4975019.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01F8D"/>
    <w:multiLevelType w:val="hybridMultilevel"/>
    <w:tmpl w:val="372AB7A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0D5754"/>
    <w:multiLevelType w:val="hybridMultilevel"/>
    <w:tmpl w:val="0E24D4D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231732"/>
    <w:multiLevelType w:val="hybridMultilevel"/>
    <w:tmpl w:val="06EE4E9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3F61F10"/>
    <w:multiLevelType w:val="hybridMultilevel"/>
    <w:tmpl w:val="A31A8CE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6C97CF2"/>
    <w:multiLevelType w:val="hybridMultilevel"/>
    <w:tmpl w:val="B3D4761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BF3180C"/>
    <w:multiLevelType w:val="hybridMultilevel"/>
    <w:tmpl w:val="759AFA80"/>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FC05BBE"/>
    <w:multiLevelType w:val="hybridMultilevel"/>
    <w:tmpl w:val="C9C4D9D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5FE5496"/>
    <w:multiLevelType w:val="hybridMultilevel"/>
    <w:tmpl w:val="6D6C33B0"/>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A9154B1"/>
    <w:multiLevelType w:val="hybridMultilevel"/>
    <w:tmpl w:val="3BFC9F9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C59271E"/>
    <w:multiLevelType w:val="hybridMultilevel"/>
    <w:tmpl w:val="7D06CFD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C7F7131"/>
    <w:multiLevelType w:val="hybridMultilevel"/>
    <w:tmpl w:val="E3DAA2C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D284848"/>
    <w:multiLevelType w:val="hybridMultilevel"/>
    <w:tmpl w:val="9252D38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D406552"/>
    <w:multiLevelType w:val="multilevel"/>
    <w:tmpl w:val="8020DC5E"/>
    <w:lvl w:ilvl="0">
      <w:start w:val="2"/>
      <w:numFmt w:val="decimal"/>
      <w:pStyle w:val="Odsek"/>
      <w:lvlText w:val="%1"/>
      <w:lvlJc w:val="left"/>
      <w:pPr>
        <w:ind w:left="360" w:hanging="360"/>
      </w:pPr>
      <w:rPr>
        <w:b/>
      </w:rPr>
    </w:lvl>
    <w:lvl w:ilvl="1">
      <w:start w:val="2"/>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13" w15:restartNumberingAfterBreak="0">
    <w:nsid w:val="239077CA"/>
    <w:multiLevelType w:val="hybridMultilevel"/>
    <w:tmpl w:val="BDC4B34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9763F21"/>
    <w:multiLevelType w:val="hybridMultilevel"/>
    <w:tmpl w:val="066A62F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9B13144"/>
    <w:multiLevelType w:val="hybridMultilevel"/>
    <w:tmpl w:val="C6ECEA3C"/>
    <w:lvl w:ilvl="0" w:tplc="92B4B10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BA34D30"/>
    <w:multiLevelType w:val="hybridMultilevel"/>
    <w:tmpl w:val="DFB4C1E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BD718D5"/>
    <w:multiLevelType w:val="hybridMultilevel"/>
    <w:tmpl w:val="90962DD0"/>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CB6100E"/>
    <w:multiLevelType w:val="hybridMultilevel"/>
    <w:tmpl w:val="1B724BA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F005124"/>
    <w:multiLevelType w:val="hybridMultilevel"/>
    <w:tmpl w:val="59E89A6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18577B1"/>
    <w:multiLevelType w:val="hybridMultilevel"/>
    <w:tmpl w:val="31CA728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5FD6415"/>
    <w:multiLevelType w:val="hybridMultilevel"/>
    <w:tmpl w:val="7350377C"/>
    <w:lvl w:ilvl="0" w:tplc="92B4B104">
      <w:start w:val="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68245EB"/>
    <w:multiLevelType w:val="hybridMultilevel"/>
    <w:tmpl w:val="E47E424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24" w15:restartNumberingAfterBreak="0">
    <w:nsid w:val="386B3150"/>
    <w:multiLevelType w:val="hybridMultilevel"/>
    <w:tmpl w:val="04E2AFA8"/>
    <w:lvl w:ilvl="0" w:tplc="6E7AC098">
      <w:start w:val="1"/>
      <w:numFmt w:val="bullet"/>
      <w:lvlText w:val=""/>
      <w:lvlJc w:val="left"/>
      <w:pPr>
        <w:ind w:left="820" w:hanging="360"/>
      </w:pPr>
      <w:rPr>
        <w:rFonts w:ascii="Symbol" w:hAnsi="Symbol" w:hint="default"/>
      </w:rPr>
    </w:lvl>
    <w:lvl w:ilvl="1" w:tplc="04240003" w:tentative="1">
      <w:start w:val="1"/>
      <w:numFmt w:val="bullet"/>
      <w:lvlText w:val="o"/>
      <w:lvlJc w:val="left"/>
      <w:pPr>
        <w:ind w:left="1540" w:hanging="360"/>
      </w:pPr>
      <w:rPr>
        <w:rFonts w:ascii="Courier New" w:hAnsi="Courier New" w:cs="Courier New" w:hint="default"/>
      </w:rPr>
    </w:lvl>
    <w:lvl w:ilvl="2" w:tplc="04240005" w:tentative="1">
      <w:start w:val="1"/>
      <w:numFmt w:val="bullet"/>
      <w:lvlText w:val=""/>
      <w:lvlJc w:val="left"/>
      <w:pPr>
        <w:ind w:left="2260" w:hanging="360"/>
      </w:pPr>
      <w:rPr>
        <w:rFonts w:ascii="Wingdings" w:hAnsi="Wingdings" w:hint="default"/>
      </w:rPr>
    </w:lvl>
    <w:lvl w:ilvl="3" w:tplc="04240001" w:tentative="1">
      <w:start w:val="1"/>
      <w:numFmt w:val="bullet"/>
      <w:lvlText w:val=""/>
      <w:lvlJc w:val="left"/>
      <w:pPr>
        <w:ind w:left="2980" w:hanging="360"/>
      </w:pPr>
      <w:rPr>
        <w:rFonts w:ascii="Symbol" w:hAnsi="Symbol" w:hint="default"/>
      </w:rPr>
    </w:lvl>
    <w:lvl w:ilvl="4" w:tplc="04240003" w:tentative="1">
      <w:start w:val="1"/>
      <w:numFmt w:val="bullet"/>
      <w:lvlText w:val="o"/>
      <w:lvlJc w:val="left"/>
      <w:pPr>
        <w:ind w:left="3700" w:hanging="360"/>
      </w:pPr>
      <w:rPr>
        <w:rFonts w:ascii="Courier New" w:hAnsi="Courier New" w:cs="Courier New" w:hint="default"/>
      </w:rPr>
    </w:lvl>
    <w:lvl w:ilvl="5" w:tplc="04240005" w:tentative="1">
      <w:start w:val="1"/>
      <w:numFmt w:val="bullet"/>
      <w:lvlText w:val=""/>
      <w:lvlJc w:val="left"/>
      <w:pPr>
        <w:ind w:left="4420" w:hanging="360"/>
      </w:pPr>
      <w:rPr>
        <w:rFonts w:ascii="Wingdings" w:hAnsi="Wingdings" w:hint="default"/>
      </w:rPr>
    </w:lvl>
    <w:lvl w:ilvl="6" w:tplc="04240001" w:tentative="1">
      <w:start w:val="1"/>
      <w:numFmt w:val="bullet"/>
      <w:lvlText w:val=""/>
      <w:lvlJc w:val="left"/>
      <w:pPr>
        <w:ind w:left="5140" w:hanging="360"/>
      </w:pPr>
      <w:rPr>
        <w:rFonts w:ascii="Symbol" w:hAnsi="Symbol" w:hint="default"/>
      </w:rPr>
    </w:lvl>
    <w:lvl w:ilvl="7" w:tplc="04240003" w:tentative="1">
      <w:start w:val="1"/>
      <w:numFmt w:val="bullet"/>
      <w:lvlText w:val="o"/>
      <w:lvlJc w:val="left"/>
      <w:pPr>
        <w:ind w:left="5860" w:hanging="360"/>
      </w:pPr>
      <w:rPr>
        <w:rFonts w:ascii="Courier New" w:hAnsi="Courier New" w:cs="Courier New" w:hint="default"/>
      </w:rPr>
    </w:lvl>
    <w:lvl w:ilvl="8" w:tplc="04240005" w:tentative="1">
      <w:start w:val="1"/>
      <w:numFmt w:val="bullet"/>
      <w:lvlText w:val=""/>
      <w:lvlJc w:val="left"/>
      <w:pPr>
        <w:ind w:left="6580" w:hanging="360"/>
      </w:pPr>
      <w:rPr>
        <w:rFonts w:ascii="Wingdings" w:hAnsi="Wingdings" w:hint="default"/>
      </w:rPr>
    </w:lvl>
  </w:abstractNum>
  <w:abstractNum w:abstractNumId="25" w15:restartNumberingAfterBreak="0">
    <w:nsid w:val="38D865B1"/>
    <w:multiLevelType w:val="hybridMultilevel"/>
    <w:tmpl w:val="28F6AC8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39EB247C"/>
    <w:multiLevelType w:val="hybridMultilevel"/>
    <w:tmpl w:val="C8C6EA4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A394DB3"/>
    <w:multiLevelType w:val="hybridMultilevel"/>
    <w:tmpl w:val="FE64074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AF50696"/>
    <w:multiLevelType w:val="hybridMultilevel"/>
    <w:tmpl w:val="C84EEC2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BE20E81"/>
    <w:multiLevelType w:val="hybridMultilevel"/>
    <w:tmpl w:val="1B98E5A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CF70A4C"/>
    <w:multiLevelType w:val="hybridMultilevel"/>
    <w:tmpl w:val="7392446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DF17536"/>
    <w:multiLevelType w:val="hybridMultilevel"/>
    <w:tmpl w:val="D89ED3C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EC1454E"/>
    <w:multiLevelType w:val="hybridMultilevel"/>
    <w:tmpl w:val="F48E829A"/>
    <w:lvl w:ilvl="0" w:tplc="92B4B104">
      <w:start w:val="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0DC74A5"/>
    <w:multiLevelType w:val="hybridMultilevel"/>
    <w:tmpl w:val="7CAE929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41E628B"/>
    <w:multiLevelType w:val="hybridMultilevel"/>
    <w:tmpl w:val="7870F66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63B0834"/>
    <w:multiLevelType w:val="hybridMultilevel"/>
    <w:tmpl w:val="A2FAE95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64C2085"/>
    <w:multiLevelType w:val="hybridMultilevel"/>
    <w:tmpl w:val="1DEE83A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7B40ADA"/>
    <w:multiLevelType w:val="hybridMultilevel"/>
    <w:tmpl w:val="96D4DE4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D70129E"/>
    <w:multiLevelType w:val="hybridMultilevel"/>
    <w:tmpl w:val="CCF4471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DB14A1E"/>
    <w:multiLevelType w:val="hybridMultilevel"/>
    <w:tmpl w:val="3F9CC8B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07D0D24"/>
    <w:multiLevelType w:val="hybridMultilevel"/>
    <w:tmpl w:val="9CF04DA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1532075"/>
    <w:multiLevelType w:val="hybridMultilevel"/>
    <w:tmpl w:val="6D1415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522051D1"/>
    <w:multiLevelType w:val="hybridMultilevel"/>
    <w:tmpl w:val="09C4F43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5A55B3B"/>
    <w:multiLevelType w:val="hybridMultilevel"/>
    <w:tmpl w:val="56F0CFD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6040CA3"/>
    <w:multiLevelType w:val="hybridMultilevel"/>
    <w:tmpl w:val="0696ECA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6D731AA"/>
    <w:multiLevelType w:val="hybridMultilevel"/>
    <w:tmpl w:val="FD44BFA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C502231"/>
    <w:multiLevelType w:val="hybridMultilevel"/>
    <w:tmpl w:val="C5F4D0D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F3F3B93"/>
    <w:multiLevelType w:val="hybridMultilevel"/>
    <w:tmpl w:val="07E40840"/>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DCF69DF"/>
    <w:multiLevelType w:val="hybridMultilevel"/>
    <w:tmpl w:val="A5F415F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2F20C9E"/>
    <w:multiLevelType w:val="hybridMultilevel"/>
    <w:tmpl w:val="77C2B63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A6416AA"/>
    <w:multiLevelType w:val="hybridMultilevel"/>
    <w:tmpl w:val="1E2AAA0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C0B01B1"/>
    <w:multiLevelType w:val="hybridMultilevel"/>
    <w:tmpl w:val="23ECA08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7D521134"/>
    <w:multiLevelType w:val="hybridMultilevel"/>
    <w:tmpl w:val="5B345CA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E751456"/>
    <w:multiLevelType w:val="hybridMultilevel"/>
    <w:tmpl w:val="8964472C"/>
    <w:lvl w:ilvl="0" w:tplc="0838C600">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num w:numId="1">
    <w:abstractNumId w:val="12"/>
  </w:num>
  <w:num w:numId="2">
    <w:abstractNumId w:val="24"/>
  </w:num>
  <w:num w:numId="3">
    <w:abstractNumId w:val="23"/>
  </w:num>
  <w:num w:numId="4">
    <w:abstractNumId w:val="26"/>
    <w:lvlOverride w:ilvl="0">
      <w:startOverride w:val="1"/>
    </w:lvlOverride>
  </w:num>
  <w:num w:numId="5">
    <w:abstractNumId w:val="1"/>
  </w:num>
  <w:num w:numId="6">
    <w:abstractNumId w:val="45"/>
  </w:num>
  <w:num w:numId="7">
    <w:abstractNumId w:val="31"/>
  </w:num>
  <w:num w:numId="8">
    <w:abstractNumId w:val="47"/>
  </w:num>
  <w:num w:numId="9">
    <w:abstractNumId w:val="27"/>
  </w:num>
  <w:num w:numId="10">
    <w:abstractNumId w:val="8"/>
  </w:num>
  <w:num w:numId="11">
    <w:abstractNumId w:val="0"/>
  </w:num>
  <w:num w:numId="12">
    <w:abstractNumId w:val="46"/>
  </w:num>
  <w:num w:numId="13">
    <w:abstractNumId w:val="33"/>
  </w:num>
  <w:num w:numId="14">
    <w:abstractNumId w:val="21"/>
  </w:num>
  <w:num w:numId="15">
    <w:abstractNumId w:val="15"/>
  </w:num>
  <w:num w:numId="16">
    <w:abstractNumId w:val="29"/>
  </w:num>
  <w:num w:numId="17">
    <w:abstractNumId w:val="42"/>
  </w:num>
  <w:num w:numId="18">
    <w:abstractNumId w:val="49"/>
  </w:num>
  <w:num w:numId="19">
    <w:abstractNumId w:val="3"/>
  </w:num>
  <w:num w:numId="20">
    <w:abstractNumId w:val="14"/>
  </w:num>
  <w:num w:numId="21">
    <w:abstractNumId w:val="18"/>
  </w:num>
  <w:num w:numId="22">
    <w:abstractNumId w:val="37"/>
  </w:num>
  <w:num w:numId="23">
    <w:abstractNumId w:val="50"/>
  </w:num>
  <w:num w:numId="24">
    <w:abstractNumId w:val="11"/>
  </w:num>
  <w:num w:numId="25">
    <w:abstractNumId w:val="28"/>
  </w:num>
  <w:num w:numId="26">
    <w:abstractNumId w:val="36"/>
  </w:num>
  <w:num w:numId="27">
    <w:abstractNumId w:val="41"/>
  </w:num>
  <w:num w:numId="28">
    <w:abstractNumId w:val="40"/>
  </w:num>
  <w:num w:numId="29">
    <w:abstractNumId w:val="51"/>
  </w:num>
  <w:num w:numId="30">
    <w:abstractNumId w:val="7"/>
  </w:num>
  <w:num w:numId="31">
    <w:abstractNumId w:val="17"/>
  </w:num>
  <w:num w:numId="32">
    <w:abstractNumId w:val="5"/>
  </w:num>
  <w:num w:numId="33">
    <w:abstractNumId w:val="4"/>
  </w:num>
  <w:num w:numId="34">
    <w:abstractNumId w:val="43"/>
  </w:num>
  <w:num w:numId="35">
    <w:abstractNumId w:val="53"/>
  </w:num>
  <w:num w:numId="36">
    <w:abstractNumId w:val="9"/>
  </w:num>
  <w:num w:numId="37">
    <w:abstractNumId w:val="2"/>
  </w:num>
  <w:num w:numId="38">
    <w:abstractNumId w:val="25"/>
  </w:num>
  <w:num w:numId="39">
    <w:abstractNumId w:val="6"/>
  </w:num>
  <w:num w:numId="40">
    <w:abstractNumId w:val="44"/>
  </w:num>
  <w:num w:numId="41">
    <w:abstractNumId w:val="39"/>
  </w:num>
  <w:num w:numId="42">
    <w:abstractNumId w:val="19"/>
  </w:num>
  <w:num w:numId="43">
    <w:abstractNumId w:val="16"/>
  </w:num>
  <w:num w:numId="44">
    <w:abstractNumId w:val="32"/>
  </w:num>
  <w:num w:numId="45">
    <w:abstractNumId w:val="52"/>
  </w:num>
  <w:num w:numId="46">
    <w:abstractNumId w:val="35"/>
  </w:num>
  <w:num w:numId="47">
    <w:abstractNumId w:val="13"/>
  </w:num>
  <w:num w:numId="48">
    <w:abstractNumId w:val="48"/>
  </w:num>
  <w:num w:numId="49">
    <w:abstractNumId w:val="10"/>
  </w:num>
  <w:num w:numId="50">
    <w:abstractNumId w:val="34"/>
  </w:num>
  <w:num w:numId="51">
    <w:abstractNumId w:val="38"/>
  </w:num>
  <w:num w:numId="52">
    <w:abstractNumId w:val="54"/>
  </w:num>
  <w:num w:numId="53">
    <w:abstractNumId w:val="22"/>
  </w:num>
  <w:num w:numId="54">
    <w:abstractNumId w:val="30"/>
  </w:num>
  <w:num w:numId="55">
    <w:abstractNumId w:val="2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it-IT" w:vendorID="64" w:dllVersion="131078" w:nlCheck="1" w:checkStyle="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00BD"/>
    <w:rsid w:val="00001B02"/>
    <w:rsid w:val="0000276E"/>
    <w:rsid w:val="000038B2"/>
    <w:rsid w:val="00003A15"/>
    <w:rsid w:val="00003D9C"/>
    <w:rsid w:val="000101F8"/>
    <w:rsid w:val="0002074D"/>
    <w:rsid w:val="000231B1"/>
    <w:rsid w:val="0002328E"/>
    <w:rsid w:val="00023DC3"/>
    <w:rsid w:val="00025F9D"/>
    <w:rsid w:val="00032220"/>
    <w:rsid w:val="000437FF"/>
    <w:rsid w:val="000575E6"/>
    <w:rsid w:val="00060FE6"/>
    <w:rsid w:val="000673B2"/>
    <w:rsid w:val="0007703A"/>
    <w:rsid w:val="00077B4D"/>
    <w:rsid w:val="0008668E"/>
    <w:rsid w:val="0009156A"/>
    <w:rsid w:val="000966B5"/>
    <w:rsid w:val="000A26E7"/>
    <w:rsid w:val="000A536D"/>
    <w:rsid w:val="000B2886"/>
    <w:rsid w:val="000B3030"/>
    <w:rsid w:val="000B3D50"/>
    <w:rsid w:val="000B5489"/>
    <w:rsid w:val="000B6DCC"/>
    <w:rsid w:val="000B7F36"/>
    <w:rsid w:val="000C226F"/>
    <w:rsid w:val="000C3C88"/>
    <w:rsid w:val="000C534E"/>
    <w:rsid w:val="000D13B3"/>
    <w:rsid w:val="000D402D"/>
    <w:rsid w:val="000D4DC2"/>
    <w:rsid w:val="000E4398"/>
    <w:rsid w:val="000E46B0"/>
    <w:rsid w:val="000F3A4C"/>
    <w:rsid w:val="000F4BF3"/>
    <w:rsid w:val="000F6FD9"/>
    <w:rsid w:val="000F7A16"/>
    <w:rsid w:val="001025CC"/>
    <w:rsid w:val="00105B48"/>
    <w:rsid w:val="0011751C"/>
    <w:rsid w:val="001178FF"/>
    <w:rsid w:val="0012195A"/>
    <w:rsid w:val="00124C5F"/>
    <w:rsid w:val="0012636D"/>
    <w:rsid w:val="00144523"/>
    <w:rsid w:val="00175370"/>
    <w:rsid w:val="00185CA6"/>
    <w:rsid w:val="00191D5F"/>
    <w:rsid w:val="0019678A"/>
    <w:rsid w:val="001A0280"/>
    <w:rsid w:val="001A21AA"/>
    <w:rsid w:val="001A3523"/>
    <w:rsid w:val="001A5F48"/>
    <w:rsid w:val="001B3C33"/>
    <w:rsid w:val="001C0639"/>
    <w:rsid w:val="001C0FF7"/>
    <w:rsid w:val="001C2719"/>
    <w:rsid w:val="001C2F55"/>
    <w:rsid w:val="001C7D45"/>
    <w:rsid w:val="001D00BC"/>
    <w:rsid w:val="001E4DF9"/>
    <w:rsid w:val="001E6EBB"/>
    <w:rsid w:val="001F0C14"/>
    <w:rsid w:val="001F117E"/>
    <w:rsid w:val="00210760"/>
    <w:rsid w:val="002142AF"/>
    <w:rsid w:val="002173CE"/>
    <w:rsid w:val="0022050F"/>
    <w:rsid w:val="00222ACD"/>
    <w:rsid w:val="0023363A"/>
    <w:rsid w:val="002355B8"/>
    <w:rsid w:val="002434B6"/>
    <w:rsid w:val="002439F1"/>
    <w:rsid w:val="002441F2"/>
    <w:rsid w:val="00253B77"/>
    <w:rsid w:val="00254838"/>
    <w:rsid w:val="00261DF9"/>
    <w:rsid w:val="002664E2"/>
    <w:rsid w:val="002713EC"/>
    <w:rsid w:val="0028144B"/>
    <w:rsid w:val="002959A7"/>
    <w:rsid w:val="002A3C39"/>
    <w:rsid w:val="002A4507"/>
    <w:rsid w:val="002B0E0F"/>
    <w:rsid w:val="002B22D7"/>
    <w:rsid w:val="002B5EFD"/>
    <w:rsid w:val="002B6740"/>
    <w:rsid w:val="002C41C1"/>
    <w:rsid w:val="002C6E86"/>
    <w:rsid w:val="002C7FD3"/>
    <w:rsid w:val="002D5C22"/>
    <w:rsid w:val="002D5D8E"/>
    <w:rsid w:val="002E46A1"/>
    <w:rsid w:val="002F71C2"/>
    <w:rsid w:val="00303B04"/>
    <w:rsid w:val="0030543A"/>
    <w:rsid w:val="003114E9"/>
    <w:rsid w:val="003423A0"/>
    <w:rsid w:val="00344C0D"/>
    <w:rsid w:val="00360E50"/>
    <w:rsid w:val="00370DB7"/>
    <w:rsid w:val="0038240B"/>
    <w:rsid w:val="0038472F"/>
    <w:rsid w:val="003A4E0E"/>
    <w:rsid w:val="003A5681"/>
    <w:rsid w:val="003B6FEA"/>
    <w:rsid w:val="003C4CC8"/>
    <w:rsid w:val="003D3275"/>
    <w:rsid w:val="003E1C6C"/>
    <w:rsid w:val="003E1E77"/>
    <w:rsid w:val="003E45D6"/>
    <w:rsid w:val="003F161F"/>
    <w:rsid w:val="003F3DB5"/>
    <w:rsid w:val="003F763C"/>
    <w:rsid w:val="00410885"/>
    <w:rsid w:val="00414D60"/>
    <w:rsid w:val="0042607F"/>
    <w:rsid w:val="004443AE"/>
    <w:rsid w:val="00445D7A"/>
    <w:rsid w:val="00450DBB"/>
    <w:rsid w:val="0045539B"/>
    <w:rsid w:val="004700AE"/>
    <w:rsid w:val="00471572"/>
    <w:rsid w:val="0047542A"/>
    <w:rsid w:val="00475C1E"/>
    <w:rsid w:val="004865C8"/>
    <w:rsid w:val="00486C7F"/>
    <w:rsid w:val="00494EE6"/>
    <w:rsid w:val="004A0702"/>
    <w:rsid w:val="004B0A91"/>
    <w:rsid w:val="004E55F7"/>
    <w:rsid w:val="004E6F0A"/>
    <w:rsid w:val="004F2F2F"/>
    <w:rsid w:val="004F617A"/>
    <w:rsid w:val="004F6E35"/>
    <w:rsid w:val="004F7733"/>
    <w:rsid w:val="00500906"/>
    <w:rsid w:val="00505241"/>
    <w:rsid w:val="005056D7"/>
    <w:rsid w:val="00515125"/>
    <w:rsid w:val="0053565D"/>
    <w:rsid w:val="00537C44"/>
    <w:rsid w:val="00543EE9"/>
    <w:rsid w:val="005443B2"/>
    <w:rsid w:val="00551135"/>
    <w:rsid w:val="0055533D"/>
    <w:rsid w:val="00563554"/>
    <w:rsid w:val="00565B17"/>
    <w:rsid w:val="00567197"/>
    <w:rsid w:val="00574A0F"/>
    <w:rsid w:val="005901A5"/>
    <w:rsid w:val="00590807"/>
    <w:rsid w:val="00591800"/>
    <w:rsid w:val="00593196"/>
    <w:rsid w:val="005A3F02"/>
    <w:rsid w:val="005A664A"/>
    <w:rsid w:val="005B34E1"/>
    <w:rsid w:val="005C2A3F"/>
    <w:rsid w:val="005D66E8"/>
    <w:rsid w:val="005D6A91"/>
    <w:rsid w:val="005D7A92"/>
    <w:rsid w:val="005E36CE"/>
    <w:rsid w:val="005F0408"/>
    <w:rsid w:val="005F0A31"/>
    <w:rsid w:val="005F4AAE"/>
    <w:rsid w:val="006004FC"/>
    <w:rsid w:val="00603614"/>
    <w:rsid w:val="0060753B"/>
    <w:rsid w:val="00610782"/>
    <w:rsid w:val="00621539"/>
    <w:rsid w:val="00627A2D"/>
    <w:rsid w:val="00630700"/>
    <w:rsid w:val="00640825"/>
    <w:rsid w:val="0064561E"/>
    <w:rsid w:val="0065365C"/>
    <w:rsid w:val="0066015A"/>
    <w:rsid w:val="00686103"/>
    <w:rsid w:val="006907C0"/>
    <w:rsid w:val="006910D9"/>
    <w:rsid w:val="006949F8"/>
    <w:rsid w:val="0069721F"/>
    <w:rsid w:val="006A57AF"/>
    <w:rsid w:val="006B1D5C"/>
    <w:rsid w:val="006B34CE"/>
    <w:rsid w:val="006C4834"/>
    <w:rsid w:val="006C56EC"/>
    <w:rsid w:val="006D0358"/>
    <w:rsid w:val="006D2BD2"/>
    <w:rsid w:val="006D4EB2"/>
    <w:rsid w:val="006D5D83"/>
    <w:rsid w:val="006E66FF"/>
    <w:rsid w:val="006F3F3A"/>
    <w:rsid w:val="00704DC3"/>
    <w:rsid w:val="007114C0"/>
    <w:rsid w:val="0071399A"/>
    <w:rsid w:val="00716303"/>
    <w:rsid w:val="00716463"/>
    <w:rsid w:val="007239FA"/>
    <w:rsid w:val="007341F3"/>
    <w:rsid w:val="007401B6"/>
    <w:rsid w:val="007421A9"/>
    <w:rsid w:val="00750411"/>
    <w:rsid w:val="007557D9"/>
    <w:rsid w:val="00755C5A"/>
    <w:rsid w:val="00763BB6"/>
    <w:rsid w:val="0076424B"/>
    <w:rsid w:val="007B020B"/>
    <w:rsid w:val="007B6B70"/>
    <w:rsid w:val="007C2592"/>
    <w:rsid w:val="007C7A1A"/>
    <w:rsid w:val="007D1025"/>
    <w:rsid w:val="007D3C4C"/>
    <w:rsid w:val="007D5556"/>
    <w:rsid w:val="007F0670"/>
    <w:rsid w:val="007F2485"/>
    <w:rsid w:val="007F2AC3"/>
    <w:rsid w:val="007F4DA9"/>
    <w:rsid w:val="008023CA"/>
    <w:rsid w:val="00821F81"/>
    <w:rsid w:val="0082505C"/>
    <w:rsid w:val="00830772"/>
    <w:rsid w:val="00832F10"/>
    <w:rsid w:val="00837351"/>
    <w:rsid w:val="008376E6"/>
    <w:rsid w:val="00840146"/>
    <w:rsid w:val="00843600"/>
    <w:rsid w:val="00844245"/>
    <w:rsid w:val="008442F9"/>
    <w:rsid w:val="008464A6"/>
    <w:rsid w:val="008478AD"/>
    <w:rsid w:val="00866BF2"/>
    <w:rsid w:val="008873B5"/>
    <w:rsid w:val="00890096"/>
    <w:rsid w:val="0089168D"/>
    <w:rsid w:val="008A1D51"/>
    <w:rsid w:val="008A2C90"/>
    <w:rsid w:val="008C64EF"/>
    <w:rsid w:val="008D153C"/>
    <w:rsid w:val="008D51D6"/>
    <w:rsid w:val="008D5529"/>
    <w:rsid w:val="008E15CE"/>
    <w:rsid w:val="008E35AB"/>
    <w:rsid w:val="008E5EA2"/>
    <w:rsid w:val="008F2A19"/>
    <w:rsid w:val="008F774B"/>
    <w:rsid w:val="009000C5"/>
    <w:rsid w:val="0091184C"/>
    <w:rsid w:val="00933135"/>
    <w:rsid w:val="00936F2C"/>
    <w:rsid w:val="009372EF"/>
    <w:rsid w:val="009421FA"/>
    <w:rsid w:val="0096005E"/>
    <w:rsid w:val="009601EF"/>
    <w:rsid w:val="00960965"/>
    <w:rsid w:val="00961BD8"/>
    <w:rsid w:val="0096738C"/>
    <w:rsid w:val="0097151C"/>
    <w:rsid w:val="009746E8"/>
    <w:rsid w:val="00981022"/>
    <w:rsid w:val="00982B5C"/>
    <w:rsid w:val="0098460D"/>
    <w:rsid w:val="00993CC1"/>
    <w:rsid w:val="009A0C9C"/>
    <w:rsid w:val="009A334D"/>
    <w:rsid w:val="009A4A1B"/>
    <w:rsid w:val="009A6206"/>
    <w:rsid w:val="009B483F"/>
    <w:rsid w:val="009B719C"/>
    <w:rsid w:val="009C69F2"/>
    <w:rsid w:val="009D00BD"/>
    <w:rsid w:val="009D752A"/>
    <w:rsid w:val="009E4170"/>
    <w:rsid w:val="009E49DC"/>
    <w:rsid w:val="009E748B"/>
    <w:rsid w:val="009F0F74"/>
    <w:rsid w:val="009F6130"/>
    <w:rsid w:val="00A00FE7"/>
    <w:rsid w:val="00A0476F"/>
    <w:rsid w:val="00A117B1"/>
    <w:rsid w:val="00A11C72"/>
    <w:rsid w:val="00A1457D"/>
    <w:rsid w:val="00A22694"/>
    <w:rsid w:val="00A30875"/>
    <w:rsid w:val="00A34370"/>
    <w:rsid w:val="00A37DE9"/>
    <w:rsid w:val="00A4092F"/>
    <w:rsid w:val="00A42804"/>
    <w:rsid w:val="00A4741F"/>
    <w:rsid w:val="00A51609"/>
    <w:rsid w:val="00A529EC"/>
    <w:rsid w:val="00A53678"/>
    <w:rsid w:val="00A55799"/>
    <w:rsid w:val="00A65F51"/>
    <w:rsid w:val="00A66822"/>
    <w:rsid w:val="00A70C01"/>
    <w:rsid w:val="00A722F2"/>
    <w:rsid w:val="00A824C5"/>
    <w:rsid w:val="00A94094"/>
    <w:rsid w:val="00AB21ED"/>
    <w:rsid w:val="00AB286A"/>
    <w:rsid w:val="00AB35D5"/>
    <w:rsid w:val="00AB3647"/>
    <w:rsid w:val="00AC133C"/>
    <w:rsid w:val="00AC5950"/>
    <w:rsid w:val="00AC64B8"/>
    <w:rsid w:val="00AC7CA9"/>
    <w:rsid w:val="00AD0678"/>
    <w:rsid w:val="00AD227B"/>
    <w:rsid w:val="00AD3C47"/>
    <w:rsid w:val="00AE597E"/>
    <w:rsid w:val="00AF4068"/>
    <w:rsid w:val="00AF79DD"/>
    <w:rsid w:val="00B0504E"/>
    <w:rsid w:val="00B05D4B"/>
    <w:rsid w:val="00B06A9F"/>
    <w:rsid w:val="00B11D07"/>
    <w:rsid w:val="00B137B4"/>
    <w:rsid w:val="00B202F7"/>
    <w:rsid w:val="00B23235"/>
    <w:rsid w:val="00B24B03"/>
    <w:rsid w:val="00B2622E"/>
    <w:rsid w:val="00B27CF0"/>
    <w:rsid w:val="00B414EF"/>
    <w:rsid w:val="00B43ECE"/>
    <w:rsid w:val="00B451ED"/>
    <w:rsid w:val="00B5595B"/>
    <w:rsid w:val="00B62308"/>
    <w:rsid w:val="00B63417"/>
    <w:rsid w:val="00B72431"/>
    <w:rsid w:val="00B7577B"/>
    <w:rsid w:val="00B76D8A"/>
    <w:rsid w:val="00B82FF4"/>
    <w:rsid w:val="00BA1559"/>
    <w:rsid w:val="00BA1A69"/>
    <w:rsid w:val="00BB51D8"/>
    <w:rsid w:val="00BC13F6"/>
    <w:rsid w:val="00BC2EEB"/>
    <w:rsid w:val="00BD2A59"/>
    <w:rsid w:val="00BD6041"/>
    <w:rsid w:val="00BE0043"/>
    <w:rsid w:val="00BE753E"/>
    <w:rsid w:val="00BF0ECE"/>
    <w:rsid w:val="00BF46DD"/>
    <w:rsid w:val="00C037BB"/>
    <w:rsid w:val="00C13215"/>
    <w:rsid w:val="00C13FF9"/>
    <w:rsid w:val="00C30CBA"/>
    <w:rsid w:val="00C32E5D"/>
    <w:rsid w:val="00C352A2"/>
    <w:rsid w:val="00C3691E"/>
    <w:rsid w:val="00C46C96"/>
    <w:rsid w:val="00C47F35"/>
    <w:rsid w:val="00C549DA"/>
    <w:rsid w:val="00C632BF"/>
    <w:rsid w:val="00C75310"/>
    <w:rsid w:val="00CC2C80"/>
    <w:rsid w:val="00CC300E"/>
    <w:rsid w:val="00CC60AF"/>
    <w:rsid w:val="00CD1D97"/>
    <w:rsid w:val="00CD38FA"/>
    <w:rsid w:val="00CE0FF8"/>
    <w:rsid w:val="00CE13A2"/>
    <w:rsid w:val="00CE6A4A"/>
    <w:rsid w:val="00CF01CB"/>
    <w:rsid w:val="00D00EF0"/>
    <w:rsid w:val="00D027F1"/>
    <w:rsid w:val="00D32411"/>
    <w:rsid w:val="00D41761"/>
    <w:rsid w:val="00D44255"/>
    <w:rsid w:val="00D4741E"/>
    <w:rsid w:val="00D54F31"/>
    <w:rsid w:val="00D670A1"/>
    <w:rsid w:val="00D7378E"/>
    <w:rsid w:val="00D74CA8"/>
    <w:rsid w:val="00D7772F"/>
    <w:rsid w:val="00D879D4"/>
    <w:rsid w:val="00D87F9A"/>
    <w:rsid w:val="00D90AAA"/>
    <w:rsid w:val="00D95C53"/>
    <w:rsid w:val="00DA072E"/>
    <w:rsid w:val="00DA67E9"/>
    <w:rsid w:val="00DB15AA"/>
    <w:rsid w:val="00DB6821"/>
    <w:rsid w:val="00DC35D6"/>
    <w:rsid w:val="00DD0015"/>
    <w:rsid w:val="00DD2208"/>
    <w:rsid w:val="00DF0E89"/>
    <w:rsid w:val="00E053A4"/>
    <w:rsid w:val="00E1294A"/>
    <w:rsid w:val="00E158CA"/>
    <w:rsid w:val="00E27214"/>
    <w:rsid w:val="00E332AD"/>
    <w:rsid w:val="00E540E0"/>
    <w:rsid w:val="00E56BF1"/>
    <w:rsid w:val="00E63BE9"/>
    <w:rsid w:val="00E7062A"/>
    <w:rsid w:val="00E72921"/>
    <w:rsid w:val="00E82AB6"/>
    <w:rsid w:val="00E83855"/>
    <w:rsid w:val="00E87155"/>
    <w:rsid w:val="00E94A46"/>
    <w:rsid w:val="00E96693"/>
    <w:rsid w:val="00EA310D"/>
    <w:rsid w:val="00EB3897"/>
    <w:rsid w:val="00EC51B1"/>
    <w:rsid w:val="00ED099F"/>
    <w:rsid w:val="00ED5D0F"/>
    <w:rsid w:val="00ED7F3E"/>
    <w:rsid w:val="00EE6DCA"/>
    <w:rsid w:val="00EF54AC"/>
    <w:rsid w:val="00F00756"/>
    <w:rsid w:val="00F03BD8"/>
    <w:rsid w:val="00F046CD"/>
    <w:rsid w:val="00F048A3"/>
    <w:rsid w:val="00F06071"/>
    <w:rsid w:val="00F17B1F"/>
    <w:rsid w:val="00F247B3"/>
    <w:rsid w:val="00F24AEF"/>
    <w:rsid w:val="00F25805"/>
    <w:rsid w:val="00F27381"/>
    <w:rsid w:val="00F37F3E"/>
    <w:rsid w:val="00F43A66"/>
    <w:rsid w:val="00F51971"/>
    <w:rsid w:val="00F53086"/>
    <w:rsid w:val="00F669BF"/>
    <w:rsid w:val="00F725D4"/>
    <w:rsid w:val="00F74203"/>
    <w:rsid w:val="00F84386"/>
    <w:rsid w:val="00F84C17"/>
    <w:rsid w:val="00F90A8E"/>
    <w:rsid w:val="00F92925"/>
    <w:rsid w:val="00F941C9"/>
    <w:rsid w:val="00FB525F"/>
    <w:rsid w:val="00FB6EDA"/>
    <w:rsid w:val="00FC305B"/>
    <w:rsid w:val="00FC3442"/>
    <w:rsid w:val="00FC4D19"/>
    <w:rsid w:val="00FE23AE"/>
    <w:rsid w:val="00FE70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5511C"/>
  <w15:docId w15:val="{7A498588-DD7A-4823-91B1-30A8D0797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10885"/>
  </w:style>
  <w:style w:type="paragraph" w:styleId="Naslov1">
    <w:name w:val="heading 1"/>
    <w:basedOn w:val="Navaden"/>
    <w:next w:val="Navaden"/>
    <w:link w:val="Naslov1Znak"/>
    <w:rsid w:val="009D00BD"/>
    <w:pPr>
      <w:keepNext/>
      <w:keepLines/>
      <w:spacing w:before="480" w:after="120" w:line="240" w:lineRule="auto"/>
      <w:jc w:val="both"/>
      <w:outlineLvl w:val="0"/>
    </w:pPr>
    <w:rPr>
      <w:rFonts w:ascii="Arial" w:eastAsia="Arial" w:hAnsi="Arial" w:cs="Arial"/>
      <w:b/>
      <w:kern w:val="0"/>
      <w:sz w:val="48"/>
      <w:szCs w:val="48"/>
      <w:lang w:eastAsia="sl-SI"/>
    </w:rPr>
  </w:style>
  <w:style w:type="paragraph" w:styleId="Naslov2">
    <w:name w:val="heading 2"/>
    <w:basedOn w:val="Navaden"/>
    <w:next w:val="Navaden"/>
    <w:link w:val="Naslov2Znak"/>
    <w:rsid w:val="009D00BD"/>
    <w:pPr>
      <w:keepNext/>
      <w:keepLines/>
      <w:spacing w:before="360" w:after="80" w:line="240" w:lineRule="auto"/>
      <w:jc w:val="both"/>
      <w:outlineLvl w:val="1"/>
    </w:pPr>
    <w:rPr>
      <w:rFonts w:ascii="Arial" w:eastAsia="Arial" w:hAnsi="Arial" w:cs="Arial"/>
      <w:b/>
      <w:kern w:val="0"/>
      <w:sz w:val="36"/>
      <w:szCs w:val="36"/>
      <w:lang w:eastAsia="sl-SI"/>
    </w:rPr>
  </w:style>
  <w:style w:type="paragraph" w:styleId="Naslov3">
    <w:name w:val="heading 3"/>
    <w:basedOn w:val="Navaden"/>
    <w:next w:val="Navaden"/>
    <w:link w:val="Naslov3Znak"/>
    <w:rsid w:val="009D00BD"/>
    <w:pPr>
      <w:keepNext/>
      <w:keepLines/>
      <w:spacing w:before="280" w:after="80" w:line="240" w:lineRule="auto"/>
      <w:jc w:val="both"/>
      <w:outlineLvl w:val="2"/>
    </w:pPr>
    <w:rPr>
      <w:rFonts w:ascii="Arial" w:eastAsia="Arial" w:hAnsi="Arial" w:cs="Arial"/>
      <w:b/>
      <w:kern w:val="0"/>
      <w:sz w:val="28"/>
      <w:szCs w:val="28"/>
      <w:lang w:eastAsia="sl-SI"/>
    </w:rPr>
  </w:style>
  <w:style w:type="paragraph" w:styleId="Naslov4">
    <w:name w:val="heading 4"/>
    <w:basedOn w:val="Navaden"/>
    <w:next w:val="Navaden"/>
    <w:link w:val="Naslov4Znak"/>
    <w:rsid w:val="009D00BD"/>
    <w:pPr>
      <w:keepNext/>
      <w:keepLines/>
      <w:spacing w:before="240" w:after="40" w:line="240" w:lineRule="auto"/>
      <w:jc w:val="both"/>
      <w:outlineLvl w:val="3"/>
    </w:pPr>
    <w:rPr>
      <w:rFonts w:ascii="Arial" w:eastAsia="Arial" w:hAnsi="Arial" w:cs="Arial"/>
      <w:b/>
      <w:kern w:val="0"/>
      <w:sz w:val="24"/>
      <w:szCs w:val="24"/>
      <w:lang w:eastAsia="sl-SI"/>
    </w:rPr>
  </w:style>
  <w:style w:type="paragraph" w:styleId="Naslov5">
    <w:name w:val="heading 5"/>
    <w:basedOn w:val="Navaden"/>
    <w:next w:val="Navaden"/>
    <w:link w:val="Naslov5Znak"/>
    <w:rsid w:val="009D00BD"/>
    <w:pPr>
      <w:keepNext/>
      <w:keepLines/>
      <w:spacing w:before="220" w:after="40" w:line="240" w:lineRule="auto"/>
      <w:jc w:val="both"/>
      <w:outlineLvl w:val="4"/>
    </w:pPr>
    <w:rPr>
      <w:rFonts w:ascii="Arial" w:eastAsia="Arial" w:hAnsi="Arial" w:cs="Arial"/>
      <w:b/>
      <w:kern w:val="0"/>
      <w:lang w:eastAsia="sl-SI"/>
    </w:rPr>
  </w:style>
  <w:style w:type="paragraph" w:styleId="Naslov6">
    <w:name w:val="heading 6"/>
    <w:basedOn w:val="Navaden"/>
    <w:next w:val="Navaden"/>
    <w:link w:val="Naslov6Znak"/>
    <w:rsid w:val="009D00BD"/>
    <w:pPr>
      <w:keepNext/>
      <w:keepLines/>
      <w:spacing w:before="200" w:after="40" w:line="240" w:lineRule="auto"/>
      <w:jc w:val="both"/>
      <w:outlineLvl w:val="5"/>
    </w:pPr>
    <w:rPr>
      <w:rFonts w:ascii="Arial" w:eastAsia="Arial" w:hAnsi="Arial" w:cs="Arial"/>
      <w:b/>
      <w:kern w:val="0"/>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9D00BD"/>
    <w:rPr>
      <w:rFonts w:ascii="Arial" w:eastAsia="Arial" w:hAnsi="Arial" w:cs="Arial"/>
      <w:b/>
      <w:kern w:val="0"/>
      <w:sz w:val="48"/>
      <w:szCs w:val="48"/>
      <w:lang w:eastAsia="sl-SI"/>
    </w:rPr>
  </w:style>
  <w:style w:type="character" w:customStyle="1" w:styleId="Naslov2Znak">
    <w:name w:val="Naslov 2 Znak"/>
    <w:basedOn w:val="Privzetapisavaodstavka"/>
    <w:link w:val="Naslov2"/>
    <w:rsid w:val="009D00BD"/>
    <w:rPr>
      <w:rFonts w:ascii="Arial" w:eastAsia="Arial" w:hAnsi="Arial" w:cs="Arial"/>
      <w:b/>
      <w:kern w:val="0"/>
      <w:sz w:val="36"/>
      <w:szCs w:val="36"/>
      <w:lang w:eastAsia="sl-SI"/>
    </w:rPr>
  </w:style>
  <w:style w:type="character" w:customStyle="1" w:styleId="Naslov3Znak">
    <w:name w:val="Naslov 3 Znak"/>
    <w:basedOn w:val="Privzetapisavaodstavka"/>
    <w:link w:val="Naslov3"/>
    <w:rsid w:val="009D00BD"/>
    <w:rPr>
      <w:rFonts w:ascii="Arial" w:eastAsia="Arial" w:hAnsi="Arial" w:cs="Arial"/>
      <w:b/>
      <w:kern w:val="0"/>
      <w:sz w:val="28"/>
      <w:szCs w:val="28"/>
      <w:lang w:eastAsia="sl-SI"/>
    </w:rPr>
  </w:style>
  <w:style w:type="character" w:customStyle="1" w:styleId="Naslov4Znak">
    <w:name w:val="Naslov 4 Znak"/>
    <w:basedOn w:val="Privzetapisavaodstavka"/>
    <w:link w:val="Naslov4"/>
    <w:rsid w:val="009D00BD"/>
    <w:rPr>
      <w:rFonts w:ascii="Arial" w:eastAsia="Arial" w:hAnsi="Arial" w:cs="Arial"/>
      <w:b/>
      <w:kern w:val="0"/>
      <w:sz w:val="24"/>
      <w:szCs w:val="24"/>
      <w:lang w:eastAsia="sl-SI"/>
    </w:rPr>
  </w:style>
  <w:style w:type="character" w:customStyle="1" w:styleId="Naslov5Znak">
    <w:name w:val="Naslov 5 Znak"/>
    <w:basedOn w:val="Privzetapisavaodstavka"/>
    <w:link w:val="Naslov5"/>
    <w:rsid w:val="009D00BD"/>
    <w:rPr>
      <w:rFonts w:ascii="Arial" w:eastAsia="Arial" w:hAnsi="Arial" w:cs="Arial"/>
      <w:b/>
      <w:kern w:val="0"/>
      <w:lang w:eastAsia="sl-SI"/>
    </w:rPr>
  </w:style>
  <w:style w:type="character" w:customStyle="1" w:styleId="Naslov6Znak">
    <w:name w:val="Naslov 6 Znak"/>
    <w:basedOn w:val="Privzetapisavaodstavka"/>
    <w:link w:val="Naslov6"/>
    <w:rsid w:val="009D00BD"/>
    <w:rPr>
      <w:rFonts w:ascii="Arial" w:eastAsia="Arial" w:hAnsi="Arial" w:cs="Arial"/>
      <w:b/>
      <w:kern w:val="0"/>
      <w:sz w:val="20"/>
      <w:szCs w:val="20"/>
      <w:lang w:eastAsia="sl-SI"/>
    </w:rPr>
  </w:style>
  <w:style w:type="numbering" w:customStyle="1" w:styleId="Brezseznama1">
    <w:name w:val="Brez seznama1"/>
    <w:next w:val="Brezseznama"/>
    <w:uiPriority w:val="99"/>
    <w:semiHidden/>
    <w:unhideWhenUsed/>
    <w:rsid w:val="009D00BD"/>
  </w:style>
  <w:style w:type="table" w:customStyle="1" w:styleId="NormalTable0">
    <w:name w:val="Normal Table0"/>
    <w:rsid w:val="009D00BD"/>
    <w:pPr>
      <w:spacing w:after="0" w:line="240" w:lineRule="auto"/>
      <w:jc w:val="both"/>
    </w:pPr>
    <w:rPr>
      <w:rFonts w:ascii="Arial" w:eastAsia="Arial" w:hAnsi="Arial" w:cs="Arial"/>
      <w:kern w:val="0"/>
      <w:sz w:val="20"/>
      <w:szCs w:val="20"/>
      <w:lang w:eastAsia="sl-SI"/>
    </w:rPr>
    <w:tblPr>
      <w:tblCellMar>
        <w:top w:w="0" w:type="dxa"/>
        <w:left w:w="0" w:type="dxa"/>
        <w:bottom w:w="0" w:type="dxa"/>
        <w:right w:w="0" w:type="dxa"/>
      </w:tblCellMar>
    </w:tblPr>
  </w:style>
  <w:style w:type="paragraph" w:styleId="Naslov">
    <w:name w:val="Title"/>
    <w:basedOn w:val="Navaden"/>
    <w:next w:val="Navaden"/>
    <w:link w:val="NaslovZnak"/>
    <w:rsid w:val="009D00BD"/>
    <w:pPr>
      <w:keepNext/>
      <w:keepLines/>
      <w:spacing w:before="480" w:after="120" w:line="240" w:lineRule="auto"/>
      <w:jc w:val="both"/>
    </w:pPr>
    <w:rPr>
      <w:rFonts w:ascii="Arial" w:eastAsia="Arial" w:hAnsi="Arial" w:cs="Arial"/>
      <w:b/>
      <w:kern w:val="0"/>
      <w:sz w:val="72"/>
      <w:szCs w:val="72"/>
      <w:lang w:eastAsia="sl-SI"/>
    </w:rPr>
  </w:style>
  <w:style w:type="character" w:customStyle="1" w:styleId="NaslovZnak">
    <w:name w:val="Naslov Znak"/>
    <w:basedOn w:val="Privzetapisavaodstavka"/>
    <w:link w:val="Naslov"/>
    <w:rsid w:val="009D00BD"/>
    <w:rPr>
      <w:rFonts w:ascii="Arial" w:eastAsia="Arial" w:hAnsi="Arial" w:cs="Arial"/>
      <w:b/>
      <w:kern w:val="0"/>
      <w:sz w:val="72"/>
      <w:szCs w:val="72"/>
      <w:lang w:eastAsia="sl-SI"/>
    </w:rPr>
  </w:style>
  <w:style w:type="paragraph" w:styleId="Podnaslov">
    <w:name w:val="Subtitle"/>
    <w:basedOn w:val="Navaden"/>
    <w:next w:val="Navaden"/>
    <w:link w:val="PodnaslovZnak"/>
    <w:rsid w:val="009D00BD"/>
    <w:pPr>
      <w:keepNext/>
      <w:keepLines/>
      <w:spacing w:before="360" w:after="80" w:line="240" w:lineRule="auto"/>
      <w:jc w:val="both"/>
    </w:pPr>
    <w:rPr>
      <w:rFonts w:ascii="Georgia" w:eastAsia="Georgia" w:hAnsi="Georgia" w:cs="Georgia"/>
      <w:i/>
      <w:color w:val="666666"/>
      <w:kern w:val="0"/>
      <w:sz w:val="48"/>
      <w:szCs w:val="48"/>
      <w:lang w:eastAsia="sl-SI"/>
    </w:rPr>
  </w:style>
  <w:style w:type="character" w:customStyle="1" w:styleId="PodnaslovZnak">
    <w:name w:val="Podnaslov Znak"/>
    <w:basedOn w:val="Privzetapisavaodstavka"/>
    <w:link w:val="Podnaslov"/>
    <w:rsid w:val="009D00BD"/>
    <w:rPr>
      <w:rFonts w:ascii="Georgia" w:eastAsia="Georgia" w:hAnsi="Georgia" w:cs="Georgia"/>
      <w:i/>
      <w:color w:val="666666"/>
      <w:kern w:val="0"/>
      <w:sz w:val="48"/>
      <w:szCs w:val="48"/>
      <w:lang w:eastAsia="sl-SI"/>
    </w:rPr>
  </w:style>
  <w:style w:type="paragraph" w:styleId="Pripombabesedilo">
    <w:name w:val="annotation text"/>
    <w:aliases w:val="Komentar - besedilo Znak1,Komentar - besedilo Znak Znak,Znak1 Znak Znak,Znak1 Znak1,Znak1 Znak,Znak1"/>
    <w:basedOn w:val="Navaden"/>
    <w:link w:val="PripombabesediloZnak"/>
    <w:uiPriority w:val="99"/>
    <w:unhideWhenUsed/>
    <w:qFormat/>
    <w:rsid w:val="009D00BD"/>
    <w:pPr>
      <w:spacing w:after="0" w:line="240" w:lineRule="auto"/>
      <w:jc w:val="both"/>
    </w:pPr>
    <w:rPr>
      <w:rFonts w:ascii="Arial" w:eastAsia="Arial" w:hAnsi="Arial" w:cs="Arial"/>
      <w:kern w:val="0"/>
      <w:sz w:val="20"/>
      <w:szCs w:val="20"/>
      <w:lang w:eastAsia="sl-SI"/>
    </w:rPr>
  </w:style>
  <w:style w:type="character" w:customStyle="1" w:styleId="PripombabesediloZnak">
    <w:name w:val="Pripomba – besedilo Znak"/>
    <w:aliases w:val="Komentar - besedilo Znak1 Znak,Komentar - besedilo Znak Znak Znak,Znak1 Znak Znak Znak,Znak1 Znak1 Znak,Znak1 Znak Znak1,Znak1 Znak2"/>
    <w:basedOn w:val="Privzetapisavaodstavka"/>
    <w:link w:val="Pripombabesedilo"/>
    <w:uiPriority w:val="99"/>
    <w:rsid w:val="009D00BD"/>
    <w:rPr>
      <w:rFonts w:ascii="Arial" w:eastAsia="Arial" w:hAnsi="Arial" w:cs="Arial"/>
      <w:kern w:val="0"/>
      <w:sz w:val="20"/>
      <w:szCs w:val="20"/>
      <w:lang w:eastAsia="sl-SI"/>
    </w:rPr>
  </w:style>
  <w:style w:type="character" w:styleId="Pripombasklic">
    <w:name w:val="annotation reference"/>
    <w:basedOn w:val="Privzetapisavaodstavka"/>
    <w:uiPriority w:val="99"/>
    <w:semiHidden/>
    <w:unhideWhenUsed/>
    <w:rsid w:val="009D00BD"/>
    <w:rPr>
      <w:sz w:val="16"/>
      <w:szCs w:val="16"/>
    </w:rPr>
  </w:style>
  <w:style w:type="paragraph" w:styleId="Besedilooblaka">
    <w:name w:val="Balloon Text"/>
    <w:basedOn w:val="Navaden"/>
    <w:link w:val="BesedilooblakaZnak"/>
    <w:uiPriority w:val="99"/>
    <w:semiHidden/>
    <w:unhideWhenUsed/>
    <w:rsid w:val="009D00BD"/>
    <w:pPr>
      <w:spacing w:after="0" w:line="240" w:lineRule="auto"/>
      <w:jc w:val="both"/>
    </w:pPr>
    <w:rPr>
      <w:rFonts w:ascii="Segoe UI" w:eastAsia="Arial" w:hAnsi="Segoe UI" w:cs="Segoe UI"/>
      <w:kern w:val="0"/>
      <w:sz w:val="18"/>
      <w:szCs w:val="18"/>
      <w:lang w:eastAsia="sl-SI"/>
    </w:rPr>
  </w:style>
  <w:style w:type="character" w:customStyle="1" w:styleId="BesedilooblakaZnak">
    <w:name w:val="Besedilo oblačka Znak"/>
    <w:basedOn w:val="Privzetapisavaodstavka"/>
    <w:link w:val="Besedilooblaka"/>
    <w:uiPriority w:val="99"/>
    <w:semiHidden/>
    <w:rsid w:val="009D00BD"/>
    <w:rPr>
      <w:rFonts w:ascii="Segoe UI" w:eastAsia="Arial" w:hAnsi="Segoe UI" w:cs="Segoe UI"/>
      <w:kern w:val="0"/>
      <w:sz w:val="18"/>
      <w:szCs w:val="18"/>
      <w:lang w:eastAsia="sl-SI"/>
    </w:rPr>
  </w:style>
  <w:style w:type="paragraph" w:styleId="Zadevapripombe">
    <w:name w:val="annotation subject"/>
    <w:basedOn w:val="Pripombabesedilo"/>
    <w:next w:val="Pripombabesedilo"/>
    <w:link w:val="ZadevapripombeZnak"/>
    <w:uiPriority w:val="99"/>
    <w:semiHidden/>
    <w:unhideWhenUsed/>
    <w:rsid w:val="009D00BD"/>
    <w:rPr>
      <w:b/>
      <w:bCs/>
    </w:rPr>
  </w:style>
  <w:style w:type="character" w:customStyle="1" w:styleId="ZadevapripombeZnak">
    <w:name w:val="Zadeva pripombe Znak"/>
    <w:basedOn w:val="PripombabesediloZnak"/>
    <w:link w:val="Zadevapripombe"/>
    <w:uiPriority w:val="99"/>
    <w:semiHidden/>
    <w:rsid w:val="009D00BD"/>
    <w:rPr>
      <w:rFonts w:ascii="Arial" w:eastAsia="Arial" w:hAnsi="Arial" w:cs="Arial"/>
      <w:b/>
      <w:bCs/>
      <w:kern w:val="0"/>
      <w:sz w:val="20"/>
      <w:szCs w:val="20"/>
      <w:lang w:eastAsia="sl-SI"/>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9D00BD"/>
    <w:pPr>
      <w:spacing w:after="0" w:line="240" w:lineRule="auto"/>
      <w:ind w:left="720"/>
      <w:contextualSpacing/>
      <w:jc w:val="both"/>
    </w:pPr>
    <w:rPr>
      <w:rFonts w:ascii="Arial" w:eastAsia="Arial" w:hAnsi="Arial" w:cs="Arial"/>
      <w:kern w:val="0"/>
      <w:sz w:val="20"/>
      <w:szCs w:val="20"/>
      <w:lang w:eastAsia="sl-SI"/>
    </w:rPr>
  </w:style>
  <w:style w:type="paragraph" w:styleId="Brezrazmikov">
    <w:name w:val="No Spacing"/>
    <w:uiPriority w:val="1"/>
    <w:qFormat/>
    <w:rsid w:val="009D00BD"/>
    <w:pPr>
      <w:spacing w:after="0" w:line="240" w:lineRule="auto"/>
      <w:jc w:val="both"/>
    </w:pPr>
    <w:rPr>
      <w:rFonts w:ascii="Arial" w:eastAsia="Arial" w:hAnsi="Arial" w:cs="Arial"/>
      <w:kern w:val="0"/>
      <w:szCs w:val="20"/>
      <w:lang w:eastAsia="sl-SI"/>
    </w:rPr>
  </w:style>
  <w:style w:type="paragraph" w:customStyle="1" w:styleId="Default">
    <w:name w:val="Default"/>
    <w:rsid w:val="009D00BD"/>
    <w:pPr>
      <w:autoSpaceDE w:val="0"/>
      <w:autoSpaceDN w:val="0"/>
      <w:adjustRightInd w:val="0"/>
      <w:spacing w:after="0" w:line="240" w:lineRule="auto"/>
    </w:pPr>
    <w:rPr>
      <w:rFonts w:ascii="Calibri" w:hAnsi="Calibri" w:cs="Calibri"/>
      <w:color w:val="000000"/>
      <w:kern w:val="0"/>
      <w:sz w:val="24"/>
      <w:szCs w:val="24"/>
    </w:rPr>
  </w:style>
  <w:style w:type="paragraph" w:customStyle="1" w:styleId="odstavek">
    <w:name w:val="odstavek"/>
    <w:basedOn w:val="Navaden"/>
    <w:rsid w:val="009D00BD"/>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len">
    <w:name w:val="len"/>
    <w:basedOn w:val="Navaden"/>
    <w:rsid w:val="009D00BD"/>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alineazaodstavkom">
    <w:name w:val="alineazaodstavkom"/>
    <w:basedOn w:val="Navaden"/>
    <w:rsid w:val="009D00BD"/>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styleId="Revizija">
    <w:name w:val="Revision"/>
    <w:hidden/>
    <w:uiPriority w:val="99"/>
    <w:semiHidden/>
    <w:rsid w:val="009D00BD"/>
    <w:pPr>
      <w:spacing w:after="0" w:line="240" w:lineRule="auto"/>
    </w:pPr>
    <w:rPr>
      <w:rFonts w:ascii="Arial" w:eastAsia="Arial" w:hAnsi="Arial" w:cs="Arial"/>
      <w:kern w:val="0"/>
      <w:sz w:val="20"/>
      <w:szCs w:val="20"/>
      <w:lang w:eastAsia="sl-SI"/>
    </w:rPr>
  </w:style>
  <w:style w:type="paragraph" w:customStyle="1" w:styleId="len0">
    <w:name w:val="Člen"/>
    <w:basedOn w:val="Navaden"/>
    <w:link w:val="lenZnak"/>
    <w:qFormat/>
    <w:rsid w:val="009D00B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kern w:val="0"/>
      <w:lang w:eastAsia="sl-SI"/>
    </w:rPr>
  </w:style>
  <w:style w:type="character" w:customStyle="1" w:styleId="lenZnak">
    <w:name w:val="Člen Znak"/>
    <w:link w:val="len0"/>
    <w:rsid w:val="009D00BD"/>
    <w:rPr>
      <w:rFonts w:ascii="Arial" w:eastAsia="Times New Roman" w:hAnsi="Arial" w:cs="Arial"/>
      <w:b/>
      <w:kern w:val="0"/>
      <w:lang w:eastAsia="sl-SI"/>
    </w:rPr>
  </w:style>
  <w:style w:type="paragraph" w:customStyle="1" w:styleId="Odstavek0">
    <w:name w:val="Odstavek"/>
    <w:basedOn w:val="Navaden"/>
    <w:link w:val="OdstavekZnak"/>
    <w:uiPriority w:val="99"/>
    <w:qFormat/>
    <w:rsid w:val="009D00BD"/>
    <w:pPr>
      <w:overflowPunct w:val="0"/>
      <w:autoSpaceDE w:val="0"/>
      <w:autoSpaceDN w:val="0"/>
      <w:adjustRightInd w:val="0"/>
      <w:spacing w:before="240" w:after="0" w:line="240" w:lineRule="auto"/>
      <w:ind w:firstLine="1021"/>
      <w:jc w:val="both"/>
      <w:textAlignment w:val="baseline"/>
    </w:pPr>
    <w:rPr>
      <w:rFonts w:ascii="Arial" w:eastAsia="Times New Roman" w:hAnsi="Arial" w:cs="Arial"/>
      <w:kern w:val="0"/>
      <w:lang w:eastAsia="sl-SI"/>
    </w:rPr>
  </w:style>
  <w:style w:type="character" w:customStyle="1" w:styleId="OdstavekZnak">
    <w:name w:val="Odstavek Znak"/>
    <w:link w:val="Odstavek0"/>
    <w:uiPriority w:val="99"/>
    <w:rsid w:val="009D00BD"/>
    <w:rPr>
      <w:rFonts w:ascii="Arial" w:eastAsia="Times New Roman" w:hAnsi="Arial" w:cs="Arial"/>
      <w:kern w:val="0"/>
      <w:lang w:eastAsia="sl-SI"/>
    </w:rPr>
  </w:style>
  <w:style w:type="paragraph" w:customStyle="1" w:styleId="Alineazaodstavkom0">
    <w:name w:val="Alinea za odstavkom"/>
    <w:basedOn w:val="Navaden"/>
    <w:link w:val="AlineazaodstavkomZnak"/>
    <w:qFormat/>
    <w:rsid w:val="009D00BD"/>
    <w:pPr>
      <w:spacing w:after="0" w:line="240" w:lineRule="auto"/>
      <w:jc w:val="both"/>
    </w:pPr>
    <w:rPr>
      <w:rFonts w:ascii="Arial" w:eastAsia="Times New Roman" w:hAnsi="Arial" w:cs="Arial"/>
      <w:kern w:val="0"/>
      <w:lang w:eastAsia="sl-SI"/>
    </w:rPr>
  </w:style>
  <w:style w:type="character" w:customStyle="1" w:styleId="AlineazaodstavkomZnak">
    <w:name w:val="Alinea za odstavkom Znak"/>
    <w:basedOn w:val="Privzetapisavaodstavka"/>
    <w:link w:val="Alineazaodstavkom0"/>
    <w:rsid w:val="009D00BD"/>
    <w:rPr>
      <w:rFonts w:ascii="Arial" w:eastAsia="Times New Roman" w:hAnsi="Arial" w:cs="Arial"/>
      <w:kern w:val="0"/>
      <w:lang w:eastAsia="sl-SI"/>
    </w:rPr>
  </w:style>
  <w:style w:type="paragraph" w:customStyle="1" w:styleId="Pododdelek">
    <w:name w:val="Pododdelek"/>
    <w:basedOn w:val="Navaden"/>
    <w:link w:val="PododdelekZnak"/>
    <w:qFormat/>
    <w:rsid w:val="009D00BD"/>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rPr>
  </w:style>
  <w:style w:type="character" w:customStyle="1" w:styleId="PododdelekZnak">
    <w:name w:val="Pododdelek Znak"/>
    <w:link w:val="Pododdelek"/>
    <w:rsid w:val="009D00BD"/>
    <w:rPr>
      <w:rFonts w:ascii="Arial" w:eastAsia="Times New Roman" w:hAnsi="Arial" w:cs="Arial"/>
      <w:kern w:val="0"/>
      <w:lang w:eastAsia="sl-SI"/>
    </w:rPr>
  </w:style>
  <w:style w:type="paragraph" w:styleId="Glava">
    <w:name w:val="header"/>
    <w:basedOn w:val="Navaden"/>
    <w:link w:val="GlavaZnak"/>
    <w:rsid w:val="009D00BD"/>
    <w:pPr>
      <w:tabs>
        <w:tab w:val="center" w:pos="4320"/>
        <w:tab w:val="right" w:pos="8640"/>
      </w:tabs>
      <w:spacing w:after="0" w:line="260" w:lineRule="exact"/>
    </w:pPr>
    <w:rPr>
      <w:rFonts w:ascii="Arial" w:eastAsia="Times New Roman" w:hAnsi="Arial" w:cs="Times New Roman"/>
      <w:kern w:val="0"/>
      <w:sz w:val="20"/>
      <w:szCs w:val="24"/>
    </w:rPr>
  </w:style>
  <w:style w:type="character" w:customStyle="1" w:styleId="GlavaZnak">
    <w:name w:val="Glava Znak"/>
    <w:basedOn w:val="Privzetapisavaodstavka"/>
    <w:link w:val="Glava"/>
    <w:rsid w:val="009D00BD"/>
    <w:rPr>
      <w:rFonts w:ascii="Arial" w:eastAsia="Times New Roman" w:hAnsi="Arial" w:cs="Times New Roman"/>
      <w:kern w:val="0"/>
      <w:sz w:val="20"/>
      <w:szCs w:val="24"/>
    </w:rPr>
  </w:style>
  <w:style w:type="paragraph" w:styleId="Noga">
    <w:name w:val="footer"/>
    <w:basedOn w:val="Navaden"/>
    <w:link w:val="NogaZnak"/>
    <w:uiPriority w:val="99"/>
    <w:unhideWhenUsed/>
    <w:rsid w:val="009D00BD"/>
    <w:pPr>
      <w:tabs>
        <w:tab w:val="center" w:pos="4680"/>
        <w:tab w:val="right" w:pos="9360"/>
      </w:tabs>
      <w:spacing w:after="0" w:line="240" w:lineRule="auto"/>
      <w:jc w:val="both"/>
    </w:pPr>
    <w:rPr>
      <w:rFonts w:ascii="Arial" w:eastAsia="Arial" w:hAnsi="Arial" w:cs="Arial"/>
      <w:kern w:val="0"/>
      <w:sz w:val="20"/>
      <w:szCs w:val="20"/>
      <w:lang w:eastAsia="sl-SI"/>
    </w:rPr>
  </w:style>
  <w:style w:type="character" w:customStyle="1" w:styleId="NogaZnak">
    <w:name w:val="Noga Znak"/>
    <w:basedOn w:val="Privzetapisavaodstavka"/>
    <w:link w:val="Noga"/>
    <w:uiPriority w:val="99"/>
    <w:rsid w:val="009D00BD"/>
    <w:rPr>
      <w:rFonts w:ascii="Arial" w:eastAsia="Arial" w:hAnsi="Arial" w:cs="Arial"/>
      <w:kern w:val="0"/>
      <w:sz w:val="20"/>
      <w:szCs w:val="20"/>
      <w:lang w:eastAsia="sl-SI"/>
    </w:rPr>
  </w:style>
  <w:style w:type="character" w:customStyle="1" w:styleId="highlight">
    <w:name w:val="highlight"/>
    <w:basedOn w:val="Privzetapisavaodstavka"/>
    <w:rsid w:val="009D00BD"/>
  </w:style>
  <w:style w:type="paragraph" w:customStyle="1" w:styleId="poglavje">
    <w:name w:val="poglavje"/>
    <w:basedOn w:val="Navaden"/>
    <w:rsid w:val="009D00BD"/>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customStyle="1" w:styleId="markedcontent">
    <w:name w:val="markedcontent"/>
    <w:basedOn w:val="Privzetapisavaodstavka"/>
    <w:rsid w:val="009D00BD"/>
  </w:style>
  <w:style w:type="paragraph" w:customStyle="1" w:styleId="tevilnatoka">
    <w:name w:val="tevilnatoka"/>
    <w:basedOn w:val="Navaden"/>
    <w:rsid w:val="009D00BD"/>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alineazatevilnotoko">
    <w:name w:val="alineazatevilnotoko"/>
    <w:basedOn w:val="Navaden"/>
    <w:rsid w:val="009D00BD"/>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Poglavje0">
    <w:name w:val="Poglavje"/>
    <w:basedOn w:val="Navaden"/>
    <w:qFormat/>
    <w:rsid w:val="009D00BD"/>
    <w:pPr>
      <w:suppressAutoHyphens/>
      <w:overflowPunct w:val="0"/>
      <w:autoSpaceDE w:val="0"/>
      <w:autoSpaceDN w:val="0"/>
      <w:adjustRightInd w:val="0"/>
      <w:spacing w:before="360" w:after="60" w:line="200" w:lineRule="exact"/>
      <w:jc w:val="center"/>
      <w:outlineLvl w:val="3"/>
    </w:pPr>
    <w:rPr>
      <w:rFonts w:ascii="Arial" w:eastAsia="Times New Roman" w:hAnsi="Arial" w:cs="Arial"/>
      <w:b/>
      <w:kern w:val="0"/>
      <w:lang w:eastAsia="sl-SI"/>
    </w:rPr>
  </w:style>
  <w:style w:type="character" w:customStyle="1" w:styleId="OddelekZnak1">
    <w:name w:val="Oddelek Znak1"/>
    <w:link w:val="Oddelek"/>
    <w:locked/>
    <w:rsid w:val="009D00BD"/>
    <w:rPr>
      <w:rFonts w:eastAsia="Times New Roman"/>
      <w:b/>
    </w:rPr>
  </w:style>
  <w:style w:type="paragraph" w:customStyle="1" w:styleId="Oddelek">
    <w:name w:val="Oddelek"/>
    <w:basedOn w:val="Navaden"/>
    <w:link w:val="OddelekZnak1"/>
    <w:qFormat/>
    <w:rsid w:val="009D00BD"/>
    <w:pPr>
      <w:numPr>
        <w:numId w:val="3"/>
      </w:numPr>
      <w:suppressAutoHyphens/>
      <w:overflowPunct w:val="0"/>
      <w:autoSpaceDE w:val="0"/>
      <w:autoSpaceDN w:val="0"/>
      <w:adjustRightInd w:val="0"/>
      <w:spacing w:before="280" w:after="60" w:line="200" w:lineRule="exact"/>
      <w:ind w:left="0" w:firstLine="0"/>
      <w:jc w:val="center"/>
      <w:outlineLvl w:val="3"/>
    </w:pPr>
    <w:rPr>
      <w:rFonts w:eastAsia="Times New Roman"/>
      <w:b/>
    </w:rPr>
  </w:style>
  <w:style w:type="paragraph" w:customStyle="1" w:styleId="Alineazatoko">
    <w:name w:val="Alinea za točko"/>
    <w:basedOn w:val="Navaden"/>
    <w:link w:val="AlineazatokoZnak"/>
    <w:qFormat/>
    <w:rsid w:val="009D00BD"/>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kern w:val="0"/>
      <w:lang w:eastAsia="sl-SI"/>
    </w:rPr>
  </w:style>
  <w:style w:type="character" w:customStyle="1" w:styleId="AlineazatokoZnak">
    <w:name w:val="Alinea za točko Znak"/>
    <w:link w:val="Alineazatoko"/>
    <w:rsid w:val="009D00BD"/>
    <w:rPr>
      <w:rFonts w:ascii="Arial" w:eastAsia="Times New Roman" w:hAnsi="Arial" w:cs="Arial"/>
      <w:kern w:val="0"/>
      <w:lang w:eastAsia="sl-SI"/>
    </w:rPr>
  </w:style>
  <w:style w:type="character" w:customStyle="1" w:styleId="rkovnatokazaodstavkomZnak">
    <w:name w:val="Črkovna točka_za odstavkom Znak"/>
    <w:link w:val="rkovnatokazaodstavkom"/>
    <w:rsid w:val="009D00BD"/>
  </w:style>
  <w:style w:type="paragraph" w:customStyle="1" w:styleId="rkovnatokazaodstavkom">
    <w:name w:val="Črkovna točka_za odstavkom"/>
    <w:basedOn w:val="Navaden"/>
    <w:link w:val="rkovnatokazaodstavkomZnak"/>
    <w:qFormat/>
    <w:rsid w:val="009D00BD"/>
    <w:pPr>
      <w:numPr>
        <w:numId w:val="4"/>
      </w:numPr>
      <w:overflowPunct w:val="0"/>
      <w:autoSpaceDE w:val="0"/>
      <w:autoSpaceDN w:val="0"/>
      <w:adjustRightInd w:val="0"/>
      <w:spacing w:after="0" w:line="200" w:lineRule="exact"/>
      <w:jc w:val="both"/>
      <w:textAlignment w:val="baseline"/>
    </w:pPr>
  </w:style>
  <w:style w:type="paragraph" w:customStyle="1" w:styleId="Odsek">
    <w:name w:val="Odsek"/>
    <w:basedOn w:val="Oddelek"/>
    <w:link w:val="OdsekZnak"/>
    <w:qFormat/>
    <w:rsid w:val="009D00BD"/>
    <w:pPr>
      <w:numPr>
        <w:numId w:val="1"/>
      </w:numPr>
      <w:ind w:left="0" w:firstLine="0"/>
      <w:textAlignment w:val="baseline"/>
    </w:pPr>
  </w:style>
  <w:style w:type="character" w:customStyle="1" w:styleId="OdsekZnak">
    <w:name w:val="Odsek Znak"/>
    <w:basedOn w:val="OddelekZnak1"/>
    <w:link w:val="Odsek"/>
    <w:rsid w:val="009D00BD"/>
    <w:rPr>
      <w:rFonts w:eastAsia="Times New Roman"/>
      <w:b/>
    </w:rPr>
  </w:style>
  <w:style w:type="paragraph" w:customStyle="1" w:styleId="Vrstapredpisa">
    <w:name w:val="Vrsta predpisa"/>
    <w:basedOn w:val="Navaden"/>
    <w:link w:val="VrstapredpisaZnak"/>
    <w:qFormat/>
    <w:rsid w:val="009D00BD"/>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kern w:val="0"/>
    </w:rPr>
  </w:style>
  <w:style w:type="character" w:customStyle="1" w:styleId="VrstapredpisaZnak">
    <w:name w:val="Vrsta predpisa Znak"/>
    <w:link w:val="Vrstapredpisa"/>
    <w:rsid w:val="009D00BD"/>
    <w:rPr>
      <w:rFonts w:ascii="Arial" w:eastAsia="Times New Roman" w:hAnsi="Arial" w:cs="Times New Roman"/>
      <w:b/>
      <w:bCs/>
      <w:color w:val="000000"/>
      <w:spacing w:val="40"/>
      <w:kern w:val="0"/>
    </w:rPr>
  </w:style>
  <w:style w:type="character" w:customStyle="1" w:styleId="normaltextrun">
    <w:name w:val="normaltextrun"/>
    <w:basedOn w:val="Privzetapisavaodstavka"/>
    <w:rsid w:val="009D00BD"/>
  </w:style>
  <w:style w:type="paragraph" w:customStyle="1" w:styleId="gmail-tableparagraph">
    <w:name w:val="gmail-tableparagraph"/>
    <w:basedOn w:val="Navaden"/>
    <w:rsid w:val="009D00BD"/>
    <w:pPr>
      <w:spacing w:before="100" w:beforeAutospacing="1" w:after="100" w:afterAutospacing="1" w:line="240" w:lineRule="auto"/>
    </w:pPr>
    <w:rPr>
      <w:rFonts w:ascii="Calibri" w:hAnsi="Calibri" w:cs="Calibri"/>
      <w:kern w:val="0"/>
      <w:lang w:eastAsia="sl-SI"/>
    </w:rPr>
  </w:style>
  <w:style w:type="paragraph" w:styleId="Sprotnaopomba-besedilo">
    <w:name w:val="footnote text"/>
    <w:basedOn w:val="Navaden"/>
    <w:link w:val="Sprotnaopomba-besediloZnak"/>
    <w:uiPriority w:val="99"/>
    <w:semiHidden/>
    <w:unhideWhenUsed/>
    <w:rsid w:val="009D00BD"/>
    <w:pPr>
      <w:spacing w:after="0" w:line="240" w:lineRule="auto"/>
      <w:jc w:val="both"/>
    </w:pPr>
    <w:rPr>
      <w:rFonts w:ascii="Arial" w:eastAsia="Arial" w:hAnsi="Arial" w:cs="Arial"/>
      <w:kern w:val="0"/>
      <w:sz w:val="20"/>
      <w:szCs w:val="20"/>
      <w:lang w:eastAsia="sl-SI"/>
    </w:rPr>
  </w:style>
  <w:style w:type="character" w:customStyle="1" w:styleId="Sprotnaopomba-besediloZnak">
    <w:name w:val="Sprotna opomba - besedilo Znak"/>
    <w:basedOn w:val="Privzetapisavaodstavka"/>
    <w:link w:val="Sprotnaopomba-besedilo"/>
    <w:uiPriority w:val="99"/>
    <w:semiHidden/>
    <w:rsid w:val="009D00BD"/>
    <w:rPr>
      <w:rFonts w:ascii="Arial" w:eastAsia="Arial" w:hAnsi="Arial" w:cs="Arial"/>
      <w:kern w:val="0"/>
      <w:sz w:val="20"/>
      <w:szCs w:val="20"/>
      <w:lang w:eastAsia="sl-SI"/>
    </w:rPr>
  </w:style>
  <w:style w:type="character" w:styleId="Sprotnaopomba-sklic">
    <w:name w:val="footnote reference"/>
    <w:basedOn w:val="Privzetapisavaodstavka"/>
    <w:uiPriority w:val="99"/>
    <w:unhideWhenUsed/>
    <w:rsid w:val="009D00BD"/>
    <w:rPr>
      <w:vertAlign w:val="superscript"/>
    </w:rPr>
  </w:style>
  <w:style w:type="character" w:customStyle="1" w:styleId="Hiperpovezava1">
    <w:name w:val="Hiperpovezava1"/>
    <w:basedOn w:val="Privzetapisavaodstavka"/>
    <w:uiPriority w:val="99"/>
    <w:unhideWhenUsed/>
    <w:rsid w:val="009D00BD"/>
    <w:rPr>
      <w:color w:val="0000FF"/>
      <w:u w:val="single"/>
    </w:rPr>
  </w:style>
  <w:style w:type="character" w:customStyle="1" w:styleId="Nerazreenaomemba1">
    <w:name w:val="Nerazrešena omemba1"/>
    <w:basedOn w:val="Privzetapisavaodstavka"/>
    <w:uiPriority w:val="99"/>
    <w:semiHidden/>
    <w:unhideWhenUsed/>
    <w:rsid w:val="009D00BD"/>
    <w:rPr>
      <w:color w:val="605E5C"/>
      <w:shd w:val="clear" w:color="auto" w:fill="E1DFDD"/>
    </w:rPr>
  </w:style>
  <w:style w:type="paragraph" w:customStyle="1" w:styleId="paragraph">
    <w:name w:val="paragraph"/>
    <w:basedOn w:val="Navaden"/>
    <w:rsid w:val="009D00BD"/>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customStyle="1" w:styleId="eop">
    <w:name w:val="eop"/>
    <w:basedOn w:val="Privzetapisavaodstavka"/>
    <w:rsid w:val="009D00BD"/>
  </w:style>
  <w:style w:type="character" w:customStyle="1" w:styleId="SledenaHiperpovezava1">
    <w:name w:val="SledenaHiperpovezava1"/>
    <w:basedOn w:val="Privzetapisavaodstavka"/>
    <w:uiPriority w:val="99"/>
    <w:semiHidden/>
    <w:unhideWhenUsed/>
    <w:rsid w:val="009D00BD"/>
    <w:rPr>
      <w:color w:val="800080"/>
      <w:u w:val="single"/>
    </w:rPr>
  </w:style>
  <w:style w:type="character" w:styleId="Hiperpovezava">
    <w:name w:val="Hyperlink"/>
    <w:basedOn w:val="Privzetapisavaodstavka"/>
    <w:uiPriority w:val="99"/>
    <w:unhideWhenUsed/>
    <w:rsid w:val="009D00BD"/>
    <w:rPr>
      <w:color w:val="0563C1" w:themeColor="hyperlink"/>
      <w:u w:val="single"/>
    </w:rPr>
  </w:style>
  <w:style w:type="character" w:styleId="SledenaHiperpovezava">
    <w:name w:val="FollowedHyperlink"/>
    <w:basedOn w:val="Privzetapisavaodstavka"/>
    <w:uiPriority w:val="99"/>
    <w:semiHidden/>
    <w:unhideWhenUsed/>
    <w:rsid w:val="009D00BD"/>
    <w:rPr>
      <w:color w:val="954F72" w:themeColor="followedHyperlink"/>
      <w:u w:val="single"/>
    </w:r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link w:val="Odstavekseznama"/>
    <w:uiPriority w:val="34"/>
    <w:qFormat/>
    <w:locked/>
    <w:rsid w:val="00A42804"/>
    <w:rPr>
      <w:rFonts w:ascii="Arial" w:eastAsia="Arial" w:hAnsi="Arial" w:cs="Arial"/>
      <w:kern w:val="0"/>
      <w:sz w:val="20"/>
      <w:szCs w:val="20"/>
      <w:lang w:eastAsia="sl-SI"/>
    </w:rPr>
  </w:style>
  <w:style w:type="table" w:customStyle="1" w:styleId="3">
    <w:name w:val="3"/>
    <w:basedOn w:val="NormalTable0"/>
    <w:rsid w:val="00B63417"/>
    <w:tblPr>
      <w:tblStyleRowBandSize w:val="1"/>
      <w:tblStyleColBandSize w:val="1"/>
    </w:tblPr>
  </w:style>
  <w:style w:type="table" w:customStyle="1" w:styleId="2">
    <w:name w:val="2"/>
    <w:basedOn w:val="NormalTable0"/>
    <w:rsid w:val="00B63417"/>
    <w:tblPr>
      <w:tblStyleRowBandSize w:val="1"/>
      <w:tblStyleColBandSize w:val="1"/>
    </w:tblPr>
  </w:style>
  <w:style w:type="table" w:customStyle="1" w:styleId="1">
    <w:name w:val="1"/>
    <w:basedOn w:val="NormalTable0"/>
    <w:rsid w:val="00B63417"/>
    <w:tblPr>
      <w:tblStyleRowBandSize w:val="1"/>
      <w:tblStyleColBandSize w:val="1"/>
    </w:tblPr>
  </w:style>
  <w:style w:type="paragraph" w:customStyle="1" w:styleId="Neotevilenodstavek">
    <w:name w:val="Neoštevilčen odstavek"/>
    <w:basedOn w:val="Navaden"/>
    <w:link w:val="NeotevilenodstavekZnak"/>
    <w:qFormat/>
    <w:rsid w:val="00B63417"/>
    <w:pPr>
      <w:overflowPunct w:val="0"/>
      <w:autoSpaceDE w:val="0"/>
      <w:autoSpaceDN w:val="0"/>
      <w:adjustRightInd w:val="0"/>
      <w:spacing w:before="60" w:after="60" w:line="200" w:lineRule="exact"/>
      <w:jc w:val="both"/>
      <w:textAlignment w:val="baseline"/>
    </w:pPr>
    <w:rPr>
      <w:rFonts w:ascii="Arial" w:eastAsia="Times New Roman" w:hAnsi="Arial" w:cs="Times New Roman"/>
      <w:kern w:val="0"/>
    </w:rPr>
  </w:style>
  <w:style w:type="character" w:customStyle="1" w:styleId="NeotevilenodstavekZnak">
    <w:name w:val="Neoštevilčen odstavek Znak"/>
    <w:link w:val="Neotevilenodstavek"/>
    <w:rsid w:val="00B63417"/>
    <w:rPr>
      <w:rFonts w:ascii="Arial" w:eastAsia="Times New Roman" w:hAnsi="Arial" w:cs="Times New Roman"/>
      <w:kern w:val="0"/>
    </w:rPr>
  </w:style>
  <w:style w:type="character" w:customStyle="1" w:styleId="ui-provider">
    <w:name w:val="ui-provider"/>
    <w:basedOn w:val="Privzetapisavaodstavka"/>
    <w:rsid w:val="00B634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8593689">
      <w:bodyDiv w:val="1"/>
      <w:marLeft w:val="0"/>
      <w:marRight w:val="0"/>
      <w:marTop w:val="0"/>
      <w:marBottom w:val="0"/>
      <w:divBdr>
        <w:top w:val="none" w:sz="0" w:space="0" w:color="auto"/>
        <w:left w:val="none" w:sz="0" w:space="0" w:color="auto"/>
        <w:bottom w:val="none" w:sz="0" w:space="0" w:color="auto"/>
        <w:right w:val="none" w:sz="0" w:space="0" w:color="auto"/>
      </w:divBdr>
    </w:div>
    <w:div w:id="564871773">
      <w:bodyDiv w:val="1"/>
      <w:marLeft w:val="0"/>
      <w:marRight w:val="0"/>
      <w:marTop w:val="0"/>
      <w:marBottom w:val="0"/>
      <w:divBdr>
        <w:top w:val="none" w:sz="0" w:space="0" w:color="auto"/>
        <w:left w:val="none" w:sz="0" w:space="0" w:color="auto"/>
        <w:bottom w:val="none" w:sz="0" w:space="0" w:color="auto"/>
        <w:right w:val="none" w:sz="0" w:space="0" w:color="auto"/>
      </w:divBdr>
      <w:divsChild>
        <w:div w:id="184708029">
          <w:marLeft w:val="0"/>
          <w:marRight w:val="0"/>
          <w:marTop w:val="240"/>
          <w:marBottom w:val="0"/>
          <w:divBdr>
            <w:top w:val="none" w:sz="0" w:space="0" w:color="auto"/>
            <w:left w:val="none" w:sz="0" w:space="0" w:color="auto"/>
            <w:bottom w:val="none" w:sz="0" w:space="0" w:color="auto"/>
            <w:right w:val="none" w:sz="0" w:space="0" w:color="auto"/>
          </w:divBdr>
        </w:div>
        <w:div w:id="1822698084">
          <w:marLeft w:val="425"/>
          <w:marRight w:val="0"/>
          <w:marTop w:val="0"/>
          <w:marBottom w:val="0"/>
          <w:divBdr>
            <w:top w:val="none" w:sz="0" w:space="0" w:color="auto"/>
            <w:left w:val="none" w:sz="0" w:space="0" w:color="auto"/>
            <w:bottom w:val="none" w:sz="0" w:space="0" w:color="auto"/>
            <w:right w:val="none" w:sz="0" w:space="0" w:color="auto"/>
          </w:divBdr>
        </w:div>
        <w:div w:id="1231843884">
          <w:marLeft w:val="425"/>
          <w:marRight w:val="0"/>
          <w:marTop w:val="0"/>
          <w:marBottom w:val="0"/>
          <w:divBdr>
            <w:top w:val="none" w:sz="0" w:space="0" w:color="auto"/>
            <w:left w:val="none" w:sz="0" w:space="0" w:color="auto"/>
            <w:bottom w:val="none" w:sz="0" w:space="0" w:color="auto"/>
            <w:right w:val="none" w:sz="0" w:space="0" w:color="auto"/>
          </w:divBdr>
        </w:div>
        <w:div w:id="637801605">
          <w:marLeft w:val="425"/>
          <w:marRight w:val="0"/>
          <w:marTop w:val="0"/>
          <w:marBottom w:val="0"/>
          <w:divBdr>
            <w:top w:val="none" w:sz="0" w:space="0" w:color="auto"/>
            <w:left w:val="none" w:sz="0" w:space="0" w:color="auto"/>
            <w:bottom w:val="none" w:sz="0" w:space="0" w:color="auto"/>
            <w:right w:val="none" w:sz="0" w:space="0" w:color="auto"/>
          </w:divBdr>
        </w:div>
        <w:div w:id="1291130855">
          <w:marLeft w:val="425"/>
          <w:marRight w:val="0"/>
          <w:marTop w:val="0"/>
          <w:marBottom w:val="0"/>
          <w:divBdr>
            <w:top w:val="none" w:sz="0" w:space="0" w:color="auto"/>
            <w:left w:val="none" w:sz="0" w:space="0" w:color="auto"/>
            <w:bottom w:val="none" w:sz="0" w:space="0" w:color="auto"/>
            <w:right w:val="none" w:sz="0" w:space="0" w:color="auto"/>
          </w:divBdr>
        </w:div>
        <w:div w:id="2054233164">
          <w:marLeft w:val="425"/>
          <w:marRight w:val="0"/>
          <w:marTop w:val="0"/>
          <w:marBottom w:val="0"/>
          <w:divBdr>
            <w:top w:val="none" w:sz="0" w:space="0" w:color="auto"/>
            <w:left w:val="none" w:sz="0" w:space="0" w:color="auto"/>
            <w:bottom w:val="none" w:sz="0" w:space="0" w:color="auto"/>
            <w:right w:val="none" w:sz="0" w:space="0" w:color="auto"/>
          </w:divBdr>
        </w:div>
        <w:div w:id="219630992">
          <w:marLeft w:val="425"/>
          <w:marRight w:val="0"/>
          <w:marTop w:val="0"/>
          <w:marBottom w:val="0"/>
          <w:divBdr>
            <w:top w:val="none" w:sz="0" w:space="0" w:color="auto"/>
            <w:left w:val="none" w:sz="0" w:space="0" w:color="auto"/>
            <w:bottom w:val="none" w:sz="0" w:space="0" w:color="auto"/>
            <w:right w:val="none" w:sz="0" w:space="0" w:color="auto"/>
          </w:divBdr>
        </w:div>
      </w:divsChild>
    </w:div>
    <w:div w:id="876772806">
      <w:bodyDiv w:val="1"/>
      <w:marLeft w:val="0"/>
      <w:marRight w:val="0"/>
      <w:marTop w:val="0"/>
      <w:marBottom w:val="0"/>
      <w:divBdr>
        <w:top w:val="none" w:sz="0" w:space="0" w:color="auto"/>
        <w:left w:val="none" w:sz="0" w:space="0" w:color="auto"/>
        <w:bottom w:val="none" w:sz="0" w:space="0" w:color="auto"/>
        <w:right w:val="none" w:sz="0" w:space="0" w:color="auto"/>
      </w:divBdr>
      <w:divsChild>
        <w:div w:id="283925605">
          <w:marLeft w:val="0"/>
          <w:marRight w:val="0"/>
          <w:marTop w:val="240"/>
          <w:marBottom w:val="0"/>
          <w:divBdr>
            <w:top w:val="none" w:sz="0" w:space="0" w:color="auto"/>
            <w:left w:val="none" w:sz="0" w:space="0" w:color="auto"/>
            <w:bottom w:val="none" w:sz="0" w:space="0" w:color="auto"/>
            <w:right w:val="none" w:sz="0" w:space="0" w:color="auto"/>
          </w:divBdr>
        </w:div>
        <w:div w:id="801264277">
          <w:marLeft w:val="425"/>
          <w:marRight w:val="0"/>
          <w:marTop w:val="0"/>
          <w:marBottom w:val="0"/>
          <w:divBdr>
            <w:top w:val="none" w:sz="0" w:space="0" w:color="auto"/>
            <w:left w:val="none" w:sz="0" w:space="0" w:color="auto"/>
            <w:bottom w:val="none" w:sz="0" w:space="0" w:color="auto"/>
            <w:right w:val="none" w:sz="0" w:space="0" w:color="auto"/>
          </w:divBdr>
        </w:div>
        <w:div w:id="1292445837">
          <w:marLeft w:val="425"/>
          <w:marRight w:val="0"/>
          <w:marTop w:val="0"/>
          <w:marBottom w:val="0"/>
          <w:divBdr>
            <w:top w:val="none" w:sz="0" w:space="0" w:color="auto"/>
            <w:left w:val="none" w:sz="0" w:space="0" w:color="auto"/>
            <w:bottom w:val="none" w:sz="0" w:space="0" w:color="auto"/>
            <w:right w:val="none" w:sz="0" w:space="0" w:color="auto"/>
          </w:divBdr>
        </w:div>
        <w:div w:id="1282999112">
          <w:marLeft w:val="425"/>
          <w:marRight w:val="0"/>
          <w:marTop w:val="0"/>
          <w:marBottom w:val="0"/>
          <w:divBdr>
            <w:top w:val="none" w:sz="0" w:space="0" w:color="auto"/>
            <w:left w:val="none" w:sz="0" w:space="0" w:color="auto"/>
            <w:bottom w:val="none" w:sz="0" w:space="0" w:color="auto"/>
            <w:right w:val="none" w:sz="0" w:space="0" w:color="auto"/>
          </w:divBdr>
        </w:div>
        <w:div w:id="1502548183">
          <w:marLeft w:val="425"/>
          <w:marRight w:val="0"/>
          <w:marTop w:val="0"/>
          <w:marBottom w:val="0"/>
          <w:divBdr>
            <w:top w:val="none" w:sz="0" w:space="0" w:color="auto"/>
            <w:left w:val="none" w:sz="0" w:space="0" w:color="auto"/>
            <w:bottom w:val="none" w:sz="0" w:space="0" w:color="auto"/>
            <w:right w:val="none" w:sz="0" w:space="0" w:color="auto"/>
          </w:divBdr>
        </w:div>
        <w:div w:id="528030079">
          <w:marLeft w:val="425"/>
          <w:marRight w:val="0"/>
          <w:marTop w:val="0"/>
          <w:marBottom w:val="0"/>
          <w:divBdr>
            <w:top w:val="none" w:sz="0" w:space="0" w:color="auto"/>
            <w:left w:val="none" w:sz="0" w:space="0" w:color="auto"/>
            <w:bottom w:val="none" w:sz="0" w:space="0" w:color="auto"/>
            <w:right w:val="none" w:sz="0" w:space="0" w:color="auto"/>
          </w:divBdr>
        </w:div>
        <w:div w:id="591744247">
          <w:marLeft w:val="425"/>
          <w:marRight w:val="0"/>
          <w:marTop w:val="0"/>
          <w:marBottom w:val="0"/>
          <w:divBdr>
            <w:top w:val="none" w:sz="0" w:space="0" w:color="auto"/>
            <w:left w:val="none" w:sz="0" w:space="0" w:color="auto"/>
            <w:bottom w:val="none" w:sz="0" w:space="0" w:color="auto"/>
            <w:right w:val="none" w:sz="0" w:space="0" w:color="auto"/>
          </w:divBdr>
        </w:div>
      </w:divsChild>
    </w:div>
    <w:div w:id="1476144446">
      <w:bodyDiv w:val="1"/>
      <w:marLeft w:val="0"/>
      <w:marRight w:val="0"/>
      <w:marTop w:val="0"/>
      <w:marBottom w:val="0"/>
      <w:divBdr>
        <w:top w:val="none" w:sz="0" w:space="0" w:color="auto"/>
        <w:left w:val="none" w:sz="0" w:space="0" w:color="auto"/>
        <w:bottom w:val="none" w:sz="0" w:space="0" w:color="auto"/>
        <w:right w:val="none" w:sz="0" w:space="0" w:color="auto"/>
      </w:divBdr>
    </w:div>
    <w:div w:id="1547137832">
      <w:bodyDiv w:val="1"/>
      <w:marLeft w:val="0"/>
      <w:marRight w:val="0"/>
      <w:marTop w:val="0"/>
      <w:marBottom w:val="0"/>
      <w:divBdr>
        <w:top w:val="none" w:sz="0" w:space="0" w:color="auto"/>
        <w:left w:val="none" w:sz="0" w:space="0" w:color="auto"/>
        <w:bottom w:val="none" w:sz="0" w:space="0" w:color="auto"/>
        <w:right w:val="none" w:sz="0" w:space="0" w:color="auto"/>
      </w:divBdr>
    </w:div>
    <w:div w:id="1570191956">
      <w:bodyDiv w:val="1"/>
      <w:marLeft w:val="0"/>
      <w:marRight w:val="0"/>
      <w:marTop w:val="0"/>
      <w:marBottom w:val="0"/>
      <w:divBdr>
        <w:top w:val="none" w:sz="0" w:space="0" w:color="auto"/>
        <w:left w:val="none" w:sz="0" w:space="0" w:color="auto"/>
        <w:bottom w:val="none" w:sz="0" w:space="0" w:color="auto"/>
        <w:right w:val="none" w:sz="0" w:space="0" w:color="auto"/>
      </w:divBdr>
    </w:div>
    <w:div w:id="2086418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e-uprava.gov.si/si/drzava-in-druzba/e-demokracija/predlogi-predpisov/predlog-predpisa.html?id=16750" TargetMode="External"/><Relationship Id="rId4" Type="http://schemas.openxmlformats.org/officeDocument/2006/relationships/settings" Target="settings.xml"/><Relationship Id="rId9" Type="http://schemas.openxmlformats.org/officeDocument/2006/relationships/hyperlink" Target="http://www.qualitaetsplattform.at"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si/assets/ministrstva/MZ/DOKUMENTI/Prirocnik-o-kazalnikih-kakovosti.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12D2A04-8273-4E36-81B4-0DD4A0505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70</Pages>
  <Words>35317</Words>
  <Characters>201308</Characters>
  <Application>Microsoft Office Word</Application>
  <DocSecurity>0</DocSecurity>
  <Lines>1677</Lines>
  <Paragraphs>472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236153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Biserka Simčič</dc:creator>
  <cp:keywords/>
  <dc:description/>
  <cp:lastModifiedBy>Lidija Vidergar</cp:lastModifiedBy>
  <cp:revision>4</cp:revision>
  <cp:lastPrinted>2024-09-13T10:12:00Z</cp:lastPrinted>
  <dcterms:created xsi:type="dcterms:W3CDTF">2024-09-16T07:16:00Z</dcterms:created>
  <dcterms:modified xsi:type="dcterms:W3CDTF">2024-09-16T07:19:00Z</dcterms:modified>
</cp:coreProperties>
</file>