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59516C" w14:textId="77777777" w:rsidR="007C5999" w:rsidRDefault="007C5999" w:rsidP="00967178">
      <w:pPr>
        <w:pStyle w:val="Navadensplet"/>
        <w:spacing w:after="0"/>
        <w:jc w:val="both"/>
        <w:rPr>
          <w:rFonts w:ascii="Arial" w:hAnsi="Arial" w:cs="Arial"/>
          <w:color w:val="auto"/>
          <w:sz w:val="20"/>
          <w:szCs w:val="20"/>
        </w:rPr>
      </w:pPr>
    </w:p>
    <w:p w14:paraId="5A955734" w14:textId="73E26DB7" w:rsidR="00874FE1" w:rsidRPr="00FD6E50" w:rsidRDefault="00874FE1" w:rsidP="00BC2367">
      <w:pPr>
        <w:pStyle w:val="Navadensplet"/>
        <w:spacing w:after="0"/>
        <w:jc w:val="both"/>
        <w:rPr>
          <w:rFonts w:ascii="Arial" w:hAnsi="Arial" w:cs="Arial"/>
          <w:color w:val="auto"/>
          <w:sz w:val="20"/>
          <w:szCs w:val="20"/>
        </w:rPr>
      </w:pPr>
      <w:r w:rsidRPr="00FD6E50">
        <w:rPr>
          <w:rFonts w:ascii="Arial" w:hAnsi="Arial" w:cs="Arial"/>
          <w:color w:val="auto"/>
          <w:sz w:val="20"/>
          <w:szCs w:val="20"/>
        </w:rPr>
        <w:t xml:space="preserve">Na podlagi 120. 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člena, </w:t>
      </w:r>
      <w:r w:rsidR="004E7839" w:rsidRPr="00FD6E50">
        <w:rPr>
          <w:rFonts w:ascii="Arial" w:hAnsi="Arial" w:cs="Arial"/>
          <w:color w:val="auto"/>
          <w:sz w:val="20"/>
          <w:szCs w:val="20"/>
        </w:rPr>
        <w:t>drugega odstavka 121.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 člena</w:t>
      </w:r>
      <w:r w:rsidR="004E7839" w:rsidRPr="00FD6E50">
        <w:rPr>
          <w:rFonts w:ascii="Arial" w:hAnsi="Arial" w:cs="Arial"/>
          <w:color w:val="auto"/>
          <w:sz w:val="20"/>
          <w:szCs w:val="20"/>
        </w:rPr>
        <w:t xml:space="preserve"> in </w:t>
      </w:r>
      <w:r w:rsidR="00DF2B2D" w:rsidRPr="00FD6E50">
        <w:rPr>
          <w:rFonts w:ascii="Arial" w:hAnsi="Arial" w:cs="Arial"/>
          <w:color w:val="auto"/>
          <w:sz w:val="20"/>
          <w:szCs w:val="20"/>
        </w:rPr>
        <w:t xml:space="preserve">drugega odstavka </w:t>
      </w:r>
      <w:r w:rsidR="004E7839" w:rsidRPr="00FD6E50">
        <w:rPr>
          <w:rFonts w:ascii="Arial" w:hAnsi="Arial" w:cs="Arial"/>
          <w:color w:val="auto"/>
          <w:sz w:val="20"/>
          <w:szCs w:val="20"/>
        </w:rPr>
        <w:t>126.</w:t>
      </w:r>
      <w:r w:rsidR="006C60C5" w:rsidRPr="00FD6E50">
        <w:rPr>
          <w:rFonts w:ascii="Arial" w:hAnsi="Arial" w:cs="Arial"/>
          <w:color w:val="auto"/>
          <w:sz w:val="20"/>
          <w:szCs w:val="20"/>
        </w:rPr>
        <w:t xml:space="preserve"> </w:t>
      </w:r>
      <w:r w:rsidRPr="00FD6E50">
        <w:rPr>
          <w:rFonts w:ascii="Arial" w:hAnsi="Arial" w:cs="Arial"/>
          <w:color w:val="auto"/>
          <w:sz w:val="20"/>
          <w:szCs w:val="20"/>
        </w:rPr>
        <w:t xml:space="preserve">člena 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Zakona o kmetijstvu (Uradni list RS, št. 45/08, 57/12, 90/12 – </w:t>
      </w:r>
      <w:proofErr w:type="spellStart"/>
      <w:r w:rsidR="00F66F66" w:rsidRPr="00FD6E50">
        <w:rPr>
          <w:rFonts w:ascii="Arial" w:hAnsi="Arial" w:cs="Arial"/>
          <w:color w:val="auto"/>
          <w:sz w:val="20"/>
          <w:szCs w:val="20"/>
        </w:rPr>
        <w:t>ZdZPVHVVR</w:t>
      </w:r>
      <w:proofErr w:type="spellEnd"/>
      <w:r w:rsidR="00F66F66" w:rsidRPr="00FD6E50">
        <w:rPr>
          <w:rFonts w:ascii="Arial" w:hAnsi="Arial" w:cs="Arial"/>
          <w:color w:val="auto"/>
          <w:sz w:val="20"/>
          <w:szCs w:val="20"/>
        </w:rPr>
        <w:t>, 26/14, 32/15 in 27/17</w:t>
      </w:r>
      <w:r w:rsidR="00BA6A78">
        <w:rPr>
          <w:rFonts w:ascii="Arial" w:hAnsi="Arial" w:cs="Arial"/>
          <w:color w:val="auto"/>
          <w:sz w:val="20"/>
          <w:szCs w:val="20"/>
        </w:rPr>
        <w:t xml:space="preserve">, </w:t>
      </w:r>
      <w:r w:rsidR="00BA6A78" w:rsidRPr="00AA6561">
        <w:rPr>
          <w:rFonts w:ascii="Arial" w:eastAsia="Arial" w:hAnsi="Arial" w:cs="Arial"/>
          <w:sz w:val="21"/>
          <w:szCs w:val="21"/>
        </w:rPr>
        <w:t xml:space="preserve">22/18, 86/21 – </w:t>
      </w:r>
      <w:proofErr w:type="spellStart"/>
      <w:r w:rsidR="00BA6A78" w:rsidRPr="001D29A6">
        <w:rPr>
          <w:rFonts w:ascii="Arial" w:hAnsi="Arial" w:cs="Arial"/>
          <w:color w:val="auto"/>
          <w:sz w:val="20"/>
          <w:szCs w:val="20"/>
        </w:rPr>
        <w:t>odl</w:t>
      </w:r>
      <w:proofErr w:type="spellEnd"/>
      <w:r w:rsidR="00BA6A78" w:rsidRPr="001D29A6">
        <w:rPr>
          <w:rFonts w:ascii="Arial" w:hAnsi="Arial" w:cs="Arial"/>
          <w:color w:val="auto"/>
          <w:sz w:val="20"/>
          <w:szCs w:val="20"/>
        </w:rPr>
        <w:t>. US, 123/21, 44/22, 130/22 – ZPOmK-2, 18/23 in 78/23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) </w:t>
      </w:r>
      <w:r w:rsidRPr="00FD6E50">
        <w:rPr>
          <w:rFonts w:ascii="Arial" w:hAnsi="Arial" w:cs="Arial"/>
          <w:color w:val="auto"/>
          <w:sz w:val="20"/>
          <w:szCs w:val="20"/>
        </w:rPr>
        <w:t>ministr</w:t>
      </w:r>
      <w:r w:rsidR="00BA6A78">
        <w:rPr>
          <w:rFonts w:ascii="Arial" w:hAnsi="Arial" w:cs="Arial"/>
          <w:color w:val="auto"/>
          <w:sz w:val="20"/>
          <w:szCs w:val="20"/>
        </w:rPr>
        <w:t>ica</w:t>
      </w:r>
      <w:r w:rsidRPr="00FD6E50">
        <w:rPr>
          <w:rFonts w:ascii="Arial" w:hAnsi="Arial" w:cs="Arial"/>
          <w:color w:val="auto"/>
          <w:sz w:val="20"/>
          <w:szCs w:val="20"/>
        </w:rPr>
        <w:t xml:space="preserve"> za kmetijstvo, gozdarstvo in prehrano</w:t>
      </w:r>
      <w:r w:rsidR="00BC2367" w:rsidRPr="00BC2367">
        <w:rPr>
          <w:rFonts w:ascii="Arial" w:hAnsi="Arial" w:cs="Arial"/>
          <w:color w:val="auto"/>
          <w:sz w:val="20"/>
          <w:szCs w:val="20"/>
        </w:rPr>
        <w:t xml:space="preserve"> </w:t>
      </w:r>
      <w:r w:rsidR="00BC2367" w:rsidRPr="00FD6E50">
        <w:rPr>
          <w:rFonts w:ascii="Arial" w:hAnsi="Arial" w:cs="Arial"/>
          <w:color w:val="auto"/>
          <w:sz w:val="20"/>
          <w:szCs w:val="20"/>
        </w:rPr>
        <w:t>izdaja</w:t>
      </w:r>
    </w:p>
    <w:p w14:paraId="2E3F3DDC" w14:textId="77777777" w:rsidR="00FD6E50" w:rsidRPr="00D354E9" w:rsidRDefault="00FD6E50" w:rsidP="00967178">
      <w:pPr>
        <w:pStyle w:val="Navadensplet"/>
        <w:spacing w:after="0"/>
        <w:jc w:val="both"/>
        <w:rPr>
          <w:rFonts w:ascii="Arial" w:hAnsi="Arial" w:cs="Arial"/>
          <w:color w:val="auto"/>
          <w:sz w:val="20"/>
          <w:szCs w:val="20"/>
        </w:rPr>
      </w:pPr>
    </w:p>
    <w:p w14:paraId="4B34E94D" w14:textId="3A5D87C4" w:rsidR="00874FE1" w:rsidRPr="00E62A7B" w:rsidRDefault="00874FE1" w:rsidP="00967178">
      <w:pPr>
        <w:pStyle w:val="esegmentt"/>
        <w:spacing w:after="0" w:line="240" w:lineRule="auto"/>
        <w:rPr>
          <w:rFonts w:ascii="Arial" w:hAnsi="Arial" w:cs="Arial"/>
          <w:color w:val="auto"/>
          <w:sz w:val="20"/>
          <w:szCs w:val="20"/>
        </w:rPr>
      </w:pPr>
      <w:r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P R A V I L N I K </w:t>
      </w:r>
      <w:r w:rsidRPr="00E62A7B">
        <w:rPr>
          <w:rFonts w:ascii="Arial" w:hAnsi="Arial" w:cs="Arial"/>
          <w:bCs w:val="0"/>
          <w:color w:val="auto"/>
          <w:sz w:val="20"/>
          <w:szCs w:val="20"/>
        </w:rPr>
        <w:br/>
      </w:r>
      <w:r w:rsidR="00BA6A78" w:rsidRPr="00E62A7B">
        <w:rPr>
          <w:rFonts w:ascii="Arial" w:hAnsi="Arial" w:cs="Arial"/>
          <w:bCs w:val="0"/>
          <w:color w:val="auto"/>
          <w:sz w:val="20"/>
          <w:szCs w:val="20"/>
        </w:rPr>
        <w:t>o</w:t>
      </w:r>
      <w:r w:rsidR="00D2489F"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 </w:t>
      </w:r>
      <w:r w:rsidR="00BA6A78" w:rsidRPr="00E62A7B">
        <w:rPr>
          <w:rFonts w:ascii="Arial" w:hAnsi="Arial" w:cs="Arial"/>
          <w:bCs w:val="0"/>
          <w:color w:val="auto"/>
          <w:sz w:val="20"/>
          <w:szCs w:val="20"/>
        </w:rPr>
        <w:t>s</w:t>
      </w:r>
      <w:r w:rsidR="00AA1013">
        <w:rPr>
          <w:rFonts w:ascii="Arial" w:hAnsi="Arial" w:cs="Arial"/>
          <w:bCs w:val="0"/>
          <w:color w:val="auto"/>
          <w:sz w:val="20"/>
          <w:szCs w:val="20"/>
        </w:rPr>
        <w:t>premembi P</w:t>
      </w:r>
      <w:r w:rsidR="00D2489F"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ravilnika o </w:t>
      </w:r>
      <w:r w:rsidR="00967178"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merilih, postopkih in metodah </w:t>
      </w:r>
      <w:r w:rsidR="00BE3C42" w:rsidRPr="00E62A7B">
        <w:rPr>
          <w:rFonts w:ascii="Arial" w:hAnsi="Arial" w:cs="Arial"/>
          <w:bCs w:val="0"/>
          <w:color w:val="auto"/>
          <w:sz w:val="20"/>
          <w:szCs w:val="20"/>
        </w:rPr>
        <w:t>za ohranjanje in trajnostno</w:t>
      </w:r>
      <w:r w:rsidR="00BE3C42" w:rsidRPr="00E62A7B">
        <w:rPr>
          <w:rFonts w:ascii="Arial" w:hAnsi="Arial" w:cs="Arial"/>
          <w:color w:val="auto"/>
          <w:sz w:val="20"/>
          <w:szCs w:val="20"/>
        </w:rPr>
        <w:t xml:space="preserve"> rabo </w:t>
      </w:r>
      <w:r w:rsidR="00BD453E" w:rsidRPr="00E62A7B">
        <w:rPr>
          <w:rFonts w:ascii="Arial" w:hAnsi="Arial" w:cs="Arial"/>
          <w:color w:val="auto"/>
          <w:sz w:val="20"/>
          <w:szCs w:val="20"/>
        </w:rPr>
        <w:t xml:space="preserve">rastlinskih </w:t>
      </w:r>
      <w:r w:rsidR="00BE3C42" w:rsidRPr="00E62A7B">
        <w:rPr>
          <w:rFonts w:ascii="Arial" w:hAnsi="Arial" w:cs="Arial"/>
          <w:color w:val="auto"/>
          <w:sz w:val="20"/>
          <w:szCs w:val="20"/>
        </w:rPr>
        <w:t>genskih virov</w:t>
      </w:r>
      <w:r w:rsidR="00C509ED" w:rsidRPr="00E62A7B">
        <w:rPr>
          <w:rFonts w:ascii="Arial" w:hAnsi="Arial" w:cs="Arial"/>
          <w:color w:val="auto"/>
          <w:sz w:val="20"/>
          <w:szCs w:val="20"/>
        </w:rPr>
        <w:t xml:space="preserve"> </w:t>
      </w:r>
      <w:r w:rsidR="007306EF" w:rsidRPr="00E62A7B">
        <w:rPr>
          <w:rFonts w:ascii="Arial" w:hAnsi="Arial" w:cs="Arial"/>
          <w:color w:val="auto"/>
          <w:sz w:val="20"/>
          <w:szCs w:val="20"/>
        </w:rPr>
        <w:t xml:space="preserve">za prehrano in kmetijstvo </w:t>
      </w:r>
      <w:r w:rsidR="00BD453E" w:rsidRPr="00E62A7B">
        <w:rPr>
          <w:rFonts w:ascii="Arial" w:hAnsi="Arial" w:cs="Arial"/>
          <w:color w:val="auto"/>
          <w:sz w:val="20"/>
          <w:szCs w:val="20"/>
          <w:lang w:val="es-ES"/>
        </w:rPr>
        <w:t>ter</w:t>
      </w:r>
      <w:r w:rsidR="00C509ED" w:rsidRPr="00E62A7B">
        <w:rPr>
          <w:rFonts w:ascii="Arial" w:hAnsi="Arial" w:cs="Arial"/>
          <w:color w:val="auto"/>
          <w:sz w:val="20"/>
          <w:szCs w:val="20"/>
          <w:lang w:val="es-ES"/>
        </w:rPr>
        <w:t xml:space="preserve"> </w:t>
      </w:r>
      <w:r w:rsidR="00F35B8E" w:rsidRPr="00E62A7B">
        <w:rPr>
          <w:rFonts w:ascii="Arial" w:hAnsi="Arial" w:cs="Arial"/>
          <w:color w:val="auto"/>
          <w:sz w:val="20"/>
          <w:szCs w:val="20"/>
          <w:lang w:val="es-ES"/>
        </w:rPr>
        <w:t xml:space="preserve">o </w:t>
      </w:r>
      <w:r w:rsidR="00967178" w:rsidRPr="00E62A7B">
        <w:rPr>
          <w:rFonts w:ascii="Arial" w:hAnsi="Arial" w:cs="Arial"/>
          <w:color w:val="auto"/>
          <w:sz w:val="20"/>
          <w:szCs w:val="20"/>
        </w:rPr>
        <w:t xml:space="preserve">pogojih za </w:t>
      </w:r>
      <w:r w:rsidR="0089720E" w:rsidRPr="00E62A7B">
        <w:rPr>
          <w:rFonts w:ascii="Arial" w:hAnsi="Arial" w:cs="Arial"/>
          <w:color w:val="auto"/>
          <w:sz w:val="20"/>
          <w:szCs w:val="20"/>
        </w:rPr>
        <w:t>opravljanj</w:t>
      </w:r>
      <w:r w:rsidR="00967178" w:rsidRPr="00E62A7B">
        <w:rPr>
          <w:rFonts w:ascii="Arial" w:hAnsi="Arial" w:cs="Arial"/>
          <w:color w:val="auto"/>
          <w:sz w:val="20"/>
          <w:szCs w:val="20"/>
        </w:rPr>
        <w:t>e</w:t>
      </w:r>
      <w:r w:rsidR="0089720E" w:rsidRPr="00E62A7B">
        <w:rPr>
          <w:rFonts w:ascii="Arial" w:hAnsi="Arial" w:cs="Arial"/>
          <w:color w:val="auto"/>
          <w:sz w:val="20"/>
          <w:szCs w:val="20"/>
        </w:rPr>
        <w:t xml:space="preserve"> </w:t>
      </w:r>
      <w:r w:rsidRPr="00E62A7B">
        <w:rPr>
          <w:rFonts w:ascii="Arial" w:hAnsi="Arial" w:cs="Arial"/>
          <w:color w:val="auto"/>
          <w:sz w:val="20"/>
          <w:szCs w:val="20"/>
        </w:rPr>
        <w:t xml:space="preserve">javne službe </w:t>
      </w:r>
      <w:r w:rsidR="00A76743" w:rsidRPr="00E62A7B">
        <w:rPr>
          <w:rFonts w:ascii="Arial" w:hAnsi="Arial" w:cs="Arial"/>
          <w:color w:val="auto"/>
          <w:sz w:val="20"/>
          <w:szCs w:val="20"/>
        </w:rPr>
        <w:t xml:space="preserve">nalog </w:t>
      </w:r>
      <w:r w:rsidR="00967178" w:rsidRPr="00E62A7B">
        <w:rPr>
          <w:rFonts w:ascii="Arial" w:hAnsi="Arial" w:cs="Arial"/>
          <w:color w:val="auto"/>
          <w:sz w:val="20"/>
          <w:szCs w:val="20"/>
        </w:rPr>
        <w:t xml:space="preserve">rastlinske </w:t>
      </w:r>
      <w:r w:rsidRPr="00E62A7B">
        <w:rPr>
          <w:rFonts w:ascii="Arial" w:hAnsi="Arial" w:cs="Arial"/>
          <w:color w:val="auto"/>
          <w:sz w:val="20"/>
          <w:szCs w:val="20"/>
        </w:rPr>
        <w:t>genske banke</w:t>
      </w:r>
    </w:p>
    <w:p w14:paraId="47E71AA5" w14:textId="77777777" w:rsidR="00967178" w:rsidRDefault="00967178" w:rsidP="00967178">
      <w:pPr>
        <w:pStyle w:val="esegmenth4"/>
        <w:spacing w:after="0"/>
        <w:rPr>
          <w:rFonts w:ascii="Arial" w:hAnsi="Arial" w:cs="Arial"/>
          <w:color w:val="auto"/>
          <w:sz w:val="20"/>
          <w:szCs w:val="20"/>
        </w:rPr>
      </w:pPr>
    </w:p>
    <w:p w14:paraId="07F60675" w14:textId="77777777" w:rsidR="001D29A6" w:rsidRDefault="001D29A6" w:rsidP="00967178">
      <w:pPr>
        <w:pStyle w:val="esegmenth4"/>
        <w:spacing w:after="0"/>
        <w:rPr>
          <w:rFonts w:ascii="Arial" w:hAnsi="Arial" w:cs="Arial"/>
          <w:color w:val="auto"/>
          <w:sz w:val="20"/>
          <w:szCs w:val="20"/>
        </w:rPr>
      </w:pPr>
    </w:p>
    <w:p w14:paraId="04627A2B" w14:textId="77777777" w:rsidR="0026712F" w:rsidRPr="00E62A7B" w:rsidRDefault="00BA6A78" w:rsidP="001D29A6">
      <w:pPr>
        <w:pStyle w:val="esegmenth4"/>
        <w:spacing w:after="0"/>
        <w:ind w:left="360"/>
        <w:rPr>
          <w:rFonts w:ascii="Arial" w:hAnsi="Arial" w:cs="Arial"/>
          <w:color w:val="auto"/>
          <w:sz w:val="20"/>
          <w:szCs w:val="20"/>
        </w:rPr>
      </w:pPr>
      <w:r w:rsidRPr="00E62A7B">
        <w:rPr>
          <w:rFonts w:ascii="Arial" w:hAnsi="Arial" w:cs="Arial"/>
          <w:color w:val="auto"/>
          <w:sz w:val="20"/>
          <w:szCs w:val="20"/>
        </w:rPr>
        <w:t xml:space="preserve">1. člen </w:t>
      </w:r>
    </w:p>
    <w:p w14:paraId="50F577EC" w14:textId="77777777" w:rsidR="001D29A6" w:rsidRPr="001D29A6" w:rsidRDefault="001D29A6" w:rsidP="001D29A6">
      <w:pPr>
        <w:pStyle w:val="esegmenth4"/>
        <w:spacing w:after="0"/>
        <w:ind w:left="360"/>
        <w:rPr>
          <w:rFonts w:ascii="Arial" w:hAnsi="Arial" w:cs="Arial"/>
          <w:b w:val="0"/>
          <w:color w:val="auto"/>
          <w:sz w:val="20"/>
          <w:szCs w:val="20"/>
        </w:rPr>
      </w:pPr>
    </w:p>
    <w:p w14:paraId="74066A54" w14:textId="0F81D3EF" w:rsidR="00BA6A78" w:rsidRDefault="00BA6A78" w:rsidP="00BA6A7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D26A37">
        <w:rPr>
          <w:rFonts w:ascii="Arial" w:hAnsi="Arial" w:cs="Arial"/>
          <w:sz w:val="20"/>
          <w:szCs w:val="20"/>
        </w:rPr>
        <w:t>P</w:t>
      </w:r>
      <w:r w:rsidR="00F6660B">
        <w:rPr>
          <w:rFonts w:ascii="Arial" w:hAnsi="Arial" w:cs="Arial"/>
          <w:sz w:val="20"/>
          <w:szCs w:val="20"/>
        </w:rPr>
        <w:t>ravilniku</w:t>
      </w:r>
      <w:r w:rsidRPr="00BA6A78">
        <w:rPr>
          <w:rFonts w:ascii="Arial" w:hAnsi="Arial" w:cs="Arial"/>
          <w:sz w:val="20"/>
          <w:szCs w:val="20"/>
        </w:rPr>
        <w:t xml:space="preserve"> o merilih, postopkih in metodah za ohranjanje in trajnostno rabo rastlinskih genskih virov za prehrano in kmetijstvo ter o pogojih za opravljanje javne službe nalog rastlinske genske banke</w:t>
      </w:r>
      <w:r>
        <w:rPr>
          <w:rFonts w:ascii="Arial" w:hAnsi="Arial" w:cs="Arial"/>
          <w:sz w:val="20"/>
          <w:szCs w:val="20"/>
        </w:rPr>
        <w:t xml:space="preserve"> </w:t>
      </w:r>
      <w:r w:rsidR="00D26A37">
        <w:rPr>
          <w:rFonts w:ascii="Arial" w:hAnsi="Arial" w:cs="Arial"/>
          <w:sz w:val="20"/>
          <w:szCs w:val="20"/>
        </w:rPr>
        <w:t xml:space="preserve">(Uradni list RS, št. 62/17) </w:t>
      </w:r>
      <w:r>
        <w:rPr>
          <w:rFonts w:ascii="Arial" w:hAnsi="Arial" w:cs="Arial"/>
          <w:sz w:val="20"/>
          <w:szCs w:val="20"/>
        </w:rPr>
        <w:t xml:space="preserve">se </w:t>
      </w:r>
      <w:r w:rsidR="00D26A37">
        <w:rPr>
          <w:rFonts w:ascii="Arial" w:hAnsi="Arial" w:cs="Arial"/>
          <w:sz w:val="20"/>
          <w:szCs w:val="20"/>
        </w:rPr>
        <w:t xml:space="preserve">v </w:t>
      </w:r>
      <w:r>
        <w:rPr>
          <w:rFonts w:ascii="Arial" w:hAnsi="Arial" w:cs="Arial"/>
          <w:sz w:val="20"/>
          <w:szCs w:val="20"/>
        </w:rPr>
        <w:t>7. člen</w:t>
      </w:r>
      <w:r w:rsidR="00D26A37">
        <w:rPr>
          <w:rFonts w:ascii="Arial" w:hAnsi="Arial" w:cs="Arial"/>
          <w:sz w:val="20"/>
          <w:szCs w:val="20"/>
        </w:rPr>
        <w:t>u v drugem odstavku na koncu</w:t>
      </w:r>
      <w:r>
        <w:rPr>
          <w:rFonts w:ascii="Arial" w:hAnsi="Arial" w:cs="Arial"/>
          <w:sz w:val="20"/>
          <w:szCs w:val="20"/>
        </w:rPr>
        <w:t xml:space="preserve"> </w:t>
      </w:r>
      <w:r w:rsidR="00D26A37">
        <w:rPr>
          <w:rFonts w:ascii="Arial" w:hAnsi="Arial" w:cs="Arial"/>
          <w:sz w:val="20"/>
          <w:szCs w:val="20"/>
        </w:rPr>
        <w:t xml:space="preserve">1. točke </w:t>
      </w:r>
      <w:r>
        <w:rPr>
          <w:rFonts w:ascii="Arial" w:hAnsi="Arial" w:cs="Arial"/>
          <w:sz w:val="20"/>
          <w:szCs w:val="20"/>
        </w:rPr>
        <w:t>besedilo »(najmanj 0,3 PZ)« nadomesti z besedilom »(najmanj 0,5 PZ)</w:t>
      </w:r>
      <w:r w:rsidR="00D26A37">
        <w:rPr>
          <w:rFonts w:ascii="Arial" w:hAnsi="Arial" w:cs="Arial"/>
          <w:sz w:val="20"/>
          <w:szCs w:val="20"/>
        </w:rPr>
        <w:t>«</w:t>
      </w:r>
      <w:r>
        <w:rPr>
          <w:rFonts w:ascii="Arial" w:hAnsi="Arial" w:cs="Arial"/>
          <w:sz w:val="20"/>
          <w:szCs w:val="20"/>
        </w:rPr>
        <w:t>.</w:t>
      </w:r>
    </w:p>
    <w:p w14:paraId="352A114D" w14:textId="77777777" w:rsidR="00BA6A78" w:rsidRDefault="00BA6A78" w:rsidP="000528A9">
      <w:pPr>
        <w:autoSpaceDE w:val="0"/>
        <w:autoSpaceDN w:val="0"/>
        <w:adjustRightInd w:val="0"/>
        <w:ind w:left="1080" w:hanging="360"/>
        <w:jc w:val="center"/>
        <w:rPr>
          <w:rFonts w:ascii="Arial" w:hAnsi="Arial" w:cs="Arial"/>
          <w:sz w:val="20"/>
          <w:szCs w:val="20"/>
        </w:rPr>
      </w:pPr>
    </w:p>
    <w:p w14:paraId="29E68952" w14:textId="77777777" w:rsidR="007C6892" w:rsidRDefault="00C26D29" w:rsidP="00BA6A78">
      <w:pPr>
        <w:pStyle w:val="esegmenth4"/>
        <w:spacing w:after="0"/>
        <w:ind w:left="720"/>
        <w:rPr>
          <w:rFonts w:ascii="Arial" w:hAnsi="Arial" w:cs="Arial"/>
          <w:b w:val="0"/>
          <w:color w:val="auto"/>
          <w:sz w:val="20"/>
          <w:szCs w:val="20"/>
        </w:rPr>
      </w:pPr>
      <w:r>
        <w:rPr>
          <w:rFonts w:ascii="Arial" w:hAnsi="Arial" w:cs="Arial"/>
          <w:b w:val="0"/>
          <w:color w:val="auto"/>
          <w:sz w:val="20"/>
          <w:szCs w:val="20"/>
        </w:rPr>
        <w:t>KONČNA DOLOČB</w:t>
      </w:r>
      <w:r w:rsidR="002C2811">
        <w:rPr>
          <w:rFonts w:ascii="Arial" w:hAnsi="Arial" w:cs="Arial"/>
          <w:b w:val="0"/>
          <w:color w:val="auto"/>
          <w:sz w:val="20"/>
          <w:szCs w:val="20"/>
        </w:rPr>
        <w:t>A</w:t>
      </w:r>
    </w:p>
    <w:p w14:paraId="0C2EDA2C" w14:textId="77777777" w:rsidR="00D83CAF" w:rsidRDefault="00D83CAF" w:rsidP="007C6892">
      <w:pPr>
        <w:pStyle w:val="esegmenth4"/>
        <w:spacing w:after="0"/>
        <w:ind w:left="360"/>
        <w:rPr>
          <w:rFonts w:ascii="Arial" w:hAnsi="Arial" w:cs="Arial"/>
          <w:b w:val="0"/>
          <w:color w:val="auto"/>
          <w:sz w:val="20"/>
          <w:szCs w:val="20"/>
        </w:rPr>
      </w:pPr>
    </w:p>
    <w:p w14:paraId="7C74731E" w14:textId="77777777" w:rsidR="007C6892" w:rsidRPr="00CE26F4" w:rsidRDefault="00BA6A78" w:rsidP="007C6892">
      <w:pPr>
        <w:pStyle w:val="esegmenth4"/>
        <w:spacing w:after="0"/>
        <w:ind w:left="360"/>
        <w:rPr>
          <w:rFonts w:ascii="Arial" w:hAnsi="Arial" w:cs="Arial"/>
          <w:color w:val="auto"/>
          <w:sz w:val="20"/>
          <w:szCs w:val="20"/>
        </w:rPr>
      </w:pPr>
      <w:r w:rsidRPr="00CE26F4">
        <w:rPr>
          <w:rFonts w:ascii="Arial" w:hAnsi="Arial" w:cs="Arial"/>
          <w:color w:val="auto"/>
          <w:sz w:val="20"/>
          <w:szCs w:val="20"/>
        </w:rPr>
        <w:t>2</w:t>
      </w:r>
      <w:r w:rsidR="007C6892" w:rsidRPr="00CE26F4">
        <w:rPr>
          <w:rFonts w:ascii="Arial" w:hAnsi="Arial" w:cs="Arial"/>
          <w:color w:val="auto"/>
          <w:sz w:val="20"/>
          <w:szCs w:val="20"/>
        </w:rPr>
        <w:t>. člen</w:t>
      </w:r>
    </w:p>
    <w:p w14:paraId="1A713B63" w14:textId="77777777" w:rsidR="00874FE1" w:rsidRPr="00CE26F4" w:rsidRDefault="00874FE1" w:rsidP="00CE26F4">
      <w:pPr>
        <w:pStyle w:val="esegmenth4"/>
        <w:spacing w:after="0"/>
        <w:ind w:left="360"/>
        <w:rPr>
          <w:rFonts w:ascii="Arial" w:hAnsi="Arial" w:cs="Arial"/>
          <w:color w:val="auto"/>
          <w:sz w:val="20"/>
          <w:szCs w:val="20"/>
        </w:rPr>
      </w:pPr>
      <w:r w:rsidRPr="00CE26F4">
        <w:rPr>
          <w:rFonts w:ascii="Arial" w:hAnsi="Arial" w:cs="Arial"/>
          <w:color w:val="auto"/>
          <w:sz w:val="20"/>
          <w:szCs w:val="20"/>
        </w:rPr>
        <w:t>(</w:t>
      </w:r>
      <w:r w:rsidR="0095715D" w:rsidRPr="00CE26F4">
        <w:rPr>
          <w:rFonts w:ascii="Arial" w:hAnsi="Arial" w:cs="Arial"/>
          <w:color w:val="auto"/>
          <w:sz w:val="20"/>
          <w:szCs w:val="20"/>
        </w:rPr>
        <w:t>začetek veljavnosti</w:t>
      </w:r>
      <w:r w:rsidRPr="00CE26F4">
        <w:rPr>
          <w:rFonts w:ascii="Arial" w:hAnsi="Arial" w:cs="Arial"/>
          <w:color w:val="auto"/>
          <w:sz w:val="20"/>
          <w:szCs w:val="20"/>
        </w:rPr>
        <w:t>)</w:t>
      </w:r>
    </w:p>
    <w:p w14:paraId="0500179D" w14:textId="77777777" w:rsidR="009C0BE8" w:rsidRPr="00CE26F4" w:rsidRDefault="009C0BE8" w:rsidP="00CE26F4">
      <w:pPr>
        <w:pStyle w:val="esegmenth4"/>
        <w:spacing w:after="0"/>
        <w:ind w:left="360"/>
        <w:rPr>
          <w:rFonts w:ascii="Arial" w:hAnsi="Arial" w:cs="Arial"/>
          <w:color w:val="auto"/>
          <w:sz w:val="20"/>
          <w:szCs w:val="20"/>
        </w:rPr>
      </w:pPr>
      <w:bookmarkStart w:id="0" w:name="_GoBack"/>
      <w:bookmarkEnd w:id="0"/>
    </w:p>
    <w:p w14:paraId="6F96A2EC" w14:textId="77777777" w:rsidR="00874FE1" w:rsidRPr="00FD6E50" w:rsidRDefault="00874FE1" w:rsidP="00597008">
      <w:pPr>
        <w:pStyle w:val="Navadensplet"/>
        <w:jc w:val="both"/>
        <w:rPr>
          <w:rFonts w:ascii="Arial" w:hAnsi="Arial" w:cs="Arial"/>
          <w:color w:val="auto"/>
          <w:sz w:val="20"/>
          <w:szCs w:val="20"/>
        </w:rPr>
      </w:pPr>
      <w:r w:rsidRPr="00FD6E50">
        <w:rPr>
          <w:rFonts w:ascii="Arial" w:hAnsi="Arial" w:cs="Arial"/>
          <w:color w:val="auto"/>
          <w:sz w:val="20"/>
          <w:szCs w:val="20"/>
        </w:rPr>
        <w:t xml:space="preserve">Ta pravilnik začne veljati </w:t>
      </w:r>
      <w:r w:rsidR="008F0B23" w:rsidRPr="00FD6E50">
        <w:rPr>
          <w:rFonts w:ascii="Arial" w:hAnsi="Arial" w:cs="Arial"/>
          <w:color w:val="auto"/>
          <w:sz w:val="20"/>
          <w:szCs w:val="20"/>
        </w:rPr>
        <w:t>naslednji dan</w:t>
      </w:r>
      <w:r w:rsidRPr="00FD6E50">
        <w:rPr>
          <w:rFonts w:ascii="Arial" w:hAnsi="Arial" w:cs="Arial"/>
          <w:color w:val="auto"/>
          <w:sz w:val="20"/>
          <w:szCs w:val="20"/>
        </w:rPr>
        <w:t xml:space="preserve"> po objavi v Uradnem listu Republike Slovenije.</w:t>
      </w:r>
    </w:p>
    <w:p w14:paraId="00F51D1E" w14:textId="77777777" w:rsidR="00D83CAF" w:rsidRDefault="00D83CAF" w:rsidP="00EA2364">
      <w:pPr>
        <w:rPr>
          <w:rFonts w:ascii="Arial" w:hAnsi="Arial" w:cs="Arial"/>
          <w:sz w:val="20"/>
          <w:szCs w:val="20"/>
        </w:rPr>
      </w:pPr>
    </w:p>
    <w:p w14:paraId="566AB23B" w14:textId="77777777" w:rsidR="00D83CAF" w:rsidRDefault="00D83CAF" w:rsidP="00EA2364">
      <w:pPr>
        <w:rPr>
          <w:rFonts w:ascii="Arial" w:hAnsi="Arial" w:cs="Arial"/>
          <w:sz w:val="20"/>
          <w:szCs w:val="20"/>
        </w:rPr>
      </w:pPr>
    </w:p>
    <w:p w14:paraId="56447353" w14:textId="7756FBEB" w:rsidR="00BA6A78" w:rsidRPr="00AA1013" w:rsidRDefault="00EA2364" w:rsidP="00EA2364">
      <w:pPr>
        <w:rPr>
          <w:rFonts w:ascii="Arial" w:hAnsi="Arial" w:cs="Arial"/>
          <w:sz w:val="20"/>
          <w:szCs w:val="20"/>
        </w:rPr>
      </w:pPr>
      <w:r w:rsidRPr="00AA1013">
        <w:rPr>
          <w:rFonts w:ascii="Arial" w:hAnsi="Arial" w:cs="Arial"/>
          <w:sz w:val="20"/>
          <w:szCs w:val="20"/>
        </w:rPr>
        <w:t xml:space="preserve">Št. </w:t>
      </w:r>
      <w:r w:rsidR="00AA1013">
        <w:rPr>
          <w:rFonts w:ascii="Arial" w:hAnsi="Arial" w:cs="Arial"/>
          <w:sz w:val="20"/>
          <w:szCs w:val="20"/>
        </w:rPr>
        <w:t>007-394/2024</w:t>
      </w:r>
    </w:p>
    <w:p w14:paraId="1B09200E" w14:textId="77777777" w:rsidR="009C7A9E" w:rsidRPr="00FD6E50" w:rsidRDefault="00EA2364" w:rsidP="00EA2364">
      <w:pPr>
        <w:rPr>
          <w:rFonts w:ascii="Arial" w:hAnsi="Arial" w:cs="Arial"/>
          <w:sz w:val="20"/>
          <w:szCs w:val="20"/>
        </w:rPr>
      </w:pPr>
      <w:r w:rsidRPr="00AA1013">
        <w:rPr>
          <w:rFonts w:ascii="Arial" w:hAnsi="Arial" w:cs="Arial"/>
          <w:sz w:val="20"/>
          <w:szCs w:val="20"/>
        </w:rPr>
        <w:t xml:space="preserve">Ljubljana, dne </w:t>
      </w:r>
      <w:r w:rsidR="00BA6A78" w:rsidRPr="00AA1013">
        <w:rPr>
          <w:rFonts w:ascii="Arial" w:hAnsi="Arial" w:cs="Arial"/>
          <w:sz w:val="20"/>
          <w:szCs w:val="20"/>
        </w:rPr>
        <w:t>_________</w:t>
      </w:r>
    </w:p>
    <w:p w14:paraId="481F77F3" w14:textId="77777777" w:rsidR="00D83CAF" w:rsidRDefault="00EA2364" w:rsidP="00EA2364">
      <w:pPr>
        <w:rPr>
          <w:rFonts w:ascii="Arial" w:hAnsi="Arial" w:cs="Arial"/>
          <w:sz w:val="20"/>
          <w:szCs w:val="20"/>
        </w:rPr>
      </w:pPr>
      <w:r w:rsidRPr="00FD6E50">
        <w:rPr>
          <w:rFonts w:ascii="Arial" w:hAnsi="Arial" w:cs="Arial"/>
          <w:sz w:val="20"/>
          <w:szCs w:val="20"/>
        </w:rPr>
        <w:t xml:space="preserve">EVA </w:t>
      </w:r>
      <w:r w:rsidR="00D2489F" w:rsidRPr="001D29A6">
        <w:rPr>
          <w:rFonts w:ascii="Arial" w:hAnsi="Arial" w:cs="Arial"/>
          <w:sz w:val="20"/>
          <w:szCs w:val="20"/>
        </w:rPr>
        <w:t>2024-2330-0136</w:t>
      </w:r>
    </w:p>
    <w:p w14:paraId="7A498E53" w14:textId="77777777" w:rsidR="00EA2364" w:rsidRPr="00FD6E50" w:rsidRDefault="00EA2364" w:rsidP="00EA2364">
      <w:pPr>
        <w:rPr>
          <w:rFonts w:ascii="Arial" w:hAnsi="Arial" w:cs="Arial"/>
          <w:sz w:val="20"/>
          <w:szCs w:val="20"/>
        </w:rPr>
      </w:pPr>
    </w:p>
    <w:p w14:paraId="72E5F950" w14:textId="77777777" w:rsidR="00EA2364" w:rsidRPr="00FD6E50" w:rsidRDefault="00EA2364" w:rsidP="00EA2364">
      <w:pPr>
        <w:ind w:left="5040" w:firstLine="720"/>
        <w:rPr>
          <w:rFonts w:ascii="Arial" w:hAnsi="Arial" w:cs="Arial"/>
          <w:sz w:val="20"/>
          <w:szCs w:val="20"/>
        </w:rPr>
      </w:pPr>
      <w:r w:rsidRPr="00FD6E50">
        <w:rPr>
          <w:rFonts w:ascii="Arial" w:hAnsi="Arial" w:cs="Arial"/>
          <w:sz w:val="20"/>
          <w:szCs w:val="20"/>
        </w:rPr>
        <w:t xml:space="preserve">   </w:t>
      </w:r>
      <w:r w:rsidR="008F37B7">
        <w:rPr>
          <w:rFonts w:ascii="Arial" w:hAnsi="Arial" w:cs="Arial"/>
          <w:sz w:val="20"/>
          <w:szCs w:val="20"/>
        </w:rPr>
        <w:t xml:space="preserve">Mateja </w:t>
      </w:r>
      <w:proofErr w:type="spellStart"/>
      <w:r w:rsidR="008F37B7">
        <w:rPr>
          <w:rFonts w:ascii="Arial" w:hAnsi="Arial" w:cs="Arial"/>
          <w:sz w:val="20"/>
          <w:szCs w:val="20"/>
        </w:rPr>
        <w:t>Čalušić</w:t>
      </w:r>
      <w:proofErr w:type="spellEnd"/>
    </w:p>
    <w:p w14:paraId="7B9A794E" w14:textId="77777777" w:rsidR="001D29A6" w:rsidRDefault="00EA2364" w:rsidP="007C689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FD6E50">
        <w:rPr>
          <w:rFonts w:ascii="Arial" w:hAnsi="Arial" w:cs="Arial"/>
          <w:sz w:val="20"/>
          <w:szCs w:val="20"/>
        </w:rPr>
        <w:tab/>
      </w:r>
      <w:r w:rsidRPr="00FD6E50">
        <w:rPr>
          <w:rFonts w:ascii="Arial" w:hAnsi="Arial" w:cs="Arial"/>
          <w:sz w:val="20"/>
          <w:szCs w:val="20"/>
        </w:rPr>
        <w:tab/>
      </w:r>
      <w:r w:rsidRPr="00FD6E50">
        <w:rPr>
          <w:rFonts w:ascii="Arial" w:hAnsi="Arial" w:cs="Arial"/>
          <w:sz w:val="20"/>
          <w:szCs w:val="20"/>
        </w:rPr>
        <w:tab/>
      </w:r>
      <w:r w:rsidRPr="00FD6E50">
        <w:rPr>
          <w:rFonts w:ascii="Arial" w:hAnsi="Arial" w:cs="Arial"/>
          <w:sz w:val="20"/>
          <w:szCs w:val="20"/>
        </w:rPr>
        <w:tab/>
      </w:r>
      <w:r w:rsidRPr="00FD6E50">
        <w:rPr>
          <w:rFonts w:ascii="Arial" w:hAnsi="Arial" w:cs="Arial"/>
          <w:sz w:val="20"/>
          <w:szCs w:val="20"/>
        </w:rPr>
        <w:tab/>
      </w:r>
      <w:r w:rsidRPr="00FD6E50">
        <w:rPr>
          <w:rFonts w:ascii="Arial" w:hAnsi="Arial" w:cs="Arial"/>
          <w:sz w:val="20"/>
          <w:szCs w:val="20"/>
        </w:rPr>
        <w:tab/>
      </w:r>
      <w:r w:rsidRPr="00FD6E50">
        <w:rPr>
          <w:rFonts w:ascii="Arial" w:hAnsi="Arial" w:cs="Arial"/>
          <w:sz w:val="20"/>
          <w:szCs w:val="20"/>
        </w:rPr>
        <w:tab/>
      </w:r>
      <w:r w:rsidR="001D29A6">
        <w:rPr>
          <w:rFonts w:ascii="Arial" w:hAnsi="Arial" w:cs="Arial"/>
          <w:sz w:val="20"/>
          <w:szCs w:val="20"/>
        </w:rPr>
        <w:tab/>
      </w:r>
      <w:r w:rsidR="00D83CAF">
        <w:rPr>
          <w:rFonts w:ascii="Arial" w:hAnsi="Arial" w:cs="Arial"/>
          <w:sz w:val="20"/>
          <w:szCs w:val="20"/>
        </w:rPr>
        <w:t>m</w:t>
      </w:r>
      <w:r w:rsidRPr="00FD6E50">
        <w:rPr>
          <w:rFonts w:ascii="Arial" w:hAnsi="Arial" w:cs="Arial"/>
          <w:sz w:val="20"/>
          <w:szCs w:val="20"/>
        </w:rPr>
        <w:t>inistr</w:t>
      </w:r>
      <w:r w:rsidR="008F37B7">
        <w:rPr>
          <w:rFonts w:ascii="Arial" w:hAnsi="Arial" w:cs="Arial"/>
          <w:sz w:val="20"/>
          <w:szCs w:val="20"/>
        </w:rPr>
        <w:t>ica</w:t>
      </w:r>
      <w:r w:rsidRPr="0026712F">
        <w:rPr>
          <w:rFonts w:ascii="Arial" w:hAnsi="Arial" w:cs="Arial"/>
          <w:sz w:val="20"/>
          <w:szCs w:val="20"/>
        </w:rPr>
        <w:t xml:space="preserve"> </w:t>
      </w:r>
      <w:r w:rsidR="00DA78C4">
        <w:rPr>
          <w:rFonts w:ascii="Arial" w:hAnsi="Arial" w:cs="Arial"/>
          <w:sz w:val="20"/>
          <w:szCs w:val="20"/>
        </w:rPr>
        <w:t xml:space="preserve">za kmetijstvo, </w:t>
      </w:r>
    </w:p>
    <w:p w14:paraId="702CA04A" w14:textId="77777777" w:rsidR="005C504B" w:rsidRPr="0026712F" w:rsidRDefault="00DA78C4" w:rsidP="001D29A6">
      <w:pPr>
        <w:autoSpaceDE w:val="0"/>
        <w:autoSpaceDN w:val="0"/>
        <w:adjustRightInd w:val="0"/>
        <w:ind w:left="4956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gozdarstvo in prehrano</w:t>
      </w:r>
    </w:p>
    <w:sectPr w:rsidR="005C504B" w:rsidRPr="0026712F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8236EF" w14:textId="77777777" w:rsidR="002835C1" w:rsidRDefault="002835C1">
      <w:r>
        <w:separator/>
      </w:r>
    </w:p>
  </w:endnote>
  <w:endnote w:type="continuationSeparator" w:id="0">
    <w:p w14:paraId="006DC108" w14:textId="77777777" w:rsidR="002835C1" w:rsidRDefault="002835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590B83" w14:textId="77777777" w:rsidR="001A5A59" w:rsidRDefault="001A5A59" w:rsidP="002E79C6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3F1B635A" w14:textId="77777777" w:rsidR="001A5A59" w:rsidRDefault="001A5A59" w:rsidP="002E79C6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57CEA" w14:textId="2A1F487A" w:rsidR="001A5A59" w:rsidRDefault="001A5A59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 w:rsidR="00CE26F4">
      <w:rPr>
        <w:noProof/>
      </w:rPr>
      <w:t>1</w:t>
    </w:r>
    <w:r>
      <w:fldChar w:fldCharType="end"/>
    </w:r>
  </w:p>
  <w:p w14:paraId="2236114C" w14:textId="77777777" w:rsidR="001A5A59" w:rsidRDefault="001A5A59" w:rsidP="002E79C6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FBCC94" w14:textId="77777777" w:rsidR="002835C1" w:rsidRDefault="002835C1">
      <w:r>
        <w:separator/>
      </w:r>
    </w:p>
  </w:footnote>
  <w:footnote w:type="continuationSeparator" w:id="0">
    <w:p w14:paraId="35F0C11A" w14:textId="77777777" w:rsidR="002835C1" w:rsidRDefault="002835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521BB"/>
    <w:multiLevelType w:val="hybridMultilevel"/>
    <w:tmpl w:val="967C7E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619DC"/>
    <w:multiLevelType w:val="hybridMultilevel"/>
    <w:tmpl w:val="6B4A634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E44832"/>
    <w:multiLevelType w:val="hybridMultilevel"/>
    <w:tmpl w:val="BAA037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322B5"/>
    <w:multiLevelType w:val="hybridMultilevel"/>
    <w:tmpl w:val="6DBE989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B377FC"/>
    <w:multiLevelType w:val="hybridMultilevel"/>
    <w:tmpl w:val="B6C2E6D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B4E691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FBEC3C80">
      <w:numFmt w:val="bullet"/>
      <w:lvlText w:val="−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7E70F82A">
      <w:numFmt w:val="bullet"/>
      <w:lvlText w:val="–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plc="24923AB0">
      <w:start w:val="6"/>
      <w:numFmt w:val="decimal"/>
      <w:lvlText w:val="(%5)"/>
      <w:lvlJc w:val="left"/>
      <w:pPr>
        <w:ind w:left="3600" w:hanging="360"/>
      </w:pPr>
      <w:rPr>
        <w:rFonts w:hint="default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14669B"/>
    <w:multiLevelType w:val="hybridMultilevel"/>
    <w:tmpl w:val="62163C2E"/>
    <w:lvl w:ilvl="0" w:tplc="64F80E06">
      <w:start w:val="3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737029"/>
    <w:multiLevelType w:val="hybridMultilevel"/>
    <w:tmpl w:val="6A70EA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800B30"/>
    <w:multiLevelType w:val="hybridMultilevel"/>
    <w:tmpl w:val="DDB855B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A17999"/>
    <w:multiLevelType w:val="hybridMultilevel"/>
    <w:tmpl w:val="8C54F56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0410FA"/>
    <w:multiLevelType w:val="hybridMultilevel"/>
    <w:tmpl w:val="AC44327A"/>
    <w:lvl w:ilvl="0" w:tplc="84FADA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3C6B8F"/>
    <w:multiLevelType w:val="hybridMultilevel"/>
    <w:tmpl w:val="4624487C"/>
    <w:lvl w:ilvl="0" w:tplc="FBEC3C80">
      <w:numFmt w:val="bullet"/>
      <w:lvlText w:val="−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01309F4"/>
    <w:multiLevelType w:val="hybridMultilevel"/>
    <w:tmpl w:val="E354B7E4"/>
    <w:lvl w:ilvl="0" w:tplc="CFB4A4E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9733B3D"/>
    <w:multiLevelType w:val="hybridMultilevel"/>
    <w:tmpl w:val="C9A09A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626A60"/>
    <w:multiLevelType w:val="hybridMultilevel"/>
    <w:tmpl w:val="5736492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0"/>
  </w:num>
  <w:num w:numId="4">
    <w:abstractNumId w:val="13"/>
  </w:num>
  <w:num w:numId="5">
    <w:abstractNumId w:val="5"/>
  </w:num>
  <w:num w:numId="6">
    <w:abstractNumId w:val="7"/>
  </w:num>
  <w:num w:numId="7">
    <w:abstractNumId w:val="8"/>
  </w:num>
  <w:num w:numId="8">
    <w:abstractNumId w:val="12"/>
  </w:num>
  <w:num w:numId="9">
    <w:abstractNumId w:val="3"/>
  </w:num>
  <w:num w:numId="10">
    <w:abstractNumId w:val="1"/>
  </w:num>
  <w:num w:numId="11">
    <w:abstractNumId w:val="9"/>
  </w:num>
  <w:num w:numId="12">
    <w:abstractNumId w:val="2"/>
  </w:num>
  <w:num w:numId="13">
    <w:abstractNumId w:val="4"/>
  </w:num>
  <w:num w:numId="14">
    <w:abstractNumId w:val="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FE1"/>
    <w:rsid w:val="000127CE"/>
    <w:rsid w:val="000161D9"/>
    <w:rsid w:val="000165D2"/>
    <w:rsid w:val="00016834"/>
    <w:rsid w:val="00017387"/>
    <w:rsid w:val="0002024F"/>
    <w:rsid w:val="00024DE7"/>
    <w:rsid w:val="00027DDC"/>
    <w:rsid w:val="0004394D"/>
    <w:rsid w:val="0004553D"/>
    <w:rsid w:val="000528A9"/>
    <w:rsid w:val="0005459D"/>
    <w:rsid w:val="00054B5E"/>
    <w:rsid w:val="000576A3"/>
    <w:rsid w:val="0007429D"/>
    <w:rsid w:val="00083759"/>
    <w:rsid w:val="000A1D4E"/>
    <w:rsid w:val="000A4282"/>
    <w:rsid w:val="000C0204"/>
    <w:rsid w:val="000C0678"/>
    <w:rsid w:val="000D4362"/>
    <w:rsid w:val="000E4CE0"/>
    <w:rsid w:val="000E6E01"/>
    <w:rsid w:val="000F3437"/>
    <w:rsid w:val="001163D7"/>
    <w:rsid w:val="00120938"/>
    <w:rsid w:val="00131E38"/>
    <w:rsid w:val="00150F71"/>
    <w:rsid w:val="00152A44"/>
    <w:rsid w:val="0017178C"/>
    <w:rsid w:val="001761BA"/>
    <w:rsid w:val="00180975"/>
    <w:rsid w:val="0018343C"/>
    <w:rsid w:val="00185DFF"/>
    <w:rsid w:val="00191753"/>
    <w:rsid w:val="001A5A59"/>
    <w:rsid w:val="001B4199"/>
    <w:rsid w:val="001C3325"/>
    <w:rsid w:val="001D18FE"/>
    <w:rsid w:val="001D29A6"/>
    <w:rsid w:val="001E6018"/>
    <w:rsid w:val="001E7DFD"/>
    <w:rsid w:val="001F026D"/>
    <w:rsid w:val="001F14B2"/>
    <w:rsid w:val="00204C8F"/>
    <w:rsid w:val="0020686D"/>
    <w:rsid w:val="00213B1A"/>
    <w:rsid w:val="00215ACC"/>
    <w:rsid w:val="00222709"/>
    <w:rsid w:val="00226B6E"/>
    <w:rsid w:val="0023283A"/>
    <w:rsid w:val="00250F48"/>
    <w:rsid w:val="00257D15"/>
    <w:rsid w:val="00260836"/>
    <w:rsid w:val="0026712F"/>
    <w:rsid w:val="0028287F"/>
    <w:rsid w:val="002835C1"/>
    <w:rsid w:val="00285741"/>
    <w:rsid w:val="00287BA7"/>
    <w:rsid w:val="002B4334"/>
    <w:rsid w:val="002C2811"/>
    <w:rsid w:val="002D1ACD"/>
    <w:rsid w:val="002E10D1"/>
    <w:rsid w:val="002E3314"/>
    <w:rsid w:val="002E49AA"/>
    <w:rsid w:val="002E4CE0"/>
    <w:rsid w:val="002E79C6"/>
    <w:rsid w:val="00304F2A"/>
    <w:rsid w:val="00307DFC"/>
    <w:rsid w:val="00310A72"/>
    <w:rsid w:val="00312948"/>
    <w:rsid w:val="0032496E"/>
    <w:rsid w:val="003350A0"/>
    <w:rsid w:val="00335A25"/>
    <w:rsid w:val="00341330"/>
    <w:rsid w:val="003547F1"/>
    <w:rsid w:val="00354FC8"/>
    <w:rsid w:val="00357E2A"/>
    <w:rsid w:val="00372346"/>
    <w:rsid w:val="003820CB"/>
    <w:rsid w:val="003848EE"/>
    <w:rsid w:val="0038680D"/>
    <w:rsid w:val="003A2D4C"/>
    <w:rsid w:val="003A7F2C"/>
    <w:rsid w:val="003B4C9D"/>
    <w:rsid w:val="003C06A2"/>
    <w:rsid w:val="003D185D"/>
    <w:rsid w:val="003D5A51"/>
    <w:rsid w:val="003E465F"/>
    <w:rsid w:val="003E5F96"/>
    <w:rsid w:val="003F78D6"/>
    <w:rsid w:val="004066DB"/>
    <w:rsid w:val="00420196"/>
    <w:rsid w:val="004275F8"/>
    <w:rsid w:val="00427BA8"/>
    <w:rsid w:val="00444E7D"/>
    <w:rsid w:val="00445E5A"/>
    <w:rsid w:val="004565BB"/>
    <w:rsid w:val="0046318D"/>
    <w:rsid w:val="004664EA"/>
    <w:rsid w:val="004720A9"/>
    <w:rsid w:val="00472DE9"/>
    <w:rsid w:val="004741CF"/>
    <w:rsid w:val="00475456"/>
    <w:rsid w:val="00491B1E"/>
    <w:rsid w:val="00497A9E"/>
    <w:rsid w:val="004A29B3"/>
    <w:rsid w:val="004A3269"/>
    <w:rsid w:val="004A470B"/>
    <w:rsid w:val="004A5FC9"/>
    <w:rsid w:val="004B040F"/>
    <w:rsid w:val="004B0DF3"/>
    <w:rsid w:val="004B184C"/>
    <w:rsid w:val="004D200F"/>
    <w:rsid w:val="004E367C"/>
    <w:rsid w:val="004E7839"/>
    <w:rsid w:val="004F1AB6"/>
    <w:rsid w:val="004F35E3"/>
    <w:rsid w:val="00517460"/>
    <w:rsid w:val="005236D6"/>
    <w:rsid w:val="00523DBF"/>
    <w:rsid w:val="005275DB"/>
    <w:rsid w:val="00534ABD"/>
    <w:rsid w:val="00543AFC"/>
    <w:rsid w:val="00546445"/>
    <w:rsid w:val="00547A83"/>
    <w:rsid w:val="00555995"/>
    <w:rsid w:val="00563792"/>
    <w:rsid w:val="00564B79"/>
    <w:rsid w:val="00597008"/>
    <w:rsid w:val="005A2DC3"/>
    <w:rsid w:val="005A79FB"/>
    <w:rsid w:val="005B2EF3"/>
    <w:rsid w:val="005B43D8"/>
    <w:rsid w:val="005C504B"/>
    <w:rsid w:val="005C76CC"/>
    <w:rsid w:val="005E060B"/>
    <w:rsid w:val="005E3B4B"/>
    <w:rsid w:val="005F07F8"/>
    <w:rsid w:val="005F1110"/>
    <w:rsid w:val="005F133C"/>
    <w:rsid w:val="005F7E70"/>
    <w:rsid w:val="0060021E"/>
    <w:rsid w:val="00602828"/>
    <w:rsid w:val="006156E3"/>
    <w:rsid w:val="00616485"/>
    <w:rsid w:val="006258FE"/>
    <w:rsid w:val="00644CF0"/>
    <w:rsid w:val="00646665"/>
    <w:rsid w:val="006478F4"/>
    <w:rsid w:val="006631D5"/>
    <w:rsid w:val="0066378A"/>
    <w:rsid w:val="006750B5"/>
    <w:rsid w:val="006876B0"/>
    <w:rsid w:val="006914C1"/>
    <w:rsid w:val="006A6F74"/>
    <w:rsid w:val="006B3F7C"/>
    <w:rsid w:val="006B7BDE"/>
    <w:rsid w:val="006C60C5"/>
    <w:rsid w:val="006D7727"/>
    <w:rsid w:val="006F46B3"/>
    <w:rsid w:val="00701E53"/>
    <w:rsid w:val="00712564"/>
    <w:rsid w:val="0071575C"/>
    <w:rsid w:val="00721856"/>
    <w:rsid w:val="00724AF3"/>
    <w:rsid w:val="007306EF"/>
    <w:rsid w:val="00760EFB"/>
    <w:rsid w:val="00765653"/>
    <w:rsid w:val="00767C36"/>
    <w:rsid w:val="00785676"/>
    <w:rsid w:val="00790822"/>
    <w:rsid w:val="00792492"/>
    <w:rsid w:val="007941BC"/>
    <w:rsid w:val="007A2D0A"/>
    <w:rsid w:val="007A6E5C"/>
    <w:rsid w:val="007A7AA8"/>
    <w:rsid w:val="007C0644"/>
    <w:rsid w:val="007C1055"/>
    <w:rsid w:val="007C45A8"/>
    <w:rsid w:val="007C5999"/>
    <w:rsid w:val="007C6892"/>
    <w:rsid w:val="007C6CA1"/>
    <w:rsid w:val="007D4567"/>
    <w:rsid w:val="007D6661"/>
    <w:rsid w:val="007E2748"/>
    <w:rsid w:val="007E456A"/>
    <w:rsid w:val="007E7C96"/>
    <w:rsid w:val="0080504F"/>
    <w:rsid w:val="008063D5"/>
    <w:rsid w:val="00811283"/>
    <w:rsid w:val="00812546"/>
    <w:rsid w:val="00816B16"/>
    <w:rsid w:val="00820EFE"/>
    <w:rsid w:val="00830566"/>
    <w:rsid w:val="0084019B"/>
    <w:rsid w:val="00842F44"/>
    <w:rsid w:val="0085158B"/>
    <w:rsid w:val="00854CE0"/>
    <w:rsid w:val="00861AB4"/>
    <w:rsid w:val="00874FE1"/>
    <w:rsid w:val="00880166"/>
    <w:rsid w:val="00886243"/>
    <w:rsid w:val="00887F1D"/>
    <w:rsid w:val="00893D7A"/>
    <w:rsid w:val="0089720E"/>
    <w:rsid w:val="00897C72"/>
    <w:rsid w:val="008A337E"/>
    <w:rsid w:val="008B18CD"/>
    <w:rsid w:val="008C7645"/>
    <w:rsid w:val="008E1003"/>
    <w:rsid w:val="008F0B23"/>
    <w:rsid w:val="008F0E00"/>
    <w:rsid w:val="008F37B7"/>
    <w:rsid w:val="008F5315"/>
    <w:rsid w:val="008F6A81"/>
    <w:rsid w:val="008F7D3A"/>
    <w:rsid w:val="00911E90"/>
    <w:rsid w:val="009153BC"/>
    <w:rsid w:val="00920DB0"/>
    <w:rsid w:val="00930411"/>
    <w:rsid w:val="00931BD0"/>
    <w:rsid w:val="00933E99"/>
    <w:rsid w:val="009408E6"/>
    <w:rsid w:val="0094158B"/>
    <w:rsid w:val="009549B3"/>
    <w:rsid w:val="009566A8"/>
    <w:rsid w:val="0095715D"/>
    <w:rsid w:val="00965511"/>
    <w:rsid w:val="00967178"/>
    <w:rsid w:val="00975E22"/>
    <w:rsid w:val="00980B9E"/>
    <w:rsid w:val="00990F5F"/>
    <w:rsid w:val="0099276F"/>
    <w:rsid w:val="009A2100"/>
    <w:rsid w:val="009A269F"/>
    <w:rsid w:val="009A50FB"/>
    <w:rsid w:val="009B5A84"/>
    <w:rsid w:val="009C05FC"/>
    <w:rsid w:val="009C0BE8"/>
    <w:rsid w:val="009C0E85"/>
    <w:rsid w:val="009C7A9E"/>
    <w:rsid w:val="009D5183"/>
    <w:rsid w:val="009D6EE5"/>
    <w:rsid w:val="00A12F20"/>
    <w:rsid w:val="00A1514F"/>
    <w:rsid w:val="00A30A87"/>
    <w:rsid w:val="00A34329"/>
    <w:rsid w:val="00A54EED"/>
    <w:rsid w:val="00A5680C"/>
    <w:rsid w:val="00A610FC"/>
    <w:rsid w:val="00A6466B"/>
    <w:rsid w:val="00A66571"/>
    <w:rsid w:val="00A713B6"/>
    <w:rsid w:val="00A75688"/>
    <w:rsid w:val="00A76743"/>
    <w:rsid w:val="00A8143C"/>
    <w:rsid w:val="00A858C7"/>
    <w:rsid w:val="00A91D6E"/>
    <w:rsid w:val="00A921C8"/>
    <w:rsid w:val="00AA0702"/>
    <w:rsid w:val="00AA0CC6"/>
    <w:rsid w:val="00AA1013"/>
    <w:rsid w:val="00AA2B78"/>
    <w:rsid w:val="00AA61EF"/>
    <w:rsid w:val="00AB5BD8"/>
    <w:rsid w:val="00AC073F"/>
    <w:rsid w:val="00AC748B"/>
    <w:rsid w:val="00AE1B17"/>
    <w:rsid w:val="00AE7F47"/>
    <w:rsid w:val="00AF1F40"/>
    <w:rsid w:val="00AF3EA7"/>
    <w:rsid w:val="00B0125C"/>
    <w:rsid w:val="00B0480B"/>
    <w:rsid w:val="00B077E7"/>
    <w:rsid w:val="00B22E9F"/>
    <w:rsid w:val="00B23AEE"/>
    <w:rsid w:val="00B25D78"/>
    <w:rsid w:val="00B2782B"/>
    <w:rsid w:val="00B27BEE"/>
    <w:rsid w:val="00B361D9"/>
    <w:rsid w:val="00B4465A"/>
    <w:rsid w:val="00B50E5F"/>
    <w:rsid w:val="00B777B5"/>
    <w:rsid w:val="00B80CB5"/>
    <w:rsid w:val="00B81903"/>
    <w:rsid w:val="00B84597"/>
    <w:rsid w:val="00B84908"/>
    <w:rsid w:val="00B862E8"/>
    <w:rsid w:val="00BA6A78"/>
    <w:rsid w:val="00BA7DA7"/>
    <w:rsid w:val="00BB14D3"/>
    <w:rsid w:val="00BC2367"/>
    <w:rsid w:val="00BD453E"/>
    <w:rsid w:val="00BE0D10"/>
    <w:rsid w:val="00BE3C42"/>
    <w:rsid w:val="00BF76F0"/>
    <w:rsid w:val="00BF7942"/>
    <w:rsid w:val="00C01248"/>
    <w:rsid w:val="00C0666C"/>
    <w:rsid w:val="00C14737"/>
    <w:rsid w:val="00C1764D"/>
    <w:rsid w:val="00C26D29"/>
    <w:rsid w:val="00C30D55"/>
    <w:rsid w:val="00C33E54"/>
    <w:rsid w:val="00C35C13"/>
    <w:rsid w:val="00C509ED"/>
    <w:rsid w:val="00C837F0"/>
    <w:rsid w:val="00C92426"/>
    <w:rsid w:val="00C93682"/>
    <w:rsid w:val="00C96B52"/>
    <w:rsid w:val="00CB09E6"/>
    <w:rsid w:val="00CC1C85"/>
    <w:rsid w:val="00CC4B5D"/>
    <w:rsid w:val="00CE1511"/>
    <w:rsid w:val="00CE26F4"/>
    <w:rsid w:val="00CE75AF"/>
    <w:rsid w:val="00CF08FA"/>
    <w:rsid w:val="00CF1BCD"/>
    <w:rsid w:val="00CF49BE"/>
    <w:rsid w:val="00CF7FFD"/>
    <w:rsid w:val="00D00883"/>
    <w:rsid w:val="00D109DF"/>
    <w:rsid w:val="00D16765"/>
    <w:rsid w:val="00D2489F"/>
    <w:rsid w:val="00D26A37"/>
    <w:rsid w:val="00D320B9"/>
    <w:rsid w:val="00D354E9"/>
    <w:rsid w:val="00D42645"/>
    <w:rsid w:val="00D44C37"/>
    <w:rsid w:val="00D53BF4"/>
    <w:rsid w:val="00D77A42"/>
    <w:rsid w:val="00D80CA4"/>
    <w:rsid w:val="00D83CAF"/>
    <w:rsid w:val="00D92540"/>
    <w:rsid w:val="00D948D0"/>
    <w:rsid w:val="00DA119E"/>
    <w:rsid w:val="00DA478D"/>
    <w:rsid w:val="00DA78C4"/>
    <w:rsid w:val="00DD3156"/>
    <w:rsid w:val="00DE3966"/>
    <w:rsid w:val="00DE6F34"/>
    <w:rsid w:val="00DE7F77"/>
    <w:rsid w:val="00DF19B6"/>
    <w:rsid w:val="00DF2B2D"/>
    <w:rsid w:val="00E06141"/>
    <w:rsid w:val="00E11EAA"/>
    <w:rsid w:val="00E263F7"/>
    <w:rsid w:val="00E336ED"/>
    <w:rsid w:val="00E36A59"/>
    <w:rsid w:val="00E62555"/>
    <w:rsid w:val="00E62826"/>
    <w:rsid w:val="00E62A7B"/>
    <w:rsid w:val="00E6739A"/>
    <w:rsid w:val="00E70992"/>
    <w:rsid w:val="00E77F8B"/>
    <w:rsid w:val="00E839B6"/>
    <w:rsid w:val="00E91D22"/>
    <w:rsid w:val="00EA09FC"/>
    <w:rsid w:val="00EA1CF1"/>
    <w:rsid w:val="00EA2364"/>
    <w:rsid w:val="00EB629D"/>
    <w:rsid w:val="00ED34A5"/>
    <w:rsid w:val="00EE0147"/>
    <w:rsid w:val="00F35B8E"/>
    <w:rsid w:val="00F5354C"/>
    <w:rsid w:val="00F64F7B"/>
    <w:rsid w:val="00F6660B"/>
    <w:rsid w:val="00F66F66"/>
    <w:rsid w:val="00F73528"/>
    <w:rsid w:val="00F83DCC"/>
    <w:rsid w:val="00F86A3B"/>
    <w:rsid w:val="00F96F6A"/>
    <w:rsid w:val="00FB6641"/>
    <w:rsid w:val="00FC661E"/>
    <w:rsid w:val="00FD08C9"/>
    <w:rsid w:val="00FD1650"/>
    <w:rsid w:val="00FD44A2"/>
    <w:rsid w:val="00FD6E50"/>
    <w:rsid w:val="00FE2CB5"/>
    <w:rsid w:val="00FF1B19"/>
    <w:rsid w:val="00FF2E25"/>
    <w:rsid w:val="00FF7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81D1E1E"/>
  <w15:docId w15:val="{F484EAE9-7C42-4C0F-80F1-0D968435D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874FE1"/>
    <w:pPr>
      <w:spacing w:after="210"/>
    </w:pPr>
    <w:rPr>
      <w:color w:val="333333"/>
      <w:sz w:val="18"/>
      <w:szCs w:val="18"/>
    </w:rPr>
  </w:style>
  <w:style w:type="paragraph" w:customStyle="1" w:styleId="esegmentp1">
    <w:name w:val="esegment_p1"/>
    <w:basedOn w:val="Navaden"/>
    <w:rsid w:val="00874FE1"/>
    <w:pPr>
      <w:spacing w:after="210"/>
      <w:jc w:val="center"/>
    </w:pPr>
    <w:rPr>
      <w:color w:val="333333"/>
      <w:sz w:val="18"/>
      <w:szCs w:val="18"/>
    </w:rPr>
  </w:style>
  <w:style w:type="paragraph" w:customStyle="1" w:styleId="esegmenth4">
    <w:name w:val="esegment_h4"/>
    <w:basedOn w:val="Navaden"/>
    <w:rsid w:val="00874FE1"/>
    <w:pPr>
      <w:spacing w:after="210"/>
      <w:jc w:val="center"/>
    </w:pPr>
    <w:rPr>
      <w:b/>
      <w:bCs/>
      <w:color w:val="333333"/>
      <w:sz w:val="18"/>
      <w:szCs w:val="18"/>
    </w:rPr>
  </w:style>
  <w:style w:type="paragraph" w:customStyle="1" w:styleId="esegmentt">
    <w:name w:val="esegment_t"/>
    <w:basedOn w:val="Navaden"/>
    <w:rsid w:val="00874FE1"/>
    <w:pPr>
      <w:spacing w:after="210" w:line="360" w:lineRule="atLeast"/>
      <w:jc w:val="center"/>
    </w:pPr>
    <w:rPr>
      <w:b/>
      <w:bCs/>
      <w:color w:val="6B7E9D"/>
      <w:sz w:val="31"/>
      <w:szCs w:val="31"/>
    </w:rPr>
  </w:style>
  <w:style w:type="paragraph" w:customStyle="1" w:styleId="esegmentc1">
    <w:name w:val="esegment_c1"/>
    <w:basedOn w:val="Navaden"/>
    <w:rsid w:val="00874FE1"/>
    <w:pPr>
      <w:spacing w:after="210"/>
    </w:pPr>
    <w:rPr>
      <w:color w:val="333333"/>
      <w:sz w:val="18"/>
      <w:szCs w:val="18"/>
    </w:rPr>
  </w:style>
  <w:style w:type="paragraph" w:customStyle="1" w:styleId="Default">
    <w:name w:val="Default"/>
    <w:rsid w:val="0089720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lobesedila">
    <w:name w:val="Body Text"/>
    <w:basedOn w:val="Default"/>
    <w:next w:val="Default"/>
    <w:rsid w:val="0089720E"/>
    <w:rPr>
      <w:color w:val="auto"/>
    </w:rPr>
  </w:style>
  <w:style w:type="paragraph" w:styleId="Besedilooblaka">
    <w:name w:val="Balloon Text"/>
    <w:basedOn w:val="Navaden"/>
    <w:semiHidden/>
    <w:rsid w:val="00965511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semiHidden/>
    <w:rsid w:val="006C60C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6C60C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6C60C5"/>
    <w:rPr>
      <w:b/>
      <w:bCs/>
    </w:rPr>
  </w:style>
  <w:style w:type="paragraph" w:styleId="Noga">
    <w:name w:val="footer"/>
    <w:basedOn w:val="Navaden"/>
    <w:link w:val="NogaZnak"/>
    <w:uiPriority w:val="99"/>
    <w:rsid w:val="002E79C6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E79C6"/>
  </w:style>
  <w:style w:type="paragraph" w:styleId="Glava">
    <w:name w:val="header"/>
    <w:basedOn w:val="Navaden"/>
    <w:link w:val="GlavaZnak"/>
    <w:rsid w:val="00930411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8E1003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967178"/>
    <w:pPr>
      <w:overflowPunct w:val="0"/>
      <w:autoSpaceDE w:val="0"/>
      <w:autoSpaceDN w:val="0"/>
      <w:adjustRightInd w:val="0"/>
      <w:ind w:left="720"/>
      <w:contextualSpacing/>
      <w:jc w:val="both"/>
      <w:textAlignment w:val="baseline"/>
    </w:pPr>
    <w:rPr>
      <w:szCs w:val="20"/>
      <w:lang w:eastAsia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86A3B"/>
  </w:style>
  <w:style w:type="paragraph" w:styleId="Citat">
    <w:name w:val="Quote"/>
    <w:basedOn w:val="Navaden"/>
    <w:next w:val="Navaden"/>
    <w:link w:val="CitatZnak"/>
    <w:uiPriority w:val="29"/>
    <w:qFormat/>
    <w:rsid w:val="00701E53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701E53"/>
    <w:rPr>
      <w:i/>
      <w:iCs/>
      <w:color w:val="000000" w:themeColor="text1"/>
      <w:sz w:val="24"/>
      <w:szCs w:val="24"/>
    </w:rPr>
  </w:style>
  <w:style w:type="character" w:customStyle="1" w:styleId="GlavaZnak">
    <w:name w:val="Glava Znak"/>
    <w:basedOn w:val="Privzetapisavaodstavka"/>
    <w:link w:val="Glava"/>
    <w:rsid w:val="0026712F"/>
    <w:rPr>
      <w:sz w:val="24"/>
      <w:szCs w:val="24"/>
    </w:rPr>
  </w:style>
  <w:style w:type="character" w:styleId="Hiperpovezava">
    <w:name w:val="Hyperlink"/>
    <w:basedOn w:val="Privzetapisavaodstavka"/>
    <w:rsid w:val="00B23AEE"/>
    <w:rPr>
      <w:color w:val="0000FF" w:themeColor="hyperlink"/>
      <w:u w:val="single"/>
    </w:rPr>
  </w:style>
  <w:style w:type="paragraph" w:customStyle="1" w:styleId="esegmentp">
    <w:name w:val="esegment_p"/>
    <w:basedOn w:val="Navaden"/>
    <w:rsid w:val="006B3F7C"/>
    <w:pPr>
      <w:suppressAutoHyphens/>
      <w:spacing w:after="210"/>
      <w:ind w:firstLine="240"/>
      <w:jc w:val="both"/>
    </w:pPr>
    <w:rPr>
      <w:color w:val="31313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0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75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330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5255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29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017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48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6DB1B-8803-46EC-997F-402C2E6C5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</Words>
  <Characters>1001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120</vt:lpstr>
      <vt:lpstr>Na podlagi 120</vt:lpstr>
    </vt:vector>
  </TitlesOfParts>
  <Company>FURS</Company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120</dc:title>
  <dc:creator>PGrizon</dc:creator>
  <cp:lastModifiedBy>Barbara Vintar</cp:lastModifiedBy>
  <cp:revision>3</cp:revision>
  <cp:lastPrinted>2017-09-14T06:55:00Z</cp:lastPrinted>
  <dcterms:created xsi:type="dcterms:W3CDTF">2024-09-11T08:21:00Z</dcterms:created>
  <dcterms:modified xsi:type="dcterms:W3CDTF">2024-09-11T08:27:00Z</dcterms:modified>
</cp:coreProperties>
</file>