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3BBF" w:rsidRPr="002760DC" w:rsidRDefault="00573BBF" w:rsidP="00573BBF">
      <w:pPr>
        <w:pStyle w:val="datumtevilka"/>
      </w:pPr>
      <w:r w:rsidRPr="002760DC">
        <w:rPr>
          <w:rFonts w:cs="Arial"/>
          <w:color w:val="000000"/>
        </w:rPr>
        <w:t>EVA:</w:t>
      </w:r>
      <w:r w:rsidRPr="002760DC">
        <w:rPr>
          <w:rFonts w:cs="Arial"/>
          <w:color w:val="000000"/>
        </w:rPr>
        <w:tab/>
      </w:r>
      <w:r w:rsidR="00B92821">
        <w:rPr>
          <w:rFonts w:cs="Arial"/>
          <w:color w:val="000000"/>
        </w:rPr>
        <w:t>2023-2430-0016</w:t>
      </w:r>
    </w:p>
    <w:p w:rsidR="00573BBF" w:rsidRPr="002760DC" w:rsidRDefault="00573BBF" w:rsidP="00573BBF">
      <w:pPr>
        <w:pStyle w:val="datumtevilka"/>
      </w:pPr>
      <w:r w:rsidRPr="002760DC">
        <w:t xml:space="preserve">Številka: </w:t>
      </w:r>
      <w:r w:rsidRPr="002760DC">
        <w:tab/>
      </w:r>
      <w:r w:rsidR="00B92821">
        <w:rPr>
          <w:rFonts w:cs="Arial"/>
          <w:color w:val="000000"/>
        </w:rPr>
        <w:t>00704-205/2024/13</w:t>
      </w:r>
    </w:p>
    <w:p w:rsidR="00573BBF" w:rsidRPr="002760DC" w:rsidRDefault="00573BBF" w:rsidP="00573BBF">
      <w:pPr>
        <w:pStyle w:val="datumtevilka"/>
      </w:pPr>
      <w:r>
        <w:t>Datum:</w:t>
      </w:r>
      <w:r w:rsidRPr="002760DC">
        <w:tab/>
      </w:r>
      <w:r w:rsidR="00B92821">
        <w:rPr>
          <w:rFonts w:cs="Arial"/>
          <w:color w:val="000000"/>
        </w:rPr>
        <w:t>5. 9. 2024</w:t>
      </w:r>
      <w:r w:rsidRPr="002760DC">
        <w:t xml:space="preserve"> </w:t>
      </w:r>
    </w:p>
    <w:p w:rsidR="00573BBF" w:rsidRPr="002760DC" w:rsidRDefault="00573BBF" w:rsidP="00573BBF"/>
    <w:p w:rsidR="00573BBF" w:rsidRDefault="00573BBF" w:rsidP="00573BBF">
      <w:pPr>
        <w:autoSpaceDE w:val="0"/>
        <w:autoSpaceDN w:val="0"/>
        <w:adjustRightInd w:val="0"/>
        <w:rPr>
          <w:rFonts w:cs="Arial"/>
          <w:color w:val="000000"/>
          <w:szCs w:val="20"/>
        </w:rPr>
      </w:pPr>
    </w:p>
    <w:p w:rsidR="00573BBF" w:rsidRPr="002760DC" w:rsidRDefault="00573BBF" w:rsidP="00573BBF">
      <w:pPr>
        <w:jc w:val="both"/>
        <w:rPr>
          <w:rFonts w:cs="Arial"/>
          <w:color w:val="000000"/>
          <w:szCs w:val="20"/>
        </w:rPr>
      </w:pPr>
      <w:r w:rsidRPr="00920093">
        <w:rPr>
          <w:rFonts w:cs="Arial"/>
          <w:szCs w:val="20"/>
        </w:rPr>
        <w:t>Na podlagi drugega odstavka 2. člena Zakona o Vladi Republike</w:t>
      </w:r>
      <w:r w:rsidR="007B5040">
        <w:rPr>
          <w:rFonts w:cs="Arial"/>
          <w:szCs w:val="20"/>
        </w:rPr>
        <w:t xml:space="preserve"> Slovenije (Uradni list RS, št. </w:t>
      </w:r>
      <w:r w:rsidRPr="00920093">
        <w:rPr>
          <w:rFonts w:cs="Arial"/>
          <w:szCs w:val="20"/>
        </w:rPr>
        <w:t>24/05 – uradno prečiščeno besedilo, 109/08, 38/10 – ZUKN</w:t>
      </w:r>
      <w:r>
        <w:rPr>
          <w:rFonts w:cs="Arial"/>
          <w:szCs w:val="20"/>
        </w:rPr>
        <w:t>,</w:t>
      </w:r>
      <w:r w:rsidRPr="00920093">
        <w:rPr>
          <w:rFonts w:cs="Arial"/>
          <w:szCs w:val="20"/>
        </w:rPr>
        <w:t xml:space="preserve"> 8/12</w:t>
      </w:r>
      <w:r w:rsidR="007B5040">
        <w:rPr>
          <w:rFonts w:cs="Arial"/>
          <w:szCs w:val="20"/>
        </w:rPr>
        <w:t xml:space="preserve">, 21/13, 47/13 – ZDU-1G, </w:t>
      </w:r>
      <w:r>
        <w:rPr>
          <w:rFonts w:cs="Arial"/>
          <w:szCs w:val="20"/>
        </w:rPr>
        <w:t>65/14</w:t>
      </w:r>
      <w:r w:rsidR="000A4D86">
        <w:rPr>
          <w:rFonts w:cs="Arial"/>
          <w:szCs w:val="20"/>
        </w:rPr>
        <w:t>,</w:t>
      </w:r>
      <w:r>
        <w:rPr>
          <w:rFonts w:cs="Arial"/>
          <w:szCs w:val="20"/>
        </w:rPr>
        <w:t xml:space="preserve"> </w:t>
      </w:r>
      <w:r>
        <w:rPr>
          <w:rFonts w:ascii="Helv" w:hAnsi="Helv" w:cs="Helv"/>
          <w:bCs/>
          <w:color w:val="000000"/>
          <w:szCs w:val="20"/>
          <w:lang w:eastAsia="sl-SI"/>
        </w:rPr>
        <w:t>55/17</w:t>
      </w:r>
      <w:r w:rsidR="000A4D86">
        <w:rPr>
          <w:rFonts w:ascii="Helv" w:hAnsi="Helv" w:cs="Helv"/>
          <w:bCs/>
          <w:color w:val="000000"/>
          <w:szCs w:val="20"/>
          <w:lang w:eastAsia="sl-SI"/>
        </w:rPr>
        <w:t xml:space="preserve"> in 163/22</w:t>
      </w:r>
      <w:r w:rsidRPr="00920093">
        <w:rPr>
          <w:rFonts w:cs="Arial"/>
          <w:szCs w:val="20"/>
        </w:rPr>
        <w:t>)</w:t>
      </w:r>
      <w:r>
        <w:rPr>
          <w:rFonts w:cs="Arial"/>
          <w:szCs w:val="20"/>
        </w:rPr>
        <w:t xml:space="preserve"> je </w:t>
      </w:r>
      <w:r w:rsidRPr="002760DC">
        <w:rPr>
          <w:rFonts w:cs="Arial"/>
          <w:color w:val="000000"/>
          <w:szCs w:val="20"/>
        </w:rPr>
        <w:t xml:space="preserve">Vlada Republike Slovenije na </w:t>
      </w:r>
      <w:r w:rsidR="00B92821">
        <w:rPr>
          <w:rFonts w:cs="Arial"/>
          <w:color w:val="000000"/>
          <w:szCs w:val="20"/>
        </w:rPr>
        <w:t>118. redni seji</w:t>
      </w:r>
      <w:r w:rsidRPr="002760DC">
        <w:rPr>
          <w:rFonts w:cs="Arial"/>
          <w:color w:val="000000"/>
          <w:szCs w:val="20"/>
        </w:rPr>
        <w:t xml:space="preserve"> dne </w:t>
      </w:r>
      <w:r w:rsidR="00B92821">
        <w:rPr>
          <w:rFonts w:cs="Arial"/>
          <w:color w:val="000000"/>
          <w:szCs w:val="20"/>
        </w:rPr>
        <w:t>5. 9. 2024</w:t>
      </w:r>
      <w:r w:rsidR="007B5040">
        <w:rPr>
          <w:rFonts w:cs="Arial"/>
          <w:color w:val="000000"/>
          <w:szCs w:val="20"/>
        </w:rPr>
        <w:t xml:space="preserve"> pod točko </w:t>
      </w:r>
      <w:r w:rsidR="00B92821">
        <w:rPr>
          <w:rFonts w:cs="Arial"/>
          <w:color w:val="000000"/>
          <w:szCs w:val="20"/>
        </w:rPr>
        <w:t>2</w:t>
      </w:r>
      <w:r w:rsidRPr="002760DC">
        <w:rPr>
          <w:rFonts w:cs="Arial"/>
          <w:color w:val="000000"/>
          <w:szCs w:val="20"/>
        </w:rPr>
        <w:t xml:space="preserve"> sprejela naslednji</w:t>
      </w:r>
    </w:p>
    <w:p w:rsidR="00573BBF" w:rsidRPr="002760DC" w:rsidRDefault="00573BBF" w:rsidP="00573BBF">
      <w:pPr>
        <w:autoSpaceDE w:val="0"/>
        <w:autoSpaceDN w:val="0"/>
        <w:adjustRightInd w:val="0"/>
        <w:jc w:val="both"/>
        <w:rPr>
          <w:rFonts w:cs="Arial"/>
          <w:color w:val="000000"/>
          <w:szCs w:val="20"/>
        </w:rPr>
      </w:pPr>
    </w:p>
    <w:p w:rsidR="00573BBF" w:rsidRPr="002760DC" w:rsidRDefault="00573BBF" w:rsidP="00573BBF">
      <w:pPr>
        <w:autoSpaceDE w:val="0"/>
        <w:autoSpaceDN w:val="0"/>
        <w:adjustRightInd w:val="0"/>
        <w:rPr>
          <w:rFonts w:cs="Arial"/>
          <w:color w:val="000000"/>
          <w:szCs w:val="20"/>
        </w:rPr>
      </w:pPr>
    </w:p>
    <w:p w:rsidR="00573BBF" w:rsidRPr="002760DC" w:rsidRDefault="00573BBF" w:rsidP="00573BBF">
      <w:pPr>
        <w:autoSpaceDE w:val="0"/>
        <w:autoSpaceDN w:val="0"/>
        <w:adjustRightInd w:val="0"/>
        <w:jc w:val="center"/>
        <w:rPr>
          <w:rFonts w:cs="Arial"/>
          <w:color w:val="000000"/>
          <w:szCs w:val="20"/>
        </w:rPr>
      </w:pPr>
      <w:r w:rsidRPr="002760DC">
        <w:rPr>
          <w:rFonts w:cs="Arial"/>
          <w:color w:val="000000"/>
          <w:szCs w:val="20"/>
        </w:rPr>
        <w:t>S K L E P :</w:t>
      </w:r>
    </w:p>
    <w:p w:rsidR="00573BBF" w:rsidRPr="002760DC" w:rsidRDefault="00573BBF" w:rsidP="00573BBF">
      <w:pPr>
        <w:autoSpaceDE w:val="0"/>
        <w:autoSpaceDN w:val="0"/>
        <w:adjustRightInd w:val="0"/>
        <w:rPr>
          <w:rFonts w:cs="Arial"/>
          <w:color w:val="000000"/>
          <w:szCs w:val="20"/>
        </w:rPr>
      </w:pPr>
    </w:p>
    <w:p w:rsidR="00573BBF" w:rsidRDefault="00573BBF" w:rsidP="00573BBF">
      <w:pPr>
        <w:autoSpaceDE w:val="0"/>
        <w:autoSpaceDN w:val="0"/>
        <w:adjustRightInd w:val="0"/>
        <w:jc w:val="both"/>
        <w:rPr>
          <w:rFonts w:cs="Arial"/>
          <w:color w:val="000000"/>
          <w:szCs w:val="20"/>
        </w:rPr>
      </w:pPr>
    </w:p>
    <w:p w:rsidR="00573BBF" w:rsidRDefault="00624A65" w:rsidP="00624A65">
      <w:pPr>
        <w:autoSpaceDE w:val="0"/>
        <w:autoSpaceDN w:val="0"/>
        <w:adjustRightInd w:val="0"/>
        <w:ind w:left="709" w:hanging="709"/>
        <w:jc w:val="both"/>
        <w:rPr>
          <w:rFonts w:cs="Arial"/>
          <w:color w:val="000000"/>
          <w:szCs w:val="20"/>
          <w:lang w:eastAsia="sl-SI"/>
        </w:rPr>
      </w:pPr>
      <w:r>
        <w:rPr>
          <w:rFonts w:cs="Arial"/>
          <w:color w:val="000000"/>
          <w:szCs w:val="20"/>
        </w:rPr>
        <w:t xml:space="preserve">1. </w:t>
      </w:r>
      <w:r>
        <w:rPr>
          <w:rFonts w:cs="Arial"/>
          <w:color w:val="000000"/>
          <w:szCs w:val="20"/>
        </w:rPr>
        <w:tab/>
      </w:r>
      <w:r w:rsidR="00573BBF">
        <w:rPr>
          <w:rFonts w:cs="Arial"/>
          <w:color w:val="000000"/>
          <w:szCs w:val="20"/>
        </w:rPr>
        <w:t xml:space="preserve">Vlada Republike Slovenije je določila besedilo </w:t>
      </w:r>
      <w:r w:rsidR="00B92821">
        <w:rPr>
          <w:rFonts w:cs="Arial"/>
          <w:color w:val="000000"/>
          <w:szCs w:val="20"/>
        </w:rPr>
        <w:t>Predlog</w:t>
      </w:r>
      <w:r>
        <w:rPr>
          <w:rFonts w:cs="Arial"/>
          <w:color w:val="000000"/>
          <w:szCs w:val="20"/>
        </w:rPr>
        <w:t>a</w:t>
      </w:r>
      <w:r w:rsidR="00B92821">
        <w:rPr>
          <w:rFonts w:cs="Arial"/>
          <w:color w:val="000000"/>
          <w:szCs w:val="20"/>
        </w:rPr>
        <w:t xml:space="preserve"> zakona o cestninjenju – prva obravnava</w:t>
      </w:r>
      <w:r w:rsidR="00573BBF">
        <w:rPr>
          <w:rFonts w:cs="Arial"/>
          <w:color w:val="000000"/>
          <w:szCs w:val="20"/>
          <w:lang w:eastAsia="sl-SI"/>
        </w:rPr>
        <w:t xml:space="preserve"> in ga pošlje v obravnavo Državnemu zboru.</w:t>
      </w:r>
    </w:p>
    <w:p w:rsidR="00624A65" w:rsidRPr="001275AB" w:rsidRDefault="00624A65" w:rsidP="00624A65">
      <w:pPr>
        <w:jc w:val="both"/>
        <w:rPr>
          <w:rFonts w:cs="Arial"/>
          <w:iCs/>
          <w:color w:val="FF0000"/>
          <w:szCs w:val="20"/>
        </w:rPr>
      </w:pPr>
    </w:p>
    <w:p w:rsidR="009A52D5" w:rsidRPr="00197051" w:rsidRDefault="009A52D5" w:rsidP="00197051">
      <w:pPr>
        <w:pStyle w:val="Odstavekseznama"/>
        <w:numPr>
          <w:ilvl w:val="0"/>
          <w:numId w:val="5"/>
        </w:numPr>
        <w:overflowPunct w:val="0"/>
        <w:autoSpaceDE w:val="0"/>
        <w:autoSpaceDN w:val="0"/>
        <w:adjustRightInd w:val="0"/>
        <w:ind w:left="709" w:hanging="675"/>
        <w:jc w:val="both"/>
        <w:textAlignment w:val="baseline"/>
        <w:rPr>
          <w:rFonts w:cs="Arial"/>
          <w:iCs/>
          <w:szCs w:val="20"/>
        </w:rPr>
      </w:pPr>
      <w:r w:rsidRPr="009A52D5">
        <w:rPr>
          <w:rFonts w:cs="Arial"/>
          <w:iCs/>
          <w:szCs w:val="20"/>
        </w:rPr>
        <w:t>Vlada Republike Slovenije priporoča Slovenskemu državnemu holdingu, d. d., da pozove družbo DARS, d. d., da</w:t>
      </w:r>
      <w:r w:rsidRPr="004A59A5">
        <w:rPr>
          <w:rFonts w:cs="Arial"/>
          <w:iCs/>
          <w:szCs w:val="20"/>
        </w:rPr>
        <w:t xml:space="preserve"> </w:t>
      </w:r>
      <w:r w:rsidRPr="009A52D5">
        <w:rPr>
          <w:rFonts w:cs="Arial"/>
          <w:iCs/>
          <w:szCs w:val="20"/>
        </w:rPr>
        <w:t>predlaga tehnično rešitev sistema cestninjenja vozil, katerih največja dovoljenja masa presega 3.500 kg, tako, da bo omogočala uvedbo in zaračunavanje dodatnih pristojbin (pristojbina za zunanje stroške zaradi onesnaževanja zraka zaradi prometa, pristojbina zaradi obremenitev s hrupom zaradi prometa in pristojbina za zunanje stroške zaradi emisij CO</w:t>
      </w:r>
      <w:r w:rsidRPr="009A52D5">
        <w:rPr>
          <w:rFonts w:cs="Arial"/>
          <w:iCs/>
          <w:szCs w:val="20"/>
          <w:vertAlign w:val="subscript"/>
        </w:rPr>
        <w:t>2</w:t>
      </w:r>
      <w:r w:rsidRPr="009A52D5">
        <w:rPr>
          <w:rFonts w:cs="Arial"/>
          <w:iCs/>
          <w:szCs w:val="20"/>
        </w:rPr>
        <w:t xml:space="preserve"> zar</w:t>
      </w:r>
      <w:r w:rsidR="00197051">
        <w:rPr>
          <w:rFonts w:cs="Arial"/>
          <w:iCs/>
          <w:szCs w:val="20"/>
        </w:rPr>
        <w:t>adi prometa), najpozneje do 31. </w:t>
      </w:r>
      <w:bookmarkStart w:id="0" w:name="_GoBack"/>
      <w:bookmarkEnd w:id="0"/>
      <w:r w:rsidRPr="00197051">
        <w:rPr>
          <w:rFonts w:cs="Arial"/>
          <w:iCs/>
          <w:szCs w:val="20"/>
        </w:rPr>
        <w:t>decembra 2025.</w:t>
      </w:r>
    </w:p>
    <w:p w:rsidR="00573BBF" w:rsidRDefault="00573BBF" w:rsidP="00573BBF">
      <w:pPr>
        <w:tabs>
          <w:tab w:val="left" w:pos="7920"/>
        </w:tabs>
        <w:autoSpaceDE w:val="0"/>
        <w:autoSpaceDN w:val="0"/>
        <w:adjustRightInd w:val="0"/>
        <w:rPr>
          <w:rFonts w:cs="Arial"/>
          <w:color w:val="000000"/>
          <w:szCs w:val="20"/>
        </w:rPr>
      </w:pPr>
    </w:p>
    <w:p w:rsidR="00573BBF" w:rsidRDefault="00573BBF" w:rsidP="00573BBF">
      <w:pPr>
        <w:tabs>
          <w:tab w:val="left" w:pos="7920"/>
        </w:tabs>
        <w:autoSpaceDE w:val="0"/>
        <w:autoSpaceDN w:val="0"/>
        <w:adjustRightInd w:val="0"/>
        <w:rPr>
          <w:rFonts w:cs="Arial"/>
          <w:color w:val="000000"/>
          <w:szCs w:val="20"/>
        </w:rPr>
      </w:pPr>
    </w:p>
    <w:p w:rsidR="00624A65" w:rsidRDefault="00624A65" w:rsidP="00573BBF">
      <w:pPr>
        <w:tabs>
          <w:tab w:val="left" w:pos="7920"/>
        </w:tabs>
        <w:autoSpaceDE w:val="0"/>
        <w:autoSpaceDN w:val="0"/>
        <w:adjustRightInd w:val="0"/>
        <w:rPr>
          <w:rFonts w:cs="Arial"/>
          <w:color w:val="000000"/>
          <w:szCs w:val="20"/>
        </w:rPr>
      </w:pPr>
    </w:p>
    <w:p w:rsidR="00573BBF" w:rsidRPr="002760DC" w:rsidRDefault="00573BBF" w:rsidP="00573BBF">
      <w:pPr>
        <w:tabs>
          <w:tab w:val="left" w:pos="7920"/>
        </w:tabs>
        <w:autoSpaceDE w:val="0"/>
        <w:autoSpaceDN w:val="0"/>
        <w:adjustRightInd w:val="0"/>
        <w:rPr>
          <w:rFonts w:cs="Arial"/>
          <w:color w:val="000000"/>
          <w:szCs w:val="20"/>
        </w:rPr>
      </w:pPr>
    </w:p>
    <w:p w:rsidR="00573BBF" w:rsidRDefault="00B92821" w:rsidP="00573BBF">
      <w:pPr>
        <w:tabs>
          <w:tab w:val="left" w:pos="7920"/>
        </w:tabs>
        <w:autoSpaceDE w:val="0"/>
        <w:autoSpaceDN w:val="0"/>
        <w:adjustRightInd w:val="0"/>
        <w:spacing w:line="240" w:lineRule="auto"/>
        <w:ind w:left="3400"/>
        <w:rPr>
          <w:rFonts w:cs="Arial"/>
          <w:color w:val="000000"/>
          <w:szCs w:val="20"/>
          <w:lang w:eastAsia="sl-SI"/>
        </w:rPr>
      </w:pPr>
      <w:r>
        <w:rPr>
          <w:rFonts w:cs="Arial"/>
          <w:color w:val="000000"/>
          <w:szCs w:val="20"/>
        </w:rPr>
        <w:t>Barbara Kolenko Helbl</w:t>
      </w:r>
    </w:p>
    <w:p w:rsidR="00573BBF" w:rsidRPr="002F20D6" w:rsidRDefault="00B92821" w:rsidP="00573BBF">
      <w:pPr>
        <w:autoSpaceDE w:val="0"/>
        <w:autoSpaceDN w:val="0"/>
        <w:adjustRightInd w:val="0"/>
        <w:spacing w:line="240" w:lineRule="auto"/>
        <w:ind w:left="3402"/>
        <w:rPr>
          <w:rFonts w:cs="Arial"/>
          <w:color w:val="000000"/>
          <w:szCs w:val="20"/>
        </w:rPr>
      </w:pPr>
      <w:r>
        <w:rPr>
          <w:rFonts w:cs="Arial"/>
          <w:color w:val="000000"/>
          <w:szCs w:val="20"/>
        </w:rPr>
        <w:t>generalna sekretarka</w:t>
      </w:r>
    </w:p>
    <w:p w:rsidR="00573BBF" w:rsidRDefault="00573BBF" w:rsidP="00573BBF">
      <w:pPr>
        <w:pStyle w:val="podpisi"/>
        <w:spacing w:line="240" w:lineRule="auto"/>
        <w:rPr>
          <w:rFonts w:cs="Arial"/>
          <w:color w:val="000000"/>
          <w:szCs w:val="20"/>
          <w:lang w:val="sl-SI"/>
        </w:rPr>
      </w:pPr>
    </w:p>
    <w:p w:rsidR="00573BBF" w:rsidRPr="002760DC" w:rsidRDefault="00573BBF" w:rsidP="00573BBF">
      <w:pPr>
        <w:tabs>
          <w:tab w:val="left" w:pos="7920"/>
        </w:tabs>
        <w:autoSpaceDE w:val="0"/>
        <w:autoSpaceDN w:val="0"/>
        <w:adjustRightInd w:val="0"/>
        <w:jc w:val="both"/>
        <w:rPr>
          <w:rFonts w:cs="Arial"/>
          <w:color w:val="000000"/>
          <w:szCs w:val="20"/>
        </w:rPr>
      </w:pPr>
    </w:p>
    <w:p w:rsidR="00573BBF" w:rsidRDefault="00573BBF" w:rsidP="00624A65">
      <w:pPr>
        <w:tabs>
          <w:tab w:val="left" w:pos="7920"/>
        </w:tabs>
        <w:autoSpaceDE w:val="0"/>
        <w:autoSpaceDN w:val="0"/>
        <w:adjustRightInd w:val="0"/>
        <w:jc w:val="both"/>
        <w:rPr>
          <w:rFonts w:cs="Arial"/>
          <w:color w:val="000000"/>
          <w:szCs w:val="20"/>
        </w:rPr>
      </w:pPr>
    </w:p>
    <w:p w:rsidR="00624A65" w:rsidRPr="002760DC" w:rsidRDefault="00624A65" w:rsidP="00624A65">
      <w:pPr>
        <w:tabs>
          <w:tab w:val="left" w:pos="7920"/>
        </w:tabs>
        <w:autoSpaceDE w:val="0"/>
        <w:autoSpaceDN w:val="0"/>
        <w:adjustRightInd w:val="0"/>
        <w:jc w:val="both"/>
        <w:rPr>
          <w:rFonts w:cs="Arial"/>
          <w:color w:val="000000"/>
          <w:szCs w:val="20"/>
        </w:rPr>
      </w:pPr>
    </w:p>
    <w:p w:rsidR="00573BBF" w:rsidRPr="002760DC" w:rsidRDefault="00573BBF" w:rsidP="00624A65">
      <w:pPr>
        <w:tabs>
          <w:tab w:val="left" w:pos="5570"/>
        </w:tabs>
        <w:autoSpaceDE w:val="0"/>
        <w:autoSpaceDN w:val="0"/>
        <w:adjustRightInd w:val="0"/>
        <w:jc w:val="both"/>
        <w:rPr>
          <w:rFonts w:cs="Arial"/>
          <w:color w:val="000000"/>
          <w:szCs w:val="20"/>
        </w:rPr>
      </w:pPr>
    </w:p>
    <w:p w:rsidR="00573BBF" w:rsidRDefault="00573BBF" w:rsidP="00624A65">
      <w:pPr>
        <w:autoSpaceDE w:val="0"/>
        <w:autoSpaceDN w:val="0"/>
        <w:adjustRightInd w:val="0"/>
        <w:jc w:val="both"/>
        <w:rPr>
          <w:rFonts w:cs="Arial"/>
          <w:color w:val="000000"/>
          <w:szCs w:val="20"/>
        </w:rPr>
      </w:pPr>
      <w:r>
        <w:rPr>
          <w:rFonts w:cs="Arial"/>
          <w:color w:val="000000"/>
          <w:szCs w:val="20"/>
        </w:rPr>
        <w:t xml:space="preserve">Priloga: </w:t>
      </w:r>
    </w:p>
    <w:p w:rsidR="00573BBF" w:rsidRDefault="00573BBF" w:rsidP="00624A65">
      <w:pPr>
        <w:autoSpaceDE w:val="0"/>
        <w:autoSpaceDN w:val="0"/>
        <w:adjustRightInd w:val="0"/>
        <w:ind w:left="709" w:hanging="709"/>
        <w:jc w:val="both"/>
        <w:rPr>
          <w:rFonts w:cs="Arial"/>
          <w:color w:val="000000"/>
          <w:szCs w:val="20"/>
        </w:rPr>
      </w:pPr>
      <w:r>
        <w:rPr>
          <w:rFonts w:cs="Arial"/>
          <w:color w:val="000000"/>
          <w:szCs w:val="20"/>
        </w:rPr>
        <w:t>–</w:t>
      </w:r>
      <w:r>
        <w:rPr>
          <w:rFonts w:cs="Arial"/>
          <w:color w:val="000000"/>
          <w:szCs w:val="20"/>
        </w:rPr>
        <w:tab/>
        <w:t>besedilo predloga zakona</w:t>
      </w:r>
    </w:p>
    <w:p w:rsidR="00573BBF" w:rsidRDefault="00573BBF" w:rsidP="00624A65">
      <w:pPr>
        <w:autoSpaceDE w:val="0"/>
        <w:autoSpaceDN w:val="0"/>
        <w:adjustRightInd w:val="0"/>
        <w:ind w:left="709" w:hanging="709"/>
        <w:jc w:val="both"/>
        <w:rPr>
          <w:rFonts w:cs="Arial"/>
          <w:color w:val="000000"/>
          <w:szCs w:val="20"/>
        </w:rPr>
      </w:pPr>
    </w:p>
    <w:p w:rsidR="00624A65" w:rsidRPr="002760DC" w:rsidRDefault="00624A65" w:rsidP="00624A65">
      <w:pPr>
        <w:autoSpaceDE w:val="0"/>
        <w:autoSpaceDN w:val="0"/>
        <w:adjustRightInd w:val="0"/>
        <w:ind w:left="709" w:hanging="709"/>
        <w:jc w:val="both"/>
        <w:rPr>
          <w:rFonts w:cs="Arial"/>
          <w:color w:val="000000"/>
          <w:szCs w:val="20"/>
        </w:rPr>
      </w:pPr>
    </w:p>
    <w:p w:rsidR="00573BBF" w:rsidRDefault="00573BBF" w:rsidP="00624A65">
      <w:pPr>
        <w:autoSpaceDE w:val="0"/>
        <w:autoSpaceDN w:val="0"/>
        <w:adjustRightInd w:val="0"/>
        <w:jc w:val="both"/>
        <w:rPr>
          <w:rFonts w:cs="Arial"/>
          <w:color w:val="000000"/>
          <w:szCs w:val="20"/>
        </w:rPr>
      </w:pPr>
    </w:p>
    <w:p w:rsidR="00573BBF" w:rsidRPr="002760DC" w:rsidRDefault="00573BBF" w:rsidP="00624A65">
      <w:pPr>
        <w:autoSpaceDE w:val="0"/>
        <w:autoSpaceDN w:val="0"/>
        <w:adjustRightInd w:val="0"/>
        <w:jc w:val="both"/>
        <w:rPr>
          <w:rFonts w:cs="Arial"/>
          <w:color w:val="000000"/>
          <w:szCs w:val="20"/>
        </w:rPr>
      </w:pPr>
      <w:r w:rsidRPr="002760DC">
        <w:rPr>
          <w:rFonts w:cs="Arial"/>
          <w:color w:val="000000"/>
          <w:szCs w:val="20"/>
        </w:rPr>
        <w:t>Prejmejo:</w:t>
      </w:r>
    </w:p>
    <w:p w:rsidR="00B92821" w:rsidRDefault="00624A65" w:rsidP="00624A65">
      <w:pPr>
        <w:numPr>
          <w:ilvl w:val="0"/>
          <w:numId w:val="1"/>
        </w:numPr>
        <w:autoSpaceDE w:val="0"/>
        <w:autoSpaceDN w:val="0"/>
        <w:adjustRightInd w:val="0"/>
        <w:ind w:left="709" w:hanging="709"/>
        <w:jc w:val="both"/>
        <w:rPr>
          <w:rFonts w:cs="Arial"/>
          <w:color w:val="000000"/>
          <w:szCs w:val="20"/>
        </w:rPr>
      </w:pPr>
      <w:r>
        <w:rPr>
          <w:rFonts w:cs="Arial"/>
          <w:color w:val="000000"/>
          <w:szCs w:val="20"/>
        </w:rPr>
        <w:t>ministrstva</w:t>
      </w:r>
    </w:p>
    <w:p w:rsidR="00B92821" w:rsidRDefault="00624A65" w:rsidP="00624A65">
      <w:pPr>
        <w:numPr>
          <w:ilvl w:val="0"/>
          <w:numId w:val="1"/>
        </w:numPr>
        <w:autoSpaceDE w:val="0"/>
        <w:autoSpaceDN w:val="0"/>
        <w:adjustRightInd w:val="0"/>
        <w:ind w:left="709" w:hanging="709"/>
        <w:jc w:val="both"/>
        <w:rPr>
          <w:rFonts w:cs="Arial"/>
          <w:color w:val="000000"/>
          <w:szCs w:val="20"/>
        </w:rPr>
      </w:pPr>
      <w:r>
        <w:rPr>
          <w:rFonts w:cs="Arial"/>
          <w:color w:val="000000"/>
          <w:szCs w:val="20"/>
        </w:rPr>
        <w:t>vladne službe</w:t>
      </w:r>
    </w:p>
    <w:p w:rsidR="00573BBF" w:rsidRPr="002760DC" w:rsidRDefault="00573BBF" w:rsidP="00573BBF">
      <w:pPr>
        <w:autoSpaceDE w:val="0"/>
        <w:autoSpaceDN w:val="0"/>
        <w:adjustRightInd w:val="0"/>
        <w:rPr>
          <w:rFonts w:cs="Arial"/>
          <w:color w:val="000000"/>
          <w:szCs w:val="20"/>
        </w:rPr>
      </w:pPr>
    </w:p>
    <w:p w:rsidR="00573BBF" w:rsidRPr="002760DC" w:rsidRDefault="00573BBF" w:rsidP="00573BBF"/>
    <w:p w:rsidR="00573BBF" w:rsidRPr="002760DC" w:rsidRDefault="00573BBF" w:rsidP="00573BBF"/>
    <w:p w:rsidR="00573BBF" w:rsidRPr="00202A77" w:rsidRDefault="00573BBF" w:rsidP="00573BBF">
      <w:pPr>
        <w:pStyle w:val="podpisi"/>
        <w:rPr>
          <w:lang w:val="sl-SI"/>
        </w:rPr>
      </w:pPr>
    </w:p>
    <w:p w:rsidR="00782FD4" w:rsidRPr="00FE1680" w:rsidRDefault="00782FD4" w:rsidP="00FE1680"/>
    <w:sectPr w:rsidR="00782FD4" w:rsidRPr="00FE1680"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F34B6" w:rsidRDefault="00AF34B6" w:rsidP="00767987">
      <w:pPr>
        <w:spacing w:line="240" w:lineRule="auto"/>
      </w:pPr>
      <w:r>
        <w:separator/>
      </w:r>
    </w:p>
  </w:endnote>
  <w:endnote w:type="continuationSeparator" w:id="0">
    <w:p w:rsidR="00AF34B6" w:rsidRDefault="00AF34B6"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78B6" w:rsidRDefault="00A378B6">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78B6" w:rsidRDefault="00A378B6">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78B6" w:rsidRDefault="00A378B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F34B6" w:rsidRDefault="00AF34B6" w:rsidP="00767987">
      <w:pPr>
        <w:spacing w:line="240" w:lineRule="auto"/>
      </w:pPr>
      <w:r>
        <w:separator/>
      </w:r>
    </w:p>
  </w:footnote>
  <w:footnote w:type="continuationSeparator" w:id="0">
    <w:p w:rsidR="00AF34B6" w:rsidRDefault="00AF34B6"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78B6" w:rsidRDefault="00A378B6">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78B6" w:rsidRDefault="00A378B6">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5A0068A"/>
    <w:multiLevelType w:val="hybridMultilevel"/>
    <w:tmpl w:val="81866BC2"/>
    <w:lvl w:ilvl="0" w:tplc="4D9EFFF2">
      <w:start w:val="2"/>
      <w:numFmt w:val="decimal"/>
      <w:lvlText w:val="%1."/>
      <w:lvlJc w:val="left"/>
      <w:pPr>
        <w:ind w:left="394" w:hanging="360"/>
      </w:pPr>
      <w:rPr>
        <w:rFonts w:hint="default"/>
      </w:r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3" w15:restartNumberingAfterBreak="0">
    <w:nsid w:val="69E8396C"/>
    <w:multiLevelType w:val="hybridMultilevel"/>
    <w:tmpl w:val="D1F4F636"/>
    <w:lvl w:ilvl="0" w:tplc="85800512">
      <w:start w:val="1"/>
      <w:numFmt w:val="decimal"/>
      <w:lvlText w:val="%1."/>
      <w:lvlJc w:val="left"/>
      <w:pPr>
        <w:ind w:left="394" w:hanging="360"/>
      </w:pPr>
      <w:rPr>
        <w:rFonts w:hint="default"/>
      </w:r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4"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4"/>
  </w:num>
  <w:num w:numId="2">
    <w:abstractNumId w:val="0"/>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67D0"/>
    <w:rsid w:val="000A4D86"/>
    <w:rsid w:val="000B3FE6"/>
    <w:rsid w:val="000E21B2"/>
    <w:rsid w:val="001275AB"/>
    <w:rsid w:val="0016730D"/>
    <w:rsid w:val="00197051"/>
    <w:rsid w:val="00204177"/>
    <w:rsid w:val="00366636"/>
    <w:rsid w:val="00367DE6"/>
    <w:rsid w:val="003B3E19"/>
    <w:rsid w:val="004076C6"/>
    <w:rsid w:val="004A59A5"/>
    <w:rsid w:val="004B7F76"/>
    <w:rsid w:val="004E1BCE"/>
    <w:rsid w:val="00573BBF"/>
    <w:rsid w:val="00592079"/>
    <w:rsid w:val="00624A65"/>
    <w:rsid w:val="00682FFE"/>
    <w:rsid w:val="006C69EC"/>
    <w:rsid w:val="007039D0"/>
    <w:rsid w:val="00710C90"/>
    <w:rsid w:val="007579DD"/>
    <w:rsid w:val="00767987"/>
    <w:rsid w:val="00767A90"/>
    <w:rsid w:val="00782FD4"/>
    <w:rsid w:val="007B5040"/>
    <w:rsid w:val="007C3764"/>
    <w:rsid w:val="00811140"/>
    <w:rsid w:val="008A3F94"/>
    <w:rsid w:val="00904A48"/>
    <w:rsid w:val="00980294"/>
    <w:rsid w:val="009A52D5"/>
    <w:rsid w:val="009C5392"/>
    <w:rsid w:val="00A378B6"/>
    <w:rsid w:val="00A50E4B"/>
    <w:rsid w:val="00A9231D"/>
    <w:rsid w:val="00AF34B6"/>
    <w:rsid w:val="00B40287"/>
    <w:rsid w:val="00B92821"/>
    <w:rsid w:val="00C0216A"/>
    <w:rsid w:val="00CB43D0"/>
    <w:rsid w:val="00CD6077"/>
    <w:rsid w:val="00CE234E"/>
    <w:rsid w:val="00D02973"/>
    <w:rsid w:val="00DA09BE"/>
    <w:rsid w:val="00E30579"/>
    <w:rsid w:val="00E40AC8"/>
    <w:rsid w:val="00F25834"/>
    <w:rsid w:val="00F9287B"/>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OdstavekseznamaZnak">
    <w:name w:val="Odstavek seznama Znak"/>
    <w:link w:val="Odstavekseznama"/>
    <w:uiPriority w:val="34"/>
    <w:locked/>
    <w:rsid w:val="00624A65"/>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174</Words>
  <Characters>996</Characters>
  <Application>Microsoft Office Word</Application>
  <DocSecurity>0</DocSecurity>
  <Lines>8</Lines>
  <Paragraphs>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1168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Miha Bizant</cp:lastModifiedBy>
  <cp:revision>8</cp:revision>
  <dcterms:created xsi:type="dcterms:W3CDTF">2024-09-05T05:07:00Z</dcterms:created>
  <dcterms:modified xsi:type="dcterms:W3CDTF">2024-09-06T06:12:00Z</dcterms:modified>
</cp:coreProperties>
</file>