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0089B" w14:textId="2E6B56C0" w:rsidR="00CF3DEB" w:rsidRPr="001B63C7" w:rsidRDefault="00CF3DEB" w:rsidP="001B63C7">
      <w:pPr>
        <w:pStyle w:val="Odstavek"/>
        <w:spacing w:before="0" w:line="260" w:lineRule="exact"/>
        <w:ind w:firstLine="0"/>
        <w:rPr>
          <w:sz w:val="20"/>
          <w:szCs w:val="20"/>
        </w:rPr>
      </w:pPr>
      <w:r w:rsidRPr="001B63C7">
        <w:rPr>
          <w:sz w:val="20"/>
          <w:szCs w:val="20"/>
        </w:rPr>
        <w:t>Na podlagi drugega odstavka 26. člena Zakona o preskrbi s krvjo (Uradni list RS, št. 104/06) izdaja ministr</w:t>
      </w:r>
      <w:r w:rsidR="001B63C7">
        <w:rPr>
          <w:sz w:val="20"/>
          <w:szCs w:val="20"/>
          <w:lang w:val="sl-SI"/>
        </w:rPr>
        <w:t>ica</w:t>
      </w:r>
      <w:r w:rsidRPr="001B63C7">
        <w:rPr>
          <w:sz w:val="20"/>
          <w:szCs w:val="20"/>
        </w:rPr>
        <w:t xml:space="preserve"> za zdravje</w:t>
      </w:r>
    </w:p>
    <w:p w14:paraId="522E6A77" w14:textId="77777777" w:rsidR="00CF3DEB" w:rsidRPr="001B63C7" w:rsidRDefault="00CF3DEB" w:rsidP="001B63C7">
      <w:pPr>
        <w:pStyle w:val="Odstavek"/>
        <w:spacing w:before="0" w:line="260" w:lineRule="exact"/>
        <w:ind w:firstLine="0"/>
        <w:rPr>
          <w:sz w:val="20"/>
          <w:szCs w:val="20"/>
        </w:rPr>
      </w:pPr>
    </w:p>
    <w:p w14:paraId="71A97888" w14:textId="77777777" w:rsidR="00CF3DEB" w:rsidRPr="001B63C7" w:rsidRDefault="00CF3DEB" w:rsidP="001B63C7">
      <w:pPr>
        <w:pStyle w:val="Vrstapredpisa"/>
        <w:spacing w:before="0" w:line="260" w:lineRule="exact"/>
        <w:rPr>
          <w:bCs w:val="0"/>
          <w:color w:val="auto"/>
          <w:spacing w:val="0"/>
          <w:sz w:val="20"/>
          <w:szCs w:val="20"/>
        </w:rPr>
      </w:pPr>
      <w:r w:rsidRPr="001B63C7">
        <w:rPr>
          <w:bCs w:val="0"/>
          <w:color w:val="auto"/>
          <w:spacing w:val="0"/>
          <w:sz w:val="20"/>
          <w:szCs w:val="20"/>
        </w:rPr>
        <w:t>P R A V I L N I K</w:t>
      </w:r>
    </w:p>
    <w:p w14:paraId="5FF65E29" w14:textId="6442ACC7" w:rsidR="00CF3DEB" w:rsidRPr="001B63C7" w:rsidRDefault="00711453" w:rsidP="001B63C7">
      <w:pPr>
        <w:pStyle w:val="Vrstapredpisa"/>
        <w:spacing w:before="0" w:line="260" w:lineRule="exact"/>
        <w:rPr>
          <w:bCs w:val="0"/>
          <w:color w:val="auto"/>
          <w:spacing w:val="0"/>
          <w:sz w:val="20"/>
          <w:szCs w:val="20"/>
        </w:rPr>
      </w:pPr>
      <w:r w:rsidRPr="001B63C7">
        <w:rPr>
          <w:bCs w:val="0"/>
          <w:color w:val="auto"/>
          <w:spacing w:val="0"/>
          <w:sz w:val="20"/>
          <w:szCs w:val="20"/>
          <w:lang w:val="sl-SI"/>
        </w:rPr>
        <w:t xml:space="preserve">o </w:t>
      </w:r>
      <w:r w:rsidR="00320B49" w:rsidRPr="001B63C7">
        <w:rPr>
          <w:bCs w:val="0"/>
          <w:color w:val="auto"/>
          <w:spacing w:val="0"/>
          <w:sz w:val="20"/>
          <w:szCs w:val="20"/>
          <w:lang w:val="sl-SI"/>
        </w:rPr>
        <w:t xml:space="preserve">spremembah in </w:t>
      </w:r>
      <w:r w:rsidR="00CF3DEB" w:rsidRPr="001B63C7">
        <w:rPr>
          <w:bCs w:val="0"/>
          <w:color w:val="auto"/>
          <w:spacing w:val="0"/>
          <w:sz w:val="20"/>
          <w:szCs w:val="20"/>
        </w:rPr>
        <w:t>dopolnitvah Pravilnika o obveznem testiranju krvi in komponent krvi</w:t>
      </w:r>
    </w:p>
    <w:p w14:paraId="12DCD9D4" w14:textId="77777777" w:rsidR="001B63C7" w:rsidRDefault="001B63C7" w:rsidP="001B63C7">
      <w:pPr>
        <w:pStyle w:val="len"/>
        <w:spacing w:before="0" w:line="260" w:lineRule="exact"/>
        <w:rPr>
          <w:b w:val="0"/>
          <w:sz w:val="20"/>
          <w:szCs w:val="20"/>
        </w:rPr>
      </w:pPr>
    </w:p>
    <w:p w14:paraId="0987422F" w14:textId="2DB73E7D" w:rsidR="00CF3DEB" w:rsidRDefault="00CF3DEB" w:rsidP="00B47A18">
      <w:pPr>
        <w:pStyle w:val="len"/>
        <w:numPr>
          <w:ilvl w:val="0"/>
          <w:numId w:val="40"/>
        </w:numPr>
        <w:spacing w:before="0" w:line="260" w:lineRule="exact"/>
        <w:rPr>
          <w:b w:val="0"/>
          <w:sz w:val="20"/>
          <w:szCs w:val="20"/>
        </w:rPr>
      </w:pPr>
      <w:r w:rsidRPr="001B63C7">
        <w:rPr>
          <w:b w:val="0"/>
          <w:sz w:val="20"/>
          <w:szCs w:val="20"/>
        </w:rPr>
        <w:t xml:space="preserve">člen </w:t>
      </w:r>
    </w:p>
    <w:p w14:paraId="531A2982" w14:textId="77777777" w:rsidR="00B47A18" w:rsidRPr="001B63C7" w:rsidRDefault="00B47A18" w:rsidP="00B47A18">
      <w:pPr>
        <w:pStyle w:val="len"/>
        <w:spacing w:before="0" w:line="260" w:lineRule="exact"/>
        <w:ind w:left="720"/>
        <w:jc w:val="both"/>
        <w:rPr>
          <w:b w:val="0"/>
          <w:sz w:val="20"/>
          <w:szCs w:val="20"/>
        </w:rPr>
      </w:pPr>
    </w:p>
    <w:p w14:paraId="7ADC7A8D" w14:textId="44B4EE80" w:rsidR="00A31BAC" w:rsidRDefault="00CF3DEB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  <w:r w:rsidRPr="001B63C7">
        <w:rPr>
          <w:b w:val="0"/>
          <w:sz w:val="20"/>
          <w:szCs w:val="20"/>
        </w:rPr>
        <w:t>V Pravilniku o obveznem testiranju krvi in komponent krvi (</w:t>
      </w:r>
      <w:r w:rsidR="00711453" w:rsidRPr="001B63C7">
        <w:rPr>
          <w:b w:val="0"/>
          <w:sz w:val="20"/>
          <w:szCs w:val="20"/>
        </w:rPr>
        <w:t>Uradni list RS, št. 9/07 in 62/18</w:t>
      </w:r>
      <w:r w:rsidRPr="001B63C7">
        <w:rPr>
          <w:b w:val="0"/>
          <w:sz w:val="20"/>
          <w:szCs w:val="20"/>
        </w:rPr>
        <w:t xml:space="preserve">) se </w:t>
      </w:r>
      <w:r w:rsidR="00A31BAC" w:rsidRPr="001B63C7">
        <w:rPr>
          <w:b w:val="0"/>
          <w:sz w:val="20"/>
          <w:szCs w:val="20"/>
          <w:lang w:val="sl-SI"/>
        </w:rPr>
        <w:t>v 2. členu</w:t>
      </w:r>
      <w:r w:rsidR="001B63C7" w:rsidRPr="001B63C7">
        <w:rPr>
          <w:b w:val="0"/>
          <w:sz w:val="20"/>
          <w:szCs w:val="20"/>
          <w:lang w:val="sl-SI"/>
        </w:rPr>
        <w:t xml:space="preserve"> peta alineja </w:t>
      </w:r>
      <w:r w:rsidR="00A31BAC" w:rsidRPr="001B63C7">
        <w:rPr>
          <w:b w:val="0"/>
          <w:sz w:val="20"/>
          <w:szCs w:val="20"/>
          <w:lang w:val="sl-SI"/>
        </w:rPr>
        <w:t>točk</w:t>
      </w:r>
      <w:r w:rsidR="001B63C7" w:rsidRPr="001B63C7">
        <w:rPr>
          <w:b w:val="0"/>
          <w:sz w:val="20"/>
          <w:szCs w:val="20"/>
          <w:lang w:val="sl-SI"/>
        </w:rPr>
        <w:t>e</w:t>
      </w:r>
      <w:r w:rsidR="00A31BAC" w:rsidRPr="001B63C7">
        <w:rPr>
          <w:b w:val="0"/>
          <w:sz w:val="20"/>
          <w:szCs w:val="20"/>
          <w:lang w:val="sl-SI"/>
        </w:rPr>
        <w:t xml:space="preserve"> B</w:t>
      </w:r>
      <w:r w:rsidR="001B63C7" w:rsidRPr="001B63C7">
        <w:rPr>
          <w:b w:val="0"/>
          <w:sz w:val="20"/>
          <w:szCs w:val="20"/>
          <w:lang w:val="sl-SI"/>
        </w:rPr>
        <w:t xml:space="preserve"> spremeni tako, da se glasi:</w:t>
      </w:r>
    </w:p>
    <w:p w14:paraId="403EFDDB" w14:textId="77777777" w:rsidR="0056243A" w:rsidRPr="001B63C7" w:rsidRDefault="0056243A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</w:p>
    <w:p w14:paraId="49F611A3" w14:textId="77777777" w:rsidR="001B63C7" w:rsidRPr="001B63C7" w:rsidRDefault="001B63C7" w:rsidP="001B63C7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 w:rsidRPr="001B63C7">
        <w:rPr>
          <w:b w:val="0"/>
          <w:sz w:val="20"/>
          <w:szCs w:val="20"/>
        </w:rPr>
        <w:t>»-  Ugotavljanje okužbe z virusom Zahodnega Nila (WNV)</w:t>
      </w:r>
    </w:p>
    <w:p w14:paraId="000F63A6" w14:textId="77777777" w:rsidR="001B63C7" w:rsidRPr="001B63C7" w:rsidRDefault="001B63C7" w:rsidP="001B63C7">
      <w:pPr>
        <w:pStyle w:val="len"/>
        <w:spacing w:before="0" w:line="260" w:lineRule="exact"/>
        <w:jc w:val="both"/>
        <w:rPr>
          <w:b w:val="0"/>
          <w:sz w:val="20"/>
          <w:szCs w:val="20"/>
        </w:rPr>
      </w:pPr>
      <w:r w:rsidRPr="001B63C7">
        <w:rPr>
          <w:b w:val="0"/>
          <w:sz w:val="20"/>
          <w:szCs w:val="20"/>
        </w:rPr>
        <w:t>Označevalec:    * WNV RNA</w:t>
      </w:r>
    </w:p>
    <w:p w14:paraId="696E8B14" w14:textId="5B2C861E" w:rsidR="001B63C7" w:rsidRPr="00925D32" w:rsidRDefault="001B63C7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  <w:r w:rsidRPr="001B63C7">
        <w:rPr>
          <w:b w:val="0"/>
          <w:sz w:val="20"/>
          <w:szCs w:val="20"/>
        </w:rPr>
        <w:t>Testiranje se izvaja pri krvodajalcu</w:t>
      </w:r>
      <w:r w:rsidR="0056243A">
        <w:rPr>
          <w:b w:val="0"/>
          <w:sz w:val="20"/>
          <w:szCs w:val="20"/>
          <w:lang w:val="sl-SI"/>
        </w:rPr>
        <w:t xml:space="preserve"> </w:t>
      </w:r>
      <w:r w:rsidRPr="001B63C7">
        <w:rPr>
          <w:b w:val="0"/>
          <w:sz w:val="20"/>
          <w:szCs w:val="20"/>
        </w:rPr>
        <w:t>pri vsaki enoti odvzete krvi in komponente krvi za aferezo</w:t>
      </w:r>
      <w:r w:rsidR="0056243A">
        <w:rPr>
          <w:b w:val="0"/>
          <w:sz w:val="20"/>
          <w:szCs w:val="20"/>
          <w:lang w:val="sl-SI"/>
        </w:rPr>
        <w:t xml:space="preserve"> ter pri </w:t>
      </w:r>
      <w:r w:rsidR="0056243A" w:rsidRPr="00925D32">
        <w:rPr>
          <w:b w:val="0"/>
          <w:sz w:val="20"/>
          <w:szCs w:val="20"/>
          <w:lang w:val="sl-SI"/>
        </w:rPr>
        <w:t>darovalcu tkiv in darovalcu organov.</w:t>
      </w:r>
    </w:p>
    <w:p w14:paraId="7B82DCC1" w14:textId="61C8CB70" w:rsidR="005463CA" w:rsidRDefault="001A7ACD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</w:rPr>
        <w:t>T</w:t>
      </w:r>
      <w:r w:rsidRPr="00925D32">
        <w:rPr>
          <w:b w:val="0"/>
          <w:sz w:val="20"/>
          <w:szCs w:val="20"/>
        </w:rPr>
        <w:t xml:space="preserve">estiranje </w:t>
      </w:r>
      <w:r w:rsidR="001B63C7" w:rsidRPr="00925D32">
        <w:rPr>
          <w:b w:val="0"/>
          <w:sz w:val="20"/>
          <w:szCs w:val="20"/>
        </w:rPr>
        <w:t>na virus Zahodnega Nila (WNV) se izvaja v sezoni aktivnosti vektorja komarja</w:t>
      </w:r>
      <w:r w:rsidR="001B63C7" w:rsidRPr="001B63C7">
        <w:rPr>
          <w:b w:val="0"/>
          <w:sz w:val="20"/>
          <w:szCs w:val="20"/>
        </w:rPr>
        <w:t xml:space="preserve">, to je v obdobju od </w:t>
      </w:r>
      <w:r w:rsidR="00B47A18">
        <w:rPr>
          <w:b w:val="0"/>
          <w:sz w:val="20"/>
          <w:szCs w:val="20"/>
          <w:lang w:val="sl-SI"/>
        </w:rPr>
        <w:t>1. junija</w:t>
      </w:r>
      <w:r w:rsidR="001B63C7" w:rsidRPr="001B63C7">
        <w:rPr>
          <w:b w:val="0"/>
          <w:sz w:val="20"/>
          <w:szCs w:val="20"/>
        </w:rPr>
        <w:t xml:space="preserve"> do </w:t>
      </w:r>
      <w:r w:rsidR="00B47A18">
        <w:rPr>
          <w:b w:val="0"/>
          <w:sz w:val="20"/>
          <w:szCs w:val="20"/>
          <w:lang w:val="sl-SI"/>
        </w:rPr>
        <w:t xml:space="preserve">30. </w:t>
      </w:r>
      <w:r w:rsidR="001B63C7" w:rsidRPr="001B63C7">
        <w:rPr>
          <w:b w:val="0"/>
          <w:sz w:val="20"/>
          <w:szCs w:val="20"/>
        </w:rPr>
        <w:t xml:space="preserve">novembra. </w:t>
      </w:r>
    </w:p>
    <w:p w14:paraId="761DBC39" w14:textId="77777777" w:rsidR="005463CA" w:rsidRDefault="005463CA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</w:p>
    <w:p w14:paraId="50DA6BD0" w14:textId="6B46C326" w:rsidR="001B63C7" w:rsidRPr="001B63C7" w:rsidRDefault="005463CA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 xml:space="preserve">Ministrstvo za zdravje lahko po pridobljenem mnenju </w:t>
      </w:r>
      <w:r w:rsidR="00C419DF">
        <w:rPr>
          <w:b w:val="0"/>
          <w:sz w:val="20"/>
          <w:szCs w:val="20"/>
          <w:lang w:val="sl-SI"/>
        </w:rPr>
        <w:t>Razširjenega strokovnega kolegija za transfuzijsko medicino</w:t>
      </w:r>
      <w:r>
        <w:rPr>
          <w:b w:val="0"/>
          <w:sz w:val="20"/>
          <w:szCs w:val="20"/>
          <w:lang w:val="sl-SI"/>
        </w:rPr>
        <w:t xml:space="preserve"> s sklepom podaljša</w:t>
      </w:r>
      <w:r w:rsidR="00F646D2">
        <w:rPr>
          <w:b w:val="0"/>
          <w:sz w:val="20"/>
          <w:szCs w:val="20"/>
          <w:lang w:val="sl-SI"/>
        </w:rPr>
        <w:t xml:space="preserve"> </w:t>
      </w:r>
      <w:r>
        <w:rPr>
          <w:b w:val="0"/>
          <w:sz w:val="20"/>
          <w:szCs w:val="20"/>
          <w:lang w:val="sl-SI"/>
        </w:rPr>
        <w:t xml:space="preserve">obdobje </w:t>
      </w:r>
      <w:r w:rsidRPr="005463CA">
        <w:rPr>
          <w:b w:val="0"/>
          <w:sz w:val="20"/>
          <w:szCs w:val="20"/>
          <w:lang w:val="sl-SI"/>
        </w:rPr>
        <w:t>presejaln</w:t>
      </w:r>
      <w:r>
        <w:rPr>
          <w:b w:val="0"/>
          <w:sz w:val="20"/>
          <w:szCs w:val="20"/>
          <w:lang w:val="sl-SI"/>
        </w:rPr>
        <w:t>ega</w:t>
      </w:r>
      <w:r w:rsidRPr="005463CA">
        <w:rPr>
          <w:b w:val="0"/>
          <w:sz w:val="20"/>
          <w:szCs w:val="20"/>
          <w:lang w:val="sl-SI"/>
        </w:rPr>
        <w:t xml:space="preserve"> testiranje tudi pred 1. junijem in po 30. novembru</w:t>
      </w:r>
      <w:r>
        <w:rPr>
          <w:b w:val="0"/>
          <w:sz w:val="20"/>
          <w:szCs w:val="20"/>
          <w:lang w:val="sl-SI"/>
        </w:rPr>
        <w:t>,</w:t>
      </w:r>
      <w:r w:rsidR="00F646D2">
        <w:rPr>
          <w:b w:val="0"/>
          <w:sz w:val="20"/>
          <w:szCs w:val="20"/>
          <w:lang w:val="sl-SI"/>
        </w:rPr>
        <w:t xml:space="preserve"> oz</w:t>
      </w:r>
      <w:r w:rsidR="002627B4">
        <w:rPr>
          <w:b w:val="0"/>
          <w:sz w:val="20"/>
          <w:szCs w:val="20"/>
          <w:lang w:val="sl-SI"/>
        </w:rPr>
        <w:t>iroma</w:t>
      </w:r>
      <w:r w:rsidR="00F646D2">
        <w:rPr>
          <w:b w:val="0"/>
          <w:sz w:val="20"/>
          <w:szCs w:val="20"/>
          <w:lang w:val="sl-SI"/>
        </w:rPr>
        <w:t xml:space="preserve"> skrajša ali prekliče presejalno testiranje,</w:t>
      </w:r>
      <w:r>
        <w:rPr>
          <w:b w:val="0"/>
          <w:sz w:val="20"/>
          <w:szCs w:val="20"/>
          <w:lang w:val="sl-SI"/>
        </w:rPr>
        <w:t xml:space="preserve"> če je glede</w:t>
      </w:r>
      <w:r w:rsidR="00B47A18" w:rsidRPr="005463CA">
        <w:rPr>
          <w:b w:val="0"/>
          <w:sz w:val="20"/>
          <w:szCs w:val="20"/>
        </w:rPr>
        <w:t xml:space="preserve"> na epidemiološko situacijo in oceno tveganja za prenos WNV </w:t>
      </w:r>
      <w:r>
        <w:rPr>
          <w:b w:val="0"/>
          <w:sz w:val="20"/>
          <w:szCs w:val="20"/>
          <w:lang w:val="sl-SI"/>
        </w:rPr>
        <w:t>to potrebno</w:t>
      </w:r>
      <w:r w:rsidR="001B63C7" w:rsidRPr="005463CA">
        <w:rPr>
          <w:b w:val="0"/>
          <w:sz w:val="20"/>
          <w:szCs w:val="20"/>
        </w:rPr>
        <w:t>.</w:t>
      </w:r>
      <w:r w:rsidR="00B47A18" w:rsidRPr="005463CA">
        <w:rPr>
          <w:b w:val="0"/>
          <w:sz w:val="20"/>
          <w:szCs w:val="20"/>
          <w:lang w:val="sl-SI"/>
        </w:rPr>
        <w:t>«.</w:t>
      </w:r>
      <w:r>
        <w:rPr>
          <w:b w:val="0"/>
          <w:sz w:val="20"/>
          <w:szCs w:val="20"/>
          <w:lang w:val="sl-SI"/>
        </w:rPr>
        <w:t xml:space="preserve"> </w:t>
      </w:r>
    </w:p>
    <w:p w14:paraId="7BD64B4B" w14:textId="6666E11A" w:rsidR="00A31BAC" w:rsidRDefault="00A31BAC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</w:p>
    <w:p w14:paraId="01D7DF6B" w14:textId="49EBFFD5" w:rsidR="001A7ACD" w:rsidRPr="001B63C7" w:rsidRDefault="001A7ACD" w:rsidP="001B63C7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KONČNA DOLOČBA</w:t>
      </w:r>
    </w:p>
    <w:p w14:paraId="0EB8FBD0" w14:textId="248105A4" w:rsidR="00CF3DEB" w:rsidRDefault="00CF3DEB" w:rsidP="00B47A18">
      <w:pPr>
        <w:pStyle w:val="len"/>
        <w:numPr>
          <w:ilvl w:val="0"/>
          <w:numId w:val="40"/>
        </w:numPr>
        <w:spacing w:before="0" w:line="260" w:lineRule="exact"/>
        <w:rPr>
          <w:b w:val="0"/>
          <w:sz w:val="20"/>
          <w:szCs w:val="20"/>
        </w:rPr>
      </w:pPr>
      <w:r w:rsidRPr="001B63C7">
        <w:rPr>
          <w:b w:val="0"/>
          <w:sz w:val="20"/>
          <w:szCs w:val="20"/>
        </w:rPr>
        <w:t>člen</w:t>
      </w:r>
    </w:p>
    <w:p w14:paraId="78CEB079" w14:textId="77777777" w:rsidR="00B47A18" w:rsidRPr="001B63C7" w:rsidRDefault="00B47A18" w:rsidP="001B63C7">
      <w:pPr>
        <w:pStyle w:val="len"/>
        <w:spacing w:before="0" w:line="260" w:lineRule="exact"/>
        <w:rPr>
          <w:b w:val="0"/>
          <w:sz w:val="20"/>
          <w:szCs w:val="20"/>
        </w:rPr>
      </w:pPr>
    </w:p>
    <w:p w14:paraId="74D3C0A1" w14:textId="63EB07E1" w:rsidR="00DA7422" w:rsidRPr="00DA7422" w:rsidRDefault="00DA7422" w:rsidP="001A7ACD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</w:rPr>
        <w:t>Ta pravilnik začne veljati naslednji dan po objavi v Uradnem listu Republike Slovenije</w:t>
      </w:r>
      <w:r w:rsidR="001A7ACD">
        <w:rPr>
          <w:b w:val="0"/>
          <w:sz w:val="20"/>
          <w:szCs w:val="20"/>
        </w:rPr>
        <w:t xml:space="preserve"> in se začne uporabljati za testiranje pri krvodajalcih naslednji dan po objavi v Uradnem listu Republike Slovenije, </w:t>
      </w:r>
      <w:r w:rsidR="00501654">
        <w:rPr>
          <w:b w:val="0"/>
          <w:sz w:val="20"/>
          <w:szCs w:val="20"/>
          <w:lang w:val="sl-SI"/>
        </w:rPr>
        <w:t>za</w:t>
      </w:r>
      <w:r w:rsidR="001A7ACD">
        <w:rPr>
          <w:b w:val="0"/>
          <w:sz w:val="20"/>
          <w:szCs w:val="20"/>
        </w:rPr>
        <w:t xml:space="preserve"> testiranj</w:t>
      </w:r>
      <w:r w:rsidR="00501654">
        <w:rPr>
          <w:b w:val="0"/>
          <w:sz w:val="20"/>
          <w:szCs w:val="20"/>
          <w:lang w:val="sl-SI"/>
        </w:rPr>
        <w:t>e</w:t>
      </w:r>
      <w:r w:rsidR="001A7ACD">
        <w:rPr>
          <w:b w:val="0"/>
          <w:sz w:val="20"/>
          <w:szCs w:val="20"/>
        </w:rPr>
        <w:t xml:space="preserve"> </w:t>
      </w:r>
      <w:r w:rsidR="00501654">
        <w:rPr>
          <w:b w:val="0"/>
          <w:sz w:val="20"/>
          <w:szCs w:val="20"/>
          <w:lang w:val="sl-SI"/>
        </w:rPr>
        <w:t xml:space="preserve">pri </w:t>
      </w:r>
      <w:r>
        <w:rPr>
          <w:b w:val="0"/>
          <w:sz w:val="20"/>
          <w:szCs w:val="20"/>
          <w:lang w:val="sl-SI"/>
        </w:rPr>
        <w:t>darovalc</w:t>
      </w:r>
      <w:r w:rsidR="00501654">
        <w:rPr>
          <w:b w:val="0"/>
          <w:sz w:val="20"/>
          <w:szCs w:val="20"/>
          <w:lang w:val="sl-SI"/>
        </w:rPr>
        <w:t>ih</w:t>
      </w:r>
      <w:r>
        <w:rPr>
          <w:b w:val="0"/>
          <w:sz w:val="20"/>
          <w:szCs w:val="20"/>
          <w:lang w:val="sl-SI"/>
        </w:rPr>
        <w:t xml:space="preserve"> tkiv in darovalc</w:t>
      </w:r>
      <w:r w:rsidR="00501654">
        <w:rPr>
          <w:b w:val="0"/>
          <w:sz w:val="20"/>
          <w:szCs w:val="20"/>
          <w:lang w:val="sl-SI"/>
        </w:rPr>
        <w:t>ih</w:t>
      </w:r>
      <w:r>
        <w:rPr>
          <w:b w:val="0"/>
          <w:sz w:val="20"/>
          <w:szCs w:val="20"/>
          <w:lang w:val="sl-SI"/>
        </w:rPr>
        <w:t xml:space="preserve"> organov </w:t>
      </w:r>
      <w:r w:rsidR="001A7ACD">
        <w:rPr>
          <w:b w:val="0"/>
          <w:sz w:val="20"/>
          <w:szCs w:val="20"/>
          <w:lang w:val="sl-SI"/>
        </w:rPr>
        <w:t xml:space="preserve">pa se </w:t>
      </w:r>
      <w:r>
        <w:rPr>
          <w:b w:val="0"/>
          <w:sz w:val="20"/>
          <w:szCs w:val="20"/>
          <w:lang w:val="sl-SI"/>
        </w:rPr>
        <w:t>začne uporabljati s 1.</w:t>
      </w:r>
      <w:r w:rsidR="00E33D2B">
        <w:rPr>
          <w:b w:val="0"/>
          <w:sz w:val="20"/>
          <w:szCs w:val="20"/>
          <w:lang w:val="sl-SI"/>
        </w:rPr>
        <w:t xml:space="preserve"> </w:t>
      </w:r>
      <w:r>
        <w:rPr>
          <w:b w:val="0"/>
          <w:sz w:val="20"/>
          <w:szCs w:val="20"/>
          <w:lang w:val="sl-SI"/>
        </w:rPr>
        <w:t>1.</w:t>
      </w:r>
      <w:r w:rsidR="00D0607F">
        <w:rPr>
          <w:b w:val="0"/>
          <w:sz w:val="20"/>
          <w:szCs w:val="20"/>
          <w:lang w:val="sl-SI"/>
        </w:rPr>
        <w:t xml:space="preserve"> </w:t>
      </w:r>
      <w:r>
        <w:rPr>
          <w:b w:val="0"/>
          <w:sz w:val="20"/>
          <w:szCs w:val="20"/>
          <w:lang w:val="sl-SI"/>
        </w:rPr>
        <w:t xml:space="preserve">2025. </w:t>
      </w:r>
    </w:p>
    <w:p w14:paraId="7760DB24" w14:textId="77777777" w:rsidR="00DA7422" w:rsidRPr="00DA7422" w:rsidRDefault="00DA7422" w:rsidP="00DA7422">
      <w:pPr>
        <w:pStyle w:val="len"/>
        <w:spacing w:before="0" w:line="260" w:lineRule="exact"/>
        <w:jc w:val="both"/>
        <w:rPr>
          <w:b w:val="0"/>
          <w:sz w:val="20"/>
          <w:szCs w:val="20"/>
          <w:lang w:val="sl-SI"/>
        </w:rPr>
      </w:pPr>
    </w:p>
    <w:p w14:paraId="58F0A5DD" w14:textId="77777777" w:rsidR="00A41B18" w:rsidRDefault="00A41B18" w:rsidP="001B63C7">
      <w:pPr>
        <w:pStyle w:val="len"/>
        <w:spacing w:before="0" w:line="260" w:lineRule="exact"/>
        <w:rPr>
          <w:b w:val="0"/>
          <w:sz w:val="20"/>
          <w:szCs w:val="20"/>
        </w:rPr>
      </w:pPr>
    </w:p>
    <w:p w14:paraId="2999AF4A" w14:textId="77777777" w:rsidR="00B47A18" w:rsidRDefault="00B47A18" w:rsidP="001B63C7">
      <w:pPr>
        <w:pStyle w:val="len"/>
        <w:spacing w:before="0" w:line="260" w:lineRule="exact"/>
        <w:rPr>
          <w:b w:val="0"/>
          <w:sz w:val="20"/>
          <w:szCs w:val="20"/>
        </w:rPr>
      </w:pPr>
    </w:p>
    <w:p w14:paraId="2CF15493" w14:textId="77777777" w:rsidR="00B47A18" w:rsidRDefault="00B47A18" w:rsidP="001B63C7">
      <w:pPr>
        <w:pStyle w:val="len"/>
        <w:spacing w:before="0" w:line="260" w:lineRule="exact"/>
        <w:rPr>
          <w:b w:val="0"/>
          <w:sz w:val="20"/>
          <w:szCs w:val="20"/>
        </w:rPr>
      </w:pPr>
    </w:p>
    <w:p w14:paraId="453686BB" w14:textId="77777777" w:rsidR="00B47A18" w:rsidRPr="001B63C7" w:rsidRDefault="00B47A18" w:rsidP="001B63C7">
      <w:pPr>
        <w:pStyle w:val="len"/>
        <w:spacing w:before="0" w:line="260" w:lineRule="exact"/>
        <w:rPr>
          <w:b w:val="0"/>
          <w:sz w:val="20"/>
          <w:szCs w:val="20"/>
        </w:rPr>
      </w:pPr>
    </w:p>
    <w:p w14:paraId="79250F63" w14:textId="5F7B9126" w:rsidR="00A41B18" w:rsidRPr="001B63C7" w:rsidRDefault="00CF3DEB" w:rsidP="001B63C7">
      <w:pPr>
        <w:overflowPunct/>
        <w:autoSpaceDE/>
        <w:autoSpaceDN/>
        <w:adjustRightInd/>
        <w:spacing w:line="260" w:lineRule="exact"/>
        <w:textAlignment w:val="auto"/>
        <w:rPr>
          <w:rFonts w:cs="Arial"/>
          <w:color w:val="000000"/>
          <w:sz w:val="20"/>
          <w:szCs w:val="20"/>
          <w:lang w:eastAsia="en-GB"/>
        </w:rPr>
      </w:pPr>
      <w:r w:rsidRPr="001B63C7">
        <w:rPr>
          <w:rFonts w:cs="Arial"/>
          <w:color w:val="000000"/>
          <w:sz w:val="20"/>
          <w:szCs w:val="20"/>
          <w:lang w:eastAsia="en-GB"/>
        </w:rPr>
        <w:t xml:space="preserve">Št.  </w:t>
      </w:r>
      <w:r w:rsidR="0006460F" w:rsidRPr="0006460F">
        <w:rPr>
          <w:rFonts w:cs="Arial"/>
          <w:color w:val="000000"/>
          <w:sz w:val="20"/>
          <w:szCs w:val="20"/>
          <w:lang w:eastAsia="en-GB"/>
        </w:rPr>
        <w:t>0070-72/2024</w:t>
      </w:r>
    </w:p>
    <w:p w14:paraId="69783383" w14:textId="3802ACDD" w:rsidR="00CF3DEB" w:rsidRPr="001B63C7" w:rsidRDefault="00CF3DEB" w:rsidP="001B63C7">
      <w:pPr>
        <w:overflowPunct/>
        <w:autoSpaceDE/>
        <w:autoSpaceDN/>
        <w:adjustRightInd/>
        <w:spacing w:line="260" w:lineRule="exact"/>
        <w:textAlignment w:val="auto"/>
        <w:rPr>
          <w:rFonts w:cs="Arial"/>
          <w:color w:val="000000"/>
          <w:sz w:val="20"/>
          <w:szCs w:val="20"/>
          <w:lang w:eastAsia="en-GB"/>
        </w:rPr>
      </w:pPr>
      <w:r w:rsidRPr="001B63C7">
        <w:rPr>
          <w:rFonts w:cs="Arial"/>
          <w:color w:val="000000"/>
          <w:sz w:val="20"/>
          <w:szCs w:val="20"/>
          <w:lang w:eastAsia="en-GB"/>
        </w:rPr>
        <w:t xml:space="preserve">Ljubljana, dne </w:t>
      </w:r>
      <w:r w:rsidR="00161679">
        <w:rPr>
          <w:rFonts w:cs="Arial"/>
          <w:color w:val="000000"/>
          <w:sz w:val="20"/>
          <w:szCs w:val="20"/>
          <w:lang w:eastAsia="en-GB"/>
        </w:rPr>
        <w:t>3</w:t>
      </w:r>
      <w:r w:rsidR="0006460F">
        <w:rPr>
          <w:rFonts w:cs="Arial"/>
          <w:color w:val="000000"/>
          <w:sz w:val="20"/>
          <w:szCs w:val="20"/>
          <w:lang w:eastAsia="en-GB"/>
        </w:rPr>
        <w:t xml:space="preserve">. </w:t>
      </w:r>
      <w:r w:rsidR="00161679">
        <w:rPr>
          <w:rFonts w:cs="Arial"/>
          <w:color w:val="000000"/>
          <w:sz w:val="20"/>
          <w:szCs w:val="20"/>
          <w:lang w:eastAsia="en-GB"/>
        </w:rPr>
        <w:t>septembra</w:t>
      </w:r>
      <w:r w:rsidR="0006460F">
        <w:rPr>
          <w:rFonts w:cs="Arial"/>
          <w:color w:val="000000"/>
          <w:sz w:val="20"/>
          <w:szCs w:val="20"/>
          <w:lang w:eastAsia="en-GB"/>
        </w:rPr>
        <w:t xml:space="preserve"> </w:t>
      </w:r>
      <w:r w:rsidR="00A41B18" w:rsidRPr="001B63C7">
        <w:rPr>
          <w:rFonts w:cs="Arial"/>
          <w:color w:val="000000"/>
          <w:sz w:val="20"/>
          <w:szCs w:val="20"/>
          <w:lang w:eastAsia="en-GB"/>
        </w:rPr>
        <w:t>2024</w:t>
      </w:r>
    </w:p>
    <w:p w14:paraId="6A14A2BD" w14:textId="77777777" w:rsidR="00A41B18" w:rsidRPr="001B63C7" w:rsidRDefault="00A41B18" w:rsidP="001B63C7">
      <w:pPr>
        <w:overflowPunct/>
        <w:autoSpaceDE/>
        <w:autoSpaceDN/>
        <w:adjustRightInd/>
        <w:spacing w:line="260" w:lineRule="exact"/>
        <w:textAlignment w:val="auto"/>
        <w:rPr>
          <w:rFonts w:cs="Arial"/>
          <w:color w:val="000000"/>
          <w:sz w:val="20"/>
          <w:szCs w:val="20"/>
          <w:lang w:eastAsia="en-GB"/>
        </w:rPr>
      </w:pPr>
    </w:p>
    <w:p w14:paraId="435D1922" w14:textId="4F7D1FCF" w:rsidR="00CF3DEB" w:rsidRPr="001B63C7" w:rsidRDefault="00CF3DEB" w:rsidP="001B63C7">
      <w:pPr>
        <w:overflowPunct/>
        <w:autoSpaceDE/>
        <w:autoSpaceDN/>
        <w:adjustRightInd/>
        <w:spacing w:line="260" w:lineRule="exact"/>
        <w:textAlignment w:val="auto"/>
        <w:rPr>
          <w:rFonts w:cs="Arial"/>
          <w:color w:val="000000"/>
          <w:sz w:val="20"/>
          <w:szCs w:val="20"/>
          <w:lang w:eastAsia="en-GB"/>
        </w:rPr>
      </w:pPr>
      <w:r w:rsidRPr="001B63C7">
        <w:rPr>
          <w:rFonts w:cs="Arial"/>
          <w:color w:val="000000"/>
          <w:sz w:val="20"/>
          <w:szCs w:val="20"/>
          <w:lang w:eastAsia="en-GB"/>
        </w:rPr>
        <w:t xml:space="preserve">EVA </w:t>
      </w:r>
      <w:r w:rsidR="006F27A5" w:rsidRPr="006F27A5">
        <w:rPr>
          <w:rFonts w:cs="Arial"/>
          <w:color w:val="000000"/>
          <w:sz w:val="20"/>
          <w:szCs w:val="20"/>
          <w:lang w:eastAsia="en-GB"/>
        </w:rPr>
        <w:t>2024-2711-0052</w:t>
      </w:r>
    </w:p>
    <w:p w14:paraId="5A069480" w14:textId="77777777" w:rsidR="00A41B18" w:rsidRPr="001B63C7" w:rsidRDefault="00A41B18" w:rsidP="001B63C7">
      <w:pPr>
        <w:overflowPunct/>
        <w:autoSpaceDE/>
        <w:autoSpaceDN/>
        <w:adjustRightInd/>
        <w:spacing w:line="260" w:lineRule="exact"/>
        <w:jc w:val="right"/>
        <w:textAlignment w:val="auto"/>
        <w:rPr>
          <w:rFonts w:cs="Arial"/>
          <w:color w:val="000000"/>
          <w:sz w:val="20"/>
          <w:szCs w:val="20"/>
          <w:lang w:eastAsia="en-GB"/>
        </w:rPr>
      </w:pPr>
    </w:p>
    <w:p w14:paraId="659A0072" w14:textId="5D8B092C" w:rsidR="00CF3DEB" w:rsidRPr="001B63C7" w:rsidRDefault="001B63C7" w:rsidP="001B63C7">
      <w:pPr>
        <w:overflowPunct/>
        <w:autoSpaceDE/>
        <w:autoSpaceDN/>
        <w:adjustRightInd/>
        <w:spacing w:line="260" w:lineRule="exact"/>
        <w:jc w:val="right"/>
        <w:textAlignment w:val="auto"/>
        <w:rPr>
          <w:rFonts w:cs="Arial"/>
          <w:color w:val="000000"/>
          <w:sz w:val="20"/>
          <w:szCs w:val="20"/>
          <w:lang w:eastAsia="en-GB"/>
        </w:rPr>
      </w:pPr>
      <w:r>
        <w:rPr>
          <w:rFonts w:cs="Arial"/>
          <w:color w:val="000000"/>
          <w:sz w:val="20"/>
          <w:szCs w:val="20"/>
          <w:lang w:eastAsia="en-GB"/>
        </w:rPr>
        <w:t xml:space="preserve">dr. </w:t>
      </w:r>
      <w:r w:rsidR="00A41B18" w:rsidRPr="001B63C7">
        <w:rPr>
          <w:rFonts w:cs="Arial"/>
          <w:color w:val="000000"/>
          <w:sz w:val="20"/>
          <w:szCs w:val="20"/>
          <w:lang w:eastAsia="en-GB"/>
        </w:rPr>
        <w:t>Valentina Prevolnik Rupel</w:t>
      </w:r>
    </w:p>
    <w:p w14:paraId="41BC87E0" w14:textId="2352E882" w:rsidR="00CF3DEB" w:rsidRPr="001B63C7" w:rsidRDefault="001B63C7" w:rsidP="001B63C7">
      <w:pPr>
        <w:overflowPunct/>
        <w:autoSpaceDE/>
        <w:autoSpaceDN/>
        <w:adjustRightInd/>
        <w:spacing w:line="260" w:lineRule="exact"/>
        <w:ind w:left="6248" w:firstLine="284"/>
        <w:jc w:val="center"/>
        <w:textAlignment w:val="auto"/>
        <w:rPr>
          <w:rFonts w:cs="Arial"/>
          <w:color w:val="000000"/>
          <w:sz w:val="20"/>
          <w:szCs w:val="20"/>
          <w:lang w:eastAsia="en-GB"/>
        </w:rPr>
      </w:pPr>
      <w:r>
        <w:rPr>
          <w:rFonts w:cs="Arial"/>
          <w:color w:val="000000"/>
          <w:sz w:val="20"/>
          <w:szCs w:val="20"/>
          <w:lang w:eastAsia="en-GB"/>
        </w:rPr>
        <w:t>m</w:t>
      </w:r>
      <w:r w:rsidR="00CF3DEB" w:rsidRPr="001B63C7">
        <w:rPr>
          <w:rFonts w:cs="Arial"/>
          <w:color w:val="000000"/>
          <w:sz w:val="20"/>
          <w:szCs w:val="20"/>
          <w:lang w:eastAsia="en-GB"/>
        </w:rPr>
        <w:t>inist</w:t>
      </w:r>
      <w:r w:rsidR="00A41B18" w:rsidRPr="001B63C7">
        <w:rPr>
          <w:rFonts w:cs="Arial"/>
          <w:color w:val="000000"/>
          <w:sz w:val="20"/>
          <w:szCs w:val="20"/>
          <w:lang w:eastAsia="en-GB"/>
        </w:rPr>
        <w:t>rica</w:t>
      </w:r>
      <w:r w:rsidR="00CF3DEB" w:rsidRPr="001B63C7">
        <w:rPr>
          <w:rFonts w:cs="Arial"/>
          <w:color w:val="000000"/>
          <w:sz w:val="20"/>
          <w:szCs w:val="20"/>
          <w:lang w:eastAsia="en-GB"/>
        </w:rPr>
        <w:t xml:space="preserve"> za zdravje</w:t>
      </w:r>
    </w:p>
    <w:p w14:paraId="6B637112" w14:textId="77777777" w:rsidR="00CF3DEB" w:rsidRPr="001B63C7" w:rsidRDefault="00CF3DEB" w:rsidP="001B63C7">
      <w:pPr>
        <w:pStyle w:val="Odstavek"/>
        <w:spacing w:before="0" w:line="260" w:lineRule="exact"/>
        <w:ind w:firstLine="0"/>
        <w:rPr>
          <w:sz w:val="20"/>
          <w:szCs w:val="20"/>
        </w:rPr>
      </w:pPr>
    </w:p>
    <w:sectPr w:rsidR="00CF3DEB" w:rsidRPr="001B63C7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7E7020" w14:textId="77777777" w:rsidR="00B07634" w:rsidRDefault="00B07634" w:rsidP="00443548">
      <w:r>
        <w:separator/>
      </w:r>
    </w:p>
  </w:endnote>
  <w:endnote w:type="continuationSeparator" w:id="0">
    <w:p w14:paraId="513A1704" w14:textId="77777777" w:rsidR="00B07634" w:rsidRDefault="00B07634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9661A" w14:textId="77777777" w:rsidR="00B07634" w:rsidRDefault="00B07634" w:rsidP="00443548">
      <w:r>
        <w:separator/>
      </w:r>
    </w:p>
  </w:footnote>
  <w:footnote w:type="continuationSeparator" w:id="0">
    <w:p w14:paraId="7A037206" w14:textId="77777777" w:rsidR="00B07634" w:rsidRDefault="00B07634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A3F86"/>
    <w:multiLevelType w:val="hybridMultilevel"/>
    <w:tmpl w:val="8D3EF29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8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783815853">
    <w:abstractNumId w:val="14"/>
  </w:num>
  <w:num w:numId="2" w16cid:durableId="888953389">
    <w:abstractNumId w:val="2"/>
  </w:num>
  <w:num w:numId="3" w16cid:durableId="1092824088">
    <w:abstractNumId w:val="16"/>
  </w:num>
  <w:num w:numId="4" w16cid:durableId="2005038361">
    <w:abstractNumId w:val="3"/>
  </w:num>
  <w:num w:numId="5" w16cid:durableId="851265094">
    <w:abstractNumId w:val="10"/>
  </w:num>
  <w:num w:numId="6" w16cid:durableId="304706223">
    <w:abstractNumId w:val="18"/>
  </w:num>
  <w:num w:numId="7" w16cid:durableId="1115757676">
    <w:abstractNumId w:val="7"/>
  </w:num>
  <w:num w:numId="8" w16cid:durableId="870646624">
    <w:abstractNumId w:val="1"/>
  </w:num>
  <w:num w:numId="9" w16cid:durableId="767700538">
    <w:abstractNumId w:val="9"/>
  </w:num>
  <w:num w:numId="10" w16cid:durableId="2017878429">
    <w:abstractNumId w:val="8"/>
  </w:num>
  <w:num w:numId="11" w16cid:durableId="761603965">
    <w:abstractNumId w:val="11"/>
  </w:num>
  <w:num w:numId="12" w16cid:durableId="418673363">
    <w:abstractNumId w:val="12"/>
  </w:num>
  <w:num w:numId="13" w16cid:durableId="1093741483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 w16cid:durableId="311065227">
    <w:abstractNumId w:val="13"/>
  </w:num>
  <w:num w:numId="15" w16cid:durableId="873467156">
    <w:abstractNumId w:val="4"/>
  </w:num>
  <w:num w:numId="16" w16cid:durableId="2708255">
    <w:abstractNumId w:val="15"/>
  </w:num>
  <w:num w:numId="17" w16cid:durableId="528565439">
    <w:abstractNumId w:val="17"/>
  </w:num>
  <w:num w:numId="18" w16cid:durableId="459539496">
    <w:abstractNumId w:val="5"/>
  </w:num>
  <w:num w:numId="19" w16cid:durableId="143898668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8306089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927609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031951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10255566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792410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3426370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4123578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3620428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79643767">
    <w:abstractNumId w:val="18"/>
    <w:lvlOverride w:ilvl="0">
      <w:startOverride w:val="1"/>
    </w:lvlOverride>
  </w:num>
  <w:num w:numId="29" w16cid:durableId="458259482">
    <w:abstractNumId w:val="7"/>
    <w:lvlOverride w:ilvl="0">
      <w:startOverride w:val="1"/>
    </w:lvlOverride>
  </w:num>
  <w:num w:numId="30" w16cid:durableId="29629737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565662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028067231">
    <w:abstractNumId w:val="18"/>
    <w:lvlOverride w:ilvl="0">
      <w:startOverride w:val="1"/>
    </w:lvlOverride>
  </w:num>
  <w:num w:numId="33" w16cid:durableId="14355230">
    <w:abstractNumId w:val="8"/>
    <w:lvlOverride w:ilvl="0">
      <w:startOverride w:val="1"/>
    </w:lvlOverride>
  </w:num>
  <w:num w:numId="34" w16cid:durableId="1393387894">
    <w:abstractNumId w:val="7"/>
    <w:lvlOverride w:ilvl="0">
      <w:startOverride w:val="1"/>
    </w:lvlOverride>
  </w:num>
  <w:num w:numId="35" w16cid:durableId="66378084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972139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611667907">
    <w:abstractNumId w:val="9"/>
    <w:lvlOverride w:ilvl="0">
      <w:startOverride w:val="1"/>
    </w:lvlOverride>
  </w:num>
  <w:num w:numId="38" w16cid:durableId="9683178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3647901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134717143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0C1"/>
    <w:rsid w:val="00005488"/>
    <w:rsid w:val="00014217"/>
    <w:rsid w:val="00015D71"/>
    <w:rsid w:val="000175F5"/>
    <w:rsid w:val="0003335F"/>
    <w:rsid w:val="00034A34"/>
    <w:rsid w:val="00037EEE"/>
    <w:rsid w:val="0004451F"/>
    <w:rsid w:val="0004576D"/>
    <w:rsid w:val="00060BE8"/>
    <w:rsid w:val="00062A89"/>
    <w:rsid w:val="0006460F"/>
    <w:rsid w:val="000771DE"/>
    <w:rsid w:val="00092710"/>
    <w:rsid w:val="00095564"/>
    <w:rsid w:val="000A1C12"/>
    <w:rsid w:val="000A5546"/>
    <w:rsid w:val="000A5A1D"/>
    <w:rsid w:val="000C2D96"/>
    <w:rsid w:val="000C4827"/>
    <w:rsid w:val="000D01A7"/>
    <w:rsid w:val="000D0761"/>
    <w:rsid w:val="000D24CB"/>
    <w:rsid w:val="000E565C"/>
    <w:rsid w:val="000F2990"/>
    <w:rsid w:val="000F58ED"/>
    <w:rsid w:val="00103C64"/>
    <w:rsid w:val="00104ACD"/>
    <w:rsid w:val="001151C8"/>
    <w:rsid w:val="00134138"/>
    <w:rsid w:val="001552BA"/>
    <w:rsid w:val="00161679"/>
    <w:rsid w:val="00162884"/>
    <w:rsid w:val="00165141"/>
    <w:rsid w:val="0018231E"/>
    <w:rsid w:val="001856EE"/>
    <w:rsid w:val="001864CD"/>
    <w:rsid w:val="0019232A"/>
    <w:rsid w:val="001923F9"/>
    <w:rsid w:val="001A4AFE"/>
    <w:rsid w:val="001A70CF"/>
    <w:rsid w:val="001A7ACD"/>
    <w:rsid w:val="001B63C7"/>
    <w:rsid w:val="001B6BB5"/>
    <w:rsid w:val="001B77C8"/>
    <w:rsid w:val="001D16AB"/>
    <w:rsid w:val="00202E68"/>
    <w:rsid w:val="00203474"/>
    <w:rsid w:val="00207DB1"/>
    <w:rsid w:val="00212745"/>
    <w:rsid w:val="00223325"/>
    <w:rsid w:val="00261112"/>
    <w:rsid w:val="002627B4"/>
    <w:rsid w:val="00263518"/>
    <w:rsid w:val="00264876"/>
    <w:rsid w:val="002749D7"/>
    <w:rsid w:val="002A2D36"/>
    <w:rsid w:val="002A74B2"/>
    <w:rsid w:val="002B29AF"/>
    <w:rsid w:val="002C295D"/>
    <w:rsid w:val="002C3281"/>
    <w:rsid w:val="002D0896"/>
    <w:rsid w:val="002E5E24"/>
    <w:rsid w:val="002E62C0"/>
    <w:rsid w:val="003031B8"/>
    <w:rsid w:val="00312E54"/>
    <w:rsid w:val="003155ED"/>
    <w:rsid w:val="00316A04"/>
    <w:rsid w:val="00320B49"/>
    <w:rsid w:val="00323172"/>
    <w:rsid w:val="00324AE1"/>
    <w:rsid w:val="0032643A"/>
    <w:rsid w:val="00332203"/>
    <w:rsid w:val="00334A76"/>
    <w:rsid w:val="00340E88"/>
    <w:rsid w:val="00343AEB"/>
    <w:rsid w:val="00346FB3"/>
    <w:rsid w:val="00357591"/>
    <w:rsid w:val="00381D10"/>
    <w:rsid w:val="00390635"/>
    <w:rsid w:val="003A3EC6"/>
    <w:rsid w:val="003B0BE6"/>
    <w:rsid w:val="003B3A62"/>
    <w:rsid w:val="003B47A8"/>
    <w:rsid w:val="003C4588"/>
    <w:rsid w:val="003E1A1A"/>
    <w:rsid w:val="003E2DA3"/>
    <w:rsid w:val="003F1E72"/>
    <w:rsid w:val="00402E8F"/>
    <w:rsid w:val="00410EA3"/>
    <w:rsid w:val="00423CF0"/>
    <w:rsid w:val="0042406C"/>
    <w:rsid w:val="00443548"/>
    <w:rsid w:val="00446CD1"/>
    <w:rsid w:val="00450AC4"/>
    <w:rsid w:val="0046161D"/>
    <w:rsid w:val="00466C7F"/>
    <w:rsid w:val="00471815"/>
    <w:rsid w:val="00472702"/>
    <w:rsid w:val="00486694"/>
    <w:rsid w:val="0049015E"/>
    <w:rsid w:val="00492506"/>
    <w:rsid w:val="004A1DED"/>
    <w:rsid w:val="004C44DA"/>
    <w:rsid w:val="004C5226"/>
    <w:rsid w:val="004C6759"/>
    <w:rsid w:val="004D3599"/>
    <w:rsid w:val="004D657D"/>
    <w:rsid w:val="004D78F5"/>
    <w:rsid w:val="004E07DA"/>
    <w:rsid w:val="004E15E0"/>
    <w:rsid w:val="004E51E6"/>
    <w:rsid w:val="004E5462"/>
    <w:rsid w:val="004F06B5"/>
    <w:rsid w:val="004F0A17"/>
    <w:rsid w:val="00501654"/>
    <w:rsid w:val="00513832"/>
    <w:rsid w:val="00516F80"/>
    <w:rsid w:val="0051783E"/>
    <w:rsid w:val="005201DF"/>
    <w:rsid w:val="00523681"/>
    <w:rsid w:val="00523EE5"/>
    <w:rsid w:val="005463CA"/>
    <w:rsid w:val="00553D77"/>
    <w:rsid w:val="0056243A"/>
    <w:rsid w:val="0058694C"/>
    <w:rsid w:val="005A3D88"/>
    <w:rsid w:val="005A7D43"/>
    <w:rsid w:val="005B2D7D"/>
    <w:rsid w:val="005C5321"/>
    <w:rsid w:val="005D08B3"/>
    <w:rsid w:val="005D0D55"/>
    <w:rsid w:val="005D4B31"/>
    <w:rsid w:val="005D62A2"/>
    <w:rsid w:val="005E6507"/>
    <w:rsid w:val="005F213A"/>
    <w:rsid w:val="005F44C7"/>
    <w:rsid w:val="005F7B58"/>
    <w:rsid w:val="00600BDE"/>
    <w:rsid w:val="00606AFE"/>
    <w:rsid w:val="006202C8"/>
    <w:rsid w:val="00621CD8"/>
    <w:rsid w:val="006235D3"/>
    <w:rsid w:val="00625CE5"/>
    <w:rsid w:val="00632B36"/>
    <w:rsid w:val="00634A34"/>
    <w:rsid w:val="00644D83"/>
    <w:rsid w:val="00645D98"/>
    <w:rsid w:val="00652ABE"/>
    <w:rsid w:val="00653C19"/>
    <w:rsid w:val="00654636"/>
    <w:rsid w:val="00681399"/>
    <w:rsid w:val="006836D0"/>
    <w:rsid w:val="006A4C74"/>
    <w:rsid w:val="006B158A"/>
    <w:rsid w:val="006C16AB"/>
    <w:rsid w:val="006C70FE"/>
    <w:rsid w:val="006D352C"/>
    <w:rsid w:val="006D65A2"/>
    <w:rsid w:val="006E055E"/>
    <w:rsid w:val="006F27A5"/>
    <w:rsid w:val="007065A5"/>
    <w:rsid w:val="007067E4"/>
    <w:rsid w:val="00711453"/>
    <w:rsid w:val="00716FCE"/>
    <w:rsid w:val="007359F6"/>
    <w:rsid w:val="00740BE7"/>
    <w:rsid w:val="00743D0B"/>
    <w:rsid w:val="00746125"/>
    <w:rsid w:val="00754DC8"/>
    <w:rsid w:val="00797225"/>
    <w:rsid w:val="00797B47"/>
    <w:rsid w:val="007A3E2F"/>
    <w:rsid w:val="007B1C11"/>
    <w:rsid w:val="007C01E1"/>
    <w:rsid w:val="007C2E74"/>
    <w:rsid w:val="007C75F6"/>
    <w:rsid w:val="007D08CA"/>
    <w:rsid w:val="007E0C52"/>
    <w:rsid w:val="00823441"/>
    <w:rsid w:val="00833D61"/>
    <w:rsid w:val="00837452"/>
    <w:rsid w:val="00840F2B"/>
    <w:rsid w:val="00862EE2"/>
    <w:rsid w:val="008652F0"/>
    <w:rsid w:val="00875209"/>
    <w:rsid w:val="00880D97"/>
    <w:rsid w:val="008913F5"/>
    <w:rsid w:val="008929B8"/>
    <w:rsid w:val="00893316"/>
    <w:rsid w:val="00895C21"/>
    <w:rsid w:val="008B0C8F"/>
    <w:rsid w:val="008B6CB5"/>
    <w:rsid w:val="008C584B"/>
    <w:rsid w:val="008E6C20"/>
    <w:rsid w:val="008F4DB7"/>
    <w:rsid w:val="00903BA6"/>
    <w:rsid w:val="009053E9"/>
    <w:rsid w:val="009215AF"/>
    <w:rsid w:val="00921884"/>
    <w:rsid w:val="00925D32"/>
    <w:rsid w:val="0093041B"/>
    <w:rsid w:val="0093350B"/>
    <w:rsid w:val="0093788B"/>
    <w:rsid w:val="0094304D"/>
    <w:rsid w:val="00951C7B"/>
    <w:rsid w:val="00951E2A"/>
    <w:rsid w:val="00956A80"/>
    <w:rsid w:val="00967D6A"/>
    <w:rsid w:val="0097165C"/>
    <w:rsid w:val="00995FC9"/>
    <w:rsid w:val="009A2574"/>
    <w:rsid w:val="009A5F4C"/>
    <w:rsid w:val="009B336C"/>
    <w:rsid w:val="009B4B39"/>
    <w:rsid w:val="009B7E07"/>
    <w:rsid w:val="009C7CBD"/>
    <w:rsid w:val="009C7DEB"/>
    <w:rsid w:val="009D3061"/>
    <w:rsid w:val="009D5615"/>
    <w:rsid w:val="009E1C78"/>
    <w:rsid w:val="009F22BE"/>
    <w:rsid w:val="009F3E2D"/>
    <w:rsid w:val="00A03E7D"/>
    <w:rsid w:val="00A07F19"/>
    <w:rsid w:val="00A14B5C"/>
    <w:rsid w:val="00A229FE"/>
    <w:rsid w:val="00A31972"/>
    <w:rsid w:val="00A31BAC"/>
    <w:rsid w:val="00A32C18"/>
    <w:rsid w:val="00A40E63"/>
    <w:rsid w:val="00A41B18"/>
    <w:rsid w:val="00A5051F"/>
    <w:rsid w:val="00A5319B"/>
    <w:rsid w:val="00A66EB3"/>
    <w:rsid w:val="00A707A1"/>
    <w:rsid w:val="00A769EA"/>
    <w:rsid w:val="00A91E00"/>
    <w:rsid w:val="00A95FEE"/>
    <w:rsid w:val="00A96B78"/>
    <w:rsid w:val="00AA2A81"/>
    <w:rsid w:val="00AA5D87"/>
    <w:rsid w:val="00AB7452"/>
    <w:rsid w:val="00AC6273"/>
    <w:rsid w:val="00AD1DB2"/>
    <w:rsid w:val="00AE7827"/>
    <w:rsid w:val="00B03832"/>
    <w:rsid w:val="00B07634"/>
    <w:rsid w:val="00B17BA2"/>
    <w:rsid w:val="00B3609A"/>
    <w:rsid w:val="00B37BB1"/>
    <w:rsid w:val="00B476DB"/>
    <w:rsid w:val="00B47A18"/>
    <w:rsid w:val="00B50A28"/>
    <w:rsid w:val="00B549B6"/>
    <w:rsid w:val="00B63627"/>
    <w:rsid w:val="00B71082"/>
    <w:rsid w:val="00B870B1"/>
    <w:rsid w:val="00BB2A80"/>
    <w:rsid w:val="00BB37B8"/>
    <w:rsid w:val="00BC6765"/>
    <w:rsid w:val="00BD39D9"/>
    <w:rsid w:val="00BF0192"/>
    <w:rsid w:val="00BF7DAF"/>
    <w:rsid w:val="00C0362A"/>
    <w:rsid w:val="00C0798F"/>
    <w:rsid w:val="00C11D6E"/>
    <w:rsid w:val="00C15992"/>
    <w:rsid w:val="00C23281"/>
    <w:rsid w:val="00C348EE"/>
    <w:rsid w:val="00C419DF"/>
    <w:rsid w:val="00C425DB"/>
    <w:rsid w:val="00C42D98"/>
    <w:rsid w:val="00C473A4"/>
    <w:rsid w:val="00C64119"/>
    <w:rsid w:val="00C712B5"/>
    <w:rsid w:val="00C71C33"/>
    <w:rsid w:val="00C82EAE"/>
    <w:rsid w:val="00C83839"/>
    <w:rsid w:val="00C914B8"/>
    <w:rsid w:val="00CB1E97"/>
    <w:rsid w:val="00CB2466"/>
    <w:rsid w:val="00CC4502"/>
    <w:rsid w:val="00CC57BF"/>
    <w:rsid w:val="00CD53FB"/>
    <w:rsid w:val="00CE7945"/>
    <w:rsid w:val="00CF2D8C"/>
    <w:rsid w:val="00CF3DEB"/>
    <w:rsid w:val="00CF584E"/>
    <w:rsid w:val="00D03E95"/>
    <w:rsid w:val="00D0607F"/>
    <w:rsid w:val="00D11299"/>
    <w:rsid w:val="00D16332"/>
    <w:rsid w:val="00D42EEE"/>
    <w:rsid w:val="00D52B05"/>
    <w:rsid w:val="00D55E62"/>
    <w:rsid w:val="00D64AA0"/>
    <w:rsid w:val="00D64E1E"/>
    <w:rsid w:val="00D677FB"/>
    <w:rsid w:val="00D764BC"/>
    <w:rsid w:val="00D83A2D"/>
    <w:rsid w:val="00D97FA1"/>
    <w:rsid w:val="00DA2B63"/>
    <w:rsid w:val="00DA4D0D"/>
    <w:rsid w:val="00DA7422"/>
    <w:rsid w:val="00DB075B"/>
    <w:rsid w:val="00DC0ABD"/>
    <w:rsid w:val="00DC4258"/>
    <w:rsid w:val="00DC4AEF"/>
    <w:rsid w:val="00DE04EB"/>
    <w:rsid w:val="00DE17BD"/>
    <w:rsid w:val="00DE5790"/>
    <w:rsid w:val="00DF00C1"/>
    <w:rsid w:val="00E1115C"/>
    <w:rsid w:val="00E245DB"/>
    <w:rsid w:val="00E27F27"/>
    <w:rsid w:val="00E309B3"/>
    <w:rsid w:val="00E32A01"/>
    <w:rsid w:val="00E33D2B"/>
    <w:rsid w:val="00E6523A"/>
    <w:rsid w:val="00E65820"/>
    <w:rsid w:val="00E70AA9"/>
    <w:rsid w:val="00E734D5"/>
    <w:rsid w:val="00E764FB"/>
    <w:rsid w:val="00E77159"/>
    <w:rsid w:val="00E87EDF"/>
    <w:rsid w:val="00E95323"/>
    <w:rsid w:val="00EA39AD"/>
    <w:rsid w:val="00EB0369"/>
    <w:rsid w:val="00EC302F"/>
    <w:rsid w:val="00EC371B"/>
    <w:rsid w:val="00ED3BC1"/>
    <w:rsid w:val="00ED43F6"/>
    <w:rsid w:val="00ED5ADF"/>
    <w:rsid w:val="00EF5B01"/>
    <w:rsid w:val="00F013B9"/>
    <w:rsid w:val="00F130A1"/>
    <w:rsid w:val="00F247E8"/>
    <w:rsid w:val="00F276BB"/>
    <w:rsid w:val="00F329B6"/>
    <w:rsid w:val="00F335C9"/>
    <w:rsid w:val="00F47AE9"/>
    <w:rsid w:val="00F53275"/>
    <w:rsid w:val="00F56BDD"/>
    <w:rsid w:val="00F646D2"/>
    <w:rsid w:val="00F668AA"/>
    <w:rsid w:val="00F72D9B"/>
    <w:rsid w:val="00F763C9"/>
    <w:rsid w:val="00F80BFC"/>
    <w:rsid w:val="00F81D78"/>
    <w:rsid w:val="00F857C8"/>
    <w:rsid w:val="00F904A2"/>
    <w:rsid w:val="00FA3311"/>
    <w:rsid w:val="00FA628D"/>
    <w:rsid w:val="00FB0FCB"/>
    <w:rsid w:val="00FB73B7"/>
    <w:rsid w:val="00FE1C60"/>
    <w:rsid w:val="00FE2CE5"/>
    <w:rsid w:val="00FE61D6"/>
    <w:rsid w:val="00FF5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808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val="sl-SI"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styleId="Pripombasklic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PripombabesediloZnak">
    <w:name w:val="Pripomba – besedilo Znak"/>
    <w:link w:val="Pripomba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E77159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77159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len0">
    <w:name w:val="len"/>
    <w:basedOn w:val="Navaden"/>
    <w:rsid w:val="00E7715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E7715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E7715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locked/>
    <w:rsid w:val="00D64AA0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64AA0"/>
    <w:rPr>
      <w:rFonts w:ascii="Arial" w:eastAsia="Times New Roman" w:hAnsi="Arial"/>
      <w:lang w:val="sl-SI"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locked/>
    <w:rsid w:val="00D64AA0"/>
    <w:rPr>
      <w:vertAlign w:val="superscript"/>
    </w:rPr>
  </w:style>
  <w:style w:type="paragraph" w:styleId="Brezrazmikov">
    <w:name w:val="No Spacing"/>
    <w:uiPriority w:val="1"/>
    <w:qFormat/>
    <w:locked/>
    <w:rsid w:val="00D64AA0"/>
    <w:rPr>
      <w:rFonts w:asciiTheme="minorHAnsi" w:eastAsiaTheme="minorHAnsi" w:hAnsiTheme="minorHAnsi" w:cstheme="minorBidi"/>
      <w:sz w:val="22"/>
      <w:szCs w:val="22"/>
      <w:lang w:val="sl-SI"/>
    </w:rPr>
  </w:style>
  <w:style w:type="table" w:styleId="Tabelamrea">
    <w:name w:val="Table Grid"/>
    <w:basedOn w:val="Navadnatabela"/>
    <w:uiPriority w:val="59"/>
    <w:locked/>
    <w:rsid w:val="001856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8C584B"/>
    <w:rPr>
      <w:rFonts w:ascii="Arial" w:eastAsia="Times New Roman" w:hAnsi="Arial"/>
      <w:sz w:val="22"/>
      <w:szCs w:val="16"/>
      <w:lang w:val="sl-SI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0A5546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Privzetapisavaodstavka"/>
    <w:rsid w:val="000A5546"/>
  </w:style>
  <w:style w:type="character" w:customStyle="1" w:styleId="highlight">
    <w:name w:val="highlight"/>
    <w:basedOn w:val="Privzetapisavaodstavka"/>
    <w:rsid w:val="000A5546"/>
  </w:style>
  <w:style w:type="paragraph" w:customStyle="1" w:styleId="tevilkanakoncupredpisa0">
    <w:name w:val="tevilkanakoncupredpisa"/>
    <w:basedOn w:val="Navaden"/>
    <w:rsid w:val="000A554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  <w:lang w:eastAsia="en-GB"/>
    </w:rPr>
  </w:style>
  <w:style w:type="paragraph" w:customStyle="1" w:styleId="datumsprejetja0">
    <w:name w:val="datumsprejetja"/>
    <w:basedOn w:val="Navaden"/>
    <w:rsid w:val="000A554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  <w:lang w:eastAsia="en-GB"/>
    </w:rPr>
  </w:style>
  <w:style w:type="paragraph" w:customStyle="1" w:styleId="eva0">
    <w:name w:val="eva"/>
    <w:basedOn w:val="Navaden"/>
    <w:rsid w:val="000A554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  <w:lang w:eastAsia="en-GB"/>
    </w:rPr>
  </w:style>
  <w:style w:type="character" w:styleId="SledenaHiperpovezava">
    <w:name w:val="FollowedHyperlink"/>
    <w:basedOn w:val="Privzetapisavaodstavka"/>
    <w:uiPriority w:val="99"/>
    <w:semiHidden/>
    <w:unhideWhenUsed/>
    <w:locked/>
    <w:rsid w:val="00951E2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25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555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83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2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3446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2038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3162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124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105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185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29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003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973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49219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0659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4903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8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2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2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67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Desktop\Template%20NPB-SVZ%20(v.3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1B347FA-717E-4DB8-B038-C7FA3B841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(v.3)</Template>
  <TotalTime>0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2024-09-03T08:39:00Z</dcterms:created>
  <dcterms:modified xsi:type="dcterms:W3CDTF">2024-09-03T08:48:00Z</dcterms:modified>
</cp:coreProperties>
</file>