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75ADA" w14:textId="0F10699E" w:rsidR="00D519D1" w:rsidRDefault="00D519D1" w:rsidP="000A246C">
      <w:pPr>
        <w:spacing w:line="276" w:lineRule="auto"/>
        <w:rPr>
          <w:rFonts w:ascii="Arial" w:hAnsi="Arial" w:cs="Arial"/>
          <w:color w:val="000000" w:themeColor="text1"/>
        </w:rPr>
      </w:pPr>
      <w:r w:rsidRPr="000A246C">
        <w:rPr>
          <w:rFonts w:ascii="Arial" w:hAnsi="Arial" w:cs="Arial"/>
          <w:color w:val="000000" w:themeColor="text1"/>
        </w:rPr>
        <w:t>Na podlagi</w:t>
      </w:r>
      <w:r w:rsidR="001F2D70" w:rsidRPr="000A246C">
        <w:rPr>
          <w:rFonts w:ascii="Arial" w:hAnsi="Arial" w:cs="Arial"/>
          <w:color w:val="000000" w:themeColor="text1"/>
        </w:rPr>
        <w:t xml:space="preserve"> 8</w:t>
      </w:r>
      <w:r w:rsidR="009C023F" w:rsidRPr="000A246C">
        <w:rPr>
          <w:rFonts w:ascii="Arial" w:hAnsi="Arial" w:cs="Arial"/>
          <w:color w:val="000000" w:themeColor="text1"/>
        </w:rPr>
        <w:t>0</w:t>
      </w:r>
      <w:r w:rsidR="001F2D70" w:rsidRPr="000A246C">
        <w:rPr>
          <w:rFonts w:ascii="Arial" w:hAnsi="Arial" w:cs="Arial"/>
          <w:color w:val="000000" w:themeColor="text1"/>
        </w:rPr>
        <w:t xml:space="preserve">. </w:t>
      </w:r>
      <w:r w:rsidRPr="000A246C">
        <w:rPr>
          <w:rFonts w:ascii="Arial" w:hAnsi="Arial" w:cs="Arial"/>
          <w:color w:val="000000" w:themeColor="text1"/>
        </w:rPr>
        <w:t>člena Zakona o osnovni šoli</w:t>
      </w:r>
      <w:r w:rsidR="00E12802" w:rsidRPr="000A246C">
        <w:rPr>
          <w:rFonts w:ascii="Arial" w:hAnsi="Arial" w:cs="Arial"/>
        </w:rPr>
        <w:t xml:space="preserve"> (Uradni list RS, št. 81/06 – uradno prečiščeno besedilo, 102/07, 107/10, 87/11, 40/12 – ZUJF, 63/13, 46/16 – ZOFVI-K</w:t>
      </w:r>
      <w:r w:rsidR="00E12802" w:rsidRPr="000A246C">
        <w:rPr>
          <w:rFonts w:ascii="Arial" w:hAnsi="Arial" w:cs="Arial"/>
          <w:color w:val="000000" w:themeColor="text1"/>
        </w:rPr>
        <w:t xml:space="preserve">, 76/23 in 16/24) </w:t>
      </w:r>
      <w:r w:rsidRPr="000A246C">
        <w:rPr>
          <w:rFonts w:ascii="Arial" w:hAnsi="Arial" w:cs="Arial"/>
          <w:color w:val="000000" w:themeColor="text1"/>
        </w:rPr>
        <w:t>minis</w:t>
      </w:r>
      <w:r w:rsidR="00E12802" w:rsidRPr="000A246C">
        <w:rPr>
          <w:rFonts w:ascii="Arial" w:hAnsi="Arial" w:cs="Arial"/>
          <w:color w:val="000000" w:themeColor="text1"/>
        </w:rPr>
        <w:t>ter</w:t>
      </w:r>
      <w:r w:rsidRPr="000A246C">
        <w:rPr>
          <w:rFonts w:ascii="Arial" w:hAnsi="Arial" w:cs="Arial"/>
          <w:color w:val="000000" w:themeColor="text1"/>
        </w:rPr>
        <w:t xml:space="preserve"> za </w:t>
      </w:r>
      <w:r w:rsidR="00E12802" w:rsidRPr="000A246C">
        <w:rPr>
          <w:rFonts w:ascii="Arial" w:hAnsi="Arial" w:cs="Arial"/>
          <w:color w:val="000000" w:themeColor="text1"/>
        </w:rPr>
        <w:t xml:space="preserve">vzgojo in </w:t>
      </w:r>
      <w:r w:rsidRPr="000A246C">
        <w:rPr>
          <w:rFonts w:ascii="Arial" w:hAnsi="Arial" w:cs="Arial"/>
          <w:color w:val="000000" w:themeColor="text1"/>
        </w:rPr>
        <w:t>izobraževanje izdaja</w:t>
      </w:r>
    </w:p>
    <w:p w14:paraId="0C3F0AFB" w14:textId="77777777" w:rsidR="009275BF" w:rsidRPr="000A246C" w:rsidRDefault="009275BF" w:rsidP="000A246C">
      <w:pPr>
        <w:spacing w:line="276" w:lineRule="auto"/>
        <w:rPr>
          <w:rFonts w:ascii="Arial" w:hAnsi="Arial" w:cs="Arial"/>
          <w:color w:val="000000" w:themeColor="text1"/>
        </w:rPr>
      </w:pPr>
    </w:p>
    <w:p w14:paraId="62A51E62" w14:textId="77777777"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P R A V I L N I K </w:t>
      </w:r>
    </w:p>
    <w:p w14:paraId="738B707D" w14:textId="74EF1678"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 xml:space="preserve">o </w:t>
      </w:r>
      <w:r w:rsidR="00E12802" w:rsidRPr="000A246C">
        <w:rPr>
          <w:rFonts w:ascii="Arial" w:hAnsi="Arial" w:cs="Arial"/>
          <w:b/>
          <w:bCs/>
          <w:color w:val="000000" w:themeColor="text1"/>
        </w:rPr>
        <w:t>spremembah in dopolnitvah</w:t>
      </w:r>
      <w:r w:rsidRPr="000A246C">
        <w:rPr>
          <w:rFonts w:ascii="Arial" w:hAnsi="Arial" w:cs="Arial"/>
          <w:b/>
          <w:bCs/>
          <w:color w:val="000000" w:themeColor="text1"/>
        </w:rPr>
        <w:t xml:space="preserve"> </w:t>
      </w:r>
      <w:bookmarkStart w:id="0" w:name="_Hlk169169950"/>
      <w:r w:rsidRPr="000A246C">
        <w:rPr>
          <w:rFonts w:ascii="Arial" w:hAnsi="Arial" w:cs="Arial"/>
          <w:b/>
          <w:bCs/>
          <w:color w:val="000000" w:themeColor="text1"/>
        </w:rPr>
        <w:t xml:space="preserve">Pravilnika o </w:t>
      </w:r>
      <w:r w:rsidR="00C04E1C" w:rsidRPr="000A246C">
        <w:rPr>
          <w:rFonts w:ascii="Arial" w:hAnsi="Arial" w:cs="Arial"/>
          <w:b/>
          <w:bCs/>
          <w:color w:val="000000" w:themeColor="text1"/>
        </w:rPr>
        <w:t xml:space="preserve">preverjanju in ocenjevanju znanja </w:t>
      </w:r>
      <w:r w:rsidR="0048021D" w:rsidRPr="000A246C">
        <w:rPr>
          <w:rFonts w:ascii="Arial" w:hAnsi="Arial" w:cs="Arial"/>
          <w:b/>
          <w:bCs/>
          <w:color w:val="000000" w:themeColor="text1"/>
        </w:rPr>
        <w:t>ter napredovanju učencev</w:t>
      </w:r>
      <w:r w:rsidR="004624F9" w:rsidRPr="000A246C">
        <w:rPr>
          <w:rFonts w:ascii="Arial" w:hAnsi="Arial" w:cs="Arial"/>
          <w:b/>
          <w:bCs/>
          <w:color w:val="000000" w:themeColor="text1"/>
        </w:rPr>
        <w:t xml:space="preserve"> v osnovni šoli</w:t>
      </w:r>
      <w:bookmarkEnd w:id="0"/>
    </w:p>
    <w:p w14:paraId="476751E9" w14:textId="77777777" w:rsidR="00D519D1" w:rsidRPr="000A246C" w:rsidRDefault="00D519D1" w:rsidP="000A246C">
      <w:pPr>
        <w:shd w:val="clear" w:color="auto" w:fill="FFFFFF"/>
        <w:spacing w:line="276" w:lineRule="auto"/>
        <w:rPr>
          <w:rStyle w:val="Hiperpovezava"/>
          <w:rFonts w:ascii="Arial" w:hAnsi="Arial" w:cs="Arial"/>
          <w:color w:val="000000" w:themeColor="text1"/>
          <w:u w:val="none"/>
        </w:rPr>
      </w:pPr>
      <w:r w:rsidRPr="000A246C">
        <w:rPr>
          <w:rFonts w:ascii="Arial" w:hAnsi="Arial" w:cs="Arial"/>
          <w:color w:val="000000" w:themeColor="text1"/>
        </w:rPr>
        <w:fldChar w:fldCharType="begin"/>
      </w:r>
      <w:r w:rsidRPr="000A246C">
        <w:rPr>
          <w:rFonts w:ascii="Arial" w:hAnsi="Arial" w:cs="Arial"/>
          <w:color w:val="000000" w:themeColor="text1"/>
        </w:rPr>
        <w:instrText>HYPERLINK "https://www.uradni-list.si/glasilo-uradni-list-rs/vsebina/2022-01-1201/" \l "1.%C2%A0%C4%8Dlen"</w:instrText>
      </w:r>
      <w:r w:rsidRPr="000A246C">
        <w:rPr>
          <w:rFonts w:ascii="Arial" w:hAnsi="Arial" w:cs="Arial"/>
          <w:color w:val="000000" w:themeColor="text1"/>
        </w:rPr>
      </w:r>
      <w:r w:rsidRPr="000A246C">
        <w:rPr>
          <w:rFonts w:ascii="Arial" w:hAnsi="Arial" w:cs="Arial"/>
          <w:color w:val="000000" w:themeColor="text1"/>
        </w:rPr>
        <w:fldChar w:fldCharType="separate"/>
      </w:r>
    </w:p>
    <w:p w14:paraId="61BE4410" w14:textId="77777777" w:rsidR="00D519D1" w:rsidRPr="000A246C" w:rsidRDefault="00D519D1"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1. člen </w:t>
      </w:r>
    </w:p>
    <w:p w14:paraId="5B4613A5" w14:textId="77777777"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fldChar w:fldCharType="end"/>
      </w:r>
    </w:p>
    <w:p w14:paraId="00C32934" w14:textId="3F3E0BD4" w:rsidR="00164B5C" w:rsidRPr="000A246C" w:rsidRDefault="00D519D1" w:rsidP="000A246C">
      <w:pPr>
        <w:spacing w:line="276" w:lineRule="auto"/>
        <w:jc w:val="both"/>
        <w:rPr>
          <w:rFonts w:ascii="Arial" w:hAnsi="Arial" w:cs="Arial"/>
        </w:rPr>
      </w:pPr>
      <w:r w:rsidRPr="000A246C">
        <w:rPr>
          <w:rFonts w:ascii="Arial" w:hAnsi="Arial" w:cs="Arial"/>
          <w:color w:val="000000" w:themeColor="text1"/>
        </w:rPr>
        <w:t xml:space="preserve">V Pravilniku o </w:t>
      </w:r>
      <w:r w:rsidR="00777211" w:rsidRPr="000A246C">
        <w:rPr>
          <w:rFonts w:ascii="Arial" w:hAnsi="Arial" w:cs="Arial"/>
          <w:color w:val="000000" w:themeColor="text1"/>
        </w:rPr>
        <w:t xml:space="preserve">preverjanju </w:t>
      </w:r>
      <w:r w:rsidR="0048021D" w:rsidRPr="000A246C">
        <w:rPr>
          <w:rFonts w:ascii="Arial" w:hAnsi="Arial" w:cs="Arial"/>
          <w:color w:val="000000" w:themeColor="text1"/>
        </w:rPr>
        <w:t>in ocenjevanju znanja ter napredovanju učencev v osnovni šoli</w:t>
      </w:r>
      <w:r w:rsidR="0048021D" w:rsidRPr="000A246C">
        <w:rPr>
          <w:rFonts w:ascii="Arial" w:hAnsi="Arial" w:cs="Arial"/>
          <w:b/>
          <w:bCs/>
          <w:color w:val="000000" w:themeColor="text1"/>
        </w:rPr>
        <w:t xml:space="preserve"> </w:t>
      </w:r>
      <w:r w:rsidRPr="000A246C">
        <w:rPr>
          <w:rFonts w:ascii="Arial" w:hAnsi="Arial" w:cs="Arial"/>
          <w:color w:val="000000" w:themeColor="text1"/>
        </w:rPr>
        <w:t xml:space="preserve"> (Uradni list RS, št. </w:t>
      </w:r>
      <w:r w:rsidR="00A03161" w:rsidRPr="000A246C">
        <w:rPr>
          <w:rFonts w:ascii="Arial" w:hAnsi="Arial" w:cs="Arial"/>
        </w:rPr>
        <w:t xml:space="preserve">52/13) </w:t>
      </w:r>
      <w:r w:rsidR="001F2D70" w:rsidRPr="000A246C">
        <w:rPr>
          <w:rFonts w:ascii="Arial" w:hAnsi="Arial" w:cs="Arial"/>
        </w:rPr>
        <w:t>se</w:t>
      </w:r>
      <w:r w:rsidR="001214C1" w:rsidRPr="000A246C">
        <w:rPr>
          <w:rFonts w:ascii="Arial" w:hAnsi="Arial" w:cs="Arial"/>
        </w:rPr>
        <w:t xml:space="preserve"> v 2. členu </w:t>
      </w:r>
      <w:r w:rsidR="0084725E" w:rsidRPr="000A246C">
        <w:rPr>
          <w:rFonts w:ascii="Arial" w:hAnsi="Arial" w:cs="Arial"/>
        </w:rPr>
        <w:t xml:space="preserve">v </w:t>
      </w:r>
      <w:r w:rsidR="001214C1" w:rsidRPr="000A246C">
        <w:rPr>
          <w:rFonts w:ascii="Arial" w:hAnsi="Arial" w:cs="Arial"/>
        </w:rPr>
        <w:t>pet</w:t>
      </w:r>
      <w:r w:rsidR="0084725E" w:rsidRPr="000A246C">
        <w:rPr>
          <w:rFonts w:ascii="Arial" w:hAnsi="Arial" w:cs="Arial"/>
        </w:rPr>
        <w:t>i</w:t>
      </w:r>
      <w:r w:rsidR="001214C1" w:rsidRPr="000A246C">
        <w:rPr>
          <w:rFonts w:ascii="Arial" w:hAnsi="Arial" w:cs="Arial"/>
        </w:rPr>
        <w:t xml:space="preserve"> alinej</w:t>
      </w:r>
      <w:r w:rsidR="0084725E" w:rsidRPr="000A246C">
        <w:rPr>
          <w:rFonts w:ascii="Arial" w:hAnsi="Arial" w:cs="Arial"/>
        </w:rPr>
        <w:t>i</w:t>
      </w:r>
      <w:r w:rsidR="001214C1" w:rsidRPr="000A246C">
        <w:rPr>
          <w:rFonts w:ascii="Arial" w:hAnsi="Arial" w:cs="Arial"/>
        </w:rPr>
        <w:t xml:space="preserve"> </w:t>
      </w:r>
      <w:bookmarkStart w:id="1" w:name="_Hlk169171034"/>
      <w:r w:rsidR="00AA0905" w:rsidRPr="000A246C">
        <w:rPr>
          <w:rFonts w:ascii="Arial" w:hAnsi="Arial" w:cs="Arial"/>
        </w:rPr>
        <w:t>za besedilom »učencem, učiteljem in staršem« doda vejica in besedilo »</w:t>
      </w:r>
      <w:r w:rsidR="00164B5C" w:rsidRPr="000A246C">
        <w:rPr>
          <w:rFonts w:ascii="Arial" w:hAnsi="Arial" w:cs="Arial"/>
        </w:rPr>
        <w:t xml:space="preserve">skrbnikom oziroma drugim osebam, pri katerih je otrok v oskrbi </w:t>
      </w:r>
      <w:bookmarkEnd w:id="1"/>
      <w:r w:rsidR="00164B5C" w:rsidRPr="000A246C">
        <w:rPr>
          <w:rFonts w:ascii="Arial" w:hAnsi="Arial" w:cs="Arial"/>
        </w:rPr>
        <w:t>(v nadaljnjem besedilu: starši)</w:t>
      </w:r>
      <w:r w:rsidR="00AA0905" w:rsidRPr="000A246C">
        <w:rPr>
          <w:rFonts w:ascii="Arial" w:hAnsi="Arial" w:cs="Arial"/>
        </w:rPr>
        <w:t>,«.</w:t>
      </w:r>
    </w:p>
    <w:p w14:paraId="6017786D" w14:textId="4B1418B2" w:rsidR="001830F2" w:rsidRPr="000A246C" w:rsidRDefault="00306037" w:rsidP="000A246C">
      <w:pPr>
        <w:pStyle w:val="len"/>
        <w:spacing w:line="276" w:lineRule="auto"/>
        <w:rPr>
          <w:rFonts w:cs="Arial"/>
          <w:lang w:val="sl-SI"/>
        </w:rPr>
      </w:pPr>
      <w:r w:rsidRPr="000A246C">
        <w:rPr>
          <w:rFonts w:cs="Arial"/>
          <w:lang w:val="sl-SI"/>
        </w:rPr>
        <w:t>2</w:t>
      </w:r>
      <w:r w:rsidR="001830F2" w:rsidRPr="000A246C">
        <w:rPr>
          <w:rFonts w:cs="Arial"/>
          <w:lang w:val="sl-SI"/>
        </w:rPr>
        <w:t>. člen</w:t>
      </w:r>
    </w:p>
    <w:p w14:paraId="52208809" w14:textId="1ECA7097" w:rsidR="003F02F8" w:rsidRDefault="00C923AD" w:rsidP="000A246C">
      <w:pPr>
        <w:pStyle w:val="Navadensplet"/>
        <w:spacing w:line="276" w:lineRule="auto"/>
        <w:jc w:val="both"/>
        <w:rPr>
          <w:rFonts w:ascii="Arial" w:hAnsi="Arial" w:cs="Arial"/>
          <w:sz w:val="22"/>
          <w:szCs w:val="22"/>
        </w:rPr>
      </w:pPr>
      <w:r w:rsidRPr="000A246C">
        <w:rPr>
          <w:rFonts w:ascii="Arial" w:hAnsi="Arial" w:cs="Arial"/>
          <w:sz w:val="22"/>
          <w:szCs w:val="22"/>
        </w:rPr>
        <w:t xml:space="preserve">5. člen se </w:t>
      </w:r>
      <w:r w:rsidR="003F02F8">
        <w:rPr>
          <w:rFonts w:ascii="Arial" w:hAnsi="Arial" w:cs="Arial"/>
          <w:sz w:val="22"/>
          <w:szCs w:val="22"/>
        </w:rPr>
        <w:t>spremeni tako, da se glasi:</w:t>
      </w:r>
    </w:p>
    <w:p w14:paraId="645C3B7A" w14:textId="0CFA6D1A" w:rsidR="003F02F8" w:rsidRPr="002E14FC" w:rsidRDefault="003F02F8" w:rsidP="002E14FC">
      <w:pPr>
        <w:pStyle w:val="Navadensplet"/>
        <w:spacing w:line="276" w:lineRule="auto"/>
        <w:jc w:val="center"/>
        <w:rPr>
          <w:rFonts w:ascii="Arial" w:hAnsi="Arial" w:cs="Arial"/>
          <w:b/>
          <w:bCs/>
          <w:sz w:val="22"/>
          <w:szCs w:val="22"/>
        </w:rPr>
      </w:pPr>
      <w:r w:rsidRPr="002E14FC">
        <w:rPr>
          <w:rFonts w:ascii="Arial" w:hAnsi="Arial" w:cs="Arial"/>
          <w:b/>
          <w:bCs/>
          <w:sz w:val="22"/>
          <w:szCs w:val="22"/>
        </w:rPr>
        <w:t>»5. člen</w:t>
      </w:r>
    </w:p>
    <w:p w14:paraId="7162862B" w14:textId="46E374B7" w:rsidR="003F02F8" w:rsidRDefault="003F02F8" w:rsidP="002E14FC">
      <w:pPr>
        <w:pStyle w:val="Navadensplet"/>
        <w:spacing w:line="276" w:lineRule="auto"/>
        <w:jc w:val="center"/>
        <w:rPr>
          <w:rFonts w:ascii="Arial" w:hAnsi="Arial" w:cs="Arial"/>
          <w:sz w:val="22"/>
          <w:szCs w:val="22"/>
        </w:rPr>
      </w:pPr>
      <w:r>
        <w:rPr>
          <w:rFonts w:ascii="Arial" w:hAnsi="Arial" w:cs="Arial"/>
          <w:sz w:val="22"/>
          <w:szCs w:val="22"/>
        </w:rPr>
        <w:t>(učenci s posebnimi potrebami in učenci z učnimi težavami)</w:t>
      </w:r>
    </w:p>
    <w:p w14:paraId="7AFEC7BB" w14:textId="77777777" w:rsidR="003F02F8" w:rsidRPr="003F02F8" w:rsidRDefault="003F02F8" w:rsidP="003F02F8">
      <w:pPr>
        <w:pStyle w:val="Navadensplet"/>
        <w:spacing w:line="276" w:lineRule="auto"/>
        <w:jc w:val="both"/>
        <w:rPr>
          <w:rFonts w:ascii="Arial" w:hAnsi="Arial" w:cs="Arial"/>
          <w:sz w:val="22"/>
          <w:szCs w:val="22"/>
        </w:rPr>
      </w:pPr>
      <w:r w:rsidRPr="003F02F8">
        <w:rPr>
          <w:rFonts w:ascii="Arial" w:hAnsi="Arial" w:cs="Arial"/>
          <w:sz w:val="22"/>
          <w:szCs w:val="22"/>
        </w:rPr>
        <w:t>Za učenca s posebnimi potrebami, ki je usmerjen v izobraževalne programe s prilagojenim izvajanjem, se pri preverjanju in ocenjevanju znanja upoštevajo določila tega pravilnika, če z navodili za prilagojeno izvajanje programa osnovne šole za učence s posebnimi potrebami niso določeni drugačni načini ocenjevanja znanja.</w:t>
      </w:r>
    </w:p>
    <w:p w14:paraId="4D89CB7A" w14:textId="32136B9A" w:rsidR="0022581C" w:rsidRPr="000A246C" w:rsidRDefault="0022581C" w:rsidP="000A246C">
      <w:pPr>
        <w:pStyle w:val="Odstavek"/>
        <w:spacing w:line="276" w:lineRule="auto"/>
        <w:ind w:firstLine="0"/>
      </w:pPr>
      <w:r w:rsidRPr="000A246C">
        <w:t xml:space="preserve">Za učenca s posebnimi potrebami, ki je usmerjen v prilagojen izobraževalni program, se pri preverjanju in ocenjevanju znanja upoštevajo določila tega pravilnika, lahko pa se z individualiziranim programom določi, da se </w:t>
      </w:r>
      <w:r w:rsidR="00165995">
        <w:t>organizacijsko, izvedbeno in tehnično prilagodi preverjanje in ocenjevanje znanja</w:t>
      </w:r>
      <w:r w:rsidR="008058E1">
        <w:t xml:space="preserve">. Prilagodijo se lahko tudi </w:t>
      </w:r>
      <w:r w:rsidR="00165995">
        <w:t xml:space="preserve">načini </w:t>
      </w:r>
      <w:r w:rsidR="001D50D5">
        <w:t>in roki</w:t>
      </w:r>
      <w:r w:rsidR="001D50D5" w:rsidRPr="000A246C">
        <w:t xml:space="preserve"> ocenjevanj</w:t>
      </w:r>
      <w:r w:rsidR="001D50D5">
        <w:t>a</w:t>
      </w:r>
      <w:r w:rsidR="001D50D5" w:rsidRPr="000A246C">
        <w:t xml:space="preserve"> znanja</w:t>
      </w:r>
      <w:r w:rsidR="001D50D5">
        <w:t xml:space="preserve"> </w:t>
      </w:r>
      <w:r w:rsidR="00957851">
        <w:t>ter</w:t>
      </w:r>
      <w:r w:rsidR="0094050D">
        <w:t xml:space="preserve"> število ocen</w:t>
      </w:r>
      <w:r w:rsidRPr="000A246C">
        <w:t>.</w:t>
      </w:r>
    </w:p>
    <w:p w14:paraId="7684B25F" w14:textId="32C727FD" w:rsidR="0022581C" w:rsidRDefault="0022581C" w:rsidP="000A246C">
      <w:pPr>
        <w:pStyle w:val="Odstavek"/>
        <w:spacing w:line="276" w:lineRule="auto"/>
        <w:ind w:firstLine="0"/>
      </w:pPr>
      <w:r w:rsidRPr="000A246C">
        <w:t>Za učenca z učnimi težavami se pri preverjanju in ocenjevanju znanja upoštevajo določila tega pravilnika</w:t>
      </w:r>
      <w:r w:rsidR="008058E1">
        <w:t xml:space="preserve">, lahko pa se z </w:t>
      </w:r>
      <w:r w:rsidR="008058E1" w:rsidRPr="000A246C">
        <w:t>Izvirn</w:t>
      </w:r>
      <w:r w:rsidR="008058E1">
        <w:t>im</w:t>
      </w:r>
      <w:r w:rsidR="008058E1" w:rsidRPr="000A246C">
        <w:t xml:space="preserve"> delovn</w:t>
      </w:r>
      <w:r w:rsidR="008058E1">
        <w:t>im</w:t>
      </w:r>
      <w:r w:rsidR="008058E1" w:rsidRPr="000A246C">
        <w:t xml:space="preserve"> projekt</w:t>
      </w:r>
      <w:r w:rsidR="008058E1">
        <w:t>om</w:t>
      </w:r>
      <w:r w:rsidR="008058E1" w:rsidRPr="000A246C">
        <w:t xml:space="preserve"> pomoči</w:t>
      </w:r>
      <w:r w:rsidR="008058E1">
        <w:t xml:space="preserve"> </w:t>
      </w:r>
      <w:r w:rsidR="008058E1" w:rsidRPr="000A246C">
        <w:t>v skladu s Konceptom dela v osnovni šoli</w:t>
      </w:r>
      <w:r w:rsidR="008058E1">
        <w:t xml:space="preserve"> določi, da se organizacijsko, izvedbeno in tehnično prilagodi preverjanje in ocenjevanje znanja. </w:t>
      </w:r>
      <w:r w:rsidRPr="000A246C">
        <w:t xml:space="preserve"> </w:t>
      </w:r>
      <w:r w:rsidR="008058E1" w:rsidRPr="008058E1">
        <w:t xml:space="preserve">Prilagodijo se lahko tudi načini </w:t>
      </w:r>
      <w:r w:rsidR="001D50D5">
        <w:t xml:space="preserve">in roki </w:t>
      </w:r>
      <w:r w:rsidR="008058E1" w:rsidRPr="008058E1">
        <w:t>ocenj</w:t>
      </w:r>
      <w:r w:rsidR="008058E1">
        <w:t>evanja znanja.</w:t>
      </w:r>
      <w:r w:rsidRPr="000A246C">
        <w:t>«.</w:t>
      </w:r>
    </w:p>
    <w:p w14:paraId="0CBF650C" w14:textId="77777777" w:rsidR="00D220A4" w:rsidRPr="000A246C" w:rsidRDefault="00D220A4" w:rsidP="000A246C">
      <w:pPr>
        <w:pStyle w:val="Odstavek"/>
        <w:spacing w:line="276" w:lineRule="auto"/>
        <w:ind w:firstLine="0"/>
        <w:rPr>
          <w:color w:val="000000" w:themeColor="text1"/>
        </w:rPr>
      </w:pPr>
    </w:p>
    <w:p w14:paraId="0CA8C25A" w14:textId="1C5D1E0F" w:rsidR="00655748" w:rsidRPr="000A246C" w:rsidRDefault="00C96CC2" w:rsidP="000A246C">
      <w:pPr>
        <w:spacing w:line="276" w:lineRule="auto"/>
        <w:jc w:val="center"/>
        <w:rPr>
          <w:rFonts w:ascii="Arial" w:hAnsi="Arial" w:cs="Arial"/>
          <w:b/>
          <w:bCs/>
          <w:color w:val="000000" w:themeColor="text1"/>
        </w:rPr>
      </w:pPr>
      <w:r>
        <w:rPr>
          <w:rFonts w:ascii="Arial" w:hAnsi="Arial" w:cs="Arial"/>
          <w:b/>
          <w:bCs/>
          <w:color w:val="000000" w:themeColor="text1"/>
        </w:rPr>
        <w:t>3</w:t>
      </w:r>
      <w:r w:rsidR="00655748" w:rsidRPr="000A246C">
        <w:rPr>
          <w:rFonts w:ascii="Arial" w:hAnsi="Arial" w:cs="Arial"/>
          <w:b/>
          <w:bCs/>
          <w:color w:val="000000" w:themeColor="text1"/>
        </w:rPr>
        <w:t>. člen</w:t>
      </w:r>
    </w:p>
    <w:p w14:paraId="7D8A248B" w14:textId="61E153E0" w:rsidR="00655748" w:rsidRPr="000A246C" w:rsidRDefault="008163F1" w:rsidP="000A246C">
      <w:pPr>
        <w:spacing w:line="276" w:lineRule="auto"/>
        <w:jc w:val="both"/>
        <w:rPr>
          <w:rFonts w:ascii="Arial" w:hAnsi="Arial" w:cs="Arial"/>
          <w:color w:val="000000" w:themeColor="text1"/>
        </w:rPr>
      </w:pPr>
      <w:r w:rsidRPr="000A246C">
        <w:rPr>
          <w:rFonts w:ascii="Arial" w:hAnsi="Arial" w:cs="Arial"/>
          <w:color w:val="000000" w:themeColor="text1"/>
        </w:rPr>
        <w:t>Besedilo 15. člena se spremeni tako, da se glasi:</w:t>
      </w:r>
    </w:p>
    <w:p w14:paraId="2B253F06" w14:textId="08F04849" w:rsidR="008163F1" w:rsidRPr="000A246C" w:rsidRDefault="00C91B91" w:rsidP="000A246C">
      <w:pPr>
        <w:pStyle w:val="Odstavek"/>
        <w:spacing w:line="276" w:lineRule="auto"/>
        <w:ind w:firstLine="0"/>
      </w:pPr>
      <w:r w:rsidRPr="000A246C">
        <w:t>»</w:t>
      </w:r>
      <w:r w:rsidR="008163F1" w:rsidRPr="000A246C">
        <w:t>Za učenca priseljenca iz druge države se lahko v dogovoru s starši med šolskim letom prilagodijo načini in roki za ocenjevanje znanja</w:t>
      </w:r>
      <w:r w:rsidR="00C96CC2">
        <w:t xml:space="preserve"> ter</w:t>
      </w:r>
      <w:r w:rsidR="008163F1" w:rsidRPr="000A246C">
        <w:t xml:space="preserve"> število ocen. Podrobneje se prilagoditve ocenjevanja znanja opredelijo v individualnem načrtu aktivnosti učenca priseljenca </w:t>
      </w:r>
      <w:r w:rsidR="000342D3">
        <w:t xml:space="preserve">(v nadaljnjem besedilu: </w:t>
      </w:r>
      <w:r w:rsidR="008163F1" w:rsidRPr="000A246C">
        <w:t>INA</w:t>
      </w:r>
      <w:r w:rsidR="000342D3">
        <w:t>)</w:t>
      </w:r>
      <w:r w:rsidR="008163F1" w:rsidRPr="000A246C">
        <w:t>. Znanje učenca priseljenca iz druge države se lahko ocenjuje glede na njegov napredek pri doseganju ciljev oziroma standardov znanja, opredeljenih v učnih načrtih.</w:t>
      </w:r>
    </w:p>
    <w:p w14:paraId="3C97DA29" w14:textId="17727FCF" w:rsidR="00C96CC2" w:rsidRDefault="008163F1" w:rsidP="000A246C">
      <w:pPr>
        <w:pStyle w:val="Odstavek"/>
        <w:spacing w:line="276" w:lineRule="auto"/>
        <w:ind w:firstLine="0"/>
      </w:pPr>
      <w:r w:rsidRPr="000A246C">
        <w:t xml:space="preserve">Za učence priseljence s posebnimi potrebami je </w:t>
      </w:r>
      <w:r w:rsidR="000342D3">
        <w:t xml:space="preserve">INA </w:t>
      </w:r>
      <w:r w:rsidRPr="000A246C">
        <w:t xml:space="preserve">del individualiziranega programa. </w:t>
      </w:r>
    </w:p>
    <w:p w14:paraId="4EEF99BA" w14:textId="313AECB6" w:rsidR="008163F1" w:rsidRPr="000A246C" w:rsidRDefault="008163F1" w:rsidP="000A246C">
      <w:pPr>
        <w:pStyle w:val="Odstavek"/>
        <w:spacing w:line="276" w:lineRule="auto"/>
        <w:ind w:firstLine="0"/>
      </w:pPr>
      <w:r w:rsidRPr="000A246C">
        <w:t>Prilagoditve ocenjevanja med šolskim letom se učencu priseljencu iz druge države upoštevajo največ tri šolska leta po vključitvi v osnovno šolo v Republiki Sloveniji.</w:t>
      </w:r>
    </w:p>
    <w:p w14:paraId="0AF5F25C" w14:textId="1E9DF8C0" w:rsidR="008163F1" w:rsidRPr="000A246C" w:rsidRDefault="008163F1" w:rsidP="000A246C">
      <w:pPr>
        <w:pStyle w:val="Odstavek"/>
        <w:spacing w:line="276" w:lineRule="auto"/>
        <w:ind w:firstLine="0"/>
      </w:pPr>
      <w:r w:rsidRPr="000A246C">
        <w:t xml:space="preserve">Če se učenec zaradi preselitve vključi </w:t>
      </w:r>
      <w:r w:rsidR="0007639D">
        <w:t>v</w:t>
      </w:r>
      <w:r w:rsidRPr="000A246C">
        <w:t xml:space="preserve"> šolo, ki izvaja program osnovne šole po prilagojenem predmetniku za osnovno šolo na narodno mešanem območju, se znanje učenca pri pouku italijanščine in madžarščine kot drugega jezika lahko ocenjuje glede na njegov napredek pri doseganju ciljev oziroma standardov znanja, opredeljenih v učnih načrtih.</w:t>
      </w:r>
    </w:p>
    <w:p w14:paraId="21C71707" w14:textId="11C5F8C3" w:rsidR="008163F1" w:rsidRPr="000A246C" w:rsidRDefault="008163F1" w:rsidP="000A246C">
      <w:pPr>
        <w:pStyle w:val="Odstavek"/>
        <w:spacing w:line="276" w:lineRule="auto"/>
        <w:ind w:firstLine="0"/>
      </w:pPr>
      <w:r w:rsidRPr="000A246C">
        <w:t>O prilagoditvah ocenjevanja med šolskim letom  za učence iz prvega in drugega odstavka tega člena, razen za učence s posebnimi potrebami, odloči učiteljski zbor.</w:t>
      </w:r>
      <w:r w:rsidR="00C91B91" w:rsidRPr="000A246C">
        <w:t>«.</w:t>
      </w:r>
      <w:r w:rsidRPr="000A246C">
        <w:t xml:space="preserve"> </w:t>
      </w:r>
    </w:p>
    <w:p w14:paraId="7F1BA8D0" w14:textId="77777777" w:rsidR="00D96ECA" w:rsidRDefault="00D96ECA" w:rsidP="000A246C">
      <w:pPr>
        <w:shd w:val="clear" w:color="auto" w:fill="FFFFFF"/>
        <w:spacing w:line="276" w:lineRule="auto"/>
        <w:jc w:val="both"/>
        <w:rPr>
          <w:rFonts w:ascii="Arial" w:hAnsi="Arial" w:cs="Arial"/>
          <w:color w:val="000000"/>
        </w:rPr>
      </w:pPr>
    </w:p>
    <w:p w14:paraId="12256F75" w14:textId="77777777" w:rsidR="009275BF" w:rsidRPr="000A246C" w:rsidRDefault="009275BF" w:rsidP="000A246C">
      <w:pPr>
        <w:shd w:val="clear" w:color="auto" w:fill="FFFFFF"/>
        <w:spacing w:line="276" w:lineRule="auto"/>
        <w:jc w:val="both"/>
        <w:rPr>
          <w:rFonts w:ascii="Arial" w:hAnsi="Arial" w:cs="Arial"/>
          <w:color w:val="000000"/>
        </w:rPr>
      </w:pPr>
    </w:p>
    <w:p w14:paraId="23105B5D" w14:textId="751B5E64" w:rsidR="008163F1" w:rsidRPr="000A246C" w:rsidRDefault="00991E72" w:rsidP="000A246C">
      <w:pPr>
        <w:spacing w:line="276" w:lineRule="auto"/>
        <w:jc w:val="center"/>
        <w:rPr>
          <w:rFonts w:ascii="Arial" w:hAnsi="Arial" w:cs="Arial"/>
          <w:b/>
          <w:bCs/>
          <w:color w:val="000000" w:themeColor="text1"/>
        </w:rPr>
      </w:pPr>
      <w:r>
        <w:rPr>
          <w:rFonts w:ascii="Arial" w:hAnsi="Arial" w:cs="Arial"/>
          <w:b/>
          <w:bCs/>
          <w:color w:val="000000" w:themeColor="text1"/>
        </w:rPr>
        <w:t>4</w:t>
      </w:r>
      <w:r w:rsidR="008163F1" w:rsidRPr="000A246C">
        <w:rPr>
          <w:rFonts w:ascii="Arial" w:hAnsi="Arial" w:cs="Arial"/>
          <w:b/>
          <w:bCs/>
          <w:color w:val="000000" w:themeColor="text1"/>
        </w:rPr>
        <w:t>. člen</w:t>
      </w:r>
    </w:p>
    <w:p w14:paraId="6977F4F0" w14:textId="5CA9BF01" w:rsidR="008163F1" w:rsidRPr="000A246C" w:rsidRDefault="008163F1" w:rsidP="000A246C">
      <w:pPr>
        <w:spacing w:line="276" w:lineRule="auto"/>
        <w:jc w:val="both"/>
        <w:rPr>
          <w:rFonts w:ascii="Arial" w:hAnsi="Arial" w:cs="Arial"/>
          <w:color w:val="000000" w:themeColor="text1"/>
        </w:rPr>
      </w:pPr>
      <w:r w:rsidRPr="000A246C">
        <w:rPr>
          <w:rFonts w:ascii="Arial" w:hAnsi="Arial" w:cs="Arial"/>
          <w:color w:val="000000" w:themeColor="text1"/>
        </w:rPr>
        <w:t>Besedilo 17. člena se spremeni tako, da se glasi:</w:t>
      </w:r>
    </w:p>
    <w:p w14:paraId="61CF424F" w14:textId="2300D9BC" w:rsidR="008163F1" w:rsidRPr="000A246C" w:rsidRDefault="008163F1" w:rsidP="000A246C">
      <w:pPr>
        <w:pStyle w:val="Odstavek"/>
        <w:spacing w:line="276" w:lineRule="auto"/>
        <w:ind w:firstLine="0"/>
      </w:pPr>
      <w:r w:rsidRPr="000A246C">
        <w:t xml:space="preserve">»Znanje učenca, ki se izobražuje na domu, se ocenjuje iz vseh predmetov glede na predmetnik posameznega razreda javno veljavnega programa osnovne šole, v katerem se učenec izobražuje. </w:t>
      </w:r>
    </w:p>
    <w:p w14:paraId="672FAA89" w14:textId="50A3398F" w:rsidR="008163F1" w:rsidRPr="000A246C" w:rsidRDefault="008163F1" w:rsidP="000A246C">
      <w:pPr>
        <w:pStyle w:val="Odstavek"/>
        <w:spacing w:line="276" w:lineRule="auto"/>
        <w:ind w:firstLine="0"/>
      </w:pPr>
      <w:r w:rsidRPr="000A246C">
        <w:t xml:space="preserve">Ocenjevanje znanja izvaja osnovna šola, v katero je učenec vpisan, v prostorih </w:t>
      </w:r>
      <w:r w:rsidR="00C65DE4" w:rsidRPr="000A246C">
        <w:t xml:space="preserve">osnovne </w:t>
      </w:r>
      <w:r w:rsidRPr="000A246C">
        <w:t>šole. Znanje učenca oceni izpitna komisija.</w:t>
      </w:r>
    </w:p>
    <w:p w14:paraId="2AAE41CE" w14:textId="7AE66877" w:rsidR="008163F1" w:rsidRDefault="00C65DE4" w:rsidP="000A246C">
      <w:pPr>
        <w:pStyle w:val="Odstavek"/>
        <w:spacing w:line="276" w:lineRule="auto"/>
        <w:ind w:firstLine="0"/>
      </w:pPr>
      <w:r w:rsidRPr="000A246C">
        <w:t>Osnovna š</w:t>
      </w:r>
      <w:r w:rsidR="008163F1" w:rsidRPr="000A246C">
        <w:t>ola za učenca, ki se izobražuje na domu,</w:t>
      </w:r>
      <w:r w:rsidR="004E5725">
        <w:t xml:space="preserve"> poleg obveznosti iz prve in druge alineje 89. člena Zakona o osnovni šoli (</w:t>
      </w:r>
      <w:r w:rsidR="004E5725" w:rsidRPr="004E5725">
        <w:t>Uradni list RS, št. 81/06 – uradno prečiščeno besedilo, 102/07, 107/10, 87/11, 40/12 – ZUJF, 63/13, 46/16 – ZOFVI-K, 76/23 in 16/24</w:t>
      </w:r>
      <w:r w:rsidR="004E5725">
        <w:t>; v nadaljnjem besedilu: Zakon o osnovni šoli)</w:t>
      </w:r>
      <w:r w:rsidR="008163F1" w:rsidRPr="000A246C">
        <w:t xml:space="preserve"> starše sproti obvešča o načinu  ocenjevanja znanja</w:t>
      </w:r>
      <w:r w:rsidR="00E77BC4">
        <w:t xml:space="preserve"> učenca</w:t>
      </w:r>
      <w:r w:rsidR="008163F1" w:rsidRPr="000A246C">
        <w:t xml:space="preserve"> </w:t>
      </w:r>
      <w:r w:rsidR="00E77BC4">
        <w:t>v skladu z 10. členom tega pravilnika</w:t>
      </w:r>
      <w:r w:rsidR="008163F1" w:rsidRPr="000A246C">
        <w:t xml:space="preserve">. </w:t>
      </w:r>
    </w:p>
    <w:p w14:paraId="71F82E77" w14:textId="77777777" w:rsidR="009275BF" w:rsidRDefault="00084011" w:rsidP="009275BF">
      <w:pPr>
        <w:pStyle w:val="Odstavek"/>
        <w:spacing w:line="276" w:lineRule="auto"/>
        <w:ind w:firstLine="0"/>
      </w:pPr>
      <w:r w:rsidRPr="00A74BCB">
        <w:t>Kot način ocenjevanja znanja učencev, ki se izobražujejo na domu</w:t>
      </w:r>
      <w:r w:rsidR="00A74BCB">
        <w:t>,</w:t>
      </w:r>
      <w:r w:rsidRPr="00A74BCB">
        <w:t xml:space="preserve"> se lahko določi načine </w:t>
      </w:r>
      <w:r w:rsidR="00274D33">
        <w:t xml:space="preserve">ocenjevanja </w:t>
      </w:r>
      <w:r w:rsidRPr="00A74BCB">
        <w:t xml:space="preserve">iz 10. člena tega pravilnika, s katerimi je mogoče neposredno pred </w:t>
      </w:r>
      <w:r w:rsidR="009275BF">
        <w:t xml:space="preserve">izpitno </w:t>
      </w:r>
      <w:r w:rsidRPr="00A74BCB">
        <w:t>komisijo ugotavljati in vrednotiti</w:t>
      </w:r>
      <w:r w:rsidR="00A74BCB">
        <w:t>,</w:t>
      </w:r>
      <w:r w:rsidRPr="00A74BCB">
        <w:t xml:space="preserve"> v kolikšni meri učenec dosega v učnem načrtu določene cilje oziroma standarde znanja.</w:t>
      </w:r>
    </w:p>
    <w:p w14:paraId="7E30073C" w14:textId="22A6BEF3" w:rsidR="00121FCE" w:rsidRDefault="00121FCE" w:rsidP="009275BF">
      <w:pPr>
        <w:pStyle w:val="Odstavek"/>
        <w:spacing w:line="276" w:lineRule="auto"/>
        <w:ind w:firstLine="0"/>
        <w:rPr>
          <w:rStyle w:val="cf01"/>
          <w:rFonts w:ascii="Arial" w:hAnsi="Arial" w:cs="Arial"/>
          <w:sz w:val="22"/>
          <w:szCs w:val="22"/>
        </w:rPr>
      </w:pPr>
      <w:r w:rsidRPr="008A273C">
        <w:rPr>
          <w:rStyle w:val="cf01"/>
          <w:rFonts w:ascii="Arial" w:hAnsi="Arial" w:cs="Arial"/>
          <w:sz w:val="22"/>
          <w:szCs w:val="22"/>
        </w:rPr>
        <w:t>Učenec, ki se izobražuje na domu</w:t>
      </w:r>
      <w:r>
        <w:rPr>
          <w:rStyle w:val="cf01"/>
          <w:rFonts w:ascii="Arial" w:hAnsi="Arial" w:cs="Arial"/>
          <w:sz w:val="22"/>
          <w:szCs w:val="22"/>
        </w:rPr>
        <w:t xml:space="preserve"> </w:t>
      </w:r>
      <w:r w:rsidRPr="008A273C">
        <w:rPr>
          <w:rStyle w:val="cf01"/>
          <w:rFonts w:ascii="Arial" w:hAnsi="Arial" w:cs="Arial"/>
          <w:sz w:val="22"/>
          <w:szCs w:val="22"/>
        </w:rPr>
        <w:t>in ne doseže minimalnih standardov znanja oziroma je negativno ocenjen pri posameznem predmetu, ima pravico do ponovnega ocenjevanja znanja v rokih, ki so določeni s pravilnikom, ki ureja šolski koledar.</w:t>
      </w:r>
      <w:r w:rsidR="004E5725">
        <w:rPr>
          <w:rStyle w:val="cf01"/>
          <w:rFonts w:ascii="Arial" w:hAnsi="Arial" w:cs="Arial"/>
          <w:sz w:val="22"/>
          <w:szCs w:val="22"/>
        </w:rPr>
        <w:t>«.</w:t>
      </w:r>
    </w:p>
    <w:p w14:paraId="2710104B" w14:textId="77777777" w:rsidR="009275BF" w:rsidRDefault="009275BF" w:rsidP="009275BF">
      <w:pPr>
        <w:pStyle w:val="Odstavek"/>
        <w:spacing w:line="276" w:lineRule="auto"/>
        <w:ind w:firstLine="0"/>
        <w:rPr>
          <w:rStyle w:val="cf01"/>
          <w:rFonts w:ascii="Arial" w:hAnsi="Arial" w:cs="Arial"/>
          <w:sz w:val="22"/>
          <w:szCs w:val="22"/>
        </w:rPr>
      </w:pPr>
    </w:p>
    <w:p w14:paraId="0BBCCFBA" w14:textId="42E0F6D0" w:rsidR="008163F1" w:rsidRPr="000A246C" w:rsidRDefault="00991E72" w:rsidP="000A246C">
      <w:pPr>
        <w:pStyle w:val="Odstavek"/>
        <w:spacing w:line="276" w:lineRule="auto"/>
        <w:ind w:firstLine="0"/>
        <w:jc w:val="center"/>
        <w:rPr>
          <w:b/>
          <w:bCs/>
          <w:color w:val="000000" w:themeColor="text1"/>
        </w:rPr>
      </w:pPr>
      <w:bookmarkStart w:id="2" w:name="_Hlk169097922"/>
      <w:r>
        <w:rPr>
          <w:b/>
          <w:bCs/>
          <w:color w:val="000000" w:themeColor="text1"/>
        </w:rPr>
        <w:t>5</w:t>
      </w:r>
      <w:r w:rsidR="00C91B91" w:rsidRPr="000A246C">
        <w:rPr>
          <w:b/>
          <w:bCs/>
          <w:color w:val="000000" w:themeColor="text1"/>
        </w:rPr>
        <w:t>. člen</w:t>
      </w:r>
    </w:p>
    <w:p w14:paraId="7D1FEEBD" w14:textId="77777777" w:rsidR="009275BF" w:rsidRDefault="00C91B91" w:rsidP="000A246C">
      <w:pPr>
        <w:pStyle w:val="Odstavek"/>
        <w:spacing w:line="276" w:lineRule="auto"/>
        <w:ind w:firstLine="0"/>
        <w:rPr>
          <w:color w:val="000000" w:themeColor="text1"/>
        </w:rPr>
      </w:pPr>
      <w:r w:rsidRPr="000A246C">
        <w:rPr>
          <w:color w:val="000000" w:themeColor="text1"/>
        </w:rPr>
        <w:t>V 23. členu se</w:t>
      </w:r>
      <w:r w:rsidR="00337BFB" w:rsidRPr="000A246C">
        <w:rPr>
          <w:color w:val="000000" w:themeColor="text1"/>
        </w:rPr>
        <w:t xml:space="preserve"> v drugem odstavku</w:t>
      </w:r>
      <w:r w:rsidRPr="000A246C">
        <w:rPr>
          <w:color w:val="000000" w:themeColor="text1"/>
        </w:rPr>
        <w:t xml:space="preserve"> besedilo »vključitev v dopolnilni pouk</w:t>
      </w:r>
      <w:r w:rsidR="000D17FA" w:rsidRPr="000A246C">
        <w:rPr>
          <w:color w:val="000000" w:themeColor="text1"/>
        </w:rPr>
        <w:t xml:space="preserve"> in druge oblike individualne in skupinske pomoči</w:t>
      </w:r>
      <w:r w:rsidRPr="000A246C">
        <w:rPr>
          <w:color w:val="000000" w:themeColor="text1"/>
        </w:rPr>
        <w:t>« nadomesti z besedilom »vključitev v dejavnosti za podporo in pomoč pri učenju</w:t>
      </w:r>
      <w:r w:rsidR="00906C92" w:rsidRPr="000A246C">
        <w:rPr>
          <w:color w:val="000000" w:themeColor="text1"/>
        </w:rPr>
        <w:t>.</w:t>
      </w:r>
      <w:r w:rsidRPr="000A246C">
        <w:rPr>
          <w:color w:val="000000" w:themeColor="text1"/>
        </w:rPr>
        <w:t>«.</w:t>
      </w:r>
      <w:r w:rsidR="009275BF">
        <w:rPr>
          <w:color w:val="000000" w:themeColor="text1"/>
        </w:rPr>
        <w:t xml:space="preserve"> </w:t>
      </w:r>
    </w:p>
    <w:p w14:paraId="060CDAB2" w14:textId="2E4DE391" w:rsidR="00B41B29" w:rsidRPr="000A246C" w:rsidRDefault="00B41B29" w:rsidP="000A246C">
      <w:pPr>
        <w:pStyle w:val="Odstavek"/>
        <w:spacing w:line="276" w:lineRule="auto"/>
        <w:ind w:firstLine="0"/>
        <w:rPr>
          <w:color w:val="000000" w:themeColor="text1"/>
        </w:rPr>
      </w:pPr>
      <w:r w:rsidRPr="000A246C">
        <w:rPr>
          <w:color w:val="000000" w:themeColor="text1"/>
        </w:rPr>
        <w:t>Tretji odstavek se črta.</w:t>
      </w:r>
      <w:bookmarkStart w:id="3" w:name="_Hlk169263287"/>
    </w:p>
    <w:p w14:paraId="3DA7714C" w14:textId="750ADA39" w:rsidR="00F338E5" w:rsidRPr="000A246C" w:rsidRDefault="00F338E5" w:rsidP="000A246C">
      <w:pPr>
        <w:pStyle w:val="Odstavek"/>
        <w:spacing w:line="276" w:lineRule="auto"/>
        <w:ind w:firstLine="0"/>
        <w:jc w:val="center"/>
        <w:rPr>
          <w:b/>
          <w:bCs/>
          <w:color w:val="000000" w:themeColor="text1"/>
        </w:rPr>
      </w:pPr>
      <w:r w:rsidRPr="000A246C">
        <w:rPr>
          <w:b/>
          <w:bCs/>
          <w:color w:val="000000" w:themeColor="text1"/>
        </w:rPr>
        <w:t>PREHODNA IN KONČNA DOLOČBA</w:t>
      </w:r>
    </w:p>
    <w:p w14:paraId="138DC5A1" w14:textId="77777777" w:rsidR="00F338E5" w:rsidRPr="000A246C" w:rsidRDefault="00F338E5" w:rsidP="000A246C">
      <w:pPr>
        <w:pStyle w:val="Odstavek"/>
        <w:spacing w:line="276" w:lineRule="auto"/>
        <w:ind w:firstLine="0"/>
        <w:jc w:val="center"/>
        <w:rPr>
          <w:color w:val="000000" w:themeColor="text1"/>
        </w:rPr>
      </w:pPr>
    </w:p>
    <w:bookmarkEnd w:id="2"/>
    <w:p w14:paraId="0FA9A8B9" w14:textId="14BB71BB" w:rsidR="008F4017" w:rsidRPr="000A246C" w:rsidRDefault="008F4017" w:rsidP="000A246C">
      <w:pPr>
        <w:spacing w:line="276" w:lineRule="auto"/>
        <w:rPr>
          <w:rFonts w:ascii="Arial" w:hAnsi="Arial" w:cs="Arial"/>
          <w:b/>
          <w:bCs/>
          <w:color w:val="000000" w:themeColor="text1"/>
          <w:shd w:val="clear" w:color="auto" w:fill="FFFFFF"/>
        </w:rPr>
      </w:pP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Pr="000A246C">
        <w:rPr>
          <w:rFonts w:ascii="Arial" w:hAnsi="Arial" w:cs="Arial"/>
          <w:b/>
          <w:bCs/>
          <w:color w:val="000000" w:themeColor="text1"/>
          <w:shd w:val="clear" w:color="auto" w:fill="FFFFFF"/>
        </w:rPr>
        <w:tab/>
      </w:r>
      <w:r w:rsidR="00991E72">
        <w:rPr>
          <w:rFonts w:ascii="Arial" w:hAnsi="Arial" w:cs="Arial"/>
          <w:b/>
          <w:bCs/>
          <w:color w:val="000000" w:themeColor="text1"/>
          <w:shd w:val="clear" w:color="auto" w:fill="FFFFFF"/>
        </w:rPr>
        <w:t>6</w:t>
      </w:r>
      <w:r w:rsidRPr="000A246C">
        <w:rPr>
          <w:rFonts w:ascii="Arial" w:hAnsi="Arial" w:cs="Arial"/>
          <w:b/>
          <w:bCs/>
          <w:color w:val="000000" w:themeColor="text1"/>
          <w:shd w:val="clear" w:color="auto" w:fill="FFFFFF"/>
        </w:rPr>
        <w:t>. člen</w:t>
      </w:r>
    </w:p>
    <w:p w14:paraId="7878CDC1" w14:textId="77777777" w:rsidR="008F4017" w:rsidRPr="000A246C" w:rsidRDefault="008F4017" w:rsidP="000A246C">
      <w:pPr>
        <w:pStyle w:val="paragraph"/>
        <w:shd w:val="clear" w:color="auto" w:fill="FFFFFF"/>
        <w:spacing w:before="0" w:beforeAutospacing="0" w:after="0" w:afterAutospacing="0" w:line="276" w:lineRule="auto"/>
        <w:ind w:left="2844" w:firstLine="696"/>
        <w:textAlignment w:val="baseline"/>
        <w:rPr>
          <w:rFonts w:ascii="Arial" w:hAnsi="Arial" w:cs="Arial"/>
        </w:rPr>
      </w:pPr>
      <w:r w:rsidRPr="000A246C">
        <w:rPr>
          <w:rStyle w:val="normaltextrun"/>
          <w:rFonts w:ascii="Arial" w:hAnsi="Arial" w:cs="Arial"/>
          <w:b/>
          <w:bCs/>
          <w:color w:val="000000"/>
        </w:rPr>
        <w:t>(podaljšanje uporabe)</w:t>
      </w:r>
      <w:r w:rsidRPr="000A246C">
        <w:rPr>
          <w:rStyle w:val="eop"/>
          <w:rFonts w:ascii="Arial" w:hAnsi="Arial" w:cs="Arial"/>
          <w:color w:val="000000"/>
        </w:rPr>
        <w:t> </w:t>
      </w:r>
    </w:p>
    <w:p w14:paraId="4D7A5DBF" w14:textId="77777777" w:rsidR="008F4017" w:rsidRPr="000A246C" w:rsidRDefault="008F4017" w:rsidP="000A246C">
      <w:pPr>
        <w:pStyle w:val="paragraph"/>
        <w:shd w:val="clear" w:color="auto" w:fill="FFFFFF"/>
        <w:spacing w:before="0" w:beforeAutospacing="0" w:after="0" w:afterAutospacing="0" w:line="276" w:lineRule="auto"/>
        <w:jc w:val="center"/>
        <w:textAlignment w:val="baseline"/>
        <w:rPr>
          <w:rFonts w:ascii="Arial" w:hAnsi="Arial" w:cs="Arial"/>
        </w:rPr>
      </w:pPr>
      <w:r w:rsidRPr="000A246C">
        <w:rPr>
          <w:rStyle w:val="eop"/>
          <w:rFonts w:ascii="Arial" w:hAnsi="Arial" w:cs="Arial"/>
          <w:color w:val="000000"/>
        </w:rPr>
        <w:t> </w:t>
      </w:r>
    </w:p>
    <w:p w14:paraId="4E2F7E53" w14:textId="733428A4" w:rsidR="001F2D70" w:rsidRPr="001033B6" w:rsidRDefault="008F4017" w:rsidP="000A246C">
      <w:pPr>
        <w:spacing w:line="276" w:lineRule="auto"/>
        <w:jc w:val="both"/>
        <w:rPr>
          <w:rFonts w:ascii="Arial" w:hAnsi="Arial" w:cs="Arial"/>
        </w:rPr>
      </w:pPr>
      <w:r w:rsidRPr="001033B6">
        <w:rPr>
          <w:rStyle w:val="normaltextrun"/>
          <w:rFonts w:ascii="Arial" w:hAnsi="Arial" w:cs="Arial"/>
        </w:rPr>
        <w:t xml:space="preserve">Za osnovne šole, ki </w:t>
      </w:r>
      <w:r w:rsidR="00614F83" w:rsidRPr="001033B6">
        <w:rPr>
          <w:rStyle w:val="normaltextrun"/>
          <w:rFonts w:ascii="Arial" w:hAnsi="Arial" w:cs="Arial"/>
        </w:rPr>
        <w:t xml:space="preserve">v šolskih letih 2024/2025, 2025/2026, 2026/2027 in 2027/2028 </w:t>
      </w:r>
      <w:r w:rsidRPr="001033B6">
        <w:rPr>
          <w:rStyle w:val="normaltextrun"/>
          <w:rFonts w:ascii="Arial" w:hAnsi="Arial" w:cs="Arial"/>
        </w:rPr>
        <w:t>ne bodo vključene v izvajanje razširjenega programa v skladu s 47. členom Zakona o spremembah in dopolnitvah Zakona o osnovni šoli (Uradni list RS, št. 16/24), se</w:t>
      </w:r>
      <w:r w:rsidR="002D7C54" w:rsidRPr="001033B6">
        <w:rPr>
          <w:rStyle w:val="normaltextrun"/>
          <w:rFonts w:ascii="Arial" w:hAnsi="Arial" w:cs="Arial"/>
        </w:rPr>
        <w:t xml:space="preserve"> glede </w:t>
      </w:r>
      <w:r w:rsidR="00410549" w:rsidRPr="001033B6">
        <w:rPr>
          <w:rStyle w:val="normaltextrun"/>
          <w:rFonts w:ascii="Arial" w:hAnsi="Arial" w:cs="Arial"/>
        </w:rPr>
        <w:t xml:space="preserve">ponavljanja brez soglasja staršev v prvem in drugem obdobju </w:t>
      </w:r>
      <w:r w:rsidR="00614F83" w:rsidRPr="001033B6">
        <w:rPr>
          <w:rStyle w:val="normaltextrun"/>
          <w:rFonts w:ascii="Arial" w:hAnsi="Arial" w:cs="Arial"/>
        </w:rPr>
        <w:t>uporablja drug</w:t>
      </w:r>
      <w:r w:rsidR="008A1DC2">
        <w:rPr>
          <w:rStyle w:val="normaltextrun"/>
          <w:rFonts w:ascii="Arial" w:hAnsi="Arial" w:cs="Arial"/>
        </w:rPr>
        <w:t>i</w:t>
      </w:r>
      <w:r w:rsidR="00614F83" w:rsidRPr="001033B6">
        <w:rPr>
          <w:rStyle w:val="normaltextrun"/>
          <w:rFonts w:ascii="Arial" w:hAnsi="Arial" w:cs="Arial"/>
        </w:rPr>
        <w:t xml:space="preserve"> </w:t>
      </w:r>
      <w:r w:rsidR="00614F83" w:rsidRPr="001033B6">
        <w:rPr>
          <w:rFonts w:ascii="Arial" w:eastAsia="Times New Roman" w:hAnsi="Arial" w:cs="Arial"/>
          <w:lang w:eastAsia="sl-SI"/>
        </w:rPr>
        <w:t>odstav</w:t>
      </w:r>
      <w:r w:rsidR="008A1DC2">
        <w:rPr>
          <w:rFonts w:ascii="Arial" w:eastAsia="Times New Roman" w:hAnsi="Arial" w:cs="Arial"/>
          <w:lang w:eastAsia="sl-SI"/>
        </w:rPr>
        <w:t>e</w:t>
      </w:r>
      <w:r w:rsidR="00614F83" w:rsidRPr="001033B6">
        <w:rPr>
          <w:rFonts w:ascii="Arial" w:eastAsia="Times New Roman" w:hAnsi="Arial" w:cs="Arial"/>
          <w:lang w:eastAsia="sl-SI"/>
        </w:rPr>
        <w:t>k 23. člena Pravilnika o preverjanju in ocenjevanju znanja ter napredovanju učencev v osnovni šoli (Uradni list RS, št. 52/13).</w:t>
      </w:r>
      <w:r w:rsidR="001F2D70" w:rsidRPr="001033B6">
        <w:rPr>
          <w:rFonts w:ascii="Arial" w:hAnsi="Arial" w:cs="Arial"/>
          <w:b/>
          <w:bCs/>
          <w:shd w:val="clear" w:color="auto" w:fill="FFFFFF"/>
        </w:rPr>
        <w:fldChar w:fldCharType="begin"/>
      </w:r>
      <w:r w:rsidR="001F2D70" w:rsidRPr="001033B6">
        <w:rPr>
          <w:rFonts w:ascii="Arial" w:hAnsi="Arial" w:cs="Arial"/>
          <w:b/>
          <w:bCs/>
          <w:shd w:val="clear" w:color="auto" w:fill="FFFFFF"/>
        </w:rPr>
        <w:instrText>HYPERLINK "https://www.uradni-list.si/glasilo-uradni-list-rs/vsebina/2021-01-0877/" \l "KON%C4%8CNA%C2%A0DOLO%C4%8CBA"</w:instrText>
      </w:r>
      <w:r w:rsidR="001F2D70" w:rsidRPr="001033B6">
        <w:rPr>
          <w:rFonts w:ascii="Arial" w:hAnsi="Arial" w:cs="Arial"/>
          <w:b/>
          <w:bCs/>
          <w:shd w:val="clear" w:color="auto" w:fill="FFFFFF"/>
        </w:rPr>
      </w:r>
      <w:r w:rsidR="001F2D70" w:rsidRPr="001033B6">
        <w:rPr>
          <w:rFonts w:ascii="Arial" w:hAnsi="Arial" w:cs="Arial"/>
          <w:b/>
          <w:bCs/>
          <w:shd w:val="clear" w:color="auto" w:fill="FFFFFF"/>
        </w:rPr>
        <w:fldChar w:fldCharType="separate"/>
      </w:r>
    </w:p>
    <w:p w14:paraId="4923B30D" w14:textId="0EFF24B4" w:rsidR="0069178A" w:rsidRPr="000A246C" w:rsidRDefault="001F2D70" w:rsidP="000A246C">
      <w:pPr>
        <w:spacing w:line="276" w:lineRule="auto"/>
        <w:jc w:val="both"/>
        <w:rPr>
          <w:rFonts w:ascii="Arial" w:hAnsi="Arial" w:cs="Arial"/>
        </w:rPr>
      </w:pPr>
      <w:r w:rsidRPr="001033B6">
        <w:rPr>
          <w:rFonts w:ascii="Arial" w:hAnsi="Arial" w:cs="Arial"/>
        </w:rPr>
        <w:fldChar w:fldCharType="end"/>
      </w:r>
    </w:p>
    <w:bookmarkEnd w:id="3"/>
    <w:p w14:paraId="2D0C4E4E" w14:textId="360120A8" w:rsidR="001F460A" w:rsidRPr="000A246C" w:rsidRDefault="00A74BCB" w:rsidP="000A246C">
      <w:pPr>
        <w:shd w:val="clear" w:color="auto" w:fill="FFFFFF"/>
        <w:spacing w:line="276" w:lineRule="auto"/>
        <w:jc w:val="center"/>
        <w:rPr>
          <w:rFonts w:ascii="Arial" w:hAnsi="Arial" w:cs="Arial"/>
          <w:b/>
          <w:bCs/>
          <w:color w:val="000000" w:themeColor="text1"/>
        </w:rPr>
      </w:pPr>
      <w:r>
        <w:rPr>
          <w:rFonts w:ascii="Arial" w:hAnsi="Arial" w:cs="Arial"/>
          <w:b/>
          <w:bCs/>
          <w:color w:val="000000" w:themeColor="text1"/>
        </w:rPr>
        <w:t>7</w:t>
      </w:r>
      <w:r w:rsidR="001F460A" w:rsidRPr="000A246C">
        <w:rPr>
          <w:rFonts w:ascii="Arial" w:hAnsi="Arial" w:cs="Arial"/>
          <w:b/>
          <w:bCs/>
          <w:color w:val="000000" w:themeColor="text1"/>
        </w:rPr>
        <w:t>. člen</w:t>
      </w:r>
    </w:p>
    <w:p w14:paraId="57EB5AC3" w14:textId="2139A2A3" w:rsidR="001F460A" w:rsidRPr="000A246C" w:rsidRDefault="001F460A"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(začetek veljavnosti</w:t>
      </w:r>
      <w:r w:rsidR="00B26C7B">
        <w:rPr>
          <w:rFonts w:ascii="Arial" w:hAnsi="Arial" w:cs="Arial"/>
          <w:b/>
          <w:bCs/>
          <w:color w:val="000000" w:themeColor="text1"/>
        </w:rPr>
        <w:t xml:space="preserve"> in uporabe</w:t>
      </w:r>
      <w:r w:rsidRPr="000A246C">
        <w:rPr>
          <w:rFonts w:ascii="Arial" w:hAnsi="Arial" w:cs="Arial"/>
          <w:b/>
          <w:bCs/>
          <w:color w:val="000000" w:themeColor="text1"/>
        </w:rPr>
        <w:t>)</w:t>
      </w:r>
    </w:p>
    <w:p w14:paraId="411034F4" w14:textId="704FD71E" w:rsidR="0030036A" w:rsidRPr="000A246C" w:rsidRDefault="00D519D1" w:rsidP="000A246C">
      <w:pPr>
        <w:shd w:val="clear" w:color="auto" w:fill="FFFFFF"/>
        <w:spacing w:line="276" w:lineRule="auto"/>
        <w:jc w:val="both"/>
        <w:rPr>
          <w:rFonts w:ascii="Arial" w:hAnsi="Arial" w:cs="Arial"/>
          <w:color w:val="000000" w:themeColor="text1"/>
        </w:rPr>
      </w:pPr>
      <w:r w:rsidRPr="000A246C">
        <w:rPr>
          <w:rFonts w:ascii="Arial" w:hAnsi="Arial" w:cs="Arial"/>
          <w:color w:val="000000" w:themeColor="text1"/>
        </w:rPr>
        <w:t xml:space="preserve">Ta pravilnik začne veljati </w:t>
      </w:r>
      <w:r w:rsidR="00F338E5" w:rsidRPr="000A246C">
        <w:rPr>
          <w:rFonts w:ascii="Arial" w:hAnsi="Arial" w:cs="Arial"/>
          <w:color w:val="000000" w:themeColor="text1"/>
        </w:rPr>
        <w:t xml:space="preserve">petnajsti </w:t>
      </w:r>
      <w:r w:rsidRPr="000A246C">
        <w:rPr>
          <w:rFonts w:ascii="Arial" w:hAnsi="Arial" w:cs="Arial"/>
          <w:color w:val="000000" w:themeColor="text1"/>
        </w:rPr>
        <w:t>dan po objavi v Uradnem listu Republike Slovenije</w:t>
      </w:r>
      <w:r w:rsidR="0030036A" w:rsidRPr="000A246C">
        <w:rPr>
          <w:rFonts w:ascii="Arial" w:hAnsi="Arial" w:cs="Arial"/>
          <w:color w:val="000000" w:themeColor="text1"/>
        </w:rPr>
        <w:t>, uporabljati pa se začne 1. septembra 2024.</w:t>
      </w:r>
    </w:p>
    <w:p w14:paraId="7AD8D928" w14:textId="77777777" w:rsidR="0030036A" w:rsidRPr="000A246C" w:rsidRDefault="0030036A" w:rsidP="000A246C">
      <w:pPr>
        <w:shd w:val="clear" w:color="auto" w:fill="FFFFFF"/>
        <w:spacing w:line="276" w:lineRule="auto"/>
        <w:jc w:val="both"/>
        <w:rPr>
          <w:rFonts w:ascii="Arial" w:hAnsi="Arial" w:cs="Arial"/>
          <w:color w:val="000000" w:themeColor="text1"/>
        </w:rPr>
      </w:pPr>
    </w:p>
    <w:p w14:paraId="104FBAC2" w14:textId="77777777" w:rsidR="00E12802" w:rsidRPr="000A246C" w:rsidRDefault="00E12802" w:rsidP="000A246C">
      <w:pPr>
        <w:shd w:val="clear" w:color="auto" w:fill="FFFFFF"/>
        <w:spacing w:line="276" w:lineRule="auto"/>
        <w:jc w:val="both"/>
        <w:rPr>
          <w:rFonts w:ascii="Arial" w:hAnsi="Arial" w:cs="Arial"/>
          <w:color w:val="000000" w:themeColor="text1"/>
        </w:rPr>
      </w:pPr>
    </w:p>
    <w:p w14:paraId="344EB0F1" w14:textId="6C16FF95"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t>Št. </w:t>
      </w:r>
      <w:bookmarkStart w:id="4" w:name="_Hlk169169915"/>
      <w:r w:rsidR="008163F1" w:rsidRPr="000A246C">
        <w:rPr>
          <w:rFonts w:ascii="Arial" w:hAnsi="Arial" w:cs="Arial"/>
          <w:color w:val="000000" w:themeColor="text1"/>
        </w:rPr>
        <w:t>0070-67/2024</w:t>
      </w:r>
      <w:bookmarkEnd w:id="4"/>
    </w:p>
    <w:p w14:paraId="49E6D269" w14:textId="67BD5D28" w:rsidR="00D519D1" w:rsidRPr="000A246C" w:rsidRDefault="00D519D1" w:rsidP="000A246C">
      <w:pPr>
        <w:shd w:val="clear" w:color="auto" w:fill="FFFFFF"/>
        <w:spacing w:line="276" w:lineRule="auto"/>
        <w:rPr>
          <w:rFonts w:ascii="Arial" w:hAnsi="Arial" w:cs="Arial"/>
          <w:color w:val="000000" w:themeColor="text1"/>
        </w:rPr>
      </w:pPr>
      <w:r w:rsidRPr="000A246C">
        <w:rPr>
          <w:rFonts w:ascii="Arial" w:hAnsi="Arial" w:cs="Arial"/>
          <w:color w:val="000000" w:themeColor="text1"/>
        </w:rPr>
        <w:t xml:space="preserve">Ljubljana, dne </w:t>
      </w:r>
      <w:r w:rsidR="002E14FC">
        <w:rPr>
          <w:rFonts w:ascii="Arial" w:hAnsi="Arial" w:cs="Arial"/>
          <w:color w:val="000000" w:themeColor="text1"/>
        </w:rPr>
        <w:t>22</w:t>
      </w:r>
      <w:r w:rsidR="00E12802" w:rsidRPr="000A246C">
        <w:rPr>
          <w:rFonts w:ascii="Arial" w:hAnsi="Arial" w:cs="Arial"/>
          <w:color w:val="000000" w:themeColor="text1"/>
        </w:rPr>
        <w:t>.</w:t>
      </w:r>
      <w:r w:rsidR="0048021D" w:rsidRPr="000A246C">
        <w:rPr>
          <w:rFonts w:ascii="Arial" w:hAnsi="Arial" w:cs="Arial"/>
          <w:color w:val="000000" w:themeColor="text1"/>
        </w:rPr>
        <w:t xml:space="preserve"> ju</w:t>
      </w:r>
      <w:r w:rsidR="0094050D">
        <w:rPr>
          <w:rFonts w:ascii="Arial" w:hAnsi="Arial" w:cs="Arial"/>
          <w:color w:val="000000" w:themeColor="text1"/>
        </w:rPr>
        <w:t>l</w:t>
      </w:r>
      <w:r w:rsidR="0048021D" w:rsidRPr="000A246C">
        <w:rPr>
          <w:rFonts w:ascii="Arial" w:hAnsi="Arial" w:cs="Arial"/>
          <w:color w:val="000000" w:themeColor="text1"/>
        </w:rPr>
        <w:t>ij</w:t>
      </w:r>
      <w:r w:rsidR="00E12802" w:rsidRPr="000A246C">
        <w:rPr>
          <w:rFonts w:ascii="Arial" w:hAnsi="Arial" w:cs="Arial"/>
          <w:color w:val="000000" w:themeColor="text1"/>
        </w:rPr>
        <w:t>a</w:t>
      </w:r>
      <w:r w:rsidRPr="000A246C">
        <w:rPr>
          <w:rFonts w:ascii="Arial" w:hAnsi="Arial" w:cs="Arial"/>
          <w:color w:val="000000" w:themeColor="text1"/>
        </w:rPr>
        <w:t xml:space="preserve"> 202</w:t>
      </w:r>
      <w:r w:rsidR="00E12802" w:rsidRPr="000A246C">
        <w:rPr>
          <w:rFonts w:ascii="Arial" w:hAnsi="Arial" w:cs="Arial"/>
          <w:color w:val="000000" w:themeColor="text1"/>
        </w:rPr>
        <w:t>4</w:t>
      </w:r>
    </w:p>
    <w:p w14:paraId="48ABFD6A" w14:textId="2FC49AA1" w:rsidR="000F6C37" w:rsidRPr="000A246C" w:rsidRDefault="00D519D1" w:rsidP="000A246C">
      <w:pPr>
        <w:spacing w:line="276" w:lineRule="auto"/>
        <w:rPr>
          <w:rFonts w:ascii="Arial" w:hAnsi="Arial" w:cs="Arial"/>
        </w:rPr>
      </w:pPr>
      <w:r w:rsidRPr="000A246C">
        <w:rPr>
          <w:rFonts w:ascii="Arial" w:hAnsi="Arial" w:cs="Arial"/>
          <w:color w:val="000000" w:themeColor="text1"/>
        </w:rPr>
        <w:t xml:space="preserve">EVA </w:t>
      </w:r>
      <w:r w:rsidR="000F6C37" w:rsidRPr="000A246C">
        <w:rPr>
          <w:rFonts w:ascii="Arial" w:hAnsi="Arial" w:cs="Arial"/>
        </w:rPr>
        <w:t>2024-</w:t>
      </w:r>
      <w:r w:rsidR="008163F1" w:rsidRPr="000A246C">
        <w:rPr>
          <w:rFonts w:ascii="Arial" w:hAnsi="Arial" w:cs="Arial"/>
        </w:rPr>
        <w:t>3350-0054</w:t>
      </w:r>
    </w:p>
    <w:p w14:paraId="3722E8B7" w14:textId="0925AEB7" w:rsidR="00D519D1" w:rsidRPr="000A246C" w:rsidRDefault="00D519D1" w:rsidP="000A246C">
      <w:pPr>
        <w:shd w:val="clear" w:color="auto" w:fill="FFFFFF"/>
        <w:spacing w:line="276" w:lineRule="auto"/>
        <w:rPr>
          <w:rFonts w:ascii="Arial" w:hAnsi="Arial" w:cs="Arial"/>
          <w:b/>
          <w:bCs/>
          <w:color w:val="FF0000"/>
        </w:rPr>
      </w:pPr>
    </w:p>
    <w:p w14:paraId="4022C2FE" w14:textId="77777777" w:rsidR="001F460A" w:rsidRPr="000A246C" w:rsidRDefault="001F460A" w:rsidP="000A246C">
      <w:pPr>
        <w:shd w:val="clear" w:color="auto" w:fill="FFFFFF"/>
        <w:spacing w:line="276" w:lineRule="auto"/>
        <w:rPr>
          <w:rFonts w:ascii="Arial" w:hAnsi="Arial" w:cs="Arial"/>
          <w:b/>
          <w:bCs/>
          <w:color w:val="FF0000"/>
        </w:rPr>
      </w:pPr>
    </w:p>
    <w:p w14:paraId="5146791D" w14:textId="0D7FF8E9" w:rsidR="00D519D1" w:rsidRPr="000A246C" w:rsidRDefault="001F460A" w:rsidP="000A246C">
      <w:pPr>
        <w:shd w:val="clear" w:color="auto" w:fill="FFFFFF"/>
        <w:spacing w:line="276" w:lineRule="auto"/>
        <w:jc w:val="center"/>
        <w:rPr>
          <w:rFonts w:ascii="Arial" w:hAnsi="Arial" w:cs="Arial"/>
          <w:b/>
          <w:bCs/>
          <w:color w:val="000000" w:themeColor="text1"/>
        </w:rPr>
      </w:pPr>
      <w:r w:rsidRPr="000A246C">
        <w:rPr>
          <w:rFonts w:ascii="Arial" w:hAnsi="Arial" w:cs="Arial"/>
          <w:b/>
          <w:bCs/>
          <w:color w:val="000000" w:themeColor="text1"/>
        </w:rPr>
        <w:t xml:space="preserve">                                                             </w:t>
      </w:r>
      <w:r w:rsidR="00A23E83">
        <w:rPr>
          <w:rFonts w:ascii="Arial" w:hAnsi="Arial" w:cs="Arial"/>
          <w:b/>
          <w:bCs/>
          <w:color w:val="000000" w:themeColor="text1"/>
        </w:rPr>
        <w:t>D</w:t>
      </w:r>
      <w:r w:rsidR="00D519D1" w:rsidRPr="000A246C">
        <w:rPr>
          <w:rFonts w:ascii="Arial" w:hAnsi="Arial" w:cs="Arial"/>
          <w:b/>
          <w:bCs/>
          <w:color w:val="000000" w:themeColor="text1"/>
        </w:rPr>
        <w:t xml:space="preserve">r. </w:t>
      </w:r>
      <w:r w:rsidR="00E12802" w:rsidRPr="000A246C">
        <w:rPr>
          <w:rFonts w:ascii="Arial" w:hAnsi="Arial" w:cs="Arial"/>
          <w:b/>
          <w:bCs/>
          <w:color w:val="000000" w:themeColor="text1"/>
        </w:rPr>
        <w:t>Darjo Felda</w:t>
      </w:r>
    </w:p>
    <w:p w14:paraId="17A13610" w14:textId="70EAF6E6" w:rsidR="00D519D1" w:rsidRPr="000A246C" w:rsidRDefault="001F460A" w:rsidP="000A246C">
      <w:pPr>
        <w:shd w:val="clear" w:color="auto" w:fill="FFFFFF"/>
        <w:spacing w:line="276" w:lineRule="auto"/>
        <w:jc w:val="center"/>
        <w:rPr>
          <w:rFonts w:ascii="Arial" w:hAnsi="Arial" w:cs="Arial"/>
          <w:color w:val="000000" w:themeColor="text1"/>
        </w:rPr>
      </w:pPr>
      <w:r w:rsidRPr="000A246C">
        <w:rPr>
          <w:rFonts w:ascii="Arial" w:hAnsi="Arial" w:cs="Arial"/>
          <w:color w:val="000000" w:themeColor="text1"/>
        </w:rPr>
        <w:t xml:space="preserve">                                                            </w:t>
      </w:r>
      <w:r w:rsidR="00D519D1" w:rsidRPr="000A246C">
        <w:rPr>
          <w:rFonts w:ascii="Arial" w:hAnsi="Arial" w:cs="Arial"/>
          <w:color w:val="000000" w:themeColor="text1"/>
        </w:rPr>
        <w:t>minist</w:t>
      </w:r>
      <w:r w:rsidR="00E12802" w:rsidRPr="000A246C">
        <w:rPr>
          <w:rFonts w:ascii="Arial" w:hAnsi="Arial" w:cs="Arial"/>
          <w:color w:val="000000" w:themeColor="text1"/>
        </w:rPr>
        <w:t>er</w:t>
      </w:r>
      <w:r w:rsidR="00D519D1" w:rsidRPr="000A246C">
        <w:rPr>
          <w:rFonts w:ascii="Arial" w:hAnsi="Arial" w:cs="Arial"/>
          <w:color w:val="000000" w:themeColor="text1"/>
        </w:rPr>
        <w:t> </w:t>
      </w:r>
    </w:p>
    <w:p w14:paraId="1EA3C634" w14:textId="41876DCF" w:rsidR="00D519D1" w:rsidRPr="000A246C" w:rsidRDefault="001F460A" w:rsidP="000A246C">
      <w:pPr>
        <w:shd w:val="clear" w:color="auto" w:fill="FFFFFF"/>
        <w:spacing w:line="276" w:lineRule="auto"/>
        <w:jc w:val="center"/>
        <w:rPr>
          <w:rFonts w:ascii="Arial" w:hAnsi="Arial" w:cs="Arial"/>
          <w:color w:val="000000" w:themeColor="text1"/>
        </w:rPr>
      </w:pPr>
      <w:r w:rsidRPr="000A246C">
        <w:rPr>
          <w:rFonts w:ascii="Arial" w:hAnsi="Arial" w:cs="Arial"/>
          <w:color w:val="000000" w:themeColor="text1"/>
        </w:rPr>
        <w:t xml:space="preserve">                                                                 </w:t>
      </w:r>
      <w:r w:rsidR="00D519D1" w:rsidRPr="000A246C">
        <w:rPr>
          <w:rFonts w:ascii="Arial" w:hAnsi="Arial" w:cs="Arial"/>
          <w:color w:val="000000" w:themeColor="text1"/>
        </w:rPr>
        <w:t xml:space="preserve">za </w:t>
      </w:r>
      <w:r w:rsidR="00E12802" w:rsidRPr="000A246C">
        <w:rPr>
          <w:rFonts w:ascii="Arial" w:hAnsi="Arial" w:cs="Arial"/>
          <w:color w:val="000000" w:themeColor="text1"/>
        </w:rPr>
        <w:t xml:space="preserve"> vzgojo in izobraževanje</w:t>
      </w:r>
    </w:p>
    <w:p w14:paraId="2AB77990" w14:textId="67909AB9" w:rsidR="0039304A" w:rsidRPr="000A246C" w:rsidRDefault="0039304A" w:rsidP="000A246C">
      <w:pPr>
        <w:spacing w:line="276" w:lineRule="auto"/>
        <w:rPr>
          <w:rFonts w:ascii="Arial" w:hAnsi="Arial" w:cs="Arial"/>
          <w:color w:val="000000" w:themeColor="text1"/>
        </w:rPr>
      </w:pPr>
    </w:p>
    <w:p w14:paraId="10271520" w14:textId="77777777" w:rsidR="00ED22DF" w:rsidRPr="000A246C" w:rsidRDefault="00ED22DF" w:rsidP="000A246C">
      <w:pPr>
        <w:spacing w:line="276" w:lineRule="auto"/>
        <w:rPr>
          <w:rFonts w:ascii="Arial" w:hAnsi="Arial" w:cs="Arial"/>
          <w:color w:val="000000" w:themeColor="text1"/>
        </w:rPr>
      </w:pPr>
    </w:p>
    <w:sectPr w:rsidR="00ED22DF" w:rsidRPr="000A24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D73108"/>
    <w:multiLevelType w:val="hybridMultilevel"/>
    <w:tmpl w:val="7814247E"/>
    <w:lvl w:ilvl="0" w:tplc="C900BC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728722258">
    <w:abstractNumId w:val="0"/>
  </w:num>
  <w:num w:numId="2" w16cid:durableId="69079659">
    <w:abstractNumId w:val="1"/>
  </w:num>
  <w:num w:numId="3" w16cid:durableId="9099216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641"/>
    <w:rsid w:val="00016143"/>
    <w:rsid w:val="00032D89"/>
    <w:rsid w:val="000342D3"/>
    <w:rsid w:val="0007639D"/>
    <w:rsid w:val="00084011"/>
    <w:rsid w:val="00092497"/>
    <w:rsid w:val="000A246C"/>
    <w:rsid w:val="000D17FA"/>
    <w:rsid w:val="000D1AFB"/>
    <w:rsid w:val="000E345F"/>
    <w:rsid w:val="000F3614"/>
    <w:rsid w:val="000F6C37"/>
    <w:rsid w:val="001033B6"/>
    <w:rsid w:val="001058E1"/>
    <w:rsid w:val="001214C1"/>
    <w:rsid w:val="00121FCE"/>
    <w:rsid w:val="00164B5C"/>
    <w:rsid w:val="00165995"/>
    <w:rsid w:val="0017537C"/>
    <w:rsid w:val="00175BF6"/>
    <w:rsid w:val="001830F2"/>
    <w:rsid w:val="001D50D5"/>
    <w:rsid w:val="001E1089"/>
    <w:rsid w:val="001E3F72"/>
    <w:rsid w:val="001F2D70"/>
    <w:rsid w:val="001F460A"/>
    <w:rsid w:val="0022581C"/>
    <w:rsid w:val="00261F1C"/>
    <w:rsid w:val="00273B33"/>
    <w:rsid w:val="00274D33"/>
    <w:rsid w:val="002D7C54"/>
    <w:rsid w:val="002E14FC"/>
    <w:rsid w:val="002F3BE2"/>
    <w:rsid w:val="00300306"/>
    <w:rsid w:val="0030036A"/>
    <w:rsid w:val="00303A27"/>
    <w:rsid w:val="00306037"/>
    <w:rsid w:val="00313F5C"/>
    <w:rsid w:val="00337BFB"/>
    <w:rsid w:val="00362132"/>
    <w:rsid w:val="00373C58"/>
    <w:rsid w:val="00374D57"/>
    <w:rsid w:val="00392BBA"/>
    <w:rsid w:val="0039304A"/>
    <w:rsid w:val="00397C46"/>
    <w:rsid w:val="003F02F8"/>
    <w:rsid w:val="00401722"/>
    <w:rsid w:val="00407EBD"/>
    <w:rsid w:val="00410549"/>
    <w:rsid w:val="004309DB"/>
    <w:rsid w:val="004339D0"/>
    <w:rsid w:val="00433E72"/>
    <w:rsid w:val="004345B6"/>
    <w:rsid w:val="004624F9"/>
    <w:rsid w:val="00476641"/>
    <w:rsid w:val="0048021D"/>
    <w:rsid w:val="0049184F"/>
    <w:rsid w:val="004A052E"/>
    <w:rsid w:val="004A2A32"/>
    <w:rsid w:val="004A4013"/>
    <w:rsid w:val="004D1B21"/>
    <w:rsid w:val="004E5725"/>
    <w:rsid w:val="004F27D2"/>
    <w:rsid w:val="00503049"/>
    <w:rsid w:val="00507A2F"/>
    <w:rsid w:val="00514B3E"/>
    <w:rsid w:val="005212AF"/>
    <w:rsid w:val="00533331"/>
    <w:rsid w:val="00543873"/>
    <w:rsid w:val="00553920"/>
    <w:rsid w:val="005F1CAB"/>
    <w:rsid w:val="00603F1C"/>
    <w:rsid w:val="0060744E"/>
    <w:rsid w:val="00614F83"/>
    <w:rsid w:val="00655748"/>
    <w:rsid w:val="0069178A"/>
    <w:rsid w:val="006B2048"/>
    <w:rsid w:val="006E71C0"/>
    <w:rsid w:val="006F58FA"/>
    <w:rsid w:val="00704E93"/>
    <w:rsid w:val="0074558F"/>
    <w:rsid w:val="00772937"/>
    <w:rsid w:val="00777211"/>
    <w:rsid w:val="00782DF5"/>
    <w:rsid w:val="007A1450"/>
    <w:rsid w:val="007C0F0F"/>
    <w:rsid w:val="008058E1"/>
    <w:rsid w:val="008163F1"/>
    <w:rsid w:val="0084725E"/>
    <w:rsid w:val="0084786D"/>
    <w:rsid w:val="008873DB"/>
    <w:rsid w:val="008A1DC2"/>
    <w:rsid w:val="008A273C"/>
    <w:rsid w:val="008B2D0E"/>
    <w:rsid w:val="008C07B8"/>
    <w:rsid w:val="008E66ED"/>
    <w:rsid w:val="008F4017"/>
    <w:rsid w:val="00906C92"/>
    <w:rsid w:val="009275BF"/>
    <w:rsid w:val="0094050D"/>
    <w:rsid w:val="009554DA"/>
    <w:rsid w:val="00957851"/>
    <w:rsid w:val="00970260"/>
    <w:rsid w:val="00985E62"/>
    <w:rsid w:val="00991E72"/>
    <w:rsid w:val="0099514D"/>
    <w:rsid w:val="009C023F"/>
    <w:rsid w:val="009F2139"/>
    <w:rsid w:val="00A03161"/>
    <w:rsid w:val="00A06795"/>
    <w:rsid w:val="00A1598C"/>
    <w:rsid w:val="00A23E83"/>
    <w:rsid w:val="00A4670E"/>
    <w:rsid w:val="00A60569"/>
    <w:rsid w:val="00A74BCB"/>
    <w:rsid w:val="00AA0905"/>
    <w:rsid w:val="00AA1A8C"/>
    <w:rsid w:val="00B0073E"/>
    <w:rsid w:val="00B26C7B"/>
    <w:rsid w:val="00B41B29"/>
    <w:rsid w:val="00B50082"/>
    <w:rsid w:val="00B663B1"/>
    <w:rsid w:val="00B8438C"/>
    <w:rsid w:val="00BA204C"/>
    <w:rsid w:val="00C04E1C"/>
    <w:rsid w:val="00C56F40"/>
    <w:rsid w:val="00C60C75"/>
    <w:rsid w:val="00C65DE4"/>
    <w:rsid w:val="00C724B0"/>
    <w:rsid w:val="00C91B91"/>
    <w:rsid w:val="00C923AD"/>
    <w:rsid w:val="00C948C0"/>
    <w:rsid w:val="00C9682B"/>
    <w:rsid w:val="00C96CC2"/>
    <w:rsid w:val="00D129CB"/>
    <w:rsid w:val="00D220A4"/>
    <w:rsid w:val="00D36778"/>
    <w:rsid w:val="00D36AB1"/>
    <w:rsid w:val="00D519D1"/>
    <w:rsid w:val="00D6130D"/>
    <w:rsid w:val="00D65BD9"/>
    <w:rsid w:val="00D74A21"/>
    <w:rsid w:val="00D86AFE"/>
    <w:rsid w:val="00D96ECA"/>
    <w:rsid w:val="00DE3E26"/>
    <w:rsid w:val="00E04992"/>
    <w:rsid w:val="00E05F82"/>
    <w:rsid w:val="00E12802"/>
    <w:rsid w:val="00E20104"/>
    <w:rsid w:val="00E27460"/>
    <w:rsid w:val="00E316A6"/>
    <w:rsid w:val="00E35DB1"/>
    <w:rsid w:val="00E62202"/>
    <w:rsid w:val="00E77BC4"/>
    <w:rsid w:val="00E95B7A"/>
    <w:rsid w:val="00EA22E6"/>
    <w:rsid w:val="00EC0CB5"/>
    <w:rsid w:val="00ED22DF"/>
    <w:rsid w:val="00F039D3"/>
    <w:rsid w:val="00F12F2E"/>
    <w:rsid w:val="00F338B9"/>
    <w:rsid w:val="00F338E5"/>
    <w:rsid w:val="00F45A89"/>
    <w:rsid w:val="00F46140"/>
    <w:rsid w:val="00F73564"/>
    <w:rsid w:val="00F90657"/>
    <w:rsid w:val="00FB6168"/>
    <w:rsid w:val="00FD67A3"/>
    <w:rsid w:val="00FF70D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E65C1"/>
  <w15:docId w15:val="{8FD434DE-18FE-4D91-B99F-30FA16D4E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bold">
    <w:name w:val="bodytextbold"/>
    <w:basedOn w:val="Privzetapisavaodstavka"/>
    <w:rsid w:val="00553920"/>
  </w:style>
  <w:style w:type="character" w:customStyle="1" w:styleId="bodytext">
    <w:name w:val="bodytext"/>
    <w:basedOn w:val="Privzetapisavaodstavka"/>
    <w:rsid w:val="00553920"/>
  </w:style>
  <w:style w:type="paragraph" w:styleId="Navadensplet">
    <w:name w:val="Normal (Web)"/>
    <w:basedOn w:val="Navaden"/>
    <w:uiPriority w:val="99"/>
    <w:semiHidden/>
    <w:unhideWhenUsed/>
    <w:rsid w:val="005539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553920"/>
    <w:rPr>
      <w:color w:val="0000FF"/>
      <w:u w:val="single"/>
    </w:rPr>
  </w:style>
  <w:style w:type="character" w:customStyle="1" w:styleId="Noga1">
    <w:name w:val="Noga1"/>
    <w:basedOn w:val="Privzetapisavaodstavka"/>
    <w:rsid w:val="00553920"/>
  </w:style>
  <w:style w:type="character" w:customStyle="1" w:styleId="logintextsmall">
    <w:name w:val="logintextsmall"/>
    <w:basedOn w:val="Privzetapisavaodstavka"/>
    <w:rsid w:val="00553920"/>
  </w:style>
  <w:style w:type="character" w:customStyle="1" w:styleId="Noga2">
    <w:name w:val="Noga2"/>
    <w:basedOn w:val="Privzetapisavaodstavka"/>
    <w:rsid w:val="0060744E"/>
  </w:style>
  <w:style w:type="paragraph" w:styleId="Pripombabesedilo">
    <w:name w:val="annotation text"/>
    <w:basedOn w:val="Navaden"/>
    <w:link w:val="PripombabesediloZnak"/>
    <w:semiHidden/>
    <w:rsid w:val="0069178A"/>
    <w:pPr>
      <w:spacing w:after="0" w:line="240" w:lineRule="auto"/>
      <w:jc w:val="both"/>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semiHidden/>
    <w:rsid w:val="0069178A"/>
    <w:rPr>
      <w:rFonts w:ascii="Arial" w:eastAsia="Times New Roman" w:hAnsi="Arial" w:cs="Times New Roman"/>
      <w:sz w:val="20"/>
      <w:szCs w:val="20"/>
    </w:rPr>
  </w:style>
  <w:style w:type="paragraph" w:customStyle="1" w:styleId="Odstavek">
    <w:name w:val="Odstavek"/>
    <w:basedOn w:val="Navaden"/>
    <w:link w:val="OdstavekZnak"/>
    <w:qFormat/>
    <w:rsid w:val="007A145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A1450"/>
    <w:rPr>
      <w:rFonts w:ascii="Arial" w:eastAsia="Times New Roman" w:hAnsi="Arial" w:cs="Arial"/>
      <w:lang w:eastAsia="sl-SI"/>
    </w:rPr>
  </w:style>
  <w:style w:type="paragraph" w:customStyle="1" w:styleId="lennovele">
    <w:name w:val="Člen_novele"/>
    <w:basedOn w:val="Navaden"/>
    <w:link w:val="lennoveleZnak"/>
    <w:qFormat/>
    <w:rsid w:val="007A145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lennoveleZnak">
    <w:name w:val="Člen_novele Znak"/>
    <w:link w:val="lennovele"/>
    <w:rsid w:val="007A1450"/>
    <w:rPr>
      <w:rFonts w:ascii="Arial" w:eastAsia="Times New Roman" w:hAnsi="Arial" w:cs="Arial"/>
      <w:lang w:eastAsia="sl-SI"/>
    </w:rPr>
  </w:style>
  <w:style w:type="paragraph" w:customStyle="1" w:styleId="lennaslovnovele">
    <w:name w:val="Člen naslov novele"/>
    <w:basedOn w:val="Navaden"/>
    <w:rsid w:val="007A1450"/>
    <w:pPr>
      <w:suppressAutoHyphens/>
      <w:overflowPunct w:val="0"/>
      <w:autoSpaceDE w:val="0"/>
      <w:autoSpaceDN w:val="0"/>
      <w:adjustRightInd w:val="0"/>
      <w:spacing w:after="0" w:line="240" w:lineRule="auto"/>
      <w:jc w:val="center"/>
      <w:textAlignment w:val="baseline"/>
    </w:pPr>
    <w:rPr>
      <w:rFonts w:ascii="Arial" w:eastAsia="Times New Roman" w:hAnsi="Arial" w:cs="Arial"/>
      <w:lang w:eastAsia="sl-SI"/>
    </w:rPr>
  </w:style>
  <w:style w:type="character" w:styleId="SledenaHiperpovezava">
    <w:name w:val="FollowedHyperlink"/>
    <w:basedOn w:val="Privzetapisavaodstavka"/>
    <w:uiPriority w:val="99"/>
    <w:semiHidden/>
    <w:unhideWhenUsed/>
    <w:rsid w:val="001F460A"/>
    <w:rPr>
      <w:color w:val="954F72" w:themeColor="followedHyperlink"/>
      <w:u w:val="single"/>
    </w:rPr>
  </w:style>
  <w:style w:type="paragraph" w:styleId="Odstavekseznama">
    <w:name w:val="List Paragraph"/>
    <w:basedOn w:val="Navaden"/>
    <w:uiPriority w:val="34"/>
    <w:qFormat/>
    <w:rsid w:val="001F2D70"/>
    <w:pPr>
      <w:ind w:left="720"/>
      <w:contextualSpacing/>
    </w:pPr>
  </w:style>
  <w:style w:type="character" w:customStyle="1" w:styleId="AlineazaodstavkomZnak">
    <w:name w:val="Alinea za odstavkom Znak"/>
    <w:basedOn w:val="Privzetapisavaodstavka"/>
    <w:link w:val="Alineazaodstavkom"/>
    <w:locked/>
    <w:rsid w:val="00164B5C"/>
    <w:rPr>
      <w:rFonts w:ascii="Arial" w:eastAsia="Times New Roman" w:hAnsi="Arial" w:cs="Arial"/>
    </w:rPr>
  </w:style>
  <w:style w:type="paragraph" w:customStyle="1" w:styleId="Alineazaodstavkom">
    <w:name w:val="Alinea za odstavkom"/>
    <w:basedOn w:val="Navaden"/>
    <w:link w:val="AlineazaodstavkomZnak"/>
    <w:qFormat/>
    <w:rsid w:val="00164B5C"/>
    <w:pPr>
      <w:numPr>
        <w:numId w:val="2"/>
      </w:numPr>
      <w:spacing w:after="0" w:line="240" w:lineRule="auto"/>
      <w:jc w:val="both"/>
    </w:pPr>
    <w:rPr>
      <w:rFonts w:ascii="Arial" w:eastAsia="Times New Roman" w:hAnsi="Arial" w:cs="Arial"/>
    </w:rPr>
  </w:style>
  <w:style w:type="paragraph" w:customStyle="1" w:styleId="len">
    <w:name w:val="Člen"/>
    <w:basedOn w:val="Navaden"/>
    <w:link w:val="lenZnak"/>
    <w:qFormat/>
    <w:rsid w:val="001830F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830F2"/>
    <w:rPr>
      <w:rFonts w:ascii="Arial" w:eastAsia="Times New Roman" w:hAnsi="Arial" w:cs="Times New Roman"/>
      <w:b/>
      <w:lang w:val="x-none" w:eastAsia="x-none"/>
    </w:rPr>
  </w:style>
  <w:style w:type="character" w:customStyle="1" w:styleId="cf01">
    <w:name w:val="cf01"/>
    <w:rsid w:val="009F2139"/>
    <w:rPr>
      <w:rFonts w:ascii="Segoe UI" w:hAnsi="Segoe UI" w:cs="Segoe UI" w:hint="default"/>
      <w:sz w:val="18"/>
      <w:szCs w:val="18"/>
    </w:rPr>
  </w:style>
  <w:style w:type="paragraph" w:styleId="Revizija">
    <w:name w:val="Revision"/>
    <w:hidden/>
    <w:uiPriority w:val="99"/>
    <w:semiHidden/>
    <w:rsid w:val="009C023F"/>
    <w:pPr>
      <w:spacing w:after="0" w:line="240" w:lineRule="auto"/>
    </w:pPr>
  </w:style>
  <w:style w:type="character" w:styleId="Pripombasklic">
    <w:name w:val="annotation reference"/>
    <w:basedOn w:val="Privzetapisavaodstavka"/>
    <w:uiPriority w:val="99"/>
    <w:semiHidden/>
    <w:unhideWhenUsed/>
    <w:rsid w:val="005F1CAB"/>
    <w:rPr>
      <w:sz w:val="16"/>
      <w:szCs w:val="16"/>
    </w:rPr>
  </w:style>
  <w:style w:type="paragraph" w:styleId="Zadevapripombe">
    <w:name w:val="annotation subject"/>
    <w:basedOn w:val="Pripombabesedilo"/>
    <w:next w:val="Pripombabesedilo"/>
    <w:link w:val="ZadevapripombeZnak"/>
    <w:uiPriority w:val="99"/>
    <w:semiHidden/>
    <w:unhideWhenUsed/>
    <w:rsid w:val="005F1CAB"/>
    <w:pPr>
      <w:spacing w:after="160"/>
      <w:jc w:val="left"/>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5F1CAB"/>
    <w:rPr>
      <w:rFonts w:ascii="Arial" w:eastAsia="Times New Roman" w:hAnsi="Arial" w:cs="Times New Roman"/>
      <w:b/>
      <w:bCs/>
      <w:sz w:val="20"/>
      <w:szCs w:val="20"/>
    </w:rPr>
  </w:style>
  <w:style w:type="paragraph" w:customStyle="1" w:styleId="paragraph">
    <w:name w:val="paragraph"/>
    <w:basedOn w:val="Navaden"/>
    <w:rsid w:val="008F4017"/>
    <w:pPr>
      <w:spacing w:before="100" w:beforeAutospacing="1" w:after="100" w:afterAutospacing="1" w:line="240" w:lineRule="auto"/>
    </w:pPr>
    <w:rPr>
      <w:rFonts w:ascii="Calibri" w:hAnsi="Calibri" w:cs="Calibri"/>
      <w:lang w:eastAsia="sl-SI"/>
    </w:rPr>
  </w:style>
  <w:style w:type="character" w:customStyle="1" w:styleId="normaltextrun">
    <w:name w:val="normaltextrun"/>
    <w:basedOn w:val="Privzetapisavaodstavka"/>
    <w:rsid w:val="008F4017"/>
  </w:style>
  <w:style w:type="character" w:customStyle="1" w:styleId="eop">
    <w:name w:val="eop"/>
    <w:basedOn w:val="Privzetapisavaodstavka"/>
    <w:rsid w:val="008F4017"/>
  </w:style>
  <w:style w:type="character" w:customStyle="1" w:styleId="cf11">
    <w:name w:val="cf11"/>
    <w:basedOn w:val="Privzetapisavaodstavka"/>
    <w:rsid w:val="00121FCE"/>
    <w:rPr>
      <w:rFonts w:ascii="Segoe UI" w:hAnsi="Segoe UI" w:cs="Segoe UI" w:hint="default"/>
      <w:strike/>
      <w:sz w:val="18"/>
      <w:szCs w:val="18"/>
    </w:rPr>
  </w:style>
  <w:style w:type="paragraph" w:styleId="Besedilooblaka">
    <w:name w:val="Balloon Text"/>
    <w:basedOn w:val="Navaden"/>
    <w:link w:val="BesedilooblakaZnak"/>
    <w:uiPriority w:val="99"/>
    <w:semiHidden/>
    <w:unhideWhenUsed/>
    <w:rsid w:val="00F7356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7356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349">
      <w:bodyDiv w:val="1"/>
      <w:marLeft w:val="0"/>
      <w:marRight w:val="0"/>
      <w:marTop w:val="0"/>
      <w:marBottom w:val="0"/>
      <w:divBdr>
        <w:top w:val="none" w:sz="0" w:space="0" w:color="auto"/>
        <w:left w:val="none" w:sz="0" w:space="0" w:color="auto"/>
        <w:bottom w:val="none" w:sz="0" w:space="0" w:color="auto"/>
        <w:right w:val="none" w:sz="0" w:space="0" w:color="auto"/>
      </w:divBdr>
    </w:div>
    <w:div w:id="281307965">
      <w:bodyDiv w:val="1"/>
      <w:marLeft w:val="0"/>
      <w:marRight w:val="0"/>
      <w:marTop w:val="0"/>
      <w:marBottom w:val="0"/>
      <w:divBdr>
        <w:top w:val="none" w:sz="0" w:space="0" w:color="auto"/>
        <w:left w:val="none" w:sz="0" w:space="0" w:color="auto"/>
        <w:bottom w:val="none" w:sz="0" w:space="0" w:color="auto"/>
        <w:right w:val="none" w:sz="0" w:space="0" w:color="auto"/>
      </w:divBdr>
      <w:divsChild>
        <w:div w:id="380642797">
          <w:marLeft w:val="0"/>
          <w:marRight w:val="0"/>
          <w:marTop w:val="240"/>
          <w:marBottom w:val="0"/>
          <w:divBdr>
            <w:top w:val="none" w:sz="0" w:space="0" w:color="auto"/>
            <w:left w:val="none" w:sz="0" w:space="0" w:color="auto"/>
            <w:bottom w:val="none" w:sz="0" w:space="0" w:color="auto"/>
            <w:right w:val="none" w:sz="0" w:space="0" w:color="auto"/>
          </w:divBdr>
        </w:div>
      </w:divsChild>
    </w:div>
    <w:div w:id="392889966">
      <w:bodyDiv w:val="1"/>
      <w:marLeft w:val="0"/>
      <w:marRight w:val="0"/>
      <w:marTop w:val="0"/>
      <w:marBottom w:val="0"/>
      <w:divBdr>
        <w:top w:val="none" w:sz="0" w:space="0" w:color="auto"/>
        <w:left w:val="none" w:sz="0" w:space="0" w:color="auto"/>
        <w:bottom w:val="none" w:sz="0" w:space="0" w:color="auto"/>
        <w:right w:val="none" w:sz="0" w:space="0" w:color="auto"/>
      </w:divBdr>
    </w:div>
    <w:div w:id="432625847">
      <w:bodyDiv w:val="1"/>
      <w:marLeft w:val="0"/>
      <w:marRight w:val="0"/>
      <w:marTop w:val="0"/>
      <w:marBottom w:val="0"/>
      <w:divBdr>
        <w:top w:val="none" w:sz="0" w:space="0" w:color="auto"/>
        <w:left w:val="none" w:sz="0" w:space="0" w:color="auto"/>
        <w:bottom w:val="none" w:sz="0" w:space="0" w:color="auto"/>
        <w:right w:val="none" w:sz="0" w:space="0" w:color="auto"/>
      </w:divBdr>
      <w:divsChild>
        <w:div w:id="846211322">
          <w:marLeft w:val="0"/>
          <w:marRight w:val="0"/>
          <w:marTop w:val="0"/>
          <w:marBottom w:val="0"/>
          <w:divBdr>
            <w:top w:val="none" w:sz="0" w:space="0" w:color="auto"/>
            <w:left w:val="none" w:sz="0" w:space="0" w:color="auto"/>
            <w:bottom w:val="none" w:sz="0" w:space="0" w:color="auto"/>
            <w:right w:val="none" w:sz="0" w:space="0" w:color="auto"/>
          </w:divBdr>
          <w:divsChild>
            <w:div w:id="92094082">
              <w:marLeft w:val="0"/>
              <w:marRight w:val="0"/>
              <w:marTop w:val="480"/>
              <w:marBottom w:val="72"/>
              <w:divBdr>
                <w:top w:val="none" w:sz="0" w:space="0" w:color="auto"/>
                <w:left w:val="none" w:sz="0" w:space="0" w:color="auto"/>
                <w:bottom w:val="none" w:sz="0" w:space="0" w:color="auto"/>
                <w:right w:val="none" w:sz="0" w:space="0" w:color="auto"/>
              </w:divBdr>
            </w:div>
            <w:div w:id="249391850">
              <w:marLeft w:val="0"/>
              <w:marRight w:val="0"/>
              <w:marTop w:val="0"/>
              <w:marBottom w:val="72"/>
              <w:divBdr>
                <w:top w:val="none" w:sz="0" w:space="0" w:color="auto"/>
                <w:left w:val="none" w:sz="0" w:space="0" w:color="auto"/>
                <w:bottom w:val="none" w:sz="0" w:space="0" w:color="auto"/>
                <w:right w:val="none" w:sz="0" w:space="0" w:color="auto"/>
              </w:divBdr>
            </w:div>
            <w:div w:id="826433881">
              <w:marLeft w:val="0"/>
              <w:marRight w:val="0"/>
              <w:marTop w:val="0"/>
              <w:marBottom w:val="120"/>
              <w:divBdr>
                <w:top w:val="none" w:sz="0" w:space="0" w:color="auto"/>
                <w:left w:val="none" w:sz="0" w:space="0" w:color="auto"/>
                <w:bottom w:val="none" w:sz="0" w:space="0" w:color="auto"/>
                <w:right w:val="none" w:sz="0" w:space="0" w:color="auto"/>
              </w:divBdr>
            </w:div>
            <w:div w:id="1055856226">
              <w:marLeft w:val="0"/>
              <w:marRight w:val="0"/>
              <w:marTop w:val="0"/>
              <w:marBottom w:val="72"/>
              <w:divBdr>
                <w:top w:val="none" w:sz="0" w:space="0" w:color="auto"/>
                <w:left w:val="none" w:sz="0" w:space="0" w:color="auto"/>
                <w:bottom w:val="none" w:sz="0" w:space="0" w:color="auto"/>
                <w:right w:val="none" w:sz="0" w:space="0" w:color="auto"/>
              </w:divBdr>
            </w:div>
            <w:div w:id="1244803674">
              <w:marLeft w:val="0"/>
              <w:marRight w:val="0"/>
              <w:marTop w:val="240"/>
              <w:marBottom w:val="120"/>
              <w:divBdr>
                <w:top w:val="none" w:sz="0" w:space="0" w:color="auto"/>
                <w:left w:val="none" w:sz="0" w:space="0" w:color="auto"/>
                <w:bottom w:val="none" w:sz="0" w:space="0" w:color="auto"/>
                <w:right w:val="none" w:sz="0" w:space="0" w:color="auto"/>
              </w:divBdr>
            </w:div>
            <w:div w:id="1772042326">
              <w:marLeft w:val="0"/>
              <w:marRight w:val="0"/>
              <w:marTop w:val="0"/>
              <w:marBottom w:val="120"/>
              <w:divBdr>
                <w:top w:val="none" w:sz="0" w:space="0" w:color="auto"/>
                <w:left w:val="none" w:sz="0" w:space="0" w:color="auto"/>
                <w:bottom w:val="none" w:sz="0" w:space="0" w:color="auto"/>
                <w:right w:val="none" w:sz="0" w:space="0" w:color="auto"/>
              </w:divBdr>
            </w:div>
            <w:div w:id="1773012752">
              <w:marLeft w:val="0"/>
              <w:marRight w:val="0"/>
              <w:marTop w:val="240"/>
              <w:marBottom w:val="120"/>
              <w:divBdr>
                <w:top w:val="none" w:sz="0" w:space="0" w:color="auto"/>
                <w:left w:val="none" w:sz="0" w:space="0" w:color="auto"/>
                <w:bottom w:val="none" w:sz="0" w:space="0" w:color="auto"/>
                <w:right w:val="none" w:sz="0" w:space="0" w:color="auto"/>
              </w:divBdr>
            </w:div>
            <w:div w:id="180446911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443961645">
      <w:bodyDiv w:val="1"/>
      <w:marLeft w:val="0"/>
      <w:marRight w:val="0"/>
      <w:marTop w:val="0"/>
      <w:marBottom w:val="0"/>
      <w:divBdr>
        <w:top w:val="none" w:sz="0" w:space="0" w:color="auto"/>
        <w:left w:val="none" w:sz="0" w:space="0" w:color="auto"/>
        <w:bottom w:val="none" w:sz="0" w:space="0" w:color="auto"/>
        <w:right w:val="none" w:sz="0" w:space="0" w:color="auto"/>
      </w:divBdr>
      <w:divsChild>
        <w:div w:id="510219748">
          <w:marLeft w:val="0"/>
          <w:marRight w:val="0"/>
          <w:marTop w:val="240"/>
          <w:marBottom w:val="0"/>
          <w:divBdr>
            <w:top w:val="none" w:sz="0" w:space="0" w:color="auto"/>
            <w:left w:val="none" w:sz="0" w:space="0" w:color="auto"/>
            <w:bottom w:val="none" w:sz="0" w:space="0" w:color="auto"/>
            <w:right w:val="none" w:sz="0" w:space="0" w:color="auto"/>
          </w:divBdr>
        </w:div>
      </w:divsChild>
    </w:div>
    <w:div w:id="702170234">
      <w:bodyDiv w:val="1"/>
      <w:marLeft w:val="0"/>
      <w:marRight w:val="0"/>
      <w:marTop w:val="0"/>
      <w:marBottom w:val="0"/>
      <w:divBdr>
        <w:top w:val="none" w:sz="0" w:space="0" w:color="auto"/>
        <w:left w:val="none" w:sz="0" w:space="0" w:color="auto"/>
        <w:bottom w:val="none" w:sz="0" w:space="0" w:color="auto"/>
        <w:right w:val="none" w:sz="0" w:space="0" w:color="auto"/>
      </w:divBdr>
    </w:div>
    <w:div w:id="841312327">
      <w:bodyDiv w:val="1"/>
      <w:marLeft w:val="0"/>
      <w:marRight w:val="0"/>
      <w:marTop w:val="0"/>
      <w:marBottom w:val="0"/>
      <w:divBdr>
        <w:top w:val="none" w:sz="0" w:space="0" w:color="auto"/>
        <w:left w:val="none" w:sz="0" w:space="0" w:color="auto"/>
        <w:bottom w:val="none" w:sz="0" w:space="0" w:color="auto"/>
        <w:right w:val="none" w:sz="0" w:space="0" w:color="auto"/>
      </w:divBdr>
      <w:divsChild>
        <w:div w:id="247078402">
          <w:marLeft w:val="0"/>
          <w:marRight w:val="0"/>
          <w:marTop w:val="240"/>
          <w:marBottom w:val="0"/>
          <w:divBdr>
            <w:top w:val="none" w:sz="0" w:space="0" w:color="auto"/>
            <w:left w:val="none" w:sz="0" w:space="0" w:color="auto"/>
            <w:bottom w:val="none" w:sz="0" w:space="0" w:color="auto"/>
            <w:right w:val="none" w:sz="0" w:space="0" w:color="auto"/>
          </w:divBdr>
        </w:div>
      </w:divsChild>
    </w:div>
    <w:div w:id="1007439867">
      <w:bodyDiv w:val="1"/>
      <w:marLeft w:val="0"/>
      <w:marRight w:val="0"/>
      <w:marTop w:val="0"/>
      <w:marBottom w:val="0"/>
      <w:divBdr>
        <w:top w:val="none" w:sz="0" w:space="0" w:color="auto"/>
        <w:left w:val="none" w:sz="0" w:space="0" w:color="auto"/>
        <w:bottom w:val="none" w:sz="0" w:space="0" w:color="auto"/>
        <w:right w:val="none" w:sz="0" w:space="0" w:color="auto"/>
      </w:divBdr>
    </w:div>
    <w:div w:id="1029181157">
      <w:bodyDiv w:val="1"/>
      <w:marLeft w:val="0"/>
      <w:marRight w:val="0"/>
      <w:marTop w:val="0"/>
      <w:marBottom w:val="0"/>
      <w:divBdr>
        <w:top w:val="none" w:sz="0" w:space="0" w:color="auto"/>
        <w:left w:val="none" w:sz="0" w:space="0" w:color="auto"/>
        <w:bottom w:val="none" w:sz="0" w:space="0" w:color="auto"/>
        <w:right w:val="none" w:sz="0" w:space="0" w:color="auto"/>
      </w:divBdr>
      <w:divsChild>
        <w:div w:id="715931068">
          <w:marLeft w:val="0"/>
          <w:marRight w:val="0"/>
          <w:marTop w:val="480"/>
          <w:marBottom w:val="0"/>
          <w:divBdr>
            <w:top w:val="none" w:sz="0" w:space="0" w:color="auto"/>
            <w:left w:val="none" w:sz="0" w:space="0" w:color="auto"/>
            <w:bottom w:val="none" w:sz="0" w:space="0" w:color="auto"/>
            <w:right w:val="none" w:sz="0" w:space="0" w:color="auto"/>
          </w:divBdr>
        </w:div>
        <w:div w:id="1966229018">
          <w:marLeft w:val="0"/>
          <w:marRight w:val="0"/>
          <w:marTop w:val="240"/>
          <w:marBottom w:val="0"/>
          <w:divBdr>
            <w:top w:val="none" w:sz="0" w:space="0" w:color="auto"/>
            <w:left w:val="none" w:sz="0" w:space="0" w:color="auto"/>
            <w:bottom w:val="none" w:sz="0" w:space="0" w:color="auto"/>
            <w:right w:val="none" w:sz="0" w:space="0" w:color="auto"/>
          </w:divBdr>
        </w:div>
        <w:div w:id="2048869252">
          <w:marLeft w:val="0"/>
          <w:marRight w:val="0"/>
          <w:marTop w:val="240"/>
          <w:marBottom w:val="0"/>
          <w:divBdr>
            <w:top w:val="none" w:sz="0" w:space="0" w:color="auto"/>
            <w:left w:val="none" w:sz="0" w:space="0" w:color="auto"/>
            <w:bottom w:val="none" w:sz="0" w:space="0" w:color="auto"/>
            <w:right w:val="none" w:sz="0" w:space="0" w:color="auto"/>
          </w:divBdr>
        </w:div>
      </w:divsChild>
    </w:div>
    <w:div w:id="1499804101">
      <w:bodyDiv w:val="1"/>
      <w:marLeft w:val="0"/>
      <w:marRight w:val="0"/>
      <w:marTop w:val="0"/>
      <w:marBottom w:val="0"/>
      <w:divBdr>
        <w:top w:val="none" w:sz="0" w:space="0" w:color="auto"/>
        <w:left w:val="none" w:sz="0" w:space="0" w:color="auto"/>
        <w:bottom w:val="none" w:sz="0" w:space="0" w:color="auto"/>
        <w:right w:val="none" w:sz="0" w:space="0" w:color="auto"/>
      </w:divBdr>
    </w:div>
    <w:div w:id="1546327887">
      <w:bodyDiv w:val="1"/>
      <w:marLeft w:val="0"/>
      <w:marRight w:val="0"/>
      <w:marTop w:val="0"/>
      <w:marBottom w:val="0"/>
      <w:divBdr>
        <w:top w:val="none" w:sz="0" w:space="0" w:color="auto"/>
        <w:left w:val="none" w:sz="0" w:space="0" w:color="auto"/>
        <w:bottom w:val="none" w:sz="0" w:space="0" w:color="auto"/>
        <w:right w:val="none" w:sz="0" w:space="0" w:color="auto"/>
      </w:divBdr>
      <w:divsChild>
        <w:div w:id="180365059">
          <w:marLeft w:val="0"/>
          <w:marRight w:val="0"/>
          <w:marTop w:val="240"/>
          <w:marBottom w:val="120"/>
          <w:divBdr>
            <w:top w:val="none" w:sz="0" w:space="0" w:color="auto"/>
            <w:left w:val="none" w:sz="0" w:space="0" w:color="auto"/>
            <w:bottom w:val="none" w:sz="0" w:space="0" w:color="auto"/>
            <w:right w:val="none" w:sz="0" w:space="0" w:color="auto"/>
          </w:divBdr>
        </w:div>
        <w:div w:id="521210376">
          <w:marLeft w:val="0"/>
          <w:marRight w:val="0"/>
          <w:marTop w:val="0"/>
          <w:marBottom w:val="120"/>
          <w:divBdr>
            <w:top w:val="none" w:sz="0" w:space="0" w:color="auto"/>
            <w:left w:val="none" w:sz="0" w:space="0" w:color="auto"/>
            <w:bottom w:val="none" w:sz="0" w:space="0" w:color="auto"/>
            <w:right w:val="none" w:sz="0" w:space="0" w:color="auto"/>
          </w:divBdr>
        </w:div>
        <w:div w:id="696277084">
          <w:marLeft w:val="0"/>
          <w:marRight w:val="0"/>
          <w:marTop w:val="480"/>
          <w:marBottom w:val="72"/>
          <w:divBdr>
            <w:top w:val="none" w:sz="0" w:space="0" w:color="auto"/>
            <w:left w:val="none" w:sz="0" w:space="0" w:color="auto"/>
            <w:bottom w:val="none" w:sz="0" w:space="0" w:color="auto"/>
            <w:right w:val="none" w:sz="0" w:space="0" w:color="auto"/>
          </w:divBdr>
        </w:div>
        <w:div w:id="697466025">
          <w:marLeft w:val="0"/>
          <w:marRight w:val="0"/>
          <w:marTop w:val="240"/>
          <w:marBottom w:val="120"/>
          <w:divBdr>
            <w:top w:val="none" w:sz="0" w:space="0" w:color="auto"/>
            <w:left w:val="none" w:sz="0" w:space="0" w:color="auto"/>
            <w:bottom w:val="none" w:sz="0" w:space="0" w:color="auto"/>
            <w:right w:val="none" w:sz="0" w:space="0" w:color="auto"/>
          </w:divBdr>
        </w:div>
        <w:div w:id="1214078996">
          <w:marLeft w:val="0"/>
          <w:marRight w:val="0"/>
          <w:marTop w:val="0"/>
          <w:marBottom w:val="120"/>
          <w:divBdr>
            <w:top w:val="none" w:sz="0" w:space="0" w:color="auto"/>
            <w:left w:val="none" w:sz="0" w:space="0" w:color="auto"/>
            <w:bottom w:val="none" w:sz="0" w:space="0" w:color="auto"/>
            <w:right w:val="none" w:sz="0" w:space="0" w:color="auto"/>
          </w:divBdr>
        </w:div>
        <w:div w:id="1727488032">
          <w:marLeft w:val="0"/>
          <w:marRight w:val="0"/>
          <w:marTop w:val="0"/>
          <w:marBottom w:val="120"/>
          <w:divBdr>
            <w:top w:val="none" w:sz="0" w:space="0" w:color="auto"/>
            <w:left w:val="none" w:sz="0" w:space="0" w:color="auto"/>
            <w:bottom w:val="none" w:sz="0" w:space="0" w:color="auto"/>
            <w:right w:val="none" w:sz="0" w:space="0" w:color="auto"/>
          </w:divBdr>
        </w:div>
        <w:div w:id="2108959474">
          <w:marLeft w:val="0"/>
          <w:marRight w:val="0"/>
          <w:marTop w:val="240"/>
          <w:marBottom w:val="120"/>
          <w:divBdr>
            <w:top w:val="none" w:sz="0" w:space="0" w:color="auto"/>
            <w:left w:val="none" w:sz="0" w:space="0" w:color="auto"/>
            <w:bottom w:val="none" w:sz="0" w:space="0" w:color="auto"/>
            <w:right w:val="none" w:sz="0" w:space="0" w:color="auto"/>
          </w:divBdr>
        </w:div>
      </w:divsChild>
    </w:div>
    <w:div w:id="1772235328">
      <w:bodyDiv w:val="1"/>
      <w:marLeft w:val="0"/>
      <w:marRight w:val="0"/>
      <w:marTop w:val="0"/>
      <w:marBottom w:val="0"/>
      <w:divBdr>
        <w:top w:val="none" w:sz="0" w:space="0" w:color="auto"/>
        <w:left w:val="none" w:sz="0" w:space="0" w:color="auto"/>
        <w:bottom w:val="none" w:sz="0" w:space="0" w:color="auto"/>
        <w:right w:val="none" w:sz="0" w:space="0" w:color="auto"/>
      </w:divBdr>
    </w:div>
    <w:div w:id="1773279854">
      <w:bodyDiv w:val="1"/>
      <w:marLeft w:val="0"/>
      <w:marRight w:val="0"/>
      <w:marTop w:val="0"/>
      <w:marBottom w:val="0"/>
      <w:divBdr>
        <w:top w:val="none" w:sz="0" w:space="0" w:color="auto"/>
        <w:left w:val="none" w:sz="0" w:space="0" w:color="auto"/>
        <w:bottom w:val="none" w:sz="0" w:space="0" w:color="auto"/>
        <w:right w:val="none" w:sz="0" w:space="0" w:color="auto"/>
      </w:divBdr>
      <w:divsChild>
        <w:div w:id="1479029053">
          <w:marLeft w:val="0"/>
          <w:marRight w:val="0"/>
          <w:marTop w:val="0"/>
          <w:marBottom w:val="0"/>
          <w:divBdr>
            <w:top w:val="none" w:sz="0" w:space="0" w:color="auto"/>
            <w:left w:val="none" w:sz="0" w:space="0" w:color="auto"/>
            <w:bottom w:val="none" w:sz="0" w:space="0" w:color="auto"/>
            <w:right w:val="none" w:sz="0" w:space="0" w:color="auto"/>
          </w:divBdr>
        </w:div>
        <w:div w:id="388962862">
          <w:marLeft w:val="0"/>
          <w:marRight w:val="0"/>
          <w:marTop w:val="0"/>
          <w:marBottom w:val="0"/>
          <w:divBdr>
            <w:top w:val="none" w:sz="0" w:space="0" w:color="auto"/>
            <w:left w:val="none" w:sz="0" w:space="0" w:color="auto"/>
            <w:bottom w:val="none" w:sz="0" w:space="0" w:color="auto"/>
            <w:right w:val="none" w:sz="0" w:space="0" w:color="auto"/>
          </w:divBdr>
        </w:div>
      </w:divsChild>
    </w:div>
    <w:div w:id="1774940183">
      <w:bodyDiv w:val="1"/>
      <w:marLeft w:val="0"/>
      <w:marRight w:val="0"/>
      <w:marTop w:val="0"/>
      <w:marBottom w:val="0"/>
      <w:divBdr>
        <w:top w:val="none" w:sz="0" w:space="0" w:color="auto"/>
        <w:left w:val="none" w:sz="0" w:space="0" w:color="auto"/>
        <w:bottom w:val="none" w:sz="0" w:space="0" w:color="auto"/>
        <w:right w:val="none" w:sz="0" w:space="0" w:color="auto"/>
      </w:divBdr>
    </w:div>
    <w:div w:id="1944024475">
      <w:bodyDiv w:val="1"/>
      <w:marLeft w:val="0"/>
      <w:marRight w:val="0"/>
      <w:marTop w:val="0"/>
      <w:marBottom w:val="0"/>
      <w:divBdr>
        <w:top w:val="none" w:sz="0" w:space="0" w:color="auto"/>
        <w:left w:val="none" w:sz="0" w:space="0" w:color="auto"/>
        <w:bottom w:val="none" w:sz="0" w:space="0" w:color="auto"/>
        <w:right w:val="none" w:sz="0" w:space="0" w:color="auto"/>
      </w:divBdr>
    </w:div>
    <w:div w:id="2037197835">
      <w:bodyDiv w:val="1"/>
      <w:marLeft w:val="0"/>
      <w:marRight w:val="0"/>
      <w:marTop w:val="0"/>
      <w:marBottom w:val="0"/>
      <w:divBdr>
        <w:top w:val="none" w:sz="0" w:space="0" w:color="auto"/>
        <w:left w:val="none" w:sz="0" w:space="0" w:color="auto"/>
        <w:bottom w:val="none" w:sz="0" w:space="0" w:color="auto"/>
        <w:right w:val="none" w:sz="0" w:space="0" w:color="auto"/>
      </w:divBdr>
    </w:div>
    <w:div w:id="2106339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D948C11-9BDF-4C16-B096-7E94752A7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884</Words>
  <Characters>5044</Characters>
  <Application>Microsoft Office Word</Application>
  <DocSecurity>0</DocSecurity>
  <Lines>42</Lines>
  <Paragraphs>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Bonelli</dc:creator>
  <cp:keywords/>
  <dc:description/>
  <cp:lastModifiedBy>Erika Rustja</cp:lastModifiedBy>
  <cp:revision>2</cp:revision>
  <cp:lastPrinted>2024-07-18T08:41:00Z</cp:lastPrinted>
  <dcterms:created xsi:type="dcterms:W3CDTF">2024-07-22T13:30:00Z</dcterms:created>
  <dcterms:modified xsi:type="dcterms:W3CDTF">2024-07-22T13:30:00Z</dcterms:modified>
</cp:coreProperties>
</file>